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216B" w14:textId="77777777" w:rsidR="00BA278A" w:rsidRPr="002E0D6F" w:rsidRDefault="00BA278A" w:rsidP="004A4597">
      <w:pPr>
        <w:pStyle w:val="Heading1"/>
        <w:jc w:val="center"/>
      </w:pPr>
      <w:r w:rsidRPr="002E0D6F">
        <w:t>STATEMENT OF WORK FOR AE SERVICES</w:t>
      </w:r>
    </w:p>
    <w:p w14:paraId="6E34CA81" w14:textId="77777777" w:rsidR="00BA278A" w:rsidRPr="002E0D6F" w:rsidRDefault="00BA278A" w:rsidP="004A4597">
      <w:pPr>
        <w:ind w:firstLine="0"/>
      </w:pPr>
    </w:p>
    <w:p w14:paraId="7A499F63" w14:textId="2F2AE7B5" w:rsidR="00BA278A" w:rsidRPr="002E0D6F" w:rsidRDefault="00BA278A" w:rsidP="005D54BC">
      <w:pPr>
        <w:ind w:firstLine="0"/>
      </w:pPr>
      <w:r w:rsidRPr="002E0D6F">
        <w:rPr>
          <w:rStyle w:val="Heading1Char"/>
        </w:rPr>
        <w:t>Date</w:t>
      </w:r>
      <w:r w:rsidRPr="00B911EE">
        <w:rPr>
          <w:rStyle w:val="Heading1Char"/>
        </w:rPr>
        <w:t>:</w:t>
      </w:r>
      <w:r w:rsidR="003138A2" w:rsidRPr="00B911EE">
        <w:t xml:space="preserve"> </w:t>
      </w:r>
      <w:r w:rsidR="00BB26AB" w:rsidRPr="00B911EE">
        <w:t xml:space="preserve">  </w:t>
      </w:r>
      <w:r w:rsidR="007E2EDF" w:rsidRPr="00B911EE">
        <w:t xml:space="preserve">  </w:t>
      </w:r>
      <w:r w:rsidR="00B911EE">
        <w:t xml:space="preserve">   </w:t>
      </w:r>
      <w:r w:rsidR="00616EE5" w:rsidRPr="00616EE5">
        <w:t>April 11, 2026</w:t>
      </w:r>
    </w:p>
    <w:p w14:paraId="757481C9" w14:textId="62BF0D0D" w:rsidR="00BA278A" w:rsidRPr="002E0D6F" w:rsidRDefault="00D72490" w:rsidP="005D54BC">
      <w:pPr>
        <w:ind w:firstLine="0"/>
      </w:pPr>
      <w:r>
        <w:rPr>
          <w:rStyle w:val="Heading1Char"/>
        </w:rPr>
        <w:t>Project</w:t>
      </w:r>
      <w:proofErr w:type="gramStart"/>
      <w:r w:rsidR="00B911EE">
        <w:rPr>
          <w:rStyle w:val="Heading1Char"/>
        </w:rPr>
        <w:t xml:space="preserve">: </w:t>
      </w:r>
      <w:r w:rsidR="00FD293C" w:rsidRPr="002E0D6F">
        <w:t xml:space="preserve"> </w:t>
      </w:r>
      <w:r w:rsidR="00616EE5" w:rsidRPr="00616EE5">
        <w:t>610</w:t>
      </w:r>
      <w:proofErr w:type="gramEnd"/>
      <w:r w:rsidR="00616EE5" w:rsidRPr="00616EE5">
        <w:t>-26-103 Remodel Building 41</w:t>
      </w:r>
    </w:p>
    <w:p w14:paraId="11A400B8" w14:textId="77777777" w:rsidR="00BA278A" w:rsidRPr="002E0D6F" w:rsidRDefault="00BB26AB" w:rsidP="002333A1">
      <w:r w:rsidRPr="002E0D6F">
        <w:t xml:space="preserve">                  </w:t>
      </w:r>
    </w:p>
    <w:p w14:paraId="5BBC60B1" w14:textId="77777777" w:rsidR="00BA278A" w:rsidRPr="002E0D6F" w:rsidRDefault="00CF0D3A" w:rsidP="004A4597">
      <w:pPr>
        <w:pStyle w:val="Heading2"/>
      </w:pPr>
      <w:r>
        <w:t>1</w:t>
      </w:r>
      <w:r w:rsidR="00BA278A" w:rsidRPr="002E0D6F">
        <w:t>.</w:t>
      </w:r>
      <w:r w:rsidR="00BA278A" w:rsidRPr="002E0D6F">
        <w:tab/>
      </w:r>
      <w:r>
        <w:t>S</w:t>
      </w:r>
      <w:r w:rsidR="009D56F3">
        <w:t>cope o</w:t>
      </w:r>
      <w:r>
        <w:t>f Work</w:t>
      </w:r>
    </w:p>
    <w:p w14:paraId="64D65BF0" w14:textId="158DE6D5" w:rsidR="008B2884" w:rsidRPr="000A3AF4" w:rsidRDefault="004304FF" w:rsidP="00145664">
      <w:pPr>
        <w:pStyle w:val="ListParagraph"/>
        <w:numPr>
          <w:ilvl w:val="0"/>
          <w:numId w:val="27"/>
        </w:numPr>
        <w:rPr>
          <w:color w:val="FF0000"/>
        </w:rPr>
      </w:pPr>
      <w:r w:rsidRPr="00616EE5">
        <w:t xml:space="preserve">The Architect/Engineer (A/E) firm shall furnish professional services for 100% design to </w:t>
      </w:r>
      <w:r w:rsidR="00370A7D" w:rsidRPr="00616EE5">
        <w:t xml:space="preserve">remodel Building </w:t>
      </w:r>
      <w:r w:rsidR="00616EE5" w:rsidRPr="00616EE5">
        <w:t>41</w:t>
      </w:r>
      <w:r w:rsidR="00370A7D" w:rsidRPr="00616EE5">
        <w:t xml:space="preserve"> </w:t>
      </w:r>
      <w:r w:rsidRPr="00616EE5">
        <w:t xml:space="preserve">at VA </w:t>
      </w:r>
      <w:r>
        <w:t>Northern Indiana Health Care System, Marion Campus, 1700 E. 38</w:t>
      </w:r>
      <w:r w:rsidRPr="00B670B4">
        <w:rPr>
          <w:vertAlign w:val="superscript"/>
        </w:rPr>
        <w:t>th</w:t>
      </w:r>
      <w:r>
        <w:t xml:space="preserve"> Street, Marion, IN 46953. The design will include Schematic</w:t>
      </w:r>
      <w:r w:rsidR="00DA6F70">
        <w:t xml:space="preserve"> Design, Design Development, </w:t>
      </w:r>
      <w:r>
        <w:t xml:space="preserve">Construction/Bid Documents per the A/E Design Submission Instructions </w:t>
      </w:r>
      <w:r w:rsidR="00DA6F70">
        <w:t>D</w:t>
      </w:r>
      <w:r>
        <w:t>ocument</w:t>
      </w:r>
      <w:r w:rsidR="00DA6F70">
        <w:t xml:space="preserve">, </w:t>
      </w:r>
      <w:r w:rsidR="00DA6F70" w:rsidRPr="00616EE5">
        <w:t>Construction Administration Services, Technical Specifications and Cost Estimates</w:t>
      </w:r>
      <w:r w:rsidR="00915823" w:rsidRPr="00616EE5">
        <w:t xml:space="preserve">. The </w:t>
      </w:r>
      <w:r w:rsidR="002C0050" w:rsidRPr="00616EE5">
        <w:t>building</w:t>
      </w:r>
      <w:r w:rsidR="00915823" w:rsidRPr="00616EE5">
        <w:t xml:space="preserve"> </w:t>
      </w:r>
      <w:r w:rsidR="00616EE5" w:rsidRPr="00616EE5">
        <w:t>41</w:t>
      </w:r>
      <w:r w:rsidR="00915823" w:rsidRPr="00616EE5">
        <w:t xml:space="preserve"> remodel shall be designed to accommodate the following functions based on the guides, </w:t>
      </w:r>
      <w:r w:rsidR="002C0050" w:rsidRPr="00616EE5">
        <w:t>manuals,</w:t>
      </w:r>
      <w:r w:rsidR="00915823" w:rsidRPr="00616EE5">
        <w:t xml:space="preserve"> and planning criteria:</w:t>
      </w:r>
    </w:p>
    <w:p w14:paraId="0E91E6C6" w14:textId="77777777" w:rsidR="00AE55FA" w:rsidRPr="000A3AF4" w:rsidRDefault="00AE55FA" w:rsidP="00AE55FA">
      <w:pPr>
        <w:pStyle w:val="ListParagraph"/>
        <w:ind w:firstLine="0"/>
        <w:rPr>
          <w:color w:val="FF0000"/>
        </w:rPr>
      </w:pPr>
    </w:p>
    <w:p w14:paraId="0E4EF294" w14:textId="0945CA24" w:rsidR="00915823" w:rsidRPr="00613393" w:rsidRDefault="00616EE5" w:rsidP="00915823">
      <w:pPr>
        <w:pStyle w:val="ListParagraph"/>
        <w:numPr>
          <w:ilvl w:val="1"/>
          <w:numId w:val="27"/>
        </w:numPr>
        <w:rPr>
          <w:u w:val="single"/>
        </w:rPr>
      </w:pPr>
      <w:r w:rsidRPr="00613393">
        <w:rPr>
          <w:u w:val="single"/>
        </w:rPr>
        <w:t>Engin</w:t>
      </w:r>
      <w:r w:rsidR="00BF26A2" w:rsidRPr="00613393">
        <w:rPr>
          <w:u w:val="single"/>
        </w:rPr>
        <w:t>eering Administration</w:t>
      </w:r>
    </w:p>
    <w:p w14:paraId="57AB6D84" w14:textId="77777777" w:rsidR="00FC559A" w:rsidRPr="00613393" w:rsidRDefault="00FC559A" w:rsidP="00FC559A">
      <w:pPr>
        <w:rPr>
          <w:u w:val="single"/>
        </w:rPr>
      </w:pPr>
    </w:p>
    <w:p w14:paraId="38A545FD" w14:textId="77777777" w:rsidR="007021DD" w:rsidRPr="00613393" w:rsidRDefault="007021DD" w:rsidP="007021DD">
      <w:pPr>
        <w:pStyle w:val="ListParagraph"/>
        <w:numPr>
          <w:ilvl w:val="3"/>
          <w:numId w:val="27"/>
        </w:numPr>
      </w:pPr>
      <w:r w:rsidRPr="00613393">
        <w:t>Waiting Room</w:t>
      </w:r>
    </w:p>
    <w:p w14:paraId="377ABCA0" w14:textId="77777777" w:rsidR="007021DD" w:rsidRPr="00613393" w:rsidRDefault="007021DD" w:rsidP="007021DD">
      <w:pPr>
        <w:pStyle w:val="ListParagraph"/>
        <w:numPr>
          <w:ilvl w:val="3"/>
          <w:numId w:val="27"/>
        </w:numPr>
      </w:pPr>
      <w:r w:rsidRPr="00613393">
        <w:t>Receptionists</w:t>
      </w:r>
    </w:p>
    <w:p w14:paraId="7AA30510" w14:textId="63165EB7" w:rsidR="007021DD" w:rsidRPr="00613393" w:rsidRDefault="00BF26A2" w:rsidP="007021DD">
      <w:pPr>
        <w:pStyle w:val="ListParagraph"/>
        <w:numPr>
          <w:ilvl w:val="3"/>
          <w:numId w:val="27"/>
        </w:numPr>
      </w:pPr>
      <w:r w:rsidRPr="00613393">
        <w:t>Administration Offices</w:t>
      </w:r>
    </w:p>
    <w:p w14:paraId="5B0626D4" w14:textId="77777777" w:rsidR="00E66BFC" w:rsidRPr="00613393" w:rsidRDefault="00E66BFC" w:rsidP="007021DD">
      <w:pPr>
        <w:pStyle w:val="ListParagraph"/>
        <w:numPr>
          <w:ilvl w:val="3"/>
          <w:numId w:val="27"/>
        </w:numPr>
      </w:pPr>
      <w:r w:rsidRPr="00613393">
        <w:t>Public Toilet</w:t>
      </w:r>
    </w:p>
    <w:p w14:paraId="1C7A2864" w14:textId="02A0569C" w:rsidR="00FC559A" w:rsidRPr="00613393" w:rsidRDefault="00FC559A" w:rsidP="007021DD">
      <w:pPr>
        <w:pStyle w:val="ListParagraph"/>
        <w:numPr>
          <w:ilvl w:val="3"/>
          <w:numId w:val="27"/>
        </w:numPr>
      </w:pPr>
      <w:r w:rsidRPr="00613393">
        <w:t>Staff Toilet</w:t>
      </w:r>
    </w:p>
    <w:p w14:paraId="69A46334" w14:textId="1D3124E7" w:rsidR="00FC559A" w:rsidRDefault="00FC559A" w:rsidP="007021DD">
      <w:pPr>
        <w:pStyle w:val="ListParagraph"/>
        <w:numPr>
          <w:ilvl w:val="3"/>
          <w:numId w:val="27"/>
        </w:numPr>
      </w:pPr>
      <w:r w:rsidRPr="00613393">
        <w:t>Kitchen/Break Area</w:t>
      </w:r>
    </w:p>
    <w:p w14:paraId="4FE0021E" w14:textId="2132A768" w:rsidR="0053709F" w:rsidRDefault="0053709F" w:rsidP="007021DD">
      <w:pPr>
        <w:pStyle w:val="ListParagraph"/>
        <w:numPr>
          <w:ilvl w:val="3"/>
          <w:numId w:val="27"/>
        </w:numPr>
      </w:pPr>
      <w:r>
        <w:t>Key drop box</w:t>
      </w:r>
    </w:p>
    <w:p w14:paraId="38FDDA39" w14:textId="76F6C1F0" w:rsidR="0053709F" w:rsidRDefault="0053709F" w:rsidP="007021DD">
      <w:pPr>
        <w:pStyle w:val="ListParagraph"/>
        <w:numPr>
          <w:ilvl w:val="3"/>
          <w:numId w:val="27"/>
        </w:numPr>
      </w:pPr>
      <w:r>
        <w:t>Temp</w:t>
      </w:r>
      <w:r w:rsidR="001549F0">
        <w:t>orary parking for pick-up/drop-off</w:t>
      </w:r>
    </w:p>
    <w:p w14:paraId="7597BDF3" w14:textId="28B89FE4" w:rsidR="00676379" w:rsidRDefault="00676379" w:rsidP="007021DD">
      <w:pPr>
        <w:pStyle w:val="ListParagraph"/>
        <w:numPr>
          <w:ilvl w:val="3"/>
          <w:numId w:val="27"/>
        </w:numPr>
      </w:pPr>
      <w:r>
        <w:t>Fire Protection</w:t>
      </w:r>
    </w:p>
    <w:p w14:paraId="1FAE1375" w14:textId="22DBF5E9" w:rsidR="000C28C2" w:rsidRPr="00275821" w:rsidRDefault="000C28C2" w:rsidP="00FC559A">
      <w:pPr>
        <w:pStyle w:val="ListParagraph"/>
        <w:ind w:left="2880" w:firstLine="0"/>
      </w:pPr>
    </w:p>
    <w:p w14:paraId="5DD54C95" w14:textId="66526DD1" w:rsidR="00857E1A" w:rsidRPr="00275821" w:rsidRDefault="00857E1A" w:rsidP="00613393">
      <w:pPr>
        <w:ind w:firstLine="0"/>
      </w:pPr>
    </w:p>
    <w:p w14:paraId="5AE7E072" w14:textId="77777777" w:rsidR="003A1D14" w:rsidRPr="00275821" w:rsidRDefault="003A1D14" w:rsidP="003A1D14">
      <w:pPr>
        <w:pStyle w:val="ListParagraph"/>
        <w:numPr>
          <w:ilvl w:val="0"/>
          <w:numId w:val="27"/>
        </w:numPr>
        <w:rPr>
          <w:u w:val="single"/>
        </w:rPr>
      </w:pPr>
      <w:r w:rsidRPr="00275821">
        <w:t>Special items to consider for this project:</w:t>
      </w:r>
    </w:p>
    <w:p w14:paraId="4F683BF9" w14:textId="77777777" w:rsidR="009540AE" w:rsidRDefault="009540AE" w:rsidP="003A1D14">
      <w:pPr>
        <w:pStyle w:val="ListParagraph"/>
        <w:numPr>
          <w:ilvl w:val="1"/>
          <w:numId w:val="27"/>
        </w:numPr>
        <w:spacing w:line="276" w:lineRule="auto"/>
      </w:pPr>
      <w:r>
        <w:t>Historic</w:t>
      </w:r>
    </w:p>
    <w:p w14:paraId="3A2E8A9F" w14:textId="4A0F3A1E" w:rsidR="00002FEE" w:rsidRDefault="00002FEE" w:rsidP="00002FEE">
      <w:pPr>
        <w:pStyle w:val="ListParagraph"/>
        <w:numPr>
          <w:ilvl w:val="2"/>
          <w:numId w:val="27"/>
        </w:numPr>
        <w:spacing w:line="276" w:lineRule="auto"/>
      </w:pPr>
      <w:r>
        <w:t>Section 106</w:t>
      </w:r>
    </w:p>
    <w:p w14:paraId="2D6F24C8" w14:textId="7AF2B6F6" w:rsidR="00002FEE" w:rsidRDefault="00AC0FE2" w:rsidP="00002FEE">
      <w:pPr>
        <w:pStyle w:val="ListParagraph"/>
        <w:numPr>
          <w:ilvl w:val="3"/>
          <w:numId w:val="27"/>
        </w:numPr>
        <w:spacing w:line="276" w:lineRule="auto"/>
      </w:pPr>
      <w:r>
        <w:t>AE will work with the State Historic Preservation Office (SHPO) and provide a section 106 permit</w:t>
      </w:r>
    </w:p>
    <w:p w14:paraId="7E3ED467" w14:textId="703147C5" w:rsidR="00002FEE" w:rsidRDefault="00002FEE" w:rsidP="003A1D14">
      <w:pPr>
        <w:pStyle w:val="ListParagraph"/>
        <w:numPr>
          <w:ilvl w:val="1"/>
          <w:numId w:val="27"/>
        </w:numPr>
        <w:spacing w:line="276" w:lineRule="auto"/>
      </w:pPr>
      <w:r>
        <w:t>Physical Security</w:t>
      </w:r>
    </w:p>
    <w:p w14:paraId="66AC39D2" w14:textId="4FD176CF" w:rsidR="00C96CA8" w:rsidRDefault="00C96CA8" w:rsidP="00C96CA8">
      <w:pPr>
        <w:pStyle w:val="ListParagraph"/>
        <w:numPr>
          <w:ilvl w:val="2"/>
          <w:numId w:val="27"/>
        </w:numPr>
        <w:spacing w:line="276" w:lineRule="auto"/>
      </w:pPr>
      <w:r>
        <w:t>Security of Keys</w:t>
      </w:r>
    </w:p>
    <w:p w14:paraId="54FFAD93" w14:textId="5F93C6B7" w:rsidR="00C96CA8" w:rsidRDefault="00C96CA8" w:rsidP="00C96CA8">
      <w:pPr>
        <w:pStyle w:val="ListParagraph"/>
        <w:numPr>
          <w:ilvl w:val="3"/>
          <w:numId w:val="27"/>
        </w:numPr>
        <w:spacing w:line="276" w:lineRule="auto"/>
      </w:pPr>
      <w:r>
        <w:t xml:space="preserve">AE will </w:t>
      </w:r>
      <w:r w:rsidR="00E77DC3">
        <w:t xml:space="preserve">provide </w:t>
      </w:r>
      <w:r w:rsidR="00A17FEC">
        <w:t xml:space="preserve">in the design </w:t>
      </w:r>
      <w:r w:rsidR="00E77DC3">
        <w:t>lock boxes/Safes for Car Keys, Credit Cards and room keys including the Great Grand Master Key</w:t>
      </w:r>
      <w:r w:rsidR="00F35AF4">
        <w:t>.</w:t>
      </w:r>
    </w:p>
    <w:p w14:paraId="243D586A" w14:textId="13577C73" w:rsidR="00F35AF4" w:rsidRDefault="00F35AF4" w:rsidP="00F35AF4">
      <w:pPr>
        <w:pStyle w:val="ListParagraph"/>
        <w:numPr>
          <w:ilvl w:val="2"/>
          <w:numId w:val="27"/>
        </w:numPr>
        <w:spacing w:line="276" w:lineRule="auto"/>
      </w:pPr>
      <w:r>
        <w:t>Security of Staff</w:t>
      </w:r>
    </w:p>
    <w:p w14:paraId="312298FC" w14:textId="7FCF9E88" w:rsidR="00F35AF4" w:rsidRDefault="00F35AF4" w:rsidP="00F35AF4">
      <w:pPr>
        <w:pStyle w:val="ListParagraph"/>
        <w:numPr>
          <w:ilvl w:val="3"/>
          <w:numId w:val="27"/>
        </w:numPr>
        <w:spacing w:line="276" w:lineRule="auto"/>
      </w:pPr>
      <w:r>
        <w:t>Cameras and Intrusion alarms</w:t>
      </w:r>
    </w:p>
    <w:p w14:paraId="38D27689" w14:textId="3F67C584" w:rsidR="007757F8" w:rsidRDefault="007757F8" w:rsidP="007757F8">
      <w:pPr>
        <w:pStyle w:val="ListParagraph"/>
        <w:numPr>
          <w:ilvl w:val="4"/>
          <w:numId w:val="27"/>
        </w:numPr>
        <w:spacing w:line="276" w:lineRule="auto"/>
      </w:pPr>
      <w:r>
        <w:t>AE will provide cameras in the design that report to VA Police</w:t>
      </w:r>
    </w:p>
    <w:p w14:paraId="2B10675D" w14:textId="7C8FB480" w:rsidR="007757F8" w:rsidRDefault="007757F8" w:rsidP="007757F8">
      <w:pPr>
        <w:pStyle w:val="ListParagraph"/>
        <w:numPr>
          <w:ilvl w:val="4"/>
          <w:numId w:val="27"/>
        </w:numPr>
        <w:spacing w:line="276" w:lineRule="auto"/>
      </w:pPr>
      <w:r>
        <w:t>AE will pro</w:t>
      </w:r>
      <w:r w:rsidR="00CD24A6">
        <w:t>vide instruction alarm in the design that will report to VA Police</w:t>
      </w:r>
    </w:p>
    <w:p w14:paraId="2753EA47" w14:textId="6B058FBD" w:rsidR="003A1D14" w:rsidRPr="00275821" w:rsidRDefault="003A1D14" w:rsidP="003A1D14">
      <w:pPr>
        <w:pStyle w:val="ListParagraph"/>
        <w:numPr>
          <w:ilvl w:val="1"/>
          <w:numId w:val="27"/>
        </w:numPr>
        <w:spacing w:line="276" w:lineRule="auto"/>
      </w:pPr>
      <w:r w:rsidRPr="00275821">
        <w:t xml:space="preserve">A/E firm will provide Certified Industrial Hygienist services for this project. </w:t>
      </w:r>
    </w:p>
    <w:p w14:paraId="594F5CDD" w14:textId="77777777" w:rsidR="003A1D14" w:rsidRPr="00275821" w:rsidRDefault="003A1D14" w:rsidP="003A1D14">
      <w:pPr>
        <w:pStyle w:val="ListParagraph"/>
        <w:numPr>
          <w:ilvl w:val="2"/>
          <w:numId w:val="27"/>
        </w:numPr>
        <w:spacing w:line="276" w:lineRule="auto"/>
      </w:pPr>
      <w:r w:rsidRPr="00275821">
        <w:lastRenderedPageBreak/>
        <w:t>The CIH will perform the following tasks:</w:t>
      </w:r>
    </w:p>
    <w:p w14:paraId="54AA7788" w14:textId="77777777" w:rsidR="003A1D14" w:rsidRPr="00275821" w:rsidRDefault="003A1D14" w:rsidP="003A1D14">
      <w:pPr>
        <w:pStyle w:val="ListParagraph"/>
        <w:numPr>
          <w:ilvl w:val="3"/>
          <w:numId w:val="27"/>
        </w:numPr>
        <w:spacing w:after="200" w:line="276" w:lineRule="auto"/>
      </w:pPr>
      <w:r w:rsidRPr="00275821">
        <w:t>Task 1: Establish background levels before abatement begins by collecting background samples. Retain samples for possible TEM analysis.</w:t>
      </w:r>
    </w:p>
    <w:p w14:paraId="2AB86FCE" w14:textId="77777777" w:rsidR="003A1D14" w:rsidRPr="00275821" w:rsidRDefault="003A1D14" w:rsidP="003A1D14">
      <w:pPr>
        <w:pStyle w:val="ListParagraph"/>
        <w:numPr>
          <w:ilvl w:val="3"/>
          <w:numId w:val="27"/>
        </w:numPr>
        <w:spacing w:after="200" w:line="276" w:lineRule="auto"/>
      </w:pPr>
      <w:r w:rsidRPr="00275821">
        <w:t>Task 2: Perform continuous air monitoring, inspection, and testing outside the regulated area during actual abatement work to detect any faults in the regulated area isolation and any adverse impact on the surroundings from regulated area activities.</w:t>
      </w:r>
    </w:p>
    <w:p w14:paraId="00A5EBAF" w14:textId="77777777" w:rsidR="003A1D14" w:rsidRPr="00275821" w:rsidRDefault="003A1D14" w:rsidP="003A1D14">
      <w:pPr>
        <w:pStyle w:val="ListParagraph"/>
        <w:numPr>
          <w:ilvl w:val="3"/>
          <w:numId w:val="27"/>
        </w:numPr>
        <w:spacing w:after="200" w:line="276" w:lineRule="auto"/>
      </w:pPr>
      <w:r w:rsidRPr="00275821">
        <w:t xml:space="preserve">Task 3: Perform unannounced visits to spot check overall compliance of work with contract/specifications. These visits may include any inspection, monitoring, and testing inside and outside the regulated area and all aspects of the operation except personnel monitoring. </w:t>
      </w:r>
    </w:p>
    <w:p w14:paraId="784F54BD" w14:textId="77777777" w:rsidR="003A1D14" w:rsidRPr="00275821" w:rsidRDefault="003A1D14" w:rsidP="003A1D14">
      <w:pPr>
        <w:pStyle w:val="ListParagraph"/>
        <w:numPr>
          <w:ilvl w:val="3"/>
          <w:numId w:val="27"/>
        </w:numPr>
        <w:spacing w:after="200" w:line="276" w:lineRule="auto"/>
      </w:pPr>
      <w:r w:rsidRPr="00275821">
        <w:t>Task 4: Provide support to the VA representative such as evaluation of submittals from the Contractor, resolution of conflicts, interpret data, etc.</w:t>
      </w:r>
    </w:p>
    <w:p w14:paraId="1672D166" w14:textId="77777777" w:rsidR="003A1D14" w:rsidRPr="00275821" w:rsidRDefault="003A1D14" w:rsidP="003A1D14">
      <w:pPr>
        <w:pStyle w:val="ListParagraph"/>
        <w:numPr>
          <w:ilvl w:val="3"/>
          <w:numId w:val="27"/>
        </w:numPr>
        <w:spacing w:after="200" w:line="276" w:lineRule="auto"/>
      </w:pPr>
      <w:r w:rsidRPr="00275821">
        <w:t>Task 5: Perform, in the presence of the VA representative, final inspection and testing of a decontaminated regulated area at the conclusion of the abatement to certify compliance with all regulations and VA requirements/specifications.</w:t>
      </w:r>
    </w:p>
    <w:p w14:paraId="4DD7E2F0" w14:textId="77777777" w:rsidR="003A1D14" w:rsidRPr="00275821" w:rsidRDefault="003A1D14" w:rsidP="003A1D14">
      <w:pPr>
        <w:pStyle w:val="ListParagraph"/>
        <w:numPr>
          <w:ilvl w:val="3"/>
          <w:numId w:val="27"/>
        </w:numPr>
        <w:spacing w:after="200" w:line="276" w:lineRule="auto"/>
      </w:pPr>
      <w:r w:rsidRPr="00275821">
        <w:t>Task 6: Issue certificate of decontamination for each regulated area and project report.</w:t>
      </w:r>
    </w:p>
    <w:p w14:paraId="6E29E375" w14:textId="145F0BFB" w:rsidR="003A1D14" w:rsidRPr="00275821" w:rsidRDefault="003A1D14" w:rsidP="003A1D14">
      <w:pPr>
        <w:pStyle w:val="ListParagraph"/>
        <w:numPr>
          <w:ilvl w:val="2"/>
          <w:numId w:val="27"/>
        </w:numPr>
        <w:spacing w:after="200" w:line="276" w:lineRule="auto"/>
      </w:pPr>
      <w:r w:rsidRPr="00275821">
        <w:t>The VA will provide the A/</w:t>
      </w:r>
      <w:proofErr w:type="gramStart"/>
      <w:r w:rsidRPr="00275821">
        <w:t>E the</w:t>
      </w:r>
      <w:proofErr w:type="gramEnd"/>
      <w:r w:rsidRPr="00275821">
        <w:t xml:space="preserve"> results of the most recent facility </w:t>
      </w:r>
      <w:r w:rsidR="00A62B2E" w:rsidRPr="00275821">
        <w:t xml:space="preserve">lead and </w:t>
      </w:r>
      <w:r w:rsidRPr="00275821">
        <w:t xml:space="preserve">asbestos inspection report. The A/E will use this report and their inspections to determine areas to be </w:t>
      </w:r>
      <w:proofErr w:type="gramStart"/>
      <w:r w:rsidRPr="00275821">
        <w:t>remediated</w:t>
      </w:r>
      <w:proofErr w:type="gramEnd"/>
      <w:r w:rsidRPr="00275821">
        <w:t xml:space="preserve">. </w:t>
      </w:r>
    </w:p>
    <w:p w14:paraId="5807EA47" w14:textId="301C0D32" w:rsidR="003A1D14" w:rsidRPr="00275821" w:rsidRDefault="003A1D14" w:rsidP="003A1D14">
      <w:pPr>
        <w:pStyle w:val="ListParagraph"/>
        <w:numPr>
          <w:ilvl w:val="3"/>
          <w:numId w:val="27"/>
        </w:numPr>
        <w:spacing w:after="200" w:line="276" w:lineRule="auto"/>
      </w:pPr>
      <w:r w:rsidRPr="00275821">
        <w:t xml:space="preserve">The abatement of all </w:t>
      </w:r>
      <w:r w:rsidR="00A62B2E" w:rsidRPr="00275821">
        <w:t xml:space="preserve">lead and </w:t>
      </w:r>
      <w:r w:rsidRPr="00275821">
        <w:t>asbestos in the area shall be included in the design.</w:t>
      </w:r>
    </w:p>
    <w:p w14:paraId="42B3797D" w14:textId="77777777" w:rsidR="003A1D14" w:rsidRPr="00642DCB" w:rsidRDefault="003A1D14" w:rsidP="003A1D14">
      <w:pPr>
        <w:pStyle w:val="ListParagraph"/>
        <w:ind w:firstLine="0"/>
      </w:pPr>
    </w:p>
    <w:p w14:paraId="7A488620" w14:textId="22F9CA66" w:rsidR="00BA278A" w:rsidRPr="00642DCB" w:rsidRDefault="008B2884" w:rsidP="008B2884">
      <w:pPr>
        <w:pStyle w:val="ListParagraph"/>
        <w:numPr>
          <w:ilvl w:val="0"/>
          <w:numId w:val="27"/>
        </w:numPr>
      </w:pPr>
      <w:r w:rsidRPr="00642DCB">
        <w:t xml:space="preserve">The Schematic Design shall include a comprehensive study, </w:t>
      </w:r>
      <w:r w:rsidR="002C0050" w:rsidRPr="00642DCB">
        <w:t>inspection,</w:t>
      </w:r>
      <w:r w:rsidRPr="00642DCB">
        <w:t xml:space="preserve"> and report of the existing project area conditions, which shall </w:t>
      </w:r>
      <w:r w:rsidR="002C0050" w:rsidRPr="00642DCB">
        <w:t>include</w:t>
      </w:r>
      <w:r w:rsidRPr="00642DCB">
        <w:t xml:space="preserve"> HVAC, electrical, architectural components, plumbing, fire protection, asbestos, etc. </w:t>
      </w:r>
    </w:p>
    <w:p w14:paraId="4C9560CB" w14:textId="77777777" w:rsidR="003A1D14" w:rsidRPr="00642DCB" w:rsidRDefault="003A1D14" w:rsidP="00F919C6">
      <w:pPr>
        <w:ind w:firstLine="0"/>
      </w:pPr>
    </w:p>
    <w:p w14:paraId="19AF181A" w14:textId="52083F28" w:rsidR="003A1D14" w:rsidRPr="00642DCB" w:rsidRDefault="003A1D14" w:rsidP="008B2884">
      <w:pPr>
        <w:pStyle w:val="ListParagraph"/>
        <w:numPr>
          <w:ilvl w:val="0"/>
          <w:numId w:val="27"/>
        </w:numPr>
      </w:pPr>
      <w:r w:rsidRPr="00642DCB">
        <w:t xml:space="preserve">The abatement of all </w:t>
      </w:r>
      <w:r w:rsidR="00F919C6" w:rsidRPr="00642DCB">
        <w:t xml:space="preserve">lead and </w:t>
      </w:r>
      <w:r w:rsidRPr="00642DCB">
        <w:t>asbestos in the area shall be included in the design.</w:t>
      </w:r>
    </w:p>
    <w:p w14:paraId="6D3C5471" w14:textId="77777777" w:rsidR="00B11581" w:rsidRPr="00642DCB" w:rsidRDefault="00B11581" w:rsidP="00B11581">
      <w:pPr>
        <w:pStyle w:val="ListParagraph"/>
      </w:pPr>
    </w:p>
    <w:p w14:paraId="3E805954" w14:textId="77777777" w:rsidR="00B11581" w:rsidRPr="00642DCB" w:rsidRDefault="00B11581" w:rsidP="008B2884">
      <w:pPr>
        <w:pStyle w:val="ListParagraph"/>
        <w:numPr>
          <w:ilvl w:val="0"/>
          <w:numId w:val="27"/>
        </w:numPr>
      </w:pPr>
      <w:r w:rsidRPr="00642DCB">
        <w:t xml:space="preserve">A/E shall provide a preliminary construction duration </w:t>
      </w:r>
      <w:proofErr w:type="gramStart"/>
      <w:r w:rsidRPr="00642DCB">
        <w:t>time</w:t>
      </w:r>
      <w:proofErr w:type="gramEnd"/>
      <w:r w:rsidRPr="00642DCB">
        <w:t xml:space="preserve"> for planning purposes. This information shall be communicated to all bidders for their review and inclusion within their bids. It shall be communicated within the </w:t>
      </w:r>
      <w:proofErr w:type="gramStart"/>
      <w:r w:rsidRPr="00642DCB">
        <w:t>bid</w:t>
      </w:r>
      <w:proofErr w:type="gramEnd"/>
      <w:r w:rsidRPr="00642DCB">
        <w:t xml:space="preserve"> documents that the contractor will be required to review and provide any concerns regarding the projected construction duration.</w:t>
      </w:r>
    </w:p>
    <w:p w14:paraId="5CEFC31B" w14:textId="77777777" w:rsidR="004A11E3" w:rsidRPr="00642DCB" w:rsidRDefault="004A11E3" w:rsidP="004A11E3">
      <w:pPr>
        <w:pStyle w:val="ListParagraph"/>
        <w:ind w:firstLine="0"/>
      </w:pPr>
    </w:p>
    <w:p w14:paraId="751CC99B" w14:textId="77777777" w:rsidR="008B2884" w:rsidRPr="00642DCB" w:rsidRDefault="004A11E3" w:rsidP="008B2884">
      <w:pPr>
        <w:pStyle w:val="ListParagraph"/>
        <w:numPr>
          <w:ilvl w:val="0"/>
          <w:numId w:val="27"/>
        </w:numPr>
      </w:pPr>
      <w:r w:rsidRPr="00642DCB">
        <w:t xml:space="preserve">A/E shall develop and provide schedules of equipment and furniture necessary to activate and operate the room/areas located in the project area. </w:t>
      </w:r>
    </w:p>
    <w:p w14:paraId="6C6F479A" w14:textId="77777777" w:rsidR="00BA278A" w:rsidRPr="000A3AF4" w:rsidRDefault="00BA278A" w:rsidP="00F16D5E">
      <w:pPr>
        <w:ind w:firstLine="0"/>
        <w:rPr>
          <w:color w:val="FF0000"/>
        </w:rPr>
      </w:pPr>
    </w:p>
    <w:p w14:paraId="1BAAFDA4" w14:textId="778F6090" w:rsidR="000D48F4" w:rsidRPr="005B5777" w:rsidRDefault="005D02FC" w:rsidP="000D48F4">
      <w:pPr>
        <w:pStyle w:val="ListParagraph"/>
        <w:numPr>
          <w:ilvl w:val="0"/>
          <w:numId w:val="27"/>
        </w:numPr>
      </w:pPr>
      <w:r w:rsidRPr="005B5777">
        <w:t xml:space="preserve">A/E will be responsible for complete functional design and provide biddable documents meeting all the requirements. </w:t>
      </w:r>
      <w:r w:rsidR="000D48F4" w:rsidRPr="005B5777">
        <w:t xml:space="preserve">The VA Technical Information Library (TIL) available at </w:t>
      </w:r>
      <w:hyperlink r:id="rId8" w:history="1">
        <w:r w:rsidR="005B5777" w:rsidRPr="005B5777">
          <w:rPr>
            <w:rStyle w:val="Hyperlink"/>
            <w:rFonts w:asciiTheme="minorHAnsi" w:hAnsiTheme="minorHAnsi" w:cstheme="minorHAnsi"/>
          </w:rPr>
          <w:t>http://www.cfm.va.gov/til/index.asp</w:t>
        </w:r>
      </w:hyperlink>
      <w:r w:rsidR="005B5777" w:rsidRPr="003D712A">
        <w:rPr>
          <w:rFonts w:ascii="Arial" w:hAnsi="Arial" w:cs="Arial"/>
        </w:rPr>
        <w:t xml:space="preserve">  </w:t>
      </w:r>
      <w:r w:rsidR="000D48F4" w:rsidRPr="005B5777">
        <w:t xml:space="preserve">is managed by the VA Office of Construction and Facility </w:t>
      </w:r>
      <w:r w:rsidR="000D48F4" w:rsidRPr="005B5777">
        <w:lastRenderedPageBreak/>
        <w:t xml:space="preserve">Management.  It is the master repository for all VA Numbered Standards for Construction to include design and construction specifications, </w:t>
      </w:r>
      <w:proofErr w:type="gramStart"/>
      <w:r w:rsidR="000D48F4" w:rsidRPr="005B5777">
        <w:t>procedures, standard details</w:t>
      </w:r>
      <w:proofErr w:type="gramEnd"/>
      <w:r w:rsidR="000D48F4" w:rsidRPr="005B5777">
        <w:t xml:space="preserve">, BIM/CAD standards, equipment guides, space planning and design guides.  The documents of the TIL shall be the minimum design criteria for all VA projects performed in the construction of new facilities and the modernization, alteration, addition, or improvement of its real property. </w:t>
      </w:r>
    </w:p>
    <w:p w14:paraId="09D1365A" w14:textId="77777777" w:rsidR="000D48F4" w:rsidRPr="005B5777" w:rsidRDefault="000D48F4" w:rsidP="000D48F4">
      <w:pPr>
        <w:pStyle w:val="ListParagraph"/>
        <w:ind w:firstLine="0"/>
      </w:pPr>
    </w:p>
    <w:p w14:paraId="35AEEB69" w14:textId="71032F2E" w:rsidR="000D48F4" w:rsidRPr="005B5777" w:rsidRDefault="000D48F4" w:rsidP="000D48F4">
      <w:pPr>
        <w:pStyle w:val="ListParagraph"/>
        <w:ind w:firstLine="0"/>
      </w:pPr>
      <w:r w:rsidRPr="005B5777">
        <w:t xml:space="preserve">VA additionally through the documents on the TIL has adopted the latest edition of the following codes and standards (but not limited to):  </w:t>
      </w:r>
    </w:p>
    <w:p w14:paraId="2235FCDD" w14:textId="77777777" w:rsidR="000D48F4" w:rsidRPr="000D48F4" w:rsidRDefault="000D48F4" w:rsidP="000D48F4">
      <w:pPr>
        <w:pStyle w:val="ListParagraph"/>
        <w:ind w:firstLine="0"/>
        <w:rPr>
          <w:rFonts w:asciiTheme="minorHAnsi" w:hAnsiTheme="minorHAnsi" w:cstheme="minorHAnsi"/>
        </w:rPr>
      </w:pPr>
    </w:p>
    <w:p w14:paraId="172E7150" w14:textId="77777777" w:rsidR="000D48F4" w:rsidRPr="000D48F4" w:rsidRDefault="000D48F4" w:rsidP="000D48F4">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Occupational, Safety and Health Administration (OSHA) Standards</w:t>
      </w:r>
    </w:p>
    <w:p w14:paraId="254E01DD" w14:textId="77777777" w:rsidR="000D48F4" w:rsidRPr="000D48F4" w:rsidRDefault="000D48F4" w:rsidP="000D48F4">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International Building Code (IBC)</w:t>
      </w:r>
    </w:p>
    <w:p w14:paraId="009220C5" w14:textId="3BEC04BC" w:rsid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National Electrical Code (NEC)</w:t>
      </w:r>
    </w:p>
    <w:p w14:paraId="687E6574" w14:textId="4EF2AC70" w:rsidR="003E3572" w:rsidRPr="000D48F4"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NFPA 101 Life Safety Code</w:t>
      </w:r>
    </w:p>
    <w:p w14:paraId="0726A9CC" w14:textId="48B82220"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National Fire Protection Association (NFPA) Codes, except for NFPA 5000 and NFPA 900</w:t>
      </w:r>
    </w:p>
    <w:p w14:paraId="1D0DD480"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National Standard Plumbing Code (NSPC)</w:t>
      </w:r>
    </w:p>
    <w:p w14:paraId="1BBA9A30"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Safety Code for Elevators and Escalators, American Society of Mechanical Engineers (ASME) A 17.1</w:t>
      </w:r>
    </w:p>
    <w:p w14:paraId="4A90CAD0"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ASME Boiler and Pressure Vessel Code</w:t>
      </w:r>
    </w:p>
    <w:p w14:paraId="55012F50" w14:textId="74ED3767" w:rsid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ASME Code for Pressure Piping</w:t>
      </w:r>
    </w:p>
    <w:p w14:paraId="4B736DC4" w14:textId="3A761C60" w:rsidR="003E3572" w:rsidRPr="000D48F4"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International Plumbing Code (IPC)</w:t>
      </w:r>
    </w:p>
    <w:p w14:paraId="4ED035C7"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Architectural Barriers Act Accessibility Standard (ABAAS) for Federal Facilities</w:t>
      </w:r>
    </w:p>
    <w:p w14:paraId="6D4289CB"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Building Code Requirements for Reinforced Concrete, American Concrete Institute (ACI 318 – 2) and Commentary (ACI 318 – R2)</w:t>
      </w:r>
    </w:p>
    <w:p w14:paraId="495547B3"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Manual of Steel Construction, Load and Resistance Factor Design Specifications for Structural Steel Buildings, American Institute of Steel Construction (AISC)</w:t>
      </w:r>
    </w:p>
    <w:p w14:paraId="44D08CAE" w14:textId="0BA76432" w:rsidR="000D48F4"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Energy policy Act of 2005 (</w:t>
      </w:r>
      <w:proofErr w:type="spellStart"/>
      <w:r w:rsidRPr="003E3572">
        <w:rPr>
          <w:rFonts w:asciiTheme="minorHAnsi" w:hAnsiTheme="minorHAnsi" w:cstheme="minorHAnsi"/>
          <w:sz w:val="22"/>
          <w:szCs w:val="22"/>
        </w:rPr>
        <w:t>EPAct</w:t>
      </w:r>
      <w:proofErr w:type="spellEnd"/>
      <w:r w:rsidRPr="003E3572">
        <w:rPr>
          <w:rFonts w:asciiTheme="minorHAnsi" w:hAnsiTheme="minorHAnsi" w:cstheme="minorHAnsi"/>
          <w:sz w:val="22"/>
          <w:szCs w:val="22"/>
        </w:rPr>
        <w:t>)</w:t>
      </w:r>
      <w:r w:rsidR="000D48F4" w:rsidRPr="000D48F4">
        <w:rPr>
          <w:rFonts w:asciiTheme="minorHAnsi" w:hAnsiTheme="minorHAnsi" w:cstheme="minorHAnsi"/>
          <w:sz w:val="22"/>
          <w:szCs w:val="22"/>
        </w:rPr>
        <w:t>Ventilation for Acceptable Indoor Air Quality – ASHRAE Standard 62.1</w:t>
      </w:r>
    </w:p>
    <w:p w14:paraId="2FBB8305" w14:textId="180BE5A7" w:rsidR="003E3572" w:rsidRPr="003E3572"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DOE Interim Final Rule: Energy Conservation Standards for New Federal, Commercial and Multi-Family High-Rise Residential Buildings and New Low-Rise Residential Buildings, 10 CFR Parts 433, 434 and 435</w:t>
      </w:r>
    </w:p>
    <w:p w14:paraId="1B75EC0C" w14:textId="78E16F4A" w:rsidR="003E3572" w:rsidRPr="003E3572"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Federal Leadership in High Performance and Sustainable Buildings: Memorandum of Understanding (MOU)</w:t>
      </w:r>
    </w:p>
    <w:p w14:paraId="7B775E2B" w14:textId="0788DA5A" w:rsidR="003E3572" w:rsidRPr="003E3572"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Executive Order 13423: Strengthening Federal Environmental, Energy, and Transportation Management</w:t>
      </w:r>
    </w:p>
    <w:p w14:paraId="282D6FF6" w14:textId="7F3D1F39" w:rsidR="003E3572" w:rsidRPr="003E3572"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The Provisions for Construction and Safety Signs. Stated in the General Requirements Section 01010 of the VA Master Construction Specification</w:t>
      </w:r>
    </w:p>
    <w:p w14:paraId="66E3C165" w14:textId="7320879D" w:rsidR="003E3572" w:rsidRPr="000D48F4" w:rsidRDefault="003E3572" w:rsidP="005B5777">
      <w:pPr>
        <w:pStyle w:val="List2"/>
        <w:numPr>
          <w:ilvl w:val="1"/>
          <w:numId w:val="27"/>
        </w:numPr>
        <w:tabs>
          <w:tab w:val="clear" w:pos="360"/>
          <w:tab w:val="left" w:pos="540"/>
        </w:tabs>
        <w:ind w:left="1440"/>
        <w:rPr>
          <w:rFonts w:asciiTheme="minorHAnsi" w:hAnsiTheme="minorHAnsi" w:cstheme="minorHAnsi"/>
          <w:sz w:val="22"/>
          <w:szCs w:val="22"/>
        </w:rPr>
      </w:pPr>
      <w:r w:rsidRPr="003E3572">
        <w:rPr>
          <w:rFonts w:asciiTheme="minorHAnsi" w:hAnsiTheme="minorHAnsi" w:cstheme="minorHAnsi"/>
          <w:sz w:val="22"/>
          <w:szCs w:val="22"/>
        </w:rPr>
        <w:t>Ventilation for Acceptable Indoor Air Quality – ASHRAE Standard 62.1</w:t>
      </w:r>
    </w:p>
    <w:p w14:paraId="0B85E46B" w14:textId="77777777" w:rsidR="000D48F4" w:rsidRP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Safety Standard for Refrigeration Systems – ASHRAE Standard 15</w:t>
      </w:r>
    </w:p>
    <w:p w14:paraId="5A9DD6E9" w14:textId="37835A47" w:rsidR="000D48F4" w:rsidRDefault="000D48F4" w:rsidP="005B5777">
      <w:pPr>
        <w:pStyle w:val="List2"/>
        <w:numPr>
          <w:ilvl w:val="1"/>
          <w:numId w:val="27"/>
        </w:numPr>
        <w:tabs>
          <w:tab w:val="clear" w:pos="360"/>
          <w:tab w:val="left" w:pos="540"/>
        </w:tabs>
        <w:ind w:left="1440"/>
        <w:rPr>
          <w:rFonts w:asciiTheme="minorHAnsi" w:hAnsiTheme="minorHAnsi" w:cstheme="minorHAnsi"/>
          <w:sz w:val="22"/>
          <w:szCs w:val="22"/>
        </w:rPr>
      </w:pPr>
      <w:r w:rsidRPr="000D48F4">
        <w:rPr>
          <w:rFonts w:asciiTheme="minorHAnsi" w:hAnsiTheme="minorHAnsi" w:cstheme="minorHAnsi"/>
          <w:sz w:val="22"/>
          <w:szCs w:val="22"/>
        </w:rPr>
        <w:t>U.S. National CAD Standard</w:t>
      </w:r>
    </w:p>
    <w:p w14:paraId="452B181B" w14:textId="77777777" w:rsidR="003E3572" w:rsidRPr="000D48F4" w:rsidRDefault="003E3572" w:rsidP="003E3572">
      <w:pPr>
        <w:pStyle w:val="List2"/>
        <w:tabs>
          <w:tab w:val="clear" w:pos="360"/>
          <w:tab w:val="left" w:pos="540"/>
        </w:tabs>
        <w:ind w:left="1440" w:firstLine="0"/>
        <w:rPr>
          <w:rFonts w:asciiTheme="minorHAnsi" w:hAnsiTheme="minorHAnsi" w:cstheme="minorHAnsi"/>
          <w:sz w:val="22"/>
          <w:szCs w:val="22"/>
        </w:rPr>
      </w:pPr>
    </w:p>
    <w:p w14:paraId="449EB518" w14:textId="77777777" w:rsidR="000D48F4" w:rsidRPr="000D48F4" w:rsidRDefault="000D48F4" w:rsidP="00C44D91">
      <w:pPr>
        <w:ind w:left="720" w:firstLine="0"/>
        <w:rPr>
          <w:rFonts w:asciiTheme="minorHAnsi" w:hAnsiTheme="minorHAnsi" w:cstheme="minorHAnsi"/>
        </w:rPr>
      </w:pPr>
      <w:r w:rsidRPr="000D48F4">
        <w:rPr>
          <w:rFonts w:asciiTheme="minorHAnsi" w:hAnsiTheme="minorHAnsi" w:cstheme="minorHAnsi"/>
        </w:rPr>
        <w:t>Where conflicts exist between VA adopted codes and standards and the documents on the TIL, the A/E shall bring this to the attention of the VA.  The resolution of the conflict shall be made by the authority having jurisdiction for VA to ensure consistency department wide.</w:t>
      </w:r>
    </w:p>
    <w:p w14:paraId="28745F99" w14:textId="17962600" w:rsidR="00B670B4" w:rsidRPr="000A3AF4" w:rsidRDefault="00B670B4" w:rsidP="000D48F4">
      <w:pPr>
        <w:pStyle w:val="ListParagraph"/>
        <w:ind w:left="1530" w:firstLine="0"/>
        <w:rPr>
          <w:rFonts w:asciiTheme="minorHAnsi" w:hAnsiTheme="minorHAnsi"/>
          <w:color w:val="FF0000"/>
        </w:rPr>
      </w:pPr>
    </w:p>
    <w:p w14:paraId="64304D7B" w14:textId="10EE862D" w:rsidR="00C44D91" w:rsidRPr="00C44D91" w:rsidRDefault="00C44D91" w:rsidP="00C44D91">
      <w:pPr>
        <w:pStyle w:val="ListParagraph"/>
        <w:numPr>
          <w:ilvl w:val="0"/>
          <w:numId w:val="27"/>
        </w:numPr>
        <w:rPr>
          <w:rFonts w:asciiTheme="minorHAnsi" w:hAnsiTheme="minorHAnsi" w:cstheme="minorHAnsi"/>
          <w:bCs/>
        </w:rPr>
      </w:pPr>
      <w:r w:rsidRPr="00C44D91">
        <w:rPr>
          <w:rFonts w:asciiTheme="minorHAnsi" w:hAnsiTheme="minorHAnsi" w:cstheme="minorHAnsi"/>
          <w:bCs/>
        </w:rPr>
        <w:t xml:space="preserve">Designs for construction must produce a “complete and usable” facility or improvement when constructed.  VA policy (VHA Office of Capital Assets Management, Engineering and Support memo </w:t>
      </w:r>
      <w:r w:rsidRPr="00C44D91">
        <w:rPr>
          <w:rFonts w:asciiTheme="minorHAnsi" w:hAnsiTheme="minorHAnsi" w:cstheme="minorHAnsi"/>
          <w:bCs/>
          <w:i/>
        </w:rPr>
        <w:t>Updated Construction Guidance and Expectations</w:t>
      </w:r>
      <w:r w:rsidRPr="00C44D91">
        <w:rPr>
          <w:rFonts w:asciiTheme="minorHAnsi" w:hAnsiTheme="minorHAnsi" w:cstheme="minorHAnsi"/>
          <w:bCs/>
        </w:rPr>
        <w:t xml:space="preserve"> dated Sep 12, 2016) requires the A/E to certify that their design (including all bid alternates/bid deducts) is independent of any future </w:t>
      </w:r>
      <w:r w:rsidRPr="00C44D91">
        <w:rPr>
          <w:rFonts w:asciiTheme="minorHAnsi" w:hAnsiTheme="minorHAnsi" w:cstheme="minorHAnsi"/>
          <w:bCs/>
        </w:rPr>
        <w:lastRenderedPageBreak/>
        <w:t>construction project.  In addition, the A/E must certify that it has produced a design that does not include furniture and equipment that will be procured separately</w:t>
      </w:r>
      <w:r w:rsidR="00F313C2">
        <w:rPr>
          <w:rFonts w:asciiTheme="minorHAnsi" w:hAnsiTheme="minorHAnsi" w:cstheme="minorHAnsi"/>
          <w:bCs/>
        </w:rPr>
        <w:t xml:space="preserve"> unless directed otherwise by the VA</w:t>
      </w:r>
      <w:r w:rsidRPr="00C44D91">
        <w:rPr>
          <w:rFonts w:asciiTheme="minorHAnsi" w:hAnsiTheme="minorHAnsi" w:cstheme="minorHAnsi"/>
          <w:bCs/>
        </w:rPr>
        <w:t>.  Equipment that can be part of the design includes those items to meet code requirements for building occupancy, items covered in the VA’s Master Construction Specifications (PG-18-1) Divisions 1 through 10, 13 through 26 or 28 through 48, non-IT equipment items covered by Division 27 and items covered by Division Numbers 12 31 00, 12 32 00, 12 34 00 and 12 36 00.</w:t>
      </w:r>
    </w:p>
    <w:p w14:paraId="2C194772" w14:textId="77777777" w:rsidR="00C44D91" w:rsidRPr="00C44D91" w:rsidRDefault="00C44D91" w:rsidP="00C44D91">
      <w:pPr>
        <w:pStyle w:val="ListParagraph"/>
        <w:ind w:firstLine="0"/>
        <w:rPr>
          <w:rFonts w:asciiTheme="minorHAnsi" w:hAnsiTheme="minorHAnsi" w:cstheme="minorHAnsi"/>
          <w:bCs/>
        </w:rPr>
      </w:pPr>
    </w:p>
    <w:p w14:paraId="60D69922" w14:textId="77777777" w:rsidR="00C44D91" w:rsidRPr="00C44D91" w:rsidRDefault="00C44D91" w:rsidP="00C44D91">
      <w:pPr>
        <w:pStyle w:val="ListParagraph"/>
        <w:ind w:firstLine="0"/>
        <w:rPr>
          <w:rFonts w:asciiTheme="minorHAnsi" w:hAnsiTheme="minorHAnsi" w:cstheme="minorHAnsi"/>
        </w:rPr>
      </w:pPr>
      <w:r w:rsidRPr="00C44D91">
        <w:rPr>
          <w:rFonts w:asciiTheme="minorHAnsi" w:hAnsiTheme="minorHAnsi" w:cstheme="minorHAnsi"/>
          <w:bCs/>
        </w:rPr>
        <w:t>The A/E shall submit as part of the Final Bid Documents submittal a signed letter on company letterhead stating the design’s independence.</w:t>
      </w:r>
    </w:p>
    <w:p w14:paraId="7F669E81" w14:textId="77777777" w:rsidR="00C44D91" w:rsidRDefault="00C44D91" w:rsidP="00C44D91">
      <w:pPr>
        <w:pStyle w:val="ListParagraph"/>
        <w:ind w:firstLine="0"/>
        <w:rPr>
          <w:rFonts w:asciiTheme="minorHAnsi" w:hAnsiTheme="minorHAnsi"/>
          <w:color w:val="FF0000"/>
        </w:rPr>
      </w:pPr>
    </w:p>
    <w:p w14:paraId="13843FC9" w14:textId="38D69AA7" w:rsidR="00B670B4" w:rsidRPr="00642DCB" w:rsidRDefault="00B670B4" w:rsidP="00B670B4">
      <w:pPr>
        <w:pStyle w:val="ListParagraph"/>
        <w:numPr>
          <w:ilvl w:val="0"/>
          <w:numId w:val="27"/>
        </w:numPr>
        <w:rPr>
          <w:rFonts w:asciiTheme="minorHAnsi" w:hAnsiTheme="minorHAnsi"/>
        </w:rPr>
      </w:pPr>
      <w:r w:rsidRPr="00642DCB">
        <w:rPr>
          <w:rFonts w:asciiTheme="minorHAnsi" w:hAnsiTheme="minorHAnsi"/>
        </w:rPr>
        <w:t xml:space="preserve">The project is to provide all necessary modifications and additions to VA NIHCS existing building structure, mechanical, </w:t>
      </w:r>
      <w:r w:rsidR="002C0050" w:rsidRPr="00642DCB">
        <w:rPr>
          <w:rFonts w:asciiTheme="minorHAnsi" w:hAnsiTheme="minorHAnsi"/>
        </w:rPr>
        <w:t>electrical,</w:t>
      </w:r>
      <w:r w:rsidRPr="00642DCB">
        <w:rPr>
          <w:rFonts w:asciiTheme="minorHAnsi" w:hAnsiTheme="minorHAnsi"/>
        </w:rPr>
        <w:t xml:space="preserve"> and plumbing work. </w:t>
      </w:r>
    </w:p>
    <w:p w14:paraId="538FB545" w14:textId="77777777" w:rsidR="00B670B4" w:rsidRPr="000A3AF4" w:rsidRDefault="00B670B4" w:rsidP="00B670B4">
      <w:pPr>
        <w:pStyle w:val="ListParagraph"/>
        <w:rPr>
          <w:rFonts w:asciiTheme="minorHAnsi" w:hAnsiTheme="minorHAnsi"/>
          <w:color w:val="FF0000"/>
        </w:rPr>
      </w:pPr>
    </w:p>
    <w:p w14:paraId="4B29FB32" w14:textId="79F77135" w:rsidR="00B670B4" w:rsidRPr="006649D8" w:rsidRDefault="00B670B4" w:rsidP="005845B0">
      <w:pPr>
        <w:pStyle w:val="ListParagraph"/>
        <w:numPr>
          <w:ilvl w:val="0"/>
          <w:numId w:val="27"/>
        </w:numPr>
        <w:rPr>
          <w:rFonts w:asciiTheme="minorHAnsi" w:hAnsiTheme="minorHAnsi"/>
        </w:rPr>
      </w:pPr>
      <w:r w:rsidRPr="006649D8">
        <w:rPr>
          <w:rFonts w:asciiTheme="minorHAnsi" w:hAnsiTheme="minorHAnsi"/>
        </w:rPr>
        <w:t xml:space="preserve">A/E </w:t>
      </w:r>
      <w:r w:rsidR="0079442F" w:rsidRPr="006649D8">
        <w:rPr>
          <w:rFonts w:asciiTheme="minorHAnsi" w:hAnsiTheme="minorHAnsi"/>
        </w:rPr>
        <w:t>shall be</w:t>
      </w:r>
      <w:r w:rsidRPr="006649D8">
        <w:rPr>
          <w:rFonts w:asciiTheme="minorHAnsi" w:hAnsiTheme="minorHAnsi"/>
        </w:rPr>
        <w:t xml:space="preserve"> responsible </w:t>
      </w:r>
      <w:proofErr w:type="gramStart"/>
      <w:r w:rsidRPr="006649D8">
        <w:rPr>
          <w:rFonts w:asciiTheme="minorHAnsi" w:hAnsiTheme="minorHAnsi"/>
        </w:rPr>
        <w:t>to review</w:t>
      </w:r>
      <w:proofErr w:type="gramEnd"/>
      <w:r w:rsidRPr="006649D8">
        <w:rPr>
          <w:rFonts w:asciiTheme="minorHAnsi" w:hAnsiTheme="minorHAnsi"/>
        </w:rPr>
        <w:t xml:space="preserve"> existing conditions to </w:t>
      </w:r>
      <w:r w:rsidR="004442E8" w:rsidRPr="006649D8">
        <w:rPr>
          <w:rFonts w:asciiTheme="minorHAnsi" w:hAnsiTheme="minorHAnsi"/>
        </w:rPr>
        <w:t xml:space="preserve">locations </w:t>
      </w:r>
      <w:r w:rsidRPr="006649D8">
        <w:rPr>
          <w:rFonts w:asciiTheme="minorHAnsi" w:hAnsiTheme="minorHAnsi"/>
        </w:rPr>
        <w:t>planned</w:t>
      </w:r>
      <w:r w:rsidR="005A0500" w:rsidRPr="006649D8">
        <w:rPr>
          <w:rFonts w:asciiTheme="minorHAnsi" w:hAnsiTheme="minorHAnsi"/>
        </w:rPr>
        <w:t xml:space="preserve"> for development</w:t>
      </w:r>
      <w:r w:rsidRPr="006649D8">
        <w:rPr>
          <w:rFonts w:asciiTheme="minorHAnsi" w:hAnsiTheme="minorHAnsi"/>
        </w:rPr>
        <w:t xml:space="preserve">. </w:t>
      </w:r>
      <w:r w:rsidR="00642DCB" w:rsidRPr="006649D8">
        <w:rPr>
          <w:rFonts w:asciiTheme="minorHAnsi" w:hAnsiTheme="minorHAnsi"/>
        </w:rPr>
        <w:t>Limited</w:t>
      </w:r>
      <w:r w:rsidRPr="006649D8">
        <w:rPr>
          <w:rFonts w:asciiTheme="minorHAnsi" w:hAnsiTheme="minorHAnsi"/>
        </w:rPr>
        <w:t xml:space="preserve"> drawings of Building</w:t>
      </w:r>
      <w:r w:rsidR="00642DCB" w:rsidRPr="006649D8">
        <w:rPr>
          <w:rFonts w:asciiTheme="minorHAnsi" w:hAnsiTheme="minorHAnsi"/>
        </w:rPr>
        <w:t xml:space="preserve"> 41</w:t>
      </w:r>
      <w:r w:rsidRPr="006649D8">
        <w:rPr>
          <w:rFonts w:asciiTheme="minorHAnsi" w:hAnsiTheme="minorHAnsi"/>
        </w:rPr>
        <w:t xml:space="preserve">are on file at the VA NIHCS for review by the A/E. Access to files shall be coordinated with the COR. </w:t>
      </w:r>
    </w:p>
    <w:p w14:paraId="249692EB" w14:textId="77777777" w:rsidR="00EC42AA" w:rsidRPr="000A3AF4" w:rsidRDefault="00EC42AA" w:rsidP="00EC42AA">
      <w:pPr>
        <w:pStyle w:val="ListParagraph"/>
        <w:rPr>
          <w:rFonts w:asciiTheme="minorHAnsi" w:hAnsiTheme="minorHAnsi"/>
          <w:color w:val="FF0000"/>
        </w:rPr>
      </w:pPr>
    </w:p>
    <w:p w14:paraId="5A8E49E7" w14:textId="430065F0" w:rsidR="005B5777" w:rsidRPr="006649D8" w:rsidRDefault="00EC42AA" w:rsidP="005845B0">
      <w:pPr>
        <w:pStyle w:val="ListParagraph"/>
        <w:numPr>
          <w:ilvl w:val="0"/>
          <w:numId w:val="27"/>
        </w:numPr>
        <w:rPr>
          <w:rFonts w:asciiTheme="minorHAnsi" w:hAnsiTheme="minorHAnsi"/>
        </w:rPr>
      </w:pPr>
      <w:r w:rsidRPr="006649D8">
        <w:rPr>
          <w:rFonts w:asciiTheme="minorHAnsi" w:hAnsiTheme="minorHAnsi"/>
        </w:rPr>
        <w:t xml:space="preserve">The </w:t>
      </w:r>
      <w:r w:rsidR="005E4FC9" w:rsidRPr="006649D8">
        <w:rPr>
          <w:rFonts w:asciiTheme="minorHAnsi" w:hAnsiTheme="minorHAnsi"/>
        </w:rPr>
        <w:t xml:space="preserve">AE </w:t>
      </w:r>
      <w:r w:rsidRPr="006649D8">
        <w:rPr>
          <w:rFonts w:asciiTheme="minorHAnsi" w:hAnsiTheme="minorHAnsi"/>
        </w:rPr>
        <w:t xml:space="preserve">will employ a </w:t>
      </w:r>
      <w:r w:rsidR="002C0050" w:rsidRPr="006649D8">
        <w:rPr>
          <w:rFonts w:asciiTheme="minorHAnsi" w:hAnsiTheme="minorHAnsi"/>
        </w:rPr>
        <w:t>third-party</w:t>
      </w:r>
      <w:r w:rsidRPr="006649D8">
        <w:rPr>
          <w:rFonts w:asciiTheme="minorHAnsi" w:hAnsiTheme="minorHAnsi"/>
        </w:rPr>
        <w:t xml:space="preserve"> commissioning agent to certify the design and construction meet Federal Mandates. The commissioning authority will verify the performance of the components and systems and</w:t>
      </w:r>
      <w:r w:rsidR="000A0416" w:rsidRPr="006649D8">
        <w:rPr>
          <w:rFonts w:asciiTheme="minorHAnsi" w:hAnsiTheme="minorHAnsi"/>
        </w:rPr>
        <w:t xml:space="preserve">, </w:t>
      </w:r>
      <w:r w:rsidRPr="006649D8">
        <w:rPr>
          <w:rFonts w:asciiTheme="minorHAnsi" w:hAnsiTheme="minorHAnsi"/>
        </w:rPr>
        <w:t>to ensure design requirements are met, develop a commissioning plan, inclusion of commissioning or</w:t>
      </w:r>
      <w:r w:rsidR="000A0416" w:rsidRPr="006649D8">
        <w:rPr>
          <w:rFonts w:asciiTheme="minorHAnsi" w:hAnsiTheme="minorHAnsi"/>
        </w:rPr>
        <w:t xml:space="preserve"> requirements in con</w:t>
      </w:r>
      <w:r w:rsidRPr="006649D8">
        <w:rPr>
          <w:rFonts w:asciiTheme="minorHAnsi" w:hAnsiTheme="minorHAnsi"/>
        </w:rPr>
        <w:t xml:space="preserve">struction documents, verification of installation and performance of commissioned systems (testing and system monitoring), operation/maintenance manuals and training, and a commissioning report. The A/E team shall work with the commissioning agent throughout the design and construction process to </w:t>
      </w:r>
      <w:proofErr w:type="gramStart"/>
      <w:r w:rsidRPr="006649D8">
        <w:rPr>
          <w:rFonts w:asciiTheme="minorHAnsi" w:hAnsiTheme="minorHAnsi"/>
        </w:rPr>
        <w:t>assure</w:t>
      </w:r>
      <w:proofErr w:type="gramEnd"/>
      <w:r w:rsidRPr="006649D8">
        <w:rPr>
          <w:rFonts w:asciiTheme="minorHAnsi" w:hAnsiTheme="minorHAnsi"/>
        </w:rPr>
        <w:t xml:space="preserve"> all sustainable objectives are met. </w:t>
      </w:r>
    </w:p>
    <w:p w14:paraId="795D60DA" w14:textId="77777777" w:rsidR="004F0F5A" w:rsidRPr="006649D8" w:rsidRDefault="004F0F5A" w:rsidP="004F0F5A">
      <w:pPr>
        <w:pStyle w:val="ListParagraph"/>
        <w:rPr>
          <w:rFonts w:asciiTheme="minorHAnsi" w:hAnsiTheme="minorHAnsi"/>
        </w:rPr>
      </w:pPr>
    </w:p>
    <w:p w14:paraId="17F713CC" w14:textId="36BFE6CE" w:rsidR="004F0F5A" w:rsidRPr="006649D8" w:rsidRDefault="004F0F5A" w:rsidP="0047047E">
      <w:pPr>
        <w:pStyle w:val="ListParagraph"/>
        <w:numPr>
          <w:ilvl w:val="0"/>
          <w:numId w:val="27"/>
        </w:numPr>
        <w:rPr>
          <w:rFonts w:asciiTheme="minorHAnsi" w:hAnsiTheme="minorHAnsi"/>
        </w:rPr>
      </w:pPr>
      <w:r w:rsidRPr="006649D8">
        <w:rPr>
          <w:rFonts w:asciiTheme="minorHAnsi" w:hAnsiTheme="minorHAnsi"/>
        </w:rPr>
        <w:t xml:space="preserve">The AE will employ a third-party </w:t>
      </w:r>
      <w:r w:rsidR="0047047E" w:rsidRPr="006649D8">
        <w:rPr>
          <w:rFonts w:asciiTheme="minorHAnsi" w:hAnsiTheme="minorHAnsi"/>
        </w:rPr>
        <w:t xml:space="preserve">construction cost </w:t>
      </w:r>
      <w:r w:rsidRPr="006649D8">
        <w:rPr>
          <w:rFonts w:asciiTheme="minorHAnsi" w:hAnsiTheme="minorHAnsi"/>
        </w:rPr>
        <w:t xml:space="preserve">estimator. </w:t>
      </w:r>
      <w:r w:rsidRPr="006649D8">
        <w:t xml:space="preserve">The cost estimator is to be a separate, independent, </w:t>
      </w:r>
      <w:proofErr w:type="gramStart"/>
      <w:r w:rsidRPr="006649D8">
        <w:t>un-biased</w:t>
      </w:r>
      <w:proofErr w:type="gramEnd"/>
      <w:r w:rsidRPr="006649D8">
        <w:t xml:space="preserve"> and non</w:t>
      </w:r>
      <w:r w:rsidRPr="006649D8">
        <w:softHyphen/>
        <w:t xml:space="preserve">affiliated entity </w:t>
      </w:r>
      <w:r w:rsidR="0047047E" w:rsidRPr="006649D8">
        <w:t>sub-</w:t>
      </w:r>
      <w:r w:rsidRPr="006649D8">
        <w:t>contracted by the A/E. The A/E may not use their own personnel to complete any requirements stated within th</w:t>
      </w:r>
      <w:r w:rsidR="0047047E" w:rsidRPr="006649D8">
        <w:t>e</w:t>
      </w:r>
      <w:r w:rsidRPr="006649D8">
        <w:t xml:space="preserve"> Cost Manual.  </w:t>
      </w:r>
    </w:p>
    <w:p w14:paraId="1FB60500" w14:textId="77777777" w:rsidR="005B5777" w:rsidRPr="005B5777" w:rsidRDefault="005B5777" w:rsidP="005B5777">
      <w:pPr>
        <w:pStyle w:val="ListParagraph"/>
        <w:rPr>
          <w:rFonts w:asciiTheme="minorHAnsi" w:hAnsiTheme="minorHAnsi"/>
          <w:color w:val="FF0000"/>
        </w:rPr>
      </w:pPr>
    </w:p>
    <w:p w14:paraId="3400A27A" w14:textId="00E4460B" w:rsidR="005B5777" w:rsidRPr="003E3572" w:rsidRDefault="005B5777" w:rsidP="005B5777">
      <w:pPr>
        <w:pStyle w:val="ListParagraph"/>
        <w:numPr>
          <w:ilvl w:val="0"/>
          <w:numId w:val="27"/>
        </w:numPr>
        <w:rPr>
          <w:rFonts w:asciiTheme="minorHAnsi" w:hAnsiTheme="minorHAnsi" w:cstheme="minorHAnsi"/>
          <w:color w:val="FF0000"/>
        </w:rPr>
      </w:pPr>
      <w:r w:rsidRPr="003E3572">
        <w:rPr>
          <w:rFonts w:asciiTheme="minorHAnsi" w:hAnsiTheme="minorHAnsi" w:cstheme="minorHAnsi"/>
          <w:szCs w:val="24"/>
        </w:rPr>
        <w:t xml:space="preserve">All drawings shall adhere to VA project software requirements for Building Information Modeling (BIM) and Computer Aided Design (CAD) available at </w:t>
      </w:r>
      <w:hyperlink r:id="rId9" w:history="1">
        <w:r w:rsidRPr="003E3572">
          <w:rPr>
            <w:rStyle w:val="Hyperlink"/>
            <w:rFonts w:asciiTheme="minorHAnsi" w:hAnsiTheme="minorHAnsi" w:cstheme="minorHAnsi"/>
          </w:rPr>
          <w:t>http://www.cfm.va.gov/til/projReq.asp</w:t>
        </w:r>
      </w:hyperlink>
      <w:r w:rsidRPr="003E3572">
        <w:rPr>
          <w:rFonts w:asciiTheme="minorHAnsi" w:hAnsiTheme="minorHAnsi" w:cstheme="minorHAnsi"/>
          <w:szCs w:val="24"/>
        </w:rPr>
        <w:t>.  BIM software shall be Revit 2020 or the latest version available to VA NIHCS, Marion Campus.</w:t>
      </w:r>
    </w:p>
    <w:p w14:paraId="1765F9FE" w14:textId="77777777" w:rsidR="005B5777" w:rsidRPr="003E3572" w:rsidRDefault="005B5777" w:rsidP="005B5777">
      <w:pPr>
        <w:pStyle w:val="ListParagraph"/>
        <w:rPr>
          <w:rFonts w:asciiTheme="minorHAnsi" w:hAnsiTheme="minorHAnsi" w:cstheme="minorHAnsi"/>
        </w:rPr>
      </w:pPr>
    </w:p>
    <w:p w14:paraId="12D8B86F" w14:textId="03A83C85" w:rsidR="005B5777" w:rsidRPr="003E3572" w:rsidRDefault="005B5777" w:rsidP="005B5777">
      <w:pPr>
        <w:pStyle w:val="ListParagraph"/>
        <w:ind w:firstLine="0"/>
        <w:rPr>
          <w:rFonts w:asciiTheme="minorHAnsi" w:hAnsiTheme="minorHAnsi" w:cstheme="minorHAnsi"/>
          <w:color w:val="FF0000"/>
        </w:rPr>
      </w:pPr>
      <w:r w:rsidRPr="003E3572">
        <w:rPr>
          <w:rFonts w:asciiTheme="minorHAnsi" w:hAnsiTheme="minorHAnsi" w:cstheme="minorHAnsi"/>
        </w:rPr>
        <w:t xml:space="preserve">The project BIM model minimum requirements shall be developed to include the systems described below as they would be built, the processes of installing them and to reflect record drawing conditions (possibly incorporating into the Marion VAMC Master Record Drawing – pending facility expertise).  The deliverable model at the </w:t>
      </w:r>
      <w:r w:rsidR="00C37BA0">
        <w:rPr>
          <w:rFonts w:asciiTheme="minorHAnsi" w:hAnsiTheme="minorHAnsi" w:cstheme="minorHAnsi"/>
        </w:rPr>
        <w:t>D</w:t>
      </w:r>
      <w:r w:rsidRPr="003E3572">
        <w:rPr>
          <w:rFonts w:asciiTheme="minorHAnsi" w:hAnsiTheme="minorHAnsi" w:cstheme="minorHAnsi"/>
        </w:rPr>
        <w:t>D and CD design phases shall be developed to include as many of the systems described below (but not limited to) as are necessary and appropriate at that design phase.</w:t>
      </w:r>
    </w:p>
    <w:p w14:paraId="1F283AEA" w14:textId="77777777" w:rsidR="005B5777" w:rsidRPr="003E3572" w:rsidRDefault="005B5777" w:rsidP="005B5777">
      <w:pPr>
        <w:tabs>
          <w:tab w:val="left" w:pos="540"/>
          <w:tab w:val="left" w:pos="900"/>
          <w:tab w:val="left" w:pos="2180"/>
          <w:tab w:val="left" w:pos="2540"/>
          <w:tab w:val="left" w:pos="8280"/>
          <w:tab w:val="left" w:pos="8860"/>
        </w:tabs>
        <w:spacing w:line="240" w:lineRule="atLeast"/>
        <w:jc w:val="both"/>
        <w:rPr>
          <w:rFonts w:asciiTheme="minorHAnsi" w:hAnsiTheme="minorHAnsi" w:cstheme="minorHAnsi"/>
          <w:color w:val="1F497D" w:themeColor="text2"/>
          <w:sz w:val="20"/>
        </w:rPr>
      </w:pPr>
    </w:p>
    <w:p w14:paraId="6568EC83"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Architectural/Interior Design</w:t>
      </w:r>
    </w:p>
    <w:p w14:paraId="05463EB3"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Square Footage/Volume including Room Names and Numbers</w:t>
      </w:r>
    </w:p>
    <w:p w14:paraId="72E01C16"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Departmental Ownership</w:t>
      </w:r>
    </w:p>
    <w:p w14:paraId="1AA267A3" w14:textId="77777777" w:rsidR="005B5777" w:rsidRPr="003E3572" w:rsidRDefault="005B5777" w:rsidP="005B5777">
      <w:pPr>
        <w:ind w:left="2160" w:firstLine="0"/>
        <w:rPr>
          <w:rFonts w:asciiTheme="minorHAnsi" w:hAnsiTheme="minorHAnsi" w:cstheme="minorHAnsi"/>
        </w:rPr>
      </w:pPr>
      <w:r w:rsidRPr="003E3572">
        <w:rPr>
          <w:rFonts w:asciiTheme="minorHAnsi" w:hAnsiTheme="minorHAnsi" w:cstheme="minorHAnsi"/>
        </w:rPr>
        <w:t>(By Common Name, Capital Asset Inventory Department Definition and Strategic Capital Investment Program Department Definition)</w:t>
      </w:r>
    </w:p>
    <w:p w14:paraId="636EA491"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lastRenderedPageBreak/>
        <w:t>Architectural Schedules</w:t>
      </w:r>
    </w:p>
    <w:p w14:paraId="26AC2C0A"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Walls and Curtain Wall Sizes, Shapes, and Material Data</w:t>
      </w:r>
    </w:p>
    <w:p w14:paraId="36223B8C"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Doors</w:t>
      </w:r>
    </w:p>
    <w:p w14:paraId="5A534160"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Windows</w:t>
      </w:r>
    </w:p>
    <w:p w14:paraId="46FFDFB5"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Louvers</w:t>
      </w:r>
    </w:p>
    <w:p w14:paraId="613608CE"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Roof</w:t>
      </w:r>
    </w:p>
    <w:p w14:paraId="70FCAFCF"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Floors</w:t>
      </w:r>
    </w:p>
    <w:p w14:paraId="28F18466"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Ceilings</w:t>
      </w:r>
    </w:p>
    <w:p w14:paraId="5470FB9E"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Vertical Circulation</w:t>
      </w:r>
    </w:p>
    <w:p w14:paraId="0D71CFF1"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Architectural Specialties and Woodwork</w:t>
      </w:r>
    </w:p>
    <w:p w14:paraId="62430779"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Life Safety Information</w:t>
      </w:r>
    </w:p>
    <w:p w14:paraId="40828C44" w14:textId="77777777" w:rsidR="005B5777" w:rsidRPr="003E3572" w:rsidRDefault="005B5777" w:rsidP="005B5777">
      <w:pPr>
        <w:ind w:left="1440" w:firstLine="720"/>
        <w:rPr>
          <w:rFonts w:asciiTheme="minorHAnsi" w:hAnsiTheme="minorHAnsi" w:cstheme="minorHAnsi"/>
        </w:rPr>
      </w:pPr>
      <w:r w:rsidRPr="003E3572">
        <w:rPr>
          <w:rFonts w:asciiTheme="minorHAnsi" w:hAnsiTheme="minorHAnsi" w:cstheme="minorHAnsi"/>
        </w:rPr>
        <w:t>(Fire Extinguishers, Wall Ratings, Door Ratings, Fire Protection/Alarms)</w:t>
      </w:r>
    </w:p>
    <w:p w14:paraId="6B4BE857"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General Signage</w:t>
      </w:r>
    </w:p>
    <w:p w14:paraId="5A1D3110"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Schedules</w:t>
      </w:r>
    </w:p>
    <w:p w14:paraId="2CF01C8A"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Furniture</w:t>
      </w:r>
    </w:p>
    <w:p w14:paraId="128398ED"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Equipment</w:t>
      </w:r>
    </w:p>
    <w:p w14:paraId="5D8E77D0"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Structural</w:t>
      </w:r>
    </w:p>
    <w:p w14:paraId="3D975DD9"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Foundations</w:t>
      </w:r>
    </w:p>
    <w:p w14:paraId="72F82E43"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Shafts and Pits</w:t>
      </w:r>
    </w:p>
    <w:p w14:paraId="3613B7C7"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Mechanical</w:t>
      </w:r>
    </w:p>
    <w:p w14:paraId="2D7E1573"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HVAC</w:t>
      </w:r>
    </w:p>
    <w:p w14:paraId="5909B38B"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Plumbing</w:t>
      </w:r>
    </w:p>
    <w:p w14:paraId="6439C25F"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Electrical/Telecommunications</w:t>
      </w:r>
    </w:p>
    <w:p w14:paraId="16E29F6A"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Power and Lighting</w:t>
      </w:r>
    </w:p>
    <w:p w14:paraId="0F0A6460"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Steam Distribution</w:t>
      </w:r>
    </w:p>
    <w:p w14:paraId="1CB97990"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Nurse Call System</w:t>
      </w:r>
    </w:p>
    <w:p w14:paraId="1279561E"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Asbestos/ Hazard Material Info</w:t>
      </w:r>
    </w:p>
    <w:p w14:paraId="53E97757" w14:textId="77777777" w:rsidR="005B5777" w:rsidRPr="003E3572" w:rsidRDefault="005B5777" w:rsidP="005B5777">
      <w:pPr>
        <w:ind w:left="720" w:firstLine="720"/>
        <w:rPr>
          <w:rFonts w:asciiTheme="minorHAnsi" w:hAnsiTheme="minorHAnsi" w:cstheme="minorHAnsi"/>
        </w:rPr>
      </w:pPr>
      <w:r w:rsidRPr="003E3572">
        <w:rPr>
          <w:rFonts w:asciiTheme="minorHAnsi" w:hAnsiTheme="minorHAnsi" w:cstheme="minorHAnsi"/>
        </w:rPr>
        <w:t>Security System Information</w:t>
      </w:r>
    </w:p>
    <w:p w14:paraId="3E943885" w14:textId="77777777" w:rsidR="005B5777" w:rsidRPr="003E3572" w:rsidRDefault="005B5777" w:rsidP="005B5777">
      <w:pPr>
        <w:ind w:left="1440" w:firstLine="720"/>
        <w:rPr>
          <w:rFonts w:asciiTheme="minorHAnsi" w:hAnsiTheme="minorHAnsi" w:cstheme="minorHAnsi"/>
        </w:rPr>
      </w:pPr>
      <w:r w:rsidRPr="003E3572">
        <w:rPr>
          <w:rFonts w:asciiTheme="minorHAnsi" w:hAnsiTheme="minorHAnsi" w:cstheme="minorHAnsi"/>
        </w:rPr>
        <w:t>(Access Controls, Security Cameras, Panic Alarms, Overhead Paging)</w:t>
      </w:r>
    </w:p>
    <w:p w14:paraId="57492014" w14:textId="18533862" w:rsidR="005B5777" w:rsidRDefault="005B5777" w:rsidP="005B5777">
      <w:pPr>
        <w:ind w:left="720" w:firstLine="720"/>
        <w:rPr>
          <w:rFonts w:asciiTheme="minorHAnsi" w:hAnsiTheme="minorHAnsi" w:cstheme="minorHAnsi"/>
        </w:rPr>
      </w:pPr>
      <w:r w:rsidRPr="003E3572">
        <w:rPr>
          <w:rFonts w:asciiTheme="minorHAnsi" w:hAnsiTheme="minorHAnsi" w:cstheme="minorHAnsi"/>
        </w:rPr>
        <w:t>Exterior Building Information</w:t>
      </w:r>
    </w:p>
    <w:p w14:paraId="4BA6C963" w14:textId="75C1713B" w:rsidR="000E3BD2" w:rsidRPr="003E3572" w:rsidRDefault="000E3BD2" w:rsidP="005B5777">
      <w:pPr>
        <w:ind w:left="720" w:firstLine="720"/>
        <w:rPr>
          <w:rFonts w:asciiTheme="minorHAnsi" w:hAnsiTheme="minorHAnsi" w:cstheme="minorHAnsi"/>
        </w:rPr>
      </w:pPr>
      <w:r>
        <w:rPr>
          <w:rFonts w:asciiTheme="minorHAnsi" w:hAnsiTheme="minorHAnsi" w:cstheme="minorHAnsi"/>
        </w:rPr>
        <w:t>3D Model Renderings</w:t>
      </w:r>
    </w:p>
    <w:p w14:paraId="2B609056" w14:textId="77777777" w:rsidR="005B5777" w:rsidRPr="003E3572" w:rsidRDefault="005B5777" w:rsidP="005B5777">
      <w:pPr>
        <w:ind w:left="720" w:firstLine="720"/>
        <w:rPr>
          <w:rFonts w:asciiTheme="minorHAnsi" w:hAnsiTheme="minorHAnsi" w:cstheme="minorHAnsi"/>
          <w:szCs w:val="24"/>
        </w:rPr>
      </w:pPr>
      <w:r w:rsidRPr="003E3572">
        <w:rPr>
          <w:rFonts w:asciiTheme="minorHAnsi" w:hAnsiTheme="minorHAnsi" w:cstheme="minorHAnsi"/>
        </w:rPr>
        <w:t>Other Engineering Data as Required</w:t>
      </w:r>
    </w:p>
    <w:p w14:paraId="260FB143" w14:textId="77777777" w:rsidR="00B670B4" w:rsidRPr="003E3572" w:rsidRDefault="00B670B4" w:rsidP="00B670B4">
      <w:pPr>
        <w:pStyle w:val="ListParagraph"/>
        <w:rPr>
          <w:rFonts w:asciiTheme="minorHAnsi" w:hAnsiTheme="minorHAnsi" w:cstheme="minorHAnsi"/>
          <w:color w:val="FF0000"/>
        </w:rPr>
      </w:pPr>
    </w:p>
    <w:p w14:paraId="43101AED" w14:textId="577989EC" w:rsidR="0079442F" w:rsidRPr="000A3AF4" w:rsidRDefault="0079442F" w:rsidP="00B670B4">
      <w:pPr>
        <w:pStyle w:val="ListParagraph"/>
        <w:numPr>
          <w:ilvl w:val="0"/>
          <w:numId w:val="27"/>
        </w:numPr>
        <w:rPr>
          <w:rFonts w:asciiTheme="minorHAnsi" w:hAnsiTheme="minorHAnsi"/>
          <w:color w:val="FF0000"/>
        </w:rPr>
      </w:pPr>
      <w:r w:rsidRPr="003D4FA0">
        <w:rPr>
          <w:rFonts w:asciiTheme="minorHAnsi" w:hAnsiTheme="minorHAnsi"/>
        </w:rPr>
        <w:t xml:space="preserve">A/E shall develop a phasing plan </w:t>
      </w:r>
      <w:r w:rsidR="002C0050" w:rsidRPr="003D4FA0">
        <w:rPr>
          <w:rFonts w:asciiTheme="minorHAnsi" w:hAnsiTheme="minorHAnsi"/>
        </w:rPr>
        <w:t>and</w:t>
      </w:r>
      <w:r w:rsidRPr="003D4FA0">
        <w:rPr>
          <w:rFonts w:asciiTheme="minorHAnsi" w:hAnsiTheme="minorHAnsi"/>
        </w:rPr>
        <w:t xml:space="preserve"> develop deduct bid alternates for project award which will be based on available funding </w:t>
      </w:r>
      <w:r w:rsidR="00EC42AA" w:rsidRPr="003D4FA0">
        <w:rPr>
          <w:rFonts w:asciiTheme="minorHAnsi" w:hAnsiTheme="minorHAnsi"/>
        </w:rPr>
        <w:t xml:space="preserve">for construction </w:t>
      </w:r>
      <w:r w:rsidRPr="003D4FA0">
        <w:rPr>
          <w:rFonts w:asciiTheme="minorHAnsi" w:hAnsiTheme="minorHAnsi"/>
        </w:rPr>
        <w:t>of $</w:t>
      </w:r>
      <w:r w:rsidR="00196BD5" w:rsidRPr="00196BD5">
        <w:rPr>
          <w:rFonts w:asciiTheme="minorHAnsi" w:hAnsiTheme="minorHAnsi"/>
        </w:rPr>
        <w:t>1,400,000.00</w:t>
      </w:r>
    </w:p>
    <w:p w14:paraId="5BE5C9CB" w14:textId="77777777" w:rsidR="00C6280F" w:rsidRPr="000B6028" w:rsidRDefault="00C6280F" w:rsidP="0079442F">
      <w:pPr>
        <w:pStyle w:val="ListParagraph"/>
        <w:rPr>
          <w:rFonts w:asciiTheme="minorHAnsi" w:hAnsiTheme="minorHAnsi"/>
        </w:rPr>
      </w:pPr>
      <w:r w:rsidRPr="000B6028">
        <w:rPr>
          <w:rFonts w:asciiTheme="minorHAnsi" w:hAnsiTheme="minorHAnsi"/>
        </w:rPr>
        <w:br w:type="page"/>
      </w:r>
    </w:p>
    <w:p w14:paraId="197B4677" w14:textId="77777777" w:rsidR="00BA278A" w:rsidRPr="000B6028" w:rsidRDefault="009D56F3" w:rsidP="00E1315A">
      <w:pPr>
        <w:pStyle w:val="Heading2"/>
        <w:jc w:val="both"/>
        <w:rPr>
          <w:color w:val="auto"/>
        </w:rPr>
      </w:pPr>
      <w:r w:rsidRPr="000B6028">
        <w:rPr>
          <w:color w:val="auto"/>
        </w:rPr>
        <w:lastRenderedPageBreak/>
        <w:t>2</w:t>
      </w:r>
      <w:r w:rsidR="00BA278A" w:rsidRPr="000B6028">
        <w:rPr>
          <w:color w:val="auto"/>
        </w:rPr>
        <w:t>.</w:t>
      </w:r>
      <w:r w:rsidR="00BA278A" w:rsidRPr="000B6028">
        <w:rPr>
          <w:color w:val="auto"/>
        </w:rPr>
        <w:tab/>
      </w:r>
      <w:r w:rsidRPr="000B6028">
        <w:rPr>
          <w:color w:val="auto"/>
        </w:rPr>
        <w:t>General</w:t>
      </w:r>
      <w:r w:rsidR="00BA278A" w:rsidRPr="000B6028">
        <w:rPr>
          <w:color w:val="auto"/>
        </w:rPr>
        <w:t xml:space="preserve"> </w:t>
      </w:r>
    </w:p>
    <w:p w14:paraId="294B1547" w14:textId="77777777" w:rsidR="00A14AC2" w:rsidRPr="000B6028" w:rsidRDefault="00A14AC2" w:rsidP="00A14AC2">
      <w:pPr>
        <w:pStyle w:val="ListParagraph"/>
        <w:numPr>
          <w:ilvl w:val="0"/>
          <w:numId w:val="28"/>
        </w:numPr>
        <w:rPr>
          <w:rFonts w:asciiTheme="minorHAnsi" w:hAnsiTheme="minorHAnsi"/>
        </w:rPr>
      </w:pPr>
      <w:r w:rsidRPr="000B6028">
        <w:rPr>
          <w:rFonts w:asciiTheme="minorHAnsi" w:hAnsiTheme="minorHAnsi"/>
        </w:rPr>
        <w:t>The A/E will</w:t>
      </w:r>
      <w:r w:rsidRPr="000B6028">
        <w:rPr>
          <w:rFonts w:asciiTheme="minorHAnsi" w:hAnsiTheme="minorHAnsi" w:cs="Arial"/>
        </w:rPr>
        <w:t xml:space="preserve"> be given the appropriate orientation by the VA NIHCS offices of Engineering Service and VISN Contracting.  The A/E shall prepare all necessary drawings.  The degree of completion and the stages of submission shall be as hereinafter specified.  The VA NIHCS will provide all standard details, master specifications, design criteria, etc.</w:t>
      </w:r>
      <w:r w:rsidRPr="000B6028">
        <w:rPr>
          <w:rFonts w:asciiTheme="minorHAnsi" w:hAnsiTheme="minorHAnsi"/>
        </w:rPr>
        <w:t xml:space="preserve"> </w:t>
      </w:r>
    </w:p>
    <w:p w14:paraId="407C1AA9" w14:textId="77777777" w:rsidR="00A14AC2" w:rsidRPr="000B6028" w:rsidRDefault="00A14AC2" w:rsidP="00A14AC2">
      <w:pPr>
        <w:ind w:firstLine="0"/>
      </w:pPr>
    </w:p>
    <w:p w14:paraId="7417A560" w14:textId="77777777" w:rsidR="00A14AC2" w:rsidRPr="000B6028" w:rsidRDefault="00A14AC2" w:rsidP="00A14AC2">
      <w:pPr>
        <w:pStyle w:val="ListParagraph"/>
        <w:numPr>
          <w:ilvl w:val="0"/>
          <w:numId w:val="28"/>
        </w:numPr>
        <w:rPr>
          <w:rFonts w:asciiTheme="minorHAnsi" w:hAnsiTheme="minorHAnsi"/>
        </w:rPr>
      </w:pPr>
      <w:r w:rsidRPr="000B6028">
        <w:rPr>
          <w:rFonts w:asciiTheme="minorHAnsi" w:hAnsiTheme="minorHAnsi"/>
        </w:rPr>
        <w:t xml:space="preserve">A/E </w:t>
      </w:r>
      <w:r w:rsidRPr="000B6028">
        <w:rPr>
          <w:rFonts w:asciiTheme="minorHAnsi" w:hAnsiTheme="minorHAnsi" w:cs="Arial"/>
        </w:rPr>
        <w:t>discussion with the VA NIHCS personnel concerning requirements will be arranged by and participated in by appropriate Engineering Service personnel.  The A/E shall participate</w:t>
      </w:r>
      <w:r w:rsidR="005845B0" w:rsidRPr="000B6028">
        <w:rPr>
          <w:rFonts w:asciiTheme="minorHAnsi" w:hAnsiTheme="minorHAnsi" w:cs="Arial"/>
        </w:rPr>
        <w:t xml:space="preserve"> with the </w:t>
      </w:r>
      <w:r w:rsidRPr="000B6028">
        <w:rPr>
          <w:rFonts w:asciiTheme="minorHAnsi" w:hAnsiTheme="minorHAnsi" w:cs="Arial"/>
        </w:rPr>
        <w:t>Project Engineering and other Services in review of project scope, design review comments, etc.</w:t>
      </w:r>
    </w:p>
    <w:p w14:paraId="4A3047DD" w14:textId="77777777" w:rsidR="00A14AC2" w:rsidRPr="000B6028" w:rsidRDefault="00A14AC2" w:rsidP="00A14AC2">
      <w:pPr>
        <w:pStyle w:val="ListParagraph"/>
        <w:rPr>
          <w:rFonts w:asciiTheme="minorHAnsi" w:hAnsiTheme="minorHAnsi"/>
        </w:rPr>
      </w:pPr>
    </w:p>
    <w:p w14:paraId="3941CA05" w14:textId="77777777" w:rsidR="00A14AC2" w:rsidRPr="000B6028" w:rsidRDefault="00A14AC2" w:rsidP="00A14AC2">
      <w:pPr>
        <w:pStyle w:val="ListParagraph"/>
        <w:numPr>
          <w:ilvl w:val="0"/>
          <w:numId w:val="28"/>
        </w:numPr>
        <w:rPr>
          <w:rFonts w:asciiTheme="minorHAnsi" w:hAnsiTheme="minorHAnsi"/>
        </w:rPr>
      </w:pPr>
      <w:r w:rsidRPr="000B6028">
        <w:rPr>
          <w:rFonts w:asciiTheme="minorHAnsi" w:hAnsiTheme="minorHAnsi"/>
        </w:rPr>
        <w:t xml:space="preserve">There will be </w:t>
      </w:r>
      <w:r w:rsidRPr="000B6028">
        <w:rPr>
          <w:rFonts w:asciiTheme="minorHAnsi" w:hAnsiTheme="minorHAnsi" w:cs="Arial"/>
        </w:rPr>
        <w:t xml:space="preserve">(1) submissions for </w:t>
      </w:r>
      <w:r w:rsidR="005845B0" w:rsidRPr="000B6028">
        <w:rPr>
          <w:rFonts w:asciiTheme="minorHAnsi" w:hAnsiTheme="minorHAnsi" w:cs="Arial"/>
        </w:rPr>
        <w:t>schematic</w:t>
      </w:r>
      <w:r w:rsidRPr="000B6028">
        <w:rPr>
          <w:rFonts w:asciiTheme="minorHAnsi" w:hAnsiTheme="minorHAnsi" w:cs="Arial"/>
        </w:rPr>
        <w:t xml:space="preserve"> design drawings, and one (1) submission for design development drawings, (3) three submissions for construction documents (95% and 100% complete) plus a final submission which constitutes a complete bid package consisting of drawings, specifications, detailed final cost estimates, phasing and sequence drawings within each phase, and project bid alternates.</w:t>
      </w:r>
    </w:p>
    <w:p w14:paraId="2BEFE867" w14:textId="77777777" w:rsidR="00A14AC2" w:rsidRPr="000B6028" w:rsidRDefault="00A14AC2" w:rsidP="00A14AC2">
      <w:pPr>
        <w:pStyle w:val="ListParagraph"/>
        <w:rPr>
          <w:rFonts w:asciiTheme="minorHAnsi" w:hAnsiTheme="minorHAnsi"/>
        </w:rPr>
      </w:pPr>
    </w:p>
    <w:p w14:paraId="2DB36EF1" w14:textId="77777777" w:rsidR="00A14AC2" w:rsidRPr="000B6028" w:rsidRDefault="00A14AC2" w:rsidP="00A14AC2">
      <w:pPr>
        <w:pStyle w:val="ListParagraph"/>
        <w:numPr>
          <w:ilvl w:val="0"/>
          <w:numId w:val="28"/>
        </w:numPr>
        <w:rPr>
          <w:rFonts w:asciiTheme="minorHAnsi" w:hAnsiTheme="minorHAnsi"/>
        </w:rPr>
      </w:pPr>
      <w:r w:rsidRPr="000B6028">
        <w:rPr>
          <w:rFonts w:asciiTheme="minorHAnsi" w:hAnsiTheme="minorHAnsi"/>
        </w:rPr>
        <w:t>Drawings showing</w:t>
      </w:r>
      <w:r w:rsidRPr="000B6028">
        <w:rPr>
          <w:rFonts w:asciiTheme="minorHAnsi" w:hAnsiTheme="minorHAnsi" w:cs="Arial"/>
        </w:rPr>
        <w:t xml:space="preserve"> architectural and other features of the affected building are available in files of the Engineering Service, VA NIHCS.  The drawings are not to be expected to be accurate in all respects, and the Architect-Engineer is to verify all features affecting the project by field investigation.</w:t>
      </w:r>
    </w:p>
    <w:p w14:paraId="57B3DDE1" w14:textId="77777777" w:rsidR="00A14AC2" w:rsidRPr="000B6028" w:rsidRDefault="00A14AC2" w:rsidP="00A14AC2">
      <w:pPr>
        <w:pStyle w:val="ListParagraph"/>
        <w:rPr>
          <w:rFonts w:asciiTheme="minorHAnsi" w:hAnsiTheme="minorHAnsi"/>
        </w:rPr>
      </w:pPr>
    </w:p>
    <w:p w14:paraId="2A53E1C6" w14:textId="0644495D" w:rsidR="00A14AC2" w:rsidRPr="000B6028" w:rsidRDefault="00A14AC2" w:rsidP="003757DF">
      <w:pPr>
        <w:pStyle w:val="ListParagraph"/>
        <w:numPr>
          <w:ilvl w:val="0"/>
          <w:numId w:val="28"/>
        </w:numPr>
        <w:rPr>
          <w:rFonts w:asciiTheme="minorHAnsi" w:hAnsiTheme="minorHAnsi"/>
        </w:rPr>
      </w:pPr>
      <w:r w:rsidRPr="000B6028">
        <w:rPr>
          <w:rFonts w:asciiTheme="minorHAnsi" w:hAnsiTheme="minorHAnsi"/>
        </w:rPr>
        <w:t xml:space="preserve">The A/E shall </w:t>
      </w:r>
      <w:r w:rsidRPr="000B6028">
        <w:rPr>
          <w:rFonts w:asciiTheme="minorHAnsi" w:hAnsiTheme="minorHAnsi" w:cs="Arial"/>
        </w:rPr>
        <w:t xml:space="preserve">develop the project utilizing </w:t>
      </w:r>
      <w:r w:rsidR="00CE0F08" w:rsidRPr="000B6028">
        <w:rPr>
          <w:rFonts w:asciiTheme="minorHAnsi" w:hAnsiTheme="minorHAnsi" w:cs="Arial"/>
        </w:rPr>
        <w:t>Revit 20</w:t>
      </w:r>
      <w:r w:rsidR="00F63D1A" w:rsidRPr="000B6028">
        <w:rPr>
          <w:rFonts w:asciiTheme="minorHAnsi" w:hAnsiTheme="minorHAnsi" w:cs="Arial"/>
        </w:rPr>
        <w:t>2</w:t>
      </w:r>
      <w:r w:rsidR="000B6028" w:rsidRPr="000B6028">
        <w:rPr>
          <w:rFonts w:asciiTheme="minorHAnsi" w:hAnsiTheme="minorHAnsi" w:cs="Arial"/>
        </w:rPr>
        <w:t>5</w:t>
      </w:r>
      <w:r w:rsidR="00CE0F08" w:rsidRPr="000B6028">
        <w:rPr>
          <w:rFonts w:asciiTheme="minorHAnsi" w:hAnsiTheme="minorHAnsi" w:cs="Arial"/>
        </w:rPr>
        <w:t xml:space="preserve"> and </w:t>
      </w:r>
      <w:r w:rsidR="003757DF" w:rsidRPr="000B6028">
        <w:rPr>
          <w:rFonts w:asciiTheme="minorHAnsi" w:hAnsiTheme="minorHAnsi" w:cs="Arial"/>
        </w:rPr>
        <w:t xml:space="preserve">Building Information Modeling “BIM” to develop architectural design drawings, renderings, construction documents, and record drawings </w:t>
      </w:r>
      <w:r w:rsidR="00F06066" w:rsidRPr="000B6028">
        <w:rPr>
          <w:rFonts w:asciiTheme="minorHAnsi" w:hAnsiTheme="minorHAnsi" w:cs="Arial"/>
        </w:rPr>
        <w:t xml:space="preserve">at completion of construction as per the VA BIM guide located on the VA Technical Information Library (TIL). </w:t>
      </w:r>
      <w:r w:rsidR="003757DF" w:rsidRPr="000B6028">
        <w:rPr>
          <w:rFonts w:asciiTheme="minorHAnsi" w:hAnsiTheme="minorHAnsi" w:cs="Arial"/>
        </w:rPr>
        <w:t xml:space="preserve">At each scheduled submittal </w:t>
      </w:r>
      <w:r w:rsidR="002C0050" w:rsidRPr="000B6028">
        <w:rPr>
          <w:rFonts w:asciiTheme="minorHAnsi" w:hAnsiTheme="minorHAnsi" w:cs="Arial"/>
        </w:rPr>
        <w:t>date,</w:t>
      </w:r>
      <w:r w:rsidR="003757DF" w:rsidRPr="000B6028">
        <w:rPr>
          <w:rFonts w:asciiTheme="minorHAnsi" w:hAnsiTheme="minorHAnsi" w:cs="Arial"/>
        </w:rPr>
        <w:t xml:space="preserve"> the A/E shall submit to the VA a list of the submitted files that shall </w:t>
      </w:r>
      <w:r w:rsidR="002C0050" w:rsidRPr="000B6028">
        <w:rPr>
          <w:rFonts w:asciiTheme="minorHAnsi" w:hAnsiTheme="minorHAnsi" w:cs="Arial"/>
        </w:rPr>
        <w:t>include</w:t>
      </w:r>
      <w:r w:rsidR="003757DF" w:rsidRPr="000B6028">
        <w:rPr>
          <w:rFonts w:asciiTheme="minorHAnsi" w:hAnsiTheme="minorHAnsi" w:cs="Arial"/>
        </w:rPr>
        <w:t xml:space="preserve"> 3D Views, Facility Data, and Revit Data Files</w:t>
      </w:r>
      <w:r w:rsidRPr="000B6028">
        <w:rPr>
          <w:rFonts w:asciiTheme="minorHAnsi" w:hAnsiTheme="minorHAnsi" w:cs="Arial"/>
        </w:rPr>
        <w:t>.  Submittal drawings shall be full size plots suitable for half size reproduction.</w:t>
      </w:r>
    </w:p>
    <w:p w14:paraId="6F092505" w14:textId="77777777" w:rsidR="00A14AC2" w:rsidRPr="000B6028" w:rsidRDefault="00A14AC2" w:rsidP="00A14AC2">
      <w:pPr>
        <w:pStyle w:val="ListParagraph"/>
        <w:rPr>
          <w:rFonts w:asciiTheme="minorHAnsi" w:hAnsiTheme="minorHAnsi"/>
        </w:rPr>
      </w:pPr>
    </w:p>
    <w:p w14:paraId="4CDE2495" w14:textId="3760E284" w:rsidR="00A14AC2" w:rsidRPr="000B6028" w:rsidRDefault="00A14AC2" w:rsidP="00A14AC2">
      <w:pPr>
        <w:pStyle w:val="ListParagraph"/>
        <w:numPr>
          <w:ilvl w:val="0"/>
          <w:numId w:val="28"/>
        </w:numPr>
        <w:rPr>
          <w:rFonts w:asciiTheme="minorHAnsi" w:hAnsiTheme="minorHAnsi"/>
        </w:rPr>
      </w:pPr>
      <w:r w:rsidRPr="000B6028">
        <w:rPr>
          <w:rFonts w:asciiTheme="minorHAnsi" w:hAnsiTheme="minorHAnsi"/>
        </w:rPr>
        <w:t xml:space="preserve">The VA has </w:t>
      </w:r>
      <w:r w:rsidRPr="000B6028">
        <w:rPr>
          <w:rFonts w:asciiTheme="minorHAnsi" w:hAnsiTheme="minorHAnsi" w:cs="Arial"/>
        </w:rPr>
        <w:t>ownership of the rights at the date of Close</w:t>
      </w:r>
      <w:r w:rsidR="000667DD" w:rsidRPr="000B6028">
        <w:rPr>
          <w:rFonts w:asciiTheme="minorHAnsi" w:hAnsiTheme="minorHAnsi" w:cs="Arial"/>
        </w:rPr>
        <w:t>out Submittal to all CAD</w:t>
      </w:r>
      <w:r w:rsidR="00CE0F08" w:rsidRPr="000B6028">
        <w:rPr>
          <w:rFonts w:asciiTheme="minorHAnsi" w:hAnsiTheme="minorHAnsi" w:cs="Arial"/>
        </w:rPr>
        <w:t xml:space="preserve"> </w:t>
      </w:r>
      <w:r w:rsidR="000667DD" w:rsidRPr="000B6028">
        <w:rPr>
          <w:rFonts w:asciiTheme="minorHAnsi" w:hAnsiTheme="minorHAnsi" w:cs="Arial"/>
        </w:rPr>
        <w:t>files</w:t>
      </w:r>
      <w:r w:rsidR="00CE0F08" w:rsidRPr="000B6028">
        <w:rPr>
          <w:rFonts w:asciiTheme="minorHAnsi" w:hAnsiTheme="minorHAnsi" w:cs="Arial"/>
        </w:rPr>
        <w:t>, Revit 20</w:t>
      </w:r>
      <w:r w:rsidR="005B5777" w:rsidRPr="000B6028">
        <w:rPr>
          <w:rFonts w:asciiTheme="minorHAnsi" w:hAnsiTheme="minorHAnsi" w:cs="Arial"/>
        </w:rPr>
        <w:t>2</w:t>
      </w:r>
      <w:r w:rsidR="000B6028" w:rsidRPr="000B6028">
        <w:rPr>
          <w:rFonts w:asciiTheme="minorHAnsi" w:hAnsiTheme="minorHAnsi" w:cs="Arial"/>
        </w:rPr>
        <w:t>5</w:t>
      </w:r>
      <w:r w:rsidR="005B5777" w:rsidRPr="000B6028">
        <w:rPr>
          <w:rFonts w:asciiTheme="minorHAnsi" w:hAnsiTheme="minorHAnsi" w:cs="Arial"/>
        </w:rPr>
        <w:t xml:space="preserve"> </w:t>
      </w:r>
      <w:r w:rsidR="00CE0F08" w:rsidRPr="000B6028">
        <w:rPr>
          <w:rFonts w:asciiTheme="minorHAnsi" w:hAnsiTheme="minorHAnsi" w:cs="Arial"/>
        </w:rPr>
        <w:t>BIM Model</w:t>
      </w:r>
      <w:r w:rsidR="000667DD" w:rsidRPr="000B6028">
        <w:rPr>
          <w:rFonts w:asciiTheme="minorHAnsi" w:hAnsiTheme="minorHAnsi" w:cs="Arial"/>
        </w:rPr>
        <w:t xml:space="preserve"> </w:t>
      </w:r>
      <w:r w:rsidRPr="000B6028">
        <w:rPr>
          <w:rFonts w:asciiTheme="minorHAnsi" w:hAnsiTheme="minorHAnsi" w:cs="Arial"/>
        </w:rPr>
        <w:t>and Facility Data developed for the Project.  The VA may make use of this data following any deliverables.</w:t>
      </w:r>
    </w:p>
    <w:p w14:paraId="012E3409" w14:textId="77777777" w:rsidR="00A604A8" w:rsidRPr="000B6028" w:rsidRDefault="00A604A8" w:rsidP="00A604A8">
      <w:pPr>
        <w:pStyle w:val="ListParagraph"/>
        <w:ind w:firstLine="0"/>
        <w:rPr>
          <w:rFonts w:asciiTheme="minorHAnsi" w:hAnsiTheme="minorHAnsi"/>
        </w:rPr>
      </w:pPr>
    </w:p>
    <w:p w14:paraId="648EF0D1" w14:textId="77777777" w:rsidR="00A604A8" w:rsidRPr="000B6028" w:rsidRDefault="00A604A8" w:rsidP="00A14AC2">
      <w:pPr>
        <w:pStyle w:val="ListParagraph"/>
        <w:numPr>
          <w:ilvl w:val="0"/>
          <w:numId w:val="28"/>
        </w:numPr>
        <w:rPr>
          <w:rFonts w:asciiTheme="minorHAnsi" w:hAnsiTheme="minorHAnsi"/>
        </w:rPr>
      </w:pPr>
      <w:r w:rsidRPr="000B6028">
        <w:rPr>
          <w:rFonts w:asciiTheme="minorHAnsi" w:hAnsiTheme="minorHAnsi"/>
        </w:rPr>
        <w:t xml:space="preserve">For preparation of construction specifications, </w:t>
      </w:r>
      <w:r w:rsidRPr="000B6028">
        <w:rPr>
          <w:rFonts w:asciiTheme="minorHAnsi" w:hAnsiTheme="minorHAnsi" w:cs="Arial"/>
        </w:rPr>
        <w:t>the A/E will provide specifications in "Word" format and “pdf” format.  The A/E shall supply copies of the specification files</w:t>
      </w:r>
      <w:r w:rsidR="005845B0" w:rsidRPr="000B6028">
        <w:rPr>
          <w:rFonts w:asciiTheme="minorHAnsi" w:hAnsiTheme="minorHAnsi" w:cs="Arial"/>
        </w:rPr>
        <w:t>, combined into single document,</w:t>
      </w:r>
      <w:r w:rsidRPr="000B6028">
        <w:rPr>
          <w:rFonts w:asciiTheme="minorHAnsi" w:hAnsiTheme="minorHAnsi" w:cs="Arial"/>
        </w:rPr>
        <w:t xml:space="preserve"> to be electronically transported to the CO for incorporation into the VA specification booklet.</w:t>
      </w:r>
    </w:p>
    <w:p w14:paraId="5AB980EE" w14:textId="77777777" w:rsidR="009B0B28" w:rsidRPr="000A3AF4" w:rsidRDefault="009B0B28" w:rsidP="009B0B28">
      <w:pPr>
        <w:pStyle w:val="ListParagraph"/>
        <w:rPr>
          <w:rFonts w:asciiTheme="minorHAnsi" w:hAnsiTheme="minorHAnsi"/>
          <w:color w:val="FF0000"/>
        </w:rPr>
      </w:pPr>
    </w:p>
    <w:p w14:paraId="19940B32" w14:textId="77777777" w:rsidR="00C6280F" w:rsidRPr="000A3AF4" w:rsidRDefault="00C6280F" w:rsidP="009B0B28">
      <w:pPr>
        <w:pStyle w:val="ListParagraph"/>
        <w:rPr>
          <w:rFonts w:asciiTheme="minorHAnsi" w:hAnsiTheme="minorHAnsi"/>
          <w:color w:val="FF0000"/>
        </w:rPr>
      </w:pPr>
      <w:r w:rsidRPr="000A3AF4">
        <w:rPr>
          <w:rFonts w:asciiTheme="minorHAnsi" w:hAnsiTheme="minorHAnsi"/>
          <w:color w:val="FF0000"/>
        </w:rPr>
        <w:br w:type="page"/>
      </w:r>
    </w:p>
    <w:p w14:paraId="5F7E43BF" w14:textId="77777777" w:rsidR="00BA278A" w:rsidRPr="000B6028" w:rsidRDefault="00A604A8" w:rsidP="00736413">
      <w:pPr>
        <w:pStyle w:val="Heading2"/>
        <w:jc w:val="both"/>
        <w:rPr>
          <w:color w:val="auto"/>
        </w:rPr>
      </w:pPr>
      <w:r w:rsidRPr="000B6028">
        <w:rPr>
          <w:color w:val="auto"/>
        </w:rPr>
        <w:lastRenderedPageBreak/>
        <w:t>3</w:t>
      </w:r>
      <w:r w:rsidR="00BA278A" w:rsidRPr="000B6028">
        <w:rPr>
          <w:color w:val="auto"/>
        </w:rPr>
        <w:t>.</w:t>
      </w:r>
      <w:r w:rsidR="00BA278A" w:rsidRPr="000B6028">
        <w:rPr>
          <w:color w:val="auto"/>
        </w:rPr>
        <w:tab/>
        <w:t xml:space="preserve">Schedule &amp; Submission Requirements </w:t>
      </w:r>
    </w:p>
    <w:p w14:paraId="09F9D447" w14:textId="77777777" w:rsidR="00BA278A" w:rsidRPr="000B6028" w:rsidRDefault="00BA278A" w:rsidP="00E1315A">
      <w:pPr>
        <w:ind w:firstLine="0"/>
        <w:jc w:val="both"/>
      </w:pPr>
    </w:p>
    <w:p w14:paraId="50514BC2" w14:textId="77777777" w:rsidR="000E7EF6" w:rsidRPr="000B6028" w:rsidRDefault="00BA278A" w:rsidP="00E1315A">
      <w:pPr>
        <w:ind w:firstLine="0"/>
        <w:jc w:val="both"/>
      </w:pPr>
      <w:r w:rsidRPr="000B6028">
        <w:t xml:space="preserve">Times listed herein are approximate and subject to negotiation.  Each milestone in the timeline is subject to completion of the predecessor task and project requirements external to AE scope; as such, calendar days for task completion shall be negotiated instead of actual dates.  </w:t>
      </w:r>
    </w:p>
    <w:p w14:paraId="59D43282" w14:textId="77777777" w:rsidR="005845B0" w:rsidRPr="000B6028" w:rsidRDefault="005845B0" w:rsidP="005845B0">
      <w:pPr>
        <w:ind w:firstLine="0"/>
        <w:rPr>
          <w:rFonts w:asciiTheme="minorHAnsi" w:hAnsiTheme="minorHAnsi"/>
        </w:rPr>
      </w:pPr>
    </w:p>
    <w:p w14:paraId="3CA287AF" w14:textId="77777777" w:rsidR="00BA278A" w:rsidRPr="000B6028" w:rsidRDefault="00BA278A" w:rsidP="00E1315A">
      <w:pPr>
        <w:ind w:firstLine="0"/>
        <w:jc w:val="both"/>
        <w:rPr>
          <w:i/>
        </w:rPr>
      </w:pPr>
      <w:r w:rsidRPr="000B6028">
        <w:rPr>
          <w:i/>
        </w:rPr>
        <w:t xml:space="preserve">The following is an estimated milestone schedule in terms of business days.  </w:t>
      </w:r>
      <w:r w:rsidR="003F1C2C" w:rsidRPr="000B6028">
        <w:rPr>
          <w:i/>
        </w:rPr>
        <w:t>Federal holidays do not count as business days.</w:t>
      </w:r>
    </w:p>
    <w:p w14:paraId="423C11FA" w14:textId="77777777" w:rsidR="00A604A8" w:rsidRPr="000B6028" w:rsidRDefault="00A604A8" w:rsidP="00E1315A">
      <w:pPr>
        <w:ind w:firstLine="0"/>
        <w:jc w:val="both"/>
        <w:rPr>
          <w:i/>
        </w:rPr>
      </w:pPr>
    </w:p>
    <w:tbl>
      <w:tblPr>
        <w:tblStyle w:val="TableGrid"/>
        <w:tblW w:w="9936" w:type="dxa"/>
        <w:tblInd w:w="-342" w:type="dxa"/>
        <w:tblLook w:val="04A0" w:firstRow="1" w:lastRow="0" w:firstColumn="1" w:lastColumn="0" w:noHBand="0" w:noVBand="1"/>
      </w:tblPr>
      <w:tblGrid>
        <w:gridCol w:w="2575"/>
        <w:gridCol w:w="1562"/>
        <w:gridCol w:w="1533"/>
        <w:gridCol w:w="4266"/>
      </w:tblGrid>
      <w:tr w:rsidR="000B6028" w:rsidRPr="000B6028" w14:paraId="791C527B" w14:textId="77777777" w:rsidTr="00A604A8">
        <w:tc>
          <w:tcPr>
            <w:tcW w:w="2575" w:type="dxa"/>
            <w:vAlign w:val="center"/>
          </w:tcPr>
          <w:p w14:paraId="158A6FA7" w14:textId="77777777" w:rsidR="00A604A8" w:rsidRPr="000B6028" w:rsidRDefault="00A604A8" w:rsidP="00A604A8">
            <w:pPr>
              <w:ind w:firstLine="0"/>
              <w:jc w:val="center"/>
              <w:rPr>
                <w:rFonts w:ascii="Arial" w:hAnsi="Arial" w:cs="Arial"/>
                <w:b/>
              </w:rPr>
            </w:pPr>
            <w:r w:rsidRPr="000B6028">
              <w:rPr>
                <w:rFonts w:ascii="Arial" w:hAnsi="Arial" w:cs="Arial"/>
                <w:b/>
              </w:rPr>
              <w:t>Activity</w:t>
            </w:r>
          </w:p>
        </w:tc>
        <w:tc>
          <w:tcPr>
            <w:tcW w:w="1562" w:type="dxa"/>
            <w:vAlign w:val="center"/>
          </w:tcPr>
          <w:p w14:paraId="7AEA063F" w14:textId="77777777" w:rsidR="00A604A8" w:rsidRPr="000B6028" w:rsidRDefault="00A604A8" w:rsidP="00A604A8">
            <w:pPr>
              <w:ind w:firstLine="0"/>
              <w:jc w:val="center"/>
              <w:rPr>
                <w:rFonts w:ascii="Arial" w:hAnsi="Arial" w:cs="Arial"/>
                <w:b/>
              </w:rPr>
            </w:pPr>
            <w:r w:rsidRPr="000B6028">
              <w:rPr>
                <w:rFonts w:ascii="Arial" w:hAnsi="Arial" w:cs="Arial"/>
                <w:b/>
              </w:rPr>
              <w:t>Level of Completion</w:t>
            </w:r>
          </w:p>
        </w:tc>
        <w:tc>
          <w:tcPr>
            <w:tcW w:w="1533" w:type="dxa"/>
            <w:vAlign w:val="center"/>
          </w:tcPr>
          <w:p w14:paraId="7EFEA202" w14:textId="77777777" w:rsidR="00A604A8" w:rsidRPr="000B6028" w:rsidRDefault="00A604A8" w:rsidP="00A604A8">
            <w:pPr>
              <w:ind w:firstLine="0"/>
              <w:jc w:val="center"/>
              <w:rPr>
                <w:rFonts w:ascii="Arial" w:hAnsi="Arial" w:cs="Arial"/>
                <w:b/>
              </w:rPr>
            </w:pPr>
            <w:r w:rsidRPr="000B6028">
              <w:rPr>
                <w:rFonts w:ascii="Arial" w:hAnsi="Arial" w:cs="Arial"/>
                <w:b/>
              </w:rPr>
              <w:t>Calendar Days</w:t>
            </w:r>
          </w:p>
        </w:tc>
        <w:tc>
          <w:tcPr>
            <w:tcW w:w="4266" w:type="dxa"/>
            <w:vAlign w:val="center"/>
          </w:tcPr>
          <w:p w14:paraId="099A2223" w14:textId="77777777" w:rsidR="00A604A8" w:rsidRPr="000B6028" w:rsidRDefault="00A604A8" w:rsidP="00CD7D32">
            <w:pPr>
              <w:jc w:val="center"/>
              <w:rPr>
                <w:rFonts w:ascii="Arial" w:hAnsi="Arial" w:cs="Arial"/>
                <w:b/>
              </w:rPr>
            </w:pPr>
          </w:p>
        </w:tc>
      </w:tr>
      <w:tr w:rsidR="000B6028" w:rsidRPr="000B6028" w14:paraId="46F70EFD" w14:textId="77777777" w:rsidTr="00A604A8">
        <w:tc>
          <w:tcPr>
            <w:tcW w:w="2575" w:type="dxa"/>
            <w:vAlign w:val="center"/>
          </w:tcPr>
          <w:p w14:paraId="4E953A9C" w14:textId="77777777" w:rsidR="00A604A8" w:rsidRPr="000B6028" w:rsidRDefault="00A604A8" w:rsidP="00A604A8">
            <w:pPr>
              <w:ind w:firstLine="0"/>
              <w:rPr>
                <w:rFonts w:ascii="Arial" w:hAnsi="Arial" w:cs="Arial"/>
              </w:rPr>
            </w:pPr>
            <w:r w:rsidRPr="000B6028">
              <w:rPr>
                <w:rFonts w:ascii="Arial" w:hAnsi="Arial" w:cs="Arial"/>
              </w:rPr>
              <w:t>Schematic Submission (SC)</w:t>
            </w:r>
          </w:p>
        </w:tc>
        <w:tc>
          <w:tcPr>
            <w:tcW w:w="1562" w:type="dxa"/>
            <w:vAlign w:val="center"/>
          </w:tcPr>
          <w:p w14:paraId="4DF64B50" w14:textId="77777777" w:rsidR="00A604A8" w:rsidRPr="000B6028" w:rsidRDefault="00A604A8" w:rsidP="00A604A8">
            <w:pPr>
              <w:ind w:firstLine="0"/>
              <w:jc w:val="center"/>
              <w:rPr>
                <w:rFonts w:ascii="Arial" w:hAnsi="Arial" w:cs="Arial"/>
              </w:rPr>
            </w:pPr>
            <w:r w:rsidRPr="000B6028">
              <w:rPr>
                <w:rFonts w:ascii="Arial" w:hAnsi="Arial" w:cs="Arial"/>
              </w:rPr>
              <w:t>35%</w:t>
            </w:r>
          </w:p>
        </w:tc>
        <w:tc>
          <w:tcPr>
            <w:tcW w:w="1533" w:type="dxa"/>
            <w:vAlign w:val="center"/>
          </w:tcPr>
          <w:p w14:paraId="7CB41154" w14:textId="3F407EE9" w:rsidR="00A604A8" w:rsidRPr="000B6028" w:rsidRDefault="000B6028" w:rsidP="00AD0068">
            <w:pPr>
              <w:ind w:firstLine="0"/>
              <w:jc w:val="center"/>
              <w:rPr>
                <w:rFonts w:ascii="Arial" w:hAnsi="Arial" w:cs="Arial"/>
              </w:rPr>
            </w:pPr>
            <w:r w:rsidRPr="000B6028">
              <w:rPr>
                <w:rFonts w:ascii="Arial" w:hAnsi="Arial" w:cs="Arial"/>
              </w:rPr>
              <w:t>30</w:t>
            </w:r>
          </w:p>
        </w:tc>
        <w:tc>
          <w:tcPr>
            <w:tcW w:w="4266" w:type="dxa"/>
            <w:vAlign w:val="center"/>
          </w:tcPr>
          <w:p w14:paraId="2309B87B" w14:textId="77777777" w:rsidR="00A604A8" w:rsidRPr="000B6028" w:rsidRDefault="00A604A8" w:rsidP="00A604A8">
            <w:pPr>
              <w:ind w:firstLine="0"/>
              <w:rPr>
                <w:rFonts w:ascii="Arial" w:hAnsi="Arial" w:cs="Arial"/>
              </w:rPr>
            </w:pPr>
            <w:r w:rsidRPr="000B6028">
              <w:rPr>
                <w:rFonts w:ascii="Arial" w:hAnsi="Arial" w:cs="Arial"/>
              </w:rPr>
              <w:t>After Notice to Proceed</w:t>
            </w:r>
          </w:p>
        </w:tc>
      </w:tr>
      <w:tr w:rsidR="000B6028" w:rsidRPr="000B6028" w14:paraId="7FA250F3" w14:textId="77777777" w:rsidTr="00A604A8">
        <w:tc>
          <w:tcPr>
            <w:tcW w:w="2575" w:type="dxa"/>
            <w:vAlign w:val="center"/>
          </w:tcPr>
          <w:p w14:paraId="0F06E49E" w14:textId="77777777" w:rsidR="00A604A8" w:rsidRPr="000B6028" w:rsidRDefault="00A604A8" w:rsidP="00A604A8">
            <w:pPr>
              <w:ind w:firstLine="0"/>
              <w:rPr>
                <w:rFonts w:ascii="Arial" w:hAnsi="Arial" w:cs="Arial"/>
              </w:rPr>
            </w:pPr>
            <w:r w:rsidRPr="000B6028">
              <w:rPr>
                <w:rFonts w:ascii="Arial" w:hAnsi="Arial" w:cs="Arial"/>
              </w:rPr>
              <w:t>VA Review of 35% (SC)</w:t>
            </w:r>
          </w:p>
        </w:tc>
        <w:tc>
          <w:tcPr>
            <w:tcW w:w="1562" w:type="dxa"/>
            <w:vAlign w:val="center"/>
          </w:tcPr>
          <w:p w14:paraId="167D39AC" w14:textId="77777777" w:rsidR="00A604A8" w:rsidRPr="000B6028" w:rsidRDefault="00A604A8" w:rsidP="00A604A8">
            <w:pPr>
              <w:jc w:val="center"/>
              <w:rPr>
                <w:rFonts w:ascii="Arial" w:hAnsi="Arial" w:cs="Arial"/>
              </w:rPr>
            </w:pPr>
          </w:p>
        </w:tc>
        <w:tc>
          <w:tcPr>
            <w:tcW w:w="1533" w:type="dxa"/>
            <w:vAlign w:val="center"/>
          </w:tcPr>
          <w:p w14:paraId="5D1A3EC5" w14:textId="5B460833" w:rsidR="00A604A8" w:rsidRPr="000B6028" w:rsidRDefault="00AD0068" w:rsidP="00AD0068">
            <w:pPr>
              <w:ind w:firstLine="0"/>
              <w:jc w:val="center"/>
              <w:rPr>
                <w:rFonts w:ascii="Arial" w:hAnsi="Arial" w:cs="Arial"/>
              </w:rPr>
            </w:pPr>
            <w:r w:rsidRPr="000B6028">
              <w:rPr>
                <w:rFonts w:ascii="Arial" w:hAnsi="Arial" w:cs="Arial"/>
              </w:rPr>
              <w:t>2</w:t>
            </w:r>
            <w:r w:rsidR="000B6028" w:rsidRPr="000B6028">
              <w:rPr>
                <w:rFonts w:ascii="Arial" w:hAnsi="Arial" w:cs="Arial"/>
              </w:rPr>
              <w:t>0</w:t>
            </w:r>
          </w:p>
        </w:tc>
        <w:tc>
          <w:tcPr>
            <w:tcW w:w="4266" w:type="dxa"/>
            <w:vAlign w:val="center"/>
          </w:tcPr>
          <w:p w14:paraId="52E6E9C0" w14:textId="77777777" w:rsidR="00A604A8" w:rsidRPr="000B6028" w:rsidRDefault="00A604A8" w:rsidP="00A604A8">
            <w:pPr>
              <w:ind w:firstLine="0"/>
              <w:rPr>
                <w:rFonts w:ascii="Arial" w:hAnsi="Arial" w:cs="Arial"/>
              </w:rPr>
            </w:pPr>
            <w:r w:rsidRPr="000B6028">
              <w:rPr>
                <w:rFonts w:ascii="Arial" w:hAnsi="Arial" w:cs="Arial"/>
              </w:rPr>
              <w:t>After Receipt of 35% Submission</w:t>
            </w:r>
          </w:p>
        </w:tc>
      </w:tr>
      <w:tr w:rsidR="000B6028" w:rsidRPr="000B6028" w14:paraId="53CBC890" w14:textId="77777777" w:rsidTr="00A604A8">
        <w:tc>
          <w:tcPr>
            <w:tcW w:w="2575" w:type="dxa"/>
            <w:vAlign w:val="center"/>
          </w:tcPr>
          <w:p w14:paraId="11087131" w14:textId="77777777" w:rsidR="00A604A8" w:rsidRPr="000B6028" w:rsidRDefault="00A604A8" w:rsidP="00A604A8">
            <w:pPr>
              <w:ind w:firstLine="0"/>
              <w:rPr>
                <w:rFonts w:ascii="Arial" w:hAnsi="Arial" w:cs="Arial"/>
              </w:rPr>
            </w:pPr>
            <w:r w:rsidRPr="000B6028">
              <w:rPr>
                <w:rFonts w:ascii="Arial" w:hAnsi="Arial" w:cs="Arial"/>
              </w:rPr>
              <w:t>Design Development Submission (DD)</w:t>
            </w:r>
          </w:p>
        </w:tc>
        <w:tc>
          <w:tcPr>
            <w:tcW w:w="1562" w:type="dxa"/>
            <w:vAlign w:val="center"/>
          </w:tcPr>
          <w:p w14:paraId="0BEB2278" w14:textId="77777777" w:rsidR="00A604A8" w:rsidRPr="000B6028" w:rsidRDefault="00A604A8" w:rsidP="00A604A8">
            <w:pPr>
              <w:ind w:firstLine="0"/>
              <w:jc w:val="center"/>
              <w:rPr>
                <w:rFonts w:ascii="Arial" w:hAnsi="Arial" w:cs="Arial"/>
              </w:rPr>
            </w:pPr>
            <w:r w:rsidRPr="000B6028">
              <w:rPr>
                <w:rFonts w:ascii="Arial" w:hAnsi="Arial" w:cs="Arial"/>
              </w:rPr>
              <w:t>65%</w:t>
            </w:r>
          </w:p>
        </w:tc>
        <w:tc>
          <w:tcPr>
            <w:tcW w:w="1533" w:type="dxa"/>
            <w:vAlign w:val="center"/>
          </w:tcPr>
          <w:p w14:paraId="56961BE0" w14:textId="21A19F69" w:rsidR="00A604A8" w:rsidRPr="000B6028" w:rsidRDefault="000B6028" w:rsidP="00AD0068">
            <w:pPr>
              <w:ind w:firstLine="0"/>
              <w:jc w:val="center"/>
              <w:rPr>
                <w:rFonts w:ascii="Arial" w:hAnsi="Arial" w:cs="Arial"/>
              </w:rPr>
            </w:pPr>
            <w:r w:rsidRPr="000B6028">
              <w:rPr>
                <w:rFonts w:ascii="Arial" w:hAnsi="Arial" w:cs="Arial"/>
              </w:rPr>
              <w:t>30</w:t>
            </w:r>
          </w:p>
        </w:tc>
        <w:tc>
          <w:tcPr>
            <w:tcW w:w="4266" w:type="dxa"/>
            <w:vAlign w:val="center"/>
          </w:tcPr>
          <w:p w14:paraId="57B848C0" w14:textId="77777777" w:rsidR="00A604A8" w:rsidRPr="000B6028" w:rsidRDefault="00A604A8" w:rsidP="00A604A8">
            <w:pPr>
              <w:ind w:firstLine="0"/>
              <w:rPr>
                <w:rFonts w:ascii="Arial" w:hAnsi="Arial" w:cs="Arial"/>
              </w:rPr>
            </w:pPr>
            <w:r w:rsidRPr="000B6028">
              <w:rPr>
                <w:rFonts w:ascii="Arial" w:hAnsi="Arial" w:cs="Arial"/>
              </w:rPr>
              <w:t>After VA Approval of 35% SC Submission</w:t>
            </w:r>
          </w:p>
        </w:tc>
      </w:tr>
      <w:tr w:rsidR="000B6028" w:rsidRPr="000B6028" w14:paraId="446A0595" w14:textId="77777777" w:rsidTr="00A604A8">
        <w:tc>
          <w:tcPr>
            <w:tcW w:w="2575" w:type="dxa"/>
            <w:vAlign w:val="center"/>
          </w:tcPr>
          <w:p w14:paraId="4BDA1BD8" w14:textId="77777777" w:rsidR="00A604A8" w:rsidRPr="000B6028" w:rsidRDefault="00A604A8" w:rsidP="00A604A8">
            <w:pPr>
              <w:ind w:firstLine="0"/>
              <w:rPr>
                <w:rFonts w:ascii="Arial" w:hAnsi="Arial" w:cs="Arial"/>
              </w:rPr>
            </w:pPr>
            <w:r w:rsidRPr="000B6028">
              <w:rPr>
                <w:rFonts w:ascii="Arial" w:hAnsi="Arial" w:cs="Arial"/>
              </w:rPr>
              <w:t>VA Review of 65% (DD)</w:t>
            </w:r>
          </w:p>
        </w:tc>
        <w:tc>
          <w:tcPr>
            <w:tcW w:w="1562" w:type="dxa"/>
            <w:vAlign w:val="center"/>
          </w:tcPr>
          <w:p w14:paraId="096B1E04" w14:textId="77777777" w:rsidR="00A604A8" w:rsidRPr="000B6028" w:rsidRDefault="00A604A8" w:rsidP="00A604A8">
            <w:pPr>
              <w:jc w:val="center"/>
              <w:rPr>
                <w:rFonts w:ascii="Arial" w:hAnsi="Arial" w:cs="Arial"/>
              </w:rPr>
            </w:pPr>
          </w:p>
        </w:tc>
        <w:tc>
          <w:tcPr>
            <w:tcW w:w="1533" w:type="dxa"/>
            <w:vAlign w:val="center"/>
          </w:tcPr>
          <w:p w14:paraId="6D6B2C2F" w14:textId="0B0D4EFA" w:rsidR="00A604A8" w:rsidRPr="000B6028" w:rsidRDefault="00AD0068" w:rsidP="00AD0068">
            <w:pPr>
              <w:ind w:firstLine="0"/>
              <w:jc w:val="center"/>
              <w:rPr>
                <w:rFonts w:ascii="Arial" w:hAnsi="Arial" w:cs="Arial"/>
              </w:rPr>
            </w:pPr>
            <w:r w:rsidRPr="000B6028">
              <w:rPr>
                <w:rFonts w:ascii="Arial" w:hAnsi="Arial" w:cs="Arial"/>
              </w:rPr>
              <w:t>2</w:t>
            </w:r>
            <w:r w:rsidR="000B6028" w:rsidRPr="000B6028">
              <w:rPr>
                <w:rFonts w:ascii="Arial" w:hAnsi="Arial" w:cs="Arial"/>
              </w:rPr>
              <w:t>0</w:t>
            </w:r>
          </w:p>
        </w:tc>
        <w:tc>
          <w:tcPr>
            <w:tcW w:w="4266" w:type="dxa"/>
            <w:vAlign w:val="center"/>
          </w:tcPr>
          <w:p w14:paraId="438AF1C6" w14:textId="77777777" w:rsidR="00A604A8" w:rsidRPr="000B6028" w:rsidRDefault="00A604A8" w:rsidP="00A604A8">
            <w:pPr>
              <w:ind w:firstLine="0"/>
              <w:rPr>
                <w:rFonts w:ascii="Arial" w:hAnsi="Arial" w:cs="Arial"/>
              </w:rPr>
            </w:pPr>
            <w:r w:rsidRPr="000B6028">
              <w:rPr>
                <w:rFonts w:ascii="Arial" w:hAnsi="Arial" w:cs="Arial"/>
              </w:rPr>
              <w:t>After Receipt of 65% Submission</w:t>
            </w:r>
          </w:p>
        </w:tc>
      </w:tr>
      <w:tr w:rsidR="000B6028" w:rsidRPr="000B6028" w14:paraId="19F001ED" w14:textId="77777777" w:rsidTr="00A604A8">
        <w:tc>
          <w:tcPr>
            <w:tcW w:w="2575" w:type="dxa"/>
            <w:vAlign w:val="center"/>
          </w:tcPr>
          <w:p w14:paraId="3264F800" w14:textId="77777777" w:rsidR="00A604A8" w:rsidRPr="000B6028" w:rsidRDefault="00A604A8" w:rsidP="00A604A8">
            <w:pPr>
              <w:ind w:firstLine="0"/>
              <w:rPr>
                <w:rFonts w:ascii="Arial" w:hAnsi="Arial" w:cs="Arial"/>
              </w:rPr>
            </w:pPr>
            <w:r w:rsidRPr="000B6028">
              <w:rPr>
                <w:rFonts w:ascii="Arial" w:hAnsi="Arial" w:cs="Arial"/>
              </w:rPr>
              <w:t>Construction Document Submission (CD)</w:t>
            </w:r>
          </w:p>
        </w:tc>
        <w:tc>
          <w:tcPr>
            <w:tcW w:w="1562" w:type="dxa"/>
            <w:vAlign w:val="center"/>
          </w:tcPr>
          <w:p w14:paraId="668AEDCA" w14:textId="77777777" w:rsidR="00A604A8" w:rsidRPr="000B6028" w:rsidRDefault="00A604A8" w:rsidP="00A604A8">
            <w:pPr>
              <w:ind w:firstLine="0"/>
              <w:jc w:val="center"/>
              <w:rPr>
                <w:rFonts w:ascii="Arial" w:hAnsi="Arial" w:cs="Arial"/>
              </w:rPr>
            </w:pPr>
            <w:r w:rsidRPr="000B6028">
              <w:rPr>
                <w:rFonts w:ascii="Arial" w:hAnsi="Arial" w:cs="Arial"/>
              </w:rPr>
              <w:t>95%</w:t>
            </w:r>
          </w:p>
        </w:tc>
        <w:tc>
          <w:tcPr>
            <w:tcW w:w="1533" w:type="dxa"/>
            <w:vAlign w:val="center"/>
          </w:tcPr>
          <w:p w14:paraId="7AD15DC2" w14:textId="43EBC520" w:rsidR="00A604A8" w:rsidRPr="000B6028" w:rsidRDefault="000B6028" w:rsidP="00AD0068">
            <w:pPr>
              <w:ind w:firstLine="0"/>
              <w:jc w:val="center"/>
              <w:rPr>
                <w:rFonts w:ascii="Arial" w:hAnsi="Arial" w:cs="Arial"/>
              </w:rPr>
            </w:pPr>
            <w:r w:rsidRPr="000B6028">
              <w:rPr>
                <w:rFonts w:ascii="Arial" w:hAnsi="Arial" w:cs="Arial"/>
              </w:rPr>
              <w:t>20</w:t>
            </w:r>
          </w:p>
        </w:tc>
        <w:tc>
          <w:tcPr>
            <w:tcW w:w="4266" w:type="dxa"/>
            <w:vAlign w:val="center"/>
          </w:tcPr>
          <w:p w14:paraId="4D06D396" w14:textId="77777777" w:rsidR="00A604A8" w:rsidRPr="000B6028" w:rsidRDefault="00A604A8" w:rsidP="00A604A8">
            <w:pPr>
              <w:ind w:firstLine="0"/>
              <w:rPr>
                <w:rFonts w:ascii="Arial" w:hAnsi="Arial" w:cs="Arial"/>
              </w:rPr>
            </w:pPr>
            <w:r w:rsidRPr="000B6028">
              <w:rPr>
                <w:rFonts w:ascii="Arial" w:hAnsi="Arial" w:cs="Arial"/>
              </w:rPr>
              <w:t>After VA Approval of 65% DD Submission</w:t>
            </w:r>
          </w:p>
        </w:tc>
      </w:tr>
      <w:tr w:rsidR="000B6028" w:rsidRPr="000B6028" w14:paraId="69070E76" w14:textId="77777777" w:rsidTr="00A604A8">
        <w:tc>
          <w:tcPr>
            <w:tcW w:w="2575" w:type="dxa"/>
            <w:vAlign w:val="center"/>
          </w:tcPr>
          <w:p w14:paraId="2786B22C" w14:textId="77777777" w:rsidR="00A604A8" w:rsidRPr="000B6028" w:rsidRDefault="00A604A8" w:rsidP="00A604A8">
            <w:pPr>
              <w:ind w:firstLine="0"/>
              <w:rPr>
                <w:rFonts w:ascii="Arial" w:hAnsi="Arial" w:cs="Arial"/>
              </w:rPr>
            </w:pPr>
            <w:r w:rsidRPr="000B6028">
              <w:rPr>
                <w:rFonts w:ascii="Arial" w:hAnsi="Arial" w:cs="Arial"/>
              </w:rPr>
              <w:t>VA Review of 95% (CD)</w:t>
            </w:r>
          </w:p>
        </w:tc>
        <w:tc>
          <w:tcPr>
            <w:tcW w:w="1562" w:type="dxa"/>
            <w:vAlign w:val="center"/>
          </w:tcPr>
          <w:p w14:paraId="756E09FD" w14:textId="77777777" w:rsidR="00A604A8" w:rsidRPr="000B6028" w:rsidRDefault="00A604A8" w:rsidP="00A604A8">
            <w:pPr>
              <w:jc w:val="center"/>
              <w:rPr>
                <w:rFonts w:ascii="Arial" w:hAnsi="Arial" w:cs="Arial"/>
              </w:rPr>
            </w:pPr>
          </w:p>
        </w:tc>
        <w:tc>
          <w:tcPr>
            <w:tcW w:w="1533" w:type="dxa"/>
            <w:vAlign w:val="center"/>
          </w:tcPr>
          <w:p w14:paraId="19821E1B" w14:textId="0462F127" w:rsidR="00A604A8" w:rsidRPr="000B6028" w:rsidRDefault="000B6028" w:rsidP="00AD0068">
            <w:pPr>
              <w:ind w:firstLine="0"/>
              <w:jc w:val="center"/>
              <w:rPr>
                <w:rFonts w:ascii="Arial" w:hAnsi="Arial" w:cs="Arial"/>
              </w:rPr>
            </w:pPr>
            <w:r w:rsidRPr="000B6028">
              <w:rPr>
                <w:rFonts w:ascii="Arial" w:hAnsi="Arial" w:cs="Arial"/>
              </w:rPr>
              <w:t>15</w:t>
            </w:r>
          </w:p>
        </w:tc>
        <w:tc>
          <w:tcPr>
            <w:tcW w:w="4266" w:type="dxa"/>
            <w:vAlign w:val="center"/>
          </w:tcPr>
          <w:p w14:paraId="2FC9BA91" w14:textId="77777777" w:rsidR="00A604A8" w:rsidRPr="000B6028" w:rsidRDefault="00A604A8" w:rsidP="00A604A8">
            <w:pPr>
              <w:ind w:firstLine="0"/>
              <w:rPr>
                <w:rFonts w:ascii="Arial" w:hAnsi="Arial" w:cs="Arial"/>
              </w:rPr>
            </w:pPr>
            <w:r w:rsidRPr="000B6028">
              <w:rPr>
                <w:rFonts w:ascii="Arial" w:hAnsi="Arial" w:cs="Arial"/>
              </w:rPr>
              <w:t>After Receipt of 95% Submission</w:t>
            </w:r>
          </w:p>
        </w:tc>
      </w:tr>
      <w:tr w:rsidR="000B6028" w:rsidRPr="000B6028" w14:paraId="42C1A83E" w14:textId="77777777" w:rsidTr="00A604A8">
        <w:tc>
          <w:tcPr>
            <w:tcW w:w="2575" w:type="dxa"/>
            <w:vAlign w:val="center"/>
          </w:tcPr>
          <w:p w14:paraId="4EC2B123" w14:textId="4AEDDA74" w:rsidR="00A604A8" w:rsidRPr="000B6028" w:rsidRDefault="00A604A8" w:rsidP="00A604A8">
            <w:pPr>
              <w:ind w:firstLine="0"/>
              <w:rPr>
                <w:rFonts w:ascii="Arial" w:hAnsi="Arial" w:cs="Arial"/>
              </w:rPr>
            </w:pPr>
            <w:r w:rsidRPr="000B6028">
              <w:rPr>
                <w:rFonts w:ascii="Arial" w:hAnsi="Arial" w:cs="Arial"/>
              </w:rPr>
              <w:t xml:space="preserve">Construction Document Bid </w:t>
            </w:r>
            <w:r w:rsidR="002C0050" w:rsidRPr="000B6028">
              <w:rPr>
                <w:rFonts w:ascii="Arial" w:hAnsi="Arial" w:cs="Arial"/>
              </w:rPr>
              <w:t>Set Submission</w:t>
            </w:r>
            <w:r w:rsidRPr="000B6028">
              <w:rPr>
                <w:rFonts w:ascii="Arial" w:hAnsi="Arial" w:cs="Arial"/>
              </w:rPr>
              <w:t xml:space="preserve"> (CDBS)</w:t>
            </w:r>
          </w:p>
        </w:tc>
        <w:tc>
          <w:tcPr>
            <w:tcW w:w="1562" w:type="dxa"/>
            <w:vAlign w:val="center"/>
          </w:tcPr>
          <w:p w14:paraId="1E12779D" w14:textId="77777777" w:rsidR="00A604A8" w:rsidRPr="000B6028" w:rsidRDefault="00A604A8" w:rsidP="00A604A8">
            <w:pPr>
              <w:ind w:firstLine="0"/>
              <w:jc w:val="center"/>
              <w:rPr>
                <w:rFonts w:ascii="Arial" w:hAnsi="Arial" w:cs="Arial"/>
              </w:rPr>
            </w:pPr>
            <w:r w:rsidRPr="000B6028">
              <w:rPr>
                <w:rFonts w:ascii="Arial" w:hAnsi="Arial" w:cs="Arial"/>
              </w:rPr>
              <w:t>100%</w:t>
            </w:r>
          </w:p>
        </w:tc>
        <w:tc>
          <w:tcPr>
            <w:tcW w:w="1533" w:type="dxa"/>
            <w:vAlign w:val="center"/>
          </w:tcPr>
          <w:p w14:paraId="45838B17" w14:textId="1580A97D" w:rsidR="00A604A8" w:rsidRPr="000B6028" w:rsidRDefault="000B6028" w:rsidP="00AD0068">
            <w:pPr>
              <w:ind w:firstLine="0"/>
              <w:jc w:val="center"/>
              <w:rPr>
                <w:rFonts w:ascii="Arial" w:hAnsi="Arial" w:cs="Arial"/>
              </w:rPr>
            </w:pPr>
            <w:r w:rsidRPr="000B6028">
              <w:rPr>
                <w:rFonts w:ascii="Arial" w:hAnsi="Arial" w:cs="Arial"/>
              </w:rPr>
              <w:t>10</w:t>
            </w:r>
          </w:p>
        </w:tc>
        <w:tc>
          <w:tcPr>
            <w:tcW w:w="4266" w:type="dxa"/>
            <w:vAlign w:val="center"/>
          </w:tcPr>
          <w:p w14:paraId="627BCF04" w14:textId="77777777" w:rsidR="00A604A8" w:rsidRPr="000B6028" w:rsidRDefault="00A604A8" w:rsidP="00A604A8">
            <w:pPr>
              <w:ind w:firstLine="0"/>
              <w:rPr>
                <w:rFonts w:ascii="Arial" w:hAnsi="Arial" w:cs="Arial"/>
              </w:rPr>
            </w:pPr>
            <w:r w:rsidRPr="000B6028">
              <w:rPr>
                <w:rFonts w:ascii="Arial" w:hAnsi="Arial" w:cs="Arial"/>
              </w:rPr>
              <w:t>After VA Approval of 95% CD Submission</w:t>
            </w:r>
          </w:p>
        </w:tc>
      </w:tr>
      <w:tr w:rsidR="000B6028" w:rsidRPr="000B6028" w14:paraId="4D2487BF" w14:textId="77777777" w:rsidTr="00A604A8">
        <w:tc>
          <w:tcPr>
            <w:tcW w:w="2575" w:type="dxa"/>
            <w:vAlign w:val="center"/>
          </w:tcPr>
          <w:p w14:paraId="1A60198F" w14:textId="77777777" w:rsidR="00A604A8" w:rsidRPr="000B6028" w:rsidRDefault="00AD0068" w:rsidP="00AD0068">
            <w:pPr>
              <w:ind w:firstLine="0"/>
              <w:rPr>
                <w:rFonts w:ascii="Arial" w:hAnsi="Arial" w:cs="Arial"/>
              </w:rPr>
            </w:pPr>
            <w:r w:rsidRPr="000B6028">
              <w:rPr>
                <w:rFonts w:ascii="Arial" w:hAnsi="Arial" w:cs="Arial"/>
              </w:rPr>
              <w:t>VA Review of 100% CDBS</w:t>
            </w:r>
          </w:p>
        </w:tc>
        <w:tc>
          <w:tcPr>
            <w:tcW w:w="1562" w:type="dxa"/>
            <w:vAlign w:val="center"/>
          </w:tcPr>
          <w:p w14:paraId="73C13DEA" w14:textId="77777777" w:rsidR="00A604A8" w:rsidRPr="000B6028" w:rsidRDefault="00A604A8" w:rsidP="00CD7D32">
            <w:pPr>
              <w:jc w:val="center"/>
              <w:rPr>
                <w:rFonts w:ascii="Arial" w:hAnsi="Arial" w:cs="Arial"/>
              </w:rPr>
            </w:pPr>
          </w:p>
        </w:tc>
        <w:tc>
          <w:tcPr>
            <w:tcW w:w="1533" w:type="dxa"/>
            <w:vAlign w:val="center"/>
          </w:tcPr>
          <w:p w14:paraId="57713856" w14:textId="4B3A5042" w:rsidR="00A604A8" w:rsidRPr="000B6028" w:rsidRDefault="000B6028" w:rsidP="00AD0068">
            <w:pPr>
              <w:ind w:firstLine="0"/>
              <w:jc w:val="center"/>
              <w:rPr>
                <w:rFonts w:ascii="Arial" w:hAnsi="Arial" w:cs="Arial"/>
              </w:rPr>
            </w:pPr>
            <w:r w:rsidRPr="000B6028">
              <w:rPr>
                <w:rFonts w:ascii="Arial" w:hAnsi="Arial" w:cs="Arial"/>
              </w:rPr>
              <w:t>10</w:t>
            </w:r>
          </w:p>
        </w:tc>
        <w:tc>
          <w:tcPr>
            <w:tcW w:w="4266" w:type="dxa"/>
            <w:vAlign w:val="center"/>
          </w:tcPr>
          <w:p w14:paraId="2D8B1EAC" w14:textId="77777777" w:rsidR="00AD0068" w:rsidRPr="000B6028" w:rsidRDefault="00AD0068" w:rsidP="00AD0068">
            <w:pPr>
              <w:ind w:firstLine="0"/>
              <w:rPr>
                <w:rFonts w:ascii="Arial" w:hAnsi="Arial" w:cs="Arial"/>
              </w:rPr>
            </w:pPr>
            <w:r w:rsidRPr="000B6028">
              <w:rPr>
                <w:rFonts w:ascii="Arial" w:hAnsi="Arial" w:cs="Arial"/>
              </w:rPr>
              <w:t xml:space="preserve">After Receipt of 100% CDBS Submission </w:t>
            </w:r>
          </w:p>
        </w:tc>
      </w:tr>
      <w:tr w:rsidR="000B6028" w:rsidRPr="000B6028" w14:paraId="59D23B11" w14:textId="77777777" w:rsidTr="00A604A8">
        <w:tc>
          <w:tcPr>
            <w:tcW w:w="2575" w:type="dxa"/>
            <w:vAlign w:val="center"/>
          </w:tcPr>
          <w:p w14:paraId="0D788D5F" w14:textId="77777777" w:rsidR="00AD0068" w:rsidRPr="000B6028" w:rsidRDefault="00AD0068" w:rsidP="00AD0068">
            <w:pPr>
              <w:ind w:firstLine="0"/>
              <w:rPr>
                <w:rFonts w:ascii="Arial" w:hAnsi="Arial" w:cs="Arial"/>
              </w:rPr>
            </w:pPr>
            <w:r w:rsidRPr="000B6028">
              <w:rPr>
                <w:rFonts w:ascii="Arial" w:hAnsi="Arial" w:cs="Arial"/>
              </w:rPr>
              <w:t>Deliver Final Construction Document Bid Set</w:t>
            </w:r>
          </w:p>
        </w:tc>
        <w:tc>
          <w:tcPr>
            <w:tcW w:w="1562" w:type="dxa"/>
            <w:vAlign w:val="center"/>
          </w:tcPr>
          <w:p w14:paraId="64D426F6" w14:textId="77777777" w:rsidR="00AD0068" w:rsidRPr="000B6028" w:rsidRDefault="00AD0068" w:rsidP="00CD7D32">
            <w:pPr>
              <w:jc w:val="center"/>
              <w:rPr>
                <w:rFonts w:ascii="Arial" w:hAnsi="Arial" w:cs="Arial"/>
              </w:rPr>
            </w:pPr>
          </w:p>
        </w:tc>
        <w:tc>
          <w:tcPr>
            <w:tcW w:w="1533" w:type="dxa"/>
            <w:vAlign w:val="center"/>
          </w:tcPr>
          <w:p w14:paraId="39E7A713" w14:textId="275029B4" w:rsidR="00AD0068" w:rsidRPr="000B6028" w:rsidRDefault="000B6028" w:rsidP="00AD0068">
            <w:pPr>
              <w:ind w:firstLine="0"/>
              <w:jc w:val="center"/>
              <w:rPr>
                <w:rFonts w:ascii="Arial" w:hAnsi="Arial" w:cs="Arial"/>
              </w:rPr>
            </w:pPr>
            <w:r w:rsidRPr="000B6028">
              <w:rPr>
                <w:rFonts w:ascii="Arial" w:hAnsi="Arial" w:cs="Arial"/>
              </w:rPr>
              <w:t>10</w:t>
            </w:r>
          </w:p>
        </w:tc>
        <w:tc>
          <w:tcPr>
            <w:tcW w:w="4266" w:type="dxa"/>
            <w:vAlign w:val="center"/>
          </w:tcPr>
          <w:p w14:paraId="07015979" w14:textId="77777777" w:rsidR="00AD0068" w:rsidRPr="000B6028" w:rsidRDefault="00AD0068" w:rsidP="00AD0068">
            <w:pPr>
              <w:ind w:firstLine="0"/>
              <w:rPr>
                <w:rFonts w:ascii="Arial" w:hAnsi="Arial" w:cs="Arial"/>
              </w:rPr>
            </w:pPr>
            <w:r w:rsidRPr="000B6028">
              <w:rPr>
                <w:rFonts w:ascii="Arial" w:hAnsi="Arial" w:cs="Arial"/>
              </w:rPr>
              <w:t>After VA Approval of 100% CDBS Submission</w:t>
            </w:r>
          </w:p>
        </w:tc>
      </w:tr>
      <w:tr w:rsidR="000B6028" w:rsidRPr="000B6028" w14:paraId="198010C3" w14:textId="77777777" w:rsidTr="00A604A8">
        <w:tc>
          <w:tcPr>
            <w:tcW w:w="2575" w:type="dxa"/>
            <w:vAlign w:val="center"/>
          </w:tcPr>
          <w:p w14:paraId="7130D948" w14:textId="77777777" w:rsidR="00AD0068" w:rsidRPr="000B6028" w:rsidRDefault="00AD0068" w:rsidP="00CD7D32">
            <w:pPr>
              <w:rPr>
                <w:rFonts w:ascii="Arial" w:hAnsi="Arial" w:cs="Arial"/>
              </w:rPr>
            </w:pPr>
          </w:p>
        </w:tc>
        <w:tc>
          <w:tcPr>
            <w:tcW w:w="1562" w:type="dxa"/>
            <w:vAlign w:val="center"/>
          </w:tcPr>
          <w:p w14:paraId="7A0CA4C0" w14:textId="77777777" w:rsidR="00AD0068" w:rsidRPr="000B6028" w:rsidRDefault="00AD0068" w:rsidP="00CD7D32">
            <w:pPr>
              <w:jc w:val="center"/>
              <w:rPr>
                <w:rFonts w:ascii="Arial" w:hAnsi="Arial" w:cs="Arial"/>
              </w:rPr>
            </w:pPr>
          </w:p>
        </w:tc>
        <w:tc>
          <w:tcPr>
            <w:tcW w:w="1533" w:type="dxa"/>
            <w:vAlign w:val="center"/>
          </w:tcPr>
          <w:p w14:paraId="521954DB" w14:textId="77777777" w:rsidR="00AD0068" w:rsidRPr="000B6028" w:rsidRDefault="00AD0068" w:rsidP="00CD7D32">
            <w:pPr>
              <w:jc w:val="center"/>
              <w:rPr>
                <w:rFonts w:ascii="Arial" w:hAnsi="Arial" w:cs="Arial"/>
              </w:rPr>
            </w:pPr>
          </w:p>
        </w:tc>
        <w:tc>
          <w:tcPr>
            <w:tcW w:w="4266" w:type="dxa"/>
            <w:vAlign w:val="center"/>
          </w:tcPr>
          <w:p w14:paraId="30D9402F" w14:textId="77777777" w:rsidR="00AD0068" w:rsidRPr="000B6028" w:rsidRDefault="00AD0068" w:rsidP="00CD7D32">
            <w:pPr>
              <w:rPr>
                <w:rFonts w:ascii="Arial" w:hAnsi="Arial" w:cs="Arial"/>
              </w:rPr>
            </w:pPr>
          </w:p>
        </w:tc>
      </w:tr>
      <w:tr w:rsidR="000B6028" w:rsidRPr="000B6028" w14:paraId="01B1ABCF" w14:textId="77777777" w:rsidTr="00A604A8">
        <w:tc>
          <w:tcPr>
            <w:tcW w:w="2575" w:type="dxa"/>
            <w:vAlign w:val="center"/>
          </w:tcPr>
          <w:p w14:paraId="610FB977" w14:textId="77777777" w:rsidR="00A604A8" w:rsidRPr="000B6028" w:rsidRDefault="00A604A8" w:rsidP="00CD7D32">
            <w:pPr>
              <w:rPr>
                <w:rFonts w:ascii="Arial" w:hAnsi="Arial" w:cs="Arial"/>
              </w:rPr>
            </w:pPr>
          </w:p>
        </w:tc>
        <w:tc>
          <w:tcPr>
            <w:tcW w:w="1562" w:type="dxa"/>
            <w:vAlign w:val="center"/>
          </w:tcPr>
          <w:p w14:paraId="334B0603" w14:textId="77777777" w:rsidR="00A604A8" w:rsidRPr="000B6028" w:rsidRDefault="00A604A8" w:rsidP="00CD7D32">
            <w:pPr>
              <w:jc w:val="center"/>
              <w:rPr>
                <w:rFonts w:ascii="Arial" w:hAnsi="Arial" w:cs="Arial"/>
              </w:rPr>
            </w:pPr>
          </w:p>
        </w:tc>
        <w:tc>
          <w:tcPr>
            <w:tcW w:w="1533" w:type="dxa"/>
            <w:vAlign w:val="center"/>
          </w:tcPr>
          <w:p w14:paraId="60327DA0" w14:textId="0FEC1A07" w:rsidR="00AD0068" w:rsidRPr="000B6028" w:rsidRDefault="000A0416" w:rsidP="00AD0068">
            <w:pPr>
              <w:ind w:firstLine="0"/>
              <w:jc w:val="center"/>
              <w:rPr>
                <w:rFonts w:ascii="Arial" w:hAnsi="Arial" w:cs="Arial"/>
              </w:rPr>
            </w:pPr>
            <w:r w:rsidRPr="000B6028">
              <w:rPr>
                <w:rFonts w:ascii="Arial" w:hAnsi="Arial" w:cs="Arial"/>
              </w:rPr>
              <w:t>1</w:t>
            </w:r>
            <w:r w:rsidR="000B6028" w:rsidRPr="000B6028">
              <w:rPr>
                <w:rFonts w:ascii="Arial" w:hAnsi="Arial" w:cs="Arial"/>
              </w:rPr>
              <w:t>00</w:t>
            </w:r>
          </w:p>
        </w:tc>
        <w:tc>
          <w:tcPr>
            <w:tcW w:w="4266" w:type="dxa"/>
            <w:vAlign w:val="center"/>
          </w:tcPr>
          <w:p w14:paraId="0C0A497B" w14:textId="77777777" w:rsidR="00A604A8" w:rsidRPr="000B6028" w:rsidRDefault="00A604A8" w:rsidP="00A604A8">
            <w:pPr>
              <w:ind w:firstLine="0"/>
              <w:rPr>
                <w:rFonts w:ascii="Arial" w:hAnsi="Arial" w:cs="Arial"/>
              </w:rPr>
            </w:pPr>
            <w:r w:rsidRPr="000B6028">
              <w:rPr>
                <w:rFonts w:ascii="Arial" w:hAnsi="Arial" w:cs="Arial"/>
              </w:rPr>
              <w:t>A/E Design</w:t>
            </w:r>
          </w:p>
        </w:tc>
      </w:tr>
      <w:tr w:rsidR="000B6028" w:rsidRPr="000B6028" w14:paraId="33A90298" w14:textId="77777777" w:rsidTr="00A604A8">
        <w:tc>
          <w:tcPr>
            <w:tcW w:w="2575" w:type="dxa"/>
            <w:vAlign w:val="center"/>
          </w:tcPr>
          <w:p w14:paraId="1818D98D" w14:textId="77777777" w:rsidR="00A604A8" w:rsidRPr="000B6028" w:rsidRDefault="00A604A8" w:rsidP="00CD7D32">
            <w:pPr>
              <w:rPr>
                <w:rFonts w:ascii="Arial" w:hAnsi="Arial" w:cs="Arial"/>
              </w:rPr>
            </w:pPr>
          </w:p>
        </w:tc>
        <w:tc>
          <w:tcPr>
            <w:tcW w:w="1562" w:type="dxa"/>
            <w:vAlign w:val="center"/>
          </w:tcPr>
          <w:p w14:paraId="0C5EB64B" w14:textId="77777777" w:rsidR="00A604A8" w:rsidRPr="000B6028" w:rsidRDefault="00A604A8" w:rsidP="00CD7D32">
            <w:pPr>
              <w:jc w:val="center"/>
              <w:rPr>
                <w:rFonts w:ascii="Arial" w:hAnsi="Arial" w:cs="Arial"/>
              </w:rPr>
            </w:pPr>
          </w:p>
        </w:tc>
        <w:tc>
          <w:tcPr>
            <w:tcW w:w="1533" w:type="dxa"/>
            <w:vAlign w:val="center"/>
          </w:tcPr>
          <w:p w14:paraId="28840AFA" w14:textId="253B0056" w:rsidR="00A604A8" w:rsidRPr="000B6028" w:rsidRDefault="000B6028" w:rsidP="00AD0068">
            <w:pPr>
              <w:ind w:firstLine="0"/>
              <w:jc w:val="center"/>
              <w:rPr>
                <w:rFonts w:ascii="Arial" w:hAnsi="Arial" w:cs="Arial"/>
              </w:rPr>
            </w:pPr>
            <w:r w:rsidRPr="000B6028">
              <w:rPr>
                <w:rFonts w:ascii="Arial" w:hAnsi="Arial" w:cs="Arial"/>
              </w:rPr>
              <w:t>65</w:t>
            </w:r>
          </w:p>
        </w:tc>
        <w:tc>
          <w:tcPr>
            <w:tcW w:w="4266" w:type="dxa"/>
            <w:vAlign w:val="center"/>
          </w:tcPr>
          <w:p w14:paraId="6CA5E758" w14:textId="77777777" w:rsidR="00A604A8" w:rsidRPr="000B6028" w:rsidRDefault="00A604A8" w:rsidP="00A604A8">
            <w:pPr>
              <w:ind w:firstLine="0"/>
              <w:rPr>
                <w:rFonts w:ascii="Arial" w:hAnsi="Arial" w:cs="Arial"/>
              </w:rPr>
            </w:pPr>
            <w:r w:rsidRPr="000B6028">
              <w:rPr>
                <w:rFonts w:ascii="Arial" w:hAnsi="Arial" w:cs="Arial"/>
              </w:rPr>
              <w:t>VA Review</w:t>
            </w:r>
          </w:p>
        </w:tc>
      </w:tr>
      <w:tr w:rsidR="000B6028" w:rsidRPr="000B6028" w14:paraId="24EE5E94" w14:textId="77777777" w:rsidTr="00A604A8">
        <w:tc>
          <w:tcPr>
            <w:tcW w:w="2575" w:type="dxa"/>
            <w:vAlign w:val="center"/>
          </w:tcPr>
          <w:p w14:paraId="75D56326" w14:textId="77777777" w:rsidR="00A604A8" w:rsidRPr="000B6028" w:rsidRDefault="00A604A8" w:rsidP="00CD7D32">
            <w:pPr>
              <w:rPr>
                <w:rFonts w:ascii="Arial" w:hAnsi="Arial" w:cs="Arial"/>
              </w:rPr>
            </w:pPr>
          </w:p>
        </w:tc>
        <w:tc>
          <w:tcPr>
            <w:tcW w:w="1562" w:type="dxa"/>
            <w:vAlign w:val="center"/>
          </w:tcPr>
          <w:p w14:paraId="16499228" w14:textId="77777777" w:rsidR="00A604A8" w:rsidRPr="000B6028" w:rsidRDefault="00A604A8" w:rsidP="00CD7D32">
            <w:pPr>
              <w:jc w:val="center"/>
              <w:rPr>
                <w:rFonts w:ascii="Arial" w:hAnsi="Arial" w:cs="Arial"/>
              </w:rPr>
            </w:pPr>
          </w:p>
        </w:tc>
        <w:tc>
          <w:tcPr>
            <w:tcW w:w="1533" w:type="dxa"/>
            <w:vAlign w:val="center"/>
          </w:tcPr>
          <w:p w14:paraId="1F78CAFF" w14:textId="22C4B088" w:rsidR="00A604A8" w:rsidRPr="000B6028" w:rsidRDefault="000B6028" w:rsidP="00AD0068">
            <w:pPr>
              <w:ind w:firstLine="0"/>
              <w:jc w:val="center"/>
              <w:rPr>
                <w:rFonts w:ascii="Arial" w:hAnsi="Arial" w:cs="Arial"/>
                <w:b/>
              </w:rPr>
            </w:pPr>
            <w:r w:rsidRPr="000B6028">
              <w:rPr>
                <w:rFonts w:ascii="Arial" w:hAnsi="Arial" w:cs="Arial"/>
                <w:b/>
              </w:rPr>
              <w:t>165</w:t>
            </w:r>
          </w:p>
        </w:tc>
        <w:tc>
          <w:tcPr>
            <w:tcW w:w="4266" w:type="dxa"/>
            <w:vAlign w:val="center"/>
          </w:tcPr>
          <w:p w14:paraId="78105088" w14:textId="77777777" w:rsidR="00A604A8" w:rsidRPr="000B6028" w:rsidRDefault="00A604A8" w:rsidP="00A604A8">
            <w:pPr>
              <w:ind w:firstLine="0"/>
              <w:rPr>
                <w:rFonts w:ascii="Arial" w:hAnsi="Arial" w:cs="Arial"/>
                <w:b/>
              </w:rPr>
            </w:pPr>
            <w:r w:rsidRPr="000B6028">
              <w:rPr>
                <w:rFonts w:ascii="Arial" w:hAnsi="Arial" w:cs="Arial"/>
                <w:b/>
              </w:rPr>
              <w:t>Total Design Timeframe</w:t>
            </w:r>
          </w:p>
        </w:tc>
      </w:tr>
    </w:tbl>
    <w:p w14:paraId="67AF2044" w14:textId="77777777" w:rsidR="005845B0" w:rsidRPr="000B6028" w:rsidRDefault="005845B0" w:rsidP="005845B0">
      <w:pPr>
        <w:ind w:firstLine="0"/>
      </w:pPr>
    </w:p>
    <w:p w14:paraId="4475BC00" w14:textId="00D4D1C5" w:rsidR="005845B0" w:rsidRPr="000B6028" w:rsidRDefault="005845B0" w:rsidP="005845B0">
      <w:pPr>
        <w:ind w:firstLine="0"/>
        <w:rPr>
          <w:rFonts w:asciiTheme="minorHAnsi" w:hAnsiTheme="minorHAnsi" w:cs="Arial"/>
        </w:rPr>
      </w:pPr>
      <w:r w:rsidRPr="000B6028">
        <w:rPr>
          <w:rFonts w:asciiTheme="minorHAnsi" w:hAnsiTheme="minorHAnsi"/>
        </w:rPr>
        <w:t xml:space="preserve">Design Schedule is </w:t>
      </w:r>
      <w:r w:rsidR="000B6028" w:rsidRPr="000B6028">
        <w:rPr>
          <w:rFonts w:asciiTheme="minorHAnsi" w:hAnsiTheme="minorHAnsi"/>
        </w:rPr>
        <w:t>165</w:t>
      </w:r>
      <w:r w:rsidRPr="000B6028">
        <w:rPr>
          <w:rFonts w:asciiTheme="minorHAnsi" w:hAnsiTheme="minorHAnsi" w:cs="Arial"/>
        </w:rPr>
        <w:t xml:space="preserve"> days to complete Schematic Design, Design Development, Construction Documents, Technical Specifications, and Cost Estimates of Construction.  Completion of Construction Administration Services will not be dependent upon award of Construction Contract.</w:t>
      </w:r>
    </w:p>
    <w:p w14:paraId="73BA2A08" w14:textId="77777777" w:rsidR="00C6280F" w:rsidRPr="000A3AF4" w:rsidRDefault="00C6280F" w:rsidP="005845B0">
      <w:pPr>
        <w:ind w:firstLine="0"/>
        <w:rPr>
          <w:rFonts w:asciiTheme="minorHAnsi" w:hAnsiTheme="minorHAnsi" w:cs="Arial"/>
          <w:color w:val="FF0000"/>
        </w:rPr>
      </w:pPr>
      <w:r w:rsidRPr="000A3AF4">
        <w:rPr>
          <w:rFonts w:asciiTheme="minorHAnsi" w:hAnsiTheme="minorHAnsi" w:cs="Arial"/>
          <w:color w:val="FF0000"/>
        </w:rPr>
        <w:br w:type="page"/>
      </w:r>
    </w:p>
    <w:p w14:paraId="47EB7389" w14:textId="77777777" w:rsidR="00BA278A" w:rsidRPr="000B6028" w:rsidRDefault="00711237" w:rsidP="004A4597">
      <w:pPr>
        <w:pStyle w:val="Heading2"/>
        <w:tabs>
          <w:tab w:val="left" w:pos="0"/>
        </w:tabs>
        <w:rPr>
          <w:b/>
          <w:i/>
          <w:color w:val="auto"/>
          <w:u w:val="single"/>
        </w:rPr>
      </w:pPr>
      <w:r w:rsidRPr="000B6028">
        <w:rPr>
          <w:color w:val="auto"/>
        </w:rPr>
        <w:lastRenderedPageBreak/>
        <w:t>4</w:t>
      </w:r>
      <w:proofErr w:type="gramStart"/>
      <w:r w:rsidR="00BA278A" w:rsidRPr="000B6028">
        <w:rPr>
          <w:color w:val="auto"/>
        </w:rPr>
        <w:t xml:space="preserve">.  </w:t>
      </w:r>
      <w:r w:rsidRPr="000B6028">
        <w:rPr>
          <w:color w:val="auto"/>
        </w:rPr>
        <w:tab/>
        <w:t>Construction Period</w:t>
      </w:r>
      <w:proofErr w:type="gramEnd"/>
      <w:r w:rsidRPr="000B6028">
        <w:rPr>
          <w:color w:val="auto"/>
        </w:rPr>
        <w:t xml:space="preserve"> Services</w:t>
      </w:r>
      <w:r w:rsidR="00BA278A" w:rsidRPr="000B6028">
        <w:rPr>
          <w:color w:val="auto"/>
        </w:rPr>
        <w:t xml:space="preserve">   </w:t>
      </w:r>
    </w:p>
    <w:p w14:paraId="2EBC27B6" w14:textId="77777777" w:rsidR="00711237" w:rsidRPr="000B6028" w:rsidRDefault="00711237" w:rsidP="00711237">
      <w:pPr>
        <w:pStyle w:val="ListParagraph"/>
        <w:numPr>
          <w:ilvl w:val="0"/>
          <w:numId w:val="29"/>
        </w:numPr>
        <w:rPr>
          <w:rFonts w:asciiTheme="minorHAnsi" w:hAnsiTheme="minorHAnsi"/>
        </w:rPr>
      </w:pPr>
      <w:r w:rsidRPr="000B6028">
        <w:rPr>
          <w:rFonts w:asciiTheme="minorHAnsi" w:hAnsiTheme="minorHAnsi"/>
        </w:rPr>
        <w:t>Contract Procurement</w:t>
      </w:r>
    </w:p>
    <w:p w14:paraId="034C3BE6"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Attend contractor’s Pre-Bid site visit and respond with recommendations to any questionable items. If necessary, develop amendments or assist with project procurement. A written response is required. </w:t>
      </w:r>
    </w:p>
    <w:p w14:paraId="1EA2A4AC"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Attend one pre-construction meeting after award of contract. </w:t>
      </w:r>
    </w:p>
    <w:p w14:paraId="60942437" w14:textId="77777777" w:rsidR="00711237" w:rsidRPr="000B6028" w:rsidRDefault="00711237" w:rsidP="00711237">
      <w:pPr>
        <w:ind w:firstLine="0"/>
      </w:pPr>
    </w:p>
    <w:p w14:paraId="2E3E38A2" w14:textId="77777777" w:rsidR="00711237" w:rsidRPr="000B6028" w:rsidRDefault="00711237" w:rsidP="00711237">
      <w:pPr>
        <w:pStyle w:val="ListParagraph"/>
        <w:numPr>
          <w:ilvl w:val="0"/>
          <w:numId w:val="29"/>
        </w:numPr>
        <w:rPr>
          <w:rFonts w:asciiTheme="minorHAnsi" w:hAnsiTheme="minorHAnsi"/>
        </w:rPr>
      </w:pPr>
      <w:r w:rsidRPr="000B6028">
        <w:rPr>
          <w:rFonts w:asciiTheme="minorHAnsi" w:hAnsiTheme="minorHAnsi"/>
        </w:rPr>
        <w:t>Submittal Review</w:t>
      </w:r>
    </w:p>
    <w:p w14:paraId="240F72D9"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The A/E firm shall review all construction materials, equipment</w:t>
      </w:r>
      <w:r w:rsidR="00051E73" w:rsidRPr="000B6028">
        <w:rPr>
          <w:rFonts w:asciiTheme="minorHAnsi" w:hAnsiTheme="minorHAnsi"/>
        </w:rPr>
        <w:t xml:space="preserve">, </w:t>
      </w:r>
      <w:r w:rsidRPr="000B6028">
        <w:rPr>
          <w:rFonts w:asciiTheme="minorHAnsi" w:hAnsiTheme="minorHAnsi"/>
        </w:rPr>
        <w:t xml:space="preserve">and change orders proposed by the contractor for use in construction of this project. All submittals and change order proposals will be reviewed for compliance with the </w:t>
      </w:r>
      <w:r w:rsidR="000667DD" w:rsidRPr="000B6028">
        <w:rPr>
          <w:rFonts w:asciiTheme="minorHAnsi" w:hAnsiTheme="minorHAnsi"/>
        </w:rPr>
        <w:t>specifications</w:t>
      </w:r>
      <w:r w:rsidRPr="000B6028">
        <w:rPr>
          <w:rFonts w:asciiTheme="minorHAnsi" w:hAnsiTheme="minorHAnsi"/>
        </w:rPr>
        <w:t xml:space="preserve"> and reasonable costs and returned to Engineering Service within five (5) calendar days after receipt. </w:t>
      </w:r>
    </w:p>
    <w:p w14:paraId="7FB5BA0E" w14:textId="77777777" w:rsidR="00711237" w:rsidRPr="000B6028" w:rsidRDefault="00711237" w:rsidP="00711237">
      <w:pPr>
        <w:rPr>
          <w:rFonts w:asciiTheme="minorHAnsi" w:hAnsiTheme="minorHAnsi"/>
        </w:rPr>
      </w:pPr>
    </w:p>
    <w:p w14:paraId="79AFB95F" w14:textId="77777777" w:rsidR="00711237" w:rsidRPr="000B6028" w:rsidRDefault="00711237" w:rsidP="00711237">
      <w:pPr>
        <w:pStyle w:val="ListParagraph"/>
        <w:numPr>
          <w:ilvl w:val="0"/>
          <w:numId w:val="29"/>
        </w:numPr>
        <w:rPr>
          <w:rFonts w:asciiTheme="minorHAnsi" w:hAnsiTheme="minorHAnsi"/>
        </w:rPr>
      </w:pPr>
      <w:r w:rsidRPr="000B6028">
        <w:rPr>
          <w:rFonts w:asciiTheme="minorHAnsi" w:hAnsiTheme="minorHAnsi"/>
        </w:rPr>
        <w:t>Site Visits</w:t>
      </w:r>
    </w:p>
    <w:p w14:paraId="65676F50"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The A/E shall provide site visits as requested by the COR as noted below:</w:t>
      </w:r>
    </w:p>
    <w:p w14:paraId="4C264F5E" w14:textId="5618BA6A" w:rsidR="00711237" w:rsidRPr="000B6028" w:rsidRDefault="000B6028" w:rsidP="00711237">
      <w:pPr>
        <w:pStyle w:val="ListParagraph"/>
        <w:numPr>
          <w:ilvl w:val="2"/>
          <w:numId w:val="29"/>
        </w:numPr>
        <w:rPr>
          <w:rFonts w:asciiTheme="minorHAnsi" w:hAnsiTheme="minorHAnsi"/>
        </w:rPr>
      </w:pPr>
      <w:r w:rsidRPr="000B6028">
        <w:rPr>
          <w:rFonts w:asciiTheme="minorHAnsi" w:hAnsiTheme="minorHAnsi"/>
        </w:rPr>
        <w:t>One</w:t>
      </w:r>
      <w:r w:rsidR="00711237" w:rsidRPr="000B6028">
        <w:rPr>
          <w:rFonts w:asciiTheme="minorHAnsi" w:hAnsiTheme="minorHAnsi"/>
        </w:rPr>
        <w:t xml:space="preserve"> (</w:t>
      </w:r>
      <w:r w:rsidRPr="000B6028">
        <w:rPr>
          <w:rFonts w:asciiTheme="minorHAnsi" w:hAnsiTheme="minorHAnsi"/>
        </w:rPr>
        <w:t>1</w:t>
      </w:r>
      <w:r w:rsidR="00711237" w:rsidRPr="000B6028">
        <w:rPr>
          <w:rFonts w:asciiTheme="minorHAnsi" w:hAnsiTheme="minorHAnsi"/>
        </w:rPr>
        <w:t xml:space="preserve">) </w:t>
      </w:r>
      <w:proofErr w:type="gramStart"/>
      <w:r w:rsidR="00711237" w:rsidRPr="000B6028">
        <w:rPr>
          <w:rFonts w:asciiTheme="minorHAnsi" w:hAnsiTheme="minorHAnsi"/>
        </w:rPr>
        <w:t>visit</w:t>
      </w:r>
      <w:r w:rsidR="008C044C" w:rsidRPr="000B6028">
        <w:rPr>
          <w:rFonts w:asciiTheme="minorHAnsi" w:hAnsiTheme="minorHAnsi"/>
        </w:rPr>
        <w:t>s</w:t>
      </w:r>
      <w:proofErr w:type="gramEnd"/>
      <w:r w:rsidR="00711237" w:rsidRPr="000B6028">
        <w:rPr>
          <w:rFonts w:asciiTheme="minorHAnsi" w:hAnsiTheme="minorHAnsi"/>
        </w:rPr>
        <w:t xml:space="preserve"> for the pre-bid conference. </w:t>
      </w:r>
    </w:p>
    <w:p w14:paraId="74BF93ED" w14:textId="77777777" w:rsidR="00711237" w:rsidRPr="000B6028" w:rsidRDefault="00711237" w:rsidP="00711237">
      <w:pPr>
        <w:pStyle w:val="ListParagraph"/>
        <w:numPr>
          <w:ilvl w:val="2"/>
          <w:numId w:val="29"/>
        </w:numPr>
        <w:rPr>
          <w:rFonts w:asciiTheme="minorHAnsi" w:hAnsiTheme="minorHAnsi"/>
        </w:rPr>
      </w:pPr>
      <w:r w:rsidRPr="000B6028">
        <w:rPr>
          <w:rFonts w:asciiTheme="minorHAnsi" w:hAnsiTheme="minorHAnsi"/>
        </w:rPr>
        <w:t xml:space="preserve">One (1) visit for the pre-construction conference. </w:t>
      </w:r>
    </w:p>
    <w:p w14:paraId="749ACF93" w14:textId="22C20F01" w:rsidR="00711237" w:rsidRPr="000B6028" w:rsidRDefault="000B6028" w:rsidP="00711237">
      <w:pPr>
        <w:pStyle w:val="ListParagraph"/>
        <w:numPr>
          <w:ilvl w:val="2"/>
          <w:numId w:val="29"/>
        </w:numPr>
        <w:rPr>
          <w:rFonts w:asciiTheme="minorHAnsi" w:hAnsiTheme="minorHAnsi"/>
        </w:rPr>
      </w:pPr>
      <w:r w:rsidRPr="000B6028">
        <w:rPr>
          <w:rFonts w:asciiTheme="minorHAnsi" w:hAnsiTheme="minorHAnsi"/>
        </w:rPr>
        <w:t>Ten</w:t>
      </w:r>
      <w:r w:rsidR="00711237" w:rsidRPr="000B6028">
        <w:rPr>
          <w:rFonts w:asciiTheme="minorHAnsi" w:hAnsiTheme="minorHAnsi"/>
        </w:rPr>
        <w:t xml:space="preserve"> (</w:t>
      </w:r>
      <w:r w:rsidRPr="000B6028">
        <w:rPr>
          <w:rFonts w:asciiTheme="minorHAnsi" w:hAnsiTheme="minorHAnsi"/>
        </w:rPr>
        <w:t>10</w:t>
      </w:r>
      <w:r w:rsidR="00711237" w:rsidRPr="000B6028">
        <w:rPr>
          <w:rFonts w:asciiTheme="minorHAnsi" w:hAnsiTheme="minorHAnsi"/>
        </w:rPr>
        <w:t xml:space="preserve">) visits for general construction inspection/progress. </w:t>
      </w:r>
    </w:p>
    <w:p w14:paraId="02F51D45" w14:textId="570F0F61" w:rsidR="008C044C" w:rsidRPr="000B6028" w:rsidRDefault="008C044C" w:rsidP="00711237">
      <w:pPr>
        <w:pStyle w:val="ListParagraph"/>
        <w:numPr>
          <w:ilvl w:val="2"/>
          <w:numId w:val="29"/>
        </w:numPr>
        <w:rPr>
          <w:rFonts w:asciiTheme="minorHAnsi" w:hAnsiTheme="minorHAnsi"/>
        </w:rPr>
      </w:pPr>
      <w:r w:rsidRPr="000B6028">
        <w:rPr>
          <w:rFonts w:asciiTheme="minorHAnsi" w:hAnsiTheme="minorHAnsi"/>
        </w:rPr>
        <w:t xml:space="preserve">Two (2) visits for Intermediate A/C Inspections. </w:t>
      </w:r>
    </w:p>
    <w:p w14:paraId="5D117FAD" w14:textId="59C9107F" w:rsidR="008C044C" w:rsidRPr="000B6028" w:rsidRDefault="00711237" w:rsidP="00445251">
      <w:pPr>
        <w:pStyle w:val="ListParagraph"/>
        <w:numPr>
          <w:ilvl w:val="2"/>
          <w:numId w:val="29"/>
        </w:numPr>
        <w:rPr>
          <w:rFonts w:asciiTheme="minorHAnsi" w:hAnsiTheme="minorHAnsi"/>
        </w:rPr>
      </w:pPr>
      <w:r w:rsidRPr="000B6028">
        <w:rPr>
          <w:rFonts w:asciiTheme="minorHAnsi" w:hAnsiTheme="minorHAnsi"/>
        </w:rPr>
        <w:t>Two (2) visits for final inspections.</w:t>
      </w:r>
    </w:p>
    <w:p w14:paraId="70DFF9BA"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A/E to provide other construction phase services as defined in signed contract. </w:t>
      </w:r>
    </w:p>
    <w:p w14:paraId="5B7C5AEA" w14:textId="77777777" w:rsidR="00711237" w:rsidRPr="000B6028" w:rsidRDefault="00711237" w:rsidP="00711237">
      <w:pPr>
        <w:rPr>
          <w:rFonts w:asciiTheme="minorHAnsi" w:hAnsiTheme="minorHAnsi"/>
        </w:rPr>
      </w:pPr>
    </w:p>
    <w:p w14:paraId="4CB8B712" w14:textId="77777777" w:rsidR="00711237" w:rsidRPr="000B6028" w:rsidRDefault="00711237" w:rsidP="00711237">
      <w:pPr>
        <w:pStyle w:val="ListParagraph"/>
        <w:numPr>
          <w:ilvl w:val="0"/>
          <w:numId w:val="29"/>
        </w:numPr>
        <w:rPr>
          <w:rFonts w:asciiTheme="minorHAnsi" w:hAnsiTheme="minorHAnsi"/>
        </w:rPr>
      </w:pPr>
      <w:r w:rsidRPr="000B6028">
        <w:rPr>
          <w:rFonts w:asciiTheme="minorHAnsi" w:hAnsiTheme="minorHAnsi"/>
        </w:rPr>
        <w:t xml:space="preserve">Misc. </w:t>
      </w:r>
    </w:p>
    <w:p w14:paraId="6554153D"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The A/E shall review and answer all RFI’s submitted by the contractor. </w:t>
      </w:r>
    </w:p>
    <w:p w14:paraId="65BFADFC" w14:textId="77777777"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A/E to participate in weekly telephonic project meetings with the VA and contractor. </w:t>
      </w:r>
    </w:p>
    <w:p w14:paraId="05827AD0" w14:textId="77777777" w:rsidR="00711237" w:rsidRPr="000B6028" w:rsidRDefault="00711237" w:rsidP="00711237">
      <w:pPr>
        <w:ind w:firstLine="0"/>
        <w:rPr>
          <w:rFonts w:asciiTheme="minorHAnsi" w:hAnsiTheme="minorHAnsi"/>
        </w:rPr>
      </w:pPr>
    </w:p>
    <w:p w14:paraId="79AE1E01" w14:textId="77777777" w:rsidR="00711237" w:rsidRPr="000B6028" w:rsidRDefault="00711237" w:rsidP="00711237">
      <w:pPr>
        <w:pStyle w:val="ListParagraph"/>
        <w:numPr>
          <w:ilvl w:val="0"/>
          <w:numId w:val="29"/>
        </w:numPr>
        <w:rPr>
          <w:rFonts w:asciiTheme="minorHAnsi" w:hAnsiTheme="minorHAnsi"/>
        </w:rPr>
      </w:pPr>
      <w:r w:rsidRPr="000B6028">
        <w:rPr>
          <w:rFonts w:asciiTheme="minorHAnsi" w:hAnsiTheme="minorHAnsi"/>
        </w:rPr>
        <w:t>As-Built Drawings</w:t>
      </w:r>
    </w:p>
    <w:p w14:paraId="27C1FF28" w14:textId="32AA10FB" w:rsidR="00711237" w:rsidRPr="000B6028" w:rsidRDefault="00711237" w:rsidP="00711237">
      <w:pPr>
        <w:pStyle w:val="ListParagraph"/>
        <w:numPr>
          <w:ilvl w:val="1"/>
          <w:numId w:val="29"/>
        </w:numPr>
        <w:rPr>
          <w:rFonts w:asciiTheme="minorHAnsi" w:hAnsiTheme="minorHAnsi"/>
        </w:rPr>
      </w:pPr>
      <w:r w:rsidRPr="000B6028">
        <w:rPr>
          <w:rFonts w:asciiTheme="minorHAnsi" w:hAnsiTheme="minorHAnsi"/>
        </w:rPr>
        <w:t xml:space="preserve">The A/E shall modify design drawings </w:t>
      </w:r>
      <w:r w:rsidR="00CE0F08" w:rsidRPr="000B6028">
        <w:rPr>
          <w:rFonts w:asciiTheme="minorHAnsi" w:hAnsiTheme="minorHAnsi"/>
        </w:rPr>
        <w:t xml:space="preserve">and models </w:t>
      </w:r>
      <w:r w:rsidRPr="000B6028">
        <w:rPr>
          <w:rFonts w:asciiTheme="minorHAnsi" w:hAnsiTheme="minorHAnsi"/>
        </w:rPr>
        <w:t xml:space="preserve">based on marked drawings supplied by the contractor and are to be verified by the A/E in field. As-Builts are to include all addendums and bulletins issued by the VA/AE during construction. </w:t>
      </w:r>
      <w:r w:rsidRPr="000B6028">
        <w:rPr>
          <w:rFonts w:asciiTheme="minorHAnsi" w:hAnsiTheme="minorHAnsi" w:cs="Arial"/>
        </w:rPr>
        <w:t xml:space="preserve">These changes shall be bubbled and dated.  An electronic </w:t>
      </w:r>
      <w:r w:rsidR="00702831" w:rsidRPr="000B6028">
        <w:rPr>
          <w:rFonts w:asciiTheme="minorHAnsi" w:hAnsiTheme="minorHAnsi" w:cs="Arial"/>
        </w:rPr>
        <w:t>Revit BIM 20</w:t>
      </w:r>
      <w:r w:rsidR="00C754C5" w:rsidRPr="000B6028">
        <w:rPr>
          <w:rFonts w:asciiTheme="minorHAnsi" w:hAnsiTheme="minorHAnsi" w:cs="Arial"/>
        </w:rPr>
        <w:t>2</w:t>
      </w:r>
      <w:r w:rsidR="000B6028" w:rsidRPr="000B6028">
        <w:rPr>
          <w:rFonts w:asciiTheme="minorHAnsi" w:hAnsiTheme="minorHAnsi" w:cs="Arial"/>
        </w:rPr>
        <w:t>5</w:t>
      </w:r>
      <w:r w:rsidR="00702831" w:rsidRPr="000B6028">
        <w:rPr>
          <w:rFonts w:asciiTheme="minorHAnsi" w:hAnsiTheme="minorHAnsi" w:cs="Arial"/>
        </w:rPr>
        <w:t xml:space="preserve"> and AutoCAD 20</w:t>
      </w:r>
      <w:r w:rsidR="00C754C5" w:rsidRPr="000B6028">
        <w:rPr>
          <w:rFonts w:asciiTheme="minorHAnsi" w:hAnsiTheme="minorHAnsi" w:cs="Arial"/>
        </w:rPr>
        <w:t>2</w:t>
      </w:r>
      <w:r w:rsidR="000B6028" w:rsidRPr="000B6028">
        <w:rPr>
          <w:rFonts w:asciiTheme="minorHAnsi" w:hAnsiTheme="minorHAnsi" w:cs="Arial"/>
        </w:rPr>
        <w:t>5</w:t>
      </w:r>
      <w:r w:rsidR="00702831" w:rsidRPr="000B6028">
        <w:rPr>
          <w:rFonts w:asciiTheme="minorHAnsi" w:hAnsiTheme="minorHAnsi" w:cs="Arial"/>
        </w:rPr>
        <w:t xml:space="preserve"> </w:t>
      </w:r>
      <w:r w:rsidRPr="000B6028">
        <w:rPr>
          <w:rFonts w:asciiTheme="minorHAnsi" w:hAnsiTheme="minorHAnsi" w:cs="Arial"/>
        </w:rPr>
        <w:t xml:space="preserve">model of the “As-Builts” is to be submitted to the COR on CD-ROM.  Any approved shop drawings with major differences from contract drawings, supplemental agreements processed change orders, etc., shall be incorporated.  The A/E shall deliver updated </w:t>
      </w:r>
      <w:r w:rsidR="00051E73" w:rsidRPr="000B6028">
        <w:rPr>
          <w:rFonts w:asciiTheme="minorHAnsi" w:hAnsiTheme="minorHAnsi" w:cs="Arial"/>
        </w:rPr>
        <w:t xml:space="preserve">record </w:t>
      </w:r>
      <w:r w:rsidRPr="000B6028">
        <w:rPr>
          <w:rFonts w:asciiTheme="minorHAnsi" w:hAnsiTheme="minorHAnsi" w:cs="Arial"/>
        </w:rPr>
        <w:t>drawings (</w:t>
      </w:r>
      <w:r w:rsidR="000A3AF4" w:rsidRPr="000B6028">
        <w:rPr>
          <w:rFonts w:asciiTheme="minorHAnsi" w:hAnsiTheme="minorHAnsi" w:cs="Arial"/>
        </w:rPr>
        <w:t>4</w:t>
      </w:r>
      <w:r w:rsidRPr="000B6028">
        <w:rPr>
          <w:rFonts w:asciiTheme="minorHAnsi" w:hAnsiTheme="minorHAnsi" w:cs="Arial"/>
        </w:rPr>
        <w:t xml:space="preserve"> sets); (</w:t>
      </w:r>
      <w:r w:rsidR="00051E73" w:rsidRPr="000B6028">
        <w:rPr>
          <w:rFonts w:asciiTheme="minorHAnsi" w:hAnsiTheme="minorHAnsi" w:cs="Arial"/>
        </w:rPr>
        <w:t>2</w:t>
      </w:r>
      <w:r w:rsidRPr="000B6028">
        <w:rPr>
          <w:rFonts w:asciiTheme="minorHAnsi" w:hAnsiTheme="minorHAnsi" w:cs="Arial"/>
        </w:rPr>
        <w:t>) ½ size sets, (</w:t>
      </w:r>
      <w:r w:rsidR="000A3AF4" w:rsidRPr="000B6028">
        <w:rPr>
          <w:rFonts w:asciiTheme="minorHAnsi" w:hAnsiTheme="minorHAnsi" w:cs="Arial"/>
        </w:rPr>
        <w:t>2</w:t>
      </w:r>
      <w:r w:rsidRPr="000B6028">
        <w:rPr>
          <w:rFonts w:asciiTheme="minorHAnsi" w:hAnsiTheme="minorHAnsi" w:cs="Arial"/>
        </w:rPr>
        <w:t>) Full size sets.</w:t>
      </w:r>
    </w:p>
    <w:p w14:paraId="58665F7F" w14:textId="77777777" w:rsidR="008749B4" w:rsidRPr="000A3AF4" w:rsidRDefault="008749B4" w:rsidP="00F02ABF">
      <w:pPr>
        <w:tabs>
          <w:tab w:val="left" w:pos="720"/>
        </w:tabs>
        <w:ind w:firstLine="0"/>
        <w:jc w:val="both"/>
        <w:rPr>
          <w:i/>
          <w:color w:val="FF0000"/>
        </w:rPr>
      </w:pPr>
    </w:p>
    <w:p w14:paraId="6A6A6D4A" w14:textId="77777777" w:rsidR="009B0B28" w:rsidRDefault="009B0B28" w:rsidP="00711237">
      <w:pPr>
        <w:tabs>
          <w:tab w:val="left" w:pos="760"/>
          <w:tab w:val="left" w:pos="1280"/>
          <w:tab w:val="left" w:pos="2020"/>
          <w:tab w:val="left" w:pos="2180"/>
          <w:tab w:val="left" w:pos="2540"/>
          <w:tab w:val="left" w:pos="4000"/>
          <w:tab w:val="left" w:pos="8280"/>
          <w:tab w:val="left" w:pos="8860"/>
        </w:tabs>
        <w:spacing w:line="240" w:lineRule="atLeast"/>
        <w:jc w:val="center"/>
        <w:rPr>
          <w:rFonts w:ascii="Arial" w:hAnsi="Arial" w:cs="Arial"/>
          <w:sz w:val="20"/>
        </w:rPr>
      </w:pPr>
    </w:p>
    <w:p w14:paraId="0FEFAE24" w14:textId="77777777" w:rsidR="009B0B28" w:rsidRDefault="009B0B28" w:rsidP="00711237">
      <w:pPr>
        <w:tabs>
          <w:tab w:val="left" w:pos="760"/>
          <w:tab w:val="left" w:pos="1280"/>
          <w:tab w:val="left" w:pos="2020"/>
          <w:tab w:val="left" w:pos="2180"/>
          <w:tab w:val="left" w:pos="2540"/>
          <w:tab w:val="left" w:pos="4000"/>
          <w:tab w:val="left" w:pos="8280"/>
          <w:tab w:val="left" w:pos="8860"/>
        </w:tabs>
        <w:spacing w:line="240" w:lineRule="atLeast"/>
        <w:jc w:val="center"/>
        <w:rPr>
          <w:rFonts w:ascii="Arial" w:hAnsi="Arial" w:cs="Arial"/>
          <w:sz w:val="20"/>
        </w:rPr>
      </w:pPr>
    </w:p>
    <w:p w14:paraId="78F85106" w14:textId="77777777" w:rsidR="009B0B28" w:rsidRDefault="009B0B28" w:rsidP="00711237">
      <w:pPr>
        <w:tabs>
          <w:tab w:val="left" w:pos="760"/>
          <w:tab w:val="left" w:pos="1280"/>
          <w:tab w:val="left" w:pos="2020"/>
          <w:tab w:val="left" w:pos="2180"/>
          <w:tab w:val="left" w:pos="2540"/>
          <w:tab w:val="left" w:pos="4000"/>
          <w:tab w:val="left" w:pos="8280"/>
          <w:tab w:val="left" w:pos="8860"/>
        </w:tabs>
        <w:spacing w:line="240" w:lineRule="atLeast"/>
        <w:jc w:val="center"/>
        <w:rPr>
          <w:rFonts w:ascii="Arial" w:hAnsi="Arial" w:cs="Arial"/>
          <w:sz w:val="20"/>
        </w:rPr>
      </w:pPr>
    </w:p>
    <w:p w14:paraId="69494AFD" w14:textId="77777777" w:rsidR="00711237" w:rsidRPr="00874138" w:rsidRDefault="00711237" w:rsidP="00711237">
      <w:pPr>
        <w:tabs>
          <w:tab w:val="left" w:pos="760"/>
          <w:tab w:val="left" w:pos="1280"/>
          <w:tab w:val="left" w:pos="2020"/>
          <w:tab w:val="left" w:pos="2180"/>
          <w:tab w:val="left" w:pos="2540"/>
          <w:tab w:val="left" w:pos="4000"/>
          <w:tab w:val="left" w:pos="8280"/>
          <w:tab w:val="left" w:pos="8860"/>
        </w:tabs>
        <w:spacing w:line="240" w:lineRule="atLeast"/>
        <w:jc w:val="center"/>
        <w:rPr>
          <w:rFonts w:ascii="Arial" w:hAnsi="Arial" w:cs="Arial"/>
          <w:sz w:val="20"/>
        </w:rPr>
      </w:pPr>
      <w:r w:rsidRPr="00874138">
        <w:rPr>
          <w:rFonts w:ascii="Arial" w:hAnsi="Arial" w:cs="Arial"/>
          <w:sz w:val="20"/>
        </w:rPr>
        <w:t>- - - END OF SCOPE - - -</w:t>
      </w:r>
    </w:p>
    <w:p w14:paraId="3BCEB6D5" w14:textId="77777777" w:rsidR="008749B4" w:rsidRPr="00D13278" w:rsidRDefault="008749B4" w:rsidP="00F02ABF">
      <w:pPr>
        <w:tabs>
          <w:tab w:val="left" w:pos="720"/>
        </w:tabs>
        <w:ind w:firstLine="0"/>
        <w:jc w:val="both"/>
        <w:rPr>
          <w:i/>
        </w:rPr>
      </w:pPr>
    </w:p>
    <w:sectPr w:rsidR="008749B4" w:rsidRPr="00D13278" w:rsidSect="00586BED">
      <w:footerReference w:type="even" r:id="rId10"/>
      <w:footerReference w:type="default" r:id="rId11"/>
      <w:footerReference w:type="first" r:id="rId12"/>
      <w:endnotePr>
        <w:numFmt w:val="decimal"/>
      </w:endnotePr>
      <w:pgSz w:w="12240" w:h="15840" w:code="1"/>
      <w:pgMar w:top="1440" w:right="1440" w:bottom="1440" w:left="1440"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9948" w14:textId="77777777" w:rsidR="00BE2CB6" w:rsidRDefault="00BE2CB6">
      <w:pPr>
        <w:spacing w:line="20" w:lineRule="exact"/>
      </w:pPr>
    </w:p>
  </w:endnote>
  <w:endnote w:type="continuationSeparator" w:id="0">
    <w:p w14:paraId="156CDF03" w14:textId="77777777" w:rsidR="00BE2CB6" w:rsidRDefault="00BE2CB6">
      <w:r>
        <w:t xml:space="preserve"> </w:t>
      </w:r>
    </w:p>
  </w:endnote>
  <w:endnote w:type="continuationNotice" w:id="1">
    <w:p w14:paraId="7A57670E" w14:textId="77777777" w:rsidR="00BE2CB6" w:rsidRDefault="00BE2CB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1478" w14:textId="77777777" w:rsidR="005528E2" w:rsidRDefault="005528E2">
    <w:pPr>
      <w:pStyle w:val="Footer"/>
      <w:tabs>
        <w:tab w:val="clear" w:pos="8640"/>
        <w:tab w:val="right" w:pos="9360"/>
      </w:tabs>
      <w:rPr>
        <w:b/>
        <w:sz w:val="18"/>
      </w:rPr>
    </w:pPr>
    <w:r>
      <w:rPr>
        <w:b/>
      </w:rPr>
      <w:t>General</w:t>
    </w:r>
    <w:r>
      <w:rPr>
        <w:b/>
        <w:sz w:val="18"/>
      </w:rPr>
      <w:tab/>
    </w:r>
    <w:r>
      <w:rPr>
        <w:b/>
        <w:sz w:val="18"/>
      </w:rPr>
      <w:tab/>
    </w:r>
    <w:r>
      <w:rPr>
        <w:b/>
      </w:rPr>
      <w:t>Program Guide, PG-08-15, Volume C</w:t>
    </w:r>
  </w:p>
  <w:p w14:paraId="5C18E0EF" w14:textId="77777777" w:rsidR="005528E2" w:rsidRDefault="005528E2">
    <w:pPr>
      <w:pStyle w:val="Footer"/>
      <w:tabs>
        <w:tab w:val="clear" w:pos="8640"/>
        <w:tab w:val="right" w:pos="9360"/>
      </w:tabs>
      <w:rPr>
        <w:b/>
        <w:sz w:val="18"/>
      </w:rPr>
    </w:pPr>
    <w:r>
      <w:rPr>
        <w:b/>
      </w:rPr>
      <w:t xml:space="preserve">Page </w:t>
    </w:r>
    <w:r>
      <w:rPr>
        <w:b/>
      </w:rPr>
      <w:fldChar w:fldCharType="begin"/>
    </w:r>
    <w:r>
      <w:rPr>
        <w:b/>
      </w:rPr>
      <w:instrText xml:space="preserve"> PAGE </w:instrText>
    </w:r>
    <w:r>
      <w:rPr>
        <w:b/>
      </w:rPr>
      <w:fldChar w:fldCharType="separate"/>
    </w:r>
    <w:r>
      <w:rPr>
        <w:b/>
      </w:rPr>
      <w:t>4</w:t>
    </w:r>
    <w:r>
      <w:rPr>
        <w:b/>
      </w:rPr>
      <w:fldChar w:fldCharType="end"/>
    </w:r>
    <w:r>
      <w:rPr>
        <w:b/>
      </w:rPr>
      <w:tab/>
    </w:r>
    <w:r>
      <w:rPr>
        <w:b/>
      </w:rPr>
      <w:tab/>
      <w:t>April 1995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A4DB" w14:textId="248AF8C8" w:rsidR="005528E2" w:rsidRPr="00C22F68" w:rsidRDefault="00A62B2E" w:rsidP="009D56F3">
    <w:pPr>
      <w:pStyle w:val="Footer"/>
      <w:pBdr>
        <w:top w:val="thinThickSmallGap" w:sz="24" w:space="1" w:color="622423"/>
      </w:pBdr>
      <w:tabs>
        <w:tab w:val="clear" w:pos="4320"/>
        <w:tab w:val="clear" w:pos="8640"/>
        <w:tab w:val="right" w:pos="9360"/>
      </w:tabs>
      <w:rPr>
        <w:rFonts w:ascii="Calibri" w:hAnsi="Calibri"/>
      </w:rPr>
    </w:pPr>
    <w:r w:rsidRPr="00A62B2E">
      <w:rPr>
        <w:rFonts w:ascii="Calibri" w:hAnsi="Calibri"/>
      </w:rPr>
      <w:t>610-26-103 Remodel Building 41</w:t>
    </w:r>
    <w:r>
      <w:rPr>
        <w:rFonts w:ascii="Calibri" w:hAnsi="Calibri"/>
      </w:rPr>
      <w:t xml:space="preserve"> </w:t>
    </w:r>
    <w:r w:rsidR="005528E2">
      <w:rPr>
        <w:rFonts w:ascii="Calibri" w:hAnsi="Calibri"/>
      </w:rPr>
      <w:t xml:space="preserve">- </w:t>
    </w:r>
    <w:r w:rsidR="005528E2" w:rsidRPr="00C22F68">
      <w:rPr>
        <w:rFonts w:ascii="Calibri" w:hAnsi="Calibri"/>
      </w:rPr>
      <w:t>AE SOW</w:t>
    </w:r>
    <w:r w:rsidR="005528E2" w:rsidRPr="00C22F68">
      <w:rPr>
        <w:rFonts w:ascii="Calibri" w:hAnsi="Calibri"/>
      </w:rPr>
      <w:tab/>
      <w:t xml:space="preserve">Page </w:t>
    </w:r>
    <w:r w:rsidR="005528E2" w:rsidRPr="00C22F68">
      <w:rPr>
        <w:rFonts w:ascii="Calibri" w:hAnsi="Calibri"/>
      </w:rPr>
      <w:fldChar w:fldCharType="begin"/>
    </w:r>
    <w:r w:rsidR="005528E2" w:rsidRPr="00C22F68">
      <w:rPr>
        <w:rFonts w:ascii="Calibri" w:hAnsi="Calibri"/>
      </w:rPr>
      <w:instrText xml:space="preserve"> PAGE   \* MERGEFORMAT </w:instrText>
    </w:r>
    <w:r w:rsidR="005528E2" w:rsidRPr="00C22F68">
      <w:rPr>
        <w:rFonts w:ascii="Calibri" w:hAnsi="Calibri"/>
      </w:rPr>
      <w:fldChar w:fldCharType="separate"/>
    </w:r>
    <w:r w:rsidR="00B11581">
      <w:rPr>
        <w:rFonts w:ascii="Calibri" w:hAnsi="Calibri"/>
        <w:noProof/>
      </w:rPr>
      <w:t>8</w:t>
    </w:r>
    <w:r w:rsidR="005528E2" w:rsidRPr="00C22F68">
      <w:rPr>
        <w:rFonts w:ascii="Calibri" w:hAnsi="Calibri"/>
      </w:rPr>
      <w:fldChar w:fldCharType="end"/>
    </w:r>
  </w:p>
  <w:p w14:paraId="346A210D" w14:textId="77777777" w:rsidR="005528E2" w:rsidRPr="00C22F68" w:rsidRDefault="005528E2">
    <w:pPr>
      <w:pStyle w:val="Footer"/>
      <w:jc w:val="center"/>
      <w:rPr>
        <w:rFonts w:ascii="Calibri" w:hAnsi="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1C3E" w14:textId="77777777" w:rsidR="005528E2" w:rsidRPr="00A272B5" w:rsidRDefault="005528E2" w:rsidP="009E4E1F">
    <w:pPr>
      <w:pStyle w:val="Footer"/>
      <w:pBdr>
        <w:top w:val="thinThickSmallGap" w:sz="24" w:space="1" w:color="622423"/>
      </w:pBdr>
      <w:tabs>
        <w:tab w:val="clear" w:pos="4320"/>
        <w:tab w:val="clear" w:pos="8640"/>
        <w:tab w:val="right" w:pos="9360"/>
      </w:tabs>
      <w:rPr>
        <w:rFonts w:ascii="Calibri" w:hAnsi="Calibri"/>
      </w:rPr>
    </w:pPr>
    <w:r>
      <w:rPr>
        <w:rFonts w:ascii="Calibri" w:hAnsi="Calibri"/>
      </w:rPr>
      <w:t>Fort Wayne</w:t>
    </w:r>
    <w:r w:rsidRPr="00A272B5">
      <w:rPr>
        <w:rFonts w:ascii="Calibri" w:hAnsi="Calibri"/>
      </w:rPr>
      <w:t xml:space="preserve"> AE SOW</w:t>
    </w:r>
    <w:r w:rsidRPr="00A272B5">
      <w:rPr>
        <w:rFonts w:ascii="Calibri" w:hAnsi="Calibri"/>
      </w:rPr>
      <w:tab/>
      <w:t xml:space="preserve">Page </w:t>
    </w:r>
    <w:r w:rsidRPr="00A272B5">
      <w:rPr>
        <w:rFonts w:ascii="Calibri" w:hAnsi="Calibri"/>
      </w:rPr>
      <w:fldChar w:fldCharType="begin"/>
    </w:r>
    <w:r w:rsidRPr="00A272B5">
      <w:rPr>
        <w:rFonts w:ascii="Calibri" w:hAnsi="Calibri"/>
      </w:rPr>
      <w:instrText xml:space="preserve"> PAGE   \* MERGEFORMAT </w:instrText>
    </w:r>
    <w:r w:rsidRPr="00A272B5">
      <w:rPr>
        <w:rFonts w:ascii="Calibri" w:hAnsi="Calibri"/>
      </w:rPr>
      <w:fldChar w:fldCharType="separate"/>
    </w:r>
    <w:r>
      <w:rPr>
        <w:rFonts w:ascii="Calibri" w:hAnsi="Calibri"/>
        <w:noProof/>
      </w:rPr>
      <w:t>1</w:t>
    </w:r>
    <w:r w:rsidRPr="00A272B5">
      <w:rPr>
        <w:rFonts w:ascii="Calibri" w:hAnsi="Calibri"/>
      </w:rPr>
      <w:fldChar w:fldCharType="end"/>
    </w:r>
  </w:p>
  <w:p w14:paraId="2F1F4679" w14:textId="77777777" w:rsidR="005528E2" w:rsidRPr="00A272B5" w:rsidRDefault="005528E2">
    <w:pPr>
      <w:pStyle w:val="Footer"/>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13AAE" w14:textId="77777777" w:rsidR="00BE2CB6" w:rsidRDefault="00BE2CB6">
      <w:r>
        <w:separator/>
      </w:r>
    </w:p>
  </w:footnote>
  <w:footnote w:type="continuationSeparator" w:id="0">
    <w:p w14:paraId="1DC1C6B2" w14:textId="77777777" w:rsidR="00BE2CB6" w:rsidRDefault="00BE2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A9B"/>
    <w:multiLevelType w:val="hybridMultilevel"/>
    <w:tmpl w:val="F9C0C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196E"/>
    <w:multiLevelType w:val="hybridMultilevel"/>
    <w:tmpl w:val="A4F2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B6973"/>
    <w:multiLevelType w:val="hybridMultilevel"/>
    <w:tmpl w:val="65249DEE"/>
    <w:lvl w:ilvl="0" w:tplc="CF800A02">
      <w:start w:val="5"/>
      <w:numFmt w:val="decimal"/>
      <w:lvlText w:val="%1)"/>
      <w:lvlJc w:val="left"/>
      <w:pPr>
        <w:tabs>
          <w:tab w:val="num" w:pos="990"/>
        </w:tabs>
        <w:ind w:left="990" w:hanging="63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C390BEB"/>
    <w:multiLevelType w:val="hybridMultilevel"/>
    <w:tmpl w:val="86781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469EB"/>
    <w:multiLevelType w:val="hybridMultilevel"/>
    <w:tmpl w:val="B238A5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5039FF"/>
    <w:multiLevelType w:val="hybridMultilevel"/>
    <w:tmpl w:val="EAA09312"/>
    <w:lvl w:ilvl="0" w:tplc="52061F38">
      <w:numFmt w:val="bullet"/>
      <w:lvlText w:val="-"/>
      <w:lvlJc w:val="left"/>
      <w:pPr>
        <w:ind w:left="1560" w:hanging="360"/>
      </w:pPr>
      <w:rPr>
        <w:rFonts w:ascii="Calibri" w:eastAsia="Times New Roman" w:hAnsi="Calibri"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6" w15:restartNumberingAfterBreak="0">
    <w:nsid w:val="109B4833"/>
    <w:multiLevelType w:val="hybridMultilevel"/>
    <w:tmpl w:val="7E4A5874"/>
    <w:lvl w:ilvl="0" w:tplc="AE2095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38B62CE"/>
    <w:multiLevelType w:val="hybridMultilevel"/>
    <w:tmpl w:val="8AF2FC90"/>
    <w:lvl w:ilvl="0" w:tplc="C9207874">
      <w:start w:val="1"/>
      <w:numFmt w:val="lowerLetter"/>
      <w:lvlText w:val="%1."/>
      <w:lvlJc w:val="left"/>
      <w:pPr>
        <w:ind w:left="1440" w:hanging="360"/>
      </w:pPr>
      <w:rPr>
        <w:rFonts w:hint="default"/>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42B645F"/>
    <w:multiLevelType w:val="multilevel"/>
    <w:tmpl w:val="B238A52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5662FB"/>
    <w:multiLevelType w:val="hybridMultilevel"/>
    <w:tmpl w:val="22F223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D51DBC"/>
    <w:multiLevelType w:val="hybridMultilevel"/>
    <w:tmpl w:val="F81C141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1F330D2A"/>
    <w:multiLevelType w:val="hybridMultilevel"/>
    <w:tmpl w:val="72524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C2F39"/>
    <w:multiLevelType w:val="multilevel"/>
    <w:tmpl w:val="7A20A5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BB3"/>
    <w:multiLevelType w:val="hybridMultilevel"/>
    <w:tmpl w:val="4C745434"/>
    <w:lvl w:ilvl="0" w:tplc="D4542322">
      <w:start w:val="1"/>
      <w:numFmt w:val="bullet"/>
      <w:lvlText w:val=""/>
      <w:lvlJc w:val="left"/>
      <w:pPr>
        <w:tabs>
          <w:tab w:val="num" w:pos="720"/>
        </w:tabs>
        <w:ind w:left="720" w:hanging="72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974A34"/>
    <w:multiLevelType w:val="hybridMultilevel"/>
    <w:tmpl w:val="91C010E0"/>
    <w:lvl w:ilvl="0" w:tplc="6EB44C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872AAF"/>
    <w:multiLevelType w:val="multilevel"/>
    <w:tmpl w:val="4BECF9CE"/>
    <w:lvl w:ilvl="0">
      <w:start w:val="1"/>
      <w:numFmt w:val="bullet"/>
      <w:lvlText w:val=""/>
      <w:lvlJc w:val="left"/>
      <w:pPr>
        <w:tabs>
          <w:tab w:val="num" w:pos="720"/>
        </w:tabs>
        <w:ind w:left="720" w:hanging="72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C235B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4345BAC"/>
    <w:multiLevelType w:val="hybridMultilevel"/>
    <w:tmpl w:val="498857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B23E7"/>
    <w:multiLevelType w:val="multilevel"/>
    <w:tmpl w:val="CACA1E5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1A2B33"/>
    <w:multiLevelType w:val="hybridMultilevel"/>
    <w:tmpl w:val="2654D61A"/>
    <w:lvl w:ilvl="0" w:tplc="04090015">
      <w:start w:val="1"/>
      <w:numFmt w:val="upperLetter"/>
      <w:lvlText w:val="%1."/>
      <w:lvlJc w:val="left"/>
      <w:pPr>
        <w:ind w:left="720" w:hanging="360"/>
      </w:pPr>
    </w:lvl>
    <w:lvl w:ilvl="1" w:tplc="0409000F">
      <w:start w:val="1"/>
      <w:numFmt w:val="decimal"/>
      <w:lvlText w:val="%2."/>
      <w:lvlJc w:val="left"/>
      <w:pPr>
        <w:ind w:left="153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47CE9"/>
    <w:multiLevelType w:val="multilevel"/>
    <w:tmpl w:val="A7ACF07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1" w15:restartNumberingAfterBreak="0">
    <w:nsid w:val="58173B41"/>
    <w:multiLevelType w:val="hybridMultilevel"/>
    <w:tmpl w:val="22F223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136040"/>
    <w:multiLevelType w:val="hybridMultilevel"/>
    <w:tmpl w:val="2EA25262"/>
    <w:lvl w:ilvl="0" w:tplc="A2CE5F66">
      <w:start w:val="1"/>
      <w:numFmt w:val="decimal"/>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4921A3"/>
    <w:multiLevelType w:val="hybridMultilevel"/>
    <w:tmpl w:val="4BECF9CE"/>
    <w:lvl w:ilvl="0" w:tplc="AB461102">
      <w:start w:val="1"/>
      <w:numFmt w:val="bullet"/>
      <w:lvlText w:val=""/>
      <w:lvlJc w:val="left"/>
      <w:pPr>
        <w:tabs>
          <w:tab w:val="num" w:pos="720"/>
        </w:tabs>
        <w:ind w:left="720" w:hanging="72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1D4A22"/>
    <w:multiLevelType w:val="hybridMultilevel"/>
    <w:tmpl w:val="9112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4F60D5"/>
    <w:multiLevelType w:val="hybridMultilevel"/>
    <w:tmpl w:val="4B6CF4D0"/>
    <w:lvl w:ilvl="0" w:tplc="B8FC1C12">
      <w:start w:val="6"/>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6" w15:restartNumberingAfterBreak="0">
    <w:nsid w:val="65C21919"/>
    <w:multiLevelType w:val="hybridMultilevel"/>
    <w:tmpl w:val="643E2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A46237"/>
    <w:multiLevelType w:val="hybridMultilevel"/>
    <w:tmpl w:val="514A0A7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66DD77D2"/>
    <w:multiLevelType w:val="hybridMultilevel"/>
    <w:tmpl w:val="C9542502"/>
    <w:lvl w:ilvl="0" w:tplc="34447242">
      <w:start w:val="1"/>
      <w:numFmt w:val="upperLetter"/>
      <w:lvlText w:val="%1."/>
      <w:lvlJc w:val="left"/>
      <w:pPr>
        <w:ind w:left="720" w:hanging="360"/>
      </w:pPr>
      <w:rPr>
        <w:color w:val="auto"/>
      </w:rPr>
    </w:lvl>
    <w:lvl w:ilvl="1" w:tplc="F5241BB8">
      <w:start w:val="1"/>
      <w:numFmt w:val="decimal"/>
      <w:lvlText w:val="%2."/>
      <w:lvlJc w:val="left"/>
      <w:pPr>
        <w:tabs>
          <w:tab w:val="num" w:pos="1526"/>
        </w:tabs>
        <w:ind w:left="153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CC7ADD1C">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4633A4"/>
    <w:multiLevelType w:val="multilevel"/>
    <w:tmpl w:val="18A83C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C43021"/>
    <w:multiLevelType w:val="hybridMultilevel"/>
    <w:tmpl w:val="0BF87E04"/>
    <w:lvl w:ilvl="0" w:tplc="2DA4680C">
      <w:start w:val="1"/>
      <w:numFmt w:val="decimal"/>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E1E16B9"/>
    <w:multiLevelType w:val="hybridMultilevel"/>
    <w:tmpl w:val="18A83C04"/>
    <w:lvl w:ilvl="0" w:tplc="9FECC2A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9896815">
    <w:abstractNumId w:val="16"/>
  </w:num>
  <w:num w:numId="2" w16cid:durableId="1376663089">
    <w:abstractNumId w:val="31"/>
  </w:num>
  <w:num w:numId="3" w16cid:durableId="645553035">
    <w:abstractNumId w:val="18"/>
  </w:num>
  <w:num w:numId="4" w16cid:durableId="249628293">
    <w:abstractNumId w:val="4"/>
  </w:num>
  <w:num w:numId="5" w16cid:durableId="1140419475">
    <w:abstractNumId w:val="12"/>
  </w:num>
  <w:num w:numId="6" w16cid:durableId="1957759535">
    <w:abstractNumId w:val="8"/>
  </w:num>
  <w:num w:numId="7" w16cid:durableId="1373387973">
    <w:abstractNumId w:val="29"/>
  </w:num>
  <w:num w:numId="8" w16cid:durableId="1673532072">
    <w:abstractNumId w:val="23"/>
  </w:num>
  <w:num w:numId="9" w16cid:durableId="1569418511">
    <w:abstractNumId w:val="15"/>
  </w:num>
  <w:num w:numId="10" w16cid:durableId="1853490225">
    <w:abstractNumId w:val="13"/>
  </w:num>
  <w:num w:numId="11" w16cid:durableId="732774854">
    <w:abstractNumId w:val="20"/>
  </w:num>
  <w:num w:numId="12" w16cid:durableId="361789296">
    <w:abstractNumId w:val="11"/>
  </w:num>
  <w:num w:numId="13" w16cid:durableId="712777022">
    <w:abstractNumId w:val="24"/>
  </w:num>
  <w:num w:numId="14" w16cid:durableId="1202009701">
    <w:abstractNumId w:val="1"/>
  </w:num>
  <w:num w:numId="15" w16cid:durableId="633944193">
    <w:abstractNumId w:val="25"/>
  </w:num>
  <w:num w:numId="16" w16cid:durableId="640427438">
    <w:abstractNumId w:val="2"/>
  </w:num>
  <w:num w:numId="17" w16cid:durableId="501891304">
    <w:abstractNumId w:val="5"/>
  </w:num>
  <w:num w:numId="18" w16cid:durableId="1330327500">
    <w:abstractNumId w:val="14"/>
  </w:num>
  <w:num w:numId="19" w16cid:durableId="2048025771">
    <w:abstractNumId w:val="26"/>
  </w:num>
  <w:num w:numId="20" w16cid:durableId="648049758">
    <w:abstractNumId w:val="6"/>
  </w:num>
  <w:num w:numId="21" w16cid:durableId="948437869">
    <w:abstractNumId w:val="30"/>
  </w:num>
  <w:num w:numId="22" w16cid:durableId="214858193">
    <w:abstractNumId w:val="17"/>
  </w:num>
  <w:num w:numId="23" w16cid:durableId="128714949">
    <w:abstractNumId w:val="22"/>
  </w:num>
  <w:num w:numId="24" w16cid:durableId="418258680">
    <w:abstractNumId w:val="7"/>
  </w:num>
  <w:num w:numId="25" w16cid:durableId="400756951">
    <w:abstractNumId w:val="3"/>
  </w:num>
  <w:num w:numId="26" w16cid:durableId="1943609694">
    <w:abstractNumId w:val="0"/>
  </w:num>
  <w:num w:numId="27" w16cid:durableId="937517989">
    <w:abstractNumId w:val="28"/>
  </w:num>
  <w:num w:numId="28" w16cid:durableId="2004700096">
    <w:abstractNumId w:val="21"/>
  </w:num>
  <w:num w:numId="29" w16cid:durableId="1395010299">
    <w:abstractNumId w:val="9"/>
  </w:num>
  <w:num w:numId="30" w16cid:durableId="1550023484">
    <w:abstractNumId w:val="19"/>
  </w:num>
  <w:num w:numId="31" w16cid:durableId="1481654721">
    <w:abstractNumId w:val="10"/>
  </w:num>
  <w:num w:numId="32" w16cid:durableId="67192160">
    <w:abstractNumId w:val="28"/>
    <w:lvlOverride w:ilvl="0">
      <w:lvl w:ilvl="0" w:tplc="34447242">
        <w:start w:val="1"/>
        <w:numFmt w:val="decimal"/>
        <w:lvlText w:val="%1."/>
        <w:lvlJc w:val="left"/>
        <w:pPr>
          <w:tabs>
            <w:tab w:val="num" w:pos="1526"/>
          </w:tabs>
          <w:ind w:left="1530" w:hanging="360"/>
        </w:pPr>
        <w:rPr>
          <w:rFonts w:hint="default"/>
        </w:rPr>
      </w:lvl>
    </w:lvlOverride>
    <w:lvlOverride w:ilvl="1">
      <w:lvl w:ilvl="1" w:tplc="F5241BB8">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CC7ADD1C"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3" w16cid:durableId="1445156180">
    <w:abstractNumId w:val="28"/>
    <w:lvlOverride w:ilvl="0">
      <w:lvl w:ilvl="0" w:tplc="34447242">
        <w:start w:val="1"/>
        <w:numFmt w:val="decimal"/>
        <w:lvlText w:val="%1."/>
        <w:lvlJc w:val="left"/>
        <w:pPr>
          <w:tabs>
            <w:tab w:val="num" w:pos="1526"/>
          </w:tabs>
          <w:ind w:left="1530" w:hanging="360"/>
        </w:pPr>
        <w:rPr>
          <w:rFonts w:hint="default"/>
        </w:rPr>
      </w:lvl>
    </w:lvlOverride>
    <w:lvlOverride w:ilvl="1">
      <w:lvl w:ilvl="1" w:tplc="F5241BB8">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CC7ADD1C"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1964385405">
    <w:abstractNumId w:val="28"/>
    <w:lvlOverride w:ilvl="0">
      <w:lvl w:ilvl="0" w:tplc="34447242">
        <w:start w:val="1"/>
        <w:numFmt w:val="lowerLetter"/>
        <w:lvlText w:val="%1."/>
        <w:lvlJc w:val="left"/>
        <w:pPr>
          <w:ind w:left="1440" w:hanging="360"/>
        </w:pPr>
      </w:lvl>
    </w:lvlOverride>
    <w:lvlOverride w:ilvl="1">
      <w:lvl w:ilvl="1" w:tplc="F5241BB8">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CC7ADD1C"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5" w16cid:durableId="499582593">
    <w:abstractNumId w:val="28"/>
    <w:lvlOverride w:ilvl="0">
      <w:lvl w:ilvl="0" w:tplc="34447242">
        <w:start w:val="1"/>
        <w:numFmt w:val="decimal"/>
        <w:lvlText w:val="%1."/>
        <w:lvlJc w:val="left"/>
        <w:pPr>
          <w:tabs>
            <w:tab w:val="num" w:pos="1526"/>
          </w:tabs>
          <w:ind w:left="1530" w:hanging="360"/>
        </w:pPr>
        <w:rPr>
          <w:rFonts w:hint="default"/>
        </w:rPr>
      </w:lvl>
    </w:lvlOverride>
    <w:lvlOverride w:ilvl="1">
      <w:lvl w:ilvl="1" w:tplc="F5241BB8">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CC7ADD1C"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6" w16cid:durableId="9504796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1D"/>
    <w:rsid w:val="0000236B"/>
    <w:rsid w:val="00002FEE"/>
    <w:rsid w:val="00006E81"/>
    <w:rsid w:val="00014BA5"/>
    <w:rsid w:val="00032909"/>
    <w:rsid w:val="00033FE7"/>
    <w:rsid w:val="000420CD"/>
    <w:rsid w:val="00042586"/>
    <w:rsid w:val="0004399A"/>
    <w:rsid w:val="00044C0D"/>
    <w:rsid w:val="00046CF8"/>
    <w:rsid w:val="000476BB"/>
    <w:rsid w:val="00051E73"/>
    <w:rsid w:val="0005739B"/>
    <w:rsid w:val="000667DD"/>
    <w:rsid w:val="00075656"/>
    <w:rsid w:val="00080DBA"/>
    <w:rsid w:val="00081F13"/>
    <w:rsid w:val="00084563"/>
    <w:rsid w:val="00095CE2"/>
    <w:rsid w:val="00097D91"/>
    <w:rsid w:val="000A0416"/>
    <w:rsid w:val="000A26C6"/>
    <w:rsid w:val="000A3AF4"/>
    <w:rsid w:val="000A44B5"/>
    <w:rsid w:val="000A46D3"/>
    <w:rsid w:val="000A7DB6"/>
    <w:rsid w:val="000B18D2"/>
    <w:rsid w:val="000B33EF"/>
    <w:rsid w:val="000B6028"/>
    <w:rsid w:val="000C28C2"/>
    <w:rsid w:val="000C33CB"/>
    <w:rsid w:val="000C3C76"/>
    <w:rsid w:val="000D278E"/>
    <w:rsid w:val="000D4283"/>
    <w:rsid w:val="000D48F4"/>
    <w:rsid w:val="000E3BD2"/>
    <w:rsid w:val="000E4597"/>
    <w:rsid w:val="000E5D44"/>
    <w:rsid w:val="000E770D"/>
    <w:rsid w:val="000E7EF6"/>
    <w:rsid w:val="001033B2"/>
    <w:rsid w:val="00104E11"/>
    <w:rsid w:val="00124637"/>
    <w:rsid w:val="00130CB9"/>
    <w:rsid w:val="001319FD"/>
    <w:rsid w:val="00145664"/>
    <w:rsid w:val="00147C0B"/>
    <w:rsid w:val="001549F0"/>
    <w:rsid w:val="00160C58"/>
    <w:rsid w:val="00161109"/>
    <w:rsid w:val="00162BE5"/>
    <w:rsid w:val="0016321E"/>
    <w:rsid w:val="001713A9"/>
    <w:rsid w:val="00173D4A"/>
    <w:rsid w:val="001767D7"/>
    <w:rsid w:val="001831E2"/>
    <w:rsid w:val="001836AF"/>
    <w:rsid w:val="0018792A"/>
    <w:rsid w:val="00187E63"/>
    <w:rsid w:val="00192A8F"/>
    <w:rsid w:val="00192F56"/>
    <w:rsid w:val="00196BD5"/>
    <w:rsid w:val="001971DC"/>
    <w:rsid w:val="001A62AD"/>
    <w:rsid w:val="001B12F3"/>
    <w:rsid w:val="001B5C83"/>
    <w:rsid w:val="001B6901"/>
    <w:rsid w:val="001C31C7"/>
    <w:rsid w:val="001C5DF3"/>
    <w:rsid w:val="001D38CD"/>
    <w:rsid w:val="001D5B03"/>
    <w:rsid w:val="001D6036"/>
    <w:rsid w:val="001D69C8"/>
    <w:rsid w:val="001E56FA"/>
    <w:rsid w:val="001E5941"/>
    <w:rsid w:val="001F1561"/>
    <w:rsid w:val="001F1A2C"/>
    <w:rsid w:val="00200E15"/>
    <w:rsid w:val="00212E04"/>
    <w:rsid w:val="002169EA"/>
    <w:rsid w:val="00223C81"/>
    <w:rsid w:val="00224C57"/>
    <w:rsid w:val="00230A1D"/>
    <w:rsid w:val="002333A1"/>
    <w:rsid w:val="00234F7B"/>
    <w:rsid w:val="00236473"/>
    <w:rsid w:val="002512F0"/>
    <w:rsid w:val="00255D1D"/>
    <w:rsid w:val="002644D9"/>
    <w:rsid w:val="002647CC"/>
    <w:rsid w:val="00267C42"/>
    <w:rsid w:val="00267DF2"/>
    <w:rsid w:val="0027135C"/>
    <w:rsid w:val="002715C2"/>
    <w:rsid w:val="00275821"/>
    <w:rsid w:val="002850E8"/>
    <w:rsid w:val="00287386"/>
    <w:rsid w:val="0029020D"/>
    <w:rsid w:val="00290F62"/>
    <w:rsid w:val="00292B74"/>
    <w:rsid w:val="00294843"/>
    <w:rsid w:val="0029605D"/>
    <w:rsid w:val="002968FC"/>
    <w:rsid w:val="002A1440"/>
    <w:rsid w:val="002C0050"/>
    <w:rsid w:val="002D65EC"/>
    <w:rsid w:val="002E0D6F"/>
    <w:rsid w:val="002F580F"/>
    <w:rsid w:val="00302F24"/>
    <w:rsid w:val="003106C4"/>
    <w:rsid w:val="003138A2"/>
    <w:rsid w:val="00313E30"/>
    <w:rsid w:val="003178DA"/>
    <w:rsid w:val="0032599C"/>
    <w:rsid w:val="00332004"/>
    <w:rsid w:val="00340782"/>
    <w:rsid w:val="003503B1"/>
    <w:rsid w:val="0035205E"/>
    <w:rsid w:val="003577CA"/>
    <w:rsid w:val="00361A39"/>
    <w:rsid w:val="00370A7D"/>
    <w:rsid w:val="00375421"/>
    <w:rsid w:val="003757DF"/>
    <w:rsid w:val="0038126D"/>
    <w:rsid w:val="00384699"/>
    <w:rsid w:val="003900A8"/>
    <w:rsid w:val="0039180C"/>
    <w:rsid w:val="00393482"/>
    <w:rsid w:val="003A1D14"/>
    <w:rsid w:val="003A5F1D"/>
    <w:rsid w:val="003A62B4"/>
    <w:rsid w:val="003B29F7"/>
    <w:rsid w:val="003B3543"/>
    <w:rsid w:val="003B6230"/>
    <w:rsid w:val="003B785C"/>
    <w:rsid w:val="003C56BE"/>
    <w:rsid w:val="003C6704"/>
    <w:rsid w:val="003D085C"/>
    <w:rsid w:val="003D4616"/>
    <w:rsid w:val="003D4FA0"/>
    <w:rsid w:val="003E26C1"/>
    <w:rsid w:val="003E3572"/>
    <w:rsid w:val="003E36E8"/>
    <w:rsid w:val="003E4A31"/>
    <w:rsid w:val="003E6E1C"/>
    <w:rsid w:val="003F1C2C"/>
    <w:rsid w:val="003F2179"/>
    <w:rsid w:val="003F637D"/>
    <w:rsid w:val="00400A18"/>
    <w:rsid w:val="00404B1B"/>
    <w:rsid w:val="004072F7"/>
    <w:rsid w:val="0041773F"/>
    <w:rsid w:val="00420472"/>
    <w:rsid w:val="00426488"/>
    <w:rsid w:val="004304FF"/>
    <w:rsid w:val="004317C1"/>
    <w:rsid w:val="00433A21"/>
    <w:rsid w:val="004374B6"/>
    <w:rsid w:val="004442E8"/>
    <w:rsid w:val="0044488B"/>
    <w:rsid w:val="00445108"/>
    <w:rsid w:val="00447E04"/>
    <w:rsid w:val="00453E9E"/>
    <w:rsid w:val="00460F8B"/>
    <w:rsid w:val="00466F3B"/>
    <w:rsid w:val="0047047E"/>
    <w:rsid w:val="00472EC5"/>
    <w:rsid w:val="004766C7"/>
    <w:rsid w:val="00476F7B"/>
    <w:rsid w:val="00477695"/>
    <w:rsid w:val="00480463"/>
    <w:rsid w:val="00480AA1"/>
    <w:rsid w:val="00483DFD"/>
    <w:rsid w:val="00497B47"/>
    <w:rsid w:val="004A0A72"/>
    <w:rsid w:val="004A11E3"/>
    <w:rsid w:val="004A4597"/>
    <w:rsid w:val="004A58F8"/>
    <w:rsid w:val="004B1E30"/>
    <w:rsid w:val="004C417A"/>
    <w:rsid w:val="004C5CB6"/>
    <w:rsid w:val="004E65A2"/>
    <w:rsid w:val="004E6BB6"/>
    <w:rsid w:val="004F0F5A"/>
    <w:rsid w:val="004F3295"/>
    <w:rsid w:val="004F75ED"/>
    <w:rsid w:val="00506C90"/>
    <w:rsid w:val="0050757D"/>
    <w:rsid w:val="00530292"/>
    <w:rsid w:val="00532974"/>
    <w:rsid w:val="005332C8"/>
    <w:rsid w:val="0053709F"/>
    <w:rsid w:val="00542DD4"/>
    <w:rsid w:val="005462D9"/>
    <w:rsid w:val="00547722"/>
    <w:rsid w:val="005520D9"/>
    <w:rsid w:val="005528E2"/>
    <w:rsid w:val="0055379F"/>
    <w:rsid w:val="00553F85"/>
    <w:rsid w:val="005655E0"/>
    <w:rsid w:val="0056584E"/>
    <w:rsid w:val="0056740A"/>
    <w:rsid w:val="005735AC"/>
    <w:rsid w:val="00575968"/>
    <w:rsid w:val="00584442"/>
    <w:rsid w:val="005845B0"/>
    <w:rsid w:val="00585BC9"/>
    <w:rsid w:val="005863F4"/>
    <w:rsid w:val="00586BED"/>
    <w:rsid w:val="00595D14"/>
    <w:rsid w:val="005A0500"/>
    <w:rsid w:val="005A5184"/>
    <w:rsid w:val="005A705C"/>
    <w:rsid w:val="005A7256"/>
    <w:rsid w:val="005A7AA1"/>
    <w:rsid w:val="005B33B8"/>
    <w:rsid w:val="005B379D"/>
    <w:rsid w:val="005B469F"/>
    <w:rsid w:val="005B512A"/>
    <w:rsid w:val="005B5459"/>
    <w:rsid w:val="005B5777"/>
    <w:rsid w:val="005C265C"/>
    <w:rsid w:val="005D02FC"/>
    <w:rsid w:val="005D1449"/>
    <w:rsid w:val="005D2A9B"/>
    <w:rsid w:val="005D54BC"/>
    <w:rsid w:val="005E4FC9"/>
    <w:rsid w:val="005F1686"/>
    <w:rsid w:val="005F1FC1"/>
    <w:rsid w:val="00601979"/>
    <w:rsid w:val="00604768"/>
    <w:rsid w:val="00604B97"/>
    <w:rsid w:val="006071E8"/>
    <w:rsid w:val="00613393"/>
    <w:rsid w:val="00613479"/>
    <w:rsid w:val="00614117"/>
    <w:rsid w:val="00616EE5"/>
    <w:rsid w:val="00624BFC"/>
    <w:rsid w:val="00634F29"/>
    <w:rsid w:val="00636A20"/>
    <w:rsid w:val="00642DCB"/>
    <w:rsid w:val="00652B86"/>
    <w:rsid w:val="00654E99"/>
    <w:rsid w:val="00660DA1"/>
    <w:rsid w:val="0066254B"/>
    <w:rsid w:val="0066292A"/>
    <w:rsid w:val="006649D8"/>
    <w:rsid w:val="00670169"/>
    <w:rsid w:val="00676379"/>
    <w:rsid w:val="00676AD7"/>
    <w:rsid w:val="006824D5"/>
    <w:rsid w:val="006B1EC3"/>
    <w:rsid w:val="006B6981"/>
    <w:rsid w:val="006C1BEE"/>
    <w:rsid w:val="006C587C"/>
    <w:rsid w:val="006D32AB"/>
    <w:rsid w:val="006D51BD"/>
    <w:rsid w:val="006E3010"/>
    <w:rsid w:val="006E461B"/>
    <w:rsid w:val="006F654F"/>
    <w:rsid w:val="006F7BEA"/>
    <w:rsid w:val="00701861"/>
    <w:rsid w:val="007019D0"/>
    <w:rsid w:val="007021DD"/>
    <w:rsid w:val="00702831"/>
    <w:rsid w:val="00711237"/>
    <w:rsid w:val="00714212"/>
    <w:rsid w:val="007154E4"/>
    <w:rsid w:val="00725084"/>
    <w:rsid w:val="00731072"/>
    <w:rsid w:val="00736413"/>
    <w:rsid w:val="0073692C"/>
    <w:rsid w:val="00746D1A"/>
    <w:rsid w:val="00764553"/>
    <w:rsid w:val="007757F8"/>
    <w:rsid w:val="00783398"/>
    <w:rsid w:val="00784729"/>
    <w:rsid w:val="00784DED"/>
    <w:rsid w:val="00786DB0"/>
    <w:rsid w:val="0078753B"/>
    <w:rsid w:val="00787783"/>
    <w:rsid w:val="00791C90"/>
    <w:rsid w:val="0079225A"/>
    <w:rsid w:val="0079442F"/>
    <w:rsid w:val="0079542C"/>
    <w:rsid w:val="00797372"/>
    <w:rsid w:val="007A4B74"/>
    <w:rsid w:val="007A6B76"/>
    <w:rsid w:val="007B14EB"/>
    <w:rsid w:val="007B2201"/>
    <w:rsid w:val="007B448F"/>
    <w:rsid w:val="007B46ED"/>
    <w:rsid w:val="007C567D"/>
    <w:rsid w:val="007D21AA"/>
    <w:rsid w:val="007D507B"/>
    <w:rsid w:val="007D52F1"/>
    <w:rsid w:val="007E10A0"/>
    <w:rsid w:val="007E2EDF"/>
    <w:rsid w:val="007E7AE1"/>
    <w:rsid w:val="007F4F1D"/>
    <w:rsid w:val="00804E14"/>
    <w:rsid w:val="008074FD"/>
    <w:rsid w:val="008101AB"/>
    <w:rsid w:val="008137A8"/>
    <w:rsid w:val="00813CAC"/>
    <w:rsid w:val="008255A8"/>
    <w:rsid w:val="00825EFB"/>
    <w:rsid w:val="008269D7"/>
    <w:rsid w:val="0082746B"/>
    <w:rsid w:val="00830BA3"/>
    <w:rsid w:val="00834328"/>
    <w:rsid w:val="00853C74"/>
    <w:rsid w:val="00857E1A"/>
    <w:rsid w:val="008603AC"/>
    <w:rsid w:val="00863A81"/>
    <w:rsid w:val="00865104"/>
    <w:rsid w:val="0087466E"/>
    <w:rsid w:val="008749B4"/>
    <w:rsid w:val="0087794E"/>
    <w:rsid w:val="008844A5"/>
    <w:rsid w:val="0088466A"/>
    <w:rsid w:val="00894E93"/>
    <w:rsid w:val="008B2884"/>
    <w:rsid w:val="008B6BA5"/>
    <w:rsid w:val="008B6BC7"/>
    <w:rsid w:val="008C044C"/>
    <w:rsid w:val="008C5839"/>
    <w:rsid w:val="008F50F6"/>
    <w:rsid w:val="008F5EB9"/>
    <w:rsid w:val="00902369"/>
    <w:rsid w:val="0090711B"/>
    <w:rsid w:val="0091491E"/>
    <w:rsid w:val="00914CD1"/>
    <w:rsid w:val="00915823"/>
    <w:rsid w:val="00917DCA"/>
    <w:rsid w:val="009211FC"/>
    <w:rsid w:val="00921593"/>
    <w:rsid w:val="0092437E"/>
    <w:rsid w:val="00927617"/>
    <w:rsid w:val="0094636E"/>
    <w:rsid w:val="00953827"/>
    <w:rsid w:val="009540AE"/>
    <w:rsid w:val="0095510E"/>
    <w:rsid w:val="00967274"/>
    <w:rsid w:val="00971143"/>
    <w:rsid w:val="00971DCF"/>
    <w:rsid w:val="009774E0"/>
    <w:rsid w:val="009911AA"/>
    <w:rsid w:val="00992499"/>
    <w:rsid w:val="00993726"/>
    <w:rsid w:val="00994B2D"/>
    <w:rsid w:val="00996BBC"/>
    <w:rsid w:val="009B0B28"/>
    <w:rsid w:val="009B3032"/>
    <w:rsid w:val="009C093C"/>
    <w:rsid w:val="009C5316"/>
    <w:rsid w:val="009C557F"/>
    <w:rsid w:val="009D56F3"/>
    <w:rsid w:val="009D6557"/>
    <w:rsid w:val="009D6CEE"/>
    <w:rsid w:val="009E36A8"/>
    <w:rsid w:val="009E4E1F"/>
    <w:rsid w:val="009E57CC"/>
    <w:rsid w:val="009E6D61"/>
    <w:rsid w:val="009E7642"/>
    <w:rsid w:val="00A02708"/>
    <w:rsid w:val="00A12B64"/>
    <w:rsid w:val="00A14AC2"/>
    <w:rsid w:val="00A17A0A"/>
    <w:rsid w:val="00A17FEC"/>
    <w:rsid w:val="00A232C8"/>
    <w:rsid w:val="00A23A0F"/>
    <w:rsid w:val="00A272B5"/>
    <w:rsid w:val="00A30E26"/>
    <w:rsid w:val="00A32FB6"/>
    <w:rsid w:val="00A46430"/>
    <w:rsid w:val="00A604A8"/>
    <w:rsid w:val="00A62B2E"/>
    <w:rsid w:val="00A929EF"/>
    <w:rsid w:val="00A9485D"/>
    <w:rsid w:val="00AB1FD6"/>
    <w:rsid w:val="00AB3C06"/>
    <w:rsid w:val="00AB4064"/>
    <w:rsid w:val="00AB51CD"/>
    <w:rsid w:val="00AC0FE2"/>
    <w:rsid w:val="00AC1B7D"/>
    <w:rsid w:val="00AC7FCA"/>
    <w:rsid w:val="00AD0068"/>
    <w:rsid w:val="00AD126D"/>
    <w:rsid w:val="00AD6DA5"/>
    <w:rsid w:val="00AE2552"/>
    <w:rsid w:val="00AE54F4"/>
    <w:rsid w:val="00AE55FA"/>
    <w:rsid w:val="00AE6608"/>
    <w:rsid w:val="00AE6D98"/>
    <w:rsid w:val="00B013CB"/>
    <w:rsid w:val="00B11581"/>
    <w:rsid w:val="00B12439"/>
    <w:rsid w:val="00B13C64"/>
    <w:rsid w:val="00B275FE"/>
    <w:rsid w:val="00B6236A"/>
    <w:rsid w:val="00B655B1"/>
    <w:rsid w:val="00B655EF"/>
    <w:rsid w:val="00B66518"/>
    <w:rsid w:val="00B670B4"/>
    <w:rsid w:val="00B73190"/>
    <w:rsid w:val="00B75B95"/>
    <w:rsid w:val="00B76FD7"/>
    <w:rsid w:val="00B8270D"/>
    <w:rsid w:val="00B911EE"/>
    <w:rsid w:val="00BA1110"/>
    <w:rsid w:val="00BA278A"/>
    <w:rsid w:val="00BA48D3"/>
    <w:rsid w:val="00BB26AB"/>
    <w:rsid w:val="00BB5EAA"/>
    <w:rsid w:val="00BC3DEF"/>
    <w:rsid w:val="00BC79C2"/>
    <w:rsid w:val="00BD10EF"/>
    <w:rsid w:val="00BD2AB5"/>
    <w:rsid w:val="00BD4FB2"/>
    <w:rsid w:val="00BE04A5"/>
    <w:rsid w:val="00BE0DFA"/>
    <w:rsid w:val="00BE2CB6"/>
    <w:rsid w:val="00BE55F2"/>
    <w:rsid w:val="00BE66E2"/>
    <w:rsid w:val="00BE6B62"/>
    <w:rsid w:val="00BF0C59"/>
    <w:rsid w:val="00BF1310"/>
    <w:rsid w:val="00BF26A2"/>
    <w:rsid w:val="00C226BA"/>
    <w:rsid w:val="00C22F68"/>
    <w:rsid w:val="00C25AC4"/>
    <w:rsid w:val="00C30914"/>
    <w:rsid w:val="00C3588D"/>
    <w:rsid w:val="00C37BA0"/>
    <w:rsid w:val="00C43648"/>
    <w:rsid w:val="00C44D91"/>
    <w:rsid w:val="00C4587C"/>
    <w:rsid w:val="00C546EA"/>
    <w:rsid w:val="00C6280F"/>
    <w:rsid w:val="00C62899"/>
    <w:rsid w:val="00C6701D"/>
    <w:rsid w:val="00C70142"/>
    <w:rsid w:val="00C70E41"/>
    <w:rsid w:val="00C70F42"/>
    <w:rsid w:val="00C754C5"/>
    <w:rsid w:val="00C77A69"/>
    <w:rsid w:val="00C80B62"/>
    <w:rsid w:val="00C8166D"/>
    <w:rsid w:val="00C81770"/>
    <w:rsid w:val="00C92D18"/>
    <w:rsid w:val="00C94CFF"/>
    <w:rsid w:val="00C960AA"/>
    <w:rsid w:val="00C96CA8"/>
    <w:rsid w:val="00CA23F5"/>
    <w:rsid w:val="00CA6987"/>
    <w:rsid w:val="00CB1F16"/>
    <w:rsid w:val="00CD0C12"/>
    <w:rsid w:val="00CD0D8C"/>
    <w:rsid w:val="00CD24A6"/>
    <w:rsid w:val="00CE0F08"/>
    <w:rsid w:val="00CE5E0A"/>
    <w:rsid w:val="00CF0750"/>
    <w:rsid w:val="00CF0D3A"/>
    <w:rsid w:val="00CF2B2D"/>
    <w:rsid w:val="00D00D14"/>
    <w:rsid w:val="00D01D36"/>
    <w:rsid w:val="00D07451"/>
    <w:rsid w:val="00D07E5F"/>
    <w:rsid w:val="00D13278"/>
    <w:rsid w:val="00D14574"/>
    <w:rsid w:val="00D15D9F"/>
    <w:rsid w:val="00D349F0"/>
    <w:rsid w:val="00D37305"/>
    <w:rsid w:val="00D37B1A"/>
    <w:rsid w:val="00D53B13"/>
    <w:rsid w:val="00D623BB"/>
    <w:rsid w:val="00D669DC"/>
    <w:rsid w:val="00D72490"/>
    <w:rsid w:val="00D86397"/>
    <w:rsid w:val="00D96173"/>
    <w:rsid w:val="00DA4EC5"/>
    <w:rsid w:val="00DA6135"/>
    <w:rsid w:val="00DA6F70"/>
    <w:rsid w:val="00DB1902"/>
    <w:rsid w:val="00DB1CB9"/>
    <w:rsid w:val="00DB5E91"/>
    <w:rsid w:val="00DC74CA"/>
    <w:rsid w:val="00DD0256"/>
    <w:rsid w:val="00DD32BD"/>
    <w:rsid w:val="00DD3AA4"/>
    <w:rsid w:val="00DD6C13"/>
    <w:rsid w:val="00DD6CAF"/>
    <w:rsid w:val="00DF287E"/>
    <w:rsid w:val="00DF6FC4"/>
    <w:rsid w:val="00E063EA"/>
    <w:rsid w:val="00E1174D"/>
    <w:rsid w:val="00E1315A"/>
    <w:rsid w:val="00E16125"/>
    <w:rsid w:val="00E17DF7"/>
    <w:rsid w:val="00E22150"/>
    <w:rsid w:val="00E23F32"/>
    <w:rsid w:val="00E2762A"/>
    <w:rsid w:val="00E27BC4"/>
    <w:rsid w:val="00E357B7"/>
    <w:rsid w:val="00E41B8F"/>
    <w:rsid w:val="00E433E5"/>
    <w:rsid w:val="00E45438"/>
    <w:rsid w:val="00E52BD6"/>
    <w:rsid w:val="00E537EA"/>
    <w:rsid w:val="00E60BC9"/>
    <w:rsid w:val="00E66BFC"/>
    <w:rsid w:val="00E7136A"/>
    <w:rsid w:val="00E7237E"/>
    <w:rsid w:val="00E77DC3"/>
    <w:rsid w:val="00E80D47"/>
    <w:rsid w:val="00E80F76"/>
    <w:rsid w:val="00E82B95"/>
    <w:rsid w:val="00E85E9C"/>
    <w:rsid w:val="00E863A4"/>
    <w:rsid w:val="00E86946"/>
    <w:rsid w:val="00E872E2"/>
    <w:rsid w:val="00E912AD"/>
    <w:rsid w:val="00EA6439"/>
    <w:rsid w:val="00EB2423"/>
    <w:rsid w:val="00EB554D"/>
    <w:rsid w:val="00EB66EC"/>
    <w:rsid w:val="00EC23B1"/>
    <w:rsid w:val="00EC42AA"/>
    <w:rsid w:val="00EC55E0"/>
    <w:rsid w:val="00EC61BB"/>
    <w:rsid w:val="00EC61FA"/>
    <w:rsid w:val="00ED6368"/>
    <w:rsid w:val="00EE103F"/>
    <w:rsid w:val="00EE4E6E"/>
    <w:rsid w:val="00EE5CF4"/>
    <w:rsid w:val="00EF5E5D"/>
    <w:rsid w:val="00F014BF"/>
    <w:rsid w:val="00F025D9"/>
    <w:rsid w:val="00F02ABF"/>
    <w:rsid w:val="00F06066"/>
    <w:rsid w:val="00F133D5"/>
    <w:rsid w:val="00F14C0C"/>
    <w:rsid w:val="00F16D5E"/>
    <w:rsid w:val="00F313C2"/>
    <w:rsid w:val="00F35AF4"/>
    <w:rsid w:val="00F44490"/>
    <w:rsid w:val="00F57142"/>
    <w:rsid w:val="00F63D1A"/>
    <w:rsid w:val="00F65AA6"/>
    <w:rsid w:val="00F67511"/>
    <w:rsid w:val="00F74422"/>
    <w:rsid w:val="00F828ED"/>
    <w:rsid w:val="00F90C63"/>
    <w:rsid w:val="00F91656"/>
    <w:rsid w:val="00F919C6"/>
    <w:rsid w:val="00F91B74"/>
    <w:rsid w:val="00F933E1"/>
    <w:rsid w:val="00FA0972"/>
    <w:rsid w:val="00FB1407"/>
    <w:rsid w:val="00FB3DE6"/>
    <w:rsid w:val="00FC559A"/>
    <w:rsid w:val="00FC7789"/>
    <w:rsid w:val="00FD293C"/>
    <w:rsid w:val="00FE3D56"/>
    <w:rsid w:val="00FF2B63"/>
    <w:rsid w:val="00FF5DDE"/>
    <w:rsid w:val="00FF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6B48EB"/>
  <w15:docId w15:val="{6A2D3F5C-AFFB-41EF-94FF-D2F1EB44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iPriority="0"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6A"/>
    <w:pPr>
      <w:ind w:firstLine="360"/>
    </w:pPr>
    <w:rPr>
      <w:sz w:val="22"/>
      <w:szCs w:val="22"/>
    </w:rPr>
  </w:style>
  <w:style w:type="paragraph" w:styleId="Heading1">
    <w:name w:val="heading 1"/>
    <w:basedOn w:val="Normal"/>
    <w:next w:val="Normal"/>
    <w:link w:val="Heading1Char"/>
    <w:uiPriority w:val="99"/>
    <w:qFormat/>
    <w:rsid w:val="00B6236A"/>
    <w:pPr>
      <w:pBdr>
        <w:bottom w:val="single" w:sz="12" w:space="1" w:color="365F91"/>
      </w:pBdr>
      <w:spacing w:before="600" w:after="80"/>
      <w:ind w:firstLine="0"/>
      <w:outlineLvl w:val="0"/>
    </w:pPr>
    <w:rPr>
      <w:rFonts w:ascii="Cambria" w:hAnsi="Cambria"/>
      <w:b/>
      <w:bCs/>
      <w:color w:val="365F91"/>
      <w:sz w:val="24"/>
      <w:szCs w:val="24"/>
    </w:rPr>
  </w:style>
  <w:style w:type="paragraph" w:styleId="Heading2">
    <w:name w:val="heading 2"/>
    <w:basedOn w:val="Normal"/>
    <w:next w:val="Normal"/>
    <w:link w:val="Heading2Char"/>
    <w:uiPriority w:val="99"/>
    <w:qFormat/>
    <w:rsid w:val="00B6236A"/>
    <w:pPr>
      <w:pBdr>
        <w:bottom w:val="single" w:sz="8" w:space="1" w:color="4F81BD"/>
      </w:pBdr>
      <w:spacing w:before="200" w:after="80"/>
      <w:ind w:firstLine="0"/>
      <w:outlineLvl w:val="1"/>
    </w:pPr>
    <w:rPr>
      <w:rFonts w:ascii="Cambria" w:hAnsi="Cambria"/>
      <w:color w:val="365F91"/>
      <w:sz w:val="24"/>
      <w:szCs w:val="24"/>
    </w:rPr>
  </w:style>
  <w:style w:type="paragraph" w:styleId="Heading3">
    <w:name w:val="heading 3"/>
    <w:basedOn w:val="Normal"/>
    <w:next w:val="Normal"/>
    <w:link w:val="Heading3Char"/>
    <w:uiPriority w:val="99"/>
    <w:qFormat/>
    <w:rsid w:val="00B6236A"/>
    <w:pPr>
      <w:pBdr>
        <w:bottom w:val="single" w:sz="4" w:space="1" w:color="95B3D7"/>
      </w:pBdr>
      <w:spacing w:before="200" w:after="80"/>
      <w:ind w:firstLine="0"/>
      <w:outlineLvl w:val="2"/>
    </w:pPr>
    <w:rPr>
      <w:rFonts w:ascii="Cambria" w:hAnsi="Cambria"/>
      <w:color w:val="4F81BD"/>
      <w:sz w:val="24"/>
      <w:szCs w:val="24"/>
    </w:rPr>
  </w:style>
  <w:style w:type="paragraph" w:styleId="Heading4">
    <w:name w:val="heading 4"/>
    <w:basedOn w:val="Normal"/>
    <w:next w:val="Normal"/>
    <w:link w:val="Heading4Char"/>
    <w:uiPriority w:val="99"/>
    <w:qFormat/>
    <w:rsid w:val="00B6236A"/>
    <w:pPr>
      <w:pBdr>
        <w:bottom w:val="single" w:sz="4" w:space="2" w:color="B8CCE4"/>
      </w:pBdr>
      <w:spacing w:before="200" w:after="80"/>
      <w:ind w:firstLine="0"/>
      <w:outlineLvl w:val="3"/>
    </w:pPr>
    <w:rPr>
      <w:rFonts w:ascii="Cambria" w:hAnsi="Cambria"/>
      <w:i/>
      <w:iCs/>
      <w:color w:val="4F81BD"/>
      <w:sz w:val="24"/>
      <w:szCs w:val="24"/>
    </w:rPr>
  </w:style>
  <w:style w:type="paragraph" w:styleId="Heading5">
    <w:name w:val="heading 5"/>
    <w:basedOn w:val="Normal"/>
    <w:next w:val="Normal"/>
    <w:link w:val="Heading5Char"/>
    <w:uiPriority w:val="99"/>
    <w:qFormat/>
    <w:rsid w:val="00B6236A"/>
    <w:pPr>
      <w:spacing w:before="200" w:after="80"/>
      <w:ind w:firstLine="0"/>
      <w:outlineLvl w:val="4"/>
    </w:pPr>
    <w:rPr>
      <w:rFonts w:ascii="Cambria" w:hAnsi="Cambria"/>
      <w:color w:val="4F81BD"/>
    </w:rPr>
  </w:style>
  <w:style w:type="paragraph" w:styleId="Heading6">
    <w:name w:val="heading 6"/>
    <w:basedOn w:val="Normal"/>
    <w:next w:val="Normal"/>
    <w:link w:val="Heading6Char"/>
    <w:uiPriority w:val="99"/>
    <w:qFormat/>
    <w:rsid w:val="00B6236A"/>
    <w:pPr>
      <w:spacing w:before="280" w:after="100"/>
      <w:ind w:firstLine="0"/>
      <w:outlineLvl w:val="5"/>
    </w:pPr>
    <w:rPr>
      <w:rFonts w:ascii="Cambria" w:hAnsi="Cambria"/>
      <w:i/>
      <w:iCs/>
      <w:color w:val="4F81BD"/>
    </w:rPr>
  </w:style>
  <w:style w:type="paragraph" w:styleId="Heading7">
    <w:name w:val="heading 7"/>
    <w:basedOn w:val="Normal"/>
    <w:next w:val="Normal"/>
    <w:link w:val="Heading7Char"/>
    <w:uiPriority w:val="99"/>
    <w:qFormat/>
    <w:rsid w:val="00B6236A"/>
    <w:pPr>
      <w:spacing w:before="320" w:after="100"/>
      <w:ind w:firstLine="0"/>
      <w:outlineLvl w:val="6"/>
    </w:pPr>
    <w:rPr>
      <w:rFonts w:ascii="Cambria" w:hAnsi="Cambria"/>
      <w:b/>
      <w:bCs/>
      <w:color w:val="9BBB59"/>
      <w:sz w:val="20"/>
      <w:szCs w:val="20"/>
    </w:rPr>
  </w:style>
  <w:style w:type="paragraph" w:styleId="Heading8">
    <w:name w:val="heading 8"/>
    <w:basedOn w:val="Normal"/>
    <w:next w:val="Normal"/>
    <w:link w:val="Heading8Char"/>
    <w:uiPriority w:val="99"/>
    <w:qFormat/>
    <w:rsid w:val="00B6236A"/>
    <w:pPr>
      <w:spacing w:before="320" w:after="100"/>
      <w:ind w:firstLine="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rsid w:val="00B6236A"/>
    <w:pPr>
      <w:spacing w:before="320" w:after="100"/>
      <w:ind w:firstLine="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6236A"/>
    <w:rPr>
      <w:rFonts w:ascii="Cambria" w:hAnsi="Cambria" w:cs="Times New Roman"/>
      <w:b/>
      <w:bCs/>
      <w:color w:val="365F91"/>
      <w:sz w:val="24"/>
      <w:szCs w:val="24"/>
    </w:rPr>
  </w:style>
  <w:style w:type="character" w:customStyle="1" w:styleId="Heading2Char">
    <w:name w:val="Heading 2 Char"/>
    <w:basedOn w:val="DefaultParagraphFont"/>
    <w:link w:val="Heading2"/>
    <w:uiPriority w:val="99"/>
    <w:locked/>
    <w:rsid w:val="00B6236A"/>
    <w:rPr>
      <w:rFonts w:ascii="Cambria" w:hAnsi="Cambria" w:cs="Times New Roman"/>
      <w:color w:val="365F91"/>
      <w:sz w:val="24"/>
      <w:szCs w:val="24"/>
    </w:rPr>
  </w:style>
  <w:style w:type="character" w:customStyle="1" w:styleId="Heading3Char">
    <w:name w:val="Heading 3 Char"/>
    <w:basedOn w:val="DefaultParagraphFont"/>
    <w:link w:val="Heading3"/>
    <w:uiPriority w:val="99"/>
    <w:semiHidden/>
    <w:locked/>
    <w:rsid w:val="00B6236A"/>
    <w:rPr>
      <w:rFonts w:ascii="Cambria" w:hAnsi="Cambria" w:cs="Times New Roman"/>
      <w:color w:val="4F81BD"/>
      <w:sz w:val="24"/>
      <w:szCs w:val="24"/>
    </w:rPr>
  </w:style>
  <w:style w:type="character" w:customStyle="1" w:styleId="Heading4Char">
    <w:name w:val="Heading 4 Char"/>
    <w:basedOn w:val="DefaultParagraphFont"/>
    <w:link w:val="Heading4"/>
    <w:uiPriority w:val="99"/>
    <w:semiHidden/>
    <w:locked/>
    <w:rsid w:val="00B6236A"/>
    <w:rPr>
      <w:rFonts w:ascii="Cambria" w:hAnsi="Cambria" w:cs="Times New Roman"/>
      <w:i/>
      <w:iCs/>
      <w:color w:val="4F81BD"/>
      <w:sz w:val="24"/>
      <w:szCs w:val="24"/>
    </w:rPr>
  </w:style>
  <w:style w:type="character" w:customStyle="1" w:styleId="Heading5Char">
    <w:name w:val="Heading 5 Char"/>
    <w:basedOn w:val="DefaultParagraphFont"/>
    <w:link w:val="Heading5"/>
    <w:uiPriority w:val="99"/>
    <w:semiHidden/>
    <w:locked/>
    <w:rsid w:val="00B6236A"/>
    <w:rPr>
      <w:rFonts w:ascii="Cambria" w:hAnsi="Cambria" w:cs="Times New Roman"/>
      <w:color w:val="4F81BD"/>
    </w:rPr>
  </w:style>
  <w:style w:type="character" w:customStyle="1" w:styleId="Heading6Char">
    <w:name w:val="Heading 6 Char"/>
    <w:basedOn w:val="DefaultParagraphFont"/>
    <w:link w:val="Heading6"/>
    <w:uiPriority w:val="99"/>
    <w:semiHidden/>
    <w:locked/>
    <w:rsid w:val="00B6236A"/>
    <w:rPr>
      <w:rFonts w:ascii="Cambria" w:hAnsi="Cambria" w:cs="Times New Roman"/>
      <w:i/>
      <w:iCs/>
      <w:color w:val="4F81BD"/>
    </w:rPr>
  </w:style>
  <w:style w:type="character" w:customStyle="1" w:styleId="Heading7Char">
    <w:name w:val="Heading 7 Char"/>
    <w:basedOn w:val="DefaultParagraphFont"/>
    <w:link w:val="Heading7"/>
    <w:uiPriority w:val="99"/>
    <w:semiHidden/>
    <w:locked/>
    <w:rsid w:val="00B6236A"/>
    <w:rPr>
      <w:rFonts w:ascii="Cambria" w:hAnsi="Cambria" w:cs="Times New Roman"/>
      <w:b/>
      <w:bCs/>
      <w:color w:val="9BBB59"/>
      <w:sz w:val="20"/>
      <w:szCs w:val="20"/>
    </w:rPr>
  </w:style>
  <w:style w:type="character" w:customStyle="1" w:styleId="Heading8Char">
    <w:name w:val="Heading 8 Char"/>
    <w:basedOn w:val="DefaultParagraphFont"/>
    <w:link w:val="Heading8"/>
    <w:uiPriority w:val="99"/>
    <w:semiHidden/>
    <w:locked/>
    <w:rsid w:val="00B6236A"/>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semiHidden/>
    <w:locked/>
    <w:rsid w:val="00B6236A"/>
    <w:rPr>
      <w:rFonts w:ascii="Cambria" w:hAnsi="Cambria" w:cs="Times New Roman"/>
      <w:i/>
      <w:iCs/>
      <w:color w:val="9BBB59"/>
      <w:sz w:val="20"/>
      <w:szCs w:val="20"/>
    </w:rPr>
  </w:style>
  <w:style w:type="paragraph" w:styleId="TOC1">
    <w:name w:val="toc 1"/>
    <w:basedOn w:val="Normal"/>
    <w:next w:val="Normal"/>
    <w:uiPriority w:val="99"/>
    <w:semiHidden/>
    <w:rsid w:val="002F580F"/>
    <w:pPr>
      <w:tabs>
        <w:tab w:val="left" w:leader="dot" w:pos="9000"/>
        <w:tab w:val="right" w:pos="9360"/>
      </w:tabs>
      <w:suppressAutoHyphens/>
      <w:spacing w:before="480"/>
      <w:ind w:left="720" w:right="720" w:hanging="720"/>
    </w:pPr>
  </w:style>
  <w:style w:type="paragraph" w:styleId="TOC2">
    <w:name w:val="toc 2"/>
    <w:basedOn w:val="Normal"/>
    <w:next w:val="Normal"/>
    <w:uiPriority w:val="99"/>
    <w:semiHidden/>
    <w:rsid w:val="002F580F"/>
    <w:pPr>
      <w:tabs>
        <w:tab w:val="left" w:leader="dot" w:pos="9000"/>
        <w:tab w:val="right" w:pos="9360"/>
      </w:tabs>
      <w:suppressAutoHyphens/>
      <w:ind w:left="1440" w:right="720" w:hanging="720"/>
    </w:pPr>
  </w:style>
  <w:style w:type="paragraph" w:styleId="TOC3">
    <w:name w:val="toc 3"/>
    <w:basedOn w:val="Normal"/>
    <w:next w:val="Normal"/>
    <w:uiPriority w:val="99"/>
    <w:semiHidden/>
    <w:rsid w:val="002F580F"/>
    <w:pPr>
      <w:tabs>
        <w:tab w:val="left" w:leader="dot" w:pos="9000"/>
        <w:tab w:val="right" w:pos="9360"/>
      </w:tabs>
      <w:suppressAutoHyphens/>
      <w:ind w:left="2160" w:right="720" w:hanging="720"/>
    </w:pPr>
  </w:style>
  <w:style w:type="paragraph" w:styleId="TOC4">
    <w:name w:val="toc 4"/>
    <w:basedOn w:val="Normal"/>
    <w:next w:val="Normal"/>
    <w:uiPriority w:val="99"/>
    <w:semiHidden/>
    <w:rsid w:val="002F580F"/>
    <w:pPr>
      <w:tabs>
        <w:tab w:val="left" w:leader="dot" w:pos="9000"/>
        <w:tab w:val="right" w:pos="9360"/>
      </w:tabs>
      <w:suppressAutoHyphens/>
      <w:ind w:left="2880" w:right="720" w:hanging="720"/>
    </w:pPr>
  </w:style>
  <w:style w:type="paragraph" w:styleId="TOC5">
    <w:name w:val="toc 5"/>
    <w:basedOn w:val="Normal"/>
    <w:next w:val="Normal"/>
    <w:uiPriority w:val="99"/>
    <w:semiHidden/>
    <w:rsid w:val="002F580F"/>
    <w:pPr>
      <w:tabs>
        <w:tab w:val="left" w:leader="dot" w:pos="9000"/>
        <w:tab w:val="right" w:pos="9360"/>
      </w:tabs>
      <w:suppressAutoHyphens/>
      <w:ind w:left="3600" w:right="720" w:hanging="720"/>
    </w:pPr>
  </w:style>
  <w:style w:type="paragraph" w:styleId="TOC6">
    <w:name w:val="toc 6"/>
    <w:basedOn w:val="Normal"/>
    <w:next w:val="Normal"/>
    <w:uiPriority w:val="99"/>
    <w:semiHidden/>
    <w:rsid w:val="002F580F"/>
    <w:pPr>
      <w:tabs>
        <w:tab w:val="left" w:pos="9000"/>
        <w:tab w:val="right" w:pos="9360"/>
      </w:tabs>
      <w:suppressAutoHyphens/>
      <w:ind w:left="720" w:hanging="720"/>
    </w:pPr>
  </w:style>
  <w:style w:type="paragraph" w:styleId="TOC7">
    <w:name w:val="toc 7"/>
    <w:basedOn w:val="Normal"/>
    <w:next w:val="Normal"/>
    <w:uiPriority w:val="99"/>
    <w:semiHidden/>
    <w:rsid w:val="002F580F"/>
    <w:pPr>
      <w:suppressAutoHyphens/>
      <w:ind w:left="720" w:hanging="720"/>
    </w:pPr>
  </w:style>
  <w:style w:type="paragraph" w:styleId="TOC8">
    <w:name w:val="toc 8"/>
    <w:basedOn w:val="Normal"/>
    <w:next w:val="Normal"/>
    <w:uiPriority w:val="99"/>
    <w:semiHidden/>
    <w:rsid w:val="002F580F"/>
    <w:pPr>
      <w:tabs>
        <w:tab w:val="left" w:pos="9000"/>
        <w:tab w:val="right" w:pos="9360"/>
      </w:tabs>
      <w:suppressAutoHyphens/>
      <w:ind w:left="720" w:hanging="720"/>
    </w:pPr>
  </w:style>
  <w:style w:type="paragraph" w:styleId="TOC9">
    <w:name w:val="toc 9"/>
    <w:basedOn w:val="Normal"/>
    <w:next w:val="Normal"/>
    <w:uiPriority w:val="99"/>
    <w:semiHidden/>
    <w:rsid w:val="002F580F"/>
    <w:pPr>
      <w:tabs>
        <w:tab w:val="left" w:leader="dot" w:pos="9000"/>
        <w:tab w:val="right" w:pos="9360"/>
      </w:tabs>
      <w:suppressAutoHyphens/>
      <w:ind w:left="720" w:hanging="720"/>
    </w:pPr>
  </w:style>
  <w:style w:type="paragraph" w:styleId="Index1">
    <w:name w:val="index 1"/>
    <w:basedOn w:val="Normal"/>
    <w:next w:val="Normal"/>
    <w:uiPriority w:val="99"/>
    <w:semiHidden/>
    <w:rsid w:val="002F580F"/>
    <w:pPr>
      <w:tabs>
        <w:tab w:val="left" w:leader="dot" w:pos="9000"/>
        <w:tab w:val="right" w:pos="9360"/>
      </w:tabs>
      <w:suppressAutoHyphens/>
      <w:ind w:left="1440" w:right="720" w:hanging="1440"/>
    </w:pPr>
  </w:style>
  <w:style w:type="paragraph" w:styleId="Index2">
    <w:name w:val="index 2"/>
    <w:basedOn w:val="Normal"/>
    <w:next w:val="Normal"/>
    <w:uiPriority w:val="99"/>
    <w:semiHidden/>
    <w:rsid w:val="002F580F"/>
    <w:pPr>
      <w:tabs>
        <w:tab w:val="left" w:leader="dot" w:pos="9000"/>
        <w:tab w:val="right" w:pos="9360"/>
      </w:tabs>
      <w:suppressAutoHyphens/>
      <w:ind w:left="1440" w:right="720" w:hanging="720"/>
    </w:pPr>
  </w:style>
  <w:style w:type="paragraph" w:styleId="TOAHeading">
    <w:name w:val="toa heading"/>
    <w:basedOn w:val="Normal"/>
    <w:next w:val="Normal"/>
    <w:uiPriority w:val="99"/>
    <w:semiHidden/>
    <w:rsid w:val="002F580F"/>
    <w:pPr>
      <w:tabs>
        <w:tab w:val="left" w:pos="9000"/>
        <w:tab w:val="right" w:pos="9360"/>
      </w:tabs>
      <w:suppressAutoHyphens/>
    </w:pPr>
  </w:style>
  <w:style w:type="paragraph" w:styleId="Caption">
    <w:name w:val="caption"/>
    <w:basedOn w:val="Normal"/>
    <w:next w:val="Normal"/>
    <w:uiPriority w:val="99"/>
    <w:qFormat/>
    <w:rsid w:val="00B6236A"/>
    <w:rPr>
      <w:b/>
      <w:bCs/>
      <w:sz w:val="18"/>
      <w:szCs w:val="18"/>
    </w:rPr>
  </w:style>
  <w:style w:type="character" w:customStyle="1" w:styleId="EquationCaption">
    <w:name w:val="_Equation Caption"/>
    <w:uiPriority w:val="99"/>
    <w:rsid w:val="002F580F"/>
  </w:style>
  <w:style w:type="paragraph" w:styleId="Footer">
    <w:name w:val="footer"/>
    <w:basedOn w:val="Normal"/>
    <w:link w:val="FooterChar"/>
    <w:uiPriority w:val="99"/>
    <w:rsid w:val="002F580F"/>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locked/>
    <w:rsid w:val="00480AA1"/>
    <w:rPr>
      <w:rFonts w:ascii="Times New Roman" w:hAnsi="Times New Roman" w:cs="Times New Roman"/>
      <w:color w:val="5A5A5A"/>
    </w:rPr>
  </w:style>
  <w:style w:type="paragraph" w:styleId="BodyText">
    <w:name w:val="Body Text"/>
    <w:basedOn w:val="Normal"/>
    <w:link w:val="BodyTextChar"/>
    <w:uiPriority w:val="99"/>
    <w:rsid w:val="002F580F"/>
    <w:pPr>
      <w:tabs>
        <w:tab w:val="left" w:pos="-720"/>
      </w:tabs>
      <w:suppressAutoHyphens/>
      <w:jc w:val="both"/>
    </w:pPr>
    <w:rPr>
      <w:rFonts w:ascii="Arial" w:hAnsi="Arial"/>
      <w:spacing w:val="-3"/>
      <w:sz w:val="20"/>
    </w:rPr>
  </w:style>
  <w:style w:type="character" w:customStyle="1" w:styleId="BodyTextChar">
    <w:name w:val="Body Text Char"/>
    <w:basedOn w:val="DefaultParagraphFont"/>
    <w:link w:val="BodyText"/>
    <w:uiPriority w:val="99"/>
    <w:semiHidden/>
    <w:locked/>
    <w:rsid w:val="00DF6FC4"/>
    <w:rPr>
      <w:rFonts w:cs="Times New Roman"/>
    </w:rPr>
  </w:style>
  <w:style w:type="paragraph" w:styleId="BodyText2">
    <w:name w:val="Body Text 2"/>
    <w:basedOn w:val="Normal"/>
    <w:link w:val="BodyText2Char"/>
    <w:uiPriority w:val="99"/>
    <w:rsid w:val="002F580F"/>
    <w:pPr>
      <w:jc w:val="center"/>
    </w:pPr>
    <w:rPr>
      <w:rFonts w:ascii="Arial" w:hAnsi="Arial"/>
      <w:spacing w:val="-3"/>
      <w:sz w:val="20"/>
    </w:rPr>
  </w:style>
  <w:style w:type="character" w:customStyle="1" w:styleId="BodyText2Char">
    <w:name w:val="Body Text 2 Char"/>
    <w:basedOn w:val="DefaultParagraphFont"/>
    <w:link w:val="BodyText2"/>
    <w:uiPriority w:val="99"/>
    <w:semiHidden/>
    <w:locked/>
    <w:rsid w:val="00DF6FC4"/>
    <w:rPr>
      <w:rFonts w:cs="Times New Roman"/>
    </w:rPr>
  </w:style>
  <w:style w:type="character" w:styleId="Hyperlink">
    <w:name w:val="Hyperlink"/>
    <w:basedOn w:val="DefaultParagraphFont"/>
    <w:uiPriority w:val="99"/>
    <w:rsid w:val="002F580F"/>
    <w:rPr>
      <w:rFonts w:cs="Times New Roman"/>
      <w:color w:val="0000FF"/>
      <w:u w:val="single"/>
    </w:rPr>
  </w:style>
  <w:style w:type="paragraph" w:styleId="Header">
    <w:name w:val="header"/>
    <w:basedOn w:val="Normal"/>
    <w:link w:val="HeaderChar"/>
    <w:uiPriority w:val="99"/>
    <w:rsid w:val="002F580F"/>
    <w:pPr>
      <w:tabs>
        <w:tab w:val="center" w:pos="4320"/>
        <w:tab w:val="right" w:pos="8640"/>
      </w:tabs>
    </w:pPr>
  </w:style>
  <w:style w:type="character" w:customStyle="1" w:styleId="HeaderChar">
    <w:name w:val="Header Char"/>
    <w:basedOn w:val="DefaultParagraphFont"/>
    <w:link w:val="Header"/>
    <w:uiPriority w:val="99"/>
    <w:semiHidden/>
    <w:locked/>
    <w:rsid w:val="00DF6FC4"/>
    <w:rPr>
      <w:rFonts w:cs="Times New Roman"/>
    </w:rPr>
  </w:style>
  <w:style w:type="character" w:styleId="PageNumber">
    <w:name w:val="page number"/>
    <w:basedOn w:val="DefaultParagraphFont"/>
    <w:uiPriority w:val="99"/>
    <w:rsid w:val="002F580F"/>
    <w:rPr>
      <w:rFonts w:cs="Times New Roman"/>
    </w:rPr>
  </w:style>
  <w:style w:type="paragraph" w:styleId="BalloonText">
    <w:name w:val="Balloon Text"/>
    <w:basedOn w:val="Normal"/>
    <w:link w:val="BalloonTextChar"/>
    <w:uiPriority w:val="99"/>
    <w:semiHidden/>
    <w:rsid w:val="002F58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F6FC4"/>
    <w:rPr>
      <w:rFonts w:ascii="Times New Roman" w:hAnsi="Times New Roman" w:cs="Times New Roman"/>
      <w:sz w:val="2"/>
    </w:rPr>
  </w:style>
  <w:style w:type="character" w:styleId="FollowedHyperlink">
    <w:name w:val="FollowedHyperlink"/>
    <w:basedOn w:val="DefaultParagraphFont"/>
    <w:uiPriority w:val="99"/>
    <w:rsid w:val="00460F8B"/>
    <w:rPr>
      <w:rFonts w:cs="Times New Roman"/>
      <w:color w:val="800080"/>
      <w:u w:val="single"/>
    </w:rPr>
  </w:style>
  <w:style w:type="paragraph" w:styleId="NormalWeb">
    <w:name w:val="Normal (Web)"/>
    <w:basedOn w:val="Normal"/>
    <w:uiPriority w:val="99"/>
    <w:rsid w:val="00160C58"/>
    <w:pPr>
      <w:spacing w:before="100" w:beforeAutospacing="1" w:after="100" w:afterAutospacing="1"/>
    </w:pPr>
    <w:rPr>
      <w:rFonts w:ascii="Times New Roman" w:hAnsi="Times New Roman"/>
      <w:szCs w:val="24"/>
    </w:rPr>
  </w:style>
  <w:style w:type="character" w:styleId="Emphasis">
    <w:name w:val="Emphasis"/>
    <w:basedOn w:val="DefaultParagraphFont"/>
    <w:uiPriority w:val="99"/>
    <w:qFormat/>
    <w:rsid w:val="00B6236A"/>
    <w:rPr>
      <w:rFonts w:cs="Times New Roman"/>
      <w:b/>
      <w:i/>
      <w:color w:val="5A5A5A"/>
    </w:rPr>
  </w:style>
  <w:style w:type="paragraph" w:styleId="Title">
    <w:name w:val="Title"/>
    <w:basedOn w:val="Normal"/>
    <w:next w:val="Normal"/>
    <w:link w:val="TitleChar"/>
    <w:uiPriority w:val="99"/>
    <w:qFormat/>
    <w:rsid w:val="00B6236A"/>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6236A"/>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6236A"/>
    <w:pPr>
      <w:spacing w:before="200" w:after="900"/>
      <w:ind w:firstLine="0"/>
      <w:jc w:val="right"/>
    </w:pPr>
    <w:rPr>
      <w:i/>
      <w:iCs/>
      <w:sz w:val="24"/>
      <w:szCs w:val="24"/>
    </w:rPr>
  </w:style>
  <w:style w:type="character" w:customStyle="1" w:styleId="SubtitleChar">
    <w:name w:val="Subtitle Char"/>
    <w:basedOn w:val="DefaultParagraphFont"/>
    <w:link w:val="Subtitle"/>
    <w:uiPriority w:val="99"/>
    <w:locked/>
    <w:rsid w:val="00B6236A"/>
    <w:rPr>
      <w:rFonts w:ascii="Calibri" w:cs="Times New Roman"/>
      <w:i/>
      <w:iCs/>
      <w:sz w:val="24"/>
      <w:szCs w:val="24"/>
    </w:rPr>
  </w:style>
  <w:style w:type="character" w:styleId="Strong">
    <w:name w:val="Strong"/>
    <w:basedOn w:val="DefaultParagraphFont"/>
    <w:uiPriority w:val="99"/>
    <w:qFormat/>
    <w:rsid w:val="00B6236A"/>
    <w:rPr>
      <w:rFonts w:cs="Times New Roman"/>
      <w:b/>
      <w:bCs/>
      <w:spacing w:val="0"/>
    </w:rPr>
  </w:style>
  <w:style w:type="paragraph" w:styleId="NoSpacing">
    <w:name w:val="No Spacing"/>
    <w:basedOn w:val="Normal"/>
    <w:link w:val="NoSpacingChar"/>
    <w:uiPriority w:val="99"/>
    <w:qFormat/>
    <w:rsid w:val="00B6236A"/>
    <w:pPr>
      <w:ind w:firstLine="0"/>
    </w:pPr>
  </w:style>
  <w:style w:type="character" w:customStyle="1" w:styleId="NoSpacingChar">
    <w:name w:val="No Spacing Char"/>
    <w:basedOn w:val="DefaultParagraphFont"/>
    <w:link w:val="NoSpacing"/>
    <w:uiPriority w:val="99"/>
    <w:locked/>
    <w:rsid w:val="00B6236A"/>
    <w:rPr>
      <w:rFonts w:cs="Times New Roman"/>
    </w:rPr>
  </w:style>
  <w:style w:type="paragraph" w:styleId="ListParagraph">
    <w:name w:val="List Paragraph"/>
    <w:basedOn w:val="Normal"/>
    <w:uiPriority w:val="34"/>
    <w:qFormat/>
    <w:rsid w:val="00B6236A"/>
    <w:pPr>
      <w:ind w:left="720"/>
      <w:contextualSpacing/>
    </w:pPr>
  </w:style>
  <w:style w:type="paragraph" w:styleId="Quote">
    <w:name w:val="Quote"/>
    <w:basedOn w:val="Normal"/>
    <w:next w:val="Normal"/>
    <w:link w:val="QuoteChar"/>
    <w:uiPriority w:val="99"/>
    <w:qFormat/>
    <w:rsid w:val="00B6236A"/>
    <w:rPr>
      <w:rFonts w:ascii="Cambria" w:hAnsi="Cambria"/>
      <w:i/>
      <w:iCs/>
      <w:color w:val="5A5A5A"/>
    </w:rPr>
  </w:style>
  <w:style w:type="character" w:customStyle="1" w:styleId="QuoteChar">
    <w:name w:val="Quote Char"/>
    <w:basedOn w:val="DefaultParagraphFont"/>
    <w:link w:val="Quote"/>
    <w:uiPriority w:val="99"/>
    <w:locked/>
    <w:rsid w:val="00B6236A"/>
    <w:rPr>
      <w:rFonts w:ascii="Cambria" w:hAnsi="Cambria" w:cs="Times New Roman"/>
      <w:i/>
      <w:iCs/>
      <w:color w:val="5A5A5A"/>
    </w:rPr>
  </w:style>
  <w:style w:type="paragraph" w:styleId="IntenseQuote">
    <w:name w:val="Intense Quote"/>
    <w:basedOn w:val="Normal"/>
    <w:next w:val="Normal"/>
    <w:link w:val="IntenseQuoteChar"/>
    <w:uiPriority w:val="99"/>
    <w:qFormat/>
    <w:rsid w:val="00B6236A"/>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basedOn w:val="DefaultParagraphFont"/>
    <w:link w:val="IntenseQuote"/>
    <w:uiPriority w:val="99"/>
    <w:locked/>
    <w:rsid w:val="00B6236A"/>
    <w:rPr>
      <w:rFonts w:ascii="Cambria" w:hAnsi="Cambria" w:cs="Times New Roman"/>
      <w:i/>
      <w:iCs/>
      <w:color w:val="FFFFFF"/>
      <w:sz w:val="24"/>
      <w:szCs w:val="24"/>
      <w:shd w:val="clear" w:color="auto" w:fill="4F81BD"/>
    </w:rPr>
  </w:style>
  <w:style w:type="character" w:styleId="SubtleEmphasis">
    <w:name w:val="Subtle Emphasis"/>
    <w:basedOn w:val="DefaultParagraphFont"/>
    <w:uiPriority w:val="99"/>
    <w:qFormat/>
    <w:rsid w:val="00B6236A"/>
    <w:rPr>
      <w:rFonts w:cs="Times New Roman"/>
      <w:i/>
      <w:color w:val="5A5A5A"/>
    </w:rPr>
  </w:style>
  <w:style w:type="character" w:styleId="IntenseEmphasis">
    <w:name w:val="Intense Emphasis"/>
    <w:basedOn w:val="DefaultParagraphFont"/>
    <w:uiPriority w:val="99"/>
    <w:qFormat/>
    <w:rsid w:val="00B6236A"/>
    <w:rPr>
      <w:rFonts w:cs="Times New Roman"/>
      <w:b/>
      <w:i/>
      <w:color w:val="4F81BD"/>
      <w:sz w:val="22"/>
    </w:rPr>
  </w:style>
  <w:style w:type="character" w:styleId="SubtleReference">
    <w:name w:val="Subtle Reference"/>
    <w:basedOn w:val="DefaultParagraphFont"/>
    <w:uiPriority w:val="99"/>
    <w:qFormat/>
    <w:rsid w:val="00B6236A"/>
    <w:rPr>
      <w:rFonts w:cs="Times New Roman"/>
      <w:color w:val="auto"/>
      <w:u w:val="single" w:color="9BBB59"/>
    </w:rPr>
  </w:style>
  <w:style w:type="character" w:styleId="IntenseReference">
    <w:name w:val="Intense Reference"/>
    <w:basedOn w:val="DefaultParagraphFont"/>
    <w:uiPriority w:val="99"/>
    <w:qFormat/>
    <w:rsid w:val="00B6236A"/>
    <w:rPr>
      <w:rFonts w:cs="Times New Roman"/>
      <w:b/>
      <w:bCs/>
      <w:color w:val="76923C"/>
      <w:u w:val="single" w:color="9BBB59"/>
    </w:rPr>
  </w:style>
  <w:style w:type="character" w:styleId="BookTitle">
    <w:name w:val="Book Title"/>
    <w:basedOn w:val="DefaultParagraphFont"/>
    <w:uiPriority w:val="99"/>
    <w:qFormat/>
    <w:rsid w:val="00B6236A"/>
    <w:rPr>
      <w:rFonts w:ascii="Cambria" w:hAnsi="Cambria" w:cs="Times New Roman"/>
      <w:b/>
      <w:bCs/>
      <w:i/>
      <w:iCs/>
      <w:color w:val="auto"/>
    </w:rPr>
  </w:style>
  <w:style w:type="paragraph" w:styleId="TOCHeading">
    <w:name w:val="TOC Heading"/>
    <w:basedOn w:val="Heading1"/>
    <w:next w:val="Normal"/>
    <w:uiPriority w:val="99"/>
    <w:qFormat/>
    <w:rsid w:val="00B6236A"/>
    <w:pPr>
      <w:outlineLvl w:val="9"/>
    </w:pPr>
  </w:style>
  <w:style w:type="table" w:styleId="TableGrid">
    <w:name w:val="Table Grid"/>
    <w:basedOn w:val="TableNormal"/>
    <w:uiPriority w:val="59"/>
    <w:locked/>
    <w:rsid w:val="00A604A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locked/>
    <w:rsid w:val="000D48F4"/>
    <w:pPr>
      <w:tabs>
        <w:tab w:val="left" w:pos="360"/>
      </w:tabs>
      <w:overflowPunct w:val="0"/>
      <w:autoSpaceDE w:val="0"/>
      <w:autoSpaceDN w:val="0"/>
      <w:adjustRightInd w:val="0"/>
      <w:ind w:left="720" w:hanging="360"/>
      <w:textAlignment w:val="baseline"/>
    </w:pPr>
    <w:rPr>
      <w:rFonts w:ascii="Times New Roma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9558">
      <w:bodyDiv w:val="1"/>
      <w:marLeft w:val="0"/>
      <w:marRight w:val="0"/>
      <w:marTop w:val="0"/>
      <w:marBottom w:val="0"/>
      <w:divBdr>
        <w:top w:val="none" w:sz="0" w:space="0" w:color="auto"/>
        <w:left w:val="none" w:sz="0" w:space="0" w:color="auto"/>
        <w:bottom w:val="none" w:sz="0" w:space="0" w:color="auto"/>
        <w:right w:val="none" w:sz="0" w:space="0" w:color="auto"/>
      </w:divBdr>
    </w:div>
    <w:div w:id="1814255323">
      <w:bodyDiv w:val="1"/>
      <w:marLeft w:val="0"/>
      <w:marRight w:val="0"/>
      <w:marTop w:val="0"/>
      <w:marBottom w:val="0"/>
      <w:divBdr>
        <w:top w:val="none" w:sz="0" w:space="0" w:color="auto"/>
        <w:left w:val="none" w:sz="0" w:space="0" w:color="auto"/>
        <w:bottom w:val="none" w:sz="0" w:space="0" w:color="auto"/>
        <w:right w:val="none" w:sz="0" w:space="0" w:color="auto"/>
      </w:divBdr>
    </w:div>
    <w:div w:id="200365581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m.va.gov/til/index.as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fm.va.gov/til/projReq.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3D4DD-3BDD-40D5-8097-B1C46B68094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2509</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Date:	16 January 1997</vt:lpstr>
    </vt:vector>
  </TitlesOfParts>
  <Company>VASDHS</Company>
  <LinksUpToDate>false</LinksUpToDate>
  <CharactersWithSpaces>16778</CharactersWithSpaces>
  <SharedDoc>false</SharedDoc>
  <HLinks>
    <vt:vector size="12" baseType="variant">
      <vt:variant>
        <vt:i4>2490491</vt:i4>
      </vt:variant>
      <vt:variant>
        <vt:i4>3</vt:i4>
      </vt:variant>
      <vt:variant>
        <vt:i4>0</vt:i4>
      </vt:variant>
      <vt:variant>
        <vt:i4>5</vt:i4>
      </vt:variant>
      <vt:variant>
        <vt:lpwstr>http://vaww.va.gov/facmgt/standard/</vt:lpwstr>
      </vt:variant>
      <vt:variant>
        <vt:lpwstr/>
      </vt:variant>
      <vt:variant>
        <vt:i4>6750221</vt:i4>
      </vt:variant>
      <vt:variant>
        <vt:i4>0</vt:i4>
      </vt:variant>
      <vt:variant>
        <vt:i4>0</vt:i4>
      </vt:variant>
      <vt:variant>
        <vt:i4>5</vt:i4>
      </vt:variant>
      <vt:variant>
        <vt:lpwstr>mailto:Mouris.Ibrahim@va.gov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16 January 1997</dc:title>
  <dc:creator>IRMS</dc:creator>
  <cp:lastModifiedBy>Rausch, Tiffany A.</cp:lastModifiedBy>
  <cp:revision>2</cp:revision>
  <cp:lastPrinted>2015-12-09T20:28:00Z</cp:lastPrinted>
  <dcterms:created xsi:type="dcterms:W3CDTF">2026-05-01T11:44:00Z</dcterms:created>
  <dcterms:modified xsi:type="dcterms:W3CDTF">2026-05-01T11:44:00Z</dcterms:modified>
</cp:coreProperties>
</file>