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6A7A" w14:textId="0A68D99D" w:rsidR="009F29FF" w:rsidRPr="009F29FF" w:rsidRDefault="009F29FF" w:rsidP="009F29FF">
      <w:pPr>
        <w:rPr>
          <w:rFonts w:ascii="Times New Roman" w:hAnsi="Times New Roman" w:cs="Times New Roman"/>
        </w:rPr>
      </w:pPr>
      <w:r w:rsidRPr="009F29FF">
        <w:rPr>
          <w:rFonts w:ascii="Times New Roman" w:hAnsi="Times New Roman" w:cs="Times New Roman"/>
          <w:i/>
          <w:iCs/>
        </w:rPr>
        <w:t>THIS IS A SOURCES SOUGHT ANNOUNCEMENT ONLY. This notice does not constitute a commitment by the Government. All information submitted in response to this announcement is voluntary, and the Government will not pay for information requested nor will it compensate any respondent for any cost incurred in developing information provided to the Government.</w:t>
      </w:r>
    </w:p>
    <w:p w14:paraId="1C7BC654" w14:textId="717531EF" w:rsidR="009F29FF" w:rsidRPr="009F29FF" w:rsidRDefault="009F29FF" w:rsidP="009F29FF">
      <w:pPr>
        <w:rPr>
          <w:rFonts w:ascii="Times New Roman" w:hAnsi="Times New Roman" w:cs="Times New Roman"/>
          <w:b/>
          <w:bCs/>
          <w:u w:val="single"/>
        </w:rPr>
      </w:pPr>
      <w:r w:rsidRPr="009F29FF">
        <w:rPr>
          <w:rFonts w:ascii="Times New Roman" w:hAnsi="Times New Roman" w:cs="Times New Roman"/>
          <w:b/>
          <w:bCs/>
          <w:u w:val="single"/>
        </w:rPr>
        <w:t>The 22</w:t>
      </w:r>
      <w:r w:rsidRPr="009F29FF">
        <w:rPr>
          <w:rFonts w:ascii="Times New Roman" w:hAnsi="Times New Roman" w:cs="Times New Roman"/>
          <w:b/>
          <w:bCs/>
          <w:u w:val="single"/>
          <w:vertAlign w:val="superscript"/>
        </w:rPr>
        <w:t>nd</w:t>
      </w:r>
      <w:r w:rsidRPr="009F29FF">
        <w:rPr>
          <w:rFonts w:ascii="Times New Roman" w:hAnsi="Times New Roman" w:cs="Times New Roman"/>
          <w:b/>
          <w:bCs/>
          <w:u w:val="single"/>
        </w:rPr>
        <w:t xml:space="preserve"> Contracting Squadron</w:t>
      </w:r>
      <w:r w:rsidR="005C582A">
        <w:rPr>
          <w:rFonts w:ascii="Times New Roman" w:hAnsi="Times New Roman" w:cs="Times New Roman"/>
          <w:b/>
          <w:bCs/>
          <w:u w:val="single"/>
        </w:rPr>
        <w:t xml:space="preserve"> (McConnell AFB, KS)</w:t>
      </w:r>
      <w:r w:rsidRPr="009F29FF">
        <w:rPr>
          <w:rFonts w:ascii="Times New Roman" w:hAnsi="Times New Roman" w:cs="Times New Roman"/>
          <w:b/>
          <w:bCs/>
          <w:u w:val="single"/>
        </w:rPr>
        <w:t xml:space="preserve"> is searching for FAA certified vendors who can provide:</w:t>
      </w:r>
    </w:p>
    <w:p w14:paraId="737820E5" w14:textId="003B47E0" w:rsidR="009F29FF" w:rsidRDefault="000E147A" w:rsidP="009F29FF">
      <w:pPr>
        <w:rPr>
          <w:rFonts w:ascii="Times New Roman" w:hAnsi="Times New Roman" w:cs="Times New Roman"/>
          <w:b/>
          <w:bCs/>
          <w:u w:val="single"/>
        </w:rPr>
      </w:pPr>
      <w:r>
        <w:rPr>
          <w:rFonts w:ascii="Times New Roman" w:hAnsi="Times New Roman" w:cs="Times New Roman"/>
          <w:b/>
          <w:bCs/>
          <w:u w:val="single"/>
        </w:rPr>
        <w:t xml:space="preserve">Wheel </w:t>
      </w:r>
      <w:r w:rsidR="009F29FF" w:rsidRPr="009F29FF">
        <w:rPr>
          <w:rFonts w:ascii="Times New Roman" w:hAnsi="Times New Roman" w:cs="Times New Roman"/>
          <w:b/>
          <w:bCs/>
          <w:u w:val="single"/>
        </w:rPr>
        <w:t>Drive Key</w:t>
      </w:r>
      <w:r w:rsidR="00551B82">
        <w:rPr>
          <w:rFonts w:ascii="Times New Roman" w:hAnsi="Times New Roman" w:cs="Times New Roman"/>
          <w:b/>
          <w:bCs/>
          <w:u w:val="single"/>
        </w:rPr>
        <w:t xml:space="preserve"> </w:t>
      </w:r>
      <w:r w:rsidR="00551B82">
        <w:rPr>
          <w:rFonts w:ascii="Times New Roman" w:hAnsi="Times New Roman" w:cs="Times New Roman"/>
          <w:b/>
          <w:bCs/>
          <w:u w:val="single"/>
        </w:rPr>
        <w:t>Manufacture</w:t>
      </w:r>
      <w:r w:rsidR="00551B82">
        <w:rPr>
          <w:rFonts w:ascii="Times New Roman" w:hAnsi="Times New Roman" w:cs="Times New Roman"/>
          <w:b/>
          <w:bCs/>
          <w:u w:val="single"/>
        </w:rPr>
        <w:t>/</w:t>
      </w:r>
      <w:r w:rsidR="00BE092C">
        <w:rPr>
          <w:rFonts w:ascii="Times New Roman" w:hAnsi="Times New Roman" w:cs="Times New Roman"/>
          <w:b/>
          <w:bCs/>
          <w:u w:val="single"/>
        </w:rPr>
        <w:t>Plating</w:t>
      </w:r>
      <w:r w:rsidR="009F29FF" w:rsidRPr="009F29FF">
        <w:rPr>
          <w:rFonts w:ascii="Times New Roman" w:hAnsi="Times New Roman" w:cs="Times New Roman"/>
          <w:b/>
          <w:bCs/>
          <w:u w:val="single"/>
        </w:rPr>
        <w:t xml:space="preserve"> Refurbishment</w:t>
      </w:r>
      <w:r w:rsidR="00551B82">
        <w:rPr>
          <w:rFonts w:ascii="Times New Roman" w:hAnsi="Times New Roman" w:cs="Times New Roman"/>
          <w:b/>
          <w:bCs/>
          <w:u w:val="single"/>
        </w:rPr>
        <w:t xml:space="preserve"> </w:t>
      </w:r>
    </w:p>
    <w:p w14:paraId="1CBDCBE7" w14:textId="131E9934" w:rsidR="005C582A" w:rsidRDefault="005C582A" w:rsidP="009F29FF">
      <w:pPr>
        <w:rPr>
          <w:rFonts w:ascii="Times New Roman" w:hAnsi="Times New Roman" w:cs="Times New Roman"/>
        </w:rPr>
      </w:pPr>
      <w:r>
        <w:rPr>
          <w:rFonts w:ascii="Times New Roman" w:hAnsi="Times New Roman" w:cs="Times New Roman"/>
        </w:rPr>
        <w:t>Part Number: 2615338 (320A)</w:t>
      </w:r>
    </w:p>
    <w:p w14:paraId="6BE958B9" w14:textId="3CC06D33" w:rsidR="009F29FF" w:rsidRDefault="005C582A" w:rsidP="009F29FF">
      <w:pPr>
        <w:rPr>
          <w:rFonts w:ascii="Times New Roman" w:hAnsi="Times New Roman" w:cs="Times New Roman"/>
        </w:rPr>
      </w:pPr>
      <w:r>
        <w:rPr>
          <w:rFonts w:ascii="Times New Roman" w:hAnsi="Times New Roman" w:cs="Times New Roman"/>
        </w:rPr>
        <w:t>Manufacturer: Honeywell</w:t>
      </w:r>
    </w:p>
    <w:p w14:paraId="587F3D29" w14:textId="13B6EF00" w:rsidR="005C582A" w:rsidRPr="005C582A" w:rsidRDefault="005C582A" w:rsidP="009F29FF">
      <w:pPr>
        <w:rPr>
          <w:rFonts w:ascii="Times New Roman" w:hAnsi="Times New Roman" w:cs="Times New Roman"/>
        </w:rPr>
      </w:pPr>
      <w:r w:rsidRPr="005C582A">
        <w:rPr>
          <w:rFonts w:ascii="Times New Roman" w:hAnsi="Times New Roman" w:cs="Times New Roman"/>
        </w:rPr>
        <w:t xml:space="preserve">McConnell AFB, </w:t>
      </w:r>
      <w:proofErr w:type="gramStart"/>
      <w:r w:rsidRPr="005C582A">
        <w:rPr>
          <w:rFonts w:ascii="Times New Roman" w:hAnsi="Times New Roman" w:cs="Times New Roman"/>
        </w:rPr>
        <w:t>KS</w:t>
      </w:r>
      <w:proofErr w:type="gramEnd"/>
      <w:r w:rsidRPr="005C582A">
        <w:rPr>
          <w:rFonts w:ascii="Times New Roman" w:hAnsi="Times New Roman" w:cs="Times New Roman"/>
        </w:rPr>
        <w:t xml:space="preserve"> has over 300 drive keys in stock and over </w:t>
      </w:r>
      <w:r w:rsidR="00684835">
        <w:rPr>
          <w:rFonts w:ascii="Times New Roman" w:hAnsi="Times New Roman" w:cs="Times New Roman"/>
        </w:rPr>
        <w:t>2</w:t>
      </w:r>
      <w:r w:rsidRPr="005C582A">
        <w:rPr>
          <w:rFonts w:ascii="Times New Roman" w:hAnsi="Times New Roman" w:cs="Times New Roman"/>
        </w:rPr>
        <w:t>,000 on aircraft that will require plating repair services over time.</w:t>
      </w:r>
    </w:p>
    <w:p w14:paraId="0E1F67EC" w14:textId="65E28A4B" w:rsidR="00BE092C" w:rsidRDefault="009F29FF" w:rsidP="009F29FF">
      <w:pPr>
        <w:rPr>
          <w:rFonts w:ascii="Times New Roman" w:hAnsi="Times New Roman" w:cs="Times New Roman"/>
          <w:i/>
          <w:iCs/>
        </w:rPr>
      </w:pPr>
      <w:r w:rsidRPr="009F29FF">
        <w:rPr>
          <w:rFonts w:ascii="Times New Roman" w:hAnsi="Times New Roman" w:cs="Times New Roman"/>
          <w:i/>
          <w:iCs/>
        </w:rPr>
        <w:t>Repair must meet the following process requirements</w:t>
      </w:r>
      <w:r w:rsidR="00BE092C">
        <w:rPr>
          <w:rFonts w:ascii="Times New Roman" w:hAnsi="Times New Roman" w:cs="Times New Roman"/>
          <w:i/>
          <w:iCs/>
        </w:rPr>
        <w:t>:</w:t>
      </w:r>
    </w:p>
    <w:p w14:paraId="405BB4B8" w14:textId="19328FC3" w:rsidR="00BE092C" w:rsidRDefault="00EC39CC" w:rsidP="009F29FF">
      <w:pPr>
        <w:rPr>
          <w:rFonts w:ascii="Times New Roman" w:hAnsi="Times New Roman" w:cs="Times New Roman"/>
          <w:b/>
          <w:bCs/>
        </w:rPr>
      </w:pPr>
      <w:r>
        <w:rPr>
          <w:rFonts w:ascii="Times New Roman" w:hAnsi="Times New Roman" w:cs="Times New Roman"/>
          <w:b/>
          <w:bCs/>
        </w:rPr>
        <w:t>Process Description:</w:t>
      </w:r>
    </w:p>
    <w:p w14:paraId="01D45EC1" w14:textId="3F13584E" w:rsidR="00EC39CC" w:rsidRDefault="00EC39CC" w:rsidP="00EC39CC">
      <w:pPr>
        <w:pStyle w:val="ListParagraph"/>
        <w:numPr>
          <w:ilvl w:val="0"/>
          <w:numId w:val="3"/>
        </w:numPr>
        <w:rPr>
          <w:rFonts w:ascii="Times New Roman" w:hAnsi="Times New Roman" w:cs="Times New Roman"/>
        </w:rPr>
      </w:pPr>
      <w:r>
        <w:rPr>
          <w:rFonts w:ascii="Times New Roman" w:hAnsi="Times New Roman" w:cs="Times New Roman"/>
        </w:rPr>
        <w:t>Chemically strip the electroless nickel and tungsten carbide from the rotor drive keys</w:t>
      </w:r>
      <w:r w:rsidR="00AE4D4E">
        <w:rPr>
          <w:rFonts w:ascii="Times New Roman" w:hAnsi="Times New Roman" w:cs="Times New Roman"/>
        </w:rPr>
        <w:t>.</w:t>
      </w:r>
    </w:p>
    <w:p w14:paraId="5AEB85FE" w14:textId="59A4546A" w:rsidR="00EC39CC" w:rsidRDefault="00EC39CC" w:rsidP="00EC39CC">
      <w:pPr>
        <w:pStyle w:val="ListParagraph"/>
        <w:numPr>
          <w:ilvl w:val="0"/>
          <w:numId w:val="3"/>
        </w:numPr>
        <w:rPr>
          <w:rFonts w:ascii="Times New Roman" w:hAnsi="Times New Roman" w:cs="Times New Roman"/>
        </w:rPr>
      </w:pPr>
      <w:r>
        <w:rPr>
          <w:rFonts w:ascii="Times New Roman" w:hAnsi="Times New Roman" w:cs="Times New Roman"/>
        </w:rPr>
        <w:t>Perform a non-destructive test on rotor drive key(s) to identify cracks</w:t>
      </w:r>
    </w:p>
    <w:p w14:paraId="1ADAECB8" w14:textId="48871331" w:rsidR="00EC39CC" w:rsidRDefault="00EC39CC" w:rsidP="00EC39CC">
      <w:pPr>
        <w:pStyle w:val="ListParagraph"/>
        <w:numPr>
          <w:ilvl w:val="0"/>
          <w:numId w:val="3"/>
        </w:numPr>
        <w:rPr>
          <w:rFonts w:ascii="Times New Roman" w:hAnsi="Times New Roman" w:cs="Times New Roman"/>
        </w:rPr>
      </w:pPr>
      <w:r>
        <w:rPr>
          <w:rFonts w:ascii="Times New Roman" w:hAnsi="Times New Roman" w:cs="Times New Roman"/>
        </w:rPr>
        <w:t xml:space="preserve">Reapply tungsten carbide to side rails &amp; </w:t>
      </w:r>
      <w:r w:rsidR="0059529E">
        <w:rPr>
          <w:rFonts w:ascii="Times New Roman" w:hAnsi="Times New Roman" w:cs="Times New Roman"/>
        </w:rPr>
        <w:t>electroless nickel coat</w:t>
      </w:r>
      <w:r w:rsidR="000E4D89">
        <w:rPr>
          <w:rFonts w:ascii="Times New Roman" w:hAnsi="Times New Roman" w:cs="Times New Roman"/>
        </w:rPr>
        <w:t>, or alternates</w:t>
      </w:r>
      <w:r w:rsidR="00637736">
        <w:rPr>
          <w:rFonts w:ascii="Times New Roman" w:hAnsi="Times New Roman" w:cs="Times New Roman"/>
        </w:rPr>
        <w:t xml:space="preserve"> </w:t>
      </w:r>
      <w:r w:rsidR="00046959">
        <w:rPr>
          <w:rFonts w:ascii="Times New Roman" w:hAnsi="Times New Roman" w:cs="Times New Roman"/>
        </w:rPr>
        <w:t>(see method 2 and 3 in Alternate plating paragraph below)</w:t>
      </w:r>
      <w:r w:rsidR="000E4D89">
        <w:rPr>
          <w:rFonts w:ascii="Times New Roman" w:hAnsi="Times New Roman" w:cs="Times New Roman"/>
        </w:rPr>
        <w:t>.</w:t>
      </w:r>
    </w:p>
    <w:p w14:paraId="3D213BFF" w14:textId="593D6008" w:rsidR="0059529E" w:rsidRDefault="0059529E" w:rsidP="0059529E">
      <w:pPr>
        <w:pStyle w:val="ListParagraph"/>
        <w:numPr>
          <w:ilvl w:val="1"/>
          <w:numId w:val="3"/>
        </w:numPr>
        <w:rPr>
          <w:rFonts w:ascii="Times New Roman" w:hAnsi="Times New Roman" w:cs="Times New Roman"/>
        </w:rPr>
      </w:pPr>
      <w:r>
        <w:rPr>
          <w:rFonts w:ascii="Times New Roman" w:hAnsi="Times New Roman" w:cs="Times New Roman"/>
        </w:rPr>
        <w:t>.002-.004 tungsten carbide</w:t>
      </w:r>
    </w:p>
    <w:p w14:paraId="062A8C6A" w14:textId="5AFE11F0" w:rsidR="0059529E" w:rsidRDefault="0059529E" w:rsidP="0059529E">
      <w:pPr>
        <w:pStyle w:val="ListParagraph"/>
        <w:numPr>
          <w:ilvl w:val="1"/>
          <w:numId w:val="3"/>
        </w:numPr>
        <w:rPr>
          <w:rFonts w:ascii="Times New Roman" w:hAnsi="Times New Roman" w:cs="Times New Roman"/>
        </w:rPr>
      </w:pPr>
      <w:r>
        <w:rPr>
          <w:rFonts w:ascii="Times New Roman" w:hAnsi="Times New Roman" w:cs="Times New Roman"/>
        </w:rPr>
        <w:t>.001-.0012 electroless nickel to all surfaces</w:t>
      </w:r>
    </w:p>
    <w:p w14:paraId="1374C713" w14:textId="1FF70A06" w:rsidR="00EC39CC" w:rsidRPr="00046959" w:rsidRDefault="0059529E" w:rsidP="00BE092C">
      <w:pPr>
        <w:pStyle w:val="ListParagraph"/>
        <w:numPr>
          <w:ilvl w:val="0"/>
          <w:numId w:val="3"/>
        </w:numPr>
        <w:rPr>
          <w:rFonts w:ascii="Times New Roman" w:hAnsi="Times New Roman" w:cs="Times New Roman"/>
        </w:rPr>
      </w:pPr>
      <w:r>
        <w:rPr>
          <w:rFonts w:ascii="Times New Roman" w:hAnsi="Times New Roman" w:cs="Times New Roman"/>
        </w:rPr>
        <w:t>Heat treatment: 220,000-250,000 psi uts (ref AMS2759/2 and AMS 2750, ASTM E18 46-49.5 HRC)</w:t>
      </w:r>
    </w:p>
    <w:p w14:paraId="33FF431A" w14:textId="5736F531" w:rsidR="00EC39CC" w:rsidRPr="00EC39CC" w:rsidRDefault="000E4D89" w:rsidP="00BE092C">
      <w:pPr>
        <w:rPr>
          <w:rFonts w:ascii="Times New Roman" w:hAnsi="Times New Roman" w:cs="Times New Roman"/>
          <w:b/>
          <w:bCs/>
        </w:rPr>
      </w:pPr>
      <w:r>
        <w:rPr>
          <w:rFonts w:ascii="Times New Roman" w:hAnsi="Times New Roman" w:cs="Times New Roman"/>
          <w:b/>
          <w:bCs/>
        </w:rPr>
        <w:t xml:space="preserve">Alternate </w:t>
      </w:r>
      <w:r w:rsidR="00EC39CC" w:rsidRPr="00EC39CC">
        <w:rPr>
          <w:rFonts w:ascii="Times New Roman" w:hAnsi="Times New Roman" w:cs="Times New Roman"/>
          <w:b/>
          <w:bCs/>
        </w:rPr>
        <w:t xml:space="preserve">PLATING: </w:t>
      </w:r>
    </w:p>
    <w:p w14:paraId="321174BD" w14:textId="7C23B16E" w:rsidR="00BE092C" w:rsidRPr="00BE092C" w:rsidRDefault="00BE092C" w:rsidP="00BE092C">
      <w:pPr>
        <w:rPr>
          <w:rFonts w:ascii="Times New Roman" w:hAnsi="Times New Roman" w:cs="Times New Roman"/>
        </w:rPr>
      </w:pPr>
      <w:r>
        <w:rPr>
          <w:rFonts w:ascii="Times New Roman" w:hAnsi="Times New Roman" w:cs="Times New Roman"/>
        </w:rPr>
        <w:t xml:space="preserve">Options </w:t>
      </w:r>
      <w:r w:rsidRPr="00BE092C">
        <w:rPr>
          <w:rFonts w:ascii="Times New Roman" w:hAnsi="Times New Roman" w:cs="Times New Roman"/>
        </w:rPr>
        <w:t xml:space="preserve">of a solid H-11 part measuring </w:t>
      </w:r>
      <w:proofErr w:type="gramStart"/>
      <w:r w:rsidRPr="00BE092C">
        <w:rPr>
          <w:rFonts w:ascii="Times New Roman" w:hAnsi="Times New Roman" w:cs="Times New Roman"/>
        </w:rPr>
        <w:t>0.5”Hx1”Wx12”L</w:t>
      </w:r>
      <w:proofErr w:type="gramEnd"/>
      <w:r w:rsidRPr="00BE092C">
        <w:rPr>
          <w:rFonts w:ascii="Times New Roman" w:hAnsi="Times New Roman" w:cs="Times New Roman"/>
        </w:rPr>
        <w:t xml:space="preserve"> with </w:t>
      </w:r>
      <w:proofErr w:type="gramStart"/>
      <w:r w:rsidRPr="00BE092C">
        <w:rPr>
          <w:rFonts w:ascii="Times New Roman" w:hAnsi="Times New Roman" w:cs="Times New Roman"/>
        </w:rPr>
        <w:t>0.25”Hx</w:t>
      </w:r>
      <w:proofErr w:type="gramEnd"/>
      <w:r w:rsidRPr="00BE092C">
        <w:rPr>
          <w:rFonts w:ascii="Times New Roman" w:hAnsi="Times New Roman" w:cs="Times New Roman"/>
        </w:rPr>
        <w:t>0.</w:t>
      </w:r>
      <w:proofErr w:type="gramStart"/>
      <w:r w:rsidRPr="00BE092C">
        <w:rPr>
          <w:rFonts w:ascii="Times New Roman" w:hAnsi="Times New Roman" w:cs="Times New Roman"/>
        </w:rPr>
        <w:t>25”Wx1”L</w:t>
      </w:r>
      <w:proofErr w:type="gramEnd"/>
      <w:r w:rsidRPr="00BE092C">
        <w:rPr>
          <w:rFonts w:ascii="Times New Roman" w:hAnsi="Times New Roman" w:cs="Times New Roman"/>
        </w:rPr>
        <w:t xml:space="preserve"> siderails on either side. Plating Thickness for all options = 0.0005  </w:t>
      </w:r>
    </w:p>
    <w:p w14:paraId="62B83A9E" w14:textId="77777777" w:rsidR="00BE092C" w:rsidRPr="00BE092C" w:rsidRDefault="00BE092C" w:rsidP="00BE092C">
      <w:pPr>
        <w:numPr>
          <w:ilvl w:val="0"/>
          <w:numId w:val="1"/>
        </w:numPr>
        <w:rPr>
          <w:rFonts w:ascii="Times New Roman" w:hAnsi="Times New Roman" w:cs="Times New Roman"/>
          <w:sz w:val="20"/>
          <w:szCs w:val="20"/>
        </w:rPr>
      </w:pPr>
      <w:r w:rsidRPr="00BE092C">
        <w:rPr>
          <w:rFonts w:ascii="Times New Roman" w:hAnsi="Times New Roman" w:cs="Times New Roman"/>
          <w:sz w:val="20"/>
          <w:szCs w:val="20"/>
        </w:rPr>
        <w:t>Tungsten Carbide(Siderails only) / electroless nickel (all but the siderails)</w:t>
      </w:r>
    </w:p>
    <w:p w14:paraId="50ADB5EF" w14:textId="77777777" w:rsidR="00BE092C" w:rsidRPr="00BE092C" w:rsidRDefault="00BE092C" w:rsidP="00BE092C">
      <w:pPr>
        <w:ind w:firstLine="720"/>
        <w:rPr>
          <w:rFonts w:ascii="Times New Roman" w:hAnsi="Times New Roman" w:cs="Times New Roman"/>
          <w:i/>
          <w:iCs/>
          <w:sz w:val="20"/>
          <w:szCs w:val="20"/>
        </w:rPr>
      </w:pPr>
      <w:r w:rsidRPr="00BE092C">
        <w:rPr>
          <w:rFonts w:ascii="Times New Roman" w:hAnsi="Times New Roman" w:cs="Times New Roman"/>
          <w:i/>
          <w:iCs/>
          <w:sz w:val="20"/>
          <w:szCs w:val="20"/>
        </w:rPr>
        <w:t>NICKEL BAC5728 or MIL-C-26074 specs</w:t>
      </w:r>
    </w:p>
    <w:p w14:paraId="3329794D" w14:textId="2CA0CA61" w:rsidR="00BE092C" w:rsidRPr="00BE092C" w:rsidRDefault="00BE092C" w:rsidP="00BE092C">
      <w:pPr>
        <w:ind w:left="720"/>
        <w:rPr>
          <w:rFonts w:ascii="Times New Roman" w:hAnsi="Times New Roman" w:cs="Times New Roman"/>
          <w:i/>
          <w:iCs/>
          <w:sz w:val="20"/>
          <w:szCs w:val="20"/>
        </w:rPr>
      </w:pPr>
      <w:r w:rsidRPr="00BE092C">
        <w:rPr>
          <w:rFonts w:ascii="Times New Roman" w:hAnsi="Times New Roman" w:cs="Times New Roman"/>
          <w:i/>
          <w:iCs/>
          <w:sz w:val="20"/>
          <w:szCs w:val="20"/>
        </w:rPr>
        <w:t xml:space="preserve">TUNGSTEN CARBIDE: AMS2448C – Cobalt is acceptable, as </w:t>
      </w:r>
      <w:r w:rsidRPr="000E4D89">
        <w:rPr>
          <w:rFonts w:ascii="Times New Roman" w:hAnsi="Times New Roman" w:cs="Times New Roman"/>
          <w:i/>
          <w:iCs/>
          <w:sz w:val="20"/>
          <w:szCs w:val="20"/>
        </w:rPr>
        <w:t>its</w:t>
      </w:r>
      <w:r w:rsidRPr="00BE092C">
        <w:rPr>
          <w:rFonts w:ascii="Times New Roman" w:hAnsi="Times New Roman" w:cs="Times New Roman"/>
          <w:i/>
          <w:iCs/>
          <w:sz w:val="20"/>
          <w:szCs w:val="20"/>
        </w:rPr>
        <w:t xml:space="preserve"> primary purpose is being the binder.</w:t>
      </w:r>
    </w:p>
    <w:p w14:paraId="591F52E4" w14:textId="77777777" w:rsidR="00BE092C" w:rsidRPr="00BE092C" w:rsidRDefault="00BE092C" w:rsidP="00BE092C">
      <w:pPr>
        <w:numPr>
          <w:ilvl w:val="0"/>
          <w:numId w:val="1"/>
        </w:numPr>
        <w:rPr>
          <w:rFonts w:ascii="Times New Roman" w:hAnsi="Times New Roman" w:cs="Times New Roman"/>
          <w:sz w:val="20"/>
          <w:szCs w:val="20"/>
        </w:rPr>
      </w:pPr>
      <w:r w:rsidRPr="00BE092C">
        <w:rPr>
          <w:rFonts w:ascii="Times New Roman" w:hAnsi="Times New Roman" w:cs="Times New Roman"/>
          <w:sz w:val="20"/>
          <w:szCs w:val="20"/>
        </w:rPr>
        <w:t>Complete Cadmium</w:t>
      </w:r>
    </w:p>
    <w:p w14:paraId="21BBDF74" w14:textId="77777777" w:rsidR="00BE092C" w:rsidRPr="00BE092C" w:rsidRDefault="00BE092C" w:rsidP="00BE092C">
      <w:pPr>
        <w:ind w:firstLine="720"/>
        <w:rPr>
          <w:rFonts w:ascii="Times New Roman" w:hAnsi="Times New Roman" w:cs="Times New Roman"/>
          <w:i/>
          <w:iCs/>
          <w:sz w:val="20"/>
          <w:szCs w:val="20"/>
        </w:rPr>
      </w:pPr>
      <w:r w:rsidRPr="00BE092C">
        <w:rPr>
          <w:rFonts w:ascii="Times New Roman" w:hAnsi="Times New Roman" w:cs="Times New Roman"/>
          <w:i/>
          <w:iCs/>
          <w:sz w:val="20"/>
          <w:szCs w:val="20"/>
        </w:rPr>
        <w:t>AMS-QQ-P-416 Type II (chromate treatment)</w:t>
      </w:r>
    </w:p>
    <w:p w14:paraId="3F782AD3" w14:textId="77777777" w:rsidR="00BE092C" w:rsidRPr="00BE092C" w:rsidRDefault="00BE092C" w:rsidP="00BE092C">
      <w:pPr>
        <w:numPr>
          <w:ilvl w:val="0"/>
          <w:numId w:val="1"/>
        </w:numPr>
        <w:rPr>
          <w:rFonts w:ascii="Times New Roman" w:hAnsi="Times New Roman" w:cs="Times New Roman"/>
          <w:sz w:val="20"/>
          <w:szCs w:val="20"/>
        </w:rPr>
      </w:pPr>
      <w:r w:rsidRPr="00BE092C">
        <w:rPr>
          <w:rFonts w:ascii="Times New Roman" w:hAnsi="Times New Roman" w:cs="Times New Roman"/>
          <w:sz w:val="20"/>
          <w:szCs w:val="20"/>
        </w:rPr>
        <w:t>Complete Chrome</w:t>
      </w:r>
    </w:p>
    <w:p w14:paraId="000FB7A6" w14:textId="77777777" w:rsidR="00BE092C" w:rsidRPr="000E4D89" w:rsidRDefault="00BE092C" w:rsidP="00BE092C">
      <w:pPr>
        <w:ind w:firstLine="720"/>
        <w:rPr>
          <w:rFonts w:ascii="Times New Roman" w:hAnsi="Times New Roman" w:cs="Times New Roman"/>
          <w:i/>
          <w:iCs/>
          <w:sz w:val="20"/>
          <w:szCs w:val="20"/>
        </w:rPr>
      </w:pPr>
      <w:r w:rsidRPr="00BE092C">
        <w:rPr>
          <w:rFonts w:ascii="Times New Roman" w:hAnsi="Times New Roman" w:cs="Times New Roman"/>
          <w:i/>
          <w:iCs/>
          <w:sz w:val="20"/>
          <w:szCs w:val="20"/>
        </w:rPr>
        <w:t>AMS 2460 Class 2</w:t>
      </w:r>
    </w:p>
    <w:p w14:paraId="56AFA325" w14:textId="77777777" w:rsidR="00924A6A" w:rsidRDefault="00924A6A" w:rsidP="00924A6A">
      <w:pPr>
        <w:autoSpaceDE w:val="0"/>
        <w:autoSpaceDN w:val="0"/>
        <w:rPr>
          <w:rFonts w:ascii="Times New Roman" w:hAnsi="Times New Roman" w:cs="Times New Roman"/>
        </w:rPr>
      </w:pPr>
    </w:p>
    <w:p w14:paraId="520E0C4B" w14:textId="1F1F13C4" w:rsidR="00924A6A" w:rsidRDefault="00454C62" w:rsidP="00924A6A">
      <w:pPr>
        <w:autoSpaceDE w:val="0"/>
        <w:autoSpaceDN w:val="0"/>
        <w:rPr>
          <w:rFonts w:ascii="Times New Roman" w:hAnsi="Times New Roman" w:cs="Times New Roman"/>
        </w:rPr>
      </w:pPr>
      <w:r w:rsidRPr="00454C62">
        <w:rPr>
          <w:i/>
          <w:iCs/>
          <w:noProof/>
        </w:rPr>
        <w:lastRenderedPageBreak/>
        <w:drawing>
          <wp:anchor distT="0" distB="0" distL="114300" distR="114300" simplePos="0" relativeHeight="251662848" behindDoc="1" locked="0" layoutInCell="1" allowOverlap="1" wp14:anchorId="61606611" wp14:editId="7D410D99">
            <wp:simplePos x="0" y="0"/>
            <wp:positionH relativeFrom="margin">
              <wp:align>left</wp:align>
            </wp:positionH>
            <wp:positionV relativeFrom="paragraph">
              <wp:posOffset>-569343</wp:posOffset>
            </wp:positionV>
            <wp:extent cx="5460521" cy="3053458"/>
            <wp:effectExtent l="0" t="0" r="6985" b="0"/>
            <wp:wrapNone/>
            <wp:docPr id="196289494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4944" name="Picture 1" descr="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60521" cy="3053458"/>
                    </a:xfrm>
                    <a:prstGeom prst="rect">
                      <a:avLst/>
                    </a:prstGeom>
                  </pic:spPr>
                </pic:pic>
              </a:graphicData>
            </a:graphic>
            <wp14:sizeRelH relativeFrom="margin">
              <wp14:pctWidth>0</wp14:pctWidth>
            </wp14:sizeRelH>
            <wp14:sizeRelV relativeFrom="margin">
              <wp14:pctHeight>0</wp14:pctHeight>
            </wp14:sizeRelV>
          </wp:anchor>
        </w:drawing>
      </w:r>
      <w:r w:rsidRPr="00454C62">
        <w:rPr>
          <w:i/>
          <w:iCs/>
        </w:rPr>
        <w:t xml:space="preserve"> </w:t>
      </w:r>
      <w:r w:rsidR="00016973" w:rsidRPr="00016973">
        <w:t xml:space="preserve"> </w:t>
      </w:r>
      <w:r w:rsidR="00016973" w:rsidRPr="00016973">
        <w:rPr>
          <w:rFonts w:ascii="Times New Roman" w:hAnsi="Times New Roman" w:cs="Times New Roman"/>
        </w:rPr>
        <w:t> </w:t>
      </w:r>
    </w:p>
    <w:p w14:paraId="47ABA5F1" w14:textId="1E085908" w:rsidR="00016973" w:rsidRDefault="00016973" w:rsidP="00924A6A">
      <w:pPr>
        <w:autoSpaceDE w:val="0"/>
        <w:autoSpaceDN w:val="0"/>
        <w:rPr>
          <w:rFonts w:ascii="Times New Roman" w:hAnsi="Times New Roman" w:cs="Times New Roman"/>
        </w:rPr>
      </w:pPr>
    </w:p>
    <w:p w14:paraId="598CBCDA" w14:textId="37D7F9BF" w:rsidR="00016973" w:rsidRDefault="00016973" w:rsidP="00924A6A">
      <w:pPr>
        <w:autoSpaceDE w:val="0"/>
        <w:autoSpaceDN w:val="0"/>
        <w:rPr>
          <w:rFonts w:ascii="Times New Roman" w:hAnsi="Times New Roman" w:cs="Times New Roman"/>
        </w:rPr>
      </w:pPr>
    </w:p>
    <w:p w14:paraId="3A8C4ACF" w14:textId="4C739C49" w:rsidR="00016973" w:rsidRDefault="00016973" w:rsidP="00924A6A">
      <w:pPr>
        <w:autoSpaceDE w:val="0"/>
        <w:autoSpaceDN w:val="0"/>
        <w:rPr>
          <w:rFonts w:ascii="Times New Roman" w:hAnsi="Times New Roman" w:cs="Times New Roman"/>
        </w:rPr>
      </w:pPr>
    </w:p>
    <w:p w14:paraId="3AFDAF8B" w14:textId="2D1B4673" w:rsidR="00016973" w:rsidRDefault="00016973" w:rsidP="00924A6A">
      <w:pPr>
        <w:autoSpaceDE w:val="0"/>
        <w:autoSpaceDN w:val="0"/>
        <w:rPr>
          <w:rFonts w:ascii="Times New Roman" w:hAnsi="Times New Roman" w:cs="Times New Roman"/>
        </w:rPr>
      </w:pPr>
    </w:p>
    <w:p w14:paraId="20384CB0" w14:textId="44D78B36" w:rsidR="00016973" w:rsidRDefault="00016973" w:rsidP="00924A6A">
      <w:pPr>
        <w:autoSpaceDE w:val="0"/>
        <w:autoSpaceDN w:val="0"/>
        <w:rPr>
          <w:rFonts w:ascii="Times New Roman" w:hAnsi="Times New Roman" w:cs="Times New Roman"/>
        </w:rPr>
      </w:pPr>
    </w:p>
    <w:p w14:paraId="56BAD84E" w14:textId="3F6013B1" w:rsidR="00016973" w:rsidRDefault="00016973" w:rsidP="00924A6A">
      <w:pPr>
        <w:autoSpaceDE w:val="0"/>
        <w:autoSpaceDN w:val="0"/>
        <w:rPr>
          <w:rFonts w:ascii="Times New Roman" w:hAnsi="Times New Roman" w:cs="Times New Roman"/>
        </w:rPr>
      </w:pPr>
    </w:p>
    <w:p w14:paraId="4D4B7FFD" w14:textId="49B134EB" w:rsidR="00016973" w:rsidRDefault="00016973" w:rsidP="00924A6A">
      <w:pPr>
        <w:autoSpaceDE w:val="0"/>
        <w:autoSpaceDN w:val="0"/>
        <w:rPr>
          <w:rFonts w:ascii="Times New Roman" w:hAnsi="Times New Roman" w:cs="Times New Roman"/>
        </w:rPr>
      </w:pPr>
    </w:p>
    <w:p w14:paraId="34064061" w14:textId="1DD7EDE4" w:rsidR="00016973" w:rsidRDefault="00454C62" w:rsidP="00924A6A">
      <w:pPr>
        <w:autoSpaceDE w:val="0"/>
        <w:autoSpaceDN w:val="0"/>
        <w:rPr>
          <w:rFonts w:ascii="Times New Roman" w:hAnsi="Times New Roman" w:cs="Times New Roman"/>
        </w:rPr>
      </w:pPr>
      <w:r w:rsidRPr="00454C62">
        <w:rPr>
          <w:i/>
          <w:iCs/>
          <w:noProof/>
        </w:rPr>
        <w:drawing>
          <wp:anchor distT="0" distB="0" distL="114300" distR="114300" simplePos="0" relativeHeight="251665920" behindDoc="1" locked="0" layoutInCell="1" allowOverlap="1" wp14:anchorId="5CAA7992" wp14:editId="41724C09">
            <wp:simplePos x="0" y="0"/>
            <wp:positionH relativeFrom="margin">
              <wp:align>left</wp:align>
            </wp:positionH>
            <wp:positionV relativeFrom="paragraph">
              <wp:posOffset>47913</wp:posOffset>
            </wp:positionV>
            <wp:extent cx="5443268" cy="3367150"/>
            <wp:effectExtent l="0" t="0" r="5080" b="5080"/>
            <wp:wrapNone/>
            <wp:docPr id="2085474939" name="Picture 1" descr="A picture containing text, diffe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74939" name="Picture 1" descr="A picture containing text, differen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43268" cy="3367150"/>
                    </a:xfrm>
                    <a:prstGeom prst="rect">
                      <a:avLst/>
                    </a:prstGeom>
                  </pic:spPr>
                </pic:pic>
              </a:graphicData>
            </a:graphic>
            <wp14:sizeRelH relativeFrom="margin">
              <wp14:pctWidth>0</wp14:pctWidth>
            </wp14:sizeRelH>
            <wp14:sizeRelV relativeFrom="margin">
              <wp14:pctHeight>0</wp14:pctHeight>
            </wp14:sizeRelV>
          </wp:anchor>
        </w:drawing>
      </w:r>
    </w:p>
    <w:p w14:paraId="5891A321" w14:textId="08B188C0" w:rsidR="009F29FF" w:rsidRDefault="009F29FF" w:rsidP="009F29FF">
      <w:pPr>
        <w:rPr>
          <w:i/>
          <w:iCs/>
        </w:rPr>
      </w:pPr>
    </w:p>
    <w:p w14:paraId="0E8E2CD0" w14:textId="24117328" w:rsidR="00016973" w:rsidRDefault="00016973" w:rsidP="009F29FF">
      <w:pPr>
        <w:rPr>
          <w:i/>
          <w:iCs/>
        </w:rPr>
      </w:pPr>
    </w:p>
    <w:p w14:paraId="37F8007E" w14:textId="77777777" w:rsidR="00016973" w:rsidRDefault="00016973" w:rsidP="009F29FF">
      <w:pPr>
        <w:rPr>
          <w:i/>
          <w:iCs/>
        </w:rPr>
      </w:pPr>
    </w:p>
    <w:p w14:paraId="32A164AD" w14:textId="429776E5" w:rsidR="00016973" w:rsidRDefault="00016973" w:rsidP="009F29FF">
      <w:pPr>
        <w:rPr>
          <w:i/>
          <w:iCs/>
        </w:rPr>
      </w:pPr>
    </w:p>
    <w:p w14:paraId="3D77603F" w14:textId="77777777" w:rsidR="00016973" w:rsidRDefault="00016973" w:rsidP="009F29FF">
      <w:pPr>
        <w:rPr>
          <w:i/>
          <w:iCs/>
        </w:rPr>
      </w:pPr>
    </w:p>
    <w:p w14:paraId="46F7664F" w14:textId="03F66CD5" w:rsidR="00016973" w:rsidRDefault="00016973" w:rsidP="009F29FF">
      <w:pPr>
        <w:rPr>
          <w:i/>
          <w:iCs/>
        </w:rPr>
      </w:pPr>
    </w:p>
    <w:p w14:paraId="1730B583" w14:textId="11B6D693" w:rsidR="00016973" w:rsidRDefault="00016973" w:rsidP="009F29FF">
      <w:pPr>
        <w:rPr>
          <w:i/>
          <w:iCs/>
        </w:rPr>
      </w:pPr>
    </w:p>
    <w:p w14:paraId="7AE63DD7" w14:textId="77777777" w:rsidR="00016973" w:rsidRDefault="00016973" w:rsidP="009F29FF">
      <w:pPr>
        <w:rPr>
          <w:i/>
          <w:iCs/>
        </w:rPr>
      </w:pPr>
    </w:p>
    <w:p w14:paraId="2E06A10D" w14:textId="77777777" w:rsidR="00016973" w:rsidRDefault="00016973" w:rsidP="009F29FF">
      <w:pPr>
        <w:rPr>
          <w:i/>
          <w:iCs/>
        </w:rPr>
      </w:pPr>
    </w:p>
    <w:p w14:paraId="4618CACC" w14:textId="77777777" w:rsidR="00016973" w:rsidRDefault="00016973" w:rsidP="009F29FF">
      <w:pPr>
        <w:rPr>
          <w:i/>
          <w:iCs/>
        </w:rPr>
      </w:pPr>
    </w:p>
    <w:p w14:paraId="7AD31987" w14:textId="66A2A236" w:rsidR="00016973" w:rsidRDefault="00454C62" w:rsidP="009F29FF">
      <w:pPr>
        <w:rPr>
          <w:i/>
          <w:iCs/>
        </w:rPr>
      </w:pPr>
      <w:r w:rsidRPr="00016973">
        <w:rPr>
          <w:rFonts w:ascii="Times New Roman" w:hAnsi="Times New Roman" w:cs="Times New Roman"/>
          <w:noProof/>
        </w:rPr>
        <w:drawing>
          <wp:anchor distT="0" distB="0" distL="114300" distR="114300" simplePos="0" relativeHeight="251667968" behindDoc="1" locked="0" layoutInCell="1" allowOverlap="1" wp14:anchorId="16095E10" wp14:editId="779C6579">
            <wp:simplePos x="0" y="0"/>
            <wp:positionH relativeFrom="margin">
              <wp:align>left</wp:align>
            </wp:positionH>
            <wp:positionV relativeFrom="paragraph">
              <wp:posOffset>4002</wp:posOffset>
            </wp:positionV>
            <wp:extent cx="3605842" cy="3139128"/>
            <wp:effectExtent l="0" t="0" r="0" b="4445"/>
            <wp:wrapNone/>
            <wp:docPr id="1657984427" name="Picture 1" descr="A picture containing text, in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4427" name="Picture 1" descr="A picture containing text, indoo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05842" cy="3139128"/>
                    </a:xfrm>
                    <a:prstGeom prst="rect">
                      <a:avLst/>
                    </a:prstGeom>
                  </pic:spPr>
                </pic:pic>
              </a:graphicData>
            </a:graphic>
            <wp14:sizeRelH relativeFrom="margin">
              <wp14:pctWidth>0</wp14:pctWidth>
            </wp14:sizeRelH>
            <wp14:sizeRelV relativeFrom="margin">
              <wp14:pctHeight>0</wp14:pctHeight>
            </wp14:sizeRelV>
          </wp:anchor>
        </w:drawing>
      </w:r>
    </w:p>
    <w:p w14:paraId="02E1BFA4" w14:textId="30D0282E" w:rsidR="00454C62" w:rsidRDefault="00454C62" w:rsidP="009F29FF">
      <w:pPr>
        <w:rPr>
          <w:i/>
          <w:iCs/>
        </w:rPr>
      </w:pPr>
    </w:p>
    <w:p w14:paraId="38AEF981" w14:textId="2F9E4AA7" w:rsidR="00454C62" w:rsidRDefault="00454C62" w:rsidP="009F29FF">
      <w:pPr>
        <w:rPr>
          <w:i/>
          <w:iCs/>
        </w:rPr>
      </w:pPr>
    </w:p>
    <w:p w14:paraId="323F296F" w14:textId="77777777" w:rsidR="00454C62" w:rsidRDefault="00454C62" w:rsidP="009F29FF">
      <w:pPr>
        <w:rPr>
          <w:i/>
          <w:iCs/>
        </w:rPr>
      </w:pPr>
    </w:p>
    <w:p w14:paraId="01B13290" w14:textId="77777777" w:rsidR="00454C62" w:rsidRDefault="00454C62" w:rsidP="009F29FF">
      <w:pPr>
        <w:rPr>
          <w:i/>
          <w:iCs/>
        </w:rPr>
      </w:pPr>
    </w:p>
    <w:p w14:paraId="006CCCFC" w14:textId="77777777" w:rsidR="00454C62" w:rsidRDefault="00454C62" w:rsidP="009F29FF">
      <w:pPr>
        <w:rPr>
          <w:i/>
          <w:iCs/>
        </w:rPr>
      </w:pPr>
    </w:p>
    <w:p w14:paraId="44B9CB0E" w14:textId="21ABB46A" w:rsidR="009F29FF" w:rsidRPr="009F29FF" w:rsidRDefault="009F29FF" w:rsidP="009F29FF"/>
    <w:p w14:paraId="0572AACE" w14:textId="77777777" w:rsidR="00EC39CC" w:rsidRPr="00EC39CC" w:rsidRDefault="00EC39CC" w:rsidP="00EC39CC">
      <w:pPr>
        <w:rPr>
          <w:rFonts w:ascii="Times New Roman" w:hAnsi="Times New Roman" w:cs="Times New Roman"/>
          <w:i/>
          <w:iCs/>
        </w:rPr>
      </w:pPr>
      <w:r w:rsidRPr="00EC39CC">
        <w:rPr>
          <w:rFonts w:ascii="Times New Roman" w:hAnsi="Times New Roman" w:cs="Times New Roman"/>
          <w:i/>
          <w:iCs/>
        </w:rPr>
        <w:lastRenderedPageBreak/>
        <w:t>This Sources Sought is only for the purpose of identifying potential sources as part of 22 CONS/PKA market research. No Solicitation exists; therefore, do not request a copy.</w:t>
      </w:r>
    </w:p>
    <w:p w14:paraId="1B0F56B7" w14:textId="416B2C9E" w:rsidR="00EC39CC" w:rsidRPr="00EC39CC" w:rsidRDefault="00EC39CC" w:rsidP="00EC39CC">
      <w:pPr>
        <w:rPr>
          <w:rFonts w:ascii="Times New Roman" w:hAnsi="Times New Roman" w:cs="Times New Roman"/>
          <w:i/>
          <w:iCs/>
        </w:rPr>
      </w:pPr>
      <w:r w:rsidRPr="00EC39CC">
        <w:rPr>
          <w:rFonts w:ascii="Times New Roman" w:hAnsi="Times New Roman" w:cs="Times New Roman"/>
          <w:i/>
          <w:iCs/>
        </w:rPr>
        <w:t>Responses to this Sources Sought are not quotes on which the 22 CONS/PKA can issue any contract. This Sources Sought is issued for information and planning purposes only and does not itself constitute a Solicitation. The Government does not intend to award a contract based only on responses to this Sources Sought.</w:t>
      </w:r>
      <w:r w:rsidR="00A5413F" w:rsidRPr="00A5413F">
        <w:rPr>
          <w:rFonts w:ascii="Times New Roman" w:hAnsi="Times New Roman" w:cs="Times New Roman"/>
          <w:i/>
          <w:iCs/>
        </w:rPr>
        <w:t xml:space="preserve"> </w:t>
      </w:r>
      <w:r w:rsidR="00A5413F" w:rsidRPr="00EC39CC">
        <w:rPr>
          <w:rFonts w:ascii="Times New Roman" w:hAnsi="Times New Roman" w:cs="Times New Roman"/>
          <w:i/>
          <w:iCs/>
        </w:rPr>
        <w:t>Do not submit pricing information in response to this Sources Sought</w:t>
      </w:r>
    </w:p>
    <w:p w14:paraId="367E5A18" w14:textId="77777777" w:rsidR="00EC39CC" w:rsidRPr="00EC39CC" w:rsidRDefault="00EC39CC" w:rsidP="00EC39CC">
      <w:pPr>
        <w:rPr>
          <w:rFonts w:ascii="Times New Roman" w:hAnsi="Times New Roman" w:cs="Times New Roman"/>
          <w:i/>
          <w:iCs/>
        </w:rPr>
      </w:pPr>
      <w:r w:rsidRPr="00EC39CC">
        <w:rPr>
          <w:rFonts w:ascii="Times New Roman" w:hAnsi="Times New Roman" w:cs="Times New Roman"/>
          <w:i/>
          <w:iCs/>
        </w:rPr>
        <w:t>All information received in response to this Sources Sought marked "Proprietary" will be protected and handled accordingly. Interested parties are responsible for adequately marking proprietary or competition sensitive information contained in their response.</w:t>
      </w:r>
    </w:p>
    <w:p w14:paraId="28531A55" w14:textId="77777777" w:rsidR="00EC39CC" w:rsidRPr="00EC39CC" w:rsidRDefault="00EC39CC" w:rsidP="00EC39CC">
      <w:pPr>
        <w:rPr>
          <w:rFonts w:ascii="Times New Roman" w:hAnsi="Times New Roman" w:cs="Times New Roman"/>
          <w:i/>
          <w:iCs/>
        </w:rPr>
      </w:pPr>
      <w:r w:rsidRPr="00EC39CC">
        <w:rPr>
          <w:rFonts w:ascii="Times New Roman" w:hAnsi="Times New Roman" w:cs="Times New Roman"/>
          <w:i/>
          <w:iCs/>
        </w:rPr>
        <w:t>Responses to the Sources Sought will not be returned. Responders are solely responsible for all expenses associated with responding to this Sources Sought. 22 CONS/PKA will not pay for information received in response to this Sources Sought.</w:t>
      </w:r>
    </w:p>
    <w:p w14:paraId="1725F550" w14:textId="6C963CB0" w:rsidR="00EC39CC" w:rsidRPr="00EC39CC" w:rsidRDefault="00EC39CC" w:rsidP="00EC39CC">
      <w:pPr>
        <w:rPr>
          <w:rFonts w:ascii="Times New Roman" w:hAnsi="Times New Roman" w:cs="Times New Roman"/>
          <w:i/>
          <w:iCs/>
        </w:rPr>
      </w:pPr>
      <w:r w:rsidRPr="00EC39CC">
        <w:rPr>
          <w:rFonts w:ascii="Times New Roman" w:hAnsi="Times New Roman" w:cs="Times New Roman"/>
          <w:i/>
          <w:iCs/>
        </w:rPr>
        <w:t>Responses are due no later than 1</w:t>
      </w:r>
      <w:r w:rsidR="0059529E">
        <w:rPr>
          <w:rFonts w:ascii="Times New Roman" w:hAnsi="Times New Roman" w:cs="Times New Roman"/>
          <w:i/>
          <w:iCs/>
        </w:rPr>
        <w:t>8</w:t>
      </w:r>
      <w:r w:rsidRPr="00EC39CC">
        <w:rPr>
          <w:rFonts w:ascii="Times New Roman" w:hAnsi="Times New Roman" w:cs="Times New Roman"/>
          <w:i/>
          <w:iCs/>
        </w:rPr>
        <w:t xml:space="preserve"> </w:t>
      </w:r>
      <w:r w:rsidR="0059529E">
        <w:rPr>
          <w:rFonts w:ascii="Times New Roman" w:hAnsi="Times New Roman" w:cs="Times New Roman"/>
          <w:i/>
          <w:iCs/>
        </w:rPr>
        <w:t>March</w:t>
      </w:r>
      <w:r w:rsidRPr="00EC39CC">
        <w:rPr>
          <w:rFonts w:ascii="Times New Roman" w:hAnsi="Times New Roman" w:cs="Times New Roman"/>
          <w:i/>
          <w:iCs/>
        </w:rPr>
        <w:t xml:space="preserve"> 202</w:t>
      </w:r>
      <w:r w:rsidR="0059529E">
        <w:rPr>
          <w:rFonts w:ascii="Times New Roman" w:hAnsi="Times New Roman" w:cs="Times New Roman"/>
          <w:i/>
          <w:iCs/>
        </w:rPr>
        <w:t>6</w:t>
      </w:r>
      <w:r w:rsidRPr="00EC39CC">
        <w:rPr>
          <w:rFonts w:ascii="Times New Roman" w:hAnsi="Times New Roman" w:cs="Times New Roman"/>
          <w:i/>
          <w:iCs/>
        </w:rPr>
        <w:t xml:space="preserve"> at 1000 CST.</w:t>
      </w:r>
    </w:p>
    <w:p w14:paraId="2640CE03" w14:textId="4334A98A" w:rsidR="00EC39CC" w:rsidRDefault="00EC39CC" w:rsidP="00EC39CC">
      <w:pPr>
        <w:rPr>
          <w:rFonts w:ascii="Times New Roman" w:hAnsi="Times New Roman" w:cs="Times New Roman"/>
          <w:i/>
          <w:iCs/>
          <w:u w:val="single"/>
        </w:rPr>
      </w:pPr>
      <w:r w:rsidRPr="00EC39CC">
        <w:rPr>
          <w:rFonts w:ascii="Times New Roman" w:hAnsi="Times New Roman" w:cs="Times New Roman"/>
          <w:i/>
          <w:iCs/>
        </w:rPr>
        <w:t>If your company is capable and interested, please send responses/capability statements with the subject heading</w:t>
      </w:r>
      <w:r w:rsidR="004354D5">
        <w:rPr>
          <w:rFonts w:ascii="Times New Roman" w:hAnsi="Times New Roman" w:cs="Times New Roman"/>
          <w:i/>
          <w:iCs/>
        </w:rPr>
        <w:t xml:space="preserve"> </w:t>
      </w:r>
      <w:r w:rsidRPr="00EC39CC">
        <w:rPr>
          <w:rFonts w:ascii="Times New Roman" w:hAnsi="Times New Roman" w:cs="Times New Roman"/>
          <w:i/>
          <w:iCs/>
        </w:rPr>
        <w:t xml:space="preserve"> McConnell AFB</w:t>
      </w:r>
      <w:r w:rsidR="004354D5">
        <w:rPr>
          <w:rFonts w:ascii="Times New Roman" w:hAnsi="Times New Roman" w:cs="Times New Roman"/>
          <w:i/>
          <w:iCs/>
        </w:rPr>
        <w:t xml:space="preserve"> Wheel Drive Key Plating Refurbishments </w:t>
      </w:r>
      <w:r w:rsidRPr="00EC39CC">
        <w:rPr>
          <w:rFonts w:ascii="Times New Roman" w:hAnsi="Times New Roman" w:cs="Times New Roman"/>
          <w:i/>
          <w:iCs/>
        </w:rPr>
        <w:t xml:space="preserve"> to SSgt Jacob Sandy 22 CONS/PKA; McConnell AFB email address: </w:t>
      </w:r>
      <w:hyperlink r:id="rId8" w:history="1">
        <w:r w:rsidRPr="00EC39CC">
          <w:rPr>
            <w:rStyle w:val="Hyperlink"/>
            <w:rFonts w:ascii="Times New Roman" w:hAnsi="Times New Roman" w:cs="Times New Roman"/>
            <w:i/>
            <w:iCs/>
          </w:rPr>
          <w:t>jacob.sandy@us.af.mil</w:t>
        </w:r>
      </w:hyperlink>
      <w:r w:rsidRPr="00EC39CC">
        <w:rPr>
          <w:rFonts w:ascii="Times New Roman" w:hAnsi="Times New Roman" w:cs="Times New Roman"/>
          <w:i/>
          <w:iCs/>
          <w:u w:val="single"/>
        </w:rPr>
        <w:t xml:space="preserve"> and </w:t>
      </w:r>
      <w:r w:rsidR="0059529E">
        <w:rPr>
          <w:rFonts w:ascii="Times New Roman" w:hAnsi="Times New Roman" w:cs="Times New Roman"/>
          <w:i/>
          <w:iCs/>
          <w:u w:val="single"/>
        </w:rPr>
        <w:t>TSgt John Szwec</w:t>
      </w:r>
      <w:r w:rsidRPr="00EC39CC">
        <w:rPr>
          <w:rFonts w:ascii="Times New Roman" w:hAnsi="Times New Roman" w:cs="Times New Roman"/>
          <w:i/>
          <w:iCs/>
          <w:u w:val="single"/>
        </w:rPr>
        <w:t xml:space="preserve"> 22 CONS/P</w:t>
      </w:r>
      <w:r w:rsidR="0059529E">
        <w:rPr>
          <w:rFonts w:ascii="Times New Roman" w:hAnsi="Times New Roman" w:cs="Times New Roman"/>
          <w:i/>
          <w:iCs/>
          <w:u w:val="single"/>
        </w:rPr>
        <w:t>KP</w:t>
      </w:r>
      <w:r w:rsidRPr="00EC39CC">
        <w:rPr>
          <w:rFonts w:ascii="Times New Roman" w:hAnsi="Times New Roman" w:cs="Times New Roman"/>
          <w:i/>
          <w:iCs/>
          <w:u w:val="single"/>
        </w:rPr>
        <w:t xml:space="preserve">; McConnell AFB email address </w:t>
      </w:r>
      <w:hyperlink r:id="rId9" w:history="1">
        <w:r w:rsidR="00454C62" w:rsidRPr="009221D1">
          <w:rPr>
            <w:rStyle w:val="Hyperlink"/>
            <w:rFonts w:ascii="Times New Roman" w:hAnsi="Times New Roman" w:cs="Times New Roman"/>
            <w:i/>
            <w:iCs/>
          </w:rPr>
          <w:t>john.szwec@us.af.mil</w:t>
        </w:r>
      </w:hyperlink>
    </w:p>
    <w:p w14:paraId="73D7A7FD" w14:textId="77777777" w:rsidR="00A5413F" w:rsidRDefault="00A5413F" w:rsidP="00EC39CC">
      <w:pPr>
        <w:rPr>
          <w:rFonts w:ascii="Times New Roman" w:hAnsi="Times New Roman" w:cs="Times New Roman"/>
          <w:i/>
          <w:iCs/>
          <w:u w:val="single"/>
        </w:rPr>
      </w:pPr>
    </w:p>
    <w:p w14:paraId="4E485286" w14:textId="52DEA7FB" w:rsidR="00A5413F" w:rsidRDefault="00A5413F" w:rsidP="00EC39CC">
      <w:pPr>
        <w:rPr>
          <w:rFonts w:ascii="Times New Roman" w:hAnsi="Times New Roman" w:cs="Times New Roman"/>
          <w:i/>
          <w:iCs/>
          <w:u w:val="single"/>
        </w:rPr>
      </w:pPr>
      <w:r>
        <w:rPr>
          <w:rFonts w:ascii="Times New Roman" w:hAnsi="Times New Roman" w:cs="Times New Roman"/>
          <w:i/>
          <w:iCs/>
          <w:u w:val="single"/>
        </w:rPr>
        <w:t>Ph</w:t>
      </w:r>
      <w:r w:rsidR="004354D5">
        <w:rPr>
          <w:rFonts w:ascii="Times New Roman" w:hAnsi="Times New Roman" w:cs="Times New Roman"/>
          <w:i/>
          <w:iCs/>
          <w:u w:val="single"/>
        </w:rPr>
        <w:t>o</w:t>
      </w:r>
      <w:r>
        <w:rPr>
          <w:rFonts w:ascii="Times New Roman" w:hAnsi="Times New Roman" w:cs="Times New Roman"/>
          <w:i/>
          <w:iCs/>
          <w:u w:val="single"/>
        </w:rPr>
        <w:t>ne Number:</w:t>
      </w:r>
      <w:r w:rsidR="004354D5">
        <w:rPr>
          <w:rFonts w:ascii="Times New Roman" w:hAnsi="Times New Roman" w:cs="Times New Roman"/>
          <w:i/>
          <w:iCs/>
          <w:u w:val="single"/>
        </w:rPr>
        <w:t>316-759-2297</w:t>
      </w:r>
    </w:p>
    <w:p w14:paraId="47501E5B" w14:textId="37D413D0" w:rsidR="00454C62" w:rsidRPr="00EC39CC" w:rsidRDefault="00454C62" w:rsidP="00EC39CC">
      <w:pPr>
        <w:rPr>
          <w:rFonts w:ascii="Times New Roman" w:hAnsi="Times New Roman" w:cs="Times New Roman"/>
          <w:i/>
          <w:iCs/>
        </w:rPr>
      </w:pPr>
    </w:p>
    <w:p w14:paraId="43A58C74" w14:textId="28877211" w:rsidR="00844A1F" w:rsidRDefault="00844A1F"/>
    <w:p w14:paraId="4AA2D9CE" w14:textId="77AC6433" w:rsidR="009F29FF" w:rsidRDefault="009F29FF"/>
    <w:sectPr w:rsidR="009F2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D44A6"/>
    <w:multiLevelType w:val="hybridMultilevel"/>
    <w:tmpl w:val="6A8AAA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648A4"/>
    <w:multiLevelType w:val="hybridMultilevel"/>
    <w:tmpl w:val="8E469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1E0DA8"/>
    <w:multiLevelType w:val="hybridMultilevel"/>
    <w:tmpl w:val="FDB6C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62156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3431577">
    <w:abstractNumId w:val="1"/>
  </w:num>
  <w:num w:numId="3" w16cid:durableId="645359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FF"/>
    <w:rsid w:val="00016973"/>
    <w:rsid w:val="00046959"/>
    <w:rsid w:val="000A7845"/>
    <w:rsid w:val="000E147A"/>
    <w:rsid w:val="000E4D89"/>
    <w:rsid w:val="00192B55"/>
    <w:rsid w:val="002D144C"/>
    <w:rsid w:val="004354D5"/>
    <w:rsid w:val="00454C62"/>
    <w:rsid w:val="00551B82"/>
    <w:rsid w:val="0059529E"/>
    <w:rsid w:val="005C582A"/>
    <w:rsid w:val="00637736"/>
    <w:rsid w:val="00643892"/>
    <w:rsid w:val="00684835"/>
    <w:rsid w:val="006C4D9F"/>
    <w:rsid w:val="007D138E"/>
    <w:rsid w:val="007E41DB"/>
    <w:rsid w:val="00813235"/>
    <w:rsid w:val="008152BC"/>
    <w:rsid w:val="00844A1F"/>
    <w:rsid w:val="008D553A"/>
    <w:rsid w:val="008F70DE"/>
    <w:rsid w:val="00924A6A"/>
    <w:rsid w:val="009F29FF"/>
    <w:rsid w:val="00A5413F"/>
    <w:rsid w:val="00AE4D4E"/>
    <w:rsid w:val="00BE092C"/>
    <w:rsid w:val="00EC39CC"/>
    <w:rsid w:val="00F15FA6"/>
    <w:rsid w:val="00F24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1FC7"/>
  <w15:chartTrackingRefBased/>
  <w15:docId w15:val="{1683AAD2-58F5-4AD1-A6A1-A5317F29B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9FF"/>
    <w:rPr>
      <w:rFonts w:eastAsiaTheme="majorEastAsia" w:cstheme="majorBidi"/>
      <w:color w:val="272727" w:themeColor="text1" w:themeTint="D8"/>
    </w:rPr>
  </w:style>
  <w:style w:type="paragraph" w:styleId="Title">
    <w:name w:val="Title"/>
    <w:basedOn w:val="Normal"/>
    <w:next w:val="Normal"/>
    <w:link w:val="TitleChar"/>
    <w:uiPriority w:val="10"/>
    <w:qFormat/>
    <w:rsid w:val="009F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9FF"/>
    <w:pPr>
      <w:spacing w:before="160"/>
      <w:jc w:val="center"/>
    </w:pPr>
    <w:rPr>
      <w:i/>
      <w:iCs/>
      <w:color w:val="404040" w:themeColor="text1" w:themeTint="BF"/>
    </w:rPr>
  </w:style>
  <w:style w:type="character" w:customStyle="1" w:styleId="QuoteChar">
    <w:name w:val="Quote Char"/>
    <w:basedOn w:val="DefaultParagraphFont"/>
    <w:link w:val="Quote"/>
    <w:uiPriority w:val="29"/>
    <w:rsid w:val="009F29FF"/>
    <w:rPr>
      <w:i/>
      <w:iCs/>
      <w:color w:val="404040" w:themeColor="text1" w:themeTint="BF"/>
    </w:rPr>
  </w:style>
  <w:style w:type="paragraph" w:styleId="ListParagraph">
    <w:name w:val="List Paragraph"/>
    <w:basedOn w:val="Normal"/>
    <w:uiPriority w:val="34"/>
    <w:qFormat/>
    <w:rsid w:val="009F29FF"/>
    <w:pPr>
      <w:ind w:left="720"/>
      <w:contextualSpacing/>
    </w:pPr>
  </w:style>
  <w:style w:type="character" w:styleId="IntenseEmphasis">
    <w:name w:val="Intense Emphasis"/>
    <w:basedOn w:val="DefaultParagraphFont"/>
    <w:uiPriority w:val="21"/>
    <w:qFormat/>
    <w:rsid w:val="009F29FF"/>
    <w:rPr>
      <w:i/>
      <w:iCs/>
      <w:color w:val="0F4761" w:themeColor="accent1" w:themeShade="BF"/>
    </w:rPr>
  </w:style>
  <w:style w:type="paragraph" w:styleId="IntenseQuote">
    <w:name w:val="Intense Quote"/>
    <w:basedOn w:val="Normal"/>
    <w:next w:val="Normal"/>
    <w:link w:val="IntenseQuoteChar"/>
    <w:uiPriority w:val="30"/>
    <w:qFormat/>
    <w:rsid w:val="009F2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9FF"/>
    <w:rPr>
      <w:i/>
      <w:iCs/>
      <w:color w:val="0F4761" w:themeColor="accent1" w:themeShade="BF"/>
    </w:rPr>
  </w:style>
  <w:style w:type="character" w:styleId="IntenseReference">
    <w:name w:val="Intense Reference"/>
    <w:basedOn w:val="DefaultParagraphFont"/>
    <w:uiPriority w:val="32"/>
    <w:qFormat/>
    <w:rsid w:val="009F29FF"/>
    <w:rPr>
      <w:b/>
      <w:bCs/>
      <w:smallCaps/>
      <w:color w:val="0F4761" w:themeColor="accent1" w:themeShade="BF"/>
      <w:spacing w:val="5"/>
    </w:rPr>
  </w:style>
  <w:style w:type="character" w:styleId="Hyperlink">
    <w:name w:val="Hyperlink"/>
    <w:basedOn w:val="DefaultParagraphFont"/>
    <w:uiPriority w:val="99"/>
    <w:unhideWhenUsed/>
    <w:rsid w:val="00EC39CC"/>
    <w:rPr>
      <w:color w:val="467886" w:themeColor="hyperlink"/>
      <w:u w:val="single"/>
    </w:rPr>
  </w:style>
  <w:style w:type="character" w:styleId="UnresolvedMention">
    <w:name w:val="Unresolved Mention"/>
    <w:basedOn w:val="DefaultParagraphFont"/>
    <w:uiPriority w:val="99"/>
    <w:semiHidden/>
    <w:unhideWhenUsed/>
    <w:rsid w:val="00EC39CC"/>
    <w:rPr>
      <w:color w:val="605E5C"/>
      <w:shd w:val="clear" w:color="auto" w:fill="E1DFDD"/>
    </w:rPr>
  </w:style>
  <w:style w:type="character" w:styleId="CommentReference">
    <w:name w:val="annotation reference"/>
    <w:basedOn w:val="DefaultParagraphFont"/>
    <w:uiPriority w:val="99"/>
    <w:semiHidden/>
    <w:unhideWhenUsed/>
    <w:rsid w:val="00637736"/>
    <w:rPr>
      <w:sz w:val="16"/>
      <w:szCs w:val="16"/>
    </w:rPr>
  </w:style>
  <w:style w:type="paragraph" w:styleId="CommentText">
    <w:name w:val="annotation text"/>
    <w:basedOn w:val="Normal"/>
    <w:link w:val="CommentTextChar"/>
    <w:uiPriority w:val="99"/>
    <w:unhideWhenUsed/>
    <w:rsid w:val="00637736"/>
    <w:pPr>
      <w:spacing w:line="240" w:lineRule="auto"/>
    </w:pPr>
    <w:rPr>
      <w:sz w:val="20"/>
      <w:szCs w:val="20"/>
    </w:rPr>
  </w:style>
  <w:style w:type="character" w:customStyle="1" w:styleId="CommentTextChar">
    <w:name w:val="Comment Text Char"/>
    <w:basedOn w:val="DefaultParagraphFont"/>
    <w:link w:val="CommentText"/>
    <w:uiPriority w:val="99"/>
    <w:rsid w:val="00637736"/>
    <w:rPr>
      <w:sz w:val="20"/>
      <w:szCs w:val="20"/>
    </w:rPr>
  </w:style>
  <w:style w:type="paragraph" w:styleId="CommentSubject">
    <w:name w:val="annotation subject"/>
    <w:basedOn w:val="CommentText"/>
    <w:next w:val="CommentText"/>
    <w:link w:val="CommentSubjectChar"/>
    <w:uiPriority w:val="99"/>
    <w:semiHidden/>
    <w:unhideWhenUsed/>
    <w:rsid w:val="00637736"/>
    <w:rPr>
      <w:b/>
      <w:bCs/>
    </w:rPr>
  </w:style>
  <w:style w:type="character" w:customStyle="1" w:styleId="CommentSubjectChar">
    <w:name w:val="Comment Subject Char"/>
    <w:basedOn w:val="CommentTextChar"/>
    <w:link w:val="CommentSubject"/>
    <w:uiPriority w:val="99"/>
    <w:semiHidden/>
    <w:rsid w:val="006377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cob.sandy@us.af.mi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ohn.szwec@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JACOB N SSgt USAF AMC 22 CONS/PKA</dc:creator>
  <cp:keywords/>
  <dc:description/>
  <cp:lastModifiedBy>SANDY, JACOB N SSgt USAF AMC 22 CONS/PKA</cp:lastModifiedBy>
  <cp:revision>2</cp:revision>
  <dcterms:created xsi:type="dcterms:W3CDTF">2026-03-09T18:52:00Z</dcterms:created>
  <dcterms:modified xsi:type="dcterms:W3CDTF">2026-03-09T18:52:00Z</dcterms:modified>
</cp:coreProperties>
</file>