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212B3" w14:textId="77777777" w:rsidR="00646A29" w:rsidRPr="00646A29" w:rsidRDefault="00646A29" w:rsidP="00783A50">
      <w:pPr>
        <w:rPr>
          <w:rFonts w:cstheme="minorHAnsi"/>
          <w:sz w:val="18"/>
          <w:szCs w:val="16"/>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8"/>
        <w:gridCol w:w="8820"/>
      </w:tblGrid>
      <w:tr w:rsidR="00A41799" w:rsidRPr="00646A29" w14:paraId="695212B6" w14:textId="77777777" w:rsidTr="00917C3B">
        <w:tc>
          <w:tcPr>
            <w:tcW w:w="1098" w:type="dxa"/>
          </w:tcPr>
          <w:p w14:paraId="695212B4" w14:textId="77777777" w:rsidR="00646A29" w:rsidRPr="00646A29" w:rsidRDefault="00646A29">
            <w:pPr>
              <w:rPr>
                <w:rFonts w:cstheme="minorHAnsi"/>
                <w:b/>
                <w:sz w:val="18"/>
                <w:szCs w:val="16"/>
              </w:rPr>
            </w:pPr>
            <w:r w:rsidRPr="00646A29">
              <w:rPr>
                <w:rFonts w:cstheme="minorHAnsi"/>
                <w:b/>
                <w:sz w:val="18"/>
                <w:szCs w:val="16"/>
              </w:rPr>
              <w:t>SUBJECT*</w:t>
            </w:r>
          </w:p>
        </w:tc>
        <w:tc>
          <w:tcPr>
            <w:tcW w:w="8820" w:type="dxa"/>
          </w:tcPr>
          <w:p w14:paraId="695212B5" w14:textId="77777777" w:rsidR="00646A29" w:rsidRPr="00646A29" w:rsidRDefault="00646A29">
            <w:pPr>
              <w:rPr>
                <w:rStyle w:val="AAMSKBFill-InHighlight"/>
                <w:color w:val="auto"/>
                <w:sz w:val="18"/>
                <w:szCs w:val="18"/>
              </w:rPr>
            </w:pPr>
            <w:r w:rsidRPr="00646A29">
              <w:rPr>
                <w:rStyle w:val="AAMSKBFill-InHighlight"/>
                <w:color w:val="auto"/>
                <w:sz w:val="18"/>
                <w:szCs w:val="18"/>
              </w:rPr>
              <w:t xml:space="preserve">Mt. Home Liquid Sealed Container   </w:t>
            </w:r>
          </w:p>
        </w:tc>
      </w:tr>
    </w:tbl>
    <w:p w14:paraId="695212B7" w14:textId="77777777" w:rsidR="00646A29" w:rsidRPr="00646A29" w:rsidRDefault="00646A29" w:rsidP="00783A50">
      <w:pPr>
        <w:spacing w:after="160" w:line="254" w:lineRule="auto"/>
        <w:rPr>
          <w:rFonts w:eastAsia="Calibri" w:cstheme="minorHAnsi"/>
          <w:sz w:val="18"/>
          <w:szCs w:val="16"/>
        </w:rPr>
      </w:pPr>
    </w:p>
    <w:p w14:paraId="695212B8" w14:textId="77777777" w:rsidR="00646A29" w:rsidRPr="00646A29" w:rsidRDefault="00646A29" w:rsidP="006E6FE5">
      <w:pPr>
        <w:pBdr>
          <w:top w:val="single" w:sz="4" w:space="1" w:color="auto"/>
          <w:bottom w:val="single" w:sz="4" w:space="1" w:color="auto"/>
        </w:pBdr>
        <w:spacing w:after="160" w:line="254" w:lineRule="auto"/>
        <w:jc w:val="center"/>
        <w:rPr>
          <w:rFonts w:eastAsia="Calibri" w:cstheme="minorHAnsi"/>
          <w:b/>
          <w:sz w:val="18"/>
          <w:szCs w:val="16"/>
        </w:rPr>
      </w:pPr>
      <w:r w:rsidRPr="00646A29">
        <w:rPr>
          <w:rFonts w:cstheme="minorHAnsi"/>
          <w:b/>
          <w:color w:val="4F81BD" w:themeColor="accent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A41799" w:rsidRPr="00646A29" w14:paraId="695212BB" w14:textId="77777777" w:rsidTr="006E6FE5">
        <w:tc>
          <w:tcPr>
            <w:tcW w:w="4698" w:type="dxa"/>
            <w:hideMark/>
          </w:tcPr>
          <w:p w14:paraId="695212B9" w14:textId="77777777" w:rsidR="00646A29" w:rsidRPr="00646A29" w:rsidRDefault="00646A29">
            <w:pPr>
              <w:rPr>
                <w:rFonts w:cstheme="minorHAnsi"/>
                <w:b/>
                <w:sz w:val="18"/>
                <w:szCs w:val="16"/>
              </w:rPr>
            </w:pPr>
            <w:r w:rsidRPr="00646A29">
              <w:rPr>
                <w:rFonts w:cstheme="minorHAnsi"/>
                <w:b/>
                <w:sz w:val="18"/>
                <w:szCs w:val="16"/>
              </w:rPr>
              <w:t>CONTRACTING OFFICE’S ZIP CODE*</w:t>
            </w:r>
          </w:p>
        </w:tc>
        <w:tc>
          <w:tcPr>
            <w:tcW w:w="5220" w:type="dxa"/>
            <w:hideMark/>
          </w:tcPr>
          <w:p w14:paraId="695212BA" w14:textId="77777777" w:rsidR="00646A29" w:rsidRPr="00646A29" w:rsidRDefault="00646A29">
            <w:pPr>
              <w:rPr>
                <w:rFonts w:cstheme="minorHAnsi"/>
                <w:sz w:val="18"/>
                <w:szCs w:val="18"/>
              </w:rPr>
            </w:pPr>
            <w:r w:rsidRPr="00646A29">
              <w:rPr>
                <w:rFonts w:cstheme="minorHAnsi"/>
                <w:sz w:val="18"/>
                <w:szCs w:val="18"/>
              </w:rPr>
              <w:t>37129</w:t>
            </w:r>
          </w:p>
        </w:tc>
      </w:tr>
      <w:tr w:rsidR="00A41799" w:rsidRPr="00646A29" w14:paraId="695212BE" w14:textId="77777777" w:rsidTr="006E6FE5">
        <w:tc>
          <w:tcPr>
            <w:tcW w:w="4698" w:type="dxa"/>
            <w:hideMark/>
          </w:tcPr>
          <w:p w14:paraId="695212BC" w14:textId="77777777" w:rsidR="00646A29" w:rsidRPr="00646A29" w:rsidRDefault="00646A29">
            <w:pPr>
              <w:rPr>
                <w:rFonts w:cstheme="minorHAnsi"/>
                <w:b/>
                <w:sz w:val="18"/>
                <w:szCs w:val="16"/>
              </w:rPr>
            </w:pPr>
            <w:r w:rsidRPr="00646A29">
              <w:rPr>
                <w:rFonts w:cstheme="minorHAnsi"/>
                <w:b/>
                <w:sz w:val="18"/>
                <w:szCs w:val="16"/>
              </w:rPr>
              <w:t>SOLICITATION NUMBER*</w:t>
            </w:r>
          </w:p>
        </w:tc>
        <w:tc>
          <w:tcPr>
            <w:tcW w:w="5220" w:type="dxa"/>
            <w:hideMark/>
          </w:tcPr>
          <w:p w14:paraId="695212BD" w14:textId="77777777" w:rsidR="00646A29" w:rsidRPr="00646A29" w:rsidRDefault="00646A29">
            <w:pPr>
              <w:rPr>
                <w:rFonts w:cstheme="minorHAnsi"/>
                <w:sz w:val="18"/>
                <w:szCs w:val="18"/>
              </w:rPr>
            </w:pPr>
            <w:r w:rsidRPr="00646A29">
              <w:rPr>
                <w:rFonts w:cstheme="minorHAnsi"/>
                <w:sz w:val="18"/>
                <w:szCs w:val="18"/>
              </w:rPr>
              <w:t>36C24926Q0143</w:t>
            </w:r>
          </w:p>
        </w:tc>
      </w:tr>
      <w:tr w:rsidR="00A41799" w:rsidRPr="00646A29" w14:paraId="695212C1" w14:textId="77777777" w:rsidTr="006E6FE5">
        <w:tc>
          <w:tcPr>
            <w:tcW w:w="4698" w:type="dxa"/>
            <w:hideMark/>
          </w:tcPr>
          <w:p w14:paraId="695212BF" w14:textId="77777777" w:rsidR="00646A29" w:rsidRPr="00646A29" w:rsidRDefault="00646A29">
            <w:pPr>
              <w:rPr>
                <w:rFonts w:cstheme="minorHAnsi"/>
                <w:b/>
                <w:sz w:val="18"/>
                <w:szCs w:val="16"/>
              </w:rPr>
            </w:pPr>
            <w:r w:rsidRPr="00646A29">
              <w:rPr>
                <w:rFonts w:cstheme="minorHAnsi"/>
                <w:b/>
                <w:sz w:val="18"/>
                <w:szCs w:val="16"/>
              </w:rPr>
              <w:t>RESPONSE DATE/TIME/ZONE</w:t>
            </w:r>
          </w:p>
        </w:tc>
        <w:tc>
          <w:tcPr>
            <w:tcW w:w="5220" w:type="dxa"/>
            <w:hideMark/>
          </w:tcPr>
          <w:p w14:paraId="695212C0" w14:textId="77777777" w:rsidR="00646A29" w:rsidRPr="00646A29" w:rsidRDefault="00646A29">
            <w:pPr>
              <w:rPr>
                <w:rFonts w:cstheme="minorHAnsi"/>
                <w:sz w:val="18"/>
                <w:szCs w:val="16"/>
              </w:rPr>
            </w:pPr>
            <w:r w:rsidRPr="00646A29">
              <w:rPr>
                <w:rFonts w:cstheme="minorHAnsi"/>
                <w:sz w:val="18"/>
                <w:szCs w:val="16"/>
              </w:rPr>
              <w:t>03-19-2026</w:t>
            </w:r>
            <w:r w:rsidRPr="00646A29">
              <w:rPr>
                <w:rStyle w:val="AAMSKBFill-InHighlight"/>
                <w:rFonts w:cstheme="minorHAnsi"/>
                <w:sz w:val="18"/>
                <w:szCs w:val="18"/>
              </w:rPr>
              <w:t xml:space="preserve"> </w:t>
            </w:r>
            <w:r w:rsidRPr="00646A29">
              <w:rPr>
                <w:rFonts w:cstheme="minorHAnsi"/>
                <w:sz w:val="18"/>
                <w:szCs w:val="16"/>
              </w:rPr>
              <w:t>12:00</w:t>
            </w:r>
            <w:r w:rsidRPr="00646A29">
              <w:rPr>
                <w:rStyle w:val="AAMSKBFill-InHighlight"/>
                <w:rFonts w:cstheme="minorHAnsi"/>
                <w:sz w:val="18"/>
                <w:szCs w:val="18"/>
              </w:rPr>
              <w:t xml:space="preserve"> </w:t>
            </w:r>
            <w:r w:rsidRPr="00646A29">
              <w:rPr>
                <w:rFonts w:cstheme="minorHAnsi"/>
                <w:sz w:val="18"/>
                <w:szCs w:val="16"/>
              </w:rPr>
              <w:t>CENTRAL TIME, CHICAGO, USA</w:t>
            </w:r>
          </w:p>
        </w:tc>
      </w:tr>
      <w:tr w:rsidR="00A41799" w:rsidRPr="00646A29" w14:paraId="695212C4" w14:textId="77777777" w:rsidTr="006E6FE5">
        <w:tc>
          <w:tcPr>
            <w:tcW w:w="4698" w:type="dxa"/>
          </w:tcPr>
          <w:p w14:paraId="695212C2" w14:textId="77777777" w:rsidR="00646A29" w:rsidRPr="00646A29" w:rsidRDefault="00646A29">
            <w:pPr>
              <w:rPr>
                <w:rFonts w:cstheme="minorHAnsi"/>
                <w:b/>
                <w:sz w:val="18"/>
                <w:szCs w:val="16"/>
              </w:rPr>
            </w:pPr>
            <w:r w:rsidRPr="00646A29">
              <w:rPr>
                <w:rFonts w:cstheme="minorHAnsi"/>
                <w:b/>
                <w:sz w:val="18"/>
                <w:szCs w:val="16"/>
              </w:rPr>
              <w:t>ARCHIVE</w:t>
            </w:r>
          </w:p>
        </w:tc>
        <w:tc>
          <w:tcPr>
            <w:tcW w:w="5220" w:type="dxa"/>
            <w:hideMark/>
          </w:tcPr>
          <w:p w14:paraId="695212C3" w14:textId="77777777" w:rsidR="00646A29" w:rsidRPr="00646A29" w:rsidRDefault="00646A29">
            <w:pPr>
              <w:rPr>
                <w:rFonts w:cstheme="minorHAnsi"/>
                <w:sz w:val="18"/>
                <w:szCs w:val="16"/>
              </w:rPr>
            </w:pPr>
            <w:r w:rsidRPr="00646A29">
              <w:rPr>
                <w:rFonts w:cstheme="minorHAnsi"/>
                <w:sz w:val="18"/>
                <w:szCs w:val="16"/>
              </w:rPr>
              <w:t>15</w:t>
            </w:r>
            <w:r w:rsidRPr="00646A29">
              <w:rPr>
                <w:rFonts w:cstheme="minorHAnsi"/>
                <w:color w:val="C00000"/>
                <w:sz w:val="18"/>
                <w:szCs w:val="16"/>
                <w:bdr w:val="none" w:sz="0" w:space="0" w:color="auto" w:frame="1"/>
              </w:rPr>
              <w:t xml:space="preserve"> </w:t>
            </w:r>
            <w:r w:rsidRPr="00646A29">
              <w:rPr>
                <w:rFonts w:cstheme="minorHAnsi"/>
                <w:sz w:val="18"/>
                <w:szCs w:val="16"/>
                <w:bdr w:val="none" w:sz="0" w:space="0" w:color="auto" w:frame="1"/>
              </w:rPr>
              <w:t>DAYS AFTER THE RESPONSE DATE</w:t>
            </w:r>
          </w:p>
        </w:tc>
      </w:tr>
      <w:tr w:rsidR="00A41799" w:rsidRPr="00646A29" w14:paraId="695212C7" w14:textId="77777777" w:rsidTr="006E6FE5">
        <w:tc>
          <w:tcPr>
            <w:tcW w:w="4698" w:type="dxa"/>
          </w:tcPr>
          <w:p w14:paraId="695212C5" w14:textId="77777777" w:rsidR="00646A29" w:rsidRPr="00646A29" w:rsidRDefault="00646A29">
            <w:pPr>
              <w:rPr>
                <w:rFonts w:cstheme="minorHAnsi"/>
                <w:b/>
                <w:sz w:val="18"/>
                <w:szCs w:val="16"/>
              </w:rPr>
            </w:pPr>
            <w:r w:rsidRPr="00646A29">
              <w:rPr>
                <w:rFonts w:cstheme="minorHAnsi"/>
                <w:b/>
                <w:sz w:val="18"/>
                <w:szCs w:val="16"/>
              </w:rPr>
              <w:t>RECOVERY ACT FUNDS</w:t>
            </w:r>
          </w:p>
        </w:tc>
        <w:tc>
          <w:tcPr>
            <w:tcW w:w="5220" w:type="dxa"/>
            <w:hideMark/>
          </w:tcPr>
          <w:p w14:paraId="695212C6" w14:textId="77777777" w:rsidR="00646A29" w:rsidRPr="00646A29" w:rsidRDefault="00646A29">
            <w:pPr>
              <w:rPr>
                <w:rFonts w:cstheme="minorHAnsi"/>
                <w:sz w:val="18"/>
                <w:szCs w:val="16"/>
              </w:rPr>
            </w:pPr>
            <w:r w:rsidRPr="00646A29">
              <w:rPr>
                <w:rFonts w:cstheme="minorHAnsi"/>
                <w:sz w:val="18"/>
                <w:szCs w:val="16"/>
              </w:rPr>
              <w:t>N</w:t>
            </w:r>
          </w:p>
        </w:tc>
      </w:tr>
      <w:tr w:rsidR="00A41799" w:rsidRPr="00646A29" w14:paraId="695212CA" w14:textId="77777777" w:rsidTr="006E6FE5">
        <w:tc>
          <w:tcPr>
            <w:tcW w:w="4698" w:type="dxa"/>
          </w:tcPr>
          <w:p w14:paraId="695212C8" w14:textId="77777777" w:rsidR="00646A29" w:rsidRPr="00646A29" w:rsidRDefault="00646A29">
            <w:pPr>
              <w:rPr>
                <w:rFonts w:cstheme="minorHAnsi"/>
                <w:b/>
                <w:sz w:val="18"/>
                <w:szCs w:val="16"/>
              </w:rPr>
            </w:pPr>
            <w:r w:rsidRPr="00646A29">
              <w:rPr>
                <w:rFonts w:cstheme="minorHAnsi"/>
                <w:b/>
                <w:sz w:val="18"/>
                <w:szCs w:val="16"/>
              </w:rPr>
              <w:t>SET-ASIDE</w:t>
            </w:r>
          </w:p>
        </w:tc>
        <w:tc>
          <w:tcPr>
            <w:tcW w:w="5220" w:type="dxa"/>
            <w:hideMark/>
          </w:tcPr>
          <w:p w14:paraId="695212C9" w14:textId="77777777" w:rsidR="00646A29" w:rsidRPr="00646A29" w:rsidRDefault="00646A29">
            <w:pPr>
              <w:rPr>
                <w:rFonts w:cstheme="minorHAnsi"/>
                <w:sz w:val="18"/>
                <w:szCs w:val="16"/>
              </w:rPr>
            </w:pPr>
          </w:p>
        </w:tc>
      </w:tr>
      <w:tr w:rsidR="00A41799" w:rsidRPr="00646A29" w14:paraId="695212CD" w14:textId="77777777" w:rsidTr="006E6FE5">
        <w:tc>
          <w:tcPr>
            <w:tcW w:w="4698" w:type="dxa"/>
          </w:tcPr>
          <w:p w14:paraId="695212CB" w14:textId="77777777" w:rsidR="00646A29" w:rsidRPr="00646A29" w:rsidRDefault="00646A29">
            <w:pPr>
              <w:rPr>
                <w:rFonts w:cstheme="minorHAnsi"/>
                <w:b/>
                <w:sz w:val="18"/>
                <w:szCs w:val="16"/>
              </w:rPr>
            </w:pPr>
            <w:r w:rsidRPr="00646A29">
              <w:rPr>
                <w:rFonts w:cstheme="minorHAnsi"/>
                <w:b/>
                <w:sz w:val="18"/>
                <w:szCs w:val="16"/>
              </w:rPr>
              <w:t>PRODUCT SERVICE CODE*</w:t>
            </w:r>
          </w:p>
        </w:tc>
        <w:tc>
          <w:tcPr>
            <w:tcW w:w="5220" w:type="dxa"/>
          </w:tcPr>
          <w:p w14:paraId="695212CC" w14:textId="77777777" w:rsidR="00646A29" w:rsidRPr="00646A29" w:rsidRDefault="00646A29">
            <w:pPr>
              <w:rPr>
                <w:rStyle w:val="AAMSKBFill-InHighlight"/>
                <w:color w:val="auto"/>
                <w:sz w:val="18"/>
                <w:szCs w:val="18"/>
              </w:rPr>
            </w:pPr>
            <w:r w:rsidRPr="00646A29">
              <w:rPr>
                <w:rStyle w:val="AAMSKBFill-InHighlight"/>
                <w:color w:val="auto"/>
                <w:sz w:val="18"/>
                <w:szCs w:val="18"/>
              </w:rPr>
              <w:t>4540</w:t>
            </w:r>
          </w:p>
        </w:tc>
      </w:tr>
      <w:tr w:rsidR="00A41799" w:rsidRPr="00646A29" w14:paraId="695212D0" w14:textId="77777777" w:rsidTr="006E6FE5">
        <w:tc>
          <w:tcPr>
            <w:tcW w:w="4698" w:type="dxa"/>
          </w:tcPr>
          <w:p w14:paraId="695212CE" w14:textId="77777777" w:rsidR="00646A29" w:rsidRPr="00646A29" w:rsidRDefault="00646A29">
            <w:pPr>
              <w:rPr>
                <w:rFonts w:cstheme="minorHAnsi"/>
                <w:b/>
                <w:sz w:val="18"/>
                <w:szCs w:val="16"/>
              </w:rPr>
            </w:pPr>
            <w:r w:rsidRPr="00646A29">
              <w:rPr>
                <w:rFonts w:cstheme="minorHAnsi"/>
                <w:b/>
                <w:sz w:val="18"/>
                <w:szCs w:val="16"/>
              </w:rPr>
              <w:t>NAICS CODE*</w:t>
            </w:r>
          </w:p>
        </w:tc>
        <w:tc>
          <w:tcPr>
            <w:tcW w:w="5220" w:type="dxa"/>
            <w:hideMark/>
          </w:tcPr>
          <w:p w14:paraId="695212CF" w14:textId="77777777" w:rsidR="00646A29" w:rsidRPr="00646A29" w:rsidRDefault="00646A29">
            <w:pPr>
              <w:rPr>
                <w:rFonts w:cstheme="minorHAnsi"/>
                <w:sz w:val="18"/>
                <w:szCs w:val="16"/>
              </w:rPr>
            </w:pPr>
            <w:r w:rsidRPr="00646A29">
              <w:rPr>
                <w:rFonts w:cstheme="minorHAnsi"/>
                <w:sz w:val="18"/>
                <w:szCs w:val="16"/>
              </w:rPr>
              <w:t>333310</w:t>
            </w:r>
          </w:p>
        </w:tc>
      </w:tr>
      <w:tr w:rsidR="00A41799" w:rsidRPr="00646A29" w14:paraId="695212D8" w14:textId="77777777" w:rsidTr="006E6FE5">
        <w:tc>
          <w:tcPr>
            <w:tcW w:w="4698" w:type="dxa"/>
            <w:hideMark/>
          </w:tcPr>
          <w:p w14:paraId="695212D1" w14:textId="77777777" w:rsidR="00646A29" w:rsidRPr="00646A29" w:rsidRDefault="00646A29">
            <w:pPr>
              <w:rPr>
                <w:rFonts w:cstheme="minorHAnsi"/>
                <w:b/>
                <w:sz w:val="18"/>
                <w:szCs w:val="16"/>
              </w:rPr>
            </w:pPr>
            <w:r w:rsidRPr="00646A29">
              <w:rPr>
                <w:rFonts w:cstheme="minorHAnsi"/>
                <w:b/>
                <w:sz w:val="18"/>
                <w:szCs w:val="16"/>
              </w:rPr>
              <w:t>CONTRACTING OFFICE ADDRESS</w:t>
            </w:r>
          </w:p>
        </w:tc>
        <w:tc>
          <w:tcPr>
            <w:tcW w:w="5220" w:type="dxa"/>
          </w:tcPr>
          <w:p w14:paraId="695212D2" w14:textId="77777777" w:rsidR="00646A29" w:rsidRPr="00646A29" w:rsidRDefault="00646A29">
            <w:pPr>
              <w:rPr>
                <w:rFonts w:eastAsiaTheme="minorHAnsi" w:cstheme="minorHAnsi"/>
                <w:sz w:val="18"/>
                <w:szCs w:val="16"/>
                <w:bdr w:val="none" w:sz="0" w:space="0" w:color="auto" w:frame="1"/>
              </w:rPr>
            </w:pPr>
            <w:r w:rsidRPr="00646A29">
              <w:rPr>
                <w:rFonts w:eastAsiaTheme="minorHAnsi" w:cstheme="minorHAnsi"/>
                <w:sz w:val="18"/>
                <w:szCs w:val="16"/>
                <w:bdr w:val="none" w:sz="0" w:space="0" w:color="auto" w:frame="1"/>
              </w:rPr>
              <w:t>Department of Veterans Affairs</w:t>
            </w:r>
            <w:r w:rsidRPr="00646A29">
              <w:rPr>
                <w:rStyle w:val="AAMSKBFill-InHighlight"/>
                <w:rFonts w:cstheme="minorHAnsi"/>
                <w:sz w:val="18"/>
                <w:szCs w:val="18"/>
              </w:rPr>
              <w:t xml:space="preserve"> </w:t>
            </w:r>
          </w:p>
          <w:p w14:paraId="695212D3" w14:textId="77777777" w:rsidR="00646A29" w:rsidRPr="00646A29" w:rsidRDefault="00646A29">
            <w:pPr>
              <w:rPr>
                <w:rFonts w:eastAsiaTheme="minorHAnsi" w:cstheme="minorHAnsi"/>
                <w:sz w:val="18"/>
                <w:szCs w:val="16"/>
                <w:bdr w:val="none" w:sz="0" w:space="0" w:color="auto" w:frame="1"/>
              </w:rPr>
            </w:pPr>
            <w:r w:rsidRPr="00646A29">
              <w:rPr>
                <w:rFonts w:eastAsiaTheme="minorHAnsi" w:cstheme="minorHAnsi"/>
                <w:sz w:val="18"/>
                <w:szCs w:val="16"/>
                <w:bdr w:val="none" w:sz="0" w:space="0" w:color="auto" w:frame="1"/>
              </w:rPr>
              <w:t>Network Contracting Office 9</w:t>
            </w:r>
            <w:r w:rsidRPr="00646A29">
              <w:rPr>
                <w:rStyle w:val="AAMSKBFill-InHighlight"/>
                <w:rFonts w:cstheme="minorHAnsi"/>
                <w:sz w:val="18"/>
                <w:szCs w:val="18"/>
              </w:rPr>
              <w:t xml:space="preserve"> </w:t>
            </w:r>
          </w:p>
          <w:p w14:paraId="695212D4" w14:textId="77777777" w:rsidR="00646A29" w:rsidRPr="00646A29" w:rsidRDefault="00646A29">
            <w:pPr>
              <w:rPr>
                <w:rFonts w:eastAsiaTheme="minorHAnsi" w:cstheme="minorHAnsi"/>
                <w:sz w:val="18"/>
                <w:szCs w:val="16"/>
                <w:bdr w:val="none" w:sz="0" w:space="0" w:color="auto" w:frame="1"/>
              </w:rPr>
            </w:pPr>
            <w:r w:rsidRPr="00646A29">
              <w:rPr>
                <w:rFonts w:eastAsiaTheme="minorHAnsi" w:cstheme="minorHAnsi"/>
                <w:sz w:val="18"/>
                <w:szCs w:val="16"/>
                <w:bdr w:val="none" w:sz="0" w:space="0" w:color="auto" w:frame="1"/>
              </w:rPr>
              <w:t>Aye A. A. King</w:t>
            </w:r>
            <w:r w:rsidRPr="00646A29">
              <w:rPr>
                <w:rStyle w:val="AAMSKBFill-InHighlight"/>
                <w:rFonts w:cstheme="minorHAnsi"/>
                <w:sz w:val="18"/>
                <w:szCs w:val="18"/>
              </w:rPr>
              <w:t xml:space="preserve"> </w:t>
            </w:r>
          </w:p>
          <w:p w14:paraId="695212D5" w14:textId="77777777" w:rsidR="00646A29" w:rsidRPr="00646A29" w:rsidRDefault="00646A29">
            <w:pPr>
              <w:rPr>
                <w:rFonts w:eastAsiaTheme="minorHAnsi" w:cstheme="minorHAnsi"/>
                <w:sz w:val="18"/>
                <w:szCs w:val="16"/>
                <w:bdr w:val="none" w:sz="0" w:space="0" w:color="auto" w:frame="1"/>
              </w:rPr>
            </w:pPr>
            <w:r w:rsidRPr="00646A29">
              <w:rPr>
                <w:rFonts w:eastAsiaTheme="minorHAnsi" w:cstheme="minorHAnsi"/>
                <w:sz w:val="18"/>
                <w:szCs w:val="16"/>
                <w:bdr w:val="none" w:sz="0" w:space="0" w:color="auto" w:frame="1"/>
              </w:rPr>
              <w:t>1639 Medical Center Parkway, Suite 204</w:t>
            </w:r>
          </w:p>
          <w:p w14:paraId="695212D6" w14:textId="77777777" w:rsidR="00646A29" w:rsidRPr="00646A29" w:rsidRDefault="00646A29">
            <w:pPr>
              <w:rPr>
                <w:rFonts w:eastAsiaTheme="minorHAnsi" w:cstheme="minorHAnsi"/>
                <w:sz w:val="18"/>
                <w:szCs w:val="16"/>
                <w:bdr w:val="none" w:sz="0" w:space="0" w:color="auto" w:frame="1"/>
              </w:rPr>
            </w:pPr>
            <w:r w:rsidRPr="00646A29">
              <w:rPr>
                <w:rFonts w:eastAsiaTheme="minorHAnsi" w:cstheme="minorHAnsi"/>
                <w:sz w:val="18"/>
                <w:szCs w:val="16"/>
                <w:bdr w:val="none" w:sz="0" w:space="0" w:color="auto" w:frame="1"/>
              </w:rPr>
              <w:t>Murfreesboro TN  37129</w:t>
            </w:r>
            <w:r w:rsidRPr="00646A29">
              <w:rPr>
                <w:rStyle w:val="AAMSKBFill-InHighlight"/>
                <w:rFonts w:cstheme="minorHAnsi"/>
                <w:sz w:val="18"/>
                <w:szCs w:val="18"/>
              </w:rPr>
              <w:t xml:space="preserve"> </w:t>
            </w:r>
          </w:p>
          <w:p w14:paraId="695212D7" w14:textId="77777777" w:rsidR="00646A29" w:rsidRPr="00646A29" w:rsidRDefault="00646A29">
            <w:pPr>
              <w:rPr>
                <w:rFonts w:cstheme="minorHAnsi"/>
                <w:sz w:val="18"/>
                <w:szCs w:val="16"/>
              </w:rPr>
            </w:pPr>
          </w:p>
        </w:tc>
      </w:tr>
      <w:tr w:rsidR="00A41799" w:rsidRPr="00646A29" w14:paraId="695212E2" w14:textId="77777777" w:rsidTr="006E6FE5">
        <w:tc>
          <w:tcPr>
            <w:tcW w:w="4698" w:type="dxa"/>
          </w:tcPr>
          <w:p w14:paraId="695212D9" w14:textId="77777777" w:rsidR="00646A29" w:rsidRPr="00646A29" w:rsidRDefault="00646A29">
            <w:pPr>
              <w:rPr>
                <w:rFonts w:cstheme="minorHAnsi"/>
                <w:b/>
                <w:sz w:val="18"/>
                <w:szCs w:val="16"/>
              </w:rPr>
            </w:pPr>
            <w:r w:rsidRPr="00646A29">
              <w:rPr>
                <w:rFonts w:cstheme="minorHAnsi"/>
                <w:b/>
                <w:sz w:val="18"/>
                <w:szCs w:val="16"/>
              </w:rPr>
              <w:t>POINT OF CONTACT*</w:t>
            </w:r>
          </w:p>
          <w:p w14:paraId="695212DA" w14:textId="77777777" w:rsidR="00646A29" w:rsidRPr="00646A29" w:rsidRDefault="00646A29">
            <w:pPr>
              <w:rPr>
                <w:rFonts w:cstheme="minorHAnsi"/>
                <w:b/>
                <w:sz w:val="18"/>
                <w:szCs w:val="16"/>
              </w:rPr>
            </w:pPr>
          </w:p>
          <w:p w14:paraId="695212DB" w14:textId="77777777" w:rsidR="00646A29" w:rsidRPr="00646A29" w:rsidRDefault="00646A29" w:rsidP="000762B6">
            <w:pPr>
              <w:rPr>
                <w:rFonts w:cstheme="minorHAnsi"/>
                <w:b/>
                <w:sz w:val="18"/>
                <w:szCs w:val="16"/>
              </w:rPr>
            </w:pPr>
          </w:p>
        </w:tc>
        <w:tc>
          <w:tcPr>
            <w:tcW w:w="5220" w:type="dxa"/>
            <w:hideMark/>
          </w:tcPr>
          <w:p w14:paraId="695212DC" w14:textId="77777777" w:rsidR="00646A29" w:rsidRPr="00646A29" w:rsidRDefault="00646A29">
            <w:pPr>
              <w:rPr>
                <w:rFonts w:eastAsiaTheme="minorHAnsi" w:cstheme="minorHAnsi"/>
                <w:sz w:val="18"/>
                <w:szCs w:val="16"/>
                <w:bdr w:val="none" w:sz="0" w:space="0" w:color="auto" w:frame="1"/>
              </w:rPr>
            </w:pPr>
            <w:r w:rsidRPr="00646A29">
              <w:rPr>
                <w:rFonts w:eastAsiaTheme="minorHAnsi" w:cstheme="minorHAnsi"/>
                <w:sz w:val="18"/>
                <w:szCs w:val="16"/>
                <w:bdr w:val="none" w:sz="0" w:space="0" w:color="auto" w:frame="1"/>
              </w:rPr>
              <w:t>Contract Specialist</w:t>
            </w:r>
            <w:r w:rsidRPr="00646A29">
              <w:rPr>
                <w:rStyle w:val="AAMSKBFill-InHighlight"/>
                <w:rFonts w:cstheme="minorHAnsi"/>
                <w:sz w:val="18"/>
                <w:szCs w:val="18"/>
              </w:rPr>
              <w:t xml:space="preserve"> </w:t>
            </w:r>
          </w:p>
          <w:p w14:paraId="695212DD" w14:textId="77777777" w:rsidR="00646A29" w:rsidRPr="00646A29" w:rsidRDefault="00646A29">
            <w:pPr>
              <w:rPr>
                <w:rFonts w:eastAsiaTheme="minorHAnsi" w:cstheme="minorHAnsi"/>
                <w:sz w:val="18"/>
                <w:szCs w:val="16"/>
                <w:bdr w:val="none" w:sz="0" w:space="0" w:color="auto" w:frame="1"/>
              </w:rPr>
            </w:pPr>
            <w:r w:rsidRPr="00646A29">
              <w:rPr>
                <w:rFonts w:eastAsiaTheme="minorHAnsi" w:cstheme="minorHAnsi"/>
                <w:sz w:val="18"/>
                <w:szCs w:val="16"/>
                <w:bdr w:val="none" w:sz="0" w:space="0" w:color="auto" w:frame="1"/>
              </w:rPr>
              <w:t>Aye A. A. King</w:t>
            </w:r>
          </w:p>
          <w:p w14:paraId="695212DE" w14:textId="77777777" w:rsidR="00646A29" w:rsidRPr="00646A29" w:rsidRDefault="00646A29">
            <w:pPr>
              <w:rPr>
                <w:rFonts w:eastAsiaTheme="minorHAnsi" w:cstheme="minorHAnsi"/>
                <w:sz w:val="18"/>
                <w:szCs w:val="16"/>
                <w:bdr w:val="none" w:sz="0" w:space="0" w:color="auto" w:frame="1"/>
              </w:rPr>
            </w:pPr>
            <w:r w:rsidRPr="00646A29">
              <w:rPr>
                <w:rFonts w:eastAsiaTheme="minorHAnsi" w:cstheme="minorHAnsi"/>
                <w:sz w:val="18"/>
                <w:szCs w:val="16"/>
                <w:bdr w:val="none" w:sz="0" w:space="0" w:color="auto" w:frame="1"/>
              </w:rPr>
              <w:t>adrian.king@va.gov</w:t>
            </w:r>
          </w:p>
          <w:p w14:paraId="695212DF" w14:textId="77777777" w:rsidR="00646A29" w:rsidRPr="00646A29" w:rsidRDefault="00646A29">
            <w:pPr>
              <w:rPr>
                <w:rFonts w:eastAsiaTheme="minorHAnsi" w:cstheme="minorHAnsi"/>
                <w:sz w:val="18"/>
                <w:szCs w:val="16"/>
                <w:bdr w:val="none" w:sz="0" w:space="0" w:color="auto" w:frame="1"/>
              </w:rPr>
            </w:pPr>
            <w:r w:rsidRPr="00646A29">
              <w:rPr>
                <w:rFonts w:eastAsiaTheme="minorHAnsi" w:cstheme="minorHAnsi"/>
                <w:sz w:val="18"/>
                <w:szCs w:val="16"/>
                <w:bdr w:val="none" w:sz="0" w:space="0" w:color="auto" w:frame="1"/>
              </w:rPr>
              <w:t>(615) 225-2990</w:t>
            </w:r>
          </w:p>
          <w:p w14:paraId="695212E0" w14:textId="77777777" w:rsidR="00646A29" w:rsidRPr="00646A29" w:rsidRDefault="00646A29">
            <w:pPr>
              <w:rPr>
                <w:rFonts w:eastAsiaTheme="minorHAnsi" w:cstheme="minorHAnsi"/>
                <w:sz w:val="18"/>
                <w:szCs w:val="16"/>
                <w:bdr w:val="none" w:sz="0" w:space="0" w:color="auto" w:frame="1"/>
              </w:rPr>
            </w:pPr>
          </w:p>
          <w:p w14:paraId="695212E1" w14:textId="77777777" w:rsidR="00646A29" w:rsidRPr="00646A29" w:rsidRDefault="00646A29">
            <w:pPr>
              <w:rPr>
                <w:rFonts w:cstheme="minorHAnsi"/>
                <w:sz w:val="18"/>
                <w:szCs w:val="16"/>
              </w:rPr>
            </w:pPr>
          </w:p>
        </w:tc>
      </w:tr>
    </w:tbl>
    <w:p w14:paraId="695212E4" w14:textId="77777777" w:rsidR="00646A29" w:rsidRPr="00646A29" w:rsidRDefault="00646A29" w:rsidP="000762B6">
      <w:pPr>
        <w:pBdr>
          <w:top w:val="single" w:sz="4" w:space="1" w:color="auto"/>
          <w:bottom w:val="single" w:sz="4" w:space="1" w:color="auto"/>
        </w:pBdr>
        <w:spacing w:after="160" w:line="252" w:lineRule="auto"/>
        <w:jc w:val="center"/>
        <w:rPr>
          <w:rFonts w:eastAsia="Calibri" w:cstheme="minorHAnsi"/>
          <w:b/>
          <w:sz w:val="18"/>
          <w:szCs w:val="18"/>
        </w:rPr>
      </w:pPr>
      <w:r w:rsidRPr="00646A29">
        <w:rPr>
          <w:rFonts w:cstheme="minorHAnsi"/>
          <w:b/>
          <w:color w:val="4F81BD" w:themeColor="accent1"/>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A41799" w:rsidRPr="00646A29" w14:paraId="695212E7" w14:textId="77777777" w:rsidTr="000E2EDD">
        <w:tc>
          <w:tcPr>
            <w:tcW w:w="4675" w:type="dxa"/>
          </w:tcPr>
          <w:p w14:paraId="695212E5" w14:textId="77777777" w:rsidR="00646A29" w:rsidRPr="00646A29" w:rsidRDefault="00646A29">
            <w:pPr>
              <w:rPr>
                <w:rFonts w:cstheme="minorHAnsi"/>
                <w:b/>
                <w:sz w:val="18"/>
                <w:szCs w:val="16"/>
              </w:rPr>
            </w:pPr>
            <w:r w:rsidRPr="00646A29">
              <w:rPr>
                <w:rFonts w:cstheme="minorHAnsi"/>
                <w:b/>
                <w:sz w:val="18"/>
                <w:szCs w:val="16"/>
              </w:rPr>
              <w:t>ADDRESS</w:t>
            </w:r>
          </w:p>
        </w:tc>
        <w:tc>
          <w:tcPr>
            <w:tcW w:w="5243" w:type="dxa"/>
          </w:tcPr>
          <w:p w14:paraId="695212E6" w14:textId="77777777" w:rsidR="00646A29" w:rsidRPr="00646A29" w:rsidRDefault="00646A29">
            <w:pPr>
              <w:rPr>
                <w:rStyle w:val="AAMSKBFill-InHighlight"/>
                <w:rFonts w:cstheme="minorHAnsi"/>
                <w:color w:val="auto"/>
                <w:sz w:val="18"/>
                <w:szCs w:val="18"/>
              </w:rPr>
            </w:pPr>
            <w:r w:rsidRPr="00646A29">
              <w:rPr>
                <w:rStyle w:val="AAMSKBFill-InHighlight"/>
                <w:rFonts w:cstheme="minorHAnsi"/>
                <w:color w:val="auto"/>
                <w:sz w:val="18"/>
                <w:szCs w:val="18"/>
              </w:rPr>
              <w:t>James H. Quillen VA Medical Center</w:t>
            </w:r>
          </w:p>
        </w:tc>
      </w:tr>
      <w:tr w:rsidR="00A41799" w:rsidRPr="00646A29" w14:paraId="695212EA" w14:textId="77777777" w:rsidTr="000E2EDD">
        <w:tc>
          <w:tcPr>
            <w:tcW w:w="4675" w:type="dxa"/>
          </w:tcPr>
          <w:p w14:paraId="695212E8" w14:textId="77777777" w:rsidR="00646A29" w:rsidRPr="00646A29" w:rsidRDefault="00646A29">
            <w:pPr>
              <w:rPr>
                <w:rFonts w:cstheme="minorHAnsi"/>
                <w:b/>
                <w:sz w:val="18"/>
                <w:szCs w:val="16"/>
              </w:rPr>
            </w:pPr>
          </w:p>
        </w:tc>
        <w:tc>
          <w:tcPr>
            <w:tcW w:w="5243" w:type="dxa"/>
          </w:tcPr>
          <w:p w14:paraId="695212E9" w14:textId="77777777" w:rsidR="00646A29" w:rsidRPr="00646A29" w:rsidRDefault="00646A29">
            <w:pPr>
              <w:rPr>
                <w:rStyle w:val="AAMSKBFill-InHighlight"/>
                <w:rFonts w:cstheme="minorHAnsi"/>
                <w:color w:val="auto"/>
                <w:sz w:val="18"/>
                <w:szCs w:val="18"/>
              </w:rPr>
            </w:pPr>
            <w:r w:rsidRPr="00646A29">
              <w:rPr>
                <w:rStyle w:val="AAMSKBFill-InHighlight"/>
                <w:rFonts w:cstheme="minorHAnsi"/>
                <w:color w:val="auto"/>
                <w:sz w:val="18"/>
                <w:szCs w:val="18"/>
              </w:rPr>
              <w:t>Harry Richardson</w:t>
            </w:r>
          </w:p>
        </w:tc>
      </w:tr>
      <w:tr w:rsidR="00A41799" w:rsidRPr="00646A29" w14:paraId="695212ED" w14:textId="77777777" w:rsidTr="000E2EDD">
        <w:tc>
          <w:tcPr>
            <w:tcW w:w="4675" w:type="dxa"/>
          </w:tcPr>
          <w:p w14:paraId="695212EB" w14:textId="77777777" w:rsidR="00646A29" w:rsidRPr="00646A29" w:rsidRDefault="00646A29">
            <w:pPr>
              <w:rPr>
                <w:rFonts w:cstheme="minorHAnsi"/>
                <w:b/>
                <w:sz w:val="18"/>
                <w:szCs w:val="16"/>
              </w:rPr>
            </w:pPr>
          </w:p>
        </w:tc>
        <w:tc>
          <w:tcPr>
            <w:tcW w:w="5243" w:type="dxa"/>
          </w:tcPr>
          <w:p w14:paraId="695212EC" w14:textId="77777777" w:rsidR="00646A29" w:rsidRPr="00646A29" w:rsidRDefault="00646A29">
            <w:pPr>
              <w:rPr>
                <w:rStyle w:val="AAMSKBFill-InHighlight"/>
                <w:rFonts w:cstheme="minorHAnsi"/>
                <w:color w:val="auto"/>
                <w:sz w:val="18"/>
                <w:szCs w:val="18"/>
              </w:rPr>
            </w:pPr>
          </w:p>
        </w:tc>
      </w:tr>
      <w:tr w:rsidR="00A41799" w:rsidRPr="00646A29" w14:paraId="695212F0" w14:textId="77777777" w:rsidTr="000E2EDD">
        <w:tc>
          <w:tcPr>
            <w:tcW w:w="4675" w:type="dxa"/>
          </w:tcPr>
          <w:p w14:paraId="695212EE" w14:textId="77777777" w:rsidR="00646A29" w:rsidRPr="00646A29" w:rsidRDefault="00646A29">
            <w:pPr>
              <w:rPr>
                <w:rFonts w:cstheme="minorHAnsi"/>
                <w:b/>
                <w:sz w:val="18"/>
                <w:szCs w:val="16"/>
              </w:rPr>
            </w:pPr>
          </w:p>
        </w:tc>
        <w:tc>
          <w:tcPr>
            <w:tcW w:w="5243" w:type="dxa"/>
          </w:tcPr>
          <w:p w14:paraId="695212EF" w14:textId="77777777" w:rsidR="00646A29" w:rsidRPr="00646A29" w:rsidRDefault="00646A29">
            <w:pPr>
              <w:rPr>
                <w:rStyle w:val="AAMSKBFill-InHighlight"/>
                <w:rFonts w:cstheme="minorHAnsi"/>
                <w:color w:val="auto"/>
                <w:sz w:val="18"/>
                <w:szCs w:val="18"/>
              </w:rPr>
            </w:pPr>
            <w:r w:rsidRPr="00646A29">
              <w:rPr>
                <w:rStyle w:val="AAMSKBFill-InHighlight"/>
                <w:rFonts w:cstheme="minorHAnsi"/>
                <w:color w:val="auto"/>
                <w:sz w:val="18"/>
                <w:szCs w:val="18"/>
              </w:rPr>
              <w:t>P.O. Box 4000</w:t>
            </w:r>
          </w:p>
        </w:tc>
      </w:tr>
      <w:tr w:rsidR="00A41799" w:rsidRPr="00646A29" w14:paraId="695212F3" w14:textId="77777777" w:rsidTr="000E2EDD">
        <w:tc>
          <w:tcPr>
            <w:tcW w:w="4675" w:type="dxa"/>
          </w:tcPr>
          <w:p w14:paraId="695212F1" w14:textId="77777777" w:rsidR="00646A29" w:rsidRPr="00646A29" w:rsidRDefault="00646A29">
            <w:pPr>
              <w:rPr>
                <w:rFonts w:cstheme="minorHAnsi"/>
                <w:b/>
                <w:sz w:val="18"/>
                <w:szCs w:val="16"/>
              </w:rPr>
            </w:pPr>
          </w:p>
        </w:tc>
        <w:tc>
          <w:tcPr>
            <w:tcW w:w="5243" w:type="dxa"/>
          </w:tcPr>
          <w:p w14:paraId="695212F2" w14:textId="77777777" w:rsidR="00646A29" w:rsidRPr="00646A29" w:rsidRDefault="00646A29">
            <w:pPr>
              <w:rPr>
                <w:rStyle w:val="AAMSKBFill-InHighlight"/>
                <w:rFonts w:cstheme="minorHAnsi"/>
                <w:color w:val="auto"/>
                <w:sz w:val="18"/>
                <w:szCs w:val="18"/>
              </w:rPr>
            </w:pPr>
            <w:r w:rsidRPr="00646A29">
              <w:rPr>
                <w:rStyle w:val="AAMSKBFill-InHighlight"/>
                <w:rFonts w:cstheme="minorHAnsi"/>
                <w:color w:val="auto"/>
                <w:sz w:val="18"/>
                <w:szCs w:val="18"/>
              </w:rPr>
              <w:t>Mountain Home</w:t>
            </w:r>
            <w:r w:rsidRPr="00646A29">
              <w:rPr>
                <w:rFonts w:cstheme="minorHAnsi"/>
                <w:sz w:val="18"/>
                <w:szCs w:val="16"/>
              </w:rPr>
              <w:t xml:space="preserve"> </w:t>
            </w:r>
            <w:r w:rsidRPr="00646A29">
              <w:rPr>
                <w:rStyle w:val="AAMSKBFill-InHighlight"/>
                <w:rFonts w:cstheme="minorHAnsi"/>
                <w:color w:val="auto"/>
                <w:sz w:val="18"/>
                <w:szCs w:val="18"/>
              </w:rPr>
              <w:t>TN</w:t>
            </w:r>
          </w:p>
        </w:tc>
      </w:tr>
      <w:tr w:rsidR="00A41799" w:rsidRPr="00646A29" w14:paraId="695212F6" w14:textId="77777777" w:rsidTr="000E2EDD">
        <w:tc>
          <w:tcPr>
            <w:tcW w:w="4675" w:type="dxa"/>
            <w:hideMark/>
          </w:tcPr>
          <w:p w14:paraId="695212F4" w14:textId="77777777" w:rsidR="00646A29" w:rsidRPr="00646A29" w:rsidRDefault="00646A29">
            <w:pPr>
              <w:rPr>
                <w:rFonts w:cstheme="minorHAnsi"/>
                <w:b/>
                <w:sz w:val="18"/>
                <w:szCs w:val="16"/>
              </w:rPr>
            </w:pPr>
            <w:r w:rsidRPr="00646A29">
              <w:rPr>
                <w:rFonts w:cstheme="minorHAnsi"/>
                <w:b/>
                <w:sz w:val="18"/>
                <w:szCs w:val="16"/>
              </w:rPr>
              <w:t>POSTAL CODE</w:t>
            </w:r>
          </w:p>
        </w:tc>
        <w:tc>
          <w:tcPr>
            <w:tcW w:w="5243" w:type="dxa"/>
            <w:hideMark/>
          </w:tcPr>
          <w:p w14:paraId="695212F5" w14:textId="77777777" w:rsidR="00646A29" w:rsidRPr="00646A29" w:rsidRDefault="00646A29">
            <w:pPr>
              <w:rPr>
                <w:rFonts w:cstheme="minorHAnsi"/>
                <w:sz w:val="18"/>
                <w:szCs w:val="16"/>
              </w:rPr>
            </w:pPr>
            <w:r w:rsidRPr="00646A29">
              <w:rPr>
                <w:rFonts w:cstheme="minorHAnsi"/>
                <w:sz w:val="18"/>
                <w:szCs w:val="16"/>
              </w:rPr>
              <w:t>37684</w:t>
            </w:r>
          </w:p>
        </w:tc>
      </w:tr>
      <w:tr w:rsidR="00A41799" w:rsidRPr="00646A29" w14:paraId="695212F9" w14:textId="77777777" w:rsidTr="000E2EDD">
        <w:tc>
          <w:tcPr>
            <w:tcW w:w="4675" w:type="dxa"/>
            <w:hideMark/>
          </w:tcPr>
          <w:p w14:paraId="695212F7" w14:textId="77777777" w:rsidR="00646A29" w:rsidRPr="00646A29" w:rsidRDefault="00646A29">
            <w:pPr>
              <w:rPr>
                <w:rFonts w:cstheme="minorHAnsi"/>
                <w:b/>
                <w:sz w:val="18"/>
                <w:szCs w:val="16"/>
              </w:rPr>
            </w:pPr>
            <w:r w:rsidRPr="00646A29">
              <w:rPr>
                <w:rFonts w:cstheme="minorHAnsi"/>
                <w:b/>
                <w:sz w:val="18"/>
                <w:szCs w:val="16"/>
              </w:rPr>
              <w:t>COUNTRY</w:t>
            </w:r>
          </w:p>
        </w:tc>
        <w:tc>
          <w:tcPr>
            <w:tcW w:w="5243" w:type="dxa"/>
            <w:hideMark/>
          </w:tcPr>
          <w:p w14:paraId="695212F8" w14:textId="77777777" w:rsidR="00646A29" w:rsidRPr="00646A29" w:rsidRDefault="00646A29">
            <w:pPr>
              <w:rPr>
                <w:rFonts w:cstheme="minorHAnsi"/>
                <w:sz w:val="18"/>
                <w:szCs w:val="16"/>
              </w:rPr>
            </w:pPr>
          </w:p>
        </w:tc>
      </w:tr>
    </w:tbl>
    <w:p w14:paraId="695212FA" w14:textId="66A8F421" w:rsidR="00646A29" w:rsidRDefault="00646A29" w:rsidP="004C7C18">
      <w:pPr>
        <w:spacing w:after="160" w:line="252" w:lineRule="auto"/>
        <w:jc w:val="center"/>
        <w:rPr>
          <w:rFonts w:eastAsia="Calibri" w:cstheme="minorHAnsi"/>
          <w:b/>
          <w:sz w:val="18"/>
          <w:szCs w:val="18"/>
        </w:rPr>
      </w:pPr>
    </w:p>
    <w:p w14:paraId="7AAA93A4" w14:textId="77777777" w:rsidR="00646A29" w:rsidRDefault="00646A29">
      <w:pPr>
        <w:rPr>
          <w:rFonts w:eastAsia="Calibri" w:cstheme="minorHAnsi"/>
          <w:b/>
          <w:sz w:val="18"/>
          <w:szCs w:val="18"/>
        </w:rPr>
      </w:pPr>
      <w:r>
        <w:rPr>
          <w:rFonts w:eastAsia="Calibri" w:cstheme="minorHAnsi"/>
          <w:b/>
          <w:sz w:val="18"/>
          <w:szCs w:val="18"/>
        </w:rPr>
        <w:br w:type="page"/>
      </w:r>
    </w:p>
    <w:p w14:paraId="594C7ECA" w14:textId="77777777" w:rsidR="00646A29" w:rsidRPr="00646A29" w:rsidRDefault="00646A29" w:rsidP="004C7C18">
      <w:pPr>
        <w:spacing w:after="160" w:line="252" w:lineRule="auto"/>
        <w:jc w:val="center"/>
        <w:rPr>
          <w:rFonts w:eastAsia="Calibri" w:cstheme="minorHAnsi"/>
          <w:b/>
          <w:sz w:val="18"/>
          <w:szCs w:val="18"/>
        </w:rPr>
      </w:pPr>
    </w:p>
    <w:p w14:paraId="695212FB" w14:textId="77777777" w:rsidR="00646A29" w:rsidRPr="00646A29" w:rsidRDefault="00646A29" w:rsidP="000762B6">
      <w:pPr>
        <w:pBdr>
          <w:top w:val="single" w:sz="4" w:space="1" w:color="auto"/>
          <w:bottom w:val="single" w:sz="4" w:space="1" w:color="auto"/>
        </w:pBdr>
        <w:spacing w:after="160" w:line="252" w:lineRule="auto"/>
        <w:jc w:val="center"/>
        <w:rPr>
          <w:rFonts w:eastAsia="Calibri" w:cstheme="minorHAnsi"/>
          <w:b/>
          <w:sz w:val="18"/>
          <w:szCs w:val="18"/>
        </w:rPr>
      </w:pPr>
      <w:r w:rsidRPr="00646A29">
        <w:rPr>
          <w:rFonts w:cstheme="minorHAnsi"/>
          <w:b/>
          <w:color w:val="4F81BD" w:themeColor="accent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A41799" w:rsidRPr="00646A29" w14:paraId="695212FE" w14:textId="77777777" w:rsidTr="009C37D0">
        <w:tc>
          <w:tcPr>
            <w:tcW w:w="4675" w:type="dxa"/>
            <w:hideMark/>
          </w:tcPr>
          <w:p w14:paraId="695212FC" w14:textId="77777777" w:rsidR="00646A29" w:rsidRPr="00646A29" w:rsidRDefault="00646A29">
            <w:pPr>
              <w:rPr>
                <w:rFonts w:cstheme="minorHAnsi"/>
                <w:b/>
                <w:sz w:val="18"/>
                <w:szCs w:val="18"/>
              </w:rPr>
            </w:pPr>
            <w:r w:rsidRPr="00646A29">
              <w:rPr>
                <w:rFonts w:cstheme="minorHAnsi"/>
                <w:b/>
                <w:sz w:val="18"/>
                <w:szCs w:val="18"/>
              </w:rPr>
              <w:t>AGENCY’S URL</w:t>
            </w:r>
          </w:p>
        </w:tc>
        <w:tc>
          <w:tcPr>
            <w:tcW w:w="5243" w:type="dxa"/>
            <w:hideMark/>
          </w:tcPr>
          <w:p w14:paraId="695212FD" w14:textId="77777777" w:rsidR="00646A29" w:rsidRPr="00646A29" w:rsidRDefault="00646A29">
            <w:pPr>
              <w:rPr>
                <w:rFonts w:cstheme="minorHAnsi"/>
                <w:sz w:val="18"/>
                <w:szCs w:val="18"/>
              </w:rPr>
            </w:pPr>
          </w:p>
        </w:tc>
      </w:tr>
      <w:tr w:rsidR="00A41799" w:rsidRPr="00646A29" w14:paraId="69521301" w14:textId="77777777" w:rsidTr="009C37D0">
        <w:tc>
          <w:tcPr>
            <w:tcW w:w="4675" w:type="dxa"/>
            <w:hideMark/>
          </w:tcPr>
          <w:p w14:paraId="695212FF" w14:textId="77777777" w:rsidR="00646A29" w:rsidRPr="00646A29" w:rsidRDefault="00646A29">
            <w:pPr>
              <w:rPr>
                <w:rFonts w:cstheme="minorHAnsi"/>
                <w:b/>
                <w:sz w:val="18"/>
                <w:szCs w:val="18"/>
              </w:rPr>
            </w:pPr>
            <w:r w:rsidRPr="00646A29">
              <w:rPr>
                <w:rFonts w:cstheme="minorHAnsi"/>
                <w:b/>
                <w:sz w:val="18"/>
                <w:szCs w:val="18"/>
              </w:rPr>
              <w:t>URL DESCRIPTION</w:t>
            </w:r>
          </w:p>
        </w:tc>
        <w:tc>
          <w:tcPr>
            <w:tcW w:w="5243" w:type="dxa"/>
            <w:hideMark/>
          </w:tcPr>
          <w:p w14:paraId="69521300" w14:textId="77777777" w:rsidR="00646A29" w:rsidRPr="00646A29" w:rsidRDefault="00646A29">
            <w:pPr>
              <w:rPr>
                <w:rFonts w:cstheme="minorHAnsi"/>
                <w:sz w:val="18"/>
                <w:szCs w:val="16"/>
              </w:rPr>
            </w:pPr>
          </w:p>
        </w:tc>
      </w:tr>
      <w:tr w:rsidR="00A41799" w:rsidRPr="00646A29" w14:paraId="69521304" w14:textId="77777777" w:rsidTr="009C37D0">
        <w:tc>
          <w:tcPr>
            <w:tcW w:w="4675" w:type="dxa"/>
            <w:hideMark/>
          </w:tcPr>
          <w:p w14:paraId="69521302" w14:textId="77777777" w:rsidR="00646A29" w:rsidRPr="00646A29" w:rsidRDefault="00646A29">
            <w:pPr>
              <w:rPr>
                <w:rFonts w:cstheme="minorHAnsi"/>
                <w:b/>
                <w:sz w:val="18"/>
                <w:szCs w:val="18"/>
              </w:rPr>
            </w:pPr>
            <w:r w:rsidRPr="00646A29">
              <w:rPr>
                <w:rFonts w:cstheme="minorHAnsi"/>
                <w:b/>
                <w:sz w:val="18"/>
                <w:szCs w:val="18"/>
              </w:rPr>
              <w:t>AGENCY CONTACT’S EMAIL ADDRESS</w:t>
            </w:r>
          </w:p>
        </w:tc>
        <w:tc>
          <w:tcPr>
            <w:tcW w:w="5243" w:type="dxa"/>
            <w:hideMark/>
          </w:tcPr>
          <w:p w14:paraId="69521303" w14:textId="77777777" w:rsidR="00646A29" w:rsidRPr="00646A29" w:rsidRDefault="00646A29">
            <w:pPr>
              <w:rPr>
                <w:rFonts w:cstheme="minorHAnsi"/>
                <w:sz w:val="18"/>
                <w:szCs w:val="16"/>
              </w:rPr>
            </w:pPr>
          </w:p>
        </w:tc>
      </w:tr>
      <w:tr w:rsidR="00A41799" w:rsidRPr="00646A29" w14:paraId="69521307" w14:textId="77777777" w:rsidTr="009C37D0">
        <w:trPr>
          <w:trHeight w:val="233"/>
        </w:trPr>
        <w:tc>
          <w:tcPr>
            <w:tcW w:w="4675" w:type="dxa"/>
            <w:hideMark/>
          </w:tcPr>
          <w:p w14:paraId="69521305" w14:textId="77777777" w:rsidR="00646A29" w:rsidRPr="00646A29" w:rsidRDefault="00646A29">
            <w:pPr>
              <w:rPr>
                <w:rFonts w:cstheme="minorHAnsi"/>
                <w:b/>
                <w:sz w:val="18"/>
                <w:szCs w:val="18"/>
              </w:rPr>
            </w:pPr>
            <w:r w:rsidRPr="00646A29">
              <w:rPr>
                <w:rFonts w:cstheme="minorHAnsi"/>
                <w:b/>
                <w:sz w:val="18"/>
                <w:szCs w:val="18"/>
              </w:rPr>
              <w:t>EMAIL DESCRIPTION</w:t>
            </w:r>
          </w:p>
        </w:tc>
        <w:tc>
          <w:tcPr>
            <w:tcW w:w="5243" w:type="dxa"/>
            <w:hideMark/>
          </w:tcPr>
          <w:p w14:paraId="69521306" w14:textId="77777777" w:rsidR="00646A29" w:rsidRPr="00646A29" w:rsidRDefault="00646A29">
            <w:pPr>
              <w:rPr>
                <w:rFonts w:cstheme="minorHAnsi"/>
                <w:sz w:val="18"/>
                <w:szCs w:val="16"/>
              </w:rPr>
            </w:pPr>
          </w:p>
        </w:tc>
      </w:tr>
    </w:tbl>
    <w:p w14:paraId="69521308" w14:textId="77777777" w:rsidR="00646A29" w:rsidRPr="00646A29" w:rsidRDefault="00646A29">
      <w:pPr>
        <w:rPr>
          <w:sz w:val="20"/>
          <w:szCs w:val="20"/>
        </w:rPr>
      </w:pPr>
      <w:r w:rsidRPr="00646A29">
        <w:rPr>
          <w:sz w:val="20"/>
          <w:szCs w:val="20"/>
        </w:rPr>
        <w:br w:type="page"/>
      </w:r>
    </w:p>
    <w:p w14:paraId="69521309" w14:textId="77777777" w:rsidR="00646A29" w:rsidRPr="00646A29" w:rsidRDefault="00646A29" w:rsidP="00917C3B">
      <w:pPr>
        <w:pBdr>
          <w:top w:val="single" w:sz="4" w:space="1" w:color="auto"/>
          <w:bottom w:val="single" w:sz="4" w:space="1" w:color="auto"/>
        </w:pBdr>
        <w:jc w:val="center"/>
        <w:rPr>
          <w:rFonts w:cstheme="minorHAnsi"/>
          <w:b/>
          <w:sz w:val="20"/>
          <w:szCs w:val="20"/>
        </w:rPr>
      </w:pPr>
      <w:r w:rsidRPr="00646A29">
        <w:rPr>
          <w:rFonts w:cstheme="minorHAnsi"/>
          <w:b/>
          <w:color w:val="4F81BD" w:themeColor="accent1"/>
          <w:sz w:val="24"/>
          <w:szCs w:val="24"/>
        </w:rPr>
        <w:lastRenderedPageBreak/>
        <w:t>DESCRIPTION</w:t>
      </w:r>
    </w:p>
    <w:p w14:paraId="6952130A" w14:textId="77777777" w:rsidR="00646A29" w:rsidRPr="00646A29" w:rsidRDefault="00646A29">
      <w:pPr>
        <w:rPr>
          <w:sz w:val="16"/>
          <w:szCs w:val="16"/>
        </w:rPr>
      </w:pPr>
      <w:r w:rsidRPr="00646A29">
        <w:rPr>
          <w:sz w:val="16"/>
          <w:szCs w:val="16"/>
        </w:rPr>
        <w:t xml:space="preserve">This is a </w:t>
      </w:r>
      <w:r w:rsidRPr="00646A29">
        <w:rPr>
          <w:b/>
          <w:bCs/>
          <w:sz w:val="16"/>
          <w:szCs w:val="16"/>
        </w:rPr>
        <w:t>sources sought announcement only</w:t>
      </w:r>
      <w:r w:rsidRPr="00646A29">
        <w:rPr>
          <w:sz w:val="16"/>
          <w:szCs w:val="16"/>
        </w:rPr>
        <w:t>. It is neither a solicitation announcement nor a request for proposals or quotes and does not obligate the Government to award a contract. Responses in this sources sought notice must be in writing. The purpose of this sources sought announcement is for market research to make appropriate acquisition decisions and to gain knowledge of potential businesses interested and capable of providing the supplies described below.</w:t>
      </w:r>
    </w:p>
    <w:p w14:paraId="6952130B" w14:textId="7D379182" w:rsidR="00646A29" w:rsidRPr="00646A29" w:rsidRDefault="00646A29">
      <w:pPr>
        <w:rPr>
          <w:sz w:val="16"/>
          <w:szCs w:val="16"/>
        </w:rPr>
      </w:pPr>
      <w:r w:rsidRPr="00646A29">
        <w:rPr>
          <w:sz w:val="16"/>
          <w:szCs w:val="16"/>
        </w:rPr>
        <w:t>The James H. Quillen VA Medical Center, 809 Lamont Street., Mt. Home, TN 37684 is looking to purchase a 40 cubic yard liquid sealed container that aligns with the</w:t>
      </w:r>
      <w:r w:rsidR="00E32D9F">
        <w:rPr>
          <w:sz w:val="16"/>
          <w:szCs w:val="16"/>
        </w:rPr>
        <w:t xml:space="preserve"> Salient</w:t>
      </w:r>
      <w:r w:rsidRPr="00646A29">
        <w:rPr>
          <w:sz w:val="16"/>
          <w:szCs w:val="16"/>
        </w:rPr>
        <w:t xml:space="preserve"> </w:t>
      </w:r>
      <w:r w:rsidR="00E32D9F">
        <w:rPr>
          <w:sz w:val="16"/>
          <w:szCs w:val="16"/>
        </w:rPr>
        <w:t>C</w:t>
      </w:r>
      <w:r w:rsidRPr="00646A29">
        <w:rPr>
          <w:sz w:val="16"/>
          <w:szCs w:val="16"/>
        </w:rPr>
        <w:t xml:space="preserve">haracteristics below. To ensure compatibility with the equipment currently on campus this procurement shall be a brand name or equal that meet or exceed the physical, functional, and performance of the </w:t>
      </w:r>
      <w:r w:rsidR="00E32D9F">
        <w:rPr>
          <w:sz w:val="16"/>
          <w:szCs w:val="16"/>
        </w:rPr>
        <w:t>S</w:t>
      </w:r>
      <w:r w:rsidRPr="00646A29">
        <w:rPr>
          <w:sz w:val="16"/>
          <w:szCs w:val="16"/>
        </w:rPr>
        <w:t xml:space="preserve">tatement of </w:t>
      </w:r>
      <w:r w:rsidR="00E32D9F">
        <w:rPr>
          <w:sz w:val="16"/>
          <w:szCs w:val="16"/>
        </w:rPr>
        <w:t>W</w:t>
      </w:r>
      <w:r w:rsidRPr="00646A29">
        <w:rPr>
          <w:sz w:val="16"/>
          <w:szCs w:val="16"/>
        </w:rPr>
        <w:t>ork and characteristics below. Contractors shall show clear, compelling, and convincing evidence that all equal to items meet all requirements as outlined in the included salient characteristics and warranty sections, including brand name and model numbers IAW FAR 52.211-6 Brand Name or Equal.</w:t>
      </w:r>
    </w:p>
    <w:p w14:paraId="6952130C" w14:textId="77777777" w:rsidR="00646A29" w:rsidRPr="00646A29" w:rsidRDefault="00646A29">
      <w:pPr>
        <w:rPr>
          <w:sz w:val="16"/>
          <w:szCs w:val="16"/>
        </w:rPr>
      </w:pPr>
    </w:p>
    <w:p w14:paraId="6952130D" w14:textId="77777777" w:rsidR="00646A29" w:rsidRPr="00646A29" w:rsidRDefault="00646A29" w:rsidP="00EE43FA">
      <w:pPr>
        <w:widowControl w:val="0"/>
        <w:tabs>
          <w:tab w:val="left" w:pos="360"/>
          <w:tab w:val="left" w:pos="720"/>
        </w:tabs>
        <w:spacing w:line="240" w:lineRule="auto"/>
        <w:jc w:val="center"/>
        <w:rPr>
          <w:rFonts w:ascii="Aptos" w:eastAsia="Times New Roman" w:hAnsi="Aptos" w:cs="Times New Roman"/>
          <w:b/>
          <w:snapToGrid w:val="0"/>
          <w:sz w:val="16"/>
          <w:szCs w:val="16"/>
          <w:u w:val="single"/>
        </w:rPr>
      </w:pPr>
      <w:r w:rsidRPr="00646A29">
        <w:rPr>
          <w:rFonts w:ascii="Aptos" w:eastAsia="Times New Roman" w:hAnsi="Aptos" w:cs="Times New Roman"/>
          <w:b/>
          <w:snapToGrid w:val="0"/>
          <w:sz w:val="16"/>
          <w:szCs w:val="16"/>
          <w:u w:val="single"/>
        </w:rPr>
        <w:t>STATEMENT OF WORK</w:t>
      </w:r>
    </w:p>
    <w:p w14:paraId="6952130E" w14:textId="77777777" w:rsidR="00646A29" w:rsidRPr="00646A29" w:rsidRDefault="00646A29" w:rsidP="00EE43FA">
      <w:pPr>
        <w:widowControl w:val="0"/>
        <w:tabs>
          <w:tab w:val="left" w:pos="360"/>
          <w:tab w:val="left" w:pos="720"/>
        </w:tabs>
        <w:spacing w:line="240" w:lineRule="auto"/>
        <w:jc w:val="center"/>
        <w:rPr>
          <w:rFonts w:ascii="Aptos" w:eastAsia="Times New Roman" w:hAnsi="Aptos" w:cs="Times New Roman"/>
          <w:b/>
          <w:snapToGrid w:val="0"/>
          <w:sz w:val="16"/>
          <w:szCs w:val="16"/>
          <w:u w:val="single"/>
        </w:rPr>
      </w:pPr>
      <w:r w:rsidRPr="00646A29">
        <w:rPr>
          <w:rFonts w:ascii="Aptos" w:eastAsia="Times New Roman" w:hAnsi="Aptos" w:cs="Times New Roman"/>
          <w:b/>
          <w:snapToGrid w:val="0"/>
          <w:sz w:val="16"/>
          <w:szCs w:val="16"/>
          <w:u w:val="single"/>
        </w:rPr>
        <w:t>40 Cubic Yard Liquid Sealed San-i- Pak Container building 205</w:t>
      </w:r>
    </w:p>
    <w:p w14:paraId="6952130F" w14:textId="77777777" w:rsidR="00646A29" w:rsidRPr="00646A29" w:rsidRDefault="00646A29" w:rsidP="00EE43FA">
      <w:pPr>
        <w:widowControl w:val="0"/>
        <w:tabs>
          <w:tab w:val="left" w:pos="360"/>
          <w:tab w:val="left" w:pos="720"/>
        </w:tabs>
        <w:spacing w:line="240" w:lineRule="auto"/>
        <w:jc w:val="center"/>
        <w:rPr>
          <w:rFonts w:ascii="Aptos" w:eastAsia="Times New Roman" w:hAnsi="Aptos" w:cs="Times New Roman"/>
          <w:b/>
          <w:snapToGrid w:val="0"/>
          <w:sz w:val="16"/>
          <w:szCs w:val="16"/>
          <w:u w:val="single"/>
        </w:rPr>
      </w:pPr>
    </w:p>
    <w:p w14:paraId="69521310" w14:textId="7210755C" w:rsidR="00646A29" w:rsidRPr="00646A29" w:rsidRDefault="00646A29" w:rsidP="00EE43FA">
      <w:pPr>
        <w:rPr>
          <w:rFonts w:ascii="Aptos" w:eastAsia="Calibri" w:hAnsi="Aptos" w:cs="Times New Roman"/>
          <w:sz w:val="16"/>
          <w:szCs w:val="16"/>
        </w:rPr>
      </w:pPr>
      <w:r w:rsidRPr="00646A29">
        <w:rPr>
          <w:rFonts w:ascii="Aptos" w:eastAsia="Calibri" w:hAnsi="Aptos" w:cs="Times New Roman"/>
          <w:b/>
          <w:sz w:val="16"/>
          <w:szCs w:val="16"/>
          <w:u w:val="single"/>
        </w:rPr>
        <w:t>SCOPE OF WORK:</w:t>
      </w:r>
      <w:r w:rsidRPr="00646A29">
        <w:rPr>
          <w:rFonts w:ascii="Aptos" w:eastAsia="Calibri" w:hAnsi="Aptos" w:cs="Times New Roman"/>
          <w:sz w:val="16"/>
          <w:szCs w:val="16"/>
        </w:rPr>
        <w:t xml:space="preserve">   </w:t>
      </w:r>
      <w:bookmarkStart w:id="0" w:name="_Hlk219190052"/>
      <w:r w:rsidRPr="00646A29">
        <w:rPr>
          <w:rFonts w:ascii="Aptos" w:eastAsia="Calibri" w:hAnsi="Aptos" w:cs="Times New Roman"/>
          <w:sz w:val="16"/>
          <w:szCs w:val="16"/>
        </w:rPr>
        <w:t>Provide and deliver 40 Cubic Yard Liquid Sealed container to replace failed San-i-Pak container at building 205 Mt. Home VA Medical Center (Johnson City) TN 37684. Must meet or exceed existing San-i-Pak Container, including fit. The container needs to fit and set correctly inside existing space available within the San-i-Pak equipment.  Therefore, it must meet requirements without further expense to the government (modifications at our expense) because it will not fit space available where the existing unit sets.</w:t>
      </w:r>
    </w:p>
    <w:bookmarkEnd w:id="0"/>
    <w:p w14:paraId="69521311" w14:textId="77777777" w:rsidR="00646A29" w:rsidRPr="00646A29" w:rsidRDefault="00646A29" w:rsidP="00EE43FA">
      <w:pPr>
        <w:rPr>
          <w:rFonts w:ascii="Aptos" w:eastAsia="Calibri" w:hAnsi="Aptos" w:cs="Times New Roman"/>
          <w:sz w:val="16"/>
          <w:szCs w:val="16"/>
        </w:rPr>
      </w:pPr>
      <w:r w:rsidRPr="00646A29">
        <w:rPr>
          <w:rFonts w:ascii="Aptos" w:eastAsia="Calibri" w:hAnsi="Aptos" w:cs="Times New Roman"/>
          <w:sz w:val="16"/>
          <w:szCs w:val="16"/>
        </w:rPr>
        <w:t xml:space="preserve"> </w:t>
      </w:r>
      <w:r w:rsidRPr="00646A29">
        <w:rPr>
          <w:rFonts w:ascii="Aptos" w:eastAsia="Calibri" w:hAnsi="Aptos" w:cs="Times New Roman"/>
          <w:noProof/>
          <w:sz w:val="16"/>
          <w:szCs w:val="16"/>
        </w:rPr>
        <w:drawing>
          <wp:inline distT="0" distB="0" distL="0" distR="0" wp14:anchorId="69521335" wp14:editId="69521336">
            <wp:extent cx="2695575" cy="2285729"/>
            <wp:effectExtent l="0" t="0" r="0" b="635"/>
            <wp:docPr id="1076280470" name="Picture 1" descr="A blue shipping contain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280470" name="Picture 1" descr="A blue shipping container&#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2716300" cy="2303303"/>
                    </a:xfrm>
                    <a:prstGeom prst="rect">
                      <a:avLst/>
                    </a:prstGeom>
                    <a:noFill/>
                    <a:ln>
                      <a:noFill/>
                    </a:ln>
                  </pic:spPr>
                </pic:pic>
              </a:graphicData>
            </a:graphic>
          </wp:inline>
        </w:drawing>
      </w:r>
      <w:r w:rsidRPr="00646A29">
        <w:rPr>
          <w:rFonts w:ascii="Aptos" w:eastAsia="Calibri" w:hAnsi="Aptos" w:cs="Times New Roman"/>
          <w:sz w:val="16"/>
          <w:szCs w:val="16"/>
        </w:rPr>
        <w:tab/>
        <w:t xml:space="preserve">  </w:t>
      </w:r>
      <w:r w:rsidRPr="00646A29">
        <w:rPr>
          <w:rFonts w:ascii="Aptos" w:eastAsia="Calibri" w:hAnsi="Aptos" w:cs="Times New Roman"/>
          <w:noProof/>
          <w:sz w:val="16"/>
          <w:szCs w:val="16"/>
        </w:rPr>
        <w:drawing>
          <wp:inline distT="0" distB="0" distL="0" distR="0" wp14:anchorId="69521337" wp14:editId="69521338">
            <wp:extent cx="2276198" cy="2705556"/>
            <wp:effectExtent l="0" t="5080" r="5080" b="5080"/>
            <wp:docPr id="1222476800" name="Picture 2" descr="A picture containing building, out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76800" name="Picture 2" descr="A picture containing building, outdoor&#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rot="5400000">
                      <a:off x="0" y="0"/>
                      <a:ext cx="2314843" cy="2751491"/>
                    </a:xfrm>
                    <a:prstGeom prst="rect">
                      <a:avLst/>
                    </a:prstGeom>
                    <a:noFill/>
                    <a:ln>
                      <a:noFill/>
                    </a:ln>
                  </pic:spPr>
                </pic:pic>
              </a:graphicData>
            </a:graphic>
          </wp:inline>
        </w:drawing>
      </w:r>
    </w:p>
    <w:p w14:paraId="69521312" w14:textId="77777777" w:rsidR="00646A29" w:rsidRPr="00646A29" w:rsidRDefault="00646A29" w:rsidP="00EE43FA">
      <w:pPr>
        <w:spacing w:after="0" w:line="240" w:lineRule="auto"/>
        <w:rPr>
          <w:rFonts w:ascii="Aptos" w:eastAsia="Calibri" w:hAnsi="Aptos" w:cs="Times New Roman"/>
          <w:sz w:val="16"/>
          <w:szCs w:val="16"/>
        </w:rPr>
      </w:pPr>
      <w:r w:rsidRPr="00646A29">
        <w:rPr>
          <w:rFonts w:ascii="Aptos" w:eastAsia="Calibri" w:hAnsi="Aptos" w:cs="Times New Roman"/>
          <w:sz w:val="16"/>
          <w:szCs w:val="16"/>
        </w:rPr>
        <w:t xml:space="preserve">General description:  </w:t>
      </w:r>
    </w:p>
    <w:p w14:paraId="69521313" w14:textId="77777777" w:rsidR="00646A29" w:rsidRPr="00646A29" w:rsidRDefault="00646A29" w:rsidP="00EE43FA">
      <w:pPr>
        <w:rPr>
          <w:rFonts w:ascii="Aptos" w:eastAsia="Calibri" w:hAnsi="Aptos" w:cs="Times New Roman"/>
          <w:sz w:val="16"/>
          <w:szCs w:val="16"/>
        </w:rPr>
      </w:pPr>
      <w:r w:rsidRPr="00646A29">
        <w:rPr>
          <w:rFonts w:ascii="Aptos" w:eastAsia="Calibri" w:hAnsi="Aptos" w:cs="Times New Roman"/>
          <w:sz w:val="16"/>
          <w:szCs w:val="16"/>
        </w:rPr>
        <w:t xml:space="preserve">Roll off 40 cubic yard liquid tight San-i-Pak container shall be made of steel components. Container shall come standard to all measurements provided from drawings. </w:t>
      </w:r>
    </w:p>
    <w:p w14:paraId="69521314" w14:textId="77777777" w:rsidR="00646A29" w:rsidRPr="00646A29" w:rsidRDefault="00646A29">
      <w:pPr>
        <w:rPr>
          <w:rFonts w:ascii="Aptos" w:eastAsia="Calibri" w:hAnsi="Aptos" w:cs="Times New Roman"/>
          <w:sz w:val="16"/>
          <w:szCs w:val="16"/>
        </w:rPr>
      </w:pPr>
      <w:r w:rsidRPr="00646A29">
        <w:rPr>
          <w:rFonts w:ascii="Aptos" w:eastAsia="Calibri" w:hAnsi="Aptos" w:cs="Times New Roman"/>
          <w:sz w:val="16"/>
          <w:szCs w:val="16"/>
        </w:rPr>
        <w:br w:type="page"/>
      </w:r>
    </w:p>
    <w:p w14:paraId="69521315" w14:textId="77777777" w:rsidR="00646A29" w:rsidRPr="00646A29" w:rsidRDefault="00646A29" w:rsidP="00EE43FA">
      <w:pPr>
        <w:rPr>
          <w:rFonts w:ascii="Aptos" w:eastAsia="Calibri" w:hAnsi="Aptos" w:cs="Times New Roman"/>
          <w:sz w:val="16"/>
          <w:szCs w:val="16"/>
        </w:rPr>
      </w:pPr>
      <w:r w:rsidRPr="00646A29">
        <w:rPr>
          <w:rFonts w:ascii="Aptos" w:eastAsia="Calibri" w:hAnsi="Aptos" w:cs="Times New Roman"/>
          <w:sz w:val="16"/>
          <w:szCs w:val="16"/>
        </w:rPr>
        <w:lastRenderedPageBreak/>
        <w:t xml:space="preserve">Specifications must meet or exceed: </w:t>
      </w:r>
    </w:p>
    <w:p w14:paraId="69521316" w14:textId="77777777" w:rsidR="00646A29" w:rsidRPr="00646A29" w:rsidRDefault="00646A29" w:rsidP="00EE43FA">
      <w:pPr>
        <w:rPr>
          <w:rFonts w:ascii="Aptos" w:eastAsia="Calibri" w:hAnsi="Aptos" w:cs="Times New Roman"/>
          <w:sz w:val="16"/>
          <w:szCs w:val="16"/>
        </w:rPr>
      </w:pPr>
      <w:r w:rsidRPr="00646A29">
        <w:rPr>
          <w:rFonts w:ascii="Aptos" w:eastAsia="Calibri" w:hAnsi="Aptos" w:cs="Times New Roman"/>
          <w:noProof/>
          <w:sz w:val="16"/>
          <w:szCs w:val="16"/>
        </w:rPr>
        <w:drawing>
          <wp:inline distT="0" distB="0" distL="0" distR="0" wp14:anchorId="69521339" wp14:editId="6952133A">
            <wp:extent cx="3036253" cy="2390775"/>
            <wp:effectExtent l="0" t="0" r="0" b="0"/>
            <wp:docPr id="1567961563" name="Picture 5" descr="Diagram, engineering draw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961563" name="Picture 5" descr="Diagram, engineering drawing&#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036571" cy="2391025"/>
                    </a:xfrm>
                    <a:prstGeom prst="rect">
                      <a:avLst/>
                    </a:prstGeom>
                    <a:noFill/>
                    <a:ln>
                      <a:noFill/>
                    </a:ln>
                  </pic:spPr>
                </pic:pic>
              </a:graphicData>
            </a:graphic>
          </wp:inline>
        </w:drawing>
      </w:r>
      <w:r w:rsidRPr="00646A29">
        <w:rPr>
          <w:rFonts w:ascii="Aptos" w:eastAsia="Calibri" w:hAnsi="Aptos" w:cs="Times New Roman"/>
          <w:sz w:val="16"/>
          <w:szCs w:val="16"/>
        </w:rPr>
        <w:t xml:space="preserve">    </w:t>
      </w:r>
      <w:r w:rsidRPr="00646A29">
        <w:rPr>
          <w:rFonts w:ascii="Aptos" w:eastAsia="Calibri" w:hAnsi="Aptos" w:cs="Times New Roman"/>
          <w:noProof/>
          <w:sz w:val="16"/>
          <w:szCs w:val="16"/>
        </w:rPr>
        <w:drawing>
          <wp:inline distT="0" distB="0" distL="0" distR="0" wp14:anchorId="6952133B" wp14:editId="6952133C">
            <wp:extent cx="2667000" cy="2381250"/>
            <wp:effectExtent l="0" t="0" r="0" b="0"/>
            <wp:docPr id="679159779" name="Picture 6" descr="Diagram, engineering draw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159779" name="Picture 6" descr="Diagram, engineering drawing&#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2667000" cy="2381250"/>
                    </a:xfrm>
                    <a:prstGeom prst="rect">
                      <a:avLst/>
                    </a:prstGeom>
                    <a:noFill/>
                    <a:ln>
                      <a:noFill/>
                    </a:ln>
                  </pic:spPr>
                </pic:pic>
              </a:graphicData>
            </a:graphic>
          </wp:inline>
        </w:drawing>
      </w:r>
    </w:p>
    <w:p w14:paraId="69521317" w14:textId="77777777" w:rsidR="00646A29" w:rsidRPr="00646A29" w:rsidRDefault="00646A29" w:rsidP="00EE43FA">
      <w:pPr>
        <w:rPr>
          <w:rFonts w:ascii="Aptos" w:eastAsia="Calibri" w:hAnsi="Aptos" w:cs="Times New Roman"/>
          <w:sz w:val="16"/>
          <w:szCs w:val="16"/>
        </w:rPr>
      </w:pPr>
      <w:r w:rsidRPr="00646A29">
        <w:rPr>
          <w:rFonts w:ascii="Aptos" w:eastAsia="Calibri" w:hAnsi="Aptos" w:cs="Times New Roman"/>
          <w:noProof/>
          <w:sz w:val="16"/>
          <w:szCs w:val="16"/>
        </w:rPr>
        <w:drawing>
          <wp:inline distT="0" distB="0" distL="0" distR="0" wp14:anchorId="6952133D" wp14:editId="1F4F29AC">
            <wp:extent cx="5934075" cy="2847975"/>
            <wp:effectExtent l="0" t="0" r="9525" b="9525"/>
            <wp:docPr id="1175902324" name="Picture 8" descr="Diagram, engineering drawing, schematic&#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902324" name="Picture 8" descr="Diagram, engineering drawing, schematic&#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934075" cy="2847975"/>
                    </a:xfrm>
                    <a:prstGeom prst="rect">
                      <a:avLst/>
                    </a:prstGeom>
                    <a:noFill/>
                    <a:ln>
                      <a:noFill/>
                    </a:ln>
                  </pic:spPr>
                </pic:pic>
              </a:graphicData>
            </a:graphic>
          </wp:inline>
        </w:drawing>
      </w:r>
    </w:p>
    <w:p w14:paraId="69521318" w14:textId="77777777" w:rsidR="00646A29" w:rsidRPr="00646A29" w:rsidRDefault="00646A29" w:rsidP="00EE43FA">
      <w:pPr>
        <w:rPr>
          <w:rFonts w:ascii="Aptos" w:eastAsia="Calibri" w:hAnsi="Aptos" w:cs="Times New Roman"/>
          <w:sz w:val="16"/>
          <w:szCs w:val="16"/>
        </w:rPr>
      </w:pPr>
      <w:r w:rsidRPr="00646A29">
        <w:rPr>
          <w:rFonts w:ascii="Aptos" w:eastAsia="Calibri" w:hAnsi="Aptos" w:cs="Times New Roman"/>
          <w:sz w:val="16"/>
          <w:szCs w:val="16"/>
        </w:rPr>
        <w:t xml:space="preserve">San-I-Pak roll-off containers, designed for heavy-duty waste and recycling, are primarily made from durable, high-grade steel, with reinforced corners, heavy-gauge steel walls and floors, and rust-inhibiting primers for longevity in demanding environments. They are built to withstand repeated loading, transporting, and heavy materials, with variations in steel thickness (like 1/4 inch for heavy-duty frames) for different applications. </w:t>
      </w:r>
    </w:p>
    <w:p w14:paraId="69521319" w14:textId="77777777" w:rsidR="00646A29" w:rsidRPr="00646A29" w:rsidRDefault="00646A29" w:rsidP="00EE43FA">
      <w:pPr>
        <w:rPr>
          <w:rFonts w:ascii="Aptos" w:eastAsia="Calibri" w:hAnsi="Aptos" w:cs="Times New Roman"/>
          <w:sz w:val="16"/>
          <w:szCs w:val="16"/>
        </w:rPr>
      </w:pPr>
      <w:r w:rsidRPr="00646A29">
        <w:rPr>
          <w:rFonts w:ascii="Aptos" w:eastAsia="Calibri" w:hAnsi="Aptos" w:cs="Times New Roman"/>
          <w:sz w:val="16"/>
          <w:szCs w:val="16"/>
        </w:rPr>
        <w:t>Key Materials &amp; Features:</w:t>
      </w:r>
    </w:p>
    <w:p w14:paraId="6952131A" w14:textId="77777777" w:rsidR="00646A29" w:rsidRPr="00646A29" w:rsidRDefault="00646A29" w:rsidP="00EE43FA">
      <w:pPr>
        <w:rPr>
          <w:rFonts w:ascii="Aptos" w:eastAsia="Calibri" w:hAnsi="Aptos" w:cs="Times New Roman"/>
          <w:sz w:val="16"/>
          <w:szCs w:val="16"/>
        </w:rPr>
      </w:pPr>
      <w:r w:rsidRPr="00646A29">
        <w:rPr>
          <w:rFonts w:ascii="Aptos" w:eastAsia="Calibri" w:hAnsi="Aptos" w:cs="Times New Roman"/>
          <w:sz w:val="16"/>
          <w:szCs w:val="16"/>
        </w:rPr>
        <w:t>Steel: The primary material for strength and durability, with varying thicknesses (gauge) for different parts.</w:t>
      </w:r>
    </w:p>
    <w:p w14:paraId="6952131B" w14:textId="77777777" w:rsidR="00646A29" w:rsidRPr="00646A29" w:rsidRDefault="00646A29" w:rsidP="00EE43FA">
      <w:pPr>
        <w:rPr>
          <w:rFonts w:ascii="Aptos" w:eastAsia="Calibri" w:hAnsi="Aptos" w:cs="Times New Roman"/>
          <w:sz w:val="16"/>
          <w:szCs w:val="16"/>
        </w:rPr>
      </w:pPr>
      <w:r w:rsidRPr="00646A29">
        <w:rPr>
          <w:rFonts w:ascii="Aptos" w:eastAsia="Calibri" w:hAnsi="Aptos" w:cs="Times New Roman"/>
          <w:sz w:val="16"/>
          <w:szCs w:val="16"/>
        </w:rPr>
        <w:t>Reinforced Construction: Includes heavy-gauge steel for walls and floors, ensuring they can handle significant weight and abuse.</w:t>
      </w:r>
    </w:p>
    <w:p w14:paraId="6952131C" w14:textId="77777777" w:rsidR="00646A29" w:rsidRPr="00646A29" w:rsidRDefault="00646A29" w:rsidP="00EE43FA">
      <w:pPr>
        <w:rPr>
          <w:rFonts w:ascii="Aptos" w:eastAsia="Calibri" w:hAnsi="Aptos" w:cs="Times New Roman"/>
          <w:sz w:val="16"/>
          <w:szCs w:val="16"/>
        </w:rPr>
      </w:pPr>
      <w:r w:rsidRPr="00646A29">
        <w:rPr>
          <w:rFonts w:ascii="Aptos" w:eastAsia="Calibri" w:hAnsi="Aptos" w:cs="Times New Roman"/>
          <w:sz w:val="16"/>
          <w:szCs w:val="16"/>
        </w:rPr>
        <w:t>Welded Seams: Thoroughly welded in-seams add to the container's structural integrity.</w:t>
      </w:r>
    </w:p>
    <w:p w14:paraId="6952131D" w14:textId="77777777" w:rsidR="00646A29" w:rsidRPr="00646A29" w:rsidRDefault="00646A29" w:rsidP="00EE43FA">
      <w:pPr>
        <w:rPr>
          <w:rFonts w:ascii="Aptos" w:eastAsia="Calibri" w:hAnsi="Aptos" w:cs="Times New Roman"/>
          <w:sz w:val="16"/>
          <w:szCs w:val="16"/>
        </w:rPr>
      </w:pPr>
      <w:r w:rsidRPr="00646A29">
        <w:rPr>
          <w:rFonts w:ascii="Aptos" w:eastAsia="Calibri" w:hAnsi="Aptos" w:cs="Times New Roman"/>
          <w:sz w:val="16"/>
          <w:szCs w:val="16"/>
        </w:rPr>
        <w:t>Protective Coatings: Rust-inhibiting primer is applied inside and out to prevent corrosion and extend the container's life.</w:t>
      </w:r>
    </w:p>
    <w:p w14:paraId="6952131E" w14:textId="77777777" w:rsidR="00646A29" w:rsidRPr="00646A29" w:rsidRDefault="00646A29" w:rsidP="00EE43FA">
      <w:pPr>
        <w:rPr>
          <w:rFonts w:ascii="Aptos" w:eastAsia="Calibri" w:hAnsi="Aptos" w:cs="Times New Roman"/>
          <w:sz w:val="16"/>
          <w:szCs w:val="16"/>
        </w:rPr>
      </w:pPr>
      <w:r w:rsidRPr="00646A29">
        <w:rPr>
          <w:rFonts w:ascii="Aptos" w:eastAsia="Calibri" w:hAnsi="Aptos" w:cs="Times New Roman"/>
          <w:sz w:val="16"/>
          <w:szCs w:val="16"/>
        </w:rPr>
        <w:t>Customization: Features like drainage holes, lockable lids, and specific wall heights can be added.</w:t>
      </w:r>
    </w:p>
    <w:tbl>
      <w:tblPr>
        <w:tblW w:w="9558" w:type="dxa"/>
        <w:tblInd w:w="-108" w:type="dxa"/>
        <w:tblBorders>
          <w:top w:val="nil"/>
          <w:left w:val="nil"/>
          <w:bottom w:val="nil"/>
          <w:right w:val="nil"/>
        </w:tblBorders>
        <w:tblLayout w:type="fixed"/>
        <w:tblLook w:val="0000" w:firstRow="0" w:lastRow="0" w:firstColumn="0" w:lastColumn="0" w:noHBand="0" w:noVBand="0"/>
      </w:tblPr>
      <w:tblGrid>
        <w:gridCol w:w="6151"/>
        <w:gridCol w:w="3407"/>
      </w:tblGrid>
      <w:tr w:rsidR="00A41799" w:rsidRPr="00646A29" w14:paraId="69521321" w14:textId="77777777" w:rsidTr="006F68E9">
        <w:trPr>
          <w:gridAfter w:val="1"/>
          <w:wAfter w:w="3407" w:type="dxa"/>
          <w:trHeight w:val="320"/>
        </w:trPr>
        <w:tc>
          <w:tcPr>
            <w:tcW w:w="6151" w:type="dxa"/>
          </w:tcPr>
          <w:p w14:paraId="6952131F" w14:textId="77777777" w:rsidR="00646A29" w:rsidRPr="00646A29" w:rsidRDefault="00646A29" w:rsidP="00EE43FA">
            <w:pPr>
              <w:autoSpaceDE w:val="0"/>
              <w:autoSpaceDN w:val="0"/>
              <w:adjustRightInd w:val="0"/>
              <w:spacing w:after="0" w:line="240" w:lineRule="auto"/>
              <w:rPr>
                <w:rFonts w:ascii="Aptos" w:eastAsia="Calibri" w:hAnsi="Aptos" w:cs="Times New Roman"/>
                <w:color w:val="000000"/>
                <w:sz w:val="16"/>
                <w:szCs w:val="16"/>
              </w:rPr>
            </w:pPr>
          </w:p>
          <w:p w14:paraId="69521320" w14:textId="77777777" w:rsidR="00646A29" w:rsidRPr="00646A29" w:rsidRDefault="00646A29" w:rsidP="00EE43FA">
            <w:pPr>
              <w:autoSpaceDE w:val="0"/>
              <w:autoSpaceDN w:val="0"/>
              <w:adjustRightInd w:val="0"/>
              <w:spacing w:after="0" w:line="240" w:lineRule="auto"/>
              <w:rPr>
                <w:rFonts w:ascii="Aptos" w:eastAsia="Calibri" w:hAnsi="Aptos" w:cs="Times New Roman"/>
                <w:color w:val="000000"/>
                <w:sz w:val="16"/>
                <w:szCs w:val="16"/>
              </w:rPr>
            </w:pPr>
          </w:p>
        </w:tc>
      </w:tr>
      <w:tr w:rsidR="00A41799" w:rsidRPr="00646A29" w14:paraId="69521326" w14:textId="77777777" w:rsidTr="006F68E9">
        <w:trPr>
          <w:trHeight w:val="90"/>
        </w:trPr>
        <w:tc>
          <w:tcPr>
            <w:tcW w:w="9558" w:type="dxa"/>
            <w:gridSpan w:val="2"/>
          </w:tcPr>
          <w:p w14:paraId="69521324" w14:textId="769DD05B" w:rsidR="00646A29" w:rsidRPr="00646A29" w:rsidRDefault="00646A29" w:rsidP="00EE43FA">
            <w:pPr>
              <w:rPr>
                <w:rFonts w:ascii="Aptos" w:eastAsia="Calibri" w:hAnsi="Aptos" w:cs="Times New Roman"/>
                <w:b/>
                <w:sz w:val="16"/>
                <w:szCs w:val="16"/>
              </w:rPr>
            </w:pPr>
          </w:p>
          <w:p w14:paraId="69521325" w14:textId="77777777" w:rsidR="00646A29" w:rsidRPr="00646A29" w:rsidRDefault="00646A29" w:rsidP="00EE43FA">
            <w:pPr>
              <w:autoSpaceDE w:val="0"/>
              <w:autoSpaceDN w:val="0"/>
              <w:adjustRightInd w:val="0"/>
              <w:spacing w:after="0" w:line="240" w:lineRule="auto"/>
              <w:rPr>
                <w:rFonts w:ascii="Aptos" w:eastAsia="Calibri" w:hAnsi="Aptos" w:cs="Times New Roman"/>
                <w:color w:val="000000"/>
                <w:sz w:val="16"/>
                <w:szCs w:val="16"/>
                <w:highlight w:val="yellow"/>
              </w:rPr>
            </w:pPr>
          </w:p>
        </w:tc>
      </w:tr>
    </w:tbl>
    <w:p w14:paraId="69521327" w14:textId="77777777" w:rsidR="00646A29" w:rsidRPr="00646A29" w:rsidRDefault="00646A29" w:rsidP="00EE43FA">
      <w:pPr>
        <w:spacing w:after="0" w:line="240" w:lineRule="auto"/>
        <w:rPr>
          <w:rFonts w:ascii="Aptos" w:eastAsia="Times New Roman" w:hAnsi="Aptos" w:cs="Times New Roman"/>
          <w:sz w:val="16"/>
          <w:szCs w:val="16"/>
          <w:u w:val="single"/>
        </w:rPr>
      </w:pPr>
      <w:r w:rsidRPr="00646A29">
        <w:rPr>
          <w:rFonts w:ascii="Aptos" w:eastAsia="Times New Roman" w:hAnsi="Aptos" w:cs="Times New Roman"/>
          <w:b/>
          <w:sz w:val="16"/>
          <w:szCs w:val="16"/>
          <w:u w:val="single"/>
        </w:rPr>
        <w:lastRenderedPageBreak/>
        <w:t>SUPPORTING INFORMATION:</w:t>
      </w:r>
    </w:p>
    <w:p w14:paraId="69521328" w14:textId="77777777" w:rsidR="00646A29" w:rsidRPr="00646A29" w:rsidRDefault="00646A29" w:rsidP="00EE43FA">
      <w:pPr>
        <w:spacing w:after="0" w:line="240" w:lineRule="auto"/>
        <w:rPr>
          <w:rFonts w:ascii="Aptos" w:eastAsia="Times New Roman" w:hAnsi="Aptos" w:cs="Times New Roman"/>
          <w:b/>
          <w:sz w:val="16"/>
          <w:szCs w:val="16"/>
        </w:rPr>
      </w:pPr>
    </w:p>
    <w:p w14:paraId="69521329" w14:textId="77777777" w:rsidR="00646A29" w:rsidRPr="00646A29" w:rsidRDefault="00646A29" w:rsidP="00EE43FA">
      <w:pPr>
        <w:spacing w:after="0" w:line="240" w:lineRule="auto"/>
        <w:rPr>
          <w:rFonts w:ascii="Aptos" w:eastAsia="Times New Roman" w:hAnsi="Aptos" w:cs="Times New Roman"/>
          <w:sz w:val="16"/>
          <w:szCs w:val="16"/>
        </w:rPr>
      </w:pPr>
      <w:r w:rsidRPr="00646A29">
        <w:rPr>
          <w:rFonts w:ascii="Aptos" w:eastAsia="Times New Roman" w:hAnsi="Aptos" w:cs="Times New Roman"/>
          <w:b/>
          <w:sz w:val="16"/>
          <w:szCs w:val="16"/>
        </w:rPr>
        <w:t>Place of Performance</w:t>
      </w:r>
      <w:r w:rsidRPr="00646A29">
        <w:rPr>
          <w:rFonts w:ascii="Aptos" w:eastAsia="Times New Roman" w:hAnsi="Aptos" w:cs="Times New Roman"/>
          <w:sz w:val="16"/>
          <w:szCs w:val="16"/>
        </w:rPr>
        <w:t xml:space="preserve"> – James H. Quillen VA Medical Center, Veterans Way &amp; Lamont St., </w:t>
      </w:r>
    </w:p>
    <w:p w14:paraId="6952132A" w14:textId="77777777" w:rsidR="00646A29" w:rsidRPr="00646A29" w:rsidRDefault="00646A29" w:rsidP="00EE43FA">
      <w:pPr>
        <w:spacing w:after="0" w:line="240" w:lineRule="auto"/>
        <w:rPr>
          <w:rFonts w:ascii="Aptos" w:eastAsia="Times New Roman" w:hAnsi="Aptos" w:cs="Times New Roman"/>
          <w:sz w:val="16"/>
          <w:szCs w:val="16"/>
        </w:rPr>
      </w:pPr>
      <w:r w:rsidRPr="00646A29">
        <w:rPr>
          <w:rFonts w:ascii="Aptos" w:eastAsia="Times New Roman" w:hAnsi="Aptos" w:cs="Times New Roman"/>
          <w:sz w:val="16"/>
          <w:szCs w:val="16"/>
        </w:rPr>
        <w:t>Mountain Home, TN  37684.</w:t>
      </w:r>
    </w:p>
    <w:p w14:paraId="6952132B" w14:textId="77777777" w:rsidR="00646A29" w:rsidRPr="00646A29" w:rsidRDefault="00646A29" w:rsidP="00EE43FA">
      <w:pPr>
        <w:spacing w:after="0" w:line="240" w:lineRule="auto"/>
        <w:rPr>
          <w:rFonts w:ascii="Aptos" w:eastAsia="Times New Roman" w:hAnsi="Aptos" w:cs="Times New Roman"/>
          <w:sz w:val="16"/>
          <w:szCs w:val="16"/>
        </w:rPr>
      </w:pPr>
    </w:p>
    <w:p w14:paraId="6952132C" w14:textId="77777777" w:rsidR="00646A29" w:rsidRPr="00646A29" w:rsidRDefault="00646A29" w:rsidP="00EE43FA">
      <w:pPr>
        <w:spacing w:after="0" w:line="240" w:lineRule="auto"/>
        <w:rPr>
          <w:rFonts w:ascii="Aptos" w:eastAsia="Times New Roman" w:hAnsi="Aptos" w:cs="Times New Roman"/>
          <w:sz w:val="16"/>
          <w:szCs w:val="16"/>
        </w:rPr>
      </w:pPr>
      <w:r w:rsidRPr="00646A29">
        <w:rPr>
          <w:rFonts w:ascii="Aptos" w:eastAsia="Times New Roman" w:hAnsi="Aptos" w:cs="Times New Roman"/>
          <w:b/>
          <w:sz w:val="16"/>
          <w:szCs w:val="16"/>
        </w:rPr>
        <w:t>Scheduling</w:t>
      </w:r>
      <w:r w:rsidRPr="00646A29">
        <w:rPr>
          <w:rFonts w:ascii="Aptos" w:eastAsia="Times New Roman" w:hAnsi="Aptos" w:cs="Times New Roman"/>
          <w:sz w:val="16"/>
          <w:szCs w:val="16"/>
        </w:rPr>
        <w:t xml:space="preserve"> – Delivery shall be performed during regular business hours, 7:00 a.m. to 4:30 p.m., Monday through Friday, except for Federal Holidays. Evening, night, and weekend delivery may be required as circumstances dictate and are approved by the </w:t>
      </w:r>
      <w:r w:rsidRPr="00646A29">
        <w:rPr>
          <w:rFonts w:ascii="Aptos" w:eastAsia="Times New Roman" w:hAnsi="Aptos" w:cs="Times New Roman"/>
          <w:sz w:val="16"/>
          <w:szCs w:val="16"/>
          <w:u w:val="single"/>
        </w:rPr>
        <w:t>Contracting Officer or Contracting Officer’s Representative (COR) only</w:t>
      </w:r>
      <w:r w:rsidRPr="00646A29">
        <w:rPr>
          <w:rFonts w:ascii="Aptos" w:eastAsia="Times New Roman" w:hAnsi="Aptos" w:cs="Times New Roman"/>
          <w:sz w:val="16"/>
          <w:szCs w:val="16"/>
        </w:rPr>
        <w:t>. Someone must be here to receive order.</w:t>
      </w:r>
    </w:p>
    <w:p w14:paraId="6952132D" w14:textId="77777777" w:rsidR="00646A29" w:rsidRPr="00646A29" w:rsidRDefault="00646A29" w:rsidP="00EE43FA">
      <w:pPr>
        <w:spacing w:after="0" w:line="240" w:lineRule="auto"/>
        <w:rPr>
          <w:rFonts w:ascii="Aptos" w:eastAsia="Times New Roman" w:hAnsi="Aptos" w:cs="Times New Roman"/>
          <w:sz w:val="16"/>
          <w:szCs w:val="16"/>
        </w:rPr>
      </w:pPr>
    </w:p>
    <w:p w14:paraId="6952132E" w14:textId="77777777" w:rsidR="00646A29" w:rsidRPr="00646A29" w:rsidRDefault="00646A29" w:rsidP="00EE43FA">
      <w:pPr>
        <w:autoSpaceDE w:val="0"/>
        <w:autoSpaceDN w:val="0"/>
        <w:adjustRightInd w:val="0"/>
        <w:spacing w:after="11" w:line="240" w:lineRule="auto"/>
        <w:rPr>
          <w:rFonts w:ascii="Aptos" w:eastAsia="Calibri" w:hAnsi="Aptos" w:cs="Times New Roman"/>
          <w:b/>
          <w:color w:val="000000"/>
          <w:sz w:val="16"/>
          <w:szCs w:val="16"/>
        </w:rPr>
      </w:pPr>
      <w:r w:rsidRPr="00646A29">
        <w:rPr>
          <w:rFonts w:ascii="Aptos" w:eastAsia="Calibri" w:hAnsi="Aptos" w:cs="Times New Roman"/>
          <w:b/>
          <w:color w:val="000000"/>
          <w:sz w:val="16"/>
          <w:szCs w:val="16"/>
        </w:rPr>
        <w:t xml:space="preserve">- One-year warranty on provided components </w:t>
      </w:r>
    </w:p>
    <w:p w14:paraId="6952132F" w14:textId="77777777" w:rsidR="00646A29" w:rsidRPr="00646A29" w:rsidRDefault="00646A29" w:rsidP="00EE43FA">
      <w:pPr>
        <w:rPr>
          <w:rFonts w:ascii="Aptos" w:eastAsia="Times New Roman" w:hAnsi="Aptos" w:cs="Times New Roman"/>
          <w:sz w:val="16"/>
          <w:szCs w:val="16"/>
        </w:rPr>
      </w:pPr>
    </w:p>
    <w:p w14:paraId="69521330" w14:textId="77777777" w:rsidR="00646A29" w:rsidRPr="00646A29" w:rsidRDefault="00646A29">
      <w:pPr>
        <w:rPr>
          <w:rFonts w:ascii="Aptos" w:hAnsi="Aptos"/>
          <w:sz w:val="16"/>
          <w:szCs w:val="16"/>
        </w:rPr>
      </w:pPr>
      <w:r w:rsidRPr="00646A29">
        <w:rPr>
          <w:rFonts w:ascii="Aptos" w:hAnsi="Aptos"/>
          <w:sz w:val="16"/>
          <w:szCs w:val="16"/>
        </w:rPr>
        <w:br w:type="page"/>
      </w:r>
    </w:p>
    <w:p w14:paraId="69521331" w14:textId="77777777" w:rsidR="00646A29" w:rsidRPr="00646A29" w:rsidRDefault="00646A29" w:rsidP="00B570A8">
      <w:pPr>
        <w:rPr>
          <w:rFonts w:ascii="Aptos" w:hAnsi="Aptos"/>
          <w:sz w:val="16"/>
          <w:szCs w:val="16"/>
        </w:rPr>
      </w:pPr>
      <w:r w:rsidRPr="00646A29">
        <w:rPr>
          <w:rFonts w:ascii="Aptos" w:hAnsi="Aptos"/>
          <w:sz w:val="16"/>
          <w:szCs w:val="16"/>
        </w:rPr>
        <w:lastRenderedPageBreak/>
        <w:t xml:space="preserve">The Government is not obligated to nor will it pay for or reimburse any costs associated with responding to this sources sought announcement. This notice shall not be construed as a commitment by the Government to issue a solicitation or ultimately award a contract, nor does it restrict the Government to a particular acquisition approach. The Government will in no way be bound to this information if any solicitation is issued. </w:t>
      </w:r>
    </w:p>
    <w:p w14:paraId="69521332" w14:textId="77777777" w:rsidR="00646A29" w:rsidRPr="00646A29" w:rsidRDefault="00646A29" w:rsidP="00B570A8">
      <w:pPr>
        <w:rPr>
          <w:rFonts w:ascii="Aptos" w:hAnsi="Aptos"/>
          <w:sz w:val="16"/>
          <w:szCs w:val="16"/>
        </w:rPr>
      </w:pPr>
      <w:r w:rsidRPr="00646A29">
        <w:rPr>
          <w:rFonts w:ascii="Aptos" w:hAnsi="Aptos"/>
          <w:sz w:val="16"/>
          <w:szCs w:val="16"/>
        </w:rPr>
        <w:t>The VA is mandated by Public Law 109-461 to consider a total set-aside for Service Disabled Veteran Owned Small Businesses. However, if there are insufficient Service Disabled Veteran Owned Small Business responses, an alternate set-aside or full and open competition may be determined. No sub-contracting opportunity is anticipated. The North American Classification System (NAICS) code for this acquisition is 333310</w:t>
      </w:r>
      <w:r w:rsidRPr="00646A29">
        <w:rPr>
          <w:rFonts w:ascii="Arial" w:hAnsi="Arial" w:cs="Arial"/>
          <w:sz w:val="20"/>
          <w:szCs w:val="20"/>
        </w:rPr>
        <w:t xml:space="preserve"> </w:t>
      </w:r>
      <w:r w:rsidRPr="00646A29">
        <w:rPr>
          <w:rFonts w:ascii="Aptos" w:hAnsi="Aptos"/>
          <w:sz w:val="16"/>
          <w:szCs w:val="16"/>
        </w:rPr>
        <w:t xml:space="preserve">(1,000 employees). </w:t>
      </w:r>
    </w:p>
    <w:p w14:paraId="69521333" w14:textId="77777777" w:rsidR="00646A29" w:rsidRPr="00646A29" w:rsidRDefault="00646A29" w:rsidP="00B570A8">
      <w:pPr>
        <w:rPr>
          <w:rFonts w:ascii="Aptos" w:hAnsi="Aptos"/>
          <w:sz w:val="16"/>
          <w:szCs w:val="16"/>
        </w:rPr>
      </w:pPr>
      <w:r w:rsidRPr="00646A29">
        <w:rPr>
          <w:rFonts w:ascii="Aptos" w:hAnsi="Aptos"/>
          <w:sz w:val="16"/>
          <w:szCs w:val="16"/>
        </w:rPr>
        <w:t>Notice to potential offerors: All offerors who provide goods or services to the United States Federal Government must be registered in the System for Award Management (SAM) at www.sam.gov. Additionally, all Service Disabled Veteran Owned Small Businesses or Veteran Owned Small Businesses must be registered with U.S. Small Business Administration (SBA) located at https://search.certifications.sba.gov/</w:t>
      </w:r>
    </w:p>
    <w:p w14:paraId="69521334" w14:textId="299FDB48" w:rsidR="00646A29" w:rsidRPr="00646A29" w:rsidRDefault="00646A29" w:rsidP="00B570A8">
      <w:pPr>
        <w:rPr>
          <w:rFonts w:ascii="Aptos" w:hAnsi="Aptos"/>
          <w:sz w:val="16"/>
          <w:szCs w:val="16"/>
        </w:rPr>
      </w:pPr>
      <w:r w:rsidRPr="00646A29">
        <w:rPr>
          <w:rFonts w:ascii="Aptos" w:hAnsi="Aptos"/>
          <w:sz w:val="16"/>
          <w:szCs w:val="16"/>
        </w:rPr>
        <w:t>Responses to this notice shall be submitted via email to Adrian.king@va.gov. Telephone responses will not be accepted. Questions must be submitted no later than 03/1</w:t>
      </w:r>
      <w:r w:rsidR="00E32D9F">
        <w:rPr>
          <w:rFonts w:ascii="Aptos" w:hAnsi="Aptos"/>
          <w:sz w:val="16"/>
          <w:szCs w:val="16"/>
        </w:rPr>
        <w:t>3</w:t>
      </w:r>
      <w:r w:rsidRPr="00646A29">
        <w:rPr>
          <w:rFonts w:ascii="Aptos" w:hAnsi="Aptos"/>
          <w:sz w:val="16"/>
          <w:szCs w:val="16"/>
        </w:rPr>
        <w:t>/2025 10:00 AM Central Standard Time (CST). Responses must be received no later than 03/19/2025 12:00 PM CST.</w:t>
      </w:r>
    </w:p>
    <w:sectPr w:rsidR="00646A29" w:rsidRPr="00646A29">
      <w:headerReference w:type="default" r:id="rId11"/>
      <w:footerReference w:type="default" r:id="rId12"/>
      <w:headerReference w:type="first" r:id="rId13"/>
      <w:footerReference w:type="first" r:id="rId14"/>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21353" w14:textId="77777777" w:rsidR="00646A29" w:rsidRDefault="00646A29">
      <w:pPr>
        <w:spacing w:after="0" w:line="240" w:lineRule="auto"/>
      </w:pPr>
      <w:r>
        <w:separator/>
      </w:r>
    </w:p>
  </w:endnote>
  <w:endnote w:type="continuationSeparator" w:id="0">
    <w:p w14:paraId="69521355" w14:textId="77777777" w:rsidR="00646A29" w:rsidRDefault="00646A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altName w:val="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41799" w14:paraId="69521346" w14:textId="77777777" w:rsidTr="009C37D0">
      <w:tc>
        <w:tcPr>
          <w:tcW w:w="4788" w:type="dxa"/>
        </w:tcPr>
        <w:p w14:paraId="69521344" w14:textId="77777777" w:rsidR="00646A29" w:rsidRDefault="00646A29" w:rsidP="009C37D0">
          <w:pPr>
            <w:pStyle w:val="Footer"/>
          </w:pPr>
        </w:p>
      </w:tc>
      <w:tc>
        <w:tcPr>
          <w:tcW w:w="4788" w:type="dxa"/>
        </w:tcPr>
        <w:p w14:paraId="69521345" w14:textId="77777777" w:rsidR="00646A29" w:rsidRDefault="00646A29" w:rsidP="009C37D0">
          <w:pPr>
            <w:pStyle w:val="Footer"/>
            <w:jc w:val="right"/>
          </w:pPr>
          <w:r>
            <w:t>Sources Sought Notice</w:t>
          </w:r>
        </w:p>
      </w:tc>
    </w:tr>
  </w:tbl>
  <w:p w14:paraId="69521347" w14:textId="77777777" w:rsidR="00646A29" w:rsidRDefault="00646A29" w:rsidP="00C838FE">
    <w:pPr>
      <w:pStyle w:val="Footer"/>
    </w:pPr>
  </w:p>
  <w:p w14:paraId="69521348" w14:textId="77777777" w:rsidR="00A41799" w:rsidRDefault="00646A29">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fldSimple w:instr=" NUMPAGES   \* MERGEFORMAT ">
      <w:r>
        <w:t>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41799" w14:paraId="6952134C" w14:textId="77777777" w:rsidTr="009C37D0">
      <w:tc>
        <w:tcPr>
          <w:tcW w:w="4788" w:type="dxa"/>
        </w:tcPr>
        <w:p w14:paraId="6952134A" w14:textId="77777777" w:rsidR="00646A29" w:rsidRDefault="00646A29">
          <w:pPr>
            <w:pStyle w:val="Footer"/>
          </w:pPr>
          <w:r w:rsidRPr="009C37D0">
            <w:t>*= Required Field</w:t>
          </w:r>
        </w:p>
      </w:tc>
      <w:tc>
        <w:tcPr>
          <w:tcW w:w="4788" w:type="dxa"/>
        </w:tcPr>
        <w:p w14:paraId="6952134B" w14:textId="77777777" w:rsidR="00646A29" w:rsidRDefault="00646A29" w:rsidP="009C37D0">
          <w:pPr>
            <w:pStyle w:val="Footer"/>
            <w:jc w:val="right"/>
          </w:pPr>
          <w:r>
            <w:t>Sources Sought Notice</w:t>
          </w:r>
        </w:p>
      </w:tc>
    </w:tr>
  </w:tbl>
  <w:p w14:paraId="6952134D" w14:textId="77777777" w:rsidR="00646A29" w:rsidRDefault="00646A29">
    <w:pPr>
      <w:pStyle w:val="Footer"/>
    </w:pPr>
  </w:p>
  <w:p w14:paraId="6952134E" w14:textId="77777777" w:rsidR="00A41799" w:rsidRDefault="00646A2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6</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2134F" w14:textId="77777777" w:rsidR="00646A29" w:rsidRDefault="00646A29">
      <w:pPr>
        <w:spacing w:after="0" w:line="240" w:lineRule="auto"/>
      </w:pPr>
      <w:r>
        <w:separator/>
      </w:r>
    </w:p>
  </w:footnote>
  <w:footnote w:type="continuationSeparator" w:id="0">
    <w:p w14:paraId="69521351" w14:textId="77777777" w:rsidR="00646A29" w:rsidRDefault="00646A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21343" w14:textId="77777777" w:rsidR="00646A29" w:rsidRPr="00B830CF" w:rsidRDefault="00646A29"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21349" w14:textId="77777777" w:rsidR="00646A29" w:rsidRPr="003D4081" w:rsidRDefault="00646A29"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1799"/>
    <w:rsid w:val="001D165E"/>
    <w:rsid w:val="00646A29"/>
    <w:rsid w:val="00950BD1"/>
    <w:rsid w:val="00A41799"/>
    <w:rsid w:val="00E32D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212B3"/>
  <w15:docId w15:val="{CDF0CD18-6BCA-4B23-9A95-F52079C7D669}"/>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C2B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B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B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B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C2B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2B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2B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2B70"/>
    <w:rPr>
      <w:rFonts w:eastAsiaTheme="majorEastAsia" w:cstheme="majorBidi"/>
      <w:color w:val="272727" w:themeColor="text1" w:themeTint="D8"/>
    </w:rPr>
  </w:style>
  <w:style w:type="paragraph" w:styleId="Quote">
    <w:name w:val="Quote"/>
    <w:basedOn w:val="Normal"/>
    <w:next w:val="Normal"/>
    <w:link w:val="QuoteChar"/>
    <w:uiPriority w:val="29"/>
    <w:qFormat/>
    <w:rsid w:val="00BC2B70"/>
    <w:pPr>
      <w:spacing w:before="160"/>
      <w:jc w:val="center"/>
    </w:pPr>
    <w:rPr>
      <w:i/>
      <w:iCs/>
      <w:color w:val="404040" w:themeColor="text1" w:themeTint="BF"/>
    </w:rPr>
  </w:style>
  <w:style w:type="character" w:customStyle="1" w:styleId="QuoteChar">
    <w:name w:val="Quote Char"/>
    <w:basedOn w:val="DefaultParagraphFont"/>
    <w:link w:val="Quote"/>
    <w:uiPriority w:val="29"/>
    <w:rsid w:val="00BC2B70"/>
    <w:rPr>
      <w:i/>
      <w:iCs/>
      <w:color w:val="404040" w:themeColor="text1" w:themeTint="BF"/>
    </w:rPr>
  </w:style>
  <w:style w:type="paragraph" w:styleId="IntenseQuote">
    <w:name w:val="Intense Quote"/>
    <w:basedOn w:val="Normal"/>
    <w:next w:val="Normal"/>
    <w:link w:val="IntenseQuoteChar"/>
    <w:uiPriority w:val="30"/>
    <w:qFormat/>
    <w:rsid w:val="00BC2B7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C2B70"/>
    <w:rPr>
      <w:i/>
      <w:iCs/>
      <w:color w:val="365F91" w:themeColor="accent1" w:themeShade="BF"/>
    </w:rPr>
  </w:style>
  <w:style w:type="character" w:styleId="IntenseReference">
    <w:name w:val="Intense Reference"/>
    <w:basedOn w:val="DefaultParagraphFont"/>
    <w:uiPriority w:val="32"/>
    <w:qFormat/>
    <w:rsid w:val="00BC2B70"/>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11</TotalTime>
  <Pages>6</Pages>
  <Words>875</Words>
  <Characters>5133</Characters>
  <Application>Microsoft Office Word</Application>
  <DocSecurity>0</DocSecurity>
  <Lines>138</Lines>
  <Paragraphs>81</Paragraphs>
  <ScaleCrop>false</ScaleCrop>
  <Company/>
  <LinksUpToDate>false</LinksUpToDate>
  <CharactersWithSpaces>5927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King, Adrian A.</cp:lastModifiedBy>
  <cp:revision>4</cp:revision>
  <dcterms:created xsi:type="dcterms:W3CDTF">2026-03-09T19:14:00Z</dcterms:created>
  <dcterms:modified xsi:type="dcterms:W3CDTF">2026-03-09T22:09:00Z</dcterms:modified>
</cp:coreProperties>
</file>