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F28B" w14:textId="77777777" w:rsidR="005378E6" w:rsidRDefault="0040064B" w:rsidP="005378E6">
      <w:pPr>
        <w:kinsoku w:val="0"/>
        <w:overflowPunct w:val="0"/>
        <w:autoSpaceDE w:val="0"/>
        <w:autoSpaceDN w:val="0"/>
        <w:adjustRightInd w:val="0"/>
        <w:spacing w:after="0" w:line="268" w:lineRule="exact"/>
        <w:ind w:left="2480" w:right="2480"/>
        <w:jc w:val="center"/>
        <w:outlineLvl w:val="0"/>
        <w:rPr>
          <w:rFonts w:ascii="Arial" w:hAnsi="Arial" w:cs="Arial"/>
          <w:b/>
          <w:bCs/>
          <w:sz w:val="24"/>
          <w:szCs w:val="24"/>
        </w:rPr>
      </w:pPr>
      <w:r w:rsidRPr="0040064B">
        <w:rPr>
          <w:rFonts w:ascii="Arial" w:hAnsi="Arial" w:cs="Arial"/>
          <w:b/>
          <w:bCs/>
          <w:sz w:val="24"/>
          <w:szCs w:val="24"/>
        </w:rPr>
        <w:t>Purchase Description</w:t>
      </w:r>
    </w:p>
    <w:p w14:paraId="6D56CFD1" w14:textId="6CEBA002" w:rsidR="0040064B" w:rsidRPr="005378E6" w:rsidRDefault="0040064B" w:rsidP="00125B3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378E6">
        <w:rPr>
          <w:rFonts w:ascii="Arial" w:hAnsi="Arial" w:cs="Arial"/>
          <w:b/>
          <w:bCs/>
          <w:sz w:val="24"/>
          <w:szCs w:val="24"/>
        </w:rPr>
        <w:t>Procurement of</w:t>
      </w:r>
      <w:r w:rsidR="005378E6" w:rsidRPr="005378E6">
        <w:rPr>
          <w:rFonts w:ascii="Arial" w:hAnsi="Arial" w:cs="Arial"/>
          <w:b/>
          <w:bCs/>
          <w:sz w:val="24"/>
          <w:szCs w:val="24"/>
        </w:rPr>
        <w:t xml:space="preserve"> </w:t>
      </w:r>
      <w:r w:rsidR="009050E8" w:rsidRPr="009050E8">
        <w:rPr>
          <w:rFonts w:ascii="Arial" w:hAnsi="Arial" w:cs="Arial"/>
          <w:b/>
          <w:bCs/>
          <w:sz w:val="24"/>
          <w:szCs w:val="24"/>
        </w:rPr>
        <w:t xml:space="preserve">Multifunction Reference Thermometer Readout </w:t>
      </w:r>
    </w:p>
    <w:p w14:paraId="366F7758" w14:textId="77777777" w:rsidR="0040064B" w:rsidRPr="0040064B" w:rsidRDefault="0040064B" w:rsidP="0040064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6"/>
          <w:szCs w:val="26"/>
        </w:rPr>
      </w:pPr>
    </w:p>
    <w:p w14:paraId="6D422C87" w14:textId="04201976" w:rsidR="0040064B" w:rsidRPr="0040064B" w:rsidRDefault="00827BED" w:rsidP="00827BE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27BED">
        <w:rPr>
          <w:rFonts w:ascii="Arial" w:eastAsia="Calibri" w:hAnsi="Arial" w:cs="Arial"/>
          <w:color w:val="000000"/>
          <w:sz w:val="24"/>
          <w:szCs w:val="24"/>
        </w:rPr>
        <w:t xml:space="preserve">The U.S. Army TMDE Activity (USATA) has a requirement to implement a brand name purchase of </w:t>
      </w:r>
      <w:r w:rsidR="000514F8" w:rsidRPr="000514F8">
        <w:rPr>
          <w:rFonts w:ascii="Arial" w:eastAsia="Calibri" w:hAnsi="Arial" w:cs="Arial"/>
          <w:color w:val="000000"/>
          <w:sz w:val="24"/>
          <w:szCs w:val="24"/>
        </w:rPr>
        <w:t xml:space="preserve">one (1) Multifunction Reference Thermometer Readout w/Temperature model or equivalent that will be a suitable replacement for the Hart Black Stack (20+years old) for Temperature Calibrations in comparison to Type-S thermocouples. This unit has a wide range of additional functions that will allow further use throughout the Temperature Laboratory. The ADT286-TS-PKG-110V Thermometer Readout w/Temperature shall include the following specifications or equivalent (if not brand name): </w:t>
      </w:r>
    </w:p>
    <w:p w14:paraId="1EB334C6" w14:textId="77777777" w:rsidR="0040064B" w:rsidRPr="0040064B" w:rsidRDefault="0040064B" w:rsidP="0040064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</w:p>
    <w:p w14:paraId="5BFC61FA" w14:textId="77777777" w:rsidR="0040064B" w:rsidRDefault="0040064B" w:rsidP="0040064B">
      <w:pPr>
        <w:numPr>
          <w:ilvl w:val="0"/>
          <w:numId w:val="1"/>
        </w:numPr>
        <w:tabs>
          <w:tab w:val="left" w:pos="588"/>
        </w:tabs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b/>
          <w:bCs/>
          <w:spacing w:val="-2"/>
          <w:sz w:val="24"/>
          <w:szCs w:val="24"/>
        </w:rPr>
      </w:pPr>
      <w:r w:rsidRPr="0040064B">
        <w:rPr>
          <w:rFonts w:ascii="Arial" w:hAnsi="Arial" w:cs="Arial"/>
          <w:b/>
          <w:bCs/>
          <w:spacing w:val="-2"/>
          <w:sz w:val="24"/>
          <w:szCs w:val="24"/>
        </w:rPr>
        <w:t>Requirements:</w:t>
      </w:r>
    </w:p>
    <w:p w14:paraId="2A5A5C61" w14:textId="77777777" w:rsidR="007C0279" w:rsidRDefault="007C0279" w:rsidP="007C0279">
      <w:pPr>
        <w:tabs>
          <w:tab w:val="left" w:pos="588"/>
        </w:tabs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b/>
          <w:bCs/>
          <w:spacing w:val="-2"/>
          <w:sz w:val="24"/>
          <w:szCs w:val="24"/>
        </w:rPr>
      </w:pPr>
    </w:p>
    <w:p w14:paraId="53C1E060" w14:textId="567B3C4C" w:rsidR="007C0279" w:rsidRPr="00F71B16" w:rsidRDefault="001A7013" w:rsidP="00F71B16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kern w:val="2"/>
          <w14:ligatures w14:val="standardContextual"/>
        </w:rPr>
      </w:pPr>
      <w:r w:rsidRPr="001A7013">
        <w:rPr>
          <w:rFonts w:ascii="Calibri" w:eastAsia="Calibri" w:hAnsi="Calibri" w:cs="Times New Roman"/>
          <w:kern w:val="2"/>
          <w14:ligatures w14:val="standardContextual"/>
        </w:rPr>
        <w:t xml:space="preserve">Additel ADT286-TS-PKG—110V, Multifunction Reference Thermometer            </w:t>
      </w:r>
      <w:r w:rsidR="007C0279" w:rsidRPr="00F71B16">
        <w:rPr>
          <w:rFonts w:ascii="Calibri" w:eastAsia="Calibri" w:hAnsi="Calibri" w:cs="Times New Roman"/>
          <w:kern w:val="2"/>
          <w14:ligatures w14:val="standardContextual"/>
        </w:rPr>
        <w:t xml:space="preserve">           Qty: 1 </w:t>
      </w:r>
    </w:p>
    <w:p w14:paraId="4FC99D50" w14:textId="632E7480" w:rsidR="007C0279" w:rsidRPr="007C0279" w:rsidRDefault="00F71B16" w:rsidP="00F71B16">
      <w:pPr>
        <w:ind w:left="720"/>
        <w:rPr>
          <w:rFonts w:ascii="Calibri" w:eastAsia="Calibri" w:hAnsi="Calibri" w:cs="Times New Roman"/>
          <w:kern w:val="2"/>
          <w14:ligatures w14:val="standardContextual"/>
        </w:rPr>
      </w:pPr>
      <w:r>
        <w:rPr>
          <w:rFonts w:ascii="Calibri" w:eastAsia="Calibri" w:hAnsi="Calibri" w:cs="Times New Roman"/>
          <w:kern w:val="2"/>
          <w14:ligatures w14:val="standardContextual"/>
        </w:rPr>
        <w:t xml:space="preserve">     </w:t>
      </w:r>
      <w:r w:rsidR="00E77D82" w:rsidRPr="00E77D82">
        <w:rPr>
          <w:rFonts w:ascii="Calibri" w:eastAsia="Calibri" w:hAnsi="Calibri" w:cs="Times New Roman"/>
          <w:kern w:val="2"/>
          <w14:ligatures w14:val="standardContextual"/>
        </w:rPr>
        <w:t>Temperature Scanner Module</w:t>
      </w:r>
      <w:r w:rsidR="00E77D82" w:rsidRPr="00E77D82">
        <w:rPr>
          <w:rFonts w:ascii="Calibri" w:eastAsia="Calibri" w:hAnsi="Calibri" w:cs="Times New Roman"/>
          <w:kern w:val="2"/>
          <w14:ligatures w14:val="standardContextual"/>
        </w:rPr>
        <w:t xml:space="preserve"> </w:t>
      </w:r>
      <w:r w:rsidR="007C0279" w:rsidRPr="007C0279">
        <w:rPr>
          <w:rFonts w:ascii="Calibri" w:eastAsia="Calibri" w:hAnsi="Calibri" w:cs="Times New Roman"/>
          <w:kern w:val="2"/>
          <w14:ligatures w14:val="standardContextual"/>
        </w:rPr>
        <w:t xml:space="preserve"> </w:t>
      </w:r>
    </w:p>
    <w:p w14:paraId="04A4E91F" w14:textId="54ADCD24" w:rsidR="007C0279" w:rsidRPr="007C0279" w:rsidRDefault="00F71B16" w:rsidP="00F71B16">
      <w:pPr>
        <w:ind w:left="720"/>
        <w:rPr>
          <w:rFonts w:ascii="Calibri" w:eastAsia="Calibri" w:hAnsi="Calibri" w:cs="Times New Roman"/>
          <w:kern w:val="2"/>
          <w14:ligatures w14:val="standardContextual"/>
        </w:rPr>
      </w:pPr>
      <w:r>
        <w:rPr>
          <w:rFonts w:ascii="Calibri" w:eastAsia="Calibri" w:hAnsi="Calibri" w:cs="Times New Roman"/>
          <w:kern w:val="2"/>
          <w14:ligatures w14:val="standardContextual"/>
        </w:rPr>
        <w:t xml:space="preserve">       </w:t>
      </w:r>
      <w:r w:rsidR="009050E8" w:rsidRPr="009050E8">
        <w:rPr>
          <w:rFonts w:ascii="Calibri" w:eastAsia="Calibri" w:hAnsi="Calibri" w:cs="Times New Roman"/>
          <w:kern w:val="2"/>
          <w14:ligatures w14:val="standardContextual"/>
        </w:rPr>
        <w:t xml:space="preserve">110 Voltage </w:t>
      </w:r>
      <w:r w:rsidR="007C0279" w:rsidRPr="007C0279">
        <w:rPr>
          <w:rFonts w:ascii="Calibri" w:eastAsia="Calibri" w:hAnsi="Calibri" w:cs="Times New Roman"/>
          <w:kern w:val="2"/>
          <w14:ligatures w14:val="standardContextual"/>
        </w:rPr>
        <w:t xml:space="preserve">   </w:t>
      </w:r>
    </w:p>
    <w:p w14:paraId="5157C801" w14:textId="131C0E17" w:rsidR="0040064B" w:rsidRPr="0040064B" w:rsidRDefault="00BD02E1" w:rsidP="0040064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0064B" w:rsidRPr="0040064B">
        <w:rPr>
          <w:rFonts w:ascii="Arial" w:hAnsi="Arial" w:cs="Arial"/>
        </w:rPr>
        <w:t xml:space="preserve">                    </w:t>
      </w:r>
    </w:p>
    <w:p w14:paraId="2FA0ACA0" w14:textId="77777777" w:rsidR="0040064B" w:rsidRDefault="0040064B" w:rsidP="0040064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420B3CEF" w14:textId="77777777" w:rsidR="0040064B" w:rsidRPr="0040064B" w:rsidRDefault="0040064B" w:rsidP="0040064B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442D6940" w14:textId="77777777" w:rsidR="0040064B" w:rsidRPr="0040064B" w:rsidRDefault="0040064B" w:rsidP="0040064B">
      <w:pPr>
        <w:numPr>
          <w:ilvl w:val="0"/>
          <w:numId w:val="1"/>
        </w:numPr>
        <w:tabs>
          <w:tab w:val="left" w:pos="588"/>
        </w:tabs>
        <w:kinsoku w:val="0"/>
        <w:overflowPunct w:val="0"/>
        <w:autoSpaceDE w:val="0"/>
        <w:autoSpaceDN w:val="0"/>
        <w:adjustRightInd w:val="0"/>
        <w:spacing w:after="0" w:line="240" w:lineRule="auto"/>
        <w:outlineLvl w:val="0"/>
        <w:rPr>
          <w:rFonts w:ascii="Arial" w:hAnsi="Arial" w:cs="Arial"/>
          <w:b/>
          <w:bCs/>
          <w:sz w:val="24"/>
          <w:szCs w:val="24"/>
        </w:rPr>
      </w:pPr>
      <w:r w:rsidRPr="0040064B">
        <w:rPr>
          <w:rFonts w:ascii="Arial" w:hAnsi="Arial" w:cs="Arial"/>
          <w:b/>
          <w:bCs/>
          <w:sz w:val="24"/>
          <w:szCs w:val="24"/>
        </w:rPr>
        <w:t>Delivery Requirements</w:t>
      </w:r>
    </w:p>
    <w:p w14:paraId="1D2BA095" w14:textId="6B04C1EC" w:rsidR="0040064B" w:rsidRPr="0040064B" w:rsidRDefault="0040064B" w:rsidP="009A2127">
      <w:pPr>
        <w:kinsoku w:val="0"/>
        <w:overflowPunct w:val="0"/>
        <w:autoSpaceDE w:val="0"/>
        <w:autoSpaceDN w:val="0"/>
        <w:adjustRightInd w:val="0"/>
        <w:spacing w:before="181" w:after="0" w:line="240" w:lineRule="auto"/>
        <w:ind w:left="160"/>
        <w:jc w:val="both"/>
        <w:rPr>
          <w:rFonts w:ascii="Arial" w:hAnsi="Arial" w:cs="Arial"/>
        </w:rPr>
      </w:pPr>
      <w:r w:rsidRPr="0040064B">
        <w:rPr>
          <w:rFonts w:ascii="Arial" w:hAnsi="Arial" w:cs="Arial"/>
        </w:rPr>
        <w:t>Shipping Address: U.S. Army TMDE Activity, Attn:</w:t>
      </w:r>
      <w:r w:rsidR="00573951">
        <w:rPr>
          <w:rFonts w:ascii="Arial" w:hAnsi="Arial" w:cs="Arial"/>
        </w:rPr>
        <w:t xml:space="preserve"> </w:t>
      </w:r>
      <w:r w:rsidR="00EE4ED4">
        <w:rPr>
          <w:rFonts w:ascii="Arial" w:hAnsi="Arial" w:cs="Arial"/>
        </w:rPr>
        <w:t>Matthew Watts</w:t>
      </w:r>
      <w:r w:rsidRPr="0040064B">
        <w:rPr>
          <w:rFonts w:ascii="Arial" w:hAnsi="Arial" w:cs="Arial"/>
        </w:rPr>
        <w:t>, Building 543</w:t>
      </w:r>
      <w:r w:rsidR="00D77E61">
        <w:rPr>
          <w:rFonts w:ascii="Arial" w:hAnsi="Arial" w:cs="Arial"/>
        </w:rPr>
        <w:t>5</w:t>
      </w:r>
      <w:r w:rsidRPr="0040064B">
        <w:rPr>
          <w:rFonts w:ascii="Arial" w:hAnsi="Arial" w:cs="Arial"/>
        </w:rPr>
        <w:t>, Redstone</w:t>
      </w:r>
      <w:r w:rsidR="009A2127">
        <w:rPr>
          <w:rFonts w:ascii="Arial" w:hAnsi="Arial" w:cs="Arial"/>
        </w:rPr>
        <w:t xml:space="preserve"> </w:t>
      </w:r>
      <w:r w:rsidRPr="0040064B">
        <w:rPr>
          <w:rFonts w:ascii="Arial" w:hAnsi="Arial" w:cs="Arial"/>
        </w:rPr>
        <w:t>Arsenal, AL 35898</w:t>
      </w:r>
    </w:p>
    <w:p w14:paraId="2DBC2FEC" w14:textId="77777777" w:rsidR="00C03776" w:rsidRDefault="00C03776"/>
    <w:sectPr w:rsidR="00C03776" w:rsidSect="00D93927">
      <w:pgSz w:w="12240" w:h="15840"/>
      <w:pgMar w:top="1360" w:right="1520" w:bottom="280" w:left="12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0"/>
      <w:lvlJc w:val="left"/>
      <w:pPr>
        <w:ind w:left="587" w:hanging="428"/>
      </w:pPr>
      <w:rPr>
        <w:rFonts w:ascii="Arial" w:hAnsi="Arial" w:cs="Arial"/>
        <w:b/>
        <w:bCs/>
        <w:i w:val="0"/>
        <w:iCs w:val="0"/>
        <w:spacing w:val="-1"/>
        <w:w w:val="100"/>
        <w:sz w:val="24"/>
        <w:szCs w:val="24"/>
      </w:rPr>
    </w:lvl>
    <w:lvl w:ilvl="1">
      <w:numFmt w:val="bullet"/>
      <w:lvlText w:val="•"/>
      <w:lvlJc w:val="left"/>
      <w:pPr>
        <w:ind w:left="1466" w:hanging="428"/>
      </w:pPr>
    </w:lvl>
    <w:lvl w:ilvl="2">
      <w:numFmt w:val="bullet"/>
      <w:lvlText w:val="•"/>
      <w:lvlJc w:val="left"/>
      <w:pPr>
        <w:ind w:left="2352" w:hanging="428"/>
      </w:pPr>
    </w:lvl>
    <w:lvl w:ilvl="3">
      <w:numFmt w:val="bullet"/>
      <w:lvlText w:val="•"/>
      <w:lvlJc w:val="left"/>
      <w:pPr>
        <w:ind w:left="3238" w:hanging="428"/>
      </w:pPr>
    </w:lvl>
    <w:lvl w:ilvl="4">
      <w:numFmt w:val="bullet"/>
      <w:lvlText w:val="•"/>
      <w:lvlJc w:val="left"/>
      <w:pPr>
        <w:ind w:left="4124" w:hanging="428"/>
      </w:pPr>
    </w:lvl>
    <w:lvl w:ilvl="5">
      <w:numFmt w:val="bullet"/>
      <w:lvlText w:val="•"/>
      <w:lvlJc w:val="left"/>
      <w:pPr>
        <w:ind w:left="5010" w:hanging="428"/>
      </w:pPr>
    </w:lvl>
    <w:lvl w:ilvl="6">
      <w:numFmt w:val="bullet"/>
      <w:lvlText w:val="•"/>
      <w:lvlJc w:val="left"/>
      <w:pPr>
        <w:ind w:left="5896" w:hanging="428"/>
      </w:pPr>
    </w:lvl>
    <w:lvl w:ilvl="7">
      <w:numFmt w:val="bullet"/>
      <w:lvlText w:val="•"/>
      <w:lvlJc w:val="left"/>
      <w:pPr>
        <w:ind w:left="6782" w:hanging="428"/>
      </w:pPr>
    </w:lvl>
    <w:lvl w:ilvl="8">
      <w:numFmt w:val="bullet"/>
      <w:lvlText w:val="•"/>
      <w:lvlJc w:val="left"/>
      <w:pPr>
        <w:ind w:left="7668" w:hanging="428"/>
      </w:pPr>
    </w:lvl>
  </w:abstractNum>
  <w:abstractNum w:abstractNumId="1" w15:restartNumberingAfterBreak="0">
    <w:nsid w:val="33905C27"/>
    <w:multiLevelType w:val="hybridMultilevel"/>
    <w:tmpl w:val="31E20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11944"/>
    <w:multiLevelType w:val="hybridMultilevel"/>
    <w:tmpl w:val="FAB48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35F07"/>
    <w:multiLevelType w:val="hybridMultilevel"/>
    <w:tmpl w:val="94C85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61448"/>
    <w:multiLevelType w:val="hybridMultilevel"/>
    <w:tmpl w:val="684E1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85903">
    <w:abstractNumId w:val="0"/>
  </w:num>
  <w:num w:numId="2" w16cid:durableId="1705713037">
    <w:abstractNumId w:val="3"/>
  </w:num>
  <w:num w:numId="3" w16cid:durableId="1837650341">
    <w:abstractNumId w:val="4"/>
  </w:num>
  <w:num w:numId="4" w16cid:durableId="891773355">
    <w:abstractNumId w:val="1"/>
  </w:num>
  <w:num w:numId="5" w16cid:durableId="1313215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4B"/>
    <w:rsid w:val="000176B4"/>
    <w:rsid w:val="000514F8"/>
    <w:rsid w:val="00125B31"/>
    <w:rsid w:val="001A7013"/>
    <w:rsid w:val="00235998"/>
    <w:rsid w:val="002F6B51"/>
    <w:rsid w:val="00320F6E"/>
    <w:rsid w:val="00340098"/>
    <w:rsid w:val="0039641C"/>
    <w:rsid w:val="0040064B"/>
    <w:rsid w:val="004707FB"/>
    <w:rsid w:val="004A43A2"/>
    <w:rsid w:val="005358C9"/>
    <w:rsid w:val="00536F19"/>
    <w:rsid w:val="005378E6"/>
    <w:rsid w:val="00540941"/>
    <w:rsid w:val="00541688"/>
    <w:rsid w:val="00571471"/>
    <w:rsid w:val="00573951"/>
    <w:rsid w:val="006511C3"/>
    <w:rsid w:val="006B043F"/>
    <w:rsid w:val="006B100B"/>
    <w:rsid w:val="006E6410"/>
    <w:rsid w:val="00727E63"/>
    <w:rsid w:val="00776DD0"/>
    <w:rsid w:val="007C0279"/>
    <w:rsid w:val="00827BED"/>
    <w:rsid w:val="008617B4"/>
    <w:rsid w:val="008D642F"/>
    <w:rsid w:val="008E2799"/>
    <w:rsid w:val="008F7FED"/>
    <w:rsid w:val="009050E8"/>
    <w:rsid w:val="00990B5D"/>
    <w:rsid w:val="009A2127"/>
    <w:rsid w:val="009B717B"/>
    <w:rsid w:val="00A024F8"/>
    <w:rsid w:val="00A542FC"/>
    <w:rsid w:val="00B3654B"/>
    <w:rsid w:val="00B521CE"/>
    <w:rsid w:val="00B71747"/>
    <w:rsid w:val="00BD02E1"/>
    <w:rsid w:val="00BE6C31"/>
    <w:rsid w:val="00BF3034"/>
    <w:rsid w:val="00C03776"/>
    <w:rsid w:val="00C07450"/>
    <w:rsid w:val="00D076CF"/>
    <w:rsid w:val="00D77E61"/>
    <w:rsid w:val="00D93927"/>
    <w:rsid w:val="00DC343E"/>
    <w:rsid w:val="00E77D82"/>
    <w:rsid w:val="00E8606F"/>
    <w:rsid w:val="00EE4ED4"/>
    <w:rsid w:val="00F278AB"/>
    <w:rsid w:val="00F71B16"/>
    <w:rsid w:val="00F758EA"/>
    <w:rsid w:val="00F86035"/>
    <w:rsid w:val="00FD33E1"/>
    <w:rsid w:val="73D29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69F9"/>
  <w15:chartTrackingRefBased/>
  <w15:docId w15:val="{F2E1BA32-889C-4F21-91B7-A1691B80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8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78E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378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78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78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378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125B31"/>
    <w:pPr>
      <w:ind w:left="720"/>
      <w:contextualSpacing/>
    </w:pPr>
    <w:rPr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125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Army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Robbie J  CIV USATA</dc:creator>
  <cp:keywords/>
  <dc:description/>
  <cp:lastModifiedBy>Campbell, Robbie J CIV USARMY AMCOM (USA)</cp:lastModifiedBy>
  <cp:revision>6</cp:revision>
  <dcterms:created xsi:type="dcterms:W3CDTF">2026-02-23T20:51:00Z</dcterms:created>
  <dcterms:modified xsi:type="dcterms:W3CDTF">2026-02-23T21:25:00Z</dcterms:modified>
</cp:coreProperties>
</file>