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9B37" w14:textId="02E29760" w:rsidR="00F620B1" w:rsidRPr="00395C38" w:rsidRDefault="00F620B1" w:rsidP="00F620B1">
      <w:pPr>
        <w:pStyle w:val="Heading6"/>
        <w:rPr>
          <w:rFonts w:ascii="Arial" w:hAnsi="Arial" w:cs="Arial"/>
          <w:sz w:val="24"/>
        </w:rPr>
      </w:pPr>
      <w:r w:rsidRPr="00395C38">
        <w:rPr>
          <w:rFonts w:ascii="Arial" w:hAnsi="Arial" w:cs="Arial"/>
          <w:sz w:val="24"/>
        </w:rPr>
        <w:t>STATEMENT OF WORK (SOW)</w:t>
      </w:r>
    </w:p>
    <w:p w14:paraId="58BE50DD" w14:textId="77777777" w:rsidR="00F620B1" w:rsidRPr="00395C38" w:rsidRDefault="00F620B1" w:rsidP="00F620B1">
      <w:pPr>
        <w:rPr>
          <w:rFonts w:ascii="Arial" w:hAnsi="Arial" w:cs="Arial"/>
        </w:rPr>
      </w:pPr>
    </w:p>
    <w:p w14:paraId="18311DDB" w14:textId="77777777" w:rsidR="00F620B1" w:rsidRPr="00395C38" w:rsidRDefault="00F620B1" w:rsidP="00F620B1">
      <w:pPr>
        <w:rPr>
          <w:rFonts w:ascii="Arial" w:hAnsi="Arial" w:cs="Arial"/>
        </w:rPr>
      </w:pPr>
    </w:p>
    <w:p w14:paraId="2F531FCB" w14:textId="77777777" w:rsidR="00F620B1" w:rsidRPr="00395C38" w:rsidRDefault="00F620B1" w:rsidP="00F620B1">
      <w:pPr>
        <w:rPr>
          <w:rFonts w:ascii="Arial" w:hAnsi="Arial" w:cs="Arial"/>
          <w:b/>
        </w:rPr>
      </w:pPr>
      <w:r w:rsidRPr="00395C38">
        <w:rPr>
          <w:rFonts w:ascii="Arial" w:hAnsi="Arial" w:cs="Arial"/>
          <w:b/>
        </w:rPr>
        <w:t>1</w:t>
      </w:r>
      <w:proofErr w:type="gramStart"/>
      <w:r w:rsidRPr="00395C38">
        <w:rPr>
          <w:rFonts w:ascii="Arial" w:hAnsi="Arial" w:cs="Arial"/>
          <w:b/>
        </w:rPr>
        <w:t xml:space="preserve">.  </w:t>
      </w:r>
      <w:r w:rsidRPr="00395C38">
        <w:rPr>
          <w:rFonts w:ascii="Arial" w:hAnsi="Arial" w:cs="Arial"/>
          <w:b/>
        </w:rPr>
        <w:tab/>
      </w:r>
      <w:proofErr w:type="gramEnd"/>
      <w:r w:rsidRPr="00395C38">
        <w:rPr>
          <w:rFonts w:ascii="Arial" w:hAnsi="Arial" w:cs="Arial"/>
          <w:b/>
        </w:rPr>
        <w:t>Introduction and Overview</w:t>
      </w:r>
    </w:p>
    <w:p w14:paraId="22F7824B" w14:textId="77777777" w:rsidR="00F620B1" w:rsidRPr="00395C38" w:rsidRDefault="00F620B1" w:rsidP="00F620B1">
      <w:pPr>
        <w:rPr>
          <w:rFonts w:ascii="Arial" w:hAnsi="Arial" w:cs="Arial"/>
        </w:rPr>
      </w:pPr>
    </w:p>
    <w:p w14:paraId="0C4E3F08" w14:textId="77777777" w:rsidR="00F620B1" w:rsidRPr="00395C38" w:rsidRDefault="00F620B1" w:rsidP="00F620B1">
      <w:pPr>
        <w:pStyle w:val="ListParagraph"/>
        <w:numPr>
          <w:ilvl w:val="0"/>
          <w:numId w:val="6"/>
        </w:numPr>
        <w:spacing w:after="200" w:line="276" w:lineRule="auto"/>
        <w:rPr>
          <w:rFonts w:ascii="Arial" w:hAnsi="Arial" w:cs="Arial"/>
          <w:b/>
          <w:sz w:val="22"/>
          <w:szCs w:val="22"/>
        </w:rPr>
      </w:pPr>
      <w:r w:rsidRPr="00395C38">
        <w:rPr>
          <w:rFonts w:ascii="Arial" w:hAnsi="Arial" w:cs="Arial"/>
          <w:sz w:val="22"/>
          <w:szCs w:val="22"/>
        </w:rPr>
        <w:t>The purpose of this acquisition is to put in place a preventative maintenance agreement for the Intuitive Surgical DaVinci XI to prevent cancellations due to the Robot being down for repairs and to support DaVinci Robotic surgery</w:t>
      </w:r>
      <w:r>
        <w:rPr>
          <w:rFonts w:ascii="Arial" w:hAnsi="Arial" w:cs="Arial"/>
          <w:sz w:val="22"/>
          <w:szCs w:val="22"/>
        </w:rPr>
        <w:t xml:space="preserve"> in the event there is a problem with the Robot while there is a patient on the table</w:t>
      </w:r>
      <w:r w:rsidRPr="00395C38">
        <w:rPr>
          <w:rFonts w:ascii="Arial" w:hAnsi="Arial" w:cs="Arial"/>
          <w:sz w:val="22"/>
          <w:szCs w:val="22"/>
        </w:rPr>
        <w:t xml:space="preserve">.  </w:t>
      </w:r>
      <w:proofErr w:type="gramStart"/>
      <w:r w:rsidRPr="00395C38">
        <w:rPr>
          <w:rFonts w:ascii="Arial" w:hAnsi="Arial" w:cs="Arial"/>
          <w:sz w:val="22"/>
          <w:szCs w:val="22"/>
        </w:rPr>
        <w:t>This services</w:t>
      </w:r>
      <w:proofErr w:type="gramEnd"/>
      <w:r w:rsidRPr="00395C38">
        <w:rPr>
          <w:rFonts w:ascii="Arial" w:hAnsi="Arial" w:cs="Arial"/>
          <w:sz w:val="22"/>
          <w:szCs w:val="22"/>
        </w:rPr>
        <w:t xml:space="preserve"> is provided by Intuitive Surgical.  The Preventative Maintenance Agreement is a complete care plan.  This plan provides a guaranteed response time within 24 hours of notification, live phone support with technical support engineers.    Periodic software enhancements are </w:t>
      </w:r>
      <w:proofErr w:type="gramStart"/>
      <w:r w:rsidRPr="00395C38">
        <w:rPr>
          <w:rFonts w:ascii="Arial" w:hAnsi="Arial" w:cs="Arial"/>
          <w:sz w:val="22"/>
          <w:szCs w:val="22"/>
        </w:rPr>
        <w:t>provide</w:t>
      </w:r>
      <w:proofErr w:type="gramEnd"/>
      <w:r w:rsidRPr="00395C38">
        <w:rPr>
          <w:rFonts w:ascii="Arial" w:hAnsi="Arial" w:cs="Arial"/>
          <w:sz w:val="22"/>
          <w:szCs w:val="22"/>
        </w:rPr>
        <w:t xml:space="preserve"> and required for existing features by updating user functionality.     The scheduled maintenance and service calls shall be performed by Intuitive trained personnel and all parts required for the repair of the system are covered.  </w:t>
      </w:r>
    </w:p>
    <w:p w14:paraId="30D4C9D5" w14:textId="77777777" w:rsidR="00F620B1" w:rsidRPr="00395C38" w:rsidRDefault="00F620B1" w:rsidP="00F620B1">
      <w:pPr>
        <w:rPr>
          <w:rFonts w:ascii="Arial" w:hAnsi="Arial" w:cs="Arial"/>
        </w:rPr>
      </w:pPr>
    </w:p>
    <w:p w14:paraId="6E4FC57F" w14:textId="77777777" w:rsidR="00F620B1" w:rsidRPr="00395C38" w:rsidRDefault="00F620B1" w:rsidP="00F620B1">
      <w:pPr>
        <w:rPr>
          <w:rFonts w:ascii="Arial" w:hAnsi="Arial" w:cs="Arial"/>
          <w:b/>
        </w:rPr>
      </w:pPr>
      <w:r w:rsidRPr="00395C38">
        <w:rPr>
          <w:rFonts w:ascii="Arial" w:hAnsi="Arial" w:cs="Arial"/>
          <w:b/>
        </w:rPr>
        <w:t xml:space="preserve">1.1 </w:t>
      </w:r>
      <w:r w:rsidRPr="00395C38">
        <w:rPr>
          <w:rFonts w:ascii="Arial" w:hAnsi="Arial" w:cs="Arial"/>
          <w:b/>
        </w:rPr>
        <w:tab/>
        <w:t>Background</w:t>
      </w:r>
    </w:p>
    <w:p w14:paraId="0558802B" w14:textId="77777777" w:rsidR="00F620B1" w:rsidRPr="00395C38" w:rsidRDefault="00F620B1" w:rsidP="00F620B1">
      <w:pPr>
        <w:rPr>
          <w:rFonts w:ascii="Arial" w:hAnsi="Arial" w:cs="Arial"/>
        </w:rPr>
      </w:pPr>
    </w:p>
    <w:p w14:paraId="2F399BCF" w14:textId="77777777" w:rsidR="00F620B1" w:rsidRPr="00395C38" w:rsidRDefault="00F620B1" w:rsidP="00F620B1">
      <w:pPr>
        <w:spacing w:after="240"/>
        <w:ind w:left="1080"/>
        <w:rPr>
          <w:rFonts w:ascii="Arial" w:hAnsi="Arial" w:cs="Arial"/>
          <w:sz w:val="22"/>
          <w:szCs w:val="22"/>
        </w:rPr>
      </w:pPr>
      <w:r w:rsidRPr="00395C38">
        <w:rPr>
          <w:rFonts w:ascii="Arial" w:hAnsi="Arial" w:cs="Arial"/>
          <w:sz w:val="22"/>
          <w:szCs w:val="22"/>
        </w:rPr>
        <w:t xml:space="preserve">The Urologic Oncology Branch (UOB) was created in the spring of 1997. The mission of the branch was to develop a clinical and laboratory research program in urologic oncology for the purpose of developing better methods for diagnosis, prevention and treatment of urologic malignancies </w:t>
      </w:r>
      <w:proofErr w:type="gramStart"/>
      <w:r w:rsidRPr="00395C38">
        <w:rPr>
          <w:rFonts w:ascii="Arial" w:hAnsi="Arial" w:cs="Arial"/>
          <w:sz w:val="22"/>
          <w:szCs w:val="22"/>
        </w:rPr>
        <w:t>and also</w:t>
      </w:r>
      <w:proofErr w:type="gramEnd"/>
      <w:r w:rsidRPr="00395C38">
        <w:rPr>
          <w:rFonts w:ascii="Arial" w:hAnsi="Arial" w:cs="Arial"/>
          <w:sz w:val="22"/>
          <w:szCs w:val="22"/>
        </w:rPr>
        <w:t xml:space="preserve"> to provide basic and clinical research training for the development of urological surgical physician scientists. The Branch chief, Dr. Marston Linehan, catalyzed a productive collaborative study on familial kidney cancer syndromes that engaged a very large, diverse group on the NIH campus. These collaborations have resulted in a series of seminal and important findings that have established the NCI and this Branch as leaders in renal cell cancer research. These important discoveries, including the identification of the gene responsible for Von Hippel-Lindau (VHL) disease, illustrate the impact and the position of this Branch. </w:t>
      </w:r>
    </w:p>
    <w:p w14:paraId="501B11CA" w14:textId="77777777" w:rsidR="00F620B1" w:rsidRPr="00395C38" w:rsidRDefault="00F620B1" w:rsidP="00F620B1">
      <w:pPr>
        <w:tabs>
          <w:tab w:val="left" w:pos="450"/>
        </w:tabs>
        <w:rPr>
          <w:rFonts w:ascii="Arial" w:hAnsi="Arial" w:cs="Arial"/>
        </w:rPr>
      </w:pPr>
    </w:p>
    <w:p w14:paraId="39865810" w14:textId="77777777" w:rsidR="00F620B1" w:rsidRPr="00395C38" w:rsidRDefault="00F620B1" w:rsidP="00F620B1">
      <w:pPr>
        <w:tabs>
          <w:tab w:val="left" w:pos="450"/>
        </w:tabs>
        <w:rPr>
          <w:rFonts w:ascii="Arial" w:hAnsi="Arial" w:cs="Arial"/>
          <w:b/>
        </w:rPr>
      </w:pPr>
      <w:proofErr w:type="gramStart"/>
      <w:r w:rsidRPr="00395C38">
        <w:rPr>
          <w:rFonts w:ascii="Arial" w:hAnsi="Arial" w:cs="Arial"/>
          <w:b/>
        </w:rPr>
        <w:t xml:space="preserve">1.2  </w:t>
      </w:r>
      <w:r w:rsidRPr="00395C38">
        <w:rPr>
          <w:rFonts w:ascii="Arial" w:hAnsi="Arial" w:cs="Arial"/>
          <w:b/>
        </w:rPr>
        <w:tab/>
      </w:r>
      <w:proofErr w:type="gramEnd"/>
      <w:r w:rsidRPr="00395C38">
        <w:rPr>
          <w:rFonts w:ascii="Arial" w:hAnsi="Arial" w:cs="Arial"/>
          <w:b/>
        </w:rPr>
        <w:tab/>
        <w:t>Scope of Work</w:t>
      </w:r>
    </w:p>
    <w:p w14:paraId="71ED23F1" w14:textId="77777777" w:rsidR="00F620B1" w:rsidRPr="00395C38" w:rsidRDefault="00F620B1" w:rsidP="00F620B1">
      <w:pPr>
        <w:rPr>
          <w:rFonts w:ascii="Arial" w:hAnsi="Arial" w:cs="Arial"/>
        </w:rPr>
      </w:pPr>
    </w:p>
    <w:p w14:paraId="3188D55B" w14:textId="77777777" w:rsidR="00F620B1" w:rsidRPr="00395C38" w:rsidRDefault="00F620B1" w:rsidP="00F620B1">
      <w:pPr>
        <w:ind w:left="1080"/>
        <w:rPr>
          <w:rFonts w:ascii="Arial" w:hAnsi="Arial" w:cs="Arial"/>
          <w:sz w:val="22"/>
          <w:szCs w:val="22"/>
        </w:rPr>
      </w:pPr>
      <w:r w:rsidRPr="00395C38">
        <w:rPr>
          <w:rFonts w:ascii="Arial" w:hAnsi="Arial" w:cs="Arial"/>
          <w:sz w:val="22"/>
          <w:szCs w:val="22"/>
        </w:rPr>
        <w:t xml:space="preserve">By </w:t>
      </w:r>
      <w:proofErr w:type="gramStart"/>
      <w:r w:rsidRPr="00395C38">
        <w:rPr>
          <w:rFonts w:ascii="Arial" w:hAnsi="Arial" w:cs="Arial"/>
          <w:sz w:val="22"/>
          <w:szCs w:val="22"/>
        </w:rPr>
        <w:t>carrying</w:t>
      </w:r>
      <w:proofErr w:type="gramEnd"/>
      <w:r w:rsidRPr="00395C38">
        <w:rPr>
          <w:rFonts w:ascii="Arial" w:hAnsi="Arial" w:cs="Arial"/>
          <w:sz w:val="22"/>
          <w:szCs w:val="22"/>
        </w:rPr>
        <w:t xml:space="preserve"> this preventative maintenance </w:t>
      </w:r>
      <w:proofErr w:type="gramStart"/>
      <w:r w:rsidRPr="00395C38">
        <w:rPr>
          <w:rFonts w:ascii="Arial" w:hAnsi="Arial" w:cs="Arial"/>
          <w:sz w:val="22"/>
          <w:szCs w:val="22"/>
        </w:rPr>
        <w:t>agreement</w:t>
      </w:r>
      <w:proofErr w:type="gramEnd"/>
      <w:r w:rsidRPr="00395C38">
        <w:rPr>
          <w:rFonts w:ascii="Arial" w:hAnsi="Arial" w:cs="Arial"/>
          <w:sz w:val="22"/>
          <w:szCs w:val="22"/>
        </w:rPr>
        <w:t xml:space="preserve"> the company will ensure that the machine is consistently working on a continuous basis and </w:t>
      </w:r>
      <w:r>
        <w:rPr>
          <w:rFonts w:ascii="Arial" w:hAnsi="Arial" w:cs="Arial"/>
          <w:sz w:val="22"/>
          <w:szCs w:val="22"/>
        </w:rPr>
        <w:t xml:space="preserve">be proactive to </w:t>
      </w:r>
      <w:r w:rsidRPr="00395C38">
        <w:rPr>
          <w:rFonts w:ascii="Arial" w:hAnsi="Arial" w:cs="Arial"/>
          <w:sz w:val="22"/>
          <w:szCs w:val="22"/>
        </w:rPr>
        <w:t xml:space="preserve">prevent any delay in scheduled surgical cases when a problem does arise.   </w:t>
      </w:r>
    </w:p>
    <w:p w14:paraId="696DC0D3" w14:textId="77777777" w:rsidR="00F620B1" w:rsidRPr="00395C38" w:rsidRDefault="00F620B1" w:rsidP="00F620B1">
      <w:pPr>
        <w:spacing w:after="240"/>
        <w:ind w:left="1080"/>
        <w:rPr>
          <w:rFonts w:ascii="Arial" w:hAnsi="Arial" w:cs="Arial"/>
          <w:sz w:val="22"/>
          <w:szCs w:val="22"/>
        </w:rPr>
      </w:pPr>
      <w:r w:rsidRPr="00395C38">
        <w:rPr>
          <w:rFonts w:ascii="Arial" w:hAnsi="Arial" w:cs="Arial"/>
          <w:sz w:val="22"/>
          <w:szCs w:val="22"/>
        </w:rPr>
        <w:t xml:space="preserve"> This system allows for minimally invasive surgery to be performed while emulating the open surgical technique, which will help meet the surgeon’s needs during DaVinci Robotic surgery. </w:t>
      </w:r>
    </w:p>
    <w:p w14:paraId="328B4468" w14:textId="77777777" w:rsidR="00F620B1" w:rsidRPr="00395C38" w:rsidRDefault="00F620B1" w:rsidP="00F620B1">
      <w:pPr>
        <w:rPr>
          <w:rFonts w:ascii="Arial" w:hAnsi="Arial" w:cs="Arial"/>
        </w:rPr>
      </w:pPr>
    </w:p>
    <w:p w14:paraId="23CC16E2" w14:textId="77777777" w:rsidR="00F620B1" w:rsidRPr="00395C38" w:rsidRDefault="00F620B1" w:rsidP="00F620B1">
      <w:pPr>
        <w:rPr>
          <w:rFonts w:ascii="Arial" w:hAnsi="Arial" w:cs="Arial"/>
          <w:b/>
        </w:rPr>
      </w:pPr>
      <w:proofErr w:type="gramStart"/>
      <w:r w:rsidRPr="00395C38">
        <w:rPr>
          <w:rFonts w:ascii="Arial" w:hAnsi="Arial" w:cs="Arial"/>
          <w:b/>
        </w:rPr>
        <w:t xml:space="preserve">1.3  </w:t>
      </w:r>
      <w:r w:rsidRPr="00395C38">
        <w:rPr>
          <w:rFonts w:ascii="Arial" w:hAnsi="Arial" w:cs="Arial"/>
          <w:b/>
        </w:rPr>
        <w:tab/>
      </w:r>
      <w:proofErr w:type="gramEnd"/>
      <w:r w:rsidRPr="00395C38">
        <w:rPr>
          <w:rFonts w:ascii="Arial" w:hAnsi="Arial" w:cs="Arial"/>
          <w:b/>
        </w:rPr>
        <w:t>Objectives</w:t>
      </w:r>
    </w:p>
    <w:p w14:paraId="6796B26B" w14:textId="77777777" w:rsidR="00F620B1" w:rsidRPr="00395C38" w:rsidRDefault="00F620B1" w:rsidP="00F620B1">
      <w:pPr>
        <w:rPr>
          <w:rFonts w:ascii="Arial" w:hAnsi="Arial" w:cs="Arial"/>
        </w:rPr>
      </w:pPr>
    </w:p>
    <w:p w14:paraId="1B47964E" w14:textId="77777777" w:rsidR="00F620B1" w:rsidRPr="00395C38" w:rsidRDefault="00F620B1" w:rsidP="00F620B1">
      <w:pPr>
        <w:spacing w:after="240"/>
        <w:ind w:left="1080"/>
        <w:rPr>
          <w:rFonts w:ascii="Arial" w:hAnsi="Arial" w:cs="Arial"/>
          <w:color w:val="FF0000"/>
          <w:sz w:val="22"/>
          <w:szCs w:val="22"/>
        </w:rPr>
      </w:pPr>
      <w:r w:rsidRPr="00395C38">
        <w:rPr>
          <w:rFonts w:ascii="Arial" w:hAnsi="Arial" w:cs="Arial"/>
        </w:rPr>
        <w:t xml:space="preserve">The need for this process is to prevent cancellation of surgical procedures due to the Robot being down for repairs.  If this process is not in place surgery may need to be cancelled due to awaiting parts on </w:t>
      </w:r>
      <w:r w:rsidRPr="00395C38">
        <w:rPr>
          <w:rFonts w:ascii="Arial" w:hAnsi="Arial" w:cs="Arial"/>
        </w:rPr>
        <w:lastRenderedPageBreak/>
        <w:t xml:space="preserve">order and a purchase request for repairs having to go out for bid. </w:t>
      </w:r>
      <w:r w:rsidRPr="00395C38">
        <w:rPr>
          <w:rFonts w:ascii="Arial" w:hAnsi="Arial" w:cs="Arial"/>
          <w:sz w:val="22"/>
          <w:szCs w:val="22"/>
        </w:rPr>
        <w:t xml:space="preserve">Ongoing research in </w:t>
      </w:r>
      <w:proofErr w:type="gramStart"/>
      <w:r w:rsidRPr="00395C38">
        <w:rPr>
          <w:rFonts w:ascii="Arial" w:hAnsi="Arial" w:cs="Arial"/>
          <w:sz w:val="22"/>
          <w:szCs w:val="22"/>
        </w:rPr>
        <w:t>the UOB</w:t>
      </w:r>
      <w:proofErr w:type="gramEnd"/>
      <w:r w:rsidRPr="00395C38">
        <w:rPr>
          <w:rFonts w:ascii="Arial" w:hAnsi="Arial" w:cs="Arial"/>
          <w:sz w:val="22"/>
          <w:szCs w:val="22"/>
        </w:rPr>
        <w:t xml:space="preserve"> has also focused on bladder and prostate cancer. According to the 2003 U.S. Cancer Statistics, prostate cancer is estimated to account for over 220,000 cases a year and over 28,000 deaths a year. </w:t>
      </w:r>
      <w:r w:rsidRPr="00395C38">
        <w:rPr>
          <w:rFonts w:ascii="Arial" w:hAnsi="Arial" w:cs="Arial"/>
          <w:bCs/>
          <w:sz w:val="22"/>
          <w:szCs w:val="22"/>
        </w:rPr>
        <w:t xml:space="preserve">The </w:t>
      </w:r>
      <w:r w:rsidRPr="00395C38">
        <w:rPr>
          <w:rFonts w:ascii="Arial" w:hAnsi="Arial" w:cs="Arial"/>
          <w:sz w:val="22"/>
          <w:szCs w:val="22"/>
        </w:rPr>
        <w:t xml:space="preserve">primary therapeutic modality for localized prostate cancer is surgical excision. The morbidity associated with open surgery often dissuades patients from seeking treatment. Minimally invasive techniques, such as laparoscopy, have been shown to decrease surgical morbidity. The UOB have been leaders in pioneering minimally invasive surgery for the treatment of urologic malignancies involving the kidney and adrenal gland. The robotic instruments currently available allow the surgeon to emulate the open technique. The </w:t>
      </w:r>
      <w:proofErr w:type="spellStart"/>
      <w:r w:rsidRPr="00395C38">
        <w:rPr>
          <w:rFonts w:ascii="Arial" w:hAnsi="Arial" w:cs="Arial"/>
          <w:sz w:val="22"/>
          <w:szCs w:val="22"/>
        </w:rPr>
        <w:t>daVinci</w:t>
      </w:r>
      <w:proofErr w:type="spellEnd"/>
      <w:r w:rsidRPr="00395C38">
        <w:rPr>
          <w:rFonts w:ascii="Arial" w:hAnsi="Arial" w:cs="Arial"/>
          <w:sz w:val="22"/>
          <w:szCs w:val="22"/>
        </w:rPr>
        <w:t xml:space="preserve"> robotic system has been assisting surgeons in patient care since 1997. The system employs a wristed endoscopic instrumentation for more precise and efficient surgery. This overcomes the poor ergonomic control associated with laparoscopy. In addition, the magnified, </w:t>
      </w:r>
      <w:proofErr w:type="gramStart"/>
      <w:r w:rsidRPr="00395C38">
        <w:rPr>
          <w:rFonts w:ascii="Arial" w:hAnsi="Arial" w:cs="Arial"/>
          <w:sz w:val="22"/>
          <w:szCs w:val="22"/>
        </w:rPr>
        <w:t>three dimensional</w:t>
      </w:r>
      <w:proofErr w:type="gramEnd"/>
      <w:r w:rsidRPr="00395C38">
        <w:rPr>
          <w:rFonts w:ascii="Arial" w:hAnsi="Arial" w:cs="Arial"/>
          <w:sz w:val="22"/>
          <w:szCs w:val="22"/>
        </w:rPr>
        <w:t xml:space="preserve"> optics results in better vision of the surgical field and improved depth perception which is not obtainable in the two dimensional optics associated with laparoscopy. Robotic surgical assistance will allow such minimally invasive techniques to be applied to urologic cancers.</w:t>
      </w:r>
    </w:p>
    <w:p w14:paraId="245DE33D" w14:textId="77777777" w:rsidR="00F620B1" w:rsidRPr="00395C38" w:rsidRDefault="00F620B1" w:rsidP="00F620B1">
      <w:pPr>
        <w:rPr>
          <w:rFonts w:ascii="Arial" w:hAnsi="Arial" w:cs="Arial"/>
        </w:rPr>
      </w:pPr>
    </w:p>
    <w:p w14:paraId="40E357C7" w14:textId="77777777" w:rsidR="00F620B1" w:rsidRPr="00395C38" w:rsidRDefault="00F620B1" w:rsidP="00F620B1">
      <w:pPr>
        <w:rPr>
          <w:rFonts w:ascii="Arial" w:hAnsi="Arial" w:cs="Arial"/>
        </w:rPr>
      </w:pPr>
    </w:p>
    <w:p w14:paraId="6CAB451B" w14:textId="77777777" w:rsidR="00F620B1" w:rsidRPr="00395C38" w:rsidRDefault="00F620B1" w:rsidP="00F620B1">
      <w:pPr>
        <w:numPr>
          <w:ilvl w:val="1"/>
          <w:numId w:val="5"/>
        </w:numPr>
        <w:rPr>
          <w:rFonts w:ascii="Arial" w:hAnsi="Arial" w:cs="Arial"/>
          <w:b/>
        </w:rPr>
      </w:pPr>
      <w:r w:rsidRPr="00395C38">
        <w:rPr>
          <w:rFonts w:ascii="Arial" w:hAnsi="Arial" w:cs="Arial"/>
          <w:b/>
        </w:rPr>
        <w:t>Period of Performance</w:t>
      </w:r>
    </w:p>
    <w:p w14:paraId="01871885" w14:textId="77777777" w:rsidR="00F620B1" w:rsidRPr="00395C38" w:rsidRDefault="00F620B1" w:rsidP="00F620B1">
      <w:pPr>
        <w:rPr>
          <w:rFonts w:ascii="Arial" w:hAnsi="Arial" w:cs="Arial"/>
          <w:b/>
        </w:rPr>
      </w:pPr>
    </w:p>
    <w:p w14:paraId="36C45599" w14:textId="3B41F38E" w:rsidR="00F620B1" w:rsidRPr="00395C38" w:rsidRDefault="00F620B1" w:rsidP="00F620B1">
      <w:pPr>
        <w:rPr>
          <w:rFonts w:ascii="Arial" w:hAnsi="Arial" w:cs="Arial"/>
        </w:rPr>
      </w:pPr>
      <w:r w:rsidRPr="00395C38">
        <w:rPr>
          <w:rFonts w:ascii="Arial" w:hAnsi="Arial" w:cs="Arial"/>
        </w:rPr>
        <w:t xml:space="preserve">This will be </w:t>
      </w:r>
      <w:r w:rsidR="00932B91">
        <w:rPr>
          <w:rFonts w:ascii="Arial" w:hAnsi="Arial" w:cs="Arial"/>
        </w:rPr>
        <w:t xml:space="preserve">a firm </w:t>
      </w:r>
      <w:proofErr w:type="gramStart"/>
      <w:r w:rsidR="00932B91">
        <w:rPr>
          <w:rFonts w:ascii="Arial" w:hAnsi="Arial" w:cs="Arial"/>
        </w:rPr>
        <w:t>fix</w:t>
      </w:r>
      <w:proofErr w:type="gramEnd"/>
      <w:r w:rsidR="00932B91">
        <w:rPr>
          <w:rFonts w:ascii="Arial" w:hAnsi="Arial" w:cs="Arial"/>
        </w:rPr>
        <w:t xml:space="preserve"> price. To run from 3/19/26 to 3/18/27</w:t>
      </w:r>
    </w:p>
    <w:p w14:paraId="251499AA" w14:textId="77777777" w:rsidR="00F620B1" w:rsidRPr="00395C38" w:rsidRDefault="00F620B1" w:rsidP="00F620B1">
      <w:pPr>
        <w:rPr>
          <w:rFonts w:ascii="Arial" w:hAnsi="Arial" w:cs="Arial"/>
          <w:b/>
        </w:rPr>
      </w:pPr>
    </w:p>
    <w:p w14:paraId="2257CDD9" w14:textId="77777777" w:rsidR="00F620B1" w:rsidRPr="00395C38" w:rsidRDefault="00F620B1" w:rsidP="00F620B1">
      <w:pPr>
        <w:numPr>
          <w:ilvl w:val="1"/>
          <w:numId w:val="5"/>
        </w:numPr>
        <w:rPr>
          <w:rFonts w:ascii="Arial" w:hAnsi="Arial" w:cs="Arial"/>
          <w:b/>
        </w:rPr>
      </w:pPr>
      <w:r w:rsidRPr="00395C38">
        <w:rPr>
          <w:rFonts w:ascii="Arial" w:hAnsi="Arial" w:cs="Arial"/>
          <w:b/>
        </w:rPr>
        <w:t>Projected Cost</w:t>
      </w:r>
    </w:p>
    <w:p w14:paraId="1D80D56D" w14:textId="77777777" w:rsidR="00F620B1" w:rsidRPr="00395C38" w:rsidRDefault="00F620B1" w:rsidP="00F620B1">
      <w:pPr>
        <w:rPr>
          <w:rFonts w:ascii="Arial" w:hAnsi="Arial" w:cs="Arial"/>
          <w:b/>
        </w:rPr>
      </w:pPr>
    </w:p>
    <w:p w14:paraId="72887709" w14:textId="52C0973B" w:rsidR="00F620B1" w:rsidRPr="00395C38" w:rsidRDefault="00F620B1" w:rsidP="00F620B1">
      <w:pPr>
        <w:rPr>
          <w:rFonts w:ascii="Arial" w:hAnsi="Arial" w:cs="Arial"/>
          <w:bCs/>
        </w:rPr>
      </w:pPr>
      <w:r w:rsidRPr="00395C38">
        <w:rPr>
          <w:rFonts w:ascii="Arial" w:hAnsi="Arial" w:cs="Arial"/>
          <w:bCs/>
        </w:rPr>
        <w:t>The projected cost is $1</w:t>
      </w:r>
      <w:r w:rsidR="00932B91">
        <w:rPr>
          <w:rFonts w:ascii="Arial" w:hAnsi="Arial" w:cs="Arial"/>
          <w:bCs/>
        </w:rPr>
        <w:t>72</w:t>
      </w:r>
      <w:r w:rsidRPr="00395C38">
        <w:rPr>
          <w:rFonts w:ascii="Arial" w:hAnsi="Arial" w:cs="Arial"/>
          <w:bCs/>
        </w:rPr>
        <w:t>,</w:t>
      </w:r>
      <w:r w:rsidR="00932B91">
        <w:rPr>
          <w:rFonts w:ascii="Arial" w:hAnsi="Arial" w:cs="Arial"/>
          <w:bCs/>
        </w:rPr>
        <w:t>2</w:t>
      </w:r>
      <w:r w:rsidRPr="00395C38">
        <w:rPr>
          <w:rFonts w:ascii="Arial" w:hAnsi="Arial" w:cs="Arial"/>
          <w:bCs/>
        </w:rPr>
        <w:t xml:space="preserve">00.  </w:t>
      </w:r>
    </w:p>
    <w:p w14:paraId="784B7633" w14:textId="77777777" w:rsidR="00F620B1" w:rsidRPr="00395C38" w:rsidRDefault="00F620B1" w:rsidP="00F620B1">
      <w:pPr>
        <w:rPr>
          <w:rFonts w:ascii="Arial" w:hAnsi="Arial" w:cs="Arial"/>
        </w:rPr>
      </w:pPr>
    </w:p>
    <w:p w14:paraId="02026BF5" w14:textId="77777777" w:rsidR="00F620B1" w:rsidRPr="00395C38" w:rsidRDefault="00F620B1" w:rsidP="00F620B1">
      <w:pPr>
        <w:rPr>
          <w:rFonts w:ascii="Arial" w:hAnsi="Arial" w:cs="Arial"/>
        </w:rPr>
      </w:pPr>
    </w:p>
    <w:p w14:paraId="31F438FF" w14:textId="77777777" w:rsidR="00F620B1" w:rsidRPr="00395C38" w:rsidRDefault="00F620B1" w:rsidP="00F620B1">
      <w:pPr>
        <w:rPr>
          <w:rFonts w:ascii="Arial" w:hAnsi="Arial" w:cs="Arial"/>
          <w:b/>
        </w:rPr>
      </w:pPr>
      <w:r w:rsidRPr="00395C38">
        <w:rPr>
          <w:rFonts w:ascii="Arial" w:hAnsi="Arial" w:cs="Arial"/>
          <w:b/>
        </w:rPr>
        <w:t>2</w:t>
      </w:r>
      <w:proofErr w:type="gramStart"/>
      <w:r w:rsidRPr="00395C38">
        <w:rPr>
          <w:rFonts w:ascii="Arial" w:hAnsi="Arial" w:cs="Arial"/>
          <w:b/>
        </w:rPr>
        <w:t xml:space="preserve">.  </w:t>
      </w:r>
      <w:r w:rsidRPr="00395C38">
        <w:rPr>
          <w:rFonts w:ascii="Arial" w:hAnsi="Arial" w:cs="Arial"/>
          <w:b/>
        </w:rPr>
        <w:tab/>
      </w:r>
      <w:proofErr w:type="gramEnd"/>
      <w:r w:rsidRPr="00395C38">
        <w:rPr>
          <w:rFonts w:ascii="Arial" w:hAnsi="Arial" w:cs="Arial"/>
          <w:b/>
        </w:rPr>
        <w:t>References</w:t>
      </w:r>
    </w:p>
    <w:p w14:paraId="013B61D0" w14:textId="77777777" w:rsidR="00F620B1" w:rsidRPr="00395C38" w:rsidRDefault="00F620B1" w:rsidP="00F620B1">
      <w:pPr>
        <w:rPr>
          <w:rFonts w:ascii="Arial" w:hAnsi="Arial" w:cs="Arial"/>
        </w:rPr>
      </w:pPr>
    </w:p>
    <w:p w14:paraId="5E242481" w14:textId="77777777" w:rsidR="00F620B1" w:rsidRPr="00395C38" w:rsidRDefault="00F620B1" w:rsidP="00F620B1">
      <w:pPr>
        <w:rPr>
          <w:rFonts w:ascii="Arial" w:hAnsi="Arial" w:cs="Arial"/>
        </w:rPr>
      </w:pPr>
      <w:r w:rsidRPr="00395C38">
        <w:rPr>
          <w:rFonts w:ascii="Arial" w:hAnsi="Arial" w:cs="Arial"/>
        </w:rPr>
        <w:t>No reference documents used.</w:t>
      </w:r>
    </w:p>
    <w:p w14:paraId="2B994EB2" w14:textId="77777777" w:rsidR="00F620B1" w:rsidRPr="00395C38" w:rsidRDefault="00F620B1" w:rsidP="00F620B1">
      <w:pPr>
        <w:rPr>
          <w:rFonts w:ascii="Arial" w:hAnsi="Arial" w:cs="Arial"/>
        </w:rPr>
      </w:pPr>
    </w:p>
    <w:p w14:paraId="336CBBD6" w14:textId="77777777" w:rsidR="00F620B1" w:rsidRPr="00395C38" w:rsidRDefault="00F620B1" w:rsidP="00F620B1">
      <w:pPr>
        <w:rPr>
          <w:rFonts w:ascii="Arial" w:hAnsi="Arial" w:cs="Arial"/>
          <w:b/>
        </w:rPr>
      </w:pPr>
      <w:r w:rsidRPr="00395C38">
        <w:rPr>
          <w:rFonts w:ascii="Arial" w:hAnsi="Arial" w:cs="Arial"/>
          <w:b/>
        </w:rPr>
        <w:t>3</w:t>
      </w:r>
      <w:proofErr w:type="gramStart"/>
      <w:r w:rsidRPr="00395C38">
        <w:rPr>
          <w:rFonts w:ascii="Arial" w:hAnsi="Arial" w:cs="Arial"/>
          <w:b/>
        </w:rPr>
        <w:t xml:space="preserve">.  </w:t>
      </w:r>
      <w:r w:rsidRPr="00395C38">
        <w:rPr>
          <w:rFonts w:ascii="Arial" w:hAnsi="Arial" w:cs="Arial"/>
          <w:b/>
        </w:rPr>
        <w:tab/>
      </w:r>
      <w:proofErr w:type="gramEnd"/>
      <w:r w:rsidRPr="00395C38">
        <w:rPr>
          <w:rFonts w:ascii="Arial" w:hAnsi="Arial" w:cs="Arial"/>
          <w:b/>
        </w:rPr>
        <w:t>Requirements</w:t>
      </w:r>
    </w:p>
    <w:p w14:paraId="6D6ECAEB" w14:textId="77777777" w:rsidR="00F620B1" w:rsidRPr="00395C38" w:rsidRDefault="00F620B1" w:rsidP="00F620B1">
      <w:pPr>
        <w:rPr>
          <w:rFonts w:ascii="Arial" w:hAnsi="Arial" w:cs="Arial"/>
        </w:rPr>
      </w:pPr>
    </w:p>
    <w:p w14:paraId="4E6B92D4" w14:textId="77777777" w:rsidR="00F620B1" w:rsidRPr="00395C38" w:rsidRDefault="00F620B1" w:rsidP="00F620B1">
      <w:pPr>
        <w:pStyle w:val="ListParagraph"/>
        <w:ind w:left="0"/>
        <w:jc w:val="center"/>
        <w:rPr>
          <w:rFonts w:ascii="Arial" w:hAnsi="Arial" w:cs="Arial"/>
        </w:rPr>
      </w:pPr>
      <w:r w:rsidRPr="00395C38">
        <w:rPr>
          <w:rFonts w:ascii="Arial" w:hAnsi="Arial" w:cs="Arial"/>
        </w:rPr>
        <w:t xml:space="preserve">The Davinci XI </w:t>
      </w:r>
      <w:proofErr w:type="spellStart"/>
      <w:r w:rsidRPr="00395C38">
        <w:rPr>
          <w:rFonts w:ascii="Arial" w:eastAsia="Arial Unicode MS" w:hAnsi="Arial" w:cs="Arial"/>
          <w:bCs/>
          <w:sz w:val="22"/>
          <w:szCs w:val="22"/>
        </w:rPr>
        <w:t>dVComplete</w:t>
      </w:r>
      <w:proofErr w:type="spellEnd"/>
      <w:r w:rsidRPr="00395C38">
        <w:rPr>
          <w:rFonts w:ascii="Arial" w:eastAsia="Arial Unicode MS" w:hAnsi="Arial" w:cs="Arial"/>
          <w:bCs/>
          <w:sz w:val="22"/>
          <w:szCs w:val="22"/>
        </w:rPr>
        <w:t xml:space="preserve"> Care Plan</w:t>
      </w:r>
      <w:r w:rsidRPr="00395C38">
        <w:rPr>
          <w:rFonts w:ascii="Arial" w:hAnsi="Arial" w:cs="Arial"/>
        </w:rPr>
        <w:t xml:space="preserve"> may consist of the following:</w:t>
      </w:r>
    </w:p>
    <w:p w14:paraId="0FECB9CB" w14:textId="77777777" w:rsidR="00F620B1" w:rsidRPr="00395C38" w:rsidRDefault="00F620B1" w:rsidP="00F620B1">
      <w:pPr>
        <w:pStyle w:val="ListParagraph"/>
        <w:ind w:left="0"/>
        <w:jc w:val="center"/>
        <w:rPr>
          <w:rFonts w:ascii="Arial" w:hAnsi="Arial" w:cs="Arial"/>
        </w:rPr>
      </w:pPr>
    </w:p>
    <w:p w14:paraId="07A04E02" w14:textId="61808E6D" w:rsidR="00F620B1" w:rsidRPr="00395C38" w:rsidRDefault="00F620B1" w:rsidP="00F620B1">
      <w:pPr>
        <w:keepNext/>
        <w:tabs>
          <w:tab w:val="left" w:pos="900"/>
          <w:tab w:val="left" w:pos="1260"/>
        </w:tabs>
        <w:outlineLvl w:val="4"/>
        <w:rPr>
          <w:rFonts w:ascii="Arial" w:eastAsia="Arial Unicode MS" w:hAnsi="Arial" w:cs="Arial"/>
          <w:b/>
          <w:bCs/>
          <w:sz w:val="22"/>
          <w:szCs w:val="22"/>
        </w:rPr>
      </w:pPr>
      <w:r w:rsidRPr="00395C38">
        <w:rPr>
          <w:rFonts w:ascii="Arial" w:eastAsia="Arial Unicode MS" w:hAnsi="Arial" w:cs="Arial"/>
          <w:b/>
          <w:bCs/>
          <w:sz w:val="22"/>
          <w:szCs w:val="22"/>
        </w:rPr>
        <w:t xml:space="preserve">Services Description: </w:t>
      </w:r>
    </w:p>
    <w:p w14:paraId="2BDD4B1D" w14:textId="77777777" w:rsidR="00F620B1" w:rsidRPr="00395C38" w:rsidRDefault="00F620B1" w:rsidP="00F620B1">
      <w:pPr>
        <w:rPr>
          <w:rFonts w:ascii="Arial" w:hAnsi="Arial" w:cs="Arial"/>
        </w:rPr>
      </w:pPr>
    </w:p>
    <w:p w14:paraId="63976DB3" w14:textId="77777777" w:rsidR="00F620B1" w:rsidRPr="00395C38" w:rsidRDefault="00F620B1" w:rsidP="00F620B1">
      <w:pPr>
        <w:jc w:val="both"/>
        <w:rPr>
          <w:rFonts w:ascii="Arial" w:hAnsi="Arial" w:cs="Arial"/>
          <w:sz w:val="16"/>
          <w:szCs w:val="16"/>
        </w:rPr>
      </w:pPr>
    </w:p>
    <w:p w14:paraId="0B6A75F3" w14:textId="77777777" w:rsidR="00932B91" w:rsidRPr="001F68A3" w:rsidRDefault="00932B91" w:rsidP="00932B91">
      <w:pPr>
        <w:autoSpaceDE w:val="0"/>
        <w:autoSpaceDN w:val="0"/>
        <w:adjustRightInd w:val="0"/>
        <w:rPr>
          <w:rFonts w:ascii="Arial" w:eastAsiaTheme="minorHAnsi" w:hAnsi="Arial" w:cs="Arial"/>
        </w:rPr>
      </w:pPr>
      <w:r>
        <w:rPr>
          <w:rFonts w:ascii="NotoSans" w:eastAsiaTheme="minorHAnsi" w:hAnsi="NotoSans" w:cs="NotoSans"/>
          <w:sz w:val="18"/>
          <w:szCs w:val="18"/>
        </w:rPr>
        <w:t xml:space="preserve">- </w:t>
      </w:r>
      <w:r w:rsidRPr="001F68A3">
        <w:rPr>
          <w:rFonts w:ascii="Arial" w:eastAsiaTheme="minorHAnsi" w:hAnsi="Arial" w:cs="Arial"/>
        </w:rPr>
        <w:t>Periodic software maintenance updates to the original</w:t>
      </w:r>
    </w:p>
    <w:p w14:paraId="0E3BA460"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software investment.</w:t>
      </w:r>
    </w:p>
    <w:p w14:paraId="211DBA17"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Installation and configuration for the software</w:t>
      </w:r>
    </w:p>
    <w:p w14:paraId="0C78B536"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maintenance updates.</w:t>
      </w:r>
    </w:p>
    <w:p w14:paraId="0DCC9C95"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xml:space="preserve">- Software diagnostics and </w:t>
      </w:r>
      <w:proofErr w:type="gramStart"/>
      <w:r w:rsidRPr="001F68A3">
        <w:rPr>
          <w:rFonts w:ascii="Arial" w:eastAsiaTheme="minorHAnsi" w:hAnsi="Arial" w:cs="Arial"/>
        </w:rPr>
        <w:t>trouble-shooting</w:t>
      </w:r>
      <w:proofErr w:type="gramEnd"/>
      <w:r w:rsidRPr="001F68A3">
        <w:rPr>
          <w:rFonts w:ascii="Arial" w:eastAsiaTheme="minorHAnsi" w:hAnsi="Arial" w:cs="Arial"/>
        </w:rPr>
        <w:t>.</w:t>
      </w:r>
    </w:p>
    <w:p w14:paraId="7D9FA9EF"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Updates to any documentation such as operation and</w:t>
      </w:r>
    </w:p>
    <w:p w14:paraId="714743A9"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maintenance manuals.</w:t>
      </w:r>
    </w:p>
    <w:p w14:paraId="55FBA4C0"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Preventive maintenance service and inspections in</w:t>
      </w:r>
    </w:p>
    <w:p w14:paraId="31EC4B6B" w14:textId="77777777" w:rsidR="00932B91" w:rsidRPr="001F68A3" w:rsidRDefault="00932B91" w:rsidP="00932B91">
      <w:pPr>
        <w:autoSpaceDE w:val="0"/>
        <w:autoSpaceDN w:val="0"/>
        <w:adjustRightInd w:val="0"/>
        <w:rPr>
          <w:rFonts w:ascii="Arial" w:eastAsiaTheme="minorHAnsi" w:hAnsi="Arial" w:cs="Arial"/>
        </w:rPr>
      </w:pPr>
      <w:proofErr w:type="gramStart"/>
      <w:r w:rsidRPr="001F68A3">
        <w:rPr>
          <w:rFonts w:ascii="Arial" w:eastAsiaTheme="minorHAnsi" w:hAnsi="Arial" w:cs="Arial"/>
        </w:rPr>
        <w:t>accordance</w:t>
      </w:r>
      <w:proofErr w:type="gramEnd"/>
      <w:r w:rsidRPr="001F68A3">
        <w:rPr>
          <w:rFonts w:ascii="Arial" w:eastAsiaTheme="minorHAnsi" w:hAnsi="Arial" w:cs="Arial"/>
        </w:rPr>
        <w:t xml:space="preserve"> with the manufacturer’s specifications.</w:t>
      </w:r>
    </w:p>
    <w:p w14:paraId="51161067"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Test/adjust/calibrate parts on the da Vinci Robotic</w:t>
      </w:r>
    </w:p>
    <w:p w14:paraId="568012AA"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lastRenderedPageBreak/>
        <w:t>Surgical System as required.</w:t>
      </w:r>
    </w:p>
    <w:p w14:paraId="0A58D608"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Replace defective or malfunctioning parts.</w:t>
      </w:r>
    </w:p>
    <w:p w14:paraId="0D17B552"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Repair operational malfunctions.</w:t>
      </w:r>
    </w:p>
    <w:p w14:paraId="6193B80B"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Replace and install software, hardware, and</w:t>
      </w:r>
    </w:p>
    <w:p w14:paraId="7B08731B"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mechanical equipment for safety and reliability.</w:t>
      </w:r>
    </w:p>
    <w:p w14:paraId="0E34CF58" w14:textId="77777777" w:rsidR="00932B91" w:rsidRPr="001F68A3" w:rsidRDefault="00932B91" w:rsidP="00932B91">
      <w:pPr>
        <w:autoSpaceDE w:val="0"/>
        <w:autoSpaceDN w:val="0"/>
        <w:adjustRightInd w:val="0"/>
        <w:rPr>
          <w:rFonts w:ascii="Arial" w:eastAsiaTheme="minorHAnsi" w:hAnsi="Arial" w:cs="Arial"/>
        </w:rPr>
      </w:pPr>
      <w:r w:rsidRPr="001F68A3">
        <w:rPr>
          <w:rFonts w:ascii="Arial" w:eastAsiaTheme="minorHAnsi" w:hAnsi="Arial" w:cs="Arial"/>
        </w:rPr>
        <w:t>- Perform System preventative maintenance inspections</w:t>
      </w:r>
    </w:p>
    <w:p w14:paraId="27BBDD89" w14:textId="0462DF96" w:rsidR="00F620B1" w:rsidRPr="001F68A3" w:rsidRDefault="00932B91" w:rsidP="00932B91">
      <w:pPr>
        <w:numPr>
          <w:ilvl w:val="0"/>
          <w:numId w:val="7"/>
        </w:numPr>
        <w:tabs>
          <w:tab w:val="left" w:pos="-2600"/>
        </w:tabs>
        <w:jc w:val="both"/>
        <w:rPr>
          <w:rFonts w:ascii="Arial" w:hAnsi="Arial" w:cs="Arial"/>
        </w:rPr>
      </w:pPr>
      <w:r w:rsidRPr="001F68A3">
        <w:rPr>
          <w:rFonts w:ascii="Arial" w:eastAsiaTheme="minorHAnsi" w:hAnsi="Arial" w:cs="Arial"/>
        </w:rPr>
        <w:t xml:space="preserve">as necessary to maintain factory </w:t>
      </w:r>
      <w:r w:rsidR="001F68A3" w:rsidRPr="001F68A3">
        <w:rPr>
          <w:rFonts w:ascii="Arial" w:eastAsiaTheme="minorHAnsi" w:hAnsi="Arial" w:cs="Arial"/>
        </w:rPr>
        <w:t>specifications.</w:t>
      </w:r>
    </w:p>
    <w:p w14:paraId="6D2E9926" w14:textId="77777777" w:rsidR="00F620B1" w:rsidRPr="00395C38" w:rsidRDefault="00F620B1" w:rsidP="00F620B1">
      <w:pPr>
        <w:rPr>
          <w:rFonts w:ascii="Arial" w:hAnsi="Arial" w:cs="Arial"/>
        </w:rPr>
      </w:pPr>
    </w:p>
    <w:p w14:paraId="2FB6327A" w14:textId="77777777" w:rsidR="00F620B1" w:rsidRPr="00395C38" w:rsidRDefault="00F620B1" w:rsidP="00F620B1">
      <w:pPr>
        <w:rPr>
          <w:rFonts w:ascii="Arial" w:hAnsi="Arial" w:cs="Arial"/>
        </w:rPr>
      </w:pPr>
    </w:p>
    <w:p w14:paraId="7BBB4CE8" w14:textId="77777777" w:rsidR="00F620B1" w:rsidRPr="00395C38" w:rsidRDefault="00F620B1" w:rsidP="00F620B1">
      <w:pPr>
        <w:rPr>
          <w:rFonts w:ascii="Arial" w:hAnsi="Arial" w:cs="Arial"/>
          <w:b/>
        </w:rPr>
      </w:pPr>
      <w:r w:rsidRPr="00395C38">
        <w:rPr>
          <w:rFonts w:ascii="Arial" w:hAnsi="Arial" w:cs="Arial"/>
          <w:b/>
        </w:rPr>
        <w:t xml:space="preserve">3.1 </w:t>
      </w:r>
      <w:r w:rsidRPr="00395C38">
        <w:rPr>
          <w:rFonts w:ascii="Arial" w:hAnsi="Arial" w:cs="Arial"/>
          <w:b/>
        </w:rPr>
        <w:tab/>
        <w:t>Tasks</w:t>
      </w:r>
    </w:p>
    <w:p w14:paraId="5B825146" w14:textId="77777777" w:rsidR="00F620B1" w:rsidRPr="00395C38" w:rsidRDefault="00F620B1" w:rsidP="00F620B1">
      <w:pPr>
        <w:rPr>
          <w:rFonts w:ascii="Arial" w:hAnsi="Arial" w:cs="Arial"/>
        </w:rPr>
      </w:pPr>
    </w:p>
    <w:p w14:paraId="3174C0F9" w14:textId="77777777" w:rsidR="00F620B1" w:rsidRPr="00395C38" w:rsidRDefault="00F620B1" w:rsidP="00F620B1">
      <w:pPr>
        <w:rPr>
          <w:rFonts w:ascii="Arial" w:hAnsi="Arial" w:cs="Arial"/>
        </w:rPr>
      </w:pPr>
      <w:r w:rsidRPr="00395C38">
        <w:rPr>
          <w:rFonts w:ascii="Arial" w:hAnsi="Arial" w:cs="Arial"/>
        </w:rPr>
        <w:t xml:space="preserve">There are no required tasks.  </w:t>
      </w:r>
    </w:p>
    <w:p w14:paraId="671BE26D" w14:textId="77777777" w:rsidR="00F620B1" w:rsidRPr="00395C38" w:rsidRDefault="00F620B1" w:rsidP="00F620B1">
      <w:pPr>
        <w:rPr>
          <w:rFonts w:ascii="Arial" w:hAnsi="Arial" w:cs="Arial"/>
        </w:rPr>
      </w:pPr>
    </w:p>
    <w:p w14:paraId="33CA64DD" w14:textId="77777777" w:rsidR="00F620B1" w:rsidRPr="00395C38" w:rsidRDefault="00F620B1" w:rsidP="00F620B1">
      <w:pPr>
        <w:rPr>
          <w:rFonts w:ascii="Arial" w:hAnsi="Arial" w:cs="Arial"/>
          <w:b/>
        </w:rPr>
      </w:pPr>
      <w:r w:rsidRPr="00395C38">
        <w:rPr>
          <w:rFonts w:ascii="Arial" w:hAnsi="Arial" w:cs="Arial"/>
          <w:b/>
        </w:rPr>
        <w:t>The contractor shall conduct the following tasks:</w:t>
      </w:r>
    </w:p>
    <w:p w14:paraId="768C3006" w14:textId="77777777" w:rsidR="00F620B1" w:rsidRPr="00395C38" w:rsidRDefault="00F620B1" w:rsidP="00F620B1">
      <w:pPr>
        <w:rPr>
          <w:rFonts w:ascii="Arial" w:hAnsi="Arial" w:cs="Arial"/>
        </w:rPr>
      </w:pPr>
    </w:p>
    <w:p w14:paraId="7B1B49CA" w14:textId="77777777" w:rsidR="00F620B1" w:rsidRPr="00395C38" w:rsidRDefault="00F620B1" w:rsidP="00F620B1">
      <w:pPr>
        <w:pStyle w:val="Heading7"/>
        <w:numPr>
          <w:ilvl w:val="0"/>
          <w:numId w:val="1"/>
        </w:numPr>
        <w:spacing w:before="10"/>
        <w:rPr>
          <w:rFonts w:ascii="Arial" w:hAnsi="Arial" w:cs="Arial"/>
          <w:b w:val="0"/>
          <w:i w:val="0"/>
          <w:sz w:val="24"/>
        </w:rPr>
      </w:pPr>
      <w:r w:rsidRPr="00395C38">
        <w:rPr>
          <w:rFonts w:ascii="Arial" w:hAnsi="Arial" w:cs="Arial"/>
          <w:b w:val="0"/>
          <w:i w:val="0"/>
          <w:sz w:val="24"/>
        </w:rPr>
        <w:t xml:space="preserve">There are no tasks needed.  </w:t>
      </w:r>
    </w:p>
    <w:p w14:paraId="60EAD513" w14:textId="77777777" w:rsidR="00F620B1" w:rsidRPr="00395C38" w:rsidRDefault="00F620B1" w:rsidP="00F620B1">
      <w:pPr>
        <w:rPr>
          <w:rFonts w:ascii="Arial" w:hAnsi="Arial" w:cs="Arial"/>
        </w:rPr>
      </w:pPr>
    </w:p>
    <w:p w14:paraId="2BFD1C23" w14:textId="77777777" w:rsidR="00F620B1" w:rsidRPr="00395C38" w:rsidRDefault="00F620B1" w:rsidP="00F620B1">
      <w:pPr>
        <w:rPr>
          <w:rFonts w:ascii="Arial" w:hAnsi="Arial" w:cs="Arial"/>
          <w:b/>
        </w:rPr>
      </w:pPr>
      <w:r w:rsidRPr="00395C38">
        <w:rPr>
          <w:rFonts w:ascii="Arial" w:hAnsi="Arial" w:cs="Arial"/>
          <w:b/>
        </w:rPr>
        <w:t xml:space="preserve">3.2 </w:t>
      </w:r>
      <w:r w:rsidRPr="00395C38">
        <w:rPr>
          <w:rFonts w:ascii="Arial" w:hAnsi="Arial" w:cs="Arial"/>
          <w:b/>
        </w:rPr>
        <w:tab/>
        <w:t>End Results/Deliverables</w:t>
      </w:r>
      <w:r w:rsidRPr="00395C38">
        <w:rPr>
          <w:rFonts w:ascii="Arial" w:hAnsi="Arial" w:cs="Arial"/>
          <w:b/>
        </w:rPr>
        <w:cr/>
      </w:r>
    </w:p>
    <w:p w14:paraId="282D2336" w14:textId="77777777" w:rsidR="00F620B1" w:rsidRPr="00395C38" w:rsidRDefault="00F620B1" w:rsidP="00F620B1">
      <w:pPr>
        <w:rPr>
          <w:rFonts w:ascii="Arial" w:hAnsi="Arial" w:cs="Arial"/>
        </w:rPr>
      </w:pPr>
      <w:r>
        <w:rPr>
          <w:rFonts w:ascii="Arial" w:hAnsi="Arial" w:cs="Arial"/>
        </w:rPr>
        <w:t>None</w:t>
      </w:r>
    </w:p>
    <w:p w14:paraId="66ACA6CE" w14:textId="77777777" w:rsidR="00F620B1" w:rsidRPr="00395C38" w:rsidRDefault="00F620B1" w:rsidP="00F620B1">
      <w:pPr>
        <w:rPr>
          <w:rFonts w:ascii="Arial" w:hAnsi="Arial" w:cs="Arial"/>
        </w:rPr>
      </w:pPr>
    </w:p>
    <w:p w14:paraId="08882506" w14:textId="77777777" w:rsidR="00F620B1" w:rsidRPr="00395C38" w:rsidRDefault="00F620B1" w:rsidP="00F620B1">
      <w:pPr>
        <w:ind w:left="360" w:hanging="360"/>
        <w:rPr>
          <w:rFonts w:ascii="Arial" w:hAnsi="Arial" w:cs="Arial"/>
          <w:b/>
        </w:rPr>
      </w:pPr>
      <w:r w:rsidRPr="00395C38">
        <w:rPr>
          <w:rFonts w:ascii="Arial" w:hAnsi="Arial" w:cs="Arial"/>
          <w:b/>
        </w:rPr>
        <w:t>3.2.1</w:t>
      </w:r>
      <w:r w:rsidRPr="00395C38">
        <w:rPr>
          <w:rFonts w:ascii="Arial" w:hAnsi="Arial" w:cs="Arial"/>
          <w:b/>
        </w:rPr>
        <w:tab/>
        <w:t>List of Deliverables by Task</w:t>
      </w:r>
    </w:p>
    <w:p w14:paraId="6A011824" w14:textId="77777777" w:rsidR="00F620B1" w:rsidRPr="00395C38" w:rsidRDefault="00F620B1" w:rsidP="00F620B1">
      <w:pPr>
        <w:ind w:left="360" w:hanging="360"/>
        <w:rPr>
          <w:rFonts w:ascii="Arial" w:hAnsi="Arial" w:cs="Arial"/>
        </w:rPr>
      </w:pPr>
    </w:p>
    <w:p w14:paraId="4708096D" w14:textId="77777777" w:rsidR="00F620B1" w:rsidRPr="00395C38" w:rsidRDefault="00F620B1" w:rsidP="00F620B1">
      <w:pPr>
        <w:rPr>
          <w:rFonts w:ascii="Arial" w:hAnsi="Arial" w:cs="Arial"/>
        </w:rPr>
      </w:pPr>
      <w:r w:rsidRPr="00395C38">
        <w:rPr>
          <w:rFonts w:ascii="Arial" w:hAnsi="Arial" w:cs="Arial"/>
        </w:rPr>
        <w:t>Not applicable.</w:t>
      </w:r>
    </w:p>
    <w:p w14:paraId="1A5E671A" w14:textId="77777777" w:rsidR="00F620B1" w:rsidRPr="00395C38" w:rsidRDefault="00F620B1" w:rsidP="00F620B1">
      <w:pPr>
        <w:rPr>
          <w:rFonts w:ascii="Arial" w:hAnsi="Arial" w:cs="Arial"/>
          <w:b/>
        </w:rPr>
      </w:pPr>
    </w:p>
    <w:p w14:paraId="32A61561" w14:textId="77777777" w:rsidR="00F620B1" w:rsidRPr="00395C38" w:rsidRDefault="00F620B1" w:rsidP="00F620B1">
      <w:pPr>
        <w:rPr>
          <w:rFonts w:ascii="Arial" w:hAnsi="Arial" w:cs="Arial"/>
          <w:b/>
        </w:rPr>
      </w:pPr>
      <w:r w:rsidRPr="00395C38">
        <w:rPr>
          <w:rFonts w:ascii="Arial" w:hAnsi="Arial" w:cs="Arial"/>
          <w:b/>
        </w:rPr>
        <w:t>3.3</w:t>
      </w:r>
      <w:r w:rsidRPr="00395C38">
        <w:rPr>
          <w:rFonts w:ascii="Arial" w:hAnsi="Arial" w:cs="Arial"/>
          <w:b/>
        </w:rPr>
        <w:tab/>
        <w:t>Schedules/Milestones</w:t>
      </w:r>
    </w:p>
    <w:p w14:paraId="288F0846" w14:textId="77777777" w:rsidR="00F620B1" w:rsidRPr="00395C38" w:rsidRDefault="00F620B1" w:rsidP="00F620B1">
      <w:pPr>
        <w:rPr>
          <w:rFonts w:ascii="Arial" w:hAnsi="Arial" w:cs="Arial"/>
        </w:rPr>
      </w:pPr>
    </w:p>
    <w:p w14:paraId="123D3DB3" w14:textId="77777777" w:rsidR="00F620B1" w:rsidRPr="00395C38" w:rsidRDefault="00F620B1" w:rsidP="00F620B1">
      <w:pPr>
        <w:rPr>
          <w:rFonts w:ascii="Arial" w:hAnsi="Arial" w:cs="Arial"/>
        </w:rPr>
      </w:pPr>
      <w:r w:rsidRPr="00395C38">
        <w:rPr>
          <w:rFonts w:ascii="Arial" w:hAnsi="Arial" w:cs="Arial"/>
        </w:rPr>
        <w:t>Not applicable.</w:t>
      </w:r>
    </w:p>
    <w:p w14:paraId="5274AE74" w14:textId="77777777" w:rsidR="00F620B1" w:rsidRPr="00395C38" w:rsidRDefault="00F620B1" w:rsidP="00F620B1">
      <w:pPr>
        <w:rPr>
          <w:rFonts w:ascii="Arial" w:hAnsi="Arial" w:cs="Arial"/>
        </w:rPr>
      </w:pPr>
    </w:p>
    <w:p w14:paraId="61557B58" w14:textId="77777777" w:rsidR="00F620B1" w:rsidRPr="00395C38" w:rsidRDefault="00F620B1" w:rsidP="00F620B1">
      <w:pPr>
        <w:numPr>
          <w:ilvl w:val="2"/>
          <w:numId w:val="4"/>
        </w:numPr>
        <w:rPr>
          <w:rFonts w:ascii="Arial" w:hAnsi="Arial" w:cs="Arial"/>
          <w:b/>
        </w:rPr>
      </w:pPr>
      <w:r w:rsidRPr="00395C38">
        <w:rPr>
          <w:rFonts w:ascii="Arial" w:hAnsi="Arial" w:cs="Arial"/>
          <w:b/>
        </w:rPr>
        <w:t>Who Does What When Report</w:t>
      </w:r>
    </w:p>
    <w:p w14:paraId="2769CBB1" w14:textId="77777777" w:rsidR="00F620B1" w:rsidRPr="00395C38" w:rsidRDefault="00F620B1" w:rsidP="00F620B1">
      <w:pPr>
        <w:rPr>
          <w:rFonts w:ascii="Arial" w:hAnsi="Arial" w:cs="Arial"/>
        </w:rPr>
      </w:pPr>
    </w:p>
    <w:p w14:paraId="20B80E48" w14:textId="77777777" w:rsidR="00F620B1" w:rsidRPr="00395C38" w:rsidRDefault="00F620B1" w:rsidP="00F620B1">
      <w:pPr>
        <w:rPr>
          <w:rFonts w:ascii="Arial" w:hAnsi="Arial" w:cs="Arial"/>
        </w:rPr>
      </w:pPr>
      <w:r w:rsidRPr="00395C38">
        <w:rPr>
          <w:rFonts w:ascii="Arial" w:hAnsi="Arial" w:cs="Arial"/>
        </w:rPr>
        <w:t>Not Applicable.</w:t>
      </w:r>
    </w:p>
    <w:p w14:paraId="5008B6D9" w14:textId="77777777" w:rsidR="00F620B1" w:rsidRPr="00395C38" w:rsidRDefault="00F620B1" w:rsidP="00F620B1">
      <w:pPr>
        <w:rPr>
          <w:rFonts w:ascii="Arial" w:hAnsi="Arial" w:cs="Arial"/>
        </w:rPr>
      </w:pPr>
    </w:p>
    <w:p w14:paraId="795B82BD" w14:textId="77777777" w:rsidR="00F620B1" w:rsidRPr="00395C38" w:rsidRDefault="00F620B1" w:rsidP="00F620B1">
      <w:pPr>
        <w:pStyle w:val="Heading8"/>
        <w:numPr>
          <w:ilvl w:val="1"/>
          <w:numId w:val="3"/>
        </w:numPr>
        <w:rPr>
          <w:rFonts w:ascii="Arial" w:hAnsi="Arial" w:cs="Arial"/>
        </w:rPr>
      </w:pPr>
      <w:r w:rsidRPr="00395C38">
        <w:rPr>
          <w:rFonts w:ascii="Arial" w:hAnsi="Arial" w:cs="Arial"/>
        </w:rPr>
        <w:t xml:space="preserve">    Other Considerations</w:t>
      </w:r>
    </w:p>
    <w:p w14:paraId="46B379AE" w14:textId="77777777" w:rsidR="00F620B1" w:rsidRPr="00395C38" w:rsidRDefault="00F620B1" w:rsidP="00F620B1">
      <w:pPr>
        <w:rPr>
          <w:rFonts w:ascii="Arial" w:hAnsi="Arial" w:cs="Arial"/>
        </w:rPr>
      </w:pPr>
    </w:p>
    <w:p w14:paraId="6E4FED23" w14:textId="638FBA1B" w:rsidR="00F620B1" w:rsidRPr="001F68A3" w:rsidRDefault="00F620B1" w:rsidP="00F620B1">
      <w:pPr>
        <w:ind w:left="720"/>
        <w:rPr>
          <w:rFonts w:ascii="Arial" w:hAnsi="Arial" w:cs="Arial"/>
        </w:rPr>
      </w:pPr>
      <w:r w:rsidRPr="001F68A3">
        <w:rPr>
          <w:rFonts w:ascii="Arial" w:hAnsi="Arial" w:cs="Arial"/>
        </w:rPr>
        <w:t xml:space="preserve">The company </w:t>
      </w:r>
      <w:r w:rsidR="001F68A3" w:rsidRPr="001F68A3">
        <w:rPr>
          <w:rFonts w:ascii="Arial" w:hAnsi="Arial" w:cs="Arial"/>
        </w:rPr>
        <w:t xml:space="preserve">SDV is a Service-Disable Veteran-Owned Small Business that is an authorized company to work with Intuitive Surgical which is the Manufacturer of the DaVinci Robot.  </w:t>
      </w:r>
      <w:r w:rsidRPr="001F68A3">
        <w:rPr>
          <w:rFonts w:ascii="Arial" w:hAnsi="Arial" w:cs="Arial"/>
        </w:rPr>
        <w:t xml:space="preserve">Based on the knowledge of the technical and scientific </w:t>
      </w:r>
      <w:r w:rsidR="001F68A3" w:rsidRPr="001F68A3">
        <w:rPr>
          <w:rFonts w:ascii="Arial" w:hAnsi="Arial" w:cs="Arial"/>
        </w:rPr>
        <w:t>marketplace</w:t>
      </w:r>
      <w:r w:rsidRPr="001F68A3">
        <w:rPr>
          <w:rFonts w:ascii="Arial" w:hAnsi="Arial" w:cs="Arial"/>
        </w:rPr>
        <w:t xml:space="preserve"> and due to the unique nature of the </w:t>
      </w:r>
      <w:proofErr w:type="spellStart"/>
      <w:r w:rsidRPr="001F68A3">
        <w:rPr>
          <w:rFonts w:ascii="Arial" w:hAnsi="Arial" w:cs="Arial"/>
        </w:rPr>
        <w:t>daVinci</w:t>
      </w:r>
      <w:proofErr w:type="spellEnd"/>
      <w:r w:rsidRPr="001F68A3">
        <w:rPr>
          <w:rFonts w:ascii="Arial" w:hAnsi="Arial" w:cs="Arial"/>
        </w:rPr>
        <w:t xml:space="preserve"> surgical robot, any options for obtaining market research are limited. However, the da Vinci system is </w:t>
      </w:r>
      <w:proofErr w:type="gramStart"/>
      <w:r w:rsidRPr="001F68A3">
        <w:rPr>
          <w:rFonts w:ascii="Arial" w:hAnsi="Arial" w:cs="Arial"/>
        </w:rPr>
        <w:t>a unique</w:t>
      </w:r>
      <w:proofErr w:type="gramEnd"/>
      <w:r w:rsidRPr="001F68A3">
        <w:rPr>
          <w:rFonts w:ascii="Arial" w:hAnsi="Arial" w:cs="Arial"/>
        </w:rPr>
        <w:t xml:space="preserve">, </w:t>
      </w:r>
      <w:proofErr w:type="gramStart"/>
      <w:r w:rsidRPr="001F68A3">
        <w:rPr>
          <w:rFonts w:ascii="Arial" w:hAnsi="Arial" w:cs="Arial"/>
        </w:rPr>
        <w:t>one of a kind</w:t>
      </w:r>
      <w:proofErr w:type="gramEnd"/>
      <w:r w:rsidRPr="001F68A3">
        <w:rPr>
          <w:rFonts w:ascii="Arial" w:hAnsi="Arial" w:cs="Arial"/>
        </w:rPr>
        <w:t xml:space="preserve"> system that consists of 3 main parts:  the surgical console; the patient side cart; and the vision system.  The surgical console is positioned remotely from the patient and contains the computer system as well as the master controls which manipulate the robotic arms.   The patient-side cart consists of three to four robotic arms that effectively carry out the procedure, and the vision system provides the </w:t>
      </w:r>
      <w:proofErr w:type="gramStart"/>
      <w:r w:rsidRPr="001F68A3">
        <w:rPr>
          <w:rFonts w:ascii="Arial" w:hAnsi="Arial" w:cs="Arial"/>
        </w:rPr>
        <w:t>three dimensional</w:t>
      </w:r>
      <w:proofErr w:type="gramEnd"/>
      <w:r w:rsidRPr="001F68A3">
        <w:rPr>
          <w:rFonts w:ascii="Arial" w:hAnsi="Arial" w:cs="Arial"/>
        </w:rPr>
        <w:t xml:space="preserve"> endoscopic view.  In the operating room, the layout of the system will vary based on the type of surgery that is performed.  The instruments for the da Vinci articulate in a manner that is </w:t>
      </w:r>
      <w:proofErr w:type="gramStart"/>
      <w:r w:rsidRPr="001F68A3">
        <w:rPr>
          <w:rFonts w:ascii="Arial" w:hAnsi="Arial" w:cs="Arial"/>
        </w:rPr>
        <w:t>similar to</w:t>
      </w:r>
      <w:proofErr w:type="gramEnd"/>
      <w:r w:rsidRPr="001F68A3">
        <w:rPr>
          <w:rFonts w:ascii="Arial" w:hAnsi="Arial" w:cs="Arial"/>
        </w:rPr>
        <w:t xml:space="preserve"> the motion of the human wrist.  </w:t>
      </w:r>
      <w:r w:rsidRPr="001F68A3">
        <w:rPr>
          <w:rFonts w:ascii="Arial" w:hAnsi="Arial" w:cs="Arial"/>
        </w:rPr>
        <w:lastRenderedPageBreak/>
        <w:t xml:space="preserve">Each instrument is designed for a particular purpose such as cutting, grasping, or suturing and can be combined with bipolar or monopolar current to aid in hemostasis.  The robotic arms can apply variable levels of force allowing the surgeon to perform tasks ranging from delicate dissection to mass tissue retraction.  Furthermore, the instruments are designed with preset limits on grasping force based on the type of instrument.  For example, instruments used primarily for tissue retraction have higher grasping force compared to dissecting instruments.  </w:t>
      </w:r>
    </w:p>
    <w:p w14:paraId="0B494B42" w14:textId="77777777" w:rsidR="00F620B1" w:rsidRPr="001F68A3" w:rsidRDefault="00F620B1" w:rsidP="00F620B1">
      <w:pPr>
        <w:ind w:left="720"/>
        <w:rPr>
          <w:rFonts w:ascii="Arial" w:hAnsi="Arial" w:cs="Arial"/>
        </w:rPr>
      </w:pPr>
    </w:p>
    <w:p w14:paraId="15D8DA0D" w14:textId="77777777" w:rsidR="00F620B1" w:rsidRPr="001F68A3" w:rsidRDefault="00F620B1" w:rsidP="00F620B1">
      <w:pPr>
        <w:rPr>
          <w:rFonts w:ascii="Arial" w:hAnsi="Arial" w:cs="Arial"/>
        </w:rPr>
      </w:pPr>
    </w:p>
    <w:p w14:paraId="3B31EB9B" w14:textId="77777777" w:rsidR="00F620B1" w:rsidRPr="001F68A3" w:rsidRDefault="00F620B1" w:rsidP="00F620B1">
      <w:pPr>
        <w:rPr>
          <w:rFonts w:ascii="Arial" w:hAnsi="Arial" w:cs="Arial"/>
        </w:rPr>
      </w:pPr>
    </w:p>
    <w:p w14:paraId="05286CB5" w14:textId="77777777" w:rsidR="00F620B1" w:rsidRPr="001F68A3" w:rsidRDefault="00F620B1" w:rsidP="00F620B1">
      <w:pPr>
        <w:rPr>
          <w:rFonts w:ascii="Arial" w:hAnsi="Arial" w:cs="Arial"/>
          <w:b/>
        </w:rPr>
      </w:pPr>
      <w:r w:rsidRPr="001F68A3">
        <w:rPr>
          <w:rFonts w:ascii="Arial" w:hAnsi="Arial" w:cs="Arial"/>
          <w:b/>
        </w:rPr>
        <w:t>4</w:t>
      </w:r>
      <w:proofErr w:type="gramStart"/>
      <w:r w:rsidRPr="001F68A3">
        <w:rPr>
          <w:rFonts w:ascii="Arial" w:hAnsi="Arial" w:cs="Arial"/>
          <w:b/>
        </w:rPr>
        <w:t xml:space="preserve">.  </w:t>
      </w:r>
      <w:r w:rsidRPr="001F68A3">
        <w:rPr>
          <w:rFonts w:ascii="Arial" w:hAnsi="Arial" w:cs="Arial"/>
          <w:b/>
        </w:rPr>
        <w:tab/>
      </w:r>
      <w:proofErr w:type="gramEnd"/>
      <w:r w:rsidRPr="001F68A3">
        <w:rPr>
          <w:rFonts w:ascii="Arial" w:hAnsi="Arial" w:cs="Arial"/>
          <w:b/>
        </w:rPr>
        <w:t>Progress/Compliance</w:t>
      </w:r>
    </w:p>
    <w:p w14:paraId="7ADF1598" w14:textId="77777777" w:rsidR="00F620B1" w:rsidRPr="001F68A3" w:rsidRDefault="00F620B1" w:rsidP="00F620B1">
      <w:pPr>
        <w:rPr>
          <w:rFonts w:ascii="Arial" w:hAnsi="Arial" w:cs="Arial"/>
        </w:rPr>
      </w:pPr>
    </w:p>
    <w:p w14:paraId="5B4C711D" w14:textId="77777777" w:rsidR="00F620B1" w:rsidRPr="001F68A3" w:rsidRDefault="00F620B1" w:rsidP="00F620B1">
      <w:pPr>
        <w:ind w:left="360" w:hanging="360"/>
        <w:rPr>
          <w:rFonts w:ascii="Arial" w:hAnsi="Arial" w:cs="Arial"/>
        </w:rPr>
      </w:pPr>
      <w:r w:rsidRPr="001F68A3">
        <w:rPr>
          <w:rFonts w:ascii="Arial" w:hAnsi="Arial" w:cs="Arial"/>
        </w:rPr>
        <w:t>Not Applicable.</w:t>
      </w:r>
    </w:p>
    <w:p w14:paraId="1E9C39FB" w14:textId="77777777" w:rsidR="00F620B1" w:rsidRPr="001F68A3" w:rsidRDefault="00F620B1" w:rsidP="00F620B1">
      <w:pPr>
        <w:rPr>
          <w:rFonts w:ascii="Arial" w:hAnsi="Arial" w:cs="Arial"/>
        </w:rPr>
      </w:pPr>
    </w:p>
    <w:p w14:paraId="6A6920DB" w14:textId="77777777" w:rsidR="00F620B1" w:rsidRPr="001F68A3" w:rsidRDefault="00F620B1" w:rsidP="00F620B1">
      <w:pPr>
        <w:rPr>
          <w:rFonts w:ascii="Arial" w:hAnsi="Arial" w:cs="Arial"/>
          <w:b/>
        </w:rPr>
      </w:pPr>
      <w:r w:rsidRPr="001F68A3">
        <w:rPr>
          <w:rFonts w:ascii="Arial" w:hAnsi="Arial" w:cs="Arial"/>
          <w:b/>
        </w:rPr>
        <w:t>5</w:t>
      </w:r>
      <w:proofErr w:type="gramStart"/>
      <w:r w:rsidRPr="001F68A3">
        <w:rPr>
          <w:rFonts w:ascii="Arial" w:hAnsi="Arial" w:cs="Arial"/>
          <w:b/>
        </w:rPr>
        <w:t xml:space="preserve">.  </w:t>
      </w:r>
      <w:r w:rsidRPr="001F68A3">
        <w:rPr>
          <w:rFonts w:ascii="Arial" w:hAnsi="Arial" w:cs="Arial"/>
          <w:b/>
        </w:rPr>
        <w:tab/>
      </w:r>
      <w:proofErr w:type="gramEnd"/>
      <w:r w:rsidRPr="001F68A3">
        <w:rPr>
          <w:rFonts w:ascii="Arial" w:hAnsi="Arial" w:cs="Arial"/>
          <w:b/>
        </w:rPr>
        <w:t>Transmittal/Delivery/Accessibility</w:t>
      </w:r>
    </w:p>
    <w:p w14:paraId="5E1E671F" w14:textId="77777777" w:rsidR="00F620B1" w:rsidRPr="001F68A3" w:rsidRDefault="00F620B1" w:rsidP="00F620B1">
      <w:pPr>
        <w:rPr>
          <w:rFonts w:ascii="Arial" w:hAnsi="Arial" w:cs="Arial"/>
        </w:rPr>
      </w:pPr>
    </w:p>
    <w:p w14:paraId="4F66E9E0" w14:textId="77777777" w:rsidR="00F620B1" w:rsidRPr="001F68A3" w:rsidRDefault="00F620B1" w:rsidP="00F620B1">
      <w:pPr>
        <w:rPr>
          <w:rFonts w:ascii="Arial" w:hAnsi="Arial" w:cs="Arial"/>
        </w:rPr>
      </w:pPr>
      <w:r w:rsidRPr="001F68A3">
        <w:rPr>
          <w:rFonts w:ascii="Arial" w:hAnsi="Arial" w:cs="Arial"/>
        </w:rPr>
        <w:t>Company will provide records of preventative maintenance that is performed.</w:t>
      </w:r>
    </w:p>
    <w:p w14:paraId="3A271981" w14:textId="77777777" w:rsidR="00F620B1" w:rsidRPr="001F68A3" w:rsidRDefault="00F620B1" w:rsidP="00F620B1">
      <w:pPr>
        <w:rPr>
          <w:rFonts w:ascii="Arial" w:hAnsi="Arial" w:cs="Arial"/>
        </w:rPr>
      </w:pPr>
    </w:p>
    <w:p w14:paraId="090A4F9F" w14:textId="77777777" w:rsidR="00F620B1" w:rsidRPr="001F68A3" w:rsidRDefault="00F620B1" w:rsidP="00F620B1">
      <w:pPr>
        <w:rPr>
          <w:rFonts w:ascii="Arial" w:hAnsi="Arial" w:cs="Arial"/>
          <w:b/>
        </w:rPr>
      </w:pPr>
      <w:r w:rsidRPr="001F68A3">
        <w:rPr>
          <w:rFonts w:ascii="Arial" w:hAnsi="Arial" w:cs="Arial"/>
          <w:b/>
        </w:rPr>
        <w:t>6</w:t>
      </w:r>
      <w:proofErr w:type="gramStart"/>
      <w:r w:rsidRPr="001F68A3">
        <w:rPr>
          <w:rFonts w:ascii="Arial" w:hAnsi="Arial" w:cs="Arial"/>
          <w:b/>
        </w:rPr>
        <w:t xml:space="preserve">.  </w:t>
      </w:r>
      <w:r w:rsidRPr="001F68A3">
        <w:rPr>
          <w:rFonts w:ascii="Arial" w:hAnsi="Arial" w:cs="Arial"/>
          <w:b/>
        </w:rPr>
        <w:tab/>
      </w:r>
      <w:proofErr w:type="gramEnd"/>
      <w:r w:rsidRPr="001F68A3">
        <w:rPr>
          <w:rFonts w:ascii="Arial" w:hAnsi="Arial" w:cs="Arial"/>
          <w:b/>
        </w:rPr>
        <w:t>Notes</w:t>
      </w:r>
    </w:p>
    <w:p w14:paraId="6B9D2D7F" w14:textId="77777777" w:rsidR="00F620B1" w:rsidRPr="001F68A3" w:rsidRDefault="00F620B1" w:rsidP="00F620B1">
      <w:pPr>
        <w:rPr>
          <w:rFonts w:ascii="Arial" w:hAnsi="Arial" w:cs="Arial"/>
        </w:rPr>
      </w:pPr>
    </w:p>
    <w:p w14:paraId="07E75DD2" w14:textId="77777777" w:rsidR="00F620B1" w:rsidRPr="001F68A3" w:rsidRDefault="00F620B1" w:rsidP="00F620B1">
      <w:pPr>
        <w:rPr>
          <w:rFonts w:ascii="Arial" w:hAnsi="Arial" w:cs="Arial"/>
        </w:rPr>
      </w:pPr>
    </w:p>
    <w:p w14:paraId="5206FE5B" w14:textId="77777777" w:rsidR="00322FD9" w:rsidRPr="001F68A3" w:rsidRDefault="00322FD9"/>
    <w:sectPr w:rsidR="00322FD9" w:rsidRPr="001F68A3" w:rsidSect="00F620B1">
      <w:footerReference w:type="even" r:id="rId7"/>
      <w:footerReference w:type="default" r:id="rId8"/>
      <w:pgSz w:w="12240" w:h="15840"/>
      <w:pgMar w:top="864" w:right="1800" w:bottom="63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3C52" w14:textId="77777777" w:rsidR="00577E67" w:rsidRDefault="00A472AE">
      <w:r>
        <w:separator/>
      </w:r>
    </w:p>
  </w:endnote>
  <w:endnote w:type="continuationSeparator" w:id="0">
    <w:p w14:paraId="0014C51C" w14:textId="77777777" w:rsidR="00577E67" w:rsidRDefault="00A47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Sans">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4FA9" w14:textId="77777777" w:rsidR="004C1CCF" w:rsidRDefault="00F620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46AF9A3" w14:textId="77777777" w:rsidR="004C1CCF" w:rsidRDefault="004C1C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20EB" w14:textId="77777777" w:rsidR="004C1CCF" w:rsidRDefault="00F620B1">
    <w:pPr>
      <w:pStyle w:val="Footer"/>
      <w:framePr w:wrap="around" w:vAnchor="text" w:hAnchor="margin" w:xAlign="right"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0C76EA">
      <w:rPr>
        <w:rStyle w:val="PageNumber"/>
        <w:noProof/>
      </w:rPr>
      <w:t>4</w:t>
    </w:r>
    <w:r>
      <w:rPr>
        <w:rStyle w:val="PageNumber"/>
      </w:rPr>
      <w:fldChar w:fldCharType="end"/>
    </w:r>
  </w:p>
  <w:p w14:paraId="5AF4B182" w14:textId="77777777" w:rsidR="004C1CCF" w:rsidRDefault="004C1C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8C452" w14:textId="77777777" w:rsidR="00577E67" w:rsidRDefault="00A472AE">
      <w:r>
        <w:separator/>
      </w:r>
    </w:p>
  </w:footnote>
  <w:footnote w:type="continuationSeparator" w:id="0">
    <w:p w14:paraId="733D3D74" w14:textId="77777777" w:rsidR="00577E67" w:rsidRDefault="00A47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D38"/>
    <w:multiLevelType w:val="multilevel"/>
    <w:tmpl w:val="69903B0A"/>
    <w:lvl w:ilvl="0">
      <w:start w:val="1"/>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42225723"/>
    <w:multiLevelType w:val="multilevel"/>
    <w:tmpl w:val="4B9042D8"/>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29D3DCE"/>
    <w:multiLevelType w:val="hybridMultilevel"/>
    <w:tmpl w:val="6F86EB08"/>
    <w:lvl w:ilvl="0" w:tplc="04090001">
      <w:start w:val="1"/>
      <w:numFmt w:val="bullet"/>
      <w:lvlText w:val=""/>
      <w:lvlJc w:val="left"/>
      <w:pPr>
        <w:tabs>
          <w:tab w:val="num" w:pos="360"/>
        </w:tabs>
        <w:ind w:left="360" w:hanging="360"/>
      </w:pPr>
      <w:rPr>
        <w:rFonts w:ascii="Symbol" w:hAnsi="Symbol" w:hint="default"/>
      </w:rPr>
    </w:lvl>
    <w:lvl w:ilvl="1" w:tplc="277E6D5C">
      <w:start w:val="1"/>
      <w:numFmt w:val="bullet"/>
      <w:lvlText w:val=""/>
      <w:lvlJc w:val="left"/>
      <w:pPr>
        <w:tabs>
          <w:tab w:val="num" w:pos="1440"/>
        </w:tabs>
        <w:ind w:left="1440" w:hanging="72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431E074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45424213"/>
    <w:multiLevelType w:val="multilevel"/>
    <w:tmpl w:val="07B86164"/>
    <w:lvl w:ilvl="0">
      <w:start w:val="3"/>
      <w:numFmt w:val="decimal"/>
      <w:pStyle w:val="Heading8"/>
      <w:lvlText w:val="%1"/>
      <w:lvlJc w:val="left"/>
      <w:pPr>
        <w:tabs>
          <w:tab w:val="num" w:pos="420"/>
        </w:tabs>
        <w:ind w:left="420" w:hanging="420"/>
      </w:pPr>
      <w:rPr>
        <w:rFonts w:hint="default"/>
        <w:b/>
        <w:sz w:val="24"/>
      </w:rPr>
    </w:lvl>
    <w:lvl w:ilvl="1">
      <w:start w:val="2"/>
      <w:numFmt w:val="decimal"/>
      <w:lvlText w:val="%1.%2"/>
      <w:lvlJc w:val="left"/>
      <w:pPr>
        <w:tabs>
          <w:tab w:val="num" w:pos="420"/>
        </w:tabs>
        <w:ind w:left="420" w:hanging="420"/>
      </w:pPr>
      <w:rPr>
        <w:rFonts w:hint="default"/>
        <w:b/>
        <w:sz w:val="24"/>
      </w:rPr>
    </w:lvl>
    <w:lvl w:ilvl="2">
      <w:start w:val="1"/>
      <w:numFmt w:val="decimal"/>
      <w:lvlText w:val="%1.%2.%3"/>
      <w:lvlJc w:val="left"/>
      <w:pPr>
        <w:tabs>
          <w:tab w:val="num" w:pos="720"/>
        </w:tabs>
        <w:ind w:left="720" w:hanging="720"/>
      </w:pPr>
      <w:rPr>
        <w:rFonts w:hint="default"/>
        <w:b/>
        <w:sz w:val="24"/>
      </w:rPr>
    </w:lvl>
    <w:lvl w:ilvl="3">
      <w:start w:val="1"/>
      <w:numFmt w:val="decimal"/>
      <w:lvlText w:val="%1.%2.%3.%4"/>
      <w:lvlJc w:val="left"/>
      <w:pPr>
        <w:tabs>
          <w:tab w:val="num" w:pos="720"/>
        </w:tabs>
        <w:ind w:left="720" w:hanging="720"/>
      </w:pPr>
      <w:rPr>
        <w:rFonts w:hint="default"/>
        <w:b/>
        <w:sz w:val="24"/>
      </w:rPr>
    </w:lvl>
    <w:lvl w:ilvl="4">
      <w:start w:val="1"/>
      <w:numFmt w:val="decimal"/>
      <w:lvlText w:val="%1.%2.%3.%4.%5"/>
      <w:lvlJc w:val="left"/>
      <w:pPr>
        <w:tabs>
          <w:tab w:val="num" w:pos="720"/>
        </w:tabs>
        <w:ind w:left="720" w:hanging="720"/>
      </w:pPr>
      <w:rPr>
        <w:rFonts w:hint="default"/>
        <w:b/>
        <w:sz w:val="24"/>
      </w:rPr>
    </w:lvl>
    <w:lvl w:ilvl="5">
      <w:start w:val="1"/>
      <w:numFmt w:val="decimal"/>
      <w:lvlText w:val="%1.%2.%3.%4.%5.%6"/>
      <w:lvlJc w:val="left"/>
      <w:pPr>
        <w:tabs>
          <w:tab w:val="num" w:pos="1080"/>
        </w:tabs>
        <w:ind w:left="1080" w:hanging="1080"/>
      </w:pPr>
      <w:rPr>
        <w:rFonts w:hint="default"/>
        <w:b/>
        <w:sz w:val="24"/>
      </w:rPr>
    </w:lvl>
    <w:lvl w:ilvl="6">
      <w:start w:val="1"/>
      <w:numFmt w:val="decimal"/>
      <w:lvlText w:val="%1.%2.%3.%4.%5.%6.%7"/>
      <w:lvlJc w:val="left"/>
      <w:pPr>
        <w:tabs>
          <w:tab w:val="num" w:pos="1080"/>
        </w:tabs>
        <w:ind w:left="1080" w:hanging="1080"/>
      </w:pPr>
      <w:rPr>
        <w:rFonts w:hint="default"/>
        <w:b/>
        <w:sz w:val="24"/>
      </w:rPr>
    </w:lvl>
    <w:lvl w:ilvl="7">
      <w:start w:val="1"/>
      <w:numFmt w:val="decimal"/>
      <w:lvlText w:val="%1.%2.%3.%4.%5.%6.%7.%8"/>
      <w:lvlJc w:val="left"/>
      <w:pPr>
        <w:tabs>
          <w:tab w:val="num" w:pos="1440"/>
        </w:tabs>
        <w:ind w:left="1440" w:hanging="1440"/>
      </w:pPr>
      <w:rPr>
        <w:rFonts w:hint="default"/>
        <w:b/>
        <w:sz w:val="24"/>
      </w:rPr>
    </w:lvl>
    <w:lvl w:ilvl="8">
      <w:start w:val="1"/>
      <w:numFmt w:val="decimal"/>
      <w:lvlText w:val="%1.%2.%3.%4.%5.%6.%7.%8.%9"/>
      <w:lvlJc w:val="left"/>
      <w:pPr>
        <w:tabs>
          <w:tab w:val="num" w:pos="1440"/>
        </w:tabs>
        <w:ind w:left="1440" w:hanging="1440"/>
      </w:pPr>
      <w:rPr>
        <w:rFonts w:hint="default"/>
        <w:b/>
        <w:sz w:val="24"/>
      </w:rPr>
    </w:lvl>
  </w:abstractNum>
  <w:abstractNum w:abstractNumId="5" w15:restartNumberingAfterBreak="0">
    <w:nsid w:val="4CF34684"/>
    <w:multiLevelType w:val="multilevel"/>
    <w:tmpl w:val="DFB245A2"/>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420"/>
        </w:tabs>
        <w:ind w:left="420" w:hanging="36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6" w15:restartNumberingAfterBreak="0">
    <w:nsid w:val="7603150D"/>
    <w:multiLevelType w:val="hybridMultilevel"/>
    <w:tmpl w:val="D682F0EA"/>
    <w:lvl w:ilvl="0" w:tplc="0409000F">
      <w:start w:val="1"/>
      <w:numFmt w:val="decimal"/>
      <w:lvlText w:val="%1."/>
      <w:lvlJc w:val="left"/>
      <w:pPr>
        <w:ind w:left="1080" w:hanging="360"/>
      </w:pPr>
      <w:rPr>
        <w:rFonts w:hint="default"/>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6332933">
    <w:abstractNumId w:val="3"/>
  </w:num>
  <w:num w:numId="2" w16cid:durableId="384715481">
    <w:abstractNumId w:val="4"/>
  </w:num>
  <w:num w:numId="3" w16cid:durableId="1804157627">
    <w:abstractNumId w:val="5"/>
  </w:num>
  <w:num w:numId="4" w16cid:durableId="2076776468">
    <w:abstractNumId w:val="1"/>
  </w:num>
  <w:num w:numId="5" w16cid:durableId="1738359147">
    <w:abstractNumId w:val="0"/>
  </w:num>
  <w:num w:numId="6" w16cid:durableId="1138107935">
    <w:abstractNumId w:val="6"/>
  </w:num>
  <w:num w:numId="7" w16cid:durableId="100418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0B1"/>
    <w:rsid w:val="000C76EA"/>
    <w:rsid w:val="001F68A3"/>
    <w:rsid w:val="001F6BDF"/>
    <w:rsid w:val="00322FD9"/>
    <w:rsid w:val="004C1CCF"/>
    <w:rsid w:val="00577E67"/>
    <w:rsid w:val="00723B4B"/>
    <w:rsid w:val="00932B91"/>
    <w:rsid w:val="00A472AE"/>
    <w:rsid w:val="00C67ACD"/>
    <w:rsid w:val="00DE181B"/>
    <w:rsid w:val="00F6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F321"/>
  <w15:chartTrackingRefBased/>
  <w15:docId w15:val="{E2F07BB6-5E95-426E-9412-D953CE8D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0B1"/>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F620B1"/>
    <w:pPr>
      <w:keepNext/>
      <w:jc w:val="center"/>
      <w:outlineLvl w:val="5"/>
    </w:pPr>
    <w:rPr>
      <w:b/>
      <w:sz w:val="20"/>
      <w:szCs w:val="20"/>
      <w:u w:val="single"/>
    </w:rPr>
  </w:style>
  <w:style w:type="paragraph" w:styleId="Heading7">
    <w:name w:val="heading 7"/>
    <w:basedOn w:val="Normal"/>
    <w:next w:val="Normal"/>
    <w:link w:val="Heading7Char"/>
    <w:qFormat/>
    <w:rsid w:val="00F620B1"/>
    <w:pPr>
      <w:keepNext/>
      <w:outlineLvl w:val="6"/>
    </w:pPr>
    <w:rPr>
      <w:b/>
      <w:i/>
      <w:sz w:val="20"/>
      <w:szCs w:val="20"/>
    </w:rPr>
  </w:style>
  <w:style w:type="paragraph" w:styleId="Heading8">
    <w:name w:val="heading 8"/>
    <w:basedOn w:val="Normal"/>
    <w:next w:val="Normal"/>
    <w:link w:val="Heading8Char"/>
    <w:qFormat/>
    <w:rsid w:val="00F620B1"/>
    <w:pPr>
      <w:keepNext/>
      <w:numPr>
        <w:numId w:val="2"/>
      </w:numPr>
      <w:tabs>
        <w:tab w:val="clear" w:pos="420"/>
        <w:tab w:val="num" w:pos="480"/>
      </w:tabs>
      <w:ind w:left="480"/>
      <w:outlineLvl w:val="7"/>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F620B1"/>
    <w:rPr>
      <w:rFonts w:ascii="Times New Roman" w:eastAsia="Times New Roman" w:hAnsi="Times New Roman" w:cs="Times New Roman"/>
      <w:b/>
      <w:sz w:val="20"/>
      <w:szCs w:val="20"/>
      <w:u w:val="single"/>
    </w:rPr>
  </w:style>
  <w:style w:type="character" w:customStyle="1" w:styleId="Heading7Char">
    <w:name w:val="Heading 7 Char"/>
    <w:basedOn w:val="DefaultParagraphFont"/>
    <w:link w:val="Heading7"/>
    <w:rsid w:val="00F620B1"/>
    <w:rPr>
      <w:rFonts w:ascii="Times New Roman" w:eastAsia="Times New Roman" w:hAnsi="Times New Roman" w:cs="Times New Roman"/>
      <w:b/>
      <w:i/>
      <w:sz w:val="20"/>
      <w:szCs w:val="20"/>
    </w:rPr>
  </w:style>
  <w:style w:type="character" w:customStyle="1" w:styleId="Heading8Char">
    <w:name w:val="Heading 8 Char"/>
    <w:basedOn w:val="DefaultParagraphFont"/>
    <w:link w:val="Heading8"/>
    <w:rsid w:val="00F620B1"/>
    <w:rPr>
      <w:rFonts w:ascii="Times New Roman" w:eastAsia="Times New Roman" w:hAnsi="Times New Roman" w:cs="Times New Roman"/>
      <w:b/>
      <w:sz w:val="24"/>
      <w:szCs w:val="20"/>
    </w:rPr>
  </w:style>
  <w:style w:type="paragraph" w:styleId="Footer">
    <w:name w:val="footer"/>
    <w:basedOn w:val="Normal"/>
    <w:link w:val="FooterChar"/>
    <w:rsid w:val="00F620B1"/>
    <w:pPr>
      <w:tabs>
        <w:tab w:val="center" w:pos="4320"/>
        <w:tab w:val="right" w:pos="8640"/>
      </w:tabs>
    </w:pPr>
    <w:rPr>
      <w:sz w:val="20"/>
      <w:szCs w:val="20"/>
    </w:rPr>
  </w:style>
  <w:style w:type="character" w:customStyle="1" w:styleId="FooterChar">
    <w:name w:val="Footer Char"/>
    <w:basedOn w:val="DefaultParagraphFont"/>
    <w:link w:val="Footer"/>
    <w:rsid w:val="00F620B1"/>
    <w:rPr>
      <w:rFonts w:ascii="Times New Roman" w:eastAsia="Times New Roman" w:hAnsi="Times New Roman" w:cs="Times New Roman"/>
      <w:sz w:val="20"/>
      <w:szCs w:val="20"/>
    </w:rPr>
  </w:style>
  <w:style w:type="character" w:styleId="PageNumber">
    <w:name w:val="page number"/>
    <w:basedOn w:val="DefaultParagraphFont"/>
    <w:rsid w:val="00F620B1"/>
  </w:style>
  <w:style w:type="paragraph" w:styleId="ListParagraph">
    <w:name w:val="List Paragraph"/>
    <w:basedOn w:val="Normal"/>
    <w:uiPriority w:val="34"/>
    <w:qFormat/>
    <w:rsid w:val="00F62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Paulette (NIH/CC/SURG) [E]</dc:creator>
  <cp:keywords/>
  <dc:description/>
  <cp:lastModifiedBy>Gregorio, Valerie (NIH/OD) [E]</cp:lastModifiedBy>
  <cp:revision>2</cp:revision>
  <dcterms:created xsi:type="dcterms:W3CDTF">2026-03-09T13:33:00Z</dcterms:created>
  <dcterms:modified xsi:type="dcterms:W3CDTF">2026-03-09T13:33:00Z</dcterms:modified>
</cp:coreProperties>
</file>