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SPS Courier Contract - RMR VAMC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492110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Hollingsworth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Christopher.Hollingsworth2@va.gov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christopher.hollingsworth2@va.gov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90470" w:rsidRPr="0022744B" w:rsidP="00C90470">
      <w:pPr>
        <w:pageBreakBefore/>
        <w:jc w:val="center"/>
        <w:rPr>
          <w:rFonts w:ascii="Times New Roman" w:hAnsi="Times New Roman" w:cs="Times New Roman"/>
          <w:b/>
          <w:bCs/>
        </w:rPr>
      </w:pPr>
      <w:r w:rsidRPr="0022744B">
        <w:rPr>
          <w:rFonts w:ascii="Times New Roman" w:hAnsi="Times New Roman" w:cs="Times New Roman"/>
          <w:b/>
          <w:bCs/>
        </w:rPr>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Pr>
          <w:rFonts w:ascii="Times New Roman" w:hAnsi="Times New Roman" w:cs="Times New Roman"/>
          <w:b/>
          <w:bCs/>
        </w:rPr>
        <w:t>Courier Services</w:t>
      </w:r>
    </w:p>
    <w:p w:rsidR="00C90470" w:rsidRPr="0022744B" w:rsidP="00C90470">
      <w:pPr>
        <w:pStyle w:val="Heading2"/>
        <w:rPr>
          <w:rFonts w:ascii="Times New Roman" w:hAnsi="Times New Roman" w:cs="Times New Roman"/>
          <w:b/>
          <w:bCs/>
          <w:color w:val="auto"/>
          <w:sz w:val="22"/>
          <w:szCs w:val="22"/>
        </w:rPr>
      </w:pPr>
      <w:r w:rsidRPr="0022744B">
        <w:rPr>
          <w:rFonts w:ascii="Times New Roman" w:hAnsi="Times New Roman" w:cs="Times New Roman"/>
          <w:b/>
          <w:bCs/>
          <w:color w:val="auto"/>
          <w:sz w:val="22"/>
          <w:szCs w:val="22"/>
        </w:rPr>
        <w:t>Disclaimer:</w:t>
      </w:r>
    </w:p>
    <w:p w:rsidR="00C90470" w:rsidP="00C90470">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r w:rsidRPr="00D1661E">
        <w:rPr>
          <w:rFonts w:ascii="Times New Roman" w:hAnsi="Times New Roman" w:cs="Times New Roman"/>
        </w:rPr>
        <w:t>offers</w:t>
      </w:r>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rsidR="00C90470" w:rsidP="00C90470">
      <w:pPr>
        <w:spacing w:after="0" w:line="240" w:lineRule="auto"/>
        <w:rPr>
          <w:rFonts w:ascii="Times New Roman" w:hAnsi="Times New Roman" w:cs="Times New Roman"/>
        </w:rPr>
      </w:pPr>
    </w:p>
    <w:p w:rsidR="00C90470" w:rsidRPr="00D1661E" w:rsidP="00C90470">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rsidR="00C90470" w:rsidRPr="00D1661E" w:rsidP="00C90470">
      <w:pPr>
        <w:spacing w:after="0" w:line="240" w:lineRule="auto"/>
        <w:rPr>
          <w:rFonts w:ascii="Times New Roman" w:eastAsia="Times New Roman" w:hAnsi="Times New Roman" w:cs="Times New Roman"/>
          <w:b/>
        </w:rPr>
      </w:pPr>
    </w:p>
    <w:p w:rsidR="00C90470" w:rsidP="00C90470">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rsidR="00C90470" w:rsidP="00C9047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Responses to market research table questionnaire shall be submitted.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rsidR="00C90470" w:rsidP="00C90470">
      <w:pPr>
        <w:spacing w:after="0" w:line="240" w:lineRule="auto"/>
        <w:rPr>
          <w:rFonts w:ascii="Times New Roman" w:eastAsia="Times New Roman" w:hAnsi="Times New Roman" w:cs="Times New Roman"/>
        </w:rPr>
      </w:pPr>
    </w:p>
    <w:p w:rsidR="00C90470" w:rsidRPr="00AA37BE" w:rsidP="00C90470">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rsidR="00C90470" w:rsidP="00C90470">
      <w:pPr>
        <w:spacing w:after="0" w:line="240" w:lineRule="auto"/>
        <w:rPr>
          <w:rFonts w:ascii="Times New Roman" w:hAnsi="Times New Roman" w:cs="Times New Roman"/>
        </w:rPr>
      </w:pPr>
      <w:r w:rsidRPr="00F90575">
        <w:rPr>
          <w:rFonts w:ascii="Times New Roman" w:hAnsi="Times New Roman" w:cs="Times New Roman"/>
        </w:rPr>
        <w:t xml:space="preserve">The Department of Veterans Affairs, Veterans Health Administration (VHA), Network Contracting Office 19 (NCO 19) is conducting a market survey and is seeking potential sources for Courier Services for the Rocky Mountain Regional VA Medical Center. This Sources Sought Notice is issued for information and planning purposes only. This is not a solicitation or a request for proposal and shall not be construed as an obligation or commitment by the Government. An award will not be made on any </w:t>
      </w:r>
      <w:r w:rsidRPr="00F90575">
        <w:rPr>
          <w:rFonts w:ascii="Times New Roman" w:hAnsi="Times New Roman" w:cs="Times New Roman"/>
        </w:rPr>
        <w:t>offers</w:t>
      </w:r>
      <w:r w:rsidRPr="00F90575">
        <w:rPr>
          <w:rFonts w:ascii="Times New Roman" w:hAnsi="Times New Roman" w:cs="Times New Roman"/>
        </w:rPr>
        <w:t xml:space="preserve"> submitted in response to this notice, and it shall not be </w:t>
      </w:r>
      <w:r w:rsidRPr="00F90575">
        <w:rPr>
          <w:rFonts w:ascii="Times New Roman" w:hAnsi="Times New Roman" w:cs="Times New Roman"/>
        </w:rPr>
        <w:t>implied</w:t>
      </w:r>
      <w:r w:rsidRPr="00F90575">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w:t>
      </w:r>
      <w:r w:rsidRPr="008F6734">
        <w:rPr>
          <w:rFonts w:ascii="Times New Roman" w:hAnsi="Times New Roman" w:cs="Times New Roman"/>
        </w:rPr>
        <w:t xml:space="preserve"> </w:t>
      </w:r>
    </w:p>
    <w:p w:rsidR="00C90470" w:rsidP="00C90470">
      <w:pPr>
        <w:spacing w:after="0" w:line="240" w:lineRule="auto"/>
        <w:rPr>
          <w:rFonts w:ascii="Times New Roman" w:hAnsi="Times New Roman" w:cs="Times New Roman"/>
        </w:rPr>
      </w:pPr>
    </w:p>
    <w:p w:rsidR="00C90470" w:rsidRPr="00AA37BE" w:rsidP="00C90470">
      <w:pPr>
        <w:spacing w:after="0" w:line="240" w:lineRule="auto"/>
        <w:rPr>
          <w:rFonts w:ascii="Times New Roman" w:hAnsi="Times New Roman" w:cs="Times New Roman"/>
          <w:b/>
          <w:bCs/>
        </w:rPr>
      </w:pPr>
      <w:r w:rsidRPr="00C44940">
        <w:rPr>
          <w:rFonts w:ascii="Times New Roman" w:hAnsi="Times New Roman" w:cs="Times New Roman"/>
          <w:b/>
          <w:bCs/>
        </w:rPr>
        <w:t>Requirement Services:</w:t>
      </w:r>
    </w:p>
    <w:p w:rsidR="00C90470" w:rsidRPr="008F6734" w:rsidP="00C90470">
      <w:pPr>
        <w:spacing w:after="0" w:line="240" w:lineRule="auto"/>
        <w:rPr>
          <w:rFonts w:ascii="Times New Roman" w:hAnsi="Times New Roman" w:cs="Times New Roman"/>
        </w:rPr>
      </w:pPr>
    </w:p>
    <w:tbl>
      <w:tblPr>
        <w:tblW w:w="6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470"/>
        <w:gridCol w:w="5138"/>
      </w:tblGrid>
      <w:tr w:rsidTr="002B556E">
        <w:tblPrEx>
          <w:tblW w:w="6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315"/>
          <w:jc w:val="center"/>
        </w:trPr>
        <w:tc>
          <w:tcPr>
            <w:tcW w:w="1470" w:type="dxa"/>
            <w:shd w:val="clear" w:color="auto" w:fill="BFBFBF"/>
            <w:tcMar>
              <w:top w:w="0" w:type="dxa"/>
              <w:left w:w="108" w:type="dxa"/>
              <w:bottom w:w="0" w:type="dxa"/>
              <w:right w:w="108" w:type="dxa"/>
            </w:tcMar>
            <w:hideMark/>
          </w:tcPr>
          <w:p w:rsidR="00C90470" w:rsidRPr="008F6734" w:rsidP="002B556E">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5138" w:type="dxa"/>
            <w:shd w:val="clear" w:color="auto" w:fill="BFBFBF"/>
            <w:noWrap/>
            <w:tcMar>
              <w:top w:w="0" w:type="dxa"/>
              <w:left w:w="108" w:type="dxa"/>
              <w:bottom w:w="0" w:type="dxa"/>
              <w:right w:w="108" w:type="dxa"/>
            </w:tcMar>
            <w:vAlign w:val="center"/>
            <w:hideMark/>
          </w:tcPr>
          <w:p w:rsidR="00C90470" w:rsidRPr="008F6734" w:rsidP="002B556E">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Tr="002B556E">
        <w:tblPrEx>
          <w:tblW w:w="6608"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hideMark/>
          </w:tcPr>
          <w:p w:rsidR="00C90470" w:rsidRPr="00C44940" w:rsidP="002B556E">
            <w:pPr>
              <w:spacing w:after="0" w:line="240" w:lineRule="auto"/>
              <w:jc w:val="center"/>
              <w:rPr>
                <w:rFonts w:ascii="Times New Roman" w:eastAsia="Calibri" w:hAnsi="Times New Roman" w:cs="Times New Roman"/>
                <w:color w:val="000000"/>
                <w:sz w:val="24"/>
                <w:szCs w:val="24"/>
              </w:rPr>
            </w:pPr>
            <w:r w:rsidRPr="00C44940">
              <w:rPr>
                <w:rFonts w:ascii="Times New Roman" w:eastAsia="Calibri" w:hAnsi="Times New Roman" w:cs="Times New Roman"/>
                <w:color w:val="000000"/>
                <w:sz w:val="24"/>
                <w:szCs w:val="24"/>
              </w:rPr>
              <w:t>0001</w:t>
            </w:r>
          </w:p>
        </w:tc>
        <w:tc>
          <w:tcPr>
            <w:tcW w:w="5138" w:type="dxa"/>
            <w:noWrap/>
            <w:tcMar>
              <w:top w:w="0" w:type="dxa"/>
              <w:left w:w="108" w:type="dxa"/>
              <w:bottom w:w="0" w:type="dxa"/>
              <w:right w:w="108" w:type="dxa"/>
            </w:tcMar>
            <w:vAlign w:val="center"/>
            <w:hideMark/>
          </w:tcPr>
          <w:p w:rsidR="00C90470" w:rsidRPr="00C44940" w:rsidP="002B556E">
            <w:pPr>
              <w:spacing w:after="0" w:line="240" w:lineRule="auto"/>
              <w:jc w:val="center"/>
              <w:rPr>
                <w:rFonts w:ascii="Times New Roman" w:eastAsia="Calibri" w:hAnsi="Times New Roman" w:cs="Times New Roman"/>
                <w:color w:val="000000"/>
                <w:sz w:val="24"/>
                <w:szCs w:val="24"/>
              </w:rPr>
            </w:pPr>
            <w:r>
              <w:rPr>
                <w:rFonts w:ascii="Times New Roman" w:eastAsia="Times New Roman" w:hAnsi="Times New Roman" w:cs="Times New Roman"/>
                <w:color w:val="000000"/>
              </w:rPr>
              <w:t xml:space="preserve">BASE YEAR - </w:t>
            </w:r>
            <w:r w:rsidRPr="00C44940">
              <w:rPr>
                <w:rFonts w:ascii="Times New Roman" w:eastAsia="Times New Roman" w:hAnsi="Times New Roman" w:cs="Times New Roman"/>
                <w:color w:val="000000"/>
              </w:rPr>
              <w:t>Courier Services for the SPS department at the RMR VAMC</w:t>
            </w:r>
          </w:p>
        </w:tc>
      </w:tr>
      <w:tr w:rsidTr="002B556E">
        <w:tblPrEx>
          <w:tblW w:w="6608"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tcPr>
          <w:p w:rsidR="00C90470" w:rsidRPr="00C44940" w:rsidP="002B556E">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1001</w:t>
            </w:r>
          </w:p>
        </w:tc>
        <w:tc>
          <w:tcPr>
            <w:tcW w:w="5138" w:type="dxa"/>
            <w:noWrap/>
            <w:tcMar>
              <w:top w:w="0" w:type="dxa"/>
              <w:left w:w="108" w:type="dxa"/>
              <w:bottom w:w="0" w:type="dxa"/>
              <w:right w:w="108" w:type="dxa"/>
            </w:tcMar>
            <w:vAlign w:val="center"/>
          </w:tcPr>
          <w:p w:rsidR="00C90470" w:rsidRPr="00C44940" w:rsidP="002B556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OPTION YEAR 1 - </w:t>
            </w:r>
            <w:r w:rsidRPr="00C44940">
              <w:rPr>
                <w:rFonts w:ascii="Times New Roman" w:eastAsia="Times New Roman" w:hAnsi="Times New Roman" w:cs="Times New Roman"/>
                <w:color w:val="000000"/>
              </w:rPr>
              <w:t>Courier Services for the SPS department at the RMR VAMC</w:t>
            </w:r>
          </w:p>
        </w:tc>
      </w:tr>
      <w:tr w:rsidTr="002B556E">
        <w:tblPrEx>
          <w:tblW w:w="6608"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tcPr>
          <w:p w:rsidR="00C90470" w:rsidP="002B556E">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2001</w:t>
            </w:r>
          </w:p>
        </w:tc>
        <w:tc>
          <w:tcPr>
            <w:tcW w:w="5138" w:type="dxa"/>
            <w:noWrap/>
            <w:tcMar>
              <w:top w:w="0" w:type="dxa"/>
              <w:left w:w="108" w:type="dxa"/>
              <w:bottom w:w="0" w:type="dxa"/>
              <w:right w:w="108" w:type="dxa"/>
            </w:tcMar>
            <w:vAlign w:val="center"/>
          </w:tcPr>
          <w:p w:rsidR="00C90470" w:rsidP="002B556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OPTION YEAR 2 - </w:t>
            </w:r>
            <w:r w:rsidRPr="00C44940">
              <w:rPr>
                <w:rFonts w:ascii="Times New Roman" w:eastAsia="Times New Roman" w:hAnsi="Times New Roman" w:cs="Times New Roman"/>
                <w:color w:val="000000"/>
              </w:rPr>
              <w:t>Courier Services for the SPS department at the RMR VAMC</w:t>
            </w:r>
          </w:p>
        </w:tc>
      </w:tr>
      <w:tr w:rsidTr="002B556E">
        <w:tblPrEx>
          <w:tblW w:w="6608"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tcPr>
          <w:p w:rsidR="00C90470" w:rsidP="002B556E">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3001</w:t>
            </w:r>
          </w:p>
        </w:tc>
        <w:tc>
          <w:tcPr>
            <w:tcW w:w="5138" w:type="dxa"/>
            <w:noWrap/>
            <w:tcMar>
              <w:top w:w="0" w:type="dxa"/>
              <w:left w:w="108" w:type="dxa"/>
              <w:bottom w:w="0" w:type="dxa"/>
              <w:right w:w="108" w:type="dxa"/>
            </w:tcMar>
            <w:vAlign w:val="center"/>
          </w:tcPr>
          <w:p w:rsidR="00C90470" w:rsidP="002B556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OPTION YEAR 3 - </w:t>
            </w:r>
            <w:r w:rsidRPr="00C44940">
              <w:rPr>
                <w:rFonts w:ascii="Times New Roman" w:eastAsia="Times New Roman" w:hAnsi="Times New Roman" w:cs="Times New Roman"/>
                <w:color w:val="000000"/>
              </w:rPr>
              <w:t>Courier Services for the SPS department at the RMR VAMC</w:t>
            </w:r>
          </w:p>
        </w:tc>
      </w:tr>
      <w:tr w:rsidTr="002B556E">
        <w:tblPrEx>
          <w:tblW w:w="6608"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tcPr>
          <w:p w:rsidR="00C90470" w:rsidP="002B556E">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4001</w:t>
            </w:r>
          </w:p>
        </w:tc>
        <w:tc>
          <w:tcPr>
            <w:tcW w:w="5138" w:type="dxa"/>
            <w:noWrap/>
            <w:tcMar>
              <w:top w:w="0" w:type="dxa"/>
              <w:left w:w="108" w:type="dxa"/>
              <w:bottom w:w="0" w:type="dxa"/>
              <w:right w:w="108" w:type="dxa"/>
            </w:tcMar>
            <w:vAlign w:val="center"/>
          </w:tcPr>
          <w:p w:rsidR="00C90470" w:rsidP="002B556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OPTION YEAR 4 - </w:t>
            </w:r>
            <w:r w:rsidRPr="00C44940">
              <w:rPr>
                <w:rFonts w:ascii="Times New Roman" w:eastAsia="Times New Roman" w:hAnsi="Times New Roman" w:cs="Times New Roman"/>
                <w:color w:val="000000"/>
              </w:rPr>
              <w:t>Courier Services for the SPS department at the RMR VAMC</w:t>
            </w:r>
          </w:p>
        </w:tc>
      </w:tr>
    </w:tbl>
    <w:p w:rsidR="00C90470" w:rsidRPr="008F6734" w:rsidP="00C90470">
      <w:pPr>
        <w:spacing w:after="0" w:line="240" w:lineRule="auto"/>
        <w:rPr>
          <w:rFonts w:ascii="Times New Roman" w:hAnsi="Times New Roman" w:cs="Times New Roman"/>
        </w:rPr>
      </w:pPr>
    </w:p>
    <w:p w:rsidR="00C90470" w:rsidRPr="00C44940" w:rsidP="00C90470">
      <w:pPr>
        <w:pStyle w:val="ListParagraph"/>
        <w:numPr>
          <w:ilvl w:val="0"/>
          <w:numId w:val="2"/>
        </w:numPr>
        <w:spacing w:after="0" w:line="240" w:lineRule="auto"/>
        <w:rPr>
          <w:rFonts w:ascii="Times New Roman" w:hAnsi="Times New Roman" w:cs="Times New Roman"/>
          <w:b/>
          <w:bCs/>
        </w:rPr>
      </w:pPr>
      <w:r w:rsidRPr="00C44940">
        <w:rPr>
          <w:rFonts w:ascii="Times New Roman" w:hAnsi="Times New Roman" w:cs="Times New Roman"/>
          <w:b/>
          <w:bCs/>
        </w:rPr>
        <w:t>See attached statement of work</w:t>
      </w:r>
    </w:p>
    <w:p w:rsidR="00C90470" w:rsidP="00C90470">
      <w:pPr>
        <w:rPr>
          <w:rFonts w:ascii="Times New Roman" w:hAnsi="Times New Roman" w:cs="Times New Roman"/>
        </w:rPr>
      </w:pPr>
    </w:p>
    <w:p w:rsidR="00C90470" w:rsidRPr="00D1661E" w:rsidP="00C90470">
      <w:pPr>
        <w:spacing w:after="0" w:line="240" w:lineRule="auto"/>
        <w:rPr>
          <w:rFonts w:ascii="Times New Roman" w:eastAsia="Times New Roman" w:hAnsi="Times New Roman" w:cs="Times New Roman"/>
          <w:b/>
        </w:rPr>
      </w:pPr>
    </w:p>
    <w:p w:rsidR="00C90470" w:rsidRPr="00671A27" w:rsidP="00C90470">
      <w:pPr>
        <w:spacing w:after="160" w:line="259" w:lineRule="auto"/>
        <w:rPr>
          <w:rFonts w:ascii="Times New Roman" w:hAnsi="Times New Roman"/>
          <w:b/>
          <w:bCs/>
        </w:rPr>
      </w:pPr>
    </w:p>
    <w:tbl>
      <w:tblPr>
        <w:tblStyle w:val="TableGrid"/>
        <w:tblW w:w="0" w:type="auto"/>
        <w:tblLook w:val="04A0"/>
      </w:tblPr>
      <w:tblGrid>
        <w:gridCol w:w="1738"/>
        <w:gridCol w:w="2307"/>
        <w:gridCol w:w="2430"/>
        <w:gridCol w:w="2875"/>
      </w:tblGrid>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C90470" w:rsidRPr="00A96356" w:rsidP="002B556E">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color w:val="000000"/>
              </w:rPr>
            </w:pPr>
            <w:r w:rsidRPr="003024FE">
              <w:rPr>
                <w:rFonts w:ascii="Times New Roman" w:hAnsi="Times New Roman"/>
                <w:color w:val="000000"/>
              </w:rPr>
              <w:t xml:space="preserve">NAICS Code: </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Company Name:</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Address:</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UEI (Unique Entity ID) Number:</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Contact Name:</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Phone No.:</w:t>
            </w:r>
          </w:p>
        </w:tc>
      </w:tr>
      <w:tr w:rsidTr="002B556E">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Email:</w:t>
            </w:r>
          </w:p>
        </w:tc>
      </w:tr>
      <w:tr w:rsidTr="002B556E">
        <w:tblPrEx>
          <w:tblW w:w="0" w:type="auto"/>
          <w:tblLook w:val="04A0"/>
        </w:tblPrEx>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Business Size Information - Select all that applies:</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Small Business</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Emerging Small Business</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Small Disadvantaged Business</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Certified under Section 8(a) of the Small Business Act</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HUBZone</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Woman Owned</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Certified Service-Disabled Veteran Owned Small</w:t>
            </w:r>
          </w:p>
          <w:p w:rsidR="00C90470" w:rsidRPr="003024FE" w:rsidP="002B556E">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Veteran Owned Small Business</w:t>
            </w:r>
          </w:p>
          <w:p w:rsidR="00C90470" w:rsidRPr="003024FE" w:rsidP="002B556E">
            <w:pPr>
              <w:pStyle w:val="ListParagraph"/>
              <w:numPr>
                <w:ilvl w:val="0"/>
                <w:numId w:val="3"/>
              </w:numPr>
              <w:spacing w:after="0" w:line="240" w:lineRule="auto"/>
              <w:rPr>
                <w:rFonts w:ascii="Times New Roman" w:hAnsi="Times New Roman"/>
              </w:rPr>
            </w:pPr>
            <w:r w:rsidRPr="003024FE">
              <w:rPr>
                <w:rFonts w:ascii="Times New Roman" w:hAnsi="Times New Roman"/>
                <w:color w:val="000000"/>
              </w:rPr>
              <w:t>Large Business</w:t>
            </w:r>
          </w:p>
        </w:tc>
      </w:tr>
      <w:tr w:rsidTr="002B556E">
        <w:tblPrEx>
          <w:tblW w:w="0" w:type="auto"/>
          <w:tblLook w:val="04A0"/>
        </w:tblPrEx>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rPr>
            </w:pPr>
            <w:r>
              <w:rPr>
                <w:rFonts w:ascii="Times New Roman" w:hAnsi="Times New Roman"/>
                <w:noProof/>
              </w:rPr>
              <w:pict>
                <v:rect id="Rectangle 4" o:spid="_x0000_s1025" style="height:7.7pt;margin-left:102.2pt;margin-top:2.55pt;mso-height-percent:0;mso-height-relative:page;mso-width-percent:0;mso-width-relative:page;mso-wrap-distance-bottom:0;mso-wrap-distance-left:9pt;mso-wrap-distance-right:9pt;mso-wrap-distance-top:0;mso-wrap-style:square;position:absolute;v-text-anchor:middle;visibility:visible;width:8.25pt;z-index:251658240" strokeweight="1pt"/>
              </w:pict>
            </w:r>
            <w:r>
              <w:rPr>
                <w:rFonts w:ascii="Times New Roman" w:hAnsi="Times New Roman"/>
                <w:noProof/>
              </w:rPr>
              <w:pict>
                <v:rect id="Rectangle 3" o:spid="_x0000_s1026" style="height:7.4pt;margin-left:25.05pt;margin-top:2.85pt;mso-height-percent:0;mso-height-relative:page;mso-width-percent:0;mso-width-relative:page;mso-wrap-distance-bottom:0;mso-wrap-distance-left:9pt;mso-wrap-distance-right:9pt;mso-wrap-distance-top:0;mso-wrap-style:square;position:absolute;v-text-anchor:middle;visibility:visible;width:7.5pt;z-index:251659264" strokeweight="1pt"/>
              </w:pict>
            </w:r>
            <w:r w:rsidRPr="003024FE">
              <w:rPr>
                <w:rFonts w:ascii="Times New Roman" w:hAnsi="Times New Roman"/>
              </w:rPr>
              <w:t xml:space="preserve">Yes                     No    </w:t>
            </w:r>
          </w:p>
        </w:tc>
      </w:tr>
      <w:tr w:rsidTr="002B556E">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rPr>
            </w:pPr>
          </w:p>
        </w:tc>
      </w:tr>
      <w:tr w:rsidTr="002B556E">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C90470" w:rsidRPr="003024FE" w:rsidP="002B556E">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rPr>
            </w:pPr>
          </w:p>
        </w:tc>
      </w:tr>
      <w:tr w:rsidTr="002B556E">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rPr>
            </w:pPr>
            <w:r>
              <w:rPr>
                <w:rFonts w:ascii="Times New Roman" w:hAnsi="Times New Roman"/>
                <w:noProof/>
              </w:rPr>
              <w:pict>
                <v:rect id="Rectangle 2" o:spid="_x0000_s1027" style="height:7.4pt;margin-left:102.95pt;margin-top:1.9pt;mso-height-percent:0;mso-height-relative:page;mso-width-percent:0;mso-width-relative:page;mso-wrap-distance-bottom:0;mso-wrap-distance-left:9pt;mso-wrap-distance-right:9pt;mso-wrap-distance-top:0;mso-wrap-style:square;position:absolute;v-text-anchor:middle;visibility:visible;width:7.5pt;z-index:251661312" strokeweight="1pt"/>
              </w:pict>
            </w:r>
            <w:r>
              <w:rPr>
                <w:rFonts w:ascii="Times New Roman" w:hAnsi="Times New Roman"/>
                <w:noProof/>
              </w:rPr>
              <w:pict>
                <v:rect id="Rectangle 1" o:spid="_x0000_s1028" style="height:7.4pt;margin-left:21.7pt;margin-top:2.4pt;mso-height-percent:0;mso-height-relative:page;mso-width-percent:0;mso-width-relative:page;mso-wrap-distance-bottom:0;mso-wrap-distance-left:9pt;mso-wrap-distance-right:9pt;mso-wrap-distance-top:0;mso-wrap-style:square;position:absolute;v-text-anchor:middle;visibility:visible;width:7.5pt;z-index:251660288" strokeweight="1pt"/>
              </w:pict>
            </w:r>
            <w:r w:rsidRPr="003024FE">
              <w:rPr>
                <w:rFonts w:ascii="Times New Roman" w:hAnsi="Times New Roman"/>
              </w:rPr>
              <w:t xml:space="preserve">Yes                     No    </w:t>
            </w:r>
          </w:p>
        </w:tc>
      </w:tr>
      <w:tr w:rsidTr="002B556E">
        <w:tblPrEx>
          <w:tblW w:w="0" w:type="auto"/>
          <w:tblLook w:val="04A0"/>
        </w:tblPrEx>
        <w:trPr>
          <w:trHeight w:val="638"/>
        </w:trPr>
        <w:tc>
          <w:tcPr>
            <w:tcW w:w="9350" w:type="dxa"/>
            <w:gridSpan w:val="4"/>
            <w:tcBorders>
              <w:top w:val="single" w:sz="4" w:space="0" w:color="auto"/>
              <w:left w:val="single" w:sz="4" w:space="0" w:color="auto"/>
              <w:bottom w:val="single" w:sz="4" w:space="0" w:color="auto"/>
              <w:right w:val="single" w:sz="4" w:space="0" w:color="auto"/>
            </w:tcBorders>
            <w:vAlign w:val="bottom"/>
          </w:tcPr>
          <w:p w:rsidR="00C90470" w:rsidRPr="004A3769" w:rsidP="002B556E">
            <w:pPr>
              <w:rPr>
                <w:rFonts w:ascii="Times New Roman" w:hAnsi="Times New Roman"/>
                <w:b/>
                <w:bCs/>
                <w:noProof/>
              </w:rPr>
            </w:pPr>
            <w:r w:rsidRPr="006215C2">
              <w:rPr>
                <w:rFonts w:ascii="Times New Roman" w:hAnsi="Times New Roman"/>
                <w:b/>
                <w:bCs/>
                <w:color w:val="000000"/>
                <w:sz w:val="20"/>
                <w:szCs w:val="20"/>
              </w:rPr>
              <w:t>Available pricing structure of proposed solution (select all that are applicable below, or remove to fit your requirement):</w:t>
            </w:r>
          </w:p>
        </w:tc>
      </w:tr>
      <w:tr w:rsidTr="002B556E">
        <w:tblPrEx>
          <w:tblW w:w="0" w:type="auto"/>
          <w:tblLook w:val="04A0"/>
        </w:tblPrEx>
        <w:trPr>
          <w:trHeight w:val="260"/>
        </w:trPr>
        <w:tc>
          <w:tcPr>
            <w:tcW w:w="1738" w:type="dxa"/>
            <w:vMerge w:val="restart"/>
            <w:tcBorders>
              <w:top w:val="single" w:sz="4" w:space="0" w:color="auto"/>
              <w:left w:val="single" w:sz="4" w:space="0" w:color="auto"/>
              <w:right w:val="single" w:sz="4" w:space="0" w:color="auto"/>
            </w:tcBorders>
            <w:vAlign w:val="bottom"/>
          </w:tcPr>
          <w:p w:rsidR="00C90470" w:rsidRPr="003024FE" w:rsidP="002B556E">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rsidR="00C90470" w:rsidRPr="003024FE" w:rsidP="002B556E">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Tr="002B556E">
        <w:tblPrEx>
          <w:tblW w:w="0" w:type="auto"/>
          <w:tblLook w:val="04A0"/>
        </w:tblPrEx>
        <w:tc>
          <w:tcPr>
            <w:tcW w:w="1738" w:type="dxa"/>
            <w:vMerge/>
            <w:tcBorders>
              <w:left w:val="single" w:sz="4" w:space="0" w:color="auto"/>
              <w:right w:val="single" w:sz="4" w:space="0" w:color="auto"/>
            </w:tcBorders>
          </w:tcPr>
          <w:p w:rsidR="00C90470" w:rsidRPr="003024FE" w:rsidP="002B556E">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rsidR="00C90470" w:rsidRPr="003024FE" w:rsidP="002B556E">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rsidR="00C90470" w:rsidRPr="003024FE" w:rsidP="002B556E">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rsidR="00C90470" w:rsidRPr="003024FE" w:rsidP="002B556E">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Tr="002B556E">
        <w:tblPrEx>
          <w:tblW w:w="0" w:type="auto"/>
          <w:tblLook w:val="04A0"/>
        </w:tblPrEx>
        <w:tc>
          <w:tcPr>
            <w:tcW w:w="1738" w:type="dxa"/>
            <w:tcBorders>
              <w:left w:val="single" w:sz="4" w:space="0" w:color="auto"/>
              <w:right w:val="single" w:sz="4" w:space="0" w:color="auto"/>
            </w:tcBorders>
          </w:tcPr>
          <w:p w:rsidR="00C90470" w:rsidRPr="003024FE" w:rsidP="002B556E">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C90470" w:rsidRPr="003024FE" w:rsidP="002B556E">
            <w:pPr>
              <w:rPr>
                <w:rFonts w:ascii="Times New Roman" w:hAnsi="Times New Roman"/>
                <w:noProof/>
              </w:rPr>
            </w:pPr>
          </w:p>
        </w:tc>
      </w:tr>
      <w:tr w:rsidTr="002B556E">
        <w:tblPrEx>
          <w:tblW w:w="0" w:type="auto"/>
          <w:tblLook w:val="04A0"/>
        </w:tblPrEx>
        <w:trPr>
          <w:trHeight w:val="404"/>
        </w:trPr>
        <w:tc>
          <w:tcPr>
            <w:tcW w:w="9350" w:type="dxa"/>
            <w:gridSpan w:val="4"/>
            <w:tcBorders>
              <w:left w:val="single" w:sz="4" w:space="0" w:color="auto"/>
              <w:right w:val="single" w:sz="4" w:space="0" w:color="auto"/>
            </w:tcBorders>
            <w:vAlign w:val="bottom"/>
          </w:tcPr>
          <w:p w:rsidR="00C90470" w:rsidRPr="003024FE" w:rsidP="002B556E">
            <w:pPr>
              <w:rPr>
                <w:rFonts w:ascii="Times New Roman" w:hAnsi="Times New Roman"/>
                <w:b/>
                <w:bCs/>
                <w:noProof/>
              </w:rPr>
            </w:pPr>
            <w:r>
              <w:fldChar w:fldCharType="begin"/>
            </w:r>
            <w:r>
              <w:instrText xml:space="preserve"> HYPERLINK "https://www.acquisition.gov/browse/index/far" </w:instrText>
            </w:r>
            <w:r>
              <w:fldChar w:fldCharType="separate"/>
            </w:r>
            <w:r w:rsidRPr="003024FE">
              <w:rPr>
                <w:rStyle w:val="Hyperlink"/>
                <w:rFonts w:ascii="Times New Roman" w:hAnsi="Times New Roman"/>
                <w:b/>
                <w:bCs/>
                <w:noProof/>
              </w:rPr>
              <w:t>Federal Acquisition Regulation</w:t>
            </w:r>
            <w:r>
              <w:fldChar w:fldCharType="end"/>
            </w:r>
            <w:r w:rsidRPr="003024FE">
              <w:rPr>
                <w:rFonts w:ascii="Times New Roman" w:hAnsi="Times New Roman"/>
                <w:b/>
                <w:bCs/>
                <w:noProof/>
              </w:rPr>
              <w:t xml:space="preserve"> (FAR) Market Rearch Questions:</w:t>
            </w:r>
          </w:p>
        </w:tc>
      </w:tr>
      <w:tr w:rsidTr="002B556E">
        <w:tblPrEx>
          <w:tblW w:w="0" w:type="auto"/>
          <w:tblLook w:val="04A0"/>
        </w:tblPrEx>
        <w:tc>
          <w:tcPr>
            <w:tcW w:w="9350" w:type="dxa"/>
            <w:gridSpan w:val="4"/>
            <w:tcBorders>
              <w:left w:val="single" w:sz="4" w:space="0" w:color="auto"/>
              <w:right w:val="single" w:sz="4" w:space="0" w:color="auto"/>
            </w:tcBorders>
          </w:tcPr>
          <w:p w:rsidR="00C90470" w:rsidRPr="003024FE" w:rsidP="002B556E">
            <w:pPr>
              <w:rPr>
                <w:rFonts w:ascii="Times New Roman" w:hAnsi="Times New Roman"/>
                <w:b/>
                <w:bCs/>
                <w:noProof/>
              </w:rPr>
            </w:pPr>
            <w:r w:rsidRPr="00880506">
              <w:rPr>
                <w:rFonts w:ascii="Times New Roman" w:hAnsi="Times New Roman" w:cs="Times New Roman"/>
                <w:b/>
                <w:bCs/>
                <w:noProof/>
              </w:rPr>
              <w:t xml:space="preserve">Buy American Act </w:t>
            </w:r>
            <w:r>
              <w:fldChar w:fldCharType="begin"/>
            </w:r>
            <w:r>
              <w:instrText xml:space="preserve"> HYPERLINK "https://www.acquisition.gov/far-overhaul/far-part-deviation-guide/far-overhaul-part-52" \l "FAR_52_225_1" </w:instrText>
            </w:r>
            <w:r>
              <w:fldChar w:fldCharType="separate"/>
            </w:r>
            <w:r w:rsidRPr="00880506">
              <w:rPr>
                <w:rStyle w:val="Hyperlink"/>
                <w:rFonts w:ascii="Times New Roman" w:hAnsi="Times New Roman" w:cs="Times New Roman"/>
                <w:b/>
                <w:bCs/>
                <w:noProof/>
              </w:rPr>
              <w:t>RFO 52.225-1</w:t>
            </w:r>
            <w:r>
              <w:fldChar w:fldCharType="end"/>
            </w:r>
            <w:r w:rsidRPr="00880506">
              <w:rPr>
                <w:rFonts w:ascii="Times New Roman" w:hAnsi="Times New Roman" w:cs="Times New Roman"/>
                <w:b/>
                <w:bCs/>
                <w:noProof/>
              </w:rPr>
              <w:t xml:space="preserve"> a</w:t>
            </w:r>
            <w:r w:rsidRPr="00880506">
              <w:rPr>
                <w:rFonts w:ascii="Times New Roman" w:hAnsi="Times New Roman" w:cs="Times New Roman"/>
                <w:b/>
                <w:bCs/>
              </w:rPr>
              <w:t>nd</w:t>
            </w:r>
            <w:r w:rsidRPr="00880506">
              <w:rPr>
                <w:rFonts w:ascii="Times New Roman" w:hAnsi="Times New Roman" w:cs="Times New Roman"/>
                <w:b/>
                <w:bCs/>
              </w:rPr>
              <w:t xml:space="preserve"> </w:t>
            </w:r>
            <w:r>
              <w:fldChar w:fldCharType="begin"/>
            </w:r>
            <w:r>
              <w:instrText xml:space="preserve"> HYPERLINK "https://www.acquisition.gov/far-overhaul/far-part-deviation-guide/far-overhaul-part-52" \l "FAR_52_225_1" </w:instrText>
            </w:r>
            <w:r>
              <w:fldChar w:fldCharType="separate"/>
            </w:r>
            <w:r w:rsidRPr="00880506">
              <w:rPr>
                <w:rStyle w:val="Hyperlink"/>
                <w:rFonts w:ascii="Times New Roman" w:hAnsi="Times New Roman" w:cs="Times New Roman"/>
                <w:b/>
                <w:bCs/>
              </w:rPr>
              <w:t>RFO 52.225-2</w:t>
            </w:r>
            <w:r>
              <w:fldChar w:fldCharType="end"/>
            </w:r>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Tr="002B556E">
        <w:tblPrEx>
          <w:tblW w:w="0" w:type="auto"/>
          <w:tblLook w:val="04A0"/>
        </w:tblPrEx>
        <w:tc>
          <w:tcPr>
            <w:tcW w:w="9350" w:type="dxa"/>
            <w:gridSpan w:val="4"/>
            <w:tcBorders>
              <w:left w:val="single" w:sz="4" w:space="0" w:color="auto"/>
              <w:right w:val="single" w:sz="4" w:space="0" w:color="auto"/>
            </w:tcBorders>
          </w:tcPr>
          <w:p w:rsidR="00C90470" w:rsidRPr="003024FE" w:rsidP="002B556E">
            <w:pPr>
              <w:pStyle w:val="ListParagraph"/>
              <w:numPr>
                <w:ilvl w:val="0"/>
                <w:numId w:val="4"/>
              </w:numPr>
              <w:spacing w:after="0" w:line="240" w:lineRule="auto"/>
              <w:rPr>
                <w:rFonts w:ascii="Times New Roman" w:hAnsi="Times New Roman"/>
                <w:noProof/>
              </w:rPr>
            </w:pPr>
            <w:r w:rsidRPr="003024FE">
              <w:rPr>
                <w:rFonts w:ascii="Times New Roman" w:hAnsi="Times New Roman"/>
                <w:color w:val="000000"/>
                <w:sz w:val="20"/>
                <w:szCs w:val="20"/>
              </w:rPr>
              <w:t xml:space="preserve">Domestic </w:t>
            </w:r>
            <w:r w:rsidRPr="003024FE">
              <w:rPr>
                <w:rFonts w:ascii="Times New Roman" w:hAnsi="Times New Roman"/>
                <w:color w:val="000000"/>
                <w:sz w:val="20"/>
                <w:szCs w:val="20"/>
              </w:rPr>
              <w:t>end product</w:t>
            </w:r>
            <w:r w:rsidRPr="003024FE">
              <w:rPr>
                <w:rFonts w:ascii="Times New Roman" w:hAnsi="Times New Roman"/>
                <w:color w:val="000000"/>
                <w:sz w:val="20"/>
                <w:szCs w:val="20"/>
              </w:rPr>
              <w:t>? _____________ (%)</w:t>
            </w:r>
          </w:p>
        </w:tc>
      </w:tr>
      <w:tr w:rsidTr="002B556E">
        <w:tblPrEx>
          <w:tblW w:w="0" w:type="auto"/>
          <w:tblLook w:val="04A0"/>
        </w:tblPrEx>
        <w:tc>
          <w:tcPr>
            <w:tcW w:w="9350" w:type="dxa"/>
            <w:gridSpan w:val="4"/>
            <w:tcBorders>
              <w:left w:val="single" w:sz="4" w:space="0" w:color="auto"/>
              <w:right w:val="single" w:sz="4" w:space="0" w:color="auto"/>
            </w:tcBorders>
          </w:tcPr>
          <w:p w:rsidR="00C90470" w:rsidRPr="003024FE" w:rsidP="002B556E">
            <w:pPr>
              <w:pStyle w:val="ListParagraph"/>
              <w:numPr>
                <w:ilvl w:val="0"/>
                <w:numId w:val="4"/>
              </w:numPr>
              <w:spacing w:after="0" w:line="240" w:lineRule="auto"/>
              <w:rPr>
                <w:rFonts w:ascii="Times New Roman" w:hAnsi="Times New Roman"/>
                <w:noProof/>
              </w:rPr>
            </w:pPr>
            <w:r w:rsidRPr="003024FE">
              <w:rPr>
                <w:rFonts w:ascii="Times New Roman" w:hAnsi="Times New Roman"/>
                <w:color w:val="000000"/>
                <w:sz w:val="20"/>
                <w:szCs w:val="20"/>
              </w:rPr>
              <w:t xml:space="preserve">Foreign </w:t>
            </w:r>
            <w:r w:rsidRPr="003024FE">
              <w:rPr>
                <w:rFonts w:ascii="Times New Roman" w:hAnsi="Times New Roman"/>
                <w:color w:val="000000"/>
                <w:sz w:val="20"/>
                <w:szCs w:val="20"/>
              </w:rPr>
              <w:t>end product</w:t>
            </w:r>
            <w:r w:rsidRPr="003024FE">
              <w:rPr>
                <w:rFonts w:ascii="Times New Roman" w:hAnsi="Times New Roman"/>
                <w:color w:val="000000"/>
                <w:sz w:val="20"/>
                <w:szCs w:val="20"/>
              </w:rPr>
              <w:t>? _______________ (%)</w:t>
            </w:r>
            <w:r>
              <w:rPr>
                <w:rFonts w:ascii="Times New Roman" w:hAnsi="Times New Roman"/>
                <w:color w:val="000000"/>
                <w:sz w:val="20"/>
                <w:szCs w:val="20"/>
              </w:rPr>
              <w:t xml:space="preserve"> Country of Origin:</w:t>
            </w:r>
          </w:p>
        </w:tc>
      </w:tr>
      <w:tr w:rsidTr="002B556E">
        <w:tblPrEx>
          <w:tblW w:w="0" w:type="auto"/>
          <w:tblLook w:val="04A0"/>
        </w:tblPrEx>
        <w:tc>
          <w:tcPr>
            <w:tcW w:w="9350" w:type="dxa"/>
            <w:gridSpan w:val="4"/>
            <w:tcBorders>
              <w:left w:val="single" w:sz="4" w:space="0" w:color="auto"/>
              <w:right w:val="single" w:sz="4" w:space="0" w:color="auto"/>
            </w:tcBorders>
          </w:tcPr>
          <w:p w:rsidR="00C90470" w:rsidRPr="003024FE" w:rsidP="002B556E">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Tr="002B556E">
        <w:tblPrEx>
          <w:tblW w:w="0" w:type="auto"/>
          <w:tblLook w:val="04A0"/>
        </w:tblPrEx>
        <w:tc>
          <w:tcPr>
            <w:tcW w:w="9350" w:type="dxa"/>
            <w:gridSpan w:val="4"/>
            <w:tcBorders>
              <w:left w:val="single" w:sz="4" w:space="0" w:color="auto"/>
              <w:right w:val="single" w:sz="4" w:space="0" w:color="auto"/>
            </w:tcBorders>
          </w:tcPr>
          <w:p w:rsidR="00C90470" w:rsidRPr="001F043C" w:rsidP="002B556E">
            <w:pPr>
              <w:spacing w:after="0" w:line="240" w:lineRule="auto"/>
              <w:rPr>
                <w:rFonts w:ascii="Times New Roman" w:hAnsi="Times New Roman"/>
                <w:b/>
                <w:bCs/>
                <w:noProof/>
                <w:sz w:val="20"/>
                <w:szCs w:val="20"/>
              </w:rPr>
            </w:pPr>
            <w:r w:rsidRPr="002952B5">
              <w:rPr>
                <w:rFonts w:ascii="Times New Roman" w:hAnsi="Times New Roman"/>
                <w:b/>
                <w:bCs/>
                <w:noProof/>
                <w:sz w:val="20"/>
                <w:szCs w:val="20"/>
              </w:rPr>
              <w:t xml:space="preserve">Limitations on Subcontracting </w:t>
            </w:r>
            <w:r>
              <w:fldChar w:fldCharType="begin"/>
            </w:r>
            <w:r>
              <w:instrText xml:space="preserve"> HYPERLINK "https://www.acquisition.gov/far-overhaul/far-part-deviation-guide/far-overhaul-part-52" \l "FAR_52_219_14" </w:instrText>
            </w:r>
            <w:r>
              <w:fldChar w:fldCharType="separate"/>
            </w:r>
            <w:r w:rsidRPr="002952B5">
              <w:rPr>
                <w:rStyle w:val="Hyperlink"/>
                <w:rFonts w:ascii="Times New Roman" w:hAnsi="Times New Roman"/>
                <w:b/>
                <w:bCs/>
                <w:noProof/>
                <w:sz w:val="20"/>
                <w:szCs w:val="20"/>
              </w:rPr>
              <w:t>RFO 52.219-14</w:t>
            </w:r>
            <w:r>
              <w:fldChar w:fldCharType="end"/>
            </w:r>
            <w:r>
              <w:rPr>
                <w:rFonts w:ascii="Times New Roman" w:hAnsi="Times New Roman"/>
                <w:b/>
                <w:bCs/>
                <w:noProof/>
                <w:sz w:val="20"/>
                <w:szCs w:val="20"/>
              </w:rPr>
              <w:t xml:space="preserve"> </w:t>
            </w:r>
          </w:p>
          <w:p w:rsidR="00C90470" w:rsidP="002B556E">
            <w:pPr>
              <w:spacing w:after="0" w:line="240" w:lineRule="auto"/>
              <w:rPr>
                <w:rFonts w:ascii="Times New Roman" w:hAnsi="Times New Roman"/>
                <w:noProof/>
                <w:sz w:val="20"/>
                <w:szCs w:val="20"/>
              </w:rPr>
            </w:pPr>
          </w:p>
          <w:p w:rsidR="00C90470" w:rsidRPr="00C529BA" w:rsidP="002B556E">
            <w:pPr>
              <w:pStyle w:val="ListParagraph"/>
              <w:numPr>
                <w:ilvl w:val="0"/>
                <w:numId w:val="5"/>
              </w:numPr>
              <w:spacing w:after="0" w:line="240" w:lineRule="auto"/>
              <w:rPr>
                <w:rFonts w:ascii="Times New Roman" w:hAnsi="Times New Roman"/>
                <w:noProof/>
                <w:sz w:val="20"/>
                <w:szCs w:val="20"/>
              </w:rPr>
            </w:pPr>
            <w:r w:rsidRPr="00C529BA">
              <w:rPr>
                <w:rFonts w:ascii="Times New Roman" w:hAnsi="Times New Roman"/>
                <w:noProof/>
                <w:sz w:val="20"/>
                <w:szCs w:val="20"/>
              </w:rPr>
              <w:t xml:space="preserve">What percentage of the work would be subcontracted to another company? ________ </w:t>
            </w:r>
          </w:p>
          <w:p w:rsidR="00C90470" w:rsidP="002B556E">
            <w:pPr>
              <w:pStyle w:val="ListParagraph"/>
              <w:numPr>
                <w:ilvl w:val="0"/>
                <w:numId w:val="5"/>
              </w:numPr>
              <w:spacing w:after="0" w:line="240" w:lineRule="auto"/>
              <w:rPr>
                <w:rFonts w:ascii="Times New Roman" w:hAnsi="Times New Roman"/>
                <w:noProof/>
                <w:sz w:val="20"/>
                <w:szCs w:val="20"/>
              </w:rPr>
            </w:pPr>
            <w:r>
              <w:rPr>
                <w:rFonts w:ascii="Times New Roman" w:hAnsi="Times New Roman"/>
                <w:noProof/>
                <w:sz w:val="20"/>
                <w:szCs w:val="20"/>
              </w:rPr>
              <w:t>What is the business size of the subcontractor?______</w:t>
            </w:r>
          </w:p>
          <w:p w:rsidR="00C90470" w:rsidP="002B556E">
            <w:pPr>
              <w:spacing w:after="0" w:line="240" w:lineRule="auto"/>
              <w:rPr>
                <w:rFonts w:ascii="Times New Roman" w:hAnsi="Times New Roman"/>
                <w:noProof/>
                <w:sz w:val="20"/>
                <w:szCs w:val="20"/>
              </w:rPr>
            </w:pPr>
          </w:p>
          <w:p w:rsidR="00C90470" w:rsidRPr="001F043C" w:rsidP="002B556E">
            <w:pPr>
              <w:spacing w:after="0" w:line="240" w:lineRule="auto"/>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rsidR="00C90470" w:rsidP="002B556E">
            <w:pPr>
              <w:spacing w:after="0" w:line="240" w:lineRule="auto"/>
              <w:rPr>
                <w:rFonts w:ascii="Times New Roman" w:hAnsi="Times New Roman"/>
                <w:noProof/>
                <w:sz w:val="20"/>
                <w:szCs w:val="20"/>
              </w:rPr>
            </w:pPr>
            <w:r w:rsidRPr="00FC098F">
              <w:rPr>
                <w:rFonts w:ascii="Times New Roman" w:hAnsi="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rsidR="00C90470" w:rsidP="002B556E">
            <w:pPr>
              <w:spacing w:after="0" w:line="240" w:lineRule="auto"/>
              <w:rPr>
                <w:rFonts w:ascii="Times New Roman" w:hAnsi="Times New Roman"/>
                <w:noProof/>
                <w:sz w:val="20"/>
                <w:szCs w:val="20"/>
              </w:rPr>
            </w:pPr>
          </w:p>
          <w:p w:rsidR="00C90470" w:rsidRPr="00FC098F" w:rsidP="002B556E">
            <w:pPr>
              <w:spacing w:after="0" w:line="240" w:lineRule="auto"/>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rsidR="00C90470" w:rsidRPr="00FC098F" w:rsidP="002B556E">
            <w:pPr>
              <w:spacing w:after="0" w:line="240" w:lineRule="auto"/>
              <w:rPr>
                <w:rFonts w:ascii="Times New Roman" w:hAnsi="Times New Roman"/>
                <w:noProof/>
                <w:sz w:val="20"/>
                <w:szCs w:val="20"/>
              </w:rPr>
            </w:pPr>
          </w:p>
        </w:tc>
      </w:tr>
      <w:tr w:rsidTr="002B556E">
        <w:tblPrEx>
          <w:tblW w:w="0" w:type="auto"/>
          <w:tblLook w:val="04A0"/>
        </w:tblPrEx>
        <w:tc>
          <w:tcPr>
            <w:tcW w:w="9350" w:type="dxa"/>
            <w:gridSpan w:val="4"/>
            <w:tcBorders>
              <w:left w:val="single" w:sz="4" w:space="0" w:color="auto"/>
              <w:right w:val="single" w:sz="4" w:space="0" w:color="auto"/>
            </w:tcBorders>
          </w:tcPr>
          <w:p w:rsidR="00C90470" w:rsidRPr="00CE7F44" w:rsidP="002B556E">
            <w:pPr>
              <w:pStyle w:val="ListParagraph"/>
              <w:numPr>
                <w:ilvl w:val="0"/>
                <w:numId w:val="5"/>
              </w:numPr>
              <w:spacing w:after="0" w:line="240" w:lineRule="auto"/>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r>
              <w:fldChar w:fldCharType="begin"/>
            </w:r>
            <w:r>
              <w:instrText xml:space="preserve"> HYPERLINK "https://www.acquisition.gov/far-overhaul/far-part-deviation-guide/far-overhaul-part-52" \l "FAR_52_215_23" </w:instrText>
            </w:r>
            <w:r>
              <w:fldChar w:fldCharType="separate"/>
            </w:r>
            <w:r w:rsidRPr="00CE7F44">
              <w:rPr>
                <w:rStyle w:val="Hyperlink"/>
                <w:rFonts w:ascii="Times New Roman" w:hAnsi="Times New Roman"/>
                <w:b/>
                <w:bCs/>
                <w:sz w:val="20"/>
                <w:szCs w:val="20"/>
              </w:rPr>
              <w:t>RFO 52.215-23</w:t>
            </w:r>
            <w:r>
              <w:fldChar w:fldCharType="end"/>
            </w:r>
            <w:r w:rsidRPr="00CE7F44">
              <w:rPr>
                <w:rFonts w:ascii="Times New Roman" w:hAnsi="Times New Roman"/>
                <w:b/>
                <w:bCs/>
                <w:color w:val="000000"/>
                <w:sz w:val="20"/>
                <w:szCs w:val="20"/>
              </w:rPr>
              <w:t xml:space="preserve">): </w:t>
            </w:r>
          </w:p>
        </w:tc>
      </w:tr>
      <w:tr w:rsidTr="002B556E">
        <w:tblPrEx>
          <w:tblW w:w="0" w:type="auto"/>
          <w:tblLook w:val="04A0"/>
        </w:tblPrEx>
        <w:tc>
          <w:tcPr>
            <w:tcW w:w="9350" w:type="dxa"/>
            <w:gridSpan w:val="4"/>
            <w:tcBorders>
              <w:left w:val="single" w:sz="4" w:space="0" w:color="auto"/>
              <w:bottom w:val="single" w:sz="4" w:space="0" w:color="auto"/>
              <w:right w:val="single" w:sz="4" w:space="0" w:color="auto"/>
            </w:tcBorders>
          </w:tcPr>
          <w:p w:rsidR="00C90470" w:rsidRPr="003024FE" w:rsidP="002B556E">
            <w:pPr>
              <w:pStyle w:val="ListParagraph"/>
              <w:numPr>
                <w:ilvl w:val="0"/>
                <w:numId w:val="5"/>
              </w:numPr>
              <w:spacing w:after="0" w:line="240" w:lineRule="auto"/>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r>
              <w:fldChar w:fldCharType="begin"/>
            </w:r>
            <w:r>
              <w:instrText xml:space="preserve"> HYPERLINK "https://www.acquisition.gov/far-overhaul/far-part-deviation-guide/far-overhaul-part-52" \l "FAR_52_219_33" </w:instrText>
            </w:r>
            <w:r>
              <w:fldChar w:fldCharType="separate"/>
            </w:r>
            <w:r>
              <w:rPr>
                <w:rStyle w:val="Hyperlink"/>
                <w:rFonts w:ascii="Times New Roman" w:hAnsi="Times New Roman"/>
                <w:b/>
                <w:bCs/>
                <w:sz w:val="20"/>
                <w:szCs w:val="20"/>
              </w:rPr>
              <w:t>RFO 52.219-33</w:t>
            </w:r>
            <w:r>
              <w:fldChar w:fldCharType="end"/>
            </w:r>
            <w:r w:rsidRPr="003024FE">
              <w:rPr>
                <w:rFonts w:ascii="Times New Roman" w:hAnsi="Times New Roman"/>
                <w:b/>
                <w:bCs/>
                <w:color w:val="000000"/>
                <w:sz w:val="20"/>
                <w:szCs w:val="20"/>
              </w:rPr>
              <w:t>):</w:t>
            </w:r>
          </w:p>
          <w:p w:rsidR="00C90470" w:rsidRPr="00286EE8" w:rsidP="002B556E">
            <w:pPr>
              <w:pStyle w:val="ListParagraph"/>
              <w:numPr>
                <w:ilvl w:val="0"/>
                <w:numId w:val="6"/>
              </w:numPr>
              <w:spacing w:after="0" w:line="240" w:lineRule="auto"/>
              <w:rPr>
                <w:rFonts w:ascii="Times New Roman" w:hAnsi="Times New Roman"/>
                <w:b/>
                <w:bCs/>
                <w:color w:val="000000"/>
                <w:sz w:val="20"/>
                <w:szCs w:val="20"/>
              </w:rPr>
            </w:pPr>
            <w:r w:rsidRPr="00286EE8">
              <w:rPr>
                <w:rFonts w:ascii="Times New Roman" w:hAnsi="Times New Roman"/>
                <w:b/>
                <w:bCs/>
                <w:color w:val="000000"/>
                <w:sz w:val="20"/>
                <w:szCs w:val="20"/>
              </w:rPr>
              <w:t xml:space="preserve">Does your company </w:t>
            </w:r>
            <w:r w:rsidRPr="00286EE8">
              <w:rPr>
                <w:rFonts w:ascii="Times New Roman" w:hAnsi="Times New Roman"/>
                <w:b/>
                <w:bCs/>
                <w:color w:val="000000"/>
                <w:sz w:val="20"/>
                <w:szCs w:val="20"/>
              </w:rPr>
              <w:t>manufacturer</w:t>
            </w:r>
            <w:r w:rsidRPr="00286EE8">
              <w:rPr>
                <w:rFonts w:ascii="Times New Roman" w:hAnsi="Times New Roman"/>
                <w:b/>
                <w:bCs/>
                <w:color w:val="000000"/>
                <w:sz w:val="20"/>
                <w:szCs w:val="20"/>
              </w:rPr>
              <w:t xml:space="preserve">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yes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no</w:t>
            </w:r>
          </w:p>
          <w:p w:rsidR="00C90470" w:rsidRPr="003024FE" w:rsidP="002B556E">
            <w:pPr>
              <w:pStyle w:val="ListParagraph"/>
              <w:numPr>
                <w:ilvl w:val="0"/>
                <w:numId w:val="6"/>
              </w:numPr>
              <w:spacing w:after="0" w:line="240" w:lineRule="auto"/>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yes </w:t>
            </w:r>
            <w:r w:rsidRPr="00286EE8">
              <w:rPr>
                <w:rStyle w:val="Strong"/>
                <w:rFonts w:ascii="Times New Roman" w:hAnsi="Times New Roman"/>
                <w:sz w:val="20"/>
                <w:szCs w:val="20"/>
              </w:rPr>
              <w:t>[  ]</w:t>
            </w:r>
            <w:r w:rsidRPr="003024FE">
              <w:rPr>
                <w:rStyle w:val="Strong"/>
                <w:rFonts w:ascii="Times New Roman" w:hAnsi="Times New Roman"/>
                <w:sz w:val="20"/>
                <w:szCs w:val="20"/>
              </w:rPr>
              <w:t xml:space="preserve"> no   If yes, list # of employees: _________</w:t>
            </w:r>
          </w:p>
          <w:p w:rsidR="00C90470" w:rsidRPr="003024FE" w:rsidP="002B556E">
            <w:pPr>
              <w:pStyle w:val="ListParagraph"/>
              <w:numPr>
                <w:ilvl w:val="0"/>
                <w:numId w:val="6"/>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primarily engaged in </w:t>
            </w:r>
            <w:r w:rsidRPr="003024FE">
              <w:rPr>
                <w:rStyle w:val="Strong"/>
                <w:rFonts w:ascii="Times New Roman" w:hAnsi="Times New Roman"/>
                <w:sz w:val="20"/>
                <w:szCs w:val="20"/>
              </w:rPr>
              <w:t>the retail</w:t>
            </w:r>
            <w:r w:rsidRPr="003024FE">
              <w:rPr>
                <w:rStyle w:val="Strong"/>
                <w:rFonts w:ascii="Times New Roman" w:hAnsi="Times New Roman"/>
                <w:sz w:val="20"/>
                <w:szCs w:val="20"/>
              </w:rPr>
              <w:t xml:space="preserve"> or wholesale trade and normally sells the type of item being supplied?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no</w:t>
            </w:r>
          </w:p>
          <w:p w:rsidR="00C90470" w:rsidRPr="003024FE" w:rsidP="002B556E">
            <w:pPr>
              <w:pStyle w:val="ListParagraph"/>
              <w:numPr>
                <w:ilvl w:val="0"/>
                <w:numId w:val="6"/>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take ownership or possession of the item(s) with its personnel, equipment or facilities in a manner consistent with industry practice?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no</w:t>
            </w:r>
          </w:p>
          <w:p w:rsidR="00C90470" w:rsidRPr="003024FE" w:rsidP="002B556E">
            <w:pPr>
              <w:pStyle w:val="ListParagraph"/>
              <w:numPr>
                <w:ilvl w:val="0"/>
                <w:numId w:val="6"/>
              </w:numPr>
              <w:spacing w:after="0" w:line="240" w:lineRule="auto"/>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w:t>
            </w:r>
            <w:r w:rsidRPr="003024FE">
              <w:rPr>
                <w:rStyle w:val="Strong"/>
                <w:rFonts w:ascii="Times New Roman" w:hAnsi="Times New Roman"/>
                <w:sz w:val="20"/>
                <w:szCs w:val="20"/>
              </w:rPr>
              <w:t>States, or</w:t>
            </w:r>
            <w:r w:rsidRPr="003024FE">
              <w:rPr>
                <w:rStyle w:val="Strong"/>
                <w:rFonts w:ascii="Times New Roman" w:hAnsi="Times New Roman"/>
                <w:sz w:val="20"/>
                <w:szCs w:val="20"/>
              </w:rPr>
              <w:t xml:space="preserve"> obtains a waiver of such requirement pursuant to paragraph (b)(5) CFR 121.406.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w:t>
            </w:r>
            <w:r w:rsidRPr="003024FE">
              <w:rPr>
                <w:rStyle w:val="Strong"/>
                <w:rFonts w:ascii="Times New Roman" w:hAnsi="Times New Roman"/>
                <w:sz w:val="20"/>
                <w:szCs w:val="20"/>
              </w:rPr>
              <w:t>no  If</w:t>
            </w:r>
            <w:r w:rsidRPr="003024FE">
              <w:rPr>
                <w:rStyle w:val="Strong"/>
                <w:rFonts w:ascii="Times New Roman" w:hAnsi="Times New Roman"/>
                <w:sz w:val="20"/>
                <w:szCs w:val="20"/>
              </w:rPr>
              <w:t xml:space="preserve"> yes, what is the manufacturer’s name? ________________ </w:t>
            </w:r>
          </w:p>
          <w:p w:rsidR="00C90470" w:rsidRPr="003024FE" w:rsidP="002B556E">
            <w:pPr>
              <w:rPr>
                <w:rFonts w:ascii="Times New Roman" w:hAnsi="Times New Roman"/>
                <w:color w:val="000000"/>
                <w:sz w:val="20"/>
                <w:szCs w:val="20"/>
              </w:rPr>
            </w:pPr>
          </w:p>
        </w:tc>
      </w:tr>
    </w:tbl>
    <w:p w:rsidR="00C90470" w:rsidP="00C90470"/>
    <w:p w:rsidR="00C90470" w:rsidRPr="00D1661E" w:rsidP="00C90470">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rsidR="00C90470" w:rsidRPr="00D1661E" w:rsidP="00C90470">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rsidR="00C90470" w:rsidRPr="00D1661E" w:rsidP="00C90470">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r>
        <w:fldChar w:fldCharType="begin"/>
      </w:r>
      <w:r>
        <w:instrText xml:space="preserve"> HYPERLINK "mailto:Christopher.Hollingsworth2@va.gov" </w:instrText>
      </w:r>
      <w:r>
        <w:fldChar w:fldCharType="separate"/>
      </w:r>
      <w:r w:rsidRPr="008E0F8E">
        <w:rPr>
          <w:rStyle w:val="Hyperlink"/>
          <w:rFonts w:ascii="Times New Roman" w:hAnsi="Times New Roman" w:cs="Times New Roman"/>
        </w:rPr>
        <w:t>Christopher.Hollingsworth2@va.gov</w:t>
      </w:r>
      <w:r>
        <w:fldChar w:fldCharType="end"/>
      </w:r>
      <w:r w:rsidRPr="00D1661E">
        <w:rPr>
          <w:rFonts w:ascii="Times New Roman" w:hAnsi="Times New Roman" w:cs="Times New Roman"/>
        </w:rPr>
        <w:t xml:space="preserve"> </w:t>
      </w:r>
    </w:p>
    <w:p w:rsidR="00C90470" w:rsidRPr="002A0923" w:rsidP="00C90470">
      <w:pPr>
        <w:numPr>
          <w:ilvl w:val="0"/>
          <w:numId w:val="7"/>
        </w:numPr>
        <w:spacing w:after="0" w:line="240" w:lineRule="auto"/>
        <w:rPr>
          <w:rFonts w:ascii="Times New Roman" w:eastAsia="Times New Roman" w:hAnsi="Times New Roman" w:cs="Times New Roman"/>
        </w:rPr>
      </w:pPr>
      <w:r w:rsidRPr="002A0923">
        <w:rPr>
          <w:rFonts w:ascii="Times New Roman" w:eastAsia="Times New Roman" w:hAnsi="Times New Roman" w:cs="Times New Roman"/>
        </w:rPr>
        <w:t xml:space="preserve">Submit your response </w:t>
      </w:r>
      <w:r w:rsidRPr="002A0923">
        <w:rPr>
          <w:rFonts w:ascii="Times New Roman" w:eastAsia="Times New Roman" w:hAnsi="Times New Roman" w:cs="Times New Roman"/>
          <w:b/>
        </w:rPr>
        <w:t>NLT 14:00 (MST) on Friday, March 20, 2025</w:t>
      </w:r>
      <w:r w:rsidRPr="002A0923">
        <w:rPr>
          <w:rFonts w:ascii="Times New Roman" w:eastAsia="Times New Roman" w:hAnsi="Times New Roman" w:cs="Times New Roman"/>
        </w:rPr>
        <w:t>;</w:t>
      </w:r>
    </w:p>
    <w:p w:rsidR="00C90470" w:rsidRPr="00D1661E" w:rsidP="00C90470">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rsidR="00C90470" w:rsidRPr="006215C2" w:rsidP="00C90470">
      <w:pPr>
        <w:numPr>
          <w:ilvl w:val="0"/>
          <w:numId w:val="7"/>
        </w:numPr>
        <w:spacing w:after="0" w:line="240" w:lineRule="auto"/>
        <w:rPr>
          <w:rFonts w:ascii="Times New Roman" w:eastAsia="Times New Roman" w:hAnsi="Times New Roman" w:cs="Times New Roman"/>
        </w:rPr>
      </w:pPr>
      <w:r w:rsidRPr="006215C2">
        <w:rPr>
          <w:rFonts w:ascii="Times New Roman" w:eastAsia="Times New Roman" w:hAnsi="Times New Roman" w:cs="Times New Roman"/>
        </w:rPr>
        <w:t>VA has identified the appropriate North American Industry Classification System (NAICS) Code as 492110 – Couriers and Express Delivery Services with a Small Business size of 1,500 employees or fewer.  Please identify and explain any NAICS codes your company believes would better represent the predominant work included in the attached Statement of Work draft / Salient Characteristics List.</w:t>
      </w:r>
    </w:p>
    <w:p w:rsidR="003921C3" w:rsidRPr="00C90470" w:rsidP="00C90470">
      <w:pPr>
        <w:jc w:val="center"/>
        <w:rPr>
          <w:rFonts w:ascii="Times New Roman" w:hAnsi="Times New Roman" w:cs="Times New Roman"/>
          <w:b/>
          <w:bCs/>
        </w:rPr>
      </w:pPr>
      <w:r w:rsidRPr="006215C2">
        <w:rPr>
          <w:rFonts w:ascii="Times New Roman" w:hAnsi="Times New Roman" w:cs="Times New Roman"/>
          <w:b/>
          <w:bCs/>
        </w:rPr>
        <w:t>(End of Sources Sought)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F1AFF"/>
    <w:multiLevelType w:val="hybridMultilevel"/>
    <w:tmpl w:val="C76E5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1E07EB2"/>
    <w:multiLevelType w:val="hybridMultilevel"/>
    <w:tmpl w:val="F71EEE6C"/>
    <w:lvl w:ilvl="0">
      <w:start w:val="1"/>
      <w:numFmt w:val="decimal"/>
      <w:lvlText w:val="%1."/>
      <w:lvlJc w:val="left"/>
      <w:pPr>
        <w:ind w:left="450" w:hanging="360"/>
      </w:pPr>
      <w:rPr>
        <w:rFonts w:cstheme="minorHAnsi" w:hint="default"/>
        <w:color w:val="000000"/>
        <w:sz w:val="20"/>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2219449C"/>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10E7DC4"/>
    <w:multiLevelType w:val="hybridMultilevel"/>
    <w:tmpl w:val="A026622E"/>
    <w:lvl w:ilvl="0">
      <w:start w:val="1"/>
      <w:numFmt w:val="decimal"/>
      <w:lvlText w:val="%1."/>
      <w:lvlJc w:val="left"/>
      <w:pPr>
        <w:ind w:left="450" w:hanging="360"/>
      </w:pPr>
      <w:rPr>
        <w:rFonts w:ascii="Times New Roman" w:hAnsi="Times New Roman" w:eastAsiaTheme="minorEastAsia" w:cstheme="minorBidi"/>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4">
    <w:nsid w:val="5CB7259F"/>
    <w:multiLevelType w:val="hybridMultilevel"/>
    <w:tmpl w:val="E83A8FF2"/>
    <w:lvl w:ilvl="0">
      <w:start w:val="0"/>
      <w:numFmt w:val="bullet"/>
      <w:lvlText w:val="•"/>
      <w:lvlJc w:val="left"/>
      <w:pPr>
        <w:ind w:left="720" w:hanging="720"/>
      </w:pPr>
      <w:rPr>
        <w:rFonts w:ascii="Times New Roman" w:hAnsi="Times New Roman" w:eastAsiaTheme="minorHAnsi" w:cs="Times New Roman"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60C53C01"/>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929218C"/>
    <w:multiLevelType w:val="hybridMultilevel"/>
    <w:tmpl w:val="A68E0948"/>
    <w:lvl w:ilvl="0">
      <w:start w:val="1"/>
      <w:numFmt w:val="low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num w:numId="1">
    <w:abstractNumId w:val="2"/>
  </w:num>
  <w:num w:numId="2">
    <w:abstractNumId w:val="4"/>
  </w:num>
  <w:num w:numId="3">
    <w:abstractNumId w:val="0"/>
  </w:num>
  <w:num w:numId="4">
    <w:abstractNumId w:val="1"/>
  </w:num>
  <w:num w:numId="5">
    <w:abstractNumId w:val="3"/>
  </w:num>
  <w:num w:numId="6">
    <w:abstractNumId w:val="6"/>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6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06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A68"/>
    <w:rPr>
      <w:rFonts w:eastAsiaTheme="majorEastAsia" w:cstheme="majorBidi"/>
      <w:color w:val="272727" w:themeColor="text1" w:themeTint="D8"/>
    </w:rPr>
  </w:style>
  <w:style w:type="paragraph" w:styleId="Quote">
    <w:name w:val="Quote"/>
    <w:basedOn w:val="Normal"/>
    <w:next w:val="Normal"/>
    <w:link w:val="QuoteChar"/>
    <w:uiPriority w:val="29"/>
    <w:qFormat/>
    <w:rsid w:val="00506A68"/>
    <w:pPr>
      <w:spacing w:before="160"/>
      <w:jc w:val="center"/>
    </w:pPr>
    <w:rPr>
      <w:i/>
      <w:iCs/>
      <w:color w:val="404040" w:themeColor="text1" w:themeTint="BF"/>
    </w:rPr>
  </w:style>
  <w:style w:type="character" w:customStyle="1" w:styleId="QuoteChar">
    <w:name w:val="Quote Char"/>
    <w:basedOn w:val="DefaultParagraphFont"/>
    <w:link w:val="Quote"/>
    <w:uiPriority w:val="29"/>
    <w:rsid w:val="00506A68"/>
    <w:rPr>
      <w:i/>
      <w:iCs/>
      <w:color w:val="404040" w:themeColor="text1" w:themeTint="BF"/>
    </w:rPr>
  </w:style>
  <w:style w:type="paragraph" w:styleId="IntenseQuote">
    <w:name w:val="Intense Quote"/>
    <w:basedOn w:val="Normal"/>
    <w:next w:val="Normal"/>
    <w:link w:val="IntenseQuoteChar"/>
    <w:uiPriority w:val="30"/>
    <w:qFormat/>
    <w:rsid w:val="00506A6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06A68"/>
    <w:rPr>
      <w:i/>
      <w:iCs/>
      <w:color w:val="366092" w:themeColor="accent1" w:themeShade="BF"/>
    </w:rPr>
  </w:style>
  <w:style w:type="character" w:styleId="IntenseReference">
    <w:name w:val="Intense Reference"/>
    <w:basedOn w:val="DefaultParagraphFont"/>
    <w:uiPriority w:val="32"/>
    <w:qFormat/>
    <w:rsid w:val="00506A68"/>
    <w:rPr>
      <w:b/>
      <w:bCs/>
      <w:smallCaps/>
      <w:color w:val="366092" w:themeColor="accent1" w:themeShade="BF"/>
      <w:spacing w:val="5"/>
    </w:rPr>
  </w:style>
  <w:style w:type="character" w:styleId="Hyperlink">
    <w:name w:val="Hyperlink"/>
    <w:basedOn w:val="DefaultParagraphFont"/>
    <w:uiPriority w:val="99"/>
    <w:unhideWhenUsed/>
    <w:rsid w:val="00C90470"/>
    <w:rPr>
      <w:color w:val="0000FF" w:themeColor="hyperlink"/>
      <w:u w:val="single"/>
    </w:rPr>
  </w:style>
  <w:style w:type="character" w:customStyle="1" w:styleId="ListParagraphChar">
    <w:name w:val="List Paragraph Char"/>
    <w:basedOn w:val="DefaultParagraphFont"/>
    <w:link w:val="ListParagraph"/>
    <w:uiPriority w:val="34"/>
    <w:locked/>
    <w:rsid w:val="00C90470"/>
  </w:style>
  <w:style w:type="character" w:styleId="Strong">
    <w:name w:val="Strong"/>
    <w:basedOn w:val="DefaultParagraphFont"/>
    <w:uiPriority w:val="22"/>
    <w:qFormat/>
    <w:rsid w:val="00C904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2026-03-09T19:12:56Z</dcterms:created>
  <dcterms:modified xsi:type="dcterms:W3CDTF">2026-03-09T19:12:56Z</dcterms:modified>
</cp:coreProperties>
</file>