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(PROJ:673-CSI-131) D/B Install CT Scanner (LDCT)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36C24826Q0351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James A. Haley Veteran’s Hospital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13000 Bruce B. Downs Boulevard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Tampa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 Figlinski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Stacy.Figlinski@va.gov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813-940-2788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Stacy.Figlinski@va.gov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C239B" w:rsidP="00DC239B">
      <w:pPr>
        <w:spacing w:after="0" w:line="259" w:lineRule="auto"/>
        <w:ind w:left="-5"/>
      </w:pPr>
      <w:r>
        <w:rPr>
          <w:b/>
        </w:rPr>
        <w:t xml:space="preserve">PROJECT TITLE: </w:t>
      </w:r>
      <w:r w:rsidR="00000C22">
        <w:rPr>
          <w:b/>
        </w:rPr>
        <w:t>Design</w:t>
      </w:r>
      <w:r>
        <w:rPr>
          <w:b/>
        </w:rPr>
        <w:t xml:space="preserve"> Build (</w:t>
      </w:r>
      <w:r w:rsidR="00000C22">
        <w:rPr>
          <w:b/>
        </w:rPr>
        <w:t>D</w:t>
      </w:r>
      <w:r>
        <w:rPr>
          <w:b/>
        </w:rPr>
        <w:t xml:space="preserve">B) </w:t>
      </w:r>
      <w:r w:rsidRPr="00000C22" w:rsidR="00000C22">
        <w:rPr>
          <w:b/>
        </w:rPr>
        <w:t>Install CT Scanner (LDCT)</w:t>
      </w:r>
      <w:r>
        <w:rPr>
          <w:b/>
        </w:rPr>
        <w:t xml:space="preserve">, Project No. </w:t>
      </w:r>
      <w:r w:rsidRPr="00000C22" w:rsidR="00000C22">
        <w:rPr>
          <w:b/>
        </w:rPr>
        <w:t>673-CSI-131</w:t>
      </w:r>
      <w:r>
        <w:rPr>
          <w:b/>
        </w:rPr>
        <w:t xml:space="preserve"> 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 xml:space="preserve">CONTRACT TYPE:  </w:t>
      </w:r>
      <w:r w:rsidR="00000C22">
        <w:rPr>
          <w:b/>
        </w:rPr>
        <w:t>Design</w:t>
      </w:r>
      <w:r>
        <w:rPr>
          <w:b/>
        </w:rPr>
        <w:t xml:space="preserve"> Build (</w:t>
      </w:r>
      <w:r w:rsidR="00000C22">
        <w:rPr>
          <w:b/>
        </w:rPr>
        <w:t>D</w:t>
      </w:r>
      <w:r>
        <w:rPr>
          <w:b/>
        </w:rPr>
        <w:t xml:space="preserve">B), Firm Fixed Price 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DC239B" w:rsidP="007D22E2">
      <w:pPr>
        <w:spacing w:after="0" w:line="240" w:lineRule="auto"/>
      </w:pPr>
      <w:r>
        <w:rPr>
          <w:b/>
        </w:rPr>
        <w:t xml:space="preserve">PROJECT SUMMARY:  </w:t>
      </w:r>
      <w:r>
        <w:t xml:space="preserve">The contractor shall provide all labor, tools, and materials necessary for the following work: </w:t>
      </w:r>
      <w:r w:rsidR="00000C22">
        <w:t xml:space="preserve">Design-Build </w:t>
      </w:r>
      <w:r>
        <w:t xml:space="preserve">project to </w:t>
      </w:r>
      <w:r w:rsidRPr="00000C22" w:rsidR="00000C22">
        <w:t>support the installation of a new GE Revolution Ascend (CT LDCT) system. This project is classified as a new equipment installation and will require both design and construction services to bring the IR (LDCT)</w:t>
      </w:r>
      <w:r w:rsidR="007D22E2">
        <w:t xml:space="preserve"> </w:t>
      </w:r>
      <w:r w:rsidRPr="00000C22" w:rsidR="00000C22">
        <w:t>suite into compliance with current VA CFM Technical Information Library (TIL) standards</w:t>
      </w:r>
      <w:r w:rsidRPr="002F7663" w:rsidR="002F7663">
        <w:t>.</w:t>
      </w:r>
      <w:r>
        <w:t xml:space="preserve">  Project is located at the </w:t>
      </w:r>
      <w:r w:rsidR="007D22E2">
        <w:t>James A. Haley Veteran’s Hospital</w:t>
      </w:r>
      <w:r w:rsidR="007D22E2">
        <w:t xml:space="preserve">, </w:t>
      </w:r>
      <w:r w:rsidR="007D22E2">
        <w:t>13000 Bruce B. Downs Boulevard</w:t>
      </w:r>
      <w:r w:rsidR="007D22E2">
        <w:t xml:space="preserve">, </w:t>
      </w:r>
      <w:r w:rsidR="007D22E2">
        <w:t>Tampa, FL 33612</w:t>
      </w:r>
      <w:r w:rsidR="007D22E2">
        <w:t>.</w:t>
      </w:r>
      <w:r>
        <w:t xml:space="preserve">   </w:t>
      </w:r>
    </w:p>
    <w:p w:rsidR="002F7663" w:rsidP="002F7663">
      <w:pPr>
        <w:spacing w:after="0" w:line="240" w:lineRule="auto"/>
      </w:pPr>
    </w:p>
    <w:p w:rsidR="00DC239B" w:rsidP="00DC239B">
      <w:pPr>
        <w:spacing w:after="0"/>
        <w:ind w:left="-5"/>
      </w:pPr>
      <w:r>
        <w:t xml:space="preserve">Period of performance is </w:t>
      </w:r>
      <w:r w:rsidR="007D22E2">
        <w:t>365</w:t>
      </w:r>
      <w:r w:rsidR="002F7663">
        <w:t xml:space="preserve"> d</w:t>
      </w:r>
      <w:r>
        <w:t xml:space="preserve">ays. </w:t>
      </w:r>
    </w:p>
    <w:p w:rsidR="00DC239B" w:rsidP="00DC239B">
      <w:pPr>
        <w:spacing w:after="0" w:line="259" w:lineRule="auto"/>
      </w:pPr>
      <w:r>
        <w:t xml:space="preserve"> </w:t>
      </w:r>
    </w:p>
    <w:p w:rsidR="00DC239B" w:rsidP="00DC239B">
      <w:pPr>
        <w:spacing w:after="0"/>
        <w:ind w:left="-5"/>
      </w:pPr>
      <w:r>
        <w:rPr>
          <w:b/>
        </w:rPr>
        <w:t>MAGNITUDE OF CONSTRUCTION:</w:t>
      </w:r>
      <w:r>
        <w:t xml:space="preserve">  Between </w:t>
      </w:r>
      <w:r w:rsidR="00D91555">
        <w:t>$</w:t>
      </w:r>
      <w:r w:rsidR="00000C22">
        <w:t>1</w:t>
      </w:r>
      <w:r w:rsidR="00D91555">
        <w:t>,000,000</w:t>
      </w:r>
      <w:r>
        <w:t xml:space="preserve"> and $</w:t>
      </w:r>
      <w:r w:rsidR="00000C22">
        <w:t>2</w:t>
      </w:r>
      <w:r>
        <w:t xml:space="preserve">,000,000 </w:t>
      </w:r>
    </w:p>
    <w:p w:rsidR="00DC239B" w:rsidP="00DC239B">
      <w:pPr>
        <w:spacing w:after="0" w:line="259" w:lineRule="auto"/>
      </w:pPr>
      <w: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DC239B" w:rsidP="00DC239B">
      <w:pPr>
        <w:spacing w:after="0"/>
        <w:ind w:left="-5"/>
      </w:pPr>
      <w:r>
        <w:t xml:space="preserve">Department of Veterans Affairs </w:t>
      </w:r>
    </w:p>
    <w:p w:rsidR="00DC239B" w:rsidP="00DC239B">
      <w:pPr>
        <w:spacing w:after="0"/>
        <w:ind w:left="-5"/>
      </w:pPr>
      <w:r>
        <w:t xml:space="preserve">Network Contracting Office (NCO) 8  </w:t>
      </w:r>
    </w:p>
    <w:p w:rsidR="00DC239B" w:rsidP="00DC239B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o:connecttype="custom" o:connectlocs="0,0;59817,0;59817,91;0,91;0,0" o:connectangles="0,0,0,0,0" textboxrect="0,0,5981700,9144"/>
            </v:shape>
            <w10:wrap type="topAndBottom"/>
          </v:group>
        </w:pict>
      </w:r>
      <w:r>
        <w:t xml:space="preserve">Point of Contact: Stacy Figlinski, Contracting Officer </w:t>
      </w:r>
    </w:p>
    <w:p w:rsidR="00DC239B" w:rsidP="00DC239B">
      <w:pPr>
        <w:spacing w:after="0"/>
        <w:ind w:left="-5"/>
      </w:pPr>
      <w:r>
        <w:t xml:space="preserve">Email: Stacy.Figlinski@va.gov </w:t>
      </w:r>
    </w:p>
    <w:p w:rsidR="00DC239B" w:rsidP="00DC239B">
      <w:pPr>
        <w:spacing w:after="218" w:line="259" w:lineRule="auto"/>
      </w:pPr>
      <w:r>
        <w:t xml:space="preserve"> </w:t>
      </w:r>
    </w:p>
    <w:p w:rsidR="00246EA3" w:rsidP="00DC239B">
      <w:r>
        <w:t xml:space="preserve">The Solicitation for this project will be issued on or about </w:t>
      </w:r>
      <w:r w:rsidR="00D91555">
        <w:t>March 4, 2026</w:t>
      </w:r>
      <w:r>
        <w:t>.  This project is 100% Set-Aside for Service-Disabled Veteran-Owned Small Businesses (SDVOSB).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7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7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46A7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6A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7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2026-02-17T19:47:23Z</dcterms:created>
  <dcterms:modified xsi:type="dcterms:W3CDTF">2026-02-17T19:47:23Z</dcterms:modified>
</cp:coreProperties>
</file>