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528A6-22-665 Rebuild B29A Parking Lot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36C24226B0047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237310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Dept of Veterans Affairs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Bath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 Veterans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Bath</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Bath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76 Veterans Avenue</w:t>
            </w:r>
          </w:p>
          <w:p w:rsidR="00761C04" w:rsidRPr="00EE5B77" w:rsidP="00761C04">
            <w:pPr>
              <w:spacing w:before="0"/>
              <w:rPr>
                <w:rFonts w:asciiTheme="minorHAnsi" w:hAnsiTheme="minorHAnsi" w:cstheme="minorHAnsi"/>
              </w:rPr>
            </w:pPr>
            <w:r>
              <w:rPr>
                <w:rFonts w:asciiTheme="minorHAnsi" w:hAnsiTheme="minorHAnsi" w:cstheme="minorHAnsi"/>
              </w:rPr>
              <w:t>Bath NY  14810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Devan Bertch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Devan.Bertch@va.gov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716-698-6459</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https://www.va.gov/finger-lakes-health-care/locations/bath-v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Bath VA</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Devan.Bertch@va.gov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A702D" w:rsidRPr="00CA702D" w:rsidP="00CA702D">
      <w:pPr>
        <w:pBdr>
          <w:top w:val="single" w:sz="4" w:space="1" w:color="auto"/>
          <w:bottom w:val="single" w:sz="4" w:space="1" w:color="auto"/>
        </w:pBdr>
        <w:spacing w:after="200" w:line="276" w:lineRule="auto"/>
        <w:jc w:val="center"/>
        <w:rPr>
          <w:rFonts w:ascii="Arial" w:eastAsia="Times New Roman" w:hAnsi="Arial" w:cs="Arial"/>
          <w:b/>
          <w:kern w:val="0"/>
          <w:sz w:val="22"/>
          <w:szCs w:val="22"/>
          <w14:ligatures w14:val="none"/>
        </w:rPr>
      </w:pPr>
      <w:r w:rsidRPr="00CA702D">
        <w:rPr>
          <w:rFonts w:ascii="Arial" w:eastAsia="Times New Roman" w:hAnsi="Arial" w:cs="Arial"/>
          <w:b/>
          <w:color w:val="4F81BD"/>
          <w:kern w:val="0"/>
          <w:sz w:val="28"/>
          <w:szCs w:val="28"/>
          <w:bdr w:val="none" w:sz="0" w:space="0" w:color="auto" w:frame="1"/>
          <w14:ligatures w14:val="none"/>
        </w:rPr>
        <w:t>DESCRIPTION</w:t>
      </w:r>
    </w:p>
    <w:p w:rsidR="00CA702D" w:rsidP="00CA702D">
      <w:pPr>
        <w:tabs>
          <w:tab w:val="left" w:pos="720"/>
        </w:tabs>
        <w:suppressAutoHyphens/>
        <w:spacing w:after="200" w:line="240" w:lineRule="auto"/>
        <w:ind w:left="360" w:hanging="360"/>
        <w:rPr>
          <w:rFonts w:ascii="Arial" w:eastAsia="Times New Roman" w:hAnsi="Arial" w:cs="Times New Roman"/>
          <w:kern w:val="0"/>
          <w:sz w:val="22"/>
          <w:szCs w:val="22"/>
          <w14:ligatures w14:val="none"/>
        </w:rPr>
      </w:pPr>
      <w:r w:rsidRPr="00CA702D">
        <w:rPr>
          <w:rFonts w:ascii="Arial" w:eastAsia="Times New Roman" w:hAnsi="Arial" w:cs="Times New Roman"/>
          <w:kern w:val="0"/>
          <w:sz w:val="22"/>
          <w:szCs w:val="22"/>
          <w14:ligatures w14:val="none"/>
        </w:rPr>
        <w:t xml:space="preserve">This pre-solicitation notice is to </w:t>
      </w:r>
      <w:r w:rsidRPr="00CA702D">
        <w:rPr>
          <w:rFonts w:ascii="Arial" w:eastAsia="Times New Roman" w:hAnsi="Arial" w:cs="Times New Roman"/>
          <w:kern w:val="0"/>
          <w:sz w:val="22"/>
          <w:szCs w:val="22"/>
          <w14:ligatures w14:val="none"/>
        </w:rPr>
        <w:t>inform</w:t>
      </w:r>
      <w:r w:rsidRPr="00CA702D">
        <w:rPr>
          <w:rFonts w:ascii="Arial" w:eastAsia="Times New Roman" w:hAnsi="Arial" w:cs="Times New Roman"/>
          <w:kern w:val="0"/>
          <w:sz w:val="22"/>
          <w:szCs w:val="22"/>
          <w14:ligatures w14:val="none"/>
        </w:rPr>
        <w:t xml:space="preserve"> that the VA Medical Center, </w:t>
      </w:r>
      <w:r w:rsidR="00A77FBB">
        <w:rPr>
          <w:rFonts w:ascii="Arial" w:eastAsia="Times New Roman" w:hAnsi="Arial" w:cs="Times New Roman"/>
          <w:kern w:val="0"/>
          <w:sz w:val="22"/>
          <w:szCs w:val="22"/>
          <w14:ligatures w14:val="none"/>
        </w:rPr>
        <w:t>Bath</w:t>
      </w:r>
      <w:r w:rsidRPr="00CA702D">
        <w:rPr>
          <w:rFonts w:ascii="Arial" w:eastAsia="Times New Roman" w:hAnsi="Arial" w:cs="Times New Roman"/>
          <w:kern w:val="0"/>
          <w:sz w:val="22"/>
          <w:szCs w:val="22"/>
          <w14:ligatures w14:val="none"/>
        </w:rPr>
        <w:t xml:space="preserve">, New York will be posting a solicitation on or about </w:t>
      </w:r>
      <w:r w:rsidR="00A77FBB">
        <w:rPr>
          <w:rFonts w:ascii="Arial" w:eastAsia="Times New Roman" w:hAnsi="Arial" w:cs="Times New Roman"/>
          <w:kern w:val="0"/>
          <w:sz w:val="22"/>
          <w:szCs w:val="22"/>
          <w14:ligatures w14:val="none"/>
        </w:rPr>
        <w:t>March 20</w:t>
      </w:r>
      <w:r w:rsidRPr="00A77FBB" w:rsidR="00A77FBB">
        <w:rPr>
          <w:rFonts w:ascii="Arial" w:eastAsia="Times New Roman" w:hAnsi="Arial" w:cs="Times New Roman"/>
          <w:kern w:val="0"/>
          <w:sz w:val="22"/>
          <w:szCs w:val="22"/>
          <w:vertAlign w:val="superscript"/>
          <w14:ligatures w14:val="none"/>
        </w:rPr>
        <w:t>th</w:t>
      </w:r>
      <w:r w:rsidR="00A77FBB">
        <w:rPr>
          <w:rFonts w:ascii="Arial" w:eastAsia="Times New Roman" w:hAnsi="Arial" w:cs="Times New Roman"/>
          <w:kern w:val="0"/>
          <w:sz w:val="22"/>
          <w:szCs w:val="22"/>
          <w14:ligatures w14:val="none"/>
        </w:rPr>
        <w:t xml:space="preserve"> </w:t>
      </w:r>
      <w:r w:rsidRPr="00CA702D">
        <w:rPr>
          <w:rFonts w:ascii="Arial" w:eastAsia="Times New Roman" w:hAnsi="Arial" w:cs="Times New Roman"/>
          <w:kern w:val="0"/>
          <w:sz w:val="22"/>
          <w:szCs w:val="22"/>
          <w14:ligatures w14:val="none"/>
        </w:rPr>
        <w:t>,</w:t>
      </w:r>
      <w:r w:rsidRPr="00CA702D">
        <w:rPr>
          <w:rFonts w:ascii="Arial" w:eastAsia="Times New Roman" w:hAnsi="Arial" w:cs="Times New Roman"/>
          <w:kern w:val="0"/>
          <w:sz w:val="22"/>
          <w:szCs w:val="22"/>
          <w14:ligatures w14:val="none"/>
        </w:rPr>
        <w:t xml:space="preserve"> 202</w:t>
      </w:r>
      <w:r w:rsidR="00A77FBB">
        <w:rPr>
          <w:rFonts w:ascii="Arial" w:eastAsia="Times New Roman" w:hAnsi="Arial" w:cs="Times New Roman"/>
          <w:kern w:val="0"/>
          <w:sz w:val="22"/>
          <w:szCs w:val="22"/>
          <w14:ligatures w14:val="none"/>
        </w:rPr>
        <w:t>6</w:t>
      </w:r>
      <w:r w:rsidRPr="00CA702D">
        <w:rPr>
          <w:rFonts w:ascii="Arial" w:eastAsia="Times New Roman" w:hAnsi="Arial" w:cs="Times New Roman"/>
          <w:kern w:val="0"/>
          <w:sz w:val="22"/>
          <w:szCs w:val="22"/>
          <w14:ligatures w14:val="none"/>
        </w:rPr>
        <w:t xml:space="preserve"> </w:t>
      </w:r>
      <w:r w:rsidRPr="00CA702D">
        <w:rPr>
          <w:rFonts w:ascii="Arial" w:eastAsia="Times New Roman" w:hAnsi="Arial" w:cs="Times New Roman"/>
          <w:kern w:val="0"/>
          <w:sz w:val="22"/>
          <w:szCs w:val="22"/>
          <w14:ligatures w14:val="none"/>
        </w:rPr>
        <w:t xml:space="preserve">for </w:t>
      </w:r>
      <w:r w:rsidRPr="00A77FBB" w:rsidR="00A77FBB">
        <w:rPr>
          <w:rFonts w:ascii="Arial" w:eastAsia="Times New Roman" w:hAnsi="Arial" w:cs="Times New Roman"/>
          <w:b/>
          <w:bCs/>
          <w:kern w:val="0"/>
          <w:sz w:val="22"/>
          <w:szCs w:val="22"/>
          <w14:ligatures w14:val="none"/>
        </w:rPr>
        <w:t xml:space="preserve"> Rebuild</w:t>
      </w:r>
      <w:r w:rsidRPr="00A77FBB" w:rsidR="00A77FBB">
        <w:rPr>
          <w:rFonts w:ascii="Arial" w:eastAsia="Times New Roman" w:hAnsi="Arial" w:cs="Times New Roman"/>
          <w:b/>
          <w:bCs/>
          <w:kern w:val="0"/>
          <w:sz w:val="22"/>
          <w:szCs w:val="22"/>
          <w14:ligatures w14:val="none"/>
        </w:rPr>
        <w:t xml:space="preserve"> B29a Parking Lot</w:t>
      </w:r>
      <w:r w:rsidRPr="00CA702D">
        <w:rPr>
          <w:rFonts w:ascii="Arial" w:eastAsia="Times New Roman" w:hAnsi="Arial" w:cs="Times New Roman"/>
          <w:b/>
          <w:bCs/>
          <w:kern w:val="0"/>
          <w:sz w:val="22"/>
          <w:szCs w:val="22"/>
          <w14:ligatures w14:val="none"/>
        </w:rPr>
        <w:t xml:space="preserve"> </w:t>
      </w:r>
      <w:r w:rsidRPr="00CA702D">
        <w:rPr>
          <w:rFonts w:ascii="Arial" w:eastAsia="Times New Roman" w:hAnsi="Arial" w:cs="Times New Roman"/>
          <w:kern w:val="0"/>
          <w:sz w:val="22"/>
          <w:szCs w:val="22"/>
          <w14:ligatures w14:val="none"/>
        </w:rPr>
        <w:t xml:space="preserve">at the </w:t>
      </w:r>
      <w:r w:rsidR="00A77FBB">
        <w:rPr>
          <w:rFonts w:ascii="Arial" w:eastAsia="Times New Roman" w:hAnsi="Arial" w:cs="Times New Roman"/>
          <w:b/>
          <w:bCs/>
          <w:kern w:val="0"/>
          <w:sz w:val="22"/>
          <w:szCs w:val="22"/>
          <w14:ligatures w14:val="none"/>
        </w:rPr>
        <w:t>Bath</w:t>
      </w:r>
      <w:r w:rsidRPr="00CA702D">
        <w:rPr>
          <w:rFonts w:ascii="Arial" w:eastAsia="Times New Roman" w:hAnsi="Arial" w:cs="Times New Roman"/>
          <w:b/>
          <w:bCs/>
          <w:kern w:val="0"/>
          <w:sz w:val="22"/>
          <w:szCs w:val="22"/>
          <w14:ligatures w14:val="none"/>
        </w:rPr>
        <w:t xml:space="preserve"> VA Medical Center</w:t>
      </w:r>
      <w:r w:rsidRPr="00CA702D">
        <w:rPr>
          <w:rFonts w:ascii="Arial" w:eastAsia="Times New Roman" w:hAnsi="Arial" w:cs="Times New Roman"/>
          <w:kern w:val="0"/>
          <w:sz w:val="22"/>
          <w:szCs w:val="22"/>
          <w14:ligatures w14:val="none"/>
        </w:rPr>
        <w:t xml:space="preserve">. Project No. </w:t>
      </w:r>
      <w:r w:rsidRPr="00A77FBB" w:rsidR="00A77FBB">
        <w:rPr>
          <w:rFonts w:ascii="Arial" w:eastAsia="Times New Roman" w:hAnsi="Arial" w:cs="Times New Roman"/>
          <w:kern w:val="0"/>
          <w:sz w:val="22"/>
          <w:szCs w:val="22"/>
          <w14:ligatures w14:val="none"/>
        </w:rPr>
        <w:t>528A6-22-665</w:t>
      </w:r>
    </w:p>
    <w:p w:rsidR="001B4C13" w:rsidRPr="00CA702D" w:rsidP="00CA702D">
      <w:pPr>
        <w:tabs>
          <w:tab w:val="left" w:pos="720"/>
        </w:tabs>
        <w:suppressAutoHyphens/>
        <w:spacing w:after="200" w:line="240" w:lineRule="auto"/>
        <w:ind w:left="360" w:hanging="360"/>
        <w:rPr>
          <w:rFonts w:ascii="Arial" w:eastAsia="Times New Roman" w:hAnsi="Arial" w:cs="Times New Roman"/>
          <w:kern w:val="0"/>
          <w:sz w:val="22"/>
          <w:szCs w:val="22"/>
          <w14:ligatures w14:val="none"/>
        </w:rPr>
      </w:pPr>
    </w:p>
    <w:p w:rsidR="001B4C13" w:rsidP="00A77FBB">
      <w:pPr>
        <w:tabs>
          <w:tab w:val="left" w:pos="720"/>
        </w:tabs>
        <w:suppressAutoHyphens/>
        <w:spacing w:after="200" w:line="240" w:lineRule="auto"/>
        <w:ind w:left="360" w:hanging="360"/>
        <w:rPr>
          <w:rFonts w:ascii="Arial" w:eastAsia="Times New Roman" w:hAnsi="Arial" w:cs="Times New Roman"/>
          <w:kern w:val="0"/>
          <w:sz w:val="22"/>
          <w:szCs w:val="22"/>
          <w14:ligatures w14:val="none"/>
        </w:rPr>
      </w:pPr>
      <w:r w:rsidRPr="00A77FBB">
        <w:rPr>
          <w:rFonts w:ascii="Arial" w:eastAsia="Times New Roman" w:hAnsi="Arial" w:cs="Times New Roman"/>
          <w:kern w:val="0"/>
          <w:sz w:val="22"/>
          <w:szCs w:val="22"/>
          <w14:ligatures w14:val="none"/>
        </w:rPr>
        <w:t>The Bath VAMC is located at 76 Veterans Avenue, Bath, NY 14810. The layout is a campus with more than 30 buildings located on over 200 acres. Normal working hours are Monday – Friday 7:00am – 4:30pm. The current parking lot is deteriorating and in need of repair/replacement along with an expansion. This parking lot is also in need of a stormwater drainage system, to aid in diverting stormwater away from the 1st floor and basement of B-30. The Scope of this project includes but is not limited to repave and restripe existing asphalt parking lot, construct new stormwater drainage system, new lighting, curbs, and sidewalks as well as repair existing retaining walls and stairs along the West side of B-30 per the design drawings. The scope of this work will also include preparing a temporary parking solution coordinated with the VA.</w:t>
      </w:r>
    </w:p>
    <w:p w:rsidR="00A77FBB" w:rsidRPr="00CA702D" w:rsidP="00A77FBB">
      <w:pPr>
        <w:tabs>
          <w:tab w:val="left" w:pos="720"/>
        </w:tabs>
        <w:suppressAutoHyphens/>
        <w:spacing w:after="200" w:line="240" w:lineRule="auto"/>
        <w:ind w:left="360" w:hanging="360"/>
        <w:rPr>
          <w:rFonts w:ascii="Arial" w:eastAsia="Times New Roman" w:hAnsi="Arial" w:cs="Times New Roman"/>
          <w:kern w:val="0"/>
          <w:sz w:val="22"/>
          <w:szCs w:val="22"/>
          <w14:ligatures w14:val="none"/>
        </w:rPr>
      </w:pPr>
    </w:p>
    <w:p w:rsidR="00CA702D" w:rsidP="00CA702D">
      <w:pPr>
        <w:tabs>
          <w:tab w:val="left" w:pos="720"/>
        </w:tabs>
        <w:suppressAutoHyphens/>
        <w:spacing w:after="200" w:line="240" w:lineRule="auto"/>
        <w:ind w:left="720" w:hanging="360"/>
        <w:rPr>
          <w:rFonts w:ascii="Arial" w:eastAsia="Times New Roman" w:hAnsi="Arial" w:cs="Times New Roman"/>
          <w:kern w:val="0"/>
          <w:sz w:val="22"/>
          <w:szCs w:val="22"/>
          <w14:ligatures w14:val="none"/>
        </w:rPr>
      </w:pPr>
      <w:r w:rsidRPr="001B4C13">
        <w:rPr>
          <w:rFonts w:ascii="Arial" w:eastAsia="Times New Roman" w:hAnsi="Arial" w:cs="Times New Roman"/>
          <w:kern w:val="0"/>
          <w:sz w:val="22"/>
          <w:szCs w:val="22"/>
          <w14:ligatures w14:val="none"/>
        </w:rPr>
        <w:t xml:space="preserve">The total project duration for this project is </w:t>
      </w:r>
      <w:r w:rsidR="00A77FBB">
        <w:rPr>
          <w:rFonts w:ascii="Arial" w:eastAsia="Times New Roman" w:hAnsi="Arial" w:cs="Times New Roman"/>
          <w:kern w:val="0"/>
          <w:sz w:val="22"/>
          <w:szCs w:val="22"/>
          <w14:ligatures w14:val="none"/>
        </w:rPr>
        <w:t>180</w:t>
      </w:r>
      <w:r w:rsidRPr="001B4C13">
        <w:rPr>
          <w:rFonts w:ascii="Arial" w:eastAsia="Times New Roman" w:hAnsi="Arial" w:cs="Times New Roman"/>
          <w:kern w:val="0"/>
          <w:sz w:val="22"/>
          <w:szCs w:val="22"/>
          <w14:ligatures w14:val="none"/>
        </w:rPr>
        <w:t xml:space="preserve"> days. This includes all processes starting with submission and approval of all submittals and ending with final punch list.</w:t>
      </w:r>
    </w:p>
    <w:p w:rsidR="001B4C13" w:rsidRPr="00CA702D" w:rsidP="00CA702D">
      <w:pPr>
        <w:tabs>
          <w:tab w:val="left" w:pos="720"/>
        </w:tabs>
        <w:suppressAutoHyphens/>
        <w:spacing w:after="200" w:line="240" w:lineRule="auto"/>
        <w:ind w:left="720" w:hanging="360"/>
        <w:rPr>
          <w:rFonts w:ascii="Arial" w:eastAsia="Times New Roman" w:hAnsi="Arial" w:cs="Times New Roman"/>
          <w:kern w:val="0"/>
          <w:sz w:val="22"/>
          <w:szCs w:val="22"/>
          <w14:ligatures w14:val="none"/>
        </w:rPr>
      </w:pPr>
    </w:p>
    <w:p w:rsidR="00CA702D" w:rsidRPr="00CA702D" w:rsidP="00CA702D">
      <w:pPr>
        <w:tabs>
          <w:tab w:val="left" w:pos="720"/>
        </w:tabs>
        <w:suppressAutoHyphens/>
        <w:spacing w:after="200" w:line="240" w:lineRule="auto"/>
        <w:ind w:left="720" w:hanging="360"/>
        <w:rPr>
          <w:rFonts w:ascii="Arial" w:eastAsia="Times New Roman" w:hAnsi="Arial" w:cs="Times New Roman"/>
          <w:kern w:val="0"/>
          <w:sz w:val="22"/>
          <w:szCs w:val="22"/>
          <w14:ligatures w14:val="none"/>
        </w:rPr>
      </w:pPr>
      <w:r w:rsidRPr="00CA702D">
        <w:rPr>
          <w:rFonts w:ascii="Arial" w:eastAsia="Times New Roman" w:hAnsi="Arial" w:cs="Times New Roman"/>
          <w:kern w:val="0"/>
          <w:sz w:val="22"/>
          <w:szCs w:val="22"/>
          <w14:ligatures w14:val="none"/>
        </w:rPr>
        <w:tab/>
        <w:t xml:space="preserve">The NAICS code is </w:t>
      </w:r>
      <w:r w:rsidRPr="00A77FBB" w:rsidR="00A77FBB">
        <w:rPr>
          <w:rFonts w:ascii="Arial" w:eastAsia="Times New Roman" w:hAnsi="Arial" w:cs="Times New Roman"/>
          <w:kern w:val="0"/>
          <w:sz w:val="22"/>
          <w:szCs w:val="22"/>
          <w14:ligatures w14:val="none"/>
        </w:rPr>
        <w:t>237310</w:t>
      </w:r>
      <w:r w:rsidR="00A77FBB">
        <w:rPr>
          <w:rFonts w:ascii="Arial" w:eastAsia="Times New Roman" w:hAnsi="Arial" w:cs="Times New Roman"/>
          <w:kern w:val="0"/>
          <w:sz w:val="22"/>
          <w:szCs w:val="22"/>
          <w14:ligatures w14:val="none"/>
        </w:rPr>
        <w:t xml:space="preserve"> </w:t>
      </w:r>
      <w:r w:rsidRPr="00A77FBB" w:rsidR="00A77FBB">
        <w:rPr>
          <w:rFonts w:ascii="Arial" w:eastAsia="Times New Roman" w:hAnsi="Arial" w:cs="Times New Roman"/>
          <w:kern w:val="0"/>
          <w:sz w:val="22"/>
          <w:szCs w:val="22"/>
          <w14:ligatures w14:val="none"/>
        </w:rPr>
        <w:t>Highway, Street, and Bridge Construction</w:t>
      </w:r>
      <w:r w:rsidR="00A77FBB">
        <w:rPr>
          <w:rFonts w:ascii="Arial" w:eastAsia="Times New Roman" w:hAnsi="Arial" w:cs="Times New Roman"/>
          <w:kern w:val="0"/>
          <w:sz w:val="22"/>
          <w:szCs w:val="22"/>
          <w14:ligatures w14:val="none"/>
        </w:rPr>
        <w:t>.</w:t>
      </w:r>
      <w:r w:rsidRPr="00CA702D">
        <w:rPr>
          <w:rFonts w:ascii="Arial" w:eastAsia="Times New Roman" w:hAnsi="Arial" w:cs="Times New Roman"/>
          <w:kern w:val="0"/>
          <w:sz w:val="22"/>
          <w:szCs w:val="22"/>
          <w14:ligatures w14:val="none"/>
        </w:rPr>
        <w:t xml:space="preserve"> The small business standard is $</w:t>
      </w:r>
      <w:r w:rsidR="00A77FBB">
        <w:rPr>
          <w:rFonts w:ascii="Arial" w:eastAsia="Times New Roman" w:hAnsi="Arial" w:cs="Times New Roman"/>
          <w:kern w:val="0"/>
          <w:sz w:val="22"/>
          <w:szCs w:val="22"/>
          <w14:ligatures w14:val="none"/>
        </w:rPr>
        <w:t>45</w:t>
      </w:r>
      <w:r w:rsidRPr="00CA702D">
        <w:rPr>
          <w:rFonts w:ascii="Arial" w:eastAsia="Times New Roman" w:hAnsi="Arial" w:cs="Times New Roman"/>
          <w:kern w:val="0"/>
          <w:sz w:val="22"/>
          <w:szCs w:val="22"/>
          <w14:ligatures w14:val="none"/>
        </w:rPr>
        <w:t xml:space="preserve">.0 M. The cost range is </w:t>
      </w:r>
      <w:r w:rsidR="00A77FBB">
        <w:rPr>
          <w:rFonts w:ascii="Arial" w:eastAsia="Times New Roman" w:hAnsi="Arial" w:cs="Times New Roman"/>
          <w:kern w:val="0"/>
          <w:sz w:val="22"/>
          <w:szCs w:val="22"/>
          <w14:ligatures w14:val="none"/>
        </w:rPr>
        <w:t>b</w:t>
      </w:r>
      <w:r w:rsidRPr="00A77FBB" w:rsidR="00A77FBB">
        <w:rPr>
          <w:rFonts w:ascii="Arial" w:eastAsia="Times New Roman" w:hAnsi="Arial" w:cs="Times New Roman"/>
          <w:kern w:val="0"/>
          <w:sz w:val="22"/>
          <w:szCs w:val="22"/>
          <w14:ligatures w14:val="none"/>
        </w:rPr>
        <w:t>etween $1,000,000 and $2,000,000</w:t>
      </w:r>
      <w:r w:rsidRPr="00CA702D">
        <w:rPr>
          <w:rFonts w:ascii="Arial" w:eastAsia="Times New Roman" w:hAnsi="Arial" w:cs="Times New Roman"/>
          <w:kern w:val="0"/>
          <w:sz w:val="22"/>
          <w:szCs w:val="22"/>
          <w14:ligatures w14:val="none"/>
        </w:rPr>
        <w:t xml:space="preserve">. Information regarding the one and only site visit scheduled will be stated in the Solicitation and is estimated to be on or about </w:t>
      </w:r>
      <w:r w:rsidR="004A5BF6">
        <w:rPr>
          <w:rFonts w:ascii="Arial" w:eastAsia="Times New Roman" w:hAnsi="Arial" w:cs="Times New Roman"/>
          <w:kern w:val="0"/>
          <w:sz w:val="22"/>
          <w:szCs w:val="22"/>
          <w14:ligatures w14:val="none"/>
        </w:rPr>
        <w:t>4</w:t>
      </w:r>
      <w:r w:rsidR="001B4C13">
        <w:rPr>
          <w:rFonts w:ascii="Arial" w:eastAsia="Times New Roman" w:hAnsi="Arial" w:cs="Times New Roman"/>
          <w:kern w:val="0"/>
          <w:sz w:val="22"/>
          <w:szCs w:val="22"/>
          <w14:ligatures w14:val="none"/>
        </w:rPr>
        <w:t>/</w:t>
      </w:r>
      <w:r w:rsidR="004A5BF6">
        <w:rPr>
          <w:rFonts w:ascii="Arial" w:eastAsia="Times New Roman" w:hAnsi="Arial" w:cs="Times New Roman"/>
          <w:kern w:val="0"/>
          <w:sz w:val="22"/>
          <w:szCs w:val="22"/>
          <w14:ligatures w14:val="none"/>
        </w:rPr>
        <w:t>1</w:t>
      </w:r>
      <w:r w:rsidRPr="00CA702D">
        <w:rPr>
          <w:rFonts w:ascii="Arial" w:eastAsia="Times New Roman" w:hAnsi="Arial" w:cs="Times New Roman"/>
          <w:kern w:val="0"/>
          <w:sz w:val="22"/>
          <w:szCs w:val="22"/>
          <w14:ligatures w14:val="none"/>
        </w:rPr>
        <w:t>/202</w:t>
      </w:r>
      <w:r w:rsidR="001B4C13">
        <w:rPr>
          <w:rFonts w:ascii="Arial" w:eastAsia="Times New Roman" w:hAnsi="Arial" w:cs="Times New Roman"/>
          <w:kern w:val="0"/>
          <w:sz w:val="22"/>
          <w:szCs w:val="22"/>
          <w14:ligatures w14:val="none"/>
        </w:rPr>
        <w:t>6</w:t>
      </w:r>
      <w:r w:rsidRPr="00CA702D">
        <w:rPr>
          <w:rFonts w:ascii="Arial" w:eastAsia="Times New Roman" w:hAnsi="Arial" w:cs="Times New Roman"/>
          <w:kern w:val="0"/>
          <w:sz w:val="22"/>
          <w:szCs w:val="22"/>
          <w14:ligatures w14:val="none"/>
        </w:rPr>
        <w:t>. A 20% Bid Bond must be submitted with the bid. Performance and Payment bonds will be required.</w:t>
      </w:r>
    </w:p>
    <w:p w:rsidR="0002011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6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6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13F"/>
    <w:rPr>
      <w:rFonts w:eastAsiaTheme="majorEastAsia" w:cstheme="majorBidi"/>
      <w:color w:val="272727" w:themeColor="text1" w:themeTint="D8"/>
    </w:rPr>
  </w:style>
  <w:style w:type="paragraph" w:styleId="Quote">
    <w:name w:val="Quote"/>
    <w:basedOn w:val="Normal"/>
    <w:next w:val="Normal"/>
    <w:link w:val="QuoteChar"/>
    <w:uiPriority w:val="29"/>
    <w:qFormat/>
    <w:rsid w:val="00F3613F"/>
    <w:pPr>
      <w:spacing w:before="160"/>
      <w:jc w:val="center"/>
    </w:pPr>
    <w:rPr>
      <w:i/>
      <w:iCs/>
      <w:color w:val="404040" w:themeColor="text1" w:themeTint="BF"/>
    </w:rPr>
  </w:style>
  <w:style w:type="character" w:customStyle="1" w:styleId="QuoteChar">
    <w:name w:val="Quote Char"/>
    <w:basedOn w:val="DefaultParagraphFont"/>
    <w:link w:val="Quote"/>
    <w:uiPriority w:val="29"/>
    <w:rsid w:val="00F3613F"/>
    <w:rPr>
      <w:i/>
      <w:iCs/>
      <w:color w:val="404040" w:themeColor="text1" w:themeTint="BF"/>
    </w:rPr>
  </w:style>
  <w:style w:type="paragraph" w:styleId="IntenseQuote">
    <w:name w:val="Intense Quote"/>
    <w:basedOn w:val="Normal"/>
    <w:next w:val="Normal"/>
    <w:link w:val="IntenseQuoteChar"/>
    <w:uiPriority w:val="30"/>
    <w:qFormat/>
    <w:rsid w:val="00F3613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3613F"/>
    <w:rPr>
      <w:i/>
      <w:iCs/>
      <w:color w:val="366092" w:themeColor="accent1" w:themeShade="BF"/>
    </w:rPr>
  </w:style>
  <w:style w:type="character" w:styleId="IntenseReference">
    <w:name w:val="Intense Reference"/>
    <w:basedOn w:val="DefaultParagraphFont"/>
    <w:uiPriority w:val="32"/>
    <w:qFormat/>
    <w:rsid w:val="00F3613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2026-03-05T18:25:05Z</dcterms:created>
  <dcterms:modified xsi:type="dcterms:W3CDTF">2026-03-05T18:25:05Z</dcterms:modified>
</cp:coreProperties>
</file>