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25DDCAAC" w:rsidR="00A106D4" w:rsidRPr="00B774DF" w:rsidRDefault="00107663">
      <w:pPr>
        <w:spacing w:before="36"/>
        <w:ind w:left="1154"/>
        <w:rPr>
          <w:rFonts w:asciiTheme="minorHAnsi" w:hAnsiTheme="minorHAnsi" w:cstheme="minorHAnsi"/>
          <w:b/>
        </w:rPr>
      </w:pPr>
      <w:r w:rsidRPr="00B774DF">
        <w:rPr>
          <w:rFonts w:asciiTheme="minorHAnsi" w:hAnsiTheme="minorHAnsi" w:cstheme="minorHAnsi"/>
          <w:b/>
        </w:rPr>
        <w:t>Ground</w:t>
      </w:r>
      <w:r w:rsidRPr="00B774DF">
        <w:rPr>
          <w:rFonts w:asciiTheme="minorHAnsi" w:hAnsiTheme="minorHAnsi" w:cstheme="minorHAnsi"/>
          <w:b/>
          <w:spacing w:val="-7"/>
        </w:rPr>
        <w:t xml:space="preserve"> </w:t>
      </w:r>
      <w:r w:rsidRPr="00B774DF">
        <w:rPr>
          <w:rFonts w:asciiTheme="minorHAnsi" w:hAnsiTheme="minorHAnsi" w:cstheme="minorHAnsi"/>
          <w:b/>
        </w:rPr>
        <w:t>Vehicle</w:t>
      </w:r>
      <w:r w:rsidRPr="00B774DF">
        <w:rPr>
          <w:rFonts w:asciiTheme="minorHAnsi" w:hAnsiTheme="minorHAnsi" w:cstheme="minorHAnsi"/>
          <w:b/>
          <w:spacing w:val="-8"/>
        </w:rPr>
        <w:t xml:space="preserve"> </w:t>
      </w:r>
      <w:r w:rsidRPr="00B774DF">
        <w:rPr>
          <w:rFonts w:asciiTheme="minorHAnsi" w:hAnsiTheme="minorHAnsi" w:cstheme="minorHAnsi"/>
          <w:b/>
        </w:rPr>
        <w:t>Systems</w:t>
      </w:r>
      <w:r w:rsidRPr="00B774DF">
        <w:rPr>
          <w:rFonts w:asciiTheme="minorHAnsi" w:hAnsiTheme="minorHAnsi" w:cstheme="minorHAnsi"/>
          <w:b/>
          <w:spacing w:val="-7"/>
        </w:rPr>
        <w:t xml:space="preserve"> </w:t>
      </w:r>
      <w:r w:rsidRPr="00B774DF">
        <w:rPr>
          <w:rFonts w:asciiTheme="minorHAnsi" w:hAnsiTheme="minorHAnsi" w:cstheme="minorHAnsi"/>
          <w:b/>
        </w:rPr>
        <w:t>Center</w:t>
      </w:r>
      <w:r w:rsidRPr="00B774DF">
        <w:rPr>
          <w:rFonts w:asciiTheme="minorHAnsi" w:hAnsiTheme="minorHAnsi" w:cstheme="minorHAnsi"/>
          <w:b/>
          <w:spacing w:val="-4"/>
        </w:rPr>
        <w:t xml:space="preserve"> </w:t>
      </w:r>
      <w:r w:rsidRPr="00B774DF">
        <w:rPr>
          <w:rFonts w:asciiTheme="minorHAnsi" w:hAnsiTheme="minorHAnsi" w:cstheme="minorHAnsi"/>
          <w:b/>
        </w:rPr>
        <w:t>Commercial</w:t>
      </w:r>
      <w:r w:rsidRPr="00B774DF">
        <w:rPr>
          <w:rFonts w:asciiTheme="minorHAnsi" w:hAnsiTheme="minorHAnsi" w:cstheme="minorHAnsi"/>
          <w:b/>
          <w:spacing w:val="-6"/>
        </w:rPr>
        <w:t xml:space="preserve"> </w:t>
      </w:r>
      <w:r w:rsidRPr="00B774DF">
        <w:rPr>
          <w:rFonts w:asciiTheme="minorHAnsi" w:hAnsiTheme="minorHAnsi" w:cstheme="minorHAnsi"/>
          <w:b/>
        </w:rPr>
        <w:t>Solutions</w:t>
      </w:r>
      <w:r w:rsidRPr="00B774DF">
        <w:rPr>
          <w:rFonts w:asciiTheme="minorHAnsi" w:hAnsiTheme="minorHAnsi" w:cstheme="minorHAnsi"/>
          <w:b/>
          <w:spacing w:val="-5"/>
        </w:rPr>
        <w:t xml:space="preserve"> </w:t>
      </w:r>
      <w:r w:rsidRPr="00B774DF">
        <w:rPr>
          <w:rFonts w:asciiTheme="minorHAnsi" w:hAnsiTheme="minorHAnsi" w:cstheme="minorHAnsi"/>
          <w:b/>
        </w:rPr>
        <w:t>Opening</w:t>
      </w:r>
      <w:r w:rsidRPr="00B774DF">
        <w:rPr>
          <w:rFonts w:asciiTheme="minorHAnsi" w:hAnsiTheme="minorHAnsi" w:cstheme="minorHAnsi"/>
          <w:b/>
          <w:spacing w:val="-6"/>
        </w:rPr>
        <w:t xml:space="preserve"> </w:t>
      </w:r>
      <w:r w:rsidRPr="00B774DF">
        <w:rPr>
          <w:rFonts w:asciiTheme="minorHAnsi" w:hAnsiTheme="minorHAnsi" w:cstheme="minorHAnsi"/>
          <w:b/>
        </w:rPr>
        <w:t>(CSO)</w:t>
      </w:r>
      <w:r w:rsidRPr="00B774DF">
        <w:rPr>
          <w:rFonts w:asciiTheme="minorHAnsi" w:hAnsiTheme="minorHAnsi" w:cstheme="minorHAnsi"/>
          <w:b/>
          <w:spacing w:val="-7"/>
        </w:rPr>
        <w:t xml:space="preserve"> </w:t>
      </w:r>
      <w:r w:rsidRPr="00B774DF">
        <w:rPr>
          <w:rFonts w:asciiTheme="minorHAnsi" w:hAnsiTheme="minorHAnsi" w:cstheme="minorHAnsi"/>
          <w:b/>
        </w:rPr>
        <w:t>Amendment</w:t>
      </w:r>
      <w:r w:rsidRPr="00B774DF">
        <w:rPr>
          <w:rFonts w:asciiTheme="minorHAnsi" w:hAnsiTheme="minorHAnsi" w:cstheme="minorHAnsi"/>
          <w:b/>
          <w:spacing w:val="-5"/>
        </w:rPr>
        <w:t xml:space="preserve"> 0</w:t>
      </w:r>
      <w:r w:rsidR="00E37264">
        <w:rPr>
          <w:rFonts w:asciiTheme="minorHAnsi" w:hAnsiTheme="minorHAnsi" w:cstheme="minorHAnsi"/>
          <w:b/>
          <w:spacing w:val="-5"/>
        </w:rPr>
        <w:t>7</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77777777"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PURPOSE OF REVISION: The purposes of Amendment 07 are to:</w:t>
      </w:r>
    </w:p>
    <w:p w14:paraId="008177AD" w14:textId="77777777" w:rsidR="009C41F3" w:rsidRPr="005A4177" w:rsidRDefault="009C41F3" w:rsidP="003F69DD">
      <w:pPr>
        <w:tabs>
          <w:tab w:val="left" w:pos="744"/>
        </w:tabs>
        <w:spacing w:before="36"/>
        <w:rPr>
          <w:rFonts w:asciiTheme="minorHAnsi" w:hAnsiTheme="minorHAnsi" w:cstheme="minorHAnsi"/>
          <w:b/>
        </w:rPr>
      </w:pPr>
    </w:p>
    <w:p w14:paraId="294F81D7" w14:textId="77777777" w:rsidR="004F64AB" w:rsidRDefault="004F64AB" w:rsidP="004F64AB">
      <w:pPr>
        <w:tabs>
          <w:tab w:val="left" w:pos="744"/>
        </w:tabs>
        <w:spacing w:before="36"/>
        <w:ind w:left="244"/>
        <w:rPr>
          <w:rFonts w:asciiTheme="minorHAnsi" w:hAnsiTheme="minorHAnsi" w:cstheme="minorHAnsi"/>
          <w:b/>
          <w:bCs/>
        </w:rPr>
      </w:pPr>
      <w:r>
        <w:rPr>
          <w:rFonts w:asciiTheme="minorHAnsi" w:hAnsiTheme="minorHAnsi" w:cstheme="minorHAnsi"/>
          <w:b/>
          <w:bCs/>
        </w:rPr>
        <w:t>In Section 1.3, CSO Procedures:</w:t>
      </w:r>
    </w:p>
    <w:p w14:paraId="6A34E248" w14:textId="5EAC26E7" w:rsidR="004F64AB" w:rsidRDefault="004F64AB" w:rsidP="004F64AB">
      <w:pPr>
        <w:pStyle w:val="ListParagraph"/>
        <w:numPr>
          <w:ilvl w:val="0"/>
          <w:numId w:val="33"/>
        </w:numPr>
        <w:tabs>
          <w:tab w:val="left" w:pos="744"/>
        </w:tabs>
        <w:spacing w:before="36"/>
        <w:rPr>
          <w:rFonts w:asciiTheme="minorHAnsi" w:hAnsiTheme="minorHAnsi" w:cstheme="minorHAnsi"/>
          <w:b/>
          <w:bCs/>
        </w:rPr>
      </w:pPr>
      <w:r w:rsidRPr="003F69DD">
        <w:rPr>
          <w:rFonts w:asciiTheme="minorHAnsi" w:hAnsiTheme="minorHAnsi" w:cstheme="minorHAnsi"/>
          <w:b/>
          <w:bCs/>
        </w:rPr>
        <w:t>Added “Note”</w:t>
      </w:r>
      <w:r w:rsidR="009C41F3">
        <w:rPr>
          <w:rFonts w:asciiTheme="minorHAnsi" w:hAnsiTheme="minorHAnsi" w:cstheme="minorHAnsi"/>
          <w:b/>
          <w:bCs/>
        </w:rPr>
        <w:t xml:space="preserve"> under Phase 3 Request for Commercial Solution Proposal (Request for CSP)</w:t>
      </w:r>
    </w:p>
    <w:p w14:paraId="014B280A" w14:textId="77777777" w:rsidR="004F64AB" w:rsidRPr="003F69DD" w:rsidRDefault="004F64AB" w:rsidP="003F69DD">
      <w:pPr>
        <w:pStyle w:val="ListParagraph"/>
        <w:tabs>
          <w:tab w:val="left" w:pos="744"/>
        </w:tabs>
        <w:spacing w:before="36"/>
        <w:ind w:left="949"/>
        <w:rPr>
          <w:rFonts w:asciiTheme="minorHAnsi" w:hAnsiTheme="minorHAnsi" w:cstheme="minorHAnsi"/>
          <w:b/>
          <w:bCs/>
        </w:rPr>
      </w:pPr>
    </w:p>
    <w:p w14:paraId="342D8F42" w14:textId="7DAB4467" w:rsidR="004F64AB" w:rsidRPr="003F69DD" w:rsidRDefault="004F64AB" w:rsidP="003F69DD">
      <w:pPr>
        <w:tabs>
          <w:tab w:val="left" w:pos="744"/>
        </w:tabs>
        <w:spacing w:before="36"/>
        <w:rPr>
          <w:rFonts w:asciiTheme="minorHAnsi" w:hAnsiTheme="minorHAnsi" w:cstheme="minorHAnsi"/>
          <w:b/>
          <w:bCs/>
        </w:rPr>
      </w:pPr>
      <w:r>
        <w:rPr>
          <w:rFonts w:asciiTheme="minorHAnsi" w:hAnsiTheme="minorHAnsi" w:cstheme="minorHAnsi"/>
          <w:b/>
        </w:rPr>
        <w:t xml:space="preserve">     </w:t>
      </w:r>
      <w:r w:rsidRPr="003F69DD">
        <w:rPr>
          <w:rFonts w:asciiTheme="minorHAnsi" w:hAnsiTheme="minorHAnsi" w:cstheme="minorHAnsi"/>
          <w:b/>
        </w:rPr>
        <w:t xml:space="preserve">In Section 3.4, </w:t>
      </w:r>
      <w:r w:rsidRPr="003F69DD">
        <w:rPr>
          <w:rFonts w:asciiTheme="minorHAnsi" w:hAnsiTheme="minorHAnsi" w:cstheme="minorHAnsi"/>
          <w:b/>
          <w:bCs/>
        </w:rPr>
        <w:t>Phase</w:t>
      </w:r>
      <w:r w:rsidRPr="003F69DD">
        <w:rPr>
          <w:rFonts w:asciiTheme="minorHAnsi" w:hAnsiTheme="minorHAnsi" w:cstheme="minorHAnsi"/>
          <w:b/>
          <w:bCs/>
          <w:spacing w:val="-4"/>
        </w:rPr>
        <w:t xml:space="preserve"> </w:t>
      </w:r>
      <w:r w:rsidRPr="003F69DD">
        <w:rPr>
          <w:rFonts w:asciiTheme="minorHAnsi" w:hAnsiTheme="minorHAnsi" w:cstheme="minorHAnsi"/>
          <w:b/>
          <w:bCs/>
        </w:rPr>
        <w:t xml:space="preserve">3 </w:t>
      </w:r>
      <w:r w:rsidRPr="003F69DD">
        <w:rPr>
          <w:rFonts w:asciiTheme="minorHAnsi" w:hAnsiTheme="minorHAnsi" w:cstheme="minorHAnsi"/>
          <w:b/>
          <w:bCs/>
          <w:spacing w:val="-2"/>
        </w:rPr>
        <w:t>Proposal</w:t>
      </w:r>
      <w:r w:rsidR="009C41F3">
        <w:rPr>
          <w:rFonts w:asciiTheme="minorHAnsi" w:hAnsiTheme="minorHAnsi" w:cstheme="minorHAnsi"/>
          <w:b/>
          <w:bCs/>
          <w:spacing w:val="-2"/>
        </w:rPr>
        <w:t>:</w:t>
      </w:r>
    </w:p>
    <w:p w14:paraId="52DDA5BA" w14:textId="5F00EC00" w:rsidR="004F64AB" w:rsidRPr="004F64AB" w:rsidRDefault="004F64AB" w:rsidP="003F69DD">
      <w:pPr>
        <w:pStyle w:val="ListParagraph"/>
        <w:numPr>
          <w:ilvl w:val="0"/>
          <w:numId w:val="34"/>
        </w:numPr>
        <w:tabs>
          <w:tab w:val="left" w:pos="744"/>
        </w:tabs>
        <w:spacing w:before="36"/>
        <w:rPr>
          <w:rFonts w:asciiTheme="minorHAnsi" w:hAnsiTheme="minorHAnsi" w:cstheme="minorHAnsi"/>
          <w:b/>
        </w:rPr>
      </w:pPr>
      <w:r w:rsidRPr="004F64AB">
        <w:rPr>
          <w:rFonts w:asciiTheme="minorHAnsi" w:hAnsiTheme="minorHAnsi" w:cstheme="minorHAnsi"/>
          <w:b/>
        </w:rPr>
        <w:t>Revised paragraph 3.4 from 120 to 180 days</w:t>
      </w:r>
    </w:p>
    <w:p w14:paraId="04A3EDCC" w14:textId="199787EF" w:rsidR="004F64AB" w:rsidRDefault="004F64AB" w:rsidP="003F69DD">
      <w:pPr>
        <w:pStyle w:val="ListParagraph"/>
        <w:numPr>
          <w:ilvl w:val="0"/>
          <w:numId w:val="34"/>
        </w:numPr>
        <w:tabs>
          <w:tab w:val="left" w:pos="744"/>
        </w:tabs>
        <w:spacing w:before="36"/>
        <w:rPr>
          <w:rFonts w:asciiTheme="minorHAnsi" w:hAnsiTheme="minorHAnsi" w:cstheme="minorHAnsi"/>
          <w:b/>
        </w:rPr>
      </w:pPr>
      <w:r w:rsidRPr="004F64AB">
        <w:rPr>
          <w:rFonts w:asciiTheme="minorHAnsi" w:hAnsiTheme="minorHAnsi" w:cstheme="minorHAnsi"/>
          <w:b/>
        </w:rPr>
        <w:t>Removed paragraph 3.4.4.5</w:t>
      </w:r>
    </w:p>
    <w:p w14:paraId="69AEE545" w14:textId="77777777" w:rsidR="004F64AB" w:rsidRPr="003F69DD" w:rsidRDefault="004F64AB" w:rsidP="003F69DD">
      <w:pPr>
        <w:pStyle w:val="ListParagraph"/>
        <w:tabs>
          <w:tab w:val="left" w:pos="744"/>
        </w:tabs>
        <w:spacing w:before="36"/>
        <w:ind w:left="949"/>
        <w:rPr>
          <w:rFonts w:asciiTheme="minorHAnsi" w:hAnsiTheme="minorHAnsi" w:cstheme="minorHAnsi"/>
          <w:b/>
        </w:rPr>
      </w:pPr>
    </w:p>
    <w:p w14:paraId="090C2E8A" w14:textId="1FC2EB87" w:rsidR="004F64AB" w:rsidRDefault="004F64AB" w:rsidP="003F69DD">
      <w:pPr>
        <w:tabs>
          <w:tab w:val="left" w:pos="744"/>
        </w:tabs>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In Section 6.1, Areas of Interest</w:t>
      </w:r>
      <w:r>
        <w:rPr>
          <w:rFonts w:asciiTheme="minorHAnsi" w:hAnsiTheme="minorHAnsi" w:cstheme="minorHAnsi"/>
          <w:b/>
          <w:bCs/>
        </w:rPr>
        <w:t>:</w:t>
      </w:r>
    </w:p>
    <w:p w14:paraId="602D089E" w14:textId="6DA05DE4" w:rsidR="004F64AB" w:rsidRDefault="004F64AB" w:rsidP="004F64AB">
      <w:pPr>
        <w:pStyle w:val="ListParagraph"/>
        <w:numPr>
          <w:ilvl w:val="0"/>
          <w:numId w:val="32"/>
        </w:numPr>
        <w:tabs>
          <w:tab w:val="left" w:pos="744"/>
        </w:tabs>
        <w:spacing w:before="36"/>
        <w:rPr>
          <w:rFonts w:asciiTheme="minorHAnsi" w:hAnsiTheme="minorHAnsi" w:cstheme="minorHAnsi"/>
          <w:b/>
          <w:bCs/>
        </w:rPr>
      </w:pPr>
      <w:r w:rsidRPr="003F69DD">
        <w:rPr>
          <w:rFonts w:asciiTheme="minorHAnsi" w:hAnsiTheme="minorHAnsi" w:cstheme="minorHAnsi"/>
          <w:b/>
          <w:bCs/>
        </w:rPr>
        <w:t xml:space="preserve">Added “GROUND VEHICLE SURVIVABILITY AND PROTECTION” </w:t>
      </w:r>
      <w:r w:rsidR="002064A4">
        <w:rPr>
          <w:rFonts w:asciiTheme="minorHAnsi" w:hAnsiTheme="minorHAnsi" w:cstheme="minorHAnsi"/>
          <w:b/>
          <w:bCs/>
        </w:rPr>
        <w:t>Area of Interest</w:t>
      </w:r>
    </w:p>
    <w:p w14:paraId="4F28003E" w14:textId="40E3FBCF" w:rsidR="004F64AB" w:rsidRDefault="004F64AB" w:rsidP="004F64AB">
      <w:pPr>
        <w:pStyle w:val="ListParagraph"/>
        <w:numPr>
          <w:ilvl w:val="0"/>
          <w:numId w:val="32"/>
        </w:numPr>
        <w:tabs>
          <w:tab w:val="left" w:pos="744"/>
        </w:tabs>
        <w:spacing w:before="36"/>
        <w:rPr>
          <w:rFonts w:asciiTheme="minorHAnsi" w:hAnsiTheme="minorHAnsi" w:cstheme="minorHAnsi"/>
          <w:b/>
          <w:bCs/>
        </w:rPr>
      </w:pPr>
      <w:r>
        <w:rPr>
          <w:rFonts w:asciiTheme="minorHAnsi" w:hAnsiTheme="minorHAnsi" w:cstheme="minorHAnsi"/>
          <w:b/>
          <w:bCs/>
        </w:rPr>
        <w:t>Added “</w:t>
      </w:r>
      <w:r w:rsidRPr="003F69DD">
        <w:rPr>
          <w:rFonts w:asciiTheme="minorHAnsi" w:hAnsiTheme="minorHAnsi" w:cstheme="minorHAnsi"/>
          <w:b/>
          <w:bCs/>
        </w:rPr>
        <w:t>Next-Generation Vehicle Protection</w:t>
      </w:r>
      <w:r w:rsidRPr="004F64AB">
        <w:rPr>
          <w:rFonts w:asciiTheme="minorHAnsi" w:hAnsiTheme="minorHAnsi" w:cstheme="minorHAnsi"/>
          <w:b/>
          <w:bCs/>
        </w:rPr>
        <w:t xml:space="preserve"> </w:t>
      </w:r>
      <w:r>
        <w:rPr>
          <w:rFonts w:asciiTheme="minorHAnsi" w:hAnsiTheme="minorHAnsi" w:cstheme="minorHAnsi"/>
          <w:b/>
          <w:bCs/>
        </w:rPr>
        <w:t>Systems Kit</w:t>
      </w:r>
      <w:r w:rsidR="009C41F3">
        <w:rPr>
          <w:rFonts w:asciiTheme="minorHAnsi" w:hAnsiTheme="minorHAnsi" w:cstheme="minorHAnsi"/>
          <w:b/>
          <w:bCs/>
        </w:rPr>
        <w:t>”</w:t>
      </w:r>
      <w:r>
        <w:rPr>
          <w:rFonts w:asciiTheme="minorHAnsi" w:hAnsiTheme="minorHAnsi" w:cstheme="minorHAnsi"/>
          <w:b/>
          <w:bCs/>
        </w:rPr>
        <w:t xml:space="preserve"> paragraph Area of Interest under GROUND VEHICLE SURVIVABILITY AND PROTECTION</w:t>
      </w:r>
    </w:p>
    <w:p w14:paraId="4820C721" w14:textId="77777777" w:rsidR="004F64AB" w:rsidRDefault="004F64AB" w:rsidP="004F64AB">
      <w:pPr>
        <w:pStyle w:val="ListParagraph"/>
        <w:numPr>
          <w:ilvl w:val="0"/>
          <w:numId w:val="32"/>
        </w:numPr>
        <w:tabs>
          <w:tab w:val="left" w:pos="744"/>
        </w:tabs>
        <w:spacing w:before="36"/>
        <w:rPr>
          <w:rFonts w:asciiTheme="minorHAnsi" w:hAnsiTheme="minorHAnsi" w:cstheme="minorHAnsi"/>
          <w:b/>
          <w:bCs/>
        </w:rPr>
      </w:pPr>
      <w:r w:rsidRPr="003F69DD">
        <w:rPr>
          <w:rFonts w:asciiTheme="minorHAnsi" w:hAnsiTheme="minorHAnsi" w:cstheme="minorHAnsi"/>
          <w:b/>
          <w:bCs/>
        </w:rPr>
        <w:t>Removed Ground Vehicle Intelligent Systems Web Enabled Services paragrap</w:t>
      </w:r>
      <w:r>
        <w:rPr>
          <w:rFonts w:asciiTheme="minorHAnsi" w:hAnsiTheme="minorHAnsi" w:cstheme="minorHAnsi"/>
          <w:b/>
          <w:bCs/>
        </w:rPr>
        <w:t>h</w:t>
      </w:r>
    </w:p>
    <w:p w14:paraId="1ED0CEDC" w14:textId="1AD3BDB0" w:rsidR="004F64AB" w:rsidRPr="003F69DD" w:rsidRDefault="004F64AB" w:rsidP="003F69DD">
      <w:pPr>
        <w:pStyle w:val="ListParagraph"/>
        <w:numPr>
          <w:ilvl w:val="0"/>
          <w:numId w:val="32"/>
        </w:numPr>
        <w:tabs>
          <w:tab w:val="left" w:pos="744"/>
        </w:tabs>
        <w:spacing w:before="36"/>
        <w:rPr>
          <w:rFonts w:asciiTheme="minorHAnsi" w:hAnsiTheme="minorHAnsi" w:cstheme="minorHAnsi"/>
          <w:b/>
          <w:bCs/>
        </w:rPr>
      </w:pPr>
      <w:r w:rsidRPr="003F69DD">
        <w:rPr>
          <w:rFonts w:asciiTheme="minorHAnsi" w:hAnsiTheme="minorHAnsi" w:cstheme="minorHAnsi"/>
          <w:b/>
          <w:bCs/>
        </w:rPr>
        <w:t>Removed Heavy Tactical Vehicles (HTV) paragraph</w:t>
      </w:r>
    </w:p>
    <w:p w14:paraId="152B3537" w14:textId="77777777" w:rsidR="004F64AB" w:rsidRDefault="004F64AB" w:rsidP="004F64AB">
      <w:pPr>
        <w:tabs>
          <w:tab w:val="left" w:pos="744"/>
        </w:tabs>
        <w:spacing w:before="36"/>
        <w:ind w:left="244"/>
        <w:rPr>
          <w:rFonts w:asciiTheme="minorHAnsi" w:hAnsiTheme="minorHAnsi" w:cstheme="minorHAnsi"/>
          <w:b/>
        </w:rPr>
      </w:pPr>
    </w:p>
    <w:p w14:paraId="076CFCCE" w14:textId="481592FD" w:rsidR="003C0FB8" w:rsidRPr="00B774DF" w:rsidRDefault="003C0FB8" w:rsidP="003F69DD">
      <w:pPr>
        <w:tabs>
          <w:tab w:val="left" w:pos="744"/>
        </w:tabs>
        <w:spacing w:before="36"/>
        <w:rPr>
          <w:rFonts w:asciiTheme="minorHAnsi" w:hAnsiTheme="minorHAnsi" w:cstheme="minorHAnsi"/>
          <w:b/>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Defense may competitively select proposals received in response to a general solicitation, similar to a broad agency announcement, based on a review of proposals by scientific, technological, or other subject-matter expert peers. Use of a CSO in accordance with DFARS Subpart 212.70 is considered to be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 xml:space="preserve">for advanced technology in ground systems. The U.S Army DEVCOM is a major subordinate command of the U.S Army Futures Command (AFC) and shares its facilities with the U.S Army Tank- Automotive and </w:t>
      </w:r>
      <w:r w:rsidRPr="00B774DF">
        <w:rPr>
          <w:rFonts w:asciiTheme="minorHAnsi" w:hAnsiTheme="minorHAnsi" w:cstheme="minorHAnsi"/>
        </w:rPr>
        <w:lastRenderedPageBreak/>
        <w:t>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The Government may add AoIs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AoIs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 xml:space="preserve">A solution brief must be submitted as specified in Sections 3.2 of this CSO. The </w:t>
      </w:r>
      <w:r w:rsidRPr="00B774DF">
        <w:rPr>
          <w:rFonts w:asciiTheme="minorHAnsi" w:hAnsiTheme="minorHAnsi" w:cstheme="minorHAnsi"/>
        </w:rPr>
        <w:lastRenderedPageBreak/>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Companies whose solution briefs are evaluated to be of merit may be invited to provide a Presentation following the instructions provided in Section 3.3 of this CSO. In the event</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Presentation, additional information will be provided in the specific AoI highlighting those procedures; otherwise, Phase 2 will be comprised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for costs associated with developing submissions in regard to this CSO or resulting AoI, unless otherwise stipulated within the AoI.</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The Government reserves the right to forgo Phase 1 and Phase 2 based on the individual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The participating DoD agencies will provide no funding for direct reimbursement of whitepaper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7AA0668E" w14:textId="77777777" w:rsidR="00B1031A" w:rsidRDefault="00B1031A" w:rsidP="009169E6">
      <w:pPr>
        <w:pStyle w:val="ListParagraph"/>
        <w:rPr>
          <w:rFonts w:asciiTheme="minorHAnsi" w:hAnsiTheme="minorHAnsi" w:cstheme="minorHAnsi"/>
        </w:rPr>
      </w:pPr>
    </w:p>
    <w:p w14:paraId="0E2BA24E" w14:textId="6C10BA3A" w:rsidR="00B1031A" w:rsidRPr="00B774DF" w:rsidRDefault="00B1031A" w:rsidP="009169E6">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45938C1" w14:textId="77777777"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award of various types of contracts that will be dependent on the specific AoI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 xml:space="preserve">to </w:t>
      </w:r>
      <w:r w:rsidRPr="00B774DF">
        <w:rPr>
          <w:rFonts w:asciiTheme="minorHAnsi" w:hAnsiTheme="minorHAnsi" w:cstheme="minorHAnsi"/>
        </w:rPr>
        <w:lastRenderedPageBreak/>
        <w:t>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 xml:space="preserve">AoI that is governed by a CSO. CSPs may be requested as a result of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regulations 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represents a separate and distinct concept. Individual solution briefs may only address one concept based on the stated AoI.</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no greater than 12 months (unless otherwise specified in the AoI).</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 xml:space="preserve">disclosed to the public for any purpose or use by the government except for evaluation purposes shall include the </w:t>
      </w:r>
      <w:r w:rsidRPr="00B774DF">
        <w:rPr>
          <w:rFonts w:asciiTheme="minorHAnsi" w:hAnsiTheme="minorHAnsi" w:cstheme="minorHAnsi"/>
        </w:rPr>
        <w:lastRenderedPageBreak/>
        <w:t>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agreed 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provides 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POCs listed in the respective AoI.</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Unless otherwise stated on the subject AoI,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Specifically identify the AoI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lastRenderedPageBreak/>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product technologies and services to the 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application.</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and/or process readily available to meet the immediate needs;</w:t>
      </w:r>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Solution briefs will be evaluated based on the evaluation criteria listed above, not against other solution briefs submitted in response to the same AoI.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 AoI</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C30859E"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nterest and Katarzyna Szkubiel</w:t>
      </w:r>
      <w:r w:rsidR="00954F2C" w:rsidRPr="00B774DF">
        <w:rPr>
          <w:rFonts w:asciiTheme="minorHAnsi" w:hAnsiTheme="minorHAnsi" w:cstheme="minorHAnsi"/>
        </w:rPr>
        <w:t>, Katarzyna.k.szkubiel.civ@army.mil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for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lastRenderedPageBreak/>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Depending on the specific requirement, the Government may request an in-person,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application of commercial technology to the AoI.</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other presentations held under the same AoI.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spacing w:val="-5"/>
        </w:rPr>
        <w:t>3;</w:t>
      </w:r>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of the evaluation, the Government will send written notification of non-eligibility and officially close the AoI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evaluated/scored on the following factors, as provided in the AoI:</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lastRenderedPageBreak/>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r w:rsidRPr="00B774DF">
        <w:rPr>
          <w:rFonts w:asciiTheme="minorHAnsi" w:hAnsiTheme="minorHAnsi" w:cstheme="minorHAnsi"/>
          <w:spacing w:val="-2"/>
        </w:rPr>
        <w:t>process;</w:t>
      </w:r>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need(s)</w:t>
      </w:r>
      <w:r w:rsidRPr="00B774DF">
        <w:rPr>
          <w:rFonts w:asciiTheme="minorHAnsi" w:hAnsiTheme="minorHAnsi" w:cstheme="minorHAnsi"/>
          <w:spacing w:val="-2"/>
        </w:rPr>
        <w:t xml:space="preserve"> </w:t>
      </w:r>
      <w:r w:rsidRPr="00B774DF">
        <w:rPr>
          <w:rFonts w:asciiTheme="minorHAnsi" w:hAnsiTheme="minorHAnsi" w:cstheme="minorHAnsi"/>
        </w:rPr>
        <w:t>and demonstrated feasibility for the government to pursue the proposed solution;</w:t>
      </w:r>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r w:rsidRPr="00B774DF">
        <w:rPr>
          <w:rFonts w:asciiTheme="minorHAnsi" w:hAnsiTheme="minorHAnsi" w:cstheme="minorHAnsi"/>
          <w:spacing w:val="-2"/>
        </w:rPr>
        <w:t>need;</w:t>
      </w:r>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r w:rsidRPr="00B774DF">
        <w:rPr>
          <w:rFonts w:asciiTheme="minorHAnsi" w:hAnsiTheme="minorHAnsi" w:cstheme="minorHAnsi"/>
          <w:spacing w:val="-2"/>
        </w:rPr>
        <w:t>maturity;</w:t>
      </w:r>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ROM;</w:t>
      </w:r>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a relevant time period;</w:t>
      </w:r>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EC58267"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industry standards where it is otherwise legal and meets the Government’s general public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 xml:space="preserve">for </w:t>
      </w:r>
      <w:r w:rsidRPr="00B774DF">
        <w:rPr>
          <w:rFonts w:asciiTheme="minorHAnsi" w:hAnsiTheme="minorHAnsi" w:cstheme="minorHAnsi"/>
          <w:i/>
        </w:rPr>
        <w:lastRenderedPageBreak/>
        <w:t>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r w:rsidRPr="00B774DF">
        <w:rPr>
          <w:rFonts w:asciiTheme="minorHAnsi" w:hAnsiTheme="minorHAnsi" w:cstheme="minorHAnsi"/>
          <w:i/>
        </w:rPr>
        <w:t>as a result of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to 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based upon the specific AoI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necessary to determine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any resulting AoI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based upon the specific AoI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lastRenderedPageBreak/>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by a Government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the priorities outlined in the AoIs;</w:t>
      </w:r>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the specific AoI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assigned</w:t>
      </w:r>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7777777"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without negotiations that result in a fair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77777777"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487347712"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0AE4E383" id="Graphic 2" o:spid="_x0000_s1026" style="position:absolute;margin-left:371.35pt;margin-top:17.15pt;width:3.05pt;height:.6pt;z-index:-15968768;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48734822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CF8AC" id="Graphic 3" o:spid="_x0000_s1026" style="position:absolute;margin-left:186.85pt;margin-top:31.45pt;width:3.05pt;height:.6pt;z-index:-1596825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Katarzyna Szkubiel, </w:t>
      </w:r>
      <w:hyperlink r:id="rId14">
        <w:r w:rsidR="00A106D4" w:rsidRPr="00B774DF">
          <w:rPr>
            <w:rFonts w:asciiTheme="minorHAnsi" w:hAnsiTheme="minorHAnsi" w:cstheme="minorHAnsi"/>
          </w:rPr>
          <w:t>katarzyna.k.szkubiel.civ@army.mil,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532CDFD6"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spacing w:val="-10"/>
        </w:rPr>
        <w:t>-</w:t>
      </w:r>
    </w:p>
    <w:p w14:paraId="2646473D" w14:textId="0F808138" w:rsidR="00C67057" w:rsidRPr="00D53A3C" w:rsidRDefault="00107663" w:rsidP="00D53A3C">
      <w:pPr>
        <w:pStyle w:val="ListParagraph"/>
        <w:numPr>
          <w:ilvl w:val="0"/>
          <w:numId w:val="9"/>
        </w:numPr>
        <w:tabs>
          <w:tab w:val="left" w:pos="962"/>
          <w:tab w:val="left" w:pos="964"/>
        </w:tabs>
        <w:spacing w:before="36"/>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Award Management (SAM) prior to receiving an award. Companies are advised to commence SAM registration upon perusing an AoI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invoicing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 xml:space="preserve">Work </w:t>
      </w:r>
      <w:r w:rsidRPr="00B774DF">
        <w:rPr>
          <w:rFonts w:asciiTheme="minorHAnsi" w:hAnsiTheme="minorHAnsi" w:cstheme="minorHAnsi"/>
          <w:spacing w:val="-2"/>
        </w:rPr>
        <w:t>Flow).</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77777777"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Pr="00B774DF">
        <w:rPr>
          <w:rFonts w:asciiTheme="minorHAnsi" w:hAnsiTheme="minorHAnsi" w:cstheme="minorHAnsi"/>
        </w:rPr>
        <w:t>Katarzyna</w:t>
      </w:r>
      <w:r w:rsidRPr="00B774DF">
        <w:rPr>
          <w:rFonts w:asciiTheme="minorHAnsi" w:hAnsiTheme="minorHAnsi" w:cstheme="minorHAnsi"/>
          <w:spacing w:val="-5"/>
        </w:rPr>
        <w:t xml:space="preserve"> </w:t>
      </w:r>
      <w:r w:rsidRPr="00B774DF">
        <w:rPr>
          <w:rFonts w:asciiTheme="minorHAnsi" w:hAnsiTheme="minorHAnsi" w:cstheme="minorHAnsi"/>
        </w:rPr>
        <w:t>Szkubiel,</w:t>
      </w:r>
      <w:r w:rsidRPr="00B774DF">
        <w:rPr>
          <w:rFonts w:asciiTheme="minorHAnsi" w:hAnsiTheme="minorHAnsi" w:cstheme="minorHAnsi"/>
          <w:spacing w:val="-4"/>
        </w:rPr>
        <w:t xml:space="preserve"> </w:t>
      </w:r>
      <w:hyperlink r:id="rId15">
        <w:r w:rsidR="00A106D4" w:rsidRPr="00B774DF">
          <w:rPr>
            <w:rFonts w:asciiTheme="minorHAnsi" w:hAnsiTheme="minorHAnsi" w:cstheme="minorHAnsi"/>
            <w:spacing w:val="-2"/>
          </w:rPr>
          <w:t>Katarzyna.k.szkubiel.civ@army.mil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(AoI)</w:t>
      </w:r>
    </w:p>
    <w:p w14:paraId="2C15BEB1" w14:textId="77777777" w:rsidR="00A106D4" w:rsidRPr="00B774DF" w:rsidRDefault="00A106D4">
      <w:pPr>
        <w:pStyle w:val="BodyText"/>
        <w:ind w:left="0"/>
        <w:rPr>
          <w:rFonts w:asciiTheme="minorHAnsi" w:hAnsiTheme="minorHAnsi" w:cstheme="minorHAnsi"/>
          <w:b/>
        </w:rPr>
      </w:pPr>
    </w:p>
    <w:p w14:paraId="59416517" w14:textId="77777777"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rPr>
        <w:lastRenderedPageBreak/>
        <w:t>Continuously</w:t>
      </w: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r w:rsidRPr="00B774DF">
        <w:rPr>
          <w:rFonts w:asciiTheme="minorHAnsi" w:hAnsiTheme="minorHAnsi" w:cstheme="minorHAnsi"/>
          <w:b/>
          <w:spacing w:val="-4"/>
        </w:rPr>
        <w:t>AoIs</w:t>
      </w:r>
    </w:p>
    <w:p w14:paraId="3CD00690" w14:textId="77777777" w:rsidR="00A106D4" w:rsidRPr="00B774DF" w:rsidRDefault="00A106D4">
      <w:pPr>
        <w:pStyle w:val="BodyText"/>
        <w:ind w:left="0"/>
        <w:rPr>
          <w:rFonts w:asciiTheme="minorHAnsi" w:hAnsiTheme="minorHAnsi" w:cstheme="minorHAnsi"/>
          <w:b/>
        </w:rPr>
      </w:pPr>
    </w:p>
    <w:p w14:paraId="139888AC" w14:textId="77777777" w:rsidR="00A106D4" w:rsidRPr="00B774DF" w:rsidRDefault="00107663">
      <w:pPr>
        <w:pStyle w:val="BodyText"/>
        <w:ind w:left="245" w:right="308"/>
        <w:jc w:val="both"/>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continuous</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All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received</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these</w:t>
      </w:r>
      <w:r w:rsidRPr="00B774DF">
        <w:rPr>
          <w:rFonts w:asciiTheme="minorHAnsi" w:hAnsiTheme="minorHAnsi" w:cstheme="minorHAnsi"/>
          <w:spacing w:val="-1"/>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 evaluated IAW section</w:t>
      </w:r>
      <w:r w:rsidRPr="00B774DF">
        <w:rPr>
          <w:rFonts w:asciiTheme="minorHAnsi" w:hAnsiTheme="minorHAnsi" w:cstheme="minorHAnsi"/>
          <w:spacing w:val="-1"/>
        </w:rPr>
        <w:t xml:space="preserve"> </w:t>
      </w:r>
      <w:r w:rsidRPr="00B774DF">
        <w:rPr>
          <w:rFonts w:asciiTheme="minorHAnsi" w:hAnsiTheme="minorHAnsi" w:cstheme="minorHAnsi"/>
        </w:rPr>
        <w:t>3.2.2 above.</w:t>
      </w:r>
      <w:r w:rsidRPr="00B774DF">
        <w:rPr>
          <w:rFonts w:asciiTheme="minorHAnsi" w:hAnsiTheme="minorHAnsi" w:cstheme="minorHAnsi"/>
          <w:spacing w:val="-1"/>
        </w:rPr>
        <w:t xml:space="preserve"> </w:t>
      </w:r>
      <w:r w:rsidRPr="00B774DF">
        <w:rPr>
          <w:rFonts w:asciiTheme="minorHAnsi" w:hAnsiTheme="minorHAnsi" w:cstheme="minorHAnsi"/>
        </w:rPr>
        <w:t>NOTE: If government funding and/or resources are unavailable for the proposed effort, all Phase 1 Solution Briefs will be retained by GVSC.</w:t>
      </w: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The objective of power system architecture topic develop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331BEF11" w14:textId="77777777" w:rsidR="00005031" w:rsidRPr="00B774DF" w:rsidRDefault="00005031">
      <w:pPr>
        <w:pStyle w:val="BodyText"/>
        <w:ind w:left="243"/>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This topic focuses on the necessary advancement of interface components to reduce the physical size of the design. Also, these physical interface components often have very long lead times 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The US Army is interested in ruggedized computing architectures designed for running AI applications on military ground vehicles. In order to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04D67CC1" w14:textId="337CAE5D" w:rsidR="00421C14" w:rsidRPr="00B774DF" w:rsidRDefault="00107663" w:rsidP="00421C14">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363C0F63" w14:textId="77777777" w:rsidR="00421C14" w:rsidRPr="00B774DF" w:rsidRDefault="00421C14" w:rsidP="00421C14">
      <w:pPr>
        <w:pStyle w:val="BodyText"/>
        <w:spacing w:before="268"/>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and storage technologies, including novel batteries and fuel cells. Objectives include those that provide improved durability, reduced costs, and increased energy density, making them an attractive option for military vehicle applications. These technologies also include the ancillary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w:t>
      </w:r>
      <w:r w:rsidRPr="00B774DF">
        <w:rPr>
          <w:rFonts w:asciiTheme="minorHAnsi" w:hAnsiTheme="minorHAnsi" w:cstheme="minorHAnsi"/>
        </w:rPr>
        <w:lastRenderedPageBreak/>
        <w:t>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BE5BB21"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 MAC) level and Modular APS Framework ( MAF)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whitepapers that clearly identify a near term pathway to capabilities that can be demonstrated via experimental soldier touchpoints within 6-12 months and subsequent expedited fielding via PdM VPS or equivalent.  </w:t>
      </w:r>
    </w:p>
    <w:p w14:paraId="4C9AB5E6" w14:textId="77777777" w:rsidR="00291353" w:rsidRPr="00B774DF" w:rsidRDefault="00291353" w:rsidP="00291353">
      <w:pPr>
        <w:ind w:left="244"/>
        <w:rPr>
          <w:rFonts w:asciiTheme="minorHAnsi" w:hAnsiTheme="minorHAnsi" w:cstheme="minorHAnsi"/>
        </w:rPr>
      </w:pPr>
    </w:p>
    <w:p w14:paraId="166F9248" w14:textId="77777777" w:rsidR="00841801"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r w:rsidRPr="00B774DF">
        <w:rPr>
          <w:rFonts w:asciiTheme="minorHAnsi" w:hAnsiTheme="minorHAnsi" w:cstheme="minorHAnsi"/>
        </w:rPr>
        <w:t>”</w:t>
      </w:r>
    </w:p>
    <w:p w14:paraId="3A9A1C12" w14:textId="7455317E" w:rsidR="00A106D4" w:rsidRPr="00B774DF" w:rsidRDefault="00291353" w:rsidP="00841801">
      <w:pPr>
        <w:tabs>
          <w:tab w:val="left" w:pos="445"/>
        </w:tabs>
        <w:ind w:right="676"/>
        <w:rPr>
          <w:rFonts w:asciiTheme="minorHAnsi" w:hAnsiTheme="minorHAnsi" w:cstheme="minorHAnsi"/>
        </w:rPr>
      </w:pPr>
      <w:r w:rsidRPr="00B774DF">
        <w:rPr>
          <w:rFonts w:asciiTheme="minorHAnsi" w:hAnsiTheme="minorHAnsi" w:cstheme="minorHAnsi"/>
        </w:rPr>
        <w:br/>
      </w: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lastRenderedPageBreak/>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27">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28">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integrated software-hardware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29">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B774DF">
        <w:rPr>
          <w:rFonts w:asciiTheme="minorHAnsi" w:hAnsiTheme="minorHAnsi" w:cstheme="minorHAnsi"/>
        </w:rPr>
        <w:t>Smart Fuel Metering and Management.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0">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324F271B" w14:textId="54BD68C6" w:rsidR="00A106D4" w:rsidRPr="00B774DF" w:rsidRDefault="00F11ECE" w:rsidP="006B3D85">
      <w:pPr>
        <w:pStyle w:val="BodyText"/>
        <w:rPr>
          <w:rFonts w:asciiTheme="minorHAnsi" w:hAnsiTheme="minorHAnsi" w:cstheme="minorHAnsi"/>
          <w:b/>
          <w:color w:val="232323"/>
        </w:rPr>
      </w:pPr>
      <w:r w:rsidRPr="00B774DF">
        <w:rPr>
          <w:rFonts w:asciiTheme="minorHAnsi" w:hAnsiTheme="minorHAnsi" w:cstheme="minorHAnsi"/>
          <w:b/>
          <w:color w:val="232323"/>
        </w:rPr>
        <w:t>iii</w:t>
      </w:r>
      <w:r w:rsidR="006B3D85" w:rsidRPr="00B774DF">
        <w:rPr>
          <w:rFonts w:asciiTheme="minorHAnsi" w:hAnsiTheme="minorHAnsi" w:cstheme="minorHAnsi"/>
          <w:b/>
          <w:color w:val="232323"/>
        </w:rPr>
        <w:t xml:space="preserve">. </w:t>
      </w:r>
      <w:r w:rsidR="00107663" w:rsidRPr="00B774DF">
        <w:rPr>
          <w:rFonts w:asciiTheme="minorHAnsi" w:hAnsiTheme="minorHAnsi" w:cstheme="minorHAnsi"/>
          <w:b/>
          <w:color w:val="232323"/>
        </w:rPr>
        <w:t>Supply</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Chain</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Visibility</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b/>
          <w:color w:val="232323"/>
        </w:rPr>
        <w:t>and</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Assessment.</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rPr>
        <w:t>The</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Army</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is</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pursuing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improved</w:t>
      </w:r>
      <w:r w:rsidR="00107663" w:rsidRPr="00B774DF">
        <w:rPr>
          <w:rFonts w:asciiTheme="minorHAnsi" w:hAnsiTheme="minorHAnsi" w:cstheme="minorHAnsi"/>
          <w:spacing w:val="-5"/>
        </w:rPr>
        <w:t xml:space="preserve"> </w:t>
      </w:r>
      <w:r w:rsidR="00107663" w:rsidRPr="00B774DF">
        <w:rPr>
          <w:rFonts w:asciiTheme="minorHAnsi" w:hAnsiTheme="minorHAnsi" w:cstheme="minorHAnsi"/>
        </w:rPr>
        <w:t>tracking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and</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understanding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 xml:space="preserve">of its </w:t>
      </w:r>
      <w:r w:rsidR="00107663" w:rsidRPr="00B774DF">
        <w:rPr>
          <w:rFonts w:asciiTheme="minorHAnsi" w:hAnsiTheme="minorHAnsi" w:cstheme="minorHAnsi"/>
        </w:rPr>
        <w:lastRenderedPageBreak/>
        <w:t>supply chain, to provide better understanding and therefore improved decisions on sourcing and transportation, and selection of various products and</w:t>
      </w:r>
      <w:r w:rsidR="00107663" w:rsidRPr="00B774DF">
        <w:rPr>
          <w:rFonts w:asciiTheme="minorHAnsi" w:hAnsiTheme="minorHAnsi" w:cstheme="minorHAnsi"/>
          <w:spacing w:val="-1"/>
        </w:rPr>
        <w:t xml:space="preserve"> </w:t>
      </w:r>
      <w:r w:rsidR="00107663" w:rsidRPr="00B774DF">
        <w:rPr>
          <w:rFonts w:asciiTheme="minorHAnsi" w:hAnsiTheme="minorHAnsi" w:cstheme="minorHAnsi"/>
        </w:rPr>
        <w:t>materials. This includes solutions that provide clear sources of supply for integrated circuits, components, and even raw materials to include manufacturer, means of transportation, country of origin, and other information. This interest includes the ability to certify or track components to manage risk of tampering or counterfeiting.</w:t>
      </w:r>
      <w:r w:rsidR="00107663" w:rsidRPr="00B774DF">
        <w:rPr>
          <w:rFonts w:asciiTheme="minorHAnsi" w:hAnsiTheme="minorHAnsi" w:cstheme="minorHAnsi"/>
          <w:spacing w:val="40"/>
        </w:rPr>
        <w:t xml:space="preserve"> </w:t>
      </w:r>
      <w:r w:rsidR="00107663" w:rsidRPr="00B774DF">
        <w:rPr>
          <w:rFonts w:asciiTheme="minorHAnsi" w:hAnsiTheme="minorHAnsi" w:cstheme="minorHAnsi"/>
        </w:rPr>
        <w:t>This interest includes the ability to assess risk and identify alternate sources of supply in the event of supply chain disruptions.</w:t>
      </w:r>
    </w:p>
    <w:p w14:paraId="219BFA65" w14:textId="77777777" w:rsidR="00A106D4" w:rsidRPr="00B774DF" w:rsidRDefault="00A106D4">
      <w:pPr>
        <w:pStyle w:val="BodyText"/>
        <w:spacing w:before="2"/>
        <w:ind w:left="0"/>
        <w:rPr>
          <w:rFonts w:asciiTheme="minorHAnsi" w:hAnsiTheme="minorHAnsi" w:cstheme="minorHAnsi"/>
        </w:rPr>
      </w:pPr>
    </w:p>
    <w:p w14:paraId="77E1C86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Thomas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Vern,</w:t>
      </w:r>
      <w:r w:rsidRPr="00B774DF">
        <w:rPr>
          <w:rFonts w:asciiTheme="minorHAnsi" w:hAnsiTheme="minorHAnsi" w:cstheme="minorHAnsi"/>
          <w:color w:val="232323"/>
          <w:spacing w:val="-2"/>
        </w:rPr>
        <w:t xml:space="preserve"> </w:t>
      </w:r>
      <w:hyperlink r:id="rId31">
        <w:r w:rsidR="00A106D4" w:rsidRPr="00B774DF">
          <w:rPr>
            <w:rFonts w:asciiTheme="minorHAnsi" w:hAnsiTheme="minorHAnsi" w:cstheme="minorHAnsi"/>
            <w:color w:val="0562C1"/>
            <w:spacing w:val="-2"/>
            <w:u w:val="single" w:color="0562C1"/>
          </w:rPr>
          <w:t>thomas.e.vern.civ@army.mil</w:t>
        </w:r>
      </w:hyperlink>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B774DF">
        <w:rPr>
          <w:rFonts w:asciiTheme="minorHAnsi" w:hAnsiTheme="minorHAnsi" w:cstheme="minorHAnsi"/>
          <w:b w:val="0"/>
          <w:bCs w:val="0"/>
          <w:color w:val="232323"/>
        </w:rPr>
        <w:t>Advanced Manufacturing. New and novel technologies in the realm of advanced manufacturing technologies to include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2296D3A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Jose</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Mabesa.</w:t>
      </w:r>
      <w:r w:rsidRPr="00B774DF">
        <w:rPr>
          <w:rFonts w:asciiTheme="minorHAnsi" w:hAnsiTheme="minorHAnsi" w:cstheme="minorHAnsi"/>
          <w:color w:val="232323"/>
          <w:spacing w:val="-4"/>
        </w:rPr>
        <w:t xml:space="preserve"> </w:t>
      </w:r>
      <w:hyperlink r:id="rId32">
        <w:r w:rsidR="00A106D4" w:rsidRPr="00B774DF">
          <w:rPr>
            <w:rFonts w:asciiTheme="minorHAnsi" w:hAnsiTheme="minorHAnsi" w:cstheme="minorHAnsi"/>
            <w:color w:val="0562C1"/>
            <w:spacing w:val="-2"/>
            <w:u w:val="single" w:color="0562C1"/>
          </w:rPr>
          <w:t>jose.r.mabesa2.civ@army.mil</w:t>
        </w:r>
      </w:hyperlink>
    </w:p>
    <w:p w14:paraId="0F41A77A" w14:textId="77777777" w:rsidR="00A106D4" w:rsidRPr="00B774DF" w:rsidRDefault="00A106D4">
      <w:pPr>
        <w:pStyle w:val="BodyText"/>
        <w:ind w:left="0"/>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33">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Pr="00B774DF" w:rsidRDefault="00107663">
      <w:pPr>
        <w:pStyle w:val="BodyText"/>
        <w:spacing w:before="25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34">
        <w:r w:rsidR="00A106D4" w:rsidRPr="00B774DF">
          <w:rPr>
            <w:rFonts w:asciiTheme="minorHAnsi" w:hAnsiTheme="minorHAnsi" w:cstheme="minorHAnsi"/>
            <w:color w:val="0562C1"/>
            <w:spacing w:val="-2"/>
            <w:u w:val="single" w:color="0562C1"/>
          </w:rPr>
          <w:t>laurence.m.toomey2.civ@army.mil</w:t>
        </w:r>
      </w:hyperlink>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 conductive,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35">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lastRenderedPageBreak/>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36">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37" w:tgtFrame="_blank" w:tooltip="mailto:frederick.c.rickert.civ@army.mil" w:history="1">
        <w:r w:rsidR="00114F88" w:rsidRPr="00114F88">
          <w:rPr>
            <w:rStyle w:val="Hyperlink"/>
          </w:rPr>
          <w:t>frederick.c.rickert.civ@army.mil</w:t>
        </w:r>
      </w:hyperlink>
      <w:r w:rsidR="00114F88">
        <w:t xml:space="preserve"> </w:t>
      </w:r>
      <w:hyperlink r:id="rId38"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nanocoatings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39">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13D2CE81" w14:textId="77777777" w:rsidR="00A106D4" w:rsidRPr="00B774DF" w:rsidRDefault="00107663">
      <w:pPr>
        <w:pStyle w:val="ListParagraph"/>
        <w:numPr>
          <w:ilvl w:val="0"/>
          <w:numId w:val="4"/>
        </w:numPr>
        <w:tabs>
          <w:tab w:val="left" w:pos="531"/>
        </w:tabs>
        <w:ind w:right="625" w:firstLine="0"/>
        <w:rPr>
          <w:rFonts w:asciiTheme="minorHAnsi" w:hAnsiTheme="minorHAnsi" w:cstheme="minorHAnsi"/>
        </w:rPr>
      </w:pPr>
      <w:r w:rsidRPr="00B774DF">
        <w:rPr>
          <w:rFonts w:asciiTheme="minorHAnsi" w:hAnsiTheme="minorHAnsi" w:cstheme="minorHAnsi"/>
          <w:b/>
        </w:rPr>
        <w:t>Castings.</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castings.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includes</w:t>
      </w:r>
      <w:r w:rsidRPr="00B774DF">
        <w:rPr>
          <w:rFonts w:asciiTheme="minorHAnsi" w:hAnsiTheme="minorHAnsi" w:cstheme="minorHAnsi"/>
          <w:spacing w:val="-5"/>
        </w:rPr>
        <w:t xml:space="preserve"> </w:t>
      </w:r>
      <w:r w:rsidRPr="00B774DF">
        <w:rPr>
          <w:rFonts w:asciiTheme="minorHAnsi" w:hAnsiTheme="minorHAnsi" w:cstheme="minorHAnsi"/>
        </w:rPr>
        <w:t>additive</w:t>
      </w:r>
      <w:r w:rsidRPr="00B774DF">
        <w:rPr>
          <w:rFonts w:asciiTheme="minorHAnsi" w:hAnsiTheme="minorHAnsi" w:cstheme="minorHAnsi"/>
          <w:spacing w:val="-5"/>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5"/>
        </w:rPr>
        <w:t xml:space="preserve"> </w:t>
      </w:r>
      <w:r w:rsidRPr="00B774DF">
        <w:rPr>
          <w:rFonts w:asciiTheme="minorHAnsi" w:hAnsiTheme="minorHAnsi" w:cstheme="minorHAnsi"/>
        </w:rPr>
        <w:t>enable</w:t>
      </w:r>
      <w:r w:rsidRPr="00B774DF">
        <w:rPr>
          <w:rFonts w:asciiTheme="minorHAnsi" w:hAnsiTheme="minorHAnsi" w:cstheme="minorHAnsi"/>
          <w:spacing w:val="-2"/>
        </w:rPr>
        <w:t xml:space="preserve"> </w:t>
      </w:r>
      <w:r w:rsidRPr="00B774DF">
        <w:rPr>
          <w:rFonts w:asciiTheme="minorHAnsi" w:hAnsiTheme="minorHAnsi" w:cstheme="minorHAnsi"/>
        </w:rPr>
        <w:t>substitution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 additive manufactured parts for castings, as well as technologies for production of the casting’s mold.</w:t>
      </w:r>
    </w:p>
    <w:p w14:paraId="1948DD7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0">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1">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6AD44CC2" w14:textId="764573A5" w:rsidR="00A106D4" w:rsidRPr="00B774DF" w:rsidRDefault="00107663">
      <w:pPr>
        <w:spacing w:before="1"/>
        <w:ind w:left="244" w:right="326"/>
        <w:rPr>
          <w:rFonts w:asciiTheme="minorHAnsi" w:hAnsiTheme="minorHAnsi" w:cstheme="minorHAnsi"/>
        </w:rPr>
      </w:pPr>
      <w:r w:rsidRPr="00B774DF">
        <w:rPr>
          <w:rFonts w:asciiTheme="minorHAnsi" w:hAnsiTheme="minorHAnsi" w:cstheme="minorHAnsi"/>
          <w:b/>
        </w:rPr>
        <w:t>STRATEGIC</w:t>
      </w:r>
      <w:r w:rsidRPr="00B774DF">
        <w:rPr>
          <w:rFonts w:asciiTheme="minorHAnsi" w:hAnsiTheme="minorHAnsi" w:cstheme="minorHAnsi"/>
          <w:b/>
          <w:spacing w:val="-3"/>
        </w:rPr>
        <w:t xml:space="preserve"> </w:t>
      </w:r>
      <w:r w:rsidRPr="00B774DF">
        <w:rPr>
          <w:rFonts w:asciiTheme="minorHAnsi" w:hAnsiTheme="minorHAnsi" w:cstheme="minorHAnsi"/>
          <w:b/>
        </w:rPr>
        <w:t>INVESTMENTS</w:t>
      </w:r>
      <w:r w:rsidRPr="00B774DF">
        <w:rPr>
          <w:rFonts w:asciiTheme="minorHAnsi" w:hAnsiTheme="minorHAnsi" w:cstheme="minorHAnsi"/>
          <w:b/>
          <w:spacing w:val="-6"/>
        </w:rPr>
        <w:t xml:space="preserve"> </w:t>
      </w:r>
      <w:r w:rsidRPr="00B774DF">
        <w:rPr>
          <w:rFonts w:asciiTheme="minorHAnsi" w:hAnsiTheme="minorHAnsi" w:cstheme="minorHAnsi"/>
          <w:b/>
        </w:rPr>
        <w:t>AND</w:t>
      </w:r>
      <w:r w:rsidRPr="00B774DF">
        <w:rPr>
          <w:rFonts w:asciiTheme="minorHAnsi" w:hAnsiTheme="minorHAnsi" w:cstheme="minorHAnsi"/>
          <w:b/>
          <w:spacing w:val="-6"/>
        </w:rPr>
        <w:t xml:space="preserve"> </w:t>
      </w:r>
      <w:r w:rsidRPr="00B774DF">
        <w:rPr>
          <w:rFonts w:asciiTheme="minorHAnsi" w:hAnsiTheme="minorHAnsi" w:cstheme="minorHAnsi"/>
          <w:b/>
        </w:rPr>
        <w:t>CAPABILITIES:</w:t>
      </w:r>
      <w:r w:rsidRPr="00B774DF">
        <w:rPr>
          <w:rFonts w:asciiTheme="minorHAnsi" w:hAnsiTheme="minorHAnsi" w:cstheme="minorHAnsi"/>
          <w:b/>
          <w:spacing w:val="-5"/>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seeks</w:t>
      </w:r>
      <w:r w:rsidRPr="00B774DF">
        <w:rPr>
          <w:rFonts w:asciiTheme="minorHAnsi" w:hAnsiTheme="minorHAnsi" w:cstheme="minorHAnsi"/>
          <w:spacing w:val="-6"/>
        </w:rPr>
        <w:t xml:space="preserve"> </w:t>
      </w:r>
      <w:r w:rsidRPr="00B774DF">
        <w:rPr>
          <w:rFonts w:asciiTheme="minorHAnsi" w:hAnsiTheme="minorHAnsi" w:cstheme="minorHAnsi"/>
        </w:rPr>
        <w:t>innovative,</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3"/>
        </w:rPr>
        <w:t xml:space="preserve"> </w:t>
      </w:r>
      <w:r w:rsidRPr="00B774DF">
        <w:rPr>
          <w:rFonts w:asciiTheme="minorHAnsi" w:hAnsiTheme="minorHAnsi" w:cstheme="minorHAnsi"/>
        </w:rPr>
        <w:t>approaches to selected strategic challenges to improve the Army’s ability to address these challenges.</w:t>
      </w:r>
    </w:p>
    <w:p w14:paraId="6D02C3E4" w14:textId="77777777" w:rsidR="007921D8" w:rsidRPr="00B774DF" w:rsidRDefault="007921D8">
      <w:pPr>
        <w:spacing w:before="1"/>
        <w:ind w:left="244" w:right="326"/>
        <w:rPr>
          <w:rFonts w:asciiTheme="minorHAnsi" w:hAnsiTheme="minorHAnsi" w:cstheme="minorHAnsi"/>
        </w:rPr>
      </w:pPr>
    </w:p>
    <w:p w14:paraId="55F2821C" w14:textId="77777777" w:rsidR="00C451CE" w:rsidRPr="00B774DF" w:rsidRDefault="00107663">
      <w:pPr>
        <w:pStyle w:val="ListParagraph"/>
        <w:numPr>
          <w:ilvl w:val="0"/>
          <w:numId w:val="3"/>
        </w:numPr>
        <w:tabs>
          <w:tab w:val="left" w:pos="454"/>
        </w:tabs>
        <w:spacing w:before="36"/>
        <w:ind w:right="276" w:firstLine="0"/>
        <w:rPr>
          <w:rFonts w:asciiTheme="minorHAnsi" w:hAnsiTheme="minorHAnsi" w:cstheme="minorHAnsi"/>
        </w:rPr>
      </w:pPr>
      <w:r w:rsidRPr="00B774DF">
        <w:rPr>
          <w:rFonts w:asciiTheme="minorHAnsi" w:hAnsiTheme="minorHAnsi" w:cstheme="minorHAnsi"/>
          <w:b/>
        </w:rPr>
        <w:t xml:space="preserve">Pilot Programs. </w:t>
      </w:r>
      <w:r w:rsidRPr="00B774DF">
        <w:rPr>
          <w:rFonts w:asciiTheme="minorHAnsi" w:hAnsiTheme="minorHAnsi" w:cstheme="minorHAnsi"/>
        </w:rPr>
        <w:t>As part of its modernization efforts, the Army is determined to find quick solutions to bring innovative technology advancements from industry to the Army's ground vehicle community.</w:t>
      </w:r>
    </w:p>
    <w:p w14:paraId="7ADEB8F7" w14:textId="77777777" w:rsidR="00C451CE" w:rsidRPr="00B774DF" w:rsidRDefault="00C451CE" w:rsidP="00C451CE">
      <w:pPr>
        <w:pStyle w:val="ListParagraph"/>
        <w:tabs>
          <w:tab w:val="left" w:pos="454"/>
        </w:tabs>
        <w:spacing w:before="36"/>
        <w:ind w:right="276"/>
        <w:rPr>
          <w:rFonts w:asciiTheme="minorHAnsi" w:hAnsiTheme="minorHAnsi" w:cstheme="minorHAnsi"/>
          <w:b/>
        </w:rPr>
      </w:pPr>
    </w:p>
    <w:p w14:paraId="04A88BD9" w14:textId="4D6AE17A" w:rsidR="00A106D4" w:rsidRPr="00B774DF" w:rsidRDefault="00107663" w:rsidP="00C451CE">
      <w:pPr>
        <w:pStyle w:val="ListParagraph"/>
        <w:tabs>
          <w:tab w:val="left" w:pos="454"/>
        </w:tabs>
        <w:spacing w:before="36"/>
        <w:ind w:right="276"/>
        <w:rPr>
          <w:rFonts w:asciiTheme="minorHAnsi" w:hAnsiTheme="minorHAnsi" w:cstheme="minorHAnsi"/>
        </w:rPr>
      </w:pPr>
      <w:r w:rsidRPr="00B774DF">
        <w:rPr>
          <w:rFonts w:asciiTheme="minorHAnsi" w:hAnsiTheme="minorHAnsi" w:cstheme="minorHAnsi"/>
        </w:rPr>
        <w:t>The Army is looking to accelerate the development, procurement and integration of commercially derived disruptive</w:t>
      </w:r>
      <w:r w:rsidRPr="00B774DF">
        <w:rPr>
          <w:rFonts w:asciiTheme="minorHAnsi" w:hAnsiTheme="minorHAnsi" w:cstheme="minorHAnsi"/>
          <w:spacing w:val="-2"/>
        </w:rPr>
        <w:t xml:space="preserve"> </w:t>
      </w:r>
      <w:r w:rsidRPr="00B774DF">
        <w:rPr>
          <w:rFonts w:asciiTheme="minorHAnsi" w:hAnsiTheme="minorHAnsi" w:cstheme="minorHAnsi"/>
        </w:rPr>
        <w:t>capabilities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regain</w:t>
      </w:r>
      <w:r w:rsidRPr="00B774DF">
        <w:rPr>
          <w:rFonts w:asciiTheme="minorHAnsi" w:hAnsiTheme="minorHAnsi" w:cstheme="minorHAnsi"/>
          <w:spacing w:val="-4"/>
        </w:rPr>
        <w:t xml:space="preserve"> </w:t>
      </w:r>
      <w:r w:rsidRPr="00B774DF">
        <w:rPr>
          <w:rFonts w:asciiTheme="minorHAnsi" w:hAnsiTheme="minorHAnsi" w:cstheme="minorHAnsi"/>
        </w:rPr>
        <w:t>our</w:t>
      </w:r>
      <w:r w:rsidRPr="00B774DF">
        <w:rPr>
          <w:rFonts w:asciiTheme="minorHAnsi" w:hAnsiTheme="minorHAnsi" w:cstheme="minorHAnsi"/>
          <w:spacing w:val="-3"/>
        </w:rPr>
        <w:t xml:space="preserve"> </w:t>
      </w:r>
      <w:r w:rsidRPr="00B774DF">
        <w:rPr>
          <w:rFonts w:asciiTheme="minorHAnsi" w:hAnsiTheme="minorHAnsi" w:cstheme="minorHAnsi"/>
        </w:rPr>
        <w:t>nation’s</w:t>
      </w:r>
      <w:r w:rsidRPr="00B774DF">
        <w:rPr>
          <w:rFonts w:asciiTheme="minorHAnsi" w:hAnsiTheme="minorHAnsi" w:cstheme="minorHAnsi"/>
          <w:spacing w:val="-3"/>
        </w:rPr>
        <w:t xml:space="preserve"> </w:t>
      </w:r>
      <w:r w:rsidRPr="00B774DF">
        <w:rPr>
          <w:rFonts w:asciiTheme="minorHAnsi" w:hAnsiTheme="minorHAnsi" w:cstheme="minorHAnsi"/>
        </w:rPr>
        <w:t>technological</w:t>
      </w:r>
      <w:r w:rsidRPr="00B774DF">
        <w:rPr>
          <w:rFonts w:asciiTheme="minorHAnsi" w:hAnsiTheme="minorHAnsi" w:cstheme="minorHAnsi"/>
          <w:spacing w:val="-3"/>
        </w:rPr>
        <w:t xml:space="preserve"> </w:t>
      </w:r>
      <w:r w:rsidRPr="00B774DF">
        <w:rPr>
          <w:rFonts w:asciiTheme="minorHAnsi" w:hAnsiTheme="minorHAnsi" w:cstheme="minorHAnsi"/>
        </w:rPr>
        <w:t>lead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enabling</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third</w:t>
      </w:r>
      <w:r w:rsidRPr="00B774DF">
        <w:rPr>
          <w:rFonts w:asciiTheme="minorHAnsi" w:hAnsiTheme="minorHAnsi" w:cstheme="minorHAnsi"/>
          <w:spacing w:val="-4"/>
        </w:rPr>
        <w:t xml:space="preserve"> </w:t>
      </w:r>
      <w:r w:rsidRPr="00B774DF">
        <w:rPr>
          <w:rFonts w:asciiTheme="minorHAnsi" w:hAnsiTheme="minorHAnsi" w:cstheme="minorHAnsi"/>
        </w:rPr>
        <w:t>offset</w:t>
      </w:r>
      <w:r w:rsidRPr="00B774DF">
        <w:rPr>
          <w:rFonts w:asciiTheme="minorHAnsi" w:hAnsiTheme="minorHAnsi" w:cstheme="minorHAnsi"/>
          <w:spacing w:val="-2"/>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 committed</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create an</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low barrier</w:t>
      </w:r>
      <w:r w:rsidRPr="00B774DF">
        <w:rPr>
          <w:rFonts w:asciiTheme="minorHAnsi" w:hAnsiTheme="minorHAnsi" w:cstheme="minorHAnsi"/>
          <w:spacing w:val="-3"/>
        </w:rPr>
        <w:t xml:space="preserve"> </w:t>
      </w:r>
      <w:r w:rsidRPr="00B774DF">
        <w:rPr>
          <w:rFonts w:asciiTheme="minorHAnsi" w:hAnsiTheme="minorHAnsi" w:cstheme="minorHAnsi"/>
        </w:rPr>
        <w:t>entry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do business</w:t>
      </w:r>
      <w:r w:rsidRPr="00B774DF">
        <w:rPr>
          <w:rFonts w:asciiTheme="minorHAnsi" w:hAnsiTheme="minorHAnsi" w:cstheme="minorHAnsi"/>
          <w:spacing w:val="-1"/>
        </w:rPr>
        <w:t xml:space="preserve"> </w:t>
      </w:r>
      <w:r w:rsidRPr="00B774DF">
        <w:rPr>
          <w:rFonts w:asciiTheme="minorHAnsi" w:hAnsiTheme="minorHAnsi" w:cstheme="minorHAnsi"/>
        </w:rPr>
        <w:t>with</w:t>
      </w:r>
      <w:r w:rsidRPr="00B774DF">
        <w:rPr>
          <w:rFonts w:asciiTheme="minorHAnsi" w:hAnsiTheme="minorHAnsi" w:cstheme="minorHAnsi"/>
          <w:spacing w:val="-2"/>
        </w:rPr>
        <w:t xml:space="preserve"> </w:t>
      </w:r>
      <w:r w:rsidRPr="00B774DF">
        <w:rPr>
          <w:rFonts w:asciiTheme="minorHAnsi" w:hAnsiTheme="minorHAnsi" w:cstheme="minorHAnsi"/>
        </w:rPr>
        <w:t>the government 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3"/>
        </w:rPr>
        <w:t xml:space="preserve"> </w:t>
      </w:r>
      <w:r w:rsidRPr="00B774DF">
        <w:rPr>
          <w:rFonts w:asciiTheme="minorHAnsi" w:hAnsiTheme="minorHAnsi" w:cstheme="minorHAnsi"/>
        </w:rPr>
        <w:t>to obtain access to cutting-edge solutions without the bureaucracy. Consequently, GVSC is interested in a pilot program to improve access to advanced technologies by providing business</w:t>
      </w:r>
      <w:r w:rsidRPr="00B774DF">
        <w:rPr>
          <w:rFonts w:asciiTheme="minorHAnsi" w:hAnsiTheme="minorHAnsi" w:cstheme="minorHAnsi"/>
          <w:spacing w:val="-3"/>
        </w:rPr>
        <w:t xml:space="preserve"> </w:t>
      </w:r>
      <w:r w:rsidRPr="00B774DF">
        <w:rPr>
          <w:rFonts w:asciiTheme="minorHAnsi" w:hAnsiTheme="minorHAnsi" w:cstheme="minorHAnsi"/>
        </w:rPr>
        <w:t>services that enable non- traditional businesses to provide the innovative products and services that address the problems and service needs described within the CSO.</w:t>
      </w:r>
    </w:p>
    <w:p w14:paraId="5109AEC4" w14:textId="77777777" w:rsidR="00A106D4" w:rsidRPr="00B774DF" w:rsidRDefault="00A106D4">
      <w:pPr>
        <w:pStyle w:val="BodyText"/>
        <w:ind w:left="0"/>
        <w:rPr>
          <w:rFonts w:asciiTheme="minorHAnsi" w:hAnsiTheme="minorHAnsi" w:cstheme="minorHAnsi"/>
        </w:rPr>
      </w:pPr>
    </w:p>
    <w:p w14:paraId="7B82721C"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2">
        <w:r w:rsidR="00A106D4" w:rsidRPr="00B774DF">
          <w:rPr>
            <w:rFonts w:asciiTheme="minorHAnsi" w:hAnsiTheme="minorHAnsi" w:cstheme="minorHAnsi"/>
            <w:color w:val="0562C1"/>
            <w:spacing w:val="-2"/>
            <w:u w:val="single" w:color="0562C1"/>
          </w:rPr>
          <w:t>thomas.e.vern.civ@army.mil</w:t>
        </w:r>
      </w:hyperlink>
    </w:p>
    <w:p w14:paraId="5660A55D" w14:textId="77777777" w:rsidR="00A106D4" w:rsidRPr="00B774DF" w:rsidRDefault="00A106D4">
      <w:pPr>
        <w:pStyle w:val="BodyText"/>
        <w:ind w:left="0"/>
        <w:rPr>
          <w:rFonts w:asciiTheme="minorHAnsi" w:hAnsiTheme="minorHAnsi" w:cstheme="minorHAnsi"/>
        </w:rPr>
      </w:pPr>
    </w:p>
    <w:p w14:paraId="54B4D11A" w14:textId="77777777" w:rsidR="00A106D4" w:rsidRPr="00B774DF" w:rsidRDefault="00107663">
      <w:pPr>
        <w:pStyle w:val="ListParagraph"/>
        <w:numPr>
          <w:ilvl w:val="0"/>
          <w:numId w:val="3"/>
        </w:numPr>
        <w:tabs>
          <w:tab w:val="left" w:pos="464"/>
        </w:tabs>
        <w:ind w:right="312" w:firstLine="0"/>
        <w:rPr>
          <w:rFonts w:asciiTheme="minorHAnsi" w:hAnsiTheme="minorHAnsi" w:cstheme="minorHAnsi"/>
        </w:rPr>
      </w:pPr>
      <w:r w:rsidRPr="00B774DF">
        <w:rPr>
          <w:rFonts w:asciiTheme="minorHAnsi" w:hAnsiTheme="minorHAnsi" w:cstheme="minorHAnsi"/>
          <w:b/>
        </w:rPr>
        <w:lastRenderedPageBreak/>
        <w:t xml:space="preserve">Temporary and Re-locatable Shelters. </w:t>
      </w:r>
      <w:r w:rsidRPr="00B774DF">
        <w:rPr>
          <w:rFonts w:asciiTheme="minorHAnsi" w:hAnsiTheme="minorHAnsi" w:cstheme="minorHAnsi"/>
        </w:rPr>
        <w:t>To facilitate responsive, cost effective, and expedient flexible structures for lab capabilities, GVSC is looking for commercial temporary or re-locatable structures or shelters that can supplement permanent facilities. Included in these structures or shelters is “turn-key” engineering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construction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permanent</w:t>
      </w:r>
      <w:r w:rsidRPr="00B774DF">
        <w:rPr>
          <w:rFonts w:asciiTheme="minorHAnsi" w:hAnsiTheme="minorHAnsi" w:cstheme="minorHAnsi"/>
          <w:spacing w:val="-1"/>
        </w:rPr>
        <w:t xml:space="preserve"> </w:t>
      </w:r>
      <w:r w:rsidRPr="00B774DF">
        <w:rPr>
          <w:rFonts w:asciiTheme="minorHAnsi" w:hAnsiTheme="minorHAnsi" w:cstheme="minorHAnsi"/>
        </w:rPr>
        <w:t>facilities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enable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temporary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re-locatable</w:t>
      </w:r>
      <w:r w:rsidRPr="00B774DF">
        <w:rPr>
          <w:rFonts w:asciiTheme="minorHAnsi" w:hAnsiTheme="minorHAnsi" w:cstheme="minorHAnsi"/>
          <w:spacing w:val="-1"/>
        </w:rPr>
        <w:t xml:space="preserve"> </w:t>
      </w:r>
      <w:r w:rsidRPr="00B774DF">
        <w:rPr>
          <w:rFonts w:asciiTheme="minorHAnsi" w:hAnsiTheme="minorHAnsi" w:cstheme="minorHAnsi"/>
        </w:rPr>
        <w:t>shelters.</w:t>
      </w:r>
      <w:r w:rsidRPr="00B774DF">
        <w:rPr>
          <w:rFonts w:asciiTheme="minorHAnsi" w:hAnsiTheme="minorHAnsi" w:cstheme="minorHAnsi"/>
          <w:spacing w:val="-5"/>
        </w:rPr>
        <w:t xml:space="preserve"> </w:t>
      </w:r>
      <w:r w:rsidRPr="00B774DF">
        <w:rPr>
          <w:rFonts w:asciiTheme="minorHAnsi" w:hAnsiTheme="minorHAnsi" w:cstheme="minorHAnsi"/>
        </w:rPr>
        <w:t xml:space="preserve">This interest includes shelters and structures that are compliant to Intelligence Community Directive (ICD) 705 </w:t>
      </w:r>
      <w:r w:rsidRPr="00B774DF">
        <w:rPr>
          <w:rFonts w:asciiTheme="minorHAnsi" w:hAnsiTheme="minorHAnsi" w:cstheme="minorHAnsi"/>
          <w:spacing w:val="-2"/>
        </w:rPr>
        <w:t>standards.</w:t>
      </w:r>
    </w:p>
    <w:p w14:paraId="37C6B700"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3">
        <w:r w:rsidR="00A106D4" w:rsidRPr="00B774DF">
          <w:rPr>
            <w:rFonts w:asciiTheme="minorHAnsi" w:hAnsiTheme="minorHAnsi" w:cstheme="minorHAnsi"/>
            <w:color w:val="0562C1"/>
            <w:spacing w:val="-2"/>
            <w:u w:val="single" w:color="0562C1"/>
          </w:rPr>
          <w:t>thomas.e.vern.civ@army.mil</w:t>
        </w:r>
      </w:hyperlink>
    </w:p>
    <w:p w14:paraId="5D674BB2" w14:textId="77777777" w:rsidR="00A106D4" w:rsidRPr="00B774DF" w:rsidRDefault="00A106D4">
      <w:pPr>
        <w:pStyle w:val="BodyText"/>
        <w:spacing w:before="1"/>
        <w:ind w:left="0"/>
        <w:rPr>
          <w:rFonts w:asciiTheme="minorHAnsi" w:hAnsiTheme="minorHAnsi" w:cstheme="minorHAnsi"/>
        </w:rPr>
      </w:pPr>
    </w:p>
    <w:p w14:paraId="5ECFDD8E" w14:textId="77777777" w:rsidR="00A106D4" w:rsidRPr="00B774DF" w:rsidRDefault="00107663">
      <w:pPr>
        <w:pStyle w:val="ListParagraph"/>
        <w:numPr>
          <w:ilvl w:val="0"/>
          <w:numId w:val="3"/>
        </w:numPr>
        <w:tabs>
          <w:tab w:val="left" w:pos="445"/>
        </w:tabs>
        <w:ind w:right="294" w:firstLine="0"/>
        <w:rPr>
          <w:rFonts w:asciiTheme="minorHAnsi" w:hAnsiTheme="minorHAnsi" w:cstheme="minorHAnsi"/>
        </w:rPr>
      </w:pPr>
      <w:r w:rsidRPr="00B774DF">
        <w:rPr>
          <w:rFonts w:asciiTheme="minorHAnsi" w:hAnsiTheme="minorHAnsi" w:cstheme="minorHAnsi"/>
          <w:b/>
        </w:rPr>
        <w:t>Innovative</w:t>
      </w:r>
      <w:r w:rsidRPr="00B774DF">
        <w:rPr>
          <w:rFonts w:asciiTheme="minorHAnsi" w:hAnsiTheme="minorHAnsi" w:cstheme="minorHAnsi"/>
          <w:b/>
          <w:spacing w:val="-3"/>
        </w:rPr>
        <w:t xml:space="preserve"> </w:t>
      </w:r>
      <w:r w:rsidRPr="00B774DF">
        <w:rPr>
          <w:rFonts w:asciiTheme="minorHAnsi" w:hAnsiTheme="minorHAnsi" w:cstheme="minorHAnsi"/>
          <w:b/>
        </w:rPr>
        <w:t>Training</w:t>
      </w:r>
      <w:r w:rsidRPr="00B774DF">
        <w:rPr>
          <w:rFonts w:asciiTheme="minorHAnsi" w:hAnsiTheme="minorHAnsi" w:cstheme="minorHAnsi"/>
          <w:b/>
          <w:spacing w:val="-1"/>
        </w:rPr>
        <w:t xml:space="preserve"> </w:t>
      </w:r>
      <w:r w:rsidRPr="00B774DF">
        <w:rPr>
          <w:rFonts w:asciiTheme="minorHAnsi" w:hAnsiTheme="minorHAnsi" w:cstheme="minorHAnsi"/>
          <w:b/>
        </w:rPr>
        <w:t>Aids</w:t>
      </w:r>
      <w:r w:rsidRPr="00B774DF">
        <w:rPr>
          <w:rFonts w:asciiTheme="minorHAnsi" w:hAnsiTheme="minorHAnsi" w:cstheme="minorHAnsi"/>
          <w:b/>
          <w:spacing w:val="-4"/>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Simulators</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increases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onboard</w:t>
      </w:r>
      <w:r w:rsidRPr="00B774DF">
        <w:rPr>
          <w:rFonts w:asciiTheme="minorHAnsi" w:hAnsiTheme="minorHAnsi" w:cstheme="minorHAnsi"/>
          <w:spacing w:val="-3"/>
        </w:rPr>
        <w:t xml:space="preserve"> </w:t>
      </w:r>
      <w:r w:rsidRPr="00B774DF">
        <w:rPr>
          <w:rFonts w:asciiTheme="minorHAnsi" w:hAnsiTheme="minorHAnsi" w:cstheme="minorHAnsi"/>
        </w:rPr>
        <w:t>capabilities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increasing</w:t>
      </w:r>
      <w:r w:rsidRPr="00B774DF">
        <w:rPr>
          <w:rFonts w:asciiTheme="minorHAnsi" w:hAnsiTheme="minorHAnsi" w:cstheme="minorHAnsi"/>
          <w:spacing w:val="-3"/>
        </w:rPr>
        <w:t xml:space="preserve"> </w:t>
      </w:r>
      <w:r w:rsidRPr="00B774DF">
        <w:rPr>
          <w:rFonts w:asciiTheme="minorHAnsi" w:hAnsiTheme="minorHAnsi" w:cstheme="minorHAnsi"/>
        </w:rPr>
        <w:t>technical sophistication of ground vehicles, GVSC is interested in commercial solutions that can improve training, fielding, and maintenance of ground vehicles. This includes providing training and simulations using on- board computing capabilities but also includes standalone equipment.</w:t>
      </w:r>
    </w:p>
    <w:p w14:paraId="7A8C7034" w14:textId="3164FA1B" w:rsidR="00A106D4" w:rsidRPr="00B774DF" w:rsidRDefault="00107663" w:rsidP="003C0FB8">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4">
        <w:r w:rsidR="00A106D4" w:rsidRPr="00B774DF">
          <w:rPr>
            <w:rFonts w:asciiTheme="minorHAnsi" w:hAnsiTheme="minorHAnsi" w:cstheme="minorHAnsi"/>
            <w:color w:val="0562C1"/>
            <w:spacing w:val="-2"/>
            <w:u w:val="single" w:color="0562C1"/>
          </w:rPr>
          <w:t>thomas.e.vern.civ@army.mil</w:t>
        </w:r>
      </w:hyperlink>
    </w:p>
    <w:p w14:paraId="224A44BA" w14:textId="77777777" w:rsidR="00A106D4" w:rsidRPr="00B774DF" w:rsidRDefault="00A106D4">
      <w:pPr>
        <w:pStyle w:val="BodyText"/>
        <w:spacing w:before="11"/>
        <w:ind w:left="0"/>
        <w:rPr>
          <w:rFonts w:asciiTheme="minorHAnsi" w:hAnsiTheme="minorHAnsi" w:cstheme="minorHAnsi"/>
        </w:rPr>
      </w:pPr>
    </w:p>
    <w:p w14:paraId="163B5D61"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VEHICLE</w:t>
      </w:r>
      <w:r w:rsidRPr="00B774DF">
        <w:rPr>
          <w:rFonts w:asciiTheme="minorHAnsi" w:hAnsiTheme="minorHAnsi" w:cstheme="minorHAnsi"/>
          <w:b/>
          <w:spacing w:val="-2"/>
        </w:rPr>
        <w:t xml:space="preserve"> </w:t>
      </w:r>
      <w:r w:rsidRPr="00B774DF">
        <w:rPr>
          <w:rFonts w:asciiTheme="minorHAnsi" w:hAnsiTheme="minorHAnsi" w:cstheme="minorHAnsi"/>
          <w:b/>
        </w:rPr>
        <w:t>ELECTRONICS</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2"/>
        </w:rPr>
        <w:t xml:space="preserve"> </w:t>
      </w:r>
      <w:r w:rsidRPr="00B774DF">
        <w:rPr>
          <w:rFonts w:asciiTheme="minorHAnsi" w:hAnsiTheme="minorHAnsi" w:cstheme="minorHAnsi"/>
          <w:b/>
        </w:rPr>
        <w:t>ARCHITECTURE: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VEA</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40"/>
        </w:rPr>
        <w:t xml:space="preserve"> </w:t>
      </w:r>
      <w:r w:rsidRPr="00B774DF">
        <w:rPr>
          <w:rFonts w:asciiTheme="minorHAnsi" w:hAnsiTheme="minorHAnsi" w:cstheme="minorHAnsi"/>
        </w:rPr>
        <w:t>Design,</w:t>
      </w:r>
      <w:r w:rsidRPr="00B774DF">
        <w:rPr>
          <w:rFonts w:asciiTheme="minorHAnsi" w:hAnsiTheme="minorHAnsi" w:cstheme="minorHAnsi"/>
          <w:spacing w:val="-2"/>
        </w:rPr>
        <w:t xml:space="preserve"> </w:t>
      </w:r>
      <w:r w:rsidRPr="00B774DF">
        <w:rPr>
          <w:rFonts w:asciiTheme="minorHAnsi" w:hAnsiTheme="minorHAnsi" w:cstheme="minorHAnsi"/>
        </w:rPr>
        <w:t>integrate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deliver</w:t>
      </w:r>
      <w:r w:rsidRPr="00B774DF">
        <w:rPr>
          <w:rFonts w:asciiTheme="minorHAnsi" w:hAnsiTheme="minorHAnsi" w:cstheme="minorHAnsi"/>
          <w:spacing w:val="-4"/>
        </w:rPr>
        <w:t xml:space="preserve"> </w:t>
      </w:r>
      <w:r w:rsidRPr="00B774DF">
        <w:rPr>
          <w:rFonts w:asciiTheme="minorHAnsi" w:hAnsiTheme="minorHAnsi" w:cstheme="minorHAnsi"/>
        </w:rPr>
        <w:t>vehicle electronics systems by leveraging advanced technologies to provide enhanced capabilities for military ground vehicles.</w:t>
      </w:r>
    </w:p>
    <w:p w14:paraId="7E7A027D" w14:textId="77777777" w:rsidR="00A106D4" w:rsidRPr="00B774DF" w:rsidRDefault="00A106D4">
      <w:pPr>
        <w:pStyle w:val="BodyText"/>
        <w:spacing w:before="1"/>
        <w:ind w:left="0"/>
        <w:rPr>
          <w:rFonts w:asciiTheme="minorHAnsi" w:hAnsiTheme="minorHAnsi" w:cstheme="minorHAnsi"/>
        </w:rPr>
      </w:pPr>
    </w:p>
    <w:p w14:paraId="29BE74B7" w14:textId="77777777" w:rsidR="00A106D4" w:rsidRPr="00B774DF" w:rsidRDefault="00107663">
      <w:pPr>
        <w:pStyle w:val="BodyText"/>
        <w:ind w:right="292"/>
        <w:rPr>
          <w:rFonts w:asciiTheme="minorHAnsi" w:hAnsiTheme="minorHAnsi" w:cstheme="minorHAnsi"/>
        </w:rPr>
      </w:pPr>
      <w:r w:rsidRPr="00B774DF">
        <w:rPr>
          <w:rFonts w:asciiTheme="minorHAnsi" w:hAnsiTheme="minorHAnsi" w:cstheme="minorHAnsi"/>
        </w:rPr>
        <w:t>a. High Performance Compute Solution:</w:t>
      </w:r>
      <w:r w:rsidRPr="00B774DF">
        <w:rPr>
          <w:rFonts w:asciiTheme="minorHAnsi" w:hAnsiTheme="minorHAnsi" w:cstheme="minorHAnsi"/>
          <w:spacing w:val="40"/>
        </w:rPr>
        <w:t xml:space="preserve"> </w:t>
      </w:r>
      <w:r w:rsidRPr="00B774DF">
        <w:rPr>
          <w:rFonts w:asciiTheme="minorHAnsi" w:hAnsiTheme="minorHAnsi" w:cstheme="minorHAnsi"/>
        </w:rPr>
        <w:t>The US Army is actively researching and evaluating embedded high-performance computing solutions to support next-generation capabilities in challenging operational environments. We are particularly interested in platforms capable of seamlessly hosting and integrating emerging technologies, including AiTR (AI-enabled Targeting &amp; Recognition), Automated Lethality, Survivability,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Defense.</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current</w:t>
      </w:r>
      <w:r w:rsidRPr="00B774DF">
        <w:rPr>
          <w:rFonts w:asciiTheme="minorHAnsi" w:hAnsiTheme="minorHAnsi" w:cstheme="minorHAnsi"/>
          <w:spacing w:val="-4"/>
        </w:rPr>
        <w:t xml:space="preserve"> </w:t>
      </w:r>
      <w:r w:rsidRPr="00B774DF">
        <w:rPr>
          <w:rFonts w:asciiTheme="minorHAnsi" w:hAnsiTheme="minorHAnsi" w:cstheme="minorHAnsi"/>
        </w:rPr>
        <w:t>algorithms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these</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well</w:t>
      </w:r>
      <w:r w:rsidRPr="00B774DF">
        <w:rPr>
          <w:rFonts w:asciiTheme="minorHAnsi" w:hAnsiTheme="minorHAnsi" w:cstheme="minorHAnsi"/>
          <w:spacing w:val="-5"/>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Artificial Intelligence/ Machine Learning (AI/ML) capabilities and evaluate them for true processing needs.</w:t>
      </w:r>
      <w:r w:rsidRPr="00B774DF">
        <w:rPr>
          <w:rFonts w:asciiTheme="minorHAnsi" w:hAnsiTheme="minorHAnsi" w:cstheme="minorHAnsi"/>
          <w:spacing w:val="80"/>
        </w:rPr>
        <w:t xml:space="preserve"> </w:t>
      </w:r>
      <w:r w:rsidRPr="00B774DF">
        <w:rPr>
          <w:rFonts w:asciiTheme="minorHAnsi" w:hAnsiTheme="minorHAnsi" w:cstheme="minorHAnsi"/>
        </w:rPr>
        <w:t>We are interested in learning more about system architecture, processing power (specifically relating to AI/ML workloads), ruggedization, thermal cooling, security features, power efficiency, and demonstrated performance in similar applications.</w:t>
      </w:r>
    </w:p>
    <w:p w14:paraId="0A905B56" w14:textId="77777777" w:rsidR="00A106D4" w:rsidRPr="00B774DF" w:rsidRDefault="00A106D4">
      <w:pPr>
        <w:pStyle w:val="BodyText"/>
        <w:ind w:left="0"/>
        <w:rPr>
          <w:rFonts w:asciiTheme="minorHAnsi" w:hAnsiTheme="minorHAnsi" w:cstheme="minorHAnsi"/>
        </w:rPr>
      </w:pPr>
    </w:p>
    <w:p w14:paraId="5F0CB753" w14:textId="1BB2DFE6" w:rsidR="00A106D4" w:rsidRPr="00B774DF" w:rsidRDefault="00107663">
      <w:pPr>
        <w:ind w:left="24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Contact:</w:t>
      </w:r>
      <w:r w:rsidRPr="00B774DF">
        <w:rPr>
          <w:rFonts w:asciiTheme="minorHAnsi" w:hAnsiTheme="minorHAnsi" w:cstheme="minorHAnsi"/>
          <w:spacing w:val="-6"/>
        </w:rPr>
        <w:t xml:space="preserve"> </w:t>
      </w:r>
      <w:r w:rsidRPr="00B774DF">
        <w:rPr>
          <w:rFonts w:asciiTheme="minorHAnsi" w:hAnsiTheme="minorHAnsi" w:cstheme="minorHAnsi"/>
        </w:rPr>
        <w:t>Josephine</w:t>
      </w:r>
      <w:r w:rsidRPr="00B774DF">
        <w:rPr>
          <w:rFonts w:asciiTheme="minorHAnsi" w:hAnsiTheme="minorHAnsi" w:cstheme="minorHAnsi"/>
          <w:spacing w:val="-5"/>
        </w:rPr>
        <w:t xml:space="preserve"> </w:t>
      </w:r>
      <w:r w:rsidRPr="00B774DF">
        <w:rPr>
          <w:rFonts w:asciiTheme="minorHAnsi" w:hAnsiTheme="minorHAnsi" w:cstheme="minorHAnsi"/>
        </w:rPr>
        <w:t>M.</w:t>
      </w:r>
      <w:r w:rsidRPr="00B774DF">
        <w:rPr>
          <w:rFonts w:asciiTheme="minorHAnsi" w:hAnsiTheme="minorHAnsi" w:cstheme="minorHAnsi"/>
          <w:spacing w:val="-4"/>
        </w:rPr>
        <w:t xml:space="preserve"> </w:t>
      </w:r>
      <w:r w:rsidRPr="00B774DF">
        <w:rPr>
          <w:rFonts w:asciiTheme="minorHAnsi" w:hAnsiTheme="minorHAnsi" w:cstheme="minorHAnsi"/>
        </w:rPr>
        <w:t>Dannug,</w:t>
      </w:r>
      <w:r w:rsidRPr="00B774DF">
        <w:rPr>
          <w:rFonts w:asciiTheme="minorHAnsi" w:hAnsiTheme="minorHAnsi" w:cstheme="minorHAnsi"/>
          <w:spacing w:val="-4"/>
        </w:rPr>
        <w:t xml:space="preserve"> </w:t>
      </w:r>
      <w:hyperlink r:id="rId45">
        <w:r w:rsidR="00A106D4" w:rsidRPr="00B774DF">
          <w:rPr>
            <w:rFonts w:asciiTheme="minorHAnsi" w:hAnsiTheme="minorHAnsi" w:cstheme="minorHAnsi"/>
            <w:color w:val="0562C1"/>
            <w:spacing w:val="-2"/>
            <w:u w:val="single" w:color="0562C1"/>
          </w:rPr>
          <w:t>josephine.m.dannug.civ@army.mil</w:t>
        </w:r>
      </w:hyperlink>
    </w:p>
    <w:p w14:paraId="5390AB31" w14:textId="77777777" w:rsidR="00C112F9" w:rsidRPr="00B774DF" w:rsidRDefault="00C112F9">
      <w:pPr>
        <w:ind w:left="244"/>
        <w:rPr>
          <w:rFonts w:asciiTheme="minorHAnsi" w:hAnsiTheme="minorHAnsi" w:cstheme="minorHAnsi"/>
        </w:rPr>
      </w:pPr>
    </w:p>
    <w:p w14:paraId="73680BCA" w14:textId="7EE34329" w:rsidR="00C112F9" w:rsidRPr="00B774DF" w:rsidRDefault="00C112F9">
      <w:pPr>
        <w:ind w:left="244"/>
        <w:rPr>
          <w:rFonts w:asciiTheme="minorHAnsi" w:hAnsiTheme="minorHAnsi" w:cstheme="minorHAnsi"/>
        </w:rPr>
      </w:pPr>
      <w:r w:rsidRPr="00B774DF">
        <w:rPr>
          <w:rFonts w:asciiTheme="minorHAnsi" w:hAnsiTheme="minorHAnsi" w:cstheme="minorHAnsi"/>
        </w:rPr>
        <w:t xml:space="preserve">Suspense Date for this AOI is </w:t>
      </w:r>
      <w:r w:rsidR="00A74CF2" w:rsidRPr="00B774DF">
        <w:rPr>
          <w:rFonts w:asciiTheme="minorHAnsi" w:hAnsiTheme="minorHAnsi" w:cstheme="minorHAnsi"/>
        </w:rPr>
        <w:t>07/21/2025</w:t>
      </w:r>
    </w:p>
    <w:p w14:paraId="147A11F3" w14:textId="77777777" w:rsidR="0071268F" w:rsidRPr="00B774DF" w:rsidRDefault="0071268F">
      <w:pPr>
        <w:ind w:left="244"/>
        <w:rPr>
          <w:rFonts w:asciiTheme="minorHAnsi" w:hAnsiTheme="minorHAnsi" w:cstheme="minorHAnsi"/>
        </w:rPr>
      </w:pPr>
    </w:p>
    <w:p w14:paraId="77514E09" w14:textId="7A960F55" w:rsidR="00D01867" w:rsidRPr="00B774DF" w:rsidRDefault="00D01867" w:rsidP="00D01867">
      <w:pPr>
        <w:ind w:left="244"/>
        <w:rPr>
          <w:rFonts w:asciiTheme="minorHAnsi" w:hAnsiTheme="minorHAnsi" w:cstheme="minorHAnsi"/>
        </w:rPr>
      </w:pPr>
      <w:r w:rsidRPr="00B774DF">
        <w:rPr>
          <w:rFonts w:asciiTheme="minorHAnsi" w:hAnsiTheme="minorHAnsi" w:cstheme="minorHAnsi"/>
          <w:b/>
          <w:bCs/>
        </w:rPr>
        <w:t>GROUND VEHICLE MODLEING &amp; SIMULATION</w:t>
      </w:r>
      <w:r w:rsidRPr="00B774DF">
        <w:rPr>
          <w:rFonts w:asciiTheme="minorHAnsi" w:hAnsiTheme="minorHAnsi" w:cstheme="minorHAnsi"/>
        </w:rPr>
        <w:t>: The mission of Ground Vehicle Modeling and Simulation is to provide realistic, data driven solutions that empower the military to optimize vehicle performance, get direct soldier feedback early and often, and expedite the development of state-of-the-art ground vehicle systems in support of national defense. Provides immersive simulation and experimentation capability that include autonomy, crew station, augmented/virtual reality, and virtual experimentation into common core process to provide acquisition and S&amp;T stakeholders support on existing and emerging DoD ground systems.</w:t>
      </w:r>
    </w:p>
    <w:p w14:paraId="052BA703" w14:textId="77777777" w:rsidR="00D01867" w:rsidRPr="00B774DF" w:rsidRDefault="00D01867" w:rsidP="00C013D9">
      <w:pPr>
        <w:pStyle w:val="BodyText"/>
        <w:rPr>
          <w:rFonts w:asciiTheme="minorHAnsi" w:hAnsiTheme="minorHAnsi" w:cstheme="minorHAnsi"/>
        </w:rPr>
      </w:pPr>
    </w:p>
    <w:p w14:paraId="76B2CC51" w14:textId="030CB8E0" w:rsidR="00D01867" w:rsidRPr="00B774DF" w:rsidRDefault="00C013D9" w:rsidP="00C013D9">
      <w:pPr>
        <w:pStyle w:val="BodyText"/>
        <w:rPr>
          <w:rFonts w:asciiTheme="minorHAnsi" w:hAnsiTheme="minorHAnsi" w:cstheme="minorHAnsi"/>
          <w:b/>
          <w:bCs/>
        </w:rPr>
      </w:pPr>
      <w:r w:rsidRPr="00B774DF">
        <w:rPr>
          <w:rFonts w:asciiTheme="minorHAnsi" w:hAnsiTheme="minorHAnsi" w:cstheme="minorHAnsi"/>
          <w:b/>
          <w:bCs/>
        </w:rPr>
        <w:t xml:space="preserve">a. </w:t>
      </w:r>
      <w:r w:rsidR="00D01867" w:rsidRPr="00B774DF">
        <w:rPr>
          <w:rFonts w:asciiTheme="minorHAnsi" w:hAnsiTheme="minorHAnsi" w:cstheme="minorHAnsi"/>
          <w:b/>
          <w:bCs/>
        </w:rPr>
        <w:t xml:space="preserve">CBRN Autonomous Operations. </w:t>
      </w:r>
      <w:r w:rsidR="00D01867" w:rsidRPr="00B774DF">
        <w:rPr>
          <w:rFonts w:asciiTheme="minorHAnsi" w:hAnsiTheme="minorHAnsi" w:cstheme="minorHAnsi"/>
        </w:rPr>
        <w:t xml:space="preserve">To develop versatile test bed, utilizing real world test site in order to validate Virtual Integration and Simulation Environment and Digital Twin models. Establish specialized lab for joint research in autonomous and robotic vehicle performance. Create simulation environments for various scenarios like CBRN and logistics, aiding in the validation of high-definition terrain models. </w:t>
      </w:r>
    </w:p>
    <w:p w14:paraId="44554267" w14:textId="77777777" w:rsidR="00D01867" w:rsidRPr="00B774DF" w:rsidRDefault="00D01867" w:rsidP="00C013D9">
      <w:pPr>
        <w:pStyle w:val="BodyText"/>
        <w:rPr>
          <w:rFonts w:asciiTheme="minorHAnsi" w:hAnsiTheme="minorHAnsi" w:cstheme="minorHAnsi"/>
          <w:b/>
          <w:bCs/>
        </w:rPr>
      </w:pPr>
    </w:p>
    <w:p w14:paraId="15E13061" w14:textId="245804C4" w:rsidR="00D01867" w:rsidRPr="00B774DF" w:rsidRDefault="00D01867" w:rsidP="00C013D9">
      <w:pPr>
        <w:pStyle w:val="BodyText"/>
        <w:rPr>
          <w:rFonts w:asciiTheme="minorHAnsi" w:hAnsiTheme="minorHAnsi" w:cstheme="minorHAnsi"/>
        </w:rPr>
      </w:pPr>
      <w:r w:rsidRPr="00B774DF">
        <w:rPr>
          <w:rFonts w:asciiTheme="minorHAnsi" w:hAnsiTheme="minorHAnsi" w:cstheme="minorHAnsi"/>
          <w:b/>
          <w:bCs/>
        </w:rPr>
        <w:lastRenderedPageBreak/>
        <w:t xml:space="preserve">  Technical Point of Contact: </w:t>
      </w:r>
      <w:r w:rsidRPr="00B774DF">
        <w:rPr>
          <w:rFonts w:asciiTheme="minorHAnsi" w:hAnsiTheme="minorHAnsi" w:cstheme="minorHAnsi"/>
        </w:rPr>
        <w:t xml:space="preserve">Mr. Thomas Stanko; </w:t>
      </w:r>
      <w:hyperlink r:id="rId46" w:history="1">
        <w:r w:rsidRPr="00B774DF">
          <w:rPr>
            <w:rStyle w:val="Hyperlink"/>
            <w:rFonts w:asciiTheme="minorHAnsi" w:hAnsiTheme="minorHAnsi" w:cstheme="minorHAnsi"/>
          </w:rPr>
          <w:t>thomas.e.stanko.civ@army.mil</w:t>
        </w:r>
      </w:hyperlink>
    </w:p>
    <w:p w14:paraId="7B09AD3C" w14:textId="77777777" w:rsidR="00D01867" w:rsidRPr="00B774DF" w:rsidRDefault="00D01867" w:rsidP="00D01867">
      <w:pPr>
        <w:ind w:left="244"/>
        <w:rPr>
          <w:rFonts w:asciiTheme="minorHAnsi" w:hAnsiTheme="minorHAnsi" w:cstheme="minorHAnsi"/>
        </w:rPr>
      </w:pPr>
    </w:p>
    <w:p w14:paraId="2BC9F0B6" w14:textId="77777777" w:rsidR="0071268F" w:rsidRPr="00B774DF" w:rsidRDefault="0071268F">
      <w:pPr>
        <w:ind w:left="244"/>
        <w:rPr>
          <w:rFonts w:asciiTheme="minorHAnsi" w:hAnsiTheme="minorHAnsi" w:cstheme="minorHAnsi"/>
        </w:rPr>
      </w:pPr>
    </w:p>
    <w:p w14:paraId="239FD4F9"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 </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Seeking innovative partners to deliver a critical technology for our next-generation vehicle protection strategy: the Vehicle Protection Systems Base Kit (VBK).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SOSA-Compliant Architecture: Ensuring interoperability and future-proofing.</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w:t>
      </w:r>
      <w:r w:rsidR="00BA4FA2">
        <w:rPr>
          <w:rFonts w:asciiTheme="minorHAnsi" w:hAnsiTheme="minorHAnsi" w:cstheme="minorHAnsi"/>
        </w:rPr>
        <w:lastRenderedPageBreak/>
        <w:t xml:space="preserve">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3D9E791A" w:rsidR="00022D78" w:rsidRPr="00B774DF"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D64178">
        <w:rPr>
          <w:rFonts w:asciiTheme="minorHAnsi" w:hAnsiTheme="minorHAnsi" w:cstheme="minorHAnsi"/>
        </w:rPr>
        <w:t>10</w:t>
      </w:r>
      <w:r>
        <w:rPr>
          <w:rFonts w:asciiTheme="minorHAnsi" w:hAnsiTheme="minorHAnsi" w:cstheme="minorHAnsi"/>
        </w:rPr>
        <w:t>/</w:t>
      </w:r>
      <w:r w:rsidR="00D64178">
        <w:rPr>
          <w:rFonts w:asciiTheme="minorHAnsi" w:hAnsiTheme="minorHAnsi" w:cstheme="minorHAnsi"/>
        </w:rPr>
        <w:t>16</w:t>
      </w:r>
      <w:r>
        <w:rPr>
          <w:rFonts w:asciiTheme="minorHAnsi" w:hAnsiTheme="minorHAnsi" w:cstheme="minorHAnsi"/>
        </w:rPr>
        <w:t>/2025</w:t>
      </w:r>
    </w:p>
    <w:p w14:paraId="511E2794" w14:textId="3DD12939" w:rsidR="00A74CF2" w:rsidRPr="00B774DF" w:rsidRDefault="00A74CF2">
      <w:pPr>
        <w:ind w:left="244"/>
        <w:rPr>
          <w:rFonts w:asciiTheme="minorHAnsi" w:hAnsiTheme="minorHAnsi" w:cstheme="minorHAnsi"/>
        </w:rPr>
      </w:pPr>
    </w:p>
    <w:sectPr w:rsidR="00A74CF2" w:rsidRPr="00B774DF" w:rsidSect="00B40F7B">
      <w:footerReference w:type="default" r:id="rId47"/>
      <w:pgSz w:w="12240" w:h="15840"/>
      <w:pgMar w:top="1814" w:right="1080" w:bottom="979" w:left="1080"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6B1D" w14:textId="77777777" w:rsidR="00E64345" w:rsidRDefault="00E64345">
      <w:r>
        <w:separator/>
      </w:r>
    </w:p>
  </w:endnote>
  <w:endnote w:type="continuationSeparator" w:id="0">
    <w:p w14:paraId="3BD7FC0B" w14:textId="77777777" w:rsidR="00E64345" w:rsidRDefault="00E64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224AA94C" w:rsidR="00314C90" w:rsidRPr="00314C90" w:rsidRDefault="004B4758" w:rsidP="00314C90">
        <w:pPr>
          <w:pStyle w:val="Footer"/>
          <w:rPr>
            <w:b/>
            <w:bCs/>
            <w:color w:val="000000" w:themeColor="text1"/>
          </w:rPr>
        </w:pPr>
        <w:r w:rsidRPr="00314C90">
          <w:rPr>
            <w:b/>
            <w:bCs/>
            <w:color w:val="000000" w:themeColor="text1"/>
          </w:rPr>
          <w:t>DISTRIBUTION STATEMENT A. Approved for public release; distribution is unlimited. OPSEC#</w:t>
        </w:r>
        <w:r w:rsidR="00314C90" w:rsidRPr="00314C90">
          <w:rPr>
            <w:b/>
            <w:bCs/>
            <w:color w:val="000000" w:themeColor="text1"/>
          </w:rPr>
          <w:t xml:space="preserve"> </w:t>
        </w:r>
        <w:r w:rsidR="00B40F7B">
          <w:rPr>
            <w:b/>
            <w:bCs/>
            <w:color w:val="000000" w:themeColor="text1"/>
          </w:rPr>
          <w:t>9923</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B1EC8" w14:textId="77777777" w:rsidR="00E64345" w:rsidRDefault="00E64345">
      <w:r>
        <w:separator/>
      </w:r>
    </w:p>
  </w:footnote>
  <w:footnote w:type="continuationSeparator" w:id="0">
    <w:p w14:paraId="1CC82D5D" w14:textId="77777777" w:rsidR="00E64345" w:rsidRDefault="00E64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2"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4"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5"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6"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7"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8"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9"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0"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1"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2"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3"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5"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6"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17"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8"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19"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0"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1"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2"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4"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5"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27"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28"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29"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0"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1"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5"/>
  </w:num>
  <w:num w:numId="2" w16cid:durableId="406420307">
    <w:abstractNumId w:val="20"/>
  </w:num>
  <w:num w:numId="3" w16cid:durableId="111633013">
    <w:abstractNumId w:val="18"/>
  </w:num>
  <w:num w:numId="4" w16cid:durableId="1847357041">
    <w:abstractNumId w:val="12"/>
  </w:num>
  <w:num w:numId="5" w16cid:durableId="150559520">
    <w:abstractNumId w:val="4"/>
  </w:num>
  <w:num w:numId="6" w16cid:durableId="1416708703">
    <w:abstractNumId w:val="16"/>
  </w:num>
  <w:num w:numId="7" w16cid:durableId="458306152">
    <w:abstractNumId w:val="24"/>
  </w:num>
  <w:num w:numId="8" w16cid:durableId="2092702967">
    <w:abstractNumId w:val="10"/>
  </w:num>
  <w:num w:numId="9" w16cid:durableId="1456832030">
    <w:abstractNumId w:val="19"/>
  </w:num>
  <w:num w:numId="10" w16cid:durableId="502475991">
    <w:abstractNumId w:val="11"/>
  </w:num>
  <w:num w:numId="11" w16cid:durableId="1171607883">
    <w:abstractNumId w:val="30"/>
  </w:num>
  <w:num w:numId="12" w16cid:durableId="1340497954">
    <w:abstractNumId w:val="21"/>
  </w:num>
  <w:num w:numId="13" w16cid:durableId="1326009931">
    <w:abstractNumId w:val="26"/>
  </w:num>
  <w:num w:numId="14" w16cid:durableId="1515801782">
    <w:abstractNumId w:val="27"/>
  </w:num>
  <w:num w:numId="15" w16cid:durableId="259946470">
    <w:abstractNumId w:val="14"/>
  </w:num>
  <w:num w:numId="16" w16cid:durableId="1862934527">
    <w:abstractNumId w:val="31"/>
  </w:num>
  <w:num w:numId="17" w16cid:durableId="1251935385">
    <w:abstractNumId w:val="6"/>
  </w:num>
  <w:num w:numId="18" w16cid:durableId="1012142344">
    <w:abstractNumId w:val="28"/>
  </w:num>
  <w:num w:numId="19" w16cid:durableId="1440029532">
    <w:abstractNumId w:val="7"/>
  </w:num>
  <w:num w:numId="20" w16cid:durableId="14795681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29"/>
  </w:num>
  <w:num w:numId="22" w16cid:durableId="783111315">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3"/>
  </w:num>
  <w:num w:numId="24" w16cid:durableId="933635118">
    <w:abstractNumId w:val="9"/>
  </w:num>
  <w:num w:numId="25" w16cid:durableId="1813979573">
    <w:abstractNumId w:val="8"/>
  </w:num>
  <w:num w:numId="26" w16cid:durableId="771704344">
    <w:abstractNumId w:val="22"/>
  </w:num>
  <w:num w:numId="27" w16cid:durableId="1904679980">
    <w:abstractNumId w:val="25"/>
  </w:num>
  <w:num w:numId="28" w16cid:durableId="1150514925">
    <w:abstractNumId w:val="2"/>
  </w:num>
  <w:num w:numId="29" w16cid:durableId="1146584253">
    <w:abstractNumId w:val="17"/>
  </w:num>
  <w:num w:numId="30" w16cid:durableId="456921769">
    <w:abstractNumId w:val="3"/>
  </w:num>
  <w:num w:numId="31" w16cid:durableId="1471053709">
    <w:abstractNumId w:val="5"/>
  </w:num>
  <w:num w:numId="32" w16cid:durableId="1406412979">
    <w:abstractNumId w:val="1"/>
  </w:num>
  <w:num w:numId="33" w16cid:durableId="796224210">
    <w:abstractNumId w:val="23"/>
  </w:num>
  <w:num w:numId="34" w16cid:durableId="76815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10D87"/>
    <w:rsid w:val="00022D78"/>
    <w:rsid w:val="000257DE"/>
    <w:rsid w:val="000320B7"/>
    <w:rsid w:val="00055411"/>
    <w:rsid w:val="00080DFD"/>
    <w:rsid w:val="000A5B9A"/>
    <w:rsid w:val="000B1585"/>
    <w:rsid w:val="000E6742"/>
    <w:rsid w:val="000F145E"/>
    <w:rsid w:val="00107663"/>
    <w:rsid w:val="00114F88"/>
    <w:rsid w:val="00116E4A"/>
    <w:rsid w:val="001C23DA"/>
    <w:rsid w:val="001D6648"/>
    <w:rsid w:val="001F61E8"/>
    <w:rsid w:val="002064A4"/>
    <w:rsid w:val="00210BBF"/>
    <w:rsid w:val="00280B2F"/>
    <w:rsid w:val="00291353"/>
    <w:rsid w:val="00294442"/>
    <w:rsid w:val="002A61C9"/>
    <w:rsid w:val="002C212E"/>
    <w:rsid w:val="002C4987"/>
    <w:rsid w:val="002C7DCA"/>
    <w:rsid w:val="002D45DC"/>
    <w:rsid w:val="002F6DDA"/>
    <w:rsid w:val="00314C90"/>
    <w:rsid w:val="00377C28"/>
    <w:rsid w:val="003857EB"/>
    <w:rsid w:val="00391EC6"/>
    <w:rsid w:val="00397039"/>
    <w:rsid w:val="003A70A8"/>
    <w:rsid w:val="003C0FB8"/>
    <w:rsid w:val="003F69DD"/>
    <w:rsid w:val="00401625"/>
    <w:rsid w:val="00402CF6"/>
    <w:rsid w:val="00403F22"/>
    <w:rsid w:val="00421C14"/>
    <w:rsid w:val="00492992"/>
    <w:rsid w:val="004A39A1"/>
    <w:rsid w:val="004B4758"/>
    <w:rsid w:val="004F64AB"/>
    <w:rsid w:val="005117AE"/>
    <w:rsid w:val="00514451"/>
    <w:rsid w:val="005167BB"/>
    <w:rsid w:val="00572D1D"/>
    <w:rsid w:val="00584644"/>
    <w:rsid w:val="005875F6"/>
    <w:rsid w:val="00595450"/>
    <w:rsid w:val="005A4177"/>
    <w:rsid w:val="005B3D21"/>
    <w:rsid w:val="005C6424"/>
    <w:rsid w:val="005D107E"/>
    <w:rsid w:val="005D7A27"/>
    <w:rsid w:val="005F5DCB"/>
    <w:rsid w:val="006365C7"/>
    <w:rsid w:val="00643448"/>
    <w:rsid w:val="006969AF"/>
    <w:rsid w:val="006B3D85"/>
    <w:rsid w:val="006D34F7"/>
    <w:rsid w:val="006E36F3"/>
    <w:rsid w:val="006E6EEB"/>
    <w:rsid w:val="006E75F6"/>
    <w:rsid w:val="006F26F1"/>
    <w:rsid w:val="0071268F"/>
    <w:rsid w:val="00721DA8"/>
    <w:rsid w:val="00737B0F"/>
    <w:rsid w:val="00755034"/>
    <w:rsid w:val="0076002B"/>
    <w:rsid w:val="007711D6"/>
    <w:rsid w:val="00775895"/>
    <w:rsid w:val="00780D5B"/>
    <w:rsid w:val="007920EB"/>
    <w:rsid w:val="007921D8"/>
    <w:rsid w:val="00793A59"/>
    <w:rsid w:val="00795CC4"/>
    <w:rsid w:val="007A537D"/>
    <w:rsid w:val="007A58D8"/>
    <w:rsid w:val="007C6869"/>
    <w:rsid w:val="007D1E4F"/>
    <w:rsid w:val="007E189D"/>
    <w:rsid w:val="007E66A4"/>
    <w:rsid w:val="00841801"/>
    <w:rsid w:val="008D3663"/>
    <w:rsid w:val="008E06DF"/>
    <w:rsid w:val="008E4798"/>
    <w:rsid w:val="00904E79"/>
    <w:rsid w:val="009169E6"/>
    <w:rsid w:val="0092550B"/>
    <w:rsid w:val="009378C9"/>
    <w:rsid w:val="00954F2C"/>
    <w:rsid w:val="009675F3"/>
    <w:rsid w:val="00990C74"/>
    <w:rsid w:val="009A0184"/>
    <w:rsid w:val="009B5318"/>
    <w:rsid w:val="009C41F3"/>
    <w:rsid w:val="009D7886"/>
    <w:rsid w:val="00A006F0"/>
    <w:rsid w:val="00A106D4"/>
    <w:rsid w:val="00A74CF2"/>
    <w:rsid w:val="00AA3096"/>
    <w:rsid w:val="00AB46B6"/>
    <w:rsid w:val="00AE6670"/>
    <w:rsid w:val="00AF5B4C"/>
    <w:rsid w:val="00AF7483"/>
    <w:rsid w:val="00B07329"/>
    <w:rsid w:val="00B1031A"/>
    <w:rsid w:val="00B139A3"/>
    <w:rsid w:val="00B17765"/>
    <w:rsid w:val="00B40F7B"/>
    <w:rsid w:val="00B45E29"/>
    <w:rsid w:val="00B559AA"/>
    <w:rsid w:val="00B64BC8"/>
    <w:rsid w:val="00B774DF"/>
    <w:rsid w:val="00B92DE1"/>
    <w:rsid w:val="00BA4FA2"/>
    <w:rsid w:val="00BC0310"/>
    <w:rsid w:val="00BF1805"/>
    <w:rsid w:val="00C013D9"/>
    <w:rsid w:val="00C112F9"/>
    <w:rsid w:val="00C407A2"/>
    <w:rsid w:val="00C451CE"/>
    <w:rsid w:val="00C62FC7"/>
    <w:rsid w:val="00C67057"/>
    <w:rsid w:val="00C84332"/>
    <w:rsid w:val="00C97CAC"/>
    <w:rsid w:val="00CE0DA1"/>
    <w:rsid w:val="00CE3939"/>
    <w:rsid w:val="00D01867"/>
    <w:rsid w:val="00D03F38"/>
    <w:rsid w:val="00D131CC"/>
    <w:rsid w:val="00D25C04"/>
    <w:rsid w:val="00D31AA7"/>
    <w:rsid w:val="00D41B4D"/>
    <w:rsid w:val="00D53A3C"/>
    <w:rsid w:val="00D64178"/>
    <w:rsid w:val="00D84424"/>
    <w:rsid w:val="00D931A4"/>
    <w:rsid w:val="00DC59CD"/>
    <w:rsid w:val="00E01AA5"/>
    <w:rsid w:val="00E027F4"/>
    <w:rsid w:val="00E12882"/>
    <w:rsid w:val="00E143C7"/>
    <w:rsid w:val="00E16CB0"/>
    <w:rsid w:val="00E3397F"/>
    <w:rsid w:val="00E34173"/>
    <w:rsid w:val="00E37264"/>
    <w:rsid w:val="00E470B0"/>
    <w:rsid w:val="00E64345"/>
    <w:rsid w:val="00E64B01"/>
    <w:rsid w:val="00E93D4D"/>
    <w:rsid w:val="00EB7CDF"/>
    <w:rsid w:val="00ED3282"/>
    <w:rsid w:val="00F11ECE"/>
    <w:rsid w:val="00F155AF"/>
    <w:rsid w:val="00F25EE9"/>
    <w:rsid w:val="00F26866"/>
    <w:rsid w:val="00F44A4A"/>
    <w:rsid w:val="00F92842"/>
    <w:rsid w:val="00F94BB2"/>
    <w:rsid w:val="00F952F5"/>
    <w:rsid w:val="00FB0D21"/>
    <w:rsid w:val="00FB2BAE"/>
    <w:rsid w:val="00FD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katherine.m.sebeck.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laurence.m.toomey2.civ@army.mil" TargetMode="External"/><Relationship Id="rId42" Type="http://schemas.openxmlformats.org/officeDocument/2006/relationships/hyperlink" Target="mailto:thomas.e.vern.civ@army.mil" TargetMode="External"/><Relationship Id="rId47"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pedro.marrero.civ@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jose.r.mabesa2.civ@army.mil" TargetMode="External"/><Relationship Id="rId37" Type="http://schemas.openxmlformats.org/officeDocument/2006/relationships/hyperlink" Target="mailto:frederick.c.rickert.civ@army.mil" TargetMode="External"/><Relationship Id="rId40" Type="http://schemas.openxmlformats.org/officeDocument/2006/relationships/hyperlink" Target="mailto:katherine.m.sebeck.civ@army.mil" TargetMode="External"/><Relationship Id="rId45" Type="http://schemas.openxmlformats.org/officeDocument/2006/relationships/hyperlink" Target="mailto:josephine.m.dannug.civ@army.mil" TargetMode="External"/><Relationship Id="rId5" Type="http://schemas.openxmlformats.org/officeDocument/2006/relationships/styles" Target="style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pedro.marrero.civ@army.mil" TargetMode="External"/><Relationship Id="rId36" Type="http://schemas.openxmlformats.org/officeDocument/2006/relationships/hyperlink" Target="mailto:katherine.m.sebeck.civ@army.mil" TargetMode="External"/><Relationship Id="rId49" Type="http://schemas.openxmlformats.org/officeDocument/2006/relationships/theme" Target="theme/theme1.xml"/><Relationship Id="rId10" Type="http://schemas.openxmlformats.org/officeDocument/2006/relationships/hyperlink" Target="http://www.SAM.gov/" TargetMode="External"/><Relationship Id="rId19" Type="http://schemas.openxmlformats.org/officeDocument/2006/relationships/hyperlink" Target="mailto:aric.l.haynes.civ@army.mil" TargetMode="External"/><Relationship Id="rId31" Type="http://schemas.openxmlformats.org/officeDocument/2006/relationships/hyperlink" Target="mailto:thomas.e.vern.civ@army.mil" TargetMode="External"/><Relationship Id="rId44" Type="http://schemas.openxmlformats.org/officeDocument/2006/relationships/hyperlink" Target="mailto:thomas.e.vern.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mes.s.dusenbury.civ@army.mil" TargetMode="External"/><Relationship Id="rId30" Type="http://schemas.openxmlformats.org/officeDocument/2006/relationships/hyperlink" Target="mailto:james.s.dusenbury.civ@army.mil" TargetMode="External"/><Relationship Id="rId35" Type="http://schemas.openxmlformats.org/officeDocument/2006/relationships/hyperlink" Target="mailto:katherine.m.sebeck.civ@army.mil" TargetMode="External"/><Relationship Id="rId43" Type="http://schemas.openxmlformats.org/officeDocument/2006/relationships/hyperlink" Target="mailto:thomas.e.vern.civ@army.mil" TargetMode="Externa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pedro.marrero.civ@army.mil" TargetMode="External"/><Relationship Id="rId38" Type="http://schemas.openxmlformats.org/officeDocument/2006/relationships/hyperlink" Target="mailto:" TargetMode="External"/><Relationship Id="rId46" Type="http://schemas.openxmlformats.org/officeDocument/2006/relationships/hyperlink" Target="mailto:thomas.e.stanko.civ@army.mil" TargetMode="External"/><Relationship Id="rId20" Type="http://schemas.openxmlformats.org/officeDocument/2006/relationships/hyperlink" Target="mailto:edward.c.schwartz2.civ@army.mil" TargetMode="External"/><Relationship Id="rId41" Type="http://schemas.openxmlformats.org/officeDocument/2006/relationships/hyperlink" Target="mailto:katherine.m.sebeck.civ@army.mil"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C60C17-2F34-461D-A4DE-4C1F5BA44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DB59BD5-87F7-45C4-A6D3-4DA168BE552A}">
  <ds:schemaRefs>
    <ds:schemaRef ds:uri="http://schemas.microsoft.com/sharepoint/v3/contenttype/forms"/>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3</TotalTime>
  <Pages>20</Pages>
  <Words>8429</Words>
  <Characters>48048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56365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Schuster, Megan L CIV USARMY ACC (USA)</cp:lastModifiedBy>
  <cp:revision>3</cp:revision>
  <dcterms:created xsi:type="dcterms:W3CDTF">2025-09-16T13:47:00Z</dcterms:created>
  <dcterms:modified xsi:type="dcterms:W3CDTF">2025-09-16T15:06:00Z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