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Renovate Main Lobby</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24153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36C24626Q0392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03-17-2026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1970 Roanoke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Salem VA  24153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Bryant Guerrant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bryant.guerrant@va.gov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Salem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1970 Roanoke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Salem</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Virginia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24153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17065"/>
    <w:p w:rsidR="00FB6A53" w:rsidRPr="00E92C73" w:rsidP="00FB6A53">
      <w:pPr>
        <w:rPr>
          <w:lang w:val="en"/>
        </w:rPr>
      </w:pPr>
      <w:bookmarkStart w:id="0" w:name="_Hlk119410335"/>
      <w:r w:rsidRPr="00E92C73">
        <w:t>The Salem VA Medical Center</w:t>
      </w:r>
      <w:r>
        <w:t xml:space="preserve"> (VAMC)</w:t>
      </w:r>
      <w:r w:rsidRPr="00E92C73">
        <w:t>, Salem, V</w:t>
      </w:r>
      <w:r>
        <w:t>irginia,</w:t>
      </w:r>
      <w:r w:rsidRPr="00E92C73">
        <w:t xml:space="preserve"> is issuing this source sought synopsis as a means of conducting market research to identify parties having an interest in and the resources to support this requirement for </w:t>
      </w:r>
      <w:r>
        <w:rPr>
          <w:b/>
          <w:bCs/>
          <w:i/>
          <w:iCs/>
          <w:u w:val="single"/>
        </w:rPr>
        <w:t>Renovate Main Lobby,</w:t>
      </w:r>
      <w:r w:rsidRPr="00C077E4">
        <w:rPr>
          <w:b/>
          <w:bCs/>
          <w:i/>
          <w:iCs/>
          <w:u w:val="single"/>
        </w:rPr>
        <w:t xml:space="preserve"> </w:t>
      </w:r>
      <w:r>
        <w:rPr>
          <w:b/>
          <w:bCs/>
          <w:i/>
          <w:iCs/>
          <w:u w:val="single"/>
        </w:rPr>
        <w:t>P</w:t>
      </w:r>
      <w:r w:rsidRPr="00C077E4">
        <w:rPr>
          <w:b/>
          <w:bCs/>
          <w:i/>
          <w:iCs/>
          <w:u w:val="single"/>
        </w:rPr>
        <w:t>roject #</w:t>
      </w:r>
      <w:r>
        <w:rPr>
          <w:b/>
          <w:bCs/>
          <w:i/>
          <w:iCs/>
          <w:u w:val="single"/>
        </w:rPr>
        <w:t xml:space="preserve"> </w:t>
      </w:r>
      <w:r w:rsidRPr="00C077E4">
        <w:rPr>
          <w:b/>
          <w:bCs/>
          <w:i/>
          <w:iCs/>
          <w:u w:val="single"/>
        </w:rPr>
        <w:t>658-</w:t>
      </w:r>
      <w:r>
        <w:rPr>
          <w:b/>
          <w:bCs/>
          <w:i/>
          <w:iCs/>
          <w:u w:val="single"/>
        </w:rPr>
        <w:t>24-104</w:t>
      </w:r>
      <w:r w:rsidRPr="00E92C73">
        <w:t xml:space="preserve">. The result of this market research will contribute to determining the method of procurement. The applicable North American Industry Classification System (NAICS) code assigned to this procurement is </w:t>
      </w:r>
      <w:bookmarkStart w:id="1" w:name="_Hlk223594272"/>
      <w:r>
        <w:rPr>
          <w:bCs/>
        </w:rPr>
        <w:t>236220 Commercial and Institutional Building Construction</w:t>
      </w:r>
      <w:bookmarkEnd w:id="1"/>
      <w:r>
        <w:rPr>
          <w:bCs/>
        </w:rPr>
        <w:t xml:space="preserve">. </w:t>
      </w:r>
    </w:p>
    <w:p w:rsidR="00FB6A53" w:rsidP="00FB6A53">
      <w:r w:rsidRPr="00AA1BF7">
        <w:t>Work includes general construction, alterations, selective demolition, and certain other items as indicated in the drawings and specifications for Project 658-</w:t>
      </w:r>
      <w:r>
        <w:t>24-104 Renovate Main Lobby</w:t>
      </w:r>
      <w:r w:rsidRPr="00AA1BF7">
        <w:t xml:space="preserve">. </w:t>
      </w:r>
      <w:r>
        <w:t>The project includes the renovation of 30,000 square feet of floor space of building 143 Lobby including removal and replacement of ceiling tiles, flooring, and baseboard; all walls and trim will be prepared and repainted, to include removal of wallpaper; columns will be prepared, repainted, and baseboard/tiles removed and replaced; handrails, wall guards  and corner protectors shall be removed and replaced; all flooring (ceramic tile, vinyl tile, carpet, rubber at entryway, and all tile and rubber baseboards) will be removed and replaced; flooring replacement extends into Café Room BA-102 customer area, atrium and three (3) skylights will be resealed and repaired as needed; five (5) restrooms (Rooms BA100, BA101, BB100, BB101, and BB153) will be remodeled to meet both ABAAS compliance and VA Barrier Free design requirements;</w:t>
      </w:r>
    </w:p>
    <w:p w:rsidR="00FB6A53" w:rsidRPr="00E92C73" w:rsidP="00FB6A53">
      <w:r w:rsidRPr="00E92C73">
        <w:rPr>
          <w:b/>
        </w:rPr>
        <w:t>THERE IS NO SOLICITATION AT THIS TIME</w:t>
      </w:r>
      <w:r w:rsidRPr="00E92C73">
        <w:t xml:space="preserve">. This request for capability information does not constitute a request for proposals; submission of any information in response to this market survey is purely voluntary; the government assumes no financial responsibility for any costs incurred.  </w:t>
      </w:r>
    </w:p>
    <w:p w:rsidR="00FB6A53" w:rsidRPr="00E92C73" w:rsidP="00FB6A53">
      <w:r w:rsidRPr="00E92C73">
        <w:t>If your organization has the potential capacity to perform these contract services, please provide the following information:</w:t>
      </w:r>
      <w:r w:rsidRPr="00E92C73">
        <w:br/>
        <w:t xml:space="preserve"> </w:t>
      </w:r>
    </w:p>
    <w:p w:rsidR="00FB6A53" w:rsidRPr="00E92C73" w:rsidP="00FB6A53">
      <w:pPr>
        <w:numPr>
          <w:ilvl w:val="0"/>
          <w:numId w:val="1"/>
        </w:numPr>
        <w:spacing w:line="240" w:lineRule="auto"/>
      </w:pPr>
      <w:r w:rsidRPr="00E92C73">
        <w:t xml:space="preserve">Firm’s name, address, email address, </w:t>
      </w:r>
      <w:r>
        <w:t>website</w:t>
      </w:r>
      <w:r w:rsidRPr="00E92C73">
        <w:t xml:space="preserve"> address, telephone number, and </w:t>
      </w:r>
      <w:r w:rsidRPr="00C077E4">
        <w:rPr>
          <w:bCs/>
        </w:rPr>
        <w:t>business size</w:t>
      </w:r>
      <w:r w:rsidRPr="00E92C73">
        <w:t xml:space="preserve"> and type of ownership for the organization.</w:t>
      </w:r>
      <w:r w:rsidRPr="00E92C73">
        <w:br/>
      </w:r>
    </w:p>
    <w:p w:rsidR="00FB6A53" w:rsidRPr="00E92C73" w:rsidP="00FB6A53">
      <w:pPr>
        <w:numPr>
          <w:ilvl w:val="0"/>
          <w:numId w:val="1"/>
        </w:numPr>
        <w:spacing w:line="240" w:lineRule="auto"/>
      </w:pPr>
      <w:r w:rsidRPr="00E92C73">
        <w:t>Is your firm currently registered with the System for Award Management (SAM)</w:t>
      </w:r>
      <w:r>
        <w:t>,</w:t>
      </w:r>
      <w:r w:rsidRPr="00E92C73">
        <w:t xml:space="preserve"> formerly known as the Center Contractor’s Registration (CCR) database?  If not, has it been registered, or does it plan to register?</w:t>
      </w:r>
      <w:r w:rsidRPr="00E92C73">
        <w:br/>
      </w:r>
    </w:p>
    <w:p w:rsidR="00FB6A53" w:rsidRPr="00E92C73" w:rsidP="00FB6A53">
      <w:pPr>
        <w:numPr>
          <w:ilvl w:val="0"/>
          <w:numId w:val="1"/>
        </w:numPr>
        <w:spacing w:line="240" w:lineRule="auto"/>
      </w:pPr>
      <w:r w:rsidRPr="00E92C73">
        <w:t>In consideration of NAIC</w:t>
      </w:r>
      <w:r>
        <w:t>S</w:t>
      </w:r>
      <w:r w:rsidRPr="00E92C73">
        <w:t xml:space="preserve"> code </w:t>
      </w:r>
      <w:r>
        <w:rPr>
          <w:bCs/>
        </w:rPr>
        <w:t xml:space="preserve">236220 Commercial and Institutional Building Construction, </w:t>
      </w:r>
      <w:r w:rsidRPr="00E92C73">
        <w:rPr>
          <w:lang w:val="en"/>
        </w:rPr>
        <w:t>with a small size standard in dollars of $</w:t>
      </w:r>
      <w:r>
        <w:rPr>
          <w:lang w:val="en"/>
        </w:rPr>
        <w:t>45M</w:t>
      </w:r>
      <w:r w:rsidRPr="00E92C73">
        <w:rPr>
          <w:lang w:val="en"/>
        </w:rPr>
        <w:t xml:space="preserve">, which of the following small business categories is your firm classified under, if any? Small Business, Veteran Owned Small Business, Service </w:t>
      </w:r>
      <w:r>
        <w:rPr>
          <w:lang w:val="en"/>
        </w:rPr>
        <w:t>Disabled</w:t>
      </w:r>
      <w:r w:rsidRPr="00E92C73">
        <w:rPr>
          <w:lang w:val="en"/>
        </w:rPr>
        <w:t xml:space="preserve"> Veteran Owned Small Business, Small Disadvantaged Business, Women-owned Small Business, HUBZone Small Business, or 8(a) Business. </w:t>
      </w:r>
      <w:r w:rsidRPr="00E92C73">
        <w:rPr>
          <w:lang w:val="en"/>
        </w:rPr>
        <w:br/>
      </w:r>
    </w:p>
    <w:p w:rsidR="00FB6A53" w:rsidRPr="00E92C73" w:rsidP="00FB6A53">
      <w:pPr>
        <w:numPr>
          <w:ilvl w:val="0"/>
          <w:numId w:val="1"/>
        </w:numPr>
        <w:spacing w:line="240" w:lineRule="auto"/>
      </w:pPr>
      <w:r w:rsidRPr="00E92C73">
        <w:rPr>
          <w:lang w:val="en"/>
        </w:rPr>
        <w:t xml:space="preserve">Is your firm capable of performance and Payment bonds for a project valued between </w:t>
      </w:r>
      <w:r w:rsidRPr="009134B9">
        <w:rPr>
          <w:lang w:val="en"/>
        </w:rPr>
        <w:t>$</w:t>
      </w:r>
      <w:r>
        <w:rPr>
          <w:lang w:val="en"/>
        </w:rPr>
        <w:t>2</w:t>
      </w:r>
      <w:r w:rsidRPr="009134B9">
        <w:rPr>
          <w:lang w:val="en"/>
        </w:rPr>
        <w:t>,000,000 and $</w:t>
      </w:r>
      <w:r>
        <w:rPr>
          <w:lang w:val="en"/>
        </w:rPr>
        <w:t>5</w:t>
      </w:r>
      <w:r w:rsidRPr="009134B9">
        <w:rPr>
          <w:lang w:val="en"/>
        </w:rPr>
        <w:t>,000,000.</w:t>
      </w:r>
      <w:r w:rsidRPr="00E92C73">
        <w:rPr>
          <w:lang w:val="en"/>
        </w:rPr>
        <w:br/>
      </w:r>
    </w:p>
    <w:p w:rsidR="00FB6A53" w:rsidRPr="00E92C73" w:rsidP="00FB6A53">
      <w:pPr>
        <w:numPr>
          <w:ilvl w:val="0"/>
          <w:numId w:val="1"/>
        </w:numPr>
        <w:spacing w:line="240" w:lineRule="auto"/>
      </w:pPr>
      <w:r w:rsidRPr="00E92C73">
        <w:rPr>
          <w:lang w:val="en"/>
        </w:rPr>
        <w:t xml:space="preserve">Does your firm have experience in working at a Medical Centers?  If so, how many years of experience? </w:t>
      </w:r>
      <w:r w:rsidRPr="00E92C73">
        <w:rPr>
          <w:lang w:val="en"/>
        </w:rPr>
        <w:br/>
      </w:r>
    </w:p>
    <w:p w:rsidR="00FB6A53" w:rsidRPr="00E92C73" w:rsidP="00FB6A53">
      <w:pPr>
        <w:numPr>
          <w:ilvl w:val="0"/>
          <w:numId w:val="1"/>
        </w:numPr>
        <w:spacing w:line="240" w:lineRule="auto"/>
      </w:pPr>
      <w:r w:rsidRPr="00E92C73">
        <w:t xml:space="preserve">Tailored capability statements addressing the particulars of this effort, with appropriate documentation supporting claims of organizational and staff capability. If significant subcontracting or teaming is anticipated in order to deliver technical capability, organizations should address the administrative and management structure of such arrangements. </w:t>
      </w:r>
      <w:r w:rsidRPr="00E92C73">
        <w:br/>
      </w:r>
    </w:p>
    <w:p w:rsidR="00FB6A53" w:rsidP="00FB6A53">
      <w:r w:rsidRPr="00E92C73">
        <w:t>The government will evaluate market information to ascertain potential market capacity</w:t>
      </w:r>
      <w:r>
        <w:t>:</w:t>
      </w:r>
      <w:r w:rsidRPr="00E92C73">
        <w:t xml:space="preserve"> </w:t>
      </w:r>
    </w:p>
    <w:p w:rsidR="00FB6A53" w:rsidP="00FB6A53">
      <w:r w:rsidRPr="00E92C73">
        <w:t xml:space="preserve">1) </w:t>
      </w:r>
      <w:r>
        <w:t>P</w:t>
      </w:r>
      <w:r w:rsidRPr="00E92C73">
        <w:t xml:space="preserve">rovide services consistent in scope and scale with those described in this notice and otherwise anticipated. </w:t>
      </w:r>
    </w:p>
    <w:p w:rsidR="00FB6A53" w:rsidP="00FB6A53">
      <w:r w:rsidRPr="00E92C73">
        <w:t xml:space="preserve">2) </w:t>
      </w:r>
      <w:r>
        <w:t>S</w:t>
      </w:r>
      <w:r w:rsidRPr="00E92C73">
        <w:t xml:space="preserve">ecure and apply the full range of corporate financial, human capital, and technical resources required to successfully perform similar requirements. </w:t>
      </w:r>
    </w:p>
    <w:p w:rsidR="00FB6A53" w:rsidP="00FB6A53">
      <w:r w:rsidRPr="00E92C73">
        <w:t xml:space="preserve">3) </w:t>
      </w:r>
      <w:r>
        <w:t>I</w:t>
      </w:r>
      <w:r w:rsidRPr="00E92C73">
        <w:t>mplement a successful project management plan that includes compliance with tight program schedules; cost containment</w:t>
      </w:r>
      <w:r>
        <w:t>,</w:t>
      </w:r>
      <w:r w:rsidRPr="00E92C73">
        <w:t xml:space="preserve"> meeting and tracking performance; hiring and retention of key personnel</w:t>
      </w:r>
      <w:r>
        <w:t>,</w:t>
      </w:r>
      <w:r w:rsidRPr="00E92C73">
        <w:t xml:space="preserve"> and risk </w:t>
      </w:r>
      <w:r>
        <w:t>mitigation</w:t>
      </w:r>
      <w:r w:rsidRPr="00E92C73">
        <w:t xml:space="preserve">. </w:t>
      </w:r>
    </w:p>
    <w:p w:rsidR="00FB6A53" w:rsidRPr="00E92C73" w:rsidP="00FB6A53">
      <w:r w:rsidRPr="00E92C73">
        <w:t xml:space="preserve">BASED ON THE RESPONSES TO THIS SOURCE SOUGHT NOTICE/MARKET RESEARCH, THIS REQUIREMENT MAY BE SET-ASIDE FOR </w:t>
      </w:r>
      <w:r>
        <w:t xml:space="preserve">SERVICE-DISABLE VETERANS-OWNED </w:t>
      </w:r>
      <w:r w:rsidRPr="00E92C73">
        <w:t>SMALL BUSINESSES</w:t>
      </w:r>
      <w:r>
        <w:t xml:space="preserve"> (SDVOSB)</w:t>
      </w:r>
      <w:r w:rsidRPr="00E92C73">
        <w:t xml:space="preserve"> OR PROCURED THROUGH FULL AND OPEN COMPETITION, and multiple awards MAY be made. Telephone inquiries will not be accepted or acknowledged, and no feedback or evaluations will be provided to companies regarding their submissions.</w:t>
      </w:r>
    </w:p>
    <w:p w:rsidR="00FB6A53" w:rsidP="00FB6A53">
      <w:r w:rsidRPr="00E92C73">
        <w:rPr>
          <w:b/>
          <w:bCs/>
        </w:rPr>
        <w:t xml:space="preserve">Submission Instructions: </w:t>
      </w:r>
      <w:r w:rsidRPr="00E92C73">
        <w:t xml:space="preserve">Interested parties who consider themselves qualified to perform the above-listed services are invited to submit a response to this Sources Sought Notice by </w:t>
      </w:r>
      <w:r>
        <w:rPr>
          <w:b/>
          <w:bCs/>
          <w:i/>
          <w:highlight w:val="yellow"/>
        </w:rPr>
        <w:t>Tuesday, March 17, 2026</w:t>
      </w:r>
      <w:r w:rsidRPr="00067B3B">
        <w:rPr>
          <w:b/>
          <w:bCs/>
          <w:i/>
          <w:highlight w:val="yellow"/>
        </w:rPr>
        <w:t xml:space="preserve"> @ 10:00 AM E</w:t>
      </w:r>
      <w:r>
        <w:rPr>
          <w:b/>
          <w:bCs/>
          <w:i/>
          <w:highlight w:val="yellow"/>
        </w:rPr>
        <w:t>D</w:t>
      </w:r>
      <w:r w:rsidRPr="00067B3B">
        <w:rPr>
          <w:b/>
          <w:bCs/>
          <w:i/>
          <w:highlight w:val="yellow"/>
        </w:rPr>
        <w:t>T</w:t>
      </w:r>
      <w:r w:rsidRPr="00E92C73">
        <w:rPr>
          <w:i/>
        </w:rPr>
        <w:t xml:space="preserve"> via email to </w:t>
      </w:r>
      <w:r>
        <w:fldChar w:fldCharType="begin"/>
      </w:r>
      <w:r>
        <w:instrText xml:space="preserve"> HYPERLINK "mailto:Bryant.Guerrant@va.gov" </w:instrText>
      </w:r>
      <w:r>
        <w:fldChar w:fldCharType="separate"/>
      </w:r>
      <w:r w:rsidRPr="00E92C73">
        <w:rPr>
          <w:rStyle w:val="Hyperlink"/>
        </w:rPr>
        <w:t>Bryant.Guerrant@va.gov</w:t>
      </w:r>
      <w:r>
        <w:fldChar w:fldCharType="end"/>
      </w:r>
      <w:r w:rsidRPr="00E92C73">
        <w:rPr>
          <w:i/>
        </w:rPr>
        <w:t xml:space="preserve"> (Ensure that the number &amp; title of the Sources Sought Notice of </w:t>
      </w:r>
      <w:r>
        <w:rPr>
          <w:i/>
        </w:rPr>
        <w:t xml:space="preserve">Renovate Main Lobby </w:t>
      </w:r>
      <w:r w:rsidRPr="00E92C73">
        <w:rPr>
          <w:i/>
        </w:rPr>
        <w:t>36C246</w:t>
      </w:r>
      <w:r>
        <w:rPr>
          <w:i/>
        </w:rPr>
        <w:t>26Q0392</w:t>
      </w:r>
      <w:r w:rsidRPr="00E92C73">
        <w:rPr>
          <w:i/>
        </w:rPr>
        <w:t>, Salem VA Medical Center is included in the subject line of the email.  Any electronic files (</w:t>
      </w:r>
      <w:r>
        <w:rPr>
          <w:i/>
        </w:rPr>
        <w:t>e</w:t>
      </w:r>
      <w:r w:rsidRPr="00E92C73">
        <w:rPr>
          <w:i/>
        </w:rPr>
        <w:t>mail) cannot exceed the Agency’s size limit of 10MB (includes email and its attachment): files exceeding will be denied access to Bryant Guerrant email inbox</w:t>
      </w:r>
      <w:bookmarkEnd w:id="0"/>
      <w:r>
        <w:rPr>
          <w:i/>
        </w:rPr>
        <w:t xml:space="preserve">). </w:t>
      </w:r>
    </w:p>
    <w:p w:rsidR="00FB6A5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A461EE"/>
    <w:multiLevelType w:val="hybridMultilevel"/>
    <w:tmpl w:val="A66E3C3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1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1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029"/>
    <w:rPr>
      <w:rFonts w:eastAsiaTheme="majorEastAsia" w:cstheme="majorBidi"/>
      <w:color w:val="272727" w:themeColor="text1" w:themeTint="D8"/>
    </w:rPr>
  </w:style>
  <w:style w:type="paragraph" w:styleId="Quote">
    <w:name w:val="Quote"/>
    <w:basedOn w:val="Normal"/>
    <w:next w:val="Normal"/>
    <w:link w:val="QuoteChar"/>
    <w:uiPriority w:val="29"/>
    <w:qFormat/>
    <w:rsid w:val="004E1029"/>
    <w:pPr>
      <w:spacing w:before="160"/>
      <w:jc w:val="center"/>
    </w:pPr>
    <w:rPr>
      <w:i/>
      <w:iCs/>
      <w:color w:val="404040" w:themeColor="text1" w:themeTint="BF"/>
    </w:rPr>
  </w:style>
  <w:style w:type="character" w:customStyle="1" w:styleId="QuoteChar">
    <w:name w:val="Quote Char"/>
    <w:basedOn w:val="DefaultParagraphFont"/>
    <w:link w:val="Quote"/>
    <w:uiPriority w:val="29"/>
    <w:rsid w:val="004E1029"/>
    <w:rPr>
      <w:i/>
      <w:iCs/>
      <w:color w:val="404040" w:themeColor="text1" w:themeTint="BF"/>
    </w:rPr>
  </w:style>
  <w:style w:type="paragraph" w:styleId="IntenseQuote">
    <w:name w:val="Intense Quote"/>
    <w:basedOn w:val="Normal"/>
    <w:next w:val="Normal"/>
    <w:link w:val="IntenseQuoteChar"/>
    <w:uiPriority w:val="30"/>
    <w:qFormat/>
    <w:rsid w:val="004E102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E1029"/>
    <w:rPr>
      <w:i/>
      <w:iCs/>
      <w:color w:val="366092" w:themeColor="accent1" w:themeShade="BF"/>
    </w:rPr>
  </w:style>
  <w:style w:type="character" w:styleId="IntenseReference">
    <w:name w:val="Intense Reference"/>
    <w:basedOn w:val="DefaultParagraphFont"/>
    <w:uiPriority w:val="32"/>
    <w:qFormat/>
    <w:rsid w:val="004E1029"/>
    <w:rPr>
      <w:b/>
      <w:bCs/>
      <w:smallCaps/>
      <w:color w:val="366092" w:themeColor="accent1" w:themeShade="BF"/>
      <w:spacing w:val="5"/>
    </w:rPr>
  </w:style>
  <w:style w:type="character" w:styleId="Hyperlink">
    <w:name w:val="Hyperlink"/>
    <w:basedOn w:val="DefaultParagraphFont"/>
    <w:uiPriority w:val="99"/>
    <w:unhideWhenUsed/>
    <w:rsid w:val="00FB6A5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2026-03-05T14:43:30Z</dcterms:created>
  <dcterms:modified xsi:type="dcterms:W3CDTF">2026-03-05T14:43:30Z</dcterms:modified>
</cp:coreProperties>
</file>