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D6A11" w14:textId="58C4802C" w:rsidR="001074A1" w:rsidRPr="001074A1" w:rsidRDefault="001074A1" w:rsidP="797EED3C">
      <w:pPr>
        <w:spacing w:after="0" w:line="240" w:lineRule="auto"/>
        <w:jc w:val="center"/>
        <w:textAlignment w:val="baseline"/>
        <w:rPr>
          <w:rFonts w:ascii="Arial" w:eastAsia="Arial" w:hAnsi="Arial" w:cs="Arial"/>
          <w:kern w:val="0"/>
          <w14:ligatures w14:val="none"/>
        </w:rPr>
      </w:pPr>
      <w:r w:rsidRPr="797EED3C">
        <w:rPr>
          <w:rFonts w:ascii="Arial" w:eastAsia="Arial" w:hAnsi="Arial" w:cs="Arial"/>
          <w:b/>
          <w:bCs/>
          <w:kern w:val="0"/>
          <w14:ligatures w14:val="none"/>
        </w:rPr>
        <w:t>STATEMENT OF WORK</w:t>
      </w:r>
    </w:p>
    <w:p w14:paraId="5853C801" w14:textId="208A0684" w:rsidR="001074A1" w:rsidRDefault="00684E7F" w:rsidP="797EED3C">
      <w:pPr>
        <w:spacing w:after="0" w:line="240" w:lineRule="auto"/>
        <w:jc w:val="center"/>
        <w:textAlignment w:val="baseline"/>
        <w:rPr>
          <w:rFonts w:ascii="Arial" w:eastAsia="Arial" w:hAnsi="Arial" w:cs="Arial"/>
          <w:b/>
          <w:bCs/>
          <w:kern w:val="0"/>
          <w14:ligatures w14:val="none"/>
        </w:rPr>
      </w:pPr>
      <w:r>
        <w:rPr>
          <w:rFonts w:ascii="Arial" w:eastAsia="Arial" w:hAnsi="Arial" w:cs="Arial"/>
          <w:b/>
          <w:bCs/>
          <w:kern w:val="0"/>
          <w14:ligatures w14:val="none"/>
        </w:rPr>
        <w:t>Construction</w:t>
      </w:r>
      <w:r w:rsidR="009448E7">
        <w:rPr>
          <w:rFonts w:ascii="Arial" w:eastAsia="Arial" w:hAnsi="Arial" w:cs="Arial"/>
          <w:b/>
          <w:bCs/>
          <w:kern w:val="0"/>
          <w14:ligatures w14:val="none"/>
        </w:rPr>
        <w:t xml:space="preserve"> Services</w:t>
      </w:r>
    </w:p>
    <w:p w14:paraId="58F219C9" w14:textId="1DA85CFA" w:rsidR="009448E7" w:rsidRDefault="009448E7" w:rsidP="797EED3C">
      <w:pPr>
        <w:spacing w:after="0" w:line="240" w:lineRule="auto"/>
        <w:jc w:val="center"/>
        <w:textAlignment w:val="baseline"/>
        <w:rPr>
          <w:rFonts w:ascii="Arial" w:eastAsia="Arial" w:hAnsi="Arial" w:cs="Arial"/>
          <w:b/>
          <w:bCs/>
          <w:kern w:val="0"/>
          <w14:ligatures w14:val="none"/>
        </w:rPr>
      </w:pPr>
      <w:r>
        <w:rPr>
          <w:rFonts w:ascii="Arial" w:eastAsia="Arial" w:hAnsi="Arial" w:cs="Arial"/>
          <w:b/>
          <w:bCs/>
          <w:kern w:val="0"/>
          <w14:ligatures w14:val="none"/>
        </w:rPr>
        <w:t>for</w:t>
      </w:r>
    </w:p>
    <w:p w14:paraId="2CA5F9DD" w14:textId="62C4A770" w:rsidR="009448E7" w:rsidRPr="001074A1" w:rsidRDefault="00862CDF" w:rsidP="797EED3C">
      <w:pPr>
        <w:spacing w:after="0" w:line="240" w:lineRule="auto"/>
        <w:jc w:val="center"/>
        <w:textAlignment w:val="baseline"/>
        <w:rPr>
          <w:rFonts w:ascii="Arial" w:eastAsia="Arial" w:hAnsi="Arial" w:cs="Arial"/>
          <w:kern w:val="0"/>
          <w14:ligatures w14:val="none"/>
        </w:rPr>
      </w:pPr>
      <w:r>
        <w:rPr>
          <w:rFonts w:ascii="Arial" w:eastAsia="Arial" w:hAnsi="Arial" w:cs="Arial"/>
          <w:b/>
          <w:bCs/>
          <w:kern w:val="0"/>
          <w14:ligatures w14:val="none"/>
        </w:rPr>
        <w:t>B1 Wing 6 Seal Above Hallway Doors</w:t>
      </w:r>
      <w:r w:rsidR="00684E7F">
        <w:rPr>
          <w:rFonts w:ascii="Arial" w:eastAsia="Arial" w:hAnsi="Arial" w:cs="Arial"/>
          <w:b/>
          <w:bCs/>
          <w:kern w:val="0"/>
          <w14:ligatures w14:val="none"/>
        </w:rPr>
        <w:t xml:space="preserve"> Pr</w:t>
      </w:r>
      <w:r w:rsidR="00601814">
        <w:rPr>
          <w:rFonts w:ascii="Arial" w:eastAsia="Arial" w:hAnsi="Arial" w:cs="Arial"/>
          <w:b/>
          <w:bCs/>
          <w:kern w:val="0"/>
          <w14:ligatures w14:val="none"/>
        </w:rPr>
        <w:t>o</w:t>
      </w:r>
      <w:r w:rsidR="00684E7F">
        <w:rPr>
          <w:rFonts w:ascii="Arial" w:eastAsia="Arial" w:hAnsi="Arial" w:cs="Arial"/>
          <w:b/>
          <w:bCs/>
          <w:kern w:val="0"/>
          <w14:ligatures w14:val="none"/>
        </w:rPr>
        <w:t>ject</w:t>
      </w:r>
    </w:p>
    <w:p w14:paraId="212CB35E"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4AE9F14B" w14:textId="59FB16E7" w:rsidR="001074A1" w:rsidRPr="00D534C4" w:rsidRDefault="001074A1" w:rsidP="00D534C4">
      <w:pPr>
        <w:pStyle w:val="ListParagraph"/>
        <w:numPr>
          <w:ilvl w:val="0"/>
          <w:numId w:val="41"/>
        </w:numPr>
        <w:spacing w:after="0" w:line="240" w:lineRule="auto"/>
        <w:textAlignment w:val="baseline"/>
        <w:rPr>
          <w:rFonts w:ascii="Arial" w:eastAsia="Arial" w:hAnsi="Arial" w:cs="Arial"/>
          <w:kern w:val="0"/>
          <w14:ligatures w14:val="none"/>
        </w:rPr>
      </w:pPr>
      <w:r w:rsidRPr="00D534C4">
        <w:rPr>
          <w:rFonts w:ascii="Arial" w:eastAsia="Arial" w:hAnsi="Arial" w:cs="Arial"/>
          <w:b/>
          <w:bCs/>
          <w:kern w:val="0"/>
          <w14:ligatures w14:val="none"/>
        </w:rPr>
        <w:t>BACKGROUND INFORMATION</w:t>
      </w:r>
      <w:r w:rsidRPr="00D534C4">
        <w:rPr>
          <w:rFonts w:ascii="Arial" w:eastAsia="Arial" w:hAnsi="Arial" w:cs="Arial"/>
          <w:kern w:val="0"/>
          <w14:ligatures w14:val="none"/>
        </w:rPr>
        <w:t> </w:t>
      </w:r>
    </w:p>
    <w:p w14:paraId="1321AB0B" w14:textId="2899958D" w:rsidR="009448E7" w:rsidRDefault="009448E7" w:rsidP="797EED3C">
      <w:pPr>
        <w:spacing w:after="0" w:line="240" w:lineRule="auto"/>
        <w:textAlignment w:val="baseline"/>
        <w:rPr>
          <w:rFonts w:ascii="Arial" w:eastAsia="Arial" w:hAnsi="Arial" w:cs="Arial"/>
          <w:kern w:val="0"/>
          <w14:ligatures w14:val="none"/>
        </w:rPr>
      </w:pPr>
      <w:r w:rsidRPr="009448E7">
        <w:rPr>
          <w:rFonts w:ascii="Arial" w:eastAsia="Arial" w:hAnsi="Arial" w:cs="Arial"/>
        </w:rPr>
        <w:t xml:space="preserve">The Department of Commerce (DOC), National Institute of Standards and Technology (NIST) campus </w:t>
      </w:r>
      <w:proofErr w:type="gramStart"/>
      <w:r w:rsidRPr="009448E7">
        <w:rPr>
          <w:rFonts w:ascii="Arial" w:eastAsia="Arial" w:hAnsi="Arial" w:cs="Arial"/>
        </w:rPr>
        <w:t>is located in</w:t>
      </w:r>
      <w:proofErr w:type="gramEnd"/>
      <w:r w:rsidRPr="009448E7">
        <w:rPr>
          <w:rFonts w:ascii="Arial" w:eastAsia="Arial" w:hAnsi="Arial" w:cs="Arial"/>
        </w:rPr>
        <w:t xml:space="preserve"> Boulder, Colorado and is a research &amp; development facility.  DOC also consists of National Oceanic Atmospheric Administration (NOAA) and National Telecommunications and Information Administration (NTIA) agencies on the NIST campus. The Office of Facilities and Property Management (OFPM) at NIST is responsible for maintaining and </w:t>
      </w:r>
      <w:r w:rsidR="000334DD" w:rsidRPr="009448E7">
        <w:rPr>
          <w:rFonts w:ascii="Arial" w:eastAsia="Arial" w:hAnsi="Arial" w:cs="Arial"/>
        </w:rPr>
        <w:t>renovating</w:t>
      </w:r>
      <w:r w:rsidRPr="009448E7">
        <w:rPr>
          <w:rFonts w:ascii="Arial" w:eastAsia="Arial" w:hAnsi="Arial" w:cs="Arial"/>
        </w:rPr>
        <w:t xml:space="preserve"> spaces which consist of laboratories, office space and facilities maintenance areas, except the David Skaggs Research Center.</w:t>
      </w:r>
    </w:p>
    <w:p w14:paraId="5FA97922" w14:textId="77777777" w:rsidR="009448E7" w:rsidRPr="001074A1" w:rsidRDefault="009448E7" w:rsidP="797EED3C">
      <w:pPr>
        <w:spacing w:after="0" w:line="240" w:lineRule="auto"/>
        <w:textAlignment w:val="baseline"/>
        <w:rPr>
          <w:rFonts w:ascii="Arial" w:eastAsia="Arial" w:hAnsi="Arial" w:cs="Arial"/>
          <w:kern w:val="0"/>
          <w14:ligatures w14:val="none"/>
        </w:rPr>
      </w:pPr>
    </w:p>
    <w:p w14:paraId="5ABF610A" w14:textId="4501E523" w:rsidR="00FB23CC" w:rsidRPr="00D534C4" w:rsidRDefault="001074A1" w:rsidP="00D534C4">
      <w:pPr>
        <w:pStyle w:val="ListParagraph"/>
        <w:numPr>
          <w:ilvl w:val="0"/>
          <w:numId w:val="41"/>
        </w:numPr>
        <w:spacing w:after="0" w:line="240" w:lineRule="auto"/>
        <w:textAlignment w:val="baseline"/>
        <w:rPr>
          <w:rFonts w:ascii="Arial" w:eastAsia="Arial" w:hAnsi="Arial" w:cs="Arial"/>
          <w:kern w:val="0"/>
          <w14:ligatures w14:val="none"/>
        </w:rPr>
      </w:pPr>
      <w:r w:rsidRPr="00D534C4">
        <w:rPr>
          <w:rFonts w:ascii="Arial" w:eastAsia="Arial" w:hAnsi="Arial" w:cs="Arial"/>
          <w:b/>
          <w:bCs/>
          <w:kern w:val="0"/>
          <w14:ligatures w14:val="none"/>
        </w:rPr>
        <w:t>PURPOSE</w:t>
      </w:r>
    </w:p>
    <w:p w14:paraId="43D75B36" w14:textId="27ADAC0A" w:rsidR="008A48FF" w:rsidRPr="00F327F5" w:rsidRDefault="008A48FF" w:rsidP="008A48FF">
      <w:pPr>
        <w:spacing w:after="0" w:line="240" w:lineRule="auto"/>
        <w:textAlignment w:val="baseline"/>
        <w:rPr>
          <w:rFonts w:ascii="Arial" w:eastAsia="Arial" w:hAnsi="Arial" w:cs="Arial"/>
          <w:kern w:val="0"/>
          <w14:ligatures w14:val="none"/>
        </w:rPr>
      </w:pPr>
      <w:r w:rsidRPr="00F327F5">
        <w:rPr>
          <w:rFonts w:ascii="Arial" w:eastAsia="Arial" w:hAnsi="Arial" w:cs="Arial"/>
          <w:kern w:val="0"/>
          <w14:ligatures w14:val="none"/>
        </w:rPr>
        <w:t xml:space="preserve">The objective of this acquisition is to provide the minimum requirements for the </w:t>
      </w:r>
    </w:p>
    <w:p w14:paraId="4429EFEF" w14:textId="25A81620" w:rsidR="008945C4" w:rsidRDefault="00276924" w:rsidP="008A48FF">
      <w:pPr>
        <w:spacing w:after="0" w:line="240" w:lineRule="auto"/>
        <w:textAlignment w:val="baseline"/>
        <w:rPr>
          <w:rFonts w:ascii="Arial" w:eastAsia="Arial" w:hAnsi="Arial" w:cs="Arial"/>
          <w:kern w:val="0"/>
          <w14:ligatures w14:val="none"/>
        </w:rPr>
      </w:pPr>
      <w:r w:rsidRPr="00F327F5">
        <w:rPr>
          <w:rFonts w:ascii="Arial" w:eastAsia="Arial" w:hAnsi="Arial" w:cs="Arial"/>
          <w:kern w:val="0"/>
          <w14:ligatures w14:val="none"/>
        </w:rPr>
        <w:t>T</w:t>
      </w:r>
      <w:r w:rsidR="008A48FF" w:rsidRPr="00F327F5">
        <w:rPr>
          <w:rFonts w:ascii="Arial" w:eastAsia="Arial" w:hAnsi="Arial" w:cs="Arial"/>
          <w:kern w:val="0"/>
          <w14:ligatures w14:val="none"/>
        </w:rPr>
        <w:t>he</w:t>
      </w:r>
      <w:r w:rsidRPr="00F327F5">
        <w:rPr>
          <w:rFonts w:ascii="Arial" w:eastAsia="Arial" w:hAnsi="Arial" w:cs="Arial"/>
          <w:kern w:val="0"/>
          <w14:ligatures w14:val="none"/>
        </w:rPr>
        <w:t xml:space="preserve"> B1 Wing 6 Seal Above Hallway Doors </w:t>
      </w:r>
      <w:r w:rsidR="008A48FF" w:rsidRPr="00F327F5">
        <w:rPr>
          <w:rFonts w:ascii="Arial" w:eastAsia="Arial" w:hAnsi="Arial" w:cs="Arial"/>
          <w:kern w:val="0"/>
          <w14:ligatures w14:val="none"/>
        </w:rPr>
        <w:t>Project. This project is to include</w:t>
      </w:r>
      <w:r w:rsidRPr="00F327F5">
        <w:rPr>
          <w:rFonts w:ascii="Arial" w:eastAsia="Arial" w:hAnsi="Arial" w:cs="Arial"/>
          <w:kern w:val="0"/>
          <w14:ligatures w14:val="none"/>
        </w:rPr>
        <w:t xml:space="preserve"> extending the Wing 6 to Spine demising wall vertically upward to terminate against the bottom of the structural concrete deck above. It also includes sealing all penetrations and abandoned penetrations in the wall, where this wall separates the adjacent Women’s restroom from the Spine corridor.</w:t>
      </w:r>
      <w:r w:rsidR="00F327F5" w:rsidRPr="00F327F5">
        <w:rPr>
          <w:rFonts w:ascii="Arial" w:eastAsia="Arial" w:hAnsi="Arial" w:cs="Arial"/>
          <w:kern w:val="0"/>
          <w14:ligatures w14:val="none"/>
        </w:rPr>
        <w:t xml:space="preserve"> This acquisition also provides for an option (Option #1) to reconstruct storage room #4089 and seal all penetrations through the continuation of the W6/Spine demising wall that would be inside of the reconstructed storage room #4089.</w:t>
      </w:r>
    </w:p>
    <w:p w14:paraId="1F54071A" w14:textId="77777777" w:rsidR="00FB23CC" w:rsidRPr="001074A1" w:rsidRDefault="00FB23CC" w:rsidP="797EED3C">
      <w:pPr>
        <w:spacing w:after="0" w:line="240" w:lineRule="auto"/>
        <w:textAlignment w:val="baseline"/>
        <w:rPr>
          <w:rFonts w:ascii="Arial" w:eastAsia="Arial" w:hAnsi="Arial" w:cs="Arial"/>
          <w:kern w:val="0"/>
          <w14:ligatures w14:val="none"/>
        </w:rPr>
      </w:pPr>
    </w:p>
    <w:p w14:paraId="75A12ABD" w14:textId="5CD05913" w:rsidR="00FB23CC" w:rsidRPr="003A4EDF" w:rsidRDefault="00FB23CC" w:rsidP="003A4EDF">
      <w:pPr>
        <w:pStyle w:val="ListParagraph"/>
        <w:numPr>
          <w:ilvl w:val="0"/>
          <w:numId w:val="41"/>
        </w:numPr>
        <w:spacing w:after="0" w:line="240" w:lineRule="auto"/>
        <w:textAlignment w:val="baseline"/>
        <w:rPr>
          <w:rFonts w:ascii="Arial" w:eastAsia="Arial" w:hAnsi="Arial" w:cs="Arial"/>
          <w:b/>
          <w:bCs/>
          <w:kern w:val="0"/>
          <w14:ligatures w14:val="none"/>
        </w:rPr>
      </w:pPr>
      <w:r w:rsidRPr="003A4EDF">
        <w:rPr>
          <w:rFonts w:ascii="Arial" w:eastAsia="Arial" w:hAnsi="Arial" w:cs="Arial"/>
          <w:b/>
          <w:bCs/>
          <w:kern w:val="0"/>
          <w14:ligatures w14:val="none"/>
        </w:rPr>
        <w:t>PLACE OF PERFORMANCE</w:t>
      </w:r>
    </w:p>
    <w:p w14:paraId="44FAA14C" w14:textId="45722653" w:rsidR="00FB23CC" w:rsidRDefault="009448E7"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Work will be performed at the US Department of Commerce (DOC) Boulder Laboratories campus at 325 Broadway, Boulder, CO</w:t>
      </w:r>
      <w:r w:rsidR="008945C4">
        <w:rPr>
          <w:rFonts w:ascii="Arial" w:eastAsia="Arial" w:hAnsi="Arial" w:cs="Arial"/>
          <w:kern w:val="0"/>
          <w14:ligatures w14:val="none"/>
        </w:rPr>
        <w:t xml:space="preserve"> in and around </w:t>
      </w:r>
      <w:r w:rsidR="00486912">
        <w:rPr>
          <w:rFonts w:ascii="Arial" w:eastAsia="Arial" w:hAnsi="Arial" w:cs="Arial"/>
          <w:kern w:val="0"/>
          <w14:ligatures w14:val="none"/>
        </w:rPr>
        <w:t>B</w:t>
      </w:r>
      <w:r w:rsidR="008945C4">
        <w:rPr>
          <w:rFonts w:ascii="Arial" w:eastAsia="Arial" w:hAnsi="Arial" w:cs="Arial"/>
          <w:kern w:val="0"/>
          <w14:ligatures w14:val="none"/>
        </w:rPr>
        <w:t xml:space="preserve">uilding </w:t>
      </w:r>
      <w:r w:rsidR="00486912">
        <w:rPr>
          <w:rFonts w:ascii="Arial" w:eastAsia="Arial" w:hAnsi="Arial" w:cs="Arial"/>
          <w:kern w:val="0"/>
          <w14:ligatures w14:val="none"/>
        </w:rPr>
        <w:t>1, Wing 6</w:t>
      </w:r>
      <w:r>
        <w:rPr>
          <w:rFonts w:ascii="Arial" w:eastAsia="Arial" w:hAnsi="Arial" w:cs="Arial"/>
          <w:kern w:val="0"/>
          <w14:ligatures w14:val="none"/>
        </w:rPr>
        <w:t>.</w:t>
      </w:r>
      <w:r w:rsidR="001F041A">
        <w:rPr>
          <w:rFonts w:ascii="Arial" w:eastAsia="Arial" w:hAnsi="Arial" w:cs="Arial"/>
          <w:kern w:val="0"/>
          <w14:ligatures w14:val="none"/>
        </w:rPr>
        <w:t xml:space="preserve"> </w:t>
      </w:r>
    </w:p>
    <w:p w14:paraId="0E57D0A2" w14:textId="77777777" w:rsidR="00FB23CC" w:rsidRDefault="00FB23CC" w:rsidP="797EED3C">
      <w:pPr>
        <w:spacing w:after="0" w:line="240" w:lineRule="auto"/>
        <w:textAlignment w:val="baseline"/>
        <w:rPr>
          <w:rFonts w:ascii="Arial" w:eastAsia="Arial" w:hAnsi="Arial" w:cs="Arial"/>
          <w:kern w:val="0"/>
          <w14:ligatures w14:val="none"/>
        </w:rPr>
      </w:pPr>
    </w:p>
    <w:p w14:paraId="1C20BA4D" w14:textId="53ADDAA4" w:rsidR="001074A1" w:rsidRPr="00CB5E88" w:rsidRDefault="0061308A" w:rsidP="00CB5E88">
      <w:pPr>
        <w:pStyle w:val="ListParagraph"/>
        <w:numPr>
          <w:ilvl w:val="0"/>
          <w:numId w:val="41"/>
        </w:numPr>
        <w:spacing w:after="0" w:line="240" w:lineRule="auto"/>
        <w:textAlignment w:val="baseline"/>
        <w:rPr>
          <w:rFonts w:ascii="Arial" w:eastAsia="Arial" w:hAnsi="Arial" w:cs="Arial"/>
          <w:b/>
          <w:bCs/>
          <w:kern w:val="0"/>
          <w14:ligatures w14:val="none"/>
        </w:rPr>
      </w:pPr>
      <w:r w:rsidRPr="00CB5E88">
        <w:rPr>
          <w:rFonts w:ascii="Arial" w:eastAsia="Arial" w:hAnsi="Arial" w:cs="Arial"/>
          <w:b/>
          <w:bCs/>
          <w:kern w:val="0"/>
          <w14:ligatures w14:val="none"/>
        </w:rPr>
        <w:t>SPECIFIC REQUIREMENTS</w:t>
      </w:r>
    </w:p>
    <w:p w14:paraId="76C85EDF" w14:textId="2BEAF68C" w:rsidR="00721DF8" w:rsidRPr="003366D5" w:rsidRDefault="00F57AC7" w:rsidP="003A4EDF">
      <w:pPr>
        <w:pStyle w:val="ListParagraph"/>
        <w:numPr>
          <w:ilvl w:val="0"/>
          <w:numId w:val="20"/>
        </w:numPr>
        <w:spacing w:after="0" w:line="240" w:lineRule="auto"/>
        <w:textAlignment w:val="baseline"/>
        <w:rPr>
          <w:rFonts w:ascii="Arial" w:eastAsia="Arial" w:hAnsi="Arial" w:cs="Arial"/>
          <w:kern w:val="0"/>
          <w14:ligatures w14:val="none"/>
        </w:rPr>
      </w:pPr>
      <w:r w:rsidRPr="00F57AC7">
        <w:rPr>
          <w:rFonts w:ascii="Arial" w:hAnsi="Arial" w:cs="Arial"/>
        </w:rPr>
        <w:t xml:space="preserve">The </w:t>
      </w:r>
      <w:r w:rsidR="00695BE0">
        <w:rPr>
          <w:rFonts w:ascii="Arial" w:hAnsi="Arial" w:cs="Arial"/>
        </w:rPr>
        <w:t>c</w:t>
      </w:r>
      <w:r w:rsidRPr="00F57AC7">
        <w:rPr>
          <w:rFonts w:ascii="Arial" w:hAnsi="Arial" w:cs="Arial"/>
        </w:rPr>
        <w:t>ontractor shall coordinate with the Government Contracting Officer’s Representative (COR) all activities required throughout the duration of this task order.  The Contractor shall communicate with the COR and the Contracting Officer (CO) on all matters pertaining to the task order.</w:t>
      </w:r>
    </w:p>
    <w:p w14:paraId="2D3DB9DB" w14:textId="77777777" w:rsidR="003366D5" w:rsidRPr="003366D5" w:rsidRDefault="003366D5" w:rsidP="003366D5">
      <w:pPr>
        <w:pStyle w:val="ListParagraph"/>
        <w:rPr>
          <w:rFonts w:ascii="Arial" w:eastAsia="Arial" w:hAnsi="Arial" w:cs="Arial"/>
          <w:kern w:val="0"/>
          <w14:ligatures w14:val="none"/>
        </w:rPr>
      </w:pPr>
    </w:p>
    <w:p w14:paraId="2D90F618" w14:textId="646D9282" w:rsidR="003366D5" w:rsidRPr="00F57AC7" w:rsidRDefault="002A6FAE" w:rsidP="003A4EDF">
      <w:pPr>
        <w:pStyle w:val="ListParagraph"/>
        <w:numPr>
          <w:ilvl w:val="0"/>
          <w:numId w:val="20"/>
        </w:num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Contractor will provide and install temporary chain link fencing and safety barriers, as required to secure the site.</w:t>
      </w:r>
    </w:p>
    <w:p w14:paraId="245624CB" w14:textId="79591E33" w:rsidR="797EED3C" w:rsidRDefault="797EED3C" w:rsidP="797EED3C">
      <w:pPr>
        <w:spacing w:after="0" w:line="240" w:lineRule="auto"/>
        <w:rPr>
          <w:rFonts w:ascii="Arial" w:eastAsia="Arial" w:hAnsi="Arial" w:cs="Arial"/>
          <w:b/>
          <w:bCs/>
        </w:rPr>
      </w:pPr>
    </w:p>
    <w:p w14:paraId="79B6D9F3" w14:textId="44B70A70" w:rsidR="0061308A" w:rsidRPr="00695BE0" w:rsidRDefault="0061308A"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kern w:val="0"/>
          <w14:ligatures w14:val="none"/>
        </w:rPr>
        <w:t xml:space="preserve">Task 1 – </w:t>
      </w:r>
      <w:r w:rsidR="000E2F21">
        <w:rPr>
          <w:rFonts w:ascii="Arial" w:eastAsia="Arial" w:hAnsi="Arial" w:cs="Arial"/>
          <w:b/>
          <w:bCs/>
          <w:kern w:val="0"/>
          <w14:ligatures w14:val="none"/>
        </w:rPr>
        <w:t>Extend the B1W6 Demising Wall and Seal Demising Wall Penetrations</w:t>
      </w:r>
      <w:r w:rsidR="006061B7">
        <w:rPr>
          <w:rFonts w:ascii="Arial" w:eastAsia="Arial" w:hAnsi="Arial" w:cs="Arial"/>
          <w:b/>
          <w:bCs/>
          <w:kern w:val="0"/>
          <w14:ligatures w14:val="none"/>
        </w:rPr>
        <w:t xml:space="preserve"> </w:t>
      </w:r>
      <w:r w:rsidR="00721DF8" w:rsidRPr="00721DF8">
        <w:rPr>
          <w:rFonts w:ascii="Arial" w:eastAsia="Arial" w:hAnsi="Arial" w:cs="Arial"/>
          <w:b/>
          <w:bCs/>
          <w:kern w:val="0"/>
          <w14:ligatures w14:val="none"/>
        </w:rPr>
        <w:t xml:space="preserve">(Base Scope – </w:t>
      </w:r>
      <w:r w:rsidR="00721DF8" w:rsidRPr="00695BE0">
        <w:rPr>
          <w:rFonts w:ascii="Arial" w:eastAsia="Arial" w:hAnsi="Arial" w:cs="Arial"/>
          <w:b/>
          <w:bCs/>
          <w:kern w:val="0"/>
          <w14:ligatures w14:val="none"/>
        </w:rPr>
        <w:t>CLIN 001)</w:t>
      </w:r>
      <w:r w:rsidRPr="00695BE0">
        <w:rPr>
          <w:rFonts w:ascii="Arial" w:eastAsia="Arial" w:hAnsi="Arial" w:cs="Arial"/>
          <w:b/>
          <w:bCs/>
          <w:kern w:val="0"/>
          <w14:ligatures w14:val="none"/>
        </w:rPr>
        <w:t> </w:t>
      </w:r>
      <w:r w:rsidRPr="00695BE0">
        <w:rPr>
          <w:rFonts w:ascii="Arial" w:eastAsia="Arial" w:hAnsi="Arial" w:cs="Arial"/>
          <w:kern w:val="0"/>
          <w14:ligatures w14:val="none"/>
        </w:rPr>
        <w:t> </w:t>
      </w:r>
    </w:p>
    <w:p w14:paraId="4485351A" w14:textId="5D196775" w:rsidR="006061B7" w:rsidRPr="00695BE0" w:rsidRDefault="006061B7" w:rsidP="00721DF8">
      <w:pPr>
        <w:pStyle w:val="ListParagraph"/>
        <w:numPr>
          <w:ilvl w:val="0"/>
          <w:numId w:val="22"/>
        </w:numPr>
        <w:spacing w:after="0" w:line="240" w:lineRule="auto"/>
        <w:textAlignment w:val="baseline"/>
        <w:rPr>
          <w:rFonts w:ascii="Arial" w:eastAsia="Arial" w:hAnsi="Arial" w:cs="Arial"/>
          <w:kern w:val="0"/>
          <w14:ligatures w14:val="none"/>
        </w:rPr>
      </w:pPr>
      <w:r w:rsidRPr="00695BE0">
        <w:rPr>
          <w:rFonts w:ascii="Arial" w:eastAsia="Arial" w:hAnsi="Arial" w:cs="Arial"/>
          <w:kern w:val="0"/>
          <w14:ligatures w14:val="none"/>
        </w:rPr>
        <w:t xml:space="preserve">The contractor will </w:t>
      </w:r>
      <w:r w:rsidR="00695BE0" w:rsidRPr="00695BE0">
        <w:rPr>
          <w:rFonts w:ascii="Arial" w:eastAsia="Arial" w:hAnsi="Arial" w:cs="Arial"/>
          <w:kern w:val="0"/>
          <w14:ligatures w14:val="none"/>
        </w:rPr>
        <w:t>extend the Wing 6 to Spine Corridor demising wall vertically upward to terminate against the concrete deck above and/or horizontal structural surface above the wall. Currently the Wing 6 to Spine Corridor wall does not fully extend to the horizontal surface above, leaving a 2ft to 3.5ft gap.</w:t>
      </w:r>
      <w:r w:rsidR="002A6FAE" w:rsidRPr="00695BE0">
        <w:rPr>
          <w:rFonts w:ascii="Arial" w:eastAsia="Arial" w:hAnsi="Arial" w:cs="Arial"/>
          <w:kern w:val="0"/>
          <w14:ligatures w14:val="none"/>
        </w:rPr>
        <w:t xml:space="preserve"> </w:t>
      </w:r>
      <w:r w:rsidR="00486912" w:rsidRPr="00486912">
        <w:rPr>
          <w:rFonts w:ascii="Arial" w:eastAsia="Arial" w:hAnsi="Arial" w:cs="Arial"/>
          <w:kern w:val="0"/>
          <w:highlight w:val="yellow"/>
          <w14:ligatures w14:val="none"/>
        </w:rPr>
        <w:t>Extending this wall will result in thermally and mechanically isolating Wing 6 from the Spine corridor thermal/mechanical space.</w:t>
      </w:r>
    </w:p>
    <w:p w14:paraId="776ACD75" w14:textId="4CE71EBA" w:rsidR="006061B7" w:rsidRDefault="00695BE0" w:rsidP="00695BE0">
      <w:pPr>
        <w:pStyle w:val="ListParagraph"/>
        <w:numPr>
          <w:ilvl w:val="0"/>
          <w:numId w:val="22"/>
        </w:numPr>
        <w:spacing w:after="0" w:line="240" w:lineRule="auto"/>
        <w:textAlignment w:val="baseline"/>
        <w:rPr>
          <w:rFonts w:ascii="Arial" w:eastAsia="Arial" w:hAnsi="Arial" w:cs="Arial"/>
          <w:kern w:val="0"/>
          <w14:ligatures w14:val="none"/>
        </w:rPr>
      </w:pPr>
      <w:r w:rsidRPr="00695BE0">
        <w:rPr>
          <w:rFonts w:ascii="Arial" w:eastAsia="Arial" w:hAnsi="Arial" w:cs="Arial"/>
          <w:kern w:val="0"/>
          <w14:ligatures w14:val="none"/>
        </w:rPr>
        <w:t>Additionally</w:t>
      </w:r>
      <w:r w:rsidR="00183412">
        <w:rPr>
          <w:rFonts w:ascii="Arial" w:eastAsia="Arial" w:hAnsi="Arial" w:cs="Arial"/>
          <w:kern w:val="0"/>
          <w14:ligatures w14:val="none"/>
        </w:rPr>
        <w:t>,</w:t>
      </w:r>
      <w:r w:rsidRPr="00695BE0">
        <w:rPr>
          <w:rFonts w:ascii="Arial" w:eastAsia="Arial" w:hAnsi="Arial" w:cs="Arial"/>
          <w:kern w:val="0"/>
          <w14:ligatures w14:val="none"/>
        </w:rPr>
        <w:t xml:space="preserve"> at locations where this demising wall separates the Women’s restroom from the Spine corridor, the contractor will infill holes in gypsum sheathing at both sides of the wall and will seal any penetration gaps with fire rated sealants. All construction debris shall be disposed of by the contractor. </w:t>
      </w:r>
    </w:p>
    <w:p w14:paraId="0612E6F2" w14:textId="074E7496" w:rsidR="00695BE0" w:rsidRPr="00695BE0" w:rsidRDefault="00695BE0" w:rsidP="00695BE0">
      <w:pPr>
        <w:pStyle w:val="ListParagraph"/>
        <w:numPr>
          <w:ilvl w:val="0"/>
          <w:numId w:val="22"/>
        </w:num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 xml:space="preserve">The contractor shall provide for and/or install all materials necessary to achieve task 1 item 1 and item 2 above, including construction debris and construction zone barriers to </w:t>
      </w:r>
      <w:r>
        <w:rPr>
          <w:rFonts w:ascii="Arial" w:eastAsia="Arial" w:hAnsi="Arial" w:cs="Arial"/>
          <w:kern w:val="0"/>
          <w14:ligatures w14:val="none"/>
        </w:rPr>
        <w:lastRenderedPageBreak/>
        <w:t>control the impact of construction activities on all adjacent spaces and to all building occupants.</w:t>
      </w:r>
    </w:p>
    <w:p w14:paraId="11AEBD32" w14:textId="47EC4E0F" w:rsidR="0061308A" w:rsidRPr="001074A1" w:rsidRDefault="006061B7" w:rsidP="00AE3AAB">
      <w:pPr>
        <w:pStyle w:val="ListParagraph"/>
        <w:spacing w:after="0" w:line="240" w:lineRule="auto"/>
        <w:ind w:left="2340"/>
        <w:textAlignment w:val="baseline"/>
        <w:rPr>
          <w:rFonts w:ascii="Arial" w:eastAsia="Arial" w:hAnsi="Arial" w:cs="Arial"/>
          <w:kern w:val="0"/>
          <w14:ligatures w14:val="none"/>
        </w:rPr>
      </w:pPr>
      <w:r w:rsidRPr="000E2F21">
        <w:rPr>
          <w:rFonts w:ascii="Arial" w:eastAsia="Arial" w:hAnsi="Arial" w:cs="Arial"/>
          <w:kern w:val="0"/>
          <w:highlight w:val="yellow"/>
          <w14:ligatures w14:val="none"/>
        </w:rPr>
        <w:t xml:space="preserve"> </w:t>
      </w:r>
    </w:p>
    <w:p w14:paraId="779CE0B5" w14:textId="717AD343" w:rsidR="0061308A" w:rsidRPr="001074A1" w:rsidRDefault="0061308A"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kern w:val="0"/>
          <w14:ligatures w14:val="none"/>
        </w:rPr>
        <w:t xml:space="preserve">Task 2 – </w:t>
      </w:r>
      <w:r w:rsidR="00AE3AAB">
        <w:rPr>
          <w:rFonts w:ascii="Arial" w:eastAsia="Arial" w:hAnsi="Arial" w:cs="Arial"/>
          <w:b/>
          <w:bCs/>
          <w:kern w:val="0"/>
          <w14:ligatures w14:val="none"/>
        </w:rPr>
        <w:t>Reconstruct Storage Room #</w:t>
      </w:r>
      <w:r w:rsidR="00183412">
        <w:rPr>
          <w:rFonts w:ascii="Arial" w:eastAsia="Arial" w:hAnsi="Arial" w:cs="Arial"/>
          <w:b/>
          <w:bCs/>
          <w:kern w:val="0"/>
          <w14:ligatures w14:val="none"/>
        </w:rPr>
        <w:t>4089 &amp; Seal all Penetrations Within</w:t>
      </w:r>
      <w:r w:rsidR="00721DF8" w:rsidRPr="00721DF8">
        <w:rPr>
          <w:rFonts w:ascii="Arial" w:eastAsia="Arial" w:hAnsi="Arial" w:cs="Arial"/>
          <w:b/>
          <w:bCs/>
          <w:kern w:val="0"/>
          <w14:ligatures w14:val="none"/>
        </w:rPr>
        <w:t xml:space="preserve"> (</w:t>
      </w:r>
      <w:r w:rsidR="00AE3AAB">
        <w:rPr>
          <w:rFonts w:ascii="Arial" w:eastAsia="Arial" w:hAnsi="Arial" w:cs="Arial"/>
          <w:b/>
          <w:bCs/>
          <w:kern w:val="0"/>
          <w14:ligatures w14:val="none"/>
        </w:rPr>
        <w:t>Option #1</w:t>
      </w:r>
      <w:r w:rsidR="00721DF8" w:rsidRPr="00721DF8">
        <w:rPr>
          <w:rFonts w:ascii="Arial" w:eastAsia="Arial" w:hAnsi="Arial" w:cs="Arial"/>
          <w:b/>
          <w:bCs/>
          <w:kern w:val="0"/>
          <w14:ligatures w14:val="none"/>
        </w:rPr>
        <w:t xml:space="preserve"> – CLIN 002)</w:t>
      </w:r>
    </w:p>
    <w:p w14:paraId="7AC0282B" w14:textId="22E40AC9" w:rsidR="002A6FAE" w:rsidRDefault="009609B2" w:rsidP="00721DF8">
      <w:pPr>
        <w:pStyle w:val="ListParagraph"/>
        <w:widowControl w:val="0"/>
        <w:numPr>
          <w:ilvl w:val="0"/>
          <w:numId w:val="23"/>
        </w:numPr>
        <w:overflowPunct w:val="0"/>
        <w:autoSpaceDE w:val="0"/>
        <w:autoSpaceDN w:val="0"/>
        <w:adjustRightInd w:val="0"/>
        <w:spacing w:before="120" w:after="0" w:line="240" w:lineRule="auto"/>
        <w:jc w:val="both"/>
        <w:textAlignment w:val="baseline"/>
        <w:rPr>
          <w:rFonts w:ascii="Arial" w:hAnsi="Arial" w:cs="Arial"/>
        </w:rPr>
      </w:pPr>
      <w:r>
        <w:rPr>
          <w:rFonts w:ascii="Arial" w:hAnsi="Arial" w:cs="Arial"/>
        </w:rPr>
        <w:t>Construct a new wall to reestablish previously existing storage room #4089.</w:t>
      </w:r>
    </w:p>
    <w:p w14:paraId="65986452" w14:textId="72630147" w:rsidR="002A6FAE" w:rsidRDefault="009609B2" w:rsidP="00721DF8">
      <w:pPr>
        <w:pStyle w:val="ListParagraph"/>
        <w:widowControl w:val="0"/>
        <w:numPr>
          <w:ilvl w:val="0"/>
          <w:numId w:val="23"/>
        </w:numPr>
        <w:overflowPunct w:val="0"/>
        <w:autoSpaceDE w:val="0"/>
        <w:autoSpaceDN w:val="0"/>
        <w:adjustRightInd w:val="0"/>
        <w:spacing w:before="120" w:after="0" w:line="240" w:lineRule="auto"/>
        <w:jc w:val="both"/>
        <w:textAlignment w:val="baseline"/>
        <w:rPr>
          <w:rFonts w:ascii="Arial" w:hAnsi="Arial" w:cs="Arial"/>
        </w:rPr>
      </w:pPr>
      <w:r>
        <w:rPr>
          <w:rFonts w:ascii="Arial" w:hAnsi="Arial" w:cs="Arial"/>
        </w:rPr>
        <w:t xml:space="preserve">Provide hollow metal frames and hollow metal doors </w:t>
      </w:r>
      <w:r w:rsidR="007A79B4">
        <w:rPr>
          <w:rFonts w:ascii="Arial" w:hAnsi="Arial" w:cs="Arial"/>
        </w:rPr>
        <w:t xml:space="preserve">centered in the newly constructed wall system, </w:t>
      </w:r>
      <w:r>
        <w:rPr>
          <w:rFonts w:ascii="Arial" w:hAnsi="Arial" w:cs="Arial"/>
        </w:rPr>
        <w:t xml:space="preserve">with NIST </w:t>
      </w:r>
      <w:r w:rsidR="007A79B4">
        <w:rPr>
          <w:rFonts w:ascii="Arial" w:hAnsi="Arial" w:cs="Arial"/>
        </w:rPr>
        <w:t xml:space="preserve">campus standard </w:t>
      </w:r>
      <w:r>
        <w:rPr>
          <w:rFonts w:ascii="Arial" w:hAnsi="Arial" w:cs="Arial"/>
        </w:rPr>
        <w:t>required security hardware.</w:t>
      </w:r>
      <w:r w:rsidR="007A79B4">
        <w:rPr>
          <w:rFonts w:ascii="Arial" w:hAnsi="Arial" w:cs="Arial"/>
        </w:rPr>
        <w:t xml:space="preserve"> Double hollow metal doors and frame provided will accommodate two 3’-0” x 7’-0” door slabs.</w:t>
      </w:r>
    </w:p>
    <w:p w14:paraId="10F00BF6" w14:textId="0F3E07BB" w:rsidR="00590139" w:rsidRDefault="009609B2" w:rsidP="00925C10">
      <w:pPr>
        <w:pStyle w:val="ListParagraph"/>
        <w:widowControl w:val="0"/>
        <w:numPr>
          <w:ilvl w:val="0"/>
          <w:numId w:val="23"/>
        </w:numPr>
        <w:overflowPunct w:val="0"/>
        <w:autoSpaceDE w:val="0"/>
        <w:autoSpaceDN w:val="0"/>
        <w:adjustRightInd w:val="0"/>
        <w:spacing w:before="120" w:after="0" w:line="240" w:lineRule="auto"/>
        <w:jc w:val="both"/>
        <w:textAlignment w:val="baseline"/>
        <w:rPr>
          <w:rFonts w:ascii="Arial" w:hAnsi="Arial" w:cs="Arial"/>
        </w:rPr>
      </w:pPr>
      <w:r w:rsidRPr="009609B2">
        <w:rPr>
          <w:rFonts w:ascii="Arial" w:hAnsi="Arial" w:cs="Arial"/>
        </w:rPr>
        <w:t>Infill any open holes or gaps in the gypsum wall board that exist, with like-kind gypsum wall system materials. At all penetrations, provide fire rated sealant to seal all gaps around existing penetrations through the wall.</w:t>
      </w:r>
    </w:p>
    <w:p w14:paraId="64800FAB" w14:textId="6C55BE6D" w:rsidR="00DF78F9" w:rsidRDefault="00DF78F9" w:rsidP="00925C10">
      <w:pPr>
        <w:pStyle w:val="ListParagraph"/>
        <w:widowControl w:val="0"/>
        <w:numPr>
          <w:ilvl w:val="0"/>
          <w:numId w:val="23"/>
        </w:numPr>
        <w:overflowPunct w:val="0"/>
        <w:autoSpaceDE w:val="0"/>
        <w:autoSpaceDN w:val="0"/>
        <w:adjustRightInd w:val="0"/>
        <w:spacing w:before="120" w:after="0" w:line="240" w:lineRule="auto"/>
        <w:jc w:val="both"/>
        <w:textAlignment w:val="baseline"/>
        <w:rPr>
          <w:rFonts w:ascii="Arial" w:hAnsi="Arial" w:cs="Arial"/>
        </w:rPr>
      </w:pPr>
      <w:r>
        <w:rPr>
          <w:rFonts w:ascii="Arial" w:hAnsi="Arial" w:cs="Arial"/>
        </w:rPr>
        <w:t>Provide any code required additional fire sprinkler system sprinkler pipe(s) and head(s) necessary to protect the newly reconstructed storage room space.</w:t>
      </w:r>
    </w:p>
    <w:p w14:paraId="5B1B2E07" w14:textId="668F23AF" w:rsidR="0062602D" w:rsidRDefault="0062602D" w:rsidP="00925C10">
      <w:pPr>
        <w:pStyle w:val="ListParagraph"/>
        <w:widowControl w:val="0"/>
        <w:numPr>
          <w:ilvl w:val="0"/>
          <w:numId w:val="23"/>
        </w:numPr>
        <w:overflowPunct w:val="0"/>
        <w:autoSpaceDE w:val="0"/>
        <w:autoSpaceDN w:val="0"/>
        <w:adjustRightInd w:val="0"/>
        <w:spacing w:before="120" w:after="0" w:line="240" w:lineRule="auto"/>
        <w:jc w:val="both"/>
        <w:textAlignment w:val="baseline"/>
        <w:rPr>
          <w:rFonts w:ascii="Arial" w:hAnsi="Arial" w:cs="Arial"/>
        </w:rPr>
      </w:pPr>
      <w:r>
        <w:rPr>
          <w:rFonts w:ascii="Arial" w:hAnsi="Arial" w:cs="Arial"/>
        </w:rPr>
        <w:t>Provide interior room signage for the reconstructed storage room, per NIST campus standard interior signage requirements.</w:t>
      </w:r>
    </w:p>
    <w:p w14:paraId="4FDA4FD5" w14:textId="1313B872" w:rsidR="005D6F46" w:rsidRPr="00157CB6" w:rsidRDefault="005D6F46" w:rsidP="00925C10">
      <w:pPr>
        <w:pStyle w:val="ListParagraph"/>
        <w:widowControl w:val="0"/>
        <w:numPr>
          <w:ilvl w:val="0"/>
          <w:numId w:val="23"/>
        </w:numPr>
        <w:overflowPunct w:val="0"/>
        <w:autoSpaceDE w:val="0"/>
        <w:autoSpaceDN w:val="0"/>
        <w:adjustRightInd w:val="0"/>
        <w:spacing w:before="120" w:after="0" w:line="240" w:lineRule="auto"/>
        <w:jc w:val="both"/>
        <w:textAlignment w:val="baseline"/>
        <w:rPr>
          <w:rFonts w:ascii="Arial" w:hAnsi="Arial" w:cs="Arial"/>
          <w:highlight w:val="yellow"/>
        </w:rPr>
      </w:pPr>
      <w:r w:rsidRPr="00157CB6">
        <w:rPr>
          <w:rFonts w:ascii="Arial" w:hAnsi="Arial" w:cs="Arial"/>
          <w:highlight w:val="yellow"/>
        </w:rPr>
        <w:t>Provide interior lighting.</w:t>
      </w:r>
    </w:p>
    <w:p w14:paraId="3403C57B" w14:textId="41352ECE" w:rsidR="005D6F46" w:rsidRPr="00157CB6" w:rsidRDefault="005D6F46" w:rsidP="00925C10">
      <w:pPr>
        <w:pStyle w:val="ListParagraph"/>
        <w:widowControl w:val="0"/>
        <w:numPr>
          <w:ilvl w:val="0"/>
          <w:numId w:val="23"/>
        </w:numPr>
        <w:overflowPunct w:val="0"/>
        <w:autoSpaceDE w:val="0"/>
        <w:autoSpaceDN w:val="0"/>
        <w:adjustRightInd w:val="0"/>
        <w:spacing w:before="120" w:after="0" w:line="240" w:lineRule="auto"/>
        <w:jc w:val="both"/>
        <w:textAlignment w:val="baseline"/>
        <w:rPr>
          <w:rFonts w:ascii="Arial" w:hAnsi="Arial" w:cs="Arial"/>
          <w:highlight w:val="yellow"/>
        </w:rPr>
      </w:pPr>
      <w:r w:rsidRPr="00157CB6">
        <w:rPr>
          <w:rFonts w:ascii="Arial" w:hAnsi="Arial" w:cs="Arial"/>
          <w:highlight w:val="yellow"/>
        </w:rPr>
        <w:t>Coordinate lock and core with NIST.</w:t>
      </w:r>
    </w:p>
    <w:p w14:paraId="0C7F470A" w14:textId="2A6EE827" w:rsidR="009609B2" w:rsidRPr="009609B2" w:rsidRDefault="009609B2" w:rsidP="00925C10">
      <w:pPr>
        <w:pStyle w:val="ListParagraph"/>
        <w:widowControl w:val="0"/>
        <w:numPr>
          <w:ilvl w:val="0"/>
          <w:numId w:val="23"/>
        </w:numPr>
        <w:overflowPunct w:val="0"/>
        <w:autoSpaceDE w:val="0"/>
        <w:autoSpaceDN w:val="0"/>
        <w:adjustRightInd w:val="0"/>
        <w:spacing w:before="120" w:after="0" w:line="240" w:lineRule="auto"/>
        <w:jc w:val="both"/>
        <w:textAlignment w:val="baseline"/>
        <w:rPr>
          <w:rFonts w:ascii="Arial" w:hAnsi="Arial" w:cs="Arial"/>
        </w:rPr>
      </w:pPr>
      <w:r>
        <w:rPr>
          <w:rFonts w:ascii="Arial" w:eastAsia="Arial" w:hAnsi="Arial" w:cs="Arial"/>
          <w:kern w:val="0"/>
          <w14:ligatures w14:val="none"/>
        </w:rPr>
        <w:t>The contractor shall provide for and/or install all materials necessary to achieve task 2 item 1</w:t>
      </w:r>
      <w:r w:rsidR="00DF78F9">
        <w:rPr>
          <w:rFonts w:ascii="Arial" w:eastAsia="Arial" w:hAnsi="Arial" w:cs="Arial"/>
          <w:kern w:val="0"/>
          <w14:ligatures w14:val="none"/>
        </w:rPr>
        <w:t xml:space="preserve"> through </w:t>
      </w:r>
      <w:r w:rsidR="0062602D">
        <w:rPr>
          <w:rFonts w:ascii="Arial" w:eastAsia="Arial" w:hAnsi="Arial" w:cs="Arial"/>
          <w:kern w:val="0"/>
          <w14:ligatures w14:val="none"/>
        </w:rPr>
        <w:t>5</w:t>
      </w:r>
      <w:r>
        <w:rPr>
          <w:rFonts w:ascii="Arial" w:eastAsia="Arial" w:hAnsi="Arial" w:cs="Arial"/>
          <w:kern w:val="0"/>
          <w14:ligatures w14:val="none"/>
        </w:rPr>
        <w:t xml:space="preserve"> above, including construction debris and construction zone barriers to control the impact of construction activities on all adjacent spaces and to all building occupants</w:t>
      </w:r>
      <w:r w:rsidR="006D37C1">
        <w:rPr>
          <w:rFonts w:ascii="Arial" w:eastAsia="Arial" w:hAnsi="Arial" w:cs="Arial"/>
          <w:kern w:val="0"/>
          <w14:ligatures w14:val="none"/>
        </w:rPr>
        <w:t>.</w:t>
      </w:r>
    </w:p>
    <w:p w14:paraId="25E33AAC" w14:textId="77777777" w:rsidR="003A4EDF" w:rsidRPr="003A4EDF" w:rsidRDefault="003A4EDF" w:rsidP="003A4EDF">
      <w:pPr>
        <w:pStyle w:val="ListParagraph"/>
        <w:widowControl w:val="0"/>
        <w:overflowPunct w:val="0"/>
        <w:autoSpaceDE w:val="0"/>
        <w:autoSpaceDN w:val="0"/>
        <w:adjustRightInd w:val="0"/>
        <w:spacing w:before="120" w:after="0" w:line="240" w:lineRule="auto"/>
        <w:jc w:val="both"/>
        <w:textAlignment w:val="baseline"/>
        <w:rPr>
          <w:rFonts w:ascii="Arial" w:hAnsi="Arial" w:cs="Arial"/>
        </w:rPr>
      </w:pPr>
    </w:p>
    <w:p w14:paraId="75560B69" w14:textId="77777777" w:rsidR="00B11374" w:rsidRDefault="00B11374" w:rsidP="05A21DF7">
      <w:pPr>
        <w:spacing w:after="0"/>
        <w:rPr>
          <w:rFonts w:ascii="Arial" w:eastAsia="Arial" w:hAnsi="Arial" w:cs="Arial"/>
          <w:b/>
          <w:bCs/>
          <w:sz w:val="24"/>
          <w:szCs w:val="24"/>
          <w:u w:val="single"/>
        </w:rPr>
      </w:pPr>
    </w:p>
    <w:p w14:paraId="6255344C" w14:textId="1B7BB3E8" w:rsidR="0F646458" w:rsidRDefault="0F646458" w:rsidP="05A21DF7">
      <w:pPr>
        <w:spacing w:after="0"/>
      </w:pPr>
      <w:r w:rsidRPr="05A21DF7">
        <w:rPr>
          <w:rFonts w:ascii="Arial" w:eastAsia="Arial" w:hAnsi="Arial" w:cs="Arial"/>
          <w:b/>
          <w:bCs/>
          <w:sz w:val="24"/>
          <w:szCs w:val="24"/>
          <w:u w:val="single"/>
        </w:rPr>
        <w:t>Safety on the NIST Campus</w:t>
      </w:r>
    </w:p>
    <w:p w14:paraId="078DB6EB" w14:textId="4D08816B" w:rsidR="0F646458" w:rsidRDefault="0F646458" w:rsidP="05A21DF7">
      <w:pPr>
        <w:spacing w:after="0" w:line="240" w:lineRule="auto"/>
        <w:rPr>
          <w:rFonts w:ascii="Arial" w:eastAsia="Arial" w:hAnsi="Arial" w:cs="Arial"/>
        </w:rPr>
      </w:pPr>
      <w:r w:rsidRPr="05A21DF7">
        <w:rPr>
          <w:rFonts w:ascii="Arial" w:eastAsia="Arial" w:hAnsi="Arial" w:cs="Arial"/>
        </w:rPr>
        <w:t>NIST is committed to maintaining a work environment that safeguards the public and the environment, as well as personnel and property.</w:t>
      </w:r>
    </w:p>
    <w:p w14:paraId="3F6BD639" w14:textId="39850754" w:rsidR="0F646458" w:rsidRDefault="0F646458" w:rsidP="05A21DF7">
      <w:pPr>
        <w:spacing w:after="0"/>
      </w:pPr>
      <w:r w:rsidRPr="05A21DF7">
        <w:rPr>
          <w:rFonts w:ascii="Arial" w:eastAsia="Arial" w:hAnsi="Arial" w:cs="Arial"/>
          <w:sz w:val="24"/>
          <w:szCs w:val="24"/>
        </w:rPr>
        <w:t xml:space="preserve"> </w:t>
      </w:r>
    </w:p>
    <w:p w14:paraId="3867626B" w14:textId="4C63173D" w:rsidR="0F646458" w:rsidRDefault="0F646458" w:rsidP="05A21DF7">
      <w:pPr>
        <w:spacing w:after="0"/>
      </w:pPr>
      <w:r w:rsidRPr="05A21DF7">
        <w:rPr>
          <w:rFonts w:ascii="Arial" w:eastAsia="Arial" w:hAnsi="Arial" w:cs="Arial"/>
          <w:sz w:val="24"/>
          <w:szCs w:val="24"/>
        </w:rPr>
        <w:t>If the award requires construction, demolition, excavation, renovation, or other work for which the contractor directs and oversees contractor personnel (including subcontractors) at NIST-owned and operated sites, the contractor shall:</w:t>
      </w:r>
    </w:p>
    <w:p w14:paraId="46CD98C7" w14:textId="1E6A1DB1" w:rsidR="0F646458" w:rsidRDefault="0F646458" w:rsidP="05A21DF7">
      <w:pPr>
        <w:spacing w:after="0"/>
      </w:pPr>
      <w:r w:rsidRPr="05A21DF7">
        <w:rPr>
          <w:rFonts w:ascii="Arial" w:eastAsia="Arial" w:hAnsi="Arial" w:cs="Arial"/>
          <w:sz w:val="24"/>
          <w:szCs w:val="24"/>
        </w:rPr>
        <w:t xml:space="preserve"> </w:t>
      </w:r>
    </w:p>
    <w:p w14:paraId="305D3131" w14:textId="67C117A1" w:rsidR="0F646458" w:rsidRDefault="0F646458" w:rsidP="05A21DF7">
      <w:pPr>
        <w:spacing w:after="0"/>
      </w:pPr>
      <w:r w:rsidRPr="05A21DF7">
        <w:rPr>
          <w:rFonts w:ascii="Arial" w:eastAsia="Arial" w:hAnsi="Arial" w:cs="Arial"/>
          <w:sz w:val="24"/>
          <w:szCs w:val="24"/>
        </w:rPr>
        <w:t xml:space="preserve">Provide a detailed, site-specific Safety Plan to the contracting officer within 7 days after award that describes how the contractor will maintain a safe work environment and comply with applicable Occupational Safety and Health Administration (OSHA) standards, as well as with applicable state and local laws, standards, and codes. </w:t>
      </w:r>
    </w:p>
    <w:p w14:paraId="6200F8BE" w14:textId="0A966DBD" w:rsidR="0F646458" w:rsidRDefault="0F646458" w:rsidP="05A21DF7">
      <w:pPr>
        <w:spacing w:after="0"/>
      </w:pPr>
      <w:r w:rsidRPr="05A21DF7">
        <w:rPr>
          <w:rFonts w:ascii="Arial" w:eastAsia="Arial" w:hAnsi="Arial" w:cs="Arial"/>
          <w:sz w:val="24"/>
          <w:szCs w:val="24"/>
        </w:rPr>
        <w:t xml:space="preserve"> </w:t>
      </w:r>
    </w:p>
    <w:p w14:paraId="0AADAB9A" w14:textId="1A18CB52" w:rsidR="0F646458" w:rsidRDefault="0F646458" w:rsidP="05A21DF7">
      <w:pPr>
        <w:spacing w:after="0"/>
      </w:pPr>
      <w:r w:rsidRPr="05A21DF7">
        <w:rPr>
          <w:rFonts w:ascii="Arial" w:eastAsia="Arial" w:hAnsi="Arial" w:cs="Arial"/>
          <w:sz w:val="24"/>
          <w:szCs w:val="24"/>
        </w:rPr>
        <w:t xml:space="preserve">The Safety Plan shall specify how the company’s policies and practices will comply with each of the applicable standards, laws, and codes. </w:t>
      </w:r>
    </w:p>
    <w:p w14:paraId="3B5E3713" w14:textId="7E725B2E" w:rsidR="0F646458" w:rsidRDefault="0F646458" w:rsidP="05A21DF7">
      <w:pPr>
        <w:spacing w:after="0"/>
      </w:pPr>
      <w:r w:rsidRPr="05A21DF7">
        <w:rPr>
          <w:rFonts w:ascii="Arial" w:eastAsia="Arial" w:hAnsi="Arial" w:cs="Arial"/>
          <w:sz w:val="24"/>
          <w:szCs w:val="24"/>
        </w:rPr>
        <w:t xml:space="preserve"> </w:t>
      </w:r>
    </w:p>
    <w:p w14:paraId="4F679C1F" w14:textId="648B4573" w:rsidR="0F646458" w:rsidRDefault="0F646458" w:rsidP="05A21DF7">
      <w:pPr>
        <w:spacing w:after="0"/>
      </w:pPr>
      <w:r w:rsidRPr="05A21DF7">
        <w:rPr>
          <w:rFonts w:ascii="Arial" w:eastAsia="Arial" w:hAnsi="Arial" w:cs="Arial"/>
          <w:sz w:val="24"/>
          <w:szCs w:val="24"/>
        </w:rPr>
        <w:t xml:space="preserve">The contracting officer will provide written comments regarding the plan to the contractor within seven (7) days of receipt and will require the contractor to submit a revised safety plan within seven (7) days after that to the contracting officer for their review. This cycle may be repeated, if necessary, until the contracting officer determines the safety plan to be acceptable. </w:t>
      </w:r>
    </w:p>
    <w:p w14:paraId="563D7EB3" w14:textId="239560F6" w:rsidR="0F646458" w:rsidRDefault="0F646458" w:rsidP="05A21DF7">
      <w:pPr>
        <w:spacing w:after="0"/>
      </w:pPr>
      <w:r w:rsidRPr="05A21DF7">
        <w:rPr>
          <w:rFonts w:ascii="Arial" w:eastAsia="Arial" w:hAnsi="Arial" w:cs="Arial"/>
          <w:sz w:val="24"/>
          <w:szCs w:val="24"/>
        </w:rPr>
        <w:t xml:space="preserve"> </w:t>
      </w:r>
    </w:p>
    <w:p w14:paraId="53DFFC30" w14:textId="472F0476" w:rsidR="0F646458" w:rsidRDefault="0F646458" w:rsidP="05A21DF7">
      <w:pPr>
        <w:spacing w:after="0"/>
      </w:pPr>
      <w:r w:rsidRPr="05A21DF7">
        <w:rPr>
          <w:rFonts w:ascii="Arial" w:eastAsia="Arial" w:hAnsi="Arial" w:cs="Arial"/>
          <w:i/>
          <w:iCs/>
          <w:sz w:val="24"/>
          <w:szCs w:val="24"/>
        </w:rPr>
        <w:t xml:space="preserve">Reference:  </w:t>
      </w:r>
    </w:p>
    <w:p w14:paraId="663E4BD7" w14:textId="240A5531" w:rsidR="0F646458" w:rsidRDefault="0F646458" w:rsidP="05A21DF7">
      <w:pPr>
        <w:spacing w:after="0"/>
      </w:pPr>
      <w:r w:rsidRPr="05A21DF7">
        <w:rPr>
          <w:rFonts w:ascii="Arial" w:eastAsia="Arial" w:hAnsi="Arial" w:cs="Arial"/>
          <w:sz w:val="24"/>
          <w:szCs w:val="24"/>
        </w:rPr>
        <w:lastRenderedPageBreak/>
        <w:t xml:space="preserve">See NIST’s Contractor Safety Program for required elements of Contractor Safety Plans.  </w:t>
      </w:r>
    </w:p>
    <w:p w14:paraId="1AD53847" w14:textId="50C6B1F0" w:rsidR="0F646458" w:rsidRDefault="0F646458" w:rsidP="05A21DF7">
      <w:pPr>
        <w:spacing w:after="0"/>
      </w:pPr>
      <w:r w:rsidRPr="05A21DF7">
        <w:rPr>
          <w:rFonts w:ascii="Arial" w:eastAsia="Arial" w:hAnsi="Arial" w:cs="Arial"/>
          <w:sz w:val="24"/>
          <w:szCs w:val="24"/>
        </w:rPr>
        <w:t xml:space="preserve"> </w:t>
      </w:r>
    </w:p>
    <w:p w14:paraId="66C0F0CC" w14:textId="26032976" w:rsidR="0F646458" w:rsidRDefault="0F646458" w:rsidP="05A21DF7">
      <w:pPr>
        <w:spacing w:after="0"/>
      </w:pPr>
      <w:r w:rsidRPr="05A21DF7">
        <w:rPr>
          <w:rFonts w:ascii="Arial" w:eastAsia="Arial" w:hAnsi="Arial" w:cs="Arial"/>
          <w:b/>
          <w:bCs/>
          <w:sz w:val="24"/>
          <w:szCs w:val="24"/>
          <w:u w:val="single"/>
        </w:rPr>
        <w:t xml:space="preserve">Safety-Related Equipment </w:t>
      </w:r>
    </w:p>
    <w:p w14:paraId="06C49762" w14:textId="7599C4BB" w:rsidR="0F646458" w:rsidRDefault="0F646458" w:rsidP="05A21DF7">
      <w:pPr>
        <w:spacing w:after="0"/>
      </w:pPr>
      <w:r w:rsidRPr="05A21DF7">
        <w:rPr>
          <w:rFonts w:ascii="Arial" w:eastAsia="Arial" w:hAnsi="Arial" w:cs="Arial"/>
          <w:sz w:val="24"/>
          <w:szCs w:val="24"/>
        </w:rPr>
        <w:t>The Contractor shall:</w:t>
      </w:r>
    </w:p>
    <w:p w14:paraId="5A96B175" w14:textId="3913CBE7" w:rsidR="0F646458" w:rsidRDefault="0F646458" w:rsidP="05A21DF7">
      <w:pPr>
        <w:spacing w:after="0"/>
      </w:pPr>
      <w:r w:rsidRPr="05A21DF7">
        <w:rPr>
          <w:rFonts w:ascii="Arial" w:eastAsia="Arial" w:hAnsi="Arial" w:cs="Arial"/>
          <w:sz w:val="24"/>
          <w:szCs w:val="24"/>
        </w:rPr>
        <w:t xml:space="preserve"> </w:t>
      </w:r>
    </w:p>
    <w:p w14:paraId="63F0AE43" w14:textId="3CB2FC33" w:rsidR="0F646458" w:rsidRDefault="0F646458" w:rsidP="05A21DF7">
      <w:pPr>
        <w:spacing w:after="0"/>
      </w:pPr>
      <w:r w:rsidRPr="05A21DF7">
        <w:rPr>
          <w:rFonts w:ascii="Arial" w:eastAsia="Arial" w:hAnsi="Arial" w:cs="Arial"/>
          <w:sz w:val="24"/>
          <w:szCs w:val="24"/>
        </w:rPr>
        <w:t>Provide all safety-related equipment required to perform the work under this award, including personal protective equipment (PPE) and other equipment that is required or appropriate to protect contractor personnel and other personnel on the NIST campus. Contractor-provided personal protective equipment shall include, at a minimum, hard hats, safety shoes, safety glasses (prescription or standard), respiratory protection (powered air purifying respirator or full-</w:t>
      </w:r>
      <w:proofErr w:type="gramStart"/>
      <w:r w:rsidRPr="05A21DF7">
        <w:rPr>
          <w:rFonts w:ascii="Arial" w:eastAsia="Arial" w:hAnsi="Arial" w:cs="Arial"/>
          <w:sz w:val="24"/>
          <w:szCs w:val="24"/>
        </w:rPr>
        <w:t>face mask</w:t>
      </w:r>
      <w:proofErr w:type="gramEnd"/>
      <w:r w:rsidRPr="05A21DF7">
        <w:rPr>
          <w:rFonts w:ascii="Arial" w:eastAsia="Arial" w:hAnsi="Arial" w:cs="Arial"/>
          <w:sz w:val="24"/>
          <w:szCs w:val="24"/>
        </w:rPr>
        <w:t xml:space="preserve"> respirator), high visibility clothing and gloves that meet applicable OSHA standards for PPE. </w:t>
      </w:r>
    </w:p>
    <w:p w14:paraId="7A1DAF26" w14:textId="654554A6" w:rsidR="0F646458" w:rsidRDefault="0F646458" w:rsidP="05A21DF7">
      <w:pPr>
        <w:spacing w:after="0"/>
      </w:pPr>
      <w:r w:rsidRPr="05A21DF7">
        <w:rPr>
          <w:rFonts w:ascii="Arial" w:eastAsia="Arial" w:hAnsi="Arial" w:cs="Arial"/>
          <w:sz w:val="24"/>
          <w:szCs w:val="24"/>
        </w:rPr>
        <w:t xml:space="preserve"> </w:t>
      </w:r>
    </w:p>
    <w:p w14:paraId="0C8338FB" w14:textId="2B0CA93C" w:rsidR="0F646458" w:rsidRDefault="0F646458" w:rsidP="05A21DF7">
      <w:pPr>
        <w:spacing w:after="0"/>
      </w:pPr>
      <w:r w:rsidRPr="05A21DF7">
        <w:rPr>
          <w:rFonts w:ascii="Arial" w:eastAsia="Arial" w:hAnsi="Arial" w:cs="Arial"/>
          <w:b/>
          <w:bCs/>
          <w:sz w:val="24"/>
          <w:szCs w:val="24"/>
          <w:u w:val="single"/>
        </w:rPr>
        <w:t>Training</w:t>
      </w:r>
    </w:p>
    <w:p w14:paraId="1B54B5B9" w14:textId="0D40300E" w:rsidR="0F646458" w:rsidRDefault="0F646458" w:rsidP="05A21DF7">
      <w:pPr>
        <w:spacing w:after="0"/>
      </w:pPr>
      <w:r w:rsidRPr="05A21DF7">
        <w:rPr>
          <w:rFonts w:ascii="Arial" w:eastAsia="Arial" w:hAnsi="Arial" w:cs="Arial"/>
          <w:sz w:val="24"/>
          <w:szCs w:val="24"/>
        </w:rPr>
        <w:t>The Contractor shall:</w:t>
      </w:r>
    </w:p>
    <w:p w14:paraId="2B868AE7" w14:textId="2AA51E2C" w:rsidR="0F646458" w:rsidRDefault="0F646458" w:rsidP="05A21DF7">
      <w:pPr>
        <w:spacing w:after="0"/>
      </w:pPr>
      <w:r w:rsidRPr="05A21DF7">
        <w:rPr>
          <w:rFonts w:ascii="Arial" w:eastAsia="Arial" w:hAnsi="Arial" w:cs="Arial"/>
          <w:sz w:val="24"/>
          <w:szCs w:val="24"/>
        </w:rPr>
        <w:t xml:space="preserve"> </w:t>
      </w:r>
    </w:p>
    <w:p w14:paraId="07E40AAC" w14:textId="4B54B695" w:rsidR="0F646458" w:rsidRDefault="0F646458" w:rsidP="05A21DF7">
      <w:pPr>
        <w:spacing w:after="0"/>
      </w:pPr>
      <w:r w:rsidRPr="05A21DF7">
        <w:rPr>
          <w:rFonts w:ascii="Arial" w:eastAsia="Arial" w:hAnsi="Arial" w:cs="Arial"/>
          <w:sz w:val="24"/>
          <w:szCs w:val="24"/>
        </w:rPr>
        <w:t>Provide safety-related training required by applicable OSHA, state and local regulations or standards to affected contractor personnel (including subcontractor personnel) that perform work under this award. Such training may include, for example, training for proper use of PPE, respirator use, fall protection, crane operation, forklift operation; electrical safety, or other safety-related topics.</w:t>
      </w:r>
    </w:p>
    <w:p w14:paraId="36ED0454" w14:textId="09D315DB" w:rsidR="0F646458" w:rsidRDefault="0F646458" w:rsidP="05A21DF7">
      <w:pPr>
        <w:spacing w:after="0"/>
      </w:pPr>
      <w:r w:rsidRPr="05A21DF7">
        <w:rPr>
          <w:rFonts w:ascii="Arial" w:eastAsia="Arial" w:hAnsi="Arial" w:cs="Arial"/>
          <w:sz w:val="24"/>
          <w:szCs w:val="24"/>
        </w:rPr>
        <w:t xml:space="preserve"> </w:t>
      </w:r>
    </w:p>
    <w:p w14:paraId="498E7A0E" w14:textId="0DA18D22" w:rsidR="0F646458" w:rsidRDefault="0F646458" w:rsidP="05A21DF7">
      <w:pPr>
        <w:spacing w:after="0"/>
      </w:pPr>
      <w:r w:rsidRPr="05A21DF7">
        <w:rPr>
          <w:rFonts w:ascii="Arial" w:eastAsia="Arial" w:hAnsi="Arial" w:cs="Arial"/>
          <w:sz w:val="24"/>
          <w:szCs w:val="24"/>
        </w:rPr>
        <w:t>Maintain records of safety training provided to contractor personnel (including subcontractor personnel) that perform work on this award. The contractor shall make those records available to the contracting officer, contracting officer’s representative for the award, or other authorized personnel within 7 days of receipt of their written request, and annually thereafter or upon request.</w:t>
      </w:r>
    </w:p>
    <w:p w14:paraId="77246A58" w14:textId="47BE4475" w:rsidR="0F646458" w:rsidRDefault="0F646458" w:rsidP="05A21DF7">
      <w:pPr>
        <w:spacing w:after="0"/>
      </w:pPr>
      <w:r w:rsidRPr="05A21DF7">
        <w:rPr>
          <w:rFonts w:ascii="Arial" w:eastAsia="Arial" w:hAnsi="Arial" w:cs="Arial"/>
          <w:sz w:val="24"/>
          <w:szCs w:val="24"/>
        </w:rPr>
        <w:t xml:space="preserve"> </w:t>
      </w:r>
    </w:p>
    <w:p w14:paraId="3923C84D" w14:textId="5B5A9031" w:rsidR="0F646458" w:rsidRDefault="0F646458" w:rsidP="05A21DF7">
      <w:pPr>
        <w:spacing w:after="0"/>
      </w:pPr>
      <w:r w:rsidRPr="05A21DF7">
        <w:rPr>
          <w:rFonts w:ascii="Arial" w:eastAsia="Arial" w:hAnsi="Arial" w:cs="Arial"/>
          <w:sz w:val="24"/>
          <w:szCs w:val="24"/>
        </w:rPr>
        <w:t>Require contractor personnel (including subcontractors) to attend   required NIST-specific health or safety training that is required by the award.</w:t>
      </w:r>
    </w:p>
    <w:p w14:paraId="46DC0F71" w14:textId="1AF0385C" w:rsidR="0F646458" w:rsidRDefault="0F646458" w:rsidP="05A21DF7">
      <w:pPr>
        <w:spacing w:after="0"/>
      </w:pPr>
      <w:r w:rsidRPr="05A21DF7">
        <w:rPr>
          <w:rFonts w:ascii="Arial" w:eastAsia="Arial" w:hAnsi="Arial" w:cs="Arial"/>
          <w:sz w:val="24"/>
          <w:szCs w:val="24"/>
        </w:rPr>
        <w:t xml:space="preserve"> </w:t>
      </w:r>
    </w:p>
    <w:p w14:paraId="67D2AA84" w14:textId="4EFE7948" w:rsidR="0F646458" w:rsidRDefault="0F646458" w:rsidP="05A21DF7">
      <w:pPr>
        <w:spacing w:after="0"/>
      </w:pPr>
      <w:r w:rsidRPr="05A21DF7">
        <w:rPr>
          <w:rFonts w:ascii="Arial" w:eastAsia="Arial" w:hAnsi="Arial" w:cs="Arial"/>
          <w:b/>
          <w:bCs/>
          <w:sz w:val="24"/>
          <w:szCs w:val="24"/>
          <w:u w:val="single"/>
        </w:rPr>
        <w:t>Health Hazard Assessments and Medical Evaluations</w:t>
      </w:r>
    </w:p>
    <w:p w14:paraId="2E587AB1" w14:textId="55D9044A" w:rsidR="0F646458" w:rsidRDefault="0F646458" w:rsidP="05A21DF7">
      <w:pPr>
        <w:spacing w:after="0"/>
      </w:pPr>
      <w:r w:rsidRPr="05A21DF7">
        <w:rPr>
          <w:rFonts w:ascii="Arial" w:eastAsia="Arial" w:hAnsi="Arial" w:cs="Arial"/>
          <w:sz w:val="24"/>
          <w:szCs w:val="24"/>
        </w:rPr>
        <w:t>The Contractor shall:</w:t>
      </w:r>
    </w:p>
    <w:p w14:paraId="14CE25B9" w14:textId="41C22A50" w:rsidR="0F646458" w:rsidRDefault="0F646458" w:rsidP="05A21DF7">
      <w:pPr>
        <w:spacing w:after="0"/>
      </w:pPr>
      <w:r w:rsidRPr="05A21DF7">
        <w:rPr>
          <w:rFonts w:ascii="Arial" w:eastAsia="Arial" w:hAnsi="Arial" w:cs="Arial"/>
          <w:sz w:val="24"/>
          <w:szCs w:val="24"/>
        </w:rPr>
        <w:t xml:space="preserve"> </w:t>
      </w:r>
    </w:p>
    <w:p w14:paraId="66A3DE55" w14:textId="7D48C21C" w:rsidR="0F646458" w:rsidRDefault="0F646458" w:rsidP="05A21DF7">
      <w:pPr>
        <w:spacing w:after="0"/>
      </w:pPr>
      <w:r w:rsidRPr="05A21DF7">
        <w:rPr>
          <w:rFonts w:ascii="Arial" w:eastAsia="Arial" w:hAnsi="Arial" w:cs="Arial"/>
          <w:sz w:val="24"/>
          <w:szCs w:val="24"/>
        </w:rPr>
        <w:t>Provide required health hazard exposure assessments, medical evaluations and screenings, and exposure monitoring required by applicable OSHA requirements.</w:t>
      </w:r>
    </w:p>
    <w:p w14:paraId="000EC8E2" w14:textId="155630B3" w:rsidR="0F646458" w:rsidRDefault="0F646458" w:rsidP="05A21DF7">
      <w:pPr>
        <w:spacing w:after="0"/>
      </w:pPr>
      <w:r w:rsidRPr="05A21DF7">
        <w:rPr>
          <w:rFonts w:ascii="Arial" w:eastAsia="Arial" w:hAnsi="Arial" w:cs="Arial"/>
          <w:sz w:val="24"/>
          <w:szCs w:val="24"/>
        </w:rPr>
        <w:t>Ensure PII information is protected.</w:t>
      </w:r>
    </w:p>
    <w:p w14:paraId="0E2C4AE0" w14:textId="691FD400" w:rsidR="0F646458" w:rsidRDefault="0F646458" w:rsidP="05A21DF7">
      <w:pPr>
        <w:spacing w:after="0"/>
      </w:pPr>
      <w:r w:rsidRPr="05A21DF7">
        <w:rPr>
          <w:rFonts w:ascii="Arial" w:eastAsia="Arial" w:hAnsi="Arial" w:cs="Arial"/>
          <w:sz w:val="24"/>
          <w:szCs w:val="24"/>
        </w:rPr>
        <w:t xml:space="preserve"> </w:t>
      </w:r>
    </w:p>
    <w:p w14:paraId="262EF6B0" w14:textId="2557F9A5" w:rsidR="0F646458" w:rsidRDefault="0F646458" w:rsidP="05A21DF7">
      <w:pPr>
        <w:spacing w:after="0"/>
      </w:pPr>
      <w:r w:rsidRPr="05A21DF7">
        <w:rPr>
          <w:rFonts w:ascii="Arial" w:eastAsia="Arial" w:hAnsi="Arial" w:cs="Arial"/>
          <w:color w:val="1F5386"/>
          <w:sz w:val="24"/>
          <w:szCs w:val="24"/>
        </w:rPr>
        <w:t xml:space="preserve"> </w:t>
      </w:r>
    </w:p>
    <w:p w14:paraId="5A5DD0DA" w14:textId="6AF780D3" w:rsidR="0F646458" w:rsidRDefault="0F646458" w:rsidP="05A21DF7">
      <w:pPr>
        <w:spacing w:after="42"/>
      </w:pPr>
      <w:r w:rsidRPr="05A21DF7">
        <w:rPr>
          <w:rFonts w:ascii="Arial" w:eastAsia="Arial" w:hAnsi="Arial" w:cs="Arial"/>
          <w:b/>
          <w:bCs/>
          <w:color w:val="1C1D1F"/>
          <w:sz w:val="24"/>
          <w:szCs w:val="24"/>
          <w:u w:val="single"/>
        </w:rPr>
        <w:t xml:space="preserve">Homeland Security Presidential Directive (HSPD)-12 </w:t>
      </w:r>
    </w:p>
    <w:p w14:paraId="42043F71" w14:textId="288660FA" w:rsidR="0F646458" w:rsidRDefault="0F646458" w:rsidP="05A21DF7">
      <w:pPr>
        <w:spacing w:after="42"/>
        <w:rPr>
          <w:rFonts w:ascii="Arial" w:eastAsia="Arial" w:hAnsi="Arial" w:cs="Arial"/>
          <w:i/>
          <w:iCs/>
          <w:color w:val="1C1D1F"/>
          <w:sz w:val="24"/>
          <w:szCs w:val="24"/>
        </w:rPr>
      </w:pPr>
      <w:r w:rsidRPr="05A21DF7">
        <w:rPr>
          <w:rFonts w:ascii="Arial" w:eastAsia="Arial" w:hAnsi="Arial" w:cs="Arial"/>
          <w:color w:val="1C1D1F"/>
          <w:sz w:val="24"/>
          <w:szCs w:val="24"/>
        </w:rPr>
        <w:t xml:space="preserve">The Contractor (and/or any subcontractor) and its employees who require physical access to NIST facilities or logical access to NIST IT networks or systems must comply </w:t>
      </w:r>
      <w:r w:rsidRPr="05A21DF7">
        <w:rPr>
          <w:rFonts w:ascii="Arial" w:eastAsia="Arial" w:hAnsi="Arial" w:cs="Arial"/>
          <w:color w:val="1C1D1F"/>
          <w:sz w:val="24"/>
          <w:szCs w:val="24"/>
        </w:rPr>
        <w:lastRenderedPageBreak/>
        <w:t xml:space="preserve">with Homeland Security Presidential Directive (HSPD)-12, </w:t>
      </w:r>
      <w:r w:rsidRPr="05A21DF7">
        <w:rPr>
          <w:rFonts w:ascii="Arial" w:eastAsia="Arial" w:hAnsi="Arial" w:cs="Arial"/>
          <w:i/>
          <w:iCs/>
          <w:color w:val="1C1D1F"/>
          <w:sz w:val="24"/>
          <w:szCs w:val="24"/>
        </w:rPr>
        <w:t>Policy for a Common Identification Standard for Federal Employees and Contractors</w:t>
      </w:r>
      <w:r w:rsidRPr="05A21DF7">
        <w:rPr>
          <w:rFonts w:ascii="Arial" w:eastAsia="Arial" w:hAnsi="Arial" w:cs="Arial"/>
          <w:color w:val="1C1D1F"/>
          <w:sz w:val="24"/>
          <w:szCs w:val="24"/>
        </w:rPr>
        <w:t xml:space="preserve">; OMB M-05-24; OMB M-19-17; FIPS 201, </w:t>
      </w:r>
      <w:r w:rsidRPr="05A21DF7">
        <w:rPr>
          <w:rFonts w:ascii="Arial" w:eastAsia="Arial" w:hAnsi="Arial" w:cs="Arial"/>
          <w:i/>
          <w:iCs/>
          <w:color w:val="1C1D1F"/>
          <w:sz w:val="24"/>
          <w:szCs w:val="24"/>
        </w:rPr>
        <w:t>Personal Identity Verification (PIV) of Federal Employees and Contractors</w:t>
      </w:r>
      <w:r w:rsidRPr="05A21DF7">
        <w:rPr>
          <w:rFonts w:ascii="Arial" w:eastAsia="Arial" w:hAnsi="Arial" w:cs="Arial"/>
          <w:color w:val="1C1D1F"/>
          <w:sz w:val="24"/>
          <w:szCs w:val="24"/>
        </w:rPr>
        <w:t xml:space="preserve">; NIST HSPD-12 policy; and </w:t>
      </w:r>
      <w:r w:rsidRPr="05A21DF7">
        <w:rPr>
          <w:rFonts w:ascii="Arial" w:eastAsia="Arial" w:hAnsi="Arial" w:cs="Arial"/>
          <w:i/>
          <w:iCs/>
          <w:color w:val="1C1D1F"/>
          <w:sz w:val="24"/>
          <w:szCs w:val="24"/>
        </w:rPr>
        <w:t xml:space="preserve">Executive Order 13467, Part 1 §1.2. </w:t>
      </w:r>
    </w:p>
    <w:p w14:paraId="70553647" w14:textId="34C8ED1E" w:rsidR="0F646458" w:rsidRDefault="0F646458" w:rsidP="05A21DF7">
      <w:pPr>
        <w:spacing w:after="0"/>
      </w:pPr>
      <w:r w:rsidRPr="05A21DF7">
        <w:rPr>
          <w:rFonts w:ascii="Arial" w:eastAsia="Arial" w:hAnsi="Arial" w:cs="Arial"/>
          <w:color w:val="1C1D1F"/>
          <w:sz w:val="24"/>
          <w:szCs w:val="24"/>
        </w:rPr>
        <w:t xml:space="preserve">5. </w:t>
      </w:r>
    </w:p>
    <w:p w14:paraId="0D1FB2CC" w14:textId="3265A4DC" w:rsidR="0F646458" w:rsidRDefault="0F646458" w:rsidP="05A21DF7">
      <w:pPr>
        <w:spacing w:after="0"/>
      </w:pPr>
      <w:r w:rsidRPr="05A21DF7">
        <w:rPr>
          <w:rFonts w:ascii="Arial" w:eastAsia="Arial" w:hAnsi="Arial" w:cs="Arial"/>
          <w:color w:val="1C1D1F"/>
          <w:sz w:val="24"/>
          <w:szCs w:val="24"/>
        </w:rPr>
        <w:t xml:space="preserve"> </w:t>
      </w:r>
    </w:p>
    <w:p w14:paraId="50579616" w14:textId="49B7F5CB" w:rsidR="0F646458" w:rsidRDefault="0F646458" w:rsidP="05A21DF7">
      <w:pPr>
        <w:spacing w:after="0"/>
      </w:pPr>
      <w:r w:rsidRPr="05A21DF7">
        <w:rPr>
          <w:rFonts w:ascii="Arial" w:eastAsia="Arial" w:hAnsi="Arial" w:cs="Arial"/>
          <w:color w:val="1C1D1F"/>
          <w:sz w:val="24"/>
          <w:szCs w:val="24"/>
        </w:rPr>
        <w:t xml:space="preserve">The Contractor (and/or any subcontractor) must submit a roster by name, position, e-mail address, phone number and responsibility, of all staff working under this acquisition where the Contractor will develop, </w:t>
      </w:r>
      <w:proofErr w:type="gramStart"/>
      <w:r w:rsidRPr="05A21DF7">
        <w:rPr>
          <w:rFonts w:ascii="Arial" w:eastAsia="Arial" w:hAnsi="Arial" w:cs="Arial"/>
          <w:color w:val="1C1D1F"/>
          <w:sz w:val="24"/>
          <w:szCs w:val="24"/>
        </w:rPr>
        <w:t>have the ability to</w:t>
      </w:r>
      <w:proofErr w:type="gramEnd"/>
      <w:r w:rsidRPr="05A21DF7">
        <w:rPr>
          <w:rFonts w:ascii="Arial" w:eastAsia="Arial" w:hAnsi="Arial" w:cs="Arial"/>
          <w:color w:val="1C1D1F"/>
          <w:sz w:val="24"/>
          <w:szCs w:val="24"/>
        </w:rPr>
        <w:t xml:space="preserve"> access, or host and/or maintain a government information system(s). </w:t>
      </w:r>
    </w:p>
    <w:p w14:paraId="65BA8CC5" w14:textId="63C6704F" w:rsidR="0F646458" w:rsidRDefault="0F646458" w:rsidP="05A21DF7">
      <w:pPr>
        <w:spacing w:after="0"/>
      </w:pPr>
      <w:r w:rsidRPr="05A21DF7">
        <w:rPr>
          <w:rFonts w:ascii="Arial" w:eastAsia="Arial" w:hAnsi="Arial" w:cs="Arial"/>
          <w:color w:val="1C1D1F"/>
          <w:sz w:val="24"/>
          <w:szCs w:val="24"/>
        </w:rPr>
        <w:t xml:space="preserve"> </w:t>
      </w:r>
    </w:p>
    <w:p w14:paraId="6499D863" w14:textId="76E0DBE3" w:rsidR="0F646458" w:rsidRDefault="0F646458" w:rsidP="05A21DF7">
      <w:pPr>
        <w:spacing w:after="0"/>
      </w:pPr>
      <w:r w:rsidRPr="05A21DF7">
        <w:rPr>
          <w:rFonts w:ascii="Arial" w:eastAsia="Arial" w:hAnsi="Arial" w:cs="Arial"/>
          <w:color w:val="1C1D1F"/>
          <w:sz w:val="24"/>
          <w:szCs w:val="24"/>
        </w:rPr>
        <w:t xml:space="preserve">The roster must be submitted to the COR and/or CO within 14 days of the effective date of this contract. Any revisions to the roster </w:t>
      </w:r>
      <w:proofErr w:type="gramStart"/>
      <w:r w:rsidRPr="05A21DF7">
        <w:rPr>
          <w:rFonts w:ascii="Arial" w:eastAsia="Arial" w:hAnsi="Arial" w:cs="Arial"/>
          <w:color w:val="1C1D1F"/>
          <w:sz w:val="24"/>
          <w:szCs w:val="24"/>
        </w:rPr>
        <w:t>as a result of</w:t>
      </w:r>
      <w:proofErr w:type="gramEnd"/>
      <w:r w:rsidRPr="05A21DF7">
        <w:rPr>
          <w:rFonts w:ascii="Arial" w:eastAsia="Arial" w:hAnsi="Arial" w:cs="Arial"/>
          <w:color w:val="1C1D1F"/>
          <w:sz w:val="24"/>
          <w:szCs w:val="24"/>
        </w:rPr>
        <w:t xml:space="preserve"> staffing changes must be submitted within 14 days of the change. The COR will notify the Contractor of the appropriate level of investigation required for each staff member. If the employee is filling a new position, the Contractor must provide a position </w:t>
      </w:r>
      <w:r w:rsidR="001958E5" w:rsidRPr="05A21DF7">
        <w:rPr>
          <w:rFonts w:ascii="Arial" w:eastAsia="Arial" w:hAnsi="Arial" w:cs="Arial"/>
          <w:color w:val="1C1D1F"/>
          <w:sz w:val="24"/>
          <w:szCs w:val="24"/>
        </w:rPr>
        <w:t>description,</w:t>
      </w:r>
      <w:r w:rsidRPr="05A21DF7">
        <w:rPr>
          <w:rFonts w:ascii="Arial" w:eastAsia="Arial" w:hAnsi="Arial" w:cs="Arial"/>
          <w:color w:val="1C1D1F"/>
          <w:sz w:val="24"/>
          <w:szCs w:val="24"/>
        </w:rPr>
        <w:t xml:space="preserve"> and the Government will determine the appropriate suitability level. </w:t>
      </w:r>
    </w:p>
    <w:p w14:paraId="6B20E2C3" w14:textId="6D47F867" w:rsidR="0F646458" w:rsidRDefault="0F646458" w:rsidP="05A21DF7">
      <w:pPr>
        <w:spacing w:after="0"/>
      </w:pPr>
      <w:r w:rsidRPr="05A21DF7">
        <w:rPr>
          <w:rFonts w:ascii="Arial" w:eastAsia="Arial" w:hAnsi="Arial" w:cs="Arial"/>
          <w:sz w:val="24"/>
          <w:szCs w:val="24"/>
        </w:rPr>
        <w:t xml:space="preserve"> </w:t>
      </w:r>
    </w:p>
    <w:p w14:paraId="117B27D6" w14:textId="72438524" w:rsidR="0F646458" w:rsidRDefault="0F646458" w:rsidP="05A21DF7">
      <w:pPr>
        <w:spacing w:after="0"/>
      </w:pPr>
      <w:r w:rsidRPr="05A21DF7">
        <w:rPr>
          <w:rFonts w:ascii="Arial" w:eastAsia="Arial" w:hAnsi="Arial" w:cs="Arial"/>
          <w:b/>
          <w:bCs/>
          <w:color w:val="1C1D1F"/>
          <w:sz w:val="24"/>
          <w:szCs w:val="24"/>
          <w:u w:val="single"/>
        </w:rPr>
        <w:t>Position Sensitivity Designations Requirement</w:t>
      </w:r>
    </w:p>
    <w:p w14:paraId="31364B25" w14:textId="17AE0FD2" w:rsidR="0F646458" w:rsidRDefault="0F646458" w:rsidP="05A21DF7">
      <w:pPr>
        <w:spacing w:after="0"/>
      </w:pPr>
      <w:r w:rsidRPr="05A21DF7">
        <w:rPr>
          <w:rFonts w:ascii="Arial" w:eastAsia="Arial" w:hAnsi="Arial" w:cs="Arial"/>
          <w:color w:val="1C1D1F"/>
          <w:sz w:val="24"/>
          <w:szCs w:val="24"/>
        </w:rPr>
        <w:t xml:space="preserve">All Contractor (and/or any subcontractor) employees must obtain a background investigation commensurate with their position sensitivity designation that complies with Parts 1400 and 731 of Title 5, Code of Federal Regulations (CFR). </w:t>
      </w:r>
    </w:p>
    <w:p w14:paraId="4164BBC6" w14:textId="1B3A5927" w:rsidR="001074A1" w:rsidRDefault="0F646458" w:rsidP="00CF2C4B">
      <w:pPr>
        <w:spacing w:after="0"/>
        <w:rPr>
          <w:rFonts w:ascii="Arial" w:eastAsia="Arial" w:hAnsi="Arial" w:cs="Arial"/>
          <w:kern w:val="0"/>
          <w14:ligatures w14:val="none"/>
        </w:rPr>
      </w:pPr>
      <w:r w:rsidRPr="05A21DF7">
        <w:rPr>
          <w:rFonts w:ascii="Arial" w:eastAsia="Arial" w:hAnsi="Arial" w:cs="Arial"/>
          <w:color w:val="1C1D1F"/>
          <w:sz w:val="24"/>
          <w:szCs w:val="24"/>
        </w:rPr>
        <w:t xml:space="preserve"> </w:t>
      </w:r>
      <w:r w:rsidR="001074A1" w:rsidRPr="797EED3C">
        <w:rPr>
          <w:rFonts w:ascii="Arial" w:eastAsia="Arial" w:hAnsi="Arial" w:cs="Arial"/>
          <w:kern w:val="0"/>
          <w14:ligatures w14:val="none"/>
        </w:rPr>
        <w:t>  </w:t>
      </w:r>
    </w:p>
    <w:p w14:paraId="6E48C921" w14:textId="77777777" w:rsidR="00FB23CC" w:rsidRPr="0061308A" w:rsidRDefault="00FB23CC" w:rsidP="00CB5E88">
      <w:pPr>
        <w:numPr>
          <w:ilvl w:val="0"/>
          <w:numId w:val="41"/>
        </w:numPr>
        <w:spacing w:after="0" w:line="240" w:lineRule="auto"/>
        <w:textAlignment w:val="baseline"/>
        <w:rPr>
          <w:rFonts w:ascii="Arial" w:eastAsia="Arial" w:hAnsi="Arial" w:cs="Arial"/>
          <w:b/>
          <w:bCs/>
          <w:kern w:val="0"/>
          <w14:ligatures w14:val="none"/>
        </w:rPr>
      </w:pPr>
      <w:r w:rsidRPr="797EED3C">
        <w:rPr>
          <w:rFonts w:ascii="Arial" w:eastAsia="Arial" w:hAnsi="Arial" w:cs="Arial"/>
          <w:kern w:val="0"/>
          <w14:ligatures w14:val="none"/>
        </w:rPr>
        <w:t xml:space="preserve">  </w:t>
      </w:r>
      <w:r w:rsidRPr="797EED3C">
        <w:rPr>
          <w:rFonts w:ascii="Arial" w:eastAsia="Arial" w:hAnsi="Arial" w:cs="Arial"/>
          <w:b/>
          <w:bCs/>
          <w:kern w:val="0"/>
          <w14:ligatures w14:val="none"/>
        </w:rPr>
        <w:t>GENERAL REQUIREMENTS</w:t>
      </w:r>
    </w:p>
    <w:p w14:paraId="7958DC37" w14:textId="429F0A4B" w:rsidR="00FB23CC" w:rsidRDefault="00FB23CC"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xml:space="preserve">Include all requirements that are not specific </w:t>
      </w:r>
      <w:r w:rsidR="002F0367" w:rsidRPr="797EED3C">
        <w:rPr>
          <w:rFonts w:ascii="Arial" w:eastAsia="Arial" w:hAnsi="Arial" w:cs="Arial"/>
          <w:kern w:val="0"/>
          <w14:ligatures w14:val="none"/>
        </w:rPr>
        <w:t>tasks but</w:t>
      </w:r>
      <w:r w:rsidRPr="797EED3C">
        <w:rPr>
          <w:rFonts w:ascii="Arial" w:eastAsia="Arial" w:hAnsi="Arial" w:cs="Arial"/>
          <w:kern w:val="0"/>
          <w14:ligatures w14:val="none"/>
        </w:rPr>
        <w:t xml:space="preserve"> are applicable to the overall contract and the work that will be performed. For example, IT Security, Government Property, Public Affairs Clearance, OMB clearance, printing, data rights, etc. </w:t>
      </w:r>
    </w:p>
    <w:p w14:paraId="49711971" w14:textId="77777777" w:rsidR="002F0367" w:rsidRDefault="002F0367" w:rsidP="797EED3C">
      <w:pPr>
        <w:spacing w:after="0" w:line="240" w:lineRule="auto"/>
        <w:textAlignment w:val="baseline"/>
        <w:rPr>
          <w:rFonts w:ascii="Arial" w:eastAsia="Arial" w:hAnsi="Arial" w:cs="Arial"/>
          <w:kern w:val="0"/>
          <w14:ligatures w14:val="none"/>
        </w:rPr>
      </w:pPr>
    </w:p>
    <w:p w14:paraId="30B8D731" w14:textId="7733E22A" w:rsidR="002F0367" w:rsidRPr="002F0367" w:rsidRDefault="002F0367" w:rsidP="797EED3C">
      <w:pPr>
        <w:spacing w:after="0" w:line="240" w:lineRule="auto"/>
        <w:textAlignment w:val="baseline"/>
        <w:rPr>
          <w:rFonts w:ascii="Arial" w:eastAsia="Arial" w:hAnsi="Arial" w:cs="Arial"/>
          <w:b/>
          <w:bCs/>
          <w:kern w:val="0"/>
          <w14:ligatures w14:val="none"/>
        </w:rPr>
      </w:pPr>
      <w:r w:rsidRPr="797EED3C">
        <w:rPr>
          <w:rFonts w:ascii="Arial" w:eastAsia="Arial" w:hAnsi="Arial" w:cs="Arial"/>
          <w:b/>
          <w:bCs/>
          <w:kern w:val="0"/>
          <w14:ligatures w14:val="none"/>
        </w:rPr>
        <w:t xml:space="preserve">REQUIREMENTS </w:t>
      </w:r>
      <w:r w:rsidR="29127525" w:rsidRPr="797EED3C">
        <w:rPr>
          <w:rFonts w:ascii="Arial" w:eastAsia="Arial" w:hAnsi="Arial" w:cs="Arial"/>
          <w:b/>
          <w:bCs/>
          <w:kern w:val="0"/>
          <w14:ligatures w14:val="none"/>
        </w:rPr>
        <w:t xml:space="preserve">FOR </w:t>
      </w:r>
      <w:r w:rsidRPr="797EED3C">
        <w:rPr>
          <w:rFonts w:ascii="Arial" w:eastAsia="Arial" w:hAnsi="Arial" w:cs="Arial"/>
          <w:b/>
          <w:bCs/>
          <w:kern w:val="0"/>
          <w14:ligatures w14:val="none"/>
        </w:rPr>
        <w:t>CONTRACTOR PERSONNEL</w:t>
      </w:r>
    </w:p>
    <w:p w14:paraId="3E242D52" w14:textId="77777777" w:rsidR="002F0367" w:rsidRPr="002F0367"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xml:space="preserve">Identify all qualifications that the Contractor and/or their personnel working on this contract must possess. </w:t>
      </w:r>
    </w:p>
    <w:p w14:paraId="0CEB7750" w14:textId="77777777" w:rsidR="002F0367" w:rsidRDefault="002F0367" w:rsidP="797EED3C">
      <w:pPr>
        <w:spacing w:after="0" w:line="240" w:lineRule="auto"/>
        <w:textAlignment w:val="baseline"/>
        <w:rPr>
          <w:rFonts w:ascii="Arial" w:eastAsia="Arial" w:hAnsi="Arial" w:cs="Arial"/>
          <w:kern w:val="0"/>
          <w14:ligatures w14:val="none"/>
        </w:rPr>
      </w:pPr>
    </w:p>
    <w:p w14:paraId="0EA7A0B4" w14:textId="77777777" w:rsidR="002F0367" w:rsidRPr="001074A1"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kern w:val="0"/>
          <w14:ligatures w14:val="none"/>
        </w:rPr>
        <w:t xml:space="preserve">Safety:  </w:t>
      </w:r>
      <w:r w:rsidRPr="797EED3C">
        <w:rPr>
          <w:rFonts w:ascii="Arial" w:eastAsia="Arial" w:hAnsi="Arial" w:cs="Arial"/>
          <w:kern w:val="0"/>
          <w14:ligatures w14:val="none"/>
        </w:rPr>
        <w:t>The Contractor employee must be responsible for knowing and complying with all installation safety prevention regulations.  Such regulations include, but are not limited to, general safety, fire prevention, and waste disposal.  </w:t>
      </w:r>
    </w:p>
    <w:p w14:paraId="4FCCDE8C" w14:textId="77777777" w:rsidR="002F0367" w:rsidRPr="001074A1"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018293CE" w14:textId="3A7E05E2" w:rsidR="002F0367" w:rsidRPr="001074A1"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kern w:val="0"/>
          <w14:ligatures w14:val="none"/>
        </w:rPr>
        <w:t>Security</w:t>
      </w:r>
      <w:r w:rsidR="00880E60" w:rsidRPr="797EED3C">
        <w:rPr>
          <w:rFonts w:ascii="Arial" w:eastAsia="Arial" w:hAnsi="Arial" w:cs="Arial"/>
          <w:b/>
          <w:bCs/>
          <w:kern w:val="0"/>
          <w14:ligatures w14:val="none"/>
        </w:rPr>
        <w:t>: NIST</w:t>
      </w:r>
      <w:r w:rsidRPr="797EED3C">
        <w:rPr>
          <w:rFonts w:ascii="Arial" w:eastAsia="Arial" w:hAnsi="Arial" w:cs="Arial"/>
          <w:kern w:val="0"/>
          <w14:ligatures w14:val="none"/>
        </w:rPr>
        <w:t xml:space="preserve"> is a restricted campus.  An identification badge is required for access </w:t>
      </w:r>
      <w:proofErr w:type="gramStart"/>
      <w:r w:rsidRPr="797EED3C">
        <w:rPr>
          <w:rFonts w:ascii="Arial" w:eastAsia="Arial" w:hAnsi="Arial" w:cs="Arial"/>
          <w:kern w:val="0"/>
          <w14:ligatures w14:val="none"/>
        </w:rPr>
        <w:t>for</w:t>
      </w:r>
      <w:proofErr w:type="gramEnd"/>
      <w:r w:rsidRPr="797EED3C">
        <w:rPr>
          <w:rFonts w:ascii="Arial" w:eastAsia="Arial" w:hAnsi="Arial" w:cs="Arial"/>
          <w:kern w:val="0"/>
          <w14:ligatures w14:val="none"/>
        </w:rPr>
        <w:t xml:space="preserve"> entry into buildings and is shown to the armed Security Police when entering the campus.    </w:t>
      </w:r>
    </w:p>
    <w:p w14:paraId="096CEB61" w14:textId="77777777" w:rsidR="002F0367" w:rsidRPr="001074A1"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328E9BCB" w14:textId="70357DF3" w:rsidR="002F0367" w:rsidRPr="001074A1"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kern w:val="0"/>
          <w14:ligatures w14:val="none"/>
        </w:rPr>
        <w:t>Identification Badges</w:t>
      </w:r>
      <w:r w:rsidR="00880E60" w:rsidRPr="797EED3C">
        <w:rPr>
          <w:rFonts w:ascii="Arial" w:eastAsia="Arial" w:hAnsi="Arial" w:cs="Arial"/>
          <w:b/>
          <w:bCs/>
          <w:kern w:val="0"/>
          <w14:ligatures w14:val="none"/>
        </w:rPr>
        <w:t>: Contractor</w:t>
      </w:r>
      <w:r w:rsidRPr="797EED3C">
        <w:rPr>
          <w:rFonts w:ascii="Arial" w:eastAsia="Arial" w:hAnsi="Arial" w:cs="Arial"/>
          <w:kern w:val="0"/>
          <w14:ligatures w14:val="none"/>
        </w:rPr>
        <w:t xml:space="preserve"> employees must comply with NIST identification and access requirements.  Each Contractor employee must wear a visible identification badge provided by the NIST Security Office.  </w:t>
      </w:r>
    </w:p>
    <w:p w14:paraId="23FB7887" w14:textId="77777777" w:rsidR="002F0367" w:rsidRDefault="002F0367" w:rsidP="797EED3C">
      <w:pPr>
        <w:spacing w:after="0" w:line="240" w:lineRule="auto"/>
        <w:rPr>
          <w:rFonts w:ascii="Arial" w:eastAsia="Arial" w:hAnsi="Arial" w:cs="Arial"/>
        </w:rPr>
      </w:pPr>
    </w:p>
    <w:p w14:paraId="2ECC1F7E" w14:textId="22B63C65" w:rsidR="001074A1" w:rsidRPr="00CB5E88" w:rsidRDefault="001074A1" w:rsidP="00CB5E88">
      <w:pPr>
        <w:pStyle w:val="ListParagraph"/>
        <w:numPr>
          <w:ilvl w:val="0"/>
          <w:numId w:val="41"/>
        </w:numPr>
        <w:spacing w:after="0" w:line="240" w:lineRule="auto"/>
        <w:textAlignment w:val="baseline"/>
        <w:rPr>
          <w:rFonts w:ascii="Arial" w:eastAsia="Arial" w:hAnsi="Arial" w:cs="Arial"/>
          <w:kern w:val="0"/>
          <w14:ligatures w14:val="none"/>
        </w:rPr>
      </w:pPr>
      <w:r w:rsidRPr="00CB5E88">
        <w:rPr>
          <w:rFonts w:ascii="Arial" w:eastAsia="Arial" w:hAnsi="Arial" w:cs="Arial"/>
          <w:b/>
          <w:bCs/>
          <w:kern w:val="0"/>
          <w14:ligatures w14:val="none"/>
        </w:rPr>
        <w:t>DELIVERABLES</w:t>
      </w:r>
    </w:p>
    <w:p w14:paraId="31EC66A7" w14:textId="77777777" w:rsidR="00370F48" w:rsidRDefault="00370F48" w:rsidP="797EED3C">
      <w:pPr>
        <w:spacing w:after="0" w:line="240" w:lineRule="auto"/>
        <w:textAlignment w:val="baseline"/>
        <w:rPr>
          <w:rFonts w:ascii="Arial" w:eastAsia="Arial" w:hAnsi="Arial" w:cs="Arial"/>
          <w:kern w:val="0"/>
          <w14:ligatures w14:val="none"/>
        </w:rPr>
      </w:pPr>
    </w:p>
    <w:p w14:paraId="0B92788C" w14:textId="143FA7C2" w:rsidR="00170231" w:rsidRDefault="00170231" w:rsidP="0003318F">
      <w:pPr>
        <w:pStyle w:val="ListParagraph"/>
        <w:widowControl w:val="0"/>
        <w:numPr>
          <w:ilvl w:val="6"/>
          <w:numId w:val="26"/>
        </w:numPr>
        <w:overflowPunct w:val="0"/>
        <w:autoSpaceDE w:val="0"/>
        <w:autoSpaceDN w:val="0"/>
        <w:adjustRightInd w:val="0"/>
        <w:spacing w:after="0" w:line="240" w:lineRule="auto"/>
        <w:jc w:val="both"/>
        <w:textAlignment w:val="baseline"/>
        <w:rPr>
          <w:rFonts w:ascii="Arial" w:hAnsi="Arial" w:cs="Arial"/>
        </w:rPr>
      </w:pPr>
      <w:r w:rsidRPr="00CF2C4B">
        <w:rPr>
          <w:rFonts w:ascii="Arial" w:hAnsi="Arial" w:cs="Arial"/>
        </w:rPr>
        <w:t>Quality Control Plans and Site-Specific Safety Plans shall be submitted no later than 30 days after award.</w:t>
      </w:r>
    </w:p>
    <w:p w14:paraId="6903FD20" w14:textId="6DBEABD9" w:rsidR="00CF64E9" w:rsidRDefault="00170231" w:rsidP="00CF64E9">
      <w:pPr>
        <w:pStyle w:val="ListParagraph"/>
        <w:widowControl w:val="0"/>
        <w:numPr>
          <w:ilvl w:val="6"/>
          <w:numId w:val="26"/>
        </w:numPr>
        <w:overflowPunct w:val="0"/>
        <w:autoSpaceDE w:val="0"/>
        <w:autoSpaceDN w:val="0"/>
        <w:adjustRightInd w:val="0"/>
        <w:spacing w:after="0" w:line="240" w:lineRule="auto"/>
        <w:jc w:val="both"/>
        <w:textAlignment w:val="baseline"/>
        <w:rPr>
          <w:rFonts w:ascii="Arial" w:hAnsi="Arial" w:cs="Arial"/>
        </w:rPr>
      </w:pPr>
      <w:r w:rsidRPr="00CF2C4B">
        <w:rPr>
          <w:rFonts w:ascii="Arial" w:hAnsi="Arial" w:cs="Arial"/>
        </w:rPr>
        <w:lastRenderedPageBreak/>
        <w:t xml:space="preserve">Notice to Proceed will not be issued until the contractor’s </w:t>
      </w:r>
      <w:r w:rsidR="00844358" w:rsidRPr="00CF2C4B">
        <w:rPr>
          <w:rFonts w:ascii="Arial" w:hAnsi="Arial" w:cs="Arial"/>
        </w:rPr>
        <w:t>Site-Specific</w:t>
      </w:r>
      <w:r w:rsidRPr="00CF2C4B">
        <w:rPr>
          <w:rFonts w:ascii="Arial" w:hAnsi="Arial" w:cs="Arial"/>
        </w:rPr>
        <w:t xml:space="preserve"> Safety Plan has been accepted.</w:t>
      </w:r>
    </w:p>
    <w:p w14:paraId="3016786E" w14:textId="0EB4E66F" w:rsidR="00CF64E9" w:rsidRDefault="00CF64E9" w:rsidP="00CF64E9">
      <w:pPr>
        <w:pStyle w:val="ListParagraph"/>
        <w:widowControl w:val="0"/>
        <w:numPr>
          <w:ilvl w:val="6"/>
          <w:numId w:val="26"/>
        </w:numPr>
        <w:overflowPunct w:val="0"/>
        <w:autoSpaceDE w:val="0"/>
        <w:autoSpaceDN w:val="0"/>
        <w:adjustRightInd w:val="0"/>
        <w:spacing w:after="0" w:line="240" w:lineRule="auto"/>
        <w:jc w:val="both"/>
        <w:textAlignment w:val="baseline"/>
        <w:rPr>
          <w:rFonts w:ascii="Arial" w:hAnsi="Arial" w:cs="Arial"/>
        </w:rPr>
      </w:pPr>
      <w:r>
        <w:rPr>
          <w:rFonts w:ascii="Arial" w:hAnsi="Arial" w:cs="Arial"/>
        </w:rPr>
        <w:t>If not included in the proposal, a schedule of values shall be submitted no later than 30 days after award.</w:t>
      </w:r>
    </w:p>
    <w:p w14:paraId="1C289F88" w14:textId="6C66E590" w:rsidR="001074A1" w:rsidRPr="00370F48" w:rsidRDefault="001074A1" w:rsidP="797EED3C">
      <w:pPr>
        <w:spacing w:after="0" w:line="240" w:lineRule="auto"/>
        <w:textAlignment w:val="baseline"/>
        <w:rPr>
          <w:rFonts w:ascii="Arial" w:eastAsia="Arial" w:hAnsi="Arial" w:cs="Arial"/>
        </w:rPr>
      </w:pPr>
      <w:r w:rsidRPr="797EED3C">
        <w:rPr>
          <w:rFonts w:ascii="Arial" w:eastAsia="Arial" w:hAnsi="Arial" w:cs="Arial"/>
          <w:kern w:val="0"/>
          <w14:ligatures w14:val="none"/>
        </w:rPr>
        <w:t>  </w:t>
      </w:r>
    </w:p>
    <w:p w14:paraId="4AA62687" w14:textId="5F88A36D" w:rsidR="001074A1" w:rsidRDefault="001074A1" w:rsidP="797EED3C">
      <w:pPr>
        <w:spacing w:after="0" w:line="240" w:lineRule="auto"/>
        <w:textAlignment w:val="baseline"/>
        <w:rPr>
          <w:rFonts w:ascii="Arial" w:eastAsia="Arial" w:hAnsi="Arial" w:cs="Arial"/>
          <w:b/>
          <w:bCs/>
          <w:kern w:val="0"/>
          <w14:ligatures w14:val="none"/>
        </w:rPr>
      </w:pPr>
      <w:r w:rsidRPr="00370F48">
        <w:rPr>
          <w:rFonts w:ascii="Arial" w:eastAsia="Arial" w:hAnsi="Arial" w:cs="Arial"/>
          <w:b/>
          <w:bCs/>
          <w:kern w:val="0"/>
          <w14:ligatures w14:val="none"/>
        </w:rPr>
        <w:t xml:space="preserve">Standards of Acceptance: The NIST POC or COR shall review all the above </w:t>
      </w:r>
      <w:proofErr w:type="gramStart"/>
      <w:r w:rsidRPr="00370F48">
        <w:rPr>
          <w:rFonts w:ascii="Arial" w:eastAsia="Arial" w:hAnsi="Arial" w:cs="Arial"/>
          <w:b/>
          <w:bCs/>
          <w:kern w:val="0"/>
          <w14:ligatures w14:val="none"/>
        </w:rPr>
        <w:t>deliverables</w:t>
      </w:r>
      <w:proofErr w:type="gramEnd"/>
      <w:r w:rsidRPr="00370F48">
        <w:rPr>
          <w:rFonts w:ascii="Arial" w:eastAsia="Arial" w:hAnsi="Arial" w:cs="Arial"/>
          <w:b/>
          <w:bCs/>
          <w:kern w:val="0"/>
          <w14:ligatures w14:val="none"/>
        </w:rPr>
        <w:t xml:space="preserve"> and respond with an acceptance or </w:t>
      </w:r>
      <w:r w:rsidR="00880E60">
        <w:rPr>
          <w:rFonts w:ascii="Arial" w:eastAsia="Arial" w:hAnsi="Arial" w:cs="Arial"/>
          <w:b/>
          <w:bCs/>
          <w:kern w:val="0"/>
          <w14:ligatures w14:val="none"/>
        </w:rPr>
        <w:t xml:space="preserve">an email with </w:t>
      </w:r>
      <w:r w:rsidRPr="00370F48">
        <w:rPr>
          <w:rFonts w:ascii="Arial" w:eastAsia="Arial" w:hAnsi="Arial" w:cs="Arial"/>
          <w:b/>
          <w:bCs/>
          <w:kern w:val="0"/>
          <w14:ligatures w14:val="none"/>
        </w:rPr>
        <w:t xml:space="preserve">request for revision to the Contractor Point of Contact (POC) within </w:t>
      </w:r>
      <w:r w:rsidR="00370F48" w:rsidRPr="00370F48">
        <w:rPr>
          <w:rFonts w:ascii="Arial" w:eastAsia="Arial" w:hAnsi="Arial" w:cs="Arial"/>
          <w:b/>
          <w:bCs/>
          <w:kern w:val="0"/>
          <w14:ligatures w14:val="none"/>
        </w:rPr>
        <w:t>15</w:t>
      </w:r>
      <w:r w:rsidRPr="00370F48">
        <w:rPr>
          <w:rFonts w:ascii="Arial" w:eastAsia="Arial" w:hAnsi="Arial" w:cs="Arial"/>
          <w:b/>
          <w:bCs/>
          <w:kern w:val="0"/>
          <w14:ligatures w14:val="none"/>
        </w:rPr>
        <w:t xml:space="preserve"> </w:t>
      </w:r>
      <w:r w:rsidR="00370F48" w:rsidRPr="00370F48">
        <w:rPr>
          <w:rFonts w:ascii="Arial" w:eastAsia="Arial" w:hAnsi="Arial" w:cs="Arial"/>
          <w:b/>
          <w:bCs/>
          <w:kern w:val="0"/>
          <w14:ligatures w14:val="none"/>
        </w:rPr>
        <w:t xml:space="preserve">business </w:t>
      </w:r>
      <w:r w:rsidRPr="00370F48">
        <w:rPr>
          <w:rFonts w:ascii="Arial" w:eastAsia="Arial" w:hAnsi="Arial" w:cs="Arial"/>
          <w:b/>
          <w:bCs/>
          <w:kern w:val="0"/>
          <w14:ligatures w14:val="none"/>
        </w:rPr>
        <w:t xml:space="preserve">days of receipt of </w:t>
      </w:r>
      <w:r w:rsidR="00880E60">
        <w:rPr>
          <w:rFonts w:ascii="Arial" w:eastAsia="Arial" w:hAnsi="Arial" w:cs="Arial"/>
          <w:b/>
          <w:bCs/>
          <w:kern w:val="0"/>
          <w14:ligatures w14:val="none"/>
        </w:rPr>
        <w:t xml:space="preserve">a </w:t>
      </w:r>
      <w:r w:rsidRPr="00370F48">
        <w:rPr>
          <w:rFonts w:ascii="Arial" w:eastAsia="Arial" w:hAnsi="Arial" w:cs="Arial"/>
          <w:b/>
          <w:bCs/>
          <w:kern w:val="0"/>
          <w14:ligatures w14:val="none"/>
        </w:rPr>
        <w:t>deliverable.</w:t>
      </w:r>
    </w:p>
    <w:p w14:paraId="45D30FD7" w14:textId="77777777" w:rsidR="0077307B" w:rsidRDefault="0077307B" w:rsidP="797EED3C">
      <w:pPr>
        <w:spacing w:after="0" w:line="240" w:lineRule="auto"/>
        <w:textAlignment w:val="baseline"/>
        <w:rPr>
          <w:rFonts w:ascii="Arial" w:eastAsia="Arial" w:hAnsi="Arial" w:cs="Arial"/>
          <w:b/>
          <w:bCs/>
          <w:kern w:val="0"/>
          <w14:ligatures w14:val="none"/>
        </w:rPr>
      </w:pPr>
    </w:p>
    <w:p w14:paraId="40428329" w14:textId="5D9A51EA" w:rsidR="0077307B" w:rsidRPr="0037243B" w:rsidRDefault="0077307B" w:rsidP="0077307B">
      <w:pPr>
        <w:pStyle w:val="ListParagraph"/>
        <w:numPr>
          <w:ilvl w:val="0"/>
          <w:numId w:val="27"/>
        </w:numPr>
        <w:spacing w:after="0" w:line="240" w:lineRule="auto"/>
        <w:textAlignment w:val="baseline"/>
        <w:rPr>
          <w:rFonts w:ascii="Arial" w:eastAsia="Arial" w:hAnsi="Arial" w:cs="Arial"/>
        </w:rPr>
      </w:pPr>
      <w:r w:rsidRPr="0037243B">
        <w:rPr>
          <w:rFonts w:ascii="Arial" w:eastAsia="Arial" w:hAnsi="Arial" w:cs="Arial"/>
        </w:rPr>
        <w:t>The Contractor shall provide a submittal log and submittals in formats approved by the COR.</w:t>
      </w:r>
    </w:p>
    <w:p w14:paraId="52AE8E8A" w14:textId="687CF097" w:rsidR="0077307B" w:rsidRPr="0037243B" w:rsidRDefault="0077307B" w:rsidP="0077307B">
      <w:pPr>
        <w:pStyle w:val="ListParagraph"/>
        <w:numPr>
          <w:ilvl w:val="0"/>
          <w:numId w:val="27"/>
        </w:numPr>
        <w:spacing w:after="0" w:line="240" w:lineRule="auto"/>
        <w:textAlignment w:val="baseline"/>
        <w:rPr>
          <w:rFonts w:ascii="Arial" w:eastAsia="Arial" w:hAnsi="Arial" w:cs="Arial"/>
        </w:rPr>
      </w:pPr>
      <w:r w:rsidRPr="0037243B">
        <w:rPr>
          <w:rFonts w:ascii="Arial" w:eastAsia="Arial" w:hAnsi="Arial" w:cs="Arial"/>
        </w:rPr>
        <w:t xml:space="preserve">Contractor is not </w:t>
      </w:r>
      <w:proofErr w:type="gramStart"/>
      <w:r w:rsidRPr="0037243B">
        <w:rPr>
          <w:rFonts w:ascii="Arial" w:eastAsia="Arial" w:hAnsi="Arial" w:cs="Arial"/>
        </w:rPr>
        <w:t>to include any contact information</w:t>
      </w:r>
      <w:proofErr w:type="gramEnd"/>
      <w:r w:rsidRPr="0037243B">
        <w:rPr>
          <w:rFonts w:ascii="Arial" w:eastAsia="Arial" w:hAnsi="Arial" w:cs="Arial"/>
        </w:rPr>
        <w:t xml:space="preserve"> in </w:t>
      </w:r>
      <w:r w:rsidR="00342301" w:rsidRPr="0037243B">
        <w:rPr>
          <w:rFonts w:ascii="Arial" w:eastAsia="Arial" w:hAnsi="Arial" w:cs="Arial"/>
        </w:rPr>
        <w:t xml:space="preserve">any project drawings, </w:t>
      </w:r>
      <w:r w:rsidRPr="0037243B">
        <w:rPr>
          <w:rFonts w:ascii="Arial" w:eastAsia="Arial" w:hAnsi="Arial" w:cs="Arial"/>
        </w:rPr>
        <w:t xml:space="preserve">specifications </w:t>
      </w:r>
      <w:r w:rsidR="00342301" w:rsidRPr="0037243B">
        <w:rPr>
          <w:rFonts w:ascii="Arial" w:eastAsia="Arial" w:hAnsi="Arial" w:cs="Arial"/>
        </w:rPr>
        <w:t>or related information</w:t>
      </w:r>
      <w:r w:rsidRPr="0037243B">
        <w:rPr>
          <w:rFonts w:ascii="Arial" w:eastAsia="Arial" w:hAnsi="Arial" w:cs="Arial"/>
        </w:rPr>
        <w:t>.</w:t>
      </w:r>
    </w:p>
    <w:p w14:paraId="0D9F2B63" w14:textId="6B47C82C" w:rsidR="0077307B" w:rsidRPr="0037243B" w:rsidRDefault="0077307B" w:rsidP="0077307B">
      <w:pPr>
        <w:pStyle w:val="ListParagraph"/>
        <w:numPr>
          <w:ilvl w:val="0"/>
          <w:numId w:val="27"/>
        </w:numPr>
        <w:spacing w:after="0" w:line="240" w:lineRule="auto"/>
        <w:textAlignment w:val="baseline"/>
        <w:rPr>
          <w:rFonts w:ascii="Arial" w:eastAsia="Arial" w:hAnsi="Arial" w:cs="Arial"/>
        </w:rPr>
      </w:pPr>
      <w:r w:rsidRPr="0037243B">
        <w:rPr>
          <w:rFonts w:ascii="Arial" w:eastAsia="Arial" w:hAnsi="Arial" w:cs="Arial"/>
        </w:rPr>
        <w:t xml:space="preserve">The Contractor shall </w:t>
      </w:r>
      <w:r w:rsidR="00342301" w:rsidRPr="0037243B">
        <w:rPr>
          <w:rFonts w:ascii="Arial" w:eastAsia="Arial" w:hAnsi="Arial" w:cs="Arial"/>
        </w:rPr>
        <w:t xml:space="preserve">refer to all NIST provided drawings, </w:t>
      </w:r>
      <w:r w:rsidRPr="0037243B">
        <w:rPr>
          <w:rFonts w:ascii="Arial" w:eastAsia="Arial" w:hAnsi="Arial" w:cs="Arial"/>
        </w:rPr>
        <w:t>specifications</w:t>
      </w:r>
      <w:r w:rsidR="00342301" w:rsidRPr="0037243B">
        <w:rPr>
          <w:rFonts w:ascii="Arial" w:eastAsia="Arial" w:hAnsi="Arial" w:cs="Arial"/>
        </w:rPr>
        <w:t xml:space="preserve"> and information provided as part of this project</w:t>
      </w:r>
      <w:r w:rsidRPr="0037243B">
        <w:rPr>
          <w:rFonts w:ascii="Arial" w:eastAsia="Arial" w:hAnsi="Arial" w:cs="Arial"/>
        </w:rPr>
        <w:t>.</w:t>
      </w:r>
    </w:p>
    <w:p w14:paraId="184A6DC3" w14:textId="03286F42" w:rsidR="0077307B" w:rsidRPr="0037243B" w:rsidRDefault="0077307B" w:rsidP="0077307B">
      <w:pPr>
        <w:pStyle w:val="ListParagraph"/>
        <w:numPr>
          <w:ilvl w:val="0"/>
          <w:numId w:val="27"/>
        </w:numPr>
        <w:spacing w:after="0" w:line="240" w:lineRule="auto"/>
        <w:textAlignment w:val="baseline"/>
        <w:rPr>
          <w:rFonts w:ascii="Arial" w:eastAsia="Arial" w:hAnsi="Arial" w:cs="Arial"/>
        </w:rPr>
      </w:pPr>
      <w:r w:rsidRPr="0037243B">
        <w:rPr>
          <w:rFonts w:ascii="Arial" w:eastAsia="Arial" w:hAnsi="Arial" w:cs="Arial"/>
        </w:rPr>
        <w:t>The Contractor shall review, and field verify all existing facility documentation provided by NIST.</w:t>
      </w:r>
    </w:p>
    <w:p w14:paraId="27E8C14A" w14:textId="37724063" w:rsidR="001074A1" w:rsidRPr="001074A1" w:rsidRDefault="00960FB1" w:rsidP="797EED3C">
      <w:pPr>
        <w:spacing w:after="0" w:line="240" w:lineRule="auto"/>
        <w:textAlignment w:val="baseline"/>
        <w:rPr>
          <w:rFonts w:ascii="Arial" w:eastAsia="Arial" w:hAnsi="Arial" w:cs="Arial"/>
          <w:b/>
          <w:bCs/>
        </w:rPr>
      </w:pPr>
      <w:r w:rsidRPr="797EED3C">
        <w:rPr>
          <w:rStyle w:val="eop"/>
          <w:rFonts w:ascii="Arial" w:eastAsia="Arial" w:hAnsi="Arial" w:cs="Arial"/>
          <w:b/>
          <w:bCs/>
        </w:rPr>
        <w:t> </w:t>
      </w:r>
    </w:p>
    <w:p w14:paraId="274C0555" w14:textId="09A8D6CE" w:rsidR="00960FB1" w:rsidRPr="00633785" w:rsidRDefault="00960FB1" w:rsidP="00CB5E88">
      <w:pPr>
        <w:pStyle w:val="paragraph"/>
        <w:numPr>
          <w:ilvl w:val="0"/>
          <w:numId w:val="41"/>
        </w:numPr>
        <w:spacing w:before="0" w:beforeAutospacing="0" w:after="0" w:afterAutospacing="0"/>
        <w:textAlignment w:val="baseline"/>
        <w:rPr>
          <w:rStyle w:val="eop"/>
          <w:rFonts w:ascii="Arial" w:eastAsia="Arial" w:hAnsi="Arial" w:cs="Arial"/>
          <w:b/>
          <w:bCs/>
          <w:sz w:val="22"/>
          <w:szCs w:val="22"/>
          <w:u w:val="single"/>
        </w:rPr>
      </w:pPr>
      <w:r w:rsidRPr="00633785">
        <w:rPr>
          <w:rStyle w:val="normaltextrun"/>
          <w:rFonts w:ascii="Arial" w:eastAsia="Arial" w:hAnsi="Arial" w:cs="Arial"/>
          <w:b/>
          <w:bCs/>
          <w:sz w:val="22"/>
          <w:szCs w:val="22"/>
        </w:rPr>
        <w:t>PAYMENT SCHEDULE</w:t>
      </w:r>
    </w:p>
    <w:p w14:paraId="5432B868" w14:textId="5A9D9D30" w:rsidR="00960FB1" w:rsidRPr="00633785" w:rsidRDefault="00960FB1" w:rsidP="797EED3C">
      <w:pPr>
        <w:pStyle w:val="paragraph"/>
        <w:spacing w:before="0" w:beforeAutospacing="0" w:after="0" w:afterAutospacing="0"/>
        <w:textAlignment w:val="baseline"/>
        <w:rPr>
          <w:rStyle w:val="eop"/>
          <w:rFonts w:ascii="Arial" w:eastAsia="Arial" w:hAnsi="Arial" w:cs="Arial"/>
          <w:sz w:val="22"/>
          <w:szCs w:val="22"/>
        </w:rPr>
      </w:pPr>
      <w:r w:rsidRPr="00633785">
        <w:rPr>
          <w:rStyle w:val="normaltextrun"/>
          <w:rFonts w:ascii="Arial" w:eastAsia="Arial" w:hAnsi="Arial" w:cs="Arial"/>
          <w:sz w:val="22"/>
          <w:szCs w:val="22"/>
        </w:rPr>
        <w:t xml:space="preserve">The Contractor </w:t>
      </w:r>
      <w:r w:rsidR="71A30DDB" w:rsidRPr="00633785">
        <w:rPr>
          <w:rStyle w:val="normaltextrun"/>
          <w:rFonts w:ascii="Arial" w:eastAsia="Arial" w:hAnsi="Arial" w:cs="Arial"/>
          <w:sz w:val="22"/>
          <w:szCs w:val="22"/>
        </w:rPr>
        <w:t>wi</w:t>
      </w:r>
      <w:r w:rsidRPr="00633785">
        <w:rPr>
          <w:rStyle w:val="normaltextrun"/>
          <w:rFonts w:ascii="Arial" w:eastAsia="Arial" w:hAnsi="Arial" w:cs="Arial"/>
          <w:sz w:val="22"/>
          <w:szCs w:val="22"/>
        </w:rPr>
        <w:t xml:space="preserve">ll be paid, in accordance with </w:t>
      </w:r>
      <w:r w:rsidR="1B054566" w:rsidRPr="00633785">
        <w:rPr>
          <w:rStyle w:val="normaltextrun"/>
          <w:rFonts w:ascii="Arial" w:eastAsia="Arial" w:hAnsi="Arial" w:cs="Arial"/>
          <w:sz w:val="22"/>
          <w:szCs w:val="22"/>
        </w:rPr>
        <w:t>the payments clause in the contract</w:t>
      </w:r>
      <w:r w:rsidR="3979C6EF" w:rsidRPr="00633785">
        <w:rPr>
          <w:rStyle w:val="normaltextrun"/>
          <w:rFonts w:ascii="Arial" w:eastAsia="Arial" w:hAnsi="Arial" w:cs="Arial"/>
          <w:sz w:val="22"/>
          <w:szCs w:val="22"/>
        </w:rPr>
        <w:t xml:space="preserve"> and as otherwise noted </w:t>
      </w:r>
      <w:r w:rsidR="0CDE2BDF" w:rsidRPr="00633785">
        <w:rPr>
          <w:rStyle w:val="normaltextrun"/>
          <w:rFonts w:ascii="Arial" w:eastAsia="Arial" w:hAnsi="Arial" w:cs="Arial"/>
          <w:sz w:val="22"/>
          <w:szCs w:val="22"/>
        </w:rPr>
        <w:t>in this document</w:t>
      </w:r>
      <w:r w:rsidR="1B054566" w:rsidRPr="00633785">
        <w:rPr>
          <w:rStyle w:val="normaltextrun"/>
          <w:rFonts w:ascii="Arial" w:eastAsia="Arial" w:hAnsi="Arial" w:cs="Arial"/>
          <w:sz w:val="22"/>
          <w:szCs w:val="22"/>
        </w:rPr>
        <w:t xml:space="preserve">, </w:t>
      </w:r>
      <w:r w:rsidRPr="00633785">
        <w:rPr>
          <w:rStyle w:val="normaltextrun"/>
          <w:rFonts w:ascii="Arial" w:eastAsia="Arial" w:hAnsi="Arial" w:cs="Arial"/>
          <w:sz w:val="22"/>
          <w:szCs w:val="22"/>
        </w:rPr>
        <w:t>upon receipt of a proper invoic</w:t>
      </w:r>
      <w:r w:rsidR="26C97CD8" w:rsidRPr="00633785">
        <w:rPr>
          <w:rStyle w:val="normaltextrun"/>
          <w:rFonts w:ascii="Arial" w:eastAsia="Arial" w:hAnsi="Arial" w:cs="Arial"/>
          <w:sz w:val="22"/>
          <w:szCs w:val="22"/>
        </w:rPr>
        <w:t>e.</w:t>
      </w:r>
      <w:r w:rsidRPr="00633785">
        <w:rPr>
          <w:rStyle w:val="eop"/>
          <w:rFonts w:ascii="Arial" w:eastAsia="Arial" w:hAnsi="Arial" w:cs="Arial"/>
          <w:sz w:val="22"/>
          <w:szCs w:val="22"/>
        </w:rPr>
        <w:t> </w:t>
      </w:r>
    </w:p>
    <w:p w14:paraId="38D93FC1" w14:textId="77777777" w:rsidR="00960FB1" w:rsidRPr="0003318F" w:rsidRDefault="00960FB1" w:rsidP="797EED3C">
      <w:pPr>
        <w:pStyle w:val="paragraph"/>
        <w:numPr>
          <w:ilvl w:val="0"/>
          <w:numId w:val="14"/>
        </w:numPr>
        <w:spacing w:before="0" w:beforeAutospacing="0" w:after="0" w:afterAutospacing="0"/>
        <w:ind w:left="990" w:firstLine="0"/>
        <w:textAlignment w:val="baseline"/>
        <w:rPr>
          <w:rStyle w:val="eop"/>
          <w:rFonts w:ascii="Arial" w:eastAsia="Arial" w:hAnsi="Arial" w:cs="Arial"/>
          <w:sz w:val="22"/>
          <w:szCs w:val="22"/>
        </w:rPr>
      </w:pPr>
      <w:r w:rsidRPr="0003318F">
        <w:rPr>
          <w:rStyle w:val="normaltextrun"/>
          <w:rFonts w:ascii="Arial" w:eastAsia="Arial" w:hAnsi="Arial" w:cs="Arial"/>
          <w:sz w:val="22"/>
          <w:szCs w:val="22"/>
        </w:rPr>
        <w:t>100% after installation and acceptance by the POC of fully installed system, AND</w:t>
      </w:r>
      <w:r w:rsidRPr="0003318F">
        <w:rPr>
          <w:rStyle w:val="eop"/>
          <w:rFonts w:ascii="Arial" w:eastAsia="Arial" w:hAnsi="Arial" w:cs="Arial"/>
          <w:sz w:val="22"/>
          <w:szCs w:val="22"/>
        </w:rPr>
        <w:t> </w:t>
      </w:r>
    </w:p>
    <w:p w14:paraId="016F9E04" w14:textId="77777777" w:rsidR="00960FB1" w:rsidRPr="0003318F" w:rsidRDefault="00960FB1" w:rsidP="797EED3C">
      <w:pPr>
        <w:pStyle w:val="paragraph"/>
        <w:numPr>
          <w:ilvl w:val="0"/>
          <w:numId w:val="15"/>
        </w:numPr>
        <w:spacing w:before="0" w:beforeAutospacing="0" w:after="0" w:afterAutospacing="0"/>
        <w:ind w:left="990" w:firstLine="0"/>
        <w:textAlignment w:val="baseline"/>
        <w:rPr>
          <w:rStyle w:val="eop"/>
          <w:rFonts w:ascii="Arial" w:eastAsia="Arial" w:hAnsi="Arial" w:cs="Arial"/>
          <w:sz w:val="22"/>
          <w:szCs w:val="22"/>
        </w:rPr>
      </w:pPr>
      <w:r w:rsidRPr="0003318F">
        <w:rPr>
          <w:rStyle w:val="normaltextrun"/>
          <w:rFonts w:ascii="Arial" w:eastAsia="Arial" w:hAnsi="Arial" w:cs="Arial"/>
          <w:sz w:val="22"/>
          <w:szCs w:val="22"/>
        </w:rPr>
        <w:t>After the successful completion of the testing requirements set forth in this document under section set forth in this document, AND</w:t>
      </w:r>
      <w:r w:rsidRPr="0003318F">
        <w:rPr>
          <w:rStyle w:val="eop"/>
          <w:rFonts w:ascii="Arial" w:eastAsia="Arial" w:hAnsi="Arial" w:cs="Arial"/>
          <w:sz w:val="22"/>
          <w:szCs w:val="22"/>
        </w:rPr>
        <w:t> </w:t>
      </w:r>
    </w:p>
    <w:p w14:paraId="3FE2ADED" w14:textId="77777777" w:rsidR="0077307B" w:rsidRPr="00633785" w:rsidRDefault="0077307B" w:rsidP="0077307B">
      <w:pPr>
        <w:pStyle w:val="paragraph"/>
        <w:spacing w:before="0" w:beforeAutospacing="0" w:after="0" w:afterAutospacing="0"/>
        <w:textAlignment w:val="baseline"/>
        <w:rPr>
          <w:rStyle w:val="normaltextrun"/>
          <w:rFonts w:ascii="Arial" w:eastAsia="Arial" w:hAnsi="Arial" w:cs="Arial"/>
          <w:color w:val="FF0000"/>
          <w:sz w:val="22"/>
          <w:szCs w:val="22"/>
        </w:rPr>
      </w:pPr>
    </w:p>
    <w:p w14:paraId="09C2F43A" w14:textId="2E49CB3B" w:rsidR="0077307B" w:rsidRPr="00CB5E88" w:rsidRDefault="0077307B" w:rsidP="00CB5E88">
      <w:pPr>
        <w:pStyle w:val="ListParagraph"/>
        <w:numPr>
          <w:ilvl w:val="0"/>
          <w:numId w:val="41"/>
        </w:numPr>
        <w:jc w:val="both"/>
        <w:rPr>
          <w:rFonts w:ascii="Arial" w:hAnsi="Arial" w:cs="Arial"/>
          <w:b/>
          <w:bCs/>
        </w:rPr>
      </w:pPr>
      <w:r w:rsidRPr="00CB5E88">
        <w:rPr>
          <w:rFonts w:ascii="Arial" w:hAnsi="Arial" w:cs="Arial"/>
          <w:b/>
          <w:bCs/>
        </w:rPr>
        <w:t>SITE MOBILIZATION</w:t>
      </w:r>
    </w:p>
    <w:p w14:paraId="4336D18F" w14:textId="20081F74" w:rsidR="0077307B" w:rsidRPr="00684376" w:rsidRDefault="0077307B" w:rsidP="0077307B">
      <w:pPr>
        <w:pStyle w:val="ListParagraph"/>
        <w:widowControl w:val="0"/>
        <w:numPr>
          <w:ilvl w:val="3"/>
          <w:numId w:val="29"/>
        </w:numPr>
        <w:overflowPunct w:val="0"/>
        <w:autoSpaceDE w:val="0"/>
        <w:autoSpaceDN w:val="0"/>
        <w:adjustRightInd w:val="0"/>
        <w:spacing w:after="0" w:line="240" w:lineRule="auto"/>
        <w:ind w:left="720"/>
        <w:jc w:val="both"/>
        <w:textAlignment w:val="baseline"/>
        <w:rPr>
          <w:rFonts w:ascii="Arial" w:hAnsi="Arial" w:cs="Arial"/>
        </w:rPr>
      </w:pPr>
      <w:r w:rsidRPr="00684376">
        <w:rPr>
          <w:rFonts w:ascii="Arial" w:hAnsi="Arial" w:cs="Arial"/>
        </w:rPr>
        <w:t xml:space="preserve">NIST shall provide the </w:t>
      </w:r>
      <w:r w:rsidR="00CF64E9" w:rsidRPr="00684376">
        <w:rPr>
          <w:rFonts w:ascii="Arial" w:hAnsi="Arial" w:cs="Arial"/>
        </w:rPr>
        <w:t>Contractor with</w:t>
      </w:r>
      <w:r w:rsidRPr="00684376">
        <w:rPr>
          <w:rFonts w:ascii="Arial" w:hAnsi="Arial" w:cs="Arial"/>
        </w:rPr>
        <w:t xml:space="preserve"> </w:t>
      </w:r>
      <w:r w:rsidR="00CF64E9">
        <w:rPr>
          <w:rFonts w:ascii="Arial" w:hAnsi="Arial" w:cs="Arial"/>
        </w:rPr>
        <w:t>the</w:t>
      </w:r>
      <w:r w:rsidRPr="00684376">
        <w:rPr>
          <w:rFonts w:ascii="Arial" w:hAnsi="Arial" w:cs="Arial"/>
        </w:rPr>
        <w:t xml:space="preserve"> area for construction and staging activities</w:t>
      </w:r>
      <w:r w:rsidR="00CF64E9">
        <w:rPr>
          <w:rFonts w:ascii="Arial" w:hAnsi="Arial" w:cs="Arial"/>
        </w:rPr>
        <w:t xml:space="preserve"> shown in </w:t>
      </w:r>
      <w:r w:rsidR="00CF64E9" w:rsidRPr="00590139">
        <w:rPr>
          <w:rFonts w:ascii="Arial" w:hAnsi="Arial" w:cs="Arial"/>
        </w:rPr>
        <w:t>the attached staging drawing</w:t>
      </w:r>
      <w:r w:rsidRPr="00590139">
        <w:rPr>
          <w:rFonts w:ascii="Arial" w:hAnsi="Arial" w:cs="Arial"/>
        </w:rPr>
        <w:t>. Additional storage areas on the NIST campus may be available to the Contractor if</w:t>
      </w:r>
      <w:r w:rsidRPr="00684376">
        <w:rPr>
          <w:rFonts w:ascii="Arial" w:hAnsi="Arial" w:cs="Arial"/>
        </w:rPr>
        <w:t xml:space="preserve"> approved by NIST. Refer to </w:t>
      </w:r>
      <w:r w:rsidRPr="00684376">
        <w:rPr>
          <w:rFonts w:ascii="Arial" w:hAnsi="Arial" w:cs="Arial"/>
          <w:szCs w:val="24"/>
        </w:rPr>
        <w:t>NIST Boulder General Contractor Requirements</w:t>
      </w:r>
      <w:r w:rsidRPr="00684376">
        <w:rPr>
          <w:rFonts w:ascii="Arial" w:hAnsi="Arial" w:cs="Arial"/>
        </w:rPr>
        <w:t>.</w:t>
      </w:r>
    </w:p>
    <w:p w14:paraId="29122248" w14:textId="77777777" w:rsidR="0077307B" w:rsidRPr="00684376" w:rsidRDefault="0077307B" w:rsidP="0077307B">
      <w:pPr>
        <w:jc w:val="both"/>
        <w:rPr>
          <w:rFonts w:ascii="Arial" w:hAnsi="Arial" w:cs="Arial"/>
          <w:b/>
          <w:bCs/>
        </w:rPr>
      </w:pPr>
    </w:p>
    <w:p w14:paraId="37B9FB00" w14:textId="7CA8EBD3" w:rsidR="0077307B" w:rsidRPr="00CB5E88" w:rsidRDefault="0077307B" w:rsidP="00CB5E88">
      <w:pPr>
        <w:pStyle w:val="ListParagraph"/>
        <w:numPr>
          <w:ilvl w:val="0"/>
          <w:numId w:val="41"/>
        </w:numPr>
        <w:jc w:val="both"/>
        <w:rPr>
          <w:rFonts w:ascii="Arial" w:hAnsi="Arial" w:cs="Arial"/>
          <w:b/>
          <w:bCs/>
        </w:rPr>
      </w:pPr>
      <w:r w:rsidRPr="00CB5E88">
        <w:rPr>
          <w:rFonts w:ascii="Arial" w:hAnsi="Arial" w:cs="Arial"/>
          <w:b/>
          <w:bCs/>
        </w:rPr>
        <w:t>SUBMITTALS</w:t>
      </w:r>
    </w:p>
    <w:p w14:paraId="5238F388" w14:textId="26426B89" w:rsidR="00E7773F" w:rsidRPr="00E7773F" w:rsidRDefault="00E7773F" w:rsidP="0003318F">
      <w:pPr>
        <w:pStyle w:val="ListParagraph"/>
        <w:rPr>
          <w:rFonts w:ascii="Arial" w:hAnsi="Arial" w:cs="Arial"/>
          <w:szCs w:val="24"/>
        </w:rPr>
      </w:pPr>
      <w:r w:rsidRPr="00684376">
        <w:rPr>
          <w:rFonts w:ascii="Arial" w:hAnsi="Arial" w:cs="Arial"/>
          <w:szCs w:val="24"/>
        </w:rPr>
        <w:t>Contractor shall provide</w:t>
      </w:r>
      <w:r w:rsidRPr="00E7773F">
        <w:rPr>
          <w:rFonts w:ascii="Arial" w:hAnsi="Arial" w:cs="Arial"/>
          <w:szCs w:val="24"/>
        </w:rPr>
        <w:t xml:space="preserve"> the following submittals to the COR for approval.</w:t>
      </w:r>
      <w:r w:rsidR="00CF64E9">
        <w:rPr>
          <w:rFonts w:ascii="Arial" w:hAnsi="Arial" w:cs="Arial"/>
          <w:szCs w:val="24"/>
        </w:rPr>
        <w:t xml:space="preserve"> </w:t>
      </w:r>
      <w:r>
        <w:rPr>
          <w:rFonts w:ascii="Arial" w:hAnsi="Arial" w:cs="Arial"/>
          <w:szCs w:val="24"/>
        </w:rPr>
        <w:t>NIST shall have up to 14 calendar days to review and return the submittal to the contractor.</w:t>
      </w:r>
    </w:p>
    <w:p w14:paraId="6DE3931A" w14:textId="77777777" w:rsidR="00E7773F" w:rsidRDefault="00E7773F" w:rsidP="0003318F">
      <w:pPr>
        <w:spacing w:after="0" w:line="240" w:lineRule="auto"/>
        <w:ind w:left="720"/>
        <w:rPr>
          <w:rFonts w:ascii="Arial" w:hAnsi="Arial" w:cs="Arial"/>
          <w:szCs w:val="24"/>
        </w:rPr>
      </w:pPr>
      <w:r>
        <w:rPr>
          <w:rFonts w:ascii="Arial" w:hAnsi="Arial" w:cs="Arial"/>
          <w:szCs w:val="24"/>
        </w:rPr>
        <w:t xml:space="preserve">Submittals as required in the contract documents from the following divisions: </w:t>
      </w:r>
    </w:p>
    <w:p w14:paraId="4E8F3F76" w14:textId="77777777" w:rsidR="00E7773F" w:rsidRDefault="00E7773F" w:rsidP="00E7773F">
      <w:pPr>
        <w:pStyle w:val="ListParagraph"/>
        <w:widowControl w:val="0"/>
        <w:numPr>
          <w:ilvl w:val="1"/>
          <w:numId w:val="40"/>
        </w:numPr>
        <w:overflowPunct w:val="0"/>
        <w:autoSpaceDE w:val="0"/>
        <w:autoSpaceDN w:val="0"/>
        <w:adjustRightInd w:val="0"/>
        <w:spacing w:after="0" w:line="240" w:lineRule="auto"/>
        <w:textAlignment w:val="baseline"/>
        <w:rPr>
          <w:rFonts w:ascii="Arial" w:hAnsi="Arial" w:cs="Arial"/>
          <w:szCs w:val="24"/>
          <w:lang w:val="en-GB"/>
        </w:rPr>
      </w:pPr>
      <w:r w:rsidRPr="00AB27CD">
        <w:rPr>
          <w:rFonts w:ascii="Arial" w:hAnsi="Arial" w:cs="Arial"/>
          <w:bCs/>
          <w:szCs w:val="24"/>
          <w:lang w:val="en-GB"/>
        </w:rPr>
        <w:t>Division 00 - Procurement and Contracting Requirements</w:t>
      </w:r>
      <w:r w:rsidRPr="00AB27CD">
        <w:rPr>
          <w:rFonts w:ascii="Arial" w:hAnsi="Arial" w:cs="Arial"/>
          <w:szCs w:val="24"/>
          <w:lang w:val="en-GB"/>
        </w:rPr>
        <w:t xml:space="preserve"> </w:t>
      </w:r>
    </w:p>
    <w:p w14:paraId="688264D0" w14:textId="3AF131E9" w:rsidR="00E7773F" w:rsidRDefault="00E7773F" w:rsidP="00E7773F">
      <w:pPr>
        <w:pStyle w:val="ListParagraph"/>
        <w:widowControl w:val="0"/>
        <w:numPr>
          <w:ilvl w:val="2"/>
          <w:numId w:val="40"/>
        </w:numPr>
        <w:overflowPunct w:val="0"/>
        <w:autoSpaceDE w:val="0"/>
        <w:autoSpaceDN w:val="0"/>
        <w:adjustRightInd w:val="0"/>
        <w:spacing w:after="0" w:line="240" w:lineRule="auto"/>
        <w:textAlignment w:val="baseline"/>
        <w:rPr>
          <w:rFonts w:ascii="Arial" w:hAnsi="Arial" w:cs="Arial"/>
          <w:szCs w:val="24"/>
          <w:lang w:val="en-GB"/>
        </w:rPr>
      </w:pPr>
      <w:r>
        <w:rPr>
          <w:rFonts w:ascii="Arial" w:hAnsi="Arial" w:cs="Arial"/>
          <w:szCs w:val="24"/>
          <w:lang w:val="en-GB"/>
        </w:rPr>
        <w:t>Project CPM Schedul</w:t>
      </w:r>
      <w:r w:rsidR="007811B3">
        <w:rPr>
          <w:rFonts w:ascii="Arial" w:hAnsi="Arial" w:cs="Arial"/>
          <w:szCs w:val="24"/>
          <w:lang w:val="en-GB"/>
        </w:rPr>
        <w:t>e</w:t>
      </w:r>
    </w:p>
    <w:p w14:paraId="313CD71C" w14:textId="1E0ADBB9" w:rsidR="00BB5535" w:rsidRPr="00AB7902" w:rsidRDefault="00F3659D" w:rsidP="00AB7902">
      <w:pPr>
        <w:pStyle w:val="ListParagraph"/>
        <w:widowControl w:val="0"/>
        <w:numPr>
          <w:ilvl w:val="2"/>
          <w:numId w:val="40"/>
        </w:numPr>
        <w:overflowPunct w:val="0"/>
        <w:autoSpaceDE w:val="0"/>
        <w:autoSpaceDN w:val="0"/>
        <w:adjustRightInd w:val="0"/>
        <w:spacing w:after="0" w:line="240" w:lineRule="auto"/>
        <w:textAlignment w:val="baseline"/>
        <w:rPr>
          <w:rFonts w:ascii="Arial" w:hAnsi="Arial" w:cs="Arial"/>
          <w:szCs w:val="24"/>
          <w:lang w:val="en-GB"/>
        </w:rPr>
      </w:pPr>
      <w:r>
        <w:rPr>
          <w:rFonts w:ascii="Arial" w:hAnsi="Arial" w:cs="Arial"/>
          <w:szCs w:val="24"/>
          <w:lang w:val="en-GB"/>
        </w:rPr>
        <w:t>Construction daily reports</w:t>
      </w:r>
      <w:r w:rsidR="00AB7902">
        <w:rPr>
          <w:rFonts w:ascii="Arial" w:hAnsi="Arial" w:cs="Arial"/>
          <w:szCs w:val="24"/>
          <w:lang w:val="en-GB"/>
        </w:rPr>
        <w:t xml:space="preserve"> – submitted to NIST daily during the progression of the project.</w:t>
      </w:r>
    </w:p>
    <w:p w14:paraId="717CB10B" w14:textId="77777777" w:rsidR="00E7773F" w:rsidRDefault="00E7773F" w:rsidP="00E7773F">
      <w:pPr>
        <w:pStyle w:val="ListParagraph"/>
        <w:widowControl w:val="0"/>
        <w:numPr>
          <w:ilvl w:val="1"/>
          <w:numId w:val="40"/>
        </w:numPr>
        <w:overflowPunct w:val="0"/>
        <w:autoSpaceDE w:val="0"/>
        <w:autoSpaceDN w:val="0"/>
        <w:adjustRightInd w:val="0"/>
        <w:spacing w:after="0" w:line="240" w:lineRule="auto"/>
        <w:textAlignment w:val="baseline"/>
        <w:rPr>
          <w:rFonts w:ascii="Arial" w:hAnsi="Arial" w:cs="Arial"/>
          <w:szCs w:val="24"/>
          <w:lang w:val="en-GB"/>
        </w:rPr>
      </w:pPr>
      <w:bookmarkStart w:id="0" w:name="01"/>
      <w:bookmarkEnd w:id="0"/>
      <w:r w:rsidRPr="00AB27CD">
        <w:rPr>
          <w:rFonts w:ascii="Arial" w:hAnsi="Arial" w:cs="Arial"/>
          <w:bCs/>
          <w:szCs w:val="24"/>
          <w:lang w:val="en-GB"/>
        </w:rPr>
        <w:t>Division 01 - General Requirements</w:t>
      </w:r>
      <w:r w:rsidRPr="00AB27CD">
        <w:rPr>
          <w:rFonts w:ascii="Arial" w:hAnsi="Arial" w:cs="Arial"/>
          <w:szCs w:val="24"/>
          <w:lang w:val="en-GB"/>
        </w:rPr>
        <w:t xml:space="preserve"> </w:t>
      </w:r>
    </w:p>
    <w:p w14:paraId="57A0EB8E" w14:textId="77777777" w:rsidR="00E7773F" w:rsidRDefault="00E7773F" w:rsidP="00E7773F">
      <w:pPr>
        <w:pStyle w:val="ListParagraph"/>
        <w:widowControl w:val="0"/>
        <w:numPr>
          <w:ilvl w:val="2"/>
          <w:numId w:val="40"/>
        </w:numPr>
        <w:overflowPunct w:val="0"/>
        <w:autoSpaceDE w:val="0"/>
        <w:autoSpaceDN w:val="0"/>
        <w:adjustRightInd w:val="0"/>
        <w:spacing w:after="0" w:line="240" w:lineRule="auto"/>
        <w:textAlignment w:val="baseline"/>
        <w:rPr>
          <w:rFonts w:ascii="Arial" w:hAnsi="Arial" w:cs="Arial"/>
          <w:szCs w:val="24"/>
          <w:lang w:val="en-GB"/>
        </w:rPr>
      </w:pPr>
      <w:r>
        <w:rPr>
          <w:rFonts w:ascii="Arial" w:hAnsi="Arial" w:cs="Arial"/>
          <w:szCs w:val="24"/>
          <w:lang w:val="en-GB"/>
        </w:rPr>
        <w:t>Refer to Attachment 01 for General Requirements Submittals</w:t>
      </w:r>
    </w:p>
    <w:p w14:paraId="53798A77" w14:textId="77777777" w:rsidR="00E7773F" w:rsidRDefault="00E7773F" w:rsidP="00E7773F">
      <w:pPr>
        <w:pStyle w:val="ListParagraph"/>
        <w:widowControl w:val="0"/>
        <w:numPr>
          <w:ilvl w:val="1"/>
          <w:numId w:val="40"/>
        </w:numPr>
        <w:overflowPunct w:val="0"/>
        <w:autoSpaceDE w:val="0"/>
        <w:autoSpaceDN w:val="0"/>
        <w:adjustRightInd w:val="0"/>
        <w:spacing w:after="0" w:line="240" w:lineRule="auto"/>
        <w:textAlignment w:val="baseline"/>
        <w:rPr>
          <w:rFonts w:ascii="Arial" w:hAnsi="Arial" w:cs="Arial"/>
          <w:szCs w:val="24"/>
          <w:lang w:val="en-GB"/>
        </w:rPr>
      </w:pPr>
      <w:bookmarkStart w:id="1" w:name="02"/>
      <w:bookmarkEnd w:id="1"/>
      <w:r w:rsidRPr="00AB27CD">
        <w:rPr>
          <w:rFonts w:ascii="Arial" w:hAnsi="Arial" w:cs="Arial"/>
          <w:bCs/>
          <w:szCs w:val="24"/>
          <w:lang w:val="en-GB"/>
        </w:rPr>
        <w:t>Division 02 - Existing Conditions</w:t>
      </w:r>
      <w:r w:rsidRPr="00AB27CD">
        <w:rPr>
          <w:rFonts w:ascii="Arial" w:hAnsi="Arial" w:cs="Arial"/>
          <w:szCs w:val="24"/>
          <w:lang w:val="en-GB"/>
        </w:rPr>
        <w:t xml:space="preserve"> </w:t>
      </w:r>
    </w:p>
    <w:p w14:paraId="78C1D5F0" w14:textId="7518B64D" w:rsidR="00E7773F" w:rsidRDefault="00E7773F" w:rsidP="00E7773F">
      <w:pPr>
        <w:pStyle w:val="ListParagraph"/>
        <w:widowControl w:val="0"/>
        <w:numPr>
          <w:ilvl w:val="2"/>
          <w:numId w:val="40"/>
        </w:numPr>
        <w:overflowPunct w:val="0"/>
        <w:autoSpaceDE w:val="0"/>
        <w:autoSpaceDN w:val="0"/>
        <w:adjustRightInd w:val="0"/>
        <w:spacing w:after="0" w:line="240" w:lineRule="auto"/>
        <w:textAlignment w:val="baseline"/>
        <w:rPr>
          <w:rFonts w:ascii="Arial" w:hAnsi="Arial" w:cs="Arial"/>
          <w:szCs w:val="24"/>
          <w:lang w:val="en-GB"/>
        </w:rPr>
      </w:pPr>
      <w:r>
        <w:rPr>
          <w:rFonts w:ascii="Arial" w:hAnsi="Arial" w:cs="Arial"/>
          <w:szCs w:val="24"/>
          <w:lang w:val="en-GB"/>
        </w:rPr>
        <w:t xml:space="preserve">Pre-construction photographs showing the existing conditions of the area around the </w:t>
      </w:r>
      <w:r w:rsidR="00A84EF8">
        <w:rPr>
          <w:rFonts w:ascii="Arial" w:hAnsi="Arial" w:cs="Arial"/>
          <w:szCs w:val="24"/>
          <w:lang w:val="en-GB"/>
        </w:rPr>
        <w:t>project extents</w:t>
      </w:r>
    </w:p>
    <w:p w14:paraId="3F3948CE" w14:textId="7BCCFCED" w:rsidR="00E7773F" w:rsidRDefault="00E7773F" w:rsidP="00E7773F">
      <w:pPr>
        <w:pStyle w:val="ListParagraph"/>
        <w:widowControl w:val="0"/>
        <w:numPr>
          <w:ilvl w:val="2"/>
          <w:numId w:val="40"/>
        </w:numPr>
        <w:overflowPunct w:val="0"/>
        <w:autoSpaceDE w:val="0"/>
        <w:autoSpaceDN w:val="0"/>
        <w:adjustRightInd w:val="0"/>
        <w:spacing w:after="0" w:line="240" w:lineRule="auto"/>
        <w:textAlignment w:val="baseline"/>
        <w:rPr>
          <w:rFonts w:ascii="Arial" w:hAnsi="Arial" w:cs="Arial"/>
          <w:szCs w:val="24"/>
          <w:lang w:val="en-GB"/>
        </w:rPr>
      </w:pPr>
      <w:r>
        <w:rPr>
          <w:rFonts w:ascii="Arial" w:hAnsi="Arial" w:cs="Arial"/>
          <w:szCs w:val="24"/>
          <w:lang w:val="en-GB"/>
        </w:rPr>
        <w:t>Submit proposed protection measures, including drawings, that indicates the measures proposed for protecting individuals and property. Indicate proposed locations and construction of barriers</w:t>
      </w:r>
      <w:r w:rsidR="006D37C1">
        <w:rPr>
          <w:rFonts w:ascii="Arial" w:hAnsi="Arial" w:cs="Arial"/>
          <w:szCs w:val="24"/>
          <w:lang w:val="en-GB"/>
        </w:rPr>
        <w:t>.</w:t>
      </w:r>
    </w:p>
    <w:p w14:paraId="13AAE0FA" w14:textId="56FC8B01" w:rsidR="00E7773F" w:rsidRDefault="00E7773F" w:rsidP="00E7773F">
      <w:pPr>
        <w:pStyle w:val="ListParagraph"/>
        <w:widowControl w:val="0"/>
        <w:numPr>
          <w:ilvl w:val="1"/>
          <w:numId w:val="40"/>
        </w:numPr>
        <w:overflowPunct w:val="0"/>
        <w:autoSpaceDE w:val="0"/>
        <w:autoSpaceDN w:val="0"/>
        <w:adjustRightInd w:val="0"/>
        <w:spacing w:after="0" w:line="240" w:lineRule="auto"/>
        <w:textAlignment w:val="baseline"/>
        <w:rPr>
          <w:rFonts w:ascii="Arial" w:hAnsi="Arial" w:cs="Arial"/>
          <w:szCs w:val="24"/>
          <w:lang w:val="en-GB"/>
        </w:rPr>
      </w:pPr>
      <w:r w:rsidRPr="00AB27CD">
        <w:rPr>
          <w:rFonts w:ascii="Arial" w:hAnsi="Arial" w:cs="Arial"/>
          <w:bCs/>
          <w:szCs w:val="24"/>
          <w:lang w:val="en-GB"/>
        </w:rPr>
        <w:t xml:space="preserve">Division 03 </w:t>
      </w:r>
      <w:r>
        <w:rPr>
          <w:rFonts w:ascii="Arial" w:hAnsi="Arial" w:cs="Arial"/>
          <w:bCs/>
          <w:szCs w:val="24"/>
          <w:lang w:val="en-GB"/>
        </w:rPr>
        <w:t>–</w:t>
      </w:r>
      <w:r w:rsidRPr="00AB27CD">
        <w:rPr>
          <w:rFonts w:ascii="Arial" w:hAnsi="Arial" w:cs="Arial"/>
          <w:bCs/>
          <w:szCs w:val="24"/>
          <w:lang w:val="en-GB"/>
        </w:rPr>
        <w:t xml:space="preserve"> Concrete</w:t>
      </w:r>
      <w:r w:rsidR="002C6139">
        <w:rPr>
          <w:rFonts w:ascii="Arial" w:hAnsi="Arial" w:cs="Arial"/>
          <w:bCs/>
          <w:szCs w:val="24"/>
          <w:lang w:val="en-GB"/>
        </w:rPr>
        <w:t xml:space="preserve"> (NOT USED)</w:t>
      </w:r>
    </w:p>
    <w:p w14:paraId="53BC0CCA" w14:textId="77777777" w:rsidR="00E7773F" w:rsidRDefault="00E7773F" w:rsidP="00E7773F">
      <w:pPr>
        <w:pStyle w:val="ListParagraph"/>
        <w:widowControl w:val="0"/>
        <w:numPr>
          <w:ilvl w:val="1"/>
          <w:numId w:val="40"/>
        </w:numPr>
        <w:overflowPunct w:val="0"/>
        <w:autoSpaceDE w:val="0"/>
        <w:autoSpaceDN w:val="0"/>
        <w:adjustRightInd w:val="0"/>
        <w:spacing w:after="0" w:line="240" w:lineRule="auto"/>
        <w:textAlignment w:val="baseline"/>
        <w:rPr>
          <w:rFonts w:ascii="Arial" w:hAnsi="Arial" w:cs="Arial"/>
          <w:szCs w:val="24"/>
          <w:lang w:val="en-GB"/>
        </w:rPr>
      </w:pPr>
      <w:bookmarkStart w:id="2" w:name="04"/>
      <w:bookmarkEnd w:id="2"/>
      <w:r w:rsidRPr="00AB27CD">
        <w:rPr>
          <w:rFonts w:ascii="Arial" w:hAnsi="Arial" w:cs="Arial"/>
          <w:bCs/>
          <w:szCs w:val="24"/>
          <w:lang w:val="en-GB"/>
        </w:rPr>
        <w:lastRenderedPageBreak/>
        <w:t>Division 04 - Masonry</w:t>
      </w:r>
      <w:r w:rsidRPr="00AB27CD">
        <w:rPr>
          <w:rFonts w:ascii="Arial" w:hAnsi="Arial" w:cs="Arial"/>
          <w:szCs w:val="24"/>
          <w:lang w:val="en-GB"/>
        </w:rPr>
        <w:t xml:space="preserve"> </w:t>
      </w:r>
      <w:r>
        <w:rPr>
          <w:rFonts w:ascii="Arial" w:hAnsi="Arial" w:cs="Arial"/>
          <w:szCs w:val="24"/>
          <w:lang w:val="en-GB"/>
        </w:rPr>
        <w:t>(NOT USED)</w:t>
      </w:r>
    </w:p>
    <w:p w14:paraId="478F042F" w14:textId="77777777" w:rsidR="0003186B" w:rsidRPr="00AB27CD" w:rsidRDefault="0003186B" w:rsidP="0003186B">
      <w:pPr>
        <w:pStyle w:val="ListParagraph"/>
        <w:widowControl w:val="0"/>
        <w:overflowPunct w:val="0"/>
        <w:autoSpaceDE w:val="0"/>
        <w:autoSpaceDN w:val="0"/>
        <w:adjustRightInd w:val="0"/>
        <w:spacing w:after="0" w:line="240" w:lineRule="auto"/>
        <w:ind w:left="1440"/>
        <w:textAlignment w:val="baseline"/>
        <w:rPr>
          <w:rFonts w:ascii="Arial" w:hAnsi="Arial" w:cs="Arial"/>
          <w:szCs w:val="24"/>
          <w:lang w:val="en-GB"/>
        </w:rPr>
      </w:pPr>
    </w:p>
    <w:p w14:paraId="704389C1" w14:textId="6491851B" w:rsidR="00E7773F" w:rsidRDefault="00E7773F" w:rsidP="00E7773F">
      <w:pPr>
        <w:pStyle w:val="ListParagraph"/>
        <w:widowControl w:val="0"/>
        <w:numPr>
          <w:ilvl w:val="1"/>
          <w:numId w:val="40"/>
        </w:numPr>
        <w:overflowPunct w:val="0"/>
        <w:autoSpaceDE w:val="0"/>
        <w:autoSpaceDN w:val="0"/>
        <w:adjustRightInd w:val="0"/>
        <w:spacing w:after="0" w:line="240" w:lineRule="auto"/>
        <w:textAlignment w:val="baseline"/>
        <w:rPr>
          <w:rFonts w:ascii="Arial" w:hAnsi="Arial" w:cs="Arial"/>
          <w:szCs w:val="24"/>
          <w:lang w:val="en-GB"/>
        </w:rPr>
      </w:pPr>
      <w:bookmarkStart w:id="3" w:name="05"/>
      <w:bookmarkEnd w:id="3"/>
      <w:r w:rsidRPr="00AB27CD">
        <w:rPr>
          <w:rFonts w:ascii="Arial" w:hAnsi="Arial" w:cs="Arial"/>
          <w:bCs/>
          <w:szCs w:val="24"/>
          <w:lang w:val="en-GB"/>
        </w:rPr>
        <w:t xml:space="preserve">Division 05 </w:t>
      </w:r>
      <w:r w:rsidR="002C6139">
        <w:rPr>
          <w:rFonts w:ascii="Arial" w:hAnsi="Arial" w:cs="Arial"/>
          <w:bCs/>
          <w:szCs w:val="24"/>
          <w:lang w:val="en-GB"/>
        </w:rPr>
        <w:t>–</w:t>
      </w:r>
      <w:r w:rsidRPr="00AB27CD">
        <w:rPr>
          <w:rFonts w:ascii="Arial" w:hAnsi="Arial" w:cs="Arial"/>
          <w:bCs/>
          <w:szCs w:val="24"/>
          <w:lang w:val="en-GB"/>
        </w:rPr>
        <w:t xml:space="preserve"> Metals</w:t>
      </w:r>
    </w:p>
    <w:p w14:paraId="78FB3066" w14:textId="1551786C" w:rsidR="002C6139" w:rsidRDefault="006D37C1" w:rsidP="002C6139">
      <w:pPr>
        <w:pStyle w:val="ListParagraph"/>
        <w:widowControl w:val="0"/>
        <w:numPr>
          <w:ilvl w:val="2"/>
          <w:numId w:val="40"/>
        </w:numPr>
        <w:overflowPunct w:val="0"/>
        <w:autoSpaceDE w:val="0"/>
        <w:autoSpaceDN w:val="0"/>
        <w:adjustRightInd w:val="0"/>
        <w:spacing w:after="0" w:line="240" w:lineRule="auto"/>
        <w:textAlignment w:val="baseline"/>
        <w:rPr>
          <w:rFonts w:ascii="Arial" w:hAnsi="Arial" w:cs="Arial"/>
          <w:szCs w:val="24"/>
          <w:lang w:val="en-GB"/>
        </w:rPr>
      </w:pPr>
      <w:r>
        <w:rPr>
          <w:rFonts w:ascii="Arial" w:hAnsi="Arial" w:cs="Arial"/>
          <w:szCs w:val="24"/>
          <w:lang w:val="en-GB"/>
        </w:rPr>
        <w:t>Product data and/or shop drawings for m</w:t>
      </w:r>
      <w:r w:rsidR="002C6139">
        <w:rPr>
          <w:rFonts w:ascii="Arial" w:hAnsi="Arial" w:cs="Arial"/>
          <w:szCs w:val="24"/>
          <w:lang w:val="en-GB"/>
        </w:rPr>
        <w:t xml:space="preserve">etal </w:t>
      </w:r>
      <w:r>
        <w:rPr>
          <w:rFonts w:ascii="Arial" w:hAnsi="Arial" w:cs="Arial"/>
          <w:szCs w:val="24"/>
          <w:lang w:val="en-GB"/>
        </w:rPr>
        <w:t>s</w:t>
      </w:r>
      <w:r w:rsidR="002C6139">
        <w:rPr>
          <w:rFonts w:ascii="Arial" w:hAnsi="Arial" w:cs="Arial"/>
          <w:szCs w:val="24"/>
          <w:lang w:val="en-GB"/>
        </w:rPr>
        <w:t>tuds, bracing, fasteners and other metal framing products required to construct and/or extend demising walls</w:t>
      </w:r>
      <w:r>
        <w:rPr>
          <w:rFonts w:ascii="Arial" w:hAnsi="Arial" w:cs="Arial"/>
          <w:szCs w:val="24"/>
          <w:lang w:val="en-GB"/>
        </w:rPr>
        <w:t xml:space="preserve"> and/or storage room walls.</w:t>
      </w:r>
    </w:p>
    <w:p w14:paraId="53FF1130" w14:textId="6275F78A" w:rsidR="00BC0A86" w:rsidRDefault="00BC0A86" w:rsidP="002C6139">
      <w:pPr>
        <w:pStyle w:val="ListParagraph"/>
        <w:widowControl w:val="0"/>
        <w:numPr>
          <w:ilvl w:val="2"/>
          <w:numId w:val="40"/>
        </w:numPr>
        <w:overflowPunct w:val="0"/>
        <w:autoSpaceDE w:val="0"/>
        <w:autoSpaceDN w:val="0"/>
        <w:adjustRightInd w:val="0"/>
        <w:spacing w:after="0" w:line="240" w:lineRule="auto"/>
        <w:textAlignment w:val="baseline"/>
        <w:rPr>
          <w:rFonts w:ascii="Arial" w:hAnsi="Arial" w:cs="Arial"/>
          <w:szCs w:val="24"/>
          <w:lang w:val="en-GB"/>
        </w:rPr>
      </w:pPr>
      <w:r>
        <w:rPr>
          <w:rFonts w:ascii="Arial" w:hAnsi="Arial" w:cs="Arial"/>
          <w:szCs w:val="24"/>
          <w:lang w:val="en-GB"/>
        </w:rPr>
        <w:t>Product data and/or shop drawings of all fasteners to be used in any wall construction/ framing extension.</w:t>
      </w:r>
    </w:p>
    <w:p w14:paraId="6A08B24A" w14:textId="16FA84F7" w:rsidR="00E7773F" w:rsidRDefault="00E7773F" w:rsidP="00E7773F">
      <w:pPr>
        <w:pStyle w:val="ListParagraph"/>
        <w:widowControl w:val="0"/>
        <w:numPr>
          <w:ilvl w:val="1"/>
          <w:numId w:val="40"/>
        </w:numPr>
        <w:overflowPunct w:val="0"/>
        <w:autoSpaceDE w:val="0"/>
        <w:autoSpaceDN w:val="0"/>
        <w:adjustRightInd w:val="0"/>
        <w:spacing w:after="0" w:line="240" w:lineRule="auto"/>
        <w:textAlignment w:val="baseline"/>
        <w:rPr>
          <w:rFonts w:ascii="Arial" w:hAnsi="Arial" w:cs="Arial"/>
          <w:szCs w:val="24"/>
          <w:lang w:val="en-GB"/>
        </w:rPr>
      </w:pPr>
      <w:bookmarkStart w:id="4" w:name="06"/>
      <w:bookmarkEnd w:id="4"/>
      <w:r w:rsidRPr="00AB27CD">
        <w:rPr>
          <w:rFonts w:ascii="Arial" w:hAnsi="Arial" w:cs="Arial"/>
          <w:bCs/>
          <w:szCs w:val="24"/>
          <w:lang w:val="en-GB"/>
        </w:rPr>
        <w:t>Division 06 - Wood, Plastics, Composites</w:t>
      </w:r>
      <w:r w:rsidR="00EE5B85">
        <w:rPr>
          <w:rFonts w:ascii="Arial" w:hAnsi="Arial" w:cs="Arial"/>
          <w:bCs/>
          <w:szCs w:val="24"/>
          <w:lang w:val="en-GB"/>
        </w:rPr>
        <w:t xml:space="preserve"> (NOT USED)</w:t>
      </w:r>
      <w:r w:rsidRPr="00AB27CD">
        <w:rPr>
          <w:rFonts w:ascii="Arial" w:hAnsi="Arial" w:cs="Arial"/>
          <w:szCs w:val="24"/>
          <w:lang w:val="en-GB"/>
        </w:rPr>
        <w:t xml:space="preserve"> </w:t>
      </w:r>
    </w:p>
    <w:p w14:paraId="7B92F30C" w14:textId="49872B7E" w:rsidR="00E7773F" w:rsidRDefault="00E7773F" w:rsidP="00E7773F">
      <w:pPr>
        <w:pStyle w:val="ListParagraph"/>
        <w:widowControl w:val="0"/>
        <w:numPr>
          <w:ilvl w:val="1"/>
          <w:numId w:val="40"/>
        </w:numPr>
        <w:overflowPunct w:val="0"/>
        <w:autoSpaceDE w:val="0"/>
        <w:autoSpaceDN w:val="0"/>
        <w:adjustRightInd w:val="0"/>
        <w:spacing w:after="0" w:line="240" w:lineRule="auto"/>
        <w:textAlignment w:val="baseline"/>
        <w:rPr>
          <w:rFonts w:ascii="Arial" w:hAnsi="Arial" w:cs="Arial"/>
          <w:szCs w:val="24"/>
          <w:lang w:val="en-GB"/>
        </w:rPr>
      </w:pPr>
      <w:bookmarkStart w:id="5" w:name="07"/>
      <w:bookmarkEnd w:id="5"/>
      <w:r w:rsidRPr="00AB27CD">
        <w:rPr>
          <w:rFonts w:ascii="Arial" w:hAnsi="Arial" w:cs="Arial"/>
          <w:bCs/>
          <w:szCs w:val="24"/>
          <w:lang w:val="en-GB"/>
        </w:rPr>
        <w:t>Division 07 - Thermal and Moisture Protection</w:t>
      </w:r>
    </w:p>
    <w:p w14:paraId="45A09277" w14:textId="6528CA87" w:rsidR="00354D37" w:rsidRDefault="00354D37" w:rsidP="00354D37">
      <w:pPr>
        <w:pStyle w:val="ListParagraph"/>
        <w:widowControl w:val="0"/>
        <w:numPr>
          <w:ilvl w:val="2"/>
          <w:numId w:val="40"/>
        </w:numPr>
        <w:overflowPunct w:val="0"/>
        <w:autoSpaceDE w:val="0"/>
        <w:autoSpaceDN w:val="0"/>
        <w:adjustRightInd w:val="0"/>
        <w:spacing w:after="0" w:line="240" w:lineRule="auto"/>
        <w:textAlignment w:val="baseline"/>
        <w:rPr>
          <w:rFonts w:ascii="Arial" w:hAnsi="Arial" w:cs="Arial"/>
          <w:szCs w:val="24"/>
          <w:lang w:val="en-GB"/>
        </w:rPr>
      </w:pPr>
      <w:r>
        <w:rPr>
          <w:rFonts w:ascii="Arial" w:hAnsi="Arial" w:cs="Arial"/>
          <w:szCs w:val="24"/>
          <w:lang w:val="en-GB"/>
        </w:rPr>
        <w:t>2hr minimum rated fire sealant for use at penetrations.</w:t>
      </w:r>
    </w:p>
    <w:p w14:paraId="21D1B111" w14:textId="0A513C0F" w:rsidR="00354D37" w:rsidRDefault="00354D37" w:rsidP="00354D37">
      <w:pPr>
        <w:pStyle w:val="ListParagraph"/>
        <w:widowControl w:val="0"/>
        <w:numPr>
          <w:ilvl w:val="2"/>
          <w:numId w:val="40"/>
        </w:numPr>
        <w:overflowPunct w:val="0"/>
        <w:autoSpaceDE w:val="0"/>
        <w:autoSpaceDN w:val="0"/>
        <w:adjustRightInd w:val="0"/>
        <w:spacing w:after="0" w:line="240" w:lineRule="auto"/>
        <w:textAlignment w:val="baseline"/>
        <w:rPr>
          <w:rFonts w:ascii="Arial" w:hAnsi="Arial" w:cs="Arial"/>
          <w:szCs w:val="24"/>
          <w:lang w:val="en-GB"/>
        </w:rPr>
      </w:pPr>
      <w:r>
        <w:rPr>
          <w:rFonts w:ascii="Arial" w:hAnsi="Arial" w:cs="Arial"/>
          <w:szCs w:val="24"/>
          <w:lang w:val="en-GB"/>
        </w:rPr>
        <w:t>Any alternate applicable 2hr fire rated product for use at penetrations.</w:t>
      </w:r>
    </w:p>
    <w:p w14:paraId="718F98B2" w14:textId="3C527710" w:rsidR="00E7773F" w:rsidRDefault="00E7773F" w:rsidP="00E7773F">
      <w:pPr>
        <w:pStyle w:val="ListParagraph"/>
        <w:widowControl w:val="0"/>
        <w:numPr>
          <w:ilvl w:val="1"/>
          <w:numId w:val="40"/>
        </w:numPr>
        <w:overflowPunct w:val="0"/>
        <w:autoSpaceDE w:val="0"/>
        <w:autoSpaceDN w:val="0"/>
        <w:adjustRightInd w:val="0"/>
        <w:spacing w:after="0" w:line="240" w:lineRule="auto"/>
        <w:textAlignment w:val="baseline"/>
        <w:rPr>
          <w:rFonts w:ascii="Arial" w:hAnsi="Arial" w:cs="Arial"/>
          <w:szCs w:val="24"/>
          <w:lang w:val="en-GB"/>
        </w:rPr>
      </w:pPr>
      <w:bookmarkStart w:id="6" w:name="08"/>
      <w:bookmarkEnd w:id="6"/>
      <w:r w:rsidRPr="00AB27CD">
        <w:rPr>
          <w:rFonts w:ascii="Arial" w:hAnsi="Arial" w:cs="Arial"/>
          <w:bCs/>
          <w:szCs w:val="24"/>
          <w:lang w:val="en-GB"/>
        </w:rPr>
        <w:t xml:space="preserve">Division 08 </w:t>
      </w:r>
      <w:r w:rsidR="003D6BCB">
        <w:rPr>
          <w:rFonts w:ascii="Arial" w:hAnsi="Arial" w:cs="Arial"/>
          <w:bCs/>
          <w:szCs w:val="24"/>
          <w:lang w:val="en-GB"/>
        </w:rPr>
        <w:t>–</w:t>
      </w:r>
      <w:r w:rsidRPr="00AB27CD">
        <w:rPr>
          <w:rFonts w:ascii="Arial" w:hAnsi="Arial" w:cs="Arial"/>
          <w:bCs/>
          <w:szCs w:val="24"/>
          <w:lang w:val="en-GB"/>
        </w:rPr>
        <w:t xml:space="preserve"> Openings</w:t>
      </w:r>
    </w:p>
    <w:p w14:paraId="603A217D" w14:textId="57F92D18" w:rsidR="003D6BCB" w:rsidRPr="00AB27CD" w:rsidRDefault="00652D5D" w:rsidP="003D6BCB">
      <w:pPr>
        <w:pStyle w:val="ListParagraph"/>
        <w:widowControl w:val="0"/>
        <w:numPr>
          <w:ilvl w:val="2"/>
          <w:numId w:val="40"/>
        </w:numPr>
        <w:overflowPunct w:val="0"/>
        <w:autoSpaceDE w:val="0"/>
        <w:autoSpaceDN w:val="0"/>
        <w:adjustRightInd w:val="0"/>
        <w:spacing w:after="0" w:line="240" w:lineRule="auto"/>
        <w:textAlignment w:val="baseline"/>
        <w:rPr>
          <w:rFonts w:ascii="Arial" w:hAnsi="Arial" w:cs="Arial"/>
          <w:szCs w:val="24"/>
          <w:lang w:val="en-GB"/>
        </w:rPr>
      </w:pPr>
      <w:r>
        <w:rPr>
          <w:rFonts w:ascii="Arial" w:hAnsi="Arial" w:cs="Arial"/>
          <w:szCs w:val="24"/>
          <w:lang w:val="en-GB"/>
        </w:rPr>
        <w:t>Product data sheets and s</w:t>
      </w:r>
      <w:r w:rsidR="003D6BCB">
        <w:rPr>
          <w:rFonts w:ascii="Arial" w:hAnsi="Arial" w:cs="Arial"/>
          <w:szCs w:val="24"/>
          <w:lang w:val="en-GB"/>
        </w:rPr>
        <w:t>hop drawings sheets for hollow metal frames.</w:t>
      </w:r>
    </w:p>
    <w:p w14:paraId="5B27620A" w14:textId="2F215EF2" w:rsidR="003D6BCB" w:rsidRPr="00AB27CD" w:rsidRDefault="00652D5D" w:rsidP="003D6BCB">
      <w:pPr>
        <w:pStyle w:val="ListParagraph"/>
        <w:widowControl w:val="0"/>
        <w:numPr>
          <w:ilvl w:val="2"/>
          <w:numId w:val="40"/>
        </w:numPr>
        <w:overflowPunct w:val="0"/>
        <w:autoSpaceDE w:val="0"/>
        <w:autoSpaceDN w:val="0"/>
        <w:adjustRightInd w:val="0"/>
        <w:spacing w:after="0" w:line="240" w:lineRule="auto"/>
        <w:textAlignment w:val="baseline"/>
        <w:rPr>
          <w:rFonts w:ascii="Arial" w:hAnsi="Arial" w:cs="Arial"/>
          <w:szCs w:val="24"/>
          <w:lang w:val="en-GB"/>
        </w:rPr>
      </w:pPr>
      <w:bookmarkStart w:id="7" w:name="09"/>
      <w:bookmarkEnd w:id="7"/>
      <w:r>
        <w:rPr>
          <w:rFonts w:ascii="Arial" w:hAnsi="Arial" w:cs="Arial"/>
          <w:szCs w:val="24"/>
          <w:lang w:val="en-GB"/>
        </w:rPr>
        <w:t>Product data sheets and shop drawings sheets</w:t>
      </w:r>
      <w:r w:rsidR="003D6BCB">
        <w:rPr>
          <w:rFonts w:ascii="Arial" w:hAnsi="Arial" w:cs="Arial"/>
          <w:szCs w:val="24"/>
          <w:lang w:val="en-GB"/>
        </w:rPr>
        <w:t xml:space="preserve"> for hollow metal doors.</w:t>
      </w:r>
    </w:p>
    <w:p w14:paraId="4C62C60A" w14:textId="20879010" w:rsidR="003D6BCB" w:rsidRPr="003D6BCB" w:rsidRDefault="003D6BCB" w:rsidP="003D6BCB">
      <w:pPr>
        <w:pStyle w:val="ListParagraph"/>
        <w:widowControl w:val="0"/>
        <w:numPr>
          <w:ilvl w:val="2"/>
          <w:numId w:val="40"/>
        </w:numPr>
        <w:overflowPunct w:val="0"/>
        <w:autoSpaceDE w:val="0"/>
        <w:autoSpaceDN w:val="0"/>
        <w:adjustRightInd w:val="0"/>
        <w:spacing w:after="0" w:line="240" w:lineRule="auto"/>
        <w:textAlignment w:val="baseline"/>
        <w:rPr>
          <w:rFonts w:ascii="Arial" w:hAnsi="Arial" w:cs="Arial"/>
          <w:szCs w:val="24"/>
          <w:lang w:val="en-GB"/>
        </w:rPr>
      </w:pPr>
      <w:r>
        <w:rPr>
          <w:rFonts w:ascii="Arial" w:hAnsi="Arial" w:cs="Arial"/>
          <w:szCs w:val="24"/>
          <w:lang w:val="en-GB"/>
        </w:rPr>
        <w:t>Hollow metal frame and door information can be submitted together.</w:t>
      </w:r>
    </w:p>
    <w:p w14:paraId="2CE1DEA6" w14:textId="5CCEA2E4" w:rsidR="00E7773F" w:rsidRDefault="00E7773F" w:rsidP="00E7773F">
      <w:pPr>
        <w:pStyle w:val="ListParagraph"/>
        <w:widowControl w:val="0"/>
        <w:numPr>
          <w:ilvl w:val="1"/>
          <w:numId w:val="40"/>
        </w:numPr>
        <w:overflowPunct w:val="0"/>
        <w:autoSpaceDE w:val="0"/>
        <w:autoSpaceDN w:val="0"/>
        <w:adjustRightInd w:val="0"/>
        <w:spacing w:after="0" w:line="240" w:lineRule="auto"/>
        <w:textAlignment w:val="baseline"/>
        <w:rPr>
          <w:rFonts w:ascii="Arial" w:hAnsi="Arial" w:cs="Arial"/>
          <w:szCs w:val="24"/>
          <w:lang w:val="en-GB"/>
        </w:rPr>
      </w:pPr>
      <w:r w:rsidRPr="00AB27CD">
        <w:rPr>
          <w:rFonts w:ascii="Arial" w:hAnsi="Arial" w:cs="Arial"/>
          <w:bCs/>
          <w:szCs w:val="24"/>
          <w:lang w:val="en-GB"/>
        </w:rPr>
        <w:t xml:space="preserve">Division 09 </w:t>
      </w:r>
      <w:r w:rsidR="00543FA9">
        <w:rPr>
          <w:rFonts w:ascii="Arial" w:hAnsi="Arial" w:cs="Arial"/>
          <w:bCs/>
          <w:szCs w:val="24"/>
          <w:lang w:val="en-GB"/>
        </w:rPr>
        <w:t>–</w:t>
      </w:r>
      <w:r w:rsidRPr="00AB27CD">
        <w:rPr>
          <w:rFonts w:ascii="Arial" w:hAnsi="Arial" w:cs="Arial"/>
          <w:bCs/>
          <w:szCs w:val="24"/>
          <w:lang w:val="en-GB"/>
        </w:rPr>
        <w:t xml:space="preserve"> Finishes</w:t>
      </w:r>
    </w:p>
    <w:p w14:paraId="36D21005" w14:textId="6EA664A3" w:rsidR="009F3ADD" w:rsidRDefault="009F3ADD" w:rsidP="00543FA9">
      <w:pPr>
        <w:pStyle w:val="ListParagraph"/>
        <w:widowControl w:val="0"/>
        <w:numPr>
          <w:ilvl w:val="2"/>
          <w:numId w:val="40"/>
        </w:numPr>
        <w:overflowPunct w:val="0"/>
        <w:autoSpaceDE w:val="0"/>
        <w:autoSpaceDN w:val="0"/>
        <w:adjustRightInd w:val="0"/>
        <w:spacing w:after="0" w:line="240" w:lineRule="auto"/>
        <w:textAlignment w:val="baseline"/>
        <w:rPr>
          <w:rFonts w:ascii="Arial" w:hAnsi="Arial" w:cs="Arial"/>
          <w:szCs w:val="24"/>
          <w:lang w:val="en-GB"/>
        </w:rPr>
      </w:pPr>
      <w:r>
        <w:rPr>
          <w:rFonts w:ascii="Arial" w:hAnsi="Arial" w:cs="Arial"/>
          <w:szCs w:val="24"/>
          <w:lang w:val="en-GB"/>
        </w:rPr>
        <w:t>Product data sheets and shop drawings for gypsum wall board and accessories.</w:t>
      </w:r>
    </w:p>
    <w:p w14:paraId="1AD90038" w14:textId="6DAB3EE5" w:rsidR="00543FA9" w:rsidRDefault="0064219B" w:rsidP="00543FA9">
      <w:pPr>
        <w:pStyle w:val="ListParagraph"/>
        <w:widowControl w:val="0"/>
        <w:numPr>
          <w:ilvl w:val="2"/>
          <w:numId w:val="40"/>
        </w:numPr>
        <w:overflowPunct w:val="0"/>
        <w:autoSpaceDE w:val="0"/>
        <w:autoSpaceDN w:val="0"/>
        <w:adjustRightInd w:val="0"/>
        <w:spacing w:after="0" w:line="240" w:lineRule="auto"/>
        <w:textAlignment w:val="baseline"/>
        <w:rPr>
          <w:rFonts w:ascii="Arial" w:hAnsi="Arial" w:cs="Arial"/>
          <w:szCs w:val="24"/>
          <w:lang w:val="en-GB"/>
        </w:rPr>
      </w:pPr>
      <w:r>
        <w:rPr>
          <w:rFonts w:ascii="Arial" w:hAnsi="Arial" w:cs="Arial"/>
          <w:szCs w:val="24"/>
          <w:lang w:val="en-GB"/>
        </w:rPr>
        <w:t xml:space="preserve">Product data sheets and shop drawings sheets for all applicable paint primers and paint finish products to meet NIST campus standard type, finish/sheen and </w:t>
      </w:r>
      <w:proofErr w:type="spellStart"/>
      <w:r>
        <w:rPr>
          <w:rFonts w:ascii="Arial" w:hAnsi="Arial" w:cs="Arial"/>
          <w:szCs w:val="24"/>
          <w:lang w:val="en-GB"/>
        </w:rPr>
        <w:t>color</w:t>
      </w:r>
      <w:proofErr w:type="spellEnd"/>
      <w:r>
        <w:rPr>
          <w:rFonts w:ascii="Arial" w:hAnsi="Arial" w:cs="Arial"/>
          <w:szCs w:val="24"/>
          <w:lang w:val="en-GB"/>
        </w:rPr>
        <w:t xml:space="preserve"> requirements.</w:t>
      </w:r>
    </w:p>
    <w:p w14:paraId="2AA02342" w14:textId="58A3E7E9" w:rsidR="00E7773F" w:rsidRDefault="00E7773F" w:rsidP="00E7773F">
      <w:pPr>
        <w:pStyle w:val="ListParagraph"/>
        <w:widowControl w:val="0"/>
        <w:numPr>
          <w:ilvl w:val="1"/>
          <w:numId w:val="40"/>
        </w:numPr>
        <w:overflowPunct w:val="0"/>
        <w:autoSpaceDE w:val="0"/>
        <w:autoSpaceDN w:val="0"/>
        <w:adjustRightInd w:val="0"/>
        <w:spacing w:after="0" w:line="240" w:lineRule="auto"/>
        <w:textAlignment w:val="baseline"/>
        <w:rPr>
          <w:rFonts w:ascii="Arial" w:hAnsi="Arial" w:cs="Arial"/>
          <w:szCs w:val="24"/>
          <w:lang w:val="en-GB"/>
        </w:rPr>
      </w:pPr>
      <w:bookmarkStart w:id="8" w:name="10"/>
      <w:bookmarkEnd w:id="8"/>
      <w:r w:rsidRPr="00AB27CD">
        <w:rPr>
          <w:rFonts w:ascii="Arial" w:hAnsi="Arial" w:cs="Arial"/>
          <w:bCs/>
          <w:szCs w:val="24"/>
          <w:lang w:val="en-GB"/>
        </w:rPr>
        <w:t xml:space="preserve">Division 10 </w:t>
      </w:r>
      <w:r w:rsidR="00F604B1">
        <w:rPr>
          <w:rFonts w:ascii="Arial" w:hAnsi="Arial" w:cs="Arial"/>
          <w:bCs/>
          <w:szCs w:val="24"/>
          <w:lang w:val="en-GB"/>
        </w:rPr>
        <w:t>–</w:t>
      </w:r>
      <w:r w:rsidRPr="00AB27CD">
        <w:rPr>
          <w:rFonts w:ascii="Arial" w:hAnsi="Arial" w:cs="Arial"/>
          <w:bCs/>
          <w:szCs w:val="24"/>
          <w:lang w:val="en-GB"/>
        </w:rPr>
        <w:t xml:space="preserve"> Specialties</w:t>
      </w:r>
    </w:p>
    <w:p w14:paraId="01D8C0C0" w14:textId="5D9B9872" w:rsidR="00F604B1" w:rsidRDefault="00F604B1" w:rsidP="00F604B1">
      <w:pPr>
        <w:pStyle w:val="ListParagraph"/>
        <w:widowControl w:val="0"/>
        <w:numPr>
          <w:ilvl w:val="2"/>
          <w:numId w:val="40"/>
        </w:numPr>
        <w:overflowPunct w:val="0"/>
        <w:autoSpaceDE w:val="0"/>
        <w:autoSpaceDN w:val="0"/>
        <w:adjustRightInd w:val="0"/>
        <w:spacing w:after="0" w:line="240" w:lineRule="auto"/>
        <w:textAlignment w:val="baseline"/>
        <w:rPr>
          <w:rFonts w:ascii="Arial" w:hAnsi="Arial" w:cs="Arial"/>
          <w:szCs w:val="24"/>
          <w:lang w:val="en-GB"/>
        </w:rPr>
      </w:pPr>
      <w:r>
        <w:rPr>
          <w:rFonts w:ascii="Arial" w:hAnsi="Arial" w:cs="Arial"/>
          <w:szCs w:val="24"/>
          <w:lang w:val="en-GB"/>
        </w:rPr>
        <w:t>Product data and shop drawings for NIST campus standard specified interior room signage.</w:t>
      </w:r>
    </w:p>
    <w:p w14:paraId="5C75660E" w14:textId="77777777" w:rsidR="00E7773F" w:rsidRPr="00AB27CD" w:rsidRDefault="00E7773F" w:rsidP="00E7773F">
      <w:pPr>
        <w:pStyle w:val="ListParagraph"/>
        <w:widowControl w:val="0"/>
        <w:numPr>
          <w:ilvl w:val="1"/>
          <w:numId w:val="40"/>
        </w:numPr>
        <w:overflowPunct w:val="0"/>
        <w:autoSpaceDE w:val="0"/>
        <w:autoSpaceDN w:val="0"/>
        <w:adjustRightInd w:val="0"/>
        <w:spacing w:after="0" w:line="240" w:lineRule="auto"/>
        <w:textAlignment w:val="baseline"/>
        <w:rPr>
          <w:rFonts w:ascii="Arial" w:hAnsi="Arial" w:cs="Arial"/>
          <w:szCs w:val="24"/>
          <w:lang w:val="en-GB"/>
        </w:rPr>
      </w:pPr>
      <w:bookmarkStart w:id="9" w:name="11"/>
      <w:bookmarkEnd w:id="9"/>
      <w:r w:rsidRPr="00AB27CD">
        <w:rPr>
          <w:rFonts w:ascii="Arial" w:hAnsi="Arial" w:cs="Arial"/>
          <w:bCs/>
          <w:szCs w:val="24"/>
          <w:lang w:val="en-GB"/>
        </w:rPr>
        <w:t>Division 11 - Equipment</w:t>
      </w:r>
      <w:r w:rsidRPr="00AB27CD">
        <w:rPr>
          <w:rFonts w:ascii="Arial" w:hAnsi="Arial" w:cs="Arial"/>
          <w:szCs w:val="24"/>
          <w:lang w:val="en-GB"/>
        </w:rPr>
        <w:t xml:space="preserve"> </w:t>
      </w:r>
      <w:r>
        <w:rPr>
          <w:rFonts w:ascii="Arial" w:hAnsi="Arial" w:cs="Arial"/>
          <w:szCs w:val="24"/>
          <w:lang w:val="en-GB"/>
        </w:rPr>
        <w:t>(NOT USED)</w:t>
      </w:r>
    </w:p>
    <w:p w14:paraId="1ED90114" w14:textId="77777777" w:rsidR="00E7773F" w:rsidRPr="00AB27CD" w:rsidRDefault="00E7773F" w:rsidP="00E7773F">
      <w:pPr>
        <w:pStyle w:val="ListParagraph"/>
        <w:widowControl w:val="0"/>
        <w:numPr>
          <w:ilvl w:val="1"/>
          <w:numId w:val="40"/>
        </w:numPr>
        <w:overflowPunct w:val="0"/>
        <w:autoSpaceDE w:val="0"/>
        <w:autoSpaceDN w:val="0"/>
        <w:adjustRightInd w:val="0"/>
        <w:spacing w:after="0" w:line="240" w:lineRule="auto"/>
        <w:textAlignment w:val="baseline"/>
        <w:rPr>
          <w:rFonts w:ascii="Arial" w:hAnsi="Arial" w:cs="Arial"/>
          <w:szCs w:val="24"/>
          <w:lang w:val="en-GB"/>
        </w:rPr>
      </w:pPr>
      <w:bookmarkStart w:id="10" w:name="12"/>
      <w:bookmarkEnd w:id="10"/>
      <w:r w:rsidRPr="00AB27CD">
        <w:rPr>
          <w:rFonts w:ascii="Arial" w:hAnsi="Arial" w:cs="Arial"/>
          <w:bCs/>
          <w:szCs w:val="24"/>
          <w:lang w:val="en-GB"/>
        </w:rPr>
        <w:t>Division 12 - Furnishings</w:t>
      </w:r>
      <w:r w:rsidRPr="00AB27CD">
        <w:rPr>
          <w:rFonts w:ascii="Arial" w:hAnsi="Arial" w:cs="Arial"/>
          <w:szCs w:val="24"/>
          <w:lang w:val="en-GB"/>
        </w:rPr>
        <w:t xml:space="preserve"> </w:t>
      </w:r>
      <w:r>
        <w:rPr>
          <w:rFonts w:ascii="Arial" w:hAnsi="Arial" w:cs="Arial"/>
          <w:szCs w:val="24"/>
          <w:lang w:val="en-GB"/>
        </w:rPr>
        <w:t>(NOT USED)</w:t>
      </w:r>
    </w:p>
    <w:p w14:paraId="060B1584" w14:textId="77777777" w:rsidR="00E7773F" w:rsidRPr="00AB27CD" w:rsidRDefault="00E7773F" w:rsidP="00E7773F">
      <w:pPr>
        <w:pStyle w:val="ListParagraph"/>
        <w:widowControl w:val="0"/>
        <w:numPr>
          <w:ilvl w:val="1"/>
          <w:numId w:val="40"/>
        </w:numPr>
        <w:overflowPunct w:val="0"/>
        <w:autoSpaceDE w:val="0"/>
        <w:autoSpaceDN w:val="0"/>
        <w:adjustRightInd w:val="0"/>
        <w:spacing w:after="0" w:line="240" w:lineRule="auto"/>
        <w:textAlignment w:val="baseline"/>
        <w:rPr>
          <w:rFonts w:ascii="Arial" w:hAnsi="Arial" w:cs="Arial"/>
          <w:szCs w:val="24"/>
          <w:lang w:val="en-GB"/>
        </w:rPr>
      </w:pPr>
      <w:bookmarkStart w:id="11" w:name="13"/>
      <w:bookmarkEnd w:id="11"/>
      <w:r w:rsidRPr="00AB27CD">
        <w:rPr>
          <w:rFonts w:ascii="Arial" w:hAnsi="Arial" w:cs="Arial"/>
          <w:bCs/>
          <w:szCs w:val="24"/>
          <w:lang w:val="en-GB"/>
        </w:rPr>
        <w:t>Division 13 - Special Construction</w:t>
      </w:r>
      <w:r>
        <w:rPr>
          <w:rFonts w:ascii="Arial" w:hAnsi="Arial" w:cs="Arial"/>
          <w:szCs w:val="24"/>
          <w:lang w:val="en-GB"/>
        </w:rPr>
        <w:t xml:space="preserve"> (NOT USED)</w:t>
      </w:r>
    </w:p>
    <w:p w14:paraId="724513BC" w14:textId="77777777" w:rsidR="00E7773F" w:rsidRPr="0003186B" w:rsidRDefault="00E7773F" w:rsidP="00E7773F">
      <w:pPr>
        <w:pStyle w:val="ListParagraph"/>
        <w:widowControl w:val="0"/>
        <w:numPr>
          <w:ilvl w:val="1"/>
          <w:numId w:val="40"/>
        </w:numPr>
        <w:overflowPunct w:val="0"/>
        <w:autoSpaceDE w:val="0"/>
        <w:autoSpaceDN w:val="0"/>
        <w:adjustRightInd w:val="0"/>
        <w:spacing w:after="0" w:line="240" w:lineRule="auto"/>
        <w:textAlignment w:val="baseline"/>
        <w:rPr>
          <w:rFonts w:ascii="Arial" w:hAnsi="Arial" w:cs="Arial"/>
          <w:szCs w:val="24"/>
          <w:lang w:val="en-GB"/>
        </w:rPr>
      </w:pPr>
      <w:bookmarkStart w:id="12" w:name="14"/>
      <w:bookmarkEnd w:id="12"/>
      <w:r w:rsidRPr="0003186B">
        <w:rPr>
          <w:rFonts w:ascii="Arial" w:hAnsi="Arial" w:cs="Arial"/>
          <w:bCs/>
          <w:szCs w:val="24"/>
          <w:lang w:val="en-GB"/>
        </w:rPr>
        <w:t>Division 14 - Conveying Equipment</w:t>
      </w:r>
      <w:r w:rsidRPr="0003186B">
        <w:rPr>
          <w:rFonts w:ascii="Arial" w:hAnsi="Arial" w:cs="Arial"/>
          <w:szCs w:val="24"/>
          <w:lang w:val="en-GB"/>
        </w:rPr>
        <w:t xml:space="preserve"> (NOT USED)</w:t>
      </w:r>
    </w:p>
    <w:p w14:paraId="5F1308A2" w14:textId="6146275D" w:rsidR="00E7773F" w:rsidRPr="0003186B" w:rsidRDefault="00E7773F" w:rsidP="00E7773F">
      <w:pPr>
        <w:pStyle w:val="ListParagraph"/>
        <w:widowControl w:val="0"/>
        <w:numPr>
          <w:ilvl w:val="1"/>
          <w:numId w:val="40"/>
        </w:numPr>
        <w:overflowPunct w:val="0"/>
        <w:autoSpaceDE w:val="0"/>
        <w:autoSpaceDN w:val="0"/>
        <w:adjustRightInd w:val="0"/>
        <w:spacing w:after="0" w:line="240" w:lineRule="auto"/>
        <w:textAlignment w:val="baseline"/>
        <w:rPr>
          <w:rFonts w:ascii="Arial" w:hAnsi="Arial" w:cs="Arial"/>
          <w:szCs w:val="24"/>
          <w:lang w:val="en-GB"/>
        </w:rPr>
      </w:pPr>
      <w:bookmarkStart w:id="13" w:name="21"/>
      <w:bookmarkEnd w:id="13"/>
      <w:r w:rsidRPr="0003186B">
        <w:rPr>
          <w:rFonts w:ascii="Arial" w:hAnsi="Arial" w:cs="Arial"/>
          <w:bCs/>
          <w:szCs w:val="24"/>
          <w:lang w:val="en-GB"/>
        </w:rPr>
        <w:t>Division 21 - Fire Suppression</w:t>
      </w:r>
    </w:p>
    <w:p w14:paraId="33D735CE" w14:textId="562CE343" w:rsidR="00F64F45" w:rsidRPr="0003186B" w:rsidRDefault="000D6592" w:rsidP="00F64F45">
      <w:pPr>
        <w:pStyle w:val="ListParagraph"/>
        <w:widowControl w:val="0"/>
        <w:numPr>
          <w:ilvl w:val="2"/>
          <w:numId w:val="40"/>
        </w:numPr>
        <w:overflowPunct w:val="0"/>
        <w:autoSpaceDE w:val="0"/>
        <w:autoSpaceDN w:val="0"/>
        <w:adjustRightInd w:val="0"/>
        <w:spacing w:after="0" w:line="240" w:lineRule="auto"/>
        <w:textAlignment w:val="baseline"/>
        <w:rPr>
          <w:rFonts w:ascii="Arial" w:hAnsi="Arial" w:cs="Arial"/>
          <w:szCs w:val="24"/>
          <w:lang w:val="en-GB"/>
        </w:rPr>
      </w:pPr>
      <w:r w:rsidRPr="0003186B">
        <w:rPr>
          <w:rFonts w:ascii="Arial" w:hAnsi="Arial" w:cs="Arial"/>
          <w:szCs w:val="24"/>
          <w:lang w:val="en-GB"/>
        </w:rPr>
        <w:t>Product data sheets, s</w:t>
      </w:r>
      <w:r w:rsidR="00F64F45" w:rsidRPr="0003186B">
        <w:rPr>
          <w:rFonts w:ascii="Arial" w:hAnsi="Arial" w:cs="Arial"/>
          <w:szCs w:val="24"/>
          <w:lang w:val="en-GB"/>
        </w:rPr>
        <w:t>hop drawings, and fire suppression calculations for added fire sprinkler suppression in storage room #4089.</w:t>
      </w:r>
    </w:p>
    <w:p w14:paraId="783F1A12" w14:textId="0005F32B" w:rsidR="00E7773F" w:rsidRDefault="00E7773F" w:rsidP="00E7773F">
      <w:pPr>
        <w:pStyle w:val="ListParagraph"/>
        <w:widowControl w:val="0"/>
        <w:numPr>
          <w:ilvl w:val="1"/>
          <w:numId w:val="40"/>
        </w:numPr>
        <w:overflowPunct w:val="0"/>
        <w:autoSpaceDE w:val="0"/>
        <w:autoSpaceDN w:val="0"/>
        <w:adjustRightInd w:val="0"/>
        <w:spacing w:after="0" w:line="240" w:lineRule="auto"/>
        <w:textAlignment w:val="baseline"/>
        <w:rPr>
          <w:rFonts w:ascii="Arial" w:hAnsi="Arial" w:cs="Arial"/>
          <w:szCs w:val="24"/>
          <w:lang w:val="en-GB"/>
        </w:rPr>
      </w:pPr>
      <w:bookmarkStart w:id="14" w:name="22"/>
      <w:bookmarkEnd w:id="14"/>
      <w:r w:rsidRPr="00AB27CD">
        <w:rPr>
          <w:rFonts w:ascii="Arial" w:hAnsi="Arial" w:cs="Arial"/>
          <w:bCs/>
          <w:szCs w:val="24"/>
          <w:lang w:val="en-GB"/>
        </w:rPr>
        <w:t>Division 22 - Plumbing</w:t>
      </w:r>
      <w:r w:rsidRPr="00AB27CD">
        <w:rPr>
          <w:rFonts w:ascii="Arial" w:hAnsi="Arial" w:cs="Arial"/>
          <w:szCs w:val="24"/>
          <w:lang w:val="en-GB"/>
        </w:rPr>
        <w:t xml:space="preserve"> </w:t>
      </w:r>
      <w:r w:rsidR="001A3B2E">
        <w:rPr>
          <w:rFonts w:ascii="Arial" w:hAnsi="Arial" w:cs="Arial"/>
          <w:szCs w:val="24"/>
          <w:lang w:val="en-GB"/>
        </w:rPr>
        <w:t>(NOT USED)</w:t>
      </w:r>
    </w:p>
    <w:p w14:paraId="0D399F98" w14:textId="77777777" w:rsidR="00E7773F" w:rsidRPr="00AB27CD" w:rsidRDefault="00E7773F" w:rsidP="00E7773F">
      <w:pPr>
        <w:pStyle w:val="ListParagraph"/>
        <w:widowControl w:val="0"/>
        <w:numPr>
          <w:ilvl w:val="1"/>
          <w:numId w:val="40"/>
        </w:numPr>
        <w:overflowPunct w:val="0"/>
        <w:autoSpaceDE w:val="0"/>
        <w:autoSpaceDN w:val="0"/>
        <w:adjustRightInd w:val="0"/>
        <w:spacing w:after="0" w:line="240" w:lineRule="auto"/>
        <w:textAlignment w:val="baseline"/>
        <w:rPr>
          <w:rFonts w:ascii="Arial" w:hAnsi="Arial" w:cs="Arial"/>
          <w:szCs w:val="24"/>
          <w:lang w:val="en-GB"/>
        </w:rPr>
      </w:pPr>
      <w:bookmarkStart w:id="15" w:name="23"/>
      <w:bookmarkEnd w:id="15"/>
      <w:r w:rsidRPr="00AB27CD">
        <w:rPr>
          <w:rFonts w:ascii="Arial" w:hAnsi="Arial" w:cs="Arial"/>
          <w:bCs/>
          <w:szCs w:val="24"/>
          <w:lang w:val="en-GB"/>
        </w:rPr>
        <w:t>Division 23 - Heating, Ventilating, and Air Conditioning (HVAC)</w:t>
      </w:r>
      <w:r w:rsidRPr="00AB27CD">
        <w:rPr>
          <w:rFonts w:ascii="Arial" w:hAnsi="Arial" w:cs="Arial"/>
          <w:szCs w:val="24"/>
          <w:lang w:val="en-GB"/>
        </w:rPr>
        <w:t xml:space="preserve"> </w:t>
      </w:r>
      <w:r>
        <w:rPr>
          <w:rFonts w:ascii="Arial" w:hAnsi="Arial" w:cs="Arial"/>
          <w:szCs w:val="24"/>
          <w:lang w:val="en-GB"/>
        </w:rPr>
        <w:t>(NOT USED)</w:t>
      </w:r>
    </w:p>
    <w:p w14:paraId="76AC3F91" w14:textId="77777777" w:rsidR="00E7773F" w:rsidRPr="00AB27CD" w:rsidRDefault="00E7773F" w:rsidP="00E7773F">
      <w:pPr>
        <w:pStyle w:val="ListParagraph"/>
        <w:widowControl w:val="0"/>
        <w:numPr>
          <w:ilvl w:val="1"/>
          <w:numId w:val="40"/>
        </w:numPr>
        <w:overflowPunct w:val="0"/>
        <w:autoSpaceDE w:val="0"/>
        <w:autoSpaceDN w:val="0"/>
        <w:adjustRightInd w:val="0"/>
        <w:spacing w:after="0" w:line="240" w:lineRule="auto"/>
        <w:textAlignment w:val="baseline"/>
        <w:rPr>
          <w:rFonts w:ascii="Arial" w:hAnsi="Arial" w:cs="Arial"/>
          <w:szCs w:val="24"/>
          <w:lang w:val="en-GB"/>
        </w:rPr>
      </w:pPr>
      <w:bookmarkStart w:id="16" w:name="25"/>
      <w:bookmarkEnd w:id="16"/>
      <w:r w:rsidRPr="00AB27CD">
        <w:rPr>
          <w:rFonts w:ascii="Arial" w:hAnsi="Arial" w:cs="Arial"/>
          <w:bCs/>
          <w:szCs w:val="24"/>
          <w:lang w:val="en-GB"/>
        </w:rPr>
        <w:t>Division 25 - Integrated Automation</w:t>
      </w:r>
      <w:r w:rsidRPr="00AB27CD">
        <w:rPr>
          <w:rFonts w:ascii="Arial" w:hAnsi="Arial" w:cs="Arial"/>
          <w:szCs w:val="24"/>
          <w:lang w:val="en-GB"/>
        </w:rPr>
        <w:t xml:space="preserve"> </w:t>
      </w:r>
      <w:r>
        <w:rPr>
          <w:rFonts w:ascii="Arial" w:hAnsi="Arial" w:cs="Arial"/>
          <w:szCs w:val="24"/>
          <w:lang w:val="en-GB"/>
        </w:rPr>
        <w:t>(NOT USED)</w:t>
      </w:r>
    </w:p>
    <w:p w14:paraId="490F841A" w14:textId="6BD19BD9" w:rsidR="00E7773F" w:rsidRDefault="00E7773F" w:rsidP="00E7773F">
      <w:pPr>
        <w:pStyle w:val="ListParagraph"/>
        <w:widowControl w:val="0"/>
        <w:numPr>
          <w:ilvl w:val="1"/>
          <w:numId w:val="40"/>
        </w:numPr>
        <w:overflowPunct w:val="0"/>
        <w:autoSpaceDE w:val="0"/>
        <w:autoSpaceDN w:val="0"/>
        <w:adjustRightInd w:val="0"/>
        <w:spacing w:after="0" w:line="240" w:lineRule="auto"/>
        <w:textAlignment w:val="baseline"/>
        <w:rPr>
          <w:rFonts w:ascii="Arial" w:hAnsi="Arial" w:cs="Arial"/>
          <w:szCs w:val="24"/>
          <w:lang w:val="en-GB"/>
        </w:rPr>
      </w:pPr>
      <w:bookmarkStart w:id="17" w:name="26"/>
      <w:bookmarkEnd w:id="17"/>
      <w:r w:rsidRPr="00AB27CD">
        <w:rPr>
          <w:rFonts w:ascii="Arial" w:hAnsi="Arial" w:cs="Arial"/>
          <w:bCs/>
          <w:szCs w:val="24"/>
          <w:lang w:val="en-GB"/>
        </w:rPr>
        <w:t>Division 26 - Electrical</w:t>
      </w:r>
    </w:p>
    <w:p w14:paraId="1274CEA6" w14:textId="6C2FAB39" w:rsidR="00C15D8B" w:rsidRPr="00C15D8B" w:rsidRDefault="00C15D8B" w:rsidP="00C15D8B">
      <w:pPr>
        <w:pStyle w:val="ListParagraph"/>
        <w:widowControl w:val="0"/>
        <w:numPr>
          <w:ilvl w:val="2"/>
          <w:numId w:val="40"/>
        </w:numPr>
        <w:overflowPunct w:val="0"/>
        <w:autoSpaceDE w:val="0"/>
        <w:autoSpaceDN w:val="0"/>
        <w:adjustRightInd w:val="0"/>
        <w:spacing w:after="0" w:line="240" w:lineRule="auto"/>
        <w:textAlignment w:val="baseline"/>
        <w:rPr>
          <w:rFonts w:ascii="Arial" w:hAnsi="Arial" w:cs="Arial"/>
          <w:szCs w:val="24"/>
          <w:highlight w:val="yellow"/>
          <w:lang w:val="en-GB"/>
        </w:rPr>
      </w:pPr>
      <w:r w:rsidRPr="00C15D8B">
        <w:rPr>
          <w:rFonts w:ascii="Arial" w:hAnsi="Arial" w:cs="Arial"/>
          <w:szCs w:val="24"/>
          <w:highlight w:val="yellow"/>
          <w:lang w:val="en-GB"/>
        </w:rPr>
        <w:t>Product data sheets, shop drawings and information related to interior lighting fixtures, per attached NIST specifications.</w:t>
      </w:r>
    </w:p>
    <w:p w14:paraId="734BBEF8" w14:textId="0440EF08" w:rsidR="00E7773F" w:rsidRPr="0003186B" w:rsidRDefault="00E7773F" w:rsidP="00E7773F">
      <w:pPr>
        <w:pStyle w:val="ListParagraph"/>
        <w:widowControl w:val="0"/>
        <w:numPr>
          <w:ilvl w:val="1"/>
          <w:numId w:val="40"/>
        </w:numPr>
        <w:overflowPunct w:val="0"/>
        <w:autoSpaceDE w:val="0"/>
        <w:autoSpaceDN w:val="0"/>
        <w:adjustRightInd w:val="0"/>
        <w:spacing w:after="0" w:line="240" w:lineRule="auto"/>
        <w:textAlignment w:val="baseline"/>
        <w:rPr>
          <w:rFonts w:ascii="Arial" w:hAnsi="Arial" w:cs="Arial"/>
          <w:szCs w:val="24"/>
          <w:lang w:val="en-GB"/>
        </w:rPr>
      </w:pPr>
      <w:bookmarkStart w:id="18" w:name="27"/>
      <w:bookmarkEnd w:id="18"/>
      <w:r w:rsidRPr="0003186B">
        <w:rPr>
          <w:rFonts w:ascii="Arial" w:hAnsi="Arial" w:cs="Arial"/>
          <w:bCs/>
          <w:szCs w:val="24"/>
          <w:lang w:val="en-GB"/>
        </w:rPr>
        <w:t xml:space="preserve">Division 27 </w:t>
      </w:r>
      <w:r w:rsidR="00297481" w:rsidRPr="0003186B">
        <w:rPr>
          <w:rFonts w:ascii="Arial" w:hAnsi="Arial" w:cs="Arial"/>
          <w:bCs/>
          <w:szCs w:val="24"/>
          <w:lang w:val="en-GB"/>
        </w:rPr>
        <w:t>–</w:t>
      </w:r>
      <w:r w:rsidRPr="0003186B">
        <w:rPr>
          <w:rFonts w:ascii="Arial" w:hAnsi="Arial" w:cs="Arial"/>
          <w:bCs/>
          <w:szCs w:val="24"/>
          <w:lang w:val="en-GB"/>
        </w:rPr>
        <w:t xml:space="preserve"> Communications</w:t>
      </w:r>
    </w:p>
    <w:p w14:paraId="38D64EE5" w14:textId="28854367" w:rsidR="00297481" w:rsidRPr="0003186B" w:rsidRDefault="00297481" w:rsidP="00297481">
      <w:pPr>
        <w:pStyle w:val="ListParagraph"/>
        <w:widowControl w:val="0"/>
        <w:numPr>
          <w:ilvl w:val="2"/>
          <w:numId w:val="40"/>
        </w:numPr>
        <w:overflowPunct w:val="0"/>
        <w:autoSpaceDE w:val="0"/>
        <w:autoSpaceDN w:val="0"/>
        <w:adjustRightInd w:val="0"/>
        <w:spacing w:after="0" w:line="240" w:lineRule="auto"/>
        <w:textAlignment w:val="baseline"/>
        <w:rPr>
          <w:rFonts w:ascii="Arial" w:hAnsi="Arial" w:cs="Arial"/>
          <w:szCs w:val="24"/>
          <w:lang w:val="en-GB"/>
        </w:rPr>
      </w:pPr>
      <w:r w:rsidRPr="0003186B">
        <w:rPr>
          <w:rFonts w:ascii="Arial" w:hAnsi="Arial" w:cs="Arial"/>
          <w:szCs w:val="24"/>
          <w:lang w:val="en-GB"/>
        </w:rPr>
        <w:t>Cable routing drawings</w:t>
      </w:r>
      <w:r w:rsidR="00F64F45" w:rsidRPr="0003186B">
        <w:rPr>
          <w:rFonts w:ascii="Arial" w:hAnsi="Arial" w:cs="Arial"/>
          <w:szCs w:val="24"/>
          <w:lang w:val="en-GB"/>
        </w:rPr>
        <w:t xml:space="preserve"> </w:t>
      </w:r>
    </w:p>
    <w:p w14:paraId="6239191B" w14:textId="54A06666" w:rsidR="00297481" w:rsidRPr="0003186B" w:rsidRDefault="00297481" w:rsidP="00F64F45">
      <w:pPr>
        <w:pStyle w:val="ListParagraph"/>
        <w:widowControl w:val="0"/>
        <w:numPr>
          <w:ilvl w:val="2"/>
          <w:numId w:val="40"/>
        </w:numPr>
        <w:overflowPunct w:val="0"/>
        <w:autoSpaceDE w:val="0"/>
        <w:autoSpaceDN w:val="0"/>
        <w:adjustRightInd w:val="0"/>
        <w:spacing w:after="0" w:line="240" w:lineRule="auto"/>
        <w:textAlignment w:val="baseline"/>
        <w:rPr>
          <w:rFonts w:ascii="Arial" w:hAnsi="Arial" w:cs="Arial"/>
          <w:szCs w:val="24"/>
          <w:lang w:val="en-GB"/>
        </w:rPr>
      </w:pPr>
      <w:r w:rsidRPr="0003186B">
        <w:rPr>
          <w:rFonts w:ascii="Arial" w:hAnsi="Arial" w:cs="Arial"/>
          <w:szCs w:val="24"/>
          <w:lang w:val="en-GB"/>
        </w:rPr>
        <w:t>Product data</w:t>
      </w:r>
      <w:r w:rsidR="00F64F45" w:rsidRPr="0003186B">
        <w:rPr>
          <w:rFonts w:ascii="Arial" w:hAnsi="Arial" w:cs="Arial"/>
          <w:szCs w:val="24"/>
          <w:lang w:val="en-GB"/>
        </w:rPr>
        <w:t xml:space="preserve"> </w:t>
      </w:r>
      <w:r w:rsidR="000D6592" w:rsidRPr="0003186B">
        <w:rPr>
          <w:rFonts w:ascii="Arial" w:hAnsi="Arial" w:cs="Arial"/>
          <w:szCs w:val="24"/>
          <w:lang w:val="en-GB"/>
        </w:rPr>
        <w:t xml:space="preserve">sheets </w:t>
      </w:r>
    </w:p>
    <w:p w14:paraId="3BEA3504" w14:textId="616BD5D8" w:rsidR="00E7773F" w:rsidRPr="0003186B" w:rsidRDefault="00E7773F" w:rsidP="00E7773F">
      <w:pPr>
        <w:pStyle w:val="ListParagraph"/>
        <w:widowControl w:val="0"/>
        <w:numPr>
          <w:ilvl w:val="1"/>
          <w:numId w:val="40"/>
        </w:numPr>
        <w:overflowPunct w:val="0"/>
        <w:autoSpaceDE w:val="0"/>
        <w:autoSpaceDN w:val="0"/>
        <w:adjustRightInd w:val="0"/>
        <w:spacing w:after="0" w:line="240" w:lineRule="auto"/>
        <w:textAlignment w:val="baseline"/>
        <w:rPr>
          <w:rFonts w:ascii="Arial" w:hAnsi="Arial" w:cs="Arial"/>
          <w:szCs w:val="24"/>
          <w:lang w:val="en-GB"/>
        </w:rPr>
      </w:pPr>
      <w:bookmarkStart w:id="19" w:name="28"/>
      <w:bookmarkEnd w:id="19"/>
      <w:r w:rsidRPr="0003186B">
        <w:rPr>
          <w:rFonts w:ascii="Arial" w:hAnsi="Arial" w:cs="Arial"/>
          <w:bCs/>
          <w:szCs w:val="24"/>
          <w:lang w:val="en-GB"/>
        </w:rPr>
        <w:t>Division 28 - Electronic Safety and Security</w:t>
      </w:r>
      <w:r w:rsidRPr="0003186B">
        <w:rPr>
          <w:rFonts w:ascii="Arial" w:hAnsi="Arial" w:cs="Arial"/>
          <w:szCs w:val="24"/>
          <w:lang w:val="en-GB"/>
        </w:rPr>
        <w:t xml:space="preserve"> </w:t>
      </w:r>
    </w:p>
    <w:p w14:paraId="7AFD81A8" w14:textId="66C1D210" w:rsidR="00E60DAB" w:rsidRPr="0003186B" w:rsidRDefault="00E60DAB" w:rsidP="00E60DAB">
      <w:pPr>
        <w:pStyle w:val="ListParagraph"/>
        <w:widowControl w:val="0"/>
        <w:numPr>
          <w:ilvl w:val="2"/>
          <w:numId w:val="40"/>
        </w:numPr>
        <w:overflowPunct w:val="0"/>
        <w:autoSpaceDE w:val="0"/>
        <w:autoSpaceDN w:val="0"/>
        <w:adjustRightInd w:val="0"/>
        <w:spacing w:after="0" w:line="240" w:lineRule="auto"/>
        <w:textAlignment w:val="baseline"/>
        <w:rPr>
          <w:rFonts w:ascii="Arial" w:hAnsi="Arial" w:cs="Arial"/>
          <w:szCs w:val="24"/>
          <w:lang w:val="en-GB"/>
        </w:rPr>
      </w:pPr>
      <w:r w:rsidRPr="0003186B">
        <w:rPr>
          <w:rFonts w:ascii="Arial" w:hAnsi="Arial" w:cs="Arial"/>
          <w:szCs w:val="24"/>
          <w:lang w:val="en-GB"/>
        </w:rPr>
        <w:t>Product data for security door hardware.</w:t>
      </w:r>
    </w:p>
    <w:p w14:paraId="2300BD49" w14:textId="541BC427" w:rsidR="00E7773F" w:rsidRDefault="00E7773F" w:rsidP="00E7773F">
      <w:pPr>
        <w:pStyle w:val="ListParagraph"/>
        <w:widowControl w:val="0"/>
        <w:numPr>
          <w:ilvl w:val="1"/>
          <w:numId w:val="40"/>
        </w:numPr>
        <w:overflowPunct w:val="0"/>
        <w:autoSpaceDE w:val="0"/>
        <w:autoSpaceDN w:val="0"/>
        <w:adjustRightInd w:val="0"/>
        <w:spacing w:after="0" w:line="240" w:lineRule="auto"/>
        <w:textAlignment w:val="baseline"/>
        <w:rPr>
          <w:rFonts w:ascii="Arial" w:hAnsi="Arial" w:cs="Arial"/>
          <w:szCs w:val="24"/>
          <w:lang w:val="en-GB"/>
        </w:rPr>
      </w:pPr>
      <w:bookmarkStart w:id="20" w:name="31"/>
      <w:bookmarkEnd w:id="20"/>
      <w:r w:rsidRPr="00AB27CD">
        <w:rPr>
          <w:rFonts w:ascii="Arial" w:hAnsi="Arial" w:cs="Arial"/>
          <w:bCs/>
          <w:szCs w:val="24"/>
          <w:lang w:val="en-GB"/>
        </w:rPr>
        <w:t>Division 31 - Earthwork</w:t>
      </w:r>
      <w:r w:rsidRPr="00AB27CD">
        <w:rPr>
          <w:rFonts w:ascii="Arial" w:hAnsi="Arial" w:cs="Arial"/>
          <w:szCs w:val="24"/>
          <w:lang w:val="en-GB"/>
        </w:rPr>
        <w:t xml:space="preserve"> </w:t>
      </w:r>
      <w:r w:rsidR="00F64F45">
        <w:rPr>
          <w:rFonts w:ascii="Arial" w:hAnsi="Arial" w:cs="Arial"/>
          <w:szCs w:val="24"/>
          <w:lang w:val="en-GB"/>
        </w:rPr>
        <w:t>(NOT USED)</w:t>
      </w:r>
    </w:p>
    <w:p w14:paraId="0D8CFF23" w14:textId="712FB33E" w:rsidR="00E7773F" w:rsidRDefault="00E7773F" w:rsidP="00E7773F">
      <w:pPr>
        <w:pStyle w:val="ListParagraph"/>
        <w:widowControl w:val="0"/>
        <w:numPr>
          <w:ilvl w:val="1"/>
          <w:numId w:val="40"/>
        </w:numPr>
        <w:overflowPunct w:val="0"/>
        <w:autoSpaceDE w:val="0"/>
        <w:autoSpaceDN w:val="0"/>
        <w:adjustRightInd w:val="0"/>
        <w:spacing w:after="0" w:line="240" w:lineRule="auto"/>
        <w:textAlignment w:val="baseline"/>
        <w:rPr>
          <w:rFonts w:ascii="Arial" w:hAnsi="Arial" w:cs="Arial"/>
          <w:szCs w:val="24"/>
          <w:lang w:val="en-GB"/>
        </w:rPr>
      </w:pPr>
      <w:bookmarkStart w:id="21" w:name="32"/>
      <w:bookmarkEnd w:id="21"/>
      <w:r w:rsidRPr="005529A1">
        <w:rPr>
          <w:rFonts w:ascii="Arial" w:hAnsi="Arial" w:cs="Arial"/>
          <w:bCs/>
          <w:szCs w:val="24"/>
          <w:lang w:val="en-GB"/>
        </w:rPr>
        <w:t>Division 32 - Exterior Improvements</w:t>
      </w:r>
      <w:r w:rsidRPr="005529A1">
        <w:rPr>
          <w:rFonts w:ascii="Arial" w:hAnsi="Arial" w:cs="Arial"/>
          <w:szCs w:val="24"/>
          <w:lang w:val="en-GB"/>
        </w:rPr>
        <w:t xml:space="preserve"> </w:t>
      </w:r>
      <w:bookmarkStart w:id="22" w:name="33"/>
      <w:bookmarkEnd w:id="22"/>
      <w:r w:rsidR="00F64F45">
        <w:rPr>
          <w:rFonts w:ascii="Arial" w:hAnsi="Arial" w:cs="Arial"/>
          <w:szCs w:val="24"/>
          <w:lang w:val="en-GB"/>
        </w:rPr>
        <w:t>(NOT USED)</w:t>
      </w:r>
    </w:p>
    <w:p w14:paraId="08F8F639" w14:textId="71532B8D" w:rsidR="00E7773F" w:rsidRPr="000047B5" w:rsidRDefault="00E7773F" w:rsidP="00E7773F">
      <w:pPr>
        <w:pStyle w:val="ListParagraph"/>
        <w:widowControl w:val="0"/>
        <w:numPr>
          <w:ilvl w:val="1"/>
          <w:numId w:val="40"/>
        </w:numPr>
        <w:overflowPunct w:val="0"/>
        <w:autoSpaceDE w:val="0"/>
        <w:autoSpaceDN w:val="0"/>
        <w:adjustRightInd w:val="0"/>
        <w:spacing w:after="0" w:line="240" w:lineRule="auto"/>
        <w:textAlignment w:val="baseline"/>
        <w:rPr>
          <w:rFonts w:ascii="Arial" w:hAnsi="Arial" w:cs="Arial"/>
          <w:szCs w:val="24"/>
          <w:lang w:val="en-GB"/>
        </w:rPr>
      </w:pPr>
      <w:r w:rsidRPr="005529A1">
        <w:rPr>
          <w:rFonts w:ascii="Arial" w:hAnsi="Arial" w:cs="Arial"/>
          <w:bCs/>
          <w:szCs w:val="24"/>
          <w:lang w:val="en-GB"/>
        </w:rPr>
        <w:t xml:space="preserve">Division 33 </w:t>
      </w:r>
      <w:r>
        <w:rPr>
          <w:rFonts w:ascii="Arial" w:hAnsi="Arial" w:cs="Arial"/>
          <w:bCs/>
          <w:szCs w:val="24"/>
          <w:lang w:val="en-GB"/>
        </w:rPr>
        <w:t>–</w:t>
      </w:r>
      <w:r w:rsidRPr="005529A1">
        <w:rPr>
          <w:rFonts w:ascii="Arial" w:hAnsi="Arial" w:cs="Arial"/>
          <w:bCs/>
          <w:szCs w:val="24"/>
          <w:lang w:val="en-GB"/>
        </w:rPr>
        <w:t xml:space="preserve"> Utilities</w:t>
      </w:r>
      <w:r w:rsidR="00F64F45">
        <w:rPr>
          <w:rFonts w:ascii="Arial" w:hAnsi="Arial" w:cs="Arial"/>
          <w:bCs/>
          <w:szCs w:val="24"/>
          <w:lang w:val="en-GB"/>
        </w:rPr>
        <w:t xml:space="preserve"> (NOT USED)</w:t>
      </w:r>
    </w:p>
    <w:p w14:paraId="7E442FA7" w14:textId="11242697" w:rsidR="00E7773F" w:rsidRPr="00F64F45" w:rsidRDefault="00E7773F" w:rsidP="00F64F45">
      <w:pPr>
        <w:widowControl w:val="0"/>
        <w:overflowPunct w:val="0"/>
        <w:autoSpaceDE w:val="0"/>
        <w:autoSpaceDN w:val="0"/>
        <w:adjustRightInd w:val="0"/>
        <w:spacing w:after="0" w:line="240" w:lineRule="auto"/>
        <w:textAlignment w:val="baseline"/>
        <w:rPr>
          <w:rFonts w:ascii="Arial" w:hAnsi="Arial" w:cs="Arial"/>
          <w:szCs w:val="24"/>
          <w:lang w:val="en-GB"/>
        </w:rPr>
      </w:pPr>
    </w:p>
    <w:p w14:paraId="18E51F91" w14:textId="77777777" w:rsidR="00E7773F" w:rsidRDefault="00E7773F" w:rsidP="00E7773F">
      <w:pPr>
        <w:numPr>
          <w:ilvl w:val="0"/>
          <w:numId w:val="39"/>
        </w:numPr>
        <w:spacing w:after="0" w:line="240" w:lineRule="auto"/>
        <w:rPr>
          <w:rFonts w:ascii="Arial" w:hAnsi="Arial" w:cs="Arial"/>
          <w:szCs w:val="24"/>
        </w:rPr>
      </w:pPr>
      <w:r>
        <w:rPr>
          <w:rFonts w:ascii="Arial" w:hAnsi="Arial" w:cs="Arial"/>
          <w:szCs w:val="24"/>
        </w:rPr>
        <w:t xml:space="preserve">Contractor shall provide submittals through a NIST approved, secure electronic site accessible by NIST. </w:t>
      </w:r>
    </w:p>
    <w:p w14:paraId="5BED388F" w14:textId="77777777" w:rsidR="004F4BE6" w:rsidRDefault="004F4BE6" w:rsidP="004F4BE6">
      <w:pPr>
        <w:spacing w:after="0" w:line="240" w:lineRule="auto"/>
        <w:ind w:left="720"/>
        <w:rPr>
          <w:rFonts w:ascii="Arial" w:hAnsi="Arial" w:cs="Arial"/>
          <w:szCs w:val="24"/>
        </w:rPr>
      </w:pPr>
    </w:p>
    <w:p w14:paraId="0BB153B7" w14:textId="17007A92" w:rsidR="0077307B" w:rsidRPr="00CB5E88" w:rsidRDefault="0077307B" w:rsidP="00CB5E88">
      <w:pPr>
        <w:pStyle w:val="ListParagraph"/>
        <w:numPr>
          <w:ilvl w:val="0"/>
          <w:numId w:val="41"/>
        </w:numPr>
        <w:rPr>
          <w:rFonts w:ascii="Arial" w:hAnsi="Arial" w:cs="Arial"/>
          <w:b/>
          <w:bCs/>
          <w:szCs w:val="24"/>
        </w:rPr>
      </w:pPr>
      <w:r w:rsidRPr="00CB5E88">
        <w:rPr>
          <w:rFonts w:ascii="Arial" w:hAnsi="Arial" w:cs="Arial"/>
          <w:b/>
          <w:bCs/>
          <w:szCs w:val="24"/>
        </w:rPr>
        <w:t>SECURITY REQUIREMENTS</w:t>
      </w:r>
    </w:p>
    <w:p w14:paraId="744186C4" w14:textId="77777777" w:rsidR="0077307B" w:rsidRPr="00684376" w:rsidRDefault="0077307B" w:rsidP="0077307B">
      <w:pPr>
        <w:pStyle w:val="ListParagraph"/>
        <w:numPr>
          <w:ilvl w:val="0"/>
          <w:numId w:val="30"/>
        </w:numPr>
        <w:autoSpaceDE w:val="0"/>
        <w:autoSpaceDN w:val="0"/>
        <w:spacing w:after="0" w:line="240" w:lineRule="auto"/>
        <w:rPr>
          <w:rFonts w:ascii="Arial" w:hAnsi="Arial" w:cs="Arial"/>
          <w:szCs w:val="24"/>
        </w:rPr>
      </w:pPr>
      <w:r w:rsidRPr="00684376">
        <w:rPr>
          <w:rFonts w:ascii="Arial" w:hAnsi="Arial" w:cs="Arial"/>
          <w:szCs w:val="24"/>
        </w:rPr>
        <w:lastRenderedPageBreak/>
        <w:t>No Government-furnished tools, equipment, or devices shall be removed from the NIST site.</w:t>
      </w:r>
    </w:p>
    <w:p w14:paraId="10DC04CB" w14:textId="77777777" w:rsidR="0077307B" w:rsidRPr="00684376" w:rsidRDefault="0077307B" w:rsidP="0077307B">
      <w:pPr>
        <w:pStyle w:val="ListParagraph"/>
        <w:numPr>
          <w:ilvl w:val="0"/>
          <w:numId w:val="30"/>
        </w:numPr>
        <w:autoSpaceDE w:val="0"/>
        <w:autoSpaceDN w:val="0"/>
        <w:spacing w:after="0" w:line="240" w:lineRule="auto"/>
        <w:rPr>
          <w:rFonts w:ascii="Arial" w:hAnsi="Arial" w:cs="Arial"/>
          <w:szCs w:val="24"/>
        </w:rPr>
      </w:pPr>
      <w:r w:rsidRPr="00684376">
        <w:rPr>
          <w:rFonts w:ascii="Arial" w:hAnsi="Arial" w:cs="Arial"/>
          <w:szCs w:val="24"/>
        </w:rPr>
        <w:t xml:space="preserve">The contractor (including subcontractors) shall be responsible for properly protecting all information used, gathered, or developed </w:t>
      </w:r>
      <w:proofErr w:type="gramStart"/>
      <w:r w:rsidRPr="00684376">
        <w:rPr>
          <w:rFonts w:ascii="Arial" w:hAnsi="Arial" w:cs="Arial"/>
          <w:szCs w:val="24"/>
        </w:rPr>
        <w:t>as a result of</w:t>
      </w:r>
      <w:proofErr w:type="gramEnd"/>
      <w:r w:rsidRPr="00684376">
        <w:rPr>
          <w:rFonts w:ascii="Arial" w:hAnsi="Arial" w:cs="Arial"/>
          <w:szCs w:val="24"/>
        </w:rPr>
        <w:t xml:space="preserve"> work under this contract.</w:t>
      </w:r>
    </w:p>
    <w:p w14:paraId="63B08F53" w14:textId="77777777" w:rsidR="0077307B" w:rsidRPr="00684376" w:rsidRDefault="0077307B" w:rsidP="0077307B">
      <w:pPr>
        <w:pStyle w:val="ListParagraph"/>
        <w:numPr>
          <w:ilvl w:val="0"/>
          <w:numId w:val="30"/>
        </w:numPr>
        <w:autoSpaceDE w:val="0"/>
        <w:autoSpaceDN w:val="0"/>
        <w:spacing w:after="0" w:line="240" w:lineRule="auto"/>
        <w:rPr>
          <w:rFonts w:ascii="Arial" w:hAnsi="Arial" w:cs="Arial"/>
          <w:szCs w:val="24"/>
        </w:rPr>
      </w:pPr>
      <w:r w:rsidRPr="00684376">
        <w:rPr>
          <w:rFonts w:ascii="Arial" w:hAnsi="Arial" w:cs="Arial"/>
          <w:szCs w:val="24"/>
        </w:rPr>
        <w:t>The data shall not be used for any other purpose other than that specified in the contract. Any information made available to the contractor by the Government shall be used only for the purpose of carrying out the requirements of this contract.</w:t>
      </w:r>
    </w:p>
    <w:p w14:paraId="07774A1C" w14:textId="77777777" w:rsidR="0077307B" w:rsidRPr="00684376" w:rsidRDefault="0077307B" w:rsidP="0077307B">
      <w:pPr>
        <w:pStyle w:val="ListParagraph"/>
        <w:numPr>
          <w:ilvl w:val="0"/>
          <w:numId w:val="30"/>
        </w:numPr>
        <w:autoSpaceDE w:val="0"/>
        <w:autoSpaceDN w:val="0"/>
        <w:spacing w:after="0" w:line="240" w:lineRule="auto"/>
        <w:rPr>
          <w:rFonts w:ascii="Arial" w:hAnsi="Arial" w:cs="Arial"/>
          <w:szCs w:val="24"/>
        </w:rPr>
      </w:pPr>
      <w:r w:rsidRPr="00684376">
        <w:rPr>
          <w:rFonts w:ascii="Arial" w:hAnsi="Arial" w:cs="Arial"/>
          <w:szCs w:val="24"/>
        </w:rPr>
        <w:t>If the contractor (including subcontractors) anticipates using external information system services provided by third-party entities, the contractor shall ensure that external information system meets the security standards as described in NIST Special Publication 800-53 and shall be maintained throughout the duration of the contract.</w:t>
      </w:r>
    </w:p>
    <w:p w14:paraId="0662B751" w14:textId="77777777" w:rsidR="0077307B" w:rsidRPr="00684376" w:rsidRDefault="0077307B" w:rsidP="0077307B">
      <w:pPr>
        <w:pStyle w:val="ListParagraph"/>
        <w:numPr>
          <w:ilvl w:val="0"/>
          <w:numId w:val="30"/>
        </w:numPr>
        <w:autoSpaceDE w:val="0"/>
        <w:autoSpaceDN w:val="0"/>
        <w:spacing w:after="0" w:line="240" w:lineRule="auto"/>
        <w:rPr>
          <w:rFonts w:ascii="Arial" w:hAnsi="Arial" w:cs="Arial"/>
          <w:szCs w:val="24"/>
        </w:rPr>
      </w:pPr>
      <w:r w:rsidRPr="00684376">
        <w:rPr>
          <w:rFonts w:ascii="Arial" w:hAnsi="Arial" w:cs="Arial"/>
          <w:szCs w:val="24"/>
        </w:rPr>
        <w:t xml:space="preserve">At the completion of the contract, all Government data shall be returned to NIST, or if return is not feasible, destroy and do not retain any copies of Government data such as backup copies created at the contractor (including subcontractors) site (and certify in writing to NIST that such return or destruction has been completed). </w:t>
      </w:r>
    </w:p>
    <w:p w14:paraId="141F592C" w14:textId="77777777" w:rsidR="0077307B" w:rsidRPr="00C14A1F" w:rsidRDefault="0077307B" w:rsidP="0077307B">
      <w:pPr>
        <w:keepNext/>
        <w:rPr>
          <w:rFonts w:ascii="Arial" w:hAnsi="Arial" w:cs="Arial"/>
          <w:b/>
          <w:bCs/>
          <w:highlight w:val="green"/>
        </w:rPr>
      </w:pPr>
    </w:p>
    <w:p w14:paraId="11ACB00C" w14:textId="20FEDAA8" w:rsidR="0077307B" w:rsidRPr="00CB5E88" w:rsidRDefault="001C49ED" w:rsidP="00CB5E88">
      <w:pPr>
        <w:pStyle w:val="ListParagraph"/>
        <w:keepNext/>
        <w:numPr>
          <w:ilvl w:val="0"/>
          <w:numId w:val="41"/>
        </w:numPr>
        <w:rPr>
          <w:rFonts w:ascii="Arial" w:hAnsi="Arial" w:cs="Arial"/>
          <w:b/>
          <w:bCs/>
          <w:szCs w:val="24"/>
        </w:rPr>
      </w:pPr>
      <w:r w:rsidRPr="00CB5E88">
        <w:rPr>
          <w:rFonts w:ascii="Arial" w:hAnsi="Arial" w:cs="Arial"/>
          <w:b/>
          <w:bCs/>
        </w:rPr>
        <w:t>Product and Execution Requirements</w:t>
      </w:r>
    </w:p>
    <w:p w14:paraId="7E24635C" w14:textId="07A76858" w:rsidR="00F554AA" w:rsidRDefault="004200AD" w:rsidP="00F3659D">
      <w:pPr>
        <w:ind w:firstLine="360"/>
        <w:jc w:val="both"/>
        <w:rPr>
          <w:rFonts w:ascii="Arial" w:hAnsi="Arial" w:cs="Arial"/>
        </w:rPr>
      </w:pPr>
      <w:r>
        <w:rPr>
          <w:rFonts w:ascii="Arial" w:hAnsi="Arial" w:cs="Arial"/>
        </w:rPr>
        <w:t>Refer to NIST site standards attachment.</w:t>
      </w:r>
    </w:p>
    <w:p w14:paraId="2EF77566" w14:textId="77777777" w:rsidR="00F3659D" w:rsidRDefault="00F3659D" w:rsidP="00F3659D">
      <w:pPr>
        <w:ind w:firstLine="360"/>
        <w:jc w:val="both"/>
        <w:rPr>
          <w:rFonts w:ascii="Arial" w:hAnsi="Arial" w:cs="Arial"/>
        </w:rPr>
      </w:pPr>
    </w:p>
    <w:p w14:paraId="2F9E4BA2" w14:textId="77777777" w:rsidR="00F554AA" w:rsidRPr="006102BD" w:rsidRDefault="00F554AA" w:rsidP="00F554AA">
      <w:pPr>
        <w:ind w:firstLine="360"/>
        <w:jc w:val="both"/>
        <w:rPr>
          <w:rFonts w:ascii="Arial" w:hAnsi="Arial" w:cs="Arial"/>
          <w:b/>
          <w:bCs/>
        </w:rPr>
      </w:pPr>
      <w:r w:rsidRPr="006102BD">
        <w:rPr>
          <w:rFonts w:ascii="Arial" w:hAnsi="Arial" w:cs="Arial"/>
          <w:b/>
          <w:bCs/>
        </w:rPr>
        <w:t>Quality Assurance</w:t>
      </w:r>
    </w:p>
    <w:p w14:paraId="2E2610D5" w14:textId="77777777" w:rsidR="00F554AA" w:rsidRPr="006102BD" w:rsidRDefault="00F554AA" w:rsidP="00F554AA">
      <w:pPr>
        <w:pStyle w:val="ListParagraph"/>
        <w:widowControl w:val="0"/>
        <w:numPr>
          <w:ilvl w:val="0"/>
          <w:numId w:val="37"/>
        </w:numPr>
        <w:overflowPunct w:val="0"/>
        <w:autoSpaceDE w:val="0"/>
        <w:autoSpaceDN w:val="0"/>
        <w:adjustRightInd w:val="0"/>
        <w:spacing w:after="0" w:line="240" w:lineRule="auto"/>
        <w:jc w:val="both"/>
        <w:textAlignment w:val="baseline"/>
        <w:rPr>
          <w:rFonts w:ascii="Arial" w:hAnsi="Arial" w:cs="Arial"/>
        </w:rPr>
      </w:pPr>
      <w:r w:rsidRPr="006102BD">
        <w:rPr>
          <w:rFonts w:ascii="Arial" w:hAnsi="Arial" w:cs="Arial"/>
        </w:rPr>
        <w:t xml:space="preserve">Comply with all applicable requirements from federal, local, and state regulations and ordinances concerning shoring, bracing, or sloping of excavations and safety of workers. </w:t>
      </w:r>
    </w:p>
    <w:p w14:paraId="05607454" w14:textId="77777777" w:rsidR="00F554AA" w:rsidRDefault="00F554AA" w:rsidP="00F554AA">
      <w:pPr>
        <w:jc w:val="both"/>
        <w:rPr>
          <w:rFonts w:ascii="Arial" w:hAnsi="Arial" w:cs="Arial"/>
        </w:rPr>
      </w:pPr>
    </w:p>
    <w:p w14:paraId="605B6FCA" w14:textId="62218803" w:rsidR="00F554AA" w:rsidRPr="006102BD" w:rsidRDefault="00F554AA" w:rsidP="00F554AA">
      <w:pPr>
        <w:pStyle w:val="ListParagraph"/>
        <w:widowControl w:val="0"/>
        <w:numPr>
          <w:ilvl w:val="0"/>
          <w:numId w:val="37"/>
        </w:numPr>
        <w:overflowPunct w:val="0"/>
        <w:autoSpaceDE w:val="0"/>
        <w:autoSpaceDN w:val="0"/>
        <w:adjustRightInd w:val="0"/>
        <w:spacing w:after="0" w:line="240" w:lineRule="auto"/>
        <w:jc w:val="both"/>
        <w:textAlignment w:val="baseline"/>
        <w:rPr>
          <w:rFonts w:ascii="Arial" w:hAnsi="Arial" w:cs="Arial"/>
        </w:rPr>
      </w:pPr>
      <w:r w:rsidRPr="006102BD">
        <w:rPr>
          <w:rFonts w:ascii="Arial" w:hAnsi="Arial" w:cs="Arial"/>
        </w:rPr>
        <w:t>All inspections and testing</w:t>
      </w:r>
      <w:r w:rsidR="00F3659D">
        <w:rPr>
          <w:rFonts w:ascii="Arial" w:hAnsi="Arial" w:cs="Arial"/>
        </w:rPr>
        <w:t>, including special inspections,</w:t>
      </w:r>
      <w:r w:rsidRPr="006102BD">
        <w:rPr>
          <w:rFonts w:ascii="Arial" w:hAnsi="Arial" w:cs="Arial"/>
        </w:rPr>
        <w:t xml:space="preserve"> required to complete the scope of work will be performed by an independent testing and inspection agency employed by the contractor and approved by the contracting officer as having the competence necessary to perform the work. </w:t>
      </w:r>
    </w:p>
    <w:p w14:paraId="4B7909CF" w14:textId="77777777" w:rsidR="0077307B" w:rsidRDefault="0077307B" w:rsidP="0077307B">
      <w:pPr>
        <w:tabs>
          <w:tab w:val="left" w:pos="3675"/>
        </w:tabs>
        <w:rPr>
          <w:rFonts w:ascii="Arial" w:hAnsi="Arial" w:cs="Arial"/>
        </w:rPr>
      </w:pPr>
    </w:p>
    <w:p w14:paraId="7D7A2888" w14:textId="77777777" w:rsidR="0077307B" w:rsidRDefault="0077307B" w:rsidP="0077307B">
      <w:pPr>
        <w:tabs>
          <w:tab w:val="left" w:pos="3675"/>
        </w:tabs>
        <w:rPr>
          <w:rFonts w:ascii="Arial" w:hAnsi="Arial" w:cs="Arial"/>
        </w:rPr>
      </w:pPr>
      <w:r w:rsidRPr="00E85E3D">
        <w:rPr>
          <w:rFonts w:ascii="Arial" w:hAnsi="Arial" w:cs="Arial"/>
        </w:rPr>
        <w:t>Attachments:</w:t>
      </w:r>
    </w:p>
    <w:p w14:paraId="754D0C50" w14:textId="2BA9D1E4" w:rsidR="0077307B" w:rsidRPr="00C14A1F" w:rsidRDefault="0077307B" w:rsidP="0077307B">
      <w:pPr>
        <w:tabs>
          <w:tab w:val="left" w:pos="3675"/>
        </w:tabs>
        <w:rPr>
          <w:rFonts w:ascii="Arial" w:hAnsi="Arial" w:cs="Arial"/>
        </w:rPr>
      </w:pPr>
      <w:r w:rsidRPr="00C14A1F">
        <w:rPr>
          <w:rFonts w:ascii="Arial" w:hAnsi="Arial" w:cs="Arial"/>
        </w:rPr>
        <w:t>Attach</w:t>
      </w:r>
      <w:r w:rsidR="00FF0D29" w:rsidRPr="00C14A1F">
        <w:rPr>
          <w:rFonts w:ascii="Arial" w:hAnsi="Arial" w:cs="Arial"/>
        </w:rPr>
        <w:t>ment</w:t>
      </w:r>
      <w:r w:rsidRPr="00C14A1F">
        <w:rPr>
          <w:rFonts w:ascii="Arial" w:hAnsi="Arial" w:cs="Arial"/>
        </w:rPr>
        <w:t xml:space="preserve"> </w:t>
      </w:r>
      <w:r w:rsidR="00F22BA0">
        <w:rPr>
          <w:rFonts w:ascii="Arial" w:hAnsi="Arial" w:cs="Arial"/>
        </w:rPr>
        <w:t>1</w:t>
      </w:r>
      <w:r w:rsidRPr="00C14A1F">
        <w:rPr>
          <w:rFonts w:ascii="Arial" w:hAnsi="Arial" w:cs="Arial"/>
        </w:rPr>
        <w:t xml:space="preserve"> - General Instructions for Conducting Work at the NIST Boulder Campus</w:t>
      </w:r>
    </w:p>
    <w:p w14:paraId="52A58133" w14:textId="6477022B" w:rsidR="00590139" w:rsidRDefault="0077307B" w:rsidP="008C5293">
      <w:pPr>
        <w:tabs>
          <w:tab w:val="left" w:pos="3675"/>
        </w:tabs>
        <w:rPr>
          <w:rFonts w:ascii="Arial" w:hAnsi="Arial" w:cs="Arial"/>
        </w:rPr>
      </w:pPr>
      <w:r w:rsidRPr="00C14A1F">
        <w:rPr>
          <w:rFonts w:ascii="Arial" w:hAnsi="Arial" w:cs="Arial"/>
        </w:rPr>
        <w:t>Attach</w:t>
      </w:r>
      <w:r w:rsidR="00FF0D29" w:rsidRPr="00C14A1F">
        <w:rPr>
          <w:rFonts w:ascii="Arial" w:hAnsi="Arial" w:cs="Arial"/>
        </w:rPr>
        <w:t>ment</w:t>
      </w:r>
      <w:r w:rsidRPr="00C14A1F">
        <w:rPr>
          <w:rFonts w:ascii="Arial" w:hAnsi="Arial" w:cs="Arial"/>
        </w:rPr>
        <w:t xml:space="preserve"> </w:t>
      </w:r>
      <w:r w:rsidR="00F22BA0">
        <w:rPr>
          <w:rFonts w:ascii="Arial" w:hAnsi="Arial" w:cs="Arial"/>
        </w:rPr>
        <w:t>2</w:t>
      </w:r>
      <w:r w:rsidRPr="00C14A1F">
        <w:rPr>
          <w:rFonts w:ascii="Arial" w:hAnsi="Arial" w:cs="Arial"/>
        </w:rPr>
        <w:t xml:space="preserve"> - Safety Plan Checklist</w:t>
      </w:r>
    </w:p>
    <w:sectPr w:rsidR="00590139" w:rsidSect="009B17F7">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6063" w14:textId="77777777" w:rsidR="003630FA" w:rsidRDefault="003630FA" w:rsidP="00CF06A4">
      <w:pPr>
        <w:spacing w:after="0" w:line="240" w:lineRule="auto"/>
      </w:pPr>
      <w:r>
        <w:separator/>
      </w:r>
    </w:p>
  </w:endnote>
  <w:endnote w:type="continuationSeparator" w:id="0">
    <w:p w14:paraId="1A4921D8" w14:textId="77777777" w:rsidR="003630FA" w:rsidRDefault="003630FA" w:rsidP="00CF06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3304656"/>
      <w:docPartObj>
        <w:docPartGallery w:val="Page Numbers (Bottom of Page)"/>
        <w:docPartUnique/>
      </w:docPartObj>
    </w:sdtPr>
    <w:sdtEndPr>
      <w:rPr>
        <w:color w:val="7F7F7F" w:themeColor="background1" w:themeShade="7F"/>
        <w:spacing w:val="60"/>
      </w:rPr>
    </w:sdtEndPr>
    <w:sdtContent>
      <w:p w14:paraId="0001122B" w14:textId="5D4C6D24" w:rsidR="00CF06A4" w:rsidRDefault="00CF06A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2B0A1EC" w14:textId="77777777" w:rsidR="00CF06A4" w:rsidRDefault="00CF06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C246F" w14:textId="77777777" w:rsidR="003630FA" w:rsidRDefault="003630FA" w:rsidP="00CF06A4">
      <w:pPr>
        <w:spacing w:after="0" w:line="240" w:lineRule="auto"/>
      </w:pPr>
      <w:r>
        <w:separator/>
      </w:r>
    </w:p>
  </w:footnote>
  <w:footnote w:type="continuationSeparator" w:id="0">
    <w:p w14:paraId="61577D6D" w14:textId="77777777" w:rsidR="003630FA" w:rsidRDefault="003630FA" w:rsidP="00CF06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495C"/>
    <w:multiLevelType w:val="hybridMultilevel"/>
    <w:tmpl w:val="8886EE14"/>
    <w:lvl w:ilvl="0" w:tplc="FFFFFFFF">
      <w:start w:val="1"/>
      <w:numFmt w:val="decimal"/>
      <w:lvlText w:val="%1."/>
      <w:lvlJc w:val="left"/>
      <w:pPr>
        <w:ind w:left="720" w:hanging="360"/>
      </w:pPr>
      <w:rPr>
        <w:rFonts w:hint="default"/>
      </w:rPr>
    </w:lvl>
    <w:lvl w:ilvl="1" w:tplc="FFFFFFFF">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 w15:restartNumberingAfterBreak="0">
    <w:nsid w:val="07D073D0"/>
    <w:multiLevelType w:val="hybridMultilevel"/>
    <w:tmpl w:val="2A90642E"/>
    <w:lvl w:ilvl="0" w:tplc="C8B454DE">
      <w:start w:val="1"/>
      <w:numFmt w:val="lowerLetter"/>
      <w:lvlText w:val="%1."/>
      <w:lvlJc w:val="left"/>
      <w:pPr>
        <w:ind w:left="1440" w:hanging="360"/>
      </w:pPr>
      <w:rPr>
        <w:rFonts w:ascii="Arial" w:eastAsia="Times New Roman" w:hAnsi="Arial" w:cs="Arial"/>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80B3B3C"/>
    <w:multiLevelType w:val="hybridMultilevel"/>
    <w:tmpl w:val="7D8826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2D354E"/>
    <w:multiLevelType w:val="multilevel"/>
    <w:tmpl w:val="7C428B34"/>
    <w:lvl w:ilvl="0">
      <w:start w:val="2"/>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4" w15:restartNumberingAfterBreak="0">
    <w:nsid w:val="0EDC3CD5"/>
    <w:multiLevelType w:val="hybridMultilevel"/>
    <w:tmpl w:val="8886EE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526EBE"/>
    <w:multiLevelType w:val="hybridMultilevel"/>
    <w:tmpl w:val="4E50D7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rPr>
        <w:color w:val="auto"/>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10484D35"/>
    <w:multiLevelType w:val="hybridMultilevel"/>
    <w:tmpl w:val="27729906"/>
    <w:lvl w:ilvl="0" w:tplc="0938F58E">
      <w:start w:val="1"/>
      <w:numFmt w:val="lowerLetter"/>
      <w:lvlText w:val="%1."/>
      <w:lvlJc w:val="left"/>
      <w:pPr>
        <w:ind w:left="1440" w:hanging="360"/>
      </w:pPr>
      <w:rPr>
        <w:rFonts w:ascii="Arial" w:eastAsia="Times New Roman" w:hAnsi="Arial" w:cs="Arial"/>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2033785"/>
    <w:multiLevelType w:val="hybridMultilevel"/>
    <w:tmpl w:val="0DE6A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9E626B"/>
    <w:multiLevelType w:val="hybridMultilevel"/>
    <w:tmpl w:val="987EA47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4E373FF"/>
    <w:multiLevelType w:val="multilevel"/>
    <w:tmpl w:val="81FC15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1D6300"/>
    <w:multiLevelType w:val="hybridMultilevel"/>
    <w:tmpl w:val="8FB6D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7D7670"/>
    <w:multiLevelType w:val="multilevel"/>
    <w:tmpl w:val="F0B6079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1B7C105A"/>
    <w:multiLevelType w:val="hybridMultilevel"/>
    <w:tmpl w:val="F174B54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923B23"/>
    <w:multiLevelType w:val="hybridMultilevel"/>
    <w:tmpl w:val="365A8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0A1600"/>
    <w:multiLevelType w:val="hybridMultilevel"/>
    <w:tmpl w:val="5AEA2452"/>
    <w:lvl w:ilvl="0" w:tplc="FFFFFFF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60545F"/>
    <w:multiLevelType w:val="hybridMultilevel"/>
    <w:tmpl w:val="ECD8A5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7249B5"/>
    <w:multiLevelType w:val="hybridMultilevel"/>
    <w:tmpl w:val="987EA47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918473A"/>
    <w:multiLevelType w:val="hybridMultilevel"/>
    <w:tmpl w:val="F34A07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F2471B"/>
    <w:multiLevelType w:val="multilevel"/>
    <w:tmpl w:val="44CA80D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5890945"/>
    <w:multiLevelType w:val="multilevel"/>
    <w:tmpl w:val="7696C2FA"/>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0" w15:restartNumberingAfterBreak="0">
    <w:nsid w:val="383B7719"/>
    <w:multiLevelType w:val="multilevel"/>
    <w:tmpl w:val="9E56F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8D3422"/>
    <w:multiLevelType w:val="hybridMultilevel"/>
    <w:tmpl w:val="585670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6C112E"/>
    <w:multiLevelType w:val="multilevel"/>
    <w:tmpl w:val="6FF200E2"/>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3" w15:restartNumberingAfterBreak="0">
    <w:nsid w:val="46A67FE7"/>
    <w:multiLevelType w:val="multilevel"/>
    <w:tmpl w:val="513CCE7E"/>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4" w15:restartNumberingAfterBreak="0">
    <w:nsid w:val="473E4CB9"/>
    <w:multiLevelType w:val="multilevel"/>
    <w:tmpl w:val="146CD35E"/>
    <w:lvl w:ilvl="0">
      <w:start w:val="1"/>
      <w:numFmt w:val="decimal"/>
      <w:lvlText w:val="%1."/>
      <w:lvlJc w:val="left"/>
      <w:pPr>
        <w:tabs>
          <w:tab w:val="num" w:pos="1440"/>
        </w:tabs>
        <w:ind w:left="720" w:hanging="360"/>
      </w:pPr>
    </w:lvl>
    <w:lvl w:ilvl="1" w:tentative="1">
      <w:start w:val="1"/>
      <w:numFmt w:val="decimal"/>
      <w:lvlText w:val="%2."/>
      <w:lvlJc w:val="left"/>
      <w:pPr>
        <w:tabs>
          <w:tab w:val="num" w:pos="2160"/>
        </w:tabs>
        <w:ind w:left="1440" w:hanging="360"/>
      </w:pPr>
    </w:lvl>
    <w:lvl w:ilvl="2" w:tentative="1">
      <w:start w:val="1"/>
      <w:numFmt w:val="decimal"/>
      <w:lvlText w:val="%3."/>
      <w:lvlJc w:val="left"/>
      <w:pPr>
        <w:tabs>
          <w:tab w:val="num" w:pos="2880"/>
        </w:tabs>
        <w:ind w:left="2160" w:hanging="360"/>
      </w:pPr>
    </w:lvl>
    <w:lvl w:ilvl="3" w:tentative="1">
      <w:start w:val="1"/>
      <w:numFmt w:val="decimal"/>
      <w:lvlText w:val="%4."/>
      <w:lvlJc w:val="left"/>
      <w:pPr>
        <w:tabs>
          <w:tab w:val="num" w:pos="3600"/>
        </w:tabs>
        <w:ind w:left="2880" w:hanging="360"/>
      </w:pPr>
    </w:lvl>
    <w:lvl w:ilvl="4" w:tentative="1">
      <w:start w:val="1"/>
      <w:numFmt w:val="decimal"/>
      <w:lvlText w:val="%5."/>
      <w:lvlJc w:val="left"/>
      <w:pPr>
        <w:tabs>
          <w:tab w:val="num" w:pos="4320"/>
        </w:tabs>
        <w:ind w:left="3600" w:hanging="360"/>
      </w:pPr>
    </w:lvl>
    <w:lvl w:ilvl="5" w:tentative="1">
      <w:start w:val="1"/>
      <w:numFmt w:val="decimal"/>
      <w:lvlText w:val="%6."/>
      <w:lvlJc w:val="left"/>
      <w:pPr>
        <w:tabs>
          <w:tab w:val="num" w:pos="5040"/>
        </w:tabs>
        <w:ind w:left="4320" w:hanging="360"/>
      </w:pPr>
    </w:lvl>
    <w:lvl w:ilvl="6" w:tentative="1">
      <w:start w:val="1"/>
      <w:numFmt w:val="decimal"/>
      <w:lvlText w:val="%7."/>
      <w:lvlJc w:val="left"/>
      <w:pPr>
        <w:tabs>
          <w:tab w:val="num" w:pos="5760"/>
        </w:tabs>
        <w:ind w:left="5040" w:hanging="360"/>
      </w:pPr>
    </w:lvl>
    <w:lvl w:ilvl="7" w:tentative="1">
      <w:start w:val="1"/>
      <w:numFmt w:val="decimal"/>
      <w:lvlText w:val="%8."/>
      <w:lvlJc w:val="left"/>
      <w:pPr>
        <w:tabs>
          <w:tab w:val="num" w:pos="6480"/>
        </w:tabs>
        <w:ind w:left="5760" w:hanging="360"/>
      </w:pPr>
    </w:lvl>
    <w:lvl w:ilvl="8" w:tentative="1">
      <w:start w:val="1"/>
      <w:numFmt w:val="decimal"/>
      <w:lvlText w:val="%9."/>
      <w:lvlJc w:val="left"/>
      <w:pPr>
        <w:tabs>
          <w:tab w:val="num" w:pos="7200"/>
        </w:tabs>
        <w:ind w:left="6480" w:hanging="360"/>
      </w:pPr>
    </w:lvl>
  </w:abstractNum>
  <w:abstractNum w:abstractNumId="25" w15:restartNumberingAfterBreak="0">
    <w:nsid w:val="48325E7C"/>
    <w:multiLevelType w:val="multilevel"/>
    <w:tmpl w:val="0B3C6050"/>
    <w:lvl w:ilvl="0">
      <w:start w:val="3"/>
      <w:numFmt w:val="upperRoman"/>
      <w:lvlText w:val="%1."/>
      <w:lvlJc w:val="right"/>
      <w:pPr>
        <w:tabs>
          <w:tab w:val="num" w:pos="1080"/>
        </w:tabs>
        <w:ind w:left="1080" w:hanging="360"/>
      </w:pPr>
    </w:lvl>
    <w:lvl w:ilvl="1" w:tentative="1">
      <w:start w:val="1"/>
      <w:numFmt w:val="upperRoman"/>
      <w:lvlText w:val="%2."/>
      <w:lvlJc w:val="right"/>
      <w:pPr>
        <w:tabs>
          <w:tab w:val="num" w:pos="1800"/>
        </w:tabs>
        <w:ind w:left="1800" w:hanging="360"/>
      </w:pPr>
    </w:lvl>
    <w:lvl w:ilvl="2" w:tentative="1">
      <w:start w:val="1"/>
      <w:numFmt w:val="upperRoman"/>
      <w:lvlText w:val="%3."/>
      <w:lvlJc w:val="right"/>
      <w:pPr>
        <w:tabs>
          <w:tab w:val="num" w:pos="2520"/>
        </w:tabs>
        <w:ind w:left="2520" w:hanging="360"/>
      </w:pPr>
    </w:lvl>
    <w:lvl w:ilvl="3" w:tentative="1">
      <w:start w:val="1"/>
      <w:numFmt w:val="upperRoman"/>
      <w:lvlText w:val="%4."/>
      <w:lvlJc w:val="right"/>
      <w:pPr>
        <w:tabs>
          <w:tab w:val="num" w:pos="3240"/>
        </w:tabs>
        <w:ind w:left="3240" w:hanging="360"/>
      </w:pPr>
    </w:lvl>
    <w:lvl w:ilvl="4" w:tentative="1">
      <w:start w:val="1"/>
      <w:numFmt w:val="upperRoman"/>
      <w:lvlText w:val="%5."/>
      <w:lvlJc w:val="right"/>
      <w:pPr>
        <w:tabs>
          <w:tab w:val="num" w:pos="3960"/>
        </w:tabs>
        <w:ind w:left="3960" w:hanging="360"/>
      </w:pPr>
    </w:lvl>
    <w:lvl w:ilvl="5" w:tentative="1">
      <w:start w:val="1"/>
      <w:numFmt w:val="upperRoman"/>
      <w:lvlText w:val="%6."/>
      <w:lvlJc w:val="right"/>
      <w:pPr>
        <w:tabs>
          <w:tab w:val="num" w:pos="4680"/>
        </w:tabs>
        <w:ind w:left="4680" w:hanging="360"/>
      </w:pPr>
    </w:lvl>
    <w:lvl w:ilvl="6" w:tentative="1">
      <w:start w:val="1"/>
      <w:numFmt w:val="upperRoman"/>
      <w:lvlText w:val="%7."/>
      <w:lvlJc w:val="right"/>
      <w:pPr>
        <w:tabs>
          <w:tab w:val="num" w:pos="5400"/>
        </w:tabs>
        <w:ind w:left="5400" w:hanging="360"/>
      </w:pPr>
    </w:lvl>
    <w:lvl w:ilvl="7" w:tentative="1">
      <w:start w:val="1"/>
      <w:numFmt w:val="upperRoman"/>
      <w:lvlText w:val="%8."/>
      <w:lvlJc w:val="right"/>
      <w:pPr>
        <w:tabs>
          <w:tab w:val="num" w:pos="6120"/>
        </w:tabs>
        <w:ind w:left="6120" w:hanging="360"/>
      </w:pPr>
    </w:lvl>
    <w:lvl w:ilvl="8" w:tentative="1">
      <w:start w:val="1"/>
      <w:numFmt w:val="upperRoman"/>
      <w:lvlText w:val="%9."/>
      <w:lvlJc w:val="right"/>
      <w:pPr>
        <w:tabs>
          <w:tab w:val="num" w:pos="6840"/>
        </w:tabs>
        <w:ind w:left="6840" w:hanging="360"/>
      </w:pPr>
    </w:lvl>
  </w:abstractNum>
  <w:abstractNum w:abstractNumId="26" w15:restartNumberingAfterBreak="0">
    <w:nsid w:val="4A821876"/>
    <w:multiLevelType w:val="multilevel"/>
    <w:tmpl w:val="16E24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482377"/>
    <w:multiLevelType w:val="hybridMultilevel"/>
    <w:tmpl w:val="EFECDF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F749B9"/>
    <w:multiLevelType w:val="hybridMultilevel"/>
    <w:tmpl w:val="F300EAC2"/>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863769"/>
    <w:multiLevelType w:val="multilevel"/>
    <w:tmpl w:val="00CE1A26"/>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0" w15:restartNumberingAfterBreak="0">
    <w:nsid w:val="52961C0D"/>
    <w:multiLevelType w:val="multilevel"/>
    <w:tmpl w:val="99A8386C"/>
    <w:lvl w:ilvl="0">
      <w:start w:val="3"/>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31" w15:restartNumberingAfterBreak="0">
    <w:nsid w:val="57CF621F"/>
    <w:multiLevelType w:val="multilevel"/>
    <w:tmpl w:val="CC543DF4"/>
    <w:lvl w:ilvl="0">
      <w:start w:val="6"/>
      <w:numFmt w:val="upperRoman"/>
      <w:lvlText w:val="%1."/>
      <w:lvlJc w:val="right"/>
      <w:pPr>
        <w:tabs>
          <w:tab w:val="num" w:pos="2160"/>
        </w:tabs>
        <w:ind w:left="2160" w:hanging="360"/>
      </w:pPr>
      <w:rPr>
        <w:b/>
        <w:bCs/>
      </w:rPr>
    </w:lvl>
    <w:lvl w:ilvl="1" w:tentative="1">
      <w:start w:val="1"/>
      <w:numFmt w:val="upperRoman"/>
      <w:lvlText w:val="%2."/>
      <w:lvlJc w:val="right"/>
      <w:pPr>
        <w:tabs>
          <w:tab w:val="num" w:pos="2880"/>
        </w:tabs>
        <w:ind w:left="2880" w:hanging="360"/>
      </w:pPr>
    </w:lvl>
    <w:lvl w:ilvl="2" w:tentative="1">
      <w:start w:val="1"/>
      <w:numFmt w:val="upperRoman"/>
      <w:lvlText w:val="%3."/>
      <w:lvlJc w:val="right"/>
      <w:pPr>
        <w:tabs>
          <w:tab w:val="num" w:pos="3600"/>
        </w:tabs>
        <w:ind w:left="3600" w:hanging="360"/>
      </w:pPr>
    </w:lvl>
    <w:lvl w:ilvl="3" w:tentative="1">
      <w:start w:val="1"/>
      <w:numFmt w:val="upperRoman"/>
      <w:lvlText w:val="%4."/>
      <w:lvlJc w:val="right"/>
      <w:pPr>
        <w:tabs>
          <w:tab w:val="num" w:pos="4320"/>
        </w:tabs>
        <w:ind w:left="4320" w:hanging="360"/>
      </w:pPr>
    </w:lvl>
    <w:lvl w:ilvl="4" w:tentative="1">
      <w:start w:val="1"/>
      <w:numFmt w:val="upperRoman"/>
      <w:lvlText w:val="%5."/>
      <w:lvlJc w:val="right"/>
      <w:pPr>
        <w:tabs>
          <w:tab w:val="num" w:pos="5040"/>
        </w:tabs>
        <w:ind w:left="5040" w:hanging="360"/>
      </w:pPr>
    </w:lvl>
    <w:lvl w:ilvl="5" w:tentative="1">
      <w:start w:val="1"/>
      <w:numFmt w:val="upperRoman"/>
      <w:lvlText w:val="%6."/>
      <w:lvlJc w:val="right"/>
      <w:pPr>
        <w:tabs>
          <w:tab w:val="num" w:pos="5760"/>
        </w:tabs>
        <w:ind w:left="5760" w:hanging="360"/>
      </w:pPr>
    </w:lvl>
    <w:lvl w:ilvl="6" w:tentative="1">
      <w:start w:val="1"/>
      <w:numFmt w:val="upperRoman"/>
      <w:lvlText w:val="%7."/>
      <w:lvlJc w:val="right"/>
      <w:pPr>
        <w:tabs>
          <w:tab w:val="num" w:pos="6480"/>
        </w:tabs>
        <w:ind w:left="6480" w:hanging="360"/>
      </w:pPr>
    </w:lvl>
    <w:lvl w:ilvl="7" w:tentative="1">
      <w:start w:val="1"/>
      <w:numFmt w:val="upperRoman"/>
      <w:lvlText w:val="%8."/>
      <w:lvlJc w:val="right"/>
      <w:pPr>
        <w:tabs>
          <w:tab w:val="num" w:pos="7200"/>
        </w:tabs>
        <w:ind w:left="7200" w:hanging="360"/>
      </w:pPr>
    </w:lvl>
    <w:lvl w:ilvl="8" w:tentative="1">
      <w:start w:val="1"/>
      <w:numFmt w:val="upperRoman"/>
      <w:lvlText w:val="%9."/>
      <w:lvlJc w:val="right"/>
      <w:pPr>
        <w:tabs>
          <w:tab w:val="num" w:pos="7920"/>
        </w:tabs>
        <w:ind w:left="7920" w:hanging="360"/>
      </w:pPr>
    </w:lvl>
  </w:abstractNum>
  <w:abstractNum w:abstractNumId="32" w15:restartNumberingAfterBreak="0">
    <w:nsid w:val="5DE74094"/>
    <w:multiLevelType w:val="multilevel"/>
    <w:tmpl w:val="5002CD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F1A44D4"/>
    <w:multiLevelType w:val="hybridMultilevel"/>
    <w:tmpl w:val="7818ABBA"/>
    <w:lvl w:ilvl="0" w:tplc="A674289E">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4F7237A"/>
    <w:multiLevelType w:val="hybridMultilevel"/>
    <w:tmpl w:val="8886EE1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50416C7"/>
    <w:multiLevelType w:val="hybridMultilevel"/>
    <w:tmpl w:val="987EA4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105612"/>
    <w:multiLevelType w:val="multilevel"/>
    <w:tmpl w:val="7076E9A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667F63DD"/>
    <w:multiLevelType w:val="hybridMultilevel"/>
    <w:tmpl w:val="6E6A7260"/>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8" w15:restartNumberingAfterBreak="0">
    <w:nsid w:val="6963554A"/>
    <w:multiLevelType w:val="multilevel"/>
    <w:tmpl w:val="0B3C6050"/>
    <w:lvl w:ilvl="0">
      <w:start w:val="8"/>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9" w15:restartNumberingAfterBreak="0">
    <w:nsid w:val="6B254BC4"/>
    <w:multiLevelType w:val="hybridMultilevel"/>
    <w:tmpl w:val="4F722C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 w15:restartNumberingAfterBreak="0">
    <w:nsid w:val="6F4E4380"/>
    <w:multiLevelType w:val="multilevel"/>
    <w:tmpl w:val="80326896"/>
    <w:lvl w:ilvl="0">
      <w:start w:val="7"/>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1" w15:restartNumberingAfterBreak="0">
    <w:nsid w:val="71214705"/>
    <w:multiLevelType w:val="hybridMultilevel"/>
    <w:tmpl w:val="7DC0D0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552265A"/>
    <w:multiLevelType w:val="multilevel"/>
    <w:tmpl w:val="1690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DB31C7C"/>
    <w:multiLevelType w:val="hybridMultilevel"/>
    <w:tmpl w:val="5AEA2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EB40E19"/>
    <w:multiLevelType w:val="hybridMultilevel"/>
    <w:tmpl w:val="2D428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D62E29DA">
      <w:start w:val="1"/>
      <w:numFmt w:val="decimal"/>
      <w:lvlText w:val="%7."/>
      <w:lvlJc w:val="left"/>
      <w:pPr>
        <w:ind w:left="720" w:hanging="360"/>
      </w:pPr>
      <w:rPr>
        <w:rFonts w:ascii="Arial" w:eastAsiaTheme="minorHAnsi" w:hAnsi="Arial" w:cs="Arial"/>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8087072">
    <w:abstractNumId w:val="29"/>
  </w:num>
  <w:num w:numId="2" w16cid:durableId="1645626264">
    <w:abstractNumId w:val="22"/>
  </w:num>
  <w:num w:numId="3" w16cid:durableId="1910337027">
    <w:abstractNumId w:val="25"/>
  </w:num>
  <w:num w:numId="4" w16cid:durableId="701857267">
    <w:abstractNumId w:val="19"/>
  </w:num>
  <w:num w:numId="5" w16cid:durableId="766006196">
    <w:abstractNumId w:val="20"/>
  </w:num>
  <w:num w:numId="6" w16cid:durableId="2042824609">
    <w:abstractNumId w:val="9"/>
  </w:num>
  <w:num w:numId="7" w16cid:durableId="1753508168">
    <w:abstractNumId w:val="23"/>
  </w:num>
  <w:num w:numId="8" w16cid:durableId="1042360929">
    <w:abstractNumId w:val="42"/>
  </w:num>
  <w:num w:numId="9" w16cid:durableId="2123452030">
    <w:abstractNumId w:val="31"/>
  </w:num>
  <w:num w:numId="10" w16cid:durableId="2044592788">
    <w:abstractNumId w:val="40"/>
  </w:num>
  <w:num w:numId="11" w16cid:durableId="514151614">
    <w:abstractNumId w:val="26"/>
  </w:num>
  <w:num w:numId="12" w16cid:durableId="1345786100">
    <w:abstractNumId w:val="36"/>
  </w:num>
  <w:num w:numId="13" w16cid:durableId="892036635">
    <w:abstractNumId w:val="38"/>
  </w:num>
  <w:num w:numId="14" w16cid:durableId="1979071216">
    <w:abstractNumId w:val="24"/>
  </w:num>
  <w:num w:numId="15" w16cid:durableId="915045398">
    <w:abstractNumId w:val="3"/>
  </w:num>
  <w:num w:numId="16" w16cid:durableId="673460307">
    <w:abstractNumId w:val="30"/>
  </w:num>
  <w:num w:numId="17" w16cid:durableId="627661389">
    <w:abstractNumId w:val="32"/>
  </w:num>
  <w:num w:numId="18" w16cid:durableId="705835634">
    <w:abstractNumId w:val="18"/>
  </w:num>
  <w:num w:numId="19" w16cid:durableId="920530133">
    <w:abstractNumId w:val="11"/>
  </w:num>
  <w:num w:numId="20" w16cid:durableId="728917777">
    <w:abstractNumId w:val="4"/>
  </w:num>
  <w:num w:numId="21" w16cid:durableId="899752656">
    <w:abstractNumId w:val="21"/>
  </w:num>
  <w:num w:numId="22" w16cid:durableId="122162938">
    <w:abstractNumId w:val="0"/>
  </w:num>
  <w:num w:numId="23" w16cid:durableId="1212232238">
    <w:abstractNumId w:val="34"/>
  </w:num>
  <w:num w:numId="24" w16cid:durableId="1433823132">
    <w:abstractNumId w:val="12"/>
  </w:num>
  <w:num w:numId="25" w16cid:durableId="1974477049">
    <w:abstractNumId w:val="14"/>
  </w:num>
  <w:num w:numId="26" w16cid:durableId="126508144">
    <w:abstractNumId w:val="44"/>
  </w:num>
  <w:num w:numId="27" w16cid:durableId="1826700322">
    <w:abstractNumId w:val="10"/>
  </w:num>
  <w:num w:numId="28" w16cid:durableId="17380871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1718747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896291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5042368">
    <w:abstractNumId w:val="17"/>
  </w:num>
  <w:num w:numId="32" w16cid:durableId="1354918695">
    <w:abstractNumId w:val="15"/>
  </w:num>
  <w:num w:numId="33" w16cid:durableId="1893301277">
    <w:abstractNumId w:val="1"/>
  </w:num>
  <w:num w:numId="34" w16cid:durableId="590627945">
    <w:abstractNumId w:val="6"/>
  </w:num>
  <w:num w:numId="35" w16cid:durableId="1556771416">
    <w:abstractNumId w:val="27"/>
  </w:num>
  <w:num w:numId="36" w16cid:durableId="1998533811">
    <w:abstractNumId w:val="7"/>
  </w:num>
  <w:num w:numId="37" w16cid:durableId="867984014">
    <w:abstractNumId w:val="13"/>
  </w:num>
  <w:num w:numId="38" w16cid:durableId="1581600017">
    <w:abstractNumId w:val="2"/>
  </w:num>
  <w:num w:numId="39" w16cid:durableId="547768610">
    <w:abstractNumId w:val="41"/>
  </w:num>
  <w:num w:numId="40" w16cid:durableId="377314135">
    <w:abstractNumId w:val="28"/>
  </w:num>
  <w:num w:numId="41" w16cid:durableId="2007245804">
    <w:abstractNumId w:val="33"/>
  </w:num>
  <w:num w:numId="42" w16cid:durableId="111365341">
    <w:abstractNumId w:val="43"/>
  </w:num>
  <w:num w:numId="43" w16cid:durableId="931619558">
    <w:abstractNumId w:val="35"/>
  </w:num>
  <w:num w:numId="44" w16cid:durableId="1586723162">
    <w:abstractNumId w:val="8"/>
  </w:num>
  <w:num w:numId="45" w16cid:durableId="187514598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4A1"/>
    <w:rsid w:val="0003186B"/>
    <w:rsid w:val="0003318F"/>
    <w:rsid w:val="000334DD"/>
    <w:rsid w:val="00053774"/>
    <w:rsid w:val="0005774D"/>
    <w:rsid w:val="000650E0"/>
    <w:rsid w:val="00077EDD"/>
    <w:rsid w:val="000B72B7"/>
    <w:rsid w:val="000D6592"/>
    <w:rsid w:val="000E2F21"/>
    <w:rsid w:val="001074A1"/>
    <w:rsid w:val="001240F6"/>
    <w:rsid w:val="00130190"/>
    <w:rsid w:val="00154E92"/>
    <w:rsid w:val="00157CB6"/>
    <w:rsid w:val="00170231"/>
    <w:rsid w:val="00183412"/>
    <w:rsid w:val="00183B47"/>
    <w:rsid w:val="001958E5"/>
    <w:rsid w:val="001A3B2E"/>
    <w:rsid w:val="001B13A2"/>
    <w:rsid w:val="001C49ED"/>
    <w:rsid w:val="001F041A"/>
    <w:rsid w:val="00202AF6"/>
    <w:rsid w:val="00203CD2"/>
    <w:rsid w:val="00204624"/>
    <w:rsid w:val="00262DB7"/>
    <w:rsid w:val="00276924"/>
    <w:rsid w:val="00297481"/>
    <w:rsid w:val="002A6FAE"/>
    <w:rsid w:val="002C3A5D"/>
    <w:rsid w:val="002C3FC0"/>
    <w:rsid w:val="002C6139"/>
    <w:rsid w:val="002F0367"/>
    <w:rsid w:val="003206B3"/>
    <w:rsid w:val="003366D5"/>
    <w:rsid w:val="00342301"/>
    <w:rsid w:val="00354D37"/>
    <w:rsid w:val="003630FA"/>
    <w:rsid w:val="00370F48"/>
    <w:rsid w:val="0037243B"/>
    <w:rsid w:val="00383921"/>
    <w:rsid w:val="003A4EDF"/>
    <w:rsid w:val="003A5B44"/>
    <w:rsid w:val="003B5764"/>
    <w:rsid w:val="003D6BCB"/>
    <w:rsid w:val="004200AD"/>
    <w:rsid w:val="00441DE1"/>
    <w:rsid w:val="00444C63"/>
    <w:rsid w:val="004847A7"/>
    <w:rsid w:val="00486224"/>
    <w:rsid w:val="00486912"/>
    <w:rsid w:val="004B3863"/>
    <w:rsid w:val="004F4BE6"/>
    <w:rsid w:val="00543FA9"/>
    <w:rsid w:val="00553683"/>
    <w:rsid w:val="00590139"/>
    <w:rsid w:val="005B1C22"/>
    <w:rsid w:val="005C4CB4"/>
    <w:rsid w:val="005C4D17"/>
    <w:rsid w:val="005C6555"/>
    <w:rsid w:val="005D03C3"/>
    <w:rsid w:val="005D1DC6"/>
    <w:rsid w:val="005D6F46"/>
    <w:rsid w:val="00601814"/>
    <w:rsid w:val="006061B7"/>
    <w:rsid w:val="0061308A"/>
    <w:rsid w:val="0061547C"/>
    <w:rsid w:val="006238E5"/>
    <w:rsid w:val="0062602D"/>
    <w:rsid w:val="00633785"/>
    <w:rsid w:val="0064219B"/>
    <w:rsid w:val="00642FA7"/>
    <w:rsid w:val="00652D5D"/>
    <w:rsid w:val="00684376"/>
    <w:rsid w:val="00684E7F"/>
    <w:rsid w:val="0069157A"/>
    <w:rsid w:val="0069222E"/>
    <w:rsid w:val="00695BE0"/>
    <w:rsid w:val="006A53D5"/>
    <w:rsid w:val="006D37C1"/>
    <w:rsid w:val="00714EE8"/>
    <w:rsid w:val="00721DF8"/>
    <w:rsid w:val="00766E2B"/>
    <w:rsid w:val="0077307B"/>
    <w:rsid w:val="007811B3"/>
    <w:rsid w:val="007A4696"/>
    <w:rsid w:val="007A79B4"/>
    <w:rsid w:val="007B4938"/>
    <w:rsid w:val="007D3122"/>
    <w:rsid w:val="007F319D"/>
    <w:rsid w:val="008224E1"/>
    <w:rsid w:val="00831D64"/>
    <w:rsid w:val="00844358"/>
    <w:rsid w:val="00861ED7"/>
    <w:rsid w:val="00862CDF"/>
    <w:rsid w:val="00880E60"/>
    <w:rsid w:val="008945C4"/>
    <w:rsid w:val="008A48FF"/>
    <w:rsid w:val="008C5293"/>
    <w:rsid w:val="009327D2"/>
    <w:rsid w:val="009448E7"/>
    <w:rsid w:val="009609B2"/>
    <w:rsid w:val="00960FB1"/>
    <w:rsid w:val="00991300"/>
    <w:rsid w:val="009956FE"/>
    <w:rsid w:val="009B17F7"/>
    <w:rsid w:val="009C6E8F"/>
    <w:rsid w:val="009D63E9"/>
    <w:rsid w:val="009E4C52"/>
    <w:rsid w:val="009F3ADD"/>
    <w:rsid w:val="00A0149A"/>
    <w:rsid w:val="00A01ABD"/>
    <w:rsid w:val="00A209B4"/>
    <w:rsid w:val="00A52348"/>
    <w:rsid w:val="00A64DE6"/>
    <w:rsid w:val="00A6685D"/>
    <w:rsid w:val="00A84EF8"/>
    <w:rsid w:val="00A861AD"/>
    <w:rsid w:val="00AB7902"/>
    <w:rsid w:val="00AC5431"/>
    <w:rsid w:val="00AE3AAB"/>
    <w:rsid w:val="00B11374"/>
    <w:rsid w:val="00B1521A"/>
    <w:rsid w:val="00B2030D"/>
    <w:rsid w:val="00B26E76"/>
    <w:rsid w:val="00BA5967"/>
    <w:rsid w:val="00BB5535"/>
    <w:rsid w:val="00BC0A86"/>
    <w:rsid w:val="00BF3DEC"/>
    <w:rsid w:val="00BF6855"/>
    <w:rsid w:val="00C14A1F"/>
    <w:rsid w:val="00C15D8B"/>
    <w:rsid w:val="00C56C99"/>
    <w:rsid w:val="00C862C0"/>
    <w:rsid w:val="00CB5E88"/>
    <w:rsid w:val="00CF06A4"/>
    <w:rsid w:val="00CF2C4B"/>
    <w:rsid w:val="00CF64E9"/>
    <w:rsid w:val="00D150EE"/>
    <w:rsid w:val="00D32BED"/>
    <w:rsid w:val="00D534C4"/>
    <w:rsid w:val="00D72F34"/>
    <w:rsid w:val="00D824AE"/>
    <w:rsid w:val="00DF78F9"/>
    <w:rsid w:val="00E33BF1"/>
    <w:rsid w:val="00E55B20"/>
    <w:rsid w:val="00E60DAB"/>
    <w:rsid w:val="00E7773F"/>
    <w:rsid w:val="00E85E3D"/>
    <w:rsid w:val="00ED622E"/>
    <w:rsid w:val="00EE5B85"/>
    <w:rsid w:val="00F075C2"/>
    <w:rsid w:val="00F113A0"/>
    <w:rsid w:val="00F22BA0"/>
    <w:rsid w:val="00F327F5"/>
    <w:rsid w:val="00F3659D"/>
    <w:rsid w:val="00F55265"/>
    <w:rsid w:val="00F554AA"/>
    <w:rsid w:val="00F57AC7"/>
    <w:rsid w:val="00F604B1"/>
    <w:rsid w:val="00F61C59"/>
    <w:rsid w:val="00F64F45"/>
    <w:rsid w:val="00F94C07"/>
    <w:rsid w:val="00F972A9"/>
    <w:rsid w:val="00FA540C"/>
    <w:rsid w:val="00FB23CC"/>
    <w:rsid w:val="00FC18CD"/>
    <w:rsid w:val="00FC6113"/>
    <w:rsid w:val="00FC6F25"/>
    <w:rsid w:val="00FF0D29"/>
    <w:rsid w:val="019DCEC8"/>
    <w:rsid w:val="05A21DF7"/>
    <w:rsid w:val="0619963E"/>
    <w:rsid w:val="0669549A"/>
    <w:rsid w:val="073D53C4"/>
    <w:rsid w:val="0AE62B3E"/>
    <w:rsid w:val="0B8765D7"/>
    <w:rsid w:val="0BB7B669"/>
    <w:rsid w:val="0CBECC37"/>
    <w:rsid w:val="0CDE2BDF"/>
    <w:rsid w:val="0DD9E9CC"/>
    <w:rsid w:val="0ECD7295"/>
    <w:rsid w:val="0F023846"/>
    <w:rsid w:val="0F4737A0"/>
    <w:rsid w:val="0F646458"/>
    <w:rsid w:val="1064E178"/>
    <w:rsid w:val="10670325"/>
    <w:rsid w:val="1134FA03"/>
    <w:rsid w:val="135C682F"/>
    <w:rsid w:val="13D0CB2A"/>
    <w:rsid w:val="1660B7D6"/>
    <w:rsid w:val="1B054566"/>
    <w:rsid w:val="1C647F32"/>
    <w:rsid w:val="1C64DE48"/>
    <w:rsid w:val="1C731D6E"/>
    <w:rsid w:val="2078AA5B"/>
    <w:rsid w:val="20983FDE"/>
    <w:rsid w:val="21EB03B9"/>
    <w:rsid w:val="22B4B123"/>
    <w:rsid w:val="247B111E"/>
    <w:rsid w:val="25E1168C"/>
    <w:rsid w:val="26C97CD8"/>
    <w:rsid w:val="27439983"/>
    <w:rsid w:val="274D62DE"/>
    <w:rsid w:val="28442812"/>
    <w:rsid w:val="2882224B"/>
    <w:rsid w:val="29127525"/>
    <w:rsid w:val="2DAB00A3"/>
    <w:rsid w:val="2DB68F3A"/>
    <w:rsid w:val="2F2D9CA5"/>
    <w:rsid w:val="32F73B19"/>
    <w:rsid w:val="345823DA"/>
    <w:rsid w:val="348B439A"/>
    <w:rsid w:val="34B6A97B"/>
    <w:rsid w:val="34F0BF32"/>
    <w:rsid w:val="364FFFF1"/>
    <w:rsid w:val="38BDD49D"/>
    <w:rsid w:val="3979C6EF"/>
    <w:rsid w:val="39846C11"/>
    <w:rsid w:val="3A8817C4"/>
    <w:rsid w:val="3BF90B6C"/>
    <w:rsid w:val="3BFF38D4"/>
    <w:rsid w:val="42227F88"/>
    <w:rsid w:val="4261A26B"/>
    <w:rsid w:val="4430338A"/>
    <w:rsid w:val="44CCBC39"/>
    <w:rsid w:val="44FF8748"/>
    <w:rsid w:val="49EA5574"/>
    <w:rsid w:val="49F485E3"/>
    <w:rsid w:val="4B5C525F"/>
    <w:rsid w:val="4C0FA9B6"/>
    <w:rsid w:val="4FDA73EB"/>
    <w:rsid w:val="501B4F3A"/>
    <w:rsid w:val="502B3EA9"/>
    <w:rsid w:val="50EF1EC8"/>
    <w:rsid w:val="5123D42B"/>
    <w:rsid w:val="5348503A"/>
    <w:rsid w:val="57B84A6F"/>
    <w:rsid w:val="59308638"/>
    <w:rsid w:val="5A555D32"/>
    <w:rsid w:val="5AD6FA48"/>
    <w:rsid w:val="5B702312"/>
    <w:rsid w:val="5FE3B6A0"/>
    <w:rsid w:val="5FF5B710"/>
    <w:rsid w:val="627E3612"/>
    <w:rsid w:val="629B6F3C"/>
    <w:rsid w:val="639D9326"/>
    <w:rsid w:val="6594B40D"/>
    <w:rsid w:val="65ABFE21"/>
    <w:rsid w:val="6B5B3792"/>
    <w:rsid w:val="6D0CC7BA"/>
    <w:rsid w:val="6D9A14BC"/>
    <w:rsid w:val="71A30DDB"/>
    <w:rsid w:val="7636E2D2"/>
    <w:rsid w:val="76388054"/>
    <w:rsid w:val="7694587A"/>
    <w:rsid w:val="7891A6AF"/>
    <w:rsid w:val="797EED3C"/>
    <w:rsid w:val="7A800ADD"/>
    <w:rsid w:val="7ECA2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AC27C"/>
  <w15:chartTrackingRefBased/>
  <w15:docId w15:val="{E2D8F6D9-1B30-40DE-8394-97DCC25B4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1074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aragraph">
    <w:name w:val="paragraph"/>
    <w:basedOn w:val="Normal"/>
    <w:rsid w:val="001074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textrun">
    <w:name w:val="textrun"/>
    <w:basedOn w:val="DefaultParagraphFont"/>
    <w:rsid w:val="001074A1"/>
  </w:style>
  <w:style w:type="character" w:customStyle="1" w:styleId="normaltextrun">
    <w:name w:val="normaltextrun"/>
    <w:basedOn w:val="DefaultParagraphFont"/>
    <w:rsid w:val="001074A1"/>
  </w:style>
  <w:style w:type="character" w:customStyle="1" w:styleId="eop">
    <w:name w:val="eop"/>
    <w:basedOn w:val="DefaultParagraphFont"/>
    <w:rsid w:val="001074A1"/>
  </w:style>
  <w:style w:type="paragraph" w:customStyle="1" w:styleId="outlineelement">
    <w:name w:val="outlineelement"/>
    <w:basedOn w:val="Normal"/>
    <w:rsid w:val="001074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Revision">
    <w:name w:val="Revision"/>
    <w:hidden/>
    <w:uiPriority w:val="99"/>
    <w:semiHidden/>
    <w:rsid w:val="001074A1"/>
    <w:pPr>
      <w:spacing w:after="0" w:line="240" w:lineRule="auto"/>
    </w:pPr>
  </w:style>
  <w:style w:type="character" w:styleId="CommentReference">
    <w:name w:val="annotation reference"/>
    <w:basedOn w:val="DefaultParagraphFont"/>
    <w:uiPriority w:val="99"/>
    <w:semiHidden/>
    <w:unhideWhenUsed/>
    <w:rsid w:val="00444C63"/>
    <w:rPr>
      <w:sz w:val="16"/>
      <w:szCs w:val="16"/>
    </w:rPr>
  </w:style>
  <w:style w:type="paragraph" w:styleId="CommentText">
    <w:name w:val="annotation text"/>
    <w:basedOn w:val="Normal"/>
    <w:link w:val="CommentTextChar"/>
    <w:uiPriority w:val="99"/>
    <w:unhideWhenUsed/>
    <w:rsid w:val="00444C63"/>
    <w:pPr>
      <w:spacing w:line="240" w:lineRule="auto"/>
    </w:pPr>
    <w:rPr>
      <w:sz w:val="20"/>
      <w:szCs w:val="20"/>
    </w:rPr>
  </w:style>
  <w:style w:type="character" w:customStyle="1" w:styleId="CommentTextChar">
    <w:name w:val="Comment Text Char"/>
    <w:basedOn w:val="DefaultParagraphFont"/>
    <w:link w:val="CommentText"/>
    <w:uiPriority w:val="99"/>
    <w:rsid w:val="00444C63"/>
    <w:rPr>
      <w:sz w:val="20"/>
      <w:szCs w:val="20"/>
    </w:rPr>
  </w:style>
  <w:style w:type="paragraph" w:styleId="CommentSubject">
    <w:name w:val="annotation subject"/>
    <w:basedOn w:val="CommentText"/>
    <w:next w:val="CommentText"/>
    <w:link w:val="CommentSubjectChar"/>
    <w:uiPriority w:val="99"/>
    <w:semiHidden/>
    <w:unhideWhenUsed/>
    <w:rsid w:val="00444C63"/>
    <w:rPr>
      <w:b/>
      <w:bCs/>
    </w:rPr>
  </w:style>
  <w:style w:type="character" w:customStyle="1" w:styleId="CommentSubjectChar">
    <w:name w:val="Comment Subject Char"/>
    <w:basedOn w:val="CommentTextChar"/>
    <w:link w:val="CommentSubject"/>
    <w:uiPriority w:val="99"/>
    <w:semiHidden/>
    <w:rsid w:val="00444C63"/>
    <w:rPr>
      <w:b/>
      <w:bCs/>
      <w:sz w:val="20"/>
      <w:szCs w:val="20"/>
    </w:rPr>
  </w:style>
  <w:style w:type="paragraph" w:styleId="ListParagraph">
    <w:name w:val="List Paragraph"/>
    <w:basedOn w:val="Normal"/>
    <w:link w:val="ListParagraphChar"/>
    <w:uiPriority w:val="34"/>
    <w:qFormat/>
    <w:rsid w:val="00FB23CC"/>
    <w:pPr>
      <w:ind w:left="720"/>
      <w:contextualSpacing/>
    </w:pPr>
  </w:style>
  <w:style w:type="paragraph" w:styleId="Header">
    <w:name w:val="header"/>
    <w:basedOn w:val="Normal"/>
    <w:link w:val="HeaderChar"/>
    <w:uiPriority w:val="99"/>
    <w:unhideWhenUsed/>
    <w:rsid w:val="00CF06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06A4"/>
  </w:style>
  <w:style w:type="paragraph" w:styleId="Footer">
    <w:name w:val="footer"/>
    <w:basedOn w:val="Normal"/>
    <w:link w:val="FooterChar"/>
    <w:uiPriority w:val="99"/>
    <w:unhideWhenUsed/>
    <w:rsid w:val="00CF06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06A4"/>
  </w:style>
  <w:style w:type="character" w:customStyle="1" w:styleId="ListParagraphChar">
    <w:name w:val="List Paragraph Char"/>
    <w:basedOn w:val="DefaultParagraphFont"/>
    <w:link w:val="ListParagraph"/>
    <w:uiPriority w:val="34"/>
    <w:rsid w:val="00721D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9591848">
      <w:bodyDiv w:val="1"/>
      <w:marLeft w:val="0"/>
      <w:marRight w:val="0"/>
      <w:marTop w:val="0"/>
      <w:marBottom w:val="0"/>
      <w:divBdr>
        <w:top w:val="none" w:sz="0" w:space="0" w:color="auto"/>
        <w:left w:val="none" w:sz="0" w:space="0" w:color="auto"/>
        <w:bottom w:val="none" w:sz="0" w:space="0" w:color="auto"/>
        <w:right w:val="none" w:sz="0" w:space="0" w:color="auto"/>
      </w:divBdr>
      <w:divsChild>
        <w:div w:id="20322945">
          <w:marLeft w:val="0"/>
          <w:marRight w:val="0"/>
          <w:marTop w:val="0"/>
          <w:marBottom w:val="0"/>
          <w:divBdr>
            <w:top w:val="none" w:sz="0" w:space="0" w:color="auto"/>
            <w:left w:val="none" w:sz="0" w:space="0" w:color="auto"/>
            <w:bottom w:val="none" w:sz="0" w:space="0" w:color="auto"/>
            <w:right w:val="none" w:sz="0" w:space="0" w:color="auto"/>
          </w:divBdr>
          <w:divsChild>
            <w:div w:id="1162086730">
              <w:marLeft w:val="0"/>
              <w:marRight w:val="0"/>
              <w:marTop w:val="0"/>
              <w:marBottom w:val="0"/>
              <w:divBdr>
                <w:top w:val="none" w:sz="0" w:space="0" w:color="auto"/>
                <w:left w:val="none" w:sz="0" w:space="0" w:color="auto"/>
                <w:bottom w:val="none" w:sz="0" w:space="0" w:color="auto"/>
                <w:right w:val="none" w:sz="0" w:space="0" w:color="auto"/>
              </w:divBdr>
            </w:div>
            <w:div w:id="1822962541">
              <w:marLeft w:val="0"/>
              <w:marRight w:val="0"/>
              <w:marTop w:val="0"/>
              <w:marBottom w:val="0"/>
              <w:divBdr>
                <w:top w:val="none" w:sz="0" w:space="0" w:color="auto"/>
                <w:left w:val="none" w:sz="0" w:space="0" w:color="auto"/>
                <w:bottom w:val="none" w:sz="0" w:space="0" w:color="auto"/>
                <w:right w:val="none" w:sz="0" w:space="0" w:color="auto"/>
              </w:divBdr>
            </w:div>
            <w:div w:id="1739480343">
              <w:marLeft w:val="0"/>
              <w:marRight w:val="0"/>
              <w:marTop w:val="0"/>
              <w:marBottom w:val="0"/>
              <w:divBdr>
                <w:top w:val="none" w:sz="0" w:space="0" w:color="auto"/>
                <w:left w:val="none" w:sz="0" w:space="0" w:color="auto"/>
                <w:bottom w:val="none" w:sz="0" w:space="0" w:color="auto"/>
                <w:right w:val="none" w:sz="0" w:space="0" w:color="auto"/>
              </w:divBdr>
            </w:div>
            <w:div w:id="1726370554">
              <w:marLeft w:val="0"/>
              <w:marRight w:val="0"/>
              <w:marTop w:val="0"/>
              <w:marBottom w:val="0"/>
              <w:divBdr>
                <w:top w:val="none" w:sz="0" w:space="0" w:color="auto"/>
                <w:left w:val="none" w:sz="0" w:space="0" w:color="auto"/>
                <w:bottom w:val="none" w:sz="0" w:space="0" w:color="auto"/>
                <w:right w:val="none" w:sz="0" w:space="0" w:color="auto"/>
              </w:divBdr>
            </w:div>
            <w:div w:id="1505513745">
              <w:marLeft w:val="0"/>
              <w:marRight w:val="0"/>
              <w:marTop w:val="0"/>
              <w:marBottom w:val="0"/>
              <w:divBdr>
                <w:top w:val="none" w:sz="0" w:space="0" w:color="auto"/>
                <w:left w:val="none" w:sz="0" w:space="0" w:color="auto"/>
                <w:bottom w:val="none" w:sz="0" w:space="0" w:color="auto"/>
                <w:right w:val="none" w:sz="0" w:space="0" w:color="auto"/>
              </w:divBdr>
            </w:div>
            <w:div w:id="249512026">
              <w:marLeft w:val="0"/>
              <w:marRight w:val="0"/>
              <w:marTop w:val="0"/>
              <w:marBottom w:val="0"/>
              <w:divBdr>
                <w:top w:val="none" w:sz="0" w:space="0" w:color="auto"/>
                <w:left w:val="none" w:sz="0" w:space="0" w:color="auto"/>
                <w:bottom w:val="none" w:sz="0" w:space="0" w:color="auto"/>
                <w:right w:val="none" w:sz="0" w:space="0" w:color="auto"/>
              </w:divBdr>
            </w:div>
            <w:div w:id="103424957">
              <w:marLeft w:val="0"/>
              <w:marRight w:val="0"/>
              <w:marTop w:val="0"/>
              <w:marBottom w:val="0"/>
              <w:divBdr>
                <w:top w:val="none" w:sz="0" w:space="0" w:color="auto"/>
                <w:left w:val="none" w:sz="0" w:space="0" w:color="auto"/>
                <w:bottom w:val="none" w:sz="0" w:space="0" w:color="auto"/>
                <w:right w:val="none" w:sz="0" w:space="0" w:color="auto"/>
              </w:divBdr>
            </w:div>
            <w:div w:id="738865491">
              <w:marLeft w:val="0"/>
              <w:marRight w:val="0"/>
              <w:marTop w:val="0"/>
              <w:marBottom w:val="0"/>
              <w:divBdr>
                <w:top w:val="none" w:sz="0" w:space="0" w:color="auto"/>
                <w:left w:val="none" w:sz="0" w:space="0" w:color="auto"/>
                <w:bottom w:val="none" w:sz="0" w:space="0" w:color="auto"/>
                <w:right w:val="none" w:sz="0" w:space="0" w:color="auto"/>
              </w:divBdr>
            </w:div>
            <w:div w:id="1654873138">
              <w:marLeft w:val="0"/>
              <w:marRight w:val="0"/>
              <w:marTop w:val="0"/>
              <w:marBottom w:val="0"/>
              <w:divBdr>
                <w:top w:val="none" w:sz="0" w:space="0" w:color="auto"/>
                <w:left w:val="none" w:sz="0" w:space="0" w:color="auto"/>
                <w:bottom w:val="none" w:sz="0" w:space="0" w:color="auto"/>
                <w:right w:val="none" w:sz="0" w:space="0" w:color="auto"/>
              </w:divBdr>
            </w:div>
          </w:divsChild>
        </w:div>
        <w:div w:id="26369659">
          <w:marLeft w:val="0"/>
          <w:marRight w:val="0"/>
          <w:marTop w:val="0"/>
          <w:marBottom w:val="0"/>
          <w:divBdr>
            <w:top w:val="none" w:sz="0" w:space="0" w:color="auto"/>
            <w:left w:val="none" w:sz="0" w:space="0" w:color="auto"/>
            <w:bottom w:val="none" w:sz="0" w:space="0" w:color="auto"/>
            <w:right w:val="none" w:sz="0" w:space="0" w:color="auto"/>
          </w:divBdr>
          <w:divsChild>
            <w:div w:id="1834904726">
              <w:marLeft w:val="0"/>
              <w:marRight w:val="0"/>
              <w:marTop w:val="0"/>
              <w:marBottom w:val="0"/>
              <w:divBdr>
                <w:top w:val="none" w:sz="0" w:space="0" w:color="auto"/>
                <w:left w:val="none" w:sz="0" w:space="0" w:color="auto"/>
                <w:bottom w:val="none" w:sz="0" w:space="0" w:color="auto"/>
                <w:right w:val="none" w:sz="0" w:space="0" w:color="auto"/>
              </w:divBdr>
            </w:div>
            <w:div w:id="1584220751">
              <w:marLeft w:val="0"/>
              <w:marRight w:val="0"/>
              <w:marTop w:val="0"/>
              <w:marBottom w:val="0"/>
              <w:divBdr>
                <w:top w:val="none" w:sz="0" w:space="0" w:color="auto"/>
                <w:left w:val="none" w:sz="0" w:space="0" w:color="auto"/>
                <w:bottom w:val="none" w:sz="0" w:space="0" w:color="auto"/>
                <w:right w:val="none" w:sz="0" w:space="0" w:color="auto"/>
              </w:divBdr>
            </w:div>
            <w:div w:id="121608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534775">
      <w:bodyDiv w:val="1"/>
      <w:marLeft w:val="0"/>
      <w:marRight w:val="0"/>
      <w:marTop w:val="0"/>
      <w:marBottom w:val="0"/>
      <w:divBdr>
        <w:top w:val="none" w:sz="0" w:space="0" w:color="auto"/>
        <w:left w:val="none" w:sz="0" w:space="0" w:color="auto"/>
        <w:bottom w:val="none" w:sz="0" w:space="0" w:color="auto"/>
        <w:right w:val="none" w:sz="0" w:space="0" w:color="auto"/>
      </w:divBdr>
      <w:divsChild>
        <w:div w:id="1745299557">
          <w:marLeft w:val="0"/>
          <w:marRight w:val="0"/>
          <w:marTop w:val="0"/>
          <w:marBottom w:val="0"/>
          <w:divBdr>
            <w:top w:val="none" w:sz="0" w:space="0" w:color="auto"/>
            <w:left w:val="none" w:sz="0" w:space="0" w:color="auto"/>
            <w:bottom w:val="none" w:sz="0" w:space="0" w:color="auto"/>
            <w:right w:val="none" w:sz="0" w:space="0" w:color="auto"/>
          </w:divBdr>
          <w:divsChild>
            <w:div w:id="307787966">
              <w:marLeft w:val="0"/>
              <w:marRight w:val="0"/>
              <w:marTop w:val="0"/>
              <w:marBottom w:val="0"/>
              <w:divBdr>
                <w:top w:val="none" w:sz="0" w:space="0" w:color="auto"/>
                <w:left w:val="none" w:sz="0" w:space="0" w:color="auto"/>
                <w:bottom w:val="none" w:sz="0" w:space="0" w:color="auto"/>
                <w:right w:val="none" w:sz="0" w:space="0" w:color="auto"/>
              </w:divBdr>
            </w:div>
            <w:div w:id="1058818386">
              <w:marLeft w:val="0"/>
              <w:marRight w:val="0"/>
              <w:marTop w:val="0"/>
              <w:marBottom w:val="0"/>
              <w:divBdr>
                <w:top w:val="none" w:sz="0" w:space="0" w:color="auto"/>
                <w:left w:val="none" w:sz="0" w:space="0" w:color="auto"/>
                <w:bottom w:val="none" w:sz="0" w:space="0" w:color="auto"/>
                <w:right w:val="none" w:sz="0" w:space="0" w:color="auto"/>
              </w:divBdr>
            </w:div>
            <w:div w:id="1749182999">
              <w:marLeft w:val="0"/>
              <w:marRight w:val="0"/>
              <w:marTop w:val="0"/>
              <w:marBottom w:val="0"/>
              <w:divBdr>
                <w:top w:val="none" w:sz="0" w:space="0" w:color="auto"/>
                <w:left w:val="none" w:sz="0" w:space="0" w:color="auto"/>
                <w:bottom w:val="none" w:sz="0" w:space="0" w:color="auto"/>
                <w:right w:val="none" w:sz="0" w:space="0" w:color="auto"/>
              </w:divBdr>
            </w:div>
            <w:div w:id="540632397">
              <w:marLeft w:val="0"/>
              <w:marRight w:val="0"/>
              <w:marTop w:val="0"/>
              <w:marBottom w:val="0"/>
              <w:divBdr>
                <w:top w:val="none" w:sz="0" w:space="0" w:color="auto"/>
                <w:left w:val="none" w:sz="0" w:space="0" w:color="auto"/>
                <w:bottom w:val="none" w:sz="0" w:space="0" w:color="auto"/>
                <w:right w:val="none" w:sz="0" w:space="0" w:color="auto"/>
              </w:divBdr>
            </w:div>
            <w:div w:id="906035648">
              <w:marLeft w:val="0"/>
              <w:marRight w:val="0"/>
              <w:marTop w:val="0"/>
              <w:marBottom w:val="0"/>
              <w:divBdr>
                <w:top w:val="none" w:sz="0" w:space="0" w:color="auto"/>
                <w:left w:val="none" w:sz="0" w:space="0" w:color="auto"/>
                <w:bottom w:val="none" w:sz="0" w:space="0" w:color="auto"/>
                <w:right w:val="none" w:sz="0" w:space="0" w:color="auto"/>
              </w:divBdr>
            </w:div>
            <w:div w:id="916136171">
              <w:marLeft w:val="0"/>
              <w:marRight w:val="0"/>
              <w:marTop w:val="0"/>
              <w:marBottom w:val="0"/>
              <w:divBdr>
                <w:top w:val="none" w:sz="0" w:space="0" w:color="auto"/>
                <w:left w:val="none" w:sz="0" w:space="0" w:color="auto"/>
                <w:bottom w:val="none" w:sz="0" w:space="0" w:color="auto"/>
                <w:right w:val="none" w:sz="0" w:space="0" w:color="auto"/>
              </w:divBdr>
            </w:div>
            <w:div w:id="2062170374">
              <w:marLeft w:val="0"/>
              <w:marRight w:val="0"/>
              <w:marTop w:val="0"/>
              <w:marBottom w:val="0"/>
              <w:divBdr>
                <w:top w:val="none" w:sz="0" w:space="0" w:color="auto"/>
                <w:left w:val="none" w:sz="0" w:space="0" w:color="auto"/>
                <w:bottom w:val="none" w:sz="0" w:space="0" w:color="auto"/>
                <w:right w:val="none" w:sz="0" w:space="0" w:color="auto"/>
              </w:divBdr>
            </w:div>
            <w:div w:id="225343290">
              <w:marLeft w:val="0"/>
              <w:marRight w:val="0"/>
              <w:marTop w:val="0"/>
              <w:marBottom w:val="0"/>
              <w:divBdr>
                <w:top w:val="none" w:sz="0" w:space="0" w:color="auto"/>
                <w:left w:val="none" w:sz="0" w:space="0" w:color="auto"/>
                <w:bottom w:val="none" w:sz="0" w:space="0" w:color="auto"/>
                <w:right w:val="none" w:sz="0" w:space="0" w:color="auto"/>
              </w:divBdr>
            </w:div>
            <w:div w:id="448351863">
              <w:marLeft w:val="0"/>
              <w:marRight w:val="0"/>
              <w:marTop w:val="0"/>
              <w:marBottom w:val="0"/>
              <w:divBdr>
                <w:top w:val="none" w:sz="0" w:space="0" w:color="auto"/>
                <w:left w:val="none" w:sz="0" w:space="0" w:color="auto"/>
                <w:bottom w:val="none" w:sz="0" w:space="0" w:color="auto"/>
                <w:right w:val="none" w:sz="0" w:space="0" w:color="auto"/>
              </w:divBdr>
            </w:div>
            <w:div w:id="1548562417">
              <w:marLeft w:val="0"/>
              <w:marRight w:val="0"/>
              <w:marTop w:val="0"/>
              <w:marBottom w:val="0"/>
              <w:divBdr>
                <w:top w:val="none" w:sz="0" w:space="0" w:color="auto"/>
                <w:left w:val="none" w:sz="0" w:space="0" w:color="auto"/>
                <w:bottom w:val="none" w:sz="0" w:space="0" w:color="auto"/>
                <w:right w:val="none" w:sz="0" w:space="0" w:color="auto"/>
              </w:divBdr>
            </w:div>
            <w:div w:id="1407414293">
              <w:marLeft w:val="0"/>
              <w:marRight w:val="0"/>
              <w:marTop w:val="0"/>
              <w:marBottom w:val="0"/>
              <w:divBdr>
                <w:top w:val="none" w:sz="0" w:space="0" w:color="auto"/>
                <w:left w:val="none" w:sz="0" w:space="0" w:color="auto"/>
                <w:bottom w:val="none" w:sz="0" w:space="0" w:color="auto"/>
                <w:right w:val="none" w:sz="0" w:space="0" w:color="auto"/>
              </w:divBdr>
            </w:div>
            <w:div w:id="1836920908">
              <w:marLeft w:val="0"/>
              <w:marRight w:val="0"/>
              <w:marTop w:val="0"/>
              <w:marBottom w:val="0"/>
              <w:divBdr>
                <w:top w:val="none" w:sz="0" w:space="0" w:color="auto"/>
                <w:left w:val="none" w:sz="0" w:space="0" w:color="auto"/>
                <w:bottom w:val="none" w:sz="0" w:space="0" w:color="auto"/>
                <w:right w:val="none" w:sz="0" w:space="0" w:color="auto"/>
              </w:divBdr>
            </w:div>
            <w:div w:id="1669284423">
              <w:marLeft w:val="0"/>
              <w:marRight w:val="0"/>
              <w:marTop w:val="0"/>
              <w:marBottom w:val="0"/>
              <w:divBdr>
                <w:top w:val="none" w:sz="0" w:space="0" w:color="auto"/>
                <w:left w:val="none" w:sz="0" w:space="0" w:color="auto"/>
                <w:bottom w:val="none" w:sz="0" w:space="0" w:color="auto"/>
                <w:right w:val="none" w:sz="0" w:space="0" w:color="auto"/>
              </w:divBdr>
            </w:div>
            <w:div w:id="1084768635">
              <w:marLeft w:val="0"/>
              <w:marRight w:val="0"/>
              <w:marTop w:val="0"/>
              <w:marBottom w:val="0"/>
              <w:divBdr>
                <w:top w:val="none" w:sz="0" w:space="0" w:color="auto"/>
                <w:left w:val="none" w:sz="0" w:space="0" w:color="auto"/>
                <w:bottom w:val="none" w:sz="0" w:space="0" w:color="auto"/>
                <w:right w:val="none" w:sz="0" w:space="0" w:color="auto"/>
              </w:divBdr>
            </w:div>
            <w:div w:id="836311910">
              <w:marLeft w:val="0"/>
              <w:marRight w:val="0"/>
              <w:marTop w:val="0"/>
              <w:marBottom w:val="0"/>
              <w:divBdr>
                <w:top w:val="none" w:sz="0" w:space="0" w:color="auto"/>
                <w:left w:val="none" w:sz="0" w:space="0" w:color="auto"/>
                <w:bottom w:val="none" w:sz="0" w:space="0" w:color="auto"/>
                <w:right w:val="none" w:sz="0" w:space="0" w:color="auto"/>
              </w:divBdr>
            </w:div>
            <w:div w:id="556209842">
              <w:marLeft w:val="0"/>
              <w:marRight w:val="0"/>
              <w:marTop w:val="0"/>
              <w:marBottom w:val="0"/>
              <w:divBdr>
                <w:top w:val="none" w:sz="0" w:space="0" w:color="auto"/>
                <w:left w:val="none" w:sz="0" w:space="0" w:color="auto"/>
                <w:bottom w:val="none" w:sz="0" w:space="0" w:color="auto"/>
                <w:right w:val="none" w:sz="0" w:space="0" w:color="auto"/>
              </w:divBdr>
            </w:div>
            <w:div w:id="1110053850">
              <w:marLeft w:val="0"/>
              <w:marRight w:val="0"/>
              <w:marTop w:val="0"/>
              <w:marBottom w:val="0"/>
              <w:divBdr>
                <w:top w:val="none" w:sz="0" w:space="0" w:color="auto"/>
                <w:left w:val="none" w:sz="0" w:space="0" w:color="auto"/>
                <w:bottom w:val="none" w:sz="0" w:space="0" w:color="auto"/>
                <w:right w:val="none" w:sz="0" w:space="0" w:color="auto"/>
              </w:divBdr>
            </w:div>
            <w:div w:id="742140158">
              <w:marLeft w:val="0"/>
              <w:marRight w:val="0"/>
              <w:marTop w:val="0"/>
              <w:marBottom w:val="0"/>
              <w:divBdr>
                <w:top w:val="none" w:sz="0" w:space="0" w:color="auto"/>
                <w:left w:val="none" w:sz="0" w:space="0" w:color="auto"/>
                <w:bottom w:val="none" w:sz="0" w:space="0" w:color="auto"/>
                <w:right w:val="none" w:sz="0" w:space="0" w:color="auto"/>
              </w:divBdr>
            </w:div>
            <w:div w:id="1015040510">
              <w:marLeft w:val="0"/>
              <w:marRight w:val="0"/>
              <w:marTop w:val="0"/>
              <w:marBottom w:val="0"/>
              <w:divBdr>
                <w:top w:val="none" w:sz="0" w:space="0" w:color="auto"/>
                <w:left w:val="none" w:sz="0" w:space="0" w:color="auto"/>
                <w:bottom w:val="none" w:sz="0" w:space="0" w:color="auto"/>
                <w:right w:val="none" w:sz="0" w:space="0" w:color="auto"/>
              </w:divBdr>
            </w:div>
            <w:div w:id="901136194">
              <w:marLeft w:val="0"/>
              <w:marRight w:val="0"/>
              <w:marTop w:val="0"/>
              <w:marBottom w:val="0"/>
              <w:divBdr>
                <w:top w:val="none" w:sz="0" w:space="0" w:color="auto"/>
                <w:left w:val="none" w:sz="0" w:space="0" w:color="auto"/>
                <w:bottom w:val="none" w:sz="0" w:space="0" w:color="auto"/>
                <w:right w:val="none" w:sz="0" w:space="0" w:color="auto"/>
              </w:divBdr>
            </w:div>
          </w:divsChild>
        </w:div>
        <w:div w:id="963194010">
          <w:marLeft w:val="0"/>
          <w:marRight w:val="0"/>
          <w:marTop w:val="0"/>
          <w:marBottom w:val="0"/>
          <w:divBdr>
            <w:top w:val="none" w:sz="0" w:space="0" w:color="auto"/>
            <w:left w:val="none" w:sz="0" w:space="0" w:color="auto"/>
            <w:bottom w:val="none" w:sz="0" w:space="0" w:color="auto"/>
            <w:right w:val="none" w:sz="0" w:space="0" w:color="auto"/>
          </w:divBdr>
        </w:div>
        <w:div w:id="1788963094">
          <w:marLeft w:val="0"/>
          <w:marRight w:val="0"/>
          <w:marTop w:val="0"/>
          <w:marBottom w:val="0"/>
          <w:divBdr>
            <w:top w:val="none" w:sz="0" w:space="0" w:color="auto"/>
            <w:left w:val="none" w:sz="0" w:space="0" w:color="auto"/>
            <w:bottom w:val="none" w:sz="0" w:space="0" w:color="auto"/>
            <w:right w:val="none" w:sz="0" w:space="0" w:color="auto"/>
          </w:divBdr>
          <w:divsChild>
            <w:div w:id="1836989313">
              <w:marLeft w:val="-75"/>
              <w:marRight w:val="0"/>
              <w:marTop w:val="30"/>
              <w:marBottom w:val="30"/>
              <w:divBdr>
                <w:top w:val="none" w:sz="0" w:space="0" w:color="auto"/>
                <w:left w:val="none" w:sz="0" w:space="0" w:color="auto"/>
                <w:bottom w:val="none" w:sz="0" w:space="0" w:color="auto"/>
                <w:right w:val="none" w:sz="0" w:space="0" w:color="auto"/>
              </w:divBdr>
              <w:divsChild>
                <w:div w:id="1956400199">
                  <w:marLeft w:val="0"/>
                  <w:marRight w:val="0"/>
                  <w:marTop w:val="0"/>
                  <w:marBottom w:val="0"/>
                  <w:divBdr>
                    <w:top w:val="none" w:sz="0" w:space="0" w:color="auto"/>
                    <w:left w:val="none" w:sz="0" w:space="0" w:color="auto"/>
                    <w:bottom w:val="none" w:sz="0" w:space="0" w:color="auto"/>
                    <w:right w:val="none" w:sz="0" w:space="0" w:color="auto"/>
                  </w:divBdr>
                  <w:divsChild>
                    <w:div w:id="478153215">
                      <w:marLeft w:val="0"/>
                      <w:marRight w:val="0"/>
                      <w:marTop w:val="0"/>
                      <w:marBottom w:val="0"/>
                      <w:divBdr>
                        <w:top w:val="none" w:sz="0" w:space="0" w:color="auto"/>
                        <w:left w:val="none" w:sz="0" w:space="0" w:color="auto"/>
                        <w:bottom w:val="none" w:sz="0" w:space="0" w:color="auto"/>
                        <w:right w:val="none" w:sz="0" w:space="0" w:color="auto"/>
                      </w:divBdr>
                    </w:div>
                  </w:divsChild>
                </w:div>
                <w:div w:id="1228567209">
                  <w:marLeft w:val="0"/>
                  <w:marRight w:val="0"/>
                  <w:marTop w:val="0"/>
                  <w:marBottom w:val="0"/>
                  <w:divBdr>
                    <w:top w:val="none" w:sz="0" w:space="0" w:color="auto"/>
                    <w:left w:val="none" w:sz="0" w:space="0" w:color="auto"/>
                    <w:bottom w:val="none" w:sz="0" w:space="0" w:color="auto"/>
                    <w:right w:val="none" w:sz="0" w:space="0" w:color="auto"/>
                  </w:divBdr>
                  <w:divsChild>
                    <w:div w:id="1647275615">
                      <w:marLeft w:val="0"/>
                      <w:marRight w:val="0"/>
                      <w:marTop w:val="0"/>
                      <w:marBottom w:val="0"/>
                      <w:divBdr>
                        <w:top w:val="none" w:sz="0" w:space="0" w:color="auto"/>
                        <w:left w:val="none" w:sz="0" w:space="0" w:color="auto"/>
                        <w:bottom w:val="none" w:sz="0" w:space="0" w:color="auto"/>
                        <w:right w:val="none" w:sz="0" w:space="0" w:color="auto"/>
                      </w:divBdr>
                    </w:div>
                  </w:divsChild>
                </w:div>
                <w:div w:id="610549072">
                  <w:marLeft w:val="0"/>
                  <w:marRight w:val="0"/>
                  <w:marTop w:val="0"/>
                  <w:marBottom w:val="0"/>
                  <w:divBdr>
                    <w:top w:val="none" w:sz="0" w:space="0" w:color="auto"/>
                    <w:left w:val="none" w:sz="0" w:space="0" w:color="auto"/>
                    <w:bottom w:val="none" w:sz="0" w:space="0" w:color="auto"/>
                    <w:right w:val="none" w:sz="0" w:space="0" w:color="auto"/>
                  </w:divBdr>
                  <w:divsChild>
                    <w:div w:id="1618297134">
                      <w:marLeft w:val="0"/>
                      <w:marRight w:val="0"/>
                      <w:marTop w:val="0"/>
                      <w:marBottom w:val="0"/>
                      <w:divBdr>
                        <w:top w:val="none" w:sz="0" w:space="0" w:color="auto"/>
                        <w:left w:val="none" w:sz="0" w:space="0" w:color="auto"/>
                        <w:bottom w:val="none" w:sz="0" w:space="0" w:color="auto"/>
                        <w:right w:val="none" w:sz="0" w:space="0" w:color="auto"/>
                      </w:divBdr>
                    </w:div>
                  </w:divsChild>
                </w:div>
                <w:div w:id="549607603">
                  <w:marLeft w:val="0"/>
                  <w:marRight w:val="0"/>
                  <w:marTop w:val="0"/>
                  <w:marBottom w:val="0"/>
                  <w:divBdr>
                    <w:top w:val="none" w:sz="0" w:space="0" w:color="auto"/>
                    <w:left w:val="none" w:sz="0" w:space="0" w:color="auto"/>
                    <w:bottom w:val="none" w:sz="0" w:space="0" w:color="auto"/>
                    <w:right w:val="none" w:sz="0" w:space="0" w:color="auto"/>
                  </w:divBdr>
                  <w:divsChild>
                    <w:div w:id="1132402040">
                      <w:marLeft w:val="0"/>
                      <w:marRight w:val="0"/>
                      <w:marTop w:val="0"/>
                      <w:marBottom w:val="0"/>
                      <w:divBdr>
                        <w:top w:val="none" w:sz="0" w:space="0" w:color="auto"/>
                        <w:left w:val="none" w:sz="0" w:space="0" w:color="auto"/>
                        <w:bottom w:val="none" w:sz="0" w:space="0" w:color="auto"/>
                        <w:right w:val="none" w:sz="0" w:space="0" w:color="auto"/>
                      </w:divBdr>
                    </w:div>
                  </w:divsChild>
                </w:div>
                <w:div w:id="1336375789">
                  <w:marLeft w:val="0"/>
                  <w:marRight w:val="0"/>
                  <w:marTop w:val="0"/>
                  <w:marBottom w:val="0"/>
                  <w:divBdr>
                    <w:top w:val="none" w:sz="0" w:space="0" w:color="auto"/>
                    <w:left w:val="none" w:sz="0" w:space="0" w:color="auto"/>
                    <w:bottom w:val="none" w:sz="0" w:space="0" w:color="auto"/>
                    <w:right w:val="none" w:sz="0" w:space="0" w:color="auto"/>
                  </w:divBdr>
                  <w:divsChild>
                    <w:div w:id="1932469209">
                      <w:marLeft w:val="0"/>
                      <w:marRight w:val="0"/>
                      <w:marTop w:val="0"/>
                      <w:marBottom w:val="0"/>
                      <w:divBdr>
                        <w:top w:val="none" w:sz="0" w:space="0" w:color="auto"/>
                        <w:left w:val="none" w:sz="0" w:space="0" w:color="auto"/>
                        <w:bottom w:val="none" w:sz="0" w:space="0" w:color="auto"/>
                        <w:right w:val="none" w:sz="0" w:space="0" w:color="auto"/>
                      </w:divBdr>
                    </w:div>
                  </w:divsChild>
                </w:div>
                <w:div w:id="193274685">
                  <w:marLeft w:val="0"/>
                  <w:marRight w:val="0"/>
                  <w:marTop w:val="0"/>
                  <w:marBottom w:val="0"/>
                  <w:divBdr>
                    <w:top w:val="none" w:sz="0" w:space="0" w:color="auto"/>
                    <w:left w:val="none" w:sz="0" w:space="0" w:color="auto"/>
                    <w:bottom w:val="none" w:sz="0" w:space="0" w:color="auto"/>
                    <w:right w:val="none" w:sz="0" w:space="0" w:color="auto"/>
                  </w:divBdr>
                  <w:divsChild>
                    <w:div w:id="824664054">
                      <w:marLeft w:val="0"/>
                      <w:marRight w:val="0"/>
                      <w:marTop w:val="0"/>
                      <w:marBottom w:val="0"/>
                      <w:divBdr>
                        <w:top w:val="none" w:sz="0" w:space="0" w:color="auto"/>
                        <w:left w:val="none" w:sz="0" w:space="0" w:color="auto"/>
                        <w:bottom w:val="none" w:sz="0" w:space="0" w:color="auto"/>
                        <w:right w:val="none" w:sz="0" w:space="0" w:color="auto"/>
                      </w:divBdr>
                    </w:div>
                  </w:divsChild>
                </w:div>
                <w:div w:id="503860508">
                  <w:marLeft w:val="0"/>
                  <w:marRight w:val="0"/>
                  <w:marTop w:val="0"/>
                  <w:marBottom w:val="0"/>
                  <w:divBdr>
                    <w:top w:val="none" w:sz="0" w:space="0" w:color="auto"/>
                    <w:left w:val="none" w:sz="0" w:space="0" w:color="auto"/>
                    <w:bottom w:val="none" w:sz="0" w:space="0" w:color="auto"/>
                    <w:right w:val="none" w:sz="0" w:space="0" w:color="auto"/>
                  </w:divBdr>
                  <w:divsChild>
                    <w:div w:id="1807040197">
                      <w:marLeft w:val="0"/>
                      <w:marRight w:val="0"/>
                      <w:marTop w:val="0"/>
                      <w:marBottom w:val="0"/>
                      <w:divBdr>
                        <w:top w:val="none" w:sz="0" w:space="0" w:color="auto"/>
                        <w:left w:val="none" w:sz="0" w:space="0" w:color="auto"/>
                        <w:bottom w:val="none" w:sz="0" w:space="0" w:color="auto"/>
                        <w:right w:val="none" w:sz="0" w:space="0" w:color="auto"/>
                      </w:divBdr>
                    </w:div>
                  </w:divsChild>
                </w:div>
                <w:div w:id="1109666580">
                  <w:marLeft w:val="0"/>
                  <w:marRight w:val="0"/>
                  <w:marTop w:val="0"/>
                  <w:marBottom w:val="0"/>
                  <w:divBdr>
                    <w:top w:val="none" w:sz="0" w:space="0" w:color="auto"/>
                    <w:left w:val="none" w:sz="0" w:space="0" w:color="auto"/>
                    <w:bottom w:val="none" w:sz="0" w:space="0" w:color="auto"/>
                    <w:right w:val="none" w:sz="0" w:space="0" w:color="auto"/>
                  </w:divBdr>
                  <w:divsChild>
                    <w:div w:id="1479879288">
                      <w:marLeft w:val="0"/>
                      <w:marRight w:val="0"/>
                      <w:marTop w:val="0"/>
                      <w:marBottom w:val="0"/>
                      <w:divBdr>
                        <w:top w:val="none" w:sz="0" w:space="0" w:color="auto"/>
                        <w:left w:val="none" w:sz="0" w:space="0" w:color="auto"/>
                        <w:bottom w:val="none" w:sz="0" w:space="0" w:color="auto"/>
                        <w:right w:val="none" w:sz="0" w:space="0" w:color="auto"/>
                      </w:divBdr>
                    </w:div>
                  </w:divsChild>
                </w:div>
                <w:div w:id="459961384">
                  <w:marLeft w:val="0"/>
                  <w:marRight w:val="0"/>
                  <w:marTop w:val="0"/>
                  <w:marBottom w:val="0"/>
                  <w:divBdr>
                    <w:top w:val="none" w:sz="0" w:space="0" w:color="auto"/>
                    <w:left w:val="none" w:sz="0" w:space="0" w:color="auto"/>
                    <w:bottom w:val="none" w:sz="0" w:space="0" w:color="auto"/>
                    <w:right w:val="none" w:sz="0" w:space="0" w:color="auto"/>
                  </w:divBdr>
                  <w:divsChild>
                    <w:div w:id="716784685">
                      <w:marLeft w:val="0"/>
                      <w:marRight w:val="0"/>
                      <w:marTop w:val="0"/>
                      <w:marBottom w:val="0"/>
                      <w:divBdr>
                        <w:top w:val="none" w:sz="0" w:space="0" w:color="auto"/>
                        <w:left w:val="none" w:sz="0" w:space="0" w:color="auto"/>
                        <w:bottom w:val="none" w:sz="0" w:space="0" w:color="auto"/>
                        <w:right w:val="none" w:sz="0" w:space="0" w:color="auto"/>
                      </w:divBdr>
                    </w:div>
                  </w:divsChild>
                </w:div>
                <w:div w:id="287392727">
                  <w:marLeft w:val="0"/>
                  <w:marRight w:val="0"/>
                  <w:marTop w:val="0"/>
                  <w:marBottom w:val="0"/>
                  <w:divBdr>
                    <w:top w:val="none" w:sz="0" w:space="0" w:color="auto"/>
                    <w:left w:val="none" w:sz="0" w:space="0" w:color="auto"/>
                    <w:bottom w:val="none" w:sz="0" w:space="0" w:color="auto"/>
                    <w:right w:val="none" w:sz="0" w:space="0" w:color="auto"/>
                  </w:divBdr>
                  <w:divsChild>
                    <w:div w:id="1168399076">
                      <w:marLeft w:val="0"/>
                      <w:marRight w:val="0"/>
                      <w:marTop w:val="0"/>
                      <w:marBottom w:val="0"/>
                      <w:divBdr>
                        <w:top w:val="none" w:sz="0" w:space="0" w:color="auto"/>
                        <w:left w:val="none" w:sz="0" w:space="0" w:color="auto"/>
                        <w:bottom w:val="none" w:sz="0" w:space="0" w:color="auto"/>
                        <w:right w:val="none" w:sz="0" w:space="0" w:color="auto"/>
                      </w:divBdr>
                    </w:div>
                  </w:divsChild>
                </w:div>
                <w:div w:id="1036808383">
                  <w:marLeft w:val="0"/>
                  <w:marRight w:val="0"/>
                  <w:marTop w:val="0"/>
                  <w:marBottom w:val="0"/>
                  <w:divBdr>
                    <w:top w:val="none" w:sz="0" w:space="0" w:color="auto"/>
                    <w:left w:val="none" w:sz="0" w:space="0" w:color="auto"/>
                    <w:bottom w:val="none" w:sz="0" w:space="0" w:color="auto"/>
                    <w:right w:val="none" w:sz="0" w:space="0" w:color="auto"/>
                  </w:divBdr>
                  <w:divsChild>
                    <w:div w:id="1005354124">
                      <w:marLeft w:val="0"/>
                      <w:marRight w:val="0"/>
                      <w:marTop w:val="0"/>
                      <w:marBottom w:val="0"/>
                      <w:divBdr>
                        <w:top w:val="none" w:sz="0" w:space="0" w:color="auto"/>
                        <w:left w:val="none" w:sz="0" w:space="0" w:color="auto"/>
                        <w:bottom w:val="none" w:sz="0" w:space="0" w:color="auto"/>
                        <w:right w:val="none" w:sz="0" w:space="0" w:color="auto"/>
                      </w:divBdr>
                    </w:div>
                  </w:divsChild>
                </w:div>
                <w:div w:id="757869094">
                  <w:marLeft w:val="0"/>
                  <w:marRight w:val="0"/>
                  <w:marTop w:val="0"/>
                  <w:marBottom w:val="0"/>
                  <w:divBdr>
                    <w:top w:val="none" w:sz="0" w:space="0" w:color="auto"/>
                    <w:left w:val="none" w:sz="0" w:space="0" w:color="auto"/>
                    <w:bottom w:val="none" w:sz="0" w:space="0" w:color="auto"/>
                    <w:right w:val="none" w:sz="0" w:space="0" w:color="auto"/>
                  </w:divBdr>
                  <w:divsChild>
                    <w:div w:id="1889761753">
                      <w:marLeft w:val="0"/>
                      <w:marRight w:val="0"/>
                      <w:marTop w:val="0"/>
                      <w:marBottom w:val="0"/>
                      <w:divBdr>
                        <w:top w:val="none" w:sz="0" w:space="0" w:color="auto"/>
                        <w:left w:val="none" w:sz="0" w:space="0" w:color="auto"/>
                        <w:bottom w:val="none" w:sz="0" w:space="0" w:color="auto"/>
                        <w:right w:val="none" w:sz="0" w:space="0" w:color="auto"/>
                      </w:divBdr>
                    </w:div>
                  </w:divsChild>
                </w:div>
                <w:div w:id="334302600">
                  <w:marLeft w:val="0"/>
                  <w:marRight w:val="0"/>
                  <w:marTop w:val="0"/>
                  <w:marBottom w:val="0"/>
                  <w:divBdr>
                    <w:top w:val="none" w:sz="0" w:space="0" w:color="auto"/>
                    <w:left w:val="none" w:sz="0" w:space="0" w:color="auto"/>
                    <w:bottom w:val="none" w:sz="0" w:space="0" w:color="auto"/>
                    <w:right w:val="none" w:sz="0" w:space="0" w:color="auto"/>
                  </w:divBdr>
                  <w:divsChild>
                    <w:div w:id="2087416534">
                      <w:marLeft w:val="0"/>
                      <w:marRight w:val="0"/>
                      <w:marTop w:val="0"/>
                      <w:marBottom w:val="0"/>
                      <w:divBdr>
                        <w:top w:val="none" w:sz="0" w:space="0" w:color="auto"/>
                        <w:left w:val="none" w:sz="0" w:space="0" w:color="auto"/>
                        <w:bottom w:val="none" w:sz="0" w:space="0" w:color="auto"/>
                        <w:right w:val="none" w:sz="0" w:space="0" w:color="auto"/>
                      </w:divBdr>
                    </w:div>
                  </w:divsChild>
                </w:div>
                <w:div w:id="1972634432">
                  <w:marLeft w:val="0"/>
                  <w:marRight w:val="0"/>
                  <w:marTop w:val="0"/>
                  <w:marBottom w:val="0"/>
                  <w:divBdr>
                    <w:top w:val="none" w:sz="0" w:space="0" w:color="auto"/>
                    <w:left w:val="none" w:sz="0" w:space="0" w:color="auto"/>
                    <w:bottom w:val="none" w:sz="0" w:space="0" w:color="auto"/>
                    <w:right w:val="none" w:sz="0" w:space="0" w:color="auto"/>
                  </w:divBdr>
                  <w:divsChild>
                    <w:div w:id="518196992">
                      <w:marLeft w:val="0"/>
                      <w:marRight w:val="0"/>
                      <w:marTop w:val="0"/>
                      <w:marBottom w:val="0"/>
                      <w:divBdr>
                        <w:top w:val="none" w:sz="0" w:space="0" w:color="auto"/>
                        <w:left w:val="none" w:sz="0" w:space="0" w:color="auto"/>
                        <w:bottom w:val="none" w:sz="0" w:space="0" w:color="auto"/>
                        <w:right w:val="none" w:sz="0" w:space="0" w:color="auto"/>
                      </w:divBdr>
                    </w:div>
                  </w:divsChild>
                </w:div>
                <w:div w:id="1415279608">
                  <w:marLeft w:val="0"/>
                  <w:marRight w:val="0"/>
                  <w:marTop w:val="0"/>
                  <w:marBottom w:val="0"/>
                  <w:divBdr>
                    <w:top w:val="none" w:sz="0" w:space="0" w:color="auto"/>
                    <w:left w:val="none" w:sz="0" w:space="0" w:color="auto"/>
                    <w:bottom w:val="none" w:sz="0" w:space="0" w:color="auto"/>
                    <w:right w:val="none" w:sz="0" w:space="0" w:color="auto"/>
                  </w:divBdr>
                  <w:divsChild>
                    <w:div w:id="917330762">
                      <w:marLeft w:val="0"/>
                      <w:marRight w:val="0"/>
                      <w:marTop w:val="0"/>
                      <w:marBottom w:val="0"/>
                      <w:divBdr>
                        <w:top w:val="none" w:sz="0" w:space="0" w:color="auto"/>
                        <w:left w:val="none" w:sz="0" w:space="0" w:color="auto"/>
                        <w:bottom w:val="none" w:sz="0" w:space="0" w:color="auto"/>
                        <w:right w:val="none" w:sz="0" w:space="0" w:color="auto"/>
                      </w:divBdr>
                    </w:div>
                  </w:divsChild>
                </w:div>
                <w:div w:id="2046247312">
                  <w:marLeft w:val="0"/>
                  <w:marRight w:val="0"/>
                  <w:marTop w:val="0"/>
                  <w:marBottom w:val="0"/>
                  <w:divBdr>
                    <w:top w:val="none" w:sz="0" w:space="0" w:color="auto"/>
                    <w:left w:val="none" w:sz="0" w:space="0" w:color="auto"/>
                    <w:bottom w:val="none" w:sz="0" w:space="0" w:color="auto"/>
                    <w:right w:val="none" w:sz="0" w:space="0" w:color="auto"/>
                  </w:divBdr>
                  <w:divsChild>
                    <w:div w:id="748115597">
                      <w:marLeft w:val="0"/>
                      <w:marRight w:val="0"/>
                      <w:marTop w:val="0"/>
                      <w:marBottom w:val="0"/>
                      <w:divBdr>
                        <w:top w:val="none" w:sz="0" w:space="0" w:color="auto"/>
                        <w:left w:val="none" w:sz="0" w:space="0" w:color="auto"/>
                        <w:bottom w:val="none" w:sz="0" w:space="0" w:color="auto"/>
                        <w:right w:val="none" w:sz="0" w:space="0" w:color="auto"/>
                      </w:divBdr>
                    </w:div>
                  </w:divsChild>
                </w:div>
                <w:div w:id="278420513">
                  <w:marLeft w:val="0"/>
                  <w:marRight w:val="0"/>
                  <w:marTop w:val="0"/>
                  <w:marBottom w:val="0"/>
                  <w:divBdr>
                    <w:top w:val="none" w:sz="0" w:space="0" w:color="auto"/>
                    <w:left w:val="none" w:sz="0" w:space="0" w:color="auto"/>
                    <w:bottom w:val="none" w:sz="0" w:space="0" w:color="auto"/>
                    <w:right w:val="none" w:sz="0" w:space="0" w:color="auto"/>
                  </w:divBdr>
                  <w:divsChild>
                    <w:div w:id="979840994">
                      <w:marLeft w:val="0"/>
                      <w:marRight w:val="0"/>
                      <w:marTop w:val="0"/>
                      <w:marBottom w:val="0"/>
                      <w:divBdr>
                        <w:top w:val="none" w:sz="0" w:space="0" w:color="auto"/>
                        <w:left w:val="none" w:sz="0" w:space="0" w:color="auto"/>
                        <w:bottom w:val="none" w:sz="0" w:space="0" w:color="auto"/>
                        <w:right w:val="none" w:sz="0" w:space="0" w:color="auto"/>
                      </w:divBdr>
                    </w:div>
                  </w:divsChild>
                </w:div>
                <w:div w:id="840269579">
                  <w:marLeft w:val="0"/>
                  <w:marRight w:val="0"/>
                  <w:marTop w:val="0"/>
                  <w:marBottom w:val="0"/>
                  <w:divBdr>
                    <w:top w:val="none" w:sz="0" w:space="0" w:color="auto"/>
                    <w:left w:val="none" w:sz="0" w:space="0" w:color="auto"/>
                    <w:bottom w:val="none" w:sz="0" w:space="0" w:color="auto"/>
                    <w:right w:val="none" w:sz="0" w:space="0" w:color="auto"/>
                  </w:divBdr>
                  <w:divsChild>
                    <w:div w:id="58797394">
                      <w:marLeft w:val="0"/>
                      <w:marRight w:val="0"/>
                      <w:marTop w:val="0"/>
                      <w:marBottom w:val="0"/>
                      <w:divBdr>
                        <w:top w:val="none" w:sz="0" w:space="0" w:color="auto"/>
                        <w:left w:val="none" w:sz="0" w:space="0" w:color="auto"/>
                        <w:bottom w:val="none" w:sz="0" w:space="0" w:color="auto"/>
                        <w:right w:val="none" w:sz="0" w:space="0" w:color="auto"/>
                      </w:divBdr>
                    </w:div>
                  </w:divsChild>
                </w:div>
                <w:div w:id="755059067">
                  <w:marLeft w:val="0"/>
                  <w:marRight w:val="0"/>
                  <w:marTop w:val="0"/>
                  <w:marBottom w:val="0"/>
                  <w:divBdr>
                    <w:top w:val="none" w:sz="0" w:space="0" w:color="auto"/>
                    <w:left w:val="none" w:sz="0" w:space="0" w:color="auto"/>
                    <w:bottom w:val="none" w:sz="0" w:space="0" w:color="auto"/>
                    <w:right w:val="none" w:sz="0" w:space="0" w:color="auto"/>
                  </w:divBdr>
                  <w:divsChild>
                    <w:div w:id="1963266063">
                      <w:marLeft w:val="0"/>
                      <w:marRight w:val="0"/>
                      <w:marTop w:val="0"/>
                      <w:marBottom w:val="0"/>
                      <w:divBdr>
                        <w:top w:val="none" w:sz="0" w:space="0" w:color="auto"/>
                        <w:left w:val="none" w:sz="0" w:space="0" w:color="auto"/>
                        <w:bottom w:val="none" w:sz="0" w:space="0" w:color="auto"/>
                        <w:right w:val="none" w:sz="0" w:space="0" w:color="auto"/>
                      </w:divBdr>
                    </w:div>
                  </w:divsChild>
                </w:div>
                <w:div w:id="1140659452">
                  <w:marLeft w:val="0"/>
                  <w:marRight w:val="0"/>
                  <w:marTop w:val="0"/>
                  <w:marBottom w:val="0"/>
                  <w:divBdr>
                    <w:top w:val="none" w:sz="0" w:space="0" w:color="auto"/>
                    <w:left w:val="none" w:sz="0" w:space="0" w:color="auto"/>
                    <w:bottom w:val="none" w:sz="0" w:space="0" w:color="auto"/>
                    <w:right w:val="none" w:sz="0" w:space="0" w:color="auto"/>
                  </w:divBdr>
                  <w:divsChild>
                    <w:div w:id="493254916">
                      <w:marLeft w:val="0"/>
                      <w:marRight w:val="0"/>
                      <w:marTop w:val="0"/>
                      <w:marBottom w:val="0"/>
                      <w:divBdr>
                        <w:top w:val="none" w:sz="0" w:space="0" w:color="auto"/>
                        <w:left w:val="none" w:sz="0" w:space="0" w:color="auto"/>
                        <w:bottom w:val="none" w:sz="0" w:space="0" w:color="auto"/>
                        <w:right w:val="none" w:sz="0" w:space="0" w:color="auto"/>
                      </w:divBdr>
                    </w:div>
                  </w:divsChild>
                </w:div>
                <w:div w:id="1869298150">
                  <w:marLeft w:val="0"/>
                  <w:marRight w:val="0"/>
                  <w:marTop w:val="0"/>
                  <w:marBottom w:val="0"/>
                  <w:divBdr>
                    <w:top w:val="none" w:sz="0" w:space="0" w:color="auto"/>
                    <w:left w:val="none" w:sz="0" w:space="0" w:color="auto"/>
                    <w:bottom w:val="none" w:sz="0" w:space="0" w:color="auto"/>
                    <w:right w:val="none" w:sz="0" w:space="0" w:color="auto"/>
                  </w:divBdr>
                  <w:divsChild>
                    <w:div w:id="290478753">
                      <w:marLeft w:val="0"/>
                      <w:marRight w:val="0"/>
                      <w:marTop w:val="0"/>
                      <w:marBottom w:val="0"/>
                      <w:divBdr>
                        <w:top w:val="none" w:sz="0" w:space="0" w:color="auto"/>
                        <w:left w:val="none" w:sz="0" w:space="0" w:color="auto"/>
                        <w:bottom w:val="none" w:sz="0" w:space="0" w:color="auto"/>
                        <w:right w:val="none" w:sz="0" w:space="0" w:color="auto"/>
                      </w:divBdr>
                    </w:div>
                  </w:divsChild>
                </w:div>
                <w:div w:id="2062249585">
                  <w:marLeft w:val="0"/>
                  <w:marRight w:val="0"/>
                  <w:marTop w:val="0"/>
                  <w:marBottom w:val="0"/>
                  <w:divBdr>
                    <w:top w:val="none" w:sz="0" w:space="0" w:color="auto"/>
                    <w:left w:val="none" w:sz="0" w:space="0" w:color="auto"/>
                    <w:bottom w:val="none" w:sz="0" w:space="0" w:color="auto"/>
                    <w:right w:val="none" w:sz="0" w:space="0" w:color="auto"/>
                  </w:divBdr>
                  <w:divsChild>
                    <w:div w:id="1214661186">
                      <w:marLeft w:val="0"/>
                      <w:marRight w:val="0"/>
                      <w:marTop w:val="0"/>
                      <w:marBottom w:val="0"/>
                      <w:divBdr>
                        <w:top w:val="none" w:sz="0" w:space="0" w:color="auto"/>
                        <w:left w:val="none" w:sz="0" w:space="0" w:color="auto"/>
                        <w:bottom w:val="none" w:sz="0" w:space="0" w:color="auto"/>
                        <w:right w:val="none" w:sz="0" w:space="0" w:color="auto"/>
                      </w:divBdr>
                    </w:div>
                  </w:divsChild>
                </w:div>
                <w:div w:id="891383720">
                  <w:marLeft w:val="0"/>
                  <w:marRight w:val="0"/>
                  <w:marTop w:val="0"/>
                  <w:marBottom w:val="0"/>
                  <w:divBdr>
                    <w:top w:val="none" w:sz="0" w:space="0" w:color="auto"/>
                    <w:left w:val="none" w:sz="0" w:space="0" w:color="auto"/>
                    <w:bottom w:val="none" w:sz="0" w:space="0" w:color="auto"/>
                    <w:right w:val="none" w:sz="0" w:space="0" w:color="auto"/>
                  </w:divBdr>
                  <w:divsChild>
                    <w:div w:id="2085373218">
                      <w:marLeft w:val="0"/>
                      <w:marRight w:val="0"/>
                      <w:marTop w:val="0"/>
                      <w:marBottom w:val="0"/>
                      <w:divBdr>
                        <w:top w:val="none" w:sz="0" w:space="0" w:color="auto"/>
                        <w:left w:val="none" w:sz="0" w:space="0" w:color="auto"/>
                        <w:bottom w:val="none" w:sz="0" w:space="0" w:color="auto"/>
                        <w:right w:val="none" w:sz="0" w:space="0" w:color="auto"/>
                      </w:divBdr>
                    </w:div>
                  </w:divsChild>
                </w:div>
                <w:div w:id="2002541951">
                  <w:marLeft w:val="0"/>
                  <w:marRight w:val="0"/>
                  <w:marTop w:val="0"/>
                  <w:marBottom w:val="0"/>
                  <w:divBdr>
                    <w:top w:val="none" w:sz="0" w:space="0" w:color="auto"/>
                    <w:left w:val="none" w:sz="0" w:space="0" w:color="auto"/>
                    <w:bottom w:val="none" w:sz="0" w:space="0" w:color="auto"/>
                    <w:right w:val="none" w:sz="0" w:space="0" w:color="auto"/>
                  </w:divBdr>
                  <w:divsChild>
                    <w:div w:id="610161846">
                      <w:marLeft w:val="0"/>
                      <w:marRight w:val="0"/>
                      <w:marTop w:val="0"/>
                      <w:marBottom w:val="0"/>
                      <w:divBdr>
                        <w:top w:val="none" w:sz="0" w:space="0" w:color="auto"/>
                        <w:left w:val="none" w:sz="0" w:space="0" w:color="auto"/>
                        <w:bottom w:val="none" w:sz="0" w:space="0" w:color="auto"/>
                        <w:right w:val="none" w:sz="0" w:space="0" w:color="auto"/>
                      </w:divBdr>
                    </w:div>
                  </w:divsChild>
                </w:div>
                <w:div w:id="968977488">
                  <w:marLeft w:val="0"/>
                  <w:marRight w:val="0"/>
                  <w:marTop w:val="0"/>
                  <w:marBottom w:val="0"/>
                  <w:divBdr>
                    <w:top w:val="none" w:sz="0" w:space="0" w:color="auto"/>
                    <w:left w:val="none" w:sz="0" w:space="0" w:color="auto"/>
                    <w:bottom w:val="none" w:sz="0" w:space="0" w:color="auto"/>
                    <w:right w:val="none" w:sz="0" w:space="0" w:color="auto"/>
                  </w:divBdr>
                  <w:divsChild>
                    <w:div w:id="1967659521">
                      <w:marLeft w:val="0"/>
                      <w:marRight w:val="0"/>
                      <w:marTop w:val="0"/>
                      <w:marBottom w:val="0"/>
                      <w:divBdr>
                        <w:top w:val="none" w:sz="0" w:space="0" w:color="auto"/>
                        <w:left w:val="none" w:sz="0" w:space="0" w:color="auto"/>
                        <w:bottom w:val="none" w:sz="0" w:space="0" w:color="auto"/>
                        <w:right w:val="none" w:sz="0" w:space="0" w:color="auto"/>
                      </w:divBdr>
                    </w:div>
                  </w:divsChild>
                </w:div>
                <w:div w:id="501314038">
                  <w:marLeft w:val="0"/>
                  <w:marRight w:val="0"/>
                  <w:marTop w:val="0"/>
                  <w:marBottom w:val="0"/>
                  <w:divBdr>
                    <w:top w:val="none" w:sz="0" w:space="0" w:color="auto"/>
                    <w:left w:val="none" w:sz="0" w:space="0" w:color="auto"/>
                    <w:bottom w:val="none" w:sz="0" w:space="0" w:color="auto"/>
                    <w:right w:val="none" w:sz="0" w:space="0" w:color="auto"/>
                  </w:divBdr>
                  <w:divsChild>
                    <w:div w:id="1833444372">
                      <w:marLeft w:val="0"/>
                      <w:marRight w:val="0"/>
                      <w:marTop w:val="0"/>
                      <w:marBottom w:val="0"/>
                      <w:divBdr>
                        <w:top w:val="none" w:sz="0" w:space="0" w:color="auto"/>
                        <w:left w:val="none" w:sz="0" w:space="0" w:color="auto"/>
                        <w:bottom w:val="none" w:sz="0" w:space="0" w:color="auto"/>
                        <w:right w:val="none" w:sz="0" w:space="0" w:color="auto"/>
                      </w:divBdr>
                    </w:div>
                  </w:divsChild>
                </w:div>
                <w:div w:id="426117299">
                  <w:marLeft w:val="0"/>
                  <w:marRight w:val="0"/>
                  <w:marTop w:val="0"/>
                  <w:marBottom w:val="0"/>
                  <w:divBdr>
                    <w:top w:val="none" w:sz="0" w:space="0" w:color="auto"/>
                    <w:left w:val="none" w:sz="0" w:space="0" w:color="auto"/>
                    <w:bottom w:val="none" w:sz="0" w:space="0" w:color="auto"/>
                    <w:right w:val="none" w:sz="0" w:space="0" w:color="auto"/>
                  </w:divBdr>
                  <w:divsChild>
                    <w:div w:id="640161824">
                      <w:marLeft w:val="0"/>
                      <w:marRight w:val="0"/>
                      <w:marTop w:val="0"/>
                      <w:marBottom w:val="0"/>
                      <w:divBdr>
                        <w:top w:val="none" w:sz="0" w:space="0" w:color="auto"/>
                        <w:left w:val="none" w:sz="0" w:space="0" w:color="auto"/>
                        <w:bottom w:val="none" w:sz="0" w:space="0" w:color="auto"/>
                        <w:right w:val="none" w:sz="0" w:space="0" w:color="auto"/>
                      </w:divBdr>
                    </w:div>
                  </w:divsChild>
                </w:div>
                <w:div w:id="1530483134">
                  <w:marLeft w:val="0"/>
                  <w:marRight w:val="0"/>
                  <w:marTop w:val="0"/>
                  <w:marBottom w:val="0"/>
                  <w:divBdr>
                    <w:top w:val="none" w:sz="0" w:space="0" w:color="auto"/>
                    <w:left w:val="none" w:sz="0" w:space="0" w:color="auto"/>
                    <w:bottom w:val="none" w:sz="0" w:space="0" w:color="auto"/>
                    <w:right w:val="none" w:sz="0" w:space="0" w:color="auto"/>
                  </w:divBdr>
                  <w:divsChild>
                    <w:div w:id="1351446595">
                      <w:marLeft w:val="0"/>
                      <w:marRight w:val="0"/>
                      <w:marTop w:val="0"/>
                      <w:marBottom w:val="0"/>
                      <w:divBdr>
                        <w:top w:val="none" w:sz="0" w:space="0" w:color="auto"/>
                        <w:left w:val="none" w:sz="0" w:space="0" w:color="auto"/>
                        <w:bottom w:val="none" w:sz="0" w:space="0" w:color="auto"/>
                        <w:right w:val="none" w:sz="0" w:space="0" w:color="auto"/>
                      </w:divBdr>
                    </w:div>
                  </w:divsChild>
                </w:div>
                <w:div w:id="1052073179">
                  <w:marLeft w:val="0"/>
                  <w:marRight w:val="0"/>
                  <w:marTop w:val="0"/>
                  <w:marBottom w:val="0"/>
                  <w:divBdr>
                    <w:top w:val="none" w:sz="0" w:space="0" w:color="auto"/>
                    <w:left w:val="none" w:sz="0" w:space="0" w:color="auto"/>
                    <w:bottom w:val="none" w:sz="0" w:space="0" w:color="auto"/>
                    <w:right w:val="none" w:sz="0" w:space="0" w:color="auto"/>
                  </w:divBdr>
                  <w:divsChild>
                    <w:div w:id="33116080">
                      <w:marLeft w:val="0"/>
                      <w:marRight w:val="0"/>
                      <w:marTop w:val="0"/>
                      <w:marBottom w:val="0"/>
                      <w:divBdr>
                        <w:top w:val="none" w:sz="0" w:space="0" w:color="auto"/>
                        <w:left w:val="none" w:sz="0" w:space="0" w:color="auto"/>
                        <w:bottom w:val="none" w:sz="0" w:space="0" w:color="auto"/>
                        <w:right w:val="none" w:sz="0" w:space="0" w:color="auto"/>
                      </w:divBdr>
                    </w:div>
                  </w:divsChild>
                </w:div>
                <w:div w:id="1192691694">
                  <w:marLeft w:val="0"/>
                  <w:marRight w:val="0"/>
                  <w:marTop w:val="0"/>
                  <w:marBottom w:val="0"/>
                  <w:divBdr>
                    <w:top w:val="none" w:sz="0" w:space="0" w:color="auto"/>
                    <w:left w:val="none" w:sz="0" w:space="0" w:color="auto"/>
                    <w:bottom w:val="none" w:sz="0" w:space="0" w:color="auto"/>
                    <w:right w:val="none" w:sz="0" w:space="0" w:color="auto"/>
                  </w:divBdr>
                  <w:divsChild>
                    <w:div w:id="1522469363">
                      <w:marLeft w:val="0"/>
                      <w:marRight w:val="0"/>
                      <w:marTop w:val="0"/>
                      <w:marBottom w:val="0"/>
                      <w:divBdr>
                        <w:top w:val="none" w:sz="0" w:space="0" w:color="auto"/>
                        <w:left w:val="none" w:sz="0" w:space="0" w:color="auto"/>
                        <w:bottom w:val="none" w:sz="0" w:space="0" w:color="auto"/>
                        <w:right w:val="none" w:sz="0" w:space="0" w:color="auto"/>
                      </w:divBdr>
                    </w:div>
                  </w:divsChild>
                </w:div>
                <w:div w:id="1459297153">
                  <w:marLeft w:val="0"/>
                  <w:marRight w:val="0"/>
                  <w:marTop w:val="0"/>
                  <w:marBottom w:val="0"/>
                  <w:divBdr>
                    <w:top w:val="none" w:sz="0" w:space="0" w:color="auto"/>
                    <w:left w:val="none" w:sz="0" w:space="0" w:color="auto"/>
                    <w:bottom w:val="none" w:sz="0" w:space="0" w:color="auto"/>
                    <w:right w:val="none" w:sz="0" w:space="0" w:color="auto"/>
                  </w:divBdr>
                  <w:divsChild>
                    <w:div w:id="1238049303">
                      <w:marLeft w:val="0"/>
                      <w:marRight w:val="0"/>
                      <w:marTop w:val="0"/>
                      <w:marBottom w:val="0"/>
                      <w:divBdr>
                        <w:top w:val="none" w:sz="0" w:space="0" w:color="auto"/>
                        <w:left w:val="none" w:sz="0" w:space="0" w:color="auto"/>
                        <w:bottom w:val="none" w:sz="0" w:space="0" w:color="auto"/>
                        <w:right w:val="none" w:sz="0" w:space="0" w:color="auto"/>
                      </w:divBdr>
                    </w:div>
                  </w:divsChild>
                </w:div>
                <w:div w:id="646201354">
                  <w:marLeft w:val="0"/>
                  <w:marRight w:val="0"/>
                  <w:marTop w:val="0"/>
                  <w:marBottom w:val="0"/>
                  <w:divBdr>
                    <w:top w:val="none" w:sz="0" w:space="0" w:color="auto"/>
                    <w:left w:val="none" w:sz="0" w:space="0" w:color="auto"/>
                    <w:bottom w:val="none" w:sz="0" w:space="0" w:color="auto"/>
                    <w:right w:val="none" w:sz="0" w:space="0" w:color="auto"/>
                  </w:divBdr>
                  <w:divsChild>
                    <w:div w:id="892275644">
                      <w:marLeft w:val="0"/>
                      <w:marRight w:val="0"/>
                      <w:marTop w:val="0"/>
                      <w:marBottom w:val="0"/>
                      <w:divBdr>
                        <w:top w:val="none" w:sz="0" w:space="0" w:color="auto"/>
                        <w:left w:val="none" w:sz="0" w:space="0" w:color="auto"/>
                        <w:bottom w:val="none" w:sz="0" w:space="0" w:color="auto"/>
                        <w:right w:val="none" w:sz="0" w:space="0" w:color="auto"/>
                      </w:divBdr>
                    </w:div>
                  </w:divsChild>
                </w:div>
                <w:div w:id="1099521887">
                  <w:marLeft w:val="0"/>
                  <w:marRight w:val="0"/>
                  <w:marTop w:val="0"/>
                  <w:marBottom w:val="0"/>
                  <w:divBdr>
                    <w:top w:val="none" w:sz="0" w:space="0" w:color="auto"/>
                    <w:left w:val="none" w:sz="0" w:space="0" w:color="auto"/>
                    <w:bottom w:val="none" w:sz="0" w:space="0" w:color="auto"/>
                    <w:right w:val="none" w:sz="0" w:space="0" w:color="auto"/>
                  </w:divBdr>
                  <w:divsChild>
                    <w:div w:id="1246111091">
                      <w:marLeft w:val="0"/>
                      <w:marRight w:val="0"/>
                      <w:marTop w:val="0"/>
                      <w:marBottom w:val="0"/>
                      <w:divBdr>
                        <w:top w:val="none" w:sz="0" w:space="0" w:color="auto"/>
                        <w:left w:val="none" w:sz="0" w:space="0" w:color="auto"/>
                        <w:bottom w:val="none" w:sz="0" w:space="0" w:color="auto"/>
                        <w:right w:val="none" w:sz="0" w:space="0" w:color="auto"/>
                      </w:divBdr>
                    </w:div>
                  </w:divsChild>
                </w:div>
                <w:div w:id="1662808366">
                  <w:marLeft w:val="0"/>
                  <w:marRight w:val="0"/>
                  <w:marTop w:val="0"/>
                  <w:marBottom w:val="0"/>
                  <w:divBdr>
                    <w:top w:val="none" w:sz="0" w:space="0" w:color="auto"/>
                    <w:left w:val="none" w:sz="0" w:space="0" w:color="auto"/>
                    <w:bottom w:val="none" w:sz="0" w:space="0" w:color="auto"/>
                    <w:right w:val="none" w:sz="0" w:space="0" w:color="auto"/>
                  </w:divBdr>
                  <w:divsChild>
                    <w:div w:id="1372531377">
                      <w:marLeft w:val="0"/>
                      <w:marRight w:val="0"/>
                      <w:marTop w:val="0"/>
                      <w:marBottom w:val="0"/>
                      <w:divBdr>
                        <w:top w:val="none" w:sz="0" w:space="0" w:color="auto"/>
                        <w:left w:val="none" w:sz="0" w:space="0" w:color="auto"/>
                        <w:bottom w:val="none" w:sz="0" w:space="0" w:color="auto"/>
                        <w:right w:val="none" w:sz="0" w:space="0" w:color="auto"/>
                      </w:divBdr>
                    </w:div>
                  </w:divsChild>
                </w:div>
                <w:div w:id="1810516686">
                  <w:marLeft w:val="0"/>
                  <w:marRight w:val="0"/>
                  <w:marTop w:val="0"/>
                  <w:marBottom w:val="0"/>
                  <w:divBdr>
                    <w:top w:val="none" w:sz="0" w:space="0" w:color="auto"/>
                    <w:left w:val="none" w:sz="0" w:space="0" w:color="auto"/>
                    <w:bottom w:val="none" w:sz="0" w:space="0" w:color="auto"/>
                    <w:right w:val="none" w:sz="0" w:space="0" w:color="auto"/>
                  </w:divBdr>
                  <w:divsChild>
                    <w:div w:id="279655597">
                      <w:marLeft w:val="0"/>
                      <w:marRight w:val="0"/>
                      <w:marTop w:val="0"/>
                      <w:marBottom w:val="0"/>
                      <w:divBdr>
                        <w:top w:val="none" w:sz="0" w:space="0" w:color="auto"/>
                        <w:left w:val="none" w:sz="0" w:space="0" w:color="auto"/>
                        <w:bottom w:val="none" w:sz="0" w:space="0" w:color="auto"/>
                        <w:right w:val="none" w:sz="0" w:space="0" w:color="auto"/>
                      </w:divBdr>
                    </w:div>
                  </w:divsChild>
                </w:div>
                <w:div w:id="1973705217">
                  <w:marLeft w:val="0"/>
                  <w:marRight w:val="0"/>
                  <w:marTop w:val="0"/>
                  <w:marBottom w:val="0"/>
                  <w:divBdr>
                    <w:top w:val="none" w:sz="0" w:space="0" w:color="auto"/>
                    <w:left w:val="none" w:sz="0" w:space="0" w:color="auto"/>
                    <w:bottom w:val="none" w:sz="0" w:space="0" w:color="auto"/>
                    <w:right w:val="none" w:sz="0" w:space="0" w:color="auto"/>
                  </w:divBdr>
                  <w:divsChild>
                    <w:div w:id="1680501050">
                      <w:marLeft w:val="0"/>
                      <w:marRight w:val="0"/>
                      <w:marTop w:val="0"/>
                      <w:marBottom w:val="0"/>
                      <w:divBdr>
                        <w:top w:val="none" w:sz="0" w:space="0" w:color="auto"/>
                        <w:left w:val="none" w:sz="0" w:space="0" w:color="auto"/>
                        <w:bottom w:val="none" w:sz="0" w:space="0" w:color="auto"/>
                        <w:right w:val="none" w:sz="0" w:space="0" w:color="auto"/>
                      </w:divBdr>
                    </w:div>
                  </w:divsChild>
                </w:div>
                <w:div w:id="1434589903">
                  <w:marLeft w:val="0"/>
                  <w:marRight w:val="0"/>
                  <w:marTop w:val="0"/>
                  <w:marBottom w:val="0"/>
                  <w:divBdr>
                    <w:top w:val="none" w:sz="0" w:space="0" w:color="auto"/>
                    <w:left w:val="none" w:sz="0" w:space="0" w:color="auto"/>
                    <w:bottom w:val="none" w:sz="0" w:space="0" w:color="auto"/>
                    <w:right w:val="none" w:sz="0" w:space="0" w:color="auto"/>
                  </w:divBdr>
                  <w:divsChild>
                    <w:div w:id="97604496">
                      <w:marLeft w:val="0"/>
                      <w:marRight w:val="0"/>
                      <w:marTop w:val="0"/>
                      <w:marBottom w:val="0"/>
                      <w:divBdr>
                        <w:top w:val="none" w:sz="0" w:space="0" w:color="auto"/>
                        <w:left w:val="none" w:sz="0" w:space="0" w:color="auto"/>
                        <w:bottom w:val="none" w:sz="0" w:space="0" w:color="auto"/>
                        <w:right w:val="none" w:sz="0" w:space="0" w:color="auto"/>
                      </w:divBdr>
                    </w:div>
                  </w:divsChild>
                </w:div>
                <w:div w:id="1242712805">
                  <w:marLeft w:val="0"/>
                  <w:marRight w:val="0"/>
                  <w:marTop w:val="0"/>
                  <w:marBottom w:val="0"/>
                  <w:divBdr>
                    <w:top w:val="none" w:sz="0" w:space="0" w:color="auto"/>
                    <w:left w:val="none" w:sz="0" w:space="0" w:color="auto"/>
                    <w:bottom w:val="none" w:sz="0" w:space="0" w:color="auto"/>
                    <w:right w:val="none" w:sz="0" w:space="0" w:color="auto"/>
                  </w:divBdr>
                  <w:divsChild>
                    <w:div w:id="1975671129">
                      <w:marLeft w:val="0"/>
                      <w:marRight w:val="0"/>
                      <w:marTop w:val="0"/>
                      <w:marBottom w:val="0"/>
                      <w:divBdr>
                        <w:top w:val="none" w:sz="0" w:space="0" w:color="auto"/>
                        <w:left w:val="none" w:sz="0" w:space="0" w:color="auto"/>
                        <w:bottom w:val="none" w:sz="0" w:space="0" w:color="auto"/>
                        <w:right w:val="none" w:sz="0" w:space="0" w:color="auto"/>
                      </w:divBdr>
                    </w:div>
                  </w:divsChild>
                </w:div>
                <w:div w:id="1283615102">
                  <w:marLeft w:val="0"/>
                  <w:marRight w:val="0"/>
                  <w:marTop w:val="0"/>
                  <w:marBottom w:val="0"/>
                  <w:divBdr>
                    <w:top w:val="none" w:sz="0" w:space="0" w:color="auto"/>
                    <w:left w:val="none" w:sz="0" w:space="0" w:color="auto"/>
                    <w:bottom w:val="none" w:sz="0" w:space="0" w:color="auto"/>
                    <w:right w:val="none" w:sz="0" w:space="0" w:color="auto"/>
                  </w:divBdr>
                  <w:divsChild>
                    <w:div w:id="1663269528">
                      <w:marLeft w:val="0"/>
                      <w:marRight w:val="0"/>
                      <w:marTop w:val="0"/>
                      <w:marBottom w:val="0"/>
                      <w:divBdr>
                        <w:top w:val="none" w:sz="0" w:space="0" w:color="auto"/>
                        <w:left w:val="none" w:sz="0" w:space="0" w:color="auto"/>
                        <w:bottom w:val="none" w:sz="0" w:space="0" w:color="auto"/>
                        <w:right w:val="none" w:sz="0" w:space="0" w:color="auto"/>
                      </w:divBdr>
                    </w:div>
                  </w:divsChild>
                </w:div>
                <w:div w:id="1805737731">
                  <w:marLeft w:val="0"/>
                  <w:marRight w:val="0"/>
                  <w:marTop w:val="0"/>
                  <w:marBottom w:val="0"/>
                  <w:divBdr>
                    <w:top w:val="none" w:sz="0" w:space="0" w:color="auto"/>
                    <w:left w:val="none" w:sz="0" w:space="0" w:color="auto"/>
                    <w:bottom w:val="none" w:sz="0" w:space="0" w:color="auto"/>
                    <w:right w:val="none" w:sz="0" w:space="0" w:color="auto"/>
                  </w:divBdr>
                  <w:divsChild>
                    <w:div w:id="778599926">
                      <w:marLeft w:val="0"/>
                      <w:marRight w:val="0"/>
                      <w:marTop w:val="0"/>
                      <w:marBottom w:val="0"/>
                      <w:divBdr>
                        <w:top w:val="none" w:sz="0" w:space="0" w:color="auto"/>
                        <w:left w:val="none" w:sz="0" w:space="0" w:color="auto"/>
                        <w:bottom w:val="none" w:sz="0" w:space="0" w:color="auto"/>
                        <w:right w:val="none" w:sz="0" w:space="0" w:color="auto"/>
                      </w:divBdr>
                    </w:div>
                  </w:divsChild>
                </w:div>
                <w:div w:id="1960447894">
                  <w:marLeft w:val="0"/>
                  <w:marRight w:val="0"/>
                  <w:marTop w:val="0"/>
                  <w:marBottom w:val="0"/>
                  <w:divBdr>
                    <w:top w:val="none" w:sz="0" w:space="0" w:color="auto"/>
                    <w:left w:val="none" w:sz="0" w:space="0" w:color="auto"/>
                    <w:bottom w:val="none" w:sz="0" w:space="0" w:color="auto"/>
                    <w:right w:val="none" w:sz="0" w:space="0" w:color="auto"/>
                  </w:divBdr>
                  <w:divsChild>
                    <w:div w:id="709376711">
                      <w:marLeft w:val="0"/>
                      <w:marRight w:val="0"/>
                      <w:marTop w:val="0"/>
                      <w:marBottom w:val="0"/>
                      <w:divBdr>
                        <w:top w:val="none" w:sz="0" w:space="0" w:color="auto"/>
                        <w:left w:val="none" w:sz="0" w:space="0" w:color="auto"/>
                        <w:bottom w:val="none" w:sz="0" w:space="0" w:color="auto"/>
                        <w:right w:val="none" w:sz="0" w:space="0" w:color="auto"/>
                      </w:divBdr>
                    </w:div>
                  </w:divsChild>
                </w:div>
                <w:div w:id="1264269127">
                  <w:marLeft w:val="0"/>
                  <w:marRight w:val="0"/>
                  <w:marTop w:val="0"/>
                  <w:marBottom w:val="0"/>
                  <w:divBdr>
                    <w:top w:val="none" w:sz="0" w:space="0" w:color="auto"/>
                    <w:left w:val="none" w:sz="0" w:space="0" w:color="auto"/>
                    <w:bottom w:val="none" w:sz="0" w:space="0" w:color="auto"/>
                    <w:right w:val="none" w:sz="0" w:space="0" w:color="auto"/>
                  </w:divBdr>
                  <w:divsChild>
                    <w:div w:id="1780024606">
                      <w:marLeft w:val="0"/>
                      <w:marRight w:val="0"/>
                      <w:marTop w:val="0"/>
                      <w:marBottom w:val="0"/>
                      <w:divBdr>
                        <w:top w:val="none" w:sz="0" w:space="0" w:color="auto"/>
                        <w:left w:val="none" w:sz="0" w:space="0" w:color="auto"/>
                        <w:bottom w:val="none" w:sz="0" w:space="0" w:color="auto"/>
                        <w:right w:val="none" w:sz="0" w:space="0" w:color="auto"/>
                      </w:divBdr>
                    </w:div>
                  </w:divsChild>
                </w:div>
                <w:div w:id="965311638">
                  <w:marLeft w:val="0"/>
                  <w:marRight w:val="0"/>
                  <w:marTop w:val="0"/>
                  <w:marBottom w:val="0"/>
                  <w:divBdr>
                    <w:top w:val="none" w:sz="0" w:space="0" w:color="auto"/>
                    <w:left w:val="none" w:sz="0" w:space="0" w:color="auto"/>
                    <w:bottom w:val="none" w:sz="0" w:space="0" w:color="auto"/>
                    <w:right w:val="none" w:sz="0" w:space="0" w:color="auto"/>
                  </w:divBdr>
                  <w:divsChild>
                    <w:div w:id="710422302">
                      <w:marLeft w:val="0"/>
                      <w:marRight w:val="0"/>
                      <w:marTop w:val="0"/>
                      <w:marBottom w:val="0"/>
                      <w:divBdr>
                        <w:top w:val="none" w:sz="0" w:space="0" w:color="auto"/>
                        <w:left w:val="none" w:sz="0" w:space="0" w:color="auto"/>
                        <w:bottom w:val="none" w:sz="0" w:space="0" w:color="auto"/>
                        <w:right w:val="none" w:sz="0" w:space="0" w:color="auto"/>
                      </w:divBdr>
                    </w:div>
                  </w:divsChild>
                </w:div>
                <w:div w:id="117647247">
                  <w:marLeft w:val="0"/>
                  <w:marRight w:val="0"/>
                  <w:marTop w:val="0"/>
                  <w:marBottom w:val="0"/>
                  <w:divBdr>
                    <w:top w:val="none" w:sz="0" w:space="0" w:color="auto"/>
                    <w:left w:val="none" w:sz="0" w:space="0" w:color="auto"/>
                    <w:bottom w:val="none" w:sz="0" w:space="0" w:color="auto"/>
                    <w:right w:val="none" w:sz="0" w:space="0" w:color="auto"/>
                  </w:divBdr>
                  <w:divsChild>
                    <w:div w:id="596131875">
                      <w:marLeft w:val="0"/>
                      <w:marRight w:val="0"/>
                      <w:marTop w:val="0"/>
                      <w:marBottom w:val="0"/>
                      <w:divBdr>
                        <w:top w:val="none" w:sz="0" w:space="0" w:color="auto"/>
                        <w:left w:val="none" w:sz="0" w:space="0" w:color="auto"/>
                        <w:bottom w:val="none" w:sz="0" w:space="0" w:color="auto"/>
                        <w:right w:val="none" w:sz="0" w:space="0" w:color="auto"/>
                      </w:divBdr>
                    </w:div>
                  </w:divsChild>
                </w:div>
                <w:div w:id="1669288843">
                  <w:marLeft w:val="0"/>
                  <w:marRight w:val="0"/>
                  <w:marTop w:val="0"/>
                  <w:marBottom w:val="0"/>
                  <w:divBdr>
                    <w:top w:val="none" w:sz="0" w:space="0" w:color="auto"/>
                    <w:left w:val="none" w:sz="0" w:space="0" w:color="auto"/>
                    <w:bottom w:val="none" w:sz="0" w:space="0" w:color="auto"/>
                    <w:right w:val="none" w:sz="0" w:space="0" w:color="auto"/>
                  </w:divBdr>
                  <w:divsChild>
                    <w:div w:id="610284827">
                      <w:marLeft w:val="0"/>
                      <w:marRight w:val="0"/>
                      <w:marTop w:val="0"/>
                      <w:marBottom w:val="0"/>
                      <w:divBdr>
                        <w:top w:val="none" w:sz="0" w:space="0" w:color="auto"/>
                        <w:left w:val="none" w:sz="0" w:space="0" w:color="auto"/>
                        <w:bottom w:val="none" w:sz="0" w:space="0" w:color="auto"/>
                        <w:right w:val="none" w:sz="0" w:space="0" w:color="auto"/>
                      </w:divBdr>
                    </w:div>
                  </w:divsChild>
                </w:div>
                <w:div w:id="1570964697">
                  <w:marLeft w:val="0"/>
                  <w:marRight w:val="0"/>
                  <w:marTop w:val="0"/>
                  <w:marBottom w:val="0"/>
                  <w:divBdr>
                    <w:top w:val="none" w:sz="0" w:space="0" w:color="auto"/>
                    <w:left w:val="none" w:sz="0" w:space="0" w:color="auto"/>
                    <w:bottom w:val="none" w:sz="0" w:space="0" w:color="auto"/>
                    <w:right w:val="none" w:sz="0" w:space="0" w:color="auto"/>
                  </w:divBdr>
                  <w:divsChild>
                    <w:div w:id="760638547">
                      <w:marLeft w:val="0"/>
                      <w:marRight w:val="0"/>
                      <w:marTop w:val="0"/>
                      <w:marBottom w:val="0"/>
                      <w:divBdr>
                        <w:top w:val="none" w:sz="0" w:space="0" w:color="auto"/>
                        <w:left w:val="none" w:sz="0" w:space="0" w:color="auto"/>
                        <w:bottom w:val="none" w:sz="0" w:space="0" w:color="auto"/>
                        <w:right w:val="none" w:sz="0" w:space="0" w:color="auto"/>
                      </w:divBdr>
                    </w:div>
                  </w:divsChild>
                </w:div>
                <w:div w:id="1494639298">
                  <w:marLeft w:val="0"/>
                  <w:marRight w:val="0"/>
                  <w:marTop w:val="0"/>
                  <w:marBottom w:val="0"/>
                  <w:divBdr>
                    <w:top w:val="none" w:sz="0" w:space="0" w:color="auto"/>
                    <w:left w:val="none" w:sz="0" w:space="0" w:color="auto"/>
                    <w:bottom w:val="none" w:sz="0" w:space="0" w:color="auto"/>
                    <w:right w:val="none" w:sz="0" w:space="0" w:color="auto"/>
                  </w:divBdr>
                  <w:divsChild>
                    <w:div w:id="350690205">
                      <w:marLeft w:val="0"/>
                      <w:marRight w:val="0"/>
                      <w:marTop w:val="0"/>
                      <w:marBottom w:val="0"/>
                      <w:divBdr>
                        <w:top w:val="none" w:sz="0" w:space="0" w:color="auto"/>
                        <w:left w:val="none" w:sz="0" w:space="0" w:color="auto"/>
                        <w:bottom w:val="none" w:sz="0" w:space="0" w:color="auto"/>
                        <w:right w:val="none" w:sz="0" w:space="0" w:color="auto"/>
                      </w:divBdr>
                    </w:div>
                  </w:divsChild>
                </w:div>
                <w:div w:id="390537821">
                  <w:marLeft w:val="0"/>
                  <w:marRight w:val="0"/>
                  <w:marTop w:val="0"/>
                  <w:marBottom w:val="0"/>
                  <w:divBdr>
                    <w:top w:val="none" w:sz="0" w:space="0" w:color="auto"/>
                    <w:left w:val="none" w:sz="0" w:space="0" w:color="auto"/>
                    <w:bottom w:val="none" w:sz="0" w:space="0" w:color="auto"/>
                    <w:right w:val="none" w:sz="0" w:space="0" w:color="auto"/>
                  </w:divBdr>
                  <w:divsChild>
                    <w:div w:id="1689870400">
                      <w:marLeft w:val="0"/>
                      <w:marRight w:val="0"/>
                      <w:marTop w:val="0"/>
                      <w:marBottom w:val="0"/>
                      <w:divBdr>
                        <w:top w:val="none" w:sz="0" w:space="0" w:color="auto"/>
                        <w:left w:val="none" w:sz="0" w:space="0" w:color="auto"/>
                        <w:bottom w:val="none" w:sz="0" w:space="0" w:color="auto"/>
                        <w:right w:val="none" w:sz="0" w:space="0" w:color="auto"/>
                      </w:divBdr>
                    </w:div>
                  </w:divsChild>
                </w:div>
                <w:div w:id="1647320663">
                  <w:marLeft w:val="0"/>
                  <w:marRight w:val="0"/>
                  <w:marTop w:val="0"/>
                  <w:marBottom w:val="0"/>
                  <w:divBdr>
                    <w:top w:val="none" w:sz="0" w:space="0" w:color="auto"/>
                    <w:left w:val="none" w:sz="0" w:space="0" w:color="auto"/>
                    <w:bottom w:val="none" w:sz="0" w:space="0" w:color="auto"/>
                    <w:right w:val="none" w:sz="0" w:space="0" w:color="auto"/>
                  </w:divBdr>
                  <w:divsChild>
                    <w:div w:id="1811744334">
                      <w:marLeft w:val="0"/>
                      <w:marRight w:val="0"/>
                      <w:marTop w:val="0"/>
                      <w:marBottom w:val="0"/>
                      <w:divBdr>
                        <w:top w:val="none" w:sz="0" w:space="0" w:color="auto"/>
                        <w:left w:val="none" w:sz="0" w:space="0" w:color="auto"/>
                        <w:bottom w:val="none" w:sz="0" w:space="0" w:color="auto"/>
                        <w:right w:val="none" w:sz="0" w:space="0" w:color="auto"/>
                      </w:divBdr>
                    </w:div>
                  </w:divsChild>
                </w:div>
                <w:div w:id="58600728">
                  <w:marLeft w:val="0"/>
                  <w:marRight w:val="0"/>
                  <w:marTop w:val="0"/>
                  <w:marBottom w:val="0"/>
                  <w:divBdr>
                    <w:top w:val="none" w:sz="0" w:space="0" w:color="auto"/>
                    <w:left w:val="none" w:sz="0" w:space="0" w:color="auto"/>
                    <w:bottom w:val="none" w:sz="0" w:space="0" w:color="auto"/>
                    <w:right w:val="none" w:sz="0" w:space="0" w:color="auto"/>
                  </w:divBdr>
                  <w:divsChild>
                    <w:div w:id="202131698">
                      <w:marLeft w:val="0"/>
                      <w:marRight w:val="0"/>
                      <w:marTop w:val="0"/>
                      <w:marBottom w:val="0"/>
                      <w:divBdr>
                        <w:top w:val="none" w:sz="0" w:space="0" w:color="auto"/>
                        <w:left w:val="none" w:sz="0" w:space="0" w:color="auto"/>
                        <w:bottom w:val="none" w:sz="0" w:space="0" w:color="auto"/>
                        <w:right w:val="none" w:sz="0" w:space="0" w:color="auto"/>
                      </w:divBdr>
                    </w:div>
                  </w:divsChild>
                </w:div>
                <w:div w:id="1738435411">
                  <w:marLeft w:val="0"/>
                  <w:marRight w:val="0"/>
                  <w:marTop w:val="0"/>
                  <w:marBottom w:val="0"/>
                  <w:divBdr>
                    <w:top w:val="none" w:sz="0" w:space="0" w:color="auto"/>
                    <w:left w:val="none" w:sz="0" w:space="0" w:color="auto"/>
                    <w:bottom w:val="none" w:sz="0" w:space="0" w:color="auto"/>
                    <w:right w:val="none" w:sz="0" w:space="0" w:color="auto"/>
                  </w:divBdr>
                  <w:divsChild>
                    <w:div w:id="2127306593">
                      <w:marLeft w:val="0"/>
                      <w:marRight w:val="0"/>
                      <w:marTop w:val="0"/>
                      <w:marBottom w:val="0"/>
                      <w:divBdr>
                        <w:top w:val="none" w:sz="0" w:space="0" w:color="auto"/>
                        <w:left w:val="none" w:sz="0" w:space="0" w:color="auto"/>
                        <w:bottom w:val="none" w:sz="0" w:space="0" w:color="auto"/>
                        <w:right w:val="none" w:sz="0" w:space="0" w:color="auto"/>
                      </w:divBdr>
                    </w:div>
                  </w:divsChild>
                </w:div>
                <w:div w:id="1238511545">
                  <w:marLeft w:val="0"/>
                  <w:marRight w:val="0"/>
                  <w:marTop w:val="0"/>
                  <w:marBottom w:val="0"/>
                  <w:divBdr>
                    <w:top w:val="none" w:sz="0" w:space="0" w:color="auto"/>
                    <w:left w:val="none" w:sz="0" w:space="0" w:color="auto"/>
                    <w:bottom w:val="none" w:sz="0" w:space="0" w:color="auto"/>
                    <w:right w:val="none" w:sz="0" w:space="0" w:color="auto"/>
                  </w:divBdr>
                  <w:divsChild>
                    <w:div w:id="1855996147">
                      <w:marLeft w:val="0"/>
                      <w:marRight w:val="0"/>
                      <w:marTop w:val="0"/>
                      <w:marBottom w:val="0"/>
                      <w:divBdr>
                        <w:top w:val="none" w:sz="0" w:space="0" w:color="auto"/>
                        <w:left w:val="none" w:sz="0" w:space="0" w:color="auto"/>
                        <w:bottom w:val="none" w:sz="0" w:space="0" w:color="auto"/>
                        <w:right w:val="none" w:sz="0" w:space="0" w:color="auto"/>
                      </w:divBdr>
                    </w:div>
                  </w:divsChild>
                </w:div>
                <w:div w:id="1587496586">
                  <w:marLeft w:val="0"/>
                  <w:marRight w:val="0"/>
                  <w:marTop w:val="0"/>
                  <w:marBottom w:val="0"/>
                  <w:divBdr>
                    <w:top w:val="none" w:sz="0" w:space="0" w:color="auto"/>
                    <w:left w:val="none" w:sz="0" w:space="0" w:color="auto"/>
                    <w:bottom w:val="none" w:sz="0" w:space="0" w:color="auto"/>
                    <w:right w:val="none" w:sz="0" w:space="0" w:color="auto"/>
                  </w:divBdr>
                  <w:divsChild>
                    <w:div w:id="1356691170">
                      <w:marLeft w:val="0"/>
                      <w:marRight w:val="0"/>
                      <w:marTop w:val="0"/>
                      <w:marBottom w:val="0"/>
                      <w:divBdr>
                        <w:top w:val="none" w:sz="0" w:space="0" w:color="auto"/>
                        <w:left w:val="none" w:sz="0" w:space="0" w:color="auto"/>
                        <w:bottom w:val="none" w:sz="0" w:space="0" w:color="auto"/>
                        <w:right w:val="none" w:sz="0" w:space="0" w:color="auto"/>
                      </w:divBdr>
                    </w:div>
                  </w:divsChild>
                </w:div>
                <w:div w:id="1846045859">
                  <w:marLeft w:val="0"/>
                  <w:marRight w:val="0"/>
                  <w:marTop w:val="0"/>
                  <w:marBottom w:val="0"/>
                  <w:divBdr>
                    <w:top w:val="none" w:sz="0" w:space="0" w:color="auto"/>
                    <w:left w:val="none" w:sz="0" w:space="0" w:color="auto"/>
                    <w:bottom w:val="none" w:sz="0" w:space="0" w:color="auto"/>
                    <w:right w:val="none" w:sz="0" w:space="0" w:color="auto"/>
                  </w:divBdr>
                  <w:divsChild>
                    <w:div w:id="1262228207">
                      <w:marLeft w:val="0"/>
                      <w:marRight w:val="0"/>
                      <w:marTop w:val="0"/>
                      <w:marBottom w:val="0"/>
                      <w:divBdr>
                        <w:top w:val="none" w:sz="0" w:space="0" w:color="auto"/>
                        <w:left w:val="none" w:sz="0" w:space="0" w:color="auto"/>
                        <w:bottom w:val="none" w:sz="0" w:space="0" w:color="auto"/>
                        <w:right w:val="none" w:sz="0" w:space="0" w:color="auto"/>
                      </w:divBdr>
                    </w:div>
                  </w:divsChild>
                </w:div>
                <w:div w:id="2093355835">
                  <w:marLeft w:val="0"/>
                  <w:marRight w:val="0"/>
                  <w:marTop w:val="0"/>
                  <w:marBottom w:val="0"/>
                  <w:divBdr>
                    <w:top w:val="none" w:sz="0" w:space="0" w:color="auto"/>
                    <w:left w:val="none" w:sz="0" w:space="0" w:color="auto"/>
                    <w:bottom w:val="none" w:sz="0" w:space="0" w:color="auto"/>
                    <w:right w:val="none" w:sz="0" w:space="0" w:color="auto"/>
                  </w:divBdr>
                  <w:divsChild>
                    <w:div w:id="1599751696">
                      <w:marLeft w:val="0"/>
                      <w:marRight w:val="0"/>
                      <w:marTop w:val="0"/>
                      <w:marBottom w:val="0"/>
                      <w:divBdr>
                        <w:top w:val="none" w:sz="0" w:space="0" w:color="auto"/>
                        <w:left w:val="none" w:sz="0" w:space="0" w:color="auto"/>
                        <w:bottom w:val="none" w:sz="0" w:space="0" w:color="auto"/>
                        <w:right w:val="none" w:sz="0" w:space="0" w:color="auto"/>
                      </w:divBdr>
                    </w:div>
                  </w:divsChild>
                </w:div>
                <w:div w:id="1366952859">
                  <w:marLeft w:val="0"/>
                  <w:marRight w:val="0"/>
                  <w:marTop w:val="0"/>
                  <w:marBottom w:val="0"/>
                  <w:divBdr>
                    <w:top w:val="none" w:sz="0" w:space="0" w:color="auto"/>
                    <w:left w:val="none" w:sz="0" w:space="0" w:color="auto"/>
                    <w:bottom w:val="none" w:sz="0" w:space="0" w:color="auto"/>
                    <w:right w:val="none" w:sz="0" w:space="0" w:color="auto"/>
                  </w:divBdr>
                  <w:divsChild>
                    <w:div w:id="1068764810">
                      <w:marLeft w:val="0"/>
                      <w:marRight w:val="0"/>
                      <w:marTop w:val="0"/>
                      <w:marBottom w:val="0"/>
                      <w:divBdr>
                        <w:top w:val="none" w:sz="0" w:space="0" w:color="auto"/>
                        <w:left w:val="none" w:sz="0" w:space="0" w:color="auto"/>
                        <w:bottom w:val="none" w:sz="0" w:space="0" w:color="auto"/>
                        <w:right w:val="none" w:sz="0" w:space="0" w:color="auto"/>
                      </w:divBdr>
                    </w:div>
                  </w:divsChild>
                </w:div>
                <w:div w:id="96602710">
                  <w:marLeft w:val="0"/>
                  <w:marRight w:val="0"/>
                  <w:marTop w:val="0"/>
                  <w:marBottom w:val="0"/>
                  <w:divBdr>
                    <w:top w:val="none" w:sz="0" w:space="0" w:color="auto"/>
                    <w:left w:val="none" w:sz="0" w:space="0" w:color="auto"/>
                    <w:bottom w:val="none" w:sz="0" w:space="0" w:color="auto"/>
                    <w:right w:val="none" w:sz="0" w:space="0" w:color="auto"/>
                  </w:divBdr>
                  <w:divsChild>
                    <w:div w:id="1232155885">
                      <w:marLeft w:val="0"/>
                      <w:marRight w:val="0"/>
                      <w:marTop w:val="0"/>
                      <w:marBottom w:val="0"/>
                      <w:divBdr>
                        <w:top w:val="none" w:sz="0" w:space="0" w:color="auto"/>
                        <w:left w:val="none" w:sz="0" w:space="0" w:color="auto"/>
                        <w:bottom w:val="none" w:sz="0" w:space="0" w:color="auto"/>
                        <w:right w:val="none" w:sz="0" w:space="0" w:color="auto"/>
                      </w:divBdr>
                    </w:div>
                  </w:divsChild>
                </w:div>
                <w:div w:id="383334810">
                  <w:marLeft w:val="0"/>
                  <w:marRight w:val="0"/>
                  <w:marTop w:val="0"/>
                  <w:marBottom w:val="0"/>
                  <w:divBdr>
                    <w:top w:val="none" w:sz="0" w:space="0" w:color="auto"/>
                    <w:left w:val="none" w:sz="0" w:space="0" w:color="auto"/>
                    <w:bottom w:val="none" w:sz="0" w:space="0" w:color="auto"/>
                    <w:right w:val="none" w:sz="0" w:space="0" w:color="auto"/>
                  </w:divBdr>
                  <w:divsChild>
                    <w:div w:id="456024895">
                      <w:marLeft w:val="0"/>
                      <w:marRight w:val="0"/>
                      <w:marTop w:val="0"/>
                      <w:marBottom w:val="0"/>
                      <w:divBdr>
                        <w:top w:val="none" w:sz="0" w:space="0" w:color="auto"/>
                        <w:left w:val="none" w:sz="0" w:space="0" w:color="auto"/>
                        <w:bottom w:val="none" w:sz="0" w:space="0" w:color="auto"/>
                        <w:right w:val="none" w:sz="0" w:space="0" w:color="auto"/>
                      </w:divBdr>
                    </w:div>
                  </w:divsChild>
                </w:div>
                <w:div w:id="1814635387">
                  <w:marLeft w:val="0"/>
                  <w:marRight w:val="0"/>
                  <w:marTop w:val="0"/>
                  <w:marBottom w:val="0"/>
                  <w:divBdr>
                    <w:top w:val="none" w:sz="0" w:space="0" w:color="auto"/>
                    <w:left w:val="none" w:sz="0" w:space="0" w:color="auto"/>
                    <w:bottom w:val="none" w:sz="0" w:space="0" w:color="auto"/>
                    <w:right w:val="none" w:sz="0" w:space="0" w:color="auto"/>
                  </w:divBdr>
                  <w:divsChild>
                    <w:div w:id="1817647172">
                      <w:marLeft w:val="0"/>
                      <w:marRight w:val="0"/>
                      <w:marTop w:val="0"/>
                      <w:marBottom w:val="0"/>
                      <w:divBdr>
                        <w:top w:val="none" w:sz="0" w:space="0" w:color="auto"/>
                        <w:left w:val="none" w:sz="0" w:space="0" w:color="auto"/>
                        <w:bottom w:val="none" w:sz="0" w:space="0" w:color="auto"/>
                        <w:right w:val="none" w:sz="0" w:space="0" w:color="auto"/>
                      </w:divBdr>
                    </w:div>
                  </w:divsChild>
                </w:div>
                <w:div w:id="1690176612">
                  <w:marLeft w:val="0"/>
                  <w:marRight w:val="0"/>
                  <w:marTop w:val="0"/>
                  <w:marBottom w:val="0"/>
                  <w:divBdr>
                    <w:top w:val="none" w:sz="0" w:space="0" w:color="auto"/>
                    <w:left w:val="none" w:sz="0" w:space="0" w:color="auto"/>
                    <w:bottom w:val="none" w:sz="0" w:space="0" w:color="auto"/>
                    <w:right w:val="none" w:sz="0" w:space="0" w:color="auto"/>
                  </w:divBdr>
                  <w:divsChild>
                    <w:div w:id="665060001">
                      <w:marLeft w:val="0"/>
                      <w:marRight w:val="0"/>
                      <w:marTop w:val="0"/>
                      <w:marBottom w:val="0"/>
                      <w:divBdr>
                        <w:top w:val="none" w:sz="0" w:space="0" w:color="auto"/>
                        <w:left w:val="none" w:sz="0" w:space="0" w:color="auto"/>
                        <w:bottom w:val="none" w:sz="0" w:space="0" w:color="auto"/>
                        <w:right w:val="none" w:sz="0" w:space="0" w:color="auto"/>
                      </w:divBdr>
                    </w:div>
                  </w:divsChild>
                </w:div>
                <w:div w:id="201947408">
                  <w:marLeft w:val="0"/>
                  <w:marRight w:val="0"/>
                  <w:marTop w:val="0"/>
                  <w:marBottom w:val="0"/>
                  <w:divBdr>
                    <w:top w:val="none" w:sz="0" w:space="0" w:color="auto"/>
                    <w:left w:val="none" w:sz="0" w:space="0" w:color="auto"/>
                    <w:bottom w:val="none" w:sz="0" w:space="0" w:color="auto"/>
                    <w:right w:val="none" w:sz="0" w:space="0" w:color="auto"/>
                  </w:divBdr>
                  <w:divsChild>
                    <w:div w:id="1619605118">
                      <w:marLeft w:val="0"/>
                      <w:marRight w:val="0"/>
                      <w:marTop w:val="0"/>
                      <w:marBottom w:val="0"/>
                      <w:divBdr>
                        <w:top w:val="none" w:sz="0" w:space="0" w:color="auto"/>
                        <w:left w:val="none" w:sz="0" w:space="0" w:color="auto"/>
                        <w:bottom w:val="none" w:sz="0" w:space="0" w:color="auto"/>
                        <w:right w:val="none" w:sz="0" w:space="0" w:color="auto"/>
                      </w:divBdr>
                    </w:div>
                  </w:divsChild>
                </w:div>
                <w:div w:id="688067882">
                  <w:marLeft w:val="0"/>
                  <w:marRight w:val="0"/>
                  <w:marTop w:val="0"/>
                  <w:marBottom w:val="0"/>
                  <w:divBdr>
                    <w:top w:val="none" w:sz="0" w:space="0" w:color="auto"/>
                    <w:left w:val="none" w:sz="0" w:space="0" w:color="auto"/>
                    <w:bottom w:val="none" w:sz="0" w:space="0" w:color="auto"/>
                    <w:right w:val="none" w:sz="0" w:space="0" w:color="auto"/>
                  </w:divBdr>
                  <w:divsChild>
                    <w:div w:id="5711118">
                      <w:marLeft w:val="0"/>
                      <w:marRight w:val="0"/>
                      <w:marTop w:val="0"/>
                      <w:marBottom w:val="0"/>
                      <w:divBdr>
                        <w:top w:val="none" w:sz="0" w:space="0" w:color="auto"/>
                        <w:left w:val="none" w:sz="0" w:space="0" w:color="auto"/>
                        <w:bottom w:val="none" w:sz="0" w:space="0" w:color="auto"/>
                        <w:right w:val="none" w:sz="0" w:space="0" w:color="auto"/>
                      </w:divBdr>
                    </w:div>
                  </w:divsChild>
                </w:div>
                <w:div w:id="1863779241">
                  <w:marLeft w:val="0"/>
                  <w:marRight w:val="0"/>
                  <w:marTop w:val="0"/>
                  <w:marBottom w:val="0"/>
                  <w:divBdr>
                    <w:top w:val="none" w:sz="0" w:space="0" w:color="auto"/>
                    <w:left w:val="none" w:sz="0" w:space="0" w:color="auto"/>
                    <w:bottom w:val="none" w:sz="0" w:space="0" w:color="auto"/>
                    <w:right w:val="none" w:sz="0" w:space="0" w:color="auto"/>
                  </w:divBdr>
                  <w:divsChild>
                    <w:div w:id="171529151">
                      <w:marLeft w:val="0"/>
                      <w:marRight w:val="0"/>
                      <w:marTop w:val="0"/>
                      <w:marBottom w:val="0"/>
                      <w:divBdr>
                        <w:top w:val="none" w:sz="0" w:space="0" w:color="auto"/>
                        <w:left w:val="none" w:sz="0" w:space="0" w:color="auto"/>
                        <w:bottom w:val="none" w:sz="0" w:space="0" w:color="auto"/>
                        <w:right w:val="none" w:sz="0" w:space="0" w:color="auto"/>
                      </w:divBdr>
                    </w:div>
                  </w:divsChild>
                </w:div>
                <w:div w:id="708263429">
                  <w:marLeft w:val="0"/>
                  <w:marRight w:val="0"/>
                  <w:marTop w:val="0"/>
                  <w:marBottom w:val="0"/>
                  <w:divBdr>
                    <w:top w:val="none" w:sz="0" w:space="0" w:color="auto"/>
                    <w:left w:val="none" w:sz="0" w:space="0" w:color="auto"/>
                    <w:bottom w:val="none" w:sz="0" w:space="0" w:color="auto"/>
                    <w:right w:val="none" w:sz="0" w:space="0" w:color="auto"/>
                  </w:divBdr>
                  <w:divsChild>
                    <w:div w:id="1787118498">
                      <w:marLeft w:val="0"/>
                      <w:marRight w:val="0"/>
                      <w:marTop w:val="0"/>
                      <w:marBottom w:val="0"/>
                      <w:divBdr>
                        <w:top w:val="none" w:sz="0" w:space="0" w:color="auto"/>
                        <w:left w:val="none" w:sz="0" w:space="0" w:color="auto"/>
                        <w:bottom w:val="none" w:sz="0" w:space="0" w:color="auto"/>
                        <w:right w:val="none" w:sz="0" w:space="0" w:color="auto"/>
                      </w:divBdr>
                    </w:div>
                  </w:divsChild>
                </w:div>
                <w:div w:id="2129545446">
                  <w:marLeft w:val="0"/>
                  <w:marRight w:val="0"/>
                  <w:marTop w:val="0"/>
                  <w:marBottom w:val="0"/>
                  <w:divBdr>
                    <w:top w:val="none" w:sz="0" w:space="0" w:color="auto"/>
                    <w:left w:val="none" w:sz="0" w:space="0" w:color="auto"/>
                    <w:bottom w:val="none" w:sz="0" w:space="0" w:color="auto"/>
                    <w:right w:val="none" w:sz="0" w:space="0" w:color="auto"/>
                  </w:divBdr>
                  <w:divsChild>
                    <w:div w:id="148427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77804">
          <w:marLeft w:val="0"/>
          <w:marRight w:val="0"/>
          <w:marTop w:val="0"/>
          <w:marBottom w:val="0"/>
          <w:divBdr>
            <w:top w:val="none" w:sz="0" w:space="0" w:color="auto"/>
            <w:left w:val="none" w:sz="0" w:space="0" w:color="auto"/>
            <w:bottom w:val="none" w:sz="0" w:space="0" w:color="auto"/>
            <w:right w:val="none" w:sz="0" w:space="0" w:color="auto"/>
          </w:divBdr>
          <w:divsChild>
            <w:div w:id="133643761">
              <w:marLeft w:val="0"/>
              <w:marRight w:val="0"/>
              <w:marTop w:val="0"/>
              <w:marBottom w:val="0"/>
              <w:divBdr>
                <w:top w:val="none" w:sz="0" w:space="0" w:color="auto"/>
                <w:left w:val="none" w:sz="0" w:space="0" w:color="auto"/>
                <w:bottom w:val="none" w:sz="0" w:space="0" w:color="auto"/>
                <w:right w:val="none" w:sz="0" w:space="0" w:color="auto"/>
              </w:divBdr>
            </w:div>
            <w:div w:id="1569874959">
              <w:marLeft w:val="0"/>
              <w:marRight w:val="0"/>
              <w:marTop w:val="0"/>
              <w:marBottom w:val="0"/>
              <w:divBdr>
                <w:top w:val="none" w:sz="0" w:space="0" w:color="auto"/>
                <w:left w:val="none" w:sz="0" w:space="0" w:color="auto"/>
                <w:bottom w:val="none" w:sz="0" w:space="0" w:color="auto"/>
                <w:right w:val="none" w:sz="0" w:space="0" w:color="auto"/>
              </w:divBdr>
            </w:div>
            <w:div w:id="1067606701">
              <w:marLeft w:val="0"/>
              <w:marRight w:val="0"/>
              <w:marTop w:val="0"/>
              <w:marBottom w:val="0"/>
              <w:divBdr>
                <w:top w:val="none" w:sz="0" w:space="0" w:color="auto"/>
                <w:left w:val="none" w:sz="0" w:space="0" w:color="auto"/>
                <w:bottom w:val="none" w:sz="0" w:space="0" w:color="auto"/>
                <w:right w:val="none" w:sz="0" w:space="0" w:color="auto"/>
              </w:divBdr>
            </w:div>
            <w:div w:id="445081122">
              <w:marLeft w:val="0"/>
              <w:marRight w:val="0"/>
              <w:marTop w:val="0"/>
              <w:marBottom w:val="0"/>
              <w:divBdr>
                <w:top w:val="none" w:sz="0" w:space="0" w:color="auto"/>
                <w:left w:val="none" w:sz="0" w:space="0" w:color="auto"/>
                <w:bottom w:val="none" w:sz="0" w:space="0" w:color="auto"/>
                <w:right w:val="none" w:sz="0" w:space="0" w:color="auto"/>
              </w:divBdr>
            </w:div>
            <w:div w:id="1557013324">
              <w:marLeft w:val="0"/>
              <w:marRight w:val="0"/>
              <w:marTop w:val="0"/>
              <w:marBottom w:val="0"/>
              <w:divBdr>
                <w:top w:val="none" w:sz="0" w:space="0" w:color="auto"/>
                <w:left w:val="none" w:sz="0" w:space="0" w:color="auto"/>
                <w:bottom w:val="none" w:sz="0" w:space="0" w:color="auto"/>
                <w:right w:val="none" w:sz="0" w:space="0" w:color="auto"/>
              </w:divBdr>
            </w:div>
            <w:div w:id="1056508986">
              <w:marLeft w:val="0"/>
              <w:marRight w:val="0"/>
              <w:marTop w:val="0"/>
              <w:marBottom w:val="0"/>
              <w:divBdr>
                <w:top w:val="none" w:sz="0" w:space="0" w:color="auto"/>
                <w:left w:val="none" w:sz="0" w:space="0" w:color="auto"/>
                <w:bottom w:val="none" w:sz="0" w:space="0" w:color="auto"/>
                <w:right w:val="none" w:sz="0" w:space="0" w:color="auto"/>
              </w:divBdr>
            </w:div>
            <w:div w:id="440077555">
              <w:marLeft w:val="0"/>
              <w:marRight w:val="0"/>
              <w:marTop w:val="0"/>
              <w:marBottom w:val="0"/>
              <w:divBdr>
                <w:top w:val="none" w:sz="0" w:space="0" w:color="auto"/>
                <w:left w:val="none" w:sz="0" w:space="0" w:color="auto"/>
                <w:bottom w:val="none" w:sz="0" w:space="0" w:color="auto"/>
                <w:right w:val="none" w:sz="0" w:space="0" w:color="auto"/>
              </w:divBdr>
            </w:div>
            <w:div w:id="1106267773">
              <w:marLeft w:val="0"/>
              <w:marRight w:val="0"/>
              <w:marTop w:val="0"/>
              <w:marBottom w:val="0"/>
              <w:divBdr>
                <w:top w:val="none" w:sz="0" w:space="0" w:color="auto"/>
                <w:left w:val="none" w:sz="0" w:space="0" w:color="auto"/>
                <w:bottom w:val="none" w:sz="0" w:space="0" w:color="auto"/>
                <w:right w:val="none" w:sz="0" w:space="0" w:color="auto"/>
              </w:divBdr>
            </w:div>
            <w:div w:id="620577689">
              <w:marLeft w:val="0"/>
              <w:marRight w:val="0"/>
              <w:marTop w:val="0"/>
              <w:marBottom w:val="0"/>
              <w:divBdr>
                <w:top w:val="none" w:sz="0" w:space="0" w:color="auto"/>
                <w:left w:val="none" w:sz="0" w:space="0" w:color="auto"/>
                <w:bottom w:val="none" w:sz="0" w:space="0" w:color="auto"/>
                <w:right w:val="none" w:sz="0" w:space="0" w:color="auto"/>
              </w:divBdr>
            </w:div>
            <w:div w:id="1458723805">
              <w:marLeft w:val="0"/>
              <w:marRight w:val="0"/>
              <w:marTop w:val="0"/>
              <w:marBottom w:val="0"/>
              <w:divBdr>
                <w:top w:val="none" w:sz="0" w:space="0" w:color="auto"/>
                <w:left w:val="none" w:sz="0" w:space="0" w:color="auto"/>
                <w:bottom w:val="none" w:sz="0" w:space="0" w:color="auto"/>
                <w:right w:val="none" w:sz="0" w:space="0" w:color="auto"/>
              </w:divBdr>
            </w:div>
            <w:div w:id="1468745482">
              <w:marLeft w:val="0"/>
              <w:marRight w:val="0"/>
              <w:marTop w:val="0"/>
              <w:marBottom w:val="0"/>
              <w:divBdr>
                <w:top w:val="none" w:sz="0" w:space="0" w:color="auto"/>
                <w:left w:val="none" w:sz="0" w:space="0" w:color="auto"/>
                <w:bottom w:val="none" w:sz="0" w:space="0" w:color="auto"/>
                <w:right w:val="none" w:sz="0" w:space="0" w:color="auto"/>
              </w:divBdr>
            </w:div>
            <w:div w:id="1925649938">
              <w:marLeft w:val="0"/>
              <w:marRight w:val="0"/>
              <w:marTop w:val="0"/>
              <w:marBottom w:val="0"/>
              <w:divBdr>
                <w:top w:val="none" w:sz="0" w:space="0" w:color="auto"/>
                <w:left w:val="none" w:sz="0" w:space="0" w:color="auto"/>
                <w:bottom w:val="none" w:sz="0" w:space="0" w:color="auto"/>
                <w:right w:val="none" w:sz="0" w:space="0" w:color="auto"/>
              </w:divBdr>
            </w:div>
            <w:div w:id="1110127104">
              <w:marLeft w:val="0"/>
              <w:marRight w:val="0"/>
              <w:marTop w:val="0"/>
              <w:marBottom w:val="0"/>
              <w:divBdr>
                <w:top w:val="none" w:sz="0" w:space="0" w:color="auto"/>
                <w:left w:val="none" w:sz="0" w:space="0" w:color="auto"/>
                <w:bottom w:val="none" w:sz="0" w:space="0" w:color="auto"/>
                <w:right w:val="none" w:sz="0" w:space="0" w:color="auto"/>
              </w:divBdr>
            </w:div>
            <w:div w:id="1006710815">
              <w:marLeft w:val="0"/>
              <w:marRight w:val="0"/>
              <w:marTop w:val="0"/>
              <w:marBottom w:val="0"/>
              <w:divBdr>
                <w:top w:val="none" w:sz="0" w:space="0" w:color="auto"/>
                <w:left w:val="none" w:sz="0" w:space="0" w:color="auto"/>
                <w:bottom w:val="none" w:sz="0" w:space="0" w:color="auto"/>
                <w:right w:val="none" w:sz="0" w:space="0" w:color="auto"/>
              </w:divBdr>
            </w:div>
            <w:div w:id="1147824599">
              <w:marLeft w:val="0"/>
              <w:marRight w:val="0"/>
              <w:marTop w:val="0"/>
              <w:marBottom w:val="0"/>
              <w:divBdr>
                <w:top w:val="none" w:sz="0" w:space="0" w:color="auto"/>
                <w:left w:val="none" w:sz="0" w:space="0" w:color="auto"/>
                <w:bottom w:val="none" w:sz="0" w:space="0" w:color="auto"/>
                <w:right w:val="none" w:sz="0" w:space="0" w:color="auto"/>
              </w:divBdr>
            </w:div>
            <w:div w:id="1166018247">
              <w:marLeft w:val="0"/>
              <w:marRight w:val="0"/>
              <w:marTop w:val="0"/>
              <w:marBottom w:val="0"/>
              <w:divBdr>
                <w:top w:val="none" w:sz="0" w:space="0" w:color="auto"/>
                <w:left w:val="none" w:sz="0" w:space="0" w:color="auto"/>
                <w:bottom w:val="none" w:sz="0" w:space="0" w:color="auto"/>
                <w:right w:val="none" w:sz="0" w:space="0" w:color="auto"/>
              </w:divBdr>
            </w:div>
            <w:div w:id="2085757519">
              <w:marLeft w:val="0"/>
              <w:marRight w:val="0"/>
              <w:marTop w:val="0"/>
              <w:marBottom w:val="0"/>
              <w:divBdr>
                <w:top w:val="none" w:sz="0" w:space="0" w:color="auto"/>
                <w:left w:val="none" w:sz="0" w:space="0" w:color="auto"/>
                <w:bottom w:val="none" w:sz="0" w:space="0" w:color="auto"/>
                <w:right w:val="none" w:sz="0" w:space="0" w:color="auto"/>
              </w:divBdr>
            </w:div>
            <w:div w:id="1101146773">
              <w:marLeft w:val="0"/>
              <w:marRight w:val="0"/>
              <w:marTop w:val="0"/>
              <w:marBottom w:val="0"/>
              <w:divBdr>
                <w:top w:val="none" w:sz="0" w:space="0" w:color="auto"/>
                <w:left w:val="none" w:sz="0" w:space="0" w:color="auto"/>
                <w:bottom w:val="none" w:sz="0" w:space="0" w:color="auto"/>
                <w:right w:val="none" w:sz="0" w:space="0" w:color="auto"/>
              </w:divBdr>
            </w:div>
            <w:div w:id="442575804">
              <w:marLeft w:val="0"/>
              <w:marRight w:val="0"/>
              <w:marTop w:val="0"/>
              <w:marBottom w:val="0"/>
              <w:divBdr>
                <w:top w:val="none" w:sz="0" w:space="0" w:color="auto"/>
                <w:left w:val="none" w:sz="0" w:space="0" w:color="auto"/>
                <w:bottom w:val="none" w:sz="0" w:space="0" w:color="auto"/>
                <w:right w:val="none" w:sz="0" w:space="0" w:color="auto"/>
              </w:divBdr>
            </w:div>
            <w:div w:id="1657680609">
              <w:marLeft w:val="0"/>
              <w:marRight w:val="0"/>
              <w:marTop w:val="0"/>
              <w:marBottom w:val="0"/>
              <w:divBdr>
                <w:top w:val="none" w:sz="0" w:space="0" w:color="auto"/>
                <w:left w:val="none" w:sz="0" w:space="0" w:color="auto"/>
                <w:bottom w:val="none" w:sz="0" w:space="0" w:color="auto"/>
                <w:right w:val="none" w:sz="0" w:space="0" w:color="auto"/>
              </w:divBdr>
            </w:div>
          </w:divsChild>
        </w:div>
        <w:div w:id="672536831">
          <w:marLeft w:val="0"/>
          <w:marRight w:val="0"/>
          <w:marTop w:val="0"/>
          <w:marBottom w:val="0"/>
          <w:divBdr>
            <w:top w:val="none" w:sz="0" w:space="0" w:color="auto"/>
            <w:left w:val="none" w:sz="0" w:space="0" w:color="auto"/>
            <w:bottom w:val="none" w:sz="0" w:space="0" w:color="auto"/>
            <w:right w:val="none" w:sz="0" w:space="0" w:color="auto"/>
          </w:divBdr>
          <w:divsChild>
            <w:div w:id="403988088">
              <w:marLeft w:val="0"/>
              <w:marRight w:val="0"/>
              <w:marTop w:val="0"/>
              <w:marBottom w:val="0"/>
              <w:divBdr>
                <w:top w:val="none" w:sz="0" w:space="0" w:color="auto"/>
                <w:left w:val="none" w:sz="0" w:space="0" w:color="auto"/>
                <w:bottom w:val="none" w:sz="0" w:space="0" w:color="auto"/>
                <w:right w:val="none" w:sz="0" w:space="0" w:color="auto"/>
              </w:divBdr>
            </w:div>
            <w:div w:id="1381325105">
              <w:marLeft w:val="0"/>
              <w:marRight w:val="0"/>
              <w:marTop w:val="0"/>
              <w:marBottom w:val="0"/>
              <w:divBdr>
                <w:top w:val="none" w:sz="0" w:space="0" w:color="auto"/>
                <w:left w:val="none" w:sz="0" w:space="0" w:color="auto"/>
                <w:bottom w:val="none" w:sz="0" w:space="0" w:color="auto"/>
                <w:right w:val="none" w:sz="0" w:space="0" w:color="auto"/>
              </w:divBdr>
            </w:div>
            <w:div w:id="1141463146">
              <w:marLeft w:val="0"/>
              <w:marRight w:val="0"/>
              <w:marTop w:val="0"/>
              <w:marBottom w:val="0"/>
              <w:divBdr>
                <w:top w:val="none" w:sz="0" w:space="0" w:color="auto"/>
                <w:left w:val="none" w:sz="0" w:space="0" w:color="auto"/>
                <w:bottom w:val="none" w:sz="0" w:space="0" w:color="auto"/>
                <w:right w:val="none" w:sz="0" w:space="0" w:color="auto"/>
              </w:divBdr>
            </w:div>
            <w:div w:id="1970041642">
              <w:marLeft w:val="0"/>
              <w:marRight w:val="0"/>
              <w:marTop w:val="0"/>
              <w:marBottom w:val="0"/>
              <w:divBdr>
                <w:top w:val="none" w:sz="0" w:space="0" w:color="auto"/>
                <w:left w:val="none" w:sz="0" w:space="0" w:color="auto"/>
                <w:bottom w:val="none" w:sz="0" w:space="0" w:color="auto"/>
                <w:right w:val="none" w:sz="0" w:space="0" w:color="auto"/>
              </w:divBdr>
            </w:div>
            <w:div w:id="907155459">
              <w:marLeft w:val="0"/>
              <w:marRight w:val="0"/>
              <w:marTop w:val="0"/>
              <w:marBottom w:val="0"/>
              <w:divBdr>
                <w:top w:val="none" w:sz="0" w:space="0" w:color="auto"/>
                <w:left w:val="none" w:sz="0" w:space="0" w:color="auto"/>
                <w:bottom w:val="none" w:sz="0" w:space="0" w:color="auto"/>
                <w:right w:val="none" w:sz="0" w:space="0" w:color="auto"/>
              </w:divBdr>
            </w:div>
            <w:div w:id="988247335">
              <w:marLeft w:val="0"/>
              <w:marRight w:val="0"/>
              <w:marTop w:val="0"/>
              <w:marBottom w:val="0"/>
              <w:divBdr>
                <w:top w:val="none" w:sz="0" w:space="0" w:color="auto"/>
                <w:left w:val="none" w:sz="0" w:space="0" w:color="auto"/>
                <w:bottom w:val="none" w:sz="0" w:space="0" w:color="auto"/>
                <w:right w:val="none" w:sz="0" w:space="0" w:color="auto"/>
              </w:divBdr>
            </w:div>
            <w:div w:id="1968120895">
              <w:marLeft w:val="0"/>
              <w:marRight w:val="0"/>
              <w:marTop w:val="0"/>
              <w:marBottom w:val="0"/>
              <w:divBdr>
                <w:top w:val="none" w:sz="0" w:space="0" w:color="auto"/>
                <w:left w:val="none" w:sz="0" w:space="0" w:color="auto"/>
                <w:bottom w:val="none" w:sz="0" w:space="0" w:color="auto"/>
                <w:right w:val="none" w:sz="0" w:space="0" w:color="auto"/>
              </w:divBdr>
            </w:div>
            <w:div w:id="669868989">
              <w:marLeft w:val="0"/>
              <w:marRight w:val="0"/>
              <w:marTop w:val="0"/>
              <w:marBottom w:val="0"/>
              <w:divBdr>
                <w:top w:val="none" w:sz="0" w:space="0" w:color="auto"/>
                <w:left w:val="none" w:sz="0" w:space="0" w:color="auto"/>
                <w:bottom w:val="none" w:sz="0" w:space="0" w:color="auto"/>
                <w:right w:val="none" w:sz="0" w:space="0" w:color="auto"/>
              </w:divBdr>
            </w:div>
            <w:div w:id="1561600038">
              <w:marLeft w:val="0"/>
              <w:marRight w:val="0"/>
              <w:marTop w:val="0"/>
              <w:marBottom w:val="0"/>
              <w:divBdr>
                <w:top w:val="none" w:sz="0" w:space="0" w:color="auto"/>
                <w:left w:val="none" w:sz="0" w:space="0" w:color="auto"/>
                <w:bottom w:val="none" w:sz="0" w:space="0" w:color="auto"/>
                <w:right w:val="none" w:sz="0" w:space="0" w:color="auto"/>
              </w:divBdr>
            </w:div>
            <w:div w:id="1260336153">
              <w:marLeft w:val="0"/>
              <w:marRight w:val="0"/>
              <w:marTop w:val="0"/>
              <w:marBottom w:val="0"/>
              <w:divBdr>
                <w:top w:val="none" w:sz="0" w:space="0" w:color="auto"/>
                <w:left w:val="none" w:sz="0" w:space="0" w:color="auto"/>
                <w:bottom w:val="none" w:sz="0" w:space="0" w:color="auto"/>
                <w:right w:val="none" w:sz="0" w:space="0" w:color="auto"/>
              </w:divBdr>
            </w:div>
            <w:div w:id="726301334">
              <w:marLeft w:val="0"/>
              <w:marRight w:val="0"/>
              <w:marTop w:val="0"/>
              <w:marBottom w:val="0"/>
              <w:divBdr>
                <w:top w:val="none" w:sz="0" w:space="0" w:color="auto"/>
                <w:left w:val="none" w:sz="0" w:space="0" w:color="auto"/>
                <w:bottom w:val="none" w:sz="0" w:space="0" w:color="auto"/>
                <w:right w:val="none" w:sz="0" w:space="0" w:color="auto"/>
              </w:divBdr>
            </w:div>
            <w:div w:id="2100902126">
              <w:marLeft w:val="0"/>
              <w:marRight w:val="0"/>
              <w:marTop w:val="0"/>
              <w:marBottom w:val="0"/>
              <w:divBdr>
                <w:top w:val="none" w:sz="0" w:space="0" w:color="auto"/>
                <w:left w:val="none" w:sz="0" w:space="0" w:color="auto"/>
                <w:bottom w:val="none" w:sz="0" w:space="0" w:color="auto"/>
                <w:right w:val="none" w:sz="0" w:space="0" w:color="auto"/>
              </w:divBdr>
            </w:div>
            <w:div w:id="377049453">
              <w:marLeft w:val="0"/>
              <w:marRight w:val="0"/>
              <w:marTop w:val="0"/>
              <w:marBottom w:val="0"/>
              <w:divBdr>
                <w:top w:val="none" w:sz="0" w:space="0" w:color="auto"/>
                <w:left w:val="none" w:sz="0" w:space="0" w:color="auto"/>
                <w:bottom w:val="none" w:sz="0" w:space="0" w:color="auto"/>
                <w:right w:val="none" w:sz="0" w:space="0" w:color="auto"/>
              </w:divBdr>
            </w:div>
            <w:div w:id="1721200414">
              <w:marLeft w:val="0"/>
              <w:marRight w:val="0"/>
              <w:marTop w:val="0"/>
              <w:marBottom w:val="0"/>
              <w:divBdr>
                <w:top w:val="none" w:sz="0" w:space="0" w:color="auto"/>
                <w:left w:val="none" w:sz="0" w:space="0" w:color="auto"/>
                <w:bottom w:val="none" w:sz="0" w:space="0" w:color="auto"/>
                <w:right w:val="none" w:sz="0" w:space="0" w:color="auto"/>
              </w:divBdr>
            </w:div>
            <w:div w:id="1768387872">
              <w:marLeft w:val="0"/>
              <w:marRight w:val="0"/>
              <w:marTop w:val="0"/>
              <w:marBottom w:val="0"/>
              <w:divBdr>
                <w:top w:val="none" w:sz="0" w:space="0" w:color="auto"/>
                <w:left w:val="none" w:sz="0" w:space="0" w:color="auto"/>
                <w:bottom w:val="none" w:sz="0" w:space="0" w:color="auto"/>
                <w:right w:val="none" w:sz="0" w:space="0" w:color="auto"/>
              </w:divBdr>
            </w:div>
            <w:div w:id="31394017">
              <w:marLeft w:val="0"/>
              <w:marRight w:val="0"/>
              <w:marTop w:val="0"/>
              <w:marBottom w:val="0"/>
              <w:divBdr>
                <w:top w:val="none" w:sz="0" w:space="0" w:color="auto"/>
                <w:left w:val="none" w:sz="0" w:space="0" w:color="auto"/>
                <w:bottom w:val="none" w:sz="0" w:space="0" w:color="auto"/>
                <w:right w:val="none" w:sz="0" w:space="0" w:color="auto"/>
              </w:divBdr>
            </w:div>
          </w:divsChild>
        </w:div>
        <w:div w:id="1991903789">
          <w:marLeft w:val="0"/>
          <w:marRight w:val="0"/>
          <w:marTop w:val="0"/>
          <w:marBottom w:val="0"/>
          <w:divBdr>
            <w:top w:val="none" w:sz="0" w:space="0" w:color="auto"/>
            <w:left w:val="none" w:sz="0" w:space="0" w:color="auto"/>
            <w:bottom w:val="none" w:sz="0" w:space="0" w:color="auto"/>
            <w:right w:val="none" w:sz="0" w:space="0" w:color="auto"/>
          </w:divBdr>
        </w:div>
        <w:div w:id="947394877">
          <w:marLeft w:val="0"/>
          <w:marRight w:val="0"/>
          <w:marTop w:val="0"/>
          <w:marBottom w:val="0"/>
          <w:divBdr>
            <w:top w:val="none" w:sz="0" w:space="0" w:color="auto"/>
            <w:left w:val="none" w:sz="0" w:space="0" w:color="auto"/>
            <w:bottom w:val="none" w:sz="0" w:space="0" w:color="auto"/>
            <w:right w:val="none" w:sz="0" w:space="0" w:color="auto"/>
          </w:divBdr>
          <w:divsChild>
            <w:div w:id="658190618">
              <w:marLeft w:val="-75"/>
              <w:marRight w:val="0"/>
              <w:marTop w:val="30"/>
              <w:marBottom w:val="30"/>
              <w:divBdr>
                <w:top w:val="none" w:sz="0" w:space="0" w:color="auto"/>
                <w:left w:val="none" w:sz="0" w:space="0" w:color="auto"/>
                <w:bottom w:val="none" w:sz="0" w:space="0" w:color="auto"/>
                <w:right w:val="none" w:sz="0" w:space="0" w:color="auto"/>
              </w:divBdr>
              <w:divsChild>
                <w:div w:id="1773815341">
                  <w:marLeft w:val="0"/>
                  <w:marRight w:val="0"/>
                  <w:marTop w:val="0"/>
                  <w:marBottom w:val="0"/>
                  <w:divBdr>
                    <w:top w:val="none" w:sz="0" w:space="0" w:color="auto"/>
                    <w:left w:val="none" w:sz="0" w:space="0" w:color="auto"/>
                    <w:bottom w:val="none" w:sz="0" w:space="0" w:color="auto"/>
                    <w:right w:val="none" w:sz="0" w:space="0" w:color="auto"/>
                  </w:divBdr>
                  <w:divsChild>
                    <w:div w:id="1942909542">
                      <w:marLeft w:val="0"/>
                      <w:marRight w:val="0"/>
                      <w:marTop w:val="0"/>
                      <w:marBottom w:val="0"/>
                      <w:divBdr>
                        <w:top w:val="none" w:sz="0" w:space="0" w:color="auto"/>
                        <w:left w:val="none" w:sz="0" w:space="0" w:color="auto"/>
                        <w:bottom w:val="none" w:sz="0" w:space="0" w:color="auto"/>
                        <w:right w:val="none" w:sz="0" w:space="0" w:color="auto"/>
                      </w:divBdr>
                    </w:div>
                  </w:divsChild>
                </w:div>
                <w:div w:id="256791883">
                  <w:marLeft w:val="0"/>
                  <w:marRight w:val="0"/>
                  <w:marTop w:val="0"/>
                  <w:marBottom w:val="0"/>
                  <w:divBdr>
                    <w:top w:val="none" w:sz="0" w:space="0" w:color="auto"/>
                    <w:left w:val="none" w:sz="0" w:space="0" w:color="auto"/>
                    <w:bottom w:val="none" w:sz="0" w:space="0" w:color="auto"/>
                    <w:right w:val="none" w:sz="0" w:space="0" w:color="auto"/>
                  </w:divBdr>
                  <w:divsChild>
                    <w:div w:id="1111363669">
                      <w:marLeft w:val="0"/>
                      <w:marRight w:val="0"/>
                      <w:marTop w:val="0"/>
                      <w:marBottom w:val="0"/>
                      <w:divBdr>
                        <w:top w:val="none" w:sz="0" w:space="0" w:color="auto"/>
                        <w:left w:val="none" w:sz="0" w:space="0" w:color="auto"/>
                        <w:bottom w:val="none" w:sz="0" w:space="0" w:color="auto"/>
                        <w:right w:val="none" w:sz="0" w:space="0" w:color="auto"/>
                      </w:divBdr>
                    </w:div>
                  </w:divsChild>
                </w:div>
                <w:div w:id="1887983503">
                  <w:marLeft w:val="0"/>
                  <w:marRight w:val="0"/>
                  <w:marTop w:val="0"/>
                  <w:marBottom w:val="0"/>
                  <w:divBdr>
                    <w:top w:val="none" w:sz="0" w:space="0" w:color="auto"/>
                    <w:left w:val="none" w:sz="0" w:space="0" w:color="auto"/>
                    <w:bottom w:val="none" w:sz="0" w:space="0" w:color="auto"/>
                    <w:right w:val="none" w:sz="0" w:space="0" w:color="auto"/>
                  </w:divBdr>
                  <w:divsChild>
                    <w:div w:id="1367826752">
                      <w:marLeft w:val="0"/>
                      <w:marRight w:val="0"/>
                      <w:marTop w:val="0"/>
                      <w:marBottom w:val="0"/>
                      <w:divBdr>
                        <w:top w:val="none" w:sz="0" w:space="0" w:color="auto"/>
                        <w:left w:val="none" w:sz="0" w:space="0" w:color="auto"/>
                        <w:bottom w:val="none" w:sz="0" w:space="0" w:color="auto"/>
                        <w:right w:val="none" w:sz="0" w:space="0" w:color="auto"/>
                      </w:divBdr>
                    </w:div>
                  </w:divsChild>
                </w:div>
                <w:div w:id="739207036">
                  <w:marLeft w:val="0"/>
                  <w:marRight w:val="0"/>
                  <w:marTop w:val="0"/>
                  <w:marBottom w:val="0"/>
                  <w:divBdr>
                    <w:top w:val="none" w:sz="0" w:space="0" w:color="auto"/>
                    <w:left w:val="none" w:sz="0" w:space="0" w:color="auto"/>
                    <w:bottom w:val="none" w:sz="0" w:space="0" w:color="auto"/>
                    <w:right w:val="none" w:sz="0" w:space="0" w:color="auto"/>
                  </w:divBdr>
                  <w:divsChild>
                    <w:div w:id="513963721">
                      <w:marLeft w:val="0"/>
                      <w:marRight w:val="0"/>
                      <w:marTop w:val="0"/>
                      <w:marBottom w:val="0"/>
                      <w:divBdr>
                        <w:top w:val="none" w:sz="0" w:space="0" w:color="auto"/>
                        <w:left w:val="none" w:sz="0" w:space="0" w:color="auto"/>
                        <w:bottom w:val="none" w:sz="0" w:space="0" w:color="auto"/>
                        <w:right w:val="none" w:sz="0" w:space="0" w:color="auto"/>
                      </w:divBdr>
                    </w:div>
                  </w:divsChild>
                </w:div>
                <w:div w:id="689725048">
                  <w:marLeft w:val="0"/>
                  <w:marRight w:val="0"/>
                  <w:marTop w:val="0"/>
                  <w:marBottom w:val="0"/>
                  <w:divBdr>
                    <w:top w:val="none" w:sz="0" w:space="0" w:color="auto"/>
                    <w:left w:val="none" w:sz="0" w:space="0" w:color="auto"/>
                    <w:bottom w:val="none" w:sz="0" w:space="0" w:color="auto"/>
                    <w:right w:val="none" w:sz="0" w:space="0" w:color="auto"/>
                  </w:divBdr>
                  <w:divsChild>
                    <w:div w:id="571081961">
                      <w:marLeft w:val="0"/>
                      <w:marRight w:val="0"/>
                      <w:marTop w:val="0"/>
                      <w:marBottom w:val="0"/>
                      <w:divBdr>
                        <w:top w:val="none" w:sz="0" w:space="0" w:color="auto"/>
                        <w:left w:val="none" w:sz="0" w:space="0" w:color="auto"/>
                        <w:bottom w:val="none" w:sz="0" w:space="0" w:color="auto"/>
                        <w:right w:val="none" w:sz="0" w:space="0" w:color="auto"/>
                      </w:divBdr>
                    </w:div>
                    <w:div w:id="1503810680">
                      <w:marLeft w:val="0"/>
                      <w:marRight w:val="0"/>
                      <w:marTop w:val="0"/>
                      <w:marBottom w:val="0"/>
                      <w:divBdr>
                        <w:top w:val="none" w:sz="0" w:space="0" w:color="auto"/>
                        <w:left w:val="none" w:sz="0" w:space="0" w:color="auto"/>
                        <w:bottom w:val="none" w:sz="0" w:space="0" w:color="auto"/>
                        <w:right w:val="none" w:sz="0" w:space="0" w:color="auto"/>
                      </w:divBdr>
                    </w:div>
                  </w:divsChild>
                </w:div>
                <w:div w:id="201208082">
                  <w:marLeft w:val="0"/>
                  <w:marRight w:val="0"/>
                  <w:marTop w:val="0"/>
                  <w:marBottom w:val="0"/>
                  <w:divBdr>
                    <w:top w:val="none" w:sz="0" w:space="0" w:color="auto"/>
                    <w:left w:val="none" w:sz="0" w:space="0" w:color="auto"/>
                    <w:bottom w:val="none" w:sz="0" w:space="0" w:color="auto"/>
                    <w:right w:val="none" w:sz="0" w:space="0" w:color="auto"/>
                  </w:divBdr>
                  <w:divsChild>
                    <w:div w:id="1105270589">
                      <w:marLeft w:val="0"/>
                      <w:marRight w:val="0"/>
                      <w:marTop w:val="0"/>
                      <w:marBottom w:val="0"/>
                      <w:divBdr>
                        <w:top w:val="none" w:sz="0" w:space="0" w:color="auto"/>
                        <w:left w:val="none" w:sz="0" w:space="0" w:color="auto"/>
                        <w:bottom w:val="none" w:sz="0" w:space="0" w:color="auto"/>
                        <w:right w:val="none" w:sz="0" w:space="0" w:color="auto"/>
                      </w:divBdr>
                    </w:div>
                  </w:divsChild>
                </w:div>
                <w:div w:id="60955942">
                  <w:marLeft w:val="0"/>
                  <w:marRight w:val="0"/>
                  <w:marTop w:val="0"/>
                  <w:marBottom w:val="0"/>
                  <w:divBdr>
                    <w:top w:val="none" w:sz="0" w:space="0" w:color="auto"/>
                    <w:left w:val="none" w:sz="0" w:space="0" w:color="auto"/>
                    <w:bottom w:val="none" w:sz="0" w:space="0" w:color="auto"/>
                    <w:right w:val="none" w:sz="0" w:space="0" w:color="auto"/>
                  </w:divBdr>
                  <w:divsChild>
                    <w:div w:id="643852846">
                      <w:marLeft w:val="0"/>
                      <w:marRight w:val="0"/>
                      <w:marTop w:val="0"/>
                      <w:marBottom w:val="0"/>
                      <w:divBdr>
                        <w:top w:val="none" w:sz="0" w:space="0" w:color="auto"/>
                        <w:left w:val="none" w:sz="0" w:space="0" w:color="auto"/>
                        <w:bottom w:val="none" w:sz="0" w:space="0" w:color="auto"/>
                        <w:right w:val="none" w:sz="0" w:space="0" w:color="auto"/>
                      </w:divBdr>
                    </w:div>
                  </w:divsChild>
                </w:div>
                <w:div w:id="1821338259">
                  <w:marLeft w:val="0"/>
                  <w:marRight w:val="0"/>
                  <w:marTop w:val="0"/>
                  <w:marBottom w:val="0"/>
                  <w:divBdr>
                    <w:top w:val="none" w:sz="0" w:space="0" w:color="auto"/>
                    <w:left w:val="none" w:sz="0" w:space="0" w:color="auto"/>
                    <w:bottom w:val="none" w:sz="0" w:space="0" w:color="auto"/>
                    <w:right w:val="none" w:sz="0" w:space="0" w:color="auto"/>
                  </w:divBdr>
                  <w:divsChild>
                    <w:div w:id="1508205710">
                      <w:marLeft w:val="0"/>
                      <w:marRight w:val="0"/>
                      <w:marTop w:val="0"/>
                      <w:marBottom w:val="0"/>
                      <w:divBdr>
                        <w:top w:val="none" w:sz="0" w:space="0" w:color="auto"/>
                        <w:left w:val="none" w:sz="0" w:space="0" w:color="auto"/>
                        <w:bottom w:val="none" w:sz="0" w:space="0" w:color="auto"/>
                        <w:right w:val="none" w:sz="0" w:space="0" w:color="auto"/>
                      </w:divBdr>
                    </w:div>
                    <w:div w:id="897253657">
                      <w:marLeft w:val="0"/>
                      <w:marRight w:val="0"/>
                      <w:marTop w:val="0"/>
                      <w:marBottom w:val="0"/>
                      <w:divBdr>
                        <w:top w:val="none" w:sz="0" w:space="0" w:color="auto"/>
                        <w:left w:val="none" w:sz="0" w:space="0" w:color="auto"/>
                        <w:bottom w:val="none" w:sz="0" w:space="0" w:color="auto"/>
                        <w:right w:val="none" w:sz="0" w:space="0" w:color="auto"/>
                      </w:divBdr>
                    </w:div>
                    <w:div w:id="562445412">
                      <w:marLeft w:val="0"/>
                      <w:marRight w:val="0"/>
                      <w:marTop w:val="0"/>
                      <w:marBottom w:val="0"/>
                      <w:divBdr>
                        <w:top w:val="none" w:sz="0" w:space="0" w:color="auto"/>
                        <w:left w:val="none" w:sz="0" w:space="0" w:color="auto"/>
                        <w:bottom w:val="none" w:sz="0" w:space="0" w:color="auto"/>
                        <w:right w:val="none" w:sz="0" w:space="0" w:color="auto"/>
                      </w:divBdr>
                    </w:div>
                  </w:divsChild>
                </w:div>
                <w:div w:id="235747457">
                  <w:marLeft w:val="0"/>
                  <w:marRight w:val="0"/>
                  <w:marTop w:val="0"/>
                  <w:marBottom w:val="0"/>
                  <w:divBdr>
                    <w:top w:val="none" w:sz="0" w:space="0" w:color="auto"/>
                    <w:left w:val="none" w:sz="0" w:space="0" w:color="auto"/>
                    <w:bottom w:val="none" w:sz="0" w:space="0" w:color="auto"/>
                    <w:right w:val="none" w:sz="0" w:space="0" w:color="auto"/>
                  </w:divBdr>
                  <w:divsChild>
                    <w:div w:id="624893361">
                      <w:marLeft w:val="0"/>
                      <w:marRight w:val="0"/>
                      <w:marTop w:val="0"/>
                      <w:marBottom w:val="0"/>
                      <w:divBdr>
                        <w:top w:val="none" w:sz="0" w:space="0" w:color="auto"/>
                        <w:left w:val="none" w:sz="0" w:space="0" w:color="auto"/>
                        <w:bottom w:val="none" w:sz="0" w:space="0" w:color="auto"/>
                        <w:right w:val="none" w:sz="0" w:space="0" w:color="auto"/>
                      </w:divBdr>
                    </w:div>
                  </w:divsChild>
                </w:div>
                <w:div w:id="1497576670">
                  <w:marLeft w:val="0"/>
                  <w:marRight w:val="0"/>
                  <w:marTop w:val="0"/>
                  <w:marBottom w:val="0"/>
                  <w:divBdr>
                    <w:top w:val="none" w:sz="0" w:space="0" w:color="auto"/>
                    <w:left w:val="none" w:sz="0" w:space="0" w:color="auto"/>
                    <w:bottom w:val="none" w:sz="0" w:space="0" w:color="auto"/>
                    <w:right w:val="none" w:sz="0" w:space="0" w:color="auto"/>
                  </w:divBdr>
                  <w:divsChild>
                    <w:div w:id="1056050339">
                      <w:marLeft w:val="0"/>
                      <w:marRight w:val="0"/>
                      <w:marTop w:val="0"/>
                      <w:marBottom w:val="0"/>
                      <w:divBdr>
                        <w:top w:val="none" w:sz="0" w:space="0" w:color="auto"/>
                        <w:left w:val="none" w:sz="0" w:space="0" w:color="auto"/>
                        <w:bottom w:val="none" w:sz="0" w:space="0" w:color="auto"/>
                        <w:right w:val="none" w:sz="0" w:space="0" w:color="auto"/>
                      </w:divBdr>
                    </w:div>
                  </w:divsChild>
                </w:div>
                <w:div w:id="1708991064">
                  <w:marLeft w:val="0"/>
                  <w:marRight w:val="0"/>
                  <w:marTop w:val="0"/>
                  <w:marBottom w:val="0"/>
                  <w:divBdr>
                    <w:top w:val="none" w:sz="0" w:space="0" w:color="auto"/>
                    <w:left w:val="none" w:sz="0" w:space="0" w:color="auto"/>
                    <w:bottom w:val="none" w:sz="0" w:space="0" w:color="auto"/>
                    <w:right w:val="none" w:sz="0" w:space="0" w:color="auto"/>
                  </w:divBdr>
                  <w:divsChild>
                    <w:div w:id="1046179193">
                      <w:marLeft w:val="0"/>
                      <w:marRight w:val="0"/>
                      <w:marTop w:val="0"/>
                      <w:marBottom w:val="0"/>
                      <w:divBdr>
                        <w:top w:val="none" w:sz="0" w:space="0" w:color="auto"/>
                        <w:left w:val="none" w:sz="0" w:space="0" w:color="auto"/>
                        <w:bottom w:val="none" w:sz="0" w:space="0" w:color="auto"/>
                        <w:right w:val="none" w:sz="0" w:space="0" w:color="auto"/>
                      </w:divBdr>
                    </w:div>
                  </w:divsChild>
                </w:div>
                <w:div w:id="1877355595">
                  <w:marLeft w:val="0"/>
                  <w:marRight w:val="0"/>
                  <w:marTop w:val="0"/>
                  <w:marBottom w:val="0"/>
                  <w:divBdr>
                    <w:top w:val="none" w:sz="0" w:space="0" w:color="auto"/>
                    <w:left w:val="none" w:sz="0" w:space="0" w:color="auto"/>
                    <w:bottom w:val="none" w:sz="0" w:space="0" w:color="auto"/>
                    <w:right w:val="none" w:sz="0" w:space="0" w:color="auto"/>
                  </w:divBdr>
                  <w:divsChild>
                    <w:div w:id="317540860">
                      <w:marLeft w:val="0"/>
                      <w:marRight w:val="0"/>
                      <w:marTop w:val="0"/>
                      <w:marBottom w:val="0"/>
                      <w:divBdr>
                        <w:top w:val="none" w:sz="0" w:space="0" w:color="auto"/>
                        <w:left w:val="none" w:sz="0" w:space="0" w:color="auto"/>
                        <w:bottom w:val="none" w:sz="0" w:space="0" w:color="auto"/>
                        <w:right w:val="none" w:sz="0" w:space="0" w:color="auto"/>
                      </w:divBdr>
                    </w:div>
                  </w:divsChild>
                </w:div>
                <w:div w:id="1589071181">
                  <w:marLeft w:val="0"/>
                  <w:marRight w:val="0"/>
                  <w:marTop w:val="0"/>
                  <w:marBottom w:val="0"/>
                  <w:divBdr>
                    <w:top w:val="none" w:sz="0" w:space="0" w:color="auto"/>
                    <w:left w:val="none" w:sz="0" w:space="0" w:color="auto"/>
                    <w:bottom w:val="none" w:sz="0" w:space="0" w:color="auto"/>
                    <w:right w:val="none" w:sz="0" w:space="0" w:color="auto"/>
                  </w:divBdr>
                  <w:divsChild>
                    <w:div w:id="1027027847">
                      <w:marLeft w:val="0"/>
                      <w:marRight w:val="0"/>
                      <w:marTop w:val="0"/>
                      <w:marBottom w:val="0"/>
                      <w:divBdr>
                        <w:top w:val="none" w:sz="0" w:space="0" w:color="auto"/>
                        <w:left w:val="none" w:sz="0" w:space="0" w:color="auto"/>
                        <w:bottom w:val="none" w:sz="0" w:space="0" w:color="auto"/>
                        <w:right w:val="none" w:sz="0" w:space="0" w:color="auto"/>
                      </w:divBdr>
                    </w:div>
                  </w:divsChild>
                </w:div>
                <w:div w:id="433864967">
                  <w:marLeft w:val="0"/>
                  <w:marRight w:val="0"/>
                  <w:marTop w:val="0"/>
                  <w:marBottom w:val="0"/>
                  <w:divBdr>
                    <w:top w:val="none" w:sz="0" w:space="0" w:color="auto"/>
                    <w:left w:val="none" w:sz="0" w:space="0" w:color="auto"/>
                    <w:bottom w:val="none" w:sz="0" w:space="0" w:color="auto"/>
                    <w:right w:val="none" w:sz="0" w:space="0" w:color="auto"/>
                  </w:divBdr>
                  <w:divsChild>
                    <w:div w:id="758210661">
                      <w:marLeft w:val="0"/>
                      <w:marRight w:val="0"/>
                      <w:marTop w:val="0"/>
                      <w:marBottom w:val="0"/>
                      <w:divBdr>
                        <w:top w:val="none" w:sz="0" w:space="0" w:color="auto"/>
                        <w:left w:val="none" w:sz="0" w:space="0" w:color="auto"/>
                        <w:bottom w:val="none" w:sz="0" w:space="0" w:color="auto"/>
                        <w:right w:val="none" w:sz="0" w:space="0" w:color="auto"/>
                      </w:divBdr>
                    </w:div>
                  </w:divsChild>
                </w:div>
                <w:div w:id="400099081">
                  <w:marLeft w:val="0"/>
                  <w:marRight w:val="0"/>
                  <w:marTop w:val="0"/>
                  <w:marBottom w:val="0"/>
                  <w:divBdr>
                    <w:top w:val="none" w:sz="0" w:space="0" w:color="auto"/>
                    <w:left w:val="none" w:sz="0" w:space="0" w:color="auto"/>
                    <w:bottom w:val="none" w:sz="0" w:space="0" w:color="auto"/>
                    <w:right w:val="none" w:sz="0" w:space="0" w:color="auto"/>
                  </w:divBdr>
                  <w:divsChild>
                    <w:div w:id="1231161535">
                      <w:marLeft w:val="0"/>
                      <w:marRight w:val="0"/>
                      <w:marTop w:val="0"/>
                      <w:marBottom w:val="0"/>
                      <w:divBdr>
                        <w:top w:val="none" w:sz="0" w:space="0" w:color="auto"/>
                        <w:left w:val="none" w:sz="0" w:space="0" w:color="auto"/>
                        <w:bottom w:val="none" w:sz="0" w:space="0" w:color="auto"/>
                        <w:right w:val="none" w:sz="0" w:space="0" w:color="auto"/>
                      </w:divBdr>
                    </w:div>
                  </w:divsChild>
                </w:div>
                <w:div w:id="2074229957">
                  <w:marLeft w:val="0"/>
                  <w:marRight w:val="0"/>
                  <w:marTop w:val="0"/>
                  <w:marBottom w:val="0"/>
                  <w:divBdr>
                    <w:top w:val="none" w:sz="0" w:space="0" w:color="auto"/>
                    <w:left w:val="none" w:sz="0" w:space="0" w:color="auto"/>
                    <w:bottom w:val="none" w:sz="0" w:space="0" w:color="auto"/>
                    <w:right w:val="none" w:sz="0" w:space="0" w:color="auto"/>
                  </w:divBdr>
                  <w:divsChild>
                    <w:div w:id="1968317399">
                      <w:marLeft w:val="0"/>
                      <w:marRight w:val="0"/>
                      <w:marTop w:val="0"/>
                      <w:marBottom w:val="0"/>
                      <w:divBdr>
                        <w:top w:val="none" w:sz="0" w:space="0" w:color="auto"/>
                        <w:left w:val="none" w:sz="0" w:space="0" w:color="auto"/>
                        <w:bottom w:val="none" w:sz="0" w:space="0" w:color="auto"/>
                        <w:right w:val="none" w:sz="0" w:space="0" w:color="auto"/>
                      </w:divBdr>
                    </w:div>
                  </w:divsChild>
                </w:div>
                <w:div w:id="918055353">
                  <w:marLeft w:val="0"/>
                  <w:marRight w:val="0"/>
                  <w:marTop w:val="0"/>
                  <w:marBottom w:val="0"/>
                  <w:divBdr>
                    <w:top w:val="none" w:sz="0" w:space="0" w:color="auto"/>
                    <w:left w:val="none" w:sz="0" w:space="0" w:color="auto"/>
                    <w:bottom w:val="none" w:sz="0" w:space="0" w:color="auto"/>
                    <w:right w:val="none" w:sz="0" w:space="0" w:color="auto"/>
                  </w:divBdr>
                  <w:divsChild>
                    <w:div w:id="1751347866">
                      <w:marLeft w:val="0"/>
                      <w:marRight w:val="0"/>
                      <w:marTop w:val="0"/>
                      <w:marBottom w:val="0"/>
                      <w:divBdr>
                        <w:top w:val="none" w:sz="0" w:space="0" w:color="auto"/>
                        <w:left w:val="none" w:sz="0" w:space="0" w:color="auto"/>
                        <w:bottom w:val="none" w:sz="0" w:space="0" w:color="auto"/>
                        <w:right w:val="none" w:sz="0" w:space="0" w:color="auto"/>
                      </w:divBdr>
                    </w:div>
                  </w:divsChild>
                </w:div>
                <w:div w:id="1002202338">
                  <w:marLeft w:val="0"/>
                  <w:marRight w:val="0"/>
                  <w:marTop w:val="0"/>
                  <w:marBottom w:val="0"/>
                  <w:divBdr>
                    <w:top w:val="none" w:sz="0" w:space="0" w:color="auto"/>
                    <w:left w:val="none" w:sz="0" w:space="0" w:color="auto"/>
                    <w:bottom w:val="none" w:sz="0" w:space="0" w:color="auto"/>
                    <w:right w:val="none" w:sz="0" w:space="0" w:color="auto"/>
                  </w:divBdr>
                  <w:divsChild>
                    <w:div w:id="158934477">
                      <w:marLeft w:val="0"/>
                      <w:marRight w:val="0"/>
                      <w:marTop w:val="0"/>
                      <w:marBottom w:val="0"/>
                      <w:divBdr>
                        <w:top w:val="none" w:sz="0" w:space="0" w:color="auto"/>
                        <w:left w:val="none" w:sz="0" w:space="0" w:color="auto"/>
                        <w:bottom w:val="none" w:sz="0" w:space="0" w:color="auto"/>
                        <w:right w:val="none" w:sz="0" w:space="0" w:color="auto"/>
                      </w:divBdr>
                    </w:div>
                  </w:divsChild>
                </w:div>
                <w:div w:id="1335181938">
                  <w:marLeft w:val="0"/>
                  <w:marRight w:val="0"/>
                  <w:marTop w:val="0"/>
                  <w:marBottom w:val="0"/>
                  <w:divBdr>
                    <w:top w:val="none" w:sz="0" w:space="0" w:color="auto"/>
                    <w:left w:val="none" w:sz="0" w:space="0" w:color="auto"/>
                    <w:bottom w:val="none" w:sz="0" w:space="0" w:color="auto"/>
                    <w:right w:val="none" w:sz="0" w:space="0" w:color="auto"/>
                  </w:divBdr>
                  <w:divsChild>
                    <w:div w:id="1380395380">
                      <w:marLeft w:val="0"/>
                      <w:marRight w:val="0"/>
                      <w:marTop w:val="0"/>
                      <w:marBottom w:val="0"/>
                      <w:divBdr>
                        <w:top w:val="none" w:sz="0" w:space="0" w:color="auto"/>
                        <w:left w:val="none" w:sz="0" w:space="0" w:color="auto"/>
                        <w:bottom w:val="none" w:sz="0" w:space="0" w:color="auto"/>
                        <w:right w:val="none" w:sz="0" w:space="0" w:color="auto"/>
                      </w:divBdr>
                    </w:div>
                  </w:divsChild>
                </w:div>
                <w:div w:id="514148539">
                  <w:marLeft w:val="0"/>
                  <w:marRight w:val="0"/>
                  <w:marTop w:val="0"/>
                  <w:marBottom w:val="0"/>
                  <w:divBdr>
                    <w:top w:val="none" w:sz="0" w:space="0" w:color="auto"/>
                    <w:left w:val="none" w:sz="0" w:space="0" w:color="auto"/>
                    <w:bottom w:val="none" w:sz="0" w:space="0" w:color="auto"/>
                    <w:right w:val="none" w:sz="0" w:space="0" w:color="auto"/>
                  </w:divBdr>
                  <w:divsChild>
                    <w:div w:id="98778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069147">
          <w:marLeft w:val="0"/>
          <w:marRight w:val="0"/>
          <w:marTop w:val="0"/>
          <w:marBottom w:val="0"/>
          <w:divBdr>
            <w:top w:val="none" w:sz="0" w:space="0" w:color="auto"/>
            <w:left w:val="none" w:sz="0" w:space="0" w:color="auto"/>
            <w:bottom w:val="none" w:sz="0" w:space="0" w:color="auto"/>
            <w:right w:val="none" w:sz="0" w:space="0" w:color="auto"/>
          </w:divBdr>
        </w:div>
        <w:div w:id="432747120">
          <w:marLeft w:val="0"/>
          <w:marRight w:val="0"/>
          <w:marTop w:val="0"/>
          <w:marBottom w:val="0"/>
          <w:divBdr>
            <w:top w:val="none" w:sz="0" w:space="0" w:color="auto"/>
            <w:left w:val="none" w:sz="0" w:space="0" w:color="auto"/>
            <w:bottom w:val="none" w:sz="0" w:space="0" w:color="auto"/>
            <w:right w:val="none" w:sz="0" w:space="0" w:color="auto"/>
          </w:divBdr>
        </w:div>
        <w:div w:id="2066905898">
          <w:marLeft w:val="0"/>
          <w:marRight w:val="0"/>
          <w:marTop w:val="0"/>
          <w:marBottom w:val="0"/>
          <w:divBdr>
            <w:top w:val="none" w:sz="0" w:space="0" w:color="auto"/>
            <w:left w:val="none" w:sz="0" w:space="0" w:color="auto"/>
            <w:bottom w:val="none" w:sz="0" w:space="0" w:color="auto"/>
            <w:right w:val="none" w:sz="0" w:space="0" w:color="auto"/>
          </w:divBdr>
        </w:div>
        <w:div w:id="354505479">
          <w:marLeft w:val="0"/>
          <w:marRight w:val="0"/>
          <w:marTop w:val="0"/>
          <w:marBottom w:val="0"/>
          <w:divBdr>
            <w:top w:val="none" w:sz="0" w:space="0" w:color="auto"/>
            <w:left w:val="none" w:sz="0" w:space="0" w:color="auto"/>
            <w:bottom w:val="none" w:sz="0" w:space="0" w:color="auto"/>
            <w:right w:val="none" w:sz="0" w:space="0" w:color="auto"/>
          </w:divBdr>
        </w:div>
        <w:div w:id="1782140518">
          <w:marLeft w:val="0"/>
          <w:marRight w:val="0"/>
          <w:marTop w:val="0"/>
          <w:marBottom w:val="0"/>
          <w:divBdr>
            <w:top w:val="none" w:sz="0" w:space="0" w:color="auto"/>
            <w:left w:val="none" w:sz="0" w:space="0" w:color="auto"/>
            <w:bottom w:val="none" w:sz="0" w:space="0" w:color="auto"/>
            <w:right w:val="none" w:sz="0" w:space="0" w:color="auto"/>
          </w:divBdr>
          <w:divsChild>
            <w:div w:id="1832208405">
              <w:marLeft w:val="-75"/>
              <w:marRight w:val="0"/>
              <w:marTop w:val="30"/>
              <w:marBottom w:val="30"/>
              <w:divBdr>
                <w:top w:val="none" w:sz="0" w:space="0" w:color="auto"/>
                <w:left w:val="none" w:sz="0" w:space="0" w:color="auto"/>
                <w:bottom w:val="none" w:sz="0" w:space="0" w:color="auto"/>
                <w:right w:val="none" w:sz="0" w:space="0" w:color="auto"/>
              </w:divBdr>
              <w:divsChild>
                <w:div w:id="1326014503">
                  <w:marLeft w:val="0"/>
                  <w:marRight w:val="0"/>
                  <w:marTop w:val="0"/>
                  <w:marBottom w:val="0"/>
                  <w:divBdr>
                    <w:top w:val="none" w:sz="0" w:space="0" w:color="auto"/>
                    <w:left w:val="none" w:sz="0" w:space="0" w:color="auto"/>
                    <w:bottom w:val="none" w:sz="0" w:space="0" w:color="auto"/>
                    <w:right w:val="none" w:sz="0" w:space="0" w:color="auto"/>
                  </w:divBdr>
                  <w:divsChild>
                    <w:div w:id="1540433141">
                      <w:marLeft w:val="0"/>
                      <w:marRight w:val="0"/>
                      <w:marTop w:val="0"/>
                      <w:marBottom w:val="0"/>
                      <w:divBdr>
                        <w:top w:val="none" w:sz="0" w:space="0" w:color="auto"/>
                        <w:left w:val="none" w:sz="0" w:space="0" w:color="auto"/>
                        <w:bottom w:val="none" w:sz="0" w:space="0" w:color="auto"/>
                        <w:right w:val="none" w:sz="0" w:space="0" w:color="auto"/>
                      </w:divBdr>
                    </w:div>
                  </w:divsChild>
                </w:div>
                <w:div w:id="146674339">
                  <w:marLeft w:val="0"/>
                  <w:marRight w:val="0"/>
                  <w:marTop w:val="0"/>
                  <w:marBottom w:val="0"/>
                  <w:divBdr>
                    <w:top w:val="none" w:sz="0" w:space="0" w:color="auto"/>
                    <w:left w:val="none" w:sz="0" w:space="0" w:color="auto"/>
                    <w:bottom w:val="none" w:sz="0" w:space="0" w:color="auto"/>
                    <w:right w:val="none" w:sz="0" w:space="0" w:color="auto"/>
                  </w:divBdr>
                  <w:divsChild>
                    <w:div w:id="1538614686">
                      <w:marLeft w:val="0"/>
                      <w:marRight w:val="0"/>
                      <w:marTop w:val="0"/>
                      <w:marBottom w:val="0"/>
                      <w:divBdr>
                        <w:top w:val="none" w:sz="0" w:space="0" w:color="auto"/>
                        <w:left w:val="none" w:sz="0" w:space="0" w:color="auto"/>
                        <w:bottom w:val="none" w:sz="0" w:space="0" w:color="auto"/>
                        <w:right w:val="none" w:sz="0" w:space="0" w:color="auto"/>
                      </w:divBdr>
                    </w:div>
                  </w:divsChild>
                </w:div>
                <w:div w:id="916591039">
                  <w:marLeft w:val="0"/>
                  <w:marRight w:val="0"/>
                  <w:marTop w:val="0"/>
                  <w:marBottom w:val="0"/>
                  <w:divBdr>
                    <w:top w:val="none" w:sz="0" w:space="0" w:color="auto"/>
                    <w:left w:val="none" w:sz="0" w:space="0" w:color="auto"/>
                    <w:bottom w:val="none" w:sz="0" w:space="0" w:color="auto"/>
                    <w:right w:val="none" w:sz="0" w:space="0" w:color="auto"/>
                  </w:divBdr>
                  <w:divsChild>
                    <w:div w:id="114101313">
                      <w:marLeft w:val="0"/>
                      <w:marRight w:val="0"/>
                      <w:marTop w:val="0"/>
                      <w:marBottom w:val="0"/>
                      <w:divBdr>
                        <w:top w:val="none" w:sz="0" w:space="0" w:color="auto"/>
                        <w:left w:val="none" w:sz="0" w:space="0" w:color="auto"/>
                        <w:bottom w:val="none" w:sz="0" w:space="0" w:color="auto"/>
                        <w:right w:val="none" w:sz="0" w:space="0" w:color="auto"/>
                      </w:divBdr>
                    </w:div>
                  </w:divsChild>
                </w:div>
                <w:div w:id="1348632058">
                  <w:marLeft w:val="0"/>
                  <w:marRight w:val="0"/>
                  <w:marTop w:val="0"/>
                  <w:marBottom w:val="0"/>
                  <w:divBdr>
                    <w:top w:val="none" w:sz="0" w:space="0" w:color="auto"/>
                    <w:left w:val="none" w:sz="0" w:space="0" w:color="auto"/>
                    <w:bottom w:val="none" w:sz="0" w:space="0" w:color="auto"/>
                    <w:right w:val="none" w:sz="0" w:space="0" w:color="auto"/>
                  </w:divBdr>
                  <w:divsChild>
                    <w:div w:id="1595943064">
                      <w:marLeft w:val="0"/>
                      <w:marRight w:val="0"/>
                      <w:marTop w:val="0"/>
                      <w:marBottom w:val="0"/>
                      <w:divBdr>
                        <w:top w:val="none" w:sz="0" w:space="0" w:color="auto"/>
                        <w:left w:val="none" w:sz="0" w:space="0" w:color="auto"/>
                        <w:bottom w:val="none" w:sz="0" w:space="0" w:color="auto"/>
                        <w:right w:val="none" w:sz="0" w:space="0" w:color="auto"/>
                      </w:divBdr>
                    </w:div>
                  </w:divsChild>
                </w:div>
                <w:div w:id="412942677">
                  <w:marLeft w:val="0"/>
                  <w:marRight w:val="0"/>
                  <w:marTop w:val="0"/>
                  <w:marBottom w:val="0"/>
                  <w:divBdr>
                    <w:top w:val="none" w:sz="0" w:space="0" w:color="auto"/>
                    <w:left w:val="none" w:sz="0" w:space="0" w:color="auto"/>
                    <w:bottom w:val="none" w:sz="0" w:space="0" w:color="auto"/>
                    <w:right w:val="none" w:sz="0" w:space="0" w:color="auto"/>
                  </w:divBdr>
                  <w:divsChild>
                    <w:div w:id="280460324">
                      <w:marLeft w:val="0"/>
                      <w:marRight w:val="0"/>
                      <w:marTop w:val="0"/>
                      <w:marBottom w:val="0"/>
                      <w:divBdr>
                        <w:top w:val="none" w:sz="0" w:space="0" w:color="auto"/>
                        <w:left w:val="none" w:sz="0" w:space="0" w:color="auto"/>
                        <w:bottom w:val="none" w:sz="0" w:space="0" w:color="auto"/>
                        <w:right w:val="none" w:sz="0" w:space="0" w:color="auto"/>
                      </w:divBdr>
                    </w:div>
                  </w:divsChild>
                </w:div>
                <w:div w:id="487208370">
                  <w:marLeft w:val="0"/>
                  <w:marRight w:val="0"/>
                  <w:marTop w:val="0"/>
                  <w:marBottom w:val="0"/>
                  <w:divBdr>
                    <w:top w:val="none" w:sz="0" w:space="0" w:color="auto"/>
                    <w:left w:val="none" w:sz="0" w:space="0" w:color="auto"/>
                    <w:bottom w:val="none" w:sz="0" w:space="0" w:color="auto"/>
                    <w:right w:val="none" w:sz="0" w:space="0" w:color="auto"/>
                  </w:divBdr>
                  <w:divsChild>
                    <w:div w:id="367874240">
                      <w:marLeft w:val="0"/>
                      <w:marRight w:val="0"/>
                      <w:marTop w:val="0"/>
                      <w:marBottom w:val="0"/>
                      <w:divBdr>
                        <w:top w:val="none" w:sz="0" w:space="0" w:color="auto"/>
                        <w:left w:val="none" w:sz="0" w:space="0" w:color="auto"/>
                        <w:bottom w:val="none" w:sz="0" w:space="0" w:color="auto"/>
                        <w:right w:val="none" w:sz="0" w:space="0" w:color="auto"/>
                      </w:divBdr>
                    </w:div>
                    <w:div w:id="2031292785">
                      <w:marLeft w:val="0"/>
                      <w:marRight w:val="0"/>
                      <w:marTop w:val="0"/>
                      <w:marBottom w:val="0"/>
                      <w:divBdr>
                        <w:top w:val="none" w:sz="0" w:space="0" w:color="auto"/>
                        <w:left w:val="none" w:sz="0" w:space="0" w:color="auto"/>
                        <w:bottom w:val="none" w:sz="0" w:space="0" w:color="auto"/>
                        <w:right w:val="none" w:sz="0" w:space="0" w:color="auto"/>
                      </w:divBdr>
                    </w:div>
                  </w:divsChild>
                </w:div>
                <w:div w:id="1909880757">
                  <w:marLeft w:val="0"/>
                  <w:marRight w:val="0"/>
                  <w:marTop w:val="0"/>
                  <w:marBottom w:val="0"/>
                  <w:divBdr>
                    <w:top w:val="none" w:sz="0" w:space="0" w:color="auto"/>
                    <w:left w:val="none" w:sz="0" w:space="0" w:color="auto"/>
                    <w:bottom w:val="none" w:sz="0" w:space="0" w:color="auto"/>
                    <w:right w:val="none" w:sz="0" w:space="0" w:color="auto"/>
                  </w:divBdr>
                  <w:divsChild>
                    <w:div w:id="238372310">
                      <w:marLeft w:val="0"/>
                      <w:marRight w:val="0"/>
                      <w:marTop w:val="0"/>
                      <w:marBottom w:val="0"/>
                      <w:divBdr>
                        <w:top w:val="none" w:sz="0" w:space="0" w:color="auto"/>
                        <w:left w:val="none" w:sz="0" w:space="0" w:color="auto"/>
                        <w:bottom w:val="none" w:sz="0" w:space="0" w:color="auto"/>
                        <w:right w:val="none" w:sz="0" w:space="0" w:color="auto"/>
                      </w:divBdr>
                    </w:div>
                    <w:div w:id="1368021625">
                      <w:marLeft w:val="0"/>
                      <w:marRight w:val="0"/>
                      <w:marTop w:val="0"/>
                      <w:marBottom w:val="0"/>
                      <w:divBdr>
                        <w:top w:val="none" w:sz="0" w:space="0" w:color="auto"/>
                        <w:left w:val="none" w:sz="0" w:space="0" w:color="auto"/>
                        <w:bottom w:val="none" w:sz="0" w:space="0" w:color="auto"/>
                        <w:right w:val="none" w:sz="0" w:space="0" w:color="auto"/>
                      </w:divBdr>
                    </w:div>
                  </w:divsChild>
                </w:div>
                <w:div w:id="970213933">
                  <w:marLeft w:val="0"/>
                  <w:marRight w:val="0"/>
                  <w:marTop w:val="0"/>
                  <w:marBottom w:val="0"/>
                  <w:divBdr>
                    <w:top w:val="none" w:sz="0" w:space="0" w:color="auto"/>
                    <w:left w:val="none" w:sz="0" w:space="0" w:color="auto"/>
                    <w:bottom w:val="none" w:sz="0" w:space="0" w:color="auto"/>
                    <w:right w:val="none" w:sz="0" w:space="0" w:color="auto"/>
                  </w:divBdr>
                  <w:divsChild>
                    <w:div w:id="1948535784">
                      <w:marLeft w:val="0"/>
                      <w:marRight w:val="0"/>
                      <w:marTop w:val="0"/>
                      <w:marBottom w:val="0"/>
                      <w:divBdr>
                        <w:top w:val="none" w:sz="0" w:space="0" w:color="auto"/>
                        <w:left w:val="none" w:sz="0" w:space="0" w:color="auto"/>
                        <w:bottom w:val="none" w:sz="0" w:space="0" w:color="auto"/>
                        <w:right w:val="none" w:sz="0" w:space="0" w:color="auto"/>
                      </w:divBdr>
                    </w:div>
                    <w:div w:id="249894227">
                      <w:marLeft w:val="0"/>
                      <w:marRight w:val="0"/>
                      <w:marTop w:val="0"/>
                      <w:marBottom w:val="0"/>
                      <w:divBdr>
                        <w:top w:val="none" w:sz="0" w:space="0" w:color="auto"/>
                        <w:left w:val="none" w:sz="0" w:space="0" w:color="auto"/>
                        <w:bottom w:val="none" w:sz="0" w:space="0" w:color="auto"/>
                        <w:right w:val="none" w:sz="0" w:space="0" w:color="auto"/>
                      </w:divBdr>
                    </w:div>
                    <w:div w:id="347677707">
                      <w:marLeft w:val="0"/>
                      <w:marRight w:val="0"/>
                      <w:marTop w:val="0"/>
                      <w:marBottom w:val="0"/>
                      <w:divBdr>
                        <w:top w:val="none" w:sz="0" w:space="0" w:color="auto"/>
                        <w:left w:val="none" w:sz="0" w:space="0" w:color="auto"/>
                        <w:bottom w:val="none" w:sz="0" w:space="0" w:color="auto"/>
                        <w:right w:val="none" w:sz="0" w:space="0" w:color="auto"/>
                      </w:divBdr>
                    </w:div>
                  </w:divsChild>
                </w:div>
                <w:div w:id="1017123878">
                  <w:marLeft w:val="0"/>
                  <w:marRight w:val="0"/>
                  <w:marTop w:val="0"/>
                  <w:marBottom w:val="0"/>
                  <w:divBdr>
                    <w:top w:val="none" w:sz="0" w:space="0" w:color="auto"/>
                    <w:left w:val="none" w:sz="0" w:space="0" w:color="auto"/>
                    <w:bottom w:val="none" w:sz="0" w:space="0" w:color="auto"/>
                    <w:right w:val="none" w:sz="0" w:space="0" w:color="auto"/>
                  </w:divBdr>
                  <w:divsChild>
                    <w:div w:id="970013679">
                      <w:marLeft w:val="0"/>
                      <w:marRight w:val="0"/>
                      <w:marTop w:val="0"/>
                      <w:marBottom w:val="0"/>
                      <w:divBdr>
                        <w:top w:val="none" w:sz="0" w:space="0" w:color="auto"/>
                        <w:left w:val="none" w:sz="0" w:space="0" w:color="auto"/>
                        <w:bottom w:val="none" w:sz="0" w:space="0" w:color="auto"/>
                        <w:right w:val="none" w:sz="0" w:space="0" w:color="auto"/>
                      </w:divBdr>
                    </w:div>
                    <w:div w:id="1668170326">
                      <w:marLeft w:val="0"/>
                      <w:marRight w:val="0"/>
                      <w:marTop w:val="0"/>
                      <w:marBottom w:val="0"/>
                      <w:divBdr>
                        <w:top w:val="none" w:sz="0" w:space="0" w:color="auto"/>
                        <w:left w:val="none" w:sz="0" w:space="0" w:color="auto"/>
                        <w:bottom w:val="none" w:sz="0" w:space="0" w:color="auto"/>
                        <w:right w:val="none" w:sz="0" w:space="0" w:color="auto"/>
                      </w:divBdr>
                    </w:div>
                    <w:div w:id="1908105431">
                      <w:marLeft w:val="0"/>
                      <w:marRight w:val="0"/>
                      <w:marTop w:val="0"/>
                      <w:marBottom w:val="0"/>
                      <w:divBdr>
                        <w:top w:val="none" w:sz="0" w:space="0" w:color="auto"/>
                        <w:left w:val="none" w:sz="0" w:space="0" w:color="auto"/>
                        <w:bottom w:val="none" w:sz="0" w:space="0" w:color="auto"/>
                        <w:right w:val="none" w:sz="0" w:space="0" w:color="auto"/>
                      </w:divBdr>
                    </w:div>
                  </w:divsChild>
                </w:div>
                <w:div w:id="1954053019">
                  <w:marLeft w:val="0"/>
                  <w:marRight w:val="0"/>
                  <w:marTop w:val="0"/>
                  <w:marBottom w:val="0"/>
                  <w:divBdr>
                    <w:top w:val="none" w:sz="0" w:space="0" w:color="auto"/>
                    <w:left w:val="none" w:sz="0" w:space="0" w:color="auto"/>
                    <w:bottom w:val="none" w:sz="0" w:space="0" w:color="auto"/>
                    <w:right w:val="none" w:sz="0" w:space="0" w:color="auto"/>
                  </w:divBdr>
                  <w:divsChild>
                    <w:div w:id="2112894898">
                      <w:marLeft w:val="0"/>
                      <w:marRight w:val="0"/>
                      <w:marTop w:val="0"/>
                      <w:marBottom w:val="0"/>
                      <w:divBdr>
                        <w:top w:val="none" w:sz="0" w:space="0" w:color="auto"/>
                        <w:left w:val="none" w:sz="0" w:space="0" w:color="auto"/>
                        <w:bottom w:val="none" w:sz="0" w:space="0" w:color="auto"/>
                        <w:right w:val="none" w:sz="0" w:space="0" w:color="auto"/>
                      </w:divBdr>
                    </w:div>
                    <w:div w:id="886382458">
                      <w:marLeft w:val="0"/>
                      <w:marRight w:val="0"/>
                      <w:marTop w:val="0"/>
                      <w:marBottom w:val="0"/>
                      <w:divBdr>
                        <w:top w:val="none" w:sz="0" w:space="0" w:color="auto"/>
                        <w:left w:val="none" w:sz="0" w:space="0" w:color="auto"/>
                        <w:bottom w:val="none" w:sz="0" w:space="0" w:color="auto"/>
                        <w:right w:val="none" w:sz="0" w:space="0" w:color="auto"/>
                      </w:divBdr>
                    </w:div>
                    <w:div w:id="588123273">
                      <w:marLeft w:val="0"/>
                      <w:marRight w:val="0"/>
                      <w:marTop w:val="0"/>
                      <w:marBottom w:val="0"/>
                      <w:divBdr>
                        <w:top w:val="none" w:sz="0" w:space="0" w:color="auto"/>
                        <w:left w:val="none" w:sz="0" w:space="0" w:color="auto"/>
                        <w:bottom w:val="none" w:sz="0" w:space="0" w:color="auto"/>
                        <w:right w:val="none" w:sz="0" w:space="0" w:color="auto"/>
                      </w:divBdr>
                    </w:div>
                  </w:divsChild>
                </w:div>
                <w:div w:id="604969817">
                  <w:marLeft w:val="0"/>
                  <w:marRight w:val="0"/>
                  <w:marTop w:val="0"/>
                  <w:marBottom w:val="0"/>
                  <w:divBdr>
                    <w:top w:val="none" w:sz="0" w:space="0" w:color="auto"/>
                    <w:left w:val="none" w:sz="0" w:space="0" w:color="auto"/>
                    <w:bottom w:val="none" w:sz="0" w:space="0" w:color="auto"/>
                    <w:right w:val="none" w:sz="0" w:space="0" w:color="auto"/>
                  </w:divBdr>
                  <w:divsChild>
                    <w:div w:id="444931942">
                      <w:marLeft w:val="0"/>
                      <w:marRight w:val="0"/>
                      <w:marTop w:val="0"/>
                      <w:marBottom w:val="0"/>
                      <w:divBdr>
                        <w:top w:val="none" w:sz="0" w:space="0" w:color="auto"/>
                        <w:left w:val="none" w:sz="0" w:space="0" w:color="auto"/>
                        <w:bottom w:val="none" w:sz="0" w:space="0" w:color="auto"/>
                        <w:right w:val="none" w:sz="0" w:space="0" w:color="auto"/>
                      </w:divBdr>
                    </w:div>
                  </w:divsChild>
                </w:div>
                <w:div w:id="439646001">
                  <w:marLeft w:val="0"/>
                  <w:marRight w:val="0"/>
                  <w:marTop w:val="0"/>
                  <w:marBottom w:val="0"/>
                  <w:divBdr>
                    <w:top w:val="none" w:sz="0" w:space="0" w:color="auto"/>
                    <w:left w:val="none" w:sz="0" w:space="0" w:color="auto"/>
                    <w:bottom w:val="none" w:sz="0" w:space="0" w:color="auto"/>
                    <w:right w:val="none" w:sz="0" w:space="0" w:color="auto"/>
                  </w:divBdr>
                  <w:divsChild>
                    <w:div w:id="756099492">
                      <w:marLeft w:val="0"/>
                      <w:marRight w:val="0"/>
                      <w:marTop w:val="0"/>
                      <w:marBottom w:val="0"/>
                      <w:divBdr>
                        <w:top w:val="none" w:sz="0" w:space="0" w:color="auto"/>
                        <w:left w:val="none" w:sz="0" w:space="0" w:color="auto"/>
                        <w:bottom w:val="none" w:sz="0" w:space="0" w:color="auto"/>
                        <w:right w:val="none" w:sz="0" w:space="0" w:color="auto"/>
                      </w:divBdr>
                    </w:div>
                  </w:divsChild>
                </w:div>
                <w:div w:id="140466377">
                  <w:marLeft w:val="0"/>
                  <w:marRight w:val="0"/>
                  <w:marTop w:val="0"/>
                  <w:marBottom w:val="0"/>
                  <w:divBdr>
                    <w:top w:val="none" w:sz="0" w:space="0" w:color="auto"/>
                    <w:left w:val="none" w:sz="0" w:space="0" w:color="auto"/>
                    <w:bottom w:val="none" w:sz="0" w:space="0" w:color="auto"/>
                    <w:right w:val="none" w:sz="0" w:space="0" w:color="auto"/>
                  </w:divBdr>
                  <w:divsChild>
                    <w:div w:id="1079253651">
                      <w:marLeft w:val="0"/>
                      <w:marRight w:val="0"/>
                      <w:marTop w:val="0"/>
                      <w:marBottom w:val="0"/>
                      <w:divBdr>
                        <w:top w:val="none" w:sz="0" w:space="0" w:color="auto"/>
                        <w:left w:val="none" w:sz="0" w:space="0" w:color="auto"/>
                        <w:bottom w:val="none" w:sz="0" w:space="0" w:color="auto"/>
                        <w:right w:val="none" w:sz="0" w:space="0" w:color="auto"/>
                      </w:divBdr>
                    </w:div>
                  </w:divsChild>
                </w:div>
                <w:div w:id="1879932388">
                  <w:marLeft w:val="0"/>
                  <w:marRight w:val="0"/>
                  <w:marTop w:val="0"/>
                  <w:marBottom w:val="0"/>
                  <w:divBdr>
                    <w:top w:val="none" w:sz="0" w:space="0" w:color="auto"/>
                    <w:left w:val="none" w:sz="0" w:space="0" w:color="auto"/>
                    <w:bottom w:val="none" w:sz="0" w:space="0" w:color="auto"/>
                    <w:right w:val="none" w:sz="0" w:space="0" w:color="auto"/>
                  </w:divBdr>
                  <w:divsChild>
                    <w:div w:id="1230313713">
                      <w:marLeft w:val="0"/>
                      <w:marRight w:val="0"/>
                      <w:marTop w:val="0"/>
                      <w:marBottom w:val="0"/>
                      <w:divBdr>
                        <w:top w:val="none" w:sz="0" w:space="0" w:color="auto"/>
                        <w:left w:val="none" w:sz="0" w:space="0" w:color="auto"/>
                        <w:bottom w:val="none" w:sz="0" w:space="0" w:color="auto"/>
                        <w:right w:val="none" w:sz="0" w:space="0" w:color="auto"/>
                      </w:divBdr>
                    </w:div>
                  </w:divsChild>
                </w:div>
                <w:div w:id="535587228">
                  <w:marLeft w:val="0"/>
                  <w:marRight w:val="0"/>
                  <w:marTop w:val="0"/>
                  <w:marBottom w:val="0"/>
                  <w:divBdr>
                    <w:top w:val="none" w:sz="0" w:space="0" w:color="auto"/>
                    <w:left w:val="none" w:sz="0" w:space="0" w:color="auto"/>
                    <w:bottom w:val="none" w:sz="0" w:space="0" w:color="auto"/>
                    <w:right w:val="none" w:sz="0" w:space="0" w:color="auto"/>
                  </w:divBdr>
                  <w:divsChild>
                    <w:div w:id="92708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621744">
          <w:marLeft w:val="0"/>
          <w:marRight w:val="0"/>
          <w:marTop w:val="0"/>
          <w:marBottom w:val="0"/>
          <w:divBdr>
            <w:top w:val="none" w:sz="0" w:space="0" w:color="auto"/>
            <w:left w:val="none" w:sz="0" w:space="0" w:color="auto"/>
            <w:bottom w:val="none" w:sz="0" w:space="0" w:color="auto"/>
            <w:right w:val="none" w:sz="0" w:space="0" w:color="auto"/>
          </w:divBdr>
          <w:divsChild>
            <w:div w:id="1364940563">
              <w:marLeft w:val="0"/>
              <w:marRight w:val="0"/>
              <w:marTop w:val="0"/>
              <w:marBottom w:val="0"/>
              <w:divBdr>
                <w:top w:val="none" w:sz="0" w:space="0" w:color="auto"/>
                <w:left w:val="none" w:sz="0" w:space="0" w:color="auto"/>
                <w:bottom w:val="none" w:sz="0" w:space="0" w:color="auto"/>
                <w:right w:val="none" w:sz="0" w:space="0" w:color="auto"/>
              </w:divBdr>
            </w:div>
            <w:div w:id="96876434">
              <w:marLeft w:val="0"/>
              <w:marRight w:val="0"/>
              <w:marTop w:val="0"/>
              <w:marBottom w:val="0"/>
              <w:divBdr>
                <w:top w:val="none" w:sz="0" w:space="0" w:color="auto"/>
                <w:left w:val="none" w:sz="0" w:space="0" w:color="auto"/>
                <w:bottom w:val="none" w:sz="0" w:space="0" w:color="auto"/>
                <w:right w:val="none" w:sz="0" w:space="0" w:color="auto"/>
              </w:divBdr>
            </w:div>
            <w:div w:id="31079269">
              <w:marLeft w:val="0"/>
              <w:marRight w:val="0"/>
              <w:marTop w:val="0"/>
              <w:marBottom w:val="0"/>
              <w:divBdr>
                <w:top w:val="none" w:sz="0" w:space="0" w:color="auto"/>
                <w:left w:val="none" w:sz="0" w:space="0" w:color="auto"/>
                <w:bottom w:val="none" w:sz="0" w:space="0" w:color="auto"/>
                <w:right w:val="none" w:sz="0" w:space="0" w:color="auto"/>
              </w:divBdr>
            </w:div>
            <w:div w:id="853149605">
              <w:marLeft w:val="0"/>
              <w:marRight w:val="0"/>
              <w:marTop w:val="0"/>
              <w:marBottom w:val="0"/>
              <w:divBdr>
                <w:top w:val="none" w:sz="0" w:space="0" w:color="auto"/>
                <w:left w:val="none" w:sz="0" w:space="0" w:color="auto"/>
                <w:bottom w:val="none" w:sz="0" w:space="0" w:color="auto"/>
                <w:right w:val="none" w:sz="0" w:space="0" w:color="auto"/>
              </w:divBdr>
            </w:div>
            <w:div w:id="1413119332">
              <w:marLeft w:val="0"/>
              <w:marRight w:val="0"/>
              <w:marTop w:val="0"/>
              <w:marBottom w:val="0"/>
              <w:divBdr>
                <w:top w:val="none" w:sz="0" w:space="0" w:color="auto"/>
                <w:left w:val="none" w:sz="0" w:space="0" w:color="auto"/>
                <w:bottom w:val="none" w:sz="0" w:space="0" w:color="auto"/>
                <w:right w:val="none" w:sz="0" w:space="0" w:color="auto"/>
              </w:divBdr>
            </w:div>
            <w:div w:id="424033816">
              <w:marLeft w:val="0"/>
              <w:marRight w:val="0"/>
              <w:marTop w:val="0"/>
              <w:marBottom w:val="0"/>
              <w:divBdr>
                <w:top w:val="none" w:sz="0" w:space="0" w:color="auto"/>
                <w:left w:val="none" w:sz="0" w:space="0" w:color="auto"/>
                <w:bottom w:val="none" w:sz="0" w:space="0" w:color="auto"/>
                <w:right w:val="none" w:sz="0" w:space="0" w:color="auto"/>
              </w:divBdr>
            </w:div>
            <w:div w:id="1112624730">
              <w:marLeft w:val="0"/>
              <w:marRight w:val="0"/>
              <w:marTop w:val="0"/>
              <w:marBottom w:val="0"/>
              <w:divBdr>
                <w:top w:val="none" w:sz="0" w:space="0" w:color="auto"/>
                <w:left w:val="none" w:sz="0" w:space="0" w:color="auto"/>
                <w:bottom w:val="none" w:sz="0" w:space="0" w:color="auto"/>
                <w:right w:val="none" w:sz="0" w:space="0" w:color="auto"/>
              </w:divBdr>
            </w:div>
            <w:div w:id="1697000182">
              <w:marLeft w:val="0"/>
              <w:marRight w:val="0"/>
              <w:marTop w:val="0"/>
              <w:marBottom w:val="0"/>
              <w:divBdr>
                <w:top w:val="none" w:sz="0" w:space="0" w:color="auto"/>
                <w:left w:val="none" w:sz="0" w:space="0" w:color="auto"/>
                <w:bottom w:val="none" w:sz="0" w:space="0" w:color="auto"/>
                <w:right w:val="none" w:sz="0" w:space="0" w:color="auto"/>
              </w:divBdr>
            </w:div>
            <w:div w:id="899099986">
              <w:marLeft w:val="0"/>
              <w:marRight w:val="0"/>
              <w:marTop w:val="0"/>
              <w:marBottom w:val="0"/>
              <w:divBdr>
                <w:top w:val="none" w:sz="0" w:space="0" w:color="auto"/>
                <w:left w:val="none" w:sz="0" w:space="0" w:color="auto"/>
                <w:bottom w:val="none" w:sz="0" w:space="0" w:color="auto"/>
                <w:right w:val="none" w:sz="0" w:space="0" w:color="auto"/>
              </w:divBdr>
            </w:div>
            <w:div w:id="966590469">
              <w:marLeft w:val="0"/>
              <w:marRight w:val="0"/>
              <w:marTop w:val="0"/>
              <w:marBottom w:val="0"/>
              <w:divBdr>
                <w:top w:val="none" w:sz="0" w:space="0" w:color="auto"/>
                <w:left w:val="none" w:sz="0" w:space="0" w:color="auto"/>
                <w:bottom w:val="none" w:sz="0" w:space="0" w:color="auto"/>
                <w:right w:val="none" w:sz="0" w:space="0" w:color="auto"/>
              </w:divBdr>
            </w:div>
            <w:div w:id="992374544">
              <w:marLeft w:val="0"/>
              <w:marRight w:val="0"/>
              <w:marTop w:val="0"/>
              <w:marBottom w:val="0"/>
              <w:divBdr>
                <w:top w:val="none" w:sz="0" w:space="0" w:color="auto"/>
                <w:left w:val="none" w:sz="0" w:space="0" w:color="auto"/>
                <w:bottom w:val="none" w:sz="0" w:space="0" w:color="auto"/>
                <w:right w:val="none" w:sz="0" w:space="0" w:color="auto"/>
              </w:divBdr>
            </w:div>
            <w:div w:id="1417245574">
              <w:marLeft w:val="0"/>
              <w:marRight w:val="0"/>
              <w:marTop w:val="0"/>
              <w:marBottom w:val="0"/>
              <w:divBdr>
                <w:top w:val="none" w:sz="0" w:space="0" w:color="auto"/>
                <w:left w:val="none" w:sz="0" w:space="0" w:color="auto"/>
                <w:bottom w:val="none" w:sz="0" w:space="0" w:color="auto"/>
                <w:right w:val="none" w:sz="0" w:space="0" w:color="auto"/>
              </w:divBdr>
            </w:div>
            <w:div w:id="60175543">
              <w:marLeft w:val="0"/>
              <w:marRight w:val="0"/>
              <w:marTop w:val="0"/>
              <w:marBottom w:val="0"/>
              <w:divBdr>
                <w:top w:val="none" w:sz="0" w:space="0" w:color="auto"/>
                <w:left w:val="none" w:sz="0" w:space="0" w:color="auto"/>
                <w:bottom w:val="none" w:sz="0" w:space="0" w:color="auto"/>
                <w:right w:val="none" w:sz="0" w:space="0" w:color="auto"/>
              </w:divBdr>
            </w:div>
            <w:div w:id="2041858658">
              <w:marLeft w:val="0"/>
              <w:marRight w:val="0"/>
              <w:marTop w:val="0"/>
              <w:marBottom w:val="0"/>
              <w:divBdr>
                <w:top w:val="none" w:sz="0" w:space="0" w:color="auto"/>
                <w:left w:val="none" w:sz="0" w:space="0" w:color="auto"/>
                <w:bottom w:val="none" w:sz="0" w:space="0" w:color="auto"/>
                <w:right w:val="none" w:sz="0" w:space="0" w:color="auto"/>
              </w:divBdr>
            </w:div>
            <w:div w:id="688062657">
              <w:marLeft w:val="0"/>
              <w:marRight w:val="0"/>
              <w:marTop w:val="0"/>
              <w:marBottom w:val="0"/>
              <w:divBdr>
                <w:top w:val="none" w:sz="0" w:space="0" w:color="auto"/>
                <w:left w:val="none" w:sz="0" w:space="0" w:color="auto"/>
                <w:bottom w:val="none" w:sz="0" w:space="0" w:color="auto"/>
                <w:right w:val="none" w:sz="0" w:space="0" w:color="auto"/>
              </w:divBdr>
            </w:div>
            <w:div w:id="871767849">
              <w:marLeft w:val="0"/>
              <w:marRight w:val="0"/>
              <w:marTop w:val="0"/>
              <w:marBottom w:val="0"/>
              <w:divBdr>
                <w:top w:val="none" w:sz="0" w:space="0" w:color="auto"/>
                <w:left w:val="none" w:sz="0" w:space="0" w:color="auto"/>
                <w:bottom w:val="none" w:sz="0" w:space="0" w:color="auto"/>
                <w:right w:val="none" w:sz="0" w:space="0" w:color="auto"/>
              </w:divBdr>
            </w:div>
            <w:div w:id="2097941620">
              <w:marLeft w:val="0"/>
              <w:marRight w:val="0"/>
              <w:marTop w:val="0"/>
              <w:marBottom w:val="0"/>
              <w:divBdr>
                <w:top w:val="none" w:sz="0" w:space="0" w:color="auto"/>
                <w:left w:val="none" w:sz="0" w:space="0" w:color="auto"/>
                <w:bottom w:val="none" w:sz="0" w:space="0" w:color="auto"/>
                <w:right w:val="none" w:sz="0" w:space="0" w:color="auto"/>
              </w:divBdr>
            </w:div>
            <w:div w:id="1119495064">
              <w:marLeft w:val="0"/>
              <w:marRight w:val="0"/>
              <w:marTop w:val="0"/>
              <w:marBottom w:val="0"/>
              <w:divBdr>
                <w:top w:val="none" w:sz="0" w:space="0" w:color="auto"/>
                <w:left w:val="none" w:sz="0" w:space="0" w:color="auto"/>
                <w:bottom w:val="none" w:sz="0" w:space="0" w:color="auto"/>
                <w:right w:val="none" w:sz="0" w:space="0" w:color="auto"/>
              </w:divBdr>
            </w:div>
            <w:div w:id="229969227">
              <w:marLeft w:val="0"/>
              <w:marRight w:val="0"/>
              <w:marTop w:val="0"/>
              <w:marBottom w:val="0"/>
              <w:divBdr>
                <w:top w:val="none" w:sz="0" w:space="0" w:color="auto"/>
                <w:left w:val="none" w:sz="0" w:space="0" w:color="auto"/>
                <w:bottom w:val="none" w:sz="0" w:space="0" w:color="auto"/>
                <w:right w:val="none" w:sz="0" w:space="0" w:color="auto"/>
              </w:divBdr>
            </w:div>
            <w:div w:id="1898544987">
              <w:marLeft w:val="0"/>
              <w:marRight w:val="0"/>
              <w:marTop w:val="0"/>
              <w:marBottom w:val="0"/>
              <w:divBdr>
                <w:top w:val="none" w:sz="0" w:space="0" w:color="auto"/>
                <w:left w:val="none" w:sz="0" w:space="0" w:color="auto"/>
                <w:bottom w:val="none" w:sz="0" w:space="0" w:color="auto"/>
                <w:right w:val="none" w:sz="0" w:space="0" w:color="auto"/>
              </w:divBdr>
            </w:div>
          </w:divsChild>
        </w:div>
        <w:div w:id="1352298208">
          <w:marLeft w:val="0"/>
          <w:marRight w:val="0"/>
          <w:marTop w:val="0"/>
          <w:marBottom w:val="0"/>
          <w:divBdr>
            <w:top w:val="none" w:sz="0" w:space="0" w:color="auto"/>
            <w:left w:val="none" w:sz="0" w:space="0" w:color="auto"/>
            <w:bottom w:val="none" w:sz="0" w:space="0" w:color="auto"/>
            <w:right w:val="none" w:sz="0" w:space="0" w:color="auto"/>
          </w:divBdr>
          <w:divsChild>
            <w:div w:id="605044798">
              <w:marLeft w:val="0"/>
              <w:marRight w:val="0"/>
              <w:marTop w:val="0"/>
              <w:marBottom w:val="0"/>
              <w:divBdr>
                <w:top w:val="none" w:sz="0" w:space="0" w:color="auto"/>
                <w:left w:val="none" w:sz="0" w:space="0" w:color="auto"/>
                <w:bottom w:val="none" w:sz="0" w:space="0" w:color="auto"/>
                <w:right w:val="none" w:sz="0" w:space="0" w:color="auto"/>
              </w:divBdr>
            </w:div>
            <w:div w:id="545020718">
              <w:marLeft w:val="0"/>
              <w:marRight w:val="0"/>
              <w:marTop w:val="0"/>
              <w:marBottom w:val="0"/>
              <w:divBdr>
                <w:top w:val="none" w:sz="0" w:space="0" w:color="auto"/>
                <w:left w:val="none" w:sz="0" w:space="0" w:color="auto"/>
                <w:bottom w:val="none" w:sz="0" w:space="0" w:color="auto"/>
                <w:right w:val="none" w:sz="0" w:space="0" w:color="auto"/>
              </w:divBdr>
            </w:div>
            <w:div w:id="142238522">
              <w:marLeft w:val="0"/>
              <w:marRight w:val="0"/>
              <w:marTop w:val="0"/>
              <w:marBottom w:val="0"/>
              <w:divBdr>
                <w:top w:val="none" w:sz="0" w:space="0" w:color="auto"/>
                <w:left w:val="none" w:sz="0" w:space="0" w:color="auto"/>
                <w:bottom w:val="none" w:sz="0" w:space="0" w:color="auto"/>
                <w:right w:val="none" w:sz="0" w:space="0" w:color="auto"/>
              </w:divBdr>
            </w:div>
            <w:div w:id="1232960018">
              <w:marLeft w:val="0"/>
              <w:marRight w:val="0"/>
              <w:marTop w:val="0"/>
              <w:marBottom w:val="0"/>
              <w:divBdr>
                <w:top w:val="none" w:sz="0" w:space="0" w:color="auto"/>
                <w:left w:val="none" w:sz="0" w:space="0" w:color="auto"/>
                <w:bottom w:val="none" w:sz="0" w:space="0" w:color="auto"/>
                <w:right w:val="none" w:sz="0" w:space="0" w:color="auto"/>
              </w:divBdr>
            </w:div>
            <w:div w:id="602953808">
              <w:marLeft w:val="0"/>
              <w:marRight w:val="0"/>
              <w:marTop w:val="0"/>
              <w:marBottom w:val="0"/>
              <w:divBdr>
                <w:top w:val="none" w:sz="0" w:space="0" w:color="auto"/>
                <w:left w:val="none" w:sz="0" w:space="0" w:color="auto"/>
                <w:bottom w:val="none" w:sz="0" w:space="0" w:color="auto"/>
                <w:right w:val="none" w:sz="0" w:space="0" w:color="auto"/>
              </w:divBdr>
            </w:div>
            <w:div w:id="207378947">
              <w:marLeft w:val="0"/>
              <w:marRight w:val="0"/>
              <w:marTop w:val="0"/>
              <w:marBottom w:val="0"/>
              <w:divBdr>
                <w:top w:val="none" w:sz="0" w:space="0" w:color="auto"/>
                <w:left w:val="none" w:sz="0" w:space="0" w:color="auto"/>
                <w:bottom w:val="none" w:sz="0" w:space="0" w:color="auto"/>
                <w:right w:val="none" w:sz="0" w:space="0" w:color="auto"/>
              </w:divBdr>
            </w:div>
            <w:div w:id="455371582">
              <w:marLeft w:val="0"/>
              <w:marRight w:val="0"/>
              <w:marTop w:val="0"/>
              <w:marBottom w:val="0"/>
              <w:divBdr>
                <w:top w:val="none" w:sz="0" w:space="0" w:color="auto"/>
                <w:left w:val="none" w:sz="0" w:space="0" w:color="auto"/>
                <w:bottom w:val="none" w:sz="0" w:space="0" w:color="auto"/>
                <w:right w:val="none" w:sz="0" w:space="0" w:color="auto"/>
              </w:divBdr>
            </w:div>
            <w:div w:id="1587425220">
              <w:marLeft w:val="0"/>
              <w:marRight w:val="0"/>
              <w:marTop w:val="0"/>
              <w:marBottom w:val="0"/>
              <w:divBdr>
                <w:top w:val="none" w:sz="0" w:space="0" w:color="auto"/>
                <w:left w:val="none" w:sz="0" w:space="0" w:color="auto"/>
                <w:bottom w:val="none" w:sz="0" w:space="0" w:color="auto"/>
                <w:right w:val="none" w:sz="0" w:space="0" w:color="auto"/>
              </w:divBdr>
            </w:div>
            <w:div w:id="440149046">
              <w:marLeft w:val="0"/>
              <w:marRight w:val="0"/>
              <w:marTop w:val="0"/>
              <w:marBottom w:val="0"/>
              <w:divBdr>
                <w:top w:val="none" w:sz="0" w:space="0" w:color="auto"/>
                <w:left w:val="none" w:sz="0" w:space="0" w:color="auto"/>
                <w:bottom w:val="none" w:sz="0" w:space="0" w:color="auto"/>
                <w:right w:val="none" w:sz="0" w:space="0" w:color="auto"/>
              </w:divBdr>
            </w:div>
            <w:div w:id="937372884">
              <w:marLeft w:val="0"/>
              <w:marRight w:val="0"/>
              <w:marTop w:val="0"/>
              <w:marBottom w:val="0"/>
              <w:divBdr>
                <w:top w:val="none" w:sz="0" w:space="0" w:color="auto"/>
                <w:left w:val="none" w:sz="0" w:space="0" w:color="auto"/>
                <w:bottom w:val="none" w:sz="0" w:space="0" w:color="auto"/>
                <w:right w:val="none" w:sz="0" w:space="0" w:color="auto"/>
              </w:divBdr>
            </w:div>
            <w:div w:id="1601908622">
              <w:marLeft w:val="0"/>
              <w:marRight w:val="0"/>
              <w:marTop w:val="0"/>
              <w:marBottom w:val="0"/>
              <w:divBdr>
                <w:top w:val="none" w:sz="0" w:space="0" w:color="auto"/>
                <w:left w:val="none" w:sz="0" w:space="0" w:color="auto"/>
                <w:bottom w:val="none" w:sz="0" w:space="0" w:color="auto"/>
                <w:right w:val="none" w:sz="0" w:space="0" w:color="auto"/>
              </w:divBdr>
            </w:div>
            <w:div w:id="1749225866">
              <w:marLeft w:val="0"/>
              <w:marRight w:val="0"/>
              <w:marTop w:val="0"/>
              <w:marBottom w:val="0"/>
              <w:divBdr>
                <w:top w:val="none" w:sz="0" w:space="0" w:color="auto"/>
                <w:left w:val="none" w:sz="0" w:space="0" w:color="auto"/>
                <w:bottom w:val="none" w:sz="0" w:space="0" w:color="auto"/>
                <w:right w:val="none" w:sz="0" w:space="0" w:color="auto"/>
              </w:divBdr>
            </w:div>
            <w:div w:id="1770009720">
              <w:marLeft w:val="0"/>
              <w:marRight w:val="0"/>
              <w:marTop w:val="0"/>
              <w:marBottom w:val="0"/>
              <w:divBdr>
                <w:top w:val="none" w:sz="0" w:space="0" w:color="auto"/>
                <w:left w:val="none" w:sz="0" w:space="0" w:color="auto"/>
                <w:bottom w:val="none" w:sz="0" w:space="0" w:color="auto"/>
                <w:right w:val="none" w:sz="0" w:space="0" w:color="auto"/>
              </w:divBdr>
            </w:div>
            <w:div w:id="166940046">
              <w:marLeft w:val="0"/>
              <w:marRight w:val="0"/>
              <w:marTop w:val="0"/>
              <w:marBottom w:val="0"/>
              <w:divBdr>
                <w:top w:val="none" w:sz="0" w:space="0" w:color="auto"/>
                <w:left w:val="none" w:sz="0" w:space="0" w:color="auto"/>
                <w:bottom w:val="none" w:sz="0" w:space="0" w:color="auto"/>
                <w:right w:val="none" w:sz="0" w:space="0" w:color="auto"/>
              </w:divBdr>
            </w:div>
            <w:div w:id="1790247019">
              <w:marLeft w:val="0"/>
              <w:marRight w:val="0"/>
              <w:marTop w:val="0"/>
              <w:marBottom w:val="0"/>
              <w:divBdr>
                <w:top w:val="none" w:sz="0" w:space="0" w:color="auto"/>
                <w:left w:val="none" w:sz="0" w:space="0" w:color="auto"/>
                <w:bottom w:val="none" w:sz="0" w:space="0" w:color="auto"/>
                <w:right w:val="none" w:sz="0" w:space="0" w:color="auto"/>
              </w:divBdr>
            </w:div>
            <w:div w:id="477770654">
              <w:marLeft w:val="0"/>
              <w:marRight w:val="0"/>
              <w:marTop w:val="0"/>
              <w:marBottom w:val="0"/>
              <w:divBdr>
                <w:top w:val="none" w:sz="0" w:space="0" w:color="auto"/>
                <w:left w:val="none" w:sz="0" w:space="0" w:color="auto"/>
                <w:bottom w:val="none" w:sz="0" w:space="0" w:color="auto"/>
                <w:right w:val="none" w:sz="0" w:space="0" w:color="auto"/>
              </w:divBdr>
            </w:div>
            <w:div w:id="1078209435">
              <w:marLeft w:val="0"/>
              <w:marRight w:val="0"/>
              <w:marTop w:val="0"/>
              <w:marBottom w:val="0"/>
              <w:divBdr>
                <w:top w:val="none" w:sz="0" w:space="0" w:color="auto"/>
                <w:left w:val="none" w:sz="0" w:space="0" w:color="auto"/>
                <w:bottom w:val="none" w:sz="0" w:space="0" w:color="auto"/>
                <w:right w:val="none" w:sz="0" w:space="0" w:color="auto"/>
              </w:divBdr>
            </w:div>
            <w:div w:id="1991444404">
              <w:marLeft w:val="0"/>
              <w:marRight w:val="0"/>
              <w:marTop w:val="0"/>
              <w:marBottom w:val="0"/>
              <w:divBdr>
                <w:top w:val="none" w:sz="0" w:space="0" w:color="auto"/>
                <w:left w:val="none" w:sz="0" w:space="0" w:color="auto"/>
                <w:bottom w:val="none" w:sz="0" w:space="0" w:color="auto"/>
                <w:right w:val="none" w:sz="0" w:space="0" w:color="auto"/>
              </w:divBdr>
            </w:div>
            <w:div w:id="324238929">
              <w:marLeft w:val="0"/>
              <w:marRight w:val="0"/>
              <w:marTop w:val="0"/>
              <w:marBottom w:val="0"/>
              <w:divBdr>
                <w:top w:val="none" w:sz="0" w:space="0" w:color="auto"/>
                <w:left w:val="none" w:sz="0" w:space="0" w:color="auto"/>
                <w:bottom w:val="none" w:sz="0" w:space="0" w:color="auto"/>
                <w:right w:val="none" w:sz="0" w:space="0" w:color="auto"/>
              </w:divBdr>
            </w:div>
            <w:div w:id="303777399">
              <w:marLeft w:val="0"/>
              <w:marRight w:val="0"/>
              <w:marTop w:val="0"/>
              <w:marBottom w:val="0"/>
              <w:divBdr>
                <w:top w:val="none" w:sz="0" w:space="0" w:color="auto"/>
                <w:left w:val="none" w:sz="0" w:space="0" w:color="auto"/>
                <w:bottom w:val="none" w:sz="0" w:space="0" w:color="auto"/>
                <w:right w:val="none" w:sz="0" w:space="0" w:color="auto"/>
              </w:divBdr>
            </w:div>
          </w:divsChild>
        </w:div>
        <w:div w:id="646589225">
          <w:marLeft w:val="0"/>
          <w:marRight w:val="0"/>
          <w:marTop w:val="0"/>
          <w:marBottom w:val="0"/>
          <w:divBdr>
            <w:top w:val="none" w:sz="0" w:space="0" w:color="auto"/>
            <w:left w:val="none" w:sz="0" w:space="0" w:color="auto"/>
            <w:bottom w:val="none" w:sz="0" w:space="0" w:color="auto"/>
            <w:right w:val="none" w:sz="0" w:space="0" w:color="auto"/>
          </w:divBdr>
          <w:divsChild>
            <w:div w:id="590040926">
              <w:marLeft w:val="0"/>
              <w:marRight w:val="0"/>
              <w:marTop w:val="0"/>
              <w:marBottom w:val="0"/>
              <w:divBdr>
                <w:top w:val="none" w:sz="0" w:space="0" w:color="auto"/>
                <w:left w:val="none" w:sz="0" w:space="0" w:color="auto"/>
                <w:bottom w:val="none" w:sz="0" w:space="0" w:color="auto"/>
                <w:right w:val="none" w:sz="0" w:space="0" w:color="auto"/>
              </w:divBdr>
            </w:div>
            <w:div w:id="701827759">
              <w:marLeft w:val="0"/>
              <w:marRight w:val="0"/>
              <w:marTop w:val="0"/>
              <w:marBottom w:val="0"/>
              <w:divBdr>
                <w:top w:val="none" w:sz="0" w:space="0" w:color="auto"/>
                <w:left w:val="none" w:sz="0" w:space="0" w:color="auto"/>
                <w:bottom w:val="none" w:sz="0" w:space="0" w:color="auto"/>
                <w:right w:val="none" w:sz="0" w:space="0" w:color="auto"/>
              </w:divBdr>
            </w:div>
            <w:div w:id="1995992157">
              <w:marLeft w:val="0"/>
              <w:marRight w:val="0"/>
              <w:marTop w:val="0"/>
              <w:marBottom w:val="0"/>
              <w:divBdr>
                <w:top w:val="none" w:sz="0" w:space="0" w:color="auto"/>
                <w:left w:val="none" w:sz="0" w:space="0" w:color="auto"/>
                <w:bottom w:val="none" w:sz="0" w:space="0" w:color="auto"/>
                <w:right w:val="none" w:sz="0" w:space="0" w:color="auto"/>
              </w:divBdr>
            </w:div>
            <w:div w:id="1224488198">
              <w:marLeft w:val="0"/>
              <w:marRight w:val="0"/>
              <w:marTop w:val="0"/>
              <w:marBottom w:val="0"/>
              <w:divBdr>
                <w:top w:val="none" w:sz="0" w:space="0" w:color="auto"/>
                <w:left w:val="none" w:sz="0" w:space="0" w:color="auto"/>
                <w:bottom w:val="none" w:sz="0" w:space="0" w:color="auto"/>
                <w:right w:val="none" w:sz="0" w:space="0" w:color="auto"/>
              </w:divBdr>
            </w:div>
            <w:div w:id="774595017">
              <w:marLeft w:val="0"/>
              <w:marRight w:val="0"/>
              <w:marTop w:val="0"/>
              <w:marBottom w:val="0"/>
              <w:divBdr>
                <w:top w:val="none" w:sz="0" w:space="0" w:color="auto"/>
                <w:left w:val="none" w:sz="0" w:space="0" w:color="auto"/>
                <w:bottom w:val="none" w:sz="0" w:space="0" w:color="auto"/>
                <w:right w:val="none" w:sz="0" w:space="0" w:color="auto"/>
              </w:divBdr>
            </w:div>
            <w:div w:id="43254898">
              <w:marLeft w:val="0"/>
              <w:marRight w:val="0"/>
              <w:marTop w:val="0"/>
              <w:marBottom w:val="0"/>
              <w:divBdr>
                <w:top w:val="none" w:sz="0" w:space="0" w:color="auto"/>
                <w:left w:val="none" w:sz="0" w:space="0" w:color="auto"/>
                <w:bottom w:val="none" w:sz="0" w:space="0" w:color="auto"/>
                <w:right w:val="none" w:sz="0" w:space="0" w:color="auto"/>
              </w:divBdr>
            </w:div>
            <w:div w:id="536116016">
              <w:marLeft w:val="0"/>
              <w:marRight w:val="0"/>
              <w:marTop w:val="0"/>
              <w:marBottom w:val="0"/>
              <w:divBdr>
                <w:top w:val="none" w:sz="0" w:space="0" w:color="auto"/>
                <w:left w:val="none" w:sz="0" w:space="0" w:color="auto"/>
                <w:bottom w:val="none" w:sz="0" w:space="0" w:color="auto"/>
                <w:right w:val="none" w:sz="0" w:space="0" w:color="auto"/>
              </w:divBdr>
            </w:div>
            <w:div w:id="271861924">
              <w:marLeft w:val="0"/>
              <w:marRight w:val="0"/>
              <w:marTop w:val="0"/>
              <w:marBottom w:val="0"/>
              <w:divBdr>
                <w:top w:val="none" w:sz="0" w:space="0" w:color="auto"/>
                <w:left w:val="none" w:sz="0" w:space="0" w:color="auto"/>
                <w:bottom w:val="none" w:sz="0" w:space="0" w:color="auto"/>
                <w:right w:val="none" w:sz="0" w:space="0" w:color="auto"/>
              </w:divBdr>
            </w:div>
            <w:div w:id="177898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38a8fa0a-7175-4f53-b676-0cb1f50aeb5e">
      <Terms xmlns="http://schemas.microsoft.com/office/infopath/2007/PartnerControls"/>
    </lcf76f155ced4ddcb4097134ff3c332f>
    <TaxCatchAll xmlns="cb42e6df-be37-43c6-b099-b13a44fb71bb"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6DFCB2B97BB734CA637705ECFDF8FE5" ma:contentTypeVersion="20" ma:contentTypeDescription="Create a new document." ma:contentTypeScope="" ma:versionID="7279b6c276174fb186b934c49e7d89b4">
  <xsd:schema xmlns:xsd="http://www.w3.org/2001/XMLSchema" xmlns:xs="http://www.w3.org/2001/XMLSchema" xmlns:p="http://schemas.microsoft.com/office/2006/metadata/properties" xmlns:ns1="http://schemas.microsoft.com/sharepoint/v3" xmlns:ns2="38a8fa0a-7175-4f53-b676-0cb1f50aeb5e" xmlns:ns3="cb42e6df-be37-43c6-b099-b13a44fb71bb" targetNamespace="http://schemas.microsoft.com/office/2006/metadata/properties" ma:root="true" ma:fieldsID="38b4730321735434b1adf3e645a10ebf" ns1:_="" ns2:_="" ns3:_="">
    <xsd:import namespace="http://schemas.microsoft.com/sharepoint/v3"/>
    <xsd:import namespace="38a8fa0a-7175-4f53-b676-0cb1f50aeb5e"/>
    <xsd:import namespace="cb42e6df-be37-43c6-b099-b13a44fb71b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a8fa0a-7175-4f53-b676-0cb1f50aeb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e6a98a9-4721-402f-9b0e-578e6c49775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42e6df-be37-43c6-b099-b13a44fb71b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38784e2-a4b8-468b-91b4-0bc3af1b124b}" ma:internalName="TaxCatchAll" ma:showField="CatchAllData" ma:web="cb42e6df-be37-43c6-b099-b13a44fb71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DA1D08F-7188-4824-AF0A-AFB8051B186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B1F492E-0392-4294-93C6-C27514091849}">
  <ds:schemaRefs>
    <ds:schemaRef ds:uri="http://schemas.microsoft.com/sharepoint/v3/contenttype/forms"/>
  </ds:schemaRefs>
</ds:datastoreItem>
</file>

<file path=customXml/itemProps3.xml><?xml version="1.0" encoding="utf-8"?>
<ds:datastoreItem xmlns:ds="http://schemas.openxmlformats.org/officeDocument/2006/customXml" ds:itemID="{44B5A0CC-BEEA-4C33-ACF1-C920FDA8337C}"/>
</file>

<file path=docProps/app.xml><?xml version="1.0" encoding="utf-8"?>
<Properties xmlns="http://schemas.openxmlformats.org/officeDocument/2006/extended-properties" xmlns:vt="http://schemas.openxmlformats.org/officeDocument/2006/docPropsVTypes">
  <Template>Normal.dotm</Template>
  <TotalTime>12571</TotalTime>
  <Pages>7</Pages>
  <Words>2538</Words>
  <Characters>14468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 Carol A. (Fed)</dc:creator>
  <cp:keywords/>
  <dc:description/>
  <cp:lastModifiedBy>Boyd, Jason E. Mr. (Fed)</cp:lastModifiedBy>
  <cp:revision>82</cp:revision>
  <dcterms:created xsi:type="dcterms:W3CDTF">2025-03-26T20:47:00Z</dcterms:created>
  <dcterms:modified xsi:type="dcterms:W3CDTF">2026-02-27T17:43:00Z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0x010100A6DFCB2B97BB734CA637705ECFDF8FE5</vt:lpwstr>
  </property>
</Properties>
</file>