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0D9BB167" w:rsidR="00A106D4" w:rsidRPr="008634D5" w:rsidRDefault="00107663" w:rsidP="008634D5">
      <w:pPr>
        <w:jc w:val="center"/>
        <w:rPr>
          <w:b/>
          <w:bCs/>
          <w:sz w:val="24"/>
          <w:szCs w:val="24"/>
        </w:rPr>
      </w:pPr>
      <w:r w:rsidRPr="008634D5">
        <w:rPr>
          <w:b/>
          <w:bCs/>
          <w:sz w:val="24"/>
          <w:szCs w:val="24"/>
        </w:rPr>
        <w:t>Ground</w:t>
      </w:r>
      <w:r w:rsidRPr="008634D5">
        <w:rPr>
          <w:b/>
          <w:bCs/>
          <w:spacing w:val="-7"/>
          <w:sz w:val="24"/>
          <w:szCs w:val="24"/>
        </w:rPr>
        <w:t xml:space="preserve"> </w:t>
      </w:r>
      <w:r w:rsidRPr="008634D5">
        <w:rPr>
          <w:b/>
          <w:bCs/>
          <w:sz w:val="24"/>
          <w:szCs w:val="24"/>
        </w:rPr>
        <w:t>Vehicle</w:t>
      </w:r>
      <w:r w:rsidRPr="008634D5">
        <w:rPr>
          <w:b/>
          <w:bCs/>
          <w:spacing w:val="-8"/>
          <w:sz w:val="24"/>
          <w:szCs w:val="24"/>
        </w:rPr>
        <w:t xml:space="preserve"> </w:t>
      </w:r>
      <w:r w:rsidRPr="008634D5">
        <w:rPr>
          <w:b/>
          <w:bCs/>
          <w:sz w:val="24"/>
          <w:szCs w:val="24"/>
        </w:rPr>
        <w:t>Systems</w:t>
      </w:r>
      <w:r w:rsidRPr="008634D5">
        <w:rPr>
          <w:b/>
          <w:bCs/>
          <w:spacing w:val="-7"/>
          <w:sz w:val="24"/>
          <w:szCs w:val="24"/>
        </w:rPr>
        <w:t xml:space="preserve"> </w:t>
      </w:r>
      <w:r w:rsidRPr="008634D5">
        <w:rPr>
          <w:b/>
          <w:bCs/>
          <w:sz w:val="24"/>
          <w:szCs w:val="24"/>
        </w:rPr>
        <w:t>Center</w:t>
      </w:r>
      <w:r w:rsidRPr="008634D5">
        <w:rPr>
          <w:b/>
          <w:bCs/>
          <w:spacing w:val="-4"/>
          <w:sz w:val="24"/>
          <w:szCs w:val="24"/>
        </w:rPr>
        <w:t xml:space="preserve"> </w:t>
      </w:r>
      <w:r w:rsidRPr="008634D5">
        <w:rPr>
          <w:b/>
          <w:bCs/>
          <w:sz w:val="24"/>
          <w:szCs w:val="24"/>
        </w:rPr>
        <w:t>Commercial</w:t>
      </w:r>
      <w:r w:rsidRPr="008634D5">
        <w:rPr>
          <w:b/>
          <w:bCs/>
          <w:spacing w:val="-6"/>
          <w:sz w:val="24"/>
          <w:szCs w:val="24"/>
        </w:rPr>
        <w:t xml:space="preserve"> </w:t>
      </w:r>
      <w:r w:rsidRPr="008634D5">
        <w:rPr>
          <w:b/>
          <w:bCs/>
          <w:sz w:val="24"/>
          <w:szCs w:val="24"/>
        </w:rPr>
        <w:t>Solutions</w:t>
      </w:r>
      <w:r w:rsidRPr="008634D5">
        <w:rPr>
          <w:b/>
          <w:bCs/>
          <w:spacing w:val="-5"/>
          <w:sz w:val="24"/>
          <w:szCs w:val="24"/>
        </w:rPr>
        <w:t xml:space="preserve"> </w:t>
      </w:r>
      <w:r w:rsidRPr="008634D5">
        <w:rPr>
          <w:b/>
          <w:bCs/>
          <w:sz w:val="24"/>
          <w:szCs w:val="24"/>
        </w:rPr>
        <w:t>Opening</w:t>
      </w:r>
      <w:r w:rsidRPr="008634D5">
        <w:rPr>
          <w:b/>
          <w:bCs/>
          <w:spacing w:val="-6"/>
          <w:sz w:val="24"/>
          <w:szCs w:val="24"/>
        </w:rPr>
        <w:t xml:space="preserve"> </w:t>
      </w:r>
      <w:r w:rsidRPr="008634D5">
        <w:rPr>
          <w:b/>
          <w:bCs/>
          <w:sz w:val="24"/>
          <w:szCs w:val="24"/>
        </w:rPr>
        <w:t>(CSO)</w:t>
      </w:r>
      <w:r w:rsidRPr="008634D5">
        <w:rPr>
          <w:b/>
          <w:bCs/>
          <w:spacing w:val="-7"/>
          <w:sz w:val="24"/>
          <w:szCs w:val="24"/>
        </w:rPr>
        <w:t xml:space="preserve"> </w:t>
      </w:r>
      <w:r w:rsidRPr="008634D5">
        <w:rPr>
          <w:b/>
          <w:bCs/>
          <w:sz w:val="24"/>
          <w:szCs w:val="24"/>
        </w:rPr>
        <w:t>Amendment</w:t>
      </w:r>
      <w:r w:rsidRPr="008634D5">
        <w:rPr>
          <w:b/>
          <w:bCs/>
          <w:spacing w:val="-5"/>
          <w:sz w:val="24"/>
          <w:szCs w:val="24"/>
        </w:rPr>
        <w:t xml:space="preserve"> </w:t>
      </w:r>
      <w:r w:rsidR="00E54102" w:rsidRPr="008634D5">
        <w:rPr>
          <w:b/>
          <w:bCs/>
          <w:spacing w:val="-5"/>
          <w:sz w:val="24"/>
          <w:szCs w:val="24"/>
        </w:rPr>
        <w:t>1</w:t>
      </w:r>
      <w:r w:rsidR="00170B96" w:rsidRPr="008634D5">
        <w:rPr>
          <w:b/>
          <w:bCs/>
          <w:spacing w:val="-5"/>
          <w:sz w:val="24"/>
          <w:szCs w:val="24"/>
        </w:rPr>
        <w:t>5</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53E538C4"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r w:rsidR="00E54102" w:rsidRPr="005A4177">
        <w:rPr>
          <w:rFonts w:asciiTheme="minorHAnsi" w:hAnsiTheme="minorHAnsi" w:cstheme="minorHAnsi"/>
          <w:b/>
        </w:rPr>
        <w:t>purpose</w:t>
      </w:r>
      <w:r w:rsidRPr="005A4177">
        <w:rPr>
          <w:rFonts w:asciiTheme="minorHAnsi" w:hAnsiTheme="minorHAnsi" w:cstheme="minorHAnsi"/>
          <w:b/>
        </w:rPr>
        <w:t xml:space="preserve"> of Amendment </w:t>
      </w:r>
      <w:r w:rsidR="00E54102">
        <w:rPr>
          <w:rFonts w:asciiTheme="minorHAnsi" w:hAnsiTheme="minorHAnsi" w:cstheme="minorHAnsi"/>
          <w:b/>
        </w:rPr>
        <w:t>1</w:t>
      </w:r>
      <w:r w:rsidR="00170B96">
        <w:rPr>
          <w:rFonts w:asciiTheme="minorHAnsi" w:hAnsiTheme="minorHAnsi" w:cstheme="minorHAnsi"/>
          <w:b/>
        </w:rPr>
        <w:t>5</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5E69F1C8" w:rsidR="004F64AB" w:rsidRPr="00C01AB1" w:rsidRDefault="004F64AB" w:rsidP="00C01AB1">
      <w:pPr>
        <w:tabs>
          <w:tab w:val="left" w:pos="744"/>
        </w:tabs>
        <w:spacing w:before="36"/>
        <w:rPr>
          <w:rFonts w:asciiTheme="minorHAnsi" w:hAnsiTheme="minorHAnsi" w:cstheme="minorHAnsi"/>
          <w:b/>
        </w:rPr>
      </w:pPr>
    </w:p>
    <w:p w14:paraId="090C2E8A" w14:textId="7A72C284" w:rsidR="004F64AB" w:rsidRDefault="004F64AB" w:rsidP="00F6705C">
      <w:pPr>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 xml:space="preserve">In Section 6.1, </w:t>
      </w:r>
      <w:r w:rsidR="00F74FE3">
        <w:rPr>
          <w:rFonts w:asciiTheme="minorHAnsi" w:hAnsiTheme="minorHAnsi" w:cstheme="minorHAnsi"/>
          <w:b/>
          <w:bCs/>
        </w:rPr>
        <w:t xml:space="preserve">Open </w:t>
      </w:r>
      <w:proofErr w:type="spellStart"/>
      <w:r w:rsidR="00F74FE3">
        <w:rPr>
          <w:rFonts w:asciiTheme="minorHAnsi" w:hAnsiTheme="minorHAnsi" w:cstheme="minorHAnsi"/>
          <w:b/>
          <w:bCs/>
        </w:rPr>
        <w:t>AoIs</w:t>
      </w:r>
      <w:proofErr w:type="spellEnd"/>
      <w:r>
        <w:rPr>
          <w:rFonts w:asciiTheme="minorHAnsi" w:hAnsiTheme="minorHAnsi" w:cstheme="minorHAnsi"/>
          <w:b/>
          <w:bCs/>
        </w:rPr>
        <w:t>:</w:t>
      </w:r>
    </w:p>
    <w:p w14:paraId="0DDD7EAE" w14:textId="77777777" w:rsidR="00FE00F5" w:rsidRDefault="005C47F8" w:rsidP="004B36C3">
      <w:pPr>
        <w:tabs>
          <w:tab w:val="left" w:pos="744"/>
        </w:tabs>
        <w:spacing w:before="36"/>
        <w:rPr>
          <w:rFonts w:asciiTheme="minorHAnsi" w:hAnsiTheme="minorHAnsi" w:cstheme="minorHAnsi"/>
          <w:b/>
          <w:bCs/>
        </w:rPr>
      </w:pPr>
      <w:r>
        <w:rPr>
          <w:rFonts w:asciiTheme="minorHAnsi" w:hAnsiTheme="minorHAnsi" w:cstheme="minorHAnsi"/>
          <w:b/>
          <w:bCs/>
        </w:rPr>
        <w:tab/>
      </w:r>
    </w:p>
    <w:p w14:paraId="79D9148E" w14:textId="0D7A6423" w:rsidR="00D37001" w:rsidRDefault="00D37001"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 xml:space="preserve">Add </w:t>
      </w:r>
      <w:r w:rsidR="007742AA">
        <w:rPr>
          <w:rFonts w:asciiTheme="minorHAnsi" w:hAnsiTheme="minorHAnsi" w:cstheme="minorHAnsi"/>
          <w:b/>
          <w:bCs/>
        </w:rPr>
        <w:t>“</w:t>
      </w:r>
      <w:r w:rsidR="00972580">
        <w:rPr>
          <w:rFonts w:asciiTheme="minorHAnsi" w:hAnsiTheme="minorHAnsi" w:cstheme="minorHAnsi"/>
          <w:b/>
          <w:bCs/>
        </w:rPr>
        <w:t>Durable Replacement Track System for M88A2 Vehicle</w:t>
      </w:r>
      <w:r w:rsidR="007742AA">
        <w:rPr>
          <w:rFonts w:asciiTheme="minorHAnsi" w:hAnsiTheme="minorHAnsi" w:cstheme="minorHAnsi"/>
          <w:b/>
          <w:bCs/>
        </w:rPr>
        <w:t>”</w:t>
      </w:r>
      <w:r w:rsidR="008B3C4A">
        <w:rPr>
          <w:rFonts w:asciiTheme="minorHAnsi" w:hAnsiTheme="minorHAnsi" w:cstheme="minorHAnsi"/>
          <w:b/>
          <w:bCs/>
        </w:rPr>
        <w:t xml:space="preserve"> Area of Interest under Section 6.1</w:t>
      </w:r>
      <w:r w:rsidR="008634D5">
        <w:rPr>
          <w:rFonts w:asciiTheme="minorHAnsi" w:hAnsiTheme="minorHAnsi" w:cstheme="minorHAnsi"/>
          <w:b/>
          <w:bCs/>
        </w:rPr>
        <w:t>.</w:t>
      </w:r>
    </w:p>
    <w:p w14:paraId="0F8C0B49" w14:textId="77777777" w:rsidR="008C7562" w:rsidRDefault="008C7562" w:rsidP="008C7562">
      <w:pPr>
        <w:pStyle w:val="ListParagraph"/>
        <w:tabs>
          <w:tab w:val="left" w:pos="744"/>
        </w:tabs>
        <w:spacing w:before="36"/>
        <w:ind w:left="1440"/>
        <w:rPr>
          <w:rFonts w:asciiTheme="minorHAnsi" w:hAnsiTheme="minorHAnsi" w:cstheme="minorHAnsi"/>
          <w:b/>
          <w:bCs/>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 xml:space="preserve">Defense may competitively select proposals received in response to a general solicitation, </w:t>
      </w:r>
      <w:proofErr w:type="gramStart"/>
      <w:r w:rsidRPr="00B774DF">
        <w:rPr>
          <w:rFonts w:asciiTheme="minorHAnsi" w:hAnsiTheme="minorHAnsi" w:cstheme="minorHAnsi"/>
        </w:rPr>
        <w:t>similar to</w:t>
      </w:r>
      <w:proofErr w:type="gramEnd"/>
      <w:r w:rsidRPr="00B774DF">
        <w:rPr>
          <w:rFonts w:asciiTheme="minorHAnsi" w:hAnsiTheme="minorHAnsi" w:cstheme="minorHAnsi"/>
        </w:rPr>
        <w:t xml:space="preserve"> a broad agency announcement, based on a review of proposals by scientific, technological, or other subject-matter expert peers. Use of a CSO in accordance with DFARS Subpart 212.70 </w:t>
      </w:r>
      <w:proofErr w:type="gramStart"/>
      <w:r w:rsidRPr="00B774DF">
        <w:rPr>
          <w:rFonts w:asciiTheme="minorHAnsi" w:hAnsiTheme="minorHAnsi" w:cstheme="minorHAnsi"/>
        </w:rPr>
        <w:t>is considered to be</w:t>
      </w:r>
      <w:proofErr w:type="gramEnd"/>
      <w:r w:rsidRPr="00B774DF">
        <w:rPr>
          <w:rFonts w:asciiTheme="minorHAnsi" w:hAnsiTheme="minorHAnsi" w:cstheme="minorHAnsi"/>
        </w:rPr>
        <w:t xml:space="preserv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w:t>
      </w:r>
      <w:proofErr w:type="spellStart"/>
      <w:r w:rsidRPr="00B774DF">
        <w:rPr>
          <w:rFonts w:asciiTheme="minorHAnsi" w:hAnsiTheme="minorHAnsi" w:cstheme="minorHAnsi"/>
        </w:rPr>
        <w:t>AoIs</w:t>
      </w:r>
      <w:proofErr w:type="spellEnd"/>
      <w:r w:rsidRPr="00B774DF">
        <w:rPr>
          <w:rFonts w:asciiTheme="minorHAnsi" w:hAnsiTheme="minorHAnsi" w:cstheme="minorHAnsi"/>
        </w:rPr>
        <w: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 xml:space="preserve">The Government may add </w:t>
      </w:r>
      <w:proofErr w:type="spellStart"/>
      <w:r w:rsidRPr="00B774DF">
        <w:rPr>
          <w:rFonts w:asciiTheme="minorHAnsi" w:hAnsiTheme="minorHAnsi" w:cstheme="minorHAnsi"/>
        </w:rPr>
        <w:t>AoIs</w:t>
      </w:r>
      <w:proofErr w:type="spellEnd"/>
      <w:r w:rsidRPr="00B774DF">
        <w:rPr>
          <w:rFonts w:asciiTheme="minorHAnsi" w:hAnsiTheme="minorHAnsi" w:cstheme="minorHAnsi"/>
        </w:rPr>
        <w:t xml:space="preserve">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3B7C6DD4" w14:textId="77777777" w:rsidR="004939D0" w:rsidRPr="00E57D1C" w:rsidRDefault="004939D0" w:rsidP="00E57D1C"/>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 xml:space="preserve">Companies whose solution briefs are evaluated to be of merit may be invited to provide a Presentation following the instructions provided in Section 3.3 of this CSO. </w:t>
      </w:r>
      <w:proofErr w:type="gramStart"/>
      <w:r w:rsidRPr="00B774DF">
        <w:rPr>
          <w:rFonts w:asciiTheme="minorHAnsi" w:hAnsiTheme="minorHAnsi" w:cstheme="minorHAnsi"/>
        </w:rPr>
        <w:t>In the event</w:t>
      </w:r>
      <w:r w:rsidRPr="00B774DF">
        <w:rPr>
          <w:rFonts w:asciiTheme="minorHAnsi" w:hAnsiTheme="minorHAnsi" w:cstheme="minorHAnsi"/>
          <w:spacing w:val="-2"/>
        </w:rPr>
        <w:t xml:space="preserve"> </w:t>
      </w:r>
      <w:r w:rsidRPr="00B774DF">
        <w:rPr>
          <w:rFonts w:asciiTheme="minorHAnsi" w:hAnsiTheme="minorHAnsi" w:cstheme="minorHAnsi"/>
        </w:rPr>
        <w:t>that</w:t>
      </w:r>
      <w:proofErr w:type="gramEnd"/>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 xml:space="preserve">Presentation, additional information will be provided in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highlighting those procedures; otherwise, Phase 2 will </w:t>
      </w:r>
      <w:proofErr w:type="gramStart"/>
      <w:r w:rsidRPr="00B774DF">
        <w:rPr>
          <w:rFonts w:asciiTheme="minorHAnsi" w:hAnsiTheme="minorHAnsi" w:cstheme="minorHAnsi"/>
        </w:rPr>
        <w:t>be comprised</w:t>
      </w:r>
      <w:proofErr w:type="gramEnd"/>
      <w:r w:rsidRPr="00B774DF">
        <w:rPr>
          <w:rFonts w:asciiTheme="minorHAnsi" w:hAnsiTheme="minorHAnsi" w:cstheme="minorHAnsi"/>
        </w:rPr>
        <w:t xml:space="preserve">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lastRenderedPageBreak/>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 xml:space="preserve">for costs associated with developing submissions </w:t>
      </w:r>
      <w:proofErr w:type="gramStart"/>
      <w:r w:rsidRPr="00B774DF">
        <w:rPr>
          <w:rFonts w:asciiTheme="minorHAnsi" w:hAnsiTheme="minorHAnsi" w:cstheme="minorHAnsi"/>
        </w:rPr>
        <w:t>in regard to</w:t>
      </w:r>
      <w:proofErr w:type="gramEnd"/>
      <w:r w:rsidRPr="00B774DF">
        <w:rPr>
          <w:rFonts w:asciiTheme="minorHAnsi" w:hAnsiTheme="minorHAnsi" w:cstheme="minorHAnsi"/>
        </w:rPr>
        <w:t xml:space="preserve"> this CSO or resulting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unless otherwise stipulated within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 xml:space="preserve">The Government reserves the right to forgo Phase 1 and Phase 2 based on </w:t>
      </w:r>
      <w:proofErr w:type="gramStart"/>
      <w:r w:rsidRPr="00B774DF">
        <w:rPr>
          <w:rFonts w:asciiTheme="minorHAnsi" w:hAnsiTheme="minorHAnsi" w:cstheme="minorHAnsi"/>
        </w:rPr>
        <w:t>the individual</w:t>
      </w:r>
      <w:proofErr w:type="gramEnd"/>
      <w:r w:rsidRPr="00B774DF">
        <w:rPr>
          <w:rFonts w:asciiTheme="minorHAnsi" w:hAnsiTheme="minorHAnsi" w:cstheme="minorHAnsi"/>
        </w:rPr>
        <w:t xml:space="preserve">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56E67C6"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 xml:space="preserve">The participating DoD agencies will provide no funding for direct reimbursement of </w:t>
      </w:r>
      <w:r w:rsidR="008634D5" w:rsidRPr="00B774DF">
        <w:rPr>
          <w:rFonts w:asciiTheme="minorHAnsi" w:hAnsiTheme="minorHAnsi" w:cstheme="minorHAnsi"/>
        </w:rPr>
        <w:t>white paper</w:t>
      </w:r>
      <w:r w:rsidRPr="00B774DF">
        <w:rPr>
          <w:rFonts w:asciiTheme="minorHAnsi" w:hAnsiTheme="minorHAnsi" w:cstheme="minorHAnsi"/>
        </w:rPr>
        <w:t xml:space="preserve">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proofErr w:type="gramStart"/>
      <w:r w:rsidRPr="00B774DF">
        <w:rPr>
          <w:rFonts w:asciiTheme="minorHAnsi" w:hAnsiTheme="minorHAnsi" w:cstheme="minorHAnsi"/>
        </w:rPr>
        <w:t>for</w:t>
      </w:r>
      <w:proofErr w:type="gramEnd"/>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2B24F28F"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w:t>
      </w:r>
      <w:proofErr w:type="spellStart"/>
      <w:r w:rsidRPr="00B774DF">
        <w:rPr>
          <w:rFonts w:asciiTheme="minorHAnsi" w:hAnsiTheme="minorHAnsi" w:cstheme="minorHAnsi"/>
        </w:rPr>
        <w:t>AoI</w:t>
      </w:r>
      <w:proofErr w:type="spellEnd"/>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 xml:space="preserve">the award of various types of contracts that will be dependent 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that is governed by a CSO. CSPs may be requested </w:t>
      </w:r>
      <w:proofErr w:type="gramStart"/>
      <w:r w:rsidRPr="00B774DF">
        <w:rPr>
          <w:rFonts w:asciiTheme="minorHAnsi" w:hAnsiTheme="minorHAnsi" w:cstheme="minorHAnsi"/>
        </w:rPr>
        <w:t>as a result of</w:t>
      </w:r>
      <w:proofErr w:type="gramEnd"/>
      <w:r w:rsidRPr="00B774DF">
        <w:rPr>
          <w:rFonts w:asciiTheme="minorHAnsi" w:hAnsiTheme="minorHAnsi" w:cstheme="minorHAnsi"/>
        </w:rPr>
        <w:t xml:space="preserve">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regulations 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lastRenderedPageBreak/>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4EBAA398" w14:textId="77777777" w:rsidR="008634D5" w:rsidRDefault="00107663" w:rsidP="008634D5">
      <w:pPr>
        <w:pStyle w:val="BodyText"/>
        <w:spacing w:before="45"/>
        <w:ind w:right="326"/>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77A8160D" w14:textId="77777777" w:rsidR="008634D5" w:rsidRDefault="008634D5" w:rsidP="008634D5">
      <w:pPr>
        <w:pStyle w:val="BodyText"/>
        <w:spacing w:before="45"/>
        <w:ind w:right="326"/>
        <w:rPr>
          <w:rFonts w:asciiTheme="minorHAnsi" w:hAnsiTheme="minorHAnsi" w:cstheme="minorHAnsi"/>
        </w:rPr>
      </w:pPr>
    </w:p>
    <w:p w14:paraId="4C6CCFF6" w14:textId="6922D090" w:rsidR="00A106D4" w:rsidRPr="00B774DF" w:rsidRDefault="00107663" w:rsidP="008634D5">
      <w:pPr>
        <w:pStyle w:val="BodyText"/>
        <w:spacing w:before="45"/>
        <w:ind w:right="326"/>
        <w:rPr>
          <w:rFonts w:asciiTheme="minorHAnsi" w:hAnsiTheme="minorHAnsi" w:cstheme="minorHAnsi"/>
        </w:rPr>
      </w:pPr>
      <w:r w:rsidRPr="00B774DF">
        <w:rPr>
          <w:rFonts w:asciiTheme="minorHAnsi" w:hAnsiTheme="minorHAnsi" w:cstheme="minorHAnsi"/>
        </w:rPr>
        <w:t>Companies</w:t>
      </w:r>
      <w:r w:rsidRPr="008634D5">
        <w:rPr>
          <w:rFonts w:asciiTheme="minorHAnsi" w:hAnsiTheme="minorHAnsi" w:cstheme="minorHAnsi"/>
        </w:rPr>
        <w:t xml:space="preserve"> </w:t>
      </w:r>
      <w:r w:rsidRPr="00B774DF">
        <w:rPr>
          <w:rFonts w:asciiTheme="minorHAnsi" w:hAnsiTheme="minorHAnsi" w:cstheme="minorHAnsi"/>
        </w:rPr>
        <w:t>may</w:t>
      </w:r>
      <w:r w:rsidRPr="008634D5">
        <w:rPr>
          <w:rFonts w:asciiTheme="minorHAnsi" w:hAnsiTheme="minorHAnsi" w:cstheme="minorHAnsi"/>
        </w:rPr>
        <w:t xml:space="preserve"> </w:t>
      </w:r>
      <w:r w:rsidRPr="00B774DF">
        <w:rPr>
          <w:rFonts w:asciiTheme="minorHAnsi" w:hAnsiTheme="minorHAnsi" w:cstheme="minorHAnsi"/>
        </w:rPr>
        <w:t>submit</w:t>
      </w:r>
      <w:r w:rsidRPr="008634D5">
        <w:rPr>
          <w:rFonts w:asciiTheme="minorHAnsi" w:hAnsiTheme="minorHAnsi" w:cstheme="minorHAnsi"/>
        </w:rPr>
        <w:t xml:space="preserve"> </w:t>
      </w:r>
      <w:r w:rsidRPr="00B774DF">
        <w:rPr>
          <w:rFonts w:asciiTheme="minorHAnsi" w:hAnsiTheme="minorHAnsi" w:cstheme="minorHAnsi"/>
        </w:rPr>
        <w:t>multiple</w:t>
      </w:r>
      <w:r w:rsidRPr="008634D5">
        <w:rPr>
          <w:rFonts w:asciiTheme="minorHAnsi" w:hAnsiTheme="minorHAnsi" w:cstheme="minorHAnsi"/>
        </w:rPr>
        <w:t xml:space="preserve"> </w:t>
      </w:r>
      <w:r w:rsidRPr="00B774DF">
        <w:rPr>
          <w:rFonts w:asciiTheme="minorHAnsi" w:hAnsiTheme="minorHAnsi" w:cstheme="minorHAnsi"/>
        </w:rPr>
        <w:t>solution</w:t>
      </w:r>
      <w:r w:rsidRPr="008634D5">
        <w:rPr>
          <w:rFonts w:asciiTheme="minorHAnsi" w:hAnsiTheme="minorHAnsi" w:cstheme="minorHAnsi"/>
        </w:rPr>
        <w:t xml:space="preserve"> </w:t>
      </w:r>
      <w:r w:rsidRPr="00B774DF">
        <w:rPr>
          <w:rFonts w:asciiTheme="minorHAnsi" w:hAnsiTheme="minorHAnsi" w:cstheme="minorHAnsi"/>
        </w:rPr>
        <w:t>briefs</w:t>
      </w:r>
      <w:r w:rsidRPr="008634D5">
        <w:rPr>
          <w:rFonts w:asciiTheme="minorHAnsi" w:hAnsiTheme="minorHAnsi" w:cstheme="minorHAnsi"/>
        </w:rPr>
        <w:t xml:space="preserve"> </w:t>
      </w:r>
      <w:r w:rsidRPr="00B774DF">
        <w:rPr>
          <w:rFonts w:asciiTheme="minorHAnsi" w:hAnsiTheme="minorHAnsi" w:cstheme="minorHAnsi"/>
        </w:rPr>
        <w:t>in</w:t>
      </w:r>
      <w:r w:rsidRPr="008634D5">
        <w:rPr>
          <w:rFonts w:asciiTheme="minorHAnsi" w:hAnsiTheme="minorHAnsi" w:cstheme="minorHAnsi"/>
        </w:rPr>
        <w:t xml:space="preserve"> </w:t>
      </w:r>
      <w:r w:rsidRPr="00B774DF">
        <w:rPr>
          <w:rFonts w:asciiTheme="minorHAnsi" w:hAnsiTheme="minorHAnsi" w:cstheme="minorHAnsi"/>
        </w:rPr>
        <w:t>response</w:t>
      </w:r>
      <w:r w:rsidRPr="008634D5">
        <w:rPr>
          <w:rFonts w:asciiTheme="minorHAnsi" w:hAnsiTheme="minorHAnsi" w:cstheme="minorHAnsi"/>
        </w:rPr>
        <w:t xml:space="preserve"> </w:t>
      </w:r>
      <w:r w:rsidRPr="00B774DF">
        <w:rPr>
          <w:rFonts w:asciiTheme="minorHAnsi" w:hAnsiTheme="minorHAnsi" w:cstheme="minorHAnsi"/>
        </w:rPr>
        <w:t>to</w:t>
      </w:r>
      <w:r w:rsidRPr="008634D5">
        <w:rPr>
          <w:rFonts w:asciiTheme="minorHAnsi" w:hAnsiTheme="minorHAnsi" w:cstheme="minorHAnsi"/>
        </w:rPr>
        <w:t xml:space="preserve"> </w:t>
      </w:r>
      <w:r w:rsidRPr="00B774DF">
        <w:rPr>
          <w:rFonts w:asciiTheme="minorHAnsi" w:hAnsiTheme="minorHAnsi" w:cstheme="minorHAnsi"/>
        </w:rPr>
        <w:t>any</w:t>
      </w:r>
      <w:r w:rsidRPr="008634D5">
        <w:rPr>
          <w:rFonts w:asciiTheme="minorHAnsi" w:hAnsiTheme="minorHAnsi" w:cstheme="minorHAnsi"/>
        </w:rPr>
        <w:t xml:space="preserve"> </w:t>
      </w:r>
      <w:r w:rsidRPr="00B774DF">
        <w:rPr>
          <w:rFonts w:asciiTheme="minorHAnsi" w:hAnsiTheme="minorHAnsi" w:cstheme="minorHAnsi"/>
        </w:rPr>
        <w:t>single</w:t>
      </w:r>
      <w:r w:rsidRPr="008634D5">
        <w:rPr>
          <w:rFonts w:asciiTheme="minorHAnsi" w:hAnsiTheme="minorHAnsi" w:cstheme="minorHAnsi"/>
        </w:rPr>
        <w:t xml:space="preserve"> </w:t>
      </w:r>
      <w:proofErr w:type="spellStart"/>
      <w:r w:rsidRPr="00B774DF">
        <w:rPr>
          <w:rFonts w:asciiTheme="minorHAnsi" w:hAnsiTheme="minorHAnsi" w:cstheme="minorHAnsi"/>
        </w:rPr>
        <w:t>AoI</w:t>
      </w:r>
      <w:proofErr w:type="spellEnd"/>
      <w:r w:rsidRPr="008634D5">
        <w:rPr>
          <w:rFonts w:asciiTheme="minorHAnsi" w:hAnsiTheme="minorHAnsi" w:cstheme="minorHAnsi"/>
        </w:rPr>
        <w:t xml:space="preserve"> </w:t>
      </w:r>
      <w:r w:rsidRPr="00B774DF">
        <w:rPr>
          <w:rFonts w:asciiTheme="minorHAnsi" w:hAnsiTheme="minorHAnsi" w:cstheme="minorHAnsi"/>
        </w:rPr>
        <w:t>if</w:t>
      </w:r>
      <w:r w:rsidRPr="008634D5">
        <w:rPr>
          <w:rFonts w:asciiTheme="minorHAnsi" w:hAnsiTheme="minorHAnsi" w:cstheme="minorHAnsi"/>
        </w:rPr>
        <w:t xml:space="preserve"> </w:t>
      </w:r>
      <w:r w:rsidRPr="00B774DF">
        <w:rPr>
          <w:rFonts w:asciiTheme="minorHAnsi" w:hAnsiTheme="minorHAnsi" w:cstheme="minorHAnsi"/>
        </w:rPr>
        <w:t>each</w:t>
      </w:r>
      <w:r w:rsidRPr="008634D5">
        <w:rPr>
          <w:rFonts w:asciiTheme="minorHAnsi" w:hAnsiTheme="minorHAnsi" w:cstheme="minorHAnsi"/>
        </w:rPr>
        <w:t xml:space="preserve"> </w:t>
      </w:r>
      <w:r w:rsidRPr="00B774DF">
        <w:rPr>
          <w:rFonts w:asciiTheme="minorHAnsi" w:hAnsiTheme="minorHAnsi" w:cstheme="minorHAnsi"/>
        </w:rPr>
        <w:t>submission</w:t>
      </w:r>
      <w:r w:rsidRPr="008634D5">
        <w:rPr>
          <w:rFonts w:asciiTheme="minorHAnsi" w:hAnsiTheme="minorHAnsi" w:cstheme="minorHAnsi"/>
        </w:rPr>
        <w:t xml:space="preserve"> </w:t>
      </w:r>
      <w:r w:rsidRPr="00B774DF">
        <w:rPr>
          <w:rFonts w:asciiTheme="minorHAnsi" w:hAnsiTheme="minorHAnsi" w:cstheme="minorHAnsi"/>
        </w:rPr>
        <w:t xml:space="preserve">represents a separate and distinct concept. Individual solution briefs may only address one concept based on the stated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 xml:space="preserve">no greater than 12 months (unless otherwise specified 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rsidRPr="00B774DF">
        <w:rPr>
          <w:rFonts w:asciiTheme="minorHAnsi" w:hAnsiTheme="minorHAnsi" w:cstheme="minorHAnsi"/>
        </w:rPr>
        <w:t>as a result of</w:t>
      </w:r>
      <w:proofErr w:type="gramEnd"/>
      <w:r w:rsidRPr="00B774DF">
        <w:rPr>
          <w:rFonts w:asciiTheme="minorHAnsi" w:hAnsiTheme="minorHAnsi" w:cstheme="minorHAnsi"/>
        </w:rPr>
        <w:t xml:space="preserve">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agreed 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 xml:space="preserve">provides </w:t>
      </w:r>
      <w:r w:rsidRPr="00B774DF">
        <w:rPr>
          <w:rFonts w:asciiTheme="minorHAnsi" w:hAnsiTheme="minorHAnsi" w:cstheme="minorHAnsi"/>
        </w:rPr>
        <w:lastRenderedPageBreak/>
        <w:t>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POCs listed in the respective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Unless otherwise stated on the subject </w:t>
      </w:r>
      <w:proofErr w:type="spellStart"/>
      <w:r w:rsidRPr="00B774DF">
        <w:rPr>
          <w:rFonts w:asciiTheme="minorHAnsi" w:hAnsiTheme="minorHAnsi" w:cstheme="minorHAnsi"/>
        </w:rPr>
        <w:t>AoI</w:t>
      </w:r>
      <w:proofErr w:type="spellEnd"/>
      <w:r w:rsidRPr="00B774DF">
        <w:rPr>
          <w:rFonts w:asciiTheme="minorHAnsi" w:hAnsiTheme="minorHAnsi" w:cstheme="minorHAnsi"/>
        </w:rPr>
        <w:t>,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 xml:space="preserve">Specifically identify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 xml:space="preserve">product technologies and services to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Describe the unique aspects of your technology and the proposed work as it relates to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Identify whether the effort includes the pilot or demonstration of existing commercial technology (identified as commercially ready and viable technology), or the development of technology for potential defense </w:t>
      </w:r>
      <w:proofErr w:type="gramStart"/>
      <w:r w:rsidRPr="00B774DF">
        <w:rPr>
          <w:rFonts w:asciiTheme="minorHAnsi" w:hAnsiTheme="minorHAnsi" w:cstheme="minorHAnsi"/>
        </w:rPr>
        <w:t>application</w:t>
      </w:r>
      <w:proofErr w:type="gramEnd"/>
      <w:r w:rsidRPr="00B774DF">
        <w:rPr>
          <w:rFonts w:asciiTheme="minorHAnsi" w:hAnsiTheme="minorHAnsi" w:cstheme="minorHAnsi"/>
        </w:rPr>
        <w:t>.</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proofErr w:type="gramStart"/>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w:t>
      </w:r>
      <w:proofErr w:type="gramEnd"/>
      <w:r w:rsidRPr="00B774DF">
        <w:rPr>
          <w:rFonts w:asciiTheme="minorHAnsi" w:hAnsiTheme="minorHAnsi" w:cstheme="minorHAnsi"/>
        </w:rPr>
        <w:t>.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lastRenderedPageBreak/>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and/or process readily available to meet the immediate </w:t>
      </w:r>
      <w:proofErr w:type="gramStart"/>
      <w:r w:rsidRPr="00B774DF">
        <w:rPr>
          <w:rFonts w:asciiTheme="minorHAnsi" w:hAnsiTheme="minorHAnsi" w:cstheme="minorHAnsi"/>
        </w:rPr>
        <w:t>needs;</w:t>
      </w:r>
      <w:proofErr w:type="gramEnd"/>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 xml:space="preserve">Solution briefs will be evaluated based on the evaluation criteria listed above, not against other solution briefs submitted in response to the same </w:t>
      </w:r>
      <w:proofErr w:type="spellStart"/>
      <w:r w:rsidRPr="00B774DF">
        <w:rPr>
          <w:rFonts w:asciiTheme="minorHAnsi" w:hAnsiTheme="minorHAnsi" w:cstheme="minorHAnsi"/>
        </w:rPr>
        <w:t>AoI</w:t>
      </w:r>
      <w:proofErr w:type="spellEnd"/>
      <w:r w:rsidRPr="00B774DF">
        <w:rPr>
          <w:rFonts w:asciiTheme="minorHAnsi" w:hAnsiTheme="minorHAnsi" w:cstheme="minorHAnsi"/>
        </w:rPr>
        <w:t>.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 xml:space="preserve">the </w:t>
      </w:r>
      <w:proofErr w:type="spellStart"/>
      <w:r w:rsidRPr="00B774DF">
        <w:rPr>
          <w:rFonts w:asciiTheme="minorHAnsi" w:hAnsiTheme="minorHAnsi" w:cstheme="minorHAnsi"/>
        </w:rPr>
        <w:t>AoI</w:t>
      </w:r>
      <w:proofErr w:type="spellEnd"/>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DB3FC77"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 xml:space="preserve">nterest and </w:t>
      </w:r>
      <w:r w:rsidR="00F03B21">
        <w:rPr>
          <w:rFonts w:asciiTheme="minorHAnsi" w:hAnsiTheme="minorHAnsi" w:cstheme="minorHAnsi"/>
        </w:rPr>
        <w:t>Derek Dycio</w:t>
      </w:r>
      <w:r w:rsidR="00954F2C" w:rsidRPr="00B774DF">
        <w:rPr>
          <w:rFonts w:asciiTheme="minorHAnsi" w:hAnsiTheme="minorHAnsi" w:cstheme="minorHAnsi"/>
        </w:rPr>
        <w:t xml:space="preserve">, </w:t>
      </w:r>
      <w:r w:rsidR="00F03B21">
        <w:rPr>
          <w:rFonts w:asciiTheme="minorHAnsi" w:hAnsiTheme="minorHAnsi" w:cstheme="minorHAnsi"/>
        </w:rPr>
        <w:t>Derek.m.dycio.civ</w:t>
      </w:r>
      <w:r w:rsidR="00954F2C" w:rsidRPr="00B774DF">
        <w:rPr>
          <w:rFonts w:asciiTheme="minorHAnsi" w:hAnsiTheme="minorHAnsi" w:cstheme="minorHAnsi"/>
        </w:rPr>
        <w:t>@army.mil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w:t>
      </w:r>
      <w:proofErr w:type="gramStart"/>
      <w:r w:rsidRPr="00721DA8">
        <w:rPr>
          <w:rFonts w:asciiTheme="minorHAnsi" w:hAnsiTheme="minorHAnsi" w:cstheme="minorHAnsi"/>
        </w:rPr>
        <w:t>for</w:t>
      </w:r>
      <w:proofErr w:type="gramEnd"/>
      <w:r w:rsidRPr="00721DA8">
        <w:rPr>
          <w:rFonts w:asciiTheme="minorHAnsi" w:hAnsiTheme="minorHAnsi" w:cstheme="minorHAnsi"/>
        </w:rPr>
        <w:t xml:space="preserve">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 xml:space="preserve">Depending on the specific requirement, the Government may request an in-person, virtual or paper demonstration. </w:t>
      </w:r>
      <w:proofErr w:type="gramStart"/>
      <w:r w:rsidRPr="00B774DF">
        <w:rPr>
          <w:rFonts w:asciiTheme="minorHAnsi" w:hAnsiTheme="minorHAnsi" w:cstheme="minorHAnsi"/>
        </w:rPr>
        <w:t>In the event that</w:t>
      </w:r>
      <w:proofErr w:type="gramEnd"/>
      <w:r w:rsidRPr="00B774DF">
        <w:rPr>
          <w:rFonts w:asciiTheme="minorHAnsi" w:hAnsiTheme="minorHAnsi" w:cstheme="minorHAnsi"/>
        </w:rPr>
        <w:t xml:space="preserve"> the Government requires a demonstration, additional information will be provided in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 xml:space="preserve">application of commercial technology to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lastRenderedPageBreak/>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 xml:space="preserve">other presentations held under the same </w:t>
      </w:r>
      <w:proofErr w:type="spellStart"/>
      <w:r w:rsidRPr="00B774DF">
        <w:rPr>
          <w:rFonts w:asciiTheme="minorHAnsi" w:hAnsiTheme="minorHAnsi" w:cstheme="minorHAnsi"/>
        </w:rPr>
        <w:t>AoI</w:t>
      </w:r>
      <w:proofErr w:type="spellEnd"/>
      <w:r w:rsidRPr="00B774DF">
        <w:rPr>
          <w:rFonts w:asciiTheme="minorHAnsi" w:hAnsiTheme="minorHAnsi" w:cstheme="minorHAnsi"/>
        </w:rPr>
        <w:t>.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65132138" w14:textId="77777777" w:rsidR="00025043" w:rsidRPr="00B774DF" w:rsidRDefault="00025043">
      <w:pPr>
        <w:pStyle w:val="BodyText"/>
        <w:ind w:right="313"/>
        <w:rPr>
          <w:rFonts w:asciiTheme="minorHAnsi" w:hAnsiTheme="minorHAnsi" w:cstheme="minorHAnsi"/>
        </w:rPr>
      </w:pP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5"/>
        </w:rPr>
        <w:t>3;</w:t>
      </w:r>
      <w:proofErr w:type="gramEnd"/>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proofErr w:type="gramStart"/>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proofErr w:type="gramEnd"/>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 xml:space="preserve">of the evaluation, the Government will send written notification of non-eligibility and officially close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 xml:space="preserve">be evaluated/scored on the following factors, as provided 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proofErr w:type="gramStart"/>
      <w:r w:rsidRPr="00B774DF">
        <w:rPr>
          <w:rFonts w:asciiTheme="minorHAnsi" w:hAnsiTheme="minorHAnsi" w:cstheme="minorHAnsi"/>
          <w:spacing w:val="-2"/>
        </w:rPr>
        <w:t>process;</w:t>
      </w:r>
      <w:proofErr w:type="gramEnd"/>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proofErr w:type="gramStart"/>
      <w:r w:rsidRPr="00B774DF">
        <w:rPr>
          <w:rFonts w:asciiTheme="minorHAnsi" w:hAnsiTheme="minorHAnsi" w:cstheme="minorHAnsi"/>
        </w:rPr>
        <w:t>need</w:t>
      </w:r>
      <w:proofErr w:type="gramEnd"/>
      <w:r w:rsidRPr="00B774DF">
        <w:rPr>
          <w:rFonts w:asciiTheme="minorHAnsi" w:hAnsiTheme="minorHAnsi" w:cstheme="minorHAnsi"/>
        </w:rPr>
        <w:t>(s)</w:t>
      </w:r>
      <w:r w:rsidRPr="00B774DF">
        <w:rPr>
          <w:rFonts w:asciiTheme="minorHAnsi" w:hAnsiTheme="minorHAnsi" w:cstheme="minorHAnsi"/>
          <w:spacing w:val="-2"/>
        </w:rPr>
        <w:t xml:space="preserve"> </w:t>
      </w:r>
      <w:r w:rsidRPr="00B774DF">
        <w:rPr>
          <w:rFonts w:asciiTheme="minorHAnsi" w:hAnsiTheme="minorHAnsi" w:cstheme="minorHAnsi"/>
        </w:rPr>
        <w:t xml:space="preserve">and demonstrated feasibility for the government to pursue the proposed </w:t>
      </w:r>
      <w:proofErr w:type="gramStart"/>
      <w:r w:rsidRPr="00B774DF">
        <w:rPr>
          <w:rFonts w:asciiTheme="minorHAnsi" w:hAnsiTheme="minorHAnsi" w:cstheme="minorHAnsi"/>
        </w:rPr>
        <w:t>solution;</w:t>
      </w:r>
      <w:proofErr w:type="gramEnd"/>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2"/>
        </w:rPr>
        <w:t>need;</w:t>
      </w:r>
      <w:proofErr w:type="gramEnd"/>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proofErr w:type="gramStart"/>
      <w:r w:rsidRPr="00B774DF">
        <w:rPr>
          <w:rFonts w:asciiTheme="minorHAnsi" w:hAnsiTheme="minorHAnsi" w:cstheme="minorHAnsi"/>
          <w:spacing w:val="-2"/>
        </w:rPr>
        <w:t>maturity;</w:t>
      </w:r>
      <w:proofErr w:type="gramEnd"/>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4"/>
        </w:rPr>
        <w:t>ROM;</w:t>
      </w:r>
      <w:proofErr w:type="gramEnd"/>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 xml:space="preserve">a relevant time </w:t>
      </w:r>
      <w:proofErr w:type="gramStart"/>
      <w:r w:rsidRPr="00B774DF">
        <w:rPr>
          <w:rFonts w:asciiTheme="minorHAnsi" w:hAnsiTheme="minorHAnsi" w:cstheme="minorHAnsi"/>
        </w:rPr>
        <w:t>period;</w:t>
      </w:r>
      <w:proofErr w:type="gramEnd"/>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0662E697"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w:t>
      </w:r>
      <w:r w:rsidR="008634D5">
        <w:rPr>
          <w:rFonts w:asciiTheme="minorHAnsi" w:hAnsiTheme="minorHAnsi" w:cstheme="minorHAnsi"/>
        </w:rPr>
        <w:t>,</w:t>
      </w:r>
      <w:r w:rsidRPr="00B774DF">
        <w:rPr>
          <w:rFonts w:asciiTheme="minorHAnsi" w:hAnsiTheme="minorHAnsi" w:cstheme="minorHAnsi"/>
        </w:rPr>
        <w:t xml:space="preserve">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 xml:space="preserve">industry standards where it is otherwise legal and meets the Government’s </w:t>
      </w:r>
      <w:proofErr w:type="gramStart"/>
      <w:r w:rsidRPr="00B774DF">
        <w:rPr>
          <w:rFonts w:asciiTheme="minorHAnsi" w:hAnsiTheme="minorHAnsi" w:cstheme="minorHAnsi"/>
        </w:rPr>
        <w:t>general public</w:t>
      </w:r>
      <w:proofErr w:type="gramEnd"/>
      <w:r w:rsidRPr="00B774DF">
        <w:rPr>
          <w:rFonts w:asciiTheme="minorHAnsi" w:hAnsiTheme="minorHAnsi" w:cstheme="minorHAnsi"/>
        </w:rPr>
        <w:t xml:space="preserve">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proofErr w:type="gramStart"/>
      <w:r w:rsidRPr="00B774DF">
        <w:rPr>
          <w:rFonts w:asciiTheme="minorHAnsi" w:hAnsiTheme="minorHAnsi" w:cstheme="minorHAnsi"/>
          <w:i/>
        </w:rPr>
        <w:t>as a result of</w:t>
      </w:r>
      <w:proofErr w:type="gramEnd"/>
      <w:r w:rsidRPr="00B774DF">
        <w:rPr>
          <w:rFonts w:asciiTheme="minorHAnsi" w:hAnsiTheme="minorHAnsi" w:cstheme="minorHAnsi"/>
          <w:i/>
        </w:rPr>
        <w:t xml:space="preserve">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 xml:space="preserve">to be accomplished. The technical volume should be in as much detail as the offeror considers necessary to </w:t>
      </w:r>
      <w:r w:rsidRPr="00B774DF">
        <w:rPr>
          <w:rFonts w:asciiTheme="minorHAnsi" w:hAnsiTheme="minorHAnsi" w:cstheme="minorHAnsi"/>
        </w:rPr>
        <w:lastRenderedPageBreak/>
        <w:t>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 xml:space="preserve">how the project will be organized, staffed, and managed. Information should be provided that demonstrates </w:t>
      </w:r>
      <w:proofErr w:type="gramStart"/>
      <w:r w:rsidRPr="00B774DF">
        <w:rPr>
          <w:rFonts w:asciiTheme="minorHAnsi" w:hAnsiTheme="minorHAnsi" w:cstheme="minorHAnsi"/>
        </w:rPr>
        <w:t>your</w:t>
      </w:r>
      <w:proofErr w:type="gramEnd"/>
      <w:r w:rsidRPr="00B774DF">
        <w:rPr>
          <w:rFonts w:asciiTheme="minorHAnsi" w:hAnsiTheme="minorHAnsi" w:cstheme="minorHAnsi"/>
        </w:rPr>
        <w:t xml:space="preserve">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 xml:space="preserve">based upon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18CF4624"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 xml:space="preserve">necessary to </w:t>
      </w:r>
      <w:r w:rsidR="008634D5" w:rsidRPr="00B774DF">
        <w:rPr>
          <w:rFonts w:asciiTheme="minorHAnsi" w:hAnsiTheme="minorHAnsi" w:cstheme="minorHAnsi"/>
        </w:rPr>
        <w:t>determine whether</w:t>
      </w:r>
      <w:r w:rsidRPr="00B774DF">
        <w:rPr>
          <w:rFonts w:asciiTheme="minorHAnsi" w:hAnsiTheme="minorHAnsi" w:cstheme="minorHAnsi"/>
        </w:rPr>
        <w:t xml:space="preserv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 xml:space="preserve">any resulting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 xml:space="preserve">based upon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 xml:space="preserve">by a </w:t>
      </w:r>
      <w:proofErr w:type="gramStart"/>
      <w:r w:rsidRPr="00B774DF">
        <w:rPr>
          <w:rFonts w:asciiTheme="minorHAnsi" w:hAnsiTheme="minorHAnsi" w:cstheme="minorHAnsi"/>
        </w:rPr>
        <w:t>Government</w:t>
      </w:r>
      <w:proofErr w:type="gramEnd"/>
      <w:r w:rsidRPr="00B774DF">
        <w:rPr>
          <w:rFonts w:asciiTheme="minorHAnsi" w:hAnsiTheme="minorHAnsi" w:cstheme="minorHAnsi"/>
        </w:rPr>
        <w:t xml:space="preserve">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 xml:space="preserve">the priorities outlined in the </w:t>
      </w:r>
      <w:proofErr w:type="spellStart"/>
      <w:proofErr w:type="gramStart"/>
      <w:r w:rsidRPr="00B774DF">
        <w:rPr>
          <w:rFonts w:asciiTheme="minorHAnsi" w:hAnsiTheme="minorHAnsi" w:cstheme="minorHAnsi"/>
        </w:rPr>
        <w:t>AoIs</w:t>
      </w:r>
      <w:proofErr w:type="spellEnd"/>
      <w:r w:rsidRPr="00B774DF">
        <w:rPr>
          <w:rFonts w:asciiTheme="minorHAnsi" w:hAnsiTheme="minorHAnsi" w:cstheme="minorHAnsi"/>
        </w:rPr>
        <w:t>;</w:t>
      </w:r>
      <w:proofErr w:type="gramEnd"/>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 xml:space="preserve">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lastRenderedPageBreak/>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proofErr w:type="gramStart"/>
      <w:r w:rsidRPr="00B774DF">
        <w:rPr>
          <w:rFonts w:asciiTheme="minorHAnsi" w:hAnsiTheme="minorHAnsi" w:cstheme="minorHAnsi"/>
        </w:rPr>
        <w:t>assigned</w:t>
      </w:r>
      <w:proofErr w:type="gramEnd"/>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2E6C1573"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1905704"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proofErr w:type="gramStart"/>
      <w:r w:rsidRPr="00B774DF">
        <w:rPr>
          <w:rFonts w:asciiTheme="minorHAnsi" w:hAnsiTheme="minorHAnsi" w:cstheme="minorHAnsi"/>
        </w:rPr>
        <w:t>to</w:t>
      </w:r>
      <w:proofErr w:type="gramEnd"/>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 xml:space="preserve">without negotiations that result in </w:t>
      </w:r>
      <w:proofErr w:type="gramStart"/>
      <w:r w:rsidRPr="00B774DF">
        <w:rPr>
          <w:rFonts w:asciiTheme="minorHAnsi" w:hAnsiTheme="minorHAnsi" w:cstheme="minorHAnsi"/>
        </w:rPr>
        <w:t>a fair</w:t>
      </w:r>
      <w:proofErr w:type="gramEnd"/>
      <w:r w:rsidRPr="00B774DF">
        <w:rPr>
          <w:rFonts w:asciiTheme="minorHAnsi" w:hAnsiTheme="minorHAnsi" w:cstheme="minorHAnsi"/>
        </w:rPr>
        <w:t xml:space="preserve">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075DB62F"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251657216"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380A3BF" id="Graphic 2" o:spid="_x0000_s1026" style="position:absolute;margin-left:371.35pt;margin-top:17.15pt;width:3.0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25165926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D4197" id="Graphic 3" o:spid="_x0000_s1026" style="position:absolute;margin-left:186.85pt;margin-top:31.45pt;width:3.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w:t>
      </w:r>
      <w:r w:rsidR="00F03B21">
        <w:rPr>
          <w:rFonts w:asciiTheme="minorHAnsi" w:hAnsiTheme="minorHAnsi" w:cstheme="minorHAnsi"/>
        </w:rPr>
        <w:t>Derek Dycio</w:t>
      </w:r>
      <w:r w:rsidRPr="00B774DF">
        <w:rPr>
          <w:rFonts w:asciiTheme="minorHAnsi" w:hAnsiTheme="minorHAnsi" w:cstheme="minorHAnsi"/>
        </w:rPr>
        <w:t xml:space="preserve">, </w:t>
      </w:r>
      <w:r w:rsidR="00F03B21">
        <w:rPr>
          <w:rFonts w:asciiTheme="minorHAnsi" w:hAnsiTheme="minorHAnsi" w:cstheme="minorHAnsi"/>
        </w:rPr>
        <w:t>derek.m.dycio.civ</w:t>
      </w:r>
      <w:hyperlink r:id="rId14">
        <w:r w:rsidR="00A106D4" w:rsidRPr="00B774DF">
          <w:rPr>
            <w:rFonts w:asciiTheme="minorHAnsi" w:hAnsiTheme="minorHAnsi" w:cstheme="minorHAnsi"/>
          </w:rPr>
          <w:t>@army.mil,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3B292B11" w14:textId="77777777" w:rsidR="000731C8" w:rsidRPr="00B774DF" w:rsidRDefault="000731C8">
      <w:pPr>
        <w:pStyle w:val="BodyText"/>
        <w:ind w:right="243"/>
        <w:rPr>
          <w:rFonts w:asciiTheme="minorHAnsi" w:hAnsiTheme="minorHAnsi" w:cstheme="minorHAnsi"/>
        </w:rPr>
      </w:pPr>
    </w:p>
    <w:p w14:paraId="532CDFD6" w14:textId="324D2CC2" w:rsidR="00A106D4" w:rsidRDefault="00107663" w:rsidP="000731C8">
      <w:pPr>
        <w:pStyle w:val="BodyText"/>
        <w:rPr>
          <w:rFonts w:asciiTheme="minorHAnsi" w:hAnsiTheme="minorHAnsi" w:cstheme="minorHAnsi"/>
          <w:spacing w:val="-10"/>
        </w:rPr>
      </w:pPr>
      <w:proofErr w:type="gramStart"/>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proofErr w:type="gramEnd"/>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000731C8">
        <w:rPr>
          <w:rFonts w:asciiTheme="minorHAnsi" w:hAnsiTheme="minorHAnsi" w:cstheme="minorHAnsi"/>
          <w:spacing w:val="-10"/>
        </w:rPr>
        <w:t>–</w:t>
      </w:r>
    </w:p>
    <w:p w14:paraId="294D7662" w14:textId="77777777" w:rsidR="000731C8" w:rsidRPr="00B774DF" w:rsidRDefault="000731C8" w:rsidP="000731C8">
      <w:pPr>
        <w:pStyle w:val="BodyText"/>
        <w:rPr>
          <w:rFonts w:asciiTheme="minorHAnsi" w:hAnsiTheme="minorHAnsi" w:cstheme="minorHAnsi"/>
        </w:rPr>
      </w:pPr>
    </w:p>
    <w:p w14:paraId="2646473D" w14:textId="0F808138" w:rsidR="00C67057" w:rsidRPr="00D53A3C" w:rsidRDefault="00107663" w:rsidP="000731C8">
      <w:pPr>
        <w:pStyle w:val="ListParagraph"/>
        <w:numPr>
          <w:ilvl w:val="0"/>
          <w:numId w:val="9"/>
        </w:numPr>
        <w:tabs>
          <w:tab w:val="left" w:pos="962"/>
          <w:tab w:val="left" w:pos="964"/>
        </w:tabs>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 xml:space="preserve">Award </w:t>
      </w:r>
      <w:r w:rsidRPr="00D53A3C">
        <w:rPr>
          <w:rFonts w:asciiTheme="minorHAnsi" w:hAnsiTheme="minorHAnsi" w:cstheme="minorHAnsi"/>
        </w:rPr>
        <w:lastRenderedPageBreak/>
        <w:t xml:space="preserve">Management (SAM) prior to receiving an award. Companies are advised to commence SAM registration upon perusing an </w:t>
      </w:r>
      <w:proofErr w:type="spellStart"/>
      <w:r w:rsidRPr="00D53A3C">
        <w:rPr>
          <w:rFonts w:asciiTheme="minorHAnsi" w:hAnsiTheme="minorHAnsi" w:cstheme="minorHAnsi"/>
        </w:rPr>
        <w:t>AoI</w:t>
      </w:r>
      <w:proofErr w:type="spellEnd"/>
      <w:r w:rsidRPr="00D53A3C">
        <w:rPr>
          <w:rFonts w:asciiTheme="minorHAnsi" w:hAnsiTheme="minorHAnsi" w:cstheme="minorHAnsi"/>
        </w:rPr>
        <w:t xml:space="preserve">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proofErr w:type="gramStart"/>
      <w:r w:rsidRPr="00B774DF">
        <w:rPr>
          <w:rFonts w:asciiTheme="minorHAnsi" w:hAnsiTheme="minorHAnsi" w:cstheme="minorHAnsi"/>
        </w:rPr>
        <w:t>in</w:t>
      </w:r>
      <w:proofErr w:type="gramEnd"/>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proofErr w:type="gramStart"/>
      <w:r w:rsidRPr="00B774DF">
        <w:rPr>
          <w:rFonts w:asciiTheme="minorHAnsi" w:hAnsiTheme="minorHAnsi" w:cstheme="minorHAnsi"/>
        </w:rPr>
        <w:t>invoicing</w:t>
      </w:r>
      <w:proofErr w:type="gramEnd"/>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proofErr w:type="gramStart"/>
      <w:r w:rsidRPr="00B774DF">
        <w:rPr>
          <w:rFonts w:asciiTheme="minorHAnsi" w:hAnsiTheme="minorHAnsi" w:cstheme="minorHAnsi"/>
        </w:rPr>
        <w:t xml:space="preserve">Work </w:t>
      </w:r>
      <w:r w:rsidRPr="00B774DF">
        <w:rPr>
          <w:rFonts w:asciiTheme="minorHAnsi" w:hAnsiTheme="minorHAnsi" w:cstheme="minorHAnsi"/>
          <w:spacing w:val="-2"/>
        </w:rPr>
        <w:t>Flow</w:t>
      </w:r>
      <w:proofErr w:type="gramEnd"/>
      <w:r w:rsidRPr="00B774DF">
        <w:rPr>
          <w:rFonts w:asciiTheme="minorHAnsi" w:hAnsiTheme="minorHAnsi" w:cstheme="minorHAnsi"/>
          <w:spacing w:val="-2"/>
        </w:rPr>
        <w:t>).</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69928390"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00F03B21">
        <w:rPr>
          <w:rFonts w:asciiTheme="minorHAnsi" w:hAnsiTheme="minorHAnsi" w:cstheme="minorHAnsi"/>
          <w:spacing w:val="-4"/>
        </w:rPr>
        <w:t>Derek Dycio</w:t>
      </w:r>
      <w:r w:rsidRPr="00B774DF">
        <w:rPr>
          <w:rFonts w:asciiTheme="minorHAnsi" w:hAnsiTheme="minorHAnsi" w:cstheme="minorHAnsi"/>
        </w:rPr>
        <w:t>,</w:t>
      </w:r>
      <w:r w:rsidRPr="00B774DF">
        <w:rPr>
          <w:rFonts w:asciiTheme="minorHAnsi" w:hAnsiTheme="minorHAnsi" w:cstheme="minorHAnsi"/>
          <w:spacing w:val="-4"/>
        </w:rPr>
        <w:t xml:space="preserve"> </w:t>
      </w:r>
      <w:r w:rsidR="00F03B21">
        <w:rPr>
          <w:rFonts w:asciiTheme="minorHAnsi" w:hAnsiTheme="minorHAnsi" w:cstheme="minorHAnsi"/>
          <w:spacing w:val="-4"/>
        </w:rPr>
        <w:t>Derek.m.dycio.civ</w:t>
      </w:r>
      <w:hyperlink r:id="rId15">
        <w:r w:rsidR="00A106D4" w:rsidRPr="00B774DF">
          <w:rPr>
            <w:rFonts w:asciiTheme="minorHAnsi" w:hAnsiTheme="minorHAnsi" w:cstheme="minorHAnsi"/>
            <w:spacing w:val="-2"/>
          </w:rPr>
          <w:t>@army.mil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w:t>
      </w:r>
      <w:proofErr w:type="spellStart"/>
      <w:r w:rsidRPr="00B774DF">
        <w:rPr>
          <w:rFonts w:asciiTheme="minorHAnsi" w:hAnsiTheme="minorHAnsi" w:cstheme="minorHAnsi"/>
          <w:spacing w:val="-2"/>
        </w:rPr>
        <w:t>AoI</w:t>
      </w:r>
      <w:proofErr w:type="spellEnd"/>
      <w:r w:rsidRPr="00B774DF">
        <w:rPr>
          <w:rFonts w:asciiTheme="minorHAnsi" w:hAnsiTheme="minorHAnsi" w:cstheme="minorHAnsi"/>
          <w:spacing w:val="-2"/>
        </w:rPr>
        <w:t>)</w:t>
      </w:r>
    </w:p>
    <w:p w14:paraId="2C15BEB1" w14:textId="77777777" w:rsidR="00A106D4" w:rsidRPr="00B774DF" w:rsidRDefault="00A106D4">
      <w:pPr>
        <w:pStyle w:val="BodyText"/>
        <w:ind w:left="0"/>
        <w:rPr>
          <w:rFonts w:asciiTheme="minorHAnsi" w:hAnsiTheme="minorHAnsi" w:cstheme="minorHAnsi"/>
          <w:b/>
        </w:rPr>
      </w:pPr>
    </w:p>
    <w:p w14:paraId="59416517" w14:textId="74D4B424"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proofErr w:type="spellStart"/>
      <w:r w:rsidRPr="00B774DF">
        <w:rPr>
          <w:rFonts w:asciiTheme="minorHAnsi" w:hAnsiTheme="minorHAnsi" w:cstheme="minorHAnsi"/>
          <w:b/>
          <w:spacing w:val="-4"/>
        </w:rPr>
        <w:t>AoIs</w:t>
      </w:r>
      <w:proofErr w:type="spellEnd"/>
    </w:p>
    <w:p w14:paraId="3CD00690" w14:textId="77777777" w:rsidR="00A106D4" w:rsidRPr="00B774DF" w:rsidRDefault="00A106D4">
      <w:pPr>
        <w:pStyle w:val="BodyText"/>
        <w:ind w:left="0"/>
        <w:rPr>
          <w:rFonts w:asciiTheme="minorHAnsi" w:hAnsiTheme="minorHAnsi" w:cstheme="minorHAnsi"/>
          <w:b/>
        </w:rPr>
      </w:pPr>
    </w:p>
    <w:p w14:paraId="7E0F3CF7" w14:textId="77777777" w:rsidR="000751B6" w:rsidRPr="000751B6" w:rsidRDefault="00107663">
      <w:pPr>
        <w:pStyle w:val="BodyText"/>
        <w:ind w:left="245" w:right="308"/>
        <w:jc w:val="both"/>
        <w:rPr>
          <w:rFonts w:asciiTheme="minorHAnsi" w:hAnsiTheme="minorHAnsi" w:cstheme="minorHAnsi"/>
        </w:rPr>
      </w:pPr>
      <w:r w:rsidRPr="000751B6">
        <w:rPr>
          <w:rFonts w:asciiTheme="minorHAnsi" w:hAnsiTheme="minorHAnsi" w:cstheme="minorHAnsi"/>
        </w:rPr>
        <w:t>The</w:t>
      </w:r>
      <w:r w:rsidRPr="000751B6">
        <w:rPr>
          <w:rFonts w:asciiTheme="minorHAnsi" w:hAnsiTheme="minorHAnsi" w:cstheme="minorHAnsi"/>
          <w:spacing w:val="-1"/>
        </w:rPr>
        <w:t xml:space="preserve"> </w:t>
      </w:r>
      <w:r w:rsidRPr="000751B6">
        <w:rPr>
          <w:rFonts w:asciiTheme="minorHAnsi" w:hAnsiTheme="minorHAnsi" w:cstheme="minorHAnsi"/>
        </w:rPr>
        <w:t>following</w:t>
      </w:r>
      <w:r w:rsidRPr="000751B6">
        <w:rPr>
          <w:rFonts w:asciiTheme="minorHAnsi" w:hAnsiTheme="minorHAnsi" w:cstheme="minorHAnsi"/>
          <w:spacing w:val="-3"/>
        </w:rPr>
        <w:t xml:space="preserve"> </w:t>
      </w:r>
      <w:proofErr w:type="spellStart"/>
      <w:r w:rsidRPr="000751B6">
        <w:rPr>
          <w:rFonts w:asciiTheme="minorHAnsi" w:hAnsiTheme="minorHAnsi" w:cstheme="minorHAnsi"/>
        </w:rPr>
        <w:t>AoIs</w:t>
      </w:r>
      <w:proofErr w:type="spellEnd"/>
      <w:r w:rsidRPr="000751B6">
        <w:rPr>
          <w:rFonts w:asciiTheme="minorHAnsi" w:hAnsiTheme="minorHAnsi" w:cstheme="minorHAnsi"/>
          <w:spacing w:val="-2"/>
        </w:rPr>
        <w:t xml:space="preserve"> </w:t>
      </w:r>
      <w:r w:rsidRPr="000751B6">
        <w:rPr>
          <w:rFonts w:asciiTheme="minorHAnsi" w:hAnsiTheme="minorHAnsi" w:cstheme="minorHAnsi"/>
        </w:rPr>
        <w:t>are</w:t>
      </w:r>
      <w:r w:rsidRPr="000751B6">
        <w:rPr>
          <w:rFonts w:asciiTheme="minorHAnsi" w:hAnsiTheme="minorHAnsi" w:cstheme="minorHAnsi"/>
          <w:spacing w:val="-4"/>
        </w:rPr>
        <w:t xml:space="preserve"> </w:t>
      </w:r>
      <w:r w:rsidRPr="000751B6">
        <w:rPr>
          <w:rFonts w:asciiTheme="minorHAnsi" w:hAnsiTheme="minorHAnsi" w:cstheme="minorHAnsi"/>
        </w:rPr>
        <w:t>of</w:t>
      </w:r>
      <w:r w:rsidRPr="000751B6">
        <w:rPr>
          <w:rFonts w:asciiTheme="minorHAnsi" w:hAnsiTheme="minorHAnsi" w:cstheme="minorHAnsi"/>
          <w:spacing w:val="-2"/>
        </w:rPr>
        <w:t xml:space="preserve"> </w:t>
      </w:r>
      <w:r w:rsidRPr="000751B6">
        <w:rPr>
          <w:rFonts w:asciiTheme="minorHAnsi" w:hAnsiTheme="minorHAnsi" w:cstheme="minorHAnsi"/>
        </w:rPr>
        <w:t>continuous</w:t>
      </w:r>
      <w:r w:rsidRPr="000751B6">
        <w:rPr>
          <w:rFonts w:asciiTheme="minorHAnsi" w:hAnsiTheme="minorHAnsi" w:cstheme="minorHAnsi"/>
          <w:spacing w:val="-2"/>
        </w:rPr>
        <w:t xml:space="preserve"> </w:t>
      </w:r>
      <w:r w:rsidRPr="000751B6">
        <w:rPr>
          <w:rFonts w:asciiTheme="minorHAnsi" w:hAnsiTheme="minorHAnsi" w:cstheme="minorHAnsi"/>
        </w:rPr>
        <w:t>interest</w:t>
      </w:r>
      <w:r w:rsidRPr="000751B6">
        <w:rPr>
          <w:rFonts w:asciiTheme="minorHAnsi" w:hAnsiTheme="minorHAnsi" w:cstheme="minorHAnsi"/>
          <w:spacing w:val="-1"/>
        </w:rPr>
        <w:t xml:space="preserve"> </w:t>
      </w:r>
      <w:r w:rsidRPr="000751B6">
        <w:rPr>
          <w:rFonts w:asciiTheme="minorHAnsi" w:hAnsiTheme="minorHAnsi" w:cstheme="minorHAnsi"/>
        </w:rPr>
        <w:t>for</w:t>
      </w:r>
      <w:r w:rsidRPr="000751B6">
        <w:rPr>
          <w:rFonts w:asciiTheme="minorHAnsi" w:hAnsiTheme="minorHAnsi" w:cstheme="minorHAnsi"/>
          <w:spacing w:val="-2"/>
        </w:rPr>
        <w:t xml:space="preserve"> </w:t>
      </w:r>
      <w:r w:rsidRPr="000751B6">
        <w:rPr>
          <w:rFonts w:asciiTheme="minorHAnsi" w:hAnsiTheme="minorHAnsi" w:cstheme="minorHAnsi"/>
        </w:rPr>
        <w:t>GVSC.</w:t>
      </w:r>
      <w:r w:rsidRPr="000751B6">
        <w:rPr>
          <w:rFonts w:asciiTheme="minorHAnsi" w:hAnsiTheme="minorHAnsi" w:cstheme="minorHAnsi"/>
          <w:spacing w:val="-2"/>
        </w:rPr>
        <w:t xml:space="preserve"> </w:t>
      </w:r>
      <w:r w:rsidRPr="000751B6">
        <w:rPr>
          <w:rFonts w:asciiTheme="minorHAnsi" w:hAnsiTheme="minorHAnsi" w:cstheme="minorHAnsi"/>
        </w:rPr>
        <w:t>All</w:t>
      </w:r>
      <w:r w:rsidRPr="000751B6">
        <w:rPr>
          <w:rFonts w:asciiTheme="minorHAnsi" w:hAnsiTheme="minorHAnsi" w:cstheme="minorHAnsi"/>
          <w:spacing w:val="-2"/>
        </w:rPr>
        <w:t xml:space="preserve"> </w:t>
      </w:r>
      <w:r w:rsidRPr="000751B6">
        <w:rPr>
          <w:rFonts w:asciiTheme="minorHAnsi" w:hAnsiTheme="minorHAnsi" w:cstheme="minorHAnsi"/>
        </w:rPr>
        <w:t>solution</w:t>
      </w:r>
      <w:r w:rsidRPr="000751B6">
        <w:rPr>
          <w:rFonts w:asciiTheme="minorHAnsi" w:hAnsiTheme="minorHAnsi" w:cstheme="minorHAnsi"/>
          <w:spacing w:val="-3"/>
        </w:rPr>
        <w:t xml:space="preserve"> </w:t>
      </w:r>
      <w:r w:rsidRPr="000751B6">
        <w:rPr>
          <w:rFonts w:asciiTheme="minorHAnsi" w:hAnsiTheme="minorHAnsi" w:cstheme="minorHAnsi"/>
        </w:rPr>
        <w:t>briefs</w:t>
      </w:r>
      <w:r w:rsidRPr="000751B6">
        <w:rPr>
          <w:rFonts w:asciiTheme="minorHAnsi" w:hAnsiTheme="minorHAnsi" w:cstheme="minorHAnsi"/>
          <w:spacing w:val="-4"/>
        </w:rPr>
        <w:t xml:space="preserve"> </w:t>
      </w:r>
      <w:r w:rsidRPr="000751B6">
        <w:rPr>
          <w:rFonts w:asciiTheme="minorHAnsi" w:hAnsiTheme="minorHAnsi" w:cstheme="minorHAnsi"/>
        </w:rPr>
        <w:t>received</w:t>
      </w:r>
      <w:r w:rsidRPr="000751B6">
        <w:rPr>
          <w:rFonts w:asciiTheme="minorHAnsi" w:hAnsiTheme="minorHAnsi" w:cstheme="minorHAnsi"/>
          <w:spacing w:val="-3"/>
        </w:rPr>
        <w:t xml:space="preserve"> </w:t>
      </w:r>
      <w:r w:rsidRPr="000751B6">
        <w:rPr>
          <w:rFonts w:asciiTheme="minorHAnsi" w:hAnsiTheme="minorHAnsi" w:cstheme="minorHAnsi"/>
        </w:rPr>
        <w:t>under</w:t>
      </w:r>
      <w:r w:rsidRPr="000751B6">
        <w:rPr>
          <w:rFonts w:asciiTheme="minorHAnsi" w:hAnsiTheme="minorHAnsi" w:cstheme="minorHAnsi"/>
          <w:spacing w:val="-2"/>
        </w:rPr>
        <w:t xml:space="preserve"> </w:t>
      </w:r>
      <w:r w:rsidRPr="000751B6">
        <w:rPr>
          <w:rFonts w:asciiTheme="minorHAnsi" w:hAnsiTheme="minorHAnsi" w:cstheme="minorHAnsi"/>
        </w:rPr>
        <w:t>these</w:t>
      </w:r>
      <w:r w:rsidRPr="000751B6">
        <w:rPr>
          <w:rFonts w:asciiTheme="minorHAnsi" w:hAnsiTheme="minorHAnsi" w:cstheme="minorHAnsi"/>
          <w:spacing w:val="-1"/>
        </w:rPr>
        <w:t xml:space="preserve"> </w:t>
      </w:r>
      <w:proofErr w:type="spellStart"/>
      <w:r w:rsidRPr="000751B6">
        <w:rPr>
          <w:rFonts w:asciiTheme="minorHAnsi" w:hAnsiTheme="minorHAnsi" w:cstheme="minorHAnsi"/>
        </w:rPr>
        <w:t>AoIs</w:t>
      </w:r>
      <w:proofErr w:type="spellEnd"/>
      <w:r w:rsidRPr="000751B6">
        <w:rPr>
          <w:rFonts w:asciiTheme="minorHAnsi" w:hAnsiTheme="minorHAnsi" w:cstheme="minorHAnsi"/>
          <w:spacing w:val="-2"/>
        </w:rPr>
        <w:t xml:space="preserve"> </w:t>
      </w:r>
      <w:r w:rsidRPr="000751B6">
        <w:rPr>
          <w:rFonts w:asciiTheme="minorHAnsi" w:hAnsiTheme="minorHAnsi" w:cstheme="minorHAnsi"/>
        </w:rPr>
        <w:t>will</w:t>
      </w:r>
      <w:r w:rsidRPr="000751B6">
        <w:rPr>
          <w:rFonts w:asciiTheme="minorHAnsi" w:hAnsiTheme="minorHAnsi" w:cstheme="minorHAnsi"/>
          <w:spacing w:val="-5"/>
        </w:rPr>
        <w:t xml:space="preserve"> </w:t>
      </w:r>
      <w:r w:rsidRPr="000751B6">
        <w:rPr>
          <w:rFonts w:asciiTheme="minorHAnsi" w:hAnsiTheme="minorHAnsi" w:cstheme="minorHAnsi"/>
        </w:rPr>
        <w:t>be evaluated IAW section</w:t>
      </w:r>
      <w:r w:rsidRPr="000751B6">
        <w:rPr>
          <w:rFonts w:asciiTheme="minorHAnsi" w:hAnsiTheme="minorHAnsi" w:cstheme="minorHAnsi"/>
          <w:spacing w:val="-1"/>
        </w:rPr>
        <w:t xml:space="preserve"> </w:t>
      </w:r>
      <w:r w:rsidRPr="000751B6">
        <w:rPr>
          <w:rFonts w:asciiTheme="minorHAnsi" w:hAnsiTheme="minorHAnsi" w:cstheme="minorHAnsi"/>
        </w:rPr>
        <w:t>3.2.2 above.</w:t>
      </w:r>
    </w:p>
    <w:p w14:paraId="67DBC0E0" w14:textId="77777777" w:rsidR="000751B6" w:rsidRPr="000751B6" w:rsidRDefault="000751B6">
      <w:pPr>
        <w:pStyle w:val="BodyText"/>
        <w:ind w:left="245" w:right="308"/>
        <w:jc w:val="both"/>
        <w:rPr>
          <w:rFonts w:asciiTheme="minorHAnsi" w:hAnsiTheme="minorHAnsi" w:cstheme="minorHAnsi"/>
        </w:rPr>
      </w:pPr>
    </w:p>
    <w:p w14:paraId="139888AC" w14:textId="460776CD" w:rsidR="00A106D4" w:rsidRPr="000751B6" w:rsidRDefault="00107663">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If government funding and/or resources are unavailable for the proposed effort, all Phase 1 Solution Briefs will be retained by GVSC.</w:t>
      </w:r>
    </w:p>
    <w:p w14:paraId="6CC38D99" w14:textId="77777777" w:rsidR="000751B6" w:rsidRPr="000751B6" w:rsidRDefault="000751B6">
      <w:pPr>
        <w:pStyle w:val="BodyText"/>
        <w:ind w:left="245" w:right="308"/>
        <w:jc w:val="both"/>
        <w:rPr>
          <w:rFonts w:asciiTheme="minorHAnsi" w:hAnsiTheme="minorHAnsi" w:cstheme="minorHAnsi"/>
        </w:rPr>
      </w:pPr>
    </w:p>
    <w:p w14:paraId="43C9819D" w14:textId="509174C8" w:rsidR="000751B6" w:rsidRDefault="000751B6">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Areas of interest remain open for proposal submission unless a separate submission deadline is provided. Entities are advised to review the individual topic descriptions for any specified submission date</w:t>
      </w:r>
      <w:r w:rsidR="00925912">
        <w:rPr>
          <w:rFonts w:asciiTheme="minorHAnsi" w:hAnsiTheme="minorHAnsi" w:cstheme="minorHAnsi"/>
        </w:rPr>
        <w:t>.</w:t>
      </w:r>
    </w:p>
    <w:p w14:paraId="6DF9C8EB" w14:textId="77777777" w:rsidR="00925912" w:rsidRDefault="00925912" w:rsidP="00925912">
      <w:pPr>
        <w:pStyle w:val="ListParagraph"/>
        <w:rPr>
          <w:rFonts w:asciiTheme="minorHAnsi" w:hAnsiTheme="minorHAnsi" w:cstheme="minorHAnsi"/>
        </w:rPr>
      </w:pPr>
    </w:p>
    <w:p w14:paraId="229DD53C" w14:textId="77777777" w:rsidR="00925912" w:rsidRPr="00B774DF" w:rsidRDefault="00925912" w:rsidP="00925912">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3ECCEAC" w14:textId="77777777" w:rsidR="00925912" w:rsidRPr="000751B6" w:rsidRDefault="00925912">
      <w:pPr>
        <w:pStyle w:val="BodyText"/>
        <w:ind w:left="245" w:right="308"/>
        <w:jc w:val="both"/>
        <w:rPr>
          <w:rFonts w:asciiTheme="minorHAnsi" w:hAnsiTheme="minorHAnsi" w:cstheme="minorHAnsi"/>
        </w:rPr>
      </w:pP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lastRenderedPageBreak/>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 xml:space="preserve">The objective of power system architecture topic </w:t>
      </w:r>
      <w:proofErr w:type="gramStart"/>
      <w:r w:rsidRPr="00B774DF">
        <w:rPr>
          <w:rFonts w:asciiTheme="minorHAnsi" w:hAnsiTheme="minorHAnsi" w:cstheme="minorHAnsi"/>
        </w:rPr>
        <w:t>develop</w:t>
      </w:r>
      <w:proofErr w:type="gramEnd"/>
      <w:r w:rsidRPr="00B774DF">
        <w:rPr>
          <w:rFonts w:asciiTheme="minorHAnsi" w:hAnsiTheme="minorHAnsi" w:cstheme="minorHAnsi"/>
        </w:rPr>
        <w:t xml:space="preserve">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 xml:space="preserve">This topic focuses on the necessary advancement of interface components to reduce the physical size of the design. Also, these physical interface components often have very long lead times </w:t>
      </w:r>
      <w:r w:rsidRPr="00B774DF">
        <w:rPr>
          <w:rFonts w:asciiTheme="minorHAnsi" w:hAnsiTheme="minorHAnsi" w:cstheme="minorHAnsi"/>
        </w:rPr>
        <w:lastRenderedPageBreak/>
        <w:t>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 xml:space="preserve">The US Army is interested in ruggedized computing architectures designed for running AI applications on military ground vehicles. </w:t>
      </w:r>
      <w:proofErr w:type="gramStart"/>
      <w:r w:rsidRPr="00B774DF">
        <w:rPr>
          <w:rFonts w:asciiTheme="minorHAnsi" w:hAnsiTheme="minorHAnsi" w:cstheme="minorHAnsi"/>
        </w:rPr>
        <w:t>In order to</w:t>
      </w:r>
      <w:proofErr w:type="gramEnd"/>
      <w:r w:rsidRPr="00B774DF">
        <w:rPr>
          <w:rFonts w:asciiTheme="minorHAnsi" w:hAnsiTheme="minorHAnsi" w:cstheme="minorHAnsi"/>
        </w:rPr>
        <w:t xml:space="preserve">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7202CFCA" w14:textId="77777777" w:rsidR="009A39F8" w:rsidRDefault="009A39F8" w:rsidP="009B4250">
      <w:pPr>
        <w:pStyle w:val="BodyText"/>
        <w:ind w:left="243"/>
        <w:rPr>
          <w:rFonts w:asciiTheme="minorHAnsi" w:hAnsiTheme="minorHAnsi" w:cstheme="minorHAnsi"/>
        </w:rPr>
      </w:pPr>
    </w:p>
    <w:p w14:paraId="04D67CC1" w14:textId="58F960C8" w:rsidR="00421C14" w:rsidRDefault="00107663" w:rsidP="009B4250">
      <w:pPr>
        <w:pStyle w:val="BodyText"/>
        <w:ind w:left="243"/>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5691D5EF" w14:textId="77777777" w:rsidR="009B4250" w:rsidRPr="00B774DF" w:rsidRDefault="009B4250" w:rsidP="009B4250">
      <w:pPr>
        <w:pStyle w:val="BodyText"/>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 xml:space="preserve">and storage technologies, including novel batteries and fuel cells. Objectives include those that provide improved durability, reduced costs, and increased energy density, making them an attractive option for military vehicle applications. These technologies also include </w:t>
      </w:r>
      <w:proofErr w:type="gramStart"/>
      <w:r w:rsidRPr="00B774DF">
        <w:rPr>
          <w:rFonts w:asciiTheme="minorHAnsi" w:hAnsiTheme="minorHAnsi" w:cstheme="minorHAnsi"/>
        </w:rPr>
        <w:t>the ancillary</w:t>
      </w:r>
      <w:proofErr w:type="gramEnd"/>
      <w:r w:rsidRPr="00B774DF">
        <w:rPr>
          <w:rFonts w:asciiTheme="minorHAnsi" w:hAnsiTheme="minorHAnsi" w:cstheme="minorHAnsi"/>
        </w:rPr>
        <w:t xml:space="preserve">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 xml:space="preserve">in the battlespace. Of particular interest is commercial software that enables the Army and its ground vehicle </w:t>
      </w:r>
      <w:r w:rsidRPr="00B774DF">
        <w:rPr>
          <w:rFonts w:asciiTheme="minorHAnsi" w:hAnsiTheme="minorHAnsi" w:cstheme="minorHAnsi"/>
        </w:rPr>
        <w:lastRenderedPageBreak/>
        <w:t>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proofErr w:type="gramStart"/>
      <w:r w:rsidRPr="00B774DF">
        <w:rPr>
          <w:rFonts w:asciiTheme="minorHAnsi" w:hAnsiTheme="minorHAnsi" w:cstheme="minorHAnsi"/>
        </w:rPr>
        <w:t>with</w:t>
      </w:r>
      <w:proofErr w:type="gramEnd"/>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0519FE8"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w:t>
      </w:r>
      <w:r w:rsidR="00A37B0E">
        <w:rPr>
          <w:rFonts w:asciiTheme="minorHAnsi" w:hAnsiTheme="minorHAnsi" w:cstheme="minorHAnsi"/>
        </w:rPr>
        <w:t xml:space="preserve"> </w:t>
      </w:r>
      <w:r w:rsidRPr="00B774DF">
        <w:rPr>
          <w:rFonts w:asciiTheme="minorHAnsi" w:hAnsiTheme="minorHAnsi" w:cstheme="minorHAnsi"/>
        </w:rPr>
        <w:t>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w:t>
      </w:r>
      <w:proofErr w:type="gramStart"/>
      <w:r w:rsidRPr="00B774DF">
        <w:rPr>
          <w:rFonts w:asciiTheme="minorHAnsi" w:hAnsiTheme="minorHAnsi" w:cstheme="minorHAnsi"/>
        </w:rPr>
        <w:t>( MAC</w:t>
      </w:r>
      <w:proofErr w:type="gramEnd"/>
      <w:r w:rsidRPr="00B774DF">
        <w:rPr>
          <w:rFonts w:asciiTheme="minorHAnsi" w:hAnsiTheme="minorHAnsi" w:cstheme="minorHAnsi"/>
        </w:rPr>
        <w:t xml:space="preserve">) level and Modular APS Framework </w:t>
      </w:r>
      <w:proofErr w:type="gramStart"/>
      <w:r w:rsidRPr="00B774DF">
        <w:rPr>
          <w:rFonts w:asciiTheme="minorHAnsi" w:hAnsiTheme="minorHAnsi" w:cstheme="minorHAnsi"/>
        </w:rPr>
        <w:t>( MAF</w:t>
      </w:r>
      <w:proofErr w:type="gramEnd"/>
      <w:r w:rsidRPr="00B774DF">
        <w:rPr>
          <w:rFonts w:asciiTheme="minorHAnsi" w:hAnsiTheme="minorHAnsi" w:cstheme="minorHAnsi"/>
        </w:rPr>
        <w:t xml:space="preserve">)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t>
      </w:r>
      <w:proofErr w:type="gramStart"/>
      <w:r w:rsidRPr="00B774DF">
        <w:rPr>
          <w:rFonts w:asciiTheme="minorHAnsi" w:hAnsiTheme="minorHAnsi" w:cstheme="minorHAnsi"/>
        </w:rPr>
        <w:t>whitepapers</w:t>
      </w:r>
      <w:proofErr w:type="gramEnd"/>
      <w:r w:rsidRPr="00B774DF">
        <w:rPr>
          <w:rFonts w:asciiTheme="minorHAnsi" w:hAnsiTheme="minorHAnsi" w:cstheme="minorHAnsi"/>
        </w:rPr>
        <w:t xml:space="preserve"> that clearly identify a near term pathway to capabilities that can be demonstrated via experimental soldier touchpoints within 6-12 months and subsequent expedited fielding via </w:t>
      </w:r>
      <w:proofErr w:type="spellStart"/>
      <w:r w:rsidRPr="00B774DF">
        <w:rPr>
          <w:rFonts w:asciiTheme="minorHAnsi" w:hAnsiTheme="minorHAnsi" w:cstheme="minorHAnsi"/>
        </w:rPr>
        <w:t>PdM</w:t>
      </w:r>
      <w:proofErr w:type="spellEnd"/>
      <w:r w:rsidRPr="00B774DF">
        <w:rPr>
          <w:rFonts w:asciiTheme="minorHAnsi" w:hAnsiTheme="minorHAnsi" w:cstheme="minorHAnsi"/>
        </w:rPr>
        <w:t xml:space="preserve"> VPS or equivalent.  </w:t>
      </w:r>
    </w:p>
    <w:p w14:paraId="4C9AB5E6" w14:textId="77777777" w:rsidR="00291353" w:rsidRPr="00B774DF" w:rsidRDefault="00291353" w:rsidP="00291353">
      <w:pPr>
        <w:ind w:left="244"/>
        <w:rPr>
          <w:rFonts w:asciiTheme="minorHAnsi" w:hAnsiTheme="minorHAnsi" w:cstheme="minorHAnsi"/>
        </w:rPr>
      </w:pPr>
    </w:p>
    <w:p w14:paraId="166F9248" w14:textId="4FF9E0CC" w:rsidR="00841801"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p>
    <w:p w14:paraId="7F183CC8" w14:textId="77777777" w:rsidR="008516C3" w:rsidRDefault="008516C3" w:rsidP="00841801">
      <w:pPr>
        <w:ind w:left="244"/>
        <w:rPr>
          <w:rFonts w:asciiTheme="minorHAnsi" w:hAnsiTheme="minorHAnsi" w:cstheme="minorHAnsi"/>
        </w:rPr>
      </w:pPr>
    </w:p>
    <w:p w14:paraId="6FC06D16" w14:textId="537C7707" w:rsidR="004D1433" w:rsidRDefault="00F37D66" w:rsidP="00841801">
      <w:pPr>
        <w:ind w:left="244"/>
        <w:rPr>
          <w:rFonts w:asciiTheme="minorHAnsi" w:hAnsiTheme="minorHAnsi" w:cstheme="minorHAnsi"/>
        </w:rPr>
      </w:pPr>
      <w:r w:rsidRPr="00E57D1C">
        <w:rPr>
          <w:rFonts w:asciiTheme="minorHAnsi" w:hAnsiTheme="minorHAnsi" w:cstheme="minorHAnsi"/>
          <w:b/>
          <w:bCs/>
        </w:rPr>
        <w:t>d. Autonomous Minefield Clearance Robot.</w:t>
      </w:r>
      <w:r>
        <w:rPr>
          <w:rFonts w:asciiTheme="minorHAnsi" w:hAnsiTheme="minorHAnsi" w:cstheme="minorHAnsi"/>
        </w:rPr>
        <w:t xml:space="preserve"> </w:t>
      </w:r>
      <w:r w:rsidRPr="00F37D66">
        <w:rPr>
          <w:rFonts w:asciiTheme="minorHAnsi" w:hAnsiTheme="minorHAnsi" w:cstheme="minorHAnsi"/>
        </w:rPr>
        <w:t>To design, develop, and demonstrate a modular unmanned ground platform equipped with advanced perception, navigation, and clearance payloads capable of autonomously detecting, traversing, and neutralizing anti-vehicle and anti-personnel minefields. This effort includes the evolution of the</w:t>
      </w:r>
      <w:r w:rsidR="005524C3">
        <w:rPr>
          <w:rFonts w:asciiTheme="minorHAnsi" w:hAnsiTheme="minorHAnsi" w:cstheme="minorHAnsi"/>
        </w:rPr>
        <w:t xml:space="preserve"> Ground Vehicle</w:t>
      </w:r>
      <w:r w:rsidRPr="00F37D66">
        <w:rPr>
          <w:rFonts w:asciiTheme="minorHAnsi" w:hAnsiTheme="minorHAnsi" w:cstheme="minorHAnsi"/>
        </w:rPr>
        <w:t xml:space="preserve"> </w:t>
      </w:r>
      <w:r w:rsidR="005524C3">
        <w:rPr>
          <w:rFonts w:asciiTheme="minorHAnsi" w:hAnsiTheme="minorHAnsi" w:cstheme="minorHAnsi"/>
        </w:rPr>
        <w:t>(</w:t>
      </w:r>
      <w:r w:rsidRPr="00F37D66">
        <w:rPr>
          <w:rFonts w:asciiTheme="minorHAnsi" w:hAnsiTheme="minorHAnsi" w:cstheme="minorHAnsi"/>
        </w:rPr>
        <w:t>GV</w:t>
      </w:r>
      <w:r w:rsidR="005524C3">
        <w:rPr>
          <w:rFonts w:asciiTheme="minorHAnsi" w:hAnsiTheme="minorHAnsi" w:cstheme="minorHAnsi"/>
        </w:rPr>
        <w:t>)</w:t>
      </w:r>
      <w:r w:rsidRPr="00F37D66">
        <w:rPr>
          <w:rFonts w:asciiTheme="minorHAnsi" w:hAnsiTheme="minorHAnsi" w:cstheme="minorHAnsi"/>
        </w:rPr>
        <w:t xml:space="preserve"> platform extending performance capability for extreme-terrain breaching operations; integration of modular payloads ensuring full IOP compliance (JAUS/ROS2/TAK) command and control</w:t>
      </w:r>
      <w:r w:rsidR="005524C3">
        <w:rPr>
          <w:rFonts w:asciiTheme="minorHAnsi" w:hAnsiTheme="minorHAnsi" w:cstheme="minorHAnsi"/>
        </w:rPr>
        <w:t>;</w:t>
      </w:r>
      <w:r w:rsidRPr="00F37D66">
        <w:rPr>
          <w:rFonts w:asciiTheme="minorHAnsi" w:hAnsiTheme="minorHAnsi" w:cstheme="minorHAnsi"/>
        </w:rPr>
        <w:t xml:space="preserve"> and direct mobile power sourcing and development of a scalable, open-architecture compatible with GVSC’s autonomy frameworks. The effort will also establish a testbed for validating autonomy performance, survivability enhancements, and lethality effectiveness through both virtual experimentation and live-environment testing at Army-relevant engineer ranges.</w:t>
      </w:r>
    </w:p>
    <w:p w14:paraId="4179A038" w14:textId="77777777" w:rsidR="004D1433" w:rsidRDefault="004D1433" w:rsidP="004D1433">
      <w:pPr>
        <w:ind w:left="244"/>
        <w:rPr>
          <w:rFonts w:asciiTheme="minorHAnsi" w:hAnsiTheme="minorHAnsi" w:cstheme="minorHAnsi"/>
        </w:rPr>
      </w:pPr>
    </w:p>
    <w:p w14:paraId="59FE5124" w14:textId="302F097A" w:rsidR="00E74107" w:rsidRPr="00E74107" w:rsidRDefault="004D1433" w:rsidP="00E74107">
      <w:pPr>
        <w:ind w:left="244"/>
        <w:rPr>
          <w:rFonts w:asciiTheme="minorHAnsi" w:hAnsiTheme="minorHAnsi" w:cstheme="minorHAnsi"/>
        </w:rPr>
      </w:pPr>
      <w:r>
        <w:rPr>
          <w:rFonts w:asciiTheme="minorHAnsi" w:hAnsiTheme="minorHAnsi" w:cstheme="minorHAnsi"/>
        </w:rPr>
        <w:t xml:space="preserve">Suspense date for submittal under this AOI is </w:t>
      </w:r>
      <w:r w:rsidR="00157294">
        <w:rPr>
          <w:rFonts w:asciiTheme="minorHAnsi" w:hAnsiTheme="minorHAnsi" w:cstheme="minorHAnsi"/>
        </w:rPr>
        <w:t>12/19</w:t>
      </w:r>
      <w:r w:rsidR="00CB7767">
        <w:rPr>
          <w:rFonts w:asciiTheme="minorHAnsi" w:hAnsiTheme="minorHAnsi" w:cstheme="minorHAnsi"/>
        </w:rPr>
        <w:t>/202</w:t>
      </w:r>
      <w:r w:rsidR="0079331E">
        <w:rPr>
          <w:rFonts w:asciiTheme="minorHAnsi" w:hAnsiTheme="minorHAnsi" w:cstheme="minorHAnsi"/>
        </w:rPr>
        <w:t>5</w:t>
      </w:r>
      <w:r>
        <w:rPr>
          <w:rFonts w:asciiTheme="minorHAnsi" w:hAnsiTheme="minorHAnsi" w:cstheme="minorHAnsi"/>
        </w:rPr>
        <w:t>.</w:t>
      </w:r>
      <w:r w:rsidR="00F37D66" w:rsidRPr="00F37D66">
        <w:rPr>
          <w:rFonts w:asciiTheme="minorHAnsi" w:hAnsiTheme="minorHAnsi" w:cstheme="minorHAnsi"/>
        </w:rPr>
        <w:br/>
      </w:r>
      <w:r w:rsidR="00F37D66" w:rsidRPr="00F37D66">
        <w:rPr>
          <w:rFonts w:asciiTheme="minorHAnsi" w:hAnsiTheme="minorHAnsi" w:cstheme="minorHAnsi"/>
        </w:rPr>
        <w:br/>
        <w:t xml:space="preserve">Technical Point of Contact: Mr. Jason Derrick Osborne, </w:t>
      </w:r>
      <w:hyperlink r:id="rId27" w:history="1">
        <w:r w:rsidR="00F37D66" w:rsidRPr="00F37D66">
          <w:rPr>
            <w:rStyle w:val="Hyperlink"/>
            <w:rFonts w:asciiTheme="minorHAnsi" w:hAnsiTheme="minorHAnsi" w:cstheme="minorHAnsi"/>
          </w:rPr>
          <w:t>jason.d.osborne.civ@army.mil</w:t>
        </w:r>
      </w:hyperlink>
    </w:p>
    <w:p w14:paraId="329CA6CF" w14:textId="77777777" w:rsidR="00E74107" w:rsidRDefault="00E74107" w:rsidP="00E74107"/>
    <w:p w14:paraId="3EB81C8E" w14:textId="216ABF36" w:rsidR="00E74107" w:rsidRDefault="00E74107" w:rsidP="00E74107">
      <w:pPr>
        <w:tabs>
          <w:tab w:val="left" w:pos="471"/>
        </w:tabs>
        <w:spacing w:before="36"/>
        <w:ind w:left="244" w:right="472"/>
        <w:rPr>
          <w:rFonts w:asciiTheme="minorHAnsi" w:hAnsiTheme="minorHAnsi" w:cstheme="minorHAnsi"/>
        </w:rPr>
      </w:pPr>
      <w:r>
        <w:rPr>
          <w:rFonts w:asciiTheme="minorHAnsi" w:hAnsiTheme="minorHAnsi" w:cstheme="minorHAnsi"/>
          <w:b/>
        </w:rPr>
        <w:t xml:space="preserve">e. Textile Based </w:t>
      </w:r>
      <w:r w:rsidRPr="006A6A39">
        <w:rPr>
          <w:rFonts w:asciiTheme="minorHAnsi" w:hAnsiTheme="minorHAnsi" w:cstheme="minorHAnsi"/>
          <w:b/>
        </w:rPr>
        <w:t>Camouflage System</w:t>
      </w:r>
      <w:r w:rsidRPr="00873453">
        <w:rPr>
          <w:rFonts w:asciiTheme="minorHAnsi" w:hAnsiTheme="minorHAnsi" w:cstheme="minorHAnsi"/>
        </w:rPr>
        <w:t xml:space="preserve">. </w:t>
      </w:r>
      <w:r>
        <w:rPr>
          <w:rFonts w:asciiTheme="minorHAnsi" w:hAnsiTheme="minorHAnsi" w:cstheme="minorHAnsi"/>
        </w:rPr>
        <w:t xml:space="preserve">Commercial textile-based </w:t>
      </w:r>
      <w:proofErr w:type="gramStart"/>
      <w:r>
        <w:rPr>
          <w:rFonts w:asciiTheme="minorHAnsi" w:hAnsiTheme="minorHAnsi" w:cstheme="minorHAnsi"/>
        </w:rPr>
        <w:t>technology that</w:t>
      </w:r>
      <w:proofErr w:type="gramEnd"/>
      <w:r>
        <w:rPr>
          <w:rFonts w:asciiTheme="minorHAnsi" w:hAnsiTheme="minorHAnsi" w:cstheme="minorHAnsi"/>
        </w:rPr>
        <w:t xml:space="preserve"> will reduce the probability of a vehicle being detected by sensors and detectors whether the vehicle is stationary or on the move. Of particular interest are commercial solutions that allow adequate air flow to prevent </w:t>
      </w:r>
      <w:r>
        <w:rPr>
          <w:rFonts w:asciiTheme="minorHAnsi" w:hAnsiTheme="minorHAnsi" w:cstheme="minorHAnsi"/>
        </w:rPr>
        <w:lastRenderedPageBreak/>
        <w:t xml:space="preserve">damage to </w:t>
      </w:r>
      <w:proofErr w:type="gramStart"/>
      <w:r>
        <w:rPr>
          <w:rFonts w:asciiTheme="minorHAnsi" w:hAnsiTheme="minorHAnsi" w:cstheme="minorHAnsi"/>
        </w:rPr>
        <w:t>the textile</w:t>
      </w:r>
      <w:proofErr w:type="gramEnd"/>
      <w:r>
        <w:rPr>
          <w:rFonts w:asciiTheme="minorHAnsi" w:hAnsiTheme="minorHAnsi" w:cstheme="minorHAnsi"/>
        </w:rPr>
        <w:t>-based technology, and that do not impede driver vision.</w:t>
      </w:r>
    </w:p>
    <w:p w14:paraId="382C46C2" w14:textId="77777777" w:rsidR="00E74107" w:rsidRDefault="00E74107" w:rsidP="00E74107">
      <w:pPr>
        <w:tabs>
          <w:tab w:val="left" w:pos="471"/>
        </w:tabs>
        <w:spacing w:before="36"/>
        <w:ind w:left="244" w:right="472"/>
        <w:rPr>
          <w:rFonts w:asciiTheme="minorHAnsi" w:hAnsiTheme="minorHAnsi" w:cstheme="minorHAnsi"/>
        </w:rPr>
      </w:pPr>
    </w:p>
    <w:p w14:paraId="15A34BC8" w14:textId="122DB640" w:rsidR="00E74107"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349F0030" w14:textId="77777777" w:rsidR="00E74107" w:rsidRPr="00873453" w:rsidRDefault="00E74107" w:rsidP="00E74107">
      <w:pPr>
        <w:tabs>
          <w:tab w:val="left" w:pos="471"/>
        </w:tabs>
        <w:spacing w:before="36"/>
        <w:ind w:left="244" w:right="472"/>
        <w:rPr>
          <w:rFonts w:asciiTheme="minorHAnsi" w:hAnsiTheme="minorHAnsi" w:cstheme="minorHAnsi"/>
        </w:rPr>
      </w:pPr>
    </w:p>
    <w:p w14:paraId="52D704AF"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28"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1DDB7FD9"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29"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C46C3F" w14:textId="77777777" w:rsidR="00E74107" w:rsidRDefault="00E74107" w:rsidP="00E74107">
      <w:pPr>
        <w:pStyle w:val="BodyText"/>
        <w:ind w:left="219"/>
        <w:rPr>
          <w:rFonts w:asciiTheme="minorHAnsi" w:hAnsiTheme="minorHAnsi"/>
        </w:rPr>
      </w:pPr>
    </w:p>
    <w:p w14:paraId="72795A24" w14:textId="11922F58" w:rsidR="00E74107" w:rsidRDefault="00E74107" w:rsidP="00E74107">
      <w:pPr>
        <w:pStyle w:val="BodyText"/>
        <w:ind w:left="219"/>
        <w:rPr>
          <w:rFonts w:asciiTheme="minorHAnsi" w:hAnsiTheme="minorHAnsi"/>
        </w:rPr>
      </w:pPr>
      <w:r>
        <w:rPr>
          <w:rFonts w:asciiTheme="minorHAnsi" w:hAnsiTheme="minorHAnsi"/>
          <w:b/>
          <w:bCs/>
        </w:rPr>
        <w:t>f</w:t>
      </w:r>
      <w:r w:rsidRPr="00EE7593">
        <w:rPr>
          <w:rFonts w:asciiTheme="minorHAnsi" w:hAnsiTheme="minorHAnsi"/>
          <w:b/>
          <w:bCs/>
        </w:rPr>
        <w:t xml:space="preserve">. </w:t>
      </w:r>
      <w:r>
        <w:rPr>
          <w:rFonts w:asciiTheme="minorHAnsi" w:hAnsiTheme="minorHAnsi"/>
          <w:b/>
          <w:bCs/>
        </w:rPr>
        <w:t>Thermal and HD Pan Tilt Zoom (PTZ) Camera.</w:t>
      </w:r>
      <w:r>
        <w:rPr>
          <w:rFonts w:asciiTheme="minorHAnsi" w:hAnsiTheme="minorHAnsi"/>
        </w:rPr>
        <w:t xml:space="preserve"> Commercial technology that provides </w:t>
      </w:r>
      <w:r w:rsidRPr="00EE7593">
        <w:rPr>
          <w:rFonts w:asciiTheme="minorHAnsi" w:hAnsiTheme="minorHAnsi"/>
        </w:rPr>
        <w:t>day / night, real-time surveillance</w:t>
      </w:r>
      <w:r>
        <w:rPr>
          <w:rFonts w:asciiTheme="minorHAnsi" w:hAnsiTheme="minorHAnsi"/>
        </w:rPr>
        <w:t xml:space="preserve">, 24/7 observation through degraded environments that allows for response to threats. Of particular interest </w:t>
      </w:r>
      <w:proofErr w:type="gramStart"/>
      <w:r>
        <w:rPr>
          <w:rFonts w:asciiTheme="minorHAnsi" w:hAnsiTheme="minorHAnsi"/>
        </w:rPr>
        <w:t>is</w:t>
      </w:r>
      <w:proofErr w:type="gramEnd"/>
      <w:r>
        <w:rPr>
          <w:rFonts w:asciiTheme="minorHAnsi" w:hAnsiTheme="minorHAnsi"/>
        </w:rPr>
        <w:t xml:space="preserve"> commercial solutions that allow for </w:t>
      </w:r>
      <w:proofErr w:type="gramStart"/>
      <w:r>
        <w:rPr>
          <w:rFonts w:asciiTheme="minorHAnsi" w:hAnsiTheme="minorHAnsi"/>
        </w:rPr>
        <w:t>360 degree</w:t>
      </w:r>
      <w:proofErr w:type="gramEnd"/>
      <w:r>
        <w:rPr>
          <w:rFonts w:asciiTheme="minorHAnsi" w:hAnsiTheme="minorHAnsi"/>
        </w:rPr>
        <w:t xml:space="preserve"> visibility and allow for rapid integration onto multiple platforms.</w:t>
      </w:r>
    </w:p>
    <w:p w14:paraId="34840C31" w14:textId="77777777" w:rsidR="00E74107" w:rsidRDefault="00E74107" w:rsidP="00E74107">
      <w:pPr>
        <w:pStyle w:val="BodyText"/>
        <w:ind w:left="219"/>
        <w:rPr>
          <w:rFonts w:asciiTheme="minorHAnsi" w:hAnsiTheme="minorHAnsi"/>
        </w:rPr>
      </w:pPr>
    </w:p>
    <w:p w14:paraId="48D48A0B" w14:textId="4103FA12" w:rsidR="00E74107" w:rsidRPr="00EE7593"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1CC0A476" w14:textId="77777777" w:rsidR="00E74107" w:rsidRDefault="00E74107" w:rsidP="00E74107">
      <w:pPr>
        <w:ind w:left="219"/>
      </w:pPr>
    </w:p>
    <w:p w14:paraId="2571FBE4"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30"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20D91613"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31"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83FC39" w14:textId="77777777" w:rsidR="008C7562" w:rsidRDefault="008C7562" w:rsidP="00E74107">
      <w:pPr>
        <w:pStyle w:val="BodyText"/>
        <w:ind w:left="219"/>
        <w:rPr>
          <w:rFonts w:asciiTheme="minorHAnsi" w:hAnsiTheme="minorHAnsi"/>
        </w:rPr>
      </w:pPr>
    </w:p>
    <w:p w14:paraId="5C55372B" w14:textId="0C5EEE3C" w:rsidR="008C7562" w:rsidRPr="008C7562" w:rsidRDefault="008C7562" w:rsidP="008C7562">
      <w:pPr>
        <w:pStyle w:val="BodyText"/>
        <w:ind w:left="219"/>
        <w:rPr>
          <w:rFonts w:asciiTheme="minorHAnsi" w:hAnsiTheme="minorHAnsi"/>
        </w:rPr>
      </w:pPr>
      <w:r>
        <w:rPr>
          <w:rFonts w:asciiTheme="minorHAnsi" w:hAnsiTheme="minorHAnsi"/>
          <w:b/>
          <w:bCs/>
        </w:rPr>
        <w:t>g</w:t>
      </w:r>
      <w:r w:rsidRPr="00EE7593">
        <w:rPr>
          <w:rFonts w:asciiTheme="minorHAnsi" w:hAnsiTheme="minorHAnsi"/>
          <w:b/>
          <w:bCs/>
        </w:rPr>
        <w:t xml:space="preserve">. </w:t>
      </w:r>
      <w:r>
        <w:rPr>
          <w:rFonts w:asciiTheme="minorHAnsi" w:hAnsiTheme="minorHAnsi"/>
          <w:b/>
          <w:bCs/>
        </w:rPr>
        <w:t>Multi-Payload Launcher.</w:t>
      </w:r>
      <w:r>
        <w:rPr>
          <w:rFonts w:asciiTheme="minorHAnsi" w:hAnsiTheme="minorHAnsi"/>
        </w:rPr>
        <w:t xml:space="preserve"> </w:t>
      </w:r>
      <w:r w:rsidRPr="008C7562">
        <w:rPr>
          <w:rFonts w:asciiTheme="minorHAnsi" w:hAnsiTheme="minorHAnsi"/>
        </w:rPr>
        <w:t>This topic focuses on a system that can rapidly deploy multiple drones/payloads, either simultaneously or in quick succession, with each drone/payload potentially equipped to perform a distinct task. This creates a coordinated, multi-faceted capability that can be managed by a single operator or an autonomous control system.</w:t>
      </w:r>
    </w:p>
    <w:p w14:paraId="4C3265C8" w14:textId="77777777" w:rsidR="008C7562" w:rsidRPr="008C7562" w:rsidRDefault="008C7562" w:rsidP="008C7562">
      <w:pPr>
        <w:pStyle w:val="BodyText"/>
        <w:ind w:left="219"/>
        <w:rPr>
          <w:rFonts w:asciiTheme="minorHAnsi" w:hAnsiTheme="minorHAnsi"/>
        </w:rPr>
      </w:pPr>
    </w:p>
    <w:p w14:paraId="4477787B" w14:textId="77777777" w:rsidR="008C7562" w:rsidRPr="008C7562" w:rsidRDefault="008C7562" w:rsidP="008C7562">
      <w:pPr>
        <w:pStyle w:val="BodyText"/>
        <w:ind w:left="219"/>
        <w:rPr>
          <w:rFonts w:asciiTheme="minorHAnsi" w:hAnsiTheme="minorHAnsi"/>
        </w:rPr>
      </w:pPr>
      <w:r w:rsidRPr="008C7562">
        <w:rPr>
          <w:rFonts w:asciiTheme="minorHAnsi" w:hAnsiTheme="minorHAnsi"/>
        </w:rPr>
        <w:t>The key to the system's versatility lies in its ability to launch a variety of drones/payloads, each tailored for a specific function. This "flexible loadout" can include:</w:t>
      </w:r>
    </w:p>
    <w:p w14:paraId="3655E3D2" w14:textId="77777777" w:rsidR="008C7562" w:rsidRPr="008C7562" w:rsidRDefault="008C7562" w:rsidP="008C7562">
      <w:pPr>
        <w:pStyle w:val="BodyText"/>
        <w:ind w:left="219"/>
        <w:rPr>
          <w:rFonts w:asciiTheme="minorHAnsi" w:hAnsiTheme="minorHAnsi"/>
        </w:rPr>
      </w:pPr>
      <w:r w:rsidRPr="008C7562">
        <w:rPr>
          <w:rFonts w:asciiTheme="minorHAnsi" w:hAnsiTheme="minorHAnsi"/>
        </w:rPr>
        <w:t>1.</w:t>
      </w:r>
      <w:r w:rsidRPr="008C7562">
        <w:rPr>
          <w:rFonts w:asciiTheme="minorHAnsi" w:hAnsiTheme="minorHAnsi"/>
        </w:rPr>
        <w:tab/>
        <w:t>Loitering Munitions: Designed for precision strikes against targets, with some variants capable of defeating armored vehicles.</w:t>
      </w:r>
    </w:p>
    <w:p w14:paraId="1811C0AA" w14:textId="77777777" w:rsidR="008C7562" w:rsidRPr="008C7562" w:rsidRDefault="008C7562" w:rsidP="008C7562">
      <w:pPr>
        <w:pStyle w:val="BodyText"/>
        <w:ind w:left="219"/>
        <w:rPr>
          <w:rFonts w:asciiTheme="minorHAnsi" w:hAnsiTheme="minorHAnsi"/>
        </w:rPr>
      </w:pPr>
      <w:r w:rsidRPr="008C7562">
        <w:rPr>
          <w:rFonts w:asciiTheme="minorHAnsi" w:hAnsiTheme="minorHAnsi"/>
        </w:rPr>
        <w:t>2.</w:t>
      </w:r>
      <w:r w:rsidRPr="008C7562">
        <w:rPr>
          <w:rFonts w:asciiTheme="minorHAnsi" w:hAnsiTheme="minorHAnsi"/>
        </w:rPr>
        <w:tab/>
        <w:t>Intelligence, Surveillance, and Reconnaissance (ISR): Designed to provide real-time video, intelligence, and situational awareness for ground troops.</w:t>
      </w:r>
    </w:p>
    <w:p w14:paraId="7C18F745" w14:textId="77777777" w:rsidR="008C7562" w:rsidRPr="008C7562" w:rsidRDefault="008C7562" w:rsidP="008C7562">
      <w:pPr>
        <w:pStyle w:val="BodyText"/>
        <w:ind w:left="219"/>
        <w:rPr>
          <w:rFonts w:asciiTheme="minorHAnsi" w:hAnsiTheme="minorHAnsi"/>
        </w:rPr>
      </w:pPr>
      <w:r w:rsidRPr="008C7562">
        <w:rPr>
          <w:rFonts w:asciiTheme="minorHAnsi" w:hAnsiTheme="minorHAnsi"/>
        </w:rPr>
        <w:t>3.</w:t>
      </w:r>
      <w:r w:rsidRPr="008C7562">
        <w:rPr>
          <w:rFonts w:asciiTheme="minorHAnsi" w:hAnsiTheme="minorHAnsi"/>
        </w:rPr>
        <w:tab/>
        <w:t>Electronic Warfare (EW): Designed to jam enemy communications or spoof their navigation systems.</w:t>
      </w:r>
    </w:p>
    <w:p w14:paraId="64D31723" w14:textId="77777777" w:rsidR="008C7562" w:rsidRPr="008C7562" w:rsidRDefault="008C7562" w:rsidP="008C7562">
      <w:pPr>
        <w:pStyle w:val="BodyText"/>
        <w:ind w:left="219"/>
        <w:rPr>
          <w:rFonts w:asciiTheme="minorHAnsi" w:hAnsiTheme="minorHAnsi"/>
        </w:rPr>
      </w:pPr>
      <w:r w:rsidRPr="008C7562">
        <w:rPr>
          <w:rFonts w:asciiTheme="minorHAnsi" w:hAnsiTheme="minorHAnsi"/>
        </w:rPr>
        <w:t>4.</w:t>
      </w:r>
      <w:r w:rsidRPr="008C7562">
        <w:rPr>
          <w:rFonts w:asciiTheme="minorHAnsi" w:hAnsiTheme="minorHAnsi"/>
        </w:rPr>
        <w:tab/>
        <w:t>Counter-Drone Systems: Designed to intercept and neutralize hostile drones.</w:t>
      </w:r>
    </w:p>
    <w:p w14:paraId="112B8A56" w14:textId="77777777" w:rsidR="008C7562" w:rsidRPr="008C7562" w:rsidRDefault="008C7562" w:rsidP="008C7562">
      <w:pPr>
        <w:pStyle w:val="BodyText"/>
        <w:ind w:left="219"/>
        <w:rPr>
          <w:rFonts w:asciiTheme="minorHAnsi" w:hAnsiTheme="minorHAnsi"/>
        </w:rPr>
      </w:pPr>
    </w:p>
    <w:p w14:paraId="7E67F4D7" w14:textId="59D8DEF4" w:rsidR="004B5EB4" w:rsidRPr="008C7562" w:rsidRDefault="008C7562" w:rsidP="004B5EB4">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61DC6B0" w14:textId="33224298" w:rsidR="008C7562" w:rsidRDefault="008C7562" w:rsidP="008C7562">
      <w:pPr>
        <w:pStyle w:val="BodyText"/>
        <w:ind w:left="219"/>
        <w:rPr>
          <w:rFonts w:asciiTheme="minorHAnsi" w:hAnsiTheme="minorHAnsi"/>
        </w:rPr>
      </w:pPr>
      <w:r w:rsidRPr="008C7562">
        <w:rPr>
          <w:rFonts w:asciiTheme="minorHAnsi" w:hAnsiTheme="minorHAnsi"/>
        </w:rPr>
        <w:t xml:space="preserve">Alternate Technical Point of Contract MAJ Micah Gunselman, </w:t>
      </w:r>
      <w:hyperlink r:id="rId32" w:history="1">
        <w:r w:rsidRPr="00650061">
          <w:rPr>
            <w:rStyle w:val="Hyperlink"/>
            <w:rFonts w:asciiTheme="minorHAnsi" w:hAnsiTheme="minorHAnsi"/>
          </w:rPr>
          <w:t>micah.c.gunselman.mil@army.mil</w:t>
        </w:r>
      </w:hyperlink>
    </w:p>
    <w:p w14:paraId="080B87CE" w14:textId="77777777" w:rsidR="008C7562" w:rsidRDefault="008C7562" w:rsidP="008C7562">
      <w:pPr>
        <w:pStyle w:val="BodyText"/>
        <w:ind w:left="219"/>
        <w:rPr>
          <w:rFonts w:asciiTheme="minorHAnsi" w:hAnsiTheme="minorHAnsi"/>
        </w:rPr>
      </w:pPr>
    </w:p>
    <w:p w14:paraId="03D107CA" w14:textId="56BC0F87" w:rsidR="0077691D" w:rsidRPr="00E654B6" w:rsidRDefault="008C7562" w:rsidP="0077691D">
      <w:pPr>
        <w:pStyle w:val="BodyText"/>
        <w:ind w:left="219"/>
        <w:rPr>
          <w:rFonts w:asciiTheme="minorHAnsi" w:hAnsiTheme="minorHAnsi"/>
        </w:rPr>
      </w:pPr>
      <w:r>
        <w:rPr>
          <w:rFonts w:asciiTheme="minorHAnsi" w:hAnsiTheme="minorHAnsi"/>
          <w:b/>
          <w:bCs/>
        </w:rPr>
        <w:t>h</w:t>
      </w:r>
      <w:r w:rsidRPr="00EE7593">
        <w:rPr>
          <w:rFonts w:asciiTheme="minorHAnsi" w:hAnsiTheme="minorHAnsi"/>
          <w:b/>
          <w:bCs/>
        </w:rPr>
        <w:t xml:space="preserve">. </w:t>
      </w:r>
      <w:r w:rsidR="0077691D" w:rsidRPr="0077691D">
        <w:rPr>
          <w:rFonts w:asciiTheme="minorHAnsi" w:hAnsiTheme="minorHAnsi"/>
          <w:b/>
          <w:bCs/>
        </w:rPr>
        <w:t>Autonomous Commercial Vehicle (ACV)</w:t>
      </w:r>
    </w:p>
    <w:p w14:paraId="05247EC4" w14:textId="77777777" w:rsidR="0077691D" w:rsidRPr="00E654B6" w:rsidRDefault="0077691D" w:rsidP="0077691D">
      <w:pPr>
        <w:pStyle w:val="BodyText"/>
        <w:ind w:left="219"/>
        <w:rPr>
          <w:rFonts w:asciiTheme="minorHAnsi" w:hAnsiTheme="minorHAnsi"/>
        </w:rPr>
      </w:pPr>
    </w:p>
    <w:p w14:paraId="641FE963" w14:textId="77777777" w:rsidR="0077691D" w:rsidRPr="00E654B6" w:rsidRDefault="0077691D" w:rsidP="0077691D">
      <w:pPr>
        <w:pStyle w:val="BodyText"/>
        <w:ind w:left="219"/>
        <w:rPr>
          <w:rFonts w:asciiTheme="minorHAnsi" w:hAnsiTheme="minorHAnsi"/>
        </w:rPr>
      </w:pPr>
      <w:r w:rsidRPr="00E654B6">
        <w:rPr>
          <w:rFonts w:asciiTheme="minorHAnsi" w:hAnsiTheme="minorHAnsi"/>
        </w:rPr>
        <w:t>This topic focuses on the ACV capability which is a transformational unmanned ground platform designed to redefine maneuver warfare. Equipped with Modular Mission Payloads (MMPs), it provides Army units flexible options for reconnaissance, security, direct action, fires support, logistics, and deception. Leveraging mass-produced vehicle technologies, the ACV reduces cost, maintenance, and complexity while delivering lethal and non-lethal effects at the commander’s discretion.</w:t>
      </w:r>
    </w:p>
    <w:p w14:paraId="3749600B" w14:textId="77777777" w:rsidR="0077691D" w:rsidRPr="00E654B6" w:rsidRDefault="0077691D" w:rsidP="0077691D">
      <w:pPr>
        <w:pStyle w:val="BodyText"/>
        <w:ind w:left="219"/>
        <w:rPr>
          <w:rFonts w:asciiTheme="minorHAnsi" w:hAnsiTheme="minorHAnsi"/>
        </w:rPr>
      </w:pPr>
    </w:p>
    <w:p w14:paraId="14F6611D" w14:textId="77777777" w:rsidR="0077691D" w:rsidRPr="00E654B6" w:rsidRDefault="0077691D" w:rsidP="0077691D">
      <w:pPr>
        <w:pStyle w:val="BodyText"/>
        <w:ind w:left="219"/>
        <w:rPr>
          <w:rFonts w:asciiTheme="minorHAnsi" w:hAnsiTheme="minorHAnsi"/>
        </w:rPr>
      </w:pPr>
      <w:r w:rsidRPr="00E654B6">
        <w:rPr>
          <w:rFonts w:asciiTheme="minorHAnsi" w:hAnsiTheme="minorHAnsi"/>
        </w:rPr>
        <w:t>Built for fast, distributed operating environments, the ACV enhances survivability and lethality through scalable production and vendor supply chains. It expands battlefield geometry, enabling commanders to shape engagements by employing Robotic and Autonomous Systems (RAS) for time, space, and cross-domain maneuver advantage. At the point of need, it delivers advanced battlefield capabilities.</w:t>
      </w:r>
    </w:p>
    <w:p w14:paraId="4AF84437" w14:textId="77777777" w:rsidR="0077691D" w:rsidRPr="00E654B6" w:rsidRDefault="0077691D" w:rsidP="0077691D">
      <w:pPr>
        <w:pStyle w:val="BodyText"/>
        <w:ind w:left="219"/>
        <w:rPr>
          <w:rFonts w:asciiTheme="minorHAnsi" w:hAnsiTheme="minorHAnsi"/>
        </w:rPr>
      </w:pPr>
    </w:p>
    <w:p w14:paraId="315DD20A" w14:textId="77777777" w:rsidR="0077691D" w:rsidRPr="00E654B6" w:rsidRDefault="0077691D" w:rsidP="0077691D">
      <w:pPr>
        <w:pStyle w:val="BodyText"/>
        <w:ind w:left="219"/>
        <w:rPr>
          <w:rFonts w:asciiTheme="minorHAnsi" w:hAnsiTheme="minorHAnsi"/>
        </w:rPr>
      </w:pPr>
      <w:r w:rsidRPr="00E654B6">
        <w:rPr>
          <w:rFonts w:asciiTheme="minorHAnsi" w:hAnsiTheme="minorHAnsi"/>
        </w:rPr>
        <w:t xml:space="preserve">Primary Technical Point of Contact: Mr. Nicholas Criner, nicholas.p.criner.ctr@army.mil </w:t>
      </w:r>
    </w:p>
    <w:p w14:paraId="3F091F54" w14:textId="6FD2003F" w:rsidR="008C7562" w:rsidRPr="00E654B6" w:rsidRDefault="0077691D" w:rsidP="0077691D">
      <w:pPr>
        <w:pStyle w:val="BodyText"/>
        <w:ind w:left="219"/>
        <w:rPr>
          <w:rFonts w:asciiTheme="minorHAnsi" w:hAnsiTheme="minorHAnsi"/>
        </w:rPr>
      </w:pPr>
      <w:r w:rsidRPr="00E654B6">
        <w:rPr>
          <w:rFonts w:asciiTheme="minorHAnsi" w:hAnsiTheme="minorHAnsi"/>
        </w:rPr>
        <w:t xml:space="preserve">Alternate Technical Point of Contract MAJ Micah Gunselman, </w:t>
      </w:r>
      <w:hyperlink r:id="rId33" w:history="1">
        <w:r w:rsidRPr="00E654B6">
          <w:rPr>
            <w:rStyle w:val="Hyperlink"/>
            <w:rFonts w:asciiTheme="minorHAnsi" w:hAnsiTheme="minorHAnsi"/>
          </w:rPr>
          <w:t>micah.c.gunselman.mil@army.mil</w:t>
        </w:r>
      </w:hyperlink>
    </w:p>
    <w:p w14:paraId="363D22B1" w14:textId="77777777" w:rsidR="0077691D" w:rsidRDefault="0077691D" w:rsidP="0077691D">
      <w:pPr>
        <w:pStyle w:val="BodyText"/>
        <w:ind w:left="219"/>
        <w:rPr>
          <w:rFonts w:asciiTheme="minorHAnsi" w:hAnsiTheme="minorHAnsi"/>
        </w:rPr>
      </w:pPr>
    </w:p>
    <w:p w14:paraId="6D485FB5" w14:textId="69743188" w:rsidR="008C7562" w:rsidRPr="008C7562" w:rsidRDefault="008C7562" w:rsidP="008C7562">
      <w:pPr>
        <w:pStyle w:val="BodyText"/>
        <w:ind w:left="219"/>
        <w:rPr>
          <w:rFonts w:asciiTheme="minorHAnsi" w:hAnsiTheme="minorHAnsi"/>
        </w:rPr>
      </w:pPr>
      <w:r>
        <w:rPr>
          <w:rFonts w:asciiTheme="minorHAnsi" w:hAnsiTheme="minorHAnsi"/>
          <w:b/>
          <w:bCs/>
        </w:rPr>
        <w:t>i</w:t>
      </w:r>
      <w:r w:rsidRPr="00EE7593">
        <w:rPr>
          <w:rFonts w:asciiTheme="minorHAnsi" w:hAnsiTheme="minorHAnsi"/>
          <w:b/>
          <w:bCs/>
        </w:rPr>
        <w:t xml:space="preserve">. </w:t>
      </w:r>
      <w:r w:rsidR="004B5EB4" w:rsidRPr="004B5EB4">
        <w:rPr>
          <w:rFonts w:asciiTheme="minorHAnsi" w:hAnsiTheme="minorHAnsi"/>
          <w:b/>
          <w:bCs/>
        </w:rPr>
        <w:t>Aided Detection Target Recognition (</w:t>
      </w:r>
      <w:proofErr w:type="spellStart"/>
      <w:r w:rsidR="004B5EB4" w:rsidRPr="004B5EB4">
        <w:rPr>
          <w:rFonts w:asciiTheme="minorHAnsi" w:hAnsiTheme="minorHAnsi"/>
          <w:b/>
          <w:bCs/>
        </w:rPr>
        <w:t>AiDTR</w:t>
      </w:r>
      <w:proofErr w:type="spellEnd"/>
      <w:r w:rsidR="004B5EB4" w:rsidRPr="004B5EB4">
        <w:rPr>
          <w:rFonts w:asciiTheme="minorHAnsi" w:hAnsiTheme="minorHAnsi"/>
          <w:b/>
          <w:bCs/>
        </w:rPr>
        <w:t>) System.</w:t>
      </w:r>
      <w:r w:rsidR="004B5EB4">
        <w:rPr>
          <w:rFonts w:asciiTheme="minorHAnsi" w:hAnsiTheme="minorHAnsi"/>
          <w:b/>
          <w:bCs/>
        </w:rPr>
        <w:t xml:space="preserve"> </w:t>
      </w:r>
      <w:r w:rsidRPr="008C7562">
        <w:rPr>
          <w:rFonts w:asciiTheme="minorHAnsi" w:hAnsiTheme="minorHAnsi"/>
        </w:rPr>
        <w:t xml:space="preserve">This topic focuses on a sophisticated Artificial Intelligence (AI) that employs machine learning to autonomously identify and categorize threats from sensor data, such as enemy combatants or vehicles. The primary goal of </w:t>
      </w:r>
      <w:proofErr w:type="spellStart"/>
      <w:r w:rsidRPr="008C7562">
        <w:rPr>
          <w:rFonts w:asciiTheme="minorHAnsi" w:hAnsiTheme="minorHAnsi"/>
        </w:rPr>
        <w:t>AiDTR</w:t>
      </w:r>
      <w:proofErr w:type="spellEnd"/>
      <w:r w:rsidRPr="008C7562">
        <w:rPr>
          <w:rFonts w:asciiTheme="minorHAnsi" w:hAnsiTheme="minorHAnsi"/>
        </w:rPr>
        <w:t xml:space="preserve"> is to reduce the cognitive burden on soldiers while increasing probability of threat detection and lowering false alarm rates, enabling faster threat identification and superior situational awareness. It is engineered for seamless integration with vehicles and advanced sensor systems. </w:t>
      </w:r>
    </w:p>
    <w:p w14:paraId="0C8C9459" w14:textId="77777777" w:rsidR="008C7562" w:rsidRPr="008C7562" w:rsidRDefault="008C7562" w:rsidP="008C7562">
      <w:pPr>
        <w:pStyle w:val="BodyText"/>
        <w:ind w:left="219"/>
        <w:rPr>
          <w:rFonts w:asciiTheme="minorHAnsi" w:hAnsiTheme="minorHAnsi"/>
        </w:rPr>
      </w:pPr>
    </w:p>
    <w:p w14:paraId="0823DBE6" w14:textId="77777777" w:rsidR="008C7562" w:rsidRPr="008C7562" w:rsidRDefault="008C7562" w:rsidP="008C7562">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F59C9B8" w14:textId="3DABC4B5" w:rsidR="00E74107" w:rsidRDefault="008C7562" w:rsidP="008C7562">
      <w:pPr>
        <w:pStyle w:val="BodyText"/>
        <w:ind w:left="219"/>
      </w:pPr>
      <w:r w:rsidRPr="008C7562">
        <w:rPr>
          <w:rFonts w:asciiTheme="minorHAnsi" w:hAnsiTheme="minorHAnsi"/>
        </w:rPr>
        <w:t xml:space="preserve">Alternate Technical Point of Contract MAJ Micah Gunselman, </w:t>
      </w:r>
      <w:hyperlink r:id="rId34" w:history="1">
        <w:r w:rsidR="004B5EB4" w:rsidRPr="00650061">
          <w:rPr>
            <w:rStyle w:val="Hyperlink"/>
            <w:rFonts w:asciiTheme="minorHAnsi" w:hAnsiTheme="minorHAnsi"/>
          </w:rPr>
          <w:t>micah.c.gunselman.mil@army.mil</w:t>
        </w:r>
      </w:hyperlink>
    </w:p>
    <w:p w14:paraId="3C5AB0C1" w14:textId="77777777" w:rsidR="00C01BC0" w:rsidRPr="008B3C3B" w:rsidRDefault="00C01BC0" w:rsidP="008C7562">
      <w:pPr>
        <w:pStyle w:val="BodyText"/>
        <w:ind w:left="219"/>
        <w:rPr>
          <w:b/>
          <w:bCs/>
        </w:rPr>
      </w:pPr>
    </w:p>
    <w:p w14:paraId="506D4998" w14:textId="27733A6A" w:rsidR="00C01BC0" w:rsidRPr="008B3C3B" w:rsidRDefault="008B3C3B" w:rsidP="008C7562">
      <w:pPr>
        <w:pStyle w:val="BodyText"/>
        <w:ind w:left="219"/>
        <w:rPr>
          <w:rFonts w:asciiTheme="minorHAnsi" w:hAnsiTheme="minorHAnsi"/>
          <w:b/>
          <w:bCs/>
        </w:rPr>
      </w:pPr>
      <w:r w:rsidRPr="008B3C3B">
        <w:rPr>
          <w:b/>
          <w:bCs/>
        </w:rPr>
        <w:t>j.  Modular Obscuration System</w:t>
      </w:r>
    </w:p>
    <w:p w14:paraId="0C545C65" w14:textId="77777777" w:rsidR="004B5EB4" w:rsidRDefault="004B5EB4" w:rsidP="008C7562">
      <w:pPr>
        <w:pStyle w:val="BodyText"/>
        <w:ind w:left="219"/>
        <w:rPr>
          <w:rFonts w:asciiTheme="minorHAnsi" w:hAnsiTheme="minorHAnsi" w:cstheme="minorHAnsi"/>
        </w:rPr>
      </w:pPr>
    </w:p>
    <w:p w14:paraId="3FAA4661"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This topic focus is seeking a mature, production-ready technology for a modular obscuration system. The desired system will provide a non-lethal effect to degrade enemy reconnaissance, surveillance, and target acquisition (RSTA) capabilities and defeat visually and infrared-guided weapon systems. The primary objective is to hamper battlespace visibility, thereby increasing warfighter and platform survivability. Desired specifications include:</w:t>
      </w:r>
    </w:p>
    <w:p w14:paraId="025AC637"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1.</w:t>
      </w:r>
      <w:r w:rsidRPr="008B3C3B">
        <w:rPr>
          <w:rFonts w:asciiTheme="minorHAnsi" w:hAnsiTheme="minorHAnsi" w:cstheme="minorHAnsi"/>
        </w:rPr>
        <w:tab/>
        <w:t>Obscure wavelengths from the visual through the near-infrared (NIR) portion of the electromagnetic spectrum.</w:t>
      </w:r>
    </w:p>
    <w:p w14:paraId="6F72F0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2.</w:t>
      </w:r>
      <w:r w:rsidRPr="008B3C3B">
        <w:rPr>
          <w:rFonts w:asciiTheme="minorHAnsi" w:hAnsiTheme="minorHAnsi" w:cstheme="minorHAnsi"/>
        </w:rPr>
        <w:tab/>
        <w:t>Generation of a visually impermeable screening effect in less than two minutes.</w:t>
      </w:r>
    </w:p>
    <w:p w14:paraId="27887F6F"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3.</w:t>
      </w:r>
      <w:r w:rsidRPr="008B3C3B">
        <w:rPr>
          <w:rFonts w:asciiTheme="minorHAnsi" w:hAnsiTheme="minorHAnsi" w:cstheme="minorHAnsi"/>
        </w:rPr>
        <w:tab/>
        <w:t>The obscuration effect should be sustained for more than 12 minutes from a single dissemination.</w:t>
      </w:r>
    </w:p>
    <w:p w14:paraId="3A8D9AAB"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4.</w:t>
      </w:r>
      <w:r w:rsidRPr="008B3C3B">
        <w:rPr>
          <w:rFonts w:asciiTheme="minorHAnsi" w:hAnsiTheme="minorHAnsi" w:cstheme="minorHAnsi"/>
        </w:rPr>
        <w:tab/>
        <w:t>Man-portable and capable of being operated by a single soldier.</w:t>
      </w:r>
    </w:p>
    <w:p w14:paraId="657367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5.</w:t>
      </w:r>
      <w:r w:rsidRPr="008B3C3B">
        <w:rPr>
          <w:rFonts w:asciiTheme="minorHAnsi" w:hAnsiTheme="minorHAnsi" w:cstheme="minorHAnsi"/>
        </w:rPr>
        <w:tab/>
        <w:t>Support both dismounted and mounted operations.</w:t>
      </w:r>
    </w:p>
    <w:p w14:paraId="175DB56A"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6.</w:t>
      </w:r>
      <w:r w:rsidRPr="008B3C3B">
        <w:rPr>
          <w:rFonts w:asciiTheme="minorHAnsi" w:hAnsiTheme="minorHAnsi" w:cstheme="minorHAnsi"/>
        </w:rPr>
        <w:tab/>
        <w:t>Offers flexible control options: remotely via a wireless signal or directly through a wired connection.</w:t>
      </w:r>
    </w:p>
    <w:p w14:paraId="01055B42" w14:textId="77777777" w:rsidR="008B3C3B" w:rsidRPr="008B3C3B" w:rsidRDefault="008B3C3B" w:rsidP="008B3C3B">
      <w:pPr>
        <w:pStyle w:val="BodyText"/>
        <w:ind w:left="219"/>
        <w:rPr>
          <w:rFonts w:asciiTheme="minorHAnsi" w:hAnsiTheme="minorHAnsi" w:cstheme="minorHAnsi"/>
        </w:rPr>
      </w:pPr>
    </w:p>
    <w:p w14:paraId="458AABD9"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Primary Technical Point of Contact: Mr. Nicholas Criner, nicholas.p.criner.ctr@army.mil </w:t>
      </w:r>
    </w:p>
    <w:p w14:paraId="73EF788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Alternate Technical Point of Contract MAJ Micah Gunselman, micah.c.gunselman.mil@army.mil </w:t>
      </w:r>
    </w:p>
    <w:p w14:paraId="04B537F2" w14:textId="77777777" w:rsidR="008B3C3B" w:rsidRPr="00B774DF" w:rsidRDefault="008B3C3B" w:rsidP="008C7562">
      <w:pPr>
        <w:pStyle w:val="BodyText"/>
        <w:ind w:left="219"/>
        <w:rPr>
          <w:rFonts w:asciiTheme="minorHAnsi" w:hAnsiTheme="minorHAnsi" w:cstheme="minorHAnsi"/>
        </w:rPr>
      </w:pPr>
    </w:p>
    <w:p w14:paraId="3A9A1C12" w14:textId="1F6FB399" w:rsidR="00A106D4" w:rsidRPr="00B774DF" w:rsidRDefault="00A106D4" w:rsidP="00E74107">
      <w:pPr>
        <w:tabs>
          <w:tab w:val="left" w:pos="445"/>
        </w:tabs>
        <w:ind w:left="219" w:right="676"/>
        <w:rPr>
          <w:rFonts w:asciiTheme="minorHAnsi" w:hAnsiTheme="minorHAnsi" w:cstheme="minorHAnsi"/>
        </w:rPr>
      </w:pP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 xml:space="preserve">stationary during operation are used to produce bulk drinking water, which is then stored, bottled, and distributed </w:t>
      </w:r>
      <w:r w:rsidRPr="00B774DF">
        <w:rPr>
          <w:rFonts w:asciiTheme="minorHAnsi" w:hAnsiTheme="minorHAnsi" w:cstheme="minorHAnsi"/>
          <w:color w:val="232323"/>
        </w:rPr>
        <w:lastRenderedPageBreak/>
        <w:t>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35">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6">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 xml:space="preserve">integrated </w:t>
      </w:r>
      <w:proofErr w:type="gramStart"/>
      <w:r w:rsidRPr="00B774DF">
        <w:rPr>
          <w:rFonts w:asciiTheme="minorHAnsi" w:hAnsiTheme="minorHAnsi" w:cstheme="minorHAnsi"/>
        </w:rPr>
        <w:t>software-hardware</w:t>
      </w:r>
      <w:proofErr w:type="gramEnd"/>
      <w:r w:rsidRPr="00B774DF">
        <w:rPr>
          <w:rFonts w:asciiTheme="minorHAnsi" w:hAnsiTheme="minorHAnsi" w:cstheme="minorHAnsi"/>
        </w:rPr>
        <w:t xml:space="preserv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7">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C36F3B">
        <w:rPr>
          <w:rFonts w:asciiTheme="minorHAnsi" w:hAnsiTheme="minorHAnsi" w:cstheme="minorHAnsi"/>
          <w:b/>
          <w:bCs/>
        </w:rPr>
        <w:t>Smart Fuel Metering and Management.</w:t>
      </w:r>
      <w:r w:rsidRPr="00B774DF">
        <w:rPr>
          <w:rFonts w:asciiTheme="minorHAnsi" w:hAnsiTheme="minorHAnsi" w:cstheme="minorHAnsi"/>
        </w:rPr>
        <w:t xml:space="preserve">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proofErr w:type="gramStart"/>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proofErr w:type="gramEnd"/>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8">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rsidP="008634D5">
      <w:pPr>
        <w:pStyle w:val="BodyText"/>
        <w:ind w:left="245"/>
        <w:rPr>
          <w:rFonts w:asciiTheme="minorHAnsi" w:hAnsiTheme="minorHAnsi" w:cstheme="minorHAnsi"/>
        </w:rPr>
      </w:pPr>
    </w:p>
    <w:p w14:paraId="2BD153AF" w14:textId="77777777" w:rsidR="00A106D4" w:rsidRPr="00B774DF" w:rsidRDefault="00107663" w:rsidP="008634D5">
      <w:pPr>
        <w:pStyle w:val="Heading1"/>
        <w:numPr>
          <w:ilvl w:val="0"/>
          <w:numId w:val="5"/>
        </w:numPr>
        <w:tabs>
          <w:tab w:val="left" w:pos="445"/>
        </w:tabs>
        <w:ind w:left="245" w:right="447" w:firstLine="0"/>
        <w:rPr>
          <w:rFonts w:asciiTheme="minorHAnsi" w:hAnsiTheme="minorHAnsi" w:cstheme="minorHAnsi"/>
          <w:b w:val="0"/>
          <w:bCs w:val="0"/>
          <w:color w:val="232323"/>
        </w:rPr>
      </w:pPr>
      <w:r w:rsidRPr="00C36F3B">
        <w:rPr>
          <w:rFonts w:asciiTheme="minorHAnsi" w:hAnsiTheme="minorHAnsi" w:cstheme="minorHAnsi"/>
          <w:color w:val="232323"/>
        </w:rPr>
        <w:t>Advanced Manufacturing.</w:t>
      </w:r>
      <w:r w:rsidRPr="00B774DF">
        <w:rPr>
          <w:rFonts w:asciiTheme="minorHAnsi" w:hAnsiTheme="minorHAnsi" w:cstheme="minorHAnsi"/>
          <w:b w:val="0"/>
          <w:bCs w:val="0"/>
          <w:color w:val="232323"/>
        </w:rPr>
        <w:t xml:space="preserve"> New and novel technologies in the realm of advanced manufacturing technologies </w:t>
      </w:r>
      <w:proofErr w:type="gramStart"/>
      <w:r w:rsidRPr="00B774DF">
        <w:rPr>
          <w:rFonts w:asciiTheme="minorHAnsi" w:hAnsiTheme="minorHAnsi" w:cstheme="minorHAnsi"/>
          <w:b w:val="0"/>
          <w:bCs w:val="0"/>
          <w:color w:val="232323"/>
        </w:rPr>
        <w:t>to include</w:t>
      </w:r>
      <w:proofErr w:type="gramEnd"/>
      <w:r w:rsidRPr="00B774DF">
        <w:rPr>
          <w:rFonts w:asciiTheme="minorHAnsi" w:hAnsiTheme="minorHAnsi" w:cstheme="minorHAnsi"/>
          <w:b w:val="0"/>
          <w:bCs w:val="0"/>
          <w:color w:val="232323"/>
        </w:rPr>
        <w:t xml:space="preserv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0F41A77A" w14:textId="64845475" w:rsidR="00A106D4" w:rsidRDefault="00107663" w:rsidP="009A6C58">
      <w:pPr>
        <w:pStyle w:val="BodyText"/>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9A6C58">
        <w:rPr>
          <w:rFonts w:asciiTheme="minorHAnsi" w:hAnsiTheme="minorHAnsi" w:cstheme="minorHAnsi"/>
          <w:color w:val="232323"/>
          <w:spacing w:val="-4"/>
        </w:rPr>
        <w:t>Michael Nikodinovski</w:t>
      </w:r>
      <w:r w:rsidR="002D69C9">
        <w:rPr>
          <w:rFonts w:asciiTheme="minorHAnsi" w:hAnsiTheme="minorHAnsi" w:cstheme="minorHAnsi"/>
          <w:color w:val="232323"/>
          <w:spacing w:val="-4"/>
        </w:rPr>
        <w:t xml:space="preserve">. </w:t>
      </w:r>
      <w:r w:rsidRPr="00B774DF">
        <w:rPr>
          <w:rFonts w:asciiTheme="minorHAnsi" w:hAnsiTheme="minorHAnsi" w:cstheme="minorHAnsi"/>
          <w:color w:val="232323"/>
          <w:spacing w:val="-4"/>
        </w:rPr>
        <w:t xml:space="preserve"> </w:t>
      </w:r>
      <w:hyperlink r:id="rId39" w:history="1">
        <w:r w:rsidR="009A6C58" w:rsidRPr="00E24D7E">
          <w:rPr>
            <w:rStyle w:val="Hyperlink"/>
          </w:rPr>
          <w:t>michael.nikodinovski.civ@army.mil</w:t>
        </w:r>
      </w:hyperlink>
    </w:p>
    <w:p w14:paraId="3EC5AF4A" w14:textId="77777777" w:rsidR="009A6C58" w:rsidRPr="00B774DF" w:rsidRDefault="009A6C58" w:rsidP="009A6C58">
      <w:pPr>
        <w:pStyle w:val="BodyText"/>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40">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8634D5"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147A0F79" w14:textId="77777777" w:rsidR="008634D5" w:rsidRPr="00B774DF" w:rsidRDefault="008634D5" w:rsidP="008634D5">
      <w:pPr>
        <w:pStyle w:val="ListParagraph"/>
        <w:tabs>
          <w:tab w:val="left" w:pos="459"/>
        </w:tabs>
        <w:ind w:right="385"/>
        <w:rPr>
          <w:rFonts w:asciiTheme="minorHAnsi" w:hAnsiTheme="minorHAnsi" w:cstheme="minorHAnsi"/>
          <w:color w:val="232323"/>
        </w:rPr>
      </w:pPr>
    </w:p>
    <w:p w14:paraId="2999961E" w14:textId="77777777" w:rsidR="00A106D4" w:rsidRDefault="00107663" w:rsidP="008634D5">
      <w:pPr>
        <w:pStyle w:val="BodyText"/>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41">
        <w:r w:rsidR="00A106D4" w:rsidRPr="00B774DF">
          <w:rPr>
            <w:rFonts w:asciiTheme="minorHAnsi" w:hAnsiTheme="minorHAnsi" w:cstheme="minorHAnsi"/>
            <w:color w:val="0562C1"/>
            <w:spacing w:val="-2"/>
            <w:u w:val="single" w:color="0562C1"/>
          </w:rPr>
          <w:t>laurence.m.toomey2.civ@army.mil</w:t>
        </w:r>
      </w:hyperlink>
    </w:p>
    <w:p w14:paraId="32F68E09" w14:textId="77777777" w:rsidR="0069144A" w:rsidRDefault="0069144A" w:rsidP="008634D5">
      <w:pPr>
        <w:pStyle w:val="BodyText"/>
      </w:pPr>
    </w:p>
    <w:p w14:paraId="0936A9FD" w14:textId="0AB81D34" w:rsidR="0069144A" w:rsidRPr="004916DB" w:rsidRDefault="00AB248F" w:rsidP="008634D5">
      <w:pPr>
        <w:pStyle w:val="ListParagraph"/>
        <w:numPr>
          <w:ilvl w:val="0"/>
          <w:numId w:val="5"/>
        </w:numPr>
        <w:tabs>
          <w:tab w:val="left" w:pos="459"/>
        </w:tabs>
        <w:ind w:left="244" w:right="385" w:firstLine="0"/>
        <w:rPr>
          <w:rFonts w:asciiTheme="minorHAnsi" w:hAnsiTheme="minorHAnsi" w:cstheme="minorHAnsi"/>
          <w:color w:val="232323"/>
        </w:rPr>
      </w:pPr>
      <w:r>
        <w:rPr>
          <w:rFonts w:asciiTheme="minorHAnsi" w:hAnsiTheme="minorHAnsi" w:cstheme="minorHAnsi"/>
          <w:b/>
          <w:color w:val="232323"/>
        </w:rPr>
        <w:t xml:space="preserve">Bridging and Gap </w:t>
      </w:r>
      <w:r w:rsidR="00D37001">
        <w:rPr>
          <w:rFonts w:asciiTheme="minorHAnsi" w:hAnsiTheme="minorHAnsi" w:cstheme="minorHAnsi"/>
          <w:b/>
          <w:color w:val="232323"/>
        </w:rPr>
        <w:t>Defeat</w:t>
      </w:r>
      <w:r w:rsidR="0069144A" w:rsidRPr="00B774DF">
        <w:rPr>
          <w:rFonts w:asciiTheme="minorHAnsi" w:hAnsiTheme="minorHAnsi" w:cstheme="minorHAnsi"/>
          <w:b/>
          <w:color w:val="232323"/>
        </w:rPr>
        <w:t>.</w:t>
      </w:r>
      <w:r w:rsidR="0069144A" w:rsidRPr="00B774DF">
        <w:rPr>
          <w:rFonts w:asciiTheme="minorHAnsi" w:hAnsiTheme="minorHAnsi" w:cstheme="minorHAnsi"/>
          <w:b/>
          <w:color w:val="232323"/>
          <w:spacing w:val="40"/>
        </w:rPr>
        <w:t xml:space="preserve"> </w:t>
      </w:r>
      <w:r w:rsidRPr="00AB248F">
        <w:rPr>
          <w:rFonts w:asciiTheme="minorHAnsi" w:hAnsiTheme="minorHAnsi" w:cstheme="minorHAnsi"/>
        </w:rPr>
        <w:t xml:space="preserve">Develop, test, experiment with, or demonstrate new innovative technology or mature existing technologies to defeat manmade or natural </w:t>
      </w:r>
      <w:proofErr w:type="spellStart"/>
      <w:r w:rsidRPr="00AB248F">
        <w:rPr>
          <w:rFonts w:asciiTheme="minorHAnsi" w:hAnsiTheme="minorHAnsi" w:cstheme="minorHAnsi"/>
        </w:rPr>
        <w:t>gaps</w:t>
      </w:r>
      <w:proofErr w:type="spellEnd"/>
      <w:r w:rsidRPr="00AB248F">
        <w:rPr>
          <w:rFonts w:asciiTheme="minorHAnsi" w:hAnsiTheme="minorHAnsi" w:cstheme="minorHAnsi"/>
        </w:rPr>
        <w:t xml:space="preserve"> found on the battlefield.  Areas of interest include materiel solutions focused towards either wet or dry gaps and over a variety of defeat lengths, as well as the addition of AI/ML capabilities to new or existing materiel for both assault as well as logistical support missions.  Efforts in this area support assured mobility in assault operations and the efficient execution of logistics in disbursed contested environments.</w:t>
      </w:r>
    </w:p>
    <w:p w14:paraId="18174A2B" w14:textId="77777777" w:rsidR="004916DB" w:rsidRPr="00B774DF" w:rsidRDefault="004916DB" w:rsidP="004916DB">
      <w:pPr>
        <w:pStyle w:val="ListParagraph"/>
        <w:tabs>
          <w:tab w:val="left" w:pos="459"/>
        </w:tabs>
        <w:ind w:right="385"/>
        <w:rPr>
          <w:rFonts w:asciiTheme="minorHAnsi" w:hAnsiTheme="minorHAnsi" w:cstheme="minorHAnsi"/>
          <w:color w:val="232323"/>
        </w:rPr>
      </w:pPr>
    </w:p>
    <w:p w14:paraId="5E517155" w14:textId="77777777" w:rsidR="004916DB" w:rsidRDefault="0069144A" w:rsidP="004916DB">
      <w:pPr>
        <w:ind w:firstLine="244"/>
        <w:rPr>
          <w:rFonts w:ascii="Aptos" w:eastAsiaTheme="minorHAnsi" w:hAnsi="Aptos" w:cs="Aptos"/>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Pr>
          <w:rFonts w:asciiTheme="minorHAnsi" w:hAnsiTheme="minorHAnsi" w:cstheme="minorHAnsi"/>
        </w:rPr>
        <w:t>Stephen</w:t>
      </w:r>
      <w:r w:rsidR="004916DB">
        <w:rPr>
          <w:rFonts w:asciiTheme="minorHAnsi" w:hAnsiTheme="minorHAnsi" w:cstheme="minorHAnsi"/>
        </w:rPr>
        <w:t xml:space="preserve"> Aamodt,</w:t>
      </w:r>
      <w:r w:rsidRPr="00B774DF">
        <w:rPr>
          <w:rFonts w:asciiTheme="minorHAnsi" w:hAnsiTheme="minorHAnsi" w:cstheme="minorHAnsi"/>
          <w:color w:val="232323"/>
          <w:spacing w:val="43"/>
        </w:rPr>
        <w:t xml:space="preserve"> </w:t>
      </w:r>
      <w:hyperlink r:id="rId42" w:history="1">
        <w:r w:rsidR="004916DB">
          <w:rPr>
            <w:rStyle w:val="Hyperlink"/>
            <w:color w:val="0563C1"/>
          </w:rPr>
          <w:t>stephen.j.aamodt.civ@army.mil</w:t>
        </w:r>
      </w:hyperlink>
      <w:r w:rsidR="004916DB">
        <w:t> </w:t>
      </w:r>
    </w:p>
    <w:p w14:paraId="05683144" w14:textId="77777777" w:rsidR="0069144A" w:rsidRPr="00B774DF" w:rsidRDefault="0069144A">
      <w:pPr>
        <w:pStyle w:val="BodyText"/>
        <w:spacing w:before="258"/>
        <w:rPr>
          <w:rFonts w:asciiTheme="minorHAnsi" w:hAnsiTheme="minorHAnsi" w:cstheme="minorHAnsi"/>
        </w:rPr>
      </w:pPr>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w:t>
      </w:r>
      <w:proofErr w:type="gramStart"/>
      <w:r w:rsidRPr="00B774DF">
        <w:rPr>
          <w:rFonts w:asciiTheme="minorHAnsi" w:hAnsiTheme="minorHAnsi" w:cstheme="minorHAnsi"/>
        </w:rPr>
        <w:t>- conductive</w:t>
      </w:r>
      <w:proofErr w:type="gramEnd"/>
      <w:r w:rsidRPr="00B774DF">
        <w:rPr>
          <w:rFonts w:asciiTheme="minorHAnsi" w:hAnsiTheme="minorHAnsi" w:cstheme="minorHAnsi"/>
        </w:rPr>
        <w:t>,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3">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4">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 xml:space="preserve">include transparent armor, reactive armors, and advanced material solutions for enhanced survivability for </w:t>
      </w:r>
      <w:r w:rsidRPr="00B774DF">
        <w:rPr>
          <w:rFonts w:asciiTheme="minorHAnsi" w:hAnsiTheme="minorHAnsi" w:cstheme="minorHAnsi"/>
        </w:rPr>
        <w:lastRenderedPageBreak/>
        <w:t>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45" w:tgtFrame="_blank" w:tooltip="mailto:frederick.c.rickert.civ@army.mil" w:history="1">
        <w:r w:rsidR="00114F88" w:rsidRPr="00114F88">
          <w:rPr>
            <w:rStyle w:val="Hyperlink"/>
          </w:rPr>
          <w:t>frederick.c.rickert.civ@army.mil</w:t>
        </w:r>
      </w:hyperlink>
      <w:r w:rsidR="00114F88">
        <w:t xml:space="preserve"> </w:t>
      </w:r>
      <w:hyperlink r:id="rId46"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proofErr w:type="spellStart"/>
      <w:r w:rsidRPr="00B774DF">
        <w:rPr>
          <w:rFonts w:asciiTheme="minorHAnsi" w:hAnsiTheme="minorHAnsi" w:cstheme="minorHAnsi"/>
        </w:rPr>
        <w:t>nanocoatings</w:t>
      </w:r>
      <w:proofErr w:type="spellEnd"/>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7">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7B714C37" w14:textId="6AE70B25" w:rsidR="00A20652" w:rsidRPr="00A20652" w:rsidRDefault="00A20652">
      <w:pPr>
        <w:pStyle w:val="ListParagraph"/>
        <w:numPr>
          <w:ilvl w:val="0"/>
          <w:numId w:val="4"/>
        </w:numPr>
        <w:tabs>
          <w:tab w:val="left" w:pos="531"/>
        </w:tabs>
        <w:ind w:right="625" w:firstLine="0"/>
        <w:rPr>
          <w:rFonts w:asciiTheme="minorHAnsi" w:hAnsiTheme="minorHAnsi" w:cstheme="minorHAnsi"/>
          <w:bCs/>
        </w:rPr>
      </w:pPr>
      <w:r w:rsidRPr="00A20652">
        <w:rPr>
          <w:rFonts w:asciiTheme="minorHAnsi" w:hAnsiTheme="minorHAnsi" w:cstheme="minorHAnsi"/>
          <w:b/>
        </w:rPr>
        <w:t xml:space="preserve">Castings and Forging. </w:t>
      </w:r>
      <w:r w:rsidRPr="004D5708">
        <w:rPr>
          <w:rFonts w:asciiTheme="minorHAnsi" w:hAnsiTheme="minorHAnsi" w:cstheme="minorHAnsi"/>
          <w:bCs/>
        </w:rPr>
        <w:t>GVSC is interested in advanced technologies which can support low volume, flexible, and responsive production of castings and forgings. This includes additive technologies, which enable substitution of the additive manufactured parts; incremental forming technologies; enabling technologies for rapid production of molds and dies; and computational tools to accelerate design and qualification of large castings and forgings with location-specific property prediction.</w:t>
      </w:r>
    </w:p>
    <w:p w14:paraId="1948DD71" w14:textId="77777777" w:rsidR="00A106D4" w:rsidRPr="00B774DF" w:rsidRDefault="00107663">
      <w:pPr>
        <w:pStyle w:val="BodyText"/>
        <w:spacing w:before="267"/>
        <w:rPr>
          <w:rFonts w:asciiTheme="minorHAnsi" w:hAnsiTheme="minorHAnsi" w:cstheme="minorHAnsi"/>
        </w:rPr>
      </w:pPr>
      <w:r w:rsidRPr="00A20652">
        <w:rPr>
          <w:rFonts w:asciiTheme="minorHAnsi" w:hAnsiTheme="minorHAnsi" w:cstheme="minorHAnsi"/>
          <w:bCs/>
          <w:color w:val="232323"/>
        </w:rPr>
        <w:t>Technical</w:t>
      </w:r>
      <w:r w:rsidRPr="00A20652">
        <w:rPr>
          <w:rFonts w:asciiTheme="minorHAnsi" w:hAnsiTheme="minorHAnsi" w:cstheme="minorHAnsi"/>
          <w:bCs/>
          <w:color w:val="232323"/>
          <w:spacing w:val="-8"/>
        </w:rPr>
        <w:t xml:space="preserve"> </w:t>
      </w:r>
      <w:r w:rsidRPr="00A20652">
        <w:rPr>
          <w:rFonts w:asciiTheme="minorHAnsi" w:hAnsiTheme="minorHAnsi" w:cstheme="minorHAnsi"/>
          <w:bCs/>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8">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9">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224A44BA" w14:textId="77777777" w:rsidR="00A106D4" w:rsidRPr="00B774DF" w:rsidRDefault="00A106D4">
      <w:pPr>
        <w:pStyle w:val="BodyText"/>
        <w:spacing w:before="11"/>
        <w:ind w:left="0"/>
        <w:rPr>
          <w:rFonts w:asciiTheme="minorHAnsi" w:hAnsiTheme="minorHAnsi" w:cstheme="minorHAnsi"/>
        </w:rPr>
      </w:pPr>
    </w:p>
    <w:p w14:paraId="239FD4F9" w14:textId="09E1E088"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Seeking innovative partners to deliver a critical technology for our next-generation vehicle protection strategy: the Vehicle Protection Systems Base Kit (VBK).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09C6F132"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 xml:space="preserve">SOSA-Compliant Architecture: Ensuring interoperability and </w:t>
      </w:r>
      <w:proofErr w:type="gramStart"/>
      <w:r w:rsidRPr="005A4177">
        <w:rPr>
          <w:rFonts w:asciiTheme="minorHAnsi" w:hAnsiTheme="minorHAnsi" w:cstheme="minorHAnsi"/>
        </w:rPr>
        <w:t>future-proofing</w:t>
      </w:r>
      <w:proofErr w:type="gramEnd"/>
      <w:r w:rsidRPr="005A4177">
        <w:rPr>
          <w:rFonts w:asciiTheme="minorHAnsi" w:hAnsiTheme="minorHAnsi" w:cstheme="minorHAnsi"/>
        </w:rPr>
        <w:t>.</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70A4CE96"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8763AA">
        <w:rPr>
          <w:rFonts w:asciiTheme="minorHAnsi" w:hAnsiTheme="minorHAnsi" w:cstheme="minorHAnsi"/>
        </w:rPr>
        <w:t>01/30/2026</w:t>
      </w:r>
      <w:r w:rsidR="00731D9F">
        <w:rPr>
          <w:rFonts w:asciiTheme="minorHAnsi" w:hAnsiTheme="minorHAnsi" w:cstheme="minorHAnsi"/>
        </w:rPr>
        <w:t>.</w:t>
      </w:r>
    </w:p>
    <w:p w14:paraId="3B7A09EB" w14:textId="77777777" w:rsidR="00C01AB1" w:rsidRDefault="00C01AB1" w:rsidP="00022D78">
      <w:pPr>
        <w:ind w:left="244"/>
        <w:rPr>
          <w:rFonts w:asciiTheme="minorHAnsi" w:hAnsiTheme="minorHAnsi" w:cstheme="minorHAnsi"/>
        </w:rPr>
      </w:pPr>
    </w:p>
    <w:p w14:paraId="1CC152BF" w14:textId="23D655FF" w:rsidR="00C01AB1" w:rsidRDefault="00C01AB1" w:rsidP="00022D78">
      <w:pPr>
        <w:ind w:left="244"/>
      </w:pPr>
      <w:r w:rsidRPr="00C01AB1">
        <w:rPr>
          <w:rFonts w:asciiTheme="minorHAnsi" w:hAnsiTheme="minorHAnsi" w:cstheme="minorHAnsi"/>
        </w:rPr>
        <w:t xml:space="preserve">Technical Point of Contact: Mr. Andrew Culkin; </w:t>
      </w:r>
      <w:hyperlink r:id="rId50"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51" w:tgtFrame="_blank" w:tooltip="mailto:chad.j.wilson1.civ@army.mil" w:history="1">
        <w:r w:rsidRPr="00C01AB1">
          <w:rPr>
            <w:rStyle w:val="Hyperlink"/>
            <w:rFonts w:asciiTheme="minorHAnsi" w:hAnsiTheme="minorHAnsi" w:cstheme="minorHAnsi"/>
          </w:rPr>
          <w:t>chad.j.wilson1.civ@army.mil</w:t>
        </w:r>
      </w:hyperlink>
    </w:p>
    <w:p w14:paraId="0566934E" w14:textId="77777777" w:rsidR="00761BC9" w:rsidRDefault="00761BC9" w:rsidP="00022D78">
      <w:pPr>
        <w:ind w:left="244"/>
      </w:pPr>
    </w:p>
    <w:p w14:paraId="182601D7" w14:textId="2568FC00" w:rsidR="00761BC9" w:rsidRPr="00B774DF" w:rsidRDefault="00DB1D51" w:rsidP="00022D78">
      <w:pPr>
        <w:ind w:left="244"/>
        <w:rPr>
          <w:rFonts w:asciiTheme="minorHAnsi" w:hAnsiTheme="minorHAnsi" w:cstheme="minorHAnsi"/>
        </w:rPr>
      </w:pPr>
      <w:r w:rsidRPr="00E57D1C">
        <w:rPr>
          <w:b/>
          <w:bCs/>
        </w:rPr>
        <w:t xml:space="preserve">b. </w:t>
      </w:r>
      <w:r w:rsidR="00B64C83" w:rsidRPr="00E57D1C">
        <w:rPr>
          <w:b/>
          <w:bCs/>
        </w:rPr>
        <w:t>Signature Management Technologies.</w:t>
      </w:r>
      <w:r w:rsidR="00B64C83">
        <w:t xml:space="preserve"> </w:t>
      </w:r>
      <w:r>
        <w:t>S</w:t>
      </w:r>
      <w:r w:rsidRPr="00DB1D51">
        <w:t>eeking innovative commercial solutions to mitigate ground vehicle and marine vehicle signatures. The signatures being requested include thermal, acoustic, and radio frequency, but others will also be considered. The technologies may be applique or coatings</w:t>
      </w:r>
      <w:r w:rsidR="00AA5D46">
        <w:t>.</w:t>
      </w:r>
    </w:p>
    <w:p w14:paraId="511E2794" w14:textId="3DD12939" w:rsidR="00A74CF2" w:rsidRDefault="00A74CF2">
      <w:pPr>
        <w:ind w:left="244"/>
        <w:rPr>
          <w:rFonts w:asciiTheme="minorHAnsi" w:hAnsiTheme="minorHAnsi" w:cstheme="minorHAnsi"/>
        </w:rPr>
      </w:pPr>
    </w:p>
    <w:p w14:paraId="089826D3" w14:textId="32EE1ACB" w:rsidR="003B0A58" w:rsidRDefault="00E95BB9" w:rsidP="003B0A58">
      <w:pPr>
        <w:ind w:left="244"/>
      </w:pPr>
      <w:r w:rsidRPr="00C01AB1">
        <w:rPr>
          <w:rFonts w:asciiTheme="minorHAnsi" w:hAnsiTheme="minorHAnsi" w:cstheme="minorHAnsi"/>
        </w:rPr>
        <w:t xml:space="preserve">Technical Point of Contact: </w:t>
      </w:r>
      <w:r w:rsidR="00D530C6" w:rsidRPr="00C01AB1">
        <w:rPr>
          <w:rFonts w:asciiTheme="minorHAnsi" w:hAnsiTheme="minorHAnsi" w:cstheme="minorHAnsi"/>
        </w:rPr>
        <w:t>Mr.</w:t>
      </w:r>
      <w:r w:rsidR="00D530C6">
        <w:rPr>
          <w:rFonts w:asciiTheme="minorHAnsi" w:hAnsiTheme="minorHAnsi" w:cstheme="minorHAnsi"/>
        </w:rPr>
        <w:t xml:space="preserve"> Frederick</w:t>
      </w:r>
      <w:r>
        <w:rPr>
          <w:rFonts w:asciiTheme="minorHAnsi" w:hAnsiTheme="minorHAnsi" w:cstheme="minorHAnsi"/>
        </w:rPr>
        <w:t xml:space="preserve"> </w:t>
      </w:r>
      <w:r w:rsidR="00D530C6">
        <w:rPr>
          <w:rFonts w:asciiTheme="minorHAnsi" w:hAnsiTheme="minorHAnsi" w:cstheme="minorHAnsi"/>
        </w:rPr>
        <w:t>Rickert</w:t>
      </w:r>
      <w:r w:rsidRPr="00C01AB1">
        <w:rPr>
          <w:rFonts w:asciiTheme="minorHAnsi" w:hAnsiTheme="minorHAnsi" w:cstheme="minorHAnsi"/>
        </w:rPr>
        <w:t xml:space="preserve">; </w:t>
      </w:r>
      <w:hyperlink r:id="rId52" w:history="1">
        <w:r w:rsidR="00AA5D46" w:rsidRPr="00AA5D46">
          <w:rPr>
            <w:rStyle w:val="Hyperlink"/>
          </w:rPr>
          <w:t>frederick.c.rickert.civ@army.mil</w:t>
        </w:r>
      </w:hyperlink>
    </w:p>
    <w:p w14:paraId="1115B47D" w14:textId="77777777" w:rsidR="003B0A58" w:rsidRDefault="003B0A58" w:rsidP="003B0A58">
      <w:pPr>
        <w:ind w:left="244"/>
      </w:pPr>
    </w:p>
    <w:p w14:paraId="5E91CACC" w14:textId="25A089ED" w:rsidR="00331A1D" w:rsidRPr="00B774DF" w:rsidRDefault="00331A1D" w:rsidP="00331A1D">
      <w:pPr>
        <w:ind w:left="244"/>
        <w:rPr>
          <w:rFonts w:asciiTheme="minorHAnsi" w:hAnsiTheme="minorHAnsi" w:cstheme="minorHAnsi"/>
        </w:rPr>
      </w:pPr>
      <w:r>
        <w:rPr>
          <w:b/>
          <w:bCs/>
        </w:rPr>
        <w:t>c</w:t>
      </w:r>
      <w:r w:rsidRPr="00E57D1C">
        <w:rPr>
          <w:b/>
          <w:bCs/>
        </w:rPr>
        <w:t xml:space="preserve">. </w:t>
      </w:r>
      <w:r w:rsidR="00A235E7" w:rsidRPr="00A235E7">
        <w:rPr>
          <w:b/>
          <w:bCs/>
        </w:rPr>
        <w:t xml:space="preserve">Soft Kill </w:t>
      </w:r>
      <w:r w:rsidR="00F74F4A">
        <w:rPr>
          <w:b/>
          <w:bCs/>
        </w:rPr>
        <w:t>S</w:t>
      </w:r>
      <w:r w:rsidR="00A235E7" w:rsidRPr="00A235E7">
        <w:rPr>
          <w:b/>
          <w:bCs/>
        </w:rPr>
        <w:t xml:space="preserve">ystem </w:t>
      </w:r>
      <w:r w:rsidR="00F74F4A">
        <w:rPr>
          <w:b/>
          <w:bCs/>
        </w:rPr>
        <w:t>D</w:t>
      </w:r>
      <w:r w:rsidR="00A235E7" w:rsidRPr="00A235E7">
        <w:rPr>
          <w:b/>
          <w:bCs/>
        </w:rPr>
        <w:t xml:space="preserve">evelopment, </w:t>
      </w:r>
      <w:r w:rsidR="00F74F4A">
        <w:rPr>
          <w:b/>
          <w:bCs/>
        </w:rPr>
        <w:t>I</w:t>
      </w:r>
      <w:r w:rsidR="00A235E7" w:rsidRPr="00A235E7">
        <w:rPr>
          <w:b/>
          <w:bCs/>
        </w:rPr>
        <w:t xml:space="preserve">ntegration, and </w:t>
      </w:r>
      <w:r w:rsidR="00F74F4A">
        <w:rPr>
          <w:b/>
          <w:bCs/>
        </w:rPr>
        <w:t>D</w:t>
      </w:r>
      <w:r w:rsidR="00A235E7" w:rsidRPr="00A235E7">
        <w:rPr>
          <w:b/>
          <w:bCs/>
        </w:rPr>
        <w:t xml:space="preserve">emonstration: </w:t>
      </w:r>
      <w:r w:rsidR="00A235E7" w:rsidRPr="00A235E7">
        <w:t xml:space="preserve">This topic specifically focuses on key knowledge and an innovative approach to addressing the complex development, integration, and demonstration of various soft kill technologies. This includes, but not limited to, concept ideation, development design of technical baseline, integration (including the use of the vehicle protection </w:t>
      </w:r>
      <w:proofErr w:type="gramStart"/>
      <w:r w:rsidR="00A235E7" w:rsidRPr="00A235E7">
        <w:t>base-kit</w:t>
      </w:r>
      <w:proofErr w:type="gramEnd"/>
      <w:r w:rsidR="00A235E7" w:rsidRPr="00A235E7">
        <w:t>) and conducting the test and demonstration of soft kill systems. The solutions must help address known gaps in technology design and integration.</w:t>
      </w:r>
    </w:p>
    <w:p w14:paraId="1A1DE999" w14:textId="77777777" w:rsidR="00331A1D" w:rsidRDefault="00331A1D" w:rsidP="00331A1D">
      <w:pPr>
        <w:ind w:left="244"/>
        <w:rPr>
          <w:rFonts w:asciiTheme="minorHAnsi" w:hAnsiTheme="minorHAnsi" w:cstheme="minorHAnsi"/>
        </w:rPr>
      </w:pPr>
    </w:p>
    <w:p w14:paraId="0897653B" w14:textId="5773F9BC" w:rsidR="00331A1D" w:rsidRDefault="00331A1D" w:rsidP="00331A1D">
      <w:pPr>
        <w:ind w:left="244"/>
      </w:pPr>
      <w:r w:rsidRPr="00C01AB1">
        <w:rPr>
          <w:rFonts w:asciiTheme="minorHAnsi" w:hAnsiTheme="minorHAnsi" w:cstheme="minorHAnsi"/>
        </w:rPr>
        <w:t>Technical Point of Contact: Mr.</w:t>
      </w:r>
      <w:r>
        <w:rPr>
          <w:rFonts w:asciiTheme="minorHAnsi" w:hAnsiTheme="minorHAnsi" w:cstheme="minorHAnsi"/>
        </w:rPr>
        <w:t xml:space="preserve"> </w:t>
      </w:r>
      <w:r w:rsidR="00B21ADD">
        <w:rPr>
          <w:rFonts w:asciiTheme="minorHAnsi" w:hAnsiTheme="minorHAnsi" w:cstheme="minorHAnsi"/>
        </w:rPr>
        <w:t>Jason Morse</w:t>
      </w:r>
      <w:r w:rsidRPr="00C01AB1">
        <w:rPr>
          <w:rFonts w:asciiTheme="minorHAnsi" w:hAnsiTheme="minorHAnsi" w:cstheme="minorHAnsi"/>
        </w:rPr>
        <w:t xml:space="preserve">; </w:t>
      </w:r>
      <w:r w:rsidR="00B21ADD" w:rsidRPr="00B21ADD">
        <w:t>jason.r.morse.civ@army.mil</w:t>
      </w:r>
    </w:p>
    <w:p w14:paraId="1DCF7C0A" w14:textId="2BAF1015" w:rsidR="00E95BB9" w:rsidRDefault="00E95BB9">
      <w:pPr>
        <w:ind w:left="244"/>
        <w:rPr>
          <w:rFonts w:asciiTheme="minorHAnsi" w:hAnsiTheme="minorHAnsi" w:cstheme="minorHAnsi"/>
        </w:rPr>
      </w:pPr>
    </w:p>
    <w:p w14:paraId="21CBACB1" w14:textId="284A21BA" w:rsidR="009E77AF" w:rsidRDefault="00E15FE2" w:rsidP="009E77AF">
      <w:pPr>
        <w:ind w:left="244"/>
        <w:rPr>
          <w:rFonts w:asciiTheme="minorHAnsi" w:hAnsiTheme="minorHAnsi" w:cstheme="minorHAnsi"/>
        </w:rPr>
      </w:pPr>
      <w:r w:rsidRPr="009425A5">
        <w:rPr>
          <w:rFonts w:asciiTheme="minorHAnsi" w:hAnsiTheme="minorHAnsi" w:cstheme="minorHAnsi"/>
          <w:b/>
          <w:bCs/>
        </w:rPr>
        <w:t>SOFTWARE ENGINEERING CENTER</w:t>
      </w:r>
      <w:r>
        <w:rPr>
          <w:rFonts w:asciiTheme="minorHAnsi" w:hAnsiTheme="minorHAnsi" w:cstheme="minorHAnsi"/>
          <w:b/>
          <w:bCs/>
        </w:rPr>
        <w:t xml:space="preserve"> </w:t>
      </w:r>
      <w:r w:rsidR="009425A5">
        <w:rPr>
          <w:rFonts w:asciiTheme="minorHAnsi" w:hAnsiTheme="minorHAnsi" w:cstheme="minorHAnsi"/>
          <w:b/>
          <w:bCs/>
        </w:rPr>
        <w:t>(SEC)</w:t>
      </w:r>
      <w:r w:rsidR="009E77AF" w:rsidRPr="005A4177">
        <w:rPr>
          <w:rFonts w:asciiTheme="minorHAnsi" w:hAnsiTheme="minorHAnsi" w:cstheme="minorHAnsi"/>
          <w:b/>
          <w:bCs/>
        </w:rPr>
        <w:t>:</w:t>
      </w:r>
      <w:r w:rsidR="009425A5">
        <w:rPr>
          <w:rFonts w:asciiTheme="minorHAnsi" w:hAnsiTheme="minorHAnsi" w:cstheme="minorHAnsi"/>
        </w:rPr>
        <w:t xml:space="preserve"> SEC p</w:t>
      </w:r>
      <w:r w:rsidR="00FF599C" w:rsidRPr="00FF599C">
        <w:rPr>
          <w:rFonts w:asciiTheme="minorHAnsi" w:hAnsiTheme="minorHAnsi" w:cstheme="minorHAnsi"/>
        </w:rPr>
        <w:t>rovide</w:t>
      </w:r>
      <w:r w:rsidR="009425A5">
        <w:rPr>
          <w:rFonts w:asciiTheme="minorHAnsi" w:hAnsiTheme="minorHAnsi" w:cstheme="minorHAnsi"/>
        </w:rPr>
        <w:t>s</w:t>
      </w:r>
      <w:r w:rsidR="00FF599C" w:rsidRPr="00FF599C">
        <w:rPr>
          <w:rFonts w:asciiTheme="minorHAnsi" w:hAnsiTheme="minorHAnsi" w:cstheme="minorHAnsi"/>
        </w:rPr>
        <w:t xml:space="preserve"> full software lifecycle management; to engineer, develop, integrate and field precise software solutions; to improve Current Force effectiveness; and to provide superior software capabilities for the Future Force.</w:t>
      </w:r>
    </w:p>
    <w:p w14:paraId="6D909C95" w14:textId="77777777" w:rsidR="009425A5" w:rsidRDefault="009425A5" w:rsidP="009E77AF">
      <w:pPr>
        <w:ind w:left="244"/>
        <w:rPr>
          <w:rFonts w:asciiTheme="minorHAnsi" w:hAnsiTheme="minorHAnsi" w:cstheme="minorHAnsi"/>
        </w:rPr>
      </w:pPr>
    </w:p>
    <w:p w14:paraId="127DE2B0" w14:textId="77777777" w:rsidR="00C35F2E" w:rsidRPr="00C35F2E" w:rsidRDefault="009425A5" w:rsidP="00C35F2E">
      <w:pPr>
        <w:ind w:left="244"/>
        <w:rPr>
          <w:b/>
          <w:bCs/>
        </w:rPr>
      </w:pPr>
      <w:r>
        <w:rPr>
          <w:b/>
          <w:bCs/>
        </w:rPr>
        <w:t>a</w:t>
      </w:r>
      <w:r w:rsidRPr="00E57D1C">
        <w:rPr>
          <w:b/>
          <w:bCs/>
        </w:rPr>
        <w:t xml:space="preserve">. </w:t>
      </w:r>
      <w:r w:rsidR="00C35F2E" w:rsidRPr="00C35F2E">
        <w:rPr>
          <w:b/>
          <w:bCs/>
        </w:rPr>
        <w:t>Government-Off-the-Shelf (GOTS) Common Operating System</w:t>
      </w:r>
    </w:p>
    <w:p w14:paraId="026E32E3" w14:textId="77777777" w:rsidR="00C35F2E" w:rsidRPr="004D5708" w:rsidRDefault="00C35F2E" w:rsidP="00C35F2E">
      <w:pPr>
        <w:ind w:left="244"/>
      </w:pPr>
      <w:r w:rsidRPr="004D5708">
        <w:t>The Army seeks innovative support to advance its Government-Off-the-Shelf (GOTS) Operating System (OS) for ground vehicle platforms. This initiative aims to establish a common, government-owned software foundation to reduce costs associated with commercial licensing, maintenance, and complex systems integration. Leveraging a standardized GOTS OS promotes software reuse, enhances cybersecurity through a common security posture, and ensures long-term scalability and maintainability across the fleet. The goal is to accelerate fielding schedules and reduce duplicative engineering efforts by providing a pre-accredited, adaptable operating system architecture for all vehicle programs.</w:t>
      </w:r>
    </w:p>
    <w:p w14:paraId="58A2E3BD" w14:textId="77777777" w:rsidR="00C35F2E" w:rsidRPr="00C35F2E" w:rsidRDefault="00C35F2E" w:rsidP="00C35F2E">
      <w:pPr>
        <w:ind w:left="244"/>
        <w:rPr>
          <w:b/>
          <w:bCs/>
        </w:rPr>
      </w:pPr>
      <w:r w:rsidRPr="00C35F2E">
        <w:rPr>
          <w:b/>
          <w:bCs/>
        </w:rPr>
        <w:t xml:space="preserve"> </w:t>
      </w:r>
    </w:p>
    <w:p w14:paraId="610D9467" w14:textId="0BD2549B" w:rsidR="009425A5" w:rsidRPr="004D5708" w:rsidRDefault="00C35F2E" w:rsidP="00C35F2E">
      <w:pPr>
        <w:ind w:left="244"/>
      </w:pPr>
      <w:r w:rsidRPr="004D5708">
        <w:t xml:space="preserve">Technical Point of Contact: Phillip Wolanin; </w:t>
      </w:r>
      <w:hyperlink r:id="rId53" w:history="1">
        <w:r w:rsidRPr="004D5708">
          <w:rPr>
            <w:rStyle w:val="Hyperlink"/>
          </w:rPr>
          <w:t>phillip.d.wolanin.civ@army.mil</w:t>
        </w:r>
      </w:hyperlink>
    </w:p>
    <w:p w14:paraId="2F6C2BD5" w14:textId="77777777" w:rsidR="008C1CB8" w:rsidRDefault="008C1CB8" w:rsidP="00C35F2E">
      <w:pPr>
        <w:ind w:left="244"/>
      </w:pPr>
    </w:p>
    <w:p w14:paraId="2963B322" w14:textId="01541828" w:rsidR="008C1CB8" w:rsidRDefault="009425A5" w:rsidP="008C1CB8">
      <w:pPr>
        <w:ind w:left="244"/>
      </w:pPr>
      <w:r>
        <w:rPr>
          <w:b/>
          <w:bCs/>
        </w:rPr>
        <w:t>b</w:t>
      </w:r>
      <w:r w:rsidRPr="00E57D1C">
        <w:rPr>
          <w:b/>
          <w:bCs/>
        </w:rPr>
        <w:t xml:space="preserve">. </w:t>
      </w:r>
      <w:r w:rsidR="008C1CB8" w:rsidRPr="004D5708">
        <w:rPr>
          <w:b/>
          <w:bCs/>
        </w:rPr>
        <w:t>Embedded Software Maintenance</w:t>
      </w:r>
      <w:r w:rsidR="00E15FE2">
        <w:rPr>
          <w:b/>
          <w:bCs/>
        </w:rPr>
        <w:t xml:space="preserve">. </w:t>
      </w:r>
      <w:r w:rsidR="008C1CB8">
        <w:t>SEC is focused on providing software maintenance and sustainment for multiple vehicle platforms including Bradley Fighting Vehicles. This includes specific software development, integration, testing, validation, and fielding.  The goal is to understand and innovate software solutions to integrate emerging technology and capabilities as it relates to obsolescence issues with legacy vehicle systems and equipment.</w:t>
      </w:r>
    </w:p>
    <w:p w14:paraId="6C21643B" w14:textId="77777777" w:rsidR="008C1CB8" w:rsidRDefault="008C1CB8" w:rsidP="008C1CB8">
      <w:pPr>
        <w:ind w:left="244"/>
      </w:pPr>
    </w:p>
    <w:p w14:paraId="70DBD586" w14:textId="77777777" w:rsidR="008C1CB8" w:rsidRDefault="008C1CB8" w:rsidP="004D5708">
      <w:pPr>
        <w:pStyle w:val="ListParagraph"/>
        <w:numPr>
          <w:ilvl w:val="0"/>
          <w:numId w:val="38"/>
        </w:numPr>
      </w:pPr>
      <w:r>
        <w:t>Focus will be on tactical code development with military approved software (</w:t>
      </w:r>
      <w:proofErr w:type="spellStart"/>
      <w:r>
        <w:t>VXWorks</w:t>
      </w:r>
      <w:proofErr w:type="spellEnd"/>
      <w:r>
        <w:t xml:space="preserve">, GHS, </w:t>
      </w:r>
      <w:proofErr w:type="spellStart"/>
      <w:r>
        <w:t>AdaCore</w:t>
      </w:r>
      <w:proofErr w:type="spellEnd"/>
      <w:r>
        <w:t>) and communication systems (MIL-STD-1553, RS232/RS422/RS485)</w:t>
      </w:r>
    </w:p>
    <w:p w14:paraId="3C9B5C08" w14:textId="77777777" w:rsidR="008C1CB8" w:rsidRDefault="008C1CB8" w:rsidP="004D5708">
      <w:pPr>
        <w:pStyle w:val="ListParagraph"/>
        <w:numPr>
          <w:ilvl w:val="0"/>
          <w:numId w:val="38"/>
        </w:numPr>
      </w:pPr>
      <w:r>
        <w:t>Automated and hybrid testing methodologies include simulation conception, testing development linking requirements traceability, and lab hardware/vehicle platform test management.</w:t>
      </w:r>
    </w:p>
    <w:p w14:paraId="2F267D8B" w14:textId="77777777" w:rsidR="008C1CB8" w:rsidRDefault="008C1CB8" w:rsidP="004D5708">
      <w:pPr>
        <w:pStyle w:val="ListParagraph"/>
        <w:numPr>
          <w:ilvl w:val="0"/>
          <w:numId w:val="38"/>
        </w:numPr>
      </w:pPr>
      <w:r>
        <w:t xml:space="preserve">Innovative hardware solutions to support design and building testing platforms, experimental/prototype vehicle integration efforts, and support priority equipment needs for software testing and validation.   </w:t>
      </w:r>
    </w:p>
    <w:p w14:paraId="72AB00C7" w14:textId="77777777" w:rsidR="008C1CB8" w:rsidRDefault="008C1CB8" w:rsidP="008C1CB8">
      <w:pPr>
        <w:ind w:left="244"/>
      </w:pPr>
      <w:r>
        <w:t xml:space="preserve"> </w:t>
      </w:r>
    </w:p>
    <w:p w14:paraId="15DA0C9D" w14:textId="1EDB196F" w:rsidR="009425A5" w:rsidRDefault="008C1CB8" w:rsidP="008C1CB8">
      <w:pPr>
        <w:ind w:left="244"/>
      </w:pPr>
      <w:r>
        <w:t xml:space="preserve">Technical Point of Contact: Phillip Wolanin; </w:t>
      </w:r>
      <w:hyperlink r:id="rId54" w:history="1">
        <w:r w:rsidR="007E7DC3" w:rsidRPr="00DB62DF">
          <w:rPr>
            <w:rStyle w:val="Hyperlink"/>
          </w:rPr>
          <w:t>phillip.d.wolanin.civ@army.mil</w:t>
        </w:r>
      </w:hyperlink>
    </w:p>
    <w:p w14:paraId="4520BC0F" w14:textId="77777777" w:rsidR="007E7DC3" w:rsidRPr="007E7DC3" w:rsidRDefault="007E7DC3" w:rsidP="008C1CB8">
      <w:pPr>
        <w:ind w:left="244"/>
        <w:rPr>
          <w:b/>
          <w:bCs/>
        </w:rPr>
      </w:pPr>
    </w:p>
    <w:p w14:paraId="1D469E2C" w14:textId="7E585E91" w:rsidR="007E7DC3" w:rsidRPr="00E15FE2" w:rsidRDefault="00E15FE2" w:rsidP="00E15FE2">
      <w:pPr>
        <w:ind w:left="244"/>
        <w:rPr>
          <w:rFonts w:asciiTheme="minorHAnsi" w:hAnsiTheme="minorHAnsi" w:cstheme="minorHAnsi"/>
        </w:rPr>
      </w:pPr>
      <w:r w:rsidRPr="00E15FE2">
        <w:rPr>
          <w:rFonts w:asciiTheme="minorHAnsi" w:hAnsiTheme="minorHAnsi" w:cstheme="minorHAnsi"/>
          <w:b/>
          <w:bCs/>
        </w:rPr>
        <w:t>c.</w:t>
      </w:r>
      <w:r>
        <w:rPr>
          <w:rFonts w:asciiTheme="minorHAnsi" w:hAnsiTheme="minorHAnsi" w:cstheme="minorHAnsi"/>
          <w:b/>
          <w:bCs/>
        </w:rPr>
        <w:t xml:space="preserve"> </w:t>
      </w:r>
      <w:r w:rsidR="007E7DC3" w:rsidRPr="00E15FE2">
        <w:rPr>
          <w:rFonts w:asciiTheme="minorHAnsi" w:hAnsiTheme="minorHAnsi" w:cstheme="minorHAnsi"/>
          <w:b/>
          <w:bCs/>
        </w:rPr>
        <w:t>Durable Replacement Track System for M88A2 Vehicle.</w:t>
      </w:r>
      <w:r w:rsidR="007E7DC3" w:rsidRPr="00E15FE2">
        <w:rPr>
          <w:rFonts w:asciiTheme="minorHAnsi" w:hAnsiTheme="minorHAnsi" w:cstheme="minorHAnsi"/>
        </w:rPr>
        <w:t xml:space="preserve">  Seeking a drop-in replacement for the M88A2 </w:t>
      </w:r>
      <w:r w:rsidR="00491473" w:rsidRPr="00E15FE2">
        <w:rPr>
          <w:rFonts w:asciiTheme="minorHAnsi" w:hAnsiTheme="minorHAnsi" w:cstheme="minorHAnsi"/>
        </w:rPr>
        <w:t>vehicle’s</w:t>
      </w:r>
      <w:r w:rsidR="007E7DC3" w:rsidRPr="00E15FE2">
        <w:rPr>
          <w:rFonts w:asciiTheme="minorHAnsi" w:hAnsiTheme="minorHAnsi" w:cstheme="minorHAnsi"/>
        </w:rPr>
        <w:t xml:space="preserve"> existing track systems. The desired solution should require minimal changes to the vehicle, limited to components such as the sprocket and carrier. It is highly desirable to retain the current OEM roadwheels. The solution should leverage proven, commercially available technologies that balance performance and durability with affordability.  The T107 track system is currently on the Readiness Driver List, which could inversely affect the vehicles’ availability. PM Mounted Armored Vehicles (MAV) seeks an optimized and modern track solution that can be integrated into the M88A2 platform with minimal modifications while providing better availability, durability and value for the Government.</w:t>
      </w:r>
    </w:p>
    <w:p w14:paraId="21996CCE" w14:textId="77777777" w:rsidR="007E7DC3" w:rsidRPr="007E7DC3" w:rsidRDefault="007E7DC3" w:rsidP="007E7DC3">
      <w:pPr>
        <w:ind w:left="244"/>
        <w:rPr>
          <w:rFonts w:asciiTheme="minorHAnsi" w:hAnsiTheme="minorHAnsi" w:cstheme="minorHAnsi"/>
        </w:rPr>
      </w:pPr>
    </w:p>
    <w:p w14:paraId="392EB907" w14:textId="77777777" w:rsidR="007E7DC3" w:rsidRPr="007E7DC3" w:rsidRDefault="007E7DC3" w:rsidP="007E7DC3">
      <w:pPr>
        <w:ind w:left="244"/>
        <w:rPr>
          <w:rFonts w:asciiTheme="minorHAnsi" w:hAnsiTheme="minorHAnsi" w:cstheme="minorHAnsi"/>
          <w:b/>
          <w:bCs/>
        </w:rPr>
      </w:pPr>
      <w:r w:rsidRPr="007E7DC3">
        <w:rPr>
          <w:rFonts w:asciiTheme="minorHAnsi" w:hAnsiTheme="minorHAnsi" w:cstheme="minorHAnsi"/>
          <w:b/>
          <w:bCs/>
        </w:rPr>
        <w:t>Requirements</w:t>
      </w:r>
    </w:p>
    <w:p w14:paraId="507D207A" w14:textId="77777777" w:rsidR="007E7DC3" w:rsidRDefault="007E7DC3" w:rsidP="007E7DC3">
      <w:pPr>
        <w:ind w:left="244"/>
        <w:rPr>
          <w:rFonts w:asciiTheme="minorHAnsi" w:hAnsiTheme="minorHAnsi" w:cstheme="minorHAnsi"/>
        </w:rPr>
      </w:pPr>
      <w:r w:rsidRPr="007E7DC3">
        <w:rPr>
          <w:rFonts w:asciiTheme="minorHAnsi" w:hAnsiTheme="minorHAnsi" w:cstheme="minorHAnsi"/>
        </w:rPr>
        <w:t>The replacement track system must meet the following preliminary requirements:</w:t>
      </w:r>
    </w:p>
    <w:p w14:paraId="2ED2C1D1" w14:textId="77777777" w:rsidR="007E7DC3" w:rsidRPr="007E7DC3" w:rsidRDefault="007E7DC3" w:rsidP="007E7DC3">
      <w:pPr>
        <w:ind w:left="244"/>
        <w:rPr>
          <w:rFonts w:asciiTheme="minorHAnsi" w:hAnsiTheme="minorHAnsi" w:cstheme="minorHAnsi"/>
        </w:rPr>
      </w:pPr>
    </w:p>
    <w:p w14:paraId="6B53C77A"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1)</w:t>
      </w:r>
      <w:r w:rsidRPr="007E7DC3">
        <w:rPr>
          <w:rFonts w:asciiTheme="minorHAnsi" w:hAnsiTheme="minorHAnsi" w:cstheme="minorHAnsi"/>
        </w:rPr>
        <w:tab/>
      </w:r>
      <w:r w:rsidRPr="007E7DC3">
        <w:rPr>
          <w:rFonts w:asciiTheme="minorHAnsi" w:hAnsiTheme="minorHAnsi" w:cstheme="minorHAnsi"/>
          <w:b/>
          <w:bCs/>
        </w:rPr>
        <w:t>Compatibility:</w:t>
      </w:r>
      <w:r w:rsidRPr="007E7DC3">
        <w:rPr>
          <w:rFonts w:asciiTheme="minorHAnsi" w:hAnsiTheme="minorHAnsi" w:cstheme="minorHAnsi"/>
        </w:rPr>
        <w:t xml:space="preserve"> The track system must be compatible with the current M88A2 platform, requiring minimal modifications (e.g., sprocket and carrier changes). It is highly desirable to retain the current OEM roadwheels.</w:t>
      </w:r>
    </w:p>
    <w:p w14:paraId="08188763"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2)</w:t>
      </w:r>
      <w:r w:rsidRPr="007E7DC3">
        <w:rPr>
          <w:rFonts w:asciiTheme="minorHAnsi" w:hAnsiTheme="minorHAnsi" w:cstheme="minorHAnsi"/>
        </w:rPr>
        <w:tab/>
      </w:r>
      <w:r w:rsidRPr="007E7DC3">
        <w:rPr>
          <w:rFonts w:asciiTheme="minorHAnsi" w:hAnsiTheme="minorHAnsi" w:cstheme="minorHAnsi"/>
          <w:b/>
          <w:bCs/>
        </w:rPr>
        <w:t>Durability</w:t>
      </w:r>
      <w:r w:rsidRPr="007E7DC3">
        <w:rPr>
          <w:rFonts w:asciiTheme="minorHAnsi" w:hAnsiTheme="minorHAnsi" w:cstheme="minorHAnsi"/>
        </w:rPr>
        <w:t>: The track system must demonstrate significantly improved durability compared to the current system, with reduced failure rates while following current OMS/MP (20% Primary roads, 40% secondary and 40% Cross Country roads. 30% of each of these will be completed in “Towed” conditions).</w:t>
      </w:r>
    </w:p>
    <w:p w14:paraId="300EA261" w14:textId="77777777" w:rsidR="007E7DC3" w:rsidRPr="007E7DC3" w:rsidRDefault="007E7DC3" w:rsidP="007E7DC3">
      <w:pPr>
        <w:ind w:left="244" w:firstLine="476"/>
        <w:rPr>
          <w:rFonts w:asciiTheme="minorHAnsi" w:hAnsiTheme="minorHAnsi" w:cstheme="minorHAnsi"/>
        </w:rPr>
      </w:pPr>
      <w:r w:rsidRPr="007E7DC3">
        <w:rPr>
          <w:rFonts w:asciiTheme="minorHAnsi" w:hAnsiTheme="minorHAnsi" w:cstheme="minorHAnsi"/>
        </w:rPr>
        <w:t>a)</w:t>
      </w:r>
      <w:r w:rsidRPr="007E7DC3">
        <w:rPr>
          <w:rFonts w:asciiTheme="minorHAnsi" w:hAnsiTheme="minorHAnsi" w:cstheme="minorHAnsi"/>
        </w:rPr>
        <w:tab/>
        <w:t>Track Pads: 1,000 miles Threshold (T) 2,000 Objective (O)</w:t>
      </w:r>
    </w:p>
    <w:p w14:paraId="3C782CAB" w14:textId="77777777" w:rsidR="007E7DC3" w:rsidRPr="007E7DC3" w:rsidRDefault="007E7DC3" w:rsidP="007E7DC3">
      <w:pPr>
        <w:ind w:left="244" w:firstLine="476"/>
        <w:rPr>
          <w:rFonts w:asciiTheme="minorHAnsi" w:hAnsiTheme="minorHAnsi" w:cstheme="minorHAnsi"/>
        </w:rPr>
      </w:pPr>
      <w:r w:rsidRPr="007E7DC3">
        <w:rPr>
          <w:rFonts w:asciiTheme="minorHAnsi" w:hAnsiTheme="minorHAnsi" w:cstheme="minorHAnsi"/>
        </w:rPr>
        <w:t>b)</w:t>
      </w:r>
      <w:r w:rsidRPr="007E7DC3">
        <w:rPr>
          <w:rFonts w:asciiTheme="minorHAnsi" w:hAnsiTheme="minorHAnsi" w:cstheme="minorHAnsi"/>
        </w:rPr>
        <w:tab/>
        <w:t>Track Body: 2,000 miles Threshold (T) 3,000 Objective (O)</w:t>
      </w:r>
    </w:p>
    <w:p w14:paraId="69567642"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3)</w:t>
      </w:r>
      <w:r w:rsidRPr="007E7DC3">
        <w:rPr>
          <w:rFonts w:asciiTheme="minorHAnsi" w:hAnsiTheme="minorHAnsi" w:cstheme="minorHAnsi"/>
        </w:rPr>
        <w:tab/>
      </w:r>
      <w:r w:rsidRPr="007E7DC3">
        <w:rPr>
          <w:rFonts w:asciiTheme="minorHAnsi" w:hAnsiTheme="minorHAnsi" w:cstheme="minorHAnsi"/>
          <w:b/>
          <w:bCs/>
        </w:rPr>
        <w:t>Size and Weight</w:t>
      </w:r>
      <w:r w:rsidRPr="007E7DC3">
        <w:rPr>
          <w:rFonts w:asciiTheme="minorHAnsi" w:hAnsiTheme="minorHAnsi" w:cstheme="minorHAnsi"/>
        </w:rPr>
        <w:t>: The track system must conform to the size and weight constraints of the 70T M88A2 vehicle. There is not a specific requirement for a maximum allowed track weight, however track weight and its impact on vehicle performance and life-cycle cost could be used for rating purposes.</w:t>
      </w:r>
    </w:p>
    <w:p w14:paraId="3503AF86"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4)</w:t>
      </w:r>
      <w:r w:rsidRPr="007E7DC3">
        <w:rPr>
          <w:rFonts w:asciiTheme="minorHAnsi" w:hAnsiTheme="minorHAnsi" w:cstheme="minorHAnsi"/>
        </w:rPr>
        <w:tab/>
      </w:r>
      <w:r w:rsidRPr="007E7DC3">
        <w:rPr>
          <w:rFonts w:asciiTheme="minorHAnsi" w:hAnsiTheme="minorHAnsi" w:cstheme="minorHAnsi"/>
          <w:b/>
          <w:bCs/>
        </w:rPr>
        <w:t>Performance</w:t>
      </w:r>
      <w:r w:rsidRPr="007E7DC3">
        <w:rPr>
          <w:rFonts w:asciiTheme="minorHAnsi" w:hAnsiTheme="minorHAnsi" w:cstheme="minorHAnsi"/>
        </w:rPr>
        <w:t xml:space="preserve">: The track system must maintain or improve the vehicle's mobility, traction, and operational performance in diverse terrains. Improved tractive effort during towing operations on sloped surfaces is highly desirable. </w:t>
      </w:r>
    </w:p>
    <w:p w14:paraId="69717095"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5)</w:t>
      </w:r>
      <w:r w:rsidRPr="007E7DC3">
        <w:rPr>
          <w:rFonts w:asciiTheme="minorHAnsi" w:hAnsiTheme="minorHAnsi" w:cstheme="minorHAnsi"/>
        </w:rPr>
        <w:tab/>
      </w:r>
      <w:r w:rsidRPr="007E7DC3">
        <w:rPr>
          <w:rFonts w:asciiTheme="minorHAnsi" w:hAnsiTheme="minorHAnsi" w:cstheme="minorHAnsi"/>
          <w:b/>
          <w:bCs/>
        </w:rPr>
        <w:t>Proven Solution:</w:t>
      </w:r>
      <w:r w:rsidRPr="007E7DC3">
        <w:rPr>
          <w:rFonts w:asciiTheme="minorHAnsi" w:hAnsiTheme="minorHAnsi" w:cstheme="minorHAnsi"/>
        </w:rPr>
        <w:t xml:space="preserve"> The track system should be an existing, commercially available product with a proven track record of performance. Solutions used in Foreign Military Sales (FMS) or similar vehicles are encouraged.</w:t>
      </w:r>
    </w:p>
    <w:p w14:paraId="3FF8FA37"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6)</w:t>
      </w:r>
      <w:r w:rsidRPr="007E7DC3">
        <w:rPr>
          <w:rFonts w:asciiTheme="minorHAnsi" w:hAnsiTheme="minorHAnsi" w:cstheme="minorHAnsi"/>
        </w:rPr>
        <w:tab/>
      </w:r>
      <w:r w:rsidRPr="007E7DC3">
        <w:rPr>
          <w:rFonts w:asciiTheme="minorHAnsi" w:hAnsiTheme="minorHAnsi" w:cstheme="minorHAnsi"/>
          <w:b/>
          <w:bCs/>
        </w:rPr>
        <w:t>Ease of Integration</w:t>
      </w:r>
      <w:r w:rsidRPr="007E7DC3">
        <w:rPr>
          <w:rFonts w:asciiTheme="minorHAnsi" w:hAnsiTheme="minorHAnsi" w:cstheme="minorHAnsi"/>
        </w:rPr>
        <w:t>: The track system must be designed for straightforward integration into the M88A2 platform without requiring extensive modifications or redesign. Simplicity of integration is a key factor in reducing overall program cost.</w:t>
      </w:r>
    </w:p>
    <w:p w14:paraId="4DA3F402" w14:textId="77777777" w:rsidR="007E7DC3" w:rsidRPr="007E7DC3" w:rsidRDefault="007E7DC3" w:rsidP="007E7DC3">
      <w:pPr>
        <w:ind w:left="244"/>
        <w:rPr>
          <w:rFonts w:asciiTheme="minorHAnsi" w:hAnsiTheme="minorHAnsi" w:cstheme="minorHAnsi"/>
        </w:rPr>
      </w:pPr>
      <w:r w:rsidRPr="007E7DC3">
        <w:rPr>
          <w:rFonts w:asciiTheme="minorHAnsi" w:hAnsiTheme="minorHAnsi" w:cstheme="minorHAnsi"/>
        </w:rPr>
        <w:t>7)</w:t>
      </w:r>
      <w:r w:rsidRPr="007E7DC3">
        <w:rPr>
          <w:rFonts w:asciiTheme="minorHAnsi" w:hAnsiTheme="minorHAnsi" w:cstheme="minorHAnsi"/>
        </w:rPr>
        <w:tab/>
      </w:r>
      <w:r w:rsidRPr="007E7DC3">
        <w:rPr>
          <w:rFonts w:asciiTheme="minorHAnsi" w:hAnsiTheme="minorHAnsi" w:cstheme="minorHAnsi"/>
          <w:b/>
          <w:bCs/>
        </w:rPr>
        <w:t>Cost-Effectiveness:</w:t>
      </w:r>
      <w:r w:rsidRPr="007E7DC3">
        <w:rPr>
          <w:rFonts w:asciiTheme="minorHAnsi" w:hAnsiTheme="minorHAnsi" w:cstheme="minorHAnsi"/>
        </w:rPr>
        <w:t xml:space="preserve"> Solutions must demonstrate value through a low Total Cost of Ownership (TCO). Respondents should describe how their solution minimizes costs over the entire life cycle, including acquisition, maintenance, and replacement.</w:t>
      </w:r>
    </w:p>
    <w:p w14:paraId="25D4DD60" w14:textId="77777777" w:rsidR="007E7DC3" w:rsidRPr="007E7DC3" w:rsidRDefault="007E7DC3" w:rsidP="007E7DC3">
      <w:pPr>
        <w:ind w:left="244"/>
        <w:rPr>
          <w:rFonts w:asciiTheme="minorHAnsi" w:hAnsiTheme="minorHAnsi" w:cstheme="minorHAnsi"/>
        </w:rPr>
      </w:pPr>
    </w:p>
    <w:p w14:paraId="723D6DE2" w14:textId="77777777" w:rsidR="007E7DC3" w:rsidRDefault="007E7DC3" w:rsidP="007E7DC3">
      <w:pPr>
        <w:ind w:left="244"/>
        <w:rPr>
          <w:rFonts w:asciiTheme="minorHAnsi" w:hAnsiTheme="minorHAnsi" w:cstheme="minorHAnsi"/>
        </w:rPr>
      </w:pPr>
      <w:r w:rsidRPr="007E7DC3">
        <w:rPr>
          <w:rFonts w:asciiTheme="minorHAnsi" w:hAnsiTheme="minorHAnsi" w:cstheme="minorHAnsi"/>
        </w:rPr>
        <w:t>Offeror must submit country of Origin for the proposed track system or percentage of the system that is made in the USA.</w:t>
      </w:r>
    </w:p>
    <w:p w14:paraId="637759E8" w14:textId="77777777" w:rsidR="007E7DC3" w:rsidRPr="007E7DC3" w:rsidRDefault="007E7DC3" w:rsidP="007E7DC3">
      <w:pPr>
        <w:ind w:left="244"/>
        <w:rPr>
          <w:rFonts w:asciiTheme="minorHAnsi" w:hAnsiTheme="minorHAnsi" w:cstheme="minorHAnsi"/>
        </w:rPr>
      </w:pPr>
    </w:p>
    <w:p w14:paraId="39AD7847" w14:textId="49CF2B35" w:rsidR="007E7DC3" w:rsidRPr="007E7DC3" w:rsidRDefault="007E7DC3" w:rsidP="007E7DC3">
      <w:pPr>
        <w:ind w:left="244"/>
        <w:rPr>
          <w:rFonts w:asciiTheme="minorHAnsi" w:hAnsiTheme="minorHAnsi" w:cstheme="minorHAnsi"/>
        </w:rPr>
      </w:pPr>
      <w:r w:rsidRPr="007E7DC3">
        <w:rPr>
          <w:rFonts w:asciiTheme="minorHAnsi" w:hAnsiTheme="minorHAnsi" w:cstheme="minorHAnsi"/>
        </w:rPr>
        <w:t>Suspense date for submittal under this AOI is 03/</w:t>
      </w:r>
      <w:r>
        <w:rPr>
          <w:rFonts w:asciiTheme="minorHAnsi" w:hAnsiTheme="minorHAnsi" w:cstheme="minorHAnsi"/>
        </w:rPr>
        <w:t>30</w:t>
      </w:r>
      <w:r w:rsidRPr="007E7DC3">
        <w:rPr>
          <w:rFonts w:asciiTheme="minorHAnsi" w:hAnsiTheme="minorHAnsi" w:cstheme="minorHAnsi"/>
        </w:rPr>
        <w:t>/2026.</w:t>
      </w:r>
    </w:p>
    <w:p w14:paraId="4EEC1B53" w14:textId="77777777" w:rsidR="007E7DC3" w:rsidRPr="007E7DC3" w:rsidRDefault="007E7DC3" w:rsidP="007E7DC3">
      <w:pPr>
        <w:ind w:left="244"/>
        <w:rPr>
          <w:rFonts w:asciiTheme="minorHAnsi" w:hAnsiTheme="minorHAnsi" w:cstheme="minorHAnsi"/>
        </w:rPr>
      </w:pPr>
    </w:p>
    <w:p w14:paraId="118D9879" w14:textId="52E12FB2" w:rsidR="007E7DC3" w:rsidRDefault="007E7DC3" w:rsidP="007E7DC3">
      <w:pPr>
        <w:ind w:left="244"/>
        <w:rPr>
          <w:rFonts w:asciiTheme="minorHAnsi" w:hAnsiTheme="minorHAnsi" w:cstheme="minorHAnsi"/>
        </w:rPr>
      </w:pPr>
      <w:r w:rsidRPr="007E7DC3">
        <w:rPr>
          <w:rFonts w:asciiTheme="minorHAnsi" w:hAnsiTheme="minorHAnsi" w:cstheme="minorHAnsi"/>
        </w:rPr>
        <w:t>Technical Point of Contact: Mr. Shawn Carnago; Shawn.E.Carnago.civ@Army.MIL</w:t>
      </w:r>
    </w:p>
    <w:p w14:paraId="1449E5ED" w14:textId="6C01480F" w:rsidR="009425A5" w:rsidRPr="004D5708" w:rsidRDefault="009425A5" w:rsidP="004D5708">
      <w:pPr>
        <w:rPr>
          <w:rFonts w:asciiTheme="minorHAnsi" w:hAnsiTheme="minorHAnsi" w:cstheme="minorHAnsi"/>
        </w:rPr>
      </w:pPr>
    </w:p>
    <w:p w14:paraId="3501D033" w14:textId="77777777" w:rsidR="009E77AF" w:rsidRPr="00B774DF" w:rsidRDefault="009E77AF">
      <w:pPr>
        <w:ind w:left="244"/>
        <w:rPr>
          <w:rFonts w:asciiTheme="minorHAnsi" w:hAnsiTheme="minorHAnsi" w:cstheme="minorHAnsi"/>
        </w:rPr>
      </w:pPr>
    </w:p>
    <w:sectPr w:rsidR="009E77AF" w:rsidRPr="00B774DF" w:rsidSect="00562094">
      <w:footerReference w:type="default" r:id="rId55"/>
      <w:pgSz w:w="12240" w:h="15840"/>
      <w:pgMar w:top="1814" w:right="1080" w:bottom="979" w:left="108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D7D07" w14:textId="77777777" w:rsidR="005259B6" w:rsidRDefault="005259B6">
      <w:r>
        <w:separator/>
      </w:r>
    </w:p>
  </w:endnote>
  <w:endnote w:type="continuationSeparator" w:id="0">
    <w:p w14:paraId="4CA83A89" w14:textId="77777777" w:rsidR="005259B6" w:rsidRDefault="00525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0A5BBCEA" w:rsidR="00314C90" w:rsidRPr="00314C90" w:rsidRDefault="004B4758" w:rsidP="00314C90">
        <w:pPr>
          <w:pStyle w:val="Footer"/>
          <w:rPr>
            <w:b/>
            <w:bCs/>
            <w:color w:val="000000" w:themeColor="text1"/>
          </w:rPr>
        </w:pPr>
        <w:r w:rsidRPr="00314C90">
          <w:rPr>
            <w:b/>
            <w:bCs/>
            <w:color w:val="000000" w:themeColor="text1"/>
          </w:rPr>
          <w:t xml:space="preserve">DISTRIBUTION STATEMENT A. Approved for public release; distribution is </w:t>
        </w:r>
        <w:r w:rsidRPr="00170B96">
          <w:rPr>
            <w:b/>
            <w:bCs/>
            <w:color w:val="000000" w:themeColor="text1"/>
          </w:rPr>
          <w:t>unlimited. OPSEC#</w:t>
        </w:r>
        <w:r w:rsidR="00170B96" w:rsidRPr="00170B96">
          <w:rPr>
            <w:b/>
            <w:bCs/>
          </w:rPr>
          <w:t xml:space="preserve"> 10431</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CAD33" w14:textId="77777777" w:rsidR="005259B6" w:rsidRDefault="005259B6">
      <w:r>
        <w:separator/>
      </w:r>
    </w:p>
  </w:footnote>
  <w:footnote w:type="continuationSeparator" w:id="0">
    <w:p w14:paraId="6ED93210" w14:textId="77777777" w:rsidR="005259B6" w:rsidRDefault="00525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683E6CE8"/>
    <w:lvl w:ilvl="0" w:tplc="FFFFFFFF">
      <w:start w:val="1"/>
      <w:numFmt w:val="decimal"/>
      <w:lvlText w:val="%1."/>
      <w:lvlJc w:val="left"/>
      <w:pPr>
        <w:ind w:left="720" w:hanging="360"/>
      </w:pPr>
    </w:lvl>
    <w:lvl w:ilvl="1" w:tplc="0409000F">
      <w:start w:val="1"/>
      <w:numFmt w:val="decimal"/>
      <w:lvlText w:val="%2."/>
      <w:lvlJc w:val="left"/>
      <w:pPr>
        <w:ind w:left="1350" w:hanging="360"/>
      </w:pPr>
    </w:lvl>
    <w:lvl w:ilvl="2" w:tplc="FFFFFFFF">
      <w:start w:val="1"/>
      <w:numFmt w:val="lowerRoman"/>
      <w:lvlText w:val="%3."/>
      <w:lvlJc w:val="right"/>
      <w:pPr>
        <w:ind w:left="2160" w:hanging="180"/>
      </w:pPr>
    </w:lvl>
    <w:lvl w:ilvl="3" w:tplc="5C68A03A">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3"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5"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6"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8"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9"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1" w15:restartNumberingAfterBreak="0">
    <w:nsid w:val="217C5BF1"/>
    <w:multiLevelType w:val="hybridMultilevel"/>
    <w:tmpl w:val="0F70B9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3" w15:restartNumberingAfterBreak="0">
    <w:nsid w:val="21EF053A"/>
    <w:multiLevelType w:val="hybridMultilevel"/>
    <w:tmpl w:val="7EDAF578"/>
    <w:lvl w:ilvl="0" w:tplc="04090001">
      <w:start w:val="1"/>
      <w:numFmt w:val="bullet"/>
      <w:lvlText w:val=""/>
      <w:lvlJc w:val="left"/>
      <w:pPr>
        <w:ind w:left="1916" w:hanging="360"/>
      </w:pPr>
      <w:rPr>
        <w:rFonts w:ascii="Symbol" w:hAnsi="Symbol" w:hint="default"/>
      </w:rPr>
    </w:lvl>
    <w:lvl w:ilvl="1" w:tplc="04090003" w:tentative="1">
      <w:start w:val="1"/>
      <w:numFmt w:val="bullet"/>
      <w:lvlText w:val="o"/>
      <w:lvlJc w:val="left"/>
      <w:pPr>
        <w:ind w:left="2636" w:hanging="360"/>
      </w:pPr>
      <w:rPr>
        <w:rFonts w:ascii="Courier New" w:hAnsi="Courier New" w:cs="Courier New" w:hint="default"/>
      </w:rPr>
    </w:lvl>
    <w:lvl w:ilvl="2" w:tplc="04090005" w:tentative="1">
      <w:start w:val="1"/>
      <w:numFmt w:val="bullet"/>
      <w:lvlText w:val=""/>
      <w:lvlJc w:val="left"/>
      <w:pPr>
        <w:ind w:left="3356" w:hanging="360"/>
      </w:pPr>
      <w:rPr>
        <w:rFonts w:ascii="Wingdings" w:hAnsi="Wingdings" w:hint="default"/>
      </w:rPr>
    </w:lvl>
    <w:lvl w:ilvl="3" w:tplc="04090001" w:tentative="1">
      <w:start w:val="1"/>
      <w:numFmt w:val="bullet"/>
      <w:lvlText w:val=""/>
      <w:lvlJc w:val="left"/>
      <w:pPr>
        <w:ind w:left="4076" w:hanging="360"/>
      </w:pPr>
      <w:rPr>
        <w:rFonts w:ascii="Symbol" w:hAnsi="Symbol" w:hint="default"/>
      </w:rPr>
    </w:lvl>
    <w:lvl w:ilvl="4" w:tplc="04090003" w:tentative="1">
      <w:start w:val="1"/>
      <w:numFmt w:val="bullet"/>
      <w:lvlText w:val="o"/>
      <w:lvlJc w:val="left"/>
      <w:pPr>
        <w:ind w:left="4796" w:hanging="360"/>
      </w:pPr>
      <w:rPr>
        <w:rFonts w:ascii="Courier New" w:hAnsi="Courier New" w:cs="Courier New" w:hint="default"/>
      </w:rPr>
    </w:lvl>
    <w:lvl w:ilvl="5" w:tplc="04090005" w:tentative="1">
      <w:start w:val="1"/>
      <w:numFmt w:val="bullet"/>
      <w:lvlText w:val=""/>
      <w:lvlJc w:val="left"/>
      <w:pPr>
        <w:ind w:left="5516" w:hanging="360"/>
      </w:pPr>
      <w:rPr>
        <w:rFonts w:ascii="Wingdings" w:hAnsi="Wingdings" w:hint="default"/>
      </w:rPr>
    </w:lvl>
    <w:lvl w:ilvl="6" w:tplc="04090001" w:tentative="1">
      <w:start w:val="1"/>
      <w:numFmt w:val="bullet"/>
      <w:lvlText w:val=""/>
      <w:lvlJc w:val="left"/>
      <w:pPr>
        <w:ind w:left="6236" w:hanging="360"/>
      </w:pPr>
      <w:rPr>
        <w:rFonts w:ascii="Symbol" w:hAnsi="Symbol" w:hint="default"/>
      </w:rPr>
    </w:lvl>
    <w:lvl w:ilvl="7" w:tplc="04090003" w:tentative="1">
      <w:start w:val="1"/>
      <w:numFmt w:val="bullet"/>
      <w:lvlText w:val="o"/>
      <w:lvlJc w:val="left"/>
      <w:pPr>
        <w:ind w:left="6956" w:hanging="360"/>
      </w:pPr>
      <w:rPr>
        <w:rFonts w:ascii="Courier New" w:hAnsi="Courier New" w:cs="Courier New" w:hint="default"/>
      </w:rPr>
    </w:lvl>
    <w:lvl w:ilvl="8" w:tplc="04090005" w:tentative="1">
      <w:start w:val="1"/>
      <w:numFmt w:val="bullet"/>
      <w:lvlText w:val=""/>
      <w:lvlJc w:val="left"/>
      <w:pPr>
        <w:ind w:left="7676" w:hanging="360"/>
      </w:pPr>
      <w:rPr>
        <w:rFonts w:ascii="Wingdings" w:hAnsi="Wingdings" w:hint="default"/>
      </w:rPr>
    </w:lvl>
  </w:abstractNum>
  <w:abstractNum w:abstractNumId="14"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5"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6"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8"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9"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20"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1"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22"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3"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4"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5"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7"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8"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30"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31"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32"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3" w15:restartNumberingAfterBreak="0">
    <w:nsid w:val="5C183E24"/>
    <w:multiLevelType w:val="hybridMultilevel"/>
    <w:tmpl w:val="438A7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5"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8"/>
  </w:num>
  <w:num w:numId="2" w16cid:durableId="406420307">
    <w:abstractNumId w:val="23"/>
  </w:num>
  <w:num w:numId="3" w16cid:durableId="111633013">
    <w:abstractNumId w:val="21"/>
  </w:num>
  <w:num w:numId="4" w16cid:durableId="1847357041">
    <w:abstractNumId w:val="15"/>
  </w:num>
  <w:num w:numId="5" w16cid:durableId="150559520">
    <w:abstractNumId w:val="5"/>
  </w:num>
  <w:num w:numId="6" w16cid:durableId="1416708703">
    <w:abstractNumId w:val="19"/>
  </w:num>
  <w:num w:numId="7" w16cid:durableId="458306152">
    <w:abstractNumId w:val="27"/>
  </w:num>
  <w:num w:numId="8" w16cid:durableId="2092702967">
    <w:abstractNumId w:val="12"/>
  </w:num>
  <w:num w:numId="9" w16cid:durableId="1456832030">
    <w:abstractNumId w:val="22"/>
  </w:num>
  <w:num w:numId="10" w16cid:durableId="502475991">
    <w:abstractNumId w:val="14"/>
  </w:num>
  <w:num w:numId="11" w16cid:durableId="1171607883">
    <w:abstractNumId w:val="34"/>
  </w:num>
  <w:num w:numId="12" w16cid:durableId="1340497954">
    <w:abstractNumId w:val="24"/>
  </w:num>
  <w:num w:numId="13" w16cid:durableId="1326009931">
    <w:abstractNumId w:val="29"/>
  </w:num>
  <w:num w:numId="14" w16cid:durableId="1515801782">
    <w:abstractNumId w:val="30"/>
  </w:num>
  <w:num w:numId="15" w16cid:durableId="259946470">
    <w:abstractNumId w:val="17"/>
  </w:num>
  <w:num w:numId="16" w16cid:durableId="1862934527">
    <w:abstractNumId w:val="35"/>
  </w:num>
  <w:num w:numId="17" w16cid:durableId="1251935385">
    <w:abstractNumId w:val="7"/>
  </w:num>
  <w:num w:numId="18" w16cid:durableId="1012142344">
    <w:abstractNumId w:val="31"/>
  </w:num>
  <w:num w:numId="19" w16cid:durableId="1440029532">
    <w:abstractNumId w:val="8"/>
  </w:num>
  <w:num w:numId="20" w16cid:durableId="1479568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32"/>
  </w:num>
  <w:num w:numId="22" w16cid:durableId="78311131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6"/>
  </w:num>
  <w:num w:numId="24" w16cid:durableId="933635118">
    <w:abstractNumId w:val="10"/>
  </w:num>
  <w:num w:numId="25" w16cid:durableId="1813979573">
    <w:abstractNumId w:val="9"/>
  </w:num>
  <w:num w:numId="26" w16cid:durableId="771704344">
    <w:abstractNumId w:val="25"/>
  </w:num>
  <w:num w:numId="27" w16cid:durableId="1904679980">
    <w:abstractNumId w:val="28"/>
  </w:num>
  <w:num w:numId="28" w16cid:durableId="1150514925">
    <w:abstractNumId w:val="3"/>
  </w:num>
  <w:num w:numId="29" w16cid:durableId="1146584253">
    <w:abstractNumId w:val="20"/>
  </w:num>
  <w:num w:numId="30" w16cid:durableId="456921769">
    <w:abstractNumId w:val="4"/>
  </w:num>
  <w:num w:numId="31" w16cid:durableId="1471053709">
    <w:abstractNumId w:val="6"/>
  </w:num>
  <w:num w:numId="32" w16cid:durableId="1406412979">
    <w:abstractNumId w:val="2"/>
  </w:num>
  <w:num w:numId="33" w16cid:durableId="796224210">
    <w:abstractNumId w:val="26"/>
  </w:num>
  <w:num w:numId="34" w16cid:durableId="768158218">
    <w:abstractNumId w:val="1"/>
  </w:num>
  <w:num w:numId="35" w16cid:durableId="1953050028">
    <w:abstractNumId w:val="33"/>
  </w:num>
  <w:num w:numId="36" w16cid:durableId="714475442">
    <w:abstractNumId w:val="0"/>
  </w:num>
  <w:num w:numId="37" w16cid:durableId="60369481">
    <w:abstractNumId w:val="11"/>
  </w:num>
  <w:num w:numId="38" w16cid:durableId="318920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07F9A"/>
    <w:rsid w:val="00010D87"/>
    <w:rsid w:val="00022D78"/>
    <w:rsid w:val="00025043"/>
    <w:rsid w:val="000257DE"/>
    <w:rsid w:val="000320B7"/>
    <w:rsid w:val="00042A16"/>
    <w:rsid w:val="00055411"/>
    <w:rsid w:val="00055D22"/>
    <w:rsid w:val="00060B07"/>
    <w:rsid w:val="0006433D"/>
    <w:rsid w:val="000731C8"/>
    <w:rsid w:val="000751B6"/>
    <w:rsid w:val="00080DFD"/>
    <w:rsid w:val="00083B97"/>
    <w:rsid w:val="000A1C62"/>
    <w:rsid w:val="000A5B9A"/>
    <w:rsid w:val="000B1585"/>
    <w:rsid w:val="000E6742"/>
    <w:rsid w:val="000F145E"/>
    <w:rsid w:val="00107663"/>
    <w:rsid w:val="00114F88"/>
    <w:rsid w:val="00116E4A"/>
    <w:rsid w:val="00125264"/>
    <w:rsid w:val="00125406"/>
    <w:rsid w:val="0013108E"/>
    <w:rsid w:val="0013311A"/>
    <w:rsid w:val="001415F8"/>
    <w:rsid w:val="001460CA"/>
    <w:rsid w:val="0015479B"/>
    <w:rsid w:val="001551A9"/>
    <w:rsid w:val="00157294"/>
    <w:rsid w:val="00170B96"/>
    <w:rsid w:val="00186C8E"/>
    <w:rsid w:val="001C23DA"/>
    <w:rsid w:val="001D0622"/>
    <w:rsid w:val="001D6648"/>
    <w:rsid w:val="001E5D1A"/>
    <w:rsid w:val="001F61E8"/>
    <w:rsid w:val="002064A4"/>
    <w:rsid w:val="00210BBF"/>
    <w:rsid w:val="002154E9"/>
    <w:rsid w:val="0024416F"/>
    <w:rsid w:val="002614B4"/>
    <w:rsid w:val="00280B2F"/>
    <w:rsid w:val="00282025"/>
    <w:rsid w:val="00285896"/>
    <w:rsid w:val="00291353"/>
    <w:rsid w:val="00294442"/>
    <w:rsid w:val="002A61C9"/>
    <w:rsid w:val="002C212E"/>
    <w:rsid w:val="002C4987"/>
    <w:rsid w:val="002C7DCA"/>
    <w:rsid w:val="002D45DC"/>
    <w:rsid w:val="002D69C9"/>
    <w:rsid w:val="002D7F20"/>
    <w:rsid w:val="002F6044"/>
    <w:rsid w:val="002F6DDA"/>
    <w:rsid w:val="002F73BC"/>
    <w:rsid w:val="0030338F"/>
    <w:rsid w:val="00314C90"/>
    <w:rsid w:val="00331A1D"/>
    <w:rsid w:val="00357ED7"/>
    <w:rsid w:val="00377C28"/>
    <w:rsid w:val="00381FFB"/>
    <w:rsid w:val="00383508"/>
    <w:rsid w:val="003857EB"/>
    <w:rsid w:val="003862C3"/>
    <w:rsid w:val="00391EC6"/>
    <w:rsid w:val="0039699C"/>
    <w:rsid w:val="00397039"/>
    <w:rsid w:val="003A3371"/>
    <w:rsid w:val="003A3E23"/>
    <w:rsid w:val="003A70A8"/>
    <w:rsid w:val="003B0A58"/>
    <w:rsid w:val="003C0FB8"/>
    <w:rsid w:val="003F69DD"/>
    <w:rsid w:val="00401625"/>
    <w:rsid w:val="00402CF6"/>
    <w:rsid w:val="00403F22"/>
    <w:rsid w:val="00421C14"/>
    <w:rsid w:val="004532C2"/>
    <w:rsid w:val="00460879"/>
    <w:rsid w:val="004618B0"/>
    <w:rsid w:val="004834D7"/>
    <w:rsid w:val="00491473"/>
    <w:rsid w:val="004916DB"/>
    <w:rsid w:val="00492992"/>
    <w:rsid w:val="004939D0"/>
    <w:rsid w:val="004A39A1"/>
    <w:rsid w:val="004A6DBA"/>
    <w:rsid w:val="004B25A6"/>
    <w:rsid w:val="004B36C3"/>
    <w:rsid w:val="004B4758"/>
    <w:rsid w:val="004B5EB4"/>
    <w:rsid w:val="004D1433"/>
    <w:rsid w:val="004D5708"/>
    <w:rsid w:val="004F64AB"/>
    <w:rsid w:val="005117AE"/>
    <w:rsid w:val="00514451"/>
    <w:rsid w:val="0051445C"/>
    <w:rsid w:val="005167BB"/>
    <w:rsid w:val="005259B6"/>
    <w:rsid w:val="005305F4"/>
    <w:rsid w:val="00531BD9"/>
    <w:rsid w:val="0054773C"/>
    <w:rsid w:val="005524C3"/>
    <w:rsid w:val="00556DBF"/>
    <w:rsid w:val="00562094"/>
    <w:rsid w:val="00572D1D"/>
    <w:rsid w:val="00580128"/>
    <w:rsid w:val="00584644"/>
    <w:rsid w:val="005875F6"/>
    <w:rsid w:val="00595450"/>
    <w:rsid w:val="0059676B"/>
    <w:rsid w:val="005A4177"/>
    <w:rsid w:val="005B2AB9"/>
    <w:rsid w:val="005B3D21"/>
    <w:rsid w:val="005C2768"/>
    <w:rsid w:val="005C47F8"/>
    <w:rsid w:val="005C6424"/>
    <w:rsid w:val="005C7C1E"/>
    <w:rsid w:val="005D107E"/>
    <w:rsid w:val="005D1171"/>
    <w:rsid w:val="005D7A27"/>
    <w:rsid w:val="005E05F3"/>
    <w:rsid w:val="005F5DCB"/>
    <w:rsid w:val="0061363B"/>
    <w:rsid w:val="006365C7"/>
    <w:rsid w:val="00637E98"/>
    <w:rsid w:val="00643448"/>
    <w:rsid w:val="0069144A"/>
    <w:rsid w:val="006969AF"/>
    <w:rsid w:val="006B3D85"/>
    <w:rsid w:val="006D26E4"/>
    <w:rsid w:val="006D34F7"/>
    <w:rsid w:val="006E36F3"/>
    <w:rsid w:val="006E55B1"/>
    <w:rsid w:val="006E6EEB"/>
    <w:rsid w:val="006E75F6"/>
    <w:rsid w:val="006F26F1"/>
    <w:rsid w:val="006F3825"/>
    <w:rsid w:val="0071268F"/>
    <w:rsid w:val="00715BB7"/>
    <w:rsid w:val="00721DA8"/>
    <w:rsid w:val="00731D9F"/>
    <w:rsid w:val="00737B0F"/>
    <w:rsid w:val="00755034"/>
    <w:rsid w:val="0076002B"/>
    <w:rsid w:val="00761028"/>
    <w:rsid w:val="00761BC9"/>
    <w:rsid w:val="00766A55"/>
    <w:rsid w:val="007711D6"/>
    <w:rsid w:val="007742AA"/>
    <w:rsid w:val="00775895"/>
    <w:rsid w:val="0077691D"/>
    <w:rsid w:val="00780D5B"/>
    <w:rsid w:val="00781F34"/>
    <w:rsid w:val="00785288"/>
    <w:rsid w:val="007919A5"/>
    <w:rsid w:val="007920EB"/>
    <w:rsid w:val="007921D8"/>
    <w:rsid w:val="0079331E"/>
    <w:rsid w:val="00793A59"/>
    <w:rsid w:val="00795CC4"/>
    <w:rsid w:val="007A537D"/>
    <w:rsid w:val="007A58D8"/>
    <w:rsid w:val="007B4FED"/>
    <w:rsid w:val="007C6869"/>
    <w:rsid w:val="007D1957"/>
    <w:rsid w:val="007D1E4F"/>
    <w:rsid w:val="007D45CF"/>
    <w:rsid w:val="007E189D"/>
    <w:rsid w:val="007E66A4"/>
    <w:rsid w:val="007E7DC3"/>
    <w:rsid w:val="007F374B"/>
    <w:rsid w:val="00841801"/>
    <w:rsid w:val="008516C3"/>
    <w:rsid w:val="008634D5"/>
    <w:rsid w:val="00866A81"/>
    <w:rsid w:val="008763AA"/>
    <w:rsid w:val="00881818"/>
    <w:rsid w:val="008922D9"/>
    <w:rsid w:val="008B21D5"/>
    <w:rsid w:val="008B3C3B"/>
    <w:rsid w:val="008B3C4A"/>
    <w:rsid w:val="008C1CB8"/>
    <w:rsid w:val="008C3974"/>
    <w:rsid w:val="008C54E5"/>
    <w:rsid w:val="008C7562"/>
    <w:rsid w:val="008D3663"/>
    <w:rsid w:val="008E06DF"/>
    <w:rsid w:val="008E4798"/>
    <w:rsid w:val="008F0074"/>
    <w:rsid w:val="008F2FEE"/>
    <w:rsid w:val="008F6EED"/>
    <w:rsid w:val="00904E79"/>
    <w:rsid w:val="009169E6"/>
    <w:rsid w:val="0092550B"/>
    <w:rsid w:val="00925912"/>
    <w:rsid w:val="009378C9"/>
    <w:rsid w:val="009425A5"/>
    <w:rsid w:val="00944707"/>
    <w:rsid w:val="009466E4"/>
    <w:rsid w:val="00953854"/>
    <w:rsid w:val="0095443F"/>
    <w:rsid w:val="00954F2C"/>
    <w:rsid w:val="009655D8"/>
    <w:rsid w:val="00965D7D"/>
    <w:rsid w:val="009675F3"/>
    <w:rsid w:val="00972580"/>
    <w:rsid w:val="00990C74"/>
    <w:rsid w:val="00995261"/>
    <w:rsid w:val="009A0184"/>
    <w:rsid w:val="009A39F8"/>
    <w:rsid w:val="009A3B1B"/>
    <w:rsid w:val="009A656F"/>
    <w:rsid w:val="009A6C58"/>
    <w:rsid w:val="009B41F1"/>
    <w:rsid w:val="009B4250"/>
    <w:rsid w:val="009B5318"/>
    <w:rsid w:val="009C41F3"/>
    <w:rsid w:val="009C43CE"/>
    <w:rsid w:val="009C5ABC"/>
    <w:rsid w:val="009D7886"/>
    <w:rsid w:val="009E405C"/>
    <w:rsid w:val="009E77AF"/>
    <w:rsid w:val="009F173F"/>
    <w:rsid w:val="00A006F0"/>
    <w:rsid w:val="00A106D4"/>
    <w:rsid w:val="00A20652"/>
    <w:rsid w:val="00A235E7"/>
    <w:rsid w:val="00A31D95"/>
    <w:rsid w:val="00A37B0E"/>
    <w:rsid w:val="00A72A99"/>
    <w:rsid w:val="00A74CF2"/>
    <w:rsid w:val="00A90AA6"/>
    <w:rsid w:val="00AA3096"/>
    <w:rsid w:val="00AA5D46"/>
    <w:rsid w:val="00AB248F"/>
    <w:rsid w:val="00AB46B6"/>
    <w:rsid w:val="00AB6D48"/>
    <w:rsid w:val="00AE6670"/>
    <w:rsid w:val="00AF5B4C"/>
    <w:rsid w:val="00AF7483"/>
    <w:rsid w:val="00B07329"/>
    <w:rsid w:val="00B0790B"/>
    <w:rsid w:val="00B1031A"/>
    <w:rsid w:val="00B139A3"/>
    <w:rsid w:val="00B17765"/>
    <w:rsid w:val="00B21ADD"/>
    <w:rsid w:val="00B40F7B"/>
    <w:rsid w:val="00B45E29"/>
    <w:rsid w:val="00B50276"/>
    <w:rsid w:val="00B559AA"/>
    <w:rsid w:val="00B64BC8"/>
    <w:rsid w:val="00B64C83"/>
    <w:rsid w:val="00B774DF"/>
    <w:rsid w:val="00B8498F"/>
    <w:rsid w:val="00B92DE1"/>
    <w:rsid w:val="00BA4FA2"/>
    <w:rsid w:val="00BB0F71"/>
    <w:rsid w:val="00BB28C1"/>
    <w:rsid w:val="00BC0310"/>
    <w:rsid w:val="00BC0F90"/>
    <w:rsid w:val="00BD0BEE"/>
    <w:rsid w:val="00BD3C8C"/>
    <w:rsid w:val="00BF1805"/>
    <w:rsid w:val="00BF39C7"/>
    <w:rsid w:val="00C0019C"/>
    <w:rsid w:val="00C013D9"/>
    <w:rsid w:val="00C01AB1"/>
    <w:rsid w:val="00C01BC0"/>
    <w:rsid w:val="00C112F9"/>
    <w:rsid w:val="00C17EF0"/>
    <w:rsid w:val="00C32A8C"/>
    <w:rsid w:val="00C35F2E"/>
    <w:rsid w:val="00C36F3B"/>
    <w:rsid w:val="00C407A2"/>
    <w:rsid w:val="00C44468"/>
    <w:rsid w:val="00C451CE"/>
    <w:rsid w:val="00C540E5"/>
    <w:rsid w:val="00C5416E"/>
    <w:rsid w:val="00C62FC7"/>
    <w:rsid w:val="00C67057"/>
    <w:rsid w:val="00C84332"/>
    <w:rsid w:val="00C97CAC"/>
    <w:rsid w:val="00CA29F9"/>
    <w:rsid w:val="00CB7767"/>
    <w:rsid w:val="00CC69D4"/>
    <w:rsid w:val="00CD4899"/>
    <w:rsid w:val="00CD657E"/>
    <w:rsid w:val="00CD6788"/>
    <w:rsid w:val="00CD741B"/>
    <w:rsid w:val="00CE0DA1"/>
    <w:rsid w:val="00CE128A"/>
    <w:rsid w:val="00CE3939"/>
    <w:rsid w:val="00CF79FA"/>
    <w:rsid w:val="00D01867"/>
    <w:rsid w:val="00D03F38"/>
    <w:rsid w:val="00D07EC1"/>
    <w:rsid w:val="00D11396"/>
    <w:rsid w:val="00D131CC"/>
    <w:rsid w:val="00D25C04"/>
    <w:rsid w:val="00D26145"/>
    <w:rsid w:val="00D31AA7"/>
    <w:rsid w:val="00D37001"/>
    <w:rsid w:val="00D41B4D"/>
    <w:rsid w:val="00D530C6"/>
    <w:rsid w:val="00D53A3C"/>
    <w:rsid w:val="00D6057A"/>
    <w:rsid w:val="00D64178"/>
    <w:rsid w:val="00D64750"/>
    <w:rsid w:val="00D73935"/>
    <w:rsid w:val="00D84424"/>
    <w:rsid w:val="00D931A4"/>
    <w:rsid w:val="00DA021E"/>
    <w:rsid w:val="00DB1D51"/>
    <w:rsid w:val="00DC59CD"/>
    <w:rsid w:val="00DF12DA"/>
    <w:rsid w:val="00DF13C7"/>
    <w:rsid w:val="00DF215C"/>
    <w:rsid w:val="00E01AA5"/>
    <w:rsid w:val="00E027F4"/>
    <w:rsid w:val="00E06AB6"/>
    <w:rsid w:val="00E12882"/>
    <w:rsid w:val="00E143C7"/>
    <w:rsid w:val="00E15FE2"/>
    <w:rsid w:val="00E16CB0"/>
    <w:rsid w:val="00E21EE1"/>
    <w:rsid w:val="00E23E22"/>
    <w:rsid w:val="00E328AF"/>
    <w:rsid w:val="00E3397F"/>
    <w:rsid w:val="00E34173"/>
    <w:rsid w:val="00E37264"/>
    <w:rsid w:val="00E470B0"/>
    <w:rsid w:val="00E54102"/>
    <w:rsid w:val="00E57D1C"/>
    <w:rsid w:val="00E64345"/>
    <w:rsid w:val="00E64B01"/>
    <w:rsid w:val="00E654B6"/>
    <w:rsid w:val="00E72007"/>
    <w:rsid w:val="00E74107"/>
    <w:rsid w:val="00E93D4D"/>
    <w:rsid w:val="00E95BB9"/>
    <w:rsid w:val="00EB1230"/>
    <w:rsid w:val="00EB7CDF"/>
    <w:rsid w:val="00ED3282"/>
    <w:rsid w:val="00EF7EE7"/>
    <w:rsid w:val="00F03B21"/>
    <w:rsid w:val="00F11ECE"/>
    <w:rsid w:val="00F155AF"/>
    <w:rsid w:val="00F25EE9"/>
    <w:rsid w:val="00F26866"/>
    <w:rsid w:val="00F37D66"/>
    <w:rsid w:val="00F44A4A"/>
    <w:rsid w:val="00F61332"/>
    <w:rsid w:val="00F6705C"/>
    <w:rsid w:val="00F74F4A"/>
    <w:rsid w:val="00F74FE3"/>
    <w:rsid w:val="00F840F1"/>
    <w:rsid w:val="00F92842"/>
    <w:rsid w:val="00F94BB2"/>
    <w:rsid w:val="00F952F5"/>
    <w:rsid w:val="00FA2506"/>
    <w:rsid w:val="00FB0D21"/>
    <w:rsid w:val="00FB2BAE"/>
    <w:rsid w:val="00FB3BA9"/>
    <w:rsid w:val="00FC1394"/>
    <w:rsid w:val="00FC4F1B"/>
    <w:rsid w:val="00FD1726"/>
    <w:rsid w:val="00FD2312"/>
    <w:rsid w:val="00FD7EFB"/>
    <w:rsid w:val="00FE00F5"/>
    <w:rsid w:val="00FF4A4A"/>
    <w:rsid w:val="00FF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 w:type="character" w:customStyle="1" w:styleId="BodyTextChar">
    <w:name w:val="Body Text Char"/>
    <w:basedOn w:val="DefaultParagraphFont"/>
    <w:link w:val="BodyText"/>
    <w:uiPriority w:val="1"/>
    <w:rsid w:val="00E7410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michael.nikodinovski.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micah.c.gunselman.mil@army.mil" TargetMode="External"/><Relationship Id="rId42" Type="http://schemas.openxmlformats.org/officeDocument/2006/relationships/hyperlink" Target="mailto:stephen.j.aamodt.civ@army.mil" TargetMode="External"/><Relationship Id="rId47" Type="http://schemas.openxmlformats.org/officeDocument/2006/relationships/hyperlink" Target="mailto:katherine.m.sebeck.civ@army.mil" TargetMode="External"/><Relationship Id="rId50" Type="http://schemas.openxmlformats.org/officeDocument/2006/relationships/hyperlink" Target="mailto:andrew.culkin.civ@army.mil" TargetMode="External"/><Relationship Id="rId55"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micah.c.gunselman.mil@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micah.c.gunselman.mil@army.mil" TargetMode="External"/><Relationship Id="rId37" Type="http://schemas.openxmlformats.org/officeDocument/2006/relationships/hyperlink" Target="mailto:pedro.marrero.civ@army.mil" TargetMode="External"/><Relationship Id="rId40" Type="http://schemas.openxmlformats.org/officeDocument/2006/relationships/hyperlink" Target="mailto:pedro.marrero.civ@army.mil" TargetMode="External"/><Relationship Id="rId45" Type="http://schemas.openxmlformats.org/officeDocument/2006/relationships/hyperlink" Target="mailto:frederick.c.rickert.civ@army.mil" TargetMode="External"/><Relationship Id="rId53" Type="http://schemas.openxmlformats.org/officeDocument/2006/relationships/hyperlink" Target="mailto:phillip.d.wolanin.civ@army.mil" TargetMode="External"/><Relationship Id="rId5" Type="http://schemas.openxmlformats.org/officeDocument/2006/relationships/styles" Target="styles.xml"/><Relationship Id="rId19" Type="http://schemas.openxmlformats.org/officeDocument/2006/relationships/hyperlink" Target="mailto:aric.l.haynes.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son.d.osborne.civ@army.mil" TargetMode="External"/><Relationship Id="rId30" Type="http://schemas.openxmlformats.org/officeDocument/2006/relationships/hyperlink" Target="mailto:nicholas.p.criner.ctr@army.mil" TargetMode="External"/><Relationship Id="rId35" Type="http://schemas.openxmlformats.org/officeDocument/2006/relationships/hyperlink" Target="mailto:james.s.dusenbury.civ@army.mil" TargetMode="External"/><Relationship Id="rId43" Type="http://schemas.openxmlformats.org/officeDocument/2006/relationships/hyperlink" Target="mailto:katherine.m.sebeck.civ@army.mil" TargetMode="External"/><Relationship Id="rId48" Type="http://schemas.openxmlformats.org/officeDocument/2006/relationships/hyperlink" Target="mailto:katherine.m.sebeck.civ@army.mil"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mailto:chad.j.wilson1.civ@army.mil" TargetMode="Externa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micah.c.gunselman.mil@army.mil" TargetMode="External"/><Relationship Id="rId38" Type="http://schemas.openxmlformats.org/officeDocument/2006/relationships/hyperlink" Target="mailto:james.s.dusenbury.civ@army.mil" TargetMode="External"/><Relationship Id="rId46" Type="http://schemas.openxmlformats.org/officeDocument/2006/relationships/hyperlink" Target="mailto:" TargetMode="External"/><Relationship Id="rId20" Type="http://schemas.openxmlformats.org/officeDocument/2006/relationships/hyperlink" Target="mailto:edward.c.schwartz2.civ@army.mil" TargetMode="External"/><Relationship Id="rId41" Type="http://schemas.openxmlformats.org/officeDocument/2006/relationships/hyperlink" Target="mailto:laurence.m.toomey2.civ@army.mil" TargetMode="External"/><Relationship Id="rId54" Type="http://schemas.openxmlformats.org/officeDocument/2006/relationships/hyperlink" Target="mailto:phillip.d.wolanin.civ@army.mi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nicholas.p.criner.ctr@army.mil" TargetMode="External"/><Relationship Id="rId36" Type="http://schemas.openxmlformats.org/officeDocument/2006/relationships/hyperlink" Target="mailto:pedro.marrero.civ@army.mil" TargetMode="External"/><Relationship Id="rId49" Type="http://schemas.openxmlformats.org/officeDocument/2006/relationships/hyperlink" Target="mailto:katherine.m.sebeck.civ@army.mil" TargetMode="External"/><Relationship Id="rId57" Type="http://schemas.openxmlformats.org/officeDocument/2006/relationships/theme" Target="theme/theme1.xml"/><Relationship Id="rId10" Type="http://schemas.openxmlformats.org/officeDocument/2006/relationships/hyperlink" Target="http://www.SAM.gov/" TargetMode="External"/><Relationship Id="rId31" Type="http://schemas.openxmlformats.org/officeDocument/2006/relationships/hyperlink" Target="mailto:micah.c.gunselman.mil@army.mil" TargetMode="External"/><Relationship Id="rId44" Type="http://schemas.openxmlformats.org/officeDocument/2006/relationships/hyperlink" Target="mailto:katherine.m.sebeck.civ@army.mil" TargetMode="External"/><Relationship Id="rId52" Type="http://schemas.openxmlformats.org/officeDocument/2006/relationships/hyperlink" Target="mailto:frederick.c.rickert.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8" ma:contentTypeDescription="Create a new document." ma:contentTypeScope="" ma:versionID="ea6a912f1b82dcbcb545292868682d9c">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3219979bccf82a5f7ceba2feef5c3d98"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1:_ip_UnifiedCompliancePolicyProperties" minOccurs="0"/>
                <xsd:element ref="ns1:_ip_UnifiedCompliancePolicyUIAction" minOccurs="0"/>
                <xsd:element ref="ns4:MediaServiceObjectDetectorVersions" minOccurs="0"/>
                <xsd:element ref="ns4:MediaServiceSearchProperties" minOccurs="0"/>
                <xsd:element ref="ns4:MediaServiceDateTaken" minOccurs="0"/>
                <xsd:element ref="ns4:MediaServiceSystemTags"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customXml/itemProps2.xml><?xml version="1.0" encoding="utf-8"?>
<ds:datastoreItem xmlns:ds="http://schemas.openxmlformats.org/officeDocument/2006/customXml" ds:itemID="{D4899DAB-9656-45F0-90F5-1D0C4282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B59BD5-87F7-45C4-A6D3-4DA168BE552A}">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14</TotalTime>
  <Pages>1</Pages>
  <Words>9705</Words>
  <Characters>55321</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64897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9</cp:revision>
  <dcterms:created xsi:type="dcterms:W3CDTF">2026-02-24T18:39:00Z</dcterms:created>
  <dcterms:modified xsi:type="dcterms:W3CDTF">2026-03-03T15:52:00Z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