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HD TELEVISION SERVICES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36C24626Q0347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03-09-2026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DG11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517410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CONTRACTING OFFICER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TIARA WHITE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TIARA.WHITE@VA.GOV</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757-728-7217</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61C04" w:rsidRPr="00EE5B77" w:rsidP="00761C04">
            <w:pPr>
              <w:spacing w:before="0"/>
              <w:rPr>
                <w:rFonts w:asciiTheme="minorHAnsi" w:hAnsiTheme="minorHAnsi" w:cstheme="minorHAnsi"/>
              </w:rPr>
            </w:pPr>
            <w:r>
              <w:rPr>
                <w:rFonts w:asciiTheme="minorHAnsi" w:hAnsiTheme="minorHAnsi" w:cstheme="minorHAnsi"/>
              </w:rPr>
              <w:t>Hampton VA  23667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TIARA WHITE</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TIARA.WHITE@VA.GOV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757-728-7217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7431F" w:rsidP="00C7431F">
      <w:pPr>
        <w:pStyle w:val="NormalWeb"/>
        <w:pageBreakBefore/>
        <w:rPr>
          <w:color w:val="000000"/>
        </w:rPr>
      </w:pPr>
      <w:r>
        <w:rPr>
          <w:color w:val="000000"/>
        </w:rPr>
        <w:t xml:space="preserve">The Department of Veteran Affairs, Veterans Health Administration, will be soliciting quotes for </w:t>
      </w:r>
      <w:r w:rsidR="00050022">
        <w:rPr>
          <w:color w:val="000000"/>
        </w:rPr>
        <w:t>HD Television Services</w:t>
      </w:r>
      <w:r>
        <w:rPr>
          <w:color w:val="000000"/>
        </w:rPr>
        <w:t xml:space="preserve"> to include A request for Quote (RFQ) 36C24626Q0</w:t>
      </w:r>
      <w:r w:rsidR="00050022">
        <w:rPr>
          <w:color w:val="000000"/>
        </w:rPr>
        <w:t>347</w:t>
      </w:r>
      <w:r>
        <w:rPr>
          <w:color w:val="000000"/>
        </w:rPr>
        <w:t xml:space="preserve"> will be issued on or about </w:t>
      </w:r>
      <w:r w:rsidR="00050022">
        <w:rPr>
          <w:color w:val="000000"/>
        </w:rPr>
        <w:t>March 6</w:t>
      </w:r>
      <w:r>
        <w:rPr>
          <w:color w:val="000000"/>
        </w:rPr>
        <w:t>, 2026. The Government intends to award a firm-fixed price contract in accordance with all terms, conditions, provisions, and statement of work of the solicitation. The estimated period of performance will be for a base with 4 option year periods.  The solicitation will provide instructions to contractors about the offer submission process.</w:t>
      </w:r>
    </w:p>
    <w:p w:rsidR="00C7431F" w:rsidP="00C7431F">
      <w:pPr>
        <w:pStyle w:val="NormalWeb"/>
        <w:rPr>
          <w:color w:val="000000"/>
        </w:rPr>
      </w:pPr>
      <w:r>
        <w:rPr>
          <w:color w:val="000000"/>
        </w:rPr>
        <w:t xml:space="preserve">In accordance with FAR 52.204-7, System for Award Management, prospective contractors must be registered in System for Award Management (SAM) database at time of quote submission and maintain active registration until contract award, to be eligible for award; contractors may obtain SAM information at https://www.sam.gov. The applicable NAICS Code is </w:t>
      </w:r>
      <w:r w:rsidR="00050022">
        <w:rPr>
          <w:color w:val="000000"/>
        </w:rPr>
        <w:t>517410</w:t>
      </w:r>
      <w:r>
        <w:rPr>
          <w:color w:val="000000"/>
        </w:rPr>
        <w:t xml:space="preserve"> –</w:t>
      </w:r>
      <w:r w:rsidR="00050022">
        <w:rPr>
          <w:color w:val="000000"/>
        </w:rPr>
        <w:t>Satellite Communications</w:t>
      </w:r>
      <w:r>
        <w:rPr>
          <w:color w:val="000000"/>
        </w:rPr>
        <w:t>, Size Standard of $</w:t>
      </w:r>
      <w:r w:rsidR="00050022">
        <w:rPr>
          <w:color w:val="000000"/>
        </w:rPr>
        <w:t>4</w:t>
      </w:r>
      <w:r>
        <w:rPr>
          <w:color w:val="000000"/>
        </w:rPr>
        <w:t xml:space="preserve">4.0 million. The classification code is </w:t>
      </w:r>
      <w:r w:rsidR="00050022">
        <w:rPr>
          <w:color w:val="000000"/>
        </w:rPr>
        <w:t>DG11</w:t>
      </w:r>
      <w:r>
        <w:rPr>
          <w:color w:val="000000"/>
        </w:rPr>
        <w:t xml:space="preserve"> </w:t>
      </w:r>
      <w:r w:rsidR="00050022">
        <w:rPr>
          <w:color w:val="000000"/>
        </w:rPr>
        <w:t>–</w:t>
      </w:r>
      <w:r>
        <w:rPr>
          <w:color w:val="000000"/>
        </w:rPr>
        <w:t xml:space="preserve"> </w:t>
      </w:r>
      <w:r w:rsidR="00050022">
        <w:rPr>
          <w:color w:val="000000"/>
        </w:rPr>
        <w:t>IT and Telecom – Network: Satellite Communications and Telecom Access Services</w:t>
      </w:r>
      <w:r>
        <w:rPr>
          <w:color w:val="000000"/>
          <w:shd w:val="clear" w:color="auto" w:fill="FFFFFF"/>
        </w:rPr>
        <w:t>.</w:t>
      </w:r>
      <w:r>
        <w:rPr>
          <w:color w:val="000000"/>
        </w:rPr>
        <w:t xml:space="preserve"> The solicitation will be issued as a small business set-aside. All offerors are responsible for downloading all documents including amendments at the Contract Opportunities website without further notification from the Contracting Officer.</w:t>
      </w:r>
    </w:p>
    <w:p w:rsidR="00F1646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74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74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1F"/>
    <w:rPr>
      <w:rFonts w:eastAsiaTheme="majorEastAsia" w:cstheme="majorBidi"/>
      <w:color w:val="272727" w:themeColor="text1" w:themeTint="D8"/>
    </w:rPr>
  </w:style>
  <w:style w:type="paragraph" w:styleId="Quote">
    <w:name w:val="Quote"/>
    <w:basedOn w:val="Normal"/>
    <w:next w:val="Normal"/>
    <w:link w:val="QuoteChar"/>
    <w:uiPriority w:val="29"/>
    <w:qFormat/>
    <w:rsid w:val="00C7431F"/>
    <w:pPr>
      <w:spacing w:before="160"/>
      <w:jc w:val="center"/>
    </w:pPr>
    <w:rPr>
      <w:i/>
      <w:iCs/>
      <w:color w:val="404040" w:themeColor="text1" w:themeTint="BF"/>
    </w:rPr>
  </w:style>
  <w:style w:type="character" w:customStyle="1" w:styleId="QuoteChar">
    <w:name w:val="Quote Char"/>
    <w:basedOn w:val="DefaultParagraphFont"/>
    <w:link w:val="Quote"/>
    <w:uiPriority w:val="29"/>
    <w:rsid w:val="00C7431F"/>
    <w:rPr>
      <w:i/>
      <w:iCs/>
      <w:color w:val="404040" w:themeColor="text1" w:themeTint="BF"/>
    </w:rPr>
  </w:style>
  <w:style w:type="paragraph" w:styleId="IntenseQuote">
    <w:name w:val="Intense Quote"/>
    <w:basedOn w:val="Normal"/>
    <w:next w:val="Normal"/>
    <w:link w:val="IntenseQuoteChar"/>
    <w:uiPriority w:val="30"/>
    <w:qFormat/>
    <w:rsid w:val="00C7431F"/>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7431F"/>
    <w:rPr>
      <w:i/>
      <w:iCs/>
      <w:color w:val="366092" w:themeColor="accent1" w:themeShade="BF"/>
    </w:rPr>
  </w:style>
  <w:style w:type="character" w:styleId="IntenseReference">
    <w:name w:val="Intense Reference"/>
    <w:basedOn w:val="DefaultParagraphFont"/>
    <w:uiPriority w:val="32"/>
    <w:qFormat/>
    <w:rsid w:val="00C7431F"/>
    <w:rPr>
      <w:b/>
      <w:bCs/>
      <w:smallCaps/>
      <w:color w:val="366092" w:themeColor="accent1" w:themeShade="BF"/>
      <w:spacing w:val="5"/>
    </w:rPr>
  </w:style>
  <w:style w:type="paragraph" w:styleId="NormalWeb">
    <w:name w:val="Normal (Web)"/>
    <w:basedOn w:val="Normal"/>
    <w:uiPriority w:val="99"/>
    <w:semiHidden/>
    <w:unhideWhenUsed/>
    <w:rsid w:val="00C743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2026-03-06T20:27:08Z</dcterms:created>
  <dcterms:modified xsi:type="dcterms:W3CDTF">2026-03-06T20:27:08Z</dcterms:modified>
</cp:coreProperties>
</file>