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FCC Medical Cache Maintenance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03-12-2026</w:t>
            </w:r>
            <w:r w:rsidRPr="004C7C18">
              <w:rPr>
                <w:rStyle w:val="AAMSKBFill-InHighlight"/>
                <w:rFonts w:asciiTheme="minorHAnsi" w:hAnsiTheme="minorHAnsi" w:cstheme="minorHAnsi"/>
              </w:rPr>
              <w:t xml:space="preserve"> </w:t>
            </w:r>
            <w:r>
              <w:rPr>
                <w:rFonts w:asciiTheme="minorHAnsi" w:hAnsiTheme="minorHAnsi" w:cstheme="minorHAnsi"/>
                <w:szCs w:val="20"/>
              </w:rPr>
              <w:t>4PM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X1GZ</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624230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Thaddeus Gray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thaddeus.gray@va.gov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303-712-5739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Medical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B5173" w:rsidRPr="003B5173" w:rsidP="003B5173">
      <w:pPr>
        <w:spacing w:after="0" w:line="240" w:lineRule="auto"/>
        <w:rPr>
          <w:rFonts w:ascii="Times New Roman" w:hAnsi="Times New Roman" w:eastAsiaTheme="minorEastAsia" w:cs="Times New Roman"/>
          <w:kern w:val="0"/>
          <w:sz w:val="22"/>
          <w:szCs w:val="22"/>
          <w14:ligatures w14:val="none"/>
        </w:rPr>
      </w:pPr>
      <w:r w:rsidRPr="003B5173">
        <w:rPr>
          <w:rFonts w:ascii="Times New Roman" w:hAnsi="Times New Roman" w:eastAsiaTheme="minorEastAsia" w:cs="Times New Roman"/>
          <w:kern w:val="0"/>
          <w:sz w:val="22"/>
          <w:szCs w:val="22"/>
          <w14:ligatures w14:val="none"/>
        </w:rPr>
        <w:t xml:space="preserve">The Department of Veterans Affairs, Veterans Health Administration (VHA), Network Contracting Office 19 (NCO 19) is conducting a market survey and is seeking potential sources for a </w:t>
      </w:r>
      <w:r w:rsidRPr="003B5173">
        <w:rPr>
          <w:rFonts w:ascii="Times New Roman" w:hAnsi="Times New Roman" w:eastAsiaTheme="minorEastAsia" w:cs="Times New Roman"/>
          <w:b/>
          <w:bCs/>
          <w:kern w:val="0"/>
          <w:sz w:val="22"/>
          <w:szCs w:val="22"/>
          <w:u w:val="single"/>
          <w14:ligatures w14:val="none"/>
        </w:rPr>
        <w:t>FCC Medical Cache Maintenance</w:t>
      </w:r>
      <w:r w:rsidRPr="003B5173">
        <w:rPr>
          <w:rFonts w:ascii="Times New Roman" w:hAnsi="Times New Roman" w:eastAsiaTheme="minorEastAsia" w:cs="Times New Roman"/>
          <w:b/>
          <w:bCs/>
          <w:kern w:val="0"/>
          <w:sz w:val="22"/>
          <w:szCs w:val="22"/>
          <w14:ligatures w14:val="none"/>
        </w:rPr>
        <w:t xml:space="preserve"> </w:t>
      </w:r>
      <w:r w:rsidRPr="003B5173">
        <w:rPr>
          <w:rFonts w:ascii="Times New Roman" w:hAnsi="Times New Roman" w:eastAsiaTheme="minorEastAsia" w:cs="Times New Roman"/>
          <w:kern w:val="0"/>
          <w:sz w:val="22"/>
          <w:szCs w:val="22"/>
          <w14:ligatures w14:val="none"/>
        </w:rPr>
        <w:t>for Rocky Mountain Regional VA Medical Center in Aurora, CO. All details of the items needed can be found in the Performance Work Statement attached.</w:t>
      </w:r>
    </w:p>
    <w:p w:rsidR="003B5173" w:rsidRPr="003B5173" w:rsidP="003B5173">
      <w:pPr>
        <w:spacing w:after="0" w:line="240" w:lineRule="auto"/>
        <w:rPr>
          <w:rFonts w:ascii="Times New Roman" w:hAnsi="Times New Roman" w:eastAsiaTheme="minorEastAsia" w:cs="Times New Roman"/>
          <w:kern w:val="0"/>
          <w:sz w:val="22"/>
          <w:szCs w:val="22"/>
          <w14:ligatures w14:val="none"/>
        </w:rPr>
      </w:pPr>
    </w:p>
    <w:p w:rsidR="003B5173" w:rsidRPr="003B5173" w:rsidP="003B5173">
      <w:pPr>
        <w:spacing w:after="0" w:line="240" w:lineRule="auto"/>
        <w:rPr>
          <w:rFonts w:ascii="Times New Roman" w:hAnsi="Times New Roman" w:eastAsiaTheme="minorEastAsia" w:cs="Times New Roman"/>
          <w:kern w:val="0"/>
          <w:sz w:val="22"/>
          <w:szCs w:val="22"/>
          <w14:ligatures w14:val="none"/>
        </w:rPr>
      </w:pPr>
      <w:r w:rsidRPr="003B5173">
        <w:rPr>
          <w:rFonts w:ascii="Times New Roman" w:hAnsi="Times New Roman" w:eastAsiaTheme="minorEastAsia" w:cs="Times New Roman"/>
          <w:kern w:val="0"/>
          <w:sz w:val="22"/>
          <w:szCs w:val="22"/>
          <w14:ligatures w14:val="none"/>
        </w:rPr>
        <w:t xml:space="preserve">This Sources Sought Notice is issued for information and planning purposes only. This is not a solicitation or a request for proposal and shall not be construed as an obligation or commitment by the Government. An award will not be made on any </w:t>
      </w:r>
      <w:r w:rsidRPr="003B5173">
        <w:rPr>
          <w:rFonts w:ascii="Times New Roman" w:hAnsi="Times New Roman" w:eastAsiaTheme="minorEastAsia" w:cs="Times New Roman"/>
          <w:kern w:val="0"/>
          <w:sz w:val="22"/>
          <w:szCs w:val="22"/>
          <w14:ligatures w14:val="none"/>
        </w:rPr>
        <w:t>offers</w:t>
      </w:r>
      <w:r w:rsidRPr="003B5173">
        <w:rPr>
          <w:rFonts w:ascii="Times New Roman" w:hAnsi="Times New Roman" w:eastAsiaTheme="minorEastAsia" w:cs="Times New Roman"/>
          <w:kern w:val="0"/>
          <w:sz w:val="22"/>
          <w:szCs w:val="22"/>
          <w14:ligatures w14:val="none"/>
        </w:rPr>
        <w:t xml:space="preserve"> submitted in response to this notice, and it shall not be </w:t>
      </w:r>
      <w:r w:rsidRPr="003B5173">
        <w:rPr>
          <w:rFonts w:ascii="Times New Roman" w:hAnsi="Times New Roman" w:eastAsiaTheme="minorEastAsia" w:cs="Times New Roman"/>
          <w:kern w:val="0"/>
          <w:sz w:val="22"/>
          <w:szCs w:val="22"/>
          <w14:ligatures w14:val="none"/>
        </w:rPr>
        <w:t>implied</w:t>
      </w:r>
      <w:r w:rsidRPr="003B5173">
        <w:rPr>
          <w:rFonts w:ascii="Times New Roman" w:hAnsi="Times New Roman" w:eastAsiaTheme="minorEastAsia" w:cs="Times New Roman"/>
          <w:kern w:val="0"/>
          <w:sz w:val="22"/>
          <w:szCs w:val="22"/>
          <w14:ligatures w14:val="none"/>
        </w:rPr>
        <w:t xml:space="preserve"> the Government is committed to providing any solicitation or award following this notice. The Government will not pay for any information received in response to this request, nor will the Government compensate a respondent for any costs incurred in developing the information provided. </w:t>
      </w:r>
    </w:p>
    <w:p w:rsidR="003B5173" w:rsidRPr="003B5173" w:rsidP="003B5173">
      <w:pPr>
        <w:spacing w:after="0" w:line="240" w:lineRule="auto"/>
        <w:rPr>
          <w:rFonts w:ascii="Times New Roman" w:hAnsi="Times New Roman" w:eastAsiaTheme="minorEastAsia" w:cs="Times New Roman"/>
          <w:kern w:val="0"/>
          <w:sz w:val="22"/>
          <w:szCs w:val="22"/>
          <w14:ligatures w14:val="none"/>
        </w:rPr>
      </w:pPr>
    </w:p>
    <w:p w:rsidR="003B5173" w:rsidRPr="003B5173" w:rsidP="003B5173">
      <w:pPr>
        <w:spacing w:after="0" w:line="240" w:lineRule="auto"/>
        <w:rPr>
          <w:rFonts w:ascii="Times New Roman" w:hAnsi="Times New Roman" w:eastAsiaTheme="minorEastAsia" w:cs="Times New Roman"/>
          <w:kern w:val="0"/>
          <w:sz w:val="22"/>
          <w:szCs w:val="22"/>
          <w14:ligatures w14:val="none"/>
        </w:rPr>
      </w:pPr>
      <w:r w:rsidRPr="003B5173">
        <w:rPr>
          <w:rFonts w:ascii="Times New Roman" w:hAnsi="Times New Roman" w:eastAsiaTheme="minorEastAsia" w:cs="Times New Roman"/>
          <w:kern w:val="0"/>
          <w:sz w:val="22"/>
          <w:szCs w:val="22"/>
          <w14:ligatures w14:val="none"/>
        </w:rPr>
        <w:t>Responses shall be submitted to thaddeus.gray@va.gov by 4:00PM MT on Thursday, March 12</w:t>
      </w:r>
      <w:r w:rsidRPr="003B5173">
        <w:rPr>
          <w:rFonts w:ascii="Times New Roman" w:hAnsi="Times New Roman" w:eastAsiaTheme="minorEastAsia" w:cs="Times New Roman"/>
          <w:kern w:val="0"/>
          <w:sz w:val="22"/>
          <w:szCs w:val="22"/>
          <w:vertAlign w:val="superscript"/>
          <w14:ligatures w14:val="none"/>
        </w:rPr>
        <w:t>th</w:t>
      </w:r>
      <w:r w:rsidRPr="003B5173">
        <w:rPr>
          <w:rFonts w:ascii="Times New Roman" w:hAnsi="Times New Roman" w:eastAsiaTheme="minorEastAsia" w:cs="Times New Roman"/>
          <w:kern w:val="0"/>
          <w:sz w:val="22"/>
          <w:szCs w:val="22"/>
          <w14:ligatures w14:val="none"/>
        </w:rPr>
        <w:t>, 2026.</w:t>
      </w:r>
    </w:p>
    <w:p w:rsidR="003B5173" w:rsidRPr="003B5173" w:rsidP="003B5173">
      <w:pPr>
        <w:spacing w:after="0" w:line="240" w:lineRule="auto"/>
        <w:rPr>
          <w:rFonts w:ascii="Times New Roman" w:hAnsi="Times New Roman" w:eastAsiaTheme="minorEastAsia" w:cs="Times New Roman"/>
          <w:kern w:val="0"/>
          <w:sz w:val="22"/>
          <w:szCs w:val="22"/>
          <w14:ligatures w14:val="none"/>
        </w:rPr>
      </w:pPr>
    </w:p>
    <w:p w:rsidR="003B5173" w:rsidRPr="003B5173" w:rsidP="003B5173">
      <w:pPr>
        <w:spacing w:after="0" w:line="240" w:lineRule="auto"/>
        <w:rPr>
          <w:rFonts w:ascii="Times New Roman" w:hAnsi="Times New Roman" w:eastAsiaTheme="minorEastAsia" w:cs="Times New Roman"/>
          <w:kern w:val="0"/>
          <w:sz w:val="22"/>
          <w:szCs w:val="22"/>
          <w14:ligatures w14:val="none"/>
        </w:rPr>
      </w:pPr>
      <w:r w:rsidRPr="003B5173">
        <w:rPr>
          <w:rFonts w:ascii="Times New Roman" w:hAnsi="Times New Roman" w:eastAsiaTheme="minorEastAsia" w:cs="Times New Roman"/>
          <w:kern w:val="0"/>
          <w:sz w:val="22"/>
          <w:szCs w:val="22"/>
          <w14:ligatures w14:val="none"/>
        </w:rPr>
        <w:t>This notice is intended strictly for market research. The purpose of this Sources Sought Notice is to determine interest and capability of potential qualified sources of supply and determine the socioeconomic size classification of the supplier and manufacturer of the end item.</w:t>
      </w:r>
    </w:p>
    <w:p w:rsidR="003B5173" w:rsidRPr="003B5173" w:rsidP="003B5173">
      <w:pPr>
        <w:spacing w:after="0" w:line="240" w:lineRule="auto"/>
        <w:rPr>
          <w:rFonts w:ascii="Times New Roman" w:hAnsi="Times New Roman" w:eastAsiaTheme="minorEastAsia" w:cs="Times New Roman"/>
          <w:kern w:val="0"/>
          <w:sz w:val="22"/>
          <w:szCs w:val="22"/>
          <w14:ligatures w14:val="none"/>
        </w:rPr>
      </w:pPr>
    </w:p>
    <w:p w:rsidR="003B5173" w:rsidRPr="003B5173" w:rsidP="003B5173">
      <w:pPr>
        <w:spacing w:after="0" w:line="240" w:lineRule="auto"/>
        <w:rPr>
          <w:rFonts w:ascii="Times New Roman" w:hAnsi="Times New Roman" w:eastAsiaTheme="minorEastAsia" w:cs="Times New Roman"/>
          <w:kern w:val="0"/>
          <w:sz w:val="22"/>
          <w:szCs w:val="22"/>
          <w14:ligatures w14:val="none"/>
        </w:rPr>
      </w:pPr>
      <w:r w:rsidRPr="003B5173">
        <w:rPr>
          <w:rFonts w:ascii="Times New Roman" w:hAnsi="Times New Roman" w:eastAsiaTheme="minorEastAsia" w:cs="Times New Roman"/>
          <w:kern w:val="0"/>
          <w:sz w:val="22"/>
          <w:szCs w:val="22"/>
          <w14:ligatures w14:val="none"/>
        </w:rPr>
        <w:t xml:space="preserve">Interested companies shall provide, at a minimum, the following information with their </w:t>
      </w:r>
      <w:r w:rsidRPr="003B5173">
        <w:rPr>
          <w:rFonts w:ascii="Times New Roman" w:hAnsi="Times New Roman" w:eastAsiaTheme="minorEastAsia" w:cs="Times New Roman"/>
          <w:kern w:val="0"/>
          <w:sz w:val="22"/>
          <w:szCs w:val="22"/>
          <w14:ligatures w14:val="none"/>
        </w:rPr>
        <w:t>response;</w:t>
      </w:r>
      <w:r w:rsidRPr="003B5173">
        <w:rPr>
          <w:rFonts w:ascii="Times New Roman" w:hAnsi="Times New Roman" w:eastAsiaTheme="minorEastAsia" w:cs="Times New Roman"/>
          <w:kern w:val="0"/>
          <w:sz w:val="22"/>
          <w:szCs w:val="22"/>
          <w14:ligatures w14:val="none"/>
        </w:rPr>
        <w:t xml:space="preserve"> </w:t>
      </w:r>
    </w:p>
    <w:p w:rsidR="003B5173" w:rsidRPr="003B5173" w:rsidP="003B5173">
      <w:pPr>
        <w:spacing w:after="0" w:line="240" w:lineRule="auto"/>
        <w:rPr>
          <w:rFonts w:ascii="Times New Roman" w:hAnsi="Times New Roman" w:eastAsiaTheme="minorEastAsia" w:cs="Times New Roman"/>
          <w:kern w:val="0"/>
          <w:sz w:val="22"/>
          <w:szCs w:val="22"/>
          <w14:ligatures w14:val="none"/>
        </w:rPr>
      </w:pPr>
    </w:p>
    <w:p w:rsidR="003B5173" w:rsidRPr="003B5173" w:rsidP="003B5173">
      <w:pPr>
        <w:numPr>
          <w:ilvl w:val="0"/>
          <w:numId w:val="1"/>
        </w:numPr>
        <w:spacing w:after="0" w:line="240" w:lineRule="auto"/>
        <w:contextualSpacing/>
        <w:rPr>
          <w:rFonts w:ascii="Times New Roman" w:hAnsi="Times New Roman" w:eastAsiaTheme="minorEastAsia" w:cs="Times New Roman"/>
          <w:kern w:val="0"/>
          <w:sz w:val="22"/>
          <w:szCs w:val="22"/>
          <w14:ligatures w14:val="none"/>
        </w:rPr>
      </w:pPr>
      <w:r w:rsidRPr="003B5173">
        <w:rPr>
          <w:rFonts w:ascii="Times New Roman" w:hAnsi="Times New Roman" w:eastAsiaTheme="minorEastAsia" w:cs="Times New Roman"/>
          <w:kern w:val="0"/>
          <w:sz w:val="22"/>
          <w:szCs w:val="22"/>
          <w14:ligatures w14:val="none"/>
        </w:rPr>
        <w:t>Company Name and Address:</w:t>
      </w:r>
    </w:p>
    <w:p w:rsidR="003B5173" w:rsidRPr="003B5173" w:rsidP="003B5173">
      <w:pPr>
        <w:numPr>
          <w:ilvl w:val="0"/>
          <w:numId w:val="1"/>
        </w:numPr>
        <w:spacing w:after="0" w:line="240" w:lineRule="auto"/>
        <w:contextualSpacing/>
        <w:rPr>
          <w:rFonts w:ascii="Times New Roman" w:hAnsi="Times New Roman" w:eastAsiaTheme="minorEastAsia" w:cs="Times New Roman"/>
          <w:kern w:val="0"/>
          <w:sz w:val="22"/>
          <w:szCs w:val="22"/>
          <w14:ligatures w14:val="none"/>
        </w:rPr>
      </w:pPr>
      <w:r w:rsidRPr="003B5173">
        <w:rPr>
          <w:rFonts w:ascii="Times New Roman" w:hAnsi="Times New Roman" w:eastAsiaTheme="minorEastAsia" w:cs="Times New Roman"/>
          <w:kern w:val="0"/>
          <w:sz w:val="22"/>
          <w:szCs w:val="22"/>
          <w14:ligatures w14:val="none"/>
        </w:rPr>
        <w:t>Point of Contact (POC)</w:t>
      </w:r>
    </w:p>
    <w:p w:rsidR="003B5173" w:rsidRPr="003B5173" w:rsidP="003B5173">
      <w:pPr>
        <w:numPr>
          <w:ilvl w:val="1"/>
          <w:numId w:val="1"/>
        </w:numPr>
        <w:spacing w:after="0" w:line="240" w:lineRule="auto"/>
        <w:contextualSpacing/>
        <w:rPr>
          <w:rFonts w:ascii="Times New Roman" w:hAnsi="Times New Roman" w:eastAsiaTheme="minorEastAsia" w:cs="Times New Roman"/>
          <w:kern w:val="0"/>
          <w:sz w:val="22"/>
          <w:szCs w:val="22"/>
          <w14:ligatures w14:val="none"/>
        </w:rPr>
      </w:pPr>
      <w:r w:rsidRPr="003B5173">
        <w:rPr>
          <w:rFonts w:ascii="Times New Roman" w:hAnsi="Times New Roman" w:eastAsiaTheme="minorEastAsia" w:cs="Times New Roman"/>
          <w:kern w:val="0"/>
          <w:sz w:val="22"/>
          <w:szCs w:val="22"/>
          <w14:ligatures w14:val="none"/>
        </w:rPr>
        <w:t>Name:</w:t>
      </w:r>
    </w:p>
    <w:p w:rsidR="003B5173" w:rsidRPr="003B5173" w:rsidP="003B5173">
      <w:pPr>
        <w:numPr>
          <w:ilvl w:val="1"/>
          <w:numId w:val="1"/>
        </w:numPr>
        <w:spacing w:after="0" w:line="240" w:lineRule="auto"/>
        <w:contextualSpacing/>
        <w:rPr>
          <w:rFonts w:ascii="Times New Roman" w:hAnsi="Times New Roman" w:eastAsiaTheme="minorEastAsia" w:cs="Times New Roman"/>
          <w:kern w:val="0"/>
          <w:sz w:val="22"/>
          <w:szCs w:val="22"/>
          <w14:ligatures w14:val="none"/>
        </w:rPr>
      </w:pPr>
      <w:r w:rsidRPr="003B5173">
        <w:rPr>
          <w:rFonts w:ascii="Times New Roman" w:hAnsi="Times New Roman" w:eastAsiaTheme="minorEastAsia" w:cs="Times New Roman"/>
          <w:kern w:val="0"/>
          <w:sz w:val="22"/>
          <w:szCs w:val="22"/>
          <w14:ligatures w14:val="none"/>
        </w:rPr>
        <w:t>Email Address:</w:t>
      </w:r>
    </w:p>
    <w:p w:rsidR="003B5173" w:rsidRPr="003B5173" w:rsidP="003B5173">
      <w:pPr>
        <w:numPr>
          <w:ilvl w:val="1"/>
          <w:numId w:val="1"/>
        </w:numPr>
        <w:spacing w:after="0" w:line="240" w:lineRule="auto"/>
        <w:contextualSpacing/>
        <w:rPr>
          <w:rFonts w:ascii="Times New Roman" w:hAnsi="Times New Roman" w:eastAsiaTheme="minorEastAsia" w:cs="Times New Roman"/>
          <w:kern w:val="0"/>
          <w:sz w:val="22"/>
          <w:szCs w:val="22"/>
          <w14:ligatures w14:val="none"/>
        </w:rPr>
      </w:pPr>
      <w:r w:rsidRPr="003B5173">
        <w:rPr>
          <w:rFonts w:ascii="Times New Roman" w:hAnsi="Times New Roman" w:eastAsiaTheme="minorEastAsia" w:cs="Times New Roman"/>
          <w:kern w:val="0"/>
          <w:sz w:val="22"/>
          <w:szCs w:val="22"/>
          <w14:ligatures w14:val="none"/>
        </w:rPr>
        <w:t>Phone Number:</w:t>
      </w:r>
    </w:p>
    <w:p w:rsidR="003B5173" w:rsidRPr="003B5173" w:rsidP="003B5173">
      <w:pPr>
        <w:numPr>
          <w:ilvl w:val="0"/>
          <w:numId w:val="1"/>
        </w:numPr>
        <w:spacing w:after="0" w:line="240" w:lineRule="auto"/>
        <w:contextualSpacing/>
        <w:rPr>
          <w:rFonts w:ascii="Times New Roman" w:hAnsi="Times New Roman" w:eastAsiaTheme="minorEastAsia" w:cs="Times New Roman"/>
          <w:kern w:val="0"/>
          <w:sz w:val="22"/>
          <w:szCs w:val="22"/>
          <w14:ligatures w14:val="none"/>
        </w:rPr>
      </w:pPr>
      <w:r w:rsidRPr="003B5173">
        <w:rPr>
          <w:rFonts w:ascii="Times New Roman" w:hAnsi="Times New Roman" w:eastAsiaTheme="minorEastAsia" w:cs="Times New Roman"/>
          <w:kern w:val="0"/>
          <w:sz w:val="22"/>
          <w:szCs w:val="22"/>
          <w14:ligatures w14:val="none"/>
        </w:rPr>
        <w:t>Unique Entity ID:</w:t>
      </w:r>
    </w:p>
    <w:p w:rsidR="003B5173" w:rsidRPr="003B5173" w:rsidP="003B5173">
      <w:pPr>
        <w:spacing w:after="0" w:line="240" w:lineRule="auto"/>
        <w:rPr>
          <w:rFonts w:ascii="Times New Roman" w:hAnsi="Times New Roman" w:eastAsiaTheme="minorEastAsia" w:cs="Times New Roman"/>
          <w:kern w:val="0"/>
          <w:sz w:val="22"/>
          <w:szCs w:val="22"/>
          <w14:ligatures w14:val="none"/>
        </w:rPr>
      </w:pPr>
    </w:p>
    <w:p w:rsidR="003B5173" w:rsidRPr="003B5173" w:rsidP="003B5173">
      <w:pPr>
        <w:spacing w:after="0" w:line="240" w:lineRule="auto"/>
        <w:rPr>
          <w:rFonts w:ascii="Times New Roman" w:hAnsi="Times New Roman" w:eastAsiaTheme="minorEastAsia" w:cs="Times New Roman"/>
          <w:kern w:val="0"/>
          <w:sz w:val="22"/>
          <w:szCs w:val="22"/>
          <w14:ligatures w14:val="none"/>
        </w:rPr>
      </w:pPr>
    </w:p>
    <w:p w:rsidR="003B5173" w:rsidRPr="003B5173" w:rsidP="003B5173">
      <w:pPr>
        <w:spacing w:after="0" w:line="240" w:lineRule="auto"/>
        <w:rPr>
          <w:rFonts w:ascii="Times New Roman" w:hAnsi="Times New Roman" w:eastAsiaTheme="minorEastAsia" w:cs="Times New Roman"/>
          <w:kern w:val="0"/>
          <w:sz w:val="22"/>
          <w:szCs w:val="22"/>
          <w14:ligatures w14:val="none"/>
        </w:rPr>
      </w:pPr>
      <w:r w:rsidRPr="003B5173">
        <w:rPr>
          <w:rFonts w:ascii="Times New Roman" w:hAnsi="Times New Roman" w:eastAsiaTheme="minorEastAsia" w:cs="Times New Roman"/>
          <w:kern w:val="0"/>
          <w:sz w:val="22"/>
          <w:szCs w:val="22"/>
          <w14:ligatures w14:val="none"/>
        </w:rPr>
        <w:t>For Service-Disabled Veteran Owned Small Businesses (SDVOSB) and Veteran Owned Small Businesses (VOSB) please complete attached VAAR 852.219-75 VA Notice of Limitations on Subcontracting - Certificate of Compliance for Services and Construction.</w:t>
      </w:r>
    </w:p>
    <w:p w:rsidR="003B5173" w:rsidRPr="003B5173" w:rsidP="003B5173">
      <w:pPr>
        <w:spacing w:after="0" w:line="240" w:lineRule="auto"/>
        <w:rPr>
          <w:rFonts w:ascii="Times New Roman" w:hAnsi="Times New Roman" w:eastAsiaTheme="minorEastAsia" w:cs="Times New Roman"/>
          <w:kern w:val="0"/>
          <w:sz w:val="22"/>
          <w:szCs w:val="22"/>
          <w14:ligatures w14:val="none"/>
        </w:rPr>
      </w:pPr>
    </w:p>
    <w:p w:rsidR="003B5173" w:rsidRPr="003B5173" w:rsidP="003B5173">
      <w:pPr>
        <w:numPr>
          <w:ilvl w:val="0"/>
          <w:numId w:val="2"/>
        </w:numPr>
        <w:spacing w:after="0" w:line="240" w:lineRule="auto"/>
        <w:rPr>
          <w:rFonts w:ascii="Times New Roman" w:hAnsi="Times New Roman" w:eastAsiaTheme="minorEastAsia" w:cs="Times New Roman"/>
          <w:kern w:val="0"/>
          <w:sz w:val="22"/>
          <w:szCs w:val="22"/>
          <w14:ligatures w14:val="none"/>
        </w:rPr>
      </w:pPr>
      <w:r w:rsidRPr="003B5173">
        <w:rPr>
          <w:rFonts w:ascii="Times New Roman" w:hAnsi="Times New Roman" w:eastAsiaTheme="minorEastAsia" w:cs="Times New Roman"/>
          <w:b/>
          <w:bCs/>
          <w:kern w:val="0"/>
          <w:sz w:val="22"/>
          <w:szCs w:val="22"/>
          <w14:ligatures w14:val="none"/>
        </w:rPr>
        <w:t>Please list</w:t>
      </w:r>
      <w:r w:rsidRPr="003B5173">
        <w:rPr>
          <w:rFonts w:ascii="Times New Roman" w:hAnsi="Times New Roman" w:eastAsiaTheme="minorEastAsia" w:cs="Times New Roman"/>
          <w:kern w:val="0"/>
          <w:sz w:val="22"/>
          <w:szCs w:val="22"/>
          <w14:ligatures w14:val="none"/>
        </w:rPr>
        <w:t xml:space="preserve"> any/all subcontractors (and their size standard IAW NAICS 624230) if they will be utilized for this requirement AND what they will be performing. How is your firm going to comply with Limitations on Subcontracting requirements? If no subcontractors will be used, please state “No Subcontractors will be used for this requirement” in the technical section of your response</w:t>
      </w:r>
    </w:p>
    <w:p w:rsidR="003B5173" w:rsidRPr="003B5173" w:rsidP="003B5173">
      <w:pPr>
        <w:spacing w:after="0" w:line="240" w:lineRule="auto"/>
        <w:rPr>
          <w:rFonts w:ascii="Times New Roman" w:hAnsi="Times New Roman" w:eastAsiaTheme="minorEastAsia" w:cs="Times New Roman"/>
          <w:kern w:val="0"/>
          <w:sz w:val="22"/>
          <w:szCs w:val="22"/>
          <w14:ligatures w14:val="none"/>
        </w:rPr>
      </w:pPr>
    </w:p>
    <w:p w:rsidR="003B5173" w:rsidRPr="003B5173" w:rsidP="003B5173">
      <w:pPr>
        <w:spacing w:after="0" w:line="240" w:lineRule="auto"/>
        <w:rPr>
          <w:rFonts w:ascii="Times New Roman" w:hAnsi="Times New Roman" w:eastAsiaTheme="minorEastAsia" w:cs="Times New Roman"/>
          <w:kern w:val="0"/>
          <w:sz w:val="22"/>
          <w:szCs w:val="22"/>
          <w14:ligatures w14:val="none"/>
        </w:rPr>
      </w:pPr>
      <w:r w:rsidRPr="003B5173">
        <w:rPr>
          <w:rFonts w:ascii="Times New Roman" w:hAnsi="Times New Roman" w:eastAsiaTheme="minorEastAsia" w:cs="Times New Roman"/>
          <w:kern w:val="0"/>
          <w:sz w:val="22"/>
          <w:szCs w:val="22"/>
          <w14:ligatures w14:val="none"/>
        </w:rPr>
        <w:t>Note: Do not include Proprietary, classified, confidential, or sensitive information in responses.</w:t>
      </w:r>
    </w:p>
    <w:p w:rsidR="003B5173" w:rsidRPr="003B5173" w:rsidP="003B5173">
      <w:pPr>
        <w:spacing w:after="0" w:line="240" w:lineRule="auto"/>
        <w:rPr>
          <w:rFonts w:ascii="Times New Roman" w:hAnsi="Times New Roman" w:eastAsiaTheme="minorEastAsia" w:cs="Times New Roman"/>
          <w:kern w:val="0"/>
          <w:sz w:val="22"/>
          <w:szCs w:val="22"/>
          <w14:ligatures w14:val="none"/>
        </w:rPr>
      </w:pPr>
    </w:p>
    <w:p w:rsidR="003B5173" w:rsidRPr="003B5173" w:rsidP="003B5173">
      <w:pPr>
        <w:spacing w:after="0" w:line="240" w:lineRule="auto"/>
        <w:rPr>
          <w:rFonts w:ascii="Times New Roman" w:hAnsi="Times New Roman" w:eastAsiaTheme="minorEastAsia" w:cs="Times New Roman"/>
          <w:kern w:val="0"/>
          <w:sz w:val="22"/>
          <w:szCs w:val="22"/>
          <w14:ligatures w14:val="none"/>
        </w:rPr>
      </w:pPr>
      <w:r w:rsidRPr="003B5173">
        <w:rPr>
          <w:rFonts w:ascii="Times New Roman" w:hAnsi="Times New Roman" w:eastAsiaTheme="minorEastAsia" w:cs="Times New Roman"/>
          <w:kern w:val="0"/>
          <w:sz w:val="22"/>
          <w:szCs w:val="22"/>
          <w14:ligatures w14:val="none"/>
        </w:rPr>
        <w:t xml:space="preserve">In addition to providing the information requested above, responding companies are encouraged to include any relevant information (specifications, cut sheets, brochures, capability statement, </w:t>
      </w:r>
      <w:r w:rsidRPr="003B5173">
        <w:rPr>
          <w:rFonts w:ascii="Times New Roman" w:hAnsi="Times New Roman" w:eastAsiaTheme="minorEastAsia" w:cs="Times New Roman"/>
          <w:kern w:val="0"/>
          <w:sz w:val="22"/>
          <w:szCs w:val="22"/>
          <w14:ligatures w14:val="none"/>
        </w:rPr>
        <w:t>past experience</w:t>
      </w:r>
      <w:r w:rsidRPr="003B5173">
        <w:rPr>
          <w:rFonts w:ascii="Times New Roman" w:hAnsi="Times New Roman" w:eastAsiaTheme="minorEastAsia" w:cs="Times New Roman"/>
          <w:kern w:val="0"/>
          <w:sz w:val="22"/>
          <w:szCs w:val="22"/>
          <w14:ligatures w14:val="none"/>
        </w:rPr>
        <w:t xml:space="preserve"> etc.) to confirm the company’s ability to meet the requirements outlined in this request. </w:t>
      </w:r>
    </w:p>
    <w:p w:rsidR="003B5173" w:rsidRPr="003B5173" w:rsidP="003B5173">
      <w:pPr>
        <w:spacing w:after="0" w:line="240" w:lineRule="auto"/>
        <w:rPr>
          <w:rFonts w:ascii="Times New Roman" w:hAnsi="Times New Roman" w:eastAsiaTheme="minorEastAsia" w:cs="Times New Roman"/>
          <w:kern w:val="0"/>
          <w:sz w:val="22"/>
          <w:szCs w:val="22"/>
          <w14:ligatures w14:val="none"/>
        </w:rPr>
      </w:pPr>
    </w:p>
    <w:p w:rsidR="003B5173" w:rsidRPr="003B5173" w:rsidP="003B5173">
      <w:pPr>
        <w:spacing w:after="0" w:line="240" w:lineRule="auto"/>
        <w:rPr>
          <w:rFonts w:ascii="Times New Roman" w:hAnsi="Times New Roman" w:eastAsiaTheme="minorEastAsia" w:cs="Times New Roman"/>
          <w:kern w:val="0"/>
          <w:sz w:val="22"/>
          <w:szCs w:val="22"/>
          <w14:ligatures w14:val="none"/>
        </w:rPr>
      </w:pPr>
      <w:r w:rsidRPr="003B5173">
        <w:rPr>
          <w:rFonts w:ascii="Times New Roman" w:hAnsi="Times New Roman" w:eastAsiaTheme="minorEastAsia" w:cs="Times New Roman"/>
          <w:kern w:val="0"/>
          <w:sz w:val="22"/>
          <w:szCs w:val="22"/>
          <w14:ligatures w14:val="none"/>
        </w:rP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F315F3"/>
    <w:p>
      <w:pPr>
        <w:ind w:left="360"/>
      </w:pPr>
      <w:r>
        <w:t>See attached document: VAAR 852.219-75 VA Notice of Limitations on Subcontracting_Certificate of Compliance for Services and Construction.</w:t>
      </w:r>
    </w:p>
    <w:p>
      <w:pPr>
        <w:ind w:left="360"/>
      </w:pPr>
      <w:r>
        <w:t>See attached document: PWS_FY26_FCC_Cache_Maintenance.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488406B"/>
    <w:multiLevelType w:val="hybridMultilevel"/>
    <w:tmpl w:val="23EC9B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2A7D49C8"/>
    <w:multiLevelType w:val="multilevel"/>
    <w:tmpl w:val="89F8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65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65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0C2"/>
    <w:rPr>
      <w:rFonts w:eastAsiaTheme="majorEastAsia" w:cstheme="majorBidi"/>
      <w:color w:val="272727" w:themeColor="text1" w:themeTint="D8"/>
    </w:rPr>
  </w:style>
  <w:style w:type="paragraph" w:styleId="Quote">
    <w:name w:val="Quote"/>
    <w:basedOn w:val="Normal"/>
    <w:next w:val="Normal"/>
    <w:link w:val="QuoteChar"/>
    <w:uiPriority w:val="29"/>
    <w:qFormat/>
    <w:rsid w:val="008650C2"/>
    <w:pPr>
      <w:spacing w:before="160"/>
      <w:jc w:val="center"/>
    </w:pPr>
    <w:rPr>
      <w:i/>
      <w:iCs/>
      <w:color w:val="404040" w:themeColor="text1" w:themeTint="BF"/>
    </w:rPr>
  </w:style>
  <w:style w:type="character" w:customStyle="1" w:styleId="QuoteChar">
    <w:name w:val="Quote Char"/>
    <w:basedOn w:val="DefaultParagraphFont"/>
    <w:link w:val="Quote"/>
    <w:uiPriority w:val="29"/>
    <w:rsid w:val="008650C2"/>
    <w:rPr>
      <w:i/>
      <w:iCs/>
      <w:color w:val="404040" w:themeColor="text1" w:themeTint="BF"/>
    </w:rPr>
  </w:style>
  <w:style w:type="paragraph" w:styleId="IntenseQuote">
    <w:name w:val="Intense Quote"/>
    <w:basedOn w:val="Normal"/>
    <w:next w:val="Normal"/>
    <w:link w:val="IntenseQuoteChar"/>
    <w:uiPriority w:val="30"/>
    <w:qFormat/>
    <w:rsid w:val="008650C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650C2"/>
    <w:rPr>
      <w:i/>
      <w:iCs/>
      <w:color w:val="366092" w:themeColor="accent1" w:themeShade="BF"/>
    </w:rPr>
  </w:style>
  <w:style w:type="character" w:styleId="IntenseReference">
    <w:name w:val="Intense Reference"/>
    <w:basedOn w:val="DefaultParagraphFont"/>
    <w:uiPriority w:val="32"/>
    <w:qFormat/>
    <w:rsid w:val="008650C2"/>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2026-03-06T17:12:31Z</dcterms:created>
  <dcterms:modified xsi:type="dcterms:W3CDTF">2026-03-06T17:12:31Z</dcterms:modified>
</cp:coreProperties>
</file>