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EB42" w14:textId="77777777" w:rsidR="006914A3" w:rsidRPr="000178EF" w:rsidRDefault="00AA64F0" w:rsidP="00DF1BA3">
      <w:pPr>
        <w:jc w:val="center"/>
        <w:rPr>
          <w:b/>
        </w:rPr>
      </w:pPr>
      <w:r w:rsidRPr="000178EF">
        <w:rPr>
          <w:b/>
        </w:rPr>
        <w:t>Statement of Work</w:t>
      </w:r>
    </w:p>
    <w:p w14:paraId="7B1D37A3" w14:textId="77777777" w:rsidR="00DF1BA3" w:rsidRDefault="00DF1BA3" w:rsidP="00DF1BA3"/>
    <w:p w14:paraId="2AEC614D" w14:textId="77777777" w:rsidR="002E5484" w:rsidRDefault="00D712E1" w:rsidP="00DF1BA3">
      <w:pPr>
        <w:ind w:left="3600" w:hanging="3600"/>
      </w:pPr>
      <w:r>
        <w:t>Project Title:</w:t>
      </w:r>
      <w:r>
        <w:tab/>
      </w:r>
      <w:r w:rsidR="00EB1EFB">
        <w:t>Contract</w:t>
      </w:r>
      <w:r w:rsidR="00AA64F0">
        <w:t xml:space="preserve"> to Procure Reagents</w:t>
      </w:r>
      <w:r>
        <w:t xml:space="preserve"> and </w:t>
      </w:r>
      <w:r w:rsidR="009548F7">
        <w:t>Disposables</w:t>
      </w:r>
      <w:r w:rsidR="00621284">
        <w:t xml:space="preserve"> for Cell Culture, Cell Depletion and Cell Enrichment</w:t>
      </w:r>
    </w:p>
    <w:p w14:paraId="495D8ED4" w14:textId="77777777" w:rsidR="00B47958" w:rsidRDefault="00B47958">
      <w:pPr>
        <w:ind w:left="3600" w:hanging="3600"/>
      </w:pPr>
    </w:p>
    <w:p w14:paraId="253D3C46" w14:textId="77777777" w:rsidR="00DF1BA3" w:rsidRDefault="00DF1BA3" w:rsidP="00DF1BA3">
      <w:pPr>
        <w:ind w:left="3600" w:hanging="3600"/>
      </w:pPr>
      <w:r>
        <w:t>Department:</w:t>
      </w:r>
      <w:r>
        <w:tab/>
      </w:r>
      <w:r w:rsidR="002E5484">
        <w:t xml:space="preserve">National Institutes of Health/NIH </w:t>
      </w:r>
      <w:r>
        <w:t>Clinical Center/ Department of Transfusion Medicine/</w:t>
      </w:r>
      <w:r w:rsidR="00875424">
        <w:t>Center for Cellular Engineering (CCE)</w:t>
      </w:r>
    </w:p>
    <w:p w14:paraId="393E1A6E" w14:textId="77777777" w:rsidR="00DF1BA3" w:rsidRDefault="00DF1BA3" w:rsidP="00DF1BA3">
      <w:pPr>
        <w:ind w:left="2160" w:hanging="2160"/>
      </w:pPr>
    </w:p>
    <w:p w14:paraId="1E88AF00" w14:textId="2283FDED" w:rsidR="00DF1BA3" w:rsidRDefault="00DF1BA3" w:rsidP="00DF1BA3">
      <w:pPr>
        <w:ind w:left="2160" w:hanging="2160"/>
      </w:pPr>
      <w:r>
        <w:t>Anticipated P</w:t>
      </w:r>
      <w:r w:rsidR="00AA64F0">
        <w:t>e</w:t>
      </w:r>
      <w:r w:rsidR="00277B6B">
        <w:t>rformance Period:</w:t>
      </w:r>
      <w:r w:rsidR="00277B6B">
        <w:tab/>
      </w:r>
      <w:r w:rsidR="00D00C0F">
        <w:t>0</w:t>
      </w:r>
      <w:r w:rsidR="00713259">
        <w:t>2</w:t>
      </w:r>
      <w:r w:rsidR="00D00C0F">
        <w:t>/</w:t>
      </w:r>
      <w:r w:rsidR="00CB5BC1">
        <w:t>01</w:t>
      </w:r>
      <w:r w:rsidR="00D00C0F">
        <w:t>/202</w:t>
      </w:r>
      <w:r w:rsidR="00F528DA">
        <w:t>6</w:t>
      </w:r>
      <w:r w:rsidR="00320E58">
        <w:t xml:space="preserve"> to </w:t>
      </w:r>
      <w:r w:rsidR="00A515F7">
        <w:t>0</w:t>
      </w:r>
      <w:r w:rsidR="00713259">
        <w:t>9</w:t>
      </w:r>
      <w:r w:rsidR="00A515F7">
        <w:t>/</w:t>
      </w:r>
      <w:r w:rsidR="00320E58">
        <w:t>3</w:t>
      </w:r>
      <w:r w:rsidR="00A515F7">
        <w:t>0</w:t>
      </w:r>
      <w:r w:rsidR="00320E58">
        <w:t>/20</w:t>
      </w:r>
      <w:r w:rsidR="00F528DA">
        <w:t>30</w:t>
      </w:r>
    </w:p>
    <w:p w14:paraId="7CAE5FF3" w14:textId="77777777" w:rsidR="00DF1BA3" w:rsidRDefault="00DF1BA3" w:rsidP="00DF1BA3">
      <w:pPr>
        <w:ind w:left="2160" w:hanging="2160"/>
      </w:pPr>
    </w:p>
    <w:p w14:paraId="48A3DC05" w14:textId="77777777" w:rsidR="00DF1BA3" w:rsidRPr="00621284" w:rsidRDefault="00EB1EFB" w:rsidP="000467A9">
      <w:pPr>
        <w:numPr>
          <w:ilvl w:val="0"/>
          <w:numId w:val="2"/>
        </w:numPr>
        <w:rPr>
          <w:b/>
        </w:rPr>
      </w:pPr>
      <w:r>
        <w:rPr>
          <w:b/>
        </w:rPr>
        <w:t>Overview</w:t>
      </w:r>
    </w:p>
    <w:p w14:paraId="513C97A3" w14:textId="77777777" w:rsidR="00637C36" w:rsidRDefault="00637C36" w:rsidP="00637C36">
      <w:pPr>
        <w:pStyle w:val="ListParagraph"/>
        <w:ind w:left="360"/>
      </w:pPr>
      <w:r>
        <w:t xml:space="preserve">The National Institutes of Health (NIH) is the nation’s foremost federally funded biomedical research institution.  It is comprised of twenty-seven Institutes and Centers.  The NIH Clinical Center (CC) is the onsite hospital for the NIH campus, providing full support for clinical studies in inpatient and outpatient settings.  The NIH CC is an </w:t>
      </w:r>
      <w:r w:rsidRPr="002E5484">
        <w:t>870,000</w:t>
      </w:r>
      <w:r>
        <w:t xml:space="preserve"> </w:t>
      </w:r>
      <w:r w:rsidRPr="002E5484">
        <w:t>square</w:t>
      </w:r>
      <w:r>
        <w:t>-</w:t>
      </w:r>
      <w:r w:rsidRPr="002E5484">
        <w:t>f</w:t>
      </w:r>
      <w:r>
        <w:t>oo</w:t>
      </w:r>
      <w:r w:rsidRPr="002E5484">
        <w:t xml:space="preserve">t </w:t>
      </w:r>
      <w:r>
        <w:t>facility</w:t>
      </w:r>
      <w:r w:rsidRPr="00BE7C31">
        <w:t xml:space="preserve"> </w:t>
      </w:r>
      <w:r>
        <w:t xml:space="preserve">with the capacity to serve </w:t>
      </w:r>
      <w:r w:rsidRPr="002E5484">
        <w:t>2</w:t>
      </w:r>
      <w:r w:rsidR="00B8784F">
        <w:t>0</w:t>
      </w:r>
      <w:r w:rsidRPr="002E5484">
        <w:t>0 inpatient beds and 82 day-hospital stations</w:t>
      </w:r>
      <w:r>
        <w:t>.</w:t>
      </w:r>
    </w:p>
    <w:p w14:paraId="22D11136" w14:textId="77777777" w:rsidR="00897434" w:rsidRDefault="00897434" w:rsidP="00637C36">
      <w:pPr>
        <w:pStyle w:val="ListParagraph"/>
        <w:ind w:left="360"/>
      </w:pPr>
    </w:p>
    <w:p w14:paraId="5CD3A72E" w14:textId="77777777" w:rsidR="00897434" w:rsidRDefault="00897434" w:rsidP="00897434">
      <w:pPr>
        <w:pStyle w:val="ListParagraph"/>
        <w:ind w:left="360"/>
      </w:pPr>
      <w:r>
        <w:t>The Center of Cellular Engineering, Department of Transfusion Medicine is an AABB-accredited cellular therapy laboratory whose central mission is to provide services to support NIH's intramural clinical trials. CCE produces clinical therapies from cells collected from NIH Clinical Center (CC) patients and healthy donors. The products are manufactured by the laboratory are used to treat patients with cancer, hematological malignancies, marrow failure, congenital immune disorders, and autoimmune diseases. Products are manufactured using US Food and Drug Administration (FDA) guidelines for manufacturing practices.  BD Biosciences is a leading provider of flow cytometry instruments, reagents, and assay solutions used in clinical quality control (QC) and patient-care testing. BD Biosciences offers a comprehensive portfolio of validated antibodies, controls, and reagents that support immunophenotyping, in-process testing, and lot release flow cytometry assays performed under regulated clinical laboratory environments.</w:t>
      </w:r>
    </w:p>
    <w:p w14:paraId="66F4DC92" w14:textId="77777777" w:rsidR="00897434" w:rsidRDefault="00897434" w:rsidP="00897434">
      <w:pPr>
        <w:pStyle w:val="ListParagraph"/>
        <w:ind w:left="360"/>
      </w:pPr>
    </w:p>
    <w:p w14:paraId="1C9230AB" w14:textId="77777777" w:rsidR="00637C36" w:rsidRDefault="00637C36" w:rsidP="00637C36">
      <w:pPr>
        <w:pStyle w:val="ListParagraph"/>
        <w:ind w:left="360"/>
      </w:pPr>
    </w:p>
    <w:p w14:paraId="4C4DED6A" w14:textId="77777777" w:rsidR="00407EF1" w:rsidRDefault="00407EF1" w:rsidP="00DF1BA3"/>
    <w:p w14:paraId="6499CB14" w14:textId="77777777" w:rsidR="00234C2A" w:rsidRPr="000178EF" w:rsidRDefault="00234C2A" w:rsidP="000467A9">
      <w:pPr>
        <w:numPr>
          <w:ilvl w:val="0"/>
          <w:numId w:val="2"/>
        </w:numPr>
        <w:rPr>
          <w:b/>
        </w:rPr>
      </w:pPr>
      <w:r w:rsidRPr="000178EF">
        <w:rPr>
          <w:b/>
        </w:rPr>
        <w:t>Objective</w:t>
      </w:r>
    </w:p>
    <w:p w14:paraId="7B10BAB8" w14:textId="77777777" w:rsidR="00234C2A" w:rsidRDefault="00234C2A" w:rsidP="00DF1BA3"/>
    <w:p w14:paraId="4BD819BB" w14:textId="44B5D3FC" w:rsidR="00DF1BA3" w:rsidRDefault="00234C2A" w:rsidP="00C57107">
      <w:pPr>
        <w:ind w:left="360"/>
      </w:pPr>
      <w:r>
        <w:t>The objective of this proposal is to provide the</w:t>
      </w:r>
      <w:r w:rsidR="00897434">
        <w:t xml:space="preserve"> (Product Assurance </w:t>
      </w:r>
      <w:r w:rsidR="00807F6C">
        <w:t xml:space="preserve">and </w:t>
      </w:r>
      <w:r w:rsidR="00897434">
        <w:t>Characterization</w:t>
      </w:r>
      <w:r w:rsidR="00807F6C">
        <w:t xml:space="preserve"> Testing (</w:t>
      </w:r>
      <w:r w:rsidR="00897434">
        <w:t>PACT) Section</w:t>
      </w:r>
      <w:r>
        <w:t xml:space="preserve"> of the </w:t>
      </w:r>
      <w:r w:rsidR="00875424">
        <w:t>Center for Cellular Engineering (CCE)</w:t>
      </w:r>
      <w:r w:rsidR="00ED041A">
        <w:t>/</w:t>
      </w:r>
      <w:r>
        <w:t>Department of Transfusion Medicine</w:t>
      </w:r>
      <w:r w:rsidR="00ED041A">
        <w:t>/NIH CC</w:t>
      </w:r>
      <w:r>
        <w:t xml:space="preserve"> with a</w:t>
      </w:r>
      <w:r w:rsidR="003736A0">
        <w:t xml:space="preserve">n </w:t>
      </w:r>
      <w:r>
        <w:t xml:space="preserve">effective, timely, and consistent manner in ordering </w:t>
      </w:r>
      <w:r w:rsidR="00807F6C">
        <w:t xml:space="preserve">monoclonal antibodies, </w:t>
      </w:r>
      <w:r w:rsidR="009548F7">
        <w:t>disposables</w:t>
      </w:r>
      <w:r>
        <w:t xml:space="preserve"> </w:t>
      </w:r>
      <w:r w:rsidR="00807F6C">
        <w:t xml:space="preserve">and buffers </w:t>
      </w:r>
      <w:r w:rsidR="00B6016D">
        <w:t xml:space="preserve">for </w:t>
      </w:r>
      <w:r w:rsidR="00807F6C" w:rsidRPr="00807F6C">
        <w:t>perform</w:t>
      </w:r>
      <w:r w:rsidR="00807F6C">
        <w:t>ing</w:t>
      </w:r>
      <w:r w:rsidR="00807F6C" w:rsidRPr="00807F6C">
        <w:t xml:space="preserve"> in-process and lot-release flow cytometry assays for products manufactured at CCE and administered to patients at the Clinical Center.</w:t>
      </w:r>
      <w:r w:rsidR="00807F6C">
        <w:t xml:space="preserve"> </w:t>
      </w:r>
    </w:p>
    <w:p w14:paraId="3C60028F" w14:textId="77777777" w:rsidR="00C57107" w:rsidRDefault="00C57107" w:rsidP="00C57107">
      <w:pPr>
        <w:ind w:left="360"/>
      </w:pPr>
    </w:p>
    <w:p w14:paraId="4A4F09CE" w14:textId="77777777" w:rsidR="00C57107" w:rsidRDefault="00C57107" w:rsidP="00C57107">
      <w:pPr>
        <w:ind w:left="360"/>
      </w:pPr>
    </w:p>
    <w:p w14:paraId="55380637" w14:textId="77777777" w:rsidR="00C57107" w:rsidRDefault="00C57107" w:rsidP="00C57107">
      <w:pPr>
        <w:ind w:left="360"/>
      </w:pPr>
    </w:p>
    <w:p w14:paraId="615358C6" w14:textId="77777777" w:rsidR="00C57107" w:rsidRDefault="00C57107" w:rsidP="00C57107">
      <w:pPr>
        <w:ind w:left="360"/>
      </w:pPr>
    </w:p>
    <w:p w14:paraId="55819A3E" w14:textId="77777777" w:rsidR="00C57107" w:rsidRDefault="00C57107" w:rsidP="00C57107">
      <w:pPr>
        <w:ind w:left="360"/>
      </w:pPr>
    </w:p>
    <w:p w14:paraId="68070F18" w14:textId="77777777" w:rsidR="00C57107" w:rsidRDefault="00C57107" w:rsidP="00C57107">
      <w:pPr>
        <w:ind w:left="360"/>
      </w:pPr>
    </w:p>
    <w:p w14:paraId="71DAEC00" w14:textId="77777777" w:rsidR="00234C2A" w:rsidRPr="005D71BE" w:rsidRDefault="00B6016D" w:rsidP="00E86F32">
      <w:pPr>
        <w:numPr>
          <w:ilvl w:val="0"/>
          <w:numId w:val="2"/>
        </w:numPr>
        <w:rPr>
          <w:b/>
        </w:rPr>
      </w:pPr>
      <w:r w:rsidRPr="005D71BE">
        <w:rPr>
          <w:b/>
        </w:rPr>
        <w:t xml:space="preserve"> </w:t>
      </w:r>
      <w:r w:rsidR="00234C2A" w:rsidRPr="005D71BE">
        <w:rPr>
          <w:b/>
        </w:rPr>
        <w:t>Scope of Work</w:t>
      </w:r>
    </w:p>
    <w:p w14:paraId="769CA57F" w14:textId="77777777" w:rsidR="005D71BE" w:rsidRDefault="005D71BE" w:rsidP="005D71BE">
      <w:pPr>
        <w:ind w:left="360"/>
      </w:pPr>
    </w:p>
    <w:p w14:paraId="7285EFBF" w14:textId="57FC88DF" w:rsidR="00234C2A" w:rsidRPr="00F57C07" w:rsidRDefault="00F57C07" w:rsidP="00471AC8">
      <w:pPr>
        <w:pStyle w:val="ListParagraph"/>
        <w:numPr>
          <w:ilvl w:val="0"/>
          <w:numId w:val="1"/>
        </w:numPr>
        <w:tabs>
          <w:tab w:val="clear" w:pos="720"/>
        </w:tabs>
        <w:ind w:left="810" w:right="-20"/>
      </w:pPr>
      <w:r w:rsidRPr="00EF4BCF">
        <w:t>The</w:t>
      </w:r>
      <w:r w:rsidRPr="00F57C07">
        <w:rPr>
          <w:spacing w:val="-1"/>
        </w:rPr>
        <w:t xml:space="preserve"> c</w:t>
      </w:r>
      <w:r w:rsidRPr="00EF4BCF">
        <w:t>ont</w:t>
      </w:r>
      <w:r w:rsidRPr="00F57C07">
        <w:rPr>
          <w:spacing w:val="-1"/>
        </w:rPr>
        <w:t>r</w:t>
      </w:r>
      <w:r w:rsidRPr="00F57C07">
        <w:rPr>
          <w:spacing w:val="1"/>
        </w:rPr>
        <w:t>a</w:t>
      </w:r>
      <w:r w:rsidRPr="00F57C07">
        <w:rPr>
          <w:spacing w:val="-1"/>
        </w:rPr>
        <w:t>c</w:t>
      </w:r>
      <w:r w:rsidRPr="00EF4BCF">
        <w:t>tor</w:t>
      </w:r>
      <w:r w:rsidRPr="00F57C07">
        <w:rPr>
          <w:spacing w:val="-1"/>
        </w:rPr>
        <w:t xml:space="preserve"> </w:t>
      </w:r>
      <w:r w:rsidRPr="00EF4BCF">
        <w:t>will supply</w:t>
      </w:r>
      <w:r w:rsidRPr="00F57C07">
        <w:rPr>
          <w:spacing w:val="-2"/>
        </w:rPr>
        <w:t xml:space="preserve"> </w:t>
      </w:r>
      <w:r w:rsidRPr="00EF4BCF">
        <w:t>su</w:t>
      </w:r>
      <w:r w:rsidRPr="00F57C07">
        <w:rPr>
          <w:spacing w:val="2"/>
        </w:rPr>
        <w:t>f</w:t>
      </w:r>
      <w:r w:rsidRPr="00F57C07">
        <w:rPr>
          <w:spacing w:val="-1"/>
        </w:rPr>
        <w:t>f</w:t>
      </w:r>
      <w:r w:rsidRPr="00EF4BCF">
        <w:t>i</w:t>
      </w:r>
      <w:r w:rsidRPr="00F57C07">
        <w:rPr>
          <w:spacing w:val="-1"/>
        </w:rPr>
        <w:t>c</w:t>
      </w:r>
      <w:r w:rsidRPr="00EF4BCF">
        <w:t>i</w:t>
      </w:r>
      <w:r w:rsidRPr="00F57C07">
        <w:rPr>
          <w:spacing w:val="-1"/>
        </w:rPr>
        <w:t>e</w:t>
      </w:r>
      <w:r w:rsidRPr="00EF4BCF">
        <w:t xml:space="preserve">nt </w:t>
      </w:r>
      <w:r w:rsidR="00383BBD">
        <w:t xml:space="preserve">specific </w:t>
      </w:r>
      <w:r w:rsidRPr="00F57C07">
        <w:rPr>
          <w:spacing w:val="-1"/>
        </w:rPr>
        <w:t>r</w:t>
      </w:r>
      <w:r w:rsidRPr="00F57C07">
        <w:rPr>
          <w:spacing w:val="1"/>
        </w:rPr>
        <w:t>ea</w:t>
      </w:r>
      <w:r w:rsidRPr="00F57C07">
        <w:rPr>
          <w:spacing w:val="-2"/>
        </w:rPr>
        <w:t>g</w:t>
      </w:r>
      <w:r w:rsidRPr="00F57C07">
        <w:rPr>
          <w:spacing w:val="-1"/>
        </w:rPr>
        <w:t>e</w:t>
      </w:r>
      <w:r w:rsidRPr="00EF4BCF">
        <w:t xml:space="preserve">nts </w:t>
      </w:r>
      <w:r w:rsidR="00B6016D">
        <w:t xml:space="preserve">and supplies </w:t>
      </w:r>
      <w:r w:rsidRPr="00EF4BCF">
        <w:t>to p</w:t>
      </w:r>
      <w:r w:rsidRPr="00F57C07">
        <w:rPr>
          <w:spacing w:val="-1"/>
        </w:rPr>
        <w:t>r</w:t>
      </w:r>
      <w:r w:rsidRPr="00EF4BCF">
        <w:t>o</w:t>
      </w:r>
      <w:r w:rsidRPr="00F57C07">
        <w:rPr>
          <w:spacing w:val="-1"/>
        </w:rPr>
        <w:t>ce</w:t>
      </w:r>
      <w:r w:rsidRPr="00EF4BCF">
        <w:t xml:space="preserve">ss </w:t>
      </w:r>
      <w:r w:rsidRPr="00F57C07">
        <w:rPr>
          <w:spacing w:val="-1"/>
        </w:rPr>
        <w:t>a</w:t>
      </w:r>
      <w:r w:rsidRPr="00F57C07">
        <w:rPr>
          <w:spacing w:val="2"/>
        </w:rPr>
        <w:t>p</w:t>
      </w:r>
      <w:r w:rsidRPr="00EF4BCF">
        <w:t>p</w:t>
      </w:r>
      <w:r w:rsidRPr="00F57C07">
        <w:rPr>
          <w:spacing w:val="-1"/>
        </w:rPr>
        <w:t>r</w:t>
      </w:r>
      <w:r w:rsidRPr="00EF4BCF">
        <w:t>o</w:t>
      </w:r>
      <w:r w:rsidRPr="00F57C07">
        <w:rPr>
          <w:spacing w:val="2"/>
        </w:rPr>
        <w:t>x</w:t>
      </w:r>
      <w:r w:rsidRPr="00EF4BCF">
        <w:t>im</w:t>
      </w:r>
      <w:r w:rsidRPr="00F57C07">
        <w:rPr>
          <w:spacing w:val="-1"/>
        </w:rPr>
        <w:t>a</w:t>
      </w:r>
      <w:r w:rsidRPr="00EF4BCF">
        <w:t>t</w:t>
      </w:r>
      <w:r w:rsidRPr="00F57C07">
        <w:rPr>
          <w:spacing w:val="-1"/>
        </w:rPr>
        <w:t>e</w:t>
      </w:r>
      <w:r w:rsidRPr="00F57C07">
        <w:rPr>
          <w:spacing w:val="3"/>
        </w:rPr>
        <w:t>l</w:t>
      </w:r>
      <w:r w:rsidRPr="00EF4BCF">
        <w:t>y</w:t>
      </w:r>
      <w:r w:rsidR="00B6016D">
        <w:t xml:space="preserve"> 100</w:t>
      </w:r>
      <w:r w:rsidRPr="00EF4BCF">
        <w:t xml:space="preserve"> </w:t>
      </w:r>
      <w:r w:rsidR="00383BBD">
        <w:t xml:space="preserve">flow cytometry assays </w:t>
      </w:r>
      <w:r w:rsidRPr="00EF4BCF">
        <w:t>p</w:t>
      </w:r>
      <w:r w:rsidRPr="00B6016D">
        <w:rPr>
          <w:spacing w:val="-1"/>
        </w:rPr>
        <w:t>e</w:t>
      </w:r>
      <w:r w:rsidRPr="00EF4BCF">
        <w:t>r</w:t>
      </w:r>
      <w:r w:rsidRPr="00B6016D">
        <w:rPr>
          <w:spacing w:val="4"/>
        </w:rPr>
        <w:t xml:space="preserve"> </w:t>
      </w:r>
      <w:r w:rsidRPr="00B6016D">
        <w:rPr>
          <w:spacing w:val="-5"/>
        </w:rPr>
        <w:t>y</w:t>
      </w:r>
      <w:r w:rsidRPr="00B6016D">
        <w:rPr>
          <w:spacing w:val="1"/>
        </w:rPr>
        <w:t>e</w:t>
      </w:r>
      <w:r w:rsidRPr="00B6016D">
        <w:rPr>
          <w:spacing w:val="-1"/>
        </w:rPr>
        <w:t>ar</w:t>
      </w:r>
      <w:r w:rsidRPr="00F57C07">
        <w:t xml:space="preserve"> </w:t>
      </w:r>
      <w:r w:rsidR="00B1148F" w:rsidRPr="00F57C07">
        <w:t xml:space="preserve">using </w:t>
      </w:r>
      <w:r w:rsidR="00383BBD" w:rsidRPr="00383BBD">
        <w:t>FACSLyris from BD Bioscience for Immunophenotyping</w:t>
      </w:r>
      <w:r w:rsidR="00383BBD">
        <w:t xml:space="preserve"> and lot-release assays.</w:t>
      </w:r>
      <w:r w:rsidR="00B1148F" w:rsidRPr="00F57C07">
        <w:t xml:space="preserve">  </w:t>
      </w:r>
    </w:p>
    <w:p w14:paraId="174B60E9" w14:textId="77777777" w:rsidR="00637C36" w:rsidRPr="00F57C07" w:rsidRDefault="00637C36" w:rsidP="00637C36">
      <w:pPr>
        <w:ind w:left="720"/>
      </w:pPr>
    </w:p>
    <w:p w14:paraId="41D17B20" w14:textId="77777777" w:rsidR="00041B19" w:rsidRPr="00F57C07" w:rsidRDefault="003736A0" w:rsidP="00DF1BA3">
      <w:r w:rsidRPr="00F57C07">
        <w:tab/>
      </w:r>
      <w:r w:rsidRPr="00F57C07">
        <w:tab/>
      </w:r>
      <w:r w:rsidRPr="00F57C07">
        <w:tab/>
      </w:r>
    </w:p>
    <w:p w14:paraId="2738D1DC" w14:textId="1E7CE3D9" w:rsidR="00612F69" w:rsidRPr="00612F69" w:rsidRDefault="00B6016D" w:rsidP="00612F69">
      <w:pPr>
        <w:pStyle w:val="ListParagraph"/>
        <w:numPr>
          <w:ilvl w:val="0"/>
          <w:numId w:val="1"/>
        </w:numPr>
        <w:tabs>
          <w:tab w:val="clear" w:pos="720"/>
        </w:tabs>
        <w:ind w:left="810" w:right="-20"/>
      </w:pPr>
      <w:r w:rsidRPr="00612F69">
        <w:rPr>
          <w:spacing w:val="2"/>
        </w:rPr>
        <w:t>T</w:t>
      </w:r>
      <w:r w:rsidRPr="00612F69">
        <w:t>he</w:t>
      </w:r>
      <w:r w:rsidR="00D31112" w:rsidRPr="00612F69">
        <w:t xml:space="preserve"> antibodies,</w:t>
      </w:r>
      <w:r w:rsidRPr="00612F69">
        <w:rPr>
          <w:spacing w:val="-2"/>
        </w:rPr>
        <w:t xml:space="preserve"> </w:t>
      </w:r>
      <w:r w:rsidRPr="00612F69">
        <w:rPr>
          <w:spacing w:val="1"/>
        </w:rPr>
        <w:t>r</w:t>
      </w:r>
      <w:r w:rsidRPr="00612F69">
        <w:rPr>
          <w:spacing w:val="-2"/>
        </w:rPr>
        <w:t>e</w:t>
      </w:r>
      <w:r w:rsidRPr="00612F69">
        <w:t>a</w:t>
      </w:r>
      <w:r w:rsidRPr="00612F69">
        <w:rPr>
          <w:spacing w:val="-2"/>
        </w:rPr>
        <w:t>g</w:t>
      </w:r>
      <w:r w:rsidRPr="00612F69">
        <w:t>en</w:t>
      </w:r>
      <w:r w:rsidRPr="00612F69">
        <w:rPr>
          <w:spacing w:val="1"/>
        </w:rPr>
        <w:t>t</w:t>
      </w:r>
      <w:r w:rsidRPr="00612F69">
        <w:t>s</w:t>
      </w:r>
      <w:r w:rsidR="00D31112" w:rsidRPr="00612F69">
        <w:t xml:space="preserve"> and consumables</w:t>
      </w:r>
      <w:r w:rsidRPr="00612F69">
        <w:rPr>
          <w:spacing w:val="-2"/>
        </w:rPr>
        <w:t xml:space="preserve"> </w:t>
      </w:r>
      <w:r w:rsidRPr="00612F69">
        <w:rPr>
          <w:spacing w:val="-4"/>
        </w:rPr>
        <w:t>m</w:t>
      </w:r>
      <w:r w:rsidRPr="00612F69">
        <w:t>ay</w:t>
      </w:r>
      <w:r w:rsidRPr="00612F69">
        <w:rPr>
          <w:spacing w:val="-2"/>
        </w:rPr>
        <w:t xml:space="preserve"> </w:t>
      </w:r>
      <w:r w:rsidRPr="00612F69">
        <w:rPr>
          <w:spacing w:val="1"/>
        </w:rPr>
        <w:t>i</w:t>
      </w:r>
      <w:r w:rsidRPr="00612F69">
        <w:t>nc</w:t>
      </w:r>
      <w:r w:rsidRPr="00612F69">
        <w:rPr>
          <w:spacing w:val="1"/>
        </w:rPr>
        <w:t>l</w:t>
      </w:r>
      <w:r w:rsidRPr="00612F69">
        <w:t>ude</w:t>
      </w:r>
      <w:r w:rsidRPr="00612F69">
        <w:rPr>
          <w:spacing w:val="1"/>
        </w:rPr>
        <w:t xml:space="preserve"> </w:t>
      </w:r>
      <w:r w:rsidRPr="00612F69">
        <w:rPr>
          <w:spacing w:val="-2"/>
        </w:rPr>
        <w:t>b</w:t>
      </w:r>
      <w:r w:rsidRPr="00612F69">
        <w:t>ut</w:t>
      </w:r>
      <w:r w:rsidRPr="00612F69">
        <w:rPr>
          <w:spacing w:val="1"/>
        </w:rPr>
        <w:t xml:space="preserve"> </w:t>
      </w:r>
      <w:r w:rsidR="000546A1" w:rsidRPr="00612F69">
        <w:rPr>
          <w:spacing w:val="1"/>
        </w:rPr>
        <w:t xml:space="preserve">are </w:t>
      </w:r>
      <w:r w:rsidRPr="00612F69">
        <w:t>n</w:t>
      </w:r>
      <w:r w:rsidRPr="00612F69">
        <w:rPr>
          <w:spacing w:val="-2"/>
        </w:rPr>
        <w:t>o</w:t>
      </w:r>
      <w:r w:rsidRPr="00612F69">
        <w:t>t</w:t>
      </w:r>
      <w:r w:rsidRPr="00612F69">
        <w:rPr>
          <w:spacing w:val="-1"/>
        </w:rPr>
        <w:t xml:space="preserve"> </w:t>
      </w:r>
      <w:r w:rsidRPr="00612F69">
        <w:rPr>
          <w:spacing w:val="1"/>
        </w:rPr>
        <w:t>li</w:t>
      </w:r>
      <w:r w:rsidRPr="00612F69">
        <w:rPr>
          <w:spacing w:val="-4"/>
        </w:rPr>
        <w:t>m</w:t>
      </w:r>
      <w:r w:rsidRPr="00612F69">
        <w:rPr>
          <w:spacing w:val="1"/>
        </w:rPr>
        <w:t>it</w:t>
      </w:r>
      <w:r w:rsidRPr="00612F69">
        <w:t>ed</w:t>
      </w:r>
      <w:r w:rsidRPr="00612F69">
        <w:rPr>
          <w:spacing w:val="-2"/>
        </w:rPr>
        <w:t xml:space="preserve"> </w:t>
      </w:r>
      <w:r w:rsidRPr="00612F69">
        <w:rPr>
          <w:spacing w:val="1"/>
        </w:rPr>
        <w:t>t</w:t>
      </w:r>
      <w:r w:rsidRPr="00612F69">
        <w:t xml:space="preserve">o </w:t>
      </w:r>
      <w:r w:rsidRPr="00612F69">
        <w:rPr>
          <w:spacing w:val="-1"/>
        </w:rPr>
        <w:t>t</w:t>
      </w:r>
      <w:r w:rsidRPr="00612F69">
        <w:t>hose</w:t>
      </w:r>
      <w:r w:rsidRPr="00612F69">
        <w:rPr>
          <w:spacing w:val="-3"/>
        </w:rPr>
        <w:t xml:space="preserve"> </w:t>
      </w:r>
      <w:r w:rsidRPr="00612F69">
        <w:rPr>
          <w:spacing w:val="1"/>
        </w:rPr>
        <w:t>l</w:t>
      </w:r>
      <w:r w:rsidRPr="00612F69">
        <w:rPr>
          <w:spacing w:val="-1"/>
        </w:rPr>
        <w:t>i</w:t>
      </w:r>
      <w:r w:rsidRPr="00612F69">
        <w:t>s</w:t>
      </w:r>
      <w:r w:rsidRPr="00612F69">
        <w:rPr>
          <w:spacing w:val="-1"/>
        </w:rPr>
        <w:t>t</w:t>
      </w:r>
      <w:r w:rsidRPr="00612F69">
        <w:t>ed b</w:t>
      </w:r>
      <w:r w:rsidRPr="00612F69">
        <w:rPr>
          <w:spacing w:val="-2"/>
        </w:rPr>
        <w:t>e</w:t>
      </w:r>
      <w:r w:rsidRPr="00612F69">
        <w:rPr>
          <w:spacing w:val="1"/>
        </w:rPr>
        <w:t>l</w:t>
      </w:r>
      <w:r w:rsidRPr="00612F69">
        <w:t>o</w:t>
      </w:r>
      <w:r w:rsidRPr="00612F69">
        <w:rPr>
          <w:spacing w:val="-1"/>
        </w:rPr>
        <w:t>w</w:t>
      </w:r>
      <w:r w:rsidRPr="00612F69">
        <w:t>:</w:t>
      </w:r>
    </w:p>
    <w:p w14:paraId="268DEA97" w14:textId="77777777" w:rsidR="000467A9" w:rsidRPr="00F57C07" w:rsidRDefault="000467A9" w:rsidP="00B6016D">
      <w:pPr>
        <w:ind w:left="720"/>
      </w:pPr>
    </w:p>
    <w:p w14:paraId="71631EA4" w14:textId="71C0FCDE" w:rsidR="00964E7C" w:rsidRPr="00F57C07" w:rsidRDefault="00612F69" w:rsidP="000467A9">
      <w:r>
        <w:t xml:space="preserve">   </w:t>
      </w:r>
      <w:r w:rsidR="00964E7C">
        <w:tab/>
      </w:r>
    </w:p>
    <w:tbl>
      <w:tblPr>
        <w:tblW w:w="8815" w:type="dxa"/>
        <w:tblInd w:w="607" w:type="dxa"/>
        <w:tblLook w:val="04A0" w:firstRow="1" w:lastRow="0" w:firstColumn="1" w:lastColumn="0" w:noHBand="0" w:noVBand="1"/>
      </w:tblPr>
      <w:tblGrid>
        <w:gridCol w:w="4495"/>
        <w:gridCol w:w="4320"/>
      </w:tblGrid>
      <w:tr w:rsidR="00964E7C" w:rsidRPr="00964E7C" w14:paraId="1A95E3AF" w14:textId="77777777" w:rsidTr="00612F69">
        <w:trPr>
          <w:trHeight w:val="585"/>
        </w:trPr>
        <w:tc>
          <w:tcPr>
            <w:tcW w:w="449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9B70F1" w14:textId="77777777" w:rsidR="00964E7C" w:rsidRPr="00964E7C" w:rsidRDefault="00964E7C">
            <w:pPr>
              <w:rPr>
                <w:sz w:val="20"/>
                <w:szCs w:val="20"/>
              </w:rPr>
            </w:pPr>
            <w:r w:rsidRPr="00964E7C">
              <w:rPr>
                <w:sz w:val="20"/>
                <w:szCs w:val="20"/>
              </w:rPr>
              <w:t>BD™ PE-Cy™7 Mouse Anti-Human CD56</w:t>
            </w:r>
          </w:p>
        </w:tc>
        <w:tc>
          <w:tcPr>
            <w:tcW w:w="4320" w:type="dxa"/>
            <w:tcBorders>
              <w:top w:val="single" w:sz="4" w:space="0" w:color="auto"/>
              <w:left w:val="nil"/>
              <w:bottom w:val="single" w:sz="4" w:space="0" w:color="auto"/>
              <w:right w:val="single" w:sz="4" w:space="0" w:color="auto"/>
            </w:tcBorders>
            <w:shd w:val="clear" w:color="auto" w:fill="auto"/>
            <w:noWrap/>
            <w:vAlign w:val="bottom"/>
            <w:hideMark/>
          </w:tcPr>
          <w:p w14:paraId="20488EAA" w14:textId="77777777" w:rsidR="00964E7C" w:rsidRPr="00964E7C" w:rsidRDefault="00964E7C">
            <w:pPr>
              <w:rPr>
                <w:sz w:val="20"/>
                <w:szCs w:val="20"/>
              </w:rPr>
            </w:pPr>
            <w:r w:rsidRPr="00964E7C">
              <w:rPr>
                <w:sz w:val="20"/>
                <w:szCs w:val="20"/>
              </w:rPr>
              <w:t>BV421 Human CD14 (100 Tests)</w:t>
            </w:r>
          </w:p>
        </w:tc>
      </w:tr>
      <w:tr w:rsidR="00964E7C" w:rsidRPr="00964E7C" w14:paraId="68999001"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34C657A" w14:textId="77777777" w:rsidR="00964E7C" w:rsidRPr="00964E7C" w:rsidRDefault="00964E7C">
            <w:pPr>
              <w:rPr>
                <w:sz w:val="20"/>
                <w:szCs w:val="20"/>
              </w:rPr>
            </w:pPr>
            <w:r w:rsidRPr="00964E7C">
              <w:rPr>
                <w:sz w:val="20"/>
                <w:szCs w:val="20"/>
              </w:rPr>
              <w:t>BD™ Anti-HLA-DR PE-Cy™7</w:t>
            </w:r>
          </w:p>
        </w:tc>
        <w:tc>
          <w:tcPr>
            <w:tcW w:w="4320" w:type="dxa"/>
            <w:tcBorders>
              <w:top w:val="nil"/>
              <w:left w:val="nil"/>
              <w:bottom w:val="single" w:sz="4" w:space="0" w:color="auto"/>
              <w:right w:val="single" w:sz="4" w:space="0" w:color="auto"/>
            </w:tcBorders>
            <w:shd w:val="clear" w:color="auto" w:fill="auto"/>
            <w:vAlign w:val="bottom"/>
            <w:hideMark/>
          </w:tcPr>
          <w:p w14:paraId="24DDB5F0" w14:textId="77777777" w:rsidR="00964E7C" w:rsidRPr="00964E7C" w:rsidRDefault="00964E7C">
            <w:pPr>
              <w:rPr>
                <w:sz w:val="20"/>
                <w:szCs w:val="20"/>
              </w:rPr>
            </w:pPr>
            <w:r w:rsidRPr="00964E7C">
              <w:rPr>
                <w:sz w:val="20"/>
                <w:szCs w:val="20"/>
              </w:rPr>
              <w:t>BD Horizon™ BV421 Mouse Anti-Human CD3</w:t>
            </w:r>
          </w:p>
        </w:tc>
      </w:tr>
      <w:tr w:rsidR="00964E7C" w:rsidRPr="00964E7C" w14:paraId="706C14B1" w14:textId="77777777" w:rsidTr="00612F69">
        <w:trPr>
          <w:trHeight w:val="570"/>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663662B5" w14:textId="77777777" w:rsidR="00964E7C" w:rsidRPr="00964E7C" w:rsidRDefault="00964E7C">
            <w:pPr>
              <w:rPr>
                <w:sz w:val="20"/>
                <w:szCs w:val="20"/>
              </w:rPr>
            </w:pPr>
            <w:r w:rsidRPr="00964E7C">
              <w:rPr>
                <w:sz w:val="20"/>
                <w:szCs w:val="20"/>
              </w:rPr>
              <w:t>PE-Cy7 Human CD45RA (100 Tests)</w:t>
            </w:r>
          </w:p>
        </w:tc>
        <w:tc>
          <w:tcPr>
            <w:tcW w:w="4320" w:type="dxa"/>
            <w:tcBorders>
              <w:top w:val="nil"/>
              <w:left w:val="nil"/>
              <w:bottom w:val="single" w:sz="4" w:space="0" w:color="auto"/>
              <w:right w:val="single" w:sz="4" w:space="0" w:color="auto"/>
            </w:tcBorders>
            <w:shd w:val="clear" w:color="auto" w:fill="auto"/>
            <w:vAlign w:val="center"/>
            <w:hideMark/>
          </w:tcPr>
          <w:p w14:paraId="4F75AC9E" w14:textId="77777777" w:rsidR="00964E7C" w:rsidRPr="00964E7C" w:rsidRDefault="00964E7C">
            <w:pPr>
              <w:rPr>
                <w:sz w:val="20"/>
                <w:szCs w:val="20"/>
              </w:rPr>
            </w:pPr>
            <w:r w:rsidRPr="00964E7C">
              <w:rPr>
                <w:sz w:val="20"/>
                <w:szCs w:val="20"/>
              </w:rPr>
              <w:t>BD Horizon™ BV711 Mouse Anti-Human CD69</w:t>
            </w:r>
          </w:p>
        </w:tc>
      </w:tr>
      <w:tr w:rsidR="00964E7C" w:rsidRPr="00964E7C" w14:paraId="728FD2FB"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D62CEB2" w14:textId="77777777" w:rsidR="00964E7C" w:rsidRPr="00964E7C" w:rsidRDefault="00964E7C">
            <w:pPr>
              <w:rPr>
                <w:sz w:val="20"/>
                <w:szCs w:val="20"/>
              </w:rPr>
            </w:pPr>
            <w:r w:rsidRPr="00964E7C">
              <w:rPr>
                <w:sz w:val="20"/>
                <w:szCs w:val="20"/>
              </w:rPr>
              <w:t>BD™ CD4 FITC</w:t>
            </w:r>
          </w:p>
        </w:tc>
        <w:tc>
          <w:tcPr>
            <w:tcW w:w="4320" w:type="dxa"/>
            <w:tcBorders>
              <w:top w:val="nil"/>
              <w:left w:val="nil"/>
              <w:bottom w:val="single" w:sz="4" w:space="0" w:color="auto"/>
              <w:right w:val="single" w:sz="4" w:space="0" w:color="auto"/>
            </w:tcBorders>
            <w:shd w:val="clear" w:color="auto" w:fill="auto"/>
            <w:vAlign w:val="bottom"/>
            <w:hideMark/>
          </w:tcPr>
          <w:p w14:paraId="52A0815E" w14:textId="77777777" w:rsidR="00964E7C" w:rsidRPr="00964E7C" w:rsidRDefault="00964E7C">
            <w:pPr>
              <w:rPr>
                <w:sz w:val="20"/>
                <w:szCs w:val="20"/>
              </w:rPr>
            </w:pPr>
            <w:r w:rsidRPr="00964E7C">
              <w:rPr>
                <w:sz w:val="20"/>
                <w:szCs w:val="20"/>
              </w:rPr>
              <w:t>BD Horizon™ BV510 Mouse Anti-Human CD8</w:t>
            </w:r>
          </w:p>
        </w:tc>
      </w:tr>
      <w:tr w:rsidR="00964E7C" w:rsidRPr="00964E7C" w14:paraId="4387B481"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129DCD3D" w14:textId="77777777" w:rsidR="00964E7C" w:rsidRPr="00964E7C" w:rsidRDefault="00964E7C">
            <w:pPr>
              <w:rPr>
                <w:sz w:val="20"/>
                <w:szCs w:val="20"/>
              </w:rPr>
            </w:pPr>
            <w:r w:rsidRPr="00964E7C">
              <w:rPr>
                <w:sz w:val="20"/>
                <w:szCs w:val="20"/>
              </w:rPr>
              <w:t>BD™ APC Mouse Anti-Human CD4</w:t>
            </w:r>
          </w:p>
        </w:tc>
        <w:tc>
          <w:tcPr>
            <w:tcW w:w="4320" w:type="dxa"/>
            <w:tcBorders>
              <w:top w:val="nil"/>
              <w:left w:val="nil"/>
              <w:bottom w:val="single" w:sz="4" w:space="0" w:color="auto"/>
              <w:right w:val="single" w:sz="4" w:space="0" w:color="auto"/>
            </w:tcBorders>
            <w:shd w:val="clear" w:color="auto" w:fill="auto"/>
            <w:noWrap/>
            <w:vAlign w:val="bottom"/>
            <w:hideMark/>
          </w:tcPr>
          <w:p w14:paraId="4AD75FEC" w14:textId="77777777" w:rsidR="00964E7C" w:rsidRPr="00964E7C" w:rsidRDefault="00964E7C">
            <w:pPr>
              <w:rPr>
                <w:sz w:val="20"/>
                <w:szCs w:val="20"/>
              </w:rPr>
            </w:pPr>
            <w:r w:rsidRPr="00964E7C">
              <w:rPr>
                <w:sz w:val="20"/>
                <w:szCs w:val="20"/>
              </w:rPr>
              <w:t>CD38-BV711</w:t>
            </w:r>
          </w:p>
        </w:tc>
      </w:tr>
      <w:tr w:rsidR="00964E7C" w:rsidRPr="00964E7C" w14:paraId="519A580C"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824958D" w14:textId="77777777" w:rsidR="00964E7C" w:rsidRPr="00964E7C" w:rsidRDefault="00964E7C">
            <w:pPr>
              <w:rPr>
                <w:sz w:val="20"/>
                <w:szCs w:val="20"/>
              </w:rPr>
            </w:pPr>
            <w:r w:rsidRPr="00964E7C">
              <w:rPr>
                <w:sz w:val="20"/>
                <w:szCs w:val="20"/>
              </w:rPr>
              <w:t>APC Human CD8 (100 Tests)</w:t>
            </w:r>
          </w:p>
        </w:tc>
        <w:tc>
          <w:tcPr>
            <w:tcW w:w="4320" w:type="dxa"/>
            <w:tcBorders>
              <w:top w:val="nil"/>
              <w:left w:val="nil"/>
              <w:bottom w:val="single" w:sz="4" w:space="0" w:color="auto"/>
              <w:right w:val="single" w:sz="4" w:space="0" w:color="auto"/>
            </w:tcBorders>
            <w:shd w:val="clear" w:color="auto" w:fill="auto"/>
            <w:noWrap/>
            <w:vAlign w:val="bottom"/>
            <w:hideMark/>
          </w:tcPr>
          <w:p w14:paraId="3E8A1026" w14:textId="77777777" w:rsidR="00964E7C" w:rsidRPr="00964E7C" w:rsidRDefault="00964E7C">
            <w:pPr>
              <w:rPr>
                <w:sz w:val="20"/>
                <w:szCs w:val="20"/>
              </w:rPr>
            </w:pPr>
            <w:r w:rsidRPr="00964E7C">
              <w:rPr>
                <w:sz w:val="20"/>
                <w:szCs w:val="20"/>
              </w:rPr>
              <w:t>BD Human BV711 PD1 (50 Tests)</w:t>
            </w:r>
          </w:p>
        </w:tc>
      </w:tr>
      <w:tr w:rsidR="00964E7C" w:rsidRPr="00964E7C" w14:paraId="2C79E417"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2930A0D3" w14:textId="77777777" w:rsidR="00964E7C" w:rsidRPr="00964E7C" w:rsidRDefault="00964E7C">
            <w:pPr>
              <w:rPr>
                <w:sz w:val="20"/>
                <w:szCs w:val="20"/>
              </w:rPr>
            </w:pPr>
            <w:r w:rsidRPr="00964E7C">
              <w:rPr>
                <w:sz w:val="20"/>
                <w:szCs w:val="20"/>
              </w:rPr>
              <w:t>BD™ CD3 PE</w:t>
            </w:r>
          </w:p>
        </w:tc>
        <w:tc>
          <w:tcPr>
            <w:tcW w:w="4320" w:type="dxa"/>
            <w:tcBorders>
              <w:top w:val="nil"/>
              <w:left w:val="nil"/>
              <w:bottom w:val="single" w:sz="4" w:space="0" w:color="auto"/>
              <w:right w:val="single" w:sz="4" w:space="0" w:color="auto"/>
            </w:tcBorders>
            <w:shd w:val="clear" w:color="auto" w:fill="auto"/>
            <w:noWrap/>
            <w:vAlign w:val="bottom"/>
            <w:hideMark/>
          </w:tcPr>
          <w:p w14:paraId="499677AC" w14:textId="77777777" w:rsidR="00964E7C" w:rsidRPr="00964E7C" w:rsidRDefault="00964E7C">
            <w:pPr>
              <w:rPr>
                <w:sz w:val="20"/>
                <w:szCs w:val="20"/>
              </w:rPr>
            </w:pPr>
            <w:r w:rsidRPr="00964E7C">
              <w:rPr>
                <w:sz w:val="20"/>
                <w:szCs w:val="20"/>
              </w:rPr>
              <w:t>APC-R700 Human CD8 (50 Tests)</w:t>
            </w:r>
          </w:p>
        </w:tc>
      </w:tr>
      <w:tr w:rsidR="00964E7C" w:rsidRPr="00964E7C" w14:paraId="133103F3"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B3021B1" w14:textId="77777777" w:rsidR="00964E7C" w:rsidRPr="00964E7C" w:rsidRDefault="00964E7C">
            <w:pPr>
              <w:rPr>
                <w:sz w:val="20"/>
                <w:szCs w:val="20"/>
              </w:rPr>
            </w:pPr>
            <w:r w:rsidRPr="00964E7C">
              <w:rPr>
                <w:sz w:val="20"/>
                <w:szCs w:val="20"/>
              </w:rPr>
              <w:t>BD™ CD45 FITC</w:t>
            </w:r>
          </w:p>
        </w:tc>
        <w:tc>
          <w:tcPr>
            <w:tcW w:w="4320" w:type="dxa"/>
            <w:tcBorders>
              <w:top w:val="nil"/>
              <w:left w:val="nil"/>
              <w:bottom w:val="single" w:sz="4" w:space="0" w:color="auto"/>
              <w:right w:val="single" w:sz="4" w:space="0" w:color="auto"/>
            </w:tcBorders>
            <w:shd w:val="clear" w:color="auto" w:fill="auto"/>
            <w:vAlign w:val="bottom"/>
            <w:hideMark/>
          </w:tcPr>
          <w:p w14:paraId="60896D3F" w14:textId="77777777" w:rsidR="00964E7C" w:rsidRPr="00964E7C" w:rsidRDefault="00964E7C">
            <w:pPr>
              <w:rPr>
                <w:sz w:val="20"/>
                <w:szCs w:val="20"/>
              </w:rPr>
            </w:pPr>
            <w:r w:rsidRPr="00964E7C">
              <w:rPr>
                <w:sz w:val="20"/>
                <w:szCs w:val="20"/>
              </w:rPr>
              <w:t>BD Pharmingen™ PE-Cy™7 Mouse Anti-Human CD62L</w:t>
            </w:r>
          </w:p>
        </w:tc>
      </w:tr>
      <w:tr w:rsidR="00964E7C" w:rsidRPr="00964E7C" w14:paraId="5C87B56C"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A7130A1" w14:textId="77777777" w:rsidR="00964E7C" w:rsidRPr="00964E7C" w:rsidRDefault="00964E7C">
            <w:pPr>
              <w:rPr>
                <w:sz w:val="20"/>
                <w:szCs w:val="20"/>
              </w:rPr>
            </w:pPr>
            <w:r w:rsidRPr="00964E7C">
              <w:rPr>
                <w:sz w:val="20"/>
                <w:szCs w:val="20"/>
              </w:rPr>
              <w:t>BD™ CD34 APC</w:t>
            </w:r>
          </w:p>
        </w:tc>
        <w:tc>
          <w:tcPr>
            <w:tcW w:w="4320" w:type="dxa"/>
            <w:tcBorders>
              <w:top w:val="nil"/>
              <w:left w:val="nil"/>
              <w:bottom w:val="single" w:sz="4" w:space="0" w:color="auto"/>
              <w:right w:val="single" w:sz="4" w:space="0" w:color="auto"/>
            </w:tcBorders>
            <w:shd w:val="clear" w:color="auto" w:fill="auto"/>
            <w:noWrap/>
            <w:vAlign w:val="bottom"/>
            <w:hideMark/>
          </w:tcPr>
          <w:p w14:paraId="436388E6" w14:textId="77777777" w:rsidR="00964E7C" w:rsidRPr="00964E7C" w:rsidRDefault="00964E7C">
            <w:pPr>
              <w:rPr>
                <w:sz w:val="20"/>
                <w:szCs w:val="20"/>
              </w:rPr>
            </w:pPr>
            <w:r w:rsidRPr="00964E7C">
              <w:rPr>
                <w:sz w:val="20"/>
                <w:szCs w:val="20"/>
              </w:rPr>
              <w:t>PE LAG3</w:t>
            </w:r>
          </w:p>
        </w:tc>
      </w:tr>
      <w:tr w:rsidR="00964E7C" w:rsidRPr="00964E7C" w14:paraId="091D27D4"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D47D037" w14:textId="77777777" w:rsidR="00964E7C" w:rsidRPr="00964E7C" w:rsidRDefault="00964E7C">
            <w:pPr>
              <w:rPr>
                <w:sz w:val="20"/>
                <w:szCs w:val="20"/>
              </w:rPr>
            </w:pPr>
            <w:r w:rsidRPr="00964E7C">
              <w:rPr>
                <w:sz w:val="20"/>
                <w:szCs w:val="20"/>
              </w:rPr>
              <w:t>BD™ CD34 PE</w:t>
            </w:r>
          </w:p>
        </w:tc>
        <w:tc>
          <w:tcPr>
            <w:tcW w:w="4320" w:type="dxa"/>
            <w:tcBorders>
              <w:top w:val="nil"/>
              <w:left w:val="nil"/>
              <w:bottom w:val="single" w:sz="4" w:space="0" w:color="auto"/>
              <w:right w:val="single" w:sz="4" w:space="0" w:color="auto"/>
            </w:tcBorders>
            <w:shd w:val="clear" w:color="auto" w:fill="auto"/>
            <w:noWrap/>
            <w:vAlign w:val="bottom"/>
            <w:hideMark/>
          </w:tcPr>
          <w:p w14:paraId="270BC1F9" w14:textId="77777777" w:rsidR="00964E7C" w:rsidRPr="00964E7C" w:rsidRDefault="00964E7C">
            <w:pPr>
              <w:rPr>
                <w:sz w:val="20"/>
                <w:szCs w:val="20"/>
              </w:rPr>
            </w:pPr>
            <w:r w:rsidRPr="00964E7C">
              <w:rPr>
                <w:sz w:val="20"/>
                <w:szCs w:val="20"/>
              </w:rPr>
              <w:t>APC-R700 LAG3</w:t>
            </w:r>
          </w:p>
        </w:tc>
      </w:tr>
      <w:tr w:rsidR="00964E7C" w:rsidRPr="00964E7C" w14:paraId="4DE36AEC" w14:textId="77777777" w:rsidTr="00612F69">
        <w:trPr>
          <w:trHeight w:val="570"/>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3E8DB699" w14:textId="77777777" w:rsidR="00964E7C" w:rsidRPr="00964E7C" w:rsidRDefault="00964E7C">
            <w:pPr>
              <w:rPr>
                <w:sz w:val="20"/>
                <w:szCs w:val="20"/>
              </w:rPr>
            </w:pPr>
            <w:r w:rsidRPr="00964E7C">
              <w:rPr>
                <w:sz w:val="20"/>
                <w:szCs w:val="20"/>
              </w:rPr>
              <w:t>BD™ CD38 PE</w:t>
            </w:r>
          </w:p>
        </w:tc>
        <w:tc>
          <w:tcPr>
            <w:tcW w:w="4320" w:type="dxa"/>
            <w:tcBorders>
              <w:top w:val="nil"/>
              <w:left w:val="nil"/>
              <w:bottom w:val="single" w:sz="4" w:space="0" w:color="auto"/>
              <w:right w:val="single" w:sz="4" w:space="0" w:color="auto"/>
            </w:tcBorders>
            <w:shd w:val="clear" w:color="auto" w:fill="auto"/>
            <w:vAlign w:val="center"/>
            <w:hideMark/>
          </w:tcPr>
          <w:p w14:paraId="5DA2E977" w14:textId="77777777" w:rsidR="00964E7C" w:rsidRPr="00964E7C" w:rsidRDefault="00964E7C">
            <w:pPr>
              <w:rPr>
                <w:sz w:val="20"/>
                <w:szCs w:val="20"/>
              </w:rPr>
            </w:pPr>
            <w:r w:rsidRPr="00964E7C">
              <w:rPr>
                <w:sz w:val="20"/>
                <w:szCs w:val="20"/>
              </w:rPr>
              <w:t>BD Horizon™ BV480 Mouse Anti-Human CD38</w:t>
            </w:r>
          </w:p>
        </w:tc>
      </w:tr>
      <w:tr w:rsidR="00964E7C" w:rsidRPr="00964E7C" w14:paraId="060D7DCD"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2889C0C5" w14:textId="77777777" w:rsidR="00964E7C" w:rsidRPr="00964E7C" w:rsidRDefault="00964E7C">
            <w:pPr>
              <w:rPr>
                <w:sz w:val="20"/>
                <w:szCs w:val="20"/>
              </w:rPr>
            </w:pPr>
            <w:r w:rsidRPr="00964E7C">
              <w:rPr>
                <w:sz w:val="20"/>
                <w:szCs w:val="20"/>
              </w:rPr>
              <w:t>BD™ CD33 PE</w:t>
            </w:r>
          </w:p>
        </w:tc>
        <w:tc>
          <w:tcPr>
            <w:tcW w:w="4320" w:type="dxa"/>
            <w:tcBorders>
              <w:top w:val="nil"/>
              <w:left w:val="nil"/>
              <w:bottom w:val="single" w:sz="4" w:space="0" w:color="auto"/>
              <w:right w:val="single" w:sz="4" w:space="0" w:color="auto"/>
            </w:tcBorders>
            <w:shd w:val="clear" w:color="auto" w:fill="auto"/>
            <w:noWrap/>
            <w:vAlign w:val="bottom"/>
            <w:hideMark/>
          </w:tcPr>
          <w:p w14:paraId="47B501A9" w14:textId="77777777" w:rsidR="00964E7C" w:rsidRPr="00964E7C" w:rsidRDefault="00964E7C">
            <w:pPr>
              <w:rPr>
                <w:sz w:val="20"/>
                <w:szCs w:val="20"/>
              </w:rPr>
            </w:pPr>
            <w:r w:rsidRPr="00964E7C">
              <w:rPr>
                <w:sz w:val="20"/>
                <w:szCs w:val="20"/>
              </w:rPr>
              <w:t>CD25-APC</w:t>
            </w:r>
          </w:p>
        </w:tc>
      </w:tr>
      <w:tr w:rsidR="00964E7C" w:rsidRPr="00964E7C" w14:paraId="2467CD1D"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E9FC6F0" w14:textId="77777777" w:rsidR="00964E7C" w:rsidRPr="00964E7C" w:rsidRDefault="00964E7C">
            <w:pPr>
              <w:rPr>
                <w:sz w:val="20"/>
                <w:szCs w:val="20"/>
              </w:rPr>
            </w:pPr>
            <w:r w:rsidRPr="00964E7C">
              <w:rPr>
                <w:sz w:val="20"/>
                <w:szCs w:val="20"/>
              </w:rPr>
              <w:t>BD™ CD14 FITC</w:t>
            </w:r>
          </w:p>
        </w:tc>
        <w:tc>
          <w:tcPr>
            <w:tcW w:w="4320" w:type="dxa"/>
            <w:tcBorders>
              <w:top w:val="nil"/>
              <w:left w:val="nil"/>
              <w:bottom w:val="single" w:sz="4" w:space="0" w:color="auto"/>
              <w:right w:val="single" w:sz="4" w:space="0" w:color="auto"/>
            </w:tcBorders>
            <w:shd w:val="clear" w:color="auto" w:fill="auto"/>
            <w:noWrap/>
            <w:vAlign w:val="bottom"/>
            <w:hideMark/>
          </w:tcPr>
          <w:p w14:paraId="629FB822" w14:textId="77777777" w:rsidR="00964E7C" w:rsidRPr="00964E7C" w:rsidRDefault="00964E7C">
            <w:pPr>
              <w:rPr>
                <w:sz w:val="20"/>
                <w:szCs w:val="20"/>
              </w:rPr>
            </w:pPr>
            <w:r w:rsidRPr="00964E7C">
              <w:rPr>
                <w:sz w:val="20"/>
                <w:szCs w:val="20"/>
              </w:rPr>
              <w:t>CD8-R718</w:t>
            </w:r>
          </w:p>
        </w:tc>
      </w:tr>
      <w:tr w:rsidR="00964E7C" w:rsidRPr="00964E7C" w14:paraId="152DAE78"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3D34A66E" w14:textId="77777777" w:rsidR="00964E7C" w:rsidRPr="00964E7C" w:rsidRDefault="00964E7C">
            <w:pPr>
              <w:rPr>
                <w:sz w:val="20"/>
                <w:szCs w:val="20"/>
              </w:rPr>
            </w:pPr>
            <w:r w:rsidRPr="00964E7C">
              <w:rPr>
                <w:sz w:val="20"/>
                <w:szCs w:val="20"/>
              </w:rPr>
              <w:t>BD™ CD14 APC</w:t>
            </w:r>
          </w:p>
        </w:tc>
        <w:tc>
          <w:tcPr>
            <w:tcW w:w="4320" w:type="dxa"/>
            <w:tcBorders>
              <w:top w:val="nil"/>
              <w:left w:val="nil"/>
              <w:bottom w:val="single" w:sz="4" w:space="0" w:color="auto"/>
              <w:right w:val="single" w:sz="4" w:space="0" w:color="auto"/>
            </w:tcBorders>
            <w:shd w:val="clear" w:color="auto" w:fill="auto"/>
            <w:noWrap/>
            <w:vAlign w:val="bottom"/>
            <w:hideMark/>
          </w:tcPr>
          <w:p w14:paraId="27E19C16" w14:textId="77777777" w:rsidR="00964E7C" w:rsidRPr="00964E7C" w:rsidRDefault="00964E7C">
            <w:pPr>
              <w:rPr>
                <w:sz w:val="20"/>
                <w:szCs w:val="20"/>
              </w:rPr>
            </w:pPr>
            <w:r w:rsidRPr="00964E7C">
              <w:rPr>
                <w:sz w:val="20"/>
                <w:szCs w:val="20"/>
              </w:rPr>
              <w:t>CD11c-BV786</w:t>
            </w:r>
          </w:p>
        </w:tc>
      </w:tr>
      <w:tr w:rsidR="00964E7C" w:rsidRPr="00964E7C" w14:paraId="65DBDD0D"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148AE718" w14:textId="77777777" w:rsidR="00964E7C" w:rsidRPr="00964E7C" w:rsidRDefault="00964E7C">
            <w:pPr>
              <w:rPr>
                <w:sz w:val="20"/>
                <w:szCs w:val="20"/>
              </w:rPr>
            </w:pPr>
            <w:r w:rsidRPr="00964E7C">
              <w:rPr>
                <w:sz w:val="20"/>
                <w:szCs w:val="20"/>
              </w:rPr>
              <w:t>BD™ CD15 FITC</w:t>
            </w:r>
          </w:p>
        </w:tc>
        <w:tc>
          <w:tcPr>
            <w:tcW w:w="4320" w:type="dxa"/>
            <w:tcBorders>
              <w:top w:val="nil"/>
              <w:left w:val="nil"/>
              <w:bottom w:val="single" w:sz="4" w:space="0" w:color="auto"/>
              <w:right w:val="single" w:sz="4" w:space="0" w:color="auto"/>
            </w:tcBorders>
            <w:shd w:val="clear" w:color="auto" w:fill="auto"/>
            <w:noWrap/>
            <w:vAlign w:val="bottom"/>
            <w:hideMark/>
          </w:tcPr>
          <w:p w14:paraId="2FD051B8" w14:textId="77777777" w:rsidR="00964E7C" w:rsidRPr="00964E7C" w:rsidRDefault="00964E7C">
            <w:pPr>
              <w:rPr>
                <w:sz w:val="20"/>
                <w:szCs w:val="20"/>
              </w:rPr>
            </w:pPr>
            <w:r w:rsidRPr="00964E7C">
              <w:rPr>
                <w:sz w:val="20"/>
                <w:szCs w:val="20"/>
              </w:rPr>
              <w:t>BD510 Human CD3 (50uG)</w:t>
            </w:r>
          </w:p>
        </w:tc>
      </w:tr>
      <w:tr w:rsidR="00964E7C" w:rsidRPr="00964E7C" w14:paraId="49304D24" w14:textId="77777777" w:rsidTr="00612F69">
        <w:trPr>
          <w:trHeight w:val="570"/>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3EBC3A6D" w14:textId="77777777" w:rsidR="00964E7C" w:rsidRPr="00964E7C" w:rsidRDefault="00964E7C">
            <w:pPr>
              <w:rPr>
                <w:sz w:val="20"/>
                <w:szCs w:val="20"/>
              </w:rPr>
            </w:pPr>
            <w:r w:rsidRPr="00964E7C">
              <w:rPr>
                <w:sz w:val="20"/>
                <w:szCs w:val="20"/>
              </w:rPr>
              <w:t>BD™ CD16 PE</w:t>
            </w:r>
          </w:p>
        </w:tc>
        <w:tc>
          <w:tcPr>
            <w:tcW w:w="4320" w:type="dxa"/>
            <w:tcBorders>
              <w:top w:val="nil"/>
              <w:left w:val="nil"/>
              <w:bottom w:val="single" w:sz="4" w:space="0" w:color="auto"/>
              <w:right w:val="single" w:sz="4" w:space="0" w:color="auto"/>
            </w:tcBorders>
            <w:shd w:val="clear" w:color="auto" w:fill="auto"/>
            <w:vAlign w:val="center"/>
            <w:hideMark/>
          </w:tcPr>
          <w:p w14:paraId="561A475B" w14:textId="77777777" w:rsidR="00964E7C" w:rsidRPr="00964E7C" w:rsidRDefault="00964E7C">
            <w:pPr>
              <w:rPr>
                <w:sz w:val="20"/>
                <w:szCs w:val="20"/>
              </w:rPr>
            </w:pPr>
            <w:r w:rsidRPr="00964E7C">
              <w:rPr>
                <w:sz w:val="20"/>
                <w:szCs w:val="20"/>
              </w:rPr>
              <w:t>BD Horizon™ BV786 Mouse Anti-Human CD62L (L-Selectin)</w:t>
            </w:r>
          </w:p>
        </w:tc>
      </w:tr>
      <w:tr w:rsidR="00964E7C" w:rsidRPr="00964E7C" w14:paraId="6DBA4149"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D0C4B2C" w14:textId="77777777" w:rsidR="00964E7C" w:rsidRPr="00964E7C" w:rsidRDefault="00964E7C">
            <w:pPr>
              <w:rPr>
                <w:sz w:val="20"/>
                <w:szCs w:val="20"/>
              </w:rPr>
            </w:pPr>
            <w:r w:rsidRPr="00964E7C">
              <w:rPr>
                <w:sz w:val="20"/>
                <w:szCs w:val="20"/>
              </w:rPr>
              <w:t>CD19-FITC</w:t>
            </w:r>
          </w:p>
        </w:tc>
        <w:tc>
          <w:tcPr>
            <w:tcW w:w="4320" w:type="dxa"/>
            <w:tcBorders>
              <w:top w:val="nil"/>
              <w:left w:val="nil"/>
              <w:bottom w:val="single" w:sz="4" w:space="0" w:color="auto"/>
              <w:right w:val="single" w:sz="4" w:space="0" w:color="auto"/>
            </w:tcBorders>
            <w:shd w:val="clear" w:color="auto" w:fill="auto"/>
            <w:noWrap/>
            <w:vAlign w:val="bottom"/>
            <w:hideMark/>
          </w:tcPr>
          <w:p w14:paraId="3BACC2CF" w14:textId="77777777" w:rsidR="00964E7C" w:rsidRPr="00964E7C" w:rsidRDefault="00964E7C">
            <w:pPr>
              <w:rPr>
                <w:sz w:val="20"/>
                <w:szCs w:val="20"/>
              </w:rPr>
            </w:pPr>
            <w:r w:rsidRPr="00964E7C">
              <w:rPr>
                <w:sz w:val="20"/>
                <w:szCs w:val="20"/>
              </w:rPr>
              <w:t>BD™ CS&amp;T RUO Beads</w:t>
            </w:r>
          </w:p>
        </w:tc>
      </w:tr>
      <w:tr w:rsidR="00964E7C" w:rsidRPr="00964E7C" w14:paraId="56225863"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1D676F4E" w14:textId="77777777" w:rsidR="00964E7C" w:rsidRPr="00964E7C" w:rsidRDefault="00964E7C">
            <w:pPr>
              <w:rPr>
                <w:sz w:val="20"/>
                <w:szCs w:val="20"/>
              </w:rPr>
            </w:pPr>
            <w:r w:rsidRPr="00964E7C">
              <w:rPr>
                <w:sz w:val="20"/>
                <w:szCs w:val="20"/>
              </w:rPr>
              <w:t>BD™ CD19 PE</w:t>
            </w:r>
          </w:p>
        </w:tc>
        <w:tc>
          <w:tcPr>
            <w:tcW w:w="4320" w:type="dxa"/>
            <w:tcBorders>
              <w:top w:val="nil"/>
              <w:left w:val="nil"/>
              <w:bottom w:val="single" w:sz="4" w:space="0" w:color="auto"/>
              <w:right w:val="single" w:sz="4" w:space="0" w:color="auto"/>
            </w:tcBorders>
            <w:shd w:val="clear" w:color="auto" w:fill="auto"/>
            <w:noWrap/>
            <w:vAlign w:val="bottom"/>
            <w:hideMark/>
          </w:tcPr>
          <w:p w14:paraId="2425B876" w14:textId="77777777" w:rsidR="00964E7C" w:rsidRPr="00964E7C" w:rsidRDefault="00964E7C">
            <w:pPr>
              <w:rPr>
                <w:sz w:val="20"/>
                <w:szCs w:val="20"/>
              </w:rPr>
            </w:pPr>
            <w:r w:rsidRPr="00964E7C">
              <w:rPr>
                <w:sz w:val="20"/>
                <w:szCs w:val="20"/>
              </w:rPr>
              <w:t>FC Bead Dilution Buffer</w:t>
            </w:r>
          </w:p>
        </w:tc>
      </w:tr>
      <w:tr w:rsidR="00964E7C" w:rsidRPr="00964E7C" w14:paraId="237EC0C8"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EA5BFC7" w14:textId="77777777" w:rsidR="00964E7C" w:rsidRPr="00964E7C" w:rsidRDefault="00964E7C">
            <w:pPr>
              <w:rPr>
                <w:sz w:val="20"/>
                <w:szCs w:val="20"/>
              </w:rPr>
            </w:pPr>
            <w:r w:rsidRPr="00964E7C">
              <w:rPr>
                <w:sz w:val="20"/>
                <w:szCs w:val="20"/>
              </w:rPr>
              <w:t>BD™ CD19 APC</w:t>
            </w:r>
          </w:p>
        </w:tc>
        <w:tc>
          <w:tcPr>
            <w:tcW w:w="4320" w:type="dxa"/>
            <w:tcBorders>
              <w:top w:val="nil"/>
              <w:left w:val="nil"/>
              <w:bottom w:val="single" w:sz="4" w:space="0" w:color="auto"/>
              <w:right w:val="single" w:sz="4" w:space="0" w:color="auto"/>
            </w:tcBorders>
            <w:shd w:val="clear" w:color="auto" w:fill="auto"/>
            <w:noWrap/>
            <w:vAlign w:val="bottom"/>
            <w:hideMark/>
          </w:tcPr>
          <w:p w14:paraId="37BB3220" w14:textId="77777777" w:rsidR="00964E7C" w:rsidRPr="00964E7C" w:rsidRDefault="00964E7C">
            <w:pPr>
              <w:rPr>
                <w:sz w:val="20"/>
                <w:szCs w:val="20"/>
              </w:rPr>
            </w:pPr>
            <w:r w:rsidRPr="00964E7C">
              <w:rPr>
                <w:sz w:val="20"/>
                <w:szCs w:val="20"/>
              </w:rPr>
              <w:t>BD™ FC Beads FITC</w:t>
            </w:r>
          </w:p>
        </w:tc>
      </w:tr>
      <w:tr w:rsidR="00964E7C" w:rsidRPr="00964E7C" w14:paraId="2663D92F"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0B67340" w14:textId="77777777" w:rsidR="00964E7C" w:rsidRPr="00964E7C" w:rsidRDefault="00964E7C">
            <w:pPr>
              <w:rPr>
                <w:sz w:val="20"/>
                <w:szCs w:val="20"/>
              </w:rPr>
            </w:pPr>
            <w:r w:rsidRPr="00964E7C">
              <w:rPr>
                <w:sz w:val="20"/>
                <w:szCs w:val="20"/>
              </w:rPr>
              <w:t>BD™ CD56 FITC</w:t>
            </w:r>
          </w:p>
        </w:tc>
        <w:tc>
          <w:tcPr>
            <w:tcW w:w="4320" w:type="dxa"/>
            <w:tcBorders>
              <w:top w:val="nil"/>
              <w:left w:val="nil"/>
              <w:bottom w:val="single" w:sz="4" w:space="0" w:color="auto"/>
              <w:right w:val="single" w:sz="4" w:space="0" w:color="auto"/>
            </w:tcBorders>
            <w:shd w:val="clear" w:color="auto" w:fill="auto"/>
            <w:noWrap/>
            <w:vAlign w:val="bottom"/>
            <w:hideMark/>
          </w:tcPr>
          <w:p w14:paraId="027039BE" w14:textId="77777777" w:rsidR="00964E7C" w:rsidRPr="00964E7C" w:rsidRDefault="00964E7C">
            <w:pPr>
              <w:rPr>
                <w:sz w:val="20"/>
                <w:szCs w:val="20"/>
              </w:rPr>
            </w:pPr>
            <w:r w:rsidRPr="00964E7C">
              <w:rPr>
                <w:sz w:val="20"/>
                <w:szCs w:val="20"/>
              </w:rPr>
              <w:t>BD™ FC Beads PE</w:t>
            </w:r>
          </w:p>
        </w:tc>
      </w:tr>
      <w:tr w:rsidR="00964E7C" w:rsidRPr="00964E7C" w14:paraId="102854E5"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F8FAB87" w14:textId="77777777" w:rsidR="00964E7C" w:rsidRPr="00964E7C" w:rsidRDefault="00964E7C">
            <w:pPr>
              <w:rPr>
                <w:sz w:val="20"/>
                <w:szCs w:val="20"/>
              </w:rPr>
            </w:pPr>
            <w:r w:rsidRPr="00964E7C">
              <w:rPr>
                <w:sz w:val="20"/>
                <w:szCs w:val="20"/>
              </w:rPr>
              <w:t>PE Human CD56 (50 Tests)</w:t>
            </w:r>
          </w:p>
        </w:tc>
        <w:tc>
          <w:tcPr>
            <w:tcW w:w="4320" w:type="dxa"/>
            <w:tcBorders>
              <w:top w:val="nil"/>
              <w:left w:val="nil"/>
              <w:bottom w:val="single" w:sz="4" w:space="0" w:color="auto"/>
              <w:right w:val="single" w:sz="4" w:space="0" w:color="auto"/>
            </w:tcBorders>
            <w:shd w:val="clear" w:color="auto" w:fill="auto"/>
            <w:noWrap/>
            <w:vAlign w:val="bottom"/>
            <w:hideMark/>
          </w:tcPr>
          <w:p w14:paraId="25B44784" w14:textId="77777777" w:rsidR="00964E7C" w:rsidRPr="00964E7C" w:rsidRDefault="00964E7C">
            <w:pPr>
              <w:rPr>
                <w:sz w:val="20"/>
                <w:szCs w:val="20"/>
              </w:rPr>
            </w:pPr>
            <w:r w:rsidRPr="00964E7C">
              <w:rPr>
                <w:sz w:val="20"/>
                <w:szCs w:val="20"/>
              </w:rPr>
              <w:t>BD™ FC Beads PE-Cy™7</w:t>
            </w:r>
          </w:p>
        </w:tc>
      </w:tr>
      <w:tr w:rsidR="00964E7C" w:rsidRPr="00964E7C" w14:paraId="4F2F0308"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64D82AB" w14:textId="77777777" w:rsidR="00964E7C" w:rsidRPr="00964E7C" w:rsidRDefault="00964E7C">
            <w:pPr>
              <w:rPr>
                <w:sz w:val="20"/>
                <w:szCs w:val="20"/>
              </w:rPr>
            </w:pPr>
            <w:r w:rsidRPr="00964E7C">
              <w:rPr>
                <w:sz w:val="20"/>
                <w:szCs w:val="20"/>
              </w:rPr>
              <w:t>BD™ CD45 PerCP-Cy™5.5</w:t>
            </w:r>
          </w:p>
        </w:tc>
        <w:tc>
          <w:tcPr>
            <w:tcW w:w="4320" w:type="dxa"/>
            <w:tcBorders>
              <w:top w:val="nil"/>
              <w:left w:val="nil"/>
              <w:bottom w:val="single" w:sz="4" w:space="0" w:color="auto"/>
              <w:right w:val="single" w:sz="4" w:space="0" w:color="auto"/>
            </w:tcBorders>
            <w:shd w:val="clear" w:color="auto" w:fill="auto"/>
            <w:noWrap/>
            <w:vAlign w:val="bottom"/>
            <w:hideMark/>
          </w:tcPr>
          <w:p w14:paraId="169AE424" w14:textId="77777777" w:rsidR="00964E7C" w:rsidRPr="00964E7C" w:rsidRDefault="00964E7C">
            <w:pPr>
              <w:rPr>
                <w:sz w:val="20"/>
                <w:szCs w:val="20"/>
              </w:rPr>
            </w:pPr>
            <w:r w:rsidRPr="00964E7C">
              <w:rPr>
                <w:sz w:val="20"/>
                <w:szCs w:val="20"/>
              </w:rPr>
              <w:t>BD™ FC Beads PerCP</w:t>
            </w:r>
          </w:p>
        </w:tc>
      </w:tr>
      <w:tr w:rsidR="00964E7C" w:rsidRPr="00964E7C" w14:paraId="095EC735"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9942E75" w14:textId="77777777" w:rsidR="00964E7C" w:rsidRPr="00964E7C" w:rsidRDefault="00964E7C">
            <w:pPr>
              <w:rPr>
                <w:sz w:val="20"/>
                <w:szCs w:val="20"/>
              </w:rPr>
            </w:pPr>
            <w:r w:rsidRPr="00964E7C">
              <w:rPr>
                <w:sz w:val="20"/>
                <w:szCs w:val="20"/>
              </w:rPr>
              <w:t>BD™ CD56 APC</w:t>
            </w:r>
          </w:p>
        </w:tc>
        <w:tc>
          <w:tcPr>
            <w:tcW w:w="4320" w:type="dxa"/>
            <w:tcBorders>
              <w:top w:val="nil"/>
              <w:left w:val="nil"/>
              <w:bottom w:val="single" w:sz="4" w:space="0" w:color="auto"/>
              <w:right w:val="single" w:sz="4" w:space="0" w:color="auto"/>
            </w:tcBorders>
            <w:shd w:val="clear" w:color="auto" w:fill="auto"/>
            <w:noWrap/>
            <w:vAlign w:val="bottom"/>
            <w:hideMark/>
          </w:tcPr>
          <w:p w14:paraId="24C73591" w14:textId="77777777" w:rsidR="00964E7C" w:rsidRPr="00964E7C" w:rsidRDefault="00964E7C">
            <w:pPr>
              <w:rPr>
                <w:sz w:val="20"/>
                <w:szCs w:val="20"/>
              </w:rPr>
            </w:pPr>
            <w:r w:rsidRPr="00964E7C">
              <w:rPr>
                <w:sz w:val="20"/>
                <w:szCs w:val="20"/>
              </w:rPr>
              <w:t>BD™ FC Beads PerCP-Cy™5.5</w:t>
            </w:r>
          </w:p>
        </w:tc>
      </w:tr>
      <w:tr w:rsidR="00964E7C" w:rsidRPr="00964E7C" w14:paraId="51B2B073"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140CF354" w14:textId="77777777" w:rsidR="00964E7C" w:rsidRPr="00964E7C" w:rsidRDefault="00964E7C">
            <w:pPr>
              <w:rPr>
                <w:sz w:val="20"/>
                <w:szCs w:val="20"/>
              </w:rPr>
            </w:pPr>
            <w:r w:rsidRPr="00964E7C">
              <w:rPr>
                <w:sz w:val="20"/>
                <w:szCs w:val="20"/>
              </w:rPr>
              <w:lastRenderedPageBreak/>
              <w:t>BD™ CD3 PE-Cy™7</w:t>
            </w:r>
          </w:p>
        </w:tc>
        <w:tc>
          <w:tcPr>
            <w:tcW w:w="4320" w:type="dxa"/>
            <w:tcBorders>
              <w:top w:val="nil"/>
              <w:left w:val="nil"/>
              <w:bottom w:val="single" w:sz="4" w:space="0" w:color="auto"/>
              <w:right w:val="single" w:sz="4" w:space="0" w:color="auto"/>
            </w:tcBorders>
            <w:shd w:val="clear" w:color="auto" w:fill="auto"/>
            <w:noWrap/>
            <w:vAlign w:val="bottom"/>
            <w:hideMark/>
          </w:tcPr>
          <w:p w14:paraId="4FDFA466" w14:textId="77777777" w:rsidR="00964E7C" w:rsidRPr="00964E7C" w:rsidRDefault="00964E7C">
            <w:pPr>
              <w:rPr>
                <w:sz w:val="20"/>
                <w:szCs w:val="20"/>
              </w:rPr>
            </w:pPr>
            <w:r w:rsidRPr="00964E7C">
              <w:rPr>
                <w:sz w:val="20"/>
                <w:szCs w:val="20"/>
              </w:rPr>
              <w:t>BD™ FC Beads APC-H7</w:t>
            </w:r>
          </w:p>
        </w:tc>
      </w:tr>
      <w:tr w:rsidR="00964E7C" w:rsidRPr="00964E7C" w14:paraId="6CA9C4A2"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F280BFC" w14:textId="77777777" w:rsidR="00964E7C" w:rsidRPr="00964E7C" w:rsidRDefault="00964E7C">
            <w:pPr>
              <w:rPr>
                <w:sz w:val="20"/>
                <w:szCs w:val="20"/>
              </w:rPr>
            </w:pPr>
            <w:r w:rsidRPr="00964E7C">
              <w:rPr>
                <w:sz w:val="20"/>
                <w:szCs w:val="20"/>
              </w:rPr>
              <w:t>BD FACS™ Sheath Fluid</w:t>
            </w:r>
          </w:p>
        </w:tc>
        <w:tc>
          <w:tcPr>
            <w:tcW w:w="4320" w:type="dxa"/>
            <w:tcBorders>
              <w:top w:val="nil"/>
              <w:left w:val="nil"/>
              <w:bottom w:val="single" w:sz="4" w:space="0" w:color="auto"/>
              <w:right w:val="single" w:sz="4" w:space="0" w:color="auto"/>
            </w:tcBorders>
            <w:shd w:val="clear" w:color="auto" w:fill="auto"/>
            <w:noWrap/>
            <w:vAlign w:val="bottom"/>
            <w:hideMark/>
          </w:tcPr>
          <w:p w14:paraId="4E60A514" w14:textId="77777777" w:rsidR="00964E7C" w:rsidRPr="00964E7C" w:rsidRDefault="00964E7C">
            <w:pPr>
              <w:rPr>
                <w:sz w:val="20"/>
                <w:szCs w:val="20"/>
              </w:rPr>
            </w:pPr>
            <w:r w:rsidRPr="00964E7C">
              <w:rPr>
                <w:sz w:val="20"/>
                <w:szCs w:val="20"/>
              </w:rPr>
              <w:t>BD™ FC Beads APC-Cy7</w:t>
            </w:r>
          </w:p>
        </w:tc>
      </w:tr>
      <w:tr w:rsidR="00964E7C" w:rsidRPr="00964E7C" w14:paraId="02E44733"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7E968EC" w14:textId="77777777" w:rsidR="00964E7C" w:rsidRPr="00964E7C" w:rsidRDefault="00964E7C">
            <w:pPr>
              <w:rPr>
                <w:sz w:val="20"/>
                <w:szCs w:val="20"/>
              </w:rPr>
            </w:pPr>
            <w:r w:rsidRPr="00964E7C">
              <w:rPr>
                <w:sz w:val="20"/>
                <w:szCs w:val="20"/>
              </w:rPr>
              <w:t>BD™ CD20 PE</w:t>
            </w:r>
          </w:p>
        </w:tc>
        <w:tc>
          <w:tcPr>
            <w:tcW w:w="4320" w:type="dxa"/>
            <w:tcBorders>
              <w:top w:val="nil"/>
              <w:left w:val="nil"/>
              <w:bottom w:val="single" w:sz="4" w:space="0" w:color="auto"/>
              <w:right w:val="single" w:sz="4" w:space="0" w:color="auto"/>
            </w:tcBorders>
            <w:shd w:val="clear" w:color="auto" w:fill="auto"/>
            <w:noWrap/>
            <w:vAlign w:val="bottom"/>
            <w:hideMark/>
          </w:tcPr>
          <w:p w14:paraId="606AF921" w14:textId="77777777" w:rsidR="00964E7C" w:rsidRPr="00964E7C" w:rsidRDefault="00964E7C">
            <w:pPr>
              <w:rPr>
                <w:sz w:val="20"/>
                <w:szCs w:val="20"/>
              </w:rPr>
            </w:pPr>
            <w:r w:rsidRPr="00964E7C">
              <w:rPr>
                <w:sz w:val="20"/>
                <w:szCs w:val="20"/>
              </w:rPr>
              <w:t>BD™ FC Beads V450</w:t>
            </w:r>
          </w:p>
        </w:tc>
      </w:tr>
      <w:tr w:rsidR="00964E7C" w:rsidRPr="00964E7C" w14:paraId="2E5AD7F9"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A8C2BB3" w14:textId="77777777" w:rsidR="00964E7C" w:rsidRPr="00964E7C" w:rsidRDefault="00964E7C">
            <w:pPr>
              <w:rPr>
                <w:sz w:val="20"/>
                <w:szCs w:val="20"/>
              </w:rPr>
            </w:pPr>
            <w:r w:rsidRPr="00964E7C">
              <w:rPr>
                <w:sz w:val="20"/>
                <w:szCs w:val="20"/>
              </w:rPr>
              <w:t>CD57-FITC</w:t>
            </w:r>
          </w:p>
        </w:tc>
        <w:tc>
          <w:tcPr>
            <w:tcW w:w="4320" w:type="dxa"/>
            <w:tcBorders>
              <w:top w:val="nil"/>
              <w:left w:val="nil"/>
              <w:bottom w:val="single" w:sz="4" w:space="0" w:color="auto"/>
              <w:right w:val="single" w:sz="4" w:space="0" w:color="auto"/>
            </w:tcBorders>
            <w:shd w:val="clear" w:color="auto" w:fill="auto"/>
            <w:noWrap/>
            <w:vAlign w:val="bottom"/>
            <w:hideMark/>
          </w:tcPr>
          <w:p w14:paraId="3E752009" w14:textId="77777777" w:rsidR="00964E7C" w:rsidRPr="00964E7C" w:rsidRDefault="00964E7C">
            <w:pPr>
              <w:rPr>
                <w:sz w:val="20"/>
                <w:szCs w:val="20"/>
              </w:rPr>
            </w:pPr>
            <w:r w:rsidRPr="00964E7C">
              <w:rPr>
                <w:sz w:val="20"/>
                <w:szCs w:val="20"/>
              </w:rPr>
              <w:t>BD™ FC Beads V500-C</w:t>
            </w:r>
          </w:p>
        </w:tc>
      </w:tr>
      <w:tr w:rsidR="00964E7C" w:rsidRPr="00964E7C" w14:paraId="5F91A6BE"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center"/>
            <w:hideMark/>
          </w:tcPr>
          <w:p w14:paraId="6E1C266C" w14:textId="77777777" w:rsidR="00964E7C" w:rsidRPr="00964E7C" w:rsidRDefault="00964E7C">
            <w:pPr>
              <w:rPr>
                <w:sz w:val="20"/>
                <w:szCs w:val="20"/>
              </w:rPr>
            </w:pPr>
            <w:r w:rsidRPr="00964E7C">
              <w:rPr>
                <w:sz w:val="20"/>
                <w:szCs w:val="20"/>
              </w:rPr>
              <w:t>BD™ PerCP Mouse Anti-Human CD45</w:t>
            </w:r>
          </w:p>
        </w:tc>
        <w:tc>
          <w:tcPr>
            <w:tcW w:w="4320" w:type="dxa"/>
            <w:tcBorders>
              <w:top w:val="nil"/>
              <w:left w:val="nil"/>
              <w:bottom w:val="single" w:sz="4" w:space="0" w:color="auto"/>
              <w:right w:val="single" w:sz="4" w:space="0" w:color="auto"/>
            </w:tcBorders>
            <w:shd w:val="clear" w:color="auto" w:fill="auto"/>
            <w:noWrap/>
            <w:vAlign w:val="bottom"/>
            <w:hideMark/>
          </w:tcPr>
          <w:p w14:paraId="48FAFB90" w14:textId="77777777" w:rsidR="00964E7C" w:rsidRPr="00964E7C" w:rsidRDefault="00964E7C">
            <w:pPr>
              <w:rPr>
                <w:sz w:val="20"/>
                <w:szCs w:val="20"/>
              </w:rPr>
            </w:pPr>
            <w:r w:rsidRPr="00964E7C">
              <w:rPr>
                <w:sz w:val="20"/>
                <w:szCs w:val="20"/>
              </w:rPr>
              <w:t>BD™ FC Beads APC-R700</w:t>
            </w:r>
          </w:p>
        </w:tc>
      </w:tr>
      <w:tr w:rsidR="00964E7C" w:rsidRPr="00964E7C" w14:paraId="7818DF63"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1B6A249" w14:textId="77777777" w:rsidR="00964E7C" w:rsidRPr="00964E7C" w:rsidRDefault="00964E7C">
            <w:pPr>
              <w:rPr>
                <w:sz w:val="20"/>
                <w:szCs w:val="20"/>
              </w:rPr>
            </w:pPr>
            <w:r w:rsidRPr="00964E7C">
              <w:rPr>
                <w:sz w:val="20"/>
                <w:szCs w:val="20"/>
              </w:rPr>
              <w:t>PE Human CD22 (100 Tests)</w:t>
            </w:r>
          </w:p>
        </w:tc>
        <w:tc>
          <w:tcPr>
            <w:tcW w:w="4320" w:type="dxa"/>
            <w:tcBorders>
              <w:top w:val="nil"/>
              <w:left w:val="nil"/>
              <w:bottom w:val="single" w:sz="4" w:space="0" w:color="auto"/>
              <w:right w:val="single" w:sz="4" w:space="0" w:color="auto"/>
            </w:tcBorders>
            <w:shd w:val="clear" w:color="auto" w:fill="auto"/>
            <w:noWrap/>
            <w:vAlign w:val="bottom"/>
            <w:hideMark/>
          </w:tcPr>
          <w:p w14:paraId="067CAD81" w14:textId="77777777" w:rsidR="00964E7C" w:rsidRPr="00964E7C" w:rsidRDefault="00964E7C">
            <w:pPr>
              <w:rPr>
                <w:sz w:val="20"/>
                <w:szCs w:val="20"/>
              </w:rPr>
            </w:pPr>
            <w:r w:rsidRPr="00964E7C">
              <w:rPr>
                <w:sz w:val="20"/>
                <w:szCs w:val="20"/>
              </w:rPr>
              <w:t>BD™ FC Beads BV510</w:t>
            </w:r>
          </w:p>
        </w:tc>
      </w:tr>
      <w:tr w:rsidR="00964E7C" w:rsidRPr="00964E7C" w14:paraId="17AA751B"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6D3EDBA3" w14:textId="77777777" w:rsidR="00964E7C" w:rsidRPr="00964E7C" w:rsidRDefault="00964E7C">
            <w:pPr>
              <w:rPr>
                <w:sz w:val="20"/>
                <w:szCs w:val="20"/>
              </w:rPr>
            </w:pPr>
            <w:r w:rsidRPr="00964E7C">
              <w:rPr>
                <w:sz w:val="20"/>
                <w:szCs w:val="20"/>
              </w:rPr>
              <w:t>BD™ CD8 APC-Cy™7</w:t>
            </w:r>
          </w:p>
        </w:tc>
        <w:tc>
          <w:tcPr>
            <w:tcW w:w="4320" w:type="dxa"/>
            <w:tcBorders>
              <w:top w:val="nil"/>
              <w:left w:val="nil"/>
              <w:bottom w:val="single" w:sz="4" w:space="0" w:color="auto"/>
              <w:right w:val="single" w:sz="4" w:space="0" w:color="auto"/>
            </w:tcBorders>
            <w:shd w:val="clear" w:color="auto" w:fill="auto"/>
            <w:noWrap/>
            <w:vAlign w:val="bottom"/>
            <w:hideMark/>
          </w:tcPr>
          <w:p w14:paraId="1F7CF407" w14:textId="77777777" w:rsidR="00964E7C" w:rsidRPr="00964E7C" w:rsidRDefault="00964E7C">
            <w:pPr>
              <w:rPr>
                <w:sz w:val="20"/>
                <w:szCs w:val="20"/>
              </w:rPr>
            </w:pPr>
            <w:r w:rsidRPr="00964E7C">
              <w:rPr>
                <w:sz w:val="20"/>
                <w:szCs w:val="20"/>
              </w:rPr>
              <w:t>BD™ FC Beads BV786</w:t>
            </w:r>
          </w:p>
        </w:tc>
      </w:tr>
      <w:tr w:rsidR="00964E7C" w:rsidRPr="00964E7C" w14:paraId="06BB85EF"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15B4802" w14:textId="77777777" w:rsidR="00964E7C" w:rsidRPr="00964E7C" w:rsidRDefault="00964E7C">
            <w:pPr>
              <w:rPr>
                <w:sz w:val="20"/>
                <w:szCs w:val="20"/>
              </w:rPr>
            </w:pPr>
            <w:r w:rsidRPr="00964E7C">
              <w:rPr>
                <w:sz w:val="20"/>
                <w:szCs w:val="20"/>
              </w:rPr>
              <w:t>BD™ CD45 APC-Cy™7</w:t>
            </w:r>
          </w:p>
        </w:tc>
        <w:tc>
          <w:tcPr>
            <w:tcW w:w="4320" w:type="dxa"/>
            <w:tcBorders>
              <w:top w:val="nil"/>
              <w:left w:val="nil"/>
              <w:bottom w:val="single" w:sz="4" w:space="0" w:color="auto"/>
              <w:right w:val="single" w:sz="4" w:space="0" w:color="auto"/>
            </w:tcBorders>
            <w:shd w:val="clear" w:color="auto" w:fill="auto"/>
            <w:noWrap/>
            <w:vAlign w:val="bottom"/>
            <w:hideMark/>
          </w:tcPr>
          <w:p w14:paraId="25E614DF" w14:textId="77777777" w:rsidR="00964E7C" w:rsidRPr="00964E7C" w:rsidRDefault="00964E7C">
            <w:pPr>
              <w:rPr>
                <w:sz w:val="20"/>
                <w:szCs w:val="20"/>
              </w:rPr>
            </w:pPr>
            <w:r w:rsidRPr="00964E7C">
              <w:rPr>
                <w:sz w:val="20"/>
                <w:szCs w:val="20"/>
              </w:rPr>
              <w:t>CD15-BV421</w:t>
            </w:r>
          </w:p>
        </w:tc>
      </w:tr>
      <w:tr w:rsidR="00964E7C" w:rsidRPr="00964E7C" w14:paraId="1D077E22" w14:textId="77777777" w:rsidTr="00612F69">
        <w:trPr>
          <w:trHeight w:val="570"/>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630DD569" w14:textId="77777777" w:rsidR="00964E7C" w:rsidRPr="00964E7C" w:rsidRDefault="00964E7C">
            <w:pPr>
              <w:rPr>
                <w:sz w:val="20"/>
                <w:szCs w:val="20"/>
              </w:rPr>
            </w:pPr>
            <w:r w:rsidRPr="00964E7C">
              <w:rPr>
                <w:sz w:val="20"/>
                <w:szCs w:val="20"/>
              </w:rPr>
              <w:t>BD™ CD3 FITC</w:t>
            </w:r>
          </w:p>
        </w:tc>
        <w:tc>
          <w:tcPr>
            <w:tcW w:w="4320" w:type="dxa"/>
            <w:tcBorders>
              <w:top w:val="nil"/>
              <w:left w:val="nil"/>
              <w:bottom w:val="single" w:sz="4" w:space="0" w:color="auto"/>
              <w:right w:val="single" w:sz="4" w:space="0" w:color="auto"/>
            </w:tcBorders>
            <w:shd w:val="clear" w:color="auto" w:fill="auto"/>
            <w:vAlign w:val="center"/>
            <w:hideMark/>
          </w:tcPr>
          <w:p w14:paraId="24C10C74" w14:textId="77777777" w:rsidR="00964E7C" w:rsidRPr="00964E7C" w:rsidRDefault="00964E7C">
            <w:pPr>
              <w:rPr>
                <w:sz w:val="20"/>
                <w:szCs w:val="20"/>
              </w:rPr>
            </w:pPr>
            <w:r w:rsidRPr="00964E7C">
              <w:rPr>
                <w:sz w:val="20"/>
                <w:szCs w:val="20"/>
              </w:rPr>
              <w:t>BD OptiBuild™ BV650 Mouse Anti-Human CD183</w:t>
            </w:r>
          </w:p>
        </w:tc>
      </w:tr>
      <w:tr w:rsidR="00964E7C" w:rsidRPr="00964E7C" w14:paraId="6C18358C" w14:textId="77777777" w:rsidTr="00612F69">
        <w:trPr>
          <w:trHeight w:val="870"/>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437E9679" w14:textId="77777777" w:rsidR="00964E7C" w:rsidRPr="00964E7C" w:rsidRDefault="00964E7C">
            <w:pPr>
              <w:rPr>
                <w:sz w:val="20"/>
                <w:szCs w:val="20"/>
              </w:rPr>
            </w:pPr>
            <w:r w:rsidRPr="00964E7C">
              <w:rPr>
                <w:sz w:val="20"/>
                <w:szCs w:val="20"/>
              </w:rPr>
              <w:t>BD™ CompBeads Anti-Mouse Ig, κ/Negative Control Compensation Particles Set</w:t>
            </w:r>
          </w:p>
        </w:tc>
        <w:tc>
          <w:tcPr>
            <w:tcW w:w="4320" w:type="dxa"/>
            <w:tcBorders>
              <w:top w:val="nil"/>
              <w:left w:val="nil"/>
              <w:bottom w:val="single" w:sz="4" w:space="0" w:color="auto"/>
              <w:right w:val="single" w:sz="4" w:space="0" w:color="auto"/>
            </w:tcBorders>
            <w:shd w:val="clear" w:color="auto" w:fill="auto"/>
            <w:vAlign w:val="center"/>
            <w:hideMark/>
          </w:tcPr>
          <w:p w14:paraId="6A5F7BAB" w14:textId="77777777" w:rsidR="00964E7C" w:rsidRPr="00964E7C" w:rsidRDefault="00964E7C">
            <w:pPr>
              <w:rPr>
                <w:sz w:val="20"/>
                <w:szCs w:val="20"/>
              </w:rPr>
            </w:pPr>
            <w:r w:rsidRPr="00964E7C">
              <w:rPr>
                <w:sz w:val="20"/>
                <w:szCs w:val="20"/>
              </w:rPr>
              <w:t>BD OptiBuild™ BV605 Mouse Anti-Human TIM-3 (CD366)</w:t>
            </w:r>
          </w:p>
        </w:tc>
      </w:tr>
      <w:tr w:rsidR="00964E7C" w:rsidRPr="00964E7C" w14:paraId="47829A49"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77CB214F" w14:textId="77777777" w:rsidR="00964E7C" w:rsidRPr="00964E7C" w:rsidRDefault="00964E7C">
            <w:pPr>
              <w:rPr>
                <w:sz w:val="20"/>
                <w:szCs w:val="20"/>
              </w:rPr>
            </w:pPr>
            <w:r w:rsidRPr="00964E7C">
              <w:rPr>
                <w:sz w:val="20"/>
                <w:szCs w:val="20"/>
              </w:rPr>
              <w:t>BD Fixation/Permeabilization Solution 125mL</w:t>
            </w:r>
          </w:p>
        </w:tc>
        <w:tc>
          <w:tcPr>
            <w:tcW w:w="4320" w:type="dxa"/>
            <w:tcBorders>
              <w:top w:val="nil"/>
              <w:left w:val="nil"/>
              <w:bottom w:val="single" w:sz="4" w:space="0" w:color="auto"/>
              <w:right w:val="single" w:sz="4" w:space="0" w:color="auto"/>
            </w:tcBorders>
            <w:shd w:val="clear" w:color="auto" w:fill="auto"/>
            <w:noWrap/>
            <w:vAlign w:val="bottom"/>
            <w:hideMark/>
          </w:tcPr>
          <w:p w14:paraId="46C9D1CE" w14:textId="77777777" w:rsidR="00964E7C" w:rsidRPr="00964E7C" w:rsidRDefault="00964E7C">
            <w:pPr>
              <w:rPr>
                <w:sz w:val="20"/>
                <w:szCs w:val="20"/>
              </w:rPr>
            </w:pPr>
            <w:r w:rsidRPr="00964E7C">
              <w:rPr>
                <w:sz w:val="20"/>
                <w:szCs w:val="20"/>
              </w:rPr>
              <w:t>CD64 BV650</w:t>
            </w:r>
          </w:p>
        </w:tc>
      </w:tr>
      <w:tr w:rsidR="00964E7C" w:rsidRPr="00964E7C" w14:paraId="0171013D"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865C32D" w14:textId="77777777" w:rsidR="00964E7C" w:rsidRPr="00964E7C" w:rsidRDefault="00964E7C">
            <w:pPr>
              <w:rPr>
                <w:sz w:val="20"/>
                <w:szCs w:val="20"/>
              </w:rPr>
            </w:pPr>
            <w:r w:rsidRPr="00964E7C">
              <w:rPr>
                <w:sz w:val="20"/>
                <w:szCs w:val="20"/>
              </w:rPr>
              <w:t>BD Perm/Wash Buffer 100mL</w:t>
            </w:r>
          </w:p>
        </w:tc>
        <w:tc>
          <w:tcPr>
            <w:tcW w:w="4320" w:type="dxa"/>
            <w:tcBorders>
              <w:top w:val="nil"/>
              <w:left w:val="nil"/>
              <w:bottom w:val="single" w:sz="4" w:space="0" w:color="auto"/>
              <w:right w:val="single" w:sz="4" w:space="0" w:color="auto"/>
            </w:tcBorders>
            <w:shd w:val="clear" w:color="auto" w:fill="auto"/>
            <w:noWrap/>
            <w:vAlign w:val="bottom"/>
            <w:hideMark/>
          </w:tcPr>
          <w:p w14:paraId="72FD7B53" w14:textId="77777777" w:rsidR="00964E7C" w:rsidRPr="00964E7C" w:rsidRDefault="00964E7C">
            <w:pPr>
              <w:rPr>
                <w:sz w:val="20"/>
                <w:szCs w:val="20"/>
              </w:rPr>
            </w:pPr>
            <w:r w:rsidRPr="00964E7C">
              <w:rPr>
                <w:sz w:val="20"/>
                <w:szCs w:val="20"/>
              </w:rPr>
              <w:t>TCRgd-BV480</w:t>
            </w:r>
          </w:p>
        </w:tc>
      </w:tr>
      <w:tr w:rsidR="00964E7C" w:rsidRPr="00964E7C" w14:paraId="1A537439"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67492BCB" w14:textId="77777777" w:rsidR="00964E7C" w:rsidRPr="00964E7C" w:rsidRDefault="00964E7C">
            <w:pPr>
              <w:rPr>
                <w:sz w:val="20"/>
                <w:szCs w:val="20"/>
              </w:rPr>
            </w:pPr>
            <w:r w:rsidRPr="00964E7C">
              <w:rPr>
                <w:sz w:val="20"/>
                <w:szCs w:val="20"/>
              </w:rPr>
              <w:t>BD Protein Transport Inhibitor Soln 0.7mL</w:t>
            </w:r>
          </w:p>
        </w:tc>
        <w:tc>
          <w:tcPr>
            <w:tcW w:w="4320" w:type="dxa"/>
            <w:tcBorders>
              <w:top w:val="nil"/>
              <w:left w:val="nil"/>
              <w:bottom w:val="single" w:sz="4" w:space="0" w:color="auto"/>
              <w:right w:val="single" w:sz="4" w:space="0" w:color="auto"/>
            </w:tcBorders>
            <w:shd w:val="clear" w:color="auto" w:fill="auto"/>
            <w:noWrap/>
            <w:vAlign w:val="bottom"/>
            <w:hideMark/>
          </w:tcPr>
          <w:p w14:paraId="7D21F225" w14:textId="77777777" w:rsidR="00964E7C" w:rsidRPr="00964E7C" w:rsidRDefault="00964E7C">
            <w:pPr>
              <w:rPr>
                <w:sz w:val="20"/>
                <w:szCs w:val="20"/>
              </w:rPr>
            </w:pPr>
            <w:r w:rsidRPr="00964E7C">
              <w:rPr>
                <w:sz w:val="20"/>
                <w:szCs w:val="20"/>
              </w:rPr>
              <w:t>CD95-BV480</w:t>
            </w:r>
          </w:p>
        </w:tc>
      </w:tr>
      <w:tr w:rsidR="00964E7C" w:rsidRPr="00964E7C" w14:paraId="020C7BF9" w14:textId="77777777" w:rsidTr="00612F69">
        <w:trPr>
          <w:trHeight w:val="570"/>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E9E6F13" w14:textId="77777777" w:rsidR="00964E7C" w:rsidRPr="00964E7C" w:rsidRDefault="00964E7C">
            <w:pPr>
              <w:rPr>
                <w:sz w:val="20"/>
                <w:szCs w:val="20"/>
              </w:rPr>
            </w:pPr>
            <w:r w:rsidRPr="00964E7C">
              <w:rPr>
                <w:sz w:val="20"/>
                <w:szCs w:val="20"/>
              </w:rPr>
              <w:t>BD GolgiPlug Protein Trnsp Inhb 1mL</w:t>
            </w:r>
          </w:p>
        </w:tc>
        <w:tc>
          <w:tcPr>
            <w:tcW w:w="4320" w:type="dxa"/>
            <w:tcBorders>
              <w:top w:val="nil"/>
              <w:left w:val="nil"/>
              <w:bottom w:val="single" w:sz="4" w:space="0" w:color="auto"/>
              <w:right w:val="single" w:sz="4" w:space="0" w:color="auto"/>
            </w:tcBorders>
            <w:shd w:val="clear" w:color="auto" w:fill="auto"/>
            <w:vAlign w:val="center"/>
            <w:hideMark/>
          </w:tcPr>
          <w:p w14:paraId="6F17E080" w14:textId="77777777" w:rsidR="00964E7C" w:rsidRPr="00964E7C" w:rsidRDefault="00964E7C">
            <w:pPr>
              <w:rPr>
                <w:sz w:val="20"/>
                <w:szCs w:val="20"/>
              </w:rPr>
            </w:pPr>
            <w:r w:rsidRPr="00964E7C">
              <w:rPr>
                <w:sz w:val="20"/>
                <w:szCs w:val="20"/>
              </w:rPr>
              <w:t>BD OptiBuild™ BV750 Mouse Anti-Human CD27</w:t>
            </w:r>
          </w:p>
        </w:tc>
      </w:tr>
      <w:tr w:rsidR="00964E7C" w:rsidRPr="00964E7C" w14:paraId="7404D351" w14:textId="77777777" w:rsidTr="00612F69">
        <w:trPr>
          <w:trHeight w:val="600"/>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33FCC178" w14:textId="77777777" w:rsidR="00964E7C" w:rsidRPr="00964E7C" w:rsidRDefault="00964E7C">
            <w:pPr>
              <w:rPr>
                <w:sz w:val="20"/>
                <w:szCs w:val="20"/>
              </w:rPr>
            </w:pPr>
            <w:r w:rsidRPr="00964E7C">
              <w:rPr>
                <w:sz w:val="20"/>
                <w:szCs w:val="20"/>
              </w:rPr>
              <w:t>BD Pharmingen™ FITC Mouse Anti-Human CD31</w:t>
            </w:r>
          </w:p>
        </w:tc>
        <w:tc>
          <w:tcPr>
            <w:tcW w:w="4320" w:type="dxa"/>
            <w:tcBorders>
              <w:top w:val="nil"/>
              <w:left w:val="nil"/>
              <w:bottom w:val="single" w:sz="8" w:space="0" w:color="auto"/>
              <w:right w:val="single" w:sz="4" w:space="0" w:color="auto"/>
            </w:tcBorders>
            <w:shd w:val="clear" w:color="auto" w:fill="auto"/>
            <w:vAlign w:val="center"/>
            <w:hideMark/>
          </w:tcPr>
          <w:p w14:paraId="0296F36A" w14:textId="77777777" w:rsidR="00964E7C" w:rsidRPr="00964E7C" w:rsidRDefault="00964E7C">
            <w:pPr>
              <w:rPr>
                <w:sz w:val="20"/>
                <w:szCs w:val="20"/>
              </w:rPr>
            </w:pPr>
            <w:r w:rsidRPr="00964E7C">
              <w:rPr>
                <w:sz w:val="20"/>
                <w:szCs w:val="20"/>
              </w:rPr>
              <w:t>BD OptiBuild™ BV605 Mouse Anti-Human CD27</w:t>
            </w:r>
          </w:p>
        </w:tc>
      </w:tr>
      <w:tr w:rsidR="00964E7C" w:rsidRPr="00964E7C" w14:paraId="349C7ABD"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782BB1E7" w14:textId="77777777" w:rsidR="00964E7C" w:rsidRPr="00964E7C" w:rsidRDefault="00964E7C">
            <w:pPr>
              <w:rPr>
                <w:sz w:val="20"/>
                <w:szCs w:val="20"/>
              </w:rPr>
            </w:pPr>
            <w:r w:rsidRPr="00964E7C">
              <w:rPr>
                <w:sz w:val="20"/>
                <w:szCs w:val="20"/>
              </w:rPr>
              <w:t>APC Human CD69 (100 Tests)</w:t>
            </w:r>
          </w:p>
        </w:tc>
        <w:tc>
          <w:tcPr>
            <w:tcW w:w="4320" w:type="dxa"/>
            <w:tcBorders>
              <w:top w:val="nil"/>
              <w:left w:val="nil"/>
              <w:bottom w:val="single" w:sz="4" w:space="0" w:color="auto"/>
              <w:right w:val="single" w:sz="4" w:space="0" w:color="auto"/>
            </w:tcBorders>
            <w:shd w:val="clear" w:color="auto" w:fill="auto"/>
            <w:noWrap/>
            <w:vAlign w:val="bottom"/>
            <w:hideMark/>
          </w:tcPr>
          <w:p w14:paraId="3F54D5D7" w14:textId="77777777" w:rsidR="00964E7C" w:rsidRPr="00964E7C" w:rsidRDefault="00964E7C">
            <w:pPr>
              <w:rPr>
                <w:sz w:val="20"/>
                <w:szCs w:val="20"/>
              </w:rPr>
            </w:pPr>
            <w:r w:rsidRPr="00964E7C">
              <w:rPr>
                <w:sz w:val="20"/>
                <w:szCs w:val="20"/>
              </w:rPr>
              <w:t>Cytometer 40-Tube Rack</w:t>
            </w:r>
          </w:p>
        </w:tc>
      </w:tr>
      <w:tr w:rsidR="00964E7C" w:rsidRPr="00964E7C" w14:paraId="037F1F7E"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721D7222" w14:textId="77777777" w:rsidR="00964E7C" w:rsidRPr="00964E7C" w:rsidRDefault="00964E7C">
            <w:pPr>
              <w:rPr>
                <w:sz w:val="20"/>
                <w:szCs w:val="20"/>
              </w:rPr>
            </w:pPr>
            <w:r w:rsidRPr="00964E7C">
              <w:rPr>
                <w:sz w:val="20"/>
                <w:szCs w:val="20"/>
              </w:rPr>
              <w:t>BD Pharmingen™ PE Mouse Anti-Human CD62L</w:t>
            </w:r>
          </w:p>
        </w:tc>
        <w:tc>
          <w:tcPr>
            <w:tcW w:w="4320" w:type="dxa"/>
            <w:tcBorders>
              <w:top w:val="nil"/>
              <w:left w:val="nil"/>
              <w:bottom w:val="single" w:sz="4" w:space="0" w:color="auto"/>
              <w:right w:val="single" w:sz="4" w:space="0" w:color="auto"/>
            </w:tcBorders>
            <w:shd w:val="clear" w:color="auto" w:fill="auto"/>
            <w:noWrap/>
            <w:vAlign w:val="bottom"/>
            <w:hideMark/>
          </w:tcPr>
          <w:p w14:paraId="6EB07B82" w14:textId="77777777" w:rsidR="00964E7C" w:rsidRPr="00964E7C" w:rsidRDefault="00964E7C">
            <w:pPr>
              <w:rPr>
                <w:sz w:val="20"/>
                <w:szCs w:val="20"/>
              </w:rPr>
            </w:pPr>
            <w:r w:rsidRPr="00964E7C">
              <w:rPr>
                <w:sz w:val="20"/>
                <w:szCs w:val="20"/>
              </w:rPr>
              <w:t>Cytometer 30-Tube Rack</w:t>
            </w:r>
          </w:p>
        </w:tc>
      </w:tr>
      <w:tr w:rsidR="00964E7C" w:rsidRPr="00964E7C" w14:paraId="6E39AC08"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3EE7E297" w14:textId="77777777" w:rsidR="00964E7C" w:rsidRPr="00964E7C" w:rsidRDefault="00964E7C">
            <w:pPr>
              <w:rPr>
                <w:sz w:val="20"/>
                <w:szCs w:val="20"/>
              </w:rPr>
            </w:pPr>
            <w:r w:rsidRPr="00964E7C">
              <w:rPr>
                <w:sz w:val="20"/>
                <w:szCs w:val="20"/>
              </w:rPr>
              <w:t>BD Pharmingen™ FITC Mouse IgG3, κ Isotype Control</w:t>
            </w:r>
          </w:p>
        </w:tc>
        <w:tc>
          <w:tcPr>
            <w:tcW w:w="4320" w:type="dxa"/>
            <w:tcBorders>
              <w:top w:val="nil"/>
              <w:left w:val="nil"/>
              <w:bottom w:val="single" w:sz="4" w:space="0" w:color="auto"/>
              <w:right w:val="single" w:sz="4" w:space="0" w:color="auto"/>
            </w:tcBorders>
            <w:shd w:val="clear" w:color="auto" w:fill="auto"/>
            <w:noWrap/>
            <w:vAlign w:val="bottom"/>
            <w:hideMark/>
          </w:tcPr>
          <w:p w14:paraId="60EC8F13" w14:textId="77777777" w:rsidR="00964E7C" w:rsidRPr="00964E7C" w:rsidRDefault="00964E7C">
            <w:pPr>
              <w:rPr>
                <w:sz w:val="20"/>
                <w:szCs w:val="20"/>
              </w:rPr>
            </w:pPr>
            <w:r w:rsidRPr="00964E7C">
              <w:rPr>
                <w:sz w:val="20"/>
                <w:szCs w:val="20"/>
              </w:rPr>
              <w:t>Sheath Filter Bypass Tube</w:t>
            </w:r>
          </w:p>
        </w:tc>
      </w:tr>
      <w:tr w:rsidR="00964E7C" w:rsidRPr="00964E7C" w14:paraId="1F73F916"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3589B0D5" w14:textId="77777777" w:rsidR="00964E7C" w:rsidRPr="00964E7C" w:rsidRDefault="00964E7C">
            <w:pPr>
              <w:rPr>
                <w:sz w:val="20"/>
                <w:szCs w:val="20"/>
              </w:rPr>
            </w:pPr>
            <w:r w:rsidRPr="00964E7C">
              <w:rPr>
                <w:sz w:val="20"/>
                <w:szCs w:val="20"/>
              </w:rPr>
              <w:t>FITC Mouse Anti-Human CD86</w:t>
            </w:r>
          </w:p>
        </w:tc>
        <w:tc>
          <w:tcPr>
            <w:tcW w:w="4320" w:type="dxa"/>
            <w:tcBorders>
              <w:top w:val="nil"/>
              <w:left w:val="nil"/>
              <w:bottom w:val="single" w:sz="4" w:space="0" w:color="auto"/>
              <w:right w:val="single" w:sz="4" w:space="0" w:color="auto"/>
            </w:tcBorders>
            <w:shd w:val="clear" w:color="auto" w:fill="auto"/>
            <w:noWrap/>
            <w:vAlign w:val="bottom"/>
            <w:hideMark/>
          </w:tcPr>
          <w:p w14:paraId="7E51B404" w14:textId="77777777" w:rsidR="00964E7C" w:rsidRPr="00964E7C" w:rsidRDefault="00964E7C">
            <w:pPr>
              <w:rPr>
                <w:sz w:val="20"/>
                <w:szCs w:val="20"/>
              </w:rPr>
            </w:pPr>
            <w:r w:rsidRPr="00964E7C">
              <w:rPr>
                <w:sz w:val="20"/>
                <w:szCs w:val="20"/>
              </w:rPr>
              <w:t>Sheath Filter Assembly</w:t>
            </w:r>
          </w:p>
        </w:tc>
      </w:tr>
      <w:tr w:rsidR="00964E7C" w:rsidRPr="00964E7C" w14:paraId="1672274C"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3F278FBE" w14:textId="77777777" w:rsidR="00964E7C" w:rsidRPr="00964E7C" w:rsidRDefault="00964E7C">
            <w:pPr>
              <w:rPr>
                <w:sz w:val="20"/>
                <w:szCs w:val="20"/>
              </w:rPr>
            </w:pPr>
            <w:r w:rsidRPr="00964E7C">
              <w:rPr>
                <w:sz w:val="20"/>
                <w:szCs w:val="20"/>
              </w:rPr>
              <w:t>BD Pharmingen™ PE Mouse IgG2b κ Isotype Control</w:t>
            </w:r>
          </w:p>
        </w:tc>
        <w:tc>
          <w:tcPr>
            <w:tcW w:w="4320" w:type="dxa"/>
            <w:tcBorders>
              <w:top w:val="nil"/>
              <w:left w:val="nil"/>
              <w:bottom w:val="single" w:sz="4" w:space="0" w:color="auto"/>
              <w:right w:val="single" w:sz="4" w:space="0" w:color="auto"/>
            </w:tcBorders>
            <w:shd w:val="clear" w:color="auto" w:fill="auto"/>
            <w:noWrap/>
            <w:vAlign w:val="bottom"/>
            <w:hideMark/>
          </w:tcPr>
          <w:p w14:paraId="6BC24230" w14:textId="77777777" w:rsidR="00964E7C" w:rsidRPr="00964E7C" w:rsidRDefault="00964E7C">
            <w:pPr>
              <w:rPr>
                <w:sz w:val="20"/>
                <w:szCs w:val="20"/>
              </w:rPr>
            </w:pPr>
            <w:r w:rsidRPr="00964E7C">
              <w:rPr>
                <w:sz w:val="20"/>
                <w:szCs w:val="20"/>
              </w:rPr>
              <w:t>Barcode Scanner, with Stand</w:t>
            </w:r>
          </w:p>
        </w:tc>
      </w:tr>
      <w:tr w:rsidR="00964E7C" w:rsidRPr="00964E7C" w14:paraId="4FA873EF"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345A4BD4" w14:textId="77777777" w:rsidR="00964E7C" w:rsidRPr="00964E7C" w:rsidRDefault="00964E7C">
            <w:pPr>
              <w:rPr>
                <w:sz w:val="20"/>
                <w:szCs w:val="20"/>
              </w:rPr>
            </w:pPr>
            <w:r w:rsidRPr="00964E7C">
              <w:rPr>
                <w:sz w:val="20"/>
                <w:szCs w:val="20"/>
              </w:rPr>
              <w:t>BD Pharmingen™ FITC Mouse IgG1, κ Isotype Control</w:t>
            </w:r>
          </w:p>
        </w:tc>
        <w:tc>
          <w:tcPr>
            <w:tcW w:w="4320" w:type="dxa"/>
            <w:tcBorders>
              <w:top w:val="nil"/>
              <w:left w:val="nil"/>
              <w:bottom w:val="single" w:sz="4" w:space="0" w:color="auto"/>
              <w:right w:val="single" w:sz="4" w:space="0" w:color="auto"/>
            </w:tcBorders>
            <w:shd w:val="clear" w:color="auto" w:fill="auto"/>
            <w:noWrap/>
            <w:vAlign w:val="bottom"/>
            <w:hideMark/>
          </w:tcPr>
          <w:p w14:paraId="071BC6DB" w14:textId="77777777" w:rsidR="00964E7C" w:rsidRPr="00964E7C" w:rsidRDefault="00964E7C">
            <w:pPr>
              <w:rPr>
                <w:sz w:val="20"/>
                <w:szCs w:val="20"/>
              </w:rPr>
            </w:pPr>
            <w:r w:rsidRPr="00964E7C">
              <w:rPr>
                <w:sz w:val="20"/>
                <w:szCs w:val="20"/>
              </w:rPr>
              <w:t>Waste Tank 10L</w:t>
            </w:r>
          </w:p>
        </w:tc>
      </w:tr>
      <w:tr w:rsidR="00964E7C" w:rsidRPr="00964E7C" w14:paraId="62554535"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C747065" w14:textId="77777777" w:rsidR="00964E7C" w:rsidRPr="00964E7C" w:rsidRDefault="00964E7C">
            <w:pPr>
              <w:rPr>
                <w:sz w:val="20"/>
                <w:szCs w:val="20"/>
              </w:rPr>
            </w:pPr>
            <w:r w:rsidRPr="00964E7C">
              <w:rPr>
                <w:sz w:val="20"/>
                <w:szCs w:val="20"/>
              </w:rPr>
              <w:t>FITC Mouse Anti-Human CD80</w:t>
            </w:r>
          </w:p>
        </w:tc>
        <w:tc>
          <w:tcPr>
            <w:tcW w:w="4320" w:type="dxa"/>
            <w:tcBorders>
              <w:top w:val="nil"/>
              <w:left w:val="nil"/>
              <w:bottom w:val="single" w:sz="4" w:space="0" w:color="auto"/>
              <w:right w:val="single" w:sz="4" w:space="0" w:color="auto"/>
            </w:tcBorders>
            <w:shd w:val="clear" w:color="auto" w:fill="auto"/>
            <w:vAlign w:val="bottom"/>
            <w:hideMark/>
          </w:tcPr>
          <w:p w14:paraId="6A087AA0" w14:textId="77777777" w:rsidR="00964E7C" w:rsidRPr="00964E7C" w:rsidRDefault="00964E7C">
            <w:pPr>
              <w:rPr>
                <w:sz w:val="20"/>
                <w:szCs w:val="20"/>
              </w:rPr>
            </w:pPr>
            <w:r w:rsidRPr="00964E7C">
              <w:rPr>
                <w:sz w:val="20"/>
                <w:szCs w:val="20"/>
              </w:rPr>
              <w:t>Tubing, Polyurethane, 0.125 ID x 0.250 OD, Clear</w:t>
            </w:r>
          </w:p>
        </w:tc>
      </w:tr>
      <w:tr w:rsidR="00964E7C" w:rsidRPr="00964E7C" w14:paraId="05639622"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C4CF078" w14:textId="77777777" w:rsidR="00964E7C" w:rsidRPr="00964E7C" w:rsidRDefault="00964E7C">
            <w:pPr>
              <w:rPr>
                <w:sz w:val="20"/>
                <w:szCs w:val="20"/>
              </w:rPr>
            </w:pPr>
            <w:r w:rsidRPr="00964E7C">
              <w:rPr>
                <w:sz w:val="20"/>
                <w:szCs w:val="20"/>
              </w:rPr>
              <w:t>BD Pharmingen™ PE-Cy™7 Mouse Anti-Human CD14</w:t>
            </w:r>
          </w:p>
        </w:tc>
        <w:tc>
          <w:tcPr>
            <w:tcW w:w="4320" w:type="dxa"/>
            <w:tcBorders>
              <w:top w:val="nil"/>
              <w:left w:val="nil"/>
              <w:bottom w:val="single" w:sz="4" w:space="0" w:color="auto"/>
              <w:right w:val="single" w:sz="4" w:space="0" w:color="auto"/>
            </w:tcBorders>
            <w:shd w:val="clear" w:color="auto" w:fill="auto"/>
            <w:noWrap/>
            <w:vAlign w:val="bottom"/>
            <w:hideMark/>
          </w:tcPr>
          <w:p w14:paraId="2EB23337" w14:textId="77777777" w:rsidR="00964E7C" w:rsidRPr="00964E7C" w:rsidRDefault="00964E7C">
            <w:pPr>
              <w:rPr>
                <w:sz w:val="20"/>
                <w:szCs w:val="20"/>
              </w:rPr>
            </w:pPr>
            <w:r w:rsidRPr="00964E7C">
              <w:rPr>
                <w:sz w:val="20"/>
                <w:szCs w:val="20"/>
              </w:rPr>
              <w:t>Sheath Tank Filter Element</w:t>
            </w:r>
          </w:p>
        </w:tc>
      </w:tr>
      <w:tr w:rsidR="00964E7C" w:rsidRPr="00964E7C" w14:paraId="05B50E2F"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8833EF6" w14:textId="77777777" w:rsidR="00964E7C" w:rsidRPr="00964E7C" w:rsidRDefault="00964E7C">
            <w:pPr>
              <w:rPr>
                <w:sz w:val="20"/>
                <w:szCs w:val="20"/>
              </w:rPr>
            </w:pPr>
            <w:r w:rsidRPr="00964E7C">
              <w:rPr>
                <w:sz w:val="20"/>
                <w:szCs w:val="20"/>
              </w:rPr>
              <w:t>PE-Cy7 human CD69</w:t>
            </w:r>
          </w:p>
        </w:tc>
        <w:tc>
          <w:tcPr>
            <w:tcW w:w="4320" w:type="dxa"/>
            <w:tcBorders>
              <w:top w:val="nil"/>
              <w:left w:val="nil"/>
              <w:bottom w:val="single" w:sz="4" w:space="0" w:color="auto"/>
              <w:right w:val="single" w:sz="4" w:space="0" w:color="auto"/>
            </w:tcBorders>
            <w:shd w:val="clear" w:color="auto" w:fill="auto"/>
            <w:noWrap/>
            <w:vAlign w:val="bottom"/>
            <w:hideMark/>
          </w:tcPr>
          <w:p w14:paraId="3E134E71" w14:textId="77777777" w:rsidR="00964E7C" w:rsidRPr="00964E7C" w:rsidRDefault="00964E7C">
            <w:pPr>
              <w:rPr>
                <w:sz w:val="20"/>
                <w:szCs w:val="20"/>
              </w:rPr>
            </w:pPr>
            <w:r w:rsidRPr="00964E7C">
              <w:rPr>
                <w:sz w:val="20"/>
                <w:szCs w:val="20"/>
              </w:rPr>
              <w:t>LWA Cell Wash Tank (2L)</w:t>
            </w:r>
          </w:p>
        </w:tc>
      </w:tr>
      <w:tr w:rsidR="00964E7C" w:rsidRPr="00964E7C" w14:paraId="394B18D6"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DEDDF58" w14:textId="77777777" w:rsidR="00964E7C" w:rsidRPr="00964E7C" w:rsidRDefault="00964E7C">
            <w:pPr>
              <w:rPr>
                <w:sz w:val="20"/>
                <w:szCs w:val="20"/>
              </w:rPr>
            </w:pPr>
            <w:r w:rsidRPr="00964E7C">
              <w:rPr>
                <w:sz w:val="20"/>
                <w:szCs w:val="20"/>
              </w:rPr>
              <w:t xml:space="preserve">PE-Cy™7 Mouse IgG1 κ Isotype Control </w:t>
            </w:r>
          </w:p>
        </w:tc>
        <w:tc>
          <w:tcPr>
            <w:tcW w:w="4320" w:type="dxa"/>
            <w:tcBorders>
              <w:top w:val="nil"/>
              <w:left w:val="nil"/>
              <w:bottom w:val="single" w:sz="4" w:space="0" w:color="auto"/>
              <w:right w:val="single" w:sz="4" w:space="0" w:color="auto"/>
            </w:tcBorders>
            <w:shd w:val="clear" w:color="auto" w:fill="auto"/>
            <w:noWrap/>
            <w:vAlign w:val="bottom"/>
            <w:hideMark/>
          </w:tcPr>
          <w:p w14:paraId="799DE445" w14:textId="77777777" w:rsidR="00964E7C" w:rsidRPr="00964E7C" w:rsidRDefault="00964E7C">
            <w:pPr>
              <w:rPr>
                <w:sz w:val="20"/>
                <w:szCs w:val="20"/>
              </w:rPr>
            </w:pPr>
            <w:r w:rsidRPr="00964E7C">
              <w:rPr>
                <w:sz w:val="20"/>
                <w:szCs w:val="20"/>
              </w:rPr>
              <w:t>LWA Spindle Cleanse Tank (2L)</w:t>
            </w:r>
          </w:p>
        </w:tc>
      </w:tr>
      <w:tr w:rsidR="00964E7C" w:rsidRPr="00964E7C" w14:paraId="574353F5"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1104A7A1" w14:textId="77777777" w:rsidR="00964E7C" w:rsidRPr="00964E7C" w:rsidRDefault="00964E7C">
            <w:pPr>
              <w:rPr>
                <w:sz w:val="20"/>
                <w:szCs w:val="20"/>
              </w:rPr>
            </w:pPr>
            <w:r w:rsidRPr="00964E7C">
              <w:rPr>
                <w:sz w:val="20"/>
                <w:szCs w:val="20"/>
              </w:rPr>
              <w:t>CD127-AlexaFluor647</w:t>
            </w:r>
          </w:p>
        </w:tc>
        <w:tc>
          <w:tcPr>
            <w:tcW w:w="4320" w:type="dxa"/>
            <w:tcBorders>
              <w:top w:val="nil"/>
              <w:left w:val="nil"/>
              <w:bottom w:val="single" w:sz="4" w:space="0" w:color="auto"/>
              <w:right w:val="single" w:sz="4" w:space="0" w:color="auto"/>
            </w:tcBorders>
            <w:shd w:val="clear" w:color="auto" w:fill="auto"/>
            <w:noWrap/>
            <w:vAlign w:val="bottom"/>
            <w:hideMark/>
          </w:tcPr>
          <w:p w14:paraId="7A9F95D0" w14:textId="77777777" w:rsidR="00964E7C" w:rsidRPr="00964E7C" w:rsidRDefault="00964E7C">
            <w:pPr>
              <w:rPr>
                <w:sz w:val="20"/>
                <w:szCs w:val="20"/>
              </w:rPr>
            </w:pPr>
            <w:r w:rsidRPr="00964E7C">
              <w:rPr>
                <w:sz w:val="20"/>
                <w:szCs w:val="20"/>
              </w:rPr>
              <w:t>LWA Fix Tank</w:t>
            </w:r>
          </w:p>
        </w:tc>
      </w:tr>
      <w:tr w:rsidR="00964E7C" w:rsidRPr="00964E7C" w14:paraId="3EE758C9"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CF8C089" w14:textId="77777777" w:rsidR="00964E7C" w:rsidRPr="00964E7C" w:rsidRDefault="00964E7C">
            <w:pPr>
              <w:rPr>
                <w:sz w:val="20"/>
                <w:szCs w:val="20"/>
              </w:rPr>
            </w:pPr>
            <w:r w:rsidRPr="00964E7C">
              <w:rPr>
                <w:sz w:val="20"/>
                <w:szCs w:val="20"/>
              </w:rPr>
              <w:t>BD Pharmingen™ 7-AAD</w:t>
            </w:r>
          </w:p>
        </w:tc>
        <w:tc>
          <w:tcPr>
            <w:tcW w:w="4320" w:type="dxa"/>
            <w:tcBorders>
              <w:top w:val="nil"/>
              <w:left w:val="nil"/>
              <w:bottom w:val="single" w:sz="4" w:space="0" w:color="auto"/>
              <w:right w:val="single" w:sz="4" w:space="0" w:color="auto"/>
            </w:tcBorders>
            <w:shd w:val="clear" w:color="auto" w:fill="auto"/>
            <w:noWrap/>
            <w:vAlign w:val="bottom"/>
            <w:hideMark/>
          </w:tcPr>
          <w:p w14:paraId="7DFF1C23" w14:textId="77777777" w:rsidR="00964E7C" w:rsidRPr="00964E7C" w:rsidRDefault="00964E7C">
            <w:pPr>
              <w:rPr>
                <w:sz w:val="20"/>
                <w:szCs w:val="20"/>
              </w:rPr>
            </w:pPr>
            <w:r w:rsidRPr="00964E7C">
              <w:rPr>
                <w:sz w:val="20"/>
                <w:szCs w:val="20"/>
              </w:rPr>
              <w:t>LWA Lyse Tank</w:t>
            </w:r>
          </w:p>
        </w:tc>
      </w:tr>
      <w:tr w:rsidR="00964E7C" w:rsidRPr="00964E7C" w14:paraId="500D8303" w14:textId="77777777" w:rsidTr="00612F69">
        <w:trPr>
          <w:trHeight w:val="8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4C45EA6A" w14:textId="77777777" w:rsidR="00964E7C" w:rsidRPr="00964E7C" w:rsidRDefault="00964E7C">
            <w:pPr>
              <w:rPr>
                <w:sz w:val="20"/>
                <w:szCs w:val="20"/>
              </w:rPr>
            </w:pPr>
            <w:r w:rsidRPr="00964E7C">
              <w:rPr>
                <w:sz w:val="20"/>
                <w:szCs w:val="20"/>
              </w:rPr>
              <w:t>BD Pharmingen™ Alexa Fluor® 647 Mouse anti-Human TRA-1-81 Antigen</w:t>
            </w:r>
          </w:p>
        </w:tc>
        <w:tc>
          <w:tcPr>
            <w:tcW w:w="4320" w:type="dxa"/>
            <w:tcBorders>
              <w:top w:val="nil"/>
              <w:left w:val="nil"/>
              <w:bottom w:val="single" w:sz="8" w:space="0" w:color="auto"/>
              <w:right w:val="single" w:sz="4" w:space="0" w:color="auto"/>
            </w:tcBorders>
            <w:shd w:val="clear" w:color="auto" w:fill="auto"/>
            <w:vAlign w:val="bottom"/>
            <w:hideMark/>
          </w:tcPr>
          <w:p w14:paraId="313EC4B8" w14:textId="77777777" w:rsidR="00964E7C" w:rsidRPr="00964E7C" w:rsidRDefault="00964E7C">
            <w:pPr>
              <w:rPr>
                <w:sz w:val="20"/>
                <w:szCs w:val="20"/>
              </w:rPr>
            </w:pPr>
            <w:r w:rsidRPr="00964E7C">
              <w:rPr>
                <w:sz w:val="20"/>
                <w:szCs w:val="20"/>
              </w:rPr>
              <w:t>LWA Waste Level Sensor (Sw 120-240Vac 1/4Barb)</w:t>
            </w:r>
          </w:p>
        </w:tc>
      </w:tr>
      <w:tr w:rsidR="00964E7C" w:rsidRPr="00964E7C" w14:paraId="162B06BA"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3167DE76" w14:textId="77777777" w:rsidR="00964E7C" w:rsidRPr="00964E7C" w:rsidRDefault="00964E7C">
            <w:pPr>
              <w:rPr>
                <w:sz w:val="20"/>
                <w:szCs w:val="20"/>
              </w:rPr>
            </w:pPr>
            <w:r w:rsidRPr="00964E7C">
              <w:rPr>
                <w:sz w:val="20"/>
                <w:szCs w:val="20"/>
              </w:rPr>
              <w:lastRenderedPageBreak/>
              <w:t>BD Pharmingen™ FITC Mouse anti-SSEA-4</w:t>
            </w:r>
          </w:p>
        </w:tc>
        <w:tc>
          <w:tcPr>
            <w:tcW w:w="4320" w:type="dxa"/>
            <w:tcBorders>
              <w:top w:val="nil"/>
              <w:left w:val="nil"/>
              <w:bottom w:val="single" w:sz="4" w:space="0" w:color="auto"/>
              <w:right w:val="single" w:sz="4" w:space="0" w:color="auto"/>
            </w:tcBorders>
            <w:shd w:val="clear" w:color="auto" w:fill="auto"/>
            <w:vAlign w:val="bottom"/>
            <w:hideMark/>
          </w:tcPr>
          <w:p w14:paraId="78CE1C92" w14:textId="5AFAA17C" w:rsidR="00964E7C" w:rsidRPr="00964E7C" w:rsidRDefault="00964E7C">
            <w:pPr>
              <w:rPr>
                <w:sz w:val="20"/>
                <w:szCs w:val="20"/>
              </w:rPr>
            </w:pPr>
            <w:r w:rsidRPr="00964E7C">
              <w:rPr>
                <w:sz w:val="20"/>
                <w:szCs w:val="20"/>
              </w:rPr>
              <w:t xml:space="preserve">BD </w:t>
            </w:r>
            <w:r w:rsidR="00612F69" w:rsidRPr="00964E7C">
              <w:rPr>
                <w:sz w:val="20"/>
                <w:szCs w:val="20"/>
              </w:rPr>
              <w:t>Rhapsody</w:t>
            </w:r>
            <w:r w:rsidRPr="00964E7C">
              <w:rPr>
                <w:sz w:val="20"/>
                <w:szCs w:val="20"/>
              </w:rPr>
              <w:t xml:space="preserve"> Enhanced Cartridge Reagent kit 3</w:t>
            </w:r>
          </w:p>
        </w:tc>
      </w:tr>
      <w:tr w:rsidR="00964E7C" w:rsidRPr="00964E7C" w14:paraId="1A87AC2C"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0BADC073" w14:textId="77777777" w:rsidR="00964E7C" w:rsidRPr="00964E7C" w:rsidRDefault="00964E7C">
            <w:pPr>
              <w:rPr>
                <w:sz w:val="20"/>
                <w:szCs w:val="20"/>
              </w:rPr>
            </w:pPr>
            <w:r w:rsidRPr="00964E7C">
              <w:rPr>
                <w:sz w:val="20"/>
                <w:szCs w:val="20"/>
              </w:rPr>
              <w:t>BD Horizon™ V450 Mouse Anti-Human CD3</w:t>
            </w:r>
          </w:p>
        </w:tc>
        <w:tc>
          <w:tcPr>
            <w:tcW w:w="4320" w:type="dxa"/>
            <w:tcBorders>
              <w:top w:val="nil"/>
              <w:left w:val="nil"/>
              <w:bottom w:val="single" w:sz="4" w:space="0" w:color="auto"/>
              <w:right w:val="single" w:sz="4" w:space="0" w:color="auto"/>
            </w:tcBorders>
            <w:shd w:val="clear" w:color="auto" w:fill="auto"/>
            <w:noWrap/>
            <w:vAlign w:val="bottom"/>
            <w:hideMark/>
          </w:tcPr>
          <w:p w14:paraId="23BCBC11" w14:textId="77777777" w:rsidR="00964E7C" w:rsidRPr="00964E7C" w:rsidRDefault="00964E7C">
            <w:pPr>
              <w:rPr>
                <w:sz w:val="20"/>
                <w:szCs w:val="20"/>
              </w:rPr>
            </w:pPr>
            <w:r w:rsidRPr="00964E7C">
              <w:rPr>
                <w:sz w:val="20"/>
                <w:szCs w:val="20"/>
              </w:rPr>
              <w:t>Rhapsody cDNA Kit</w:t>
            </w:r>
          </w:p>
        </w:tc>
      </w:tr>
      <w:tr w:rsidR="00964E7C" w:rsidRPr="00964E7C" w14:paraId="45F265DD"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61E4DF36" w14:textId="77777777" w:rsidR="00964E7C" w:rsidRPr="00964E7C" w:rsidRDefault="00964E7C">
            <w:pPr>
              <w:rPr>
                <w:sz w:val="20"/>
                <w:szCs w:val="20"/>
              </w:rPr>
            </w:pPr>
            <w:r w:rsidRPr="00964E7C">
              <w:rPr>
                <w:sz w:val="20"/>
                <w:szCs w:val="20"/>
              </w:rPr>
              <w:t>BD Pharmingen™ PE-Cy™7 Mouse Anti-Human CD20</w:t>
            </w:r>
          </w:p>
        </w:tc>
        <w:tc>
          <w:tcPr>
            <w:tcW w:w="4320" w:type="dxa"/>
            <w:tcBorders>
              <w:top w:val="nil"/>
              <w:left w:val="nil"/>
              <w:bottom w:val="single" w:sz="4" w:space="0" w:color="auto"/>
              <w:right w:val="single" w:sz="4" w:space="0" w:color="auto"/>
            </w:tcBorders>
            <w:shd w:val="clear" w:color="auto" w:fill="auto"/>
            <w:noWrap/>
            <w:vAlign w:val="bottom"/>
            <w:hideMark/>
          </w:tcPr>
          <w:p w14:paraId="2454028B" w14:textId="77777777" w:rsidR="00964E7C" w:rsidRPr="00964E7C" w:rsidRDefault="00964E7C">
            <w:pPr>
              <w:rPr>
                <w:sz w:val="20"/>
                <w:szCs w:val="20"/>
              </w:rPr>
            </w:pPr>
            <w:r w:rsidRPr="00964E7C">
              <w:rPr>
                <w:sz w:val="20"/>
                <w:szCs w:val="20"/>
              </w:rPr>
              <w:t>BD Rhapsody WTA Amplification Kit</w:t>
            </w:r>
          </w:p>
        </w:tc>
      </w:tr>
      <w:tr w:rsidR="00964E7C" w:rsidRPr="00964E7C" w14:paraId="2F781E97"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7F3AA12E" w14:textId="77777777" w:rsidR="00964E7C" w:rsidRPr="00964E7C" w:rsidRDefault="00964E7C">
            <w:pPr>
              <w:rPr>
                <w:sz w:val="20"/>
                <w:szCs w:val="20"/>
              </w:rPr>
            </w:pPr>
            <w:r w:rsidRPr="00964E7C">
              <w:rPr>
                <w:sz w:val="20"/>
                <w:szCs w:val="20"/>
              </w:rPr>
              <w:t>CD16-V450</w:t>
            </w:r>
          </w:p>
        </w:tc>
        <w:tc>
          <w:tcPr>
            <w:tcW w:w="4320" w:type="dxa"/>
            <w:tcBorders>
              <w:top w:val="nil"/>
              <w:left w:val="nil"/>
              <w:bottom w:val="single" w:sz="4" w:space="0" w:color="auto"/>
              <w:right w:val="single" w:sz="4" w:space="0" w:color="auto"/>
            </w:tcBorders>
            <w:shd w:val="clear" w:color="auto" w:fill="auto"/>
            <w:vAlign w:val="bottom"/>
            <w:hideMark/>
          </w:tcPr>
          <w:p w14:paraId="07465002" w14:textId="77777777" w:rsidR="00964E7C" w:rsidRPr="00964E7C" w:rsidRDefault="00964E7C">
            <w:pPr>
              <w:rPr>
                <w:sz w:val="20"/>
                <w:szCs w:val="20"/>
              </w:rPr>
            </w:pPr>
            <w:r w:rsidRPr="00964E7C">
              <w:rPr>
                <w:sz w:val="20"/>
                <w:szCs w:val="20"/>
              </w:rPr>
              <w:t>Rhapsody Targeted mRNA AbSeq Kit 4 Pack</w:t>
            </w:r>
          </w:p>
        </w:tc>
      </w:tr>
      <w:tr w:rsidR="00964E7C" w:rsidRPr="00964E7C" w14:paraId="5446538C"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2E3A53BC" w14:textId="77777777" w:rsidR="00964E7C" w:rsidRPr="00964E7C" w:rsidRDefault="00964E7C">
            <w:pPr>
              <w:rPr>
                <w:sz w:val="20"/>
                <w:szCs w:val="20"/>
              </w:rPr>
            </w:pPr>
            <w:r w:rsidRPr="00964E7C">
              <w:rPr>
                <w:sz w:val="20"/>
                <w:szCs w:val="20"/>
              </w:rPr>
              <w:t>PE Human CCR7 (100Tests)</w:t>
            </w:r>
          </w:p>
        </w:tc>
        <w:tc>
          <w:tcPr>
            <w:tcW w:w="4320" w:type="dxa"/>
            <w:tcBorders>
              <w:top w:val="nil"/>
              <w:left w:val="nil"/>
              <w:bottom w:val="single" w:sz="4" w:space="0" w:color="auto"/>
              <w:right w:val="single" w:sz="4" w:space="0" w:color="auto"/>
            </w:tcBorders>
            <w:shd w:val="clear" w:color="auto" w:fill="auto"/>
            <w:vAlign w:val="bottom"/>
            <w:hideMark/>
          </w:tcPr>
          <w:p w14:paraId="0EAB14B6" w14:textId="77777777" w:rsidR="00964E7C" w:rsidRPr="00964E7C" w:rsidRDefault="00964E7C">
            <w:pPr>
              <w:rPr>
                <w:sz w:val="20"/>
                <w:szCs w:val="20"/>
              </w:rPr>
            </w:pPr>
            <w:r w:rsidRPr="00964E7C">
              <w:rPr>
                <w:sz w:val="20"/>
                <w:szCs w:val="20"/>
              </w:rPr>
              <w:t>Ab-O Single Cell Sample Multiplexing Kit</w:t>
            </w:r>
          </w:p>
        </w:tc>
      </w:tr>
      <w:tr w:rsidR="00964E7C" w:rsidRPr="00964E7C" w14:paraId="064AFAFC"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28FFFC00" w14:textId="77777777" w:rsidR="00964E7C" w:rsidRPr="00964E7C" w:rsidRDefault="00964E7C">
            <w:pPr>
              <w:rPr>
                <w:sz w:val="20"/>
                <w:szCs w:val="20"/>
              </w:rPr>
            </w:pPr>
            <w:r w:rsidRPr="00964E7C">
              <w:rPr>
                <w:sz w:val="20"/>
                <w:szCs w:val="20"/>
              </w:rPr>
              <w:t>BD Pharmingen™ Alexa Fluor® 647 Mouse IgM, κ Isotype Control</w:t>
            </w:r>
          </w:p>
        </w:tc>
        <w:tc>
          <w:tcPr>
            <w:tcW w:w="4320" w:type="dxa"/>
            <w:tcBorders>
              <w:top w:val="nil"/>
              <w:left w:val="nil"/>
              <w:bottom w:val="single" w:sz="4" w:space="0" w:color="auto"/>
              <w:right w:val="single" w:sz="4" w:space="0" w:color="auto"/>
            </w:tcBorders>
            <w:shd w:val="clear" w:color="auto" w:fill="auto"/>
            <w:vAlign w:val="bottom"/>
            <w:hideMark/>
          </w:tcPr>
          <w:p w14:paraId="7F73532E" w14:textId="77777777" w:rsidR="00964E7C" w:rsidRPr="00964E7C" w:rsidRDefault="00964E7C">
            <w:pPr>
              <w:rPr>
                <w:sz w:val="20"/>
                <w:szCs w:val="20"/>
              </w:rPr>
            </w:pPr>
            <w:r w:rsidRPr="00964E7C">
              <w:rPr>
                <w:sz w:val="20"/>
                <w:szCs w:val="20"/>
              </w:rPr>
              <w:t>BD AbSeq Immune Discovery Panel CTT LYO</w:t>
            </w:r>
          </w:p>
        </w:tc>
      </w:tr>
      <w:tr w:rsidR="00964E7C" w:rsidRPr="00964E7C" w14:paraId="65B8E33C"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58B3EFC" w14:textId="77777777" w:rsidR="00964E7C" w:rsidRPr="00964E7C" w:rsidRDefault="00964E7C">
            <w:pPr>
              <w:rPr>
                <w:sz w:val="20"/>
                <w:szCs w:val="20"/>
              </w:rPr>
            </w:pPr>
            <w:r w:rsidRPr="00964E7C">
              <w:rPr>
                <w:sz w:val="20"/>
                <w:szCs w:val="20"/>
              </w:rPr>
              <w:t>CD57-PE</w:t>
            </w:r>
          </w:p>
        </w:tc>
        <w:tc>
          <w:tcPr>
            <w:tcW w:w="4320" w:type="dxa"/>
            <w:tcBorders>
              <w:top w:val="nil"/>
              <w:left w:val="nil"/>
              <w:bottom w:val="single" w:sz="4" w:space="0" w:color="auto"/>
              <w:right w:val="single" w:sz="4" w:space="0" w:color="auto"/>
            </w:tcBorders>
            <w:shd w:val="clear" w:color="auto" w:fill="auto"/>
            <w:noWrap/>
            <w:vAlign w:val="bottom"/>
            <w:hideMark/>
          </w:tcPr>
          <w:p w14:paraId="49FC0E2E" w14:textId="77777777" w:rsidR="00964E7C" w:rsidRPr="00964E7C" w:rsidRDefault="00964E7C">
            <w:pPr>
              <w:rPr>
                <w:sz w:val="20"/>
                <w:szCs w:val="20"/>
              </w:rPr>
            </w:pPr>
            <w:r w:rsidRPr="00964E7C">
              <w:rPr>
                <w:sz w:val="20"/>
                <w:szCs w:val="20"/>
              </w:rPr>
              <w:t>Rhapsody Immune Response Panel HS </w:t>
            </w:r>
          </w:p>
        </w:tc>
      </w:tr>
      <w:tr w:rsidR="00964E7C" w:rsidRPr="00964E7C" w14:paraId="0B7BF21A"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0F25D8D" w14:textId="77777777" w:rsidR="00964E7C" w:rsidRPr="00964E7C" w:rsidRDefault="00964E7C">
            <w:pPr>
              <w:rPr>
                <w:sz w:val="20"/>
                <w:szCs w:val="20"/>
              </w:rPr>
            </w:pPr>
            <w:r w:rsidRPr="00964E7C">
              <w:rPr>
                <w:sz w:val="20"/>
                <w:szCs w:val="20"/>
              </w:rPr>
              <w:t>CD45RA-APC</w:t>
            </w:r>
          </w:p>
        </w:tc>
        <w:tc>
          <w:tcPr>
            <w:tcW w:w="4320" w:type="dxa"/>
            <w:tcBorders>
              <w:top w:val="nil"/>
              <w:left w:val="nil"/>
              <w:bottom w:val="single" w:sz="4" w:space="0" w:color="auto"/>
              <w:right w:val="single" w:sz="4" w:space="0" w:color="auto"/>
            </w:tcBorders>
            <w:shd w:val="clear" w:color="auto" w:fill="auto"/>
            <w:noWrap/>
            <w:vAlign w:val="bottom"/>
            <w:hideMark/>
          </w:tcPr>
          <w:p w14:paraId="6CFB9B26" w14:textId="77777777" w:rsidR="00964E7C" w:rsidRPr="00964E7C" w:rsidRDefault="00964E7C">
            <w:pPr>
              <w:rPr>
                <w:sz w:val="20"/>
                <w:szCs w:val="20"/>
              </w:rPr>
            </w:pPr>
            <w:r w:rsidRPr="00964E7C">
              <w:rPr>
                <w:sz w:val="20"/>
                <w:szCs w:val="20"/>
              </w:rPr>
              <w:t>Stain Buffer FBS 500mL   </w:t>
            </w:r>
          </w:p>
        </w:tc>
      </w:tr>
      <w:tr w:rsidR="00964E7C" w:rsidRPr="00964E7C" w14:paraId="23122B74"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2D0380AD" w14:textId="77777777" w:rsidR="00964E7C" w:rsidRPr="00964E7C" w:rsidRDefault="00964E7C">
            <w:pPr>
              <w:rPr>
                <w:sz w:val="20"/>
                <w:szCs w:val="20"/>
              </w:rPr>
            </w:pPr>
            <w:r w:rsidRPr="00964E7C">
              <w:rPr>
                <w:sz w:val="20"/>
                <w:szCs w:val="20"/>
              </w:rPr>
              <w:t>FITC Human CCR7 (100 Tests)</w:t>
            </w:r>
          </w:p>
        </w:tc>
        <w:tc>
          <w:tcPr>
            <w:tcW w:w="4320" w:type="dxa"/>
            <w:tcBorders>
              <w:top w:val="nil"/>
              <w:left w:val="nil"/>
              <w:bottom w:val="single" w:sz="4" w:space="0" w:color="auto"/>
              <w:right w:val="single" w:sz="4" w:space="0" w:color="auto"/>
            </w:tcBorders>
            <w:shd w:val="clear" w:color="auto" w:fill="auto"/>
            <w:noWrap/>
            <w:vAlign w:val="bottom"/>
            <w:hideMark/>
          </w:tcPr>
          <w:p w14:paraId="7A6C2D48" w14:textId="77777777" w:rsidR="00964E7C" w:rsidRPr="00964E7C" w:rsidRDefault="00964E7C">
            <w:pPr>
              <w:rPr>
                <w:sz w:val="20"/>
                <w:szCs w:val="20"/>
              </w:rPr>
            </w:pPr>
            <w:r w:rsidRPr="00964E7C">
              <w:rPr>
                <w:sz w:val="20"/>
                <w:szCs w:val="20"/>
              </w:rPr>
              <w:t>BD Rhapsody™ 8-Lane Cartridge</w:t>
            </w:r>
          </w:p>
        </w:tc>
      </w:tr>
      <w:tr w:rsidR="00964E7C" w:rsidRPr="00964E7C" w14:paraId="78740C2F"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center"/>
            <w:hideMark/>
          </w:tcPr>
          <w:p w14:paraId="0B19C434" w14:textId="77777777" w:rsidR="00964E7C" w:rsidRPr="00964E7C" w:rsidRDefault="00964E7C">
            <w:pPr>
              <w:rPr>
                <w:sz w:val="20"/>
                <w:szCs w:val="20"/>
              </w:rPr>
            </w:pPr>
            <w:r w:rsidRPr="00964E7C">
              <w:rPr>
                <w:sz w:val="20"/>
                <w:szCs w:val="20"/>
              </w:rPr>
              <w:t>BD Pharmingen™ PE-Cy™7 Mouse anti-Human CD279 (PD-1)</w:t>
            </w:r>
          </w:p>
        </w:tc>
        <w:tc>
          <w:tcPr>
            <w:tcW w:w="4320" w:type="dxa"/>
            <w:tcBorders>
              <w:top w:val="nil"/>
              <w:left w:val="nil"/>
              <w:bottom w:val="single" w:sz="4" w:space="0" w:color="auto"/>
              <w:right w:val="single" w:sz="4" w:space="0" w:color="auto"/>
            </w:tcBorders>
            <w:shd w:val="clear" w:color="auto" w:fill="auto"/>
            <w:vAlign w:val="bottom"/>
            <w:hideMark/>
          </w:tcPr>
          <w:p w14:paraId="7688C82B" w14:textId="77777777" w:rsidR="00964E7C" w:rsidRPr="00964E7C" w:rsidRDefault="00964E7C">
            <w:pPr>
              <w:rPr>
                <w:sz w:val="20"/>
                <w:szCs w:val="20"/>
              </w:rPr>
            </w:pPr>
            <w:r w:rsidRPr="00964E7C">
              <w:rPr>
                <w:sz w:val="20"/>
                <w:szCs w:val="20"/>
              </w:rPr>
              <w:t>BD OMICS-One™ WTA Next Amplification Kit</w:t>
            </w:r>
          </w:p>
        </w:tc>
      </w:tr>
      <w:tr w:rsidR="00964E7C" w:rsidRPr="00964E7C" w14:paraId="278FD995"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17045CF0" w14:textId="77777777" w:rsidR="00964E7C" w:rsidRPr="00964E7C" w:rsidRDefault="00964E7C">
            <w:pPr>
              <w:rPr>
                <w:sz w:val="20"/>
                <w:szCs w:val="20"/>
              </w:rPr>
            </w:pPr>
            <w:r w:rsidRPr="00964E7C">
              <w:rPr>
                <w:sz w:val="20"/>
                <w:szCs w:val="20"/>
              </w:rPr>
              <w:t>BD Pharmingen™ PE-Cy™7 Mouse Anti-Human HLA-ABC</w:t>
            </w:r>
          </w:p>
        </w:tc>
        <w:tc>
          <w:tcPr>
            <w:tcW w:w="4320" w:type="dxa"/>
            <w:tcBorders>
              <w:top w:val="nil"/>
              <w:left w:val="nil"/>
              <w:bottom w:val="single" w:sz="4" w:space="0" w:color="auto"/>
              <w:right w:val="single" w:sz="4" w:space="0" w:color="auto"/>
            </w:tcBorders>
            <w:shd w:val="clear" w:color="auto" w:fill="auto"/>
            <w:vAlign w:val="bottom"/>
            <w:hideMark/>
          </w:tcPr>
          <w:p w14:paraId="1D6E3264" w14:textId="77777777" w:rsidR="00964E7C" w:rsidRPr="00964E7C" w:rsidRDefault="00964E7C">
            <w:pPr>
              <w:rPr>
                <w:sz w:val="20"/>
                <w:szCs w:val="20"/>
              </w:rPr>
            </w:pPr>
            <w:r w:rsidRPr="00964E7C">
              <w:rPr>
                <w:sz w:val="20"/>
                <w:szCs w:val="20"/>
              </w:rPr>
              <w:t>BD Rhapsody™ Targeted mRNA and AbSeq Amplification Kit</w:t>
            </w:r>
          </w:p>
        </w:tc>
      </w:tr>
      <w:tr w:rsidR="00964E7C" w:rsidRPr="00964E7C" w14:paraId="210A7C04" w14:textId="77777777" w:rsidTr="00612F69">
        <w:trPr>
          <w:trHeight w:val="870"/>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549AE5E5" w14:textId="77777777" w:rsidR="00964E7C" w:rsidRPr="00964E7C" w:rsidRDefault="00964E7C">
            <w:pPr>
              <w:rPr>
                <w:sz w:val="20"/>
                <w:szCs w:val="20"/>
              </w:rPr>
            </w:pPr>
            <w:r w:rsidRPr="00964E7C">
              <w:rPr>
                <w:sz w:val="20"/>
                <w:szCs w:val="20"/>
              </w:rPr>
              <w:t>BD Pharmingen™ FITC Mouse Anti-Human CD11c</w:t>
            </w:r>
          </w:p>
        </w:tc>
        <w:tc>
          <w:tcPr>
            <w:tcW w:w="4320" w:type="dxa"/>
            <w:tcBorders>
              <w:top w:val="nil"/>
              <w:left w:val="nil"/>
              <w:bottom w:val="single" w:sz="4" w:space="0" w:color="auto"/>
              <w:right w:val="single" w:sz="4" w:space="0" w:color="auto"/>
            </w:tcBorders>
            <w:shd w:val="clear" w:color="auto" w:fill="auto"/>
            <w:vAlign w:val="bottom"/>
            <w:hideMark/>
          </w:tcPr>
          <w:p w14:paraId="557267F1" w14:textId="77777777" w:rsidR="00964E7C" w:rsidRPr="00964E7C" w:rsidRDefault="00964E7C">
            <w:pPr>
              <w:rPr>
                <w:sz w:val="20"/>
                <w:szCs w:val="20"/>
              </w:rPr>
            </w:pPr>
            <w:r w:rsidRPr="00964E7C">
              <w:rPr>
                <w:sz w:val="20"/>
                <w:szCs w:val="20"/>
              </w:rPr>
              <w:t>BD Rhapsody™ ATAC-Seq Tagmentation and Supplemental Reagents Kit</w:t>
            </w:r>
          </w:p>
        </w:tc>
      </w:tr>
      <w:tr w:rsidR="00964E7C" w:rsidRPr="00964E7C" w14:paraId="489E6CE6"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2A447BC6" w14:textId="77777777" w:rsidR="00964E7C" w:rsidRPr="00964E7C" w:rsidRDefault="00964E7C">
            <w:pPr>
              <w:rPr>
                <w:sz w:val="20"/>
                <w:szCs w:val="20"/>
              </w:rPr>
            </w:pPr>
            <w:r w:rsidRPr="00964E7C">
              <w:rPr>
                <w:sz w:val="20"/>
                <w:szCs w:val="20"/>
              </w:rPr>
              <w:t>BV421 Human PD1 (50 Tests)</w:t>
            </w:r>
          </w:p>
        </w:tc>
        <w:tc>
          <w:tcPr>
            <w:tcW w:w="4320" w:type="dxa"/>
            <w:tcBorders>
              <w:top w:val="nil"/>
              <w:left w:val="nil"/>
              <w:bottom w:val="single" w:sz="4" w:space="0" w:color="auto"/>
              <w:right w:val="single" w:sz="4" w:space="0" w:color="auto"/>
            </w:tcBorders>
            <w:shd w:val="clear" w:color="auto" w:fill="auto"/>
            <w:vAlign w:val="bottom"/>
            <w:hideMark/>
          </w:tcPr>
          <w:p w14:paraId="204D1800" w14:textId="77777777" w:rsidR="00964E7C" w:rsidRPr="00964E7C" w:rsidRDefault="00964E7C">
            <w:pPr>
              <w:rPr>
                <w:sz w:val="20"/>
                <w:szCs w:val="20"/>
              </w:rPr>
            </w:pPr>
            <w:r w:rsidRPr="00964E7C">
              <w:rPr>
                <w:sz w:val="20"/>
                <w:szCs w:val="20"/>
              </w:rPr>
              <w:t>BD Rhapsody™ ATAC-Seq Amplification Kit</w:t>
            </w:r>
          </w:p>
        </w:tc>
      </w:tr>
      <w:tr w:rsidR="00964E7C" w:rsidRPr="00964E7C" w14:paraId="117498D7"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00C4968A" w14:textId="77777777" w:rsidR="00964E7C" w:rsidRPr="00964E7C" w:rsidRDefault="00964E7C">
            <w:pPr>
              <w:rPr>
                <w:sz w:val="20"/>
                <w:szCs w:val="20"/>
              </w:rPr>
            </w:pPr>
            <w:r w:rsidRPr="00964E7C">
              <w:rPr>
                <w:sz w:val="20"/>
                <w:szCs w:val="20"/>
              </w:rPr>
              <w:t>BV421 Human CD13 (100 Tests)</w:t>
            </w:r>
          </w:p>
        </w:tc>
        <w:tc>
          <w:tcPr>
            <w:tcW w:w="4320" w:type="dxa"/>
            <w:tcBorders>
              <w:top w:val="nil"/>
              <w:left w:val="nil"/>
              <w:bottom w:val="single" w:sz="4" w:space="0" w:color="auto"/>
              <w:right w:val="single" w:sz="4" w:space="0" w:color="auto"/>
            </w:tcBorders>
            <w:shd w:val="clear" w:color="auto" w:fill="auto"/>
            <w:vAlign w:val="bottom"/>
            <w:hideMark/>
          </w:tcPr>
          <w:p w14:paraId="10CFDD97" w14:textId="77777777" w:rsidR="00964E7C" w:rsidRPr="00964E7C" w:rsidRDefault="00964E7C">
            <w:pPr>
              <w:rPr>
                <w:sz w:val="20"/>
                <w:szCs w:val="20"/>
              </w:rPr>
            </w:pPr>
            <w:r w:rsidRPr="00964E7C">
              <w:rPr>
                <w:sz w:val="20"/>
                <w:szCs w:val="20"/>
              </w:rPr>
              <w:t>BD Rhapsody™ Multiomic ATAC-Seq Amplification Kit</w:t>
            </w:r>
          </w:p>
        </w:tc>
      </w:tr>
      <w:tr w:rsidR="00964E7C" w:rsidRPr="00964E7C" w14:paraId="4AC36859"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1182AD0" w14:textId="37DAE665" w:rsidR="00964E7C" w:rsidRPr="00964E7C" w:rsidRDefault="00964E7C">
            <w:pPr>
              <w:rPr>
                <w:sz w:val="20"/>
                <w:szCs w:val="20"/>
              </w:rPr>
            </w:pPr>
            <w:r w:rsidRPr="00964E7C">
              <w:rPr>
                <w:sz w:val="20"/>
                <w:szCs w:val="20"/>
              </w:rPr>
              <w:t>BV</w:t>
            </w:r>
            <w:r w:rsidR="00612F69" w:rsidRPr="00964E7C">
              <w:rPr>
                <w:sz w:val="20"/>
                <w:szCs w:val="20"/>
              </w:rPr>
              <w:t>421 Human</w:t>
            </w:r>
            <w:r w:rsidRPr="00964E7C">
              <w:rPr>
                <w:sz w:val="20"/>
                <w:szCs w:val="20"/>
              </w:rPr>
              <w:t xml:space="preserve"> CD45RO</w:t>
            </w:r>
          </w:p>
        </w:tc>
        <w:tc>
          <w:tcPr>
            <w:tcW w:w="4320" w:type="dxa"/>
            <w:tcBorders>
              <w:top w:val="nil"/>
              <w:left w:val="nil"/>
              <w:bottom w:val="single" w:sz="4" w:space="0" w:color="auto"/>
              <w:right w:val="single" w:sz="4" w:space="0" w:color="auto"/>
            </w:tcBorders>
            <w:shd w:val="clear" w:color="auto" w:fill="auto"/>
            <w:vAlign w:val="bottom"/>
            <w:hideMark/>
          </w:tcPr>
          <w:p w14:paraId="572F4052" w14:textId="77777777" w:rsidR="00964E7C" w:rsidRPr="00964E7C" w:rsidRDefault="00964E7C">
            <w:pPr>
              <w:rPr>
                <w:sz w:val="20"/>
                <w:szCs w:val="20"/>
              </w:rPr>
            </w:pPr>
            <w:r w:rsidRPr="00964E7C">
              <w:rPr>
                <w:sz w:val="20"/>
                <w:szCs w:val="20"/>
              </w:rPr>
              <w:t>BD Rhapsody™ TCR/BCR Next Amplification Kit, Human</w:t>
            </w:r>
          </w:p>
        </w:tc>
      </w:tr>
      <w:tr w:rsidR="00964E7C" w:rsidRPr="00964E7C" w14:paraId="6B4EB284"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45870103" w14:textId="77777777" w:rsidR="00964E7C" w:rsidRPr="00964E7C" w:rsidRDefault="00964E7C">
            <w:pPr>
              <w:rPr>
                <w:sz w:val="20"/>
                <w:szCs w:val="20"/>
              </w:rPr>
            </w:pPr>
            <w:r w:rsidRPr="00964E7C">
              <w:rPr>
                <w:sz w:val="20"/>
                <w:szCs w:val="20"/>
              </w:rPr>
              <w:t>CD27-BV605</w:t>
            </w:r>
          </w:p>
        </w:tc>
        <w:tc>
          <w:tcPr>
            <w:tcW w:w="4320" w:type="dxa"/>
            <w:tcBorders>
              <w:top w:val="nil"/>
              <w:left w:val="nil"/>
              <w:bottom w:val="single" w:sz="4" w:space="0" w:color="auto"/>
              <w:right w:val="single" w:sz="4" w:space="0" w:color="auto"/>
            </w:tcBorders>
            <w:shd w:val="clear" w:color="auto" w:fill="auto"/>
            <w:noWrap/>
            <w:vAlign w:val="bottom"/>
            <w:hideMark/>
          </w:tcPr>
          <w:p w14:paraId="673EB265" w14:textId="77777777" w:rsidR="00964E7C" w:rsidRPr="00964E7C" w:rsidRDefault="00964E7C">
            <w:pPr>
              <w:rPr>
                <w:sz w:val="20"/>
                <w:szCs w:val="20"/>
              </w:rPr>
            </w:pPr>
            <w:r w:rsidRPr="00964E7C">
              <w:rPr>
                <w:sz w:val="20"/>
                <w:szCs w:val="20"/>
              </w:rPr>
              <w:t>BD® OMICS-One B-cell Protein Panel</w:t>
            </w:r>
          </w:p>
        </w:tc>
      </w:tr>
      <w:tr w:rsidR="00964E7C" w:rsidRPr="00964E7C" w14:paraId="12A09C72"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45236C63" w14:textId="77777777" w:rsidR="00964E7C" w:rsidRPr="00964E7C" w:rsidRDefault="00964E7C">
            <w:pPr>
              <w:rPr>
                <w:sz w:val="20"/>
                <w:szCs w:val="20"/>
              </w:rPr>
            </w:pPr>
            <w:r w:rsidRPr="00964E7C">
              <w:rPr>
                <w:sz w:val="20"/>
                <w:szCs w:val="20"/>
              </w:rPr>
              <w:t>BD Horizon™ BV510 Mouse Anti-Human CD4</w:t>
            </w:r>
          </w:p>
        </w:tc>
        <w:tc>
          <w:tcPr>
            <w:tcW w:w="4320" w:type="dxa"/>
            <w:tcBorders>
              <w:top w:val="nil"/>
              <w:left w:val="nil"/>
              <w:bottom w:val="single" w:sz="4" w:space="0" w:color="auto"/>
              <w:right w:val="single" w:sz="4" w:space="0" w:color="auto"/>
            </w:tcBorders>
            <w:shd w:val="clear" w:color="auto" w:fill="auto"/>
            <w:noWrap/>
            <w:vAlign w:val="bottom"/>
            <w:hideMark/>
          </w:tcPr>
          <w:p w14:paraId="7B01E44F" w14:textId="77777777" w:rsidR="00964E7C" w:rsidRPr="00964E7C" w:rsidRDefault="00964E7C">
            <w:pPr>
              <w:rPr>
                <w:sz w:val="20"/>
                <w:szCs w:val="20"/>
              </w:rPr>
            </w:pPr>
            <w:r w:rsidRPr="00964E7C">
              <w:rPr>
                <w:sz w:val="20"/>
                <w:szCs w:val="20"/>
              </w:rPr>
              <w:t>BD® OMICS-One T-cell Protein Panel</w:t>
            </w:r>
          </w:p>
        </w:tc>
      </w:tr>
      <w:tr w:rsidR="00964E7C" w:rsidRPr="00964E7C" w14:paraId="493E66C2"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369E6AB3" w14:textId="77777777" w:rsidR="00964E7C" w:rsidRPr="00964E7C" w:rsidRDefault="00964E7C">
            <w:pPr>
              <w:rPr>
                <w:sz w:val="20"/>
                <w:szCs w:val="20"/>
              </w:rPr>
            </w:pPr>
            <w:r w:rsidRPr="00964E7C">
              <w:rPr>
                <w:sz w:val="20"/>
                <w:szCs w:val="20"/>
              </w:rPr>
              <w:t>CD14-BV510</w:t>
            </w:r>
          </w:p>
        </w:tc>
        <w:tc>
          <w:tcPr>
            <w:tcW w:w="4320" w:type="dxa"/>
            <w:tcBorders>
              <w:top w:val="nil"/>
              <w:left w:val="nil"/>
              <w:bottom w:val="single" w:sz="4" w:space="0" w:color="auto"/>
              <w:right w:val="single" w:sz="4" w:space="0" w:color="auto"/>
            </w:tcBorders>
            <w:shd w:val="clear" w:color="auto" w:fill="auto"/>
            <w:noWrap/>
            <w:vAlign w:val="bottom"/>
            <w:hideMark/>
          </w:tcPr>
          <w:p w14:paraId="76703216" w14:textId="77777777" w:rsidR="00964E7C" w:rsidRPr="00964E7C" w:rsidRDefault="00964E7C">
            <w:pPr>
              <w:rPr>
                <w:sz w:val="20"/>
                <w:szCs w:val="20"/>
              </w:rPr>
            </w:pPr>
            <w:r w:rsidRPr="00964E7C">
              <w:rPr>
                <w:sz w:val="20"/>
                <w:szCs w:val="20"/>
              </w:rPr>
              <w:t>BD® OMICS-One Tumor Protein Panel</w:t>
            </w:r>
          </w:p>
        </w:tc>
      </w:tr>
      <w:tr w:rsidR="00964E7C" w:rsidRPr="00964E7C" w14:paraId="1AD07AB3" w14:textId="77777777" w:rsidTr="00612F69">
        <w:trPr>
          <w:trHeight w:val="570"/>
        </w:trPr>
        <w:tc>
          <w:tcPr>
            <w:tcW w:w="4495" w:type="dxa"/>
            <w:tcBorders>
              <w:top w:val="nil"/>
              <w:left w:val="single" w:sz="4" w:space="0" w:color="auto"/>
              <w:bottom w:val="single" w:sz="4" w:space="0" w:color="auto"/>
              <w:right w:val="single" w:sz="4" w:space="0" w:color="auto"/>
            </w:tcBorders>
            <w:shd w:val="clear" w:color="auto" w:fill="auto"/>
            <w:vAlign w:val="center"/>
            <w:hideMark/>
          </w:tcPr>
          <w:p w14:paraId="79F9088C" w14:textId="77777777" w:rsidR="00964E7C" w:rsidRPr="00964E7C" w:rsidRDefault="00964E7C">
            <w:pPr>
              <w:rPr>
                <w:sz w:val="20"/>
                <w:szCs w:val="20"/>
              </w:rPr>
            </w:pPr>
            <w:r w:rsidRPr="00964E7C">
              <w:rPr>
                <w:sz w:val="20"/>
                <w:szCs w:val="20"/>
              </w:rPr>
              <w:t>BD Horizon™ V450 Mouse Anti-Human CD16</w:t>
            </w:r>
          </w:p>
        </w:tc>
        <w:tc>
          <w:tcPr>
            <w:tcW w:w="4320" w:type="dxa"/>
            <w:tcBorders>
              <w:top w:val="nil"/>
              <w:left w:val="nil"/>
              <w:bottom w:val="single" w:sz="4" w:space="0" w:color="auto"/>
              <w:right w:val="single" w:sz="4" w:space="0" w:color="auto"/>
            </w:tcBorders>
            <w:shd w:val="clear" w:color="auto" w:fill="auto"/>
            <w:noWrap/>
            <w:vAlign w:val="bottom"/>
            <w:hideMark/>
          </w:tcPr>
          <w:p w14:paraId="61C9EE86" w14:textId="77777777" w:rsidR="00964E7C" w:rsidRPr="00964E7C" w:rsidRDefault="00964E7C">
            <w:pPr>
              <w:rPr>
                <w:sz w:val="20"/>
                <w:szCs w:val="20"/>
              </w:rPr>
            </w:pPr>
            <w:r w:rsidRPr="00964E7C">
              <w:rPr>
                <w:sz w:val="20"/>
                <w:szCs w:val="20"/>
              </w:rPr>
              <w:t>BD® OMICS-One NK-Cell Protein Panel</w:t>
            </w:r>
          </w:p>
        </w:tc>
      </w:tr>
      <w:tr w:rsidR="00964E7C" w:rsidRPr="00964E7C" w14:paraId="10A2D638"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vAlign w:val="bottom"/>
            <w:hideMark/>
          </w:tcPr>
          <w:p w14:paraId="4AFFEDB5" w14:textId="77777777" w:rsidR="00964E7C" w:rsidRPr="00964E7C" w:rsidRDefault="00964E7C">
            <w:pPr>
              <w:rPr>
                <w:sz w:val="20"/>
                <w:szCs w:val="20"/>
              </w:rPr>
            </w:pPr>
            <w:r w:rsidRPr="00964E7C">
              <w:rPr>
                <w:sz w:val="20"/>
                <w:szCs w:val="20"/>
              </w:rPr>
              <w:t>BD Horizon™ BV510 Mouse Anti-Human CD45</w:t>
            </w:r>
          </w:p>
        </w:tc>
        <w:tc>
          <w:tcPr>
            <w:tcW w:w="4320" w:type="dxa"/>
            <w:tcBorders>
              <w:top w:val="nil"/>
              <w:left w:val="nil"/>
              <w:bottom w:val="single" w:sz="4" w:space="0" w:color="auto"/>
              <w:right w:val="single" w:sz="4" w:space="0" w:color="auto"/>
            </w:tcBorders>
            <w:shd w:val="clear" w:color="auto" w:fill="auto"/>
            <w:vAlign w:val="bottom"/>
            <w:hideMark/>
          </w:tcPr>
          <w:p w14:paraId="574F19EF" w14:textId="77777777" w:rsidR="00964E7C" w:rsidRPr="00964E7C" w:rsidRDefault="00964E7C">
            <w:pPr>
              <w:rPr>
                <w:sz w:val="20"/>
                <w:szCs w:val="20"/>
              </w:rPr>
            </w:pPr>
            <w:r w:rsidRPr="00964E7C">
              <w:rPr>
                <w:sz w:val="20"/>
                <w:szCs w:val="20"/>
              </w:rPr>
              <w:t>BD® OMICS-One APC/Myeloid-Cell Protein Panel</w:t>
            </w:r>
          </w:p>
        </w:tc>
      </w:tr>
      <w:tr w:rsidR="00964E7C" w:rsidRPr="00964E7C" w14:paraId="20F016F5" w14:textId="77777777" w:rsidTr="00612F69">
        <w:trPr>
          <w:trHeight w:val="58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5200E780" w14:textId="77777777" w:rsidR="00964E7C" w:rsidRPr="00964E7C" w:rsidRDefault="00964E7C">
            <w:pPr>
              <w:rPr>
                <w:sz w:val="20"/>
                <w:szCs w:val="20"/>
              </w:rPr>
            </w:pPr>
            <w:r w:rsidRPr="00964E7C">
              <w:rPr>
                <w:sz w:val="20"/>
                <w:szCs w:val="20"/>
              </w:rPr>
              <w:t>BV605 Human CD3 (100 Tests)</w:t>
            </w:r>
          </w:p>
        </w:tc>
        <w:tc>
          <w:tcPr>
            <w:tcW w:w="4320" w:type="dxa"/>
            <w:tcBorders>
              <w:top w:val="nil"/>
              <w:left w:val="nil"/>
              <w:bottom w:val="single" w:sz="4" w:space="0" w:color="auto"/>
              <w:right w:val="single" w:sz="4" w:space="0" w:color="auto"/>
            </w:tcBorders>
            <w:shd w:val="clear" w:color="auto" w:fill="auto"/>
            <w:vAlign w:val="bottom"/>
            <w:hideMark/>
          </w:tcPr>
          <w:p w14:paraId="07BE0C72" w14:textId="77777777" w:rsidR="00964E7C" w:rsidRPr="00964E7C" w:rsidRDefault="00964E7C">
            <w:pPr>
              <w:rPr>
                <w:sz w:val="20"/>
                <w:szCs w:val="20"/>
              </w:rPr>
            </w:pPr>
            <w:r w:rsidRPr="00964E7C">
              <w:rPr>
                <w:sz w:val="20"/>
                <w:szCs w:val="20"/>
              </w:rPr>
              <w:t>BD® OMICS-One Immune Profiler Protein Panel</w:t>
            </w:r>
          </w:p>
        </w:tc>
      </w:tr>
      <w:tr w:rsidR="00964E7C" w:rsidRPr="00964E7C" w14:paraId="4A29CE57" w14:textId="77777777" w:rsidTr="00612F69">
        <w:trPr>
          <w:trHeight w:val="315"/>
        </w:trPr>
        <w:tc>
          <w:tcPr>
            <w:tcW w:w="4495" w:type="dxa"/>
            <w:tcBorders>
              <w:top w:val="nil"/>
              <w:left w:val="single" w:sz="4" w:space="0" w:color="auto"/>
              <w:bottom w:val="single" w:sz="4" w:space="0" w:color="auto"/>
              <w:right w:val="single" w:sz="4" w:space="0" w:color="auto"/>
            </w:tcBorders>
            <w:shd w:val="clear" w:color="auto" w:fill="auto"/>
            <w:noWrap/>
            <w:vAlign w:val="bottom"/>
            <w:hideMark/>
          </w:tcPr>
          <w:p w14:paraId="35AD688E" w14:textId="77777777" w:rsidR="00964E7C" w:rsidRPr="00964E7C" w:rsidRDefault="00964E7C">
            <w:pPr>
              <w:rPr>
                <w:sz w:val="20"/>
                <w:szCs w:val="20"/>
              </w:rPr>
            </w:pPr>
            <w:r w:rsidRPr="00964E7C">
              <w:rPr>
                <w:sz w:val="20"/>
                <w:szCs w:val="20"/>
              </w:rPr>
              <w:t>BD510 Human CD25 (100 Tests)</w:t>
            </w:r>
          </w:p>
        </w:tc>
        <w:tc>
          <w:tcPr>
            <w:tcW w:w="4320" w:type="dxa"/>
            <w:tcBorders>
              <w:top w:val="nil"/>
              <w:left w:val="nil"/>
              <w:bottom w:val="single" w:sz="4" w:space="0" w:color="auto"/>
              <w:right w:val="single" w:sz="4" w:space="0" w:color="auto"/>
            </w:tcBorders>
            <w:shd w:val="clear" w:color="auto" w:fill="auto"/>
            <w:noWrap/>
            <w:vAlign w:val="bottom"/>
            <w:hideMark/>
          </w:tcPr>
          <w:p w14:paraId="5890E83A" w14:textId="77777777" w:rsidR="00964E7C" w:rsidRPr="00964E7C" w:rsidRDefault="00964E7C">
            <w:pPr>
              <w:rPr>
                <w:sz w:val="20"/>
                <w:szCs w:val="20"/>
              </w:rPr>
            </w:pPr>
            <w:r w:rsidRPr="00964E7C">
              <w:rPr>
                <w:sz w:val="20"/>
                <w:szCs w:val="20"/>
              </w:rPr>
              <w:t>DRAQ7 1.0ml</w:t>
            </w:r>
          </w:p>
        </w:tc>
      </w:tr>
      <w:tr w:rsidR="00964E7C" w:rsidRPr="00964E7C" w14:paraId="6EA045C8" w14:textId="77777777" w:rsidTr="00612F69">
        <w:trPr>
          <w:trHeight w:val="330"/>
        </w:trPr>
        <w:tc>
          <w:tcPr>
            <w:tcW w:w="4495" w:type="dxa"/>
            <w:tcBorders>
              <w:top w:val="nil"/>
              <w:left w:val="single" w:sz="4" w:space="0" w:color="auto"/>
              <w:bottom w:val="single" w:sz="8" w:space="0" w:color="auto"/>
              <w:right w:val="single" w:sz="4" w:space="0" w:color="auto"/>
            </w:tcBorders>
            <w:shd w:val="clear" w:color="auto" w:fill="auto"/>
            <w:noWrap/>
            <w:vAlign w:val="bottom"/>
            <w:hideMark/>
          </w:tcPr>
          <w:p w14:paraId="40DDAE35" w14:textId="77777777" w:rsidR="00964E7C" w:rsidRPr="00964E7C" w:rsidRDefault="00964E7C">
            <w:pPr>
              <w:rPr>
                <w:sz w:val="20"/>
                <w:szCs w:val="20"/>
              </w:rPr>
            </w:pPr>
            <w:r w:rsidRPr="00964E7C">
              <w:rPr>
                <w:sz w:val="20"/>
                <w:szCs w:val="20"/>
              </w:rPr>
              <w:t>Calcein AM 1mg</w:t>
            </w:r>
          </w:p>
        </w:tc>
        <w:tc>
          <w:tcPr>
            <w:tcW w:w="4320" w:type="dxa"/>
            <w:tcBorders>
              <w:top w:val="nil"/>
              <w:left w:val="nil"/>
              <w:bottom w:val="single" w:sz="8" w:space="0" w:color="auto"/>
              <w:right w:val="single" w:sz="4" w:space="0" w:color="auto"/>
            </w:tcBorders>
            <w:shd w:val="clear" w:color="auto" w:fill="auto"/>
            <w:noWrap/>
            <w:vAlign w:val="bottom"/>
            <w:hideMark/>
          </w:tcPr>
          <w:p w14:paraId="1370EF7D" w14:textId="77777777" w:rsidR="00964E7C" w:rsidRPr="00964E7C" w:rsidRDefault="00964E7C">
            <w:pPr>
              <w:rPr>
                <w:sz w:val="20"/>
                <w:szCs w:val="20"/>
              </w:rPr>
            </w:pPr>
            <w:r w:rsidRPr="00964E7C">
              <w:rPr>
                <w:sz w:val="20"/>
                <w:szCs w:val="20"/>
              </w:rPr>
              <w:t> </w:t>
            </w:r>
          </w:p>
        </w:tc>
      </w:tr>
    </w:tbl>
    <w:p w14:paraId="48F08FC3" w14:textId="208A36C0" w:rsidR="000467A9" w:rsidRPr="00F57C07" w:rsidRDefault="00621284" w:rsidP="000467A9">
      <w:r w:rsidRPr="00F57C07">
        <w:tab/>
      </w:r>
    </w:p>
    <w:p w14:paraId="4FC7F69E" w14:textId="77777777" w:rsidR="00B6016D" w:rsidRPr="00EF4BCF" w:rsidRDefault="00B6016D" w:rsidP="00B6016D">
      <w:pPr>
        <w:pStyle w:val="ListParagraph"/>
        <w:tabs>
          <w:tab w:val="left" w:pos="880"/>
        </w:tabs>
        <w:ind w:right="209"/>
      </w:pPr>
    </w:p>
    <w:p w14:paraId="22956925" w14:textId="5816F31A" w:rsidR="00774377" w:rsidRDefault="00774377" w:rsidP="00774377">
      <w:pPr>
        <w:rPr>
          <w:rFonts w:ascii="Aptos Narrow" w:hAnsi="Aptos Narrow"/>
          <w:sz w:val="22"/>
          <w:szCs w:val="22"/>
        </w:rPr>
      </w:pPr>
      <w:r>
        <w:t xml:space="preserve"> </w:t>
      </w:r>
    </w:p>
    <w:p w14:paraId="090A7BB5" w14:textId="03791EDD" w:rsidR="00774377" w:rsidRDefault="00774377" w:rsidP="00471AC8">
      <w:pPr>
        <w:numPr>
          <w:ilvl w:val="0"/>
          <w:numId w:val="1"/>
        </w:numPr>
        <w:tabs>
          <w:tab w:val="clear" w:pos="720"/>
        </w:tabs>
        <w:ind w:left="810"/>
      </w:pPr>
      <w:r w:rsidRPr="00774377">
        <w:lastRenderedPageBreak/>
        <w:t>Total cost for this IDIQ 5-year contract will be: $1,776,695.83</w:t>
      </w:r>
    </w:p>
    <w:p w14:paraId="38FA35DC" w14:textId="77777777" w:rsidR="00774377" w:rsidRPr="00774377" w:rsidRDefault="00774377" w:rsidP="00774377">
      <w:pPr>
        <w:ind w:left="810"/>
      </w:pPr>
    </w:p>
    <w:p w14:paraId="454CEFE1" w14:textId="1310DD67" w:rsidR="00B6016D" w:rsidRDefault="000467A9" w:rsidP="00471AC8">
      <w:pPr>
        <w:numPr>
          <w:ilvl w:val="0"/>
          <w:numId w:val="1"/>
        </w:numPr>
        <w:tabs>
          <w:tab w:val="clear" w:pos="720"/>
        </w:tabs>
        <w:ind w:left="810"/>
      </w:pPr>
      <w:r w:rsidRPr="00F57C07">
        <w:t xml:space="preserve">The combined costs of these reagents and supplies </w:t>
      </w:r>
      <w:r w:rsidR="004174F3" w:rsidRPr="00F57C07">
        <w:t xml:space="preserve">(including shipping costs) </w:t>
      </w:r>
      <w:r w:rsidR="00B1148F" w:rsidRPr="00F57C07">
        <w:t>shall vary</w:t>
      </w:r>
      <w:r w:rsidR="00EB1EFB" w:rsidRPr="00F57C07">
        <w:t xml:space="preserve"> as this depend</w:t>
      </w:r>
      <w:r w:rsidR="00B6016D">
        <w:t>s upon the protocols in effect.</w:t>
      </w:r>
    </w:p>
    <w:p w14:paraId="339B5478" w14:textId="77777777" w:rsidR="00B6016D" w:rsidRDefault="00B6016D" w:rsidP="00471AC8">
      <w:pPr>
        <w:pStyle w:val="ListParagraph"/>
        <w:ind w:left="810"/>
      </w:pPr>
    </w:p>
    <w:p w14:paraId="69044F3E" w14:textId="77777777" w:rsidR="005C1EA2" w:rsidRPr="00F57C07" w:rsidRDefault="005C1EA2" w:rsidP="00471AC8">
      <w:pPr>
        <w:numPr>
          <w:ilvl w:val="0"/>
          <w:numId w:val="1"/>
        </w:numPr>
        <w:tabs>
          <w:tab w:val="clear" w:pos="720"/>
        </w:tabs>
        <w:ind w:left="810"/>
      </w:pPr>
      <w:r w:rsidRPr="00F57C07">
        <w:t>The Contractor shall supply technical support for all reagents and supplies and their performance characteristics at no additional cost to the Government.</w:t>
      </w:r>
    </w:p>
    <w:p w14:paraId="6560DA95" w14:textId="77777777" w:rsidR="005C1EA2" w:rsidRDefault="005C1EA2" w:rsidP="00DF1BA3"/>
    <w:p w14:paraId="4FAE76E5" w14:textId="77777777" w:rsidR="00E553DE" w:rsidRPr="00B6016D" w:rsidRDefault="00B6016D" w:rsidP="000467A9">
      <w:pPr>
        <w:numPr>
          <w:ilvl w:val="0"/>
          <w:numId w:val="2"/>
        </w:numPr>
        <w:rPr>
          <w:b/>
        </w:rPr>
      </w:pPr>
      <w:r>
        <w:rPr>
          <w:b/>
        </w:rPr>
        <w:t xml:space="preserve"> </w:t>
      </w:r>
      <w:r w:rsidR="00E553DE" w:rsidRPr="00B6016D">
        <w:rPr>
          <w:b/>
        </w:rPr>
        <w:t>Period of Performance</w:t>
      </w:r>
    </w:p>
    <w:p w14:paraId="73141730" w14:textId="77777777" w:rsidR="00E553DE" w:rsidRDefault="00E553DE" w:rsidP="00DF1BA3"/>
    <w:p w14:paraId="64CA9122" w14:textId="4A6CB7D9" w:rsidR="00320E58" w:rsidRDefault="00032A14" w:rsidP="00320E58">
      <w:pPr>
        <w:ind w:left="2160" w:hanging="2160"/>
      </w:pPr>
      <w:r>
        <w:t>12 month base and, (</w:t>
      </w:r>
      <w:r w:rsidR="00A515F7">
        <w:t>3</w:t>
      </w:r>
      <w:r>
        <w:t xml:space="preserve">) 12 month options. </w:t>
      </w:r>
      <w:r w:rsidR="00320E58">
        <w:t>0</w:t>
      </w:r>
      <w:r w:rsidR="00A746FC">
        <w:t>2</w:t>
      </w:r>
      <w:r w:rsidR="00320E58">
        <w:t>/</w:t>
      </w:r>
      <w:r w:rsidR="00934864">
        <w:t>01</w:t>
      </w:r>
      <w:r w:rsidR="00320E58">
        <w:t>/202</w:t>
      </w:r>
      <w:r w:rsidR="00A515F7">
        <w:t>6</w:t>
      </w:r>
      <w:r w:rsidR="00320E58">
        <w:t xml:space="preserve"> to </w:t>
      </w:r>
      <w:r w:rsidR="00A515F7">
        <w:t>0</w:t>
      </w:r>
      <w:r w:rsidR="00A746FC">
        <w:t>9</w:t>
      </w:r>
      <w:r w:rsidR="00320E58">
        <w:t>/3</w:t>
      </w:r>
      <w:r w:rsidR="00A515F7">
        <w:t>0</w:t>
      </w:r>
      <w:r w:rsidR="00320E58">
        <w:t>/20</w:t>
      </w:r>
      <w:r w:rsidR="00A515F7">
        <w:t>30</w:t>
      </w:r>
      <w:r w:rsidR="00320E58">
        <w:t xml:space="preserve"> </w:t>
      </w:r>
    </w:p>
    <w:p w14:paraId="3FC5E702" w14:textId="77777777" w:rsidR="00032A14" w:rsidRDefault="00032A14" w:rsidP="00DF1BA3"/>
    <w:p w14:paraId="263BFE76" w14:textId="77777777" w:rsidR="00032A14" w:rsidRDefault="00032A14" w:rsidP="00DF1BA3"/>
    <w:p w14:paraId="669DBA53" w14:textId="77777777" w:rsidR="00E553DE" w:rsidRPr="000178EF" w:rsidRDefault="001F6703" w:rsidP="000467A9">
      <w:pPr>
        <w:numPr>
          <w:ilvl w:val="0"/>
          <w:numId w:val="2"/>
        </w:numPr>
        <w:rPr>
          <w:b/>
        </w:rPr>
      </w:pPr>
      <w:r>
        <w:rPr>
          <w:b/>
        </w:rPr>
        <w:t xml:space="preserve">Packaging / </w:t>
      </w:r>
      <w:r w:rsidR="00E553DE" w:rsidRPr="000178EF">
        <w:rPr>
          <w:b/>
        </w:rPr>
        <w:t>Delivery Schedule</w:t>
      </w:r>
      <w:r w:rsidR="005C1EA2">
        <w:rPr>
          <w:b/>
        </w:rPr>
        <w:t xml:space="preserve"> </w:t>
      </w:r>
      <w:r w:rsidR="00126058">
        <w:rPr>
          <w:b/>
        </w:rPr>
        <w:t>/Shelf-Life</w:t>
      </w:r>
      <w:r w:rsidR="005C1EA2">
        <w:rPr>
          <w:b/>
        </w:rPr>
        <w:t xml:space="preserve"> </w:t>
      </w:r>
    </w:p>
    <w:p w14:paraId="4C01EA9A" w14:textId="77777777" w:rsidR="00E553DE" w:rsidRDefault="00E553DE" w:rsidP="00DF1BA3"/>
    <w:p w14:paraId="0091F7BB" w14:textId="38AA9842" w:rsidR="005D71BE" w:rsidRDefault="004174F3" w:rsidP="005D71BE">
      <w:pPr>
        <w:pStyle w:val="ListParagraph"/>
        <w:numPr>
          <w:ilvl w:val="0"/>
          <w:numId w:val="9"/>
        </w:numPr>
        <w:ind w:left="720"/>
      </w:pPr>
      <w:r>
        <w:t xml:space="preserve">Reagents and </w:t>
      </w:r>
      <w:r w:rsidR="00ED041A">
        <w:t>d</w:t>
      </w:r>
      <w:r>
        <w:t xml:space="preserve">isposables requested by the </w:t>
      </w:r>
      <w:r w:rsidR="00C011E6">
        <w:t>PACT section shall</w:t>
      </w:r>
      <w:r>
        <w:t xml:space="preserve"> be telephoned</w:t>
      </w:r>
      <w:r w:rsidR="00621284">
        <w:t xml:space="preserve"> or e-mailed</w:t>
      </w:r>
      <w:r w:rsidR="000467A9">
        <w:t xml:space="preserve"> on an as needed basis.</w:t>
      </w:r>
      <w:r w:rsidR="005C1EA2">
        <w:t xml:space="preserve"> </w:t>
      </w:r>
    </w:p>
    <w:p w14:paraId="7AD975FB" w14:textId="77777777" w:rsidR="005D71BE" w:rsidRDefault="005C1EA2" w:rsidP="005D71BE">
      <w:pPr>
        <w:pStyle w:val="ListParagraph"/>
      </w:pPr>
      <w:r>
        <w:t xml:space="preserve"> </w:t>
      </w:r>
    </w:p>
    <w:p w14:paraId="03900F1B" w14:textId="35EDE76D" w:rsidR="005D71BE" w:rsidRDefault="005C1EA2" w:rsidP="00755585">
      <w:pPr>
        <w:pStyle w:val="ListParagraph"/>
        <w:numPr>
          <w:ilvl w:val="0"/>
          <w:numId w:val="9"/>
        </w:numPr>
        <w:ind w:left="720"/>
      </w:pPr>
      <w:r>
        <w:t xml:space="preserve">Shelf Life-Minimum - shelf life of any unopened reagent shall </w:t>
      </w:r>
      <w:r w:rsidRPr="00471AC8">
        <w:t xml:space="preserve">be at least </w:t>
      </w:r>
      <w:r w:rsidR="00755585">
        <w:t>9</w:t>
      </w:r>
      <w:r w:rsidR="00320E58">
        <w:t>0</w:t>
      </w:r>
      <w:r w:rsidRPr="00471AC8">
        <w:t xml:space="preserve"> days unless</w:t>
      </w:r>
      <w:r>
        <w:t xml:space="preserve"> otherwise agreed to from date of delivery at the </w:t>
      </w:r>
      <w:r w:rsidR="00C011E6">
        <w:t>PACT/CCE-</w:t>
      </w:r>
      <w:r>
        <w:t>DTM</w:t>
      </w:r>
      <w:r w:rsidR="00C011E6">
        <w:t>/NIH-Clinical Center.</w:t>
      </w:r>
      <w:r>
        <w:t xml:space="preserve"> </w:t>
      </w:r>
    </w:p>
    <w:p w14:paraId="48A033A2" w14:textId="77777777" w:rsidR="005D71BE" w:rsidRDefault="005D71BE" w:rsidP="005D71BE">
      <w:pPr>
        <w:pStyle w:val="ListParagraph"/>
      </w:pPr>
    </w:p>
    <w:p w14:paraId="44E9A9DD" w14:textId="6098EA0E" w:rsidR="005C1EA2" w:rsidRDefault="005C1EA2" w:rsidP="005D71BE">
      <w:pPr>
        <w:pStyle w:val="ListParagraph"/>
        <w:numPr>
          <w:ilvl w:val="0"/>
          <w:numId w:val="9"/>
        </w:numPr>
        <w:ind w:left="720"/>
      </w:pPr>
      <w:r w:rsidRPr="00471AC8">
        <w:t xml:space="preserve">Shelf life of disposables shall be at least </w:t>
      </w:r>
      <w:r w:rsidR="00320E58">
        <w:t>6</w:t>
      </w:r>
      <w:r w:rsidRPr="00471AC8">
        <w:t xml:space="preserve"> months</w:t>
      </w:r>
      <w:r>
        <w:t xml:space="preserve"> from date of delivery at the </w:t>
      </w:r>
      <w:r w:rsidR="00C011E6">
        <w:t>CCE PACT section.</w:t>
      </w:r>
      <w:r>
        <w:t xml:space="preserve">  </w:t>
      </w:r>
    </w:p>
    <w:p w14:paraId="53265F39" w14:textId="77777777" w:rsidR="000467A9" w:rsidRDefault="000467A9" w:rsidP="005D71BE">
      <w:pPr>
        <w:ind w:left="720"/>
      </w:pPr>
    </w:p>
    <w:p w14:paraId="021FE2AE" w14:textId="77777777" w:rsidR="000467A9" w:rsidRDefault="000467A9" w:rsidP="005D71BE">
      <w:pPr>
        <w:pStyle w:val="ListParagraph"/>
        <w:numPr>
          <w:ilvl w:val="0"/>
          <w:numId w:val="9"/>
        </w:numPr>
        <w:ind w:left="720"/>
      </w:pPr>
      <w:r>
        <w:t xml:space="preserve">These </w:t>
      </w:r>
      <w:r w:rsidR="00ED041A">
        <w:t>r</w:t>
      </w:r>
      <w:r w:rsidR="004174F3">
        <w:t xml:space="preserve">eagents and </w:t>
      </w:r>
      <w:r w:rsidR="00ED041A">
        <w:t>d</w:t>
      </w:r>
      <w:r w:rsidR="004174F3">
        <w:t xml:space="preserve">isposables </w:t>
      </w:r>
      <w:r>
        <w:t xml:space="preserve">will be shipped </w:t>
      </w:r>
      <w:r w:rsidR="004174F3">
        <w:t>overnight</w:t>
      </w:r>
      <w:r w:rsidR="00C61771">
        <w:t xml:space="preserve"> Monday through Thursday</w:t>
      </w:r>
      <w:r>
        <w:t xml:space="preserve">: </w:t>
      </w:r>
    </w:p>
    <w:p w14:paraId="1C47DFF1" w14:textId="77777777" w:rsidR="00EB1EFB" w:rsidRDefault="00EB1EFB" w:rsidP="00DF1BA3"/>
    <w:p w14:paraId="0C66D2E9" w14:textId="497140CA" w:rsidR="000467A9" w:rsidRDefault="00C011E6" w:rsidP="005730DF">
      <w:pPr>
        <w:ind w:left="720"/>
      </w:pPr>
      <w:r>
        <w:t>Xiangbin Zeng</w:t>
      </w:r>
    </w:p>
    <w:p w14:paraId="5EA5754E" w14:textId="4DF08ABE" w:rsidR="00B55DC9" w:rsidRDefault="000467A9" w:rsidP="00C011E6">
      <w:pPr>
        <w:ind w:left="180"/>
      </w:pPr>
      <w:r>
        <w:tab/>
        <w:t>NIH/CC/</w:t>
      </w:r>
      <w:r w:rsidR="00C011E6">
        <w:t>CCE, PACT Section</w:t>
      </w:r>
    </w:p>
    <w:p w14:paraId="0C922122" w14:textId="77777777" w:rsidR="000467A9" w:rsidRDefault="000467A9" w:rsidP="000467A9">
      <w:pPr>
        <w:ind w:left="180"/>
      </w:pPr>
      <w:r>
        <w:tab/>
        <w:t>10 Center Drive</w:t>
      </w:r>
    </w:p>
    <w:p w14:paraId="5D0DC920" w14:textId="56C1B0DF" w:rsidR="000467A9" w:rsidRDefault="000467A9" w:rsidP="000467A9">
      <w:pPr>
        <w:ind w:left="180"/>
      </w:pPr>
      <w:r>
        <w:tab/>
        <w:t xml:space="preserve">Bldg. 10, Rm. </w:t>
      </w:r>
      <w:r w:rsidR="00C011E6">
        <w:t>7N208</w:t>
      </w:r>
    </w:p>
    <w:p w14:paraId="74E9BE2B" w14:textId="77777777" w:rsidR="000467A9" w:rsidRDefault="000467A9" w:rsidP="000467A9">
      <w:r>
        <w:tab/>
        <w:t>Bethesda, MD 20892-</w:t>
      </w:r>
      <w:r w:rsidR="00C61771">
        <w:t>1288</w:t>
      </w:r>
    </w:p>
    <w:p w14:paraId="463166E4" w14:textId="77777777" w:rsidR="005D71BE" w:rsidRDefault="005D71BE" w:rsidP="000467A9"/>
    <w:p w14:paraId="704508A0" w14:textId="77777777" w:rsidR="005D71BE" w:rsidRDefault="005D71BE" w:rsidP="005D71BE">
      <w:pPr>
        <w:pStyle w:val="ListParagraph"/>
        <w:numPr>
          <w:ilvl w:val="0"/>
          <w:numId w:val="9"/>
        </w:numPr>
        <w:ind w:left="720"/>
      </w:pPr>
      <w:r>
        <w:t>The contractor shall bear the cost of replacement for damaged or defective reagents and disposables received by NIH.</w:t>
      </w:r>
    </w:p>
    <w:p w14:paraId="2368CD20" w14:textId="77777777" w:rsidR="004A13A4" w:rsidRDefault="004A13A4" w:rsidP="000467A9"/>
    <w:p w14:paraId="069206CA" w14:textId="77777777" w:rsidR="000467A9" w:rsidRPr="005D71BE" w:rsidRDefault="000467A9" w:rsidP="005D71BE">
      <w:pPr>
        <w:pStyle w:val="ListParagraph"/>
        <w:numPr>
          <w:ilvl w:val="0"/>
          <w:numId w:val="2"/>
        </w:numPr>
        <w:rPr>
          <w:b/>
        </w:rPr>
      </w:pPr>
      <w:r w:rsidRPr="005D71BE">
        <w:rPr>
          <w:b/>
        </w:rPr>
        <w:t>Government Responsibilities</w:t>
      </w:r>
    </w:p>
    <w:p w14:paraId="2B1B35C5" w14:textId="77777777" w:rsidR="000467A9" w:rsidRDefault="000467A9" w:rsidP="000467A9">
      <w:pPr>
        <w:ind w:left="180"/>
      </w:pPr>
    </w:p>
    <w:p w14:paraId="4DEA9DDB" w14:textId="4C4E7FAB" w:rsidR="00173F10" w:rsidRDefault="00ED041A" w:rsidP="000467A9">
      <w:pPr>
        <w:numPr>
          <w:ilvl w:val="0"/>
          <w:numId w:val="5"/>
        </w:numPr>
      </w:pPr>
      <w:r>
        <w:t xml:space="preserve">The </w:t>
      </w:r>
      <w:r w:rsidR="00C011E6">
        <w:t>NIH-CC CCE, PACT Section</w:t>
      </w:r>
      <w:r w:rsidR="00173F10">
        <w:t xml:space="preserve"> shall use the </w:t>
      </w:r>
      <w:r>
        <w:t>r</w:t>
      </w:r>
      <w:r w:rsidR="00173F10">
        <w:t xml:space="preserve">eagents and </w:t>
      </w:r>
      <w:r>
        <w:t>d</w:t>
      </w:r>
      <w:r w:rsidR="00173F10">
        <w:t xml:space="preserve">isposables in accordance with package inserts and </w:t>
      </w:r>
      <w:r w:rsidR="0007135A">
        <w:t>directions for use</w:t>
      </w:r>
      <w:r w:rsidR="00621284">
        <w:t xml:space="preserve"> unless otherwise validated</w:t>
      </w:r>
      <w:r w:rsidR="0007135A">
        <w:t>.</w:t>
      </w:r>
    </w:p>
    <w:p w14:paraId="3CB6CBDA" w14:textId="77777777" w:rsidR="005D71BE" w:rsidRDefault="005D71BE" w:rsidP="005D71BE">
      <w:pPr>
        <w:ind w:left="720"/>
      </w:pPr>
    </w:p>
    <w:p w14:paraId="4BB7363F" w14:textId="6ACDAE55" w:rsidR="005D71BE" w:rsidRDefault="005D71BE" w:rsidP="005D71BE">
      <w:pPr>
        <w:pStyle w:val="ListParagraph"/>
        <w:numPr>
          <w:ilvl w:val="0"/>
          <w:numId w:val="5"/>
        </w:numPr>
        <w:ind w:right="131"/>
      </w:pPr>
      <w:r w:rsidRPr="005452E8">
        <w:t>The</w:t>
      </w:r>
      <w:r w:rsidRPr="005D71BE">
        <w:rPr>
          <w:spacing w:val="-1"/>
        </w:rPr>
        <w:t xml:space="preserve"> </w:t>
      </w:r>
      <w:r w:rsidRPr="005D71BE">
        <w:rPr>
          <w:spacing w:val="2"/>
        </w:rPr>
        <w:t>N</w:t>
      </w:r>
      <w:r w:rsidRPr="005D71BE">
        <w:rPr>
          <w:spacing w:val="-3"/>
        </w:rPr>
        <w:t>I</w:t>
      </w:r>
      <w:r w:rsidRPr="005452E8">
        <w:t>H</w:t>
      </w:r>
      <w:r w:rsidR="00C011E6">
        <w:t>-</w:t>
      </w:r>
      <w:r w:rsidRPr="005D71BE">
        <w:rPr>
          <w:spacing w:val="1"/>
        </w:rPr>
        <w:t>C</w:t>
      </w:r>
      <w:r w:rsidRPr="005452E8">
        <w:t>C</w:t>
      </w:r>
      <w:r w:rsidRPr="005D71BE">
        <w:rPr>
          <w:spacing w:val="1"/>
        </w:rPr>
        <w:t xml:space="preserve"> </w:t>
      </w:r>
      <w:r w:rsidR="00C011E6">
        <w:t xml:space="preserve">CCE, PACT </w:t>
      </w:r>
      <w:r w:rsidRPr="005D71BE">
        <w:rPr>
          <w:spacing w:val="1"/>
        </w:rPr>
        <w:t>S</w:t>
      </w:r>
      <w:r w:rsidRPr="005D71BE">
        <w:rPr>
          <w:spacing w:val="-1"/>
        </w:rPr>
        <w:t>ec</w:t>
      </w:r>
      <w:r w:rsidRPr="005452E8">
        <w:t>tion sh</w:t>
      </w:r>
      <w:r w:rsidRPr="005D71BE">
        <w:rPr>
          <w:spacing w:val="-1"/>
        </w:rPr>
        <w:t>a</w:t>
      </w:r>
      <w:r w:rsidRPr="005452E8">
        <w:t>ll insp</w:t>
      </w:r>
      <w:r w:rsidRPr="005D71BE">
        <w:rPr>
          <w:spacing w:val="-1"/>
        </w:rPr>
        <w:t>ec</w:t>
      </w:r>
      <w:r w:rsidRPr="005452E8">
        <w:t>t</w:t>
      </w:r>
      <w:r w:rsidRPr="005D71BE">
        <w:rPr>
          <w:spacing w:val="3"/>
        </w:rPr>
        <w:t xml:space="preserve"> </w:t>
      </w:r>
      <w:r w:rsidRPr="005452E8">
        <w:t>shipm</w:t>
      </w:r>
      <w:r w:rsidRPr="005D71BE">
        <w:rPr>
          <w:spacing w:val="-1"/>
        </w:rPr>
        <w:t>e</w:t>
      </w:r>
      <w:r w:rsidRPr="005452E8">
        <w:t xml:space="preserve">nts upon </w:t>
      </w:r>
      <w:r w:rsidRPr="005D71BE">
        <w:rPr>
          <w:spacing w:val="-1"/>
        </w:rPr>
        <w:t>rece</w:t>
      </w:r>
      <w:r w:rsidRPr="005452E8">
        <w:t xml:space="preserve">ipt </w:t>
      </w:r>
      <w:r w:rsidRPr="005D71BE">
        <w:rPr>
          <w:spacing w:val="1"/>
        </w:rPr>
        <w:t>a</w:t>
      </w:r>
      <w:r w:rsidRPr="005452E8">
        <w:t xml:space="preserve">nd </w:t>
      </w:r>
      <w:r w:rsidRPr="005D71BE">
        <w:rPr>
          <w:spacing w:val="-1"/>
        </w:rPr>
        <w:t>re</w:t>
      </w:r>
      <w:r w:rsidRPr="005452E8">
        <w:t>po</w:t>
      </w:r>
      <w:r w:rsidRPr="005D71BE">
        <w:rPr>
          <w:spacing w:val="-1"/>
        </w:rPr>
        <w:t>r</w:t>
      </w:r>
      <w:r w:rsidRPr="005452E8">
        <w:t xml:space="preserve">t </w:t>
      </w:r>
      <w:r w:rsidRPr="005D71BE">
        <w:rPr>
          <w:spacing w:val="-1"/>
        </w:rPr>
        <w:t>a</w:t>
      </w:r>
      <w:r w:rsidRPr="005D71BE">
        <w:rPr>
          <w:spacing w:val="5"/>
        </w:rPr>
        <w:t>n</w:t>
      </w:r>
      <w:r w:rsidRPr="005452E8">
        <w:t>y d</w:t>
      </w:r>
      <w:r w:rsidRPr="005D71BE">
        <w:rPr>
          <w:spacing w:val="-1"/>
        </w:rPr>
        <w:t>a</w:t>
      </w:r>
      <w:r w:rsidRPr="005452E8">
        <w:t>m</w:t>
      </w:r>
      <w:r w:rsidRPr="005D71BE">
        <w:rPr>
          <w:spacing w:val="1"/>
        </w:rPr>
        <w:t>a</w:t>
      </w:r>
      <w:r w:rsidRPr="005D71BE">
        <w:rPr>
          <w:spacing w:val="-2"/>
        </w:rPr>
        <w:t>g</w:t>
      </w:r>
      <w:r w:rsidRPr="005D71BE">
        <w:rPr>
          <w:spacing w:val="-1"/>
        </w:rPr>
        <w:t>e</w:t>
      </w:r>
      <w:r w:rsidRPr="005452E8">
        <w:t>, d</w:t>
      </w:r>
      <w:r w:rsidRPr="005D71BE">
        <w:rPr>
          <w:spacing w:val="1"/>
        </w:rPr>
        <w:t>e</w:t>
      </w:r>
      <w:r w:rsidRPr="005D71BE">
        <w:rPr>
          <w:spacing w:val="-1"/>
        </w:rPr>
        <w:t>fec</w:t>
      </w:r>
      <w:r w:rsidRPr="005452E8">
        <w:t>ts or</w:t>
      </w:r>
      <w:r w:rsidRPr="005D71BE">
        <w:rPr>
          <w:spacing w:val="2"/>
        </w:rPr>
        <w:t xml:space="preserve"> </w:t>
      </w:r>
      <w:r w:rsidRPr="005D71BE">
        <w:rPr>
          <w:spacing w:val="-1"/>
        </w:rPr>
        <w:t>err</w:t>
      </w:r>
      <w:r w:rsidRPr="005D71BE">
        <w:rPr>
          <w:spacing w:val="2"/>
        </w:rPr>
        <w:t>o</w:t>
      </w:r>
      <w:r w:rsidRPr="005D71BE">
        <w:rPr>
          <w:spacing w:val="-1"/>
        </w:rPr>
        <w:t>r</w:t>
      </w:r>
      <w:r w:rsidRPr="005452E8">
        <w:t>s</w:t>
      </w:r>
      <w:r w:rsidRPr="005D71BE">
        <w:rPr>
          <w:spacing w:val="3"/>
        </w:rPr>
        <w:t xml:space="preserve"> </w:t>
      </w:r>
      <w:r w:rsidRPr="005452E8">
        <w:t>in shipm</w:t>
      </w:r>
      <w:r w:rsidRPr="005D71BE">
        <w:rPr>
          <w:spacing w:val="-1"/>
        </w:rPr>
        <w:t>e</w:t>
      </w:r>
      <w:r w:rsidRPr="005452E8">
        <w:t>nt to the</w:t>
      </w:r>
      <w:r w:rsidRPr="005D71BE">
        <w:rPr>
          <w:spacing w:val="-1"/>
        </w:rPr>
        <w:t xml:space="preserve"> c</w:t>
      </w:r>
      <w:r w:rsidRPr="005452E8">
        <w:t>ont</w:t>
      </w:r>
      <w:r w:rsidRPr="005D71BE">
        <w:rPr>
          <w:spacing w:val="-1"/>
        </w:rPr>
        <w:t>rac</w:t>
      </w:r>
      <w:r w:rsidRPr="005452E8">
        <w:t>to</w:t>
      </w:r>
      <w:r w:rsidRPr="005D71BE">
        <w:rPr>
          <w:spacing w:val="-1"/>
        </w:rPr>
        <w:t>r</w:t>
      </w:r>
      <w:r w:rsidRPr="005452E8">
        <w:t>.</w:t>
      </w:r>
    </w:p>
    <w:sectPr w:rsidR="005D71BE" w:rsidSect="00D712E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CB6C" w14:textId="77777777" w:rsidR="0066166B" w:rsidRDefault="0066166B" w:rsidP="00637C36">
      <w:r>
        <w:separator/>
      </w:r>
    </w:p>
  </w:endnote>
  <w:endnote w:type="continuationSeparator" w:id="0">
    <w:p w14:paraId="67C7BE66" w14:textId="77777777" w:rsidR="0066166B" w:rsidRDefault="0066166B" w:rsidP="0063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0985"/>
      <w:docPartObj>
        <w:docPartGallery w:val="Page Numbers (Bottom of Page)"/>
        <w:docPartUnique/>
      </w:docPartObj>
    </w:sdtPr>
    <w:sdtEndPr/>
    <w:sdtContent>
      <w:sdt>
        <w:sdtPr>
          <w:id w:val="565050477"/>
          <w:docPartObj>
            <w:docPartGallery w:val="Page Numbers (Top of Page)"/>
            <w:docPartUnique/>
          </w:docPartObj>
        </w:sdtPr>
        <w:sdtEndPr/>
        <w:sdtContent>
          <w:p w14:paraId="07D2C467" w14:textId="77777777" w:rsidR="00637C36" w:rsidRDefault="00637C36">
            <w:pPr>
              <w:pStyle w:val="Footer"/>
              <w:jc w:val="center"/>
            </w:pPr>
            <w:r>
              <w:t xml:space="preserve">Page </w:t>
            </w:r>
            <w:r w:rsidR="00613841">
              <w:rPr>
                <w:b/>
              </w:rPr>
              <w:fldChar w:fldCharType="begin"/>
            </w:r>
            <w:r>
              <w:rPr>
                <w:b/>
              </w:rPr>
              <w:instrText xml:space="preserve"> PAGE </w:instrText>
            </w:r>
            <w:r w:rsidR="00613841">
              <w:rPr>
                <w:b/>
              </w:rPr>
              <w:fldChar w:fldCharType="separate"/>
            </w:r>
            <w:r w:rsidR="006115A7">
              <w:rPr>
                <w:b/>
                <w:noProof/>
              </w:rPr>
              <w:t>2</w:t>
            </w:r>
            <w:r w:rsidR="00613841">
              <w:rPr>
                <w:b/>
              </w:rPr>
              <w:fldChar w:fldCharType="end"/>
            </w:r>
            <w:r>
              <w:t xml:space="preserve"> of </w:t>
            </w:r>
            <w:r w:rsidR="00613841">
              <w:rPr>
                <w:b/>
              </w:rPr>
              <w:fldChar w:fldCharType="begin"/>
            </w:r>
            <w:r>
              <w:rPr>
                <w:b/>
              </w:rPr>
              <w:instrText xml:space="preserve"> NUMPAGES  </w:instrText>
            </w:r>
            <w:r w:rsidR="00613841">
              <w:rPr>
                <w:b/>
              </w:rPr>
              <w:fldChar w:fldCharType="separate"/>
            </w:r>
            <w:r w:rsidR="006115A7">
              <w:rPr>
                <w:b/>
                <w:noProof/>
              </w:rPr>
              <w:t>3</w:t>
            </w:r>
            <w:r w:rsidR="00613841">
              <w:rPr>
                <w:b/>
              </w:rPr>
              <w:fldChar w:fldCharType="end"/>
            </w:r>
          </w:p>
        </w:sdtContent>
      </w:sdt>
    </w:sdtContent>
  </w:sdt>
  <w:p w14:paraId="3BC55146" w14:textId="77777777" w:rsidR="00637C36" w:rsidRDefault="00637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1DFC" w14:textId="77777777" w:rsidR="0066166B" w:rsidRDefault="0066166B" w:rsidP="00637C36">
      <w:r>
        <w:separator/>
      </w:r>
    </w:p>
  </w:footnote>
  <w:footnote w:type="continuationSeparator" w:id="0">
    <w:p w14:paraId="21A27AD0" w14:textId="77777777" w:rsidR="0066166B" w:rsidRDefault="0066166B" w:rsidP="00637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990"/>
    <w:multiLevelType w:val="hybridMultilevel"/>
    <w:tmpl w:val="FB72E2E6"/>
    <w:lvl w:ilvl="0" w:tplc="C6182A96">
      <w:start w:val="1"/>
      <w:numFmt w:val="upperRoman"/>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883035A"/>
    <w:multiLevelType w:val="hybridMultilevel"/>
    <w:tmpl w:val="7CCE7B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CD3B32"/>
    <w:multiLevelType w:val="hybridMultilevel"/>
    <w:tmpl w:val="6986A156"/>
    <w:lvl w:ilvl="0" w:tplc="232E15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99A5CB3"/>
    <w:multiLevelType w:val="hybridMultilevel"/>
    <w:tmpl w:val="B080C392"/>
    <w:lvl w:ilvl="0" w:tplc="0409000F">
      <w:start w:val="1"/>
      <w:numFmt w:val="decimal"/>
      <w:lvlText w:val="%1."/>
      <w:lvlJc w:val="left"/>
      <w:pPr>
        <w:tabs>
          <w:tab w:val="num" w:pos="720"/>
        </w:tabs>
        <w:ind w:left="720" w:hanging="360"/>
      </w:pPr>
    </w:lvl>
    <w:lvl w:ilvl="1" w:tplc="C6182A96">
      <w:start w:val="1"/>
      <w:numFmt w:val="upperRoman"/>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1371E"/>
    <w:multiLevelType w:val="multilevel"/>
    <w:tmpl w:val="13D8AC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62495F38"/>
    <w:multiLevelType w:val="hybridMultilevel"/>
    <w:tmpl w:val="F960A01A"/>
    <w:lvl w:ilvl="0" w:tplc="DBD630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B8441D"/>
    <w:multiLevelType w:val="hybridMultilevel"/>
    <w:tmpl w:val="DD102CDE"/>
    <w:lvl w:ilvl="0" w:tplc="04090013">
      <w:start w:val="1"/>
      <w:numFmt w:val="upperRoman"/>
      <w:lvlText w:val="%1."/>
      <w:lvlJc w:val="right"/>
      <w:pPr>
        <w:tabs>
          <w:tab w:val="num" w:pos="180"/>
        </w:tabs>
        <w:ind w:left="180" w:hanging="18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78732F0F"/>
    <w:multiLevelType w:val="hybridMultilevel"/>
    <w:tmpl w:val="D4D8D916"/>
    <w:lvl w:ilvl="0" w:tplc="B9F8F6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463191">
    <w:abstractNumId w:val="3"/>
  </w:num>
  <w:num w:numId="2" w16cid:durableId="1476987805">
    <w:abstractNumId w:val="0"/>
  </w:num>
  <w:num w:numId="3" w16cid:durableId="1373071153">
    <w:abstractNumId w:val="4"/>
  </w:num>
  <w:num w:numId="4" w16cid:durableId="709451823">
    <w:abstractNumId w:val="6"/>
  </w:num>
  <w:num w:numId="5" w16cid:durableId="1645575718">
    <w:abstractNumId w:val="1"/>
  </w:num>
  <w:num w:numId="6" w16cid:durableId="17871919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6751790">
    <w:abstractNumId w:val="7"/>
  </w:num>
  <w:num w:numId="8" w16cid:durableId="1943219218">
    <w:abstractNumId w:val="5"/>
  </w:num>
  <w:num w:numId="9" w16cid:durableId="265240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97C"/>
    <w:rsid w:val="00015960"/>
    <w:rsid w:val="000178EF"/>
    <w:rsid w:val="00030742"/>
    <w:rsid w:val="00032A14"/>
    <w:rsid w:val="00041B19"/>
    <w:rsid w:val="000467A9"/>
    <w:rsid w:val="000546A1"/>
    <w:rsid w:val="0007135A"/>
    <w:rsid w:val="000B438E"/>
    <w:rsid w:val="000C3D30"/>
    <w:rsid w:val="000C7A30"/>
    <w:rsid w:val="00103F64"/>
    <w:rsid w:val="00126058"/>
    <w:rsid w:val="00126CFA"/>
    <w:rsid w:val="00173F10"/>
    <w:rsid w:val="001B3BD7"/>
    <w:rsid w:val="001D6BC7"/>
    <w:rsid w:val="001F6703"/>
    <w:rsid w:val="00234C2A"/>
    <w:rsid w:val="00277B6B"/>
    <w:rsid w:val="002C4D20"/>
    <w:rsid w:val="002E5484"/>
    <w:rsid w:val="00300802"/>
    <w:rsid w:val="00320E58"/>
    <w:rsid w:val="00326AFF"/>
    <w:rsid w:val="0032795F"/>
    <w:rsid w:val="003736A0"/>
    <w:rsid w:val="00383BBD"/>
    <w:rsid w:val="00386246"/>
    <w:rsid w:val="00387E6B"/>
    <w:rsid w:val="003A6724"/>
    <w:rsid w:val="00407EF1"/>
    <w:rsid w:val="004174F3"/>
    <w:rsid w:val="0042581D"/>
    <w:rsid w:val="00471AC8"/>
    <w:rsid w:val="00495BF6"/>
    <w:rsid w:val="004A13A4"/>
    <w:rsid w:val="005232E5"/>
    <w:rsid w:val="00540B8B"/>
    <w:rsid w:val="00571C65"/>
    <w:rsid w:val="005730DF"/>
    <w:rsid w:val="00575DAB"/>
    <w:rsid w:val="005B4944"/>
    <w:rsid w:val="005B6F3D"/>
    <w:rsid w:val="005C1EA2"/>
    <w:rsid w:val="005C5750"/>
    <w:rsid w:val="005D660A"/>
    <w:rsid w:val="005D6C6C"/>
    <w:rsid w:val="005D71BE"/>
    <w:rsid w:val="005F0D88"/>
    <w:rsid w:val="005F2139"/>
    <w:rsid w:val="006001CE"/>
    <w:rsid w:val="006115A7"/>
    <w:rsid w:val="00612F69"/>
    <w:rsid w:val="00613841"/>
    <w:rsid w:val="00621284"/>
    <w:rsid w:val="00622058"/>
    <w:rsid w:val="00637C36"/>
    <w:rsid w:val="006437E4"/>
    <w:rsid w:val="0066166B"/>
    <w:rsid w:val="0066313F"/>
    <w:rsid w:val="00680815"/>
    <w:rsid w:val="006914A3"/>
    <w:rsid w:val="006D360B"/>
    <w:rsid w:val="00702854"/>
    <w:rsid w:val="00713259"/>
    <w:rsid w:val="00740F2E"/>
    <w:rsid w:val="00742D94"/>
    <w:rsid w:val="00747176"/>
    <w:rsid w:val="0075449B"/>
    <w:rsid w:val="00755585"/>
    <w:rsid w:val="00774377"/>
    <w:rsid w:val="00775B9F"/>
    <w:rsid w:val="007C2645"/>
    <w:rsid w:val="007D78FA"/>
    <w:rsid w:val="00807F6C"/>
    <w:rsid w:val="00810FF1"/>
    <w:rsid w:val="00834A9A"/>
    <w:rsid w:val="00864BB1"/>
    <w:rsid w:val="00875424"/>
    <w:rsid w:val="00877054"/>
    <w:rsid w:val="00897039"/>
    <w:rsid w:val="00897434"/>
    <w:rsid w:val="008A7FA2"/>
    <w:rsid w:val="008B1D70"/>
    <w:rsid w:val="008F2801"/>
    <w:rsid w:val="00904CBC"/>
    <w:rsid w:val="00912511"/>
    <w:rsid w:val="009165E5"/>
    <w:rsid w:val="0093363D"/>
    <w:rsid w:val="00934864"/>
    <w:rsid w:val="009548F7"/>
    <w:rsid w:val="00964E7C"/>
    <w:rsid w:val="0097161E"/>
    <w:rsid w:val="009A2A97"/>
    <w:rsid w:val="009E497C"/>
    <w:rsid w:val="00A0621C"/>
    <w:rsid w:val="00A27FF9"/>
    <w:rsid w:val="00A515F7"/>
    <w:rsid w:val="00A746FC"/>
    <w:rsid w:val="00AA64F0"/>
    <w:rsid w:val="00AA73C9"/>
    <w:rsid w:val="00AB7507"/>
    <w:rsid w:val="00AC0456"/>
    <w:rsid w:val="00B1148F"/>
    <w:rsid w:val="00B13D22"/>
    <w:rsid w:val="00B47958"/>
    <w:rsid w:val="00B51653"/>
    <w:rsid w:val="00B55DC9"/>
    <w:rsid w:val="00B6016D"/>
    <w:rsid w:val="00B8784F"/>
    <w:rsid w:val="00BD14AE"/>
    <w:rsid w:val="00BE7C31"/>
    <w:rsid w:val="00C011E6"/>
    <w:rsid w:val="00C101D9"/>
    <w:rsid w:val="00C3287B"/>
    <w:rsid w:val="00C57107"/>
    <w:rsid w:val="00C61771"/>
    <w:rsid w:val="00CA18CA"/>
    <w:rsid w:val="00CB4304"/>
    <w:rsid w:val="00CB5BC1"/>
    <w:rsid w:val="00D00C0F"/>
    <w:rsid w:val="00D22D77"/>
    <w:rsid w:val="00D27603"/>
    <w:rsid w:val="00D31112"/>
    <w:rsid w:val="00D64442"/>
    <w:rsid w:val="00D712E1"/>
    <w:rsid w:val="00DC614E"/>
    <w:rsid w:val="00DC6434"/>
    <w:rsid w:val="00DD45CB"/>
    <w:rsid w:val="00DF1BA3"/>
    <w:rsid w:val="00E521BA"/>
    <w:rsid w:val="00E553DE"/>
    <w:rsid w:val="00E63342"/>
    <w:rsid w:val="00E7666E"/>
    <w:rsid w:val="00EB1EFB"/>
    <w:rsid w:val="00ED0187"/>
    <w:rsid w:val="00ED041A"/>
    <w:rsid w:val="00ED0A52"/>
    <w:rsid w:val="00F528DA"/>
    <w:rsid w:val="00F57C07"/>
    <w:rsid w:val="00FB3C3E"/>
    <w:rsid w:val="00FF0045"/>
    <w:rsid w:val="00FF1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74A0F"/>
  <w15:docId w15:val="{235A968A-B0FB-4C51-ADCE-5991C9556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074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F113B"/>
    <w:rPr>
      <w:rFonts w:ascii="Tahoma" w:hAnsi="Tahoma" w:cs="Tahoma"/>
      <w:sz w:val="16"/>
      <w:szCs w:val="16"/>
    </w:rPr>
  </w:style>
  <w:style w:type="character" w:customStyle="1" w:styleId="BalloonTextChar">
    <w:name w:val="Balloon Text Char"/>
    <w:basedOn w:val="DefaultParagraphFont"/>
    <w:link w:val="BalloonText"/>
    <w:rsid w:val="00FF113B"/>
    <w:rPr>
      <w:rFonts w:ascii="Tahoma" w:hAnsi="Tahoma" w:cs="Tahoma"/>
      <w:sz w:val="16"/>
      <w:szCs w:val="16"/>
    </w:rPr>
  </w:style>
  <w:style w:type="paragraph" w:styleId="Revision">
    <w:name w:val="Revision"/>
    <w:hidden/>
    <w:uiPriority w:val="99"/>
    <w:semiHidden/>
    <w:rsid w:val="00BE7C31"/>
    <w:rPr>
      <w:sz w:val="24"/>
      <w:szCs w:val="24"/>
    </w:rPr>
  </w:style>
  <w:style w:type="paragraph" w:styleId="ListParagraph">
    <w:name w:val="List Paragraph"/>
    <w:basedOn w:val="Normal"/>
    <w:uiPriority w:val="34"/>
    <w:qFormat/>
    <w:rsid w:val="009548F7"/>
    <w:pPr>
      <w:ind w:left="720"/>
      <w:contextualSpacing/>
    </w:pPr>
  </w:style>
  <w:style w:type="paragraph" w:styleId="Header">
    <w:name w:val="header"/>
    <w:basedOn w:val="Normal"/>
    <w:link w:val="HeaderChar"/>
    <w:rsid w:val="00637C36"/>
    <w:pPr>
      <w:tabs>
        <w:tab w:val="center" w:pos="4680"/>
        <w:tab w:val="right" w:pos="9360"/>
      </w:tabs>
    </w:pPr>
  </w:style>
  <w:style w:type="character" w:customStyle="1" w:styleId="HeaderChar">
    <w:name w:val="Header Char"/>
    <w:basedOn w:val="DefaultParagraphFont"/>
    <w:link w:val="Header"/>
    <w:rsid w:val="00637C36"/>
    <w:rPr>
      <w:sz w:val="24"/>
      <w:szCs w:val="24"/>
    </w:rPr>
  </w:style>
  <w:style w:type="paragraph" w:styleId="Footer">
    <w:name w:val="footer"/>
    <w:basedOn w:val="Normal"/>
    <w:link w:val="FooterChar"/>
    <w:uiPriority w:val="99"/>
    <w:rsid w:val="00637C36"/>
    <w:pPr>
      <w:tabs>
        <w:tab w:val="center" w:pos="4680"/>
        <w:tab w:val="right" w:pos="9360"/>
      </w:tabs>
    </w:pPr>
  </w:style>
  <w:style w:type="character" w:customStyle="1" w:styleId="FooterChar">
    <w:name w:val="Footer Char"/>
    <w:basedOn w:val="DefaultParagraphFont"/>
    <w:link w:val="Footer"/>
    <w:uiPriority w:val="99"/>
    <w:rsid w:val="00637C3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558130">
      <w:bodyDiv w:val="1"/>
      <w:marLeft w:val="0"/>
      <w:marRight w:val="0"/>
      <w:marTop w:val="0"/>
      <w:marBottom w:val="0"/>
      <w:divBdr>
        <w:top w:val="none" w:sz="0" w:space="0" w:color="auto"/>
        <w:left w:val="none" w:sz="0" w:space="0" w:color="auto"/>
        <w:bottom w:val="none" w:sz="0" w:space="0" w:color="auto"/>
        <w:right w:val="none" w:sz="0" w:space="0" w:color="auto"/>
      </w:divBdr>
    </w:div>
    <w:div w:id="296954330">
      <w:bodyDiv w:val="1"/>
      <w:marLeft w:val="0"/>
      <w:marRight w:val="0"/>
      <w:marTop w:val="0"/>
      <w:marBottom w:val="0"/>
      <w:divBdr>
        <w:top w:val="none" w:sz="0" w:space="0" w:color="auto"/>
        <w:left w:val="none" w:sz="0" w:space="0" w:color="auto"/>
        <w:bottom w:val="none" w:sz="0" w:space="0" w:color="auto"/>
        <w:right w:val="none" w:sz="0" w:space="0" w:color="auto"/>
      </w:divBdr>
    </w:div>
    <w:div w:id="671034061">
      <w:bodyDiv w:val="1"/>
      <w:marLeft w:val="0"/>
      <w:marRight w:val="0"/>
      <w:marTop w:val="0"/>
      <w:marBottom w:val="0"/>
      <w:divBdr>
        <w:top w:val="none" w:sz="0" w:space="0" w:color="auto"/>
        <w:left w:val="none" w:sz="0" w:space="0" w:color="auto"/>
        <w:bottom w:val="none" w:sz="0" w:space="0" w:color="auto"/>
        <w:right w:val="none" w:sz="0" w:space="0" w:color="auto"/>
      </w:divBdr>
    </w:div>
    <w:div w:id="859510324">
      <w:bodyDiv w:val="1"/>
      <w:marLeft w:val="0"/>
      <w:marRight w:val="0"/>
      <w:marTop w:val="0"/>
      <w:marBottom w:val="0"/>
      <w:divBdr>
        <w:top w:val="none" w:sz="0" w:space="0" w:color="auto"/>
        <w:left w:val="none" w:sz="0" w:space="0" w:color="auto"/>
        <w:bottom w:val="none" w:sz="0" w:space="0" w:color="auto"/>
        <w:right w:val="none" w:sz="0" w:space="0" w:color="auto"/>
      </w:divBdr>
    </w:div>
    <w:div w:id="928730610">
      <w:bodyDiv w:val="1"/>
      <w:marLeft w:val="0"/>
      <w:marRight w:val="0"/>
      <w:marTop w:val="0"/>
      <w:marBottom w:val="0"/>
      <w:divBdr>
        <w:top w:val="none" w:sz="0" w:space="0" w:color="auto"/>
        <w:left w:val="none" w:sz="0" w:space="0" w:color="auto"/>
        <w:bottom w:val="none" w:sz="0" w:space="0" w:color="auto"/>
        <w:right w:val="none" w:sz="0" w:space="0" w:color="auto"/>
      </w:divBdr>
    </w:div>
    <w:div w:id="1115948241">
      <w:bodyDiv w:val="1"/>
      <w:marLeft w:val="0"/>
      <w:marRight w:val="0"/>
      <w:marTop w:val="0"/>
      <w:marBottom w:val="0"/>
      <w:divBdr>
        <w:top w:val="none" w:sz="0" w:space="0" w:color="auto"/>
        <w:left w:val="none" w:sz="0" w:space="0" w:color="auto"/>
        <w:bottom w:val="none" w:sz="0" w:space="0" w:color="auto"/>
        <w:right w:val="none" w:sz="0" w:space="0" w:color="auto"/>
      </w:divBdr>
    </w:div>
    <w:div w:id="118266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69E6B-6298-4904-AACB-2839C0BA8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1240</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Statement of Word</vt:lpstr>
    </vt:vector>
  </TitlesOfParts>
  <Company>NIH</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Word</dc:title>
  <dc:subject/>
  <dc:creator>jtrenbeath</dc:creator>
  <cp:keywords/>
  <dc:description/>
  <cp:lastModifiedBy>Gregorio, Valerie (NIH/OD) [E]</cp:lastModifiedBy>
  <cp:revision>2</cp:revision>
  <cp:lastPrinted>2012-11-13T19:00:00Z</cp:lastPrinted>
  <dcterms:created xsi:type="dcterms:W3CDTF">2026-02-25T20:56:00Z</dcterms:created>
  <dcterms:modified xsi:type="dcterms:W3CDTF">2026-02-25T20:56:00Z</dcterms:modified>
</cp:coreProperties>
</file>