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3704" w14:textId="77777777" w:rsidR="00FB507F" w:rsidRPr="00B67C71" w:rsidRDefault="0067395A" w:rsidP="00FD7657">
      <w:pPr>
        <w:spacing w:after="0" w:line="240" w:lineRule="auto"/>
        <w:rPr>
          <w:rFonts w:ascii="Aptos" w:hAnsi="Aptos" w:cs="Times New Roman"/>
          <w:sz w:val="20"/>
          <w:szCs w:val="20"/>
        </w:rPr>
      </w:pPr>
      <w:r w:rsidRPr="00B67C71">
        <w:rPr>
          <w:rFonts w:ascii="Aptos" w:hAnsi="Aptos" w:cs="Times New Roman"/>
          <w:sz w:val="20"/>
          <w:szCs w:val="20"/>
        </w:rPr>
        <w:t xml:space="preserve">THIS IS A SOURCES SOUGHT NOTICE ONLY. THIS IS NOT A REQUEST FOR PROPOSAL OR INVITATION FOR BID. THERE WILL NOT BE A SOLICITATION, </w:t>
      </w:r>
      <w:r w:rsidR="00A54B9E" w:rsidRPr="00B67C71">
        <w:rPr>
          <w:rFonts w:ascii="Aptos" w:hAnsi="Aptos" w:cs="Times New Roman"/>
          <w:sz w:val="20"/>
          <w:szCs w:val="20"/>
        </w:rPr>
        <w:t>STATEMENT OF WORK NOT</w:t>
      </w:r>
      <w:r w:rsidRPr="00B67C71">
        <w:rPr>
          <w:rFonts w:ascii="Aptos" w:hAnsi="Aptos" w:cs="Times New Roman"/>
          <w:sz w:val="20"/>
          <w:szCs w:val="20"/>
        </w:rPr>
        <w:t xml:space="preserve"> AVAILABLE AT THIS TIME.</w:t>
      </w:r>
    </w:p>
    <w:p w14:paraId="432564B4" w14:textId="77777777" w:rsidR="00F827A6" w:rsidRPr="00B67C71" w:rsidRDefault="00F827A6" w:rsidP="00FD7657">
      <w:pPr>
        <w:spacing w:after="0" w:line="240" w:lineRule="auto"/>
        <w:rPr>
          <w:rFonts w:ascii="Aptos" w:hAnsi="Aptos" w:cs="Times New Roman"/>
          <w:sz w:val="20"/>
          <w:szCs w:val="20"/>
        </w:rPr>
      </w:pPr>
    </w:p>
    <w:p w14:paraId="0C95157A" w14:textId="6D9DCAD1" w:rsidR="00C32043" w:rsidRDefault="0067395A" w:rsidP="00C32043">
      <w:pPr>
        <w:autoSpaceDE w:val="0"/>
        <w:autoSpaceDN w:val="0"/>
        <w:adjustRightInd w:val="0"/>
        <w:spacing w:after="0" w:line="240" w:lineRule="auto"/>
        <w:rPr>
          <w:rFonts w:ascii="Aptos" w:hAnsi="Aptos" w:cs="Times New Roman"/>
          <w:sz w:val="20"/>
          <w:szCs w:val="20"/>
        </w:rPr>
      </w:pPr>
      <w:r w:rsidRPr="00B67C71">
        <w:rPr>
          <w:rFonts w:ascii="Aptos" w:hAnsi="Aptos" w:cs="Times New Roman"/>
          <w:sz w:val="20"/>
          <w:szCs w:val="20"/>
        </w:rPr>
        <w:t xml:space="preserve">The </w:t>
      </w:r>
      <w:r w:rsidR="008B570E" w:rsidRPr="00B67C71">
        <w:rPr>
          <w:rFonts w:ascii="Aptos" w:hAnsi="Aptos" w:cs="Times New Roman"/>
          <w:sz w:val="20"/>
          <w:szCs w:val="20"/>
        </w:rPr>
        <w:t>United States Geological Survey (USGS)</w:t>
      </w:r>
      <w:r w:rsidRPr="00B67C71">
        <w:rPr>
          <w:rFonts w:ascii="Aptos" w:hAnsi="Aptos" w:cs="Times New Roman"/>
          <w:sz w:val="20"/>
          <w:szCs w:val="20"/>
        </w:rPr>
        <w:t xml:space="preserve"> is seeking </w:t>
      </w:r>
      <w:r w:rsidR="0033429D" w:rsidRPr="00B67C71">
        <w:rPr>
          <w:rFonts w:ascii="Aptos" w:hAnsi="Aptos" w:cs="Times New Roman"/>
          <w:sz w:val="20"/>
          <w:szCs w:val="20"/>
        </w:rPr>
        <w:t xml:space="preserve">qualified </w:t>
      </w:r>
      <w:r w:rsidR="00947A62" w:rsidRPr="00B67C71">
        <w:rPr>
          <w:rFonts w:ascii="Aptos" w:hAnsi="Aptos" w:cs="Times New Roman"/>
          <w:sz w:val="20"/>
          <w:szCs w:val="20"/>
        </w:rPr>
        <w:t>firms</w:t>
      </w:r>
      <w:r w:rsidR="0033429D" w:rsidRPr="00B67C71">
        <w:rPr>
          <w:rFonts w:ascii="Aptos" w:hAnsi="Aptos" w:cs="Times New Roman"/>
          <w:sz w:val="20"/>
          <w:szCs w:val="20"/>
        </w:rPr>
        <w:t xml:space="preserve"> </w:t>
      </w:r>
      <w:r w:rsidRPr="00B67C71">
        <w:rPr>
          <w:rFonts w:ascii="Aptos" w:hAnsi="Aptos" w:cs="Times New Roman"/>
          <w:sz w:val="20"/>
          <w:szCs w:val="20"/>
        </w:rPr>
        <w:t>capable of perform</w:t>
      </w:r>
      <w:r w:rsidR="004055C8" w:rsidRPr="00B67C71">
        <w:rPr>
          <w:rFonts w:ascii="Aptos" w:hAnsi="Aptos" w:cs="Times New Roman"/>
          <w:sz w:val="20"/>
          <w:szCs w:val="20"/>
        </w:rPr>
        <w:t xml:space="preserve">ing </w:t>
      </w:r>
      <w:r w:rsidR="00193BDF" w:rsidRPr="00B67C71">
        <w:rPr>
          <w:rFonts w:ascii="Aptos" w:hAnsi="Aptos" w:cs="Times New Roman"/>
          <w:sz w:val="20"/>
          <w:szCs w:val="20"/>
        </w:rPr>
        <w:t xml:space="preserve">Landsat </w:t>
      </w:r>
      <w:r w:rsidR="004C7A06">
        <w:rPr>
          <w:rFonts w:ascii="Aptos" w:hAnsi="Aptos" w:cs="Times New Roman"/>
          <w:sz w:val="20"/>
          <w:szCs w:val="20"/>
        </w:rPr>
        <w:t>Operations Support Services, including a variety of tasks related to research and engineering support for USGS efforts in remote sensing systems:</w:t>
      </w:r>
      <w:r w:rsidR="00827FF5" w:rsidRPr="00B67C71">
        <w:rPr>
          <w:rFonts w:ascii="Aptos" w:hAnsi="Aptos" w:cs="Times New Roman"/>
          <w:sz w:val="20"/>
          <w:szCs w:val="20"/>
        </w:rPr>
        <w:t xml:space="preserve"> concept development, planning, </w:t>
      </w:r>
      <w:r w:rsidR="004C7A06">
        <w:rPr>
          <w:rFonts w:ascii="Aptos" w:hAnsi="Aptos" w:cs="Times New Roman"/>
          <w:sz w:val="20"/>
          <w:szCs w:val="20"/>
        </w:rPr>
        <w:t>full-scale</w:t>
      </w:r>
      <w:r w:rsidR="00827FF5" w:rsidRPr="00B67C71">
        <w:rPr>
          <w:rFonts w:ascii="Aptos" w:hAnsi="Aptos" w:cs="Times New Roman"/>
          <w:sz w:val="20"/>
          <w:szCs w:val="20"/>
        </w:rPr>
        <w:t xml:space="preserve"> development, integration and test, and operations and maintenance.  Specific tasks include (1) research and analysis for space and ground systems and architecture concept development and planning, (2) planning, analysis, architecture development, and validation and verification for system development and maintenance activities, (3) support to satellite and ground system operations and maintenance activities, (4) assistance with procurement planning, development, and source selections for ground and satellite systems, (5) and studies, analysis, research and data/information collection in support of project planning, development, and execution efforts.</w:t>
      </w:r>
    </w:p>
    <w:p w14:paraId="79FC5447" w14:textId="77777777" w:rsidR="006B5B10" w:rsidRDefault="006B5B10" w:rsidP="00C32043">
      <w:pPr>
        <w:autoSpaceDE w:val="0"/>
        <w:autoSpaceDN w:val="0"/>
        <w:adjustRightInd w:val="0"/>
        <w:spacing w:after="0" w:line="240" w:lineRule="auto"/>
        <w:rPr>
          <w:rFonts w:ascii="Aptos" w:hAnsi="Aptos" w:cs="Times New Roman"/>
          <w:sz w:val="20"/>
          <w:szCs w:val="20"/>
        </w:rPr>
      </w:pPr>
    </w:p>
    <w:p w14:paraId="320ED41B" w14:textId="4201EAA0" w:rsidR="006B5B10" w:rsidRPr="00B67C71" w:rsidRDefault="006B5B10" w:rsidP="00C32043">
      <w:pPr>
        <w:autoSpaceDE w:val="0"/>
        <w:autoSpaceDN w:val="0"/>
        <w:adjustRightInd w:val="0"/>
        <w:spacing w:after="0" w:line="240" w:lineRule="auto"/>
        <w:rPr>
          <w:rFonts w:ascii="Aptos" w:hAnsi="Aptos" w:cs="Times New Roman"/>
          <w:sz w:val="20"/>
          <w:szCs w:val="20"/>
        </w:rPr>
      </w:pPr>
      <w:r w:rsidRPr="006B5B10">
        <w:rPr>
          <w:rFonts w:ascii="Aptos" w:hAnsi="Aptos" w:cs="Times New Roman"/>
          <w:sz w:val="20"/>
          <w:szCs w:val="20"/>
        </w:rPr>
        <w:t xml:space="preserve">The </w:t>
      </w:r>
      <w:r>
        <w:rPr>
          <w:rFonts w:ascii="Aptos" w:hAnsi="Aptos" w:cs="Times New Roman"/>
          <w:sz w:val="20"/>
          <w:szCs w:val="20"/>
        </w:rPr>
        <w:t>firm</w:t>
      </w:r>
      <w:r w:rsidRPr="006B5B10">
        <w:rPr>
          <w:rFonts w:ascii="Aptos" w:hAnsi="Aptos" w:cs="Times New Roman"/>
          <w:sz w:val="20"/>
          <w:szCs w:val="20"/>
        </w:rPr>
        <w:t xml:space="preserve"> must be a trusted agent for the U.S. Government Systems Engineering and Integration (SE&amp;I) for the U.S. Space Enterprise and provide SE&amp;I expertise to National Security and Intelligence, Defense, Civil, and commercial space systems.  They also need to provide principal systems engineering, mission integration, and mission operations technical leadership to the USGS for critical land remote sensing activities defined by the 2020 National Space Policy of the United States of America</w:t>
      </w:r>
      <w:r w:rsidR="00883155">
        <w:rPr>
          <w:rFonts w:ascii="Aptos" w:hAnsi="Aptos" w:cs="Times New Roman"/>
          <w:sz w:val="20"/>
          <w:szCs w:val="20"/>
        </w:rPr>
        <w:t>.</w:t>
      </w:r>
    </w:p>
    <w:p w14:paraId="4E6592C1" w14:textId="77777777" w:rsidR="00871A5C" w:rsidRPr="00B67C71" w:rsidRDefault="00871A5C" w:rsidP="004055C8">
      <w:pPr>
        <w:autoSpaceDE w:val="0"/>
        <w:autoSpaceDN w:val="0"/>
        <w:adjustRightInd w:val="0"/>
        <w:spacing w:after="0" w:line="240" w:lineRule="auto"/>
        <w:rPr>
          <w:rFonts w:ascii="Aptos" w:hAnsi="Aptos" w:cs="Times New Roman"/>
          <w:sz w:val="20"/>
          <w:szCs w:val="20"/>
        </w:rPr>
      </w:pPr>
    </w:p>
    <w:p w14:paraId="29BBE11D" w14:textId="77777777" w:rsidR="008A47CE" w:rsidRPr="00B67C71" w:rsidRDefault="0067395A" w:rsidP="00FD7657">
      <w:pPr>
        <w:spacing w:after="0" w:line="240" w:lineRule="auto"/>
        <w:rPr>
          <w:rFonts w:ascii="Aptos" w:eastAsia="Times New Roman" w:hAnsi="Aptos" w:cs="Times New Roman"/>
          <w:sz w:val="20"/>
          <w:szCs w:val="20"/>
        </w:rPr>
      </w:pPr>
      <w:r w:rsidRPr="00CF3125">
        <w:rPr>
          <w:rFonts w:ascii="Aptos" w:hAnsi="Aptos" w:cs="Times New Roman"/>
          <w:color w:val="0070C0"/>
          <w:sz w:val="20"/>
          <w:szCs w:val="20"/>
        </w:rPr>
        <w:t xml:space="preserve">The appropriate Northern American Industry Classification System (NAICS) code for </w:t>
      </w:r>
      <w:r w:rsidR="00252D3F" w:rsidRPr="00CF3125">
        <w:rPr>
          <w:rFonts w:ascii="Aptos" w:hAnsi="Aptos" w:cs="Times New Roman"/>
          <w:color w:val="0070C0"/>
          <w:sz w:val="20"/>
          <w:szCs w:val="20"/>
        </w:rPr>
        <w:t>this project</w:t>
      </w:r>
      <w:r w:rsidR="0033429D" w:rsidRPr="00CF3125">
        <w:rPr>
          <w:rFonts w:ascii="Aptos" w:hAnsi="Aptos" w:cs="Times New Roman"/>
          <w:color w:val="0070C0"/>
          <w:sz w:val="20"/>
          <w:szCs w:val="20"/>
        </w:rPr>
        <w:t xml:space="preserve"> is </w:t>
      </w:r>
      <w:r w:rsidR="00252D3F" w:rsidRPr="00CF3125">
        <w:rPr>
          <w:rFonts w:ascii="Aptos" w:hAnsi="Aptos" w:cs="Times New Roman"/>
          <w:color w:val="0070C0"/>
          <w:sz w:val="20"/>
          <w:szCs w:val="20"/>
        </w:rPr>
        <w:t>541</w:t>
      </w:r>
      <w:r w:rsidR="00060CEC" w:rsidRPr="00CF3125">
        <w:rPr>
          <w:rFonts w:ascii="Aptos" w:hAnsi="Aptos" w:cs="Times New Roman"/>
          <w:color w:val="0070C0"/>
          <w:sz w:val="20"/>
          <w:szCs w:val="20"/>
        </w:rPr>
        <w:t>330 Engineering</w:t>
      </w:r>
      <w:r w:rsidR="004055C8" w:rsidRPr="00CF3125">
        <w:rPr>
          <w:rFonts w:ascii="Aptos" w:hAnsi="Aptos" w:cs="Times New Roman"/>
          <w:color w:val="0070C0"/>
          <w:sz w:val="20"/>
          <w:szCs w:val="20"/>
        </w:rPr>
        <w:t xml:space="preserve"> Services</w:t>
      </w:r>
      <w:r w:rsidRPr="00CF3125">
        <w:rPr>
          <w:rFonts w:ascii="Aptos" w:hAnsi="Aptos" w:cs="Times New Roman"/>
          <w:color w:val="0070C0"/>
          <w:sz w:val="20"/>
          <w:szCs w:val="20"/>
        </w:rPr>
        <w:t>, and the Small Business Size Standard is $</w:t>
      </w:r>
      <w:r w:rsidR="00252D3F" w:rsidRPr="00CF3125">
        <w:rPr>
          <w:rFonts w:ascii="Aptos" w:hAnsi="Aptos" w:cs="Times New Roman"/>
          <w:color w:val="0070C0"/>
          <w:sz w:val="20"/>
          <w:szCs w:val="20"/>
        </w:rPr>
        <w:t>15</w:t>
      </w:r>
      <w:r w:rsidRPr="00CF3125">
        <w:rPr>
          <w:rFonts w:ascii="Aptos" w:hAnsi="Aptos" w:cs="Times New Roman"/>
          <w:color w:val="0070C0"/>
          <w:sz w:val="20"/>
          <w:szCs w:val="20"/>
        </w:rPr>
        <w:t>,</w:t>
      </w:r>
      <w:r w:rsidR="00252D3F" w:rsidRPr="00CF3125">
        <w:rPr>
          <w:rFonts w:ascii="Aptos" w:hAnsi="Aptos" w:cs="Times New Roman"/>
          <w:color w:val="0070C0"/>
          <w:sz w:val="20"/>
          <w:szCs w:val="20"/>
        </w:rPr>
        <w:t>0</w:t>
      </w:r>
      <w:r w:rsidRPr="00CF3125">
        <w:rPr>
          <w:rFonts w:ascii="Aptos" w:hAnsi="Aptos" w:cs="Times New Roman"/>
          <w:color w:val="0070C0"/>
          <w:sz w:val="20"/>
          <w:szCs w:val="20"/>
        </w:rPr>
        <w:t>00,000.</w:t>
      </w:r>
      <w:r w:rsidRPr="00B67C71">
        <w:rPr>
          <w:rFonts w:ascii="Aptos" w:hAnsi="Aptos" w:cs="Times New Roman"/>
          <w:sz w:val="20"/>
          <w:szCs w:val="20"/>
        </w:rPr>
        <w:br/>
      </w:r>
    </w:p>
    <w:p w14:paraId="27B7D7B3" w14:textId="2C115423" w:rsidR="00C32043" w:rsidRPr="00B67C71" w:rsidRDefault="0067395A" w:rsidP="00FD7657">
      <w:pPr>
        <w:spacing w:after="0" w:line="240" w:lineRule="auto"/>
        <w:rPr>
          <w:rFonts w:ascii="Aptos" w:hAnsi="Aptos" w:cs="Times New Roman"/>
          <w:sz w:val="20"/>
          <w:szCs w:val="20"/>
        </w:rPr>
      </w:pPr>
      <w:r w:rsidRPr="00B67C71">
        <w:rPr>
          <w:rFonts w:ascii="Aptos" w:hAnsi="Aptos" w:cs="Times New Roman"/>
          <w:sz w:val="20"/>
          <w:szCs w:val="20"/>
        </w:rPr>
        <w:t xml:space="preserve">It is requested that interested </w:t>
      </w:r>
      <w:r w:rsidR="00947A62" w:rsidRPr="00B67C71">
        <w:rPr>
          <w:rFonts w:ascii="Aptos" w:hAnsi="Aptos" w:cs="Times New Roman"/>
          <w:sz w:val="20"/>
          <w:szCs w:val="20"/>
        </w:rPr>
        <w:t>firms</w:t>
      </w:r>
      <w:r w:rsidRPr="00B67C71">
        <w:rPr>
          <w:rFonts w:ascii="Aptos" w:hAnsi="Aptos" w:cs="Times New Roman"/>
          <w:sz w:val="20"/>
          <w:szCs w:val="20"/>
        </w:rPr>
        <w:t xml:space="preserve"> submit to the Contracting Officer a brief capabilities statement package</w:t>
      </w:r>
      <w:r w:rsidR="003861C8">
        <w:rPr>
          <w:rFonts w:ascii="Aptos" w:hAnsi="Aptos" w:cs="Times New Roman"/>
          <w:sz w:val="20"/>
          <w:szCs w:val="20"/>
        </w:rPr>
        <w:t>, including the Sources Sought Questionnaire provided as attachments to this notice,</w:t>
      </w:r>
      <w:r w:rsidRPr="00B67C71">
        <w:rPr>
          <w:rFonts w:ascii="Aptos" w:hAnsi="Aptos" w:cs="Times New Roman"/>
          <w:sz w:val="20"/>
          <w:szCs w:val="20"/>
        </w:rPr>
        <w:t xml:space="preserve"> </w:t>
      </w:r>
      <w:r w:rsidR="003861C8">
        <w:rPr>
          <w:rFonts w:ascii="Aptos" w:hAnsi="Aptos" w:cs="Times New Roman"/>
          <w:sz w:val="20"/>
          <w:szCs w:val="20"/>
        </w:rPr>
        <w:t>to</w:t>
      </w:r>
      <w:r w:rsidRPr="00B67C71">
        <w:rPr>
          <w:rFonts w:ascii="Aptos" w:hAnsi="Aptos" w:cs="Times New Roman"/>
          <w:sz w:val="20"/>
          <w:szCs w:val="20"/>
        </w:rPr>
        <w:t xml:space="preserve"> demonstrate the ability to perform the services described. </w:t>
      </w:r>
      <w:r w:rsidRPr="00B67C71">
        <w:rPr>
          <w:rFonts w:ascii="Aptos" w:hAnsi="Aptos" w:cs="Times New Roman"/>
          <w:sz w:val="20"/>
          <w:szCs w:val="20"/>
        </w:rPr>
        <w:br/>
      </w:r>
      <w:r w:rsidRPr="00B67C71">
        <w:rPr>
          <w:rFonts w:ascii="Aptos" w:hAnsi="Aptos" w:cs="Times New Roman"/>
          <w:sz w:val="20"/>
          <w:szCs w:val="20"/>
        </w:rPr>
        <w:br/>
        <w:t>The questionnaire and matrix should be used to document relevant projects completed in the past five (5) years</w:t>
      </w:r>
      <w:r w:rsidR="00827FF5" w:rsidRPr="00B67C71">
        <w:rPr>
          <w:rFonts w:ascii="Aptos" w:hAnsi="Aptos" w:cs="Times New Roman"/>
          <w:sz w:val="20"/>
          <w:szCs w:val="20"/>
        </w:rPr>
        <w:t xml:space="preserve"> </w:t>
      </w:r>
      <w:r w:rsidRPr="00B67C71">
        <w:rPr>
          <w:rFonts w:ascii="Aptos" w:hAnsi="Aptos" w:cs="Times New Roman"/>
          <w:sz w:val="20"/>
          <w:szCs w:val="20"/>
        </w:rPr>
        <w:t xml:space="preserve">that best demonstrate your experience on projects that encompass </w:t>
      </w:r>
      <w:r w:rsidR="002D2263" w:rsidRPr="00B67C71">
        <w:rPr>
          <w:rFonts w:ascii="Aptos" w:hAnsi="Aptos" w:cs="Times New Roman"/>
          <w:sz w:val="20"/>
          <w:szCs w:val="20"/>
        </w:rPr>
        <w:t xml:space="preserve">the </w:t>
      </w:r>
      <w:r w:rsidR="00022858">
        <w:rPr>
          <w:rFonts w:ascii="Aptos" w:hAnsi="Aptos" w:cs="Times New Roman"/>
          <w:sz w:val="20"/>
          <w:szCs w:val="20"/>
        </w:rPr>
        <w:t>following</w:t>
      </w:r>
      <w:r w:rsidR="002D2263" w:rsidRPr="00B67C71">
        <w:rPr>
          <w:rFonts w:ascii="Aptos" w:hAnsi="Aptos" w:cs="Times New Roman"/>
          <w:sz w:val="20"/>
          <w:szCs w:val="20"/>
        </w:rPr>
        <w:t xml:space="preserve"> services</w:t>
      </w:r>
      <w:r w:rsidR="00C32043" w:rsidRPr="00B67C71">
        <w:rPr>
          <w:rFonts w:ascii="Aptos" w:hAnsi="Aptos" w:cs="Times New Roman"/>
          <w:sz w:val="20"/>
          <w:szCs w:val="20"/>
        </w:rPr>
        <w:t xml:space="preserve">: </w:t>
      </w:r>
    </w:p>
    <w:p w14:paraId="52DAB06A" w14:textId="77777777" w:rsidR="00827FF5" w:rsidRPr="00B67C71" w:rsidRDefault="00827FF5" w:rsidP="00827FF5">
      <w:pPr>
        <w:spacing w:after="0" w:line="240" w:lineRule="auto"/>
        <w:rPr>
          <w:rFonts w:ascii="Aptos" w:eastAsia="Times New Roman" w:hAnsi="Aptos" w:cs="Times New Roman"/>
          <w:sz w:val="20"/>
          <w:szCs w:val="20"/>
        </w:rPr>
      </w:pPr>
    </w:p>
    <w:p w14:paraId="2AAEA9CD" w14:textId="716E0B3A" w:rsidR="00827FF5" w:rsidRPr="00B67C71" w:rsidRDefault="00827FF5" w:rsidP="00827FF5">
      <w:pPr>
        <w:pStyle w:val="ListParagraph"/>
        <w:numPr>
          <w:ilvl w:val="0"/>
          <w:numId w:val="2"/>
        </w:numPr>
        <w:spacing w:after="240" w:line="240" w:lineRule="auto"/>
        <w:rPr>
          <w:rFonts w:ascii="Aptos" w:hAnsi="Aptos" w:cs="Times New Roman"/>
          <w:b/>
          <w:sz w:val="20"/>
          <w:szCs w:val="20"/>
          <w:u w:val="single"/>
        </w:rPr>
      </w:pPr>
      <w:r w:rsidRPr="00B67C71">
        <w:rPr>
          <w:rFonts w:ascii="Aptos" w:hAnsi="Aptos" w:cs="Times New Roman"/>
          <w:b/>
          <w:sz w:val="20"/>
          <w:szCs w:val="20"/>
          <w:u w:val="single"/>
        </w:rPr>
        <w:t xml:space="preserve">Support </w:t>
      </w:r>
      <w:r w:rsidR="00CD4FD0">
        <w:rPr>
          <w:rFonts w:ascii="Aptos" w:hAnsi="Aptos" w:cs="Times New Roman"/>
          <w:b/>
          <w:sz w:val="20"/>
          <w:szCs w:val="20"/>
          <w:u w:val="single"/>
        </w:rPr>
        <w:t>for</w:t>
      </w:r>
      <w:r w:rsidRPr="00B67C71">
        <w:rPr>
          <w:rFonts w:ascii="Aptos" w:hAnsi="Aptos" w:cs="Times New Roman"/>
          <w:b/>
          <w:sz w:val="20"/>
          <w:szCs w:val="20"/>
          <w:u w:val="single"/>
        </w:rPr>
        <w:t xml:space="preserve"> Landsat operations and maintenance</w:t>
      </w:r>
    </w:p>
    <w:p w14:paraId="09B4E868" w14:textId="77777777" w:rsidR="00827FF5" w:rsidRPr="00B67C71" w:rsidRDefault="00827FF5" w:rsidP="00827FF5">
      <w:pPr>
        <w:pStyle w:val="ListParagraph"/>
        <w:numPr>
          <w:ilvl w:val="0"/>
          <w:numId w:val="5"/>
        </w:numPr>
        <w:spacing w:after="240" w:line="240" w:lineRule="auto"/>
        <w:rPr>
          <w:rFonts w:ascii="Aptos" w:hAnsi="Aptos" w:cs="Times New Roman"/>
          <w:sz w:val="20"/>
          <w:szCs w:val="20"/>
        </w:rPr>
      </w:pPr>
      <w:r w:rsidRPr="00B67C71">
        <w:rPr>
          <w:rFonts w:ascii="Aptos" w:hAnsi="Aptos" w:cs="Times New Roman"/>
          <w:sz w:val="20"/>
          <w:szCs w:val="20"/>
        </w:rPr>
        <w:t xml:space="preserve">Liaison between the USGS and NASA to support the USGS in representing the USGS technical and management activities.  </w:t>
      </w:r>
    </w:p>
    <w:p w14:paraId="7C448378" w14:textId="77777777" w:rsidR="00827FF5" w:rsidRPr="00B67C71" w:rsidRDefault="00827FF5" w:rsidP="00827FF5">
      <w:pPr>
        <w:pStyle w:val="ListParagraph"/>
        <w:numPr>
          <w:ilvl w:val="0"/>
          <w:numId w:val="5"/>
        </w:numPr>
        <w:spacing w:after="240" w:line="240" w:lineRule="auto"/>
        <w:rPr>
          <w:rFonts w:ascii="Aptos" w:hAnsi="Aptos" w:cs="Times New Roman"/>
          <w:sz w:val="20"/>
          <w:szCs w:val="20"/>
        </w:rPr>
      </w:pPr>
      <w:r w:rsidRPr="00B67C71">
        <w:rPr>
          <w:rFonts w:ascii="Aptos" w:hAnsi="Aptos" w:cs="Times New Roman"/>
          <w:sz w:val="20"/>
          <w:szCs w:val="20"/>
        </w:rPr>
        <w:t>Support USGS management oversight of satellite operations activities.</w:t>
      </w:r>
    </w:p>
    <w:p w14:paraId="6B747A71" w14:textId="77777777" w:rsidR="00827FF5" w:rsidRPr="00B67C71" w:rsidRDefault="00827FF5" w:rsidP="00827FF5">
      <w:pPr>
        <w:pStyle w:val="ListParagraph"/>
        <w:numPr>
          <w:ilvl w:val="0"/>
          <w:numId w:val="5"/>
        </w:numPr>
        <w:spacing w:after="240" w:line="240" w:lineRule="auto"/>
        <w:rPr>
          <w:rFonts w:ascii="Aptos" w:hAnsi="Aptos" w:cs="Times New Roman"/>
          <w:sz w:val="20"/>
          <w:szCs w:val="20"/>
        </w:rPr>
      </w:pPr>
      <w:r w:rsidRPr="00B67C71">
        <w:rPr>
          <w:rFonts w:ascii="Aptos" w:hAnsi="Aptos" w:cs="Times New Roman"/>
          <w:sz w:val="20"/>
          <w:szCs w:val="20"/>
        </w:rPr>
        <w:t>Provide independent systems engineering analyses and evaluations of proposed architectural changes for existing operational systems in design and development for both space and ground assets.</w:t>
      </w:r>
    </w:p>
    <w:p w14:paraId="6E8A37F6" w14:textId="77777777" w:rsidR="00827FF5" w:rsidRPr="00B67C71" w:rsidRDefault="00827FF5" w:rsidP="00827FF5">
      <w:pPr>
        <w:pStyle w:val="ListParagraph"/>
        <w:numPr>
          <w:ilvl w:val="0"/>
          <w:numId w:val="5"/>
        </w:numPr>
        <w:spacing w:after="240" w:line="240" w:lineRule="auto"/>
        <w:rPr>
          <w:rFonts w:ascii="Aptos" w:hAnsi="Aptos" w:cs="Times New Roman"/>
          <w:sz w:val="20"/>
          <w:szCs w:val="20"/>
        </w:rPr>
      </w:pPr>
      <w:r w:rsidRPr="00B67C71">
        <w:rPr>
          <w:rFonts w:ascii="Aptos" w:hAnsi="Aptos" w:cs="Times New Roman"/>
          <w:sz w:val="20"/>
          <w:szCs w:val="20"/>
        </w:rPr>
        <w:t>Liaison between USGS and other engineering or support teams involved in studies, analyses, or other mission support activities.</w:t>
      </w:r>
    </w:p>
    <w:p w14:paraId="4791BC65" w14:textId="3305DF4B" w:rsidR="00827FF5" w:rsidRPr="00B67C71" w:rsidRDefault="00827FF5" w:rsidP="00827FF5">
      <w:pPr>
        <w:pStyle w:val="ListParagraph"/>
        <w:numPr>
          <w:ilvl w:val="0"/>
          <w:numId w:val="5"/>
        </w:numPr>
        <w:spacing w:after="240" w:line="240" w:lineRule="auto"/>
        <w:rPr>
          <w:rFonts w:ascii="Aptos" w:hAnsi="Aptos" w:cs="Times New Roman"/>
          <w:sz w:val="20"/>
          <w:szCs w:val="20"/>
        </w:rPr>
      </w:pPr>
      <w:r w:rsidRPr="00B67C71">
        <w:rPr>
          <w:rFonts w:ascii="Aptos" w:hAnsi="Aptos" w:cs="Times New Roman"/>
          <w:sz w:val="20"/>
          <w:szCs w:val="20"/>
        </w:rPr>
        <w:t>Provide technical expertise for satellite operations to assist the flight operations contractor during anomaly investigations or for analysis of other satellite operations investigations.  Support may include providing expert assistance with various satellite sub-systems on Landsat</w:t>
      </w:r>
      <w:r w:rsidR="003248C4" w:rsidRPr="00B67C71">
        <w:rPr>
          <w:rFonts w:ascii="Aptos" w:hAnsi="Aptos" w:cs="Times New Roman"/>
          <w:sz w:val="20"/>
          <w:szCs w:val="20"/>
        </w:rPr>
        <w:t xml:space="preserve"> </w:t>
      </w:r>
      <w:r w:rsidRPr="00B67C71">
        <w:rPr>
          <w:rFonts w:ascii="Aptos" w:hAnsi="Aptos" w:cs="Times New Roman"/>
          <w:sz w:val="20"/>
          <w:szCs w:val="20"/>
        </w:rPr>
        <w:t>8 and 9 such as propulsion systems, solar arrays, power subsystems, various antenna systems, and general spacecraft analysis.</w:t>
      </w:r>
    </w:p>
    <w:p w14:paraId="3CF55B6A" w14:textId="768DDFAD" w:rsidR="00827FF5" w:rsidRPr="00B67C71" w:rsidRDefault="00827FF5" w:rsidP="00827FF5">
      <w:pPr>
        <w:numPr>
          <w:ilvl w:val="0"/>
          <w:numId w:val="2"/>
        </w:numPr>
        <w:tabs>
          <w:tab w:val="clear" w:pos="360"/>
          <w:tab w:val="num" w:pos="540"/>
        </w:tabs>
        <w:spacing w:after="240" w:line="240" w:lineRule="auto"/>
        <w:ind w:left="540" w:hanging="540"/>
        <w:rPr>
          <w:rFonts w:ascii="Aptos" w:hAnsi="Aptos" w:cs="Times New Roman"/>
          <w:b/>
          <w:sz w:val="20"/>
          <w:szCs w:val="20"/>
          <w:u w:val="single"/>
        </w:rPr>
      </w:pPr>
      <w:r w:rsidRPr="00B67C71">
        <w:rPr>
          <w:rFonts w:ascii="Aptos" w:hAnsi="Aptos" w:cs="Times New Roman"/>
          <w:b/>
          <w:sz w:val="20"/>
          <w:szCs w:val="20"/>
          <w:u w:val="single"/>
        </w:rPr>
        <w:t xml:space="preserve">Support </w:t>
      </w:r>
      <w:r w:rsidR="00CD4FD0">
        <w:rPr>
          <w:rFonts w:ascii="Aptos" w:hAnsi="Aptos" w:cs="Times New Roman"/>
          <w:b/>
          <w:sz w:val="20"/>
          <w:szCs w:val="20"/>
          <w:u w:val="single"/>
        </w:rPr>
        <w:t>for</w:t>
      </w:r>
      <w:r w:rsidRPr="00B67C71">
        <w:rPr>
          <w:rFonts w:ascii="Aptos" w:hAnsi="Aptos" w:cs="Times New Roman"/>
          <w:b/>
          <w:sz w:val="20"/>
          <w:szCs w:val="20"/>
          <w:u w:val="single"/>
        </w:rPr>
        <w:t xml:space="preserve"> new Landsat mission development</w:t>
      </w:r>
    </w:p>
    <w:p w14:paraId="2BC0BA7D" w14:textId="5AAF70AA" w:rsidR="00827FF5" w:rsidRPr="00B67C71" w:rsidRDefault="00827FF5" w:rsidP="00827FF5">
      <w:pPr>
        <w:pStyle w:val="ListParagraph"/>
        <w:numPr>
          <w:ilvl w:val="0"/>
          <w:numId w:val="6"/>
        </w:numPr>
        <w:spacing w:after="240" w:line="240" w:lineRule="auto"/>
        <w:rPr>
          <w:rFonts w:ascii="Aptos" w:hAnsi="Aptos" w:cs="Times New Roman"/>
          <w:sz w:val="20"/>
          <w:szCs w:val="20"/>
        </w:rPr>
      </w:pPr>
      <w:r w:rsidRPr="00B67C71">
        <w:rPr>
          <w:rFonts w:ascii="Aptos" w:hAnsi="Aptos" w:cs="Times New Roman"/>
          <w:sz w:val="20"/>
          <w:szCs w:val="20"/>
        </w:rPr>
        <w:t>Support satellite and ground system development and implementation activities</w:t>
      </w:r>
      <w:r w:rsidR="00CD4FD0">
        <w:rPr>
          <w:rFonts w:ascii="Aptos" w:hAnsi="Aptos" w:cs="Times New Roman"/>
          <w:sz w:val="20"/>
          <w:szCs w:val="20"/>
        </w:rPr>
        <w:t>,</w:t>
      </w:r>
      <w:r w:rsidRPr="00B67C71">
        <w:rPr>
          <w:rFonts w:ascii="Aptos" w:hAnsi="Aptos" w:cs="Times New Roman"/>
          <w:sz w:val="20"/>
          <w:szCs w:val="20"/>
        </w:rPr>
        <w:t xml:space="preserve"> including architecture development and documentation, requirements development and documentation, external and internal interface definition, risk assessment and risk management planning, schedule and cost estimate development, and test planning and execution monitoring support.</w:t>
      </w:r>
    </w:p>
    <w:p w14:paraId="1BBF241B" w14:textId="77777777" w:rsidR="00827FF5" w:rsidRPr="00B67C71" w:rsidRDefault="00827FF5" w:rsidP="00827FF5">
      <w:pPr>
        <w:pStyle w:val="ListParagraph"/>
        <w:numPr>
          <w:ilvl w:val="0"/>
          <w:numId w:val="6"/>
        </w:numPr>
        <w:spacing w:after="240" w:line="240" w:lineRule="auto"/>
        <w:rPr>
          <w:rFonts w:ascii="Aptos" w:hAnsi="Aptos" w:cs="Times New Roman"/>
          <w:sz w:val="20"/>
          <w:szCs w:val="20"/>
        </w:rPr>
      </w:pPr>
      <w:r w:rsidRPr="00B67C71">
        <w:rPr>
          <w:rFonts w:ascii="Aptos" w:hAnsi="Aptos" w:cs="Times New Roman"/>
          <w:sz w:val="20"/>
          <w:szCs w:val="20"/>
        </w:rPr>
        <w:lastRenderedPageBreak/>
        <w:t>Support development of procurement documentation.</w:t>
      </w:r>
    </w:p>
    <w:p w14:paraId="0ED8D95B" w14:textId="77777777" w:rsidR="00827FF5" w:rsidRPr="00B67C71" w:rsidRDefault="00827FF5" w:rsidP="00827FF5">
      <w:pPr>
        <w:pStyle w:val="ListParagraph"/>
        <w:numPr>
          <w:ilvl w:val="0"/>
          <w:numId w:val="6"/>
        </w:numPr>
        <w:spacing w:after="240" w:line="240" w:lineRule="auto"/>
        <w:rPr>
          <w:rFonts w:ascii="Aptos" w:hAnsi="Aptos" w:cs="Times New Roman"/>
          <w:sz w:val="20"/>
          <w:szCs w:val="20"/>
        </w:rPr>
      </w:pPr>
      <w:r w:rsidRPr="00B67C71">
        <w:rPr>
          <w:rFonts w:ascii="Aptos" w:hAnsi="Aptos" w:cs="Times New Roman"/>
          <w:sz w:val="20"/>
          <w:szCs w:val="20"/>
        </w:rPr>
        <w:t>Support industry assessments such as Commercial Off-the-Shelf (COTS) availability, technology studies, industry days, and white paper reviews.</w:t>
      </w:r>
    </w:p>
    <w:p w14:paraId="30173EB8" w14:textId="2B403EA1" w:rsidR="00827FF5" w:rsidRPr="00B67C71" w:rsidRDefault="00827FF5" w:rsidP="00827FF5">
      <w:pPr>
        <w:pStyle w:val="ListParagraph"/>
        <w:numPr>
          <w:ilvl w:val="0"/>
          <w:numId w:val="6"/>
        </w:numPr>
        <w:spacing w:after="240" w:line="240" w:lineRule="auto"/>
        <w:rPr>
          <w:rFonts w:ascii="Aptos" w:hAnsi="Aptos" w:cs="Times New Roman"/>
          <w:sz w:val="20"/>
          <w:szCs w:val="20"/>
        </w:rPr>
      </w:pPr>
      <w:r w:rsidRPr="00B67C71">
        <w:rPr>
          <w:rFonts w:ascii="Aptos" w:hAnsi="Aptos" w:cs="Times New Roman"/>
          <w:sz w:val="20"/>
          <w:szCs w:val="20"/>
        </w:rPr>
        <w:t>Support source selections</w:t>
      </w:r>
      <w:r w:rsidR="00CD4FD0">
        <w:rPr>
          <w:rFonts w:ascii="Aptos" w:hAnsi="Aptos" w:cs="Times New Roman"/>
          <w:sz w:val="20"/>
          <w:szCs w:val="20"/>
        </w:rPr>
        <w:t>,</w:t>
      </w:r>
      <w:r w:rsidRPr="00B67C71">
        <w:rPr>
          <w:rFonts w:ascii="Aptos" w:hAnsi="Aptos" w:cs="Times New Roman"/>
          <w:sz w:val="20"/>
          <w:szCs w:val="20"/>
        </w:rPr>
        <w:t xml:space="preserve"> including assistance with the source selection planning, proposal review, providing independent cost estimates, and technology assessments of ground and space systems.</w:t>
      </w:r>
    </w:p>
    <w:p w14:paraId="06CDD756" w14:textId="3659B9F8" w:rsidR="00827FF5" w:rsidRPr="00B67C71" w:rsidRDefault="00827FF5" w:rsidP="00827FF5">
      <w:pPr>
        <w:pStyle w:val="ListParagraph"/>
        <w:numPr>
          <w:ilvl w:val="0"/>
          <w:numId w:val="6"/>
        </w:numPr>
        <w:spacing w:after="240" w:line="240" w:lineRule="auto"/>
        <w:rPr>
          <w:rFonts w:ascii="Aptos" w:hAnsi="Aptos" w:cs="Times New Roman"/>
          <w:sz w:val="20"/>
          <w:szCs w:val="20"/>
        </w:rPr>
      </w:pPr>
      <w:r w:rsidRPr="00B67C71">
        <w:rPr>
          <w:rFonts w:ascii="Aptos" w:hAnsi="Aptos" w:cs="Times New Roman"/>
          <w:sz w:val="20"/>
          <w:szCs w:val="20"/>
        </w:rPr>
        <w:t>Assist the USGS in the oversight of planning, development, integration</w:t>
      </w:r>
      <w:r w:rsidR="00CD4FD0">
        <w:rPr>
          <w:rFonts w:ascii="Aptos" w:hAnsi="Aptos" w:cs="Times New Roman"/>
          <w:sz w:val="20"/>
          <w:szCs w:val="20"/>
        </w:rPr>
        <w:t>,</w:t>
      </w:r>
      <w:r w:rsidRPr="00B67C71">
        <w:rPr>
          <w:rFonts w:ascii="Aptos" w:hAnsi="Aptos" w:cs="Times New Roman"/>
          <w:sz w:val="20"/>
          <w:szCs w:val="20"/>
        </w:rPr>
        <w:t xml:space="preserve"> and test activities, cost and schedule management, interface control documentation, interface arbitration, requirements, design, and test reviews, design reviews, independent analyses, such as development and operations and maintenance cost projections, review of test results, operations planning, and verification and validation.</w:t>
      </w:r>
    </w:p>
    <w:p w14:paraId="21CAC474" w14:textId="77777777" w:rsidR="00827FF5" w:rsidRPr="00B67C71" w:rsidRDefault="00827FF5" w:rsidP="00827FF5">
      <w:pPr>
        <w:pStyle w:val="ListParagraph"/>
        <w:spacing w:after="240" w:line="240" w:lineRule="auto"/>
        <w:ind w:left="1728"/>
        <w:rPr>
          <w:rFonts w:ascii="Aptos" w:hAnsi="Aptos" w:cs="Times New Roman"/>
          <w:sz w:val="20"/>
          <w:szCs w:val="20"/>
        </w:rPr>
      </w:pPr>
    </w:p>
    <w:p w14:paraId="7ADF512E" w14:textId="180B97B7" w:rsidR="00827FF5" w:rsidRPr="00B67C71" w:rsidDel="007322CB" w:rsidRDefault="00827FF5" w:rsidP="00827FF5">
      <w:pPr>
        <w:pStyle w:val="ListParagraph"/>
        <w:numPr>
          <w:ilvl w:val="0"/>
          <w:numId w:val="2"/>
        </w:numPr>
        <w:spacing w:after="240" w:line="240" w:lineRule="auto"/>
        <w:rPr>
          <w:rFonts w:ascii="Aptos" w:hAnsi="Aptos" w:cs="Times New Roman"/>
          <w:b/>
          <w:sz w:val="20"/>
          <w:szCs w:val="20"/>
          <w:u w:val="single"/>
        </w:rPr>
      </w:pPr>
      <w:r w:rsidRPr="00B67C71">
        <w:rPr>
          <w:rFonts w:ascii="Aptos" w:hAnsi="Aptos" w:cs="Times New Roman"/>
          <w:b/>
          <w:sz w:val="20"/>
          <w:szCs w:val="20"/>
          <w:u w:val="single"/>
        </w:rPr>
        <w:t xml:space="preserve">Support </w:t>
      </w:r>
      <w:r w:rsidR="00366C7F">
        <w:rPr>
          <w:rFonts w:ascii="Aptos" w:hAnsi="Aptos" w:cs="Times New Roman"/>
          <w:b/>
          <w:sz w:val="20"/>
          <w:szCs w:val="20"/>
          <w:u w:val="single"/>
        </w:rPr>
        <w:t>for</w:t>
      </w:r>
      <w:r w:rsidRPr="00B67C71">
        <w:rPr>
          <w:rFonts w:ascii="Aptos" w:hAnsi="Aptos" w:cs="Times New Roman"/>
          <w:b/>
          <w:sz w:val="20"/>
          <w:szCs w:val="20"/>
          <w:u w:val="single"/>
        </w:rPr>
        <w:t xml:space="preserve"> Special Studies and Planning Activities</w:t>
      </w:r>
    </w:p>
    <w:p w14:paraId="643A5702" w14:textId="175F1949" w:rsidR="00827FF5" w:rsidRPr="00B67C71" w:rsidRDefault="00827FF5" w:rsidP="00827FF5">
      <w:pPr>
        <w:pStyle w:val="ListParagraph"/>
        <w:numPr>
          <w:ilvl w:val="0"/>
          <w:numId w:val="7"/>
        </w:numPr>
        <w:spacing w:after="120"/>
        <w:ind w:left="1800"/>
        <w:rPr>
          <w:rFonts w:ascii="Aptos" w:hAnsi="Aptos" w:cs="Times New Roman"/>
          <w:sz w:val="20"/>
          <w:szCs w:val="20"/>
        </w:rPr>
      </w:pPr>
      <w:r w:rsidRPr="00B67C71">
        <w:rPr>
          <w:rFonts w:ascii="Aptos" w:hAnsi="Aptos" w:cs="Times New Roman"/>
          <w:sz w:val="20"/>
          <w:szCs w:val="20"/>
        </w:rPr>
        <w:t>Perform special studies, research, data collections</w:t>
      </w:r>
      <w:r w:rsidR="00E31DDD">
        <w:rPr>
          <w:rFonts w:ascii="Aptos" w:hAnsi="Aptos" w:cs="Times New Roman"/>
          <w:sz w:val="20"/>
          <w:szCs w:val="20"/>
        </w:rPr>
        <w:t>,</w:t>
      </w:r>
      <w:r w:rsidRPr="00B67C71">
        <w:rPr>
          <w:rFonts w:ascii="Aptos" w:hAnsi="Aptos" w:cs="Times New Roman"/>
          <w:sz w:val="20"/>
          <w:szCs w:val="20"/>
        </w:rPr>
        <w:t xml:space="preserve"> and analyses as required</w:t>
      </w:r>
      <w:r w:rsidR="00E31DDD">
        <w:rPr>
          <w:rFonts w:ascii="Aptos" w:hAnsi="Aptos" w:cs="Times New Roman"/>
          <w:sz w:val="20"/>
          <w:szCs w:val="20"/>
        </w:rPr>
        <w:t>,</w:t>
      </w:r>
      <w:r w:rsidRPr="00B67C71">
        <w:rPr>
          <w:rFonts w:ascii="Aptos" w:hAnsi="Aptos" w:cs="Times New Roman"/>
          <w:sz w:val="20"/>
          <w:szCs w:val="20"/>
        </w:rPr>
        <w:t xml:space="preserve"> related to various remote sensing activities that </w:t>
      </w:r>
      <w:r w:rsidR="00CD4FD0">
        <w:rPr>
          <w:rFonts w:ascii="Aptos" w:hAnsi="Aptos" w:cs="Times New Roman"/>
          <w:sz w:val="20"/>
          <w:szCs w:val="20"/>
        </w:rPr>
        <w:t>the EROS Center leads</w:t>
      </w:r>
      <w:r w:rsidRPr="00B67C71">
        <w:rPr>
          <w:rFonts w:ascii="Aptos" w:hAnsi="Aptos" w:cs="Times New Roman"/>
          <w:sz w:val="20"/>
          <w:szCs w:val="20"/>
        </w:rPr>
        <w:t>.</w:t>
      </w:r>
    </w:p>
    <w:p w14:paraId="2D28C6F6" w14:textId="2A194648" w:rsidR="0067395A" w:rsidRPr="00B67C71" w:rsidRDefault="0067395A" w:rsidP="00FD7657">
      <w:pPr>
        <w:spacing w:after="0" w:line="240" w:lineRule="auto"/>
        <w:rPr>
          <w:rFonts w:ascii="Aptos" w:hAnsi="Aptos" w:cs="Times New Roman"/>
          <w:sz w:val="20"/>
          <w:szCs w:val="20"/>
        </w:rPr>
      </w:pPr>
      <w:r w:rsidRPr="00B67C71">
        <w:rPr>
          <w:rFonts w:ascii="Aptos" w:hAnsi="Aptos" w:cs="Times New Roman"/>
          <w:sz w:val="20"/>
          <w:szCs w:val="20"/>
        </w:rPr>
        <w:t>All responses shall include:</w:t>
      </w:r>
      <w:r w:rsidRPr="00B67C71">
        <w:rPr>
          <w:rFonts w:ascii="Aptos" w:hAnsi="Aptos" w:cs="Times New Roman"/>
          <w:sz w:val="20"/>
          <w:szCs w:val="20"/>
        </w:rPr>
        <w:br/>
      </w:r>
      <w:r w:rsidRPr="00B67C71">
        <w:rPr>
          <w:rFonts w:ascii="Aptos" w:hAnsi="Aptos" w:cs="Times New Roman"/>
          <w:sz w:val="20"/>
          <w:szCs w:val="20"/>
        </w:rPr>
        <w:br/>
        <w:t>(1) The attached Sources Sought Questionnaire. The description box on the questionnaire shall include the contract number, square footage, Government Agency/Private Entity for which the work was performed, and a brief description of how the contract referenced relates to the size, scope</w:t>
      </w:r>
      <w:r w:rsidR="00366C7F">
        <w:rPr>
          <w:rFonts w:ascii="Aptos" w:hAnsi="Aptos" w:cs="Times New Roman"/>
          <w:sz w:val="20"/>
          <w:szCs w:val="20"/>
        </w:rPr>
        <w:t>,</w:t>
      </w:r>
      <w:r w:rsidRPr="00B67C71">
        <w:rPr>
          <w:rFonts w:ascii="Aptos" w:hAnsi="Aptos" w:cs="Times New Roman"/>
          <w:sz w:val="20"/>
          <w:szCs w:val="20"/>
        </w:rPr>
        <w:t xml:space="preserve"> and complexity requirements for the services described.</w:t>
      </w:r>
      <w:r w:rsidRPr="00B67C71">
        <w:rPr>
          <w:rFonts w:ascii="Aptos" w:hAnsi="Aptos" w:cs="Times New Roman"/>
          <w:sz w:val="20"/>
          <w:szCs w:val="20"/>
        </w:rPr>
        <w:br/>
      </w:r>
      <w:r w:rsidRPr="00B67C71">
        <w:rPr>
          <w:rFonts w:ascii="Aptos" w:hAnsi="Aptos" w:cs="Times New Roman"/>
          <w:sz w:val="20"/>
          <w:szCs w:val="20"/>
        </w:rPr>
        <w:br/>
        <w:t xml:space="preserve">There are only enough boxes to list four (4) projects on the questionnaire. If you are submitting </w:t>
      </w:r>
      <w:r w:rsidR="00B46526" w:rsidRPr="00B67C71">
        <w:rPr>
          <w:rFonts w:ascii="Aptos" w:hAnsi="Aptos" w:cs="Times New Roman"/>
          <w:sz w:val="20"/>
          <w:szCs w:val="20"/>
        </w:rPr>
        <w:t xml:space="preserve">twenty </w:t>
      </w:r>
      <w:r w:rsidRPr="00B67C71">
        <w:rPr>
          <w:rFonts w:ascii="Aptos" w:hAnsi="Aptos" w:cs="Times New Roman"/>
          <w:sz w:val="20"/>
          <w:szCs w:val="20"/>
        </w:rPr>
        <w:t>(</w:t>
      </w:r>
      <w:r w:rsidR="00B46526" w:rsidRPr="00B67C71">
        <w:rPr>
          <w:rFonts w:ascii="Aptos" w:hAnsi="Aptos" w:cs="Times New Roman"/>
          <w:sz w:val="20"/>
          <w:szCs w:val="20"/>
        </w:rPr>
        <w:t>20</w:t>
      </w:r>
      <w:r w:rsidRPr="00B67C71">
        <w:rPr>
          <w:rFonts w:ascii="Aptos" w:hAnsi="Aptos" w:cs="Times New Roman"/>
          <w:sz w:val="20"/>
          <w:szCs w:val="20"/>
        </w:rPr>
        <w:t xml:space="preserve">) projects, you will need to fill out a second questionnaire to list </w:t>
      </w:r>
      <w:r w:rsidR="00B46526" w:rsidRPr="00B67C71">
        <w:rPr>
          <w:rFonts w:ascii="Aptos" w:hAnsi="Aptos" w:cs="Times New Roman"/>
          <w:sz w:val="20"/>
          <w:szCs w:val="20"/>
        </w:rPr>
        <w:t xml:space="preserve">up to </w:t>
      </w:r>
      <w:r w:rsidRPr="00B67C71">
        <w:rPr>
          <w:rFonts w:ascii="Aptos" w:hAnsi="Aptos" w:cs="Times New Roman"/>
          <w:sz w:val="20"/>
          <w:szCs w:val="20"/>
        </w:rPr>
        <w:t xml:space="preserve">the </w:t>
      </w:r>
      <w:r w:rsidR="00B46526" w:rsidRPr="00B67C71">
        <w:rPr>
          <w:rFonts w:ascii="Aptos" w:hAnsi="Aptos" w:cs="Times New Roman"/>
          <w:sz w:val="20"/>
          <w:szCs w:val="20"/>
        </w:rPr>
        <w:t>twentieth</w:t>
      </w:r>
      <w:r w:rsidRPr="00B67C71">
        <w:rPr>
          <w:rFonts w:ascii="Aptos" w:hAnsi="Aptos" w:cs="Times New Roman"/>
          <w:sz w:val="20"/>
          <w:szCs w:val="20"/>
        </w:rPr>
        <w:t xml:space="preserve"> project.</w:t>
      </w:r>
      <w:r w:rsidRPr="00B67C71">
        <w:rPr>
          <w:rFonts w:ascii="Aptos" w:hAnsi="Aptos" w:cs="Times New Roman"/>
          <w:sz w:val="20"/>
          <w:szCs w:val="20"/>
        </w:rPr>
        <w:br/>
      </w:r>
      <w:r w:rsidRPr="00B67C71">
        <w:rPr>
          <w:rFonts w:ascii="Aptos" w:hAnsi="Aptos" w:cs="Times New Roman"/>
          <w:sz w:val="20"/>
          <w:szCs w:val="20"/>
        </w:rPr>
        <w:br/>
        <w:t xml:space="preserve">The rest of the questionnaire is self-explanatory, and all boxes should be filled out as applicable. </w:t>
      </w:r>
      <w:r w:rsidRPr="00B67C71">
        <w:rPr>
          <w:rFonts w:ascii="Aptos" w:hAnsi="Aptos" w:cs="Times New Roman"/>
          <w:sz w:val="20"/>
          <w:szCs w:val="20"/>
        </w:rPr>
        <w:br/>
      </w:r>
      <w:r w:rsidRPr="00B67C71">
        <w:rPr>
          <w:rFonts w:ascii="Aptos" w:hAnsi="Aptos" w:cs="Times New Roman"/>
          <w:sz w:val="20"/>
          <w:szCs w:val="20"/>
        </w:rPr>
        <w:br/>
        <w:t>(2) Company Profile (no more than one page) to include the following:</w:t>
      </w:r>
      <w:r w:rsidRPr="00B67C71">
        <w:rPr>
          <w:rFonts w:ascii="Aptos" w:hAnsi="Aptos" w:cs="Times New Roman"/>
          <w:sz w:val="20"/>
          <w:szCs w:val="20"/>
        </w:rPr>
        <w:br/>
      </w:r>
      <w:r w:rsidRPr="00B67C71">
        <w:rPr>
          <w:rFonts w:ascii="Aptos" w:hAnsi="Aptos" w:cs="Times New Roman"/>
          <w:sz w:val="20"/>
          <w:szCs w:val="20"/>
        </w:rPr>
        <w:br/>
        <w:t xml:space="preserve">a.  </w:t>
      </w:r>
      <w:r w:rsidR="00F4426C">
        <w:rPr>
          <w:rFonts w:ascii="Aptos" w:hAnsi="Aptos" w:cs="Times New Roman"/>
          <w:sz w:val="20"/>
          <w:szCs w:val="20"/>
        </w:rPr>
        <w:t>UEI</w:t>
      </w:r>
      <w:r w:rsidRPr="00B67C71">
        <w:rPr>
          <w:rFonts w:ascii="Aptos" w:hAnsi="Aptos" w:cs="Times New Roman"/>
          <w:sz w:val="20"/>
          <w:szCs w:val="20"/>
        </w:rPr>
        <w:t xml:space="preserve"> number; </w:t>
      </w:r>
      <w:r w:rsidRPr="00B67C71">
        <w:rPr>
          <w:rFonts w:ascii="Aptos" w:hAnsi="Aptos" w:cs="Times New Roman"/>
          <w:sz w:val="20"/>
          <w:szCs w:val="20"/>
        </w:rPr>
        <w:br/>
      </w:r>
      <w:r w:rsidRPr="00B67C71">
        <w:rPr>
          <w:rFonts w:ascii="Aptos" w:hAnsi="Aptos" w:cs="Times New Roman"/>
          <w:sz w:val="20"/>
          <w:szCs w:val="20"/>
        </w:rPr>
        <w:br/>
      </w:r>
      <w:r w:rsidR="002D2263" w:rsidRPr="00B67C71">
        <w:rPr>
          <w:rFonts w:ascii="Aptos" w:hAnsi="Aptos" w:cs="Times New Roman"/>
          <w:sz w:val="20"/>
          <w:szCs w:val="20"/>
        </w:rPr>
        <w:t>b</w:t>
      </w:r>
      <w:r w:rsidRPr="00B67C71">
        <w:rPr>
          <w:rFonts w:ascii="Aptos" w:hAnsi="Aptos" w:cs="Times New Roman"/>
          <w:sz w:val="20"/>
          <w:szCs w:val="20"/>
        </w:rPr>
        <w:t>. CAGE Code;</w:t>
      </w:r>
      <w:r w:rsidRPr="00B67C71">
        <w:rPr>
          <w:rFonts w:ascii="Aptos" w:hAnsi="Aptos" w:cs="Times New Roman"/>
          <w:sz w:val="20"/>
          <w:szCs w:val="20"/>
        </w:rPr>
        <w:br/>
      </w:r>
      <w:r w:rsidRPr="00B67C71">
        <w:rPr>
          <w:rFonts w:ascii="Aptos" w:hAnsi="Aptos" w:cs="Times New Roman"/>
          <w:sz w:val="20"/>
          <w:szCs w:val="20"/>
        </w:rPr>
        <w:br/>
        <w:t xml:space="preserve">This notice is a market research tool being used to determine the availability and adequacy of potential </w:t>
      </w:r>
      <w:r w:rsidR="007A7526" w:rsidRPr="00B67C71">
        <w:rPr>
          <w:rFonts w:ascii="Aptos" w:hAnsi="Aptos" w:cs="Times New Roman"/>
          <w:sz w:val="20"/>
          <w:szCs w:val="20"/>
        </w:rPr>
        <w:t xml:space="preserve">qualified </w:t>
      </w:r>
      <w:r w:rsidRPr="00B67C71">
        <w:rPr>
          <w:rFonts w:ascii="Aptos" w:hAnsi="Aptos" w:cs="Times New Roman"/>
          <w:sz w:val="20"/>
          <w:szCs w:val="20"/>
        </w:rPr>
        <w:t>business sources prior to determining the method of acquisition and ultimate issuance of an award. Upon review of industry response to this sources sought notice, the Government will determine whether set-aside procurement in lieu of full and open competition is in the Government</w:t>
      </w:r>
      <w:r w:rsidR="007A7526" w:rsidRPr="00B67C71">
        <w:rPr>
          <w:rFonts w:ascii="Aptos" w:hAnsi="Aptos" w:cs="Times New Roman"/>
          <w:sz w:val="20"/>
          <w:szCs w:val="20"/>
        </w:rPr>
        <w:t>’</w:t>
      </w:r>
      <w:r w:rsidRPr="00B67C71">
        <w:rPr>
          <w:rFonts w:ascii="Aptos" w:hAnsi="Aptos" w:cs="Times New Roman"/>
          <w:sz w:val="20"/>
          <w:szCs w:val="20"/>
        </w:rPr>
        <w:t>s best interest. The Government is not obligated to and will not pay for any information received from potential sources as a result of this notice.</w:t>
      </w:r>
      <w:r w:rsidRPr="00B67C71">
        <w:rPr>
          <w:rFonts w:ascii="Aptos" w:hAnsi="Aptos" w:cs="Times New Roman"/>
          <w:sz w:val="20"/>
          <w:szCs w:val="20"/>
        </w:rPr>
        <w:br/>
      </w:r>
      <w:r w:rsidRPr="00B67C71">
        <w:rPr>
          <w:rFonts w:ascii="Aptos" w:hAnsi="Aptos" w:cs="Times New Roman"/>
          <w:sz w:val="20"/>
          <w:szCs w:val="20"/>
        </w:rPr>
        <w:br/>
        <w:t>The information provided in this notice is subject to change and in no way binds the Government to solicit for or award a contract. The Government will not provide debriefs on the results of this research, but feedback regarding the decision to set aside or not set aside the procurement will be accomplished via pre-solicitation synopsis or solicitation for these services as applicable. All information submitted will be held in a confidential manner and will only be used for the purpose intended. Points of contact listed may be contacted for the purpose of verifying performance.</w:t>
      </w:r>
      <w:r w:rsidRPr="00B67C71">
        <w:rPr>
          <w:rFonts w:ascii="Aptos" w:hAnsi="Aptos" w:cs="Times New Roman"/>
          <w:sz w:val="20"/>
          <w:szCs w:val="20"/>
        </w:rPr>
        <w:br/>
      </w:r>
      <w:r w:rsidRPr="00B67C71">
        <w:rPr>
          <w:rFonts w:ascii="Aptos" w:hAnsi="Aptos" w:cs="Times New Roman"/>
          <w:sz w:val="20"/>
          <w:szCs w:val="20"/>
        </w:rPr>
        <w:br/>
      </w:r>
      <w:r w:rsidRPr="00323561">
        <w:rPr>
          <w:rFonts w:ascii="Aptos" w:hAnsi="Aptos" w:cs="Times New Roman"/>
          <w:color w:val="0070C0"/>
          <w:sz w:val="20"/>
          <w:szCs w:val="20"/>
        </w:rPr>
        <w:t xml:space="preserve">RESPONSES ARE DUE </w:t>
      </w:r>
      <w:r w:rsidR="0072412C" w:rsidRPr="00323561">
        <w:rPr>
          <w:rFonts w:ascii="Aptos" w:hAnsi="Aptos" w:cs="Times New Roman"/>
          <w:color w:val="0070C0"/>
          <w:sz w:val="20"/>
          <w:szCs w:val="20"/>
        </w:rPr>
        <w:t xml:space="preserve">NO LATER THAN </w:t>
      </w:r>
      <w:r w:rsidR="00880C0E">
        <w:rPr>
          <w:rFonts w:ascii="Aptos" w:hAnsi="Aptos" w:cs="Times New Roman"/>
          <w:color w:val="0070C0"/>
          <w:sz w:val="20"/>
          <w:szCs w:val="20"/>
        </w:rPr>
        <w:t>March 27, 2026</w:t>
      </w:r>
      <w:r w:rsidRPr="00323561">
        <w:rPr>
          <w:rFonts w:ascii="Aptos" w:hAnsi="Aptos" w:cs="Times New Roman"/>
          <w:color w:val="0070C0"/>
          <w:sz w:val="20"/>
          <w:szCs w:val="20"/>
        </w:rPr>
        <w:t xml:space="preserve"> at </w:t>
      </w:r>
      <w:r w:rsidR="004055C8" w:rsidRPr="00323561">
        <w:rPr>
          <w:rFonts w:ascii="Aptos" w:hAnsi="Aptos" w:cs="Times New Roman"/>
          <w:color w:val="0070C0"/>
          <w:sz w:val="20"/>
          <w:szCs w:val="20"/>
        </w:rPr>
        <w:t>5</w:t>
      </w:r>
      <w:r w:rsidRPr="00323561">
        <w:rPr>
          <w:rFonts w:ascii="Aptos" w:hAnsi="Aptos" w:cs="Times New Roman"/>
          <w:color w:val="0070C0"/>
          <w:sz w:val="20"/>
          <w:szCs w:val="20"/>
        </w:rPr>
        <w:t xml:space="preserve">:00 PM (EST). </w:t>
      </w:r>
      <w:r w:rsidRPr="00B67C71">
        <w:rPr>
          <w:rFonts w:ascii="Aptos" w:hAnsi="Aptos" w:cs="Times New Roman"/>
          <w:sz w:val="20"/>
          <w:szCs w:val="20"/>
        </w:rPr>
        <w:br/>
      </w:r>
      <w:r w:rsidRPr="00B67C71">
        <w:rPr>
          <w:rFonts w:ascii="Aptos" w:hAnsi="Aptos" w:cs="Times New Roman"/>
          <w:sz w:val="20"/>
          <w:szCs w:val="20"/>
        </w:rPr>
        <w:br/>
        <w:t xml:space="preserve">The package shall be sent via electronic mail </w:t>
      </w:r>
      <w:r w:rsidR="007A7526" w:rsidRPr="00B67C71">
        <w:rPr>
          <w:rFonts w:ascii="Aptos" w:hAnsi="Aptos" w:cs="Times New Roman"/>
          <w:sz w:val="20"/>
          <w:szCs w:val="20"/>
        </w:rPr>
        <w:t>t</w:t>
      </w:r>
      <w:r w:rsidRPr="00B67C71">
        <w:rPr>
          <w:rFonts w:ascii="Aptos" w:hAnsi="Aptos" w:cs="Times New Roman"/>
          <w:sz w:val="20"/>
          <w:szCs w:val="20"/>
        </w:rPr>
        <w:t xml:space="preserve">o </w:t>
      </w:r>
      <w:r w:rsidR="00034503">
        <w:rPr>
          <w:rFonts w:ascii="Aptos" w:hAnsi="Aptos" w:cs="Times New Roman"/>
          <w:sz w:val="20"/>
          <w:szCs w:val="20"/>
        </w:rPr>
        <w:t xml:space="preserve">William Leesch at </w:t>
      </w:r>
      <w:r w:rsidR="00034503" w:rsidRPr="00034503">
        <w:rPr>
          <w:rFonts w:ascii="Aptos" w:hAnsi="Aptos" w:cs="Times New Roman"/>
          <w:sz w:val="20"/>
          <w:szCs w:val="20"/>
        </w:rPr>
        <w:t>wleesch@usgs.gov</w:t>
      </w:r>
      <w:r w:rsidR="0038468C">
        <w:rPr>
          <w:rFonts w:ascii="Aptos" w:hAnsi="Aptos" w:cs="Times New Roman"/>
          <w:sz w:val="20"/>
          <w:szCs w:val="20"/>
        </w:rPr>
        <w:t>.</w:t>
      </w:r>
    </w:p>
    <w:sectPr w:rsidR="0067395A" w:rsidRPr="00B67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80846"/>
    <w:multiLevelType w:val="multilevel"/>
    <w:tmpl w:val="62B062F6"/>
    <w:lvl w:ilvl="0">
      <w:start w:val="1"/>
      <w:numFmt w:val="decimal"/>
      <w:lvlText w:val="%1."/>
      <w:lvlJc w:val="left"/>
      <w:pPr>
        <w:tabs>
          <w:tab w:val="num" w:pos="360"/>
        </w:tabs>
        <w:ind w:left="360" w:hanging="360"/>
      </w:pPr>
      <w:rPr>
        <w:rFonts w:ascii="Arial" w:eastAsiaTheme="minorHAnsi" w:hAnsi="Arial" w:cs="Arial"/>
      </w:rPr>
    </w:lvl>
    <w:lvl w:ilvl="1">
      <w:start w:val="1"/>
      <w:numFmt w:val="decimal"/>
      <w:lvlText w:val="4.1.%2"/>
      <w:lvlJc w:val="left"/>
      <w:pPr>
        <w:tabs>
          <w:tab w:val="num" w:pos="1008"/>
        </w:tabs>
        <w:ind w:left="1008" w:hanging="648"/>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16A15747"/>
    <w:multiLevelType w:val="hybridMultilevel"/>
    <w:tmpl w:val="FC145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5A2DF3"/>
    <w:multiLevelType w:val="hybridMultilevel"/>
    <w:tmpl w:val="0FFA5968"/>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 w15:restartNumberingAfterBreak="0">
    <w:nsid w:val="3E7B3C87"/>
    <w:multiLevelType w:val="hybridMultilevel"/>
    <w:tmpl w:val="7DB4E1CE"/>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 w15:restartNumberingAfterBreak="0">
    <w:nsid w:val="7E3214C4"/>
    <w:multiLevelType w:val="hybridMultilevel"/>
    <w:tmpl w:val="08D0711A"/>
    <w:lvl w:ilvl="0" w:tplc="96888D82">
      <w:start w:val="1"/>
      <w:numFmt w:val="decimal"/>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216076">
    <w:abstractNumId w:val="4"/>
  </w:num>
  <w:num w:numId="2" w16cid:durableId="229312405">
    <w:abstractNumId w:val="0"/>
  </w:num>
  <w:num w:numId="3" w16cid:durableId="51537887">
    <w:abstractNumId w:val="0"/>
    <w:lvlOverride w:ilvl="0">
      <w:lvl w:ilvl="0">
        <w:start w:val="1"/>
        <w:numFmt w:val="decimal"/>
        <w:lvlText w:val="4.%1"/>
        <w:lvlJc w:val="left"/>
        <w:pPr>
          <w:tabs>
            <w:tab w:val="num" w:pos="360"/>
          </w:tabs>
          <w:ind w:left="360" w:hanging="360"/>
        </w:pPr>
        <w:rPr>
          <w:rFonts w:hint="default"/>
        </w:rPr>
      </w:lvl>
    </w:lvlOverride>
    <w:lvlOverride w:ilvl="1">
      <w:lvl w:ilvl="1">
        <w:start w:val="1"/>
        <w:numFmt w:val="decimal"/>
        <w:lvlRestart w:val="0"/>
        <w:lvlText w:val="4.2.%2"/>
        <w:lvlJc w:val="left"/>
        <w:pPr>
          <w:tabs>
            <w:tab w:val="num" w:pos="1008"/>
          </w:tabs>
          <w:ind w:left="1008" w:hanging="648"/>
        </w:pPr>
        <w:rPr>
          <w:rFonts w:hint="default"/>
        </w:rPr>
      </w:lvl>
    </w:lvlOverride>
    <w:lvlOverride w:ilvl="2">
      <w:lvl w:ilvl="2">
        <w:start w:val="1"/>
        <w:numFmt w:val="decimal"/>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4" w16cid:durableId="1089888566">
    <w:abstractNumId w:val="0"/>
    <w:lvlOverride w:ilvl="0">
      <w:lvl w:ilvl="0">
        <w:start w:val="1"/>
        <w:numFmt w:val="decimal"/>
        <w:lvlText w:val="4.%1"/>
        <w:lvlJc w:val="left"/>
        <w:pPr>
          <w:tabs>
            <w:tab w:val="num" w:pos="360"/>
          </w:tabs>
          <w:ind w:left="360" w:hanging="360"/>
        </w:pPr>
        <w:rPr>
          <w:rFonts w:hint="default"/>
        </w:rPr>
      </w:lvl>
    </w:lvlOverride>
    <w:lvlOverride w:ilvl="1">
      <w:lvl w:ilvl="1">
        <w:start w:val="1"/>
        <w:numFmt w:val="decimal"/>
        <w:lvlRestart w:val="0"/>
        <w:lvlText w:val="4.3.%2"/>
        <w:lvlJc w:val="left"/>
        <w:pPr>
          <w:tabs>
            <w:tab w:val="num" w:pos="1008"/>
          </w:tabs>
          <w:ind w:left="1008" w:hanging="648"/>
        </w:pPr>
        <w:rPr>
          <w:rFonts w:hint="default"/>
        </w:rPr>
      </w:lvl>
    </w:lvlOverride>
    <w:lvlOverride w:ilvl="2">
      <w:lvl w:ilvl="2">
        <w:start w:val="1"/>
        <w:numFmt w:val="decimal"/>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5" w16cid:durableId="1801458987">
    <w:abstractNumId w:val="3"/>
  </w:num>
  <w:num w:numId="6" w16cid:durableId="902905624">
    <w:abstractNumId w:val="2"/>
  </w:num>
  <w:num w:numId="7" w16cid:durableId="1131244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95A"/>
    <w:rsid w:val="00022858"/>
    <w:rsid w:val="00034503"/>
    <w:rsid w:val="00060CEC"/>
    <w:rsid w:val="00193BDF"/>
    <w:rsid w:val="001C05B6"/>
    <w:rsid w:val="001D37A0"/>
    <w:rsid w:val="00205825"/>
    <w:rsid w:val="0024423F"/>
    <w:rsid w:val="00252D3F"/>
    <w:rsid w:val="00284866"/>
    <w:rsid w:val="002D2263"/>
    <w:rsid w:val="00302017"/>
    <w:rsid w:val="00323561"/>
    <w:rsid w:val="003248C4"/>
    <w:rsid w:val="0033429D"/>
    <w:rsid w:val="00366C7F"/>
    <w:rsid w:val="0038468C"/>
    <w:rsid w:val="003861C8"/>
    <w:rsid w:val="004055C8"/>
    <w:rsid w:val="004C7A06"/>
    <w:rsid w:val="00506B57"/>
    <w:rsid w:val="005B61DE"/>
    <w:rsid w:val="006039DA"/>
    <w:rsid w:val="006525B9"/>
    <w:rsid w:val="0067395A"/>
    <w:rsid w:val="006B5B10"/>
    <w:rsid w:val="0072412C"/>
    <w:rsid w:val="007274F8"/>
    <w:rsid w:val="007A7526"/>
    <w:rsid w:val="00827FF5"/>
    <w:rsid w:val="00871A5C"/>
    <w:rsid w:val="00880C0E"/>
    <w:rsid w:val="00883155"/>
    <w:rsid w:val="008A47CE"/>
    <w:rsid w:val="008B570E"/>
    <w:rsid w:val="008F4F98"/>
    <w:rsid w:val="00947A62"/>
    <w:rsid w:val="0097724D"/>
    <w:rsid w:val="00985C2F"/>
    <w:rsid w:val="00A54B9E"/>
    <w:rsid w:val="00A738B8"/>
    <w:rsid w:val="00B46526"/>
    <w:rsid w:val="00B67C71"/>
    <w:rsid w:val="00C32043"/>
    <w:rsid w:val="00C81031"/>
    <w:rsid w:val="00CD4FD0"/>
    <w:rsid w:val="00CF3125"/>
    <w:rsid w:val="00DB7FA9"/>
    <w:rsid w:val="00DD7E1B"/>
    <w:rsid w:val="00E31DDD"/>
    <w:rsid w:val="00E9759C"/>
    <w:rsid w:val="00F4426C"/>
    <w:rsid w:val="00F827A6"/>
    <w:rsid w:val="00FB507F"/>
    <w:rsid w:val="00FD7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6018"/>
  <w15:docId w15:val="{E05FEE43-C636-41D4-A5B6-E87F533F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7A6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27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5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4BB87ADBA1D94C8D7353F4BCADD76C" ma:contentTypeVersion="4" ma:contentTypeDescription="Create a new document." ma:contentTypeScope="" ma:versionID="ec0a95273e81063594c1e3fcc21a2c04">
  <xsd:schema xmlns:xsd="http://www.w3.org/2001/XMLSchema" xmlns:xs="http://www.w3.org/2001/XMLSchema" xmlns:p="http://schemas.microsoft.com/office/2006/metadata/properties" xmlns:ns2="594515cb-13cd-4e57-be17-6e44e0a8e943" targetNamespace="http://schemas.microsoft.com/office/2006/metadata/properties" ma:root="true" ma:fieldsID="342d089cdbc26f343b450a089efa2aa2" ns2:_="">
    <xsd:import namespace="594515cb-13cd-4e57-be17-6e44e0a8e9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515cb-13cd-4e57-be17-6e44e0a8e9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B4C5D2-5A94-4CB0-BF55-B38F83E711F1}">
  <ds:schemaRefs>
    <ds:schemaRef ds:uri="http://schemas.microsoft.com/sharepoint/v3/contenttype/forms"/>
  </ds:schemaRefs>
</ds:datastoreItem>
</file>

<file path=customXml/itemProps2.xml><?xml version="1.0" encoding="utf-8"?>
<ds:datastoreItem xmlns:ds="http://schemas.openxmlformats.org/officeDocument/2006/customXml" ds:itemID="{5A27F1DC-F5E2-475F-8F57-F7F1037EFB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EADD4F-98E4-4EA1-8BB7-514806537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515cb-13cd-4e57-be17-6e44e0a8e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950</Words>
  <Characters>5752</Characters>
  <Application>Microsoft Office Word</Application>
  <DocSecurity>0</DocSecurity>
  <Lines>100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Hardy, Terrence Robert</dc:creator>
  <cp:lastModifiedBy>Hardy, Terrence R</cp:lastModifiedBy>
  <cp:revision>22</cp:revision>
  <dcterms:created xsi:type="dcterms:W3CDTF">2020-01-24T15:56:00Z</dcterms:created>
  <dcterms:modified xsi:type="dcterms:W3CDTF">2026-03-06T16:40:00Z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69a27d09-0efc-4dcb-baa1-0d03c9b7619a</vt:lpwstr>
  </property>
  <property fmtid="{D5CDD505-2E9C-101B-9397-08002B2CF9AE}" pid="3" name="ContentTypeId">
    <vt:lpwstr>0x010100964BB87ADBA1D94C8D7353F4BCADD76C</vt:lpwstr>
  </property>
</Properties>
</file>