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 BLOOD, BLOOD PRODUCTS, AND APHERESIS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10468-3904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36C24226Q0392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6506</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621991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Vivian Lu</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Vivian.Lu4@va.gov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773-999-2988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Home 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Vivian.Lu4@va.gov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Network Contracting Office</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C81D13" w:rsidRPr="009D53C7" w:rsidP="00C81D13">
      <w:pPr>
        <w:pStyle w:val="NoSpacing"/>
        <w:rPr>
          <w:rFonts w:ascii="Arial" w:eastAsia="Times New Roman" w:hAnsi="Arial" w:cs="Arial"/>
          <w:color w:val="0D0D0D"/>
        </w:rPr>
      </w:pPr>
      <w:r w:rsidRPr="00004E5B">
        <w:rPr>
          <w:rFonts w:ascii="Arial" w:eastAsia="Times New Roman" w:hAnsi="Arial" w:cs="Arial"/>
          <w:b/>
          <w:bCs/>
          <w:color w:val="0D0D0D"/>
        </w:rPr>
        <w:t xml:space="preserve">DESCRIPTION: </w:t>
      </w:r>
      <w:r w:rsidRPr="009D53C7">
        <w:rPr>
          <w:rFonts w:ascii="Arial" w:eastAsia="Times New Roman" w:hAnsi="Arial" w:cs="Arial"/>
          <w:color w:val="0D0D0D"/>
        </w:rPr>
        <w:t xml:space="preserve">NOTICE OF INTENT TO AWARD A SOLE SOURCE CONTRACT TO </w:t>
      </w:r>
    </w:p>
    <w:p w:rsidR="00C81D13" w:rsidP="00C81D13">
      <w:pPr>
        <w:pStyle w:val="NoSpacing"/>
        <w:rPr>
          <w:rFonts w:ascii="Arial" w:eastAsia="Times New Roman" w:hAnsi="Arial" w:cs="Arial"/>
          <w:color w:val="0D0D0D"/>
        </w:rPr>
      </w:pPr>
      <w:r w:rsidRPr="006821B7">
        <w:rPr>
          <w:rFonts w:ascii="Arial" w:eastAsia="Times New Roman" w:hAnsi="Arial" w:cs="Arial"/>
          <w:i/>
          <w:iCs/>
          <w:color w:val="0D0D0D"/>
        </w:rPr>
        <w:t>Greater Metropolitan Community Blood Services</w:t>
      </w:r>
      <w:r w:rsidRPr="006821B7">
        <w:rPr>
          <w:rFonts w:ascii="Arial" w:eastAsia="Times New Roman" w:hAnsi="Arial" w:cs="Arial"/>
          <w:color w:val="0D0D0D"/>
        </w:rPr>
        <w:t xml:space="preserve"> </w:t>
      </w:r>
      <w:r w:rsidRPr="00F667C9">
        <w:rPr>
          <w:rFonts w:ascii="Arial" w:eastAsia="Times New Roman" w:hAnsi="Arial" w:cs="Arial"/>
          <w:color w:val="0D0D0D"/>
        </w:rPr>
        <w:t>to supply blood and blood components to hospitalized veterans at James J. Peters VA Medical Center and New York Harbor sites</w:t>
      </w:r>
      <w:r w:rsidRPr="00D60BD3">
        <w:rPr>
          <w:rFonts w:ascii="Arial" w:eastAsia="Times New Roman" w:hAnsi="Arial" w:cs="Arial"/>
          <w:color w:val="0D0D0D"/>
          <w:highlight w:val="yellow"/>
        </w:rPr>
        <w:t>.</w:t>
      </w:r>
      <w:r w:rsidRPr="00DD083F">
        <w:rPr>
          <w:rFonts w:ascii="Arial" w:eastAsia="Times New Roman" w:hAnsi="Arial" w:cs="Arial"/>
          <w:color w:val="0D0D0D"/>
        </w:rPr>
        <w:t xml:space="preserve"> Th</w:t>
      </w:r>
      <w:r>
        <w:rPr>
          <w:rFonts w:ascii="Arial" w:eastAsia="Times New Roman" w:hAnsi="Arial" w:cs="Arial"/>
          <w:color w:val="0D0D0D"/>
        </w:rPr>
        <w:t>is will be a Requirements contract with a</w:t>
      </w:r>
      <w:r w:rsidRPr="00C62E19">
        <w:rPr>
          <w:rFonts w:ascii="Arial" w:eastAsia="Times New Roman" w:hAnsi="Arial" w:cs="Arial"/>
          <w:color w:val="0D0D0D"/>
        </w:rPr>
        <w:t xml:space="preserve"> single order period of (5) five years with (5) five pricing</w:t>
      </w:r>
      <w:r>
        <w:rPr>
          <w:rFonts w:ascii="Arial" w:eastAsia="Times New Roman" w:hAnsi="Arial" w:cs="Arial"/>
          <w:color w:val="0D0D0D"/>
        </w:rPr>
        <w:t xml:space="preserve"> </w:t>
      </w:r>
      <w:r w:rsidRPr="00C62E19">
        <w:rPr>
          <w:rFonts w:ascii="Arial" w:eastAsia="Times New Roman" w:hAnsi="Arial" w:cs="Arial"/>
          <w:color w:val="0D0D0D"/>
        </w:rPr>
        <w:t>periods outlined as follows:</w:t>
      </w:r>
    </w:p>
    <w:p w:rsidR="00C81D13" w:rsidP="00C81D13">
      <w:pPr>
        <w:pStyle w:val="NoSpacing"/>
        <w:rPr>
          <w:rFonts w:ascii="Arial" w:eastAsia="Times New Roman" w:hAnsi="Arial" w:cs="Arial"/>
          <w:color w:val="0D0D0D"/>
        </w:rPr>
      </w:pPr>
    </w:p>
    <w:p w:rsidR="00C81D13" w:rsidRPr="0083247D" w:rsidP="00C81D1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1: 10/01/2026-9/30/2027</w:t>
      </w:r>
    </w:p>
    <w:p w:rsidR="00C81D13" w:rsidRPr="0083247D" w:rsidP="00C81D1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2: 10/01/2027-9/30/2028</w:t>
      </w:r>
    </w:p>
    <w:p w:rsidR="00C81D13" w:rsidRPr="0083247D" w:rsidP="00C81D1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3: 10/01/2028-9/30/2029</w:t>
      </w:r>
    </w:p>
    <w:p w:rsidR="00C81D13" w:rsidRPr="0083247D" w:rsidP="00C81D1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4: 10/01/2029-9/30/2030</w:t>
      </w:r>
    </w:p>
    <w:p w:rsidR="00C81D13" w:rsidRPr="0083247D" w:rsidP="00C81D1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5: 10/01/2030-9/30/2031</w:t>
      </w:r>
    </w:p>
    <w:p w:rsidR="001746B2"/>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 xml:space="preserve">TITLE: </w:t>
      </w:r>
      <w:r w:rsidRPr="00123DD4" w:rsidR="007F2B7C">
        <w:rPr>
          <w:rFonts w:ascii="Arial" w:hAnsi="Arial" w:cs="Arial"/>
          <w:color w:val="auto"/>
          <w:sz w:val="22"/>
          <w:szCs w:val="22"/>
        </w:rPr>
        <w:t>65</w:t>
      </w:r>
      <w:r w:rsidRPr="00123DD4">
        <w:rPr>
          <w:rFonts w:ascii="Arial" w:hAnsi="Arial" w:cs="Arial"/>
          <w:color w:val="auto"/>
          <w:sz w:val="22"/>
          <w:szCs w:val="22"/>
        </w:rPr>
        <w:t>-NOTICE OF INTENT TO AWARD SOLE SOURCE</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 xml:space="preserve">SOL: </w:t>
      </w:r>
      <w:r w:rsidRPr="003D6639" w:rsidR="003D6639">
        <w:rPr>
          <w:rFonts w:ascii="Arial" w:hAnsi="Arial" w:cs="Arial"/>
          <w:color w:val="auto"/>
          <w:sz w:val="22"/>
          <w:szCs w:val="22"/>
        </w:rPr>
        <w:t>36C24226Q0392</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DUE:</w:t>
      </w:r>
      <w:r w:rsidRPr="00123DD4" w:rsidR="00A345F7">
        <w:rPr>
          <w:rFonts w:ascii="Arial" w:hAnsi="Arial" w:cs="Arial"/>
          <w:color w:val="auto"/>
          <w:sz w:val="22"/>
          <w:szCs w:val="22"/>
        </w:rPr>
        <w:t xml:space="preserve"> </w:t>
      </w:r>
      <w:r w:rsidR="00A63702">
        <w:rPr>
          <w:rFonts w:ascii="Arial" w:hAnsi="Arial" w:cs="Arial"/>
          <w:color w:val="auto"/>
          <w:sz w:val="22"/>
          <w:szCs w:val="22"/>
        </w:rPr>
        <w:t>03/18/2026</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SET ASIDE: N/A</w:t>
      </w:r>
    </w:p>
    <w:p w:rsidR="00C45319" w:rsidRPr="00123DD4" w:rsidP="00C45319">
      <w:pPr>
        <w:pStyle w:val="PlainText"/>
        <w:rPr>
          <w:rFonts w:ascii="Arial" w:hAnsi="Arial" w:cs="Arial"/>
          <w:color w:val="auto"/>
          <w:sz w:val="22"/>
          <w:szCs w:val="22"/>
        </w:rPr>
      </w:pPr>
      <w:r w:rsidRPr="00123DD4">
        <w:rPr>
          <w:rFonts w:ascii="Arial" w:hAnsi="Arial" w:cs="Arial"/>
          <w:color w:val="auto"/>
          <w:sz w:val="22"/>
          <w:szCs w:val="22"/>
        </w:rPr>
        <w:t xml:space="preserve">NAICS: </w:t>
      </w:r>
      <w:r w:rsidRPr="006821B7" w:rsidR="006821B7">
        <w:rPr>
          <w:rFonts w:ascii="Arial" w:hAnsi="Arial" w:cs="Arial"/>
          <w:color w:val="auto"/>
          <w:sz w:val="22"/>
          <w:szCs w:val="22"/>
        </w:rPr>
        <w:t>621991</w:t>
      </w:r>
    </w:p>
    <w:p w:rsidR="007F7D22" w:rsidP="007F7D22">
      <w:pPr>
        <w:spacing w:line="336" w:lineRule="atLeast"/>
        <w:rPr>
          <w:rFonts w:ascii="Arial" w:hAnsi="Arial" w:cs="Arial"/>
        </w:rPr>
      </w:pPr>
      <w:r w:rsidRPr="00123DD4">
        <w:rPr>
          <w:rFonts w:ascii="Arial" w:hAnsi="Arial" w:cs="Arial"/>
        </w:rPr>
        <w:t xml:space="preserve">AGENCY: </w:t>
      </w:r>
    </w:p>
    <w:p w:rsidR="007F7D22" w:rsidP="007F7D22">
      <w:pPr>
        <w:spacing w:line="240" w:lineRule="auto"/>
        <w:rPr>
          <w:rFonts w:ascii="Arial" w:hAnsi="Arial" w:cs="Arial"/>
        </w:rPr>
      </w:pPr>
      <w:r w:rsidRPr="007F7D22">
        <w:rPr>
          <w:rFonts w:ascii="Arial" w:hAnsi="Arial" w:cs="Arial"/>
        </w:rPr>
        <w:t>James J. Peter VAMC</w:t>
      </w:r>
      <w:r>
        <w:rPr>
          <w:rFonts w:ascii="Arial" w:hAnsi="Arial" w:cs="Arial"/>
        </w:rPr>
        <w:t xml:space="preserve"> </w:t>
      </w:r>
      <w:r w:rsidRPr="007F7D22">
        <w:rPr>
          <w:rFonts w:ascii="Arial" w:hAnsi="Arial" w:cs="Arial"/>
        </w:rPr>
        <w:t>130 W. Kingsbridge Rd.</w:t>
      </w:r>
      <w:r>
        <w:rPr>
          <w:rFonts w:ascii="Arial" w:hAnsi="Arial" w:cs="Arial"/>
        </w:rPr>
        <w:t xml:space="preserve"> </w:t>
      </w:r>
      <w:r w:rsidRPr="007F7D22">
        <w:rPr>
          <w:rFonts w:ascii="Arial" w:hAnsi="Arial" w:cs="Arial"/>
        </w:rPr>
        <w:t>Bronx, NY 10468</w:t>
      </w:r>
    </w:p>
    <w:p w:rsidR="007F7D22" w:rsidP="007F7D22">
      <w:pPr>
        <w:spacing w:line="240" w:lineRule="auto"/>
        <w:rPr>
          <w:rFonts w:ascii="Arial" w:hAnsi="Arial" w:cs="Arial"/>
        </w:rPr>
      </w:pPr>
      <w:r w:rsidRPr="007F7D22">
        <w:rPr>
          <w:rFonts w:ascii="Arial" w:hAnsi="Arial" w:cs="Arial"/>
        </w:rPr>
        <w:t>VA NY Harbor Healthcare System</w:t>
      </w:r>
      <w:r>
        <w:rPr>
          <w:rFonts w:ascii="Arial" w:hAnsi="Arial" w:cs="Arial"/>
        </w:rPr>
        <w:t xml:space="preserve"> </w:t>
      </w:r>
      <w:r w:rsidRPr="007F7D22">
        <w:rPr>
          <w:rFonts w:ascii="Arial" w:hAnsi="Arial" w:cs="Arial"/>
        </w:rPr>
        <w:t>Manhattan Campus</w:t>
      </w:r>
      <w:r>
        <w:rPr>
          <w:rFonts w:ascii="Arial" w:hAnsi="Arial" w:cs="Arial"/>
        </w:rPr>
        <w:t xml:space="preserve"> </w:t>
      </w:r>
      <w:r w:rsidRPr="007F7D22">
        <w:rPr>
          <w:rFonts w:ascii="Arial" w:hAnsi="Arial" w:cs="Arial"/>
        </w:rPr>
        <w:t>423 E. 23rd St.</w:t>
      </w:r>
      <w:r>
        <w:rPr>
          <w:rFonts w:ascii="Arial" w:hAnsi="Arial" w:cs="Arial"/>
        </w:rPr>
        <w:t xml:space="preserve"> </w:t>
      </w:r>
      <w:r w:rsidRPr="007F7D22">
        <w:rPr>
          <w:rFonts w:ascii="Arial" w:hAnsi="Arial" w:cs="Arial"/>
        </w:rPr>
        <w:t>New York, NY 10010</w:t>
      </w:r>
    </w:p>
    <w:p w:rsidR="00C45319" w:rsidRPr="00123DD4" w:rsidP="007F7D22">
      <w:pPr>
        <w:spacing w:line="240" w:lineRule="auto"/>
        <w:rPr>
          <w:rFonts w:ascii="Arial" w:hAnsi="Arial" w:cs="Arial"/>
        </w:rPr>
      </w:pPr>
      <w:r w:rsidRPr="007F7D22">
        <w:rPr>
          <w:rFonts w:ascii="Arial" w:hAnsi="Arial" w:cs="Arial"/>
        </w:rPr>
        <w:t>VA NY Harbor</w:t>
      </w:r>
      <w:r>
        <w:rPr>
          <w:rFonts w:ascii="Arial" w:hAnsi="Arial" w:cs="Arial"/>
        </w:rPr>
        <w:t xml:space="preserve"> </w:t>
      </w:r>
      <w:r w:rsidRPr="007F7D22">
        <w:rPr>
          <w:rFonts w:ascii="Arial" w:hAnsi="Arial" w:cs="Arial"/>
        </w:rPr>
        <w:t>Healthcare System</w:t>
      </w:r>
      <w:r>
        <w:rPr>
          <w:rFonts w:ascii="Arial" w:hAnsi="Arial" w:cs="Arial"/>
        </w:rPr>
        <w:t xml:space="preserve"> </w:t>
      </w:r>
      <w:r w:rsidRPr="007F7D22">
        <w:rPr>
          <w:rFonts w:ascii="Arial" w:hAnsi="Arial" w:cs="Arial"/>
        </w:rPr>
        <w:t>Brooklyn Campus</w:t>
      </w:r>
      <w:r>
        <w:rPr>
          <w:rFonts w:ascii="Arial" w:hAnsi="Arial" w:cs="Arial"/>
        </w:rPr>
        <w:t xml:space="preserve"> </w:t>
      </w:r>
      <w:r w:rsidRPr="007F7D22">
        <w:rPr>
          <w:rFonts w:ascii="Arial" w:hAnsi="Arial" w:cs="Arial"/>
        </w:rPr>
        <w:t>800 Poly Pl.</w:t>
      </w:r>
      <w:r>
        <w:rPr>
          <w:rFonts w:ascii="Arial" w:hAnsi="Arial" w:cs="Arial"/>
        </w:rPr>
        <w:t xml:space="preserve"> </w:t>
      </w:r>
      <w:r w:rsidRPr="007F7D22">
        <w:rPr>
          <w:rFonts w:ascii="Arial" w:hAnsi="Arial" w:cs="Arial"/>
        </w:rPr>
        <w:t>Brooklyn NY, 11209</w:t>
      </w:r>
    </w:p>
    <w:p w:rsidR="00A345F7" w:rsidRPr="00123DD4" w:rsidP="00C45319">
      <w:pPr>
        <w:pStyle w:val="PlainText"/>
        <w:rPr>
          <w:rStyle w:val="Hyperlink"/>
          <w:rFonts w:ascii="Arial" w:hAnsi="Arial" w:cs="Arial"/>
          <w:color w:val="auto"/>
          <w:sz w:val="22"/>
          <w:szCs w:val="22"/>
        </w:rPr>
      </w:pPr>
      <w:r w:rsidRPr="00123DD4">
        <w:rPr>
          <w:rFonts w:ascii="Arial" w:hAnsi="Arial" w:cs="Arial"/>
          <w:color w:val="auto"/>
          <w:sz w:val="22"/>
          <w:szCs w:val="22"/>
        </w:rPr>
        <w:t xml:space="preserve">POC: </w:t>
      </w:r>
      <w:r w:rsidR="006821B7">
        <w:rPr>
          <w:rFonts w:ascii="Arial" w:hAnsi="Arial" w:cs="Arial"/>
          <w:color w:val="auto"/>
          <w:sz w:val="22"/>
          <w:szCs w:val="22"/>
        </w:rPr>
        <w:t xml:space="preserve">Vivian Lu @ </w:t>
      </w:r>
      <w:r>
        <w:fldChar w:fldCharType="begin"/>
      </w:r>
      <w:r>
        <w:instrText xml:space="preserve"> HYPERLINK "mailto:Vivian.Lu4@va.gov" </w:instrText>
      </w:r>
      <w:r>
        <w:fldChar w:fldCharType="separate"/>
      </w:r>
      <w:r w:rsidRPr="000736F7" w:rsidR="00C16815">
        <w:rPr>
          <w:rStyle w:val="Hyperlink"/>
          <w:rFonts w:ascii="Arial" w:hAnsi="Arial" w:cs="Arial"/>
          <w:sz w:val="22"/>
          <w:szCs w:val="22"/>
        </w:rPr>
        <w:t>Vivian.Lu4@va.gov</w:t>
      </w:r>
      <w:r>
        <w:fldChar w:fldCharType="end"/>
      </w:r>
      <w:r w:rsidR="006821B7">
        <w:rPr>
          <w:rFonts w:ascii="Arial" w:hAnsi="Arial" w:cs="Arial"/>
          <w:color w:val="auto"/>
          <w:sz w:val="22"/>
          <w:szCs w:val="22"/>
        </w:rPr>
        <w:t xml:space="preserve"> </w:t>
      </w:r>
    </w:p>
    <w:p w:rsidR="00A345F7" w:rsidRPr="00123DD4" w:rsidP="00C45319">
      <w:pPr>
        <w:pStyle w:val="PlainText"/>
        <w:rPr>
          <w:rStyle w:val="Hyperlink"/>
          <w:rFonts w:ascii="Arial" w:hAnsi="Arial" w:cs="Arial"/>
          <w:color w:val="auto"/>
          <w:sz w:val="22"/>
          <w:szCs w:val="22"/>
        </w:rPr>
      </w:pPr>
    </w:p>
    <w:p w:rsidR="00337B49" w:rsidRPr="009D53C7" w:rsidP="00DD083F">
      <w:pPr>
        <w:pStyle w:val="NoSpacing"/>
        <w:rPr>
          <w:rFonts w:ascii="Arial" w:eastAsia="Times New Roman" w:hAnsi="Arial" w:cs="Arial"/>
          <w:color w:val="0D0D0D"/>
        </w:rPr>
      </w:pPr>
      <w:r w:rsidRPr="00004E5B">
        <w:rPr>
          <w:rFonts w:ascii="Arial" w:eastAsia="Times New Roman" w:hAnsi="Arial" w:cs="Arial"/>
          <w:b/>
          <w:bCs/>
          <w:color w:val="0D0D0D"/>
        </w:rPr>
        <w:t xml:space="preserve">DESCRIPTION: </w:t>
      </w:r>
      <w:r w:rsidRPr="009D53C7">
        <w:rPr>
          <w:rFonts w:ascii="Arial" w:eastAsia="Times New Roman" w:hAnsi="Arial" w:cs="Arial"/>
          <w:color w:val="0D0D0D"/>
        </w:rPr>
        <w:t>NOTICE OF INTENT TO AWARD A SOLE SO</w:t>
      </w:r>
      <w:r w:rsidRPr="009D53C7" w:rsidR="00A345F7">
        <w:rPr>
          <w:rFonts w:ascii="Arial" w:eastAsia="Times New Roman" w:hAnsi="Arial" w:cs="Arial"/>
          <w:color w:val="0D0D0D"/>
        </w:rPr>
        <w:t xml:space="preserve">URCE CONTRACT TO </w:t>
      </w:r>
    </w:p>
    <w:p w:rsidR="00337B49" w:rsidP="00C62E19">
      <w:pPr>
        <w:pStyle w:val="NoSpacing"/>
        <w:rPr>
          <w:rFonts w:ascii="Arial" w:eastAsia="Times New Roman" w:hAnsi="Arial" w:cs="Arial"/>
          <w:color w:val="0D0D0D"/>
        </w:rPr>
      </w:pPr>
      <w:r w:rsidRPr="006821B7">
        <w:rPr>
          <w:rFonts w:ascii="Arial" w:eastAsia="Times New Roman" w:hAnsi="Arial" w:cs="Arial"/>
          <w:i/>
          <w:iCs/>
          <w:color w:val="0D0D0D"/>
        </w:rPr>
        <w:t>Greater Metropolitan Community Blood Services</w:t>
      </w:r>
      <w:r w:rsidRPr="006821B7" w:rsidR="002313A5">
        <w:rPr>
          <w:rFonts w:ascii="Arial" w:eastAsia="Times New Roman" w:hAnsi="Arial" w:cs="Arial"/>
          <w:color w:val="0D0D0D"/>
        </w:rPr>
        <w:t xml:space="preserve"> </w:t>
      </w:r>
      <w:r w:rsidRPr="00F667C9">
        <w:rPr>
          <w:rFonts w:ascii="Arial" w:eastAsia="Times New Roman" w:hAnsi="Arial" w:cs="Arial"/>
          <w:color w:val="0D0D0D"/>
        </w:rPr>
        <w:t>to supply</w:t>
      </w:r>
      <w:r w:rsidRPr="00F667C9" w:rsidR="00B81D17">
        <w:rPr>
          <w:rFonts w:ascii="Arial" w:eastAsia="Times New Roman" w:hAnsi="Arial" w:cs="Arial"/>
          <w:color w:val="0D0D0D"/>
        </w:rPr>
        <w:t xml:space="preserve"> </w:t>
      </w:r>
      <w:r w:rsidRPr="00F667C9" w:rsidR="00F667C9">
        <w:rPr>
          <w:rFonts w:ascii="Arial" w:eastAsia="Times New Roman" w:hAnsi="Arial" w:cs="Arial"/>
          <w:color w:val="0D0D0D"/>
        </w:rPr>
        <w:t>blood and blood components to hospitalized veterans</w:t>
      </w:r>
      <w:r w:rsidRPr="00F667C9" w:rsidR="00B81D17">
        <w:rPr>
          <w:rFonts w:ascii="Arial" w:eastAsia="Times New Roman" w:hAnsi="Arial" w:cs="Arial"/>
          <w:color w:val="0D0D0D"/>
        </w:rPr>
        <w:t xml:space="preserve"> </w:t>
      </w:r>
      <w:r w:rsidRPr="00F667C9" w:rsidR="00F667C9">
        <w:rPr>
          <w:rFonts w:ascii="Arial" w:eastAsia="Times New Roman" w:hAnsi="Arial" w:cs="Arial"/>
          <w:color w:val="0D0D0D"/>
        </w:rPr>
        <w:t>at</w:t>
      </w:r>
      <w:r w:rsidRPr="00F667C9" w:rsidR="002031B4">
        <w:rPr>
          <w:rFonts w:ascii="Arial" w:eastAsia="Times New Roman" w:hAnsi="Arial" w:cs="Arial"/>
          <w:color w:val="0D0D0D"/>
        </w:rPr>
        <w:t xml:space="preserve"> James J. Peters VA Medical Center</w:t>
      </w:r>
      <w:r w:rsidRPr="00F667C9" w:rsidR="00F667C9">
        <w:rPr>
          <w:rFonts w:ascii="Arial" w:eastAsia="Times New Roman" w:hAnsi="Arial" w:cs="Arial"/>
          <w:color w:val="0D0D0D"/>
        </w:rPr>
        <w:t xml:space="preserve"> and New York Harbor sites</w:t>
      </w:r>
      <w:r w:rsidRPr="00D60BD3">
        <w:rPr>
          <w:rFonts w:ascii="Arial" w:eastAsia="Times New Roman" w:hAnsi="Arial" w:cs="Arial"/>
          <w:color w:val="0D0D0D"/>
          <w:highlight w:val="yellow"/>
        </w:rPr>
        <w:t>.</w:t>
      </w:r>
      <w:r w:rsidRPr="00DD083F">
        <w:rPr>
          <w:rFonts w:ascii="Arial" w:eastAsia="Times New Roman" w:hAnsi="Arial" w:cs="Arial"/>
          <w:color w:val="0D0D0D"/>
        </w:rPr>
        <w:t xml:space="preserve"> </w:t>
      </w:r>
      <w:r w:rsidRPr="00DD083F" w:rsidR="0007181B">
        <w:rPr>
          <w:rFonts w:ascii="Arial" w:eastAsia="Times New Roman" w:hAnsi="Arial" w:cs="Arial"/>
          <w:color w:val="0D0D0D"/>
        </w:rPr>
        <w:t>T</w:t>
      </w:r>
      <w:r w:rsidRPr="00DD083F" w:rsidR="007A403F">
        <w:rPr>
          <w:rFonts w:ascii="Arial" w:eastAsia="Times New Roman" w:hAnsi="Arial" w:cs="Arial"/>
          <w:color w:val="0D0D0D"/>
        </w:rPr>
        <w:t>h</w:t>
      </w:r>
      <w:r w:rsidR="00C62E19">
        <w:rPr>
          <w:rFonts w:ascii="Arial" w:eastAsia="Times New Roman" w:hAnsi="Arial" w:cs="Arial"/>
          <w:color w:val="0D0D0D"/>
        </w:rPr>
        <w:t>is will be a Requirements contract with a</w:t>
      </w:r>
      <w:r w:rsidRPr="00C62E19" w:rsidR="00C62E19">
        <w:rPr>
          <w:rFonts w:ascii="Arial" w:eastAsia="Times New Roman" w:hAnsi="Arial" w:cs="Arial"/>
          <w:color w:val="0D0D0D"/>
        </w:rPr>
        <w:t xml:space="preserve"> single order period of (5) five years with (5) five pricing</w:t>
      </w:r>
      <w:r w:rsidR="00C62E19">
        <w:rPr>
          <w:rFonts w:ascii="Arial" w:eastAsia="Times New Roman" w:hAnsi="Arial" w:cs="Arial"/>
          <w:color w:val="0D0D0D"/>
        </w:rPr>
        <w:t xml:space="preserve"> </w:t>
      </w:r>
      <w:r w:rsidRPr="00C62E19" w:rsidR="00C62E19">
        <w:rPr>
          <w:rFonts w:ascii="Arial" w:eastAsia="Times New Roman" w:hAnsi="Arial" w:cs="Arial"/>
          <w:color w:val="0D0D0D"/>
        </w:rPr>
        <w:t>periods outlined as follows:</w:t>
      </w:r>
    </w:p>
    <w:p w:rsidR="00C62E19" w:rsidP="00C62E19">
      <w:pPr>
        <w:pStyle w:val="NoSpacing"/>
        <w:rPr>
          <w:rFonts w:ascii="Arial" w:eastAsia="Times New Roman" w:hAnsi="Arial" w:cs="Arial"/>
          <w:color w:val="0D0D0D"/>
        </w:rPr>
      </w:pPr>
    </w:p>
    <w:p w:rsidR="00C62E19" w:rsidRPr="0083247D" w:rsidP="0052242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1:</w:t>
      </w:r>
      <w:r w:rsidRPr="0083247D" w:rsidR="00801993">
        <w:rPr>
          <w:rFonts w:ascii="Arial" w:eastAsia="Times New Roman" w:hAnsi="Arial" w:cs="Arial"/>
          <w:i/>
          <w:iCs/>
          <w:color w:val="0D0D0D"/>
        </w:rPr>
        <w:t xml:space="preserve"> </w:t>
      </w:r>
      <w:r w:rsidRPr="0083247D" w:rsidR="007D626F">
        <w:rPr>
          <w:rFonts w:ascii="Arial" w:eastAsia="Times New Roman" w:hAnsi="Arial" w:cs="Arial"/>
          <w:i/>
          <w:iCs/>
          <w:color w:val="0D0D0D"/>
        </w:rPr>
        <w:t>10/01/2026-9/30/2027</w:t>
      </w:r>
    </w:p>
    <w:p w:rsidR="00736EF9" w:rsidRPr="0083247D" w:rsidP="0052242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2:</w:t>
      </w:r>
      <w:r w:rsidRPr="0083247D">
        <w:rPr>
          <w:rFonts w:ascii="Arial" w:eastAsia="Times New Roman" w:hAnsi="Arial" w:cs="Arial"/>
          <w:i/>
          <w:iCs/>
          <w:color w:val="0D0D0D"/>
        </w:rPr>
        <w:t xml:space="preserve"> </w:t>
      </w:r>
      <w:r w:rsidRPr="0083247D" w:rsidR="007D626F">
        <w:rPr>
          <w:rFonts w:ascii="Arial" w:eastAsia="Times New Roman" w:hAnsi="Arial" w:cs="Arial"/>
          <w:i/>
          <w:iCs/>
          <w:color w:val="0D0D0D"/>
        </w:rPr>
        <w:t>10/01/2027-</w:t>
      </w:r>
      <w:r w:rsidRPr="0083247D" w:rsidR="0083247D">
        <w:rPr>
          <w:rFonts w:ascii="Arial" w:eastAsia="Times New Roman" w:hAnsi="Arial" w:cs="Arial"/>
          <w:i/>
          <w:iCs/>
          <w:color w:val="0D0D0D"/>
        </w:rPr>
        <w:t>9/30/2028</w:t>
      </w:r>
    </w:p>
    <w:p w:rsidR="00D6352D" w:rsidRPr="0083247D" w:rsidP="0052242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3:</w:t>
      </w:r>
      <w:r w:rsidRPr="0083247D" w:rsidR="006C643C">
        <w:rPr>
          <w:rFonts w:ascii="Arial" w:eastAsia="Times New Roman" w:hAnsi="Arial" w:cs="Arial"/>
          <w:i/>
          <w:iCs/>
          <w:color w:val="0D0D0D"/>
        </w:rPr>
        <w:t xml:space="preserve"> </w:t>
      </w:r>
      <w:r w:rsidRPr="0083247D" w:rsidR="0083247D">
        <w:rPr>
          <w:rFonts w:ascii="Arial" w:eastAsia="Times New Roman" w:hAnsi="Arial" w:cs="Arial"/>
          <w:i/>
          <w:iCs/>
          <w:color w:val="0D0D0D"/>
        </w:rPr>
        <w:t>10/01/2028-9/30/2029</w:t>
      </w:r>
    </w:p>
    <w:p w:rsidR="00D6352D" w:rsidRPr="0083247D" w:rsidP="0052242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4:</w:t>
      </w:r>
      <w:r w:rsidRPr="0083247D" w:rsidR="00076629">
        <w:rPr>
          <w:rFonts w:ascii="Arial" w:eastAsia="Times New Roman" w:hAnsi="Arial" w:cs="Arial"/>
          <w:i/>
          <w:iCs/>
          <w:color w:val="0D0D0D"/>
        </w:rPr>
        <w:t xml:space="preserve"> </w:t>
      </w:r>
      <w:r w:rsidRPr="0083247D" w:rsidR="0083247D">
        <w:rPr>
          <w:rFonts w:ascii="Arial" w:eastAsia="Times New Roman" w:hAnsi="Arial" w:cs="Arial"/>
          <w:i/>
          <w:iCs/>
          <w:color w:val="0D0D0D"/>
        </w:rPr>
        <w:t>10/01/2029-9/30/2030</w:t>
      </w:r>
    </w:p>
    <w:p w:rsidR="00D6352D" w:rsidRPr="0083247D" w:rsidP="00522423">
      <w:pPr>
        <w:pStyle w:val="NoSpacing"/>
        <w:ind w:left="2160"/>
        <w:rPr>
          <w:rFonts w:ascii="Arial" w:eastAsia="Times New Roman" w:hAnsi="Arial" w:cs="Arial"/>
          <w:i/>
          <w:iCs/>
          <w:color w:val="0D0D0D"/>
        </w:rPr>
      </w:pPr>
      <w:r w:rsidRPr="0083247D">
        <w:rPr>
          <w:rFonts w:ascii="Arial" w:eastAsia="Times New Roman" w:hAnsi="Arial" w:cs="Arial"/>
          <w:i/>
          <w:iCs/>
          <w:color w:val="0D0D0D"/>
        </w:rPr>
        <w:t>Pricing Period 5:</w:t>
      </w:r>
      <w:r w:rsidRPr="0083247D" w:rsidR="0093086F">
        <w:rPr>
          <w:rFonts w:ascii="Arial" w:eastAsia="Times New Roman" w:hAnsi="Arial" w:cs="Arial"/>
          <w:i/>
          <w:iCs/>
          <w:color w:val="0D0D0D"/>
        </w:rPr>
        <w:t xml:space="preserve"> </w:t>
      </w:r>
      <w:r w:rsidRPr="0083247D" w:rsidR="0083247D">
        <w:rPr>
          <w:rFonts w:ascii="Arial" w:eastAsia="Times New Roman" w:hAnsi="Arial" w:cs="Arial"/>
          <w:i/>
          <w:iCs/>
          <w:color w:val="0D0D0D"/>
        </w:rPr>
        <w:t>10/01/2030-9/30/2031</w:t>
      </w:r>
    </w:p>
    <w:p w:rsidR="00D6352D" w:rsidRPr="00D60BD3" w:rsidP="00C62E19">
      <w:pPr>
        <w:pStyle w:val="NoSpacing"/>
        <w:rPr>
          <w:rFonts w:ascii="Arial" w:eastAsia="Times New Roman" w:hAnsi="Arial" w:cs="Arial"/>
          <w:color w:val="0D0D0D"/>
          <w:highlight w:val="yellow"/>
        </w:rPr>
      </w:pPr>
    </w:p>
    <w:tbl>
      <w:tblPr>
        <w:tblW w:w="9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83"/>
        <w:gridCol w:w="1612"/>
        <w:gridCol w:w="1743"/>
        <w:gridCol w:w="1612"/>
        <w:gridCol w:w="1541"/>
      </w:tblGrid>
      <w:tr w:rsidTr="00475930">
        <w:tblPrEx>
          <w:tblW w:w="9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509"/>
          <w:jc w:val="center"/>
        </w:trPr>
        <w:tc>
          <w:tcPr>
            <w:tcW w:w="3183" w:type="dxa"/>
            <w:vMerge w:val="restart"/>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DESCRIPTION</w:t>
            </w:r>
          </w:p>
        </w:tc>
        <w:tc>
          <w:tcPr>
            <w:tcW w:w="1612" w:type="dxa"/>
            <w:vMerge w:val="restart"/>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EST. QTY. NY CAMPUS</w:t>
            </w:r>
          </w:p>
        </w:tc>
        <w:tc>
          <w:tcPr>
            <w:tcW w:w="1743" w:type="dxa"/>
            <w:vMerge w:val="restart"/>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EST. QTY. BK CAMPUS</w:t>
            </w:r>
          </w:p>
        </w:tc>
        <w:tc>
          <w:tcPr>
            <w:tcW w:w="1612" w:type="dxa"/>
            <w:vMerge w:val="restart"/>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EST. QTY. BRONX CAMPUS</w:t>
            </w:r>
          </w:p>
        </w:tc>
        <w:tc>
          <w:tcPr>
            <w:tcW w:w="1541" w:type="dxa"/>
            <w:vMerge w:val="restart"/>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UNIT OF ISSUE</w:t>
            </w:r>
          </w:p>
        </w:tc>
      </w:tr>
      <w:tr w:rsidTr="00475930">
        <w:tblPrEx>
          <w:tblW w:w="9691" w:type="dxa"/>
          <w:jc w:val="center"/>
          <w:tblLook w:val="04A0"/>
        </w:tblPrEx>
        <w:trPr>
          <w:trHeight w:val="509"/>
          <w:jc w:val="center"/>
        </w:trPr>
        <w:tc>
          <w:tcPr>
            <w:tcW w:w="3183"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c>
          <w:tcPr>
            <w:tcW w:w="1743"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c>
          <w:tcPr>
            <w:tcW w:w="1541"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r>
      <w:tr w:rsidTr="00475930">
        <w:tblPrEx>
          <w:tblW w:w="9691" w:type="dxa"/>
          <w:jc w:val="center"/>
          <w:tblLook w:val="04A0"/>
        </w:tblPrEx>
        <w:trPr>
          <w:trHeight w:val="509"/>
          <w:jc w:val="center"/>
        </w:trPr>
        <w:tc>
          <w:tcPr>
            <w:tcW w:w="3183"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c>
          <w:tcPr>
            <w:tcW w:w="1743"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c>
          <w:tcPr>
            <w:tcW w:w="1541" w:type="dxa"/>
            <w:vMerge/>
            <w:vAlign w:val="center"/>
            <w:hideMark/>
          </w:tcPr>
          <w:p w:rsidR="00475930" w:rsidRPr="00475930" w:rsidP="00475930">
            <w:pPr>
              <w:spacing w:after="0" w:line="240" w:lineRule="auto"/>
              <w:rPr>
                <w:rFonts w:ascii="Times New Roman" w:eastAsia="Times New Roman" w:hAnsi="Times New Roman" w:cs="Times New Roman"/>
                <w:b/>
                <w:bCs/>
                <w:sz w:val="20"/>
                <w:szCs w:val="20"/>
              </w:rPr>
            </w:pPr>
          </w:p>
        </w:tc>
      </w:tr>
      <w:tr w:rsidTr="00475930">
        <w:tblPrEx>
          <w:tblW w:w="9691" w:type="dxa"/>
          <w:jc w:val="center"/>
          <w:tblLook w:val="04A0"/>
        </w:tblPrEx>
        <w:trPr>
          <w:trHeight w:val="265"/>
          <w:jc w:val="center"/>
        </w:trPr>
        <w:tc>
          <w:tcPr>
            <w:tcW w:w="3183" w:type="dxa"/>
            <w:shd w:val="clear" w:color="000000" w:fill="D9D9D9"/>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Blood Products/Components</w:t>
            </w:r>
          </w:p>
        </w:tc>
        <w:tc>
          <w:tcPr>
            <w:tcW w:w="1612" w:type="dxa"/>
            <w:shd w:val="clear" w:color="000000" w:fill="000000"/>
            <w:noWrap/>
            <w:vAlign w:val="center"/>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c>
          <w:tcPr>
            <w:tcW w:w="1743" w:type="dxa"/>
            <w:shd w:val="clear" w:color="000000" w:fill="000000"/>
            <w:noWrap/>
            <w:vAlign w:val="center"/>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c>
          <w:tcPr>
            <w:tcW w:w="1612" w:type="dxa"/>
            <w:shd w:val="clear" w:color="000000" w:fill="000000"/>
            <w:noWrap/>
            <w:vAlign w:val="center"/>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c>
          <w:tcPr>
            <w:tcW w:w="1541" w:type="dxa"/>
            <w:shd w:val="clear" w:color="000000" w:fill="000000"/>
            <w:noWrap/>
            <w:vAlign w:val="center"/>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Red Blood Cells (Leukocyte reduced)</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300</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508</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300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i/>
                <w:iCs/>
                <w:sz w:val="20"/>
                <w:szCs w:val="20"/>
              </w:rPr>
            </w:pPr>
            <w:r w:rsidRPr="00475930">
              <w:rPr>
                <w:rFonts w:ascii="Times New Roman" w:eastAsia="Times New Roman" w:hAnsi="Times New Roman" w:cs="Times New Roman"/>
                <w:i/>
                <w:iCs/>
                <w:sz w:val="20"/>
                <w:szCs w:val="20"/>
              </w:rPr>
              <w:t>Fresh Frozen Plasma, Plasma</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140</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140</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i/>
                <w:iCs/>
                <w:sz w:val="20"/>
                <w:szCs w:val="20"/>
              </w:rPr>
            </w:pPr>
            <w:r w:rsidRPr="00475930">
              <w:rPr>
                <w:rFonts w:ascii="Times New Roman" w:eastAsia="Times New Roman" w:hAnsi="Times New Roman" w:cs="Times New Roman"/>
                <w:i/>
                <w:iCs/>
                <w:sz w:val="20"/>
                <w:szCs w:val="20"/>
              </w:rPr>
              <w:t>Frozen within 24 hrs. Plasma</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743"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Plasma Cryoprecipitate Reduced</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i/>
                <w:iCs/>
                <w:sz w:val="20"/>
                <w:szCs w:val="20"/>
              </w:rPr>
            </w:pPr>
            <w:r w:rsidRPr="00475930">
              <w:rPr>
                <w:rFonts w:ascii="Times New Roman" w:eastAsia="Times New Roman" w:hAnsi="Times New Roman" w:cs="Times New Roman"/>
                <w:i/>
                <w:iCs/>
                <w:sz w:val="20"/>
                <w:szCs w:val="20"/>
              </w:rPr>
              <w:t>AB Fresh Frozen Plasma, AB</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20</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20</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i/>
                <w:iCs/>
                <w:sz w:val="20"/>
                <w:szCs w:val="20"/>
              </w:rPr>
            </w:pPr>
            <w:r w:rsidRPr="00475930">
              <w:rPr>
                <w:rFonts w:ascii="Times New Roman" w:eastAsia="Times New Roman" w:hAnsi="Times New Roman" w:cs="Times New Roman"/>
                <w:i/>
                <w:iCs/>
                <w:sz w:val="20"/>
                <w:szCs w:val="20"/>
              </w:rPr>
              <w:t xml:space="preserve">Plasma Frozen within </w:t>
            </w:r>
          </w:p>
        </w:tc>
        <w:tc>
          <w:tcPr>
            <w:tcW w:w="1612" w:type="dxa"/>
            <w:vMerge w:val="restart"/>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743" w:type="dxa"/>
            <w:vMerge w:val="restart"/>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541"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i/>
                <w:iCs/>
                <w:sz w:val="20"/>
                <w:szCs w:val="20"/>
              </w:rPr>
            </w:pPr>
            <w:r w:rsidRPr="00475930">
              <w:rPr>
                <w:rFonts w:ascii="Times New Roman" w:eastAsia="Times New Roman" w:hAnsi="Times New Roman" w:cs="Times New Roman"/>
                <w:i/>
                <w:iCs/>
                <w:sz w:val="20"/>
                <w:szCs w:val="20"/>
              </w:rPr>
              <w:t xml:space="preserve">24 </w:t>
            </w:r>
            <w:r w:rsidRPr="00475930">
              <w:rPr>
                <w:rFonts w:ascii="Times New Roman" w:eastAsia="Times New Roman" w:hAnsi="Times New Roman" w:cs="Times New Roman"/>
                <w:i/>
                <w:iCs/>
                <w:sz w:val="20"/>
                <w:szCs w:val="20"/>
              </w:rPr>
              <w:t>hrs</w:t>
            </w:r>
            <w:r w:rsidRPr="00475930">
              <w:rPr>
                <w:rFonts w:ascii="Times New Roman" w:eastAsia="Times New Roman" w:hAnsi="Times New Roman" w:cs="Times New Roman"/>
                <w:i/>
                <w:iCs/>
                <w:sz w:val="20"/>
                <w:szCs w:val="20"/>
              </w:rPr>
              <w:t>, AB</w:t>
            </w: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743"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541" w:type="dxa"/>
            <w:vMerge/>
            <w:vAlign w:val="center"/>
            <w:hideMark/>
          </w:tcPr>
          <w:p w:rsidR="00475930" w:rsidRPr="00475930" w:rsidP="00475930">
            <w:pPr>
              <w:spacing w:after="0" w:line="240" w:lineRule="auto"/>
              <w:rPr>
                <w:rFonts w:ascii="Times New Roman" w:eastAsia="Times New Roman" w:hAnsi="Times New Roman" w:cs="Times New Roman"/>
                <w:sz w:val="20"/>
                <w:szCs w:val="20"/>
              </w:rPr>
            </w:pP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Cryoprecipitate AHF</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743"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Pooled Cryoprecipitate AHF (5 units)</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Product Enhancements</w:t>
            </w:r>
          </w:p>
        </w:tc>
        <w:tc>
          <w:tcPr>
            <w:tcW w:w="1612" w:type="dxa"/>
            <w:shd w:val="clear" w:color="000000" w:fill="000000"/>
            <w:noWrap/>
            <w:vAlign w:val="center"/>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c>
          <w:tcPr>
            <w:tcW w:w="1743" w:type="dxa"/>
            <w:shd w:val="clear" w:color="000000" w:fill="000000"/>
            <w:noWrap/>
            <w:vAlign w:val="center"/>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c>
          <w:tcPr>
            <w:tcW w:w="1612" w:type="dxa"/>
            <w:shd w:val="clear" w:color="000000" w:fill="000000"/>
            <w:noWrap/>
            <w:vAlign w:val="center"/>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c>
          <w:tcPr>
            <w:tcW w:w="1541" w:type="dxa"/>
            <w:shd w:val="clear" w:color="000000" w:fill="000000"/>
            <w:noWrap/>
            <w:vAlign w:val="center"/>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r>
      <w:tr w:rsidTr="00475930">
        <w:tblPrEx>
          <w:tblW w:w="9691" w:type="dxa"/>
          <w:jc w:val="center"/>
          <w:tblLook w:val="04A0"/>
        </w:tblPrEx>
        <w:trPr>
          <w:trHeight w:val="444"/>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Irradiated (Whole Blood, Red Blood Cells, Platelet Concentrate, Apheresis)</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22</w:t>
            </w:r>
          </w:p>
        </w:tc>
        <w:tc>
          <w:tcPr>
            <w:tcW w:w="1612" w:type="dxa"/>
            <w:shd w:val="clear" w:color="000000" w:fill="000000"/>
            <w:noWrap/>
            <w:vAlign w:val="bottom"/>
            <w:hideMark/>
          </w:tcPr>
          <w:p w:rsidR="00475930" w:rsidRPr="00475930" w:rsidP="00475930">
            <w:pPr>
              <w:spacing w:after="0" w:line="240" w:lineRule="auto"/>
              <w:rPr>
                <w:rFonts w:ascii="Calibri" w:eastAsia="Times New Roman" w:hAnsi="Calibri" w:cs="Calibri"/>
              </w:rPr>
            </w:pPr>
            <w:r w:rsidRPr="00475930">
              <w:rPr>
                <w:rFonts w:ascii="Calibri" w:eastAsia="Times New Roman" w:hAnsi="Calibri" w:cs="Calibri"/>
              </w:rPr>
              <w:t> </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xml:space="preserve">Red Blood Cells </w:t>
            </w:r>
            <w:r w:rsidRPr="00475930">
              <w:rPr>
                <w:rFonts w:ascii="Times New Roman" w:eastAsia="Times New Roman" w:hAnsi="Times New Roman" w:cs="Times New Roman"/>
                <w:sz w:val="20"/>
                <w:szCs w:val="20"/>
              </w:rPr>
              <w:t>-</w:t>
            </w:r>
            <w:r w:rsidRPr="00475930">
              <w:rPr>
                <w:rFonts w:ascii="Times New Roman" w:eastAsia="Times New Roman" w:hAnsi="Times New Roman" w:cs="Times New Roman"/>
                <w:sz w:val="20"/>
                <w:szCs w:val="20"/>
              </w:rPr>
              <w:t>Leuko</w:t>
            </w:r>
            <w:r w:rsidRPr="00475930">
              <w:rPr>
                <w:rFonts w:ascii="Times New Roman" w:eastAsia="Times New Roman" w:hAnsi="Times New Roman" w:cs="Times New Roman"/>
                <w:sz w:val="20"/>
                <w:szCs w:val="20"/>
              </w:rPr>
              <w:t xml:space="preserve"> reduced- Irradiated</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743"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150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444"/>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Red Blood Cells -</w:t>
            </w:r>
            <w:r w:rsidRPr="00475930">
              <w:rPr>
                <w:rFonts w:ascii="Times New Roman" w:eastAsia="Times New Roman" w:hAnsi="Times New Roman" w:cs="Times New Roman"/>
                <w:sz w:val="20"/>
                <w:szCs w:val="20"/>
              </w:rPr>
              <w:t>Leuko</w:t>
            </w:r>
            <w:r w:rsidRPr="00475930">
              <w:rPr>
                <w:rFonts w:ascii="Times New Roman" w:eastAsia="Times New Roman" w:hAnsi="Times New Roman" w:cs="Times New Roman"/>
                <w:sz w:val="20"/>
                <w:szCs w:val="20"/>
              </w:rPr>
              <w:t xml:space="preserve"> reduced- Irradiated, CMV Negative</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743"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40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CMV Negative Components</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CMV Negative Apheresis</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444"/>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Hemoglobin S (</w:t>
            </w:r>
            <w:r w:rsidRPr="00475930">
              <w:rPr>
                <w:rFonts w:ascii="Times New Roman" w:eastAsia="Times New Roman" w:hAnsi="Times New Roman" w:cs="Times New Roman"/>
                <w:sz w:val="20"/>
                <w:szCs w:val="20"/>
              </w:rPr>
              <w:t>Hgbs</w:t>
            </w:r>
            <w:r w:rsidRPr="00475930">
              <w:rPr>
                <w:rFonts w:ascii="Times New Roman" w:eastAsia="Times New Roman" w:hAnsi="Times New Roman" w:cs="Times New Roman"/>
                <w:sz w:val="20"/>
                <w:szCs w:val="20"/>
              </w:rPr>
              <w:t>) Negative Blood Products</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0</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0</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25</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79"/>
          <w:jc w:val="center"/>
        </w:trPr>
        <w:tc>
          <w:tcPr>
            <w:tcW w:w="3183" w:type="dxa"/>
            <w:vAlign w:val="bottom"/>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Platelets 7 Day Delayed-Irradiated</w:t>
            </w:r>
          </w:p>
        </w:tc>
        <w:tc>
          <w:tcPr>
            <w:tcW w:w="1612" w:type="dxa"/>
            <w:shd w:val="clear" w:color="000000" w:fill="000000"/>
            <w:noWrap/>
            <w:vAlign w:val="bottom"/>
            <w:hideMark/>
          </w:tcPr>
          <w:p w:rsidR="00475930" w:rsidRPr="00475930" w:rsidP="00475930">
            <w:pPr>
              <w:spacing w:after="0" w:line="240" w:lineRule="auto"/>
              <w:rPr>
                <w:rFonts w:ascii="Arial" w:eastAsia="Times New Roman" w:hAnsi="Arial" w:cs="Arial"/>
                <w:sz w:val="24"/>
                <w:szCs w:val="24"/>
              </w:rPr>
            </w:pPr>
            <w:r w:rsidRPr="00475930">
              <w:rPr>
                <w:rFonts w:ascii="Arial" w:eastAsia="Times New Roman" w:hAnsi="Arial" w:cs="Arial"/>
                <w:sz w:val="24"/>
                <w:szCs w:val="24"/>
              </w:rPr>
              <w:t> </w:t>
            </w:r>
          </w:p>
        </w:tc>
        <w:tc>
          <w:tcPr>
            <w:tcW w:w="1743"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75</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xml:space="preserve">3 Antigen </w:t>
            </w:r>
            <w:r w:rsidRPr="00475930">
              <w:rPr>
                <w:rFonts w:ascii="Times New Roman" w:eastAsia="Times New Roman" w:hAnsi="Times New Roman" w:cs="Times New Roman"/>
                <w:sz w:val="20"/>
                <w:szCs w:val="20"/>
              </w:rPr>
              <w:t>Neg,</w:t>
            </w:r>
            <w:r w:rsidRPr="00475930">
              <w:rPr>
                <w:rFonts w:ascii="Times New Roman" w:eastAsia="Times New Roman" w:hAnsi="Times New Roman" w:cs="Times New Roman"/>
                <w:sz w:val="20"/>
                <w:szCs w:val="20"/>
              </w:rPr>
              <w:t xml:space="preserve"> Sickle Neg</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743"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w:t>
            </w:r>
            <w:r w:rsidRPr="00475930">
              <w:rPr>
                <w:rFonts w:ascii="Times New Roman" w:eastAsia="Times New Roman" w:hAnsi="Times New Roman" w:cs="Times New Roman"/>
                <w:sz w:val="20"/>
                <w:szCs w:val="20"/>
              </w:rPr>
              <w:t>Red Blood Cells, Washed</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4</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4</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4</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79"/>
          <w:jc w:val="center"/>
        </w:trPr>
        <w:tc>
          <w:tcPr>
            <w:tcW w:w="3183" w:type="dxa"/>
            <w:vAlign w:val="bottom"/>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Platelets Psoralen Treated</w:t>
            </w:r>
          </w:p>
        </w:tc>
        <w:tc>
          <w:tcPr>
            <w:tcW w:w="1612" w:type="dxa"/>
            <w:shd w:val="clear" w:color="000000" w:fill="000000"/>
            <w:noWrap/>
            <w:vAlign w:val="bottom"/>
            <w:hideMark/>
          </w:tcPr>
          <w:p w:rsidR="00475930" w:rsidRPr="00475930" w:rsidP="00475930">
            <w:pPr>
              <w:spacing w:after="0" w:line="240" w:lineRule="auto"/>
              <w:rPr>
                <w:rFonts w:ascii="Arial" w:eastAsia="Times New Roman" w:hAnsi="Arial" w:cs="Arial"/>
                <w:sz w:val="24"/>
                <w:szCs w:val="24"/>
              </w:rPr>
            </w:pPr>
            <w:r w:rsidRPr="00475930">
              <w:rPr>
                <w:rFonts w:ascii="Arial" w:eastAsia="Times New Roman" w:hAnsi="Arial" w:cs="Arial"/>
                <w:sz w:val="24"/>
                <w:szCs w:val="24"/>
              </w:rPr>
              <w:t> </w:t>
            </w:r>
          </w:p>
        </w:tc>
        <w:tc>
          <w:tcPr>
            <w:tcW w:w="1743"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100</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Apheresis Products</w:t>
            </w:r>
          </w:p>
        </w:tc>
        <w:tc>
          <w:tcPr>
            <w:tcW w:w="1612" w:type="dxa"/>
            <w:shd w:val="clear" w:color="000000" w:fill="000000"/>
            <w:noWrap/>
            <w:vAlign w:val="center"/>
            <w:hideMark/>
          </w:tcPr>
          <w:p w:rsidR="00475930" w:rsidRPr="00475930" w:rsidP="00475930">
            <w:pPr>
              <w:spacing w:after="0" w:line="240" w:lineRule="auto"/>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743" w:type="dxa"/>
            <w:shd w:val="clear" w:color="000000" w:fill="000000"/>
            <w:noWrap/>
            <w:vAlign w:val="center"/>
            <w:hideMark/>
          </w:tcPr>
          <w:p w:rsidR="00475930" w:rsidRPr="00475930" w:rsidP="00475930">
            <w:pPr>
              <w:spacing w:after="0" w:line="240" w:lineRule="auto"/>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612" w:type="dxa"/>
            <w:shd w:val="clear" w:color="000000" w:fill="000000"/>
            <w:noWrap/>
            <w:vAlign w:val="center"/>
            <w:hideMark/>
          </w:tcPr>
          <w:p w:rsidR="00475930" w:rsidRPr="00475930" w:rsidP="00475930">
            <w:pPr>
              <w:spacing w:after="0" w:line="240" w:lineRule="auto"/>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541" w:type="dxa"/>
            <w:shd w:val="clear" w:color="000000" w:fill="000000"/>
            <w:noWrap/>
            <w:vAlign w:val="center"/>
            <w:hideMark/>
          </w:tcPr>
          <w:p w:rsidR="00475930" w:rsidRPr="00475930" w:rsidP="00475930">
            <w:pPr>
              <w:spacing w:after="0" w:line="240" w:lineRule="auto"/>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Plateletpheresis - Leukocyte Reduced</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15</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15</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Single Donor</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15</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15</w:t>
            </w:r>
          </w:p>
        </w:tc>
        <w:tc>
          <w:tcPr>
            <w:tcW w:w="1612" w:type="dxa"/>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65"/>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Platelets HLA Matched</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1</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2</w:t>
            </w:r>
          </w:p>
        </w:tc>
        <w:tc>
          <w:tcPr>
            <w:tcW w:w="1541"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Shipping and handling</w:t>
            </w:r>
            <w:r w:rsidRPr="00475930">
              <w:rPr>
                <w:rFonts w:ascii="Times New Roman" w:eastAsia="Times New Roman" w:hAnsi="Times New Roman" w:cs="Times New Roman"/>
                <w:sz w:val="20"/>
                <w:szCs w:val="20"/>
              </w:rPr>
              <w:t xml:space="preserve"> </w:t>
            </w:r>
            <w:r w:rsidRPr="00475930">
              <w:rPr>
                <w:rFonts w:ascii="Times New Roman" w:eastAsia="Times New Roman" w:hAnsi="Times New Roman" w:cs="Times New Roman"/>
                <w:b/>
                <w:bCs/>
                <w:sz w:val="20"/>
                <w:szCs w:val="20"/>
              </w:rPr>
              <w:t>Supplemental Orders:</w:t>
            </w:r>
          </w:p>
        </w:tc>
        <w:tc>
          <w:tcPr>
            <w:tcW w:w="1612" w:type="dxa"/>
            <w:shd w:val="clear" w:color="000000" w:fill="000000"/>
            <w:noWrap/>
            <w:vAlign w:val="center"/>
            <w:hideMark/>
          </w:tcPr>
          <w:p w:rsidR="00475930" w:rsidRPr="00475930" w:rsidP="00475930">
            <w:pPr>
              <w:spacing w:after="0" w:line="240" w:lineRule="auto"/>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743" w:type="dxa"/>
            <w:shd w:val="clear" w:color="000000" w:fill="000000"/>
            <w:noWrap/>
            <w:vAlign w:val="center"/>
            <w:hideMark/>
          </w:tcPr>
          <w:p w:rsidR="00475930" w:rsidRPr="00475930" w:rsidP="00475930">
            <w:pPr>
              <w:spacing w:after="0" w:line="240" w:lineRule="auto"/>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612" w:type="dxa"/>
            <w:shd w:val="clear" w:color="000000" w:fill="000000"/>
            <w:noWrap/>
            <w:vAlign w:val="center"/>
            <w:hideMark/>
          </w:tcPr>
          <w:p w:rsidR="00475930" w:rsidRPr="00475930" w:rsidP="00475930">
            <w:pPr>
              <w:spacing w:after="0" w:line="240" w:lineRule="auto"/>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541" w:type="dxa"/>
            <w:shd w:val="clear" w:color="000000" w:fill="000000"/>
            <w:noWrap/>
            <w:vAlign w:val="center"/>
            <w:hideMark/>
          </w:tcPr>
          <w:p w:rsidR="00475930" w:rsidRPr="00475930" w:rsidP="00475930">
            <w:pPr>
              <w:spacing w:after="0" w:line="240" w:lineRule="auto"/>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xml:space="preserve">8-hour delivery </w:t>
            </w:r>
          </w:p>
        </w:tc>
        <w:tc>
          <w:tcPr>
            <w:tcW w:w="1612"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743"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612"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52</w:t>
            </w:r>
          </w:p>
        </w:tc>
        <w:tc>
          <w:tcPr>
            <w:tcW w:w="1541"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Based on 3 per week</w:t>
            </w: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743"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541" w:type="dxa"/>
            <w:vMerge/>
            <w:vAlign w:val="center"/>
            <w:hideMark/>
          </w:tcPr>
          <w:p w:rsidR="00475930" w:rsidRPr="00475930" w:rsidP="00475930">
            <w:pPr>
              <w:spacing w:after="0" w:line="240" w:lineRule="auto"/>
              <w:rPr>
                <w:rFonts w:ascii="Times New Roman" w:eastAsia="Times New Roman" w:hAnsi="Times New Roman" w:cs="Times New Roman"/>
                <w:sz w:val="20"/>
                <w:szCs w:val="20"/>
              </w:rPr>
            </w:pP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Emergency orders:</w:t>
            </w:r>
          </w:p>
        </w:tc>
        <w:tc>
          <w:tcPr>
            <w:tcW w:w="1612"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743"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612"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541"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11am to 4pm</w:t>
            </w: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743"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541" w:type="dxa"/>
            <w:vMerge/>
            <w:vAlign w:val="center"/>
            <w:hideMark/>
          </w:tcPr>
          <w:p w:rsidR="00475930" w:rsidRPr="00475930" w:rsidP="00475930">
            <w:pPr>
              <w:spacing w:after="0" w:line="240" w:lineRule="auto"/>
              <w:rPr>
                <w:rFonts w:ascii="Times New Roman" w:eastAsia="Times New Roman" w:hAnsi="Times New Roman" w:cs="Times New Roman"/>
                <w:sz w:val="20"/>
                <w:szCs w:val="20"/>
              </w:rPr>
            </w:pP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xml:space="preserve">2-hour delivery </w:t>
            </w:r>
          </w:p>
        </w:tc>
        <w:tc>
          <w:tcPr>
            <w:tcW w:w="1612"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743"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612"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50</w:t>
            </w:r>
          </w:p>
        </w:tc>
        <w:tc>
          <w:tcPr>
            <w:tcW w:w="1541"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Based on 7 per week</w:t>
            </w: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743"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541" w:type="dxa"/>
            <w:vMerge/>
            <w:vAlign w:val="center"/>
            <w:hideMark/>
          </w:tcPr>
          <w:p w:rsidR="00475930" w:rsidRPr="00475930" w:rsidP="00475930">
            <w:pPr>
              <w:spacing w:after="0" w:line="240" w:lineRule="auto"/>
              <w:rPr>
                <w:rFonts w:ascii="Times New Roman" w:eastAsia="Times New Roman" w:hAnsi="Times New Roman" w:cs="Times New Roman"/>
                <w:sz w:val="20"/>
                <w:szCs w:val="20"/>
              </w:rPr>
            </w:pP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xml:space="preserve">Hospital Pick up </w:t>
            </w:r>
          </w:p>
        </w:tc>
        <w:tc>
          <w:tcPr>
            <w:tcW w:w="1612" w:type="dxa"/>
            <w:vMerge w:val="restart"/>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743" w:type="dxa"/>
            <w:vMerge w:val="restart"/>
            <w:shd w:val="clear" w:color="000000" w:fill="000000"/>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 </w:t>
            </w:r>
          </w:p>
        </w:tc>
        <w:tc>
          <w:tcPr>
            <w:tcW w:w="1612"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rPr>
            </w:pPr>
            <w:r w:rsidRPr="00475930">
              <w:rPr>
                <w:rFonts w:ascii="Times New Roman" w:eastAsia="Times New Roman" w:hAnsi="Times New Roman" w:cs="Times New Roman"/>
              </w:rPr>
              <w:t>30</w:t>
            </w:r>
          </w:p>
        </w:tc>
        <w:tc>
          <w:tcPr>
            <w:tcW w:w="1541" w:type="dxa"/>
            <w:vMerge w:val="restart"/>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EA</w:t>
            </w: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Sunday &amp; Holiday</w:t>
            </w: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743"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612" w:type="dxa"/>
            <w:vMerge/>
            <w:vAlign w:val="center"/>
            <w:hideMark/>
          </w:tcPr>
          <w:p w:rsidR="00475930" w:rsidRPr="00475930" w:rsidP="00475930">
            <w:pPr>
              <w:spacing w:after="0" w:line="240" w:lineRule="auto"/>
              <w:rPr>
                <w:rFonts w:ascii="Times New Roman" w:eastAsia="Times New Roman" w:hAnsi="Times New Roman" w:cs="Times New Roman"/>
              </w:rPr>
            </w:pPr>
          </w:p>
        </w:tc>
        <w:tc>
          <w:tcPr>
            <w:tcW w:w="1541" w:type="dxa"/>
            <w:vMerge/>
            <w:vAlign w:val="center"/>
            <w:hideMark/>
          </w:tcPr>
          <w:p w:rsidR="00475930" w:rsidRPr="00475930" w:rsidP="00475930">
            <w:pPr>
              <w:spacing w:after="0" w:line="240" w:lineRule="auto"/>
              <w:rPr>
                <w:rFonts w:ascii="Times New Roman" w:eastAsia="Times New Roman" w:hAnsi="Times New Roman" w:cs="Times New Roman"/>
                <w:sz w:val="20"/>
                <w:szCs w:val="20"/>
              </w:rPr>
            </w:pPr>
          </w:p>
        </w:tc>
      </w:tr>
      <w:tr w:rsidTr="00475930">
        <w:tblPrEx>
          <w:tblW w:w="9691" w:type="dxa"/>
          <w:jc w:val="center"/>
          <w:tblLook w:val="04A0"/>
        </w:tblPrEx>
        <w:trPr>
          <w:trHeight w:val="253"/>
          <w:jc w:val="center"/>
        </w:trPr>
        <w:tc>
          <w:tcPr>
            <w:tcW w:w="3183" w:type="dxa"/>
            <w:vAlign w:val="center"/>
            <w:hideMark/>
          </w:tcPr>
          <w:p w:rsidR="00475930" w:rsidRPr="00475930" w:rsidP="00475930">
            <w:pPr>
              <w:spacing w:after="0" w:line="240" w:lineRule="auto"/>
              <w:rPr>
                <w:rFonts w:ascii="Times New Roman" w:eastAsia="Times New Roman" w:hAnsi="Times New Roman" w:cs="Times New Roman"/>
                <w:b/>
                <w:bCs/>
                <w:sz w:val="20"/>
                <w:szCs w:val="20"/>
              </w:rPr>
            </w:pPr>
            <w:r w:rsidRPr="00475930">
              <w:rPr>
                <w:rFonts w:ascii="Times New Roman" w:eastAsia="Times New Roman" w:hAnsi="Times New Roman" w:cs="Times New Roman"/>
                <w:b/>
                <w:bCs/>
                <w:sz w:val="20"/>
                <w:szCs w:val="20"/>
              </w:rPr>
              <w:t>BASE PERIOD SUBTOTAL</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743"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612" w:type="dxa"/>
            <w:noWrap/>
            <w:vAlign w:val="center"/>
            <w:hideMark/>
          </w:tcPr>
          <w:p w:rsidR="00475930" w:rsidRPr="00475930" w:rsidP="00475930">
            <w:pPr>
              <w:spacing w:after="0" w:line="240" w:lineRule="auto"/>
              <w:jc w:val="center"/>
              <w:rPr>
                <w:rFonts w:ascii="Times New Roman" w:eastAsia="Times New Roman" w:hAnsi="Times New Roman" w:cs="Times New Roman"/>
                <w:sz w:val="20"/>
                <w:szCs w:val="20"/>
              </w:rPr>
            </w:pPr>
            <w:r w:rsidRPr="00475930">
              <w:rPr>
                <w:rFonts w:ascii="Times New Roman" w:eastAsia="Times New Roman" w:hAnsi="Times New Roman" w:cs="Times New Roman"/>
                <w:sz w:val="20"/>
                <w:szCs w:val="20"/>
              </w:rPr>
              <w:t> </w:t>
            </w:r>
          </w:p>
        </w:tc>
        <w:tc>
          <w:tcPr>
            <w:tcW w:w="1541" w:type="dxa"/>
            <w:shd w:val="clear" w:color="000000" w:fill="000000"/>
            <w:noWrap/>
            <w:vAlign w:val="center"/>
            <w:hideMark/>
          </w:tcPr>
          <w:p w:rsidR="00475930" w:rsidRPr="00475930" w:rsidP="00475930">
            <w:pPr>
              <w:spacing w:after="0" w:line="240" w:lineRule="auto"/>
              <w:jc w:val="center"/>
              <w:rPr>
                <w:rFonts w:ascii="Calibri" w:eastAsia="Times New Roman" w:hAnsi="Calibri" w:cs="Calibri"/>
                <w:sz w:val="20"/>
                <w:szCs w:val="20"/>
              </w:rPr>
            </w:pPr>
            <w:r w:rsidRPr="00475930">
              <w:rPr>
                <w:rFonts w:ascii="Calibri" w:eastAsia="Times New Roman" w:hAnsi="Calibri" w:cs="Calibri"/>
                <w:sz w:val="20"/>
                <w:szCs w:val="20"/>
              </w:rPr>
              <w:t> </w:t>
            </w:r>
          </w:p>
        </w:tc>
      </w:tr>
    </w:tbl>
    <w:p w:rsidR="00D92B73" w:rsidP="00700E72">
      <w:pPr>
        <w:autoSpaceDE w:val="0"/>
        <w:autoSpaceDN w:val="0"/>
        <w:adjustRightInd w:val="0"/>
        <w:spacing w:after="0" w:line="240" w:lineRule="auto"/>
        <w:rPr>
          <w:rFonts w:ascii="Arial" w:eastAsia="Calibri" w:hAnsi="Arial" w:cs="Arial"/>
          <w:color w:val="000000"/>
          <w:highlight w:val="yellow"/>
        </w:rPr>
      </w:pPr>
    </w:p>
    <w:p w:rsidR="00475930" w:rsidRPr="00123DD4" w:rsidP="005025A2">
      <w:pPr>
        <w:pStyle w:val="PlainText"/>
        <w:rPr>
          <w:rFonts w:ascii="Arial" w:hAnsi="Arial" w:cs="Arial"/>
          <w:sz w:val="22"/>
          <w:szCs w:val="22"/>
        </w:rPr>
      </w:pPr>
    </w:p>
    <w:p w:rsidR="0041180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This Notice of Intent is not a request for Proposals or Quotations. No solicitation document </w:t>
      </w:r>
      <w:r w:rsidRPr="00123DD4" w:rsidR="00434DD0">
        <w:rPr>
          <w:rFonts w:ascii="Arial" w:hAnsi="Arial" w:cs="Arial"/>
          <w:color w:val="auto"/>
          <w:sz w:val="22"/>
          <w:szCs w:val="22"/>
        </w:rPr>
        <w:t>exists,</w:t>
      </w:r>
      <w:r w:rsidRPr="00123DD4">
        <w:rPr>
          <w:rFonts w:ascii="Arial" w:hAnsi="Arial" w:cs="Arial"/>
          <w:color w:val="auto"/>
          <w:sz w:val="22"/>
          <w:szCs w:val="22"/>
        </w:rPr>
        <w:t xml:space="preserve"> and no telephone or email inquiries will be accepted. No contract award will be made </w:t>
      </w:r>
      <w:r w:rsidRPr="00123DD4">
        <w:rPr>
          <w:rFonts w:ascii="Arial" w:hAnsi="Arial" w:cs="Arial"/>
          <w:color w:val="auto"/>
          <w:sz w:val="22"/>
          <w:szCs w:val="22"/>
        </w:rPr>
        <w:t>on the basis of</w:t>
      </w:r>
      <w:r w:rsidRPr="00123DD4">
        <w:rPr>
          <w:rFonts w:ascii="Arial" w:hAnsi="Arial" w:cs="Arial"/>
          <w:color w:val="auto"/>
          <w:sz w:val="22"/>
          <w:szCs w:val="22"/>
        </w:rPr>
        <w:t xml:space="preserve"> </w:t>
      </w:r>
      <w:r w:rsidRPr="00123DD4">
        <w:rPr>
          <w:rFonts w:ascii="Arial" w:hAnsi="Arial" w:cs="Arial"/>
          <w:color w:val="auto"/>
          <w:sz w:val="22"/>
          <w:szCs w:val="22"/>
        </w:rPr>
        <w:t>proposals,</w:t>
      </w:r>
      <w:r w:rsidRPr="00123DD4">
        <w:rPr>
          <w:rFonts w:ascii="Arial" w:hAnsi="Arial" w:cs="Arial"/>
          <w:color w:val="auto"/>
          <w:sz w:val="22"/>
          <w:szCs w:val="22"/>
        </w:rPr>
        <w:t xml:space="preserve"> or quotations received in response to this notice.  </w:t>
      </w:r>
    </w:p>
    <w:p w:rsidR="00411809" w:rsidRPr="00123DD4" w:rsidP="005025A2">
      <w:pPr>
        <w:pStyle w:val="PlainText"/>
        <w:rPr>
          <w:rFonts w:ascii="Arial" w:hAnsi="Arial" w:cs="Arial"/>
          <w:color w:val="auto"/>
          <w:sz w:val="22"/>
          <w:szCs w:val="22"/>
        </w:rPr>
      </w:pPr>
    </w:p>
    <w:p w:rsidR="00337B4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Interested persons may identify their interest and capability to respond to the </w:t>
      </w:r>
      <w:r w:rsidRPr="00123DD4" w:rsidR="00434DD0">
        <w:rPr>
          <w:rFonts w:ascii="Arial" w:hAnsi="Arial" w:cs="Arial"/>
          <w:color w:val="auto"/>
          <w:sz w:val="22"/>
          <w:szCs w:val="22"/>
        </w:rPr>
        <w:t>requirement and</w:t>
      </w:r>
      <w:r w:rsidRPr="00123DD4">
        <w:rPr>
          <w:rFonts w:ascii="Arial" w:hAnsi="Arial" w:cs="Arial"/>
          <w:color w:val="auto"/>
          <w:sz w:val="22"/>
          <w:szCs w:val="22"/>
        </w:rPr>
        <w:t xml:space="preserve"> should furnish detailed data concerning their capabilities to provide services sought including pricing data and technical data </w:t>
      </w:r>
      <w:r w:rsidRPr="00123DD4" w:rsidR="00123DD4">
        <w:rPr>
          <w:rFonts w:ascii="Arial" w:hAnsi="Arial" w:cs="Arial"/>
          <w:color w:val="auto"/>
          <w:sz w:val="22"/>
          <w:szCs w:val="22"/>
        </w:rPr>
        <w:t>sufficient</w:t>
      </w:r>
      <w:r w:rsidRPr="00123DD4">
        <w:rPr>
          <w:rFonts w:ascii="Arial" w:hAnsi="Arial" w:cs="Arial"/>
          <w:color w:val="auto"/>
          <w:sz w:val="22"/>
          <w:szCs w:val="22"/>
        </w:rPr>
        <w:t xml:space="preserve"> to determine that a comparable source to the government is available. </w:t>
      </w:r>
    </w:p>
    <w:p w:rsidR="00337B49" w:rsidRPr="00123DD4" w:rsidP="005025A2">
      <w:pPr>
        <w:pStyle w:val="PlainText"/>
        <w:rPr>
          <w:rFonts w:ascii="Arial" w:hAnsi="Arial" w:cs="Arial"/>
          <w:color w:val="auto"/>
          <w:sz w:val="22"/>
          <w:szCs w:val="22"/>
        </w:rPr>
      </w:pPr>
    </w:p>
    <w:p w:rsidR="00411809" w:rsidRPr="00123DD4" w:rsidP="005025A2">
      <w:pPr>
        <w:pStyle w:val="PlainText"/>
        <w:rPr>
          <w:rFonts w:ascii="Arial" w:hAnsi="Arial" w:cs="Arial"/>
          <w:color w:val="auto"/>
          <w:sz w:val="22"/>
          <w:szCs w:val="22"/>
        </w:rPr>
      </w:pPr>
      <w:r w:rsidRPr="00123DD4">
        <w:rPr>
          <w:rFonts w:ascii="Arial" w:hAnsi="Arial" w:cs="Arial"/>
          <w:color w:val="auto"/>
          <w:sz w:val="22"/>
          <w:szCs w:val="22"/>
        </w:rPr>
        <w:t>The government may consider all Expressions of Interest recei</w:t>
      </w:r>
      <w:r w:rsidRPr="00123DD4" w:rsidR="00D56D03">
        <w:rPr>
          <w:rFonts w:ascii="Arial" w:hAnsi="Arial" w:cs="Arial"/>
          <w:color w:val="auto"/>
          <w:sz w:val="22"/>
          <w:szCs w:val="22"/>
        </w:rPr>
        <w:t xml:space="preserve">ved prior to </w:t>
      </w:r>
      <w:r w:rsidRPr="00475930" w:rsidR="00475930">
        <w:rPr>
          <w:rFonts w:ascii="Arial" w:hAnsi="Arial" w:cs="Arial"/>
          <w:color w:val="auto"/>
          <w:sz w:val="22"/>
          <w:szCs w:val="22"/>
        </w:rPr>
        <w:t>March</w:t>
      </w:r>
      <w:r w:rsidRPr="00475930" w:rsidR="00077C00">
        <w:rPr>
          <w:rFonts w:ascii="Arial" w:hAnsi="Arial" w:cs="Arial"/>
          <w:color w:val="auto"/>
          <w:sz w:val="22"/>
          <w:szCs w:val="22"/>
        </w:rPr>
        <w:t xml:space="preserve"> </w:t>
      </w:r>
      <w:r w:rsidRPr="00475930" w:rsidR="00475930">
        <w:rPr>
          <w:rFonts w:ascii="Arial" w:hAnsi="Arial" w:cs="Arial"/>
          <w:color w:val="auto"/>
          <w:sz w:val="22"/>
          <w:szCs w:val="22"/>
        </w:rPr>
        <w:t>18t</w:t>
      </w:r>
      <w:r w:rsidRPr="00475930" w:rsidR="00077C00">
        <w:rPr>
          <w:rFonts w:ascii="Arial" w:hAnsi="Arial" w:cs="Arial"/>
          <w:color w:val="auto"/>
          <w:sz w:val="22"/>
          <w:szCs w:val="22"/>
        </w:rPr>
        <w:t>h, 202</w:t>
      </w:r>
      <w:r w:rsidRPr="00475930" w:rsidR="00522423">
        <w:rPr>
          <w:rFonts w:ascii="Arial" w:hAnsi="Arial" w:cs="Arial"/>
          <w:color w:val="auto"/>
          <w:sz w:val="22"/>
          <w:szCs w:val="22"/>
        </w:rPr>
        <w:t>6</w:t>
      </w:r>
      <w:r w:rsidRPr="00475930" w:rsidR="00337B49">
        <w:rPr>
          <w:rFonts w:ascii="Arial" w:hAnsi="Arial" w:cs="Arial"/>
          <w:color w:val="auto"/>
          <w:sz w:val="22"/>
          <w:szCs w:val="22"/>
        </w:rPr>
        <w:t>,</w:t>
      </w:r>
      <w:r w:rsidRPr="00475930" w:rsidR="002208FF">
        <w:rPr>
          <w:rFonts w:ascii="Arial" w:hAnsi="Arial" w:cs="Arial"/>
          <w:color w:val="auto"/>
          <w:sz w:val="22"/>
          <w:szCs w:val="22"/>
        </w:rPr>
        <w:t xml:space="preserve"> by </w:t>
      </w:r>
      <w:r w:rsidRPr="00475930" w:rsidR="00321944">
        <w:rPr>
          <w:rFonts w:ascii="Arial" w:hAnsi="Arial" w:cs="Arial"/>
          <w:color w:val="auto"/>
          <w:sz w:val="22"/>
          <w:szCs w:val="22"/>
        </w:rPr>
        <w:t>4</w:t>
      </w:r>
      <w:r w:rsidRPr="00475930" w:rsidR="002208FF">
        <w:rPr>
          <w:rFonts w:ascii="Arial" w:hAnsi="Arial" w:cs="Arial"/>
          <w:color w:val="auto"/>
          <w:sz w:val="22"/>
          <w:szCs w:val="22"/>
        </w:rPr>
        <w:t>:00pm</w:t>
      </w:r>
      <w:r w:rsidRPr="00475930" w:rsidR="00B815FF">
        <w:rPr>
          <w:rFonts w:ascii="Arial" w:hAnsi="Arial" w:cs="Arial"/>
          <w:color w:val="auto"/>
          <w:sz w:val="22"/>
          <w:szCs w:val="22"/>
        </w:rPr>
        <w:t xml:space="preserve"> EST</w:t>
      </w:r>
      <w:r w:rsidRPr="00123DD4" w:rsidR="00B815FF">
        <w:rPr>
          <w:rFonts w:ascii="Arial" w:hAnsi="Arial" w:cs="Arial"/>
          <w:color w:val="auto"/>
          <w:sz w:val="22"/>
          <w:szCs w:val="22"/>
        </w:rPr>
        <w:t>.</w:t>
      </w:r>
      <w:r w:rsidRPr="00123DD4">
        <w:rPr>
          <w:rFonts w:ascii="Arial" w:hAnsi="Arial" w:cs="Arial"/>
          <w:color w:val="auto"/>
          <w:sz w:val="22"/>
          <w:szCs w:val="22"/>
        </w:rPr>
        <w:t xml:space="preserve"> A determination by the government not to compete this proposed contract based upon responses to this notice is solely within the discretion of the government.  Information received will be considered solely for the purpose of determining whether to conduct a competitive procurement.  </w:t>
      </w:r>
    </w:p>
    <w:p w:rsidR="00411809" w:rsidRPr="00123DD4" w:rsidP="005025A2">
      <w:pPr>
        <w:pStyle w:val="PlainText"/>
        <w:rPr>
          <w:rFonts w:ascii="Arial" w:hAnsi="Arial" w:cs="Arial"/>
          <w:color w:val="auto"/>
          <w:sz w:val="22"/>
          <w:szCs w:val="22"/>
        </w:rPr>
      </w:pPr>
    </w:p>
    <w:p w:rsidR="00C45319" w:rsidRPr="00123DD4" w:rsidP="005025A2">
      <w:pPr>
        <w:pStyle w:val="PlainText"/>
        <w:rPr>
          <w:rFonts w:ascii="Arial" w:hAnsi="Arial" w:cs="Arial"/>
          <w:color w:val="auto"/>
          <w:sz w:val="22"/>
          <w:szCs w:val="22"/>
        </w:rPr>
      </w:pPr>
      <w:r w:rsidRPr="00123DD4">
        <w:rPr>
          <w:rFonts w:ascii="Arial" w:hAnsi="Arial" w:cs="Arial"/>
          <w:color w:val="auto"/>
          <w:sz w:val="22"/>
          <w:szCs w:val="22"/>
        </w:rPr>
        <w:t xml:space="preserve">Responses to this notice must be emailed to </w:t>
      </w:r>
      <w:r w:rsidR="006821B7">
        <w:rPr>
          <w:rFonts w:ascii="Arial" w:hAnsi="Arial" w:cs="Arial"/>
          <w:color w:val="auto"/>
          <w:sz w:val="22"/>
          <w:szCs w:val="22"/>
        </w:rPr>
        <w:t>Vivian.Lu4@va.gov</w:t>
      </w:r>
      <w:r w:rsidRPr="00123DD4">
        <w:rPr>
          <w:rFonts w:ascii="Arial" w:hAnsi="Arial" w:cs="Arial"/>
          <w:color w:val="auto"/>
          <w:sz w:val="22"/>
          <w:szCs w:val="22"/>
        </w:rPr>
        <w:t xml:space="preserve"> and rece</w:t>
      </w:r>
      <w:r w:rsidRPr="00123DD4" w:rsidR="00D56D03">
        <w:rPr>
          <w:rFonts w:ascii="Arial" w:hAnsi="Arial" w:cs="Arial"/>
          <w:color w:val="auto"/>
          <w:sz w:val="22"/>
          <w:szCs w:val="22"/>
        </w:rPr>
        <w:t xml:space="preserve">ived by </w:t>
      </w:r>
      <w:r w:rsidRPr="00475930" w:rsidR="00321944">
        <w:rPr>
          <w:rFonts w:ascii="Arial" w:hAnsi="Arial" w:cs="Arial"/>
          <w:color w:val="auto"/>
          <w:sz w:val="22"/>
          <w:szCs w:val="22"/>
        </w:rPr>
        <w:t xml:space="preserve">4:00pm EST </w:t>
      </w:r>
      <w:r w:rsidRPr="00475930" w:rsidR="00D56D03">
        <w:rPr>
          <w:rFonts w:ascii="Arial" w:hAnsi="Arial" w:cs="Arial"/>
          <w:color w:val="auto"/>
          <w:sz w:val="22"/>
          <w:szCs w:val="22"/>
        </w:rPr>
        <w:t xml:space="preserve">on </w:t>
      </w:r>
      <w:r w:rsidRPr="00475930" w:rsidR="00475930">
        <w:rPr>
          <w:rFonts w:ascii="Arial" w:hAnsi="Arial" w:cs="Arial"/>
          <w:color w:val="auto"/>
          <w:sz w:val="22"/>
          <w:szCs w:val="22"/>
        </w:rPr>
        <w:t>March</w:t>
      </w:r>
      <w:r w:rsidRPr="00475930" w:rsidR="00321944">
        <w:rPr>
          <w:rFonts w:ascii="Arial" w:hAnsi="Arial" w:cs="Arial"/>
          <w:color w:val="auto"/>
          <w:sz w:val="22"/>
          <w:szCs w:val="22"/>
        </w:rPr>
        <w:t xml:space="preserve"> </w:t>
      </w:r>
      <w:r w:rsidRPr="00475930" w:rsidR="00475930">
        <w:rPr>
          <w:rFonts w:ascii="Arial" w:hAnsi="Arial" w:cs="Arial"/>
          <w:color w:val="auto"/>
          <w:sz w:val="22"/>
          <w:szCs w:val="22"/>
        </w:rPr>
        <w:t>18</w:t>
      </w:r>
      <w:r w:rsidRPr="00475930" w:rsidR="00321944">
        <w:rPr>
          <w:rFonts w:ascii="Arial" w:hAnsi="Arial" w:cs="Arial"/>
          <w:color w:val="auto"/>
          <w:sz w:val="22"/>
          <w:szCs w:val="22"/>
        </w:rPr>
        <w:t>th, 2026</w:t>
      </w:r>
      <w:r w:rsidRPr="00123DD4" w:rsidR="002208FF">
        <w:rPr>
          <w:rFonts w:ascii="Arial" w:hAnsi="Arial" w:cs="Arial"/>
          <w:color w:val="auto"/>
          <w:sz w:val="22"/>
          <w:szCs w:val="22"/>
        </w:rPr>
        <w:t>.</w:t>
      </w:r>
      <w:r w:rsidRPr="00123DD4">
        <w:rPr>
          <w:rFonts w:ascii="Arial" w:hAnsi="Arial" w:cs="Arial"/>
          <w:color w:val="auto"/>
          <w:sz w:val="22"/>
          <w:szCs w:val="22"/>
        </w:rPr>
        <w:t xml:space="preserve">  Submitters are responsible for ensuring their EOI reaches the designated contracting officer on-time.</w:t>
      </w:r>
    </w:p>
    <w:p w:rsidR="00C45319" w:rsidRPr="00123DD4" w:rsidP="00C45319">
      <w:pPr>
        <w:pStyle w:val="PlainText"/>
        <w:rPr>
          <w:rFonts w:ascii="Arial" w:hAnsi="Arial" w:cs="Arial"/>
          <w:sz w:val="22"/>
          <w:szCs w:val="22"/>
        </w:rPr>
      </w:pPr>
    </w:p>
    <w:p w:rsidR="006802CD" w:rsidRPr="00123DD4">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E0640F"/>
    <w:multiLevelType w:val="hybridMultilevel"/>
    <w:tmpl w:val="1DAEDEEA"/>
    <w:lvl w:ilvl="0">
      <w:start w:val="1"/>
      <w:numFmt w:val="bullet"/>
      <w:pStyle w:val="MyriadPro1015"/>
      <w:lvlText w:val=""/>
      <w:lvlJc w:val="left"/>
      <w:pPr>
        <w:ind w:left="720" w:hanging="360"/>
      </w:pPr>
      <w:rPr>
        <w:rFonts w:ascii="Symbol" w:hAnsi="Symbol"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5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5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355"/>
    <w:rPr>
      <w:rFonts w:eastAsiaTheme="majorEastAsia" w:cstheme="majorBidi"/>
      <w:color w:val="272727" w:themeColor="text1" w:themeTint="D8"/>
    </w:rPr>
  </w:style>
  <w:style w:type="paragraph" w:styleId="Quote">
    <w:name w:val="Quote"/>
    <w:basedOn w:val="Normal"/>
    <w:next w:val="Normal"/>
    <w:link w:val="QuoteChar"/>
    <w:uiPriority w:val="29"/>
    <w:qFormat/>
    <w:rsid w:val="008A5355"/>
    <w:pPr>
      <w:spacing w:before="160"/>
      <w:jc w:val="center"/>
    </w:pPr>
    <w:rPr>
      <w:i/>
      <w:iCs/>
      <w:color w:val="404040" w:themeColor="text1" w:themeTint="BF"/>
    </w:rPr>
  </w:style>
  <w:style w:type="character" w:customStyle="1" w:styleId="QuoteChar">
    <w:name w:val="Quote Char"/>
    <w:basedOn w:val="DefaultParagraphFont"/>
    <w:link w:val="Quote"/>
    <w:uiPriority w:val="29"/>
    <w:rsid w:val="008A5355"/>
    <w:rPr>
      <w:i/>
      <w:iCs/>
      <w:color w:val="404040" w:themeColor="text1" w:themeTint="BF"/>
    </w:rPr>
  </w:style>
  <w:style w:type="paragraph" w:styleId="IntenseQuote">
    <w:name w:val="Intense Quote"/>
    <w:basedOn w:val="Normal"/>
    <w:next w:val="Normal"/>
    <w:link w:val="IntenseQuoteChar"/>
    <w:uiPriority w:val="30"/>
    <w:qFormat/>
    <w:rsid w:val="008A53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A5355"/>
    <w:rPr>
      <w:i/>
      <w:iCs/>
      <w:color w:val="366092" w:themeColor="accent1" w:themeShade="BF"/>
    </w:rPr>
  </w:style>
  <w:style w:type="character" w:styleId="IntenseReference">
    <w:name w:val="Intense Reference"/>
    <w:basedOn w:val="DefaultParagraphFont"/>
    <w:uiPriority w:val="32"/>
    <w:qFormat/>
    <w:rsid w:val="008A5355"/>
    <w:rPr>
      <w:b/>
      <w:bCs/>
      <w:smallCaps/>
      <w:color w:val="366092" w:themeColor="accent1" w:themeShade="BF"/>
      <w:spacing w:val="5"/>
    </w:rPr>
  </w:style>
  <w:style w:type="character" w:styleId="Hyperlink">
    <w:name w:val="Hyperlink"/>
    <w:basedOn w:val="DefaultParagraphFont"/>
    <w:uiPriority w:val="99"/>
    <w:unhideWhenUsed/>
    <w:rsid w:val="00C45319"/>
    <w:rPr>
      <w:rFonts w:ascii="Times New Roman" w:hAnsi="Times New Roman" w:cs="Times New Roman" w:hint="default"/>
      <w:color w:val="000000"/>
      <w:u w:val="single"/>
    </w:rPr>
  </w:style>
  <w:style w:type="paragraph" w:styleId="PlainText">
    <w:name w:val="Plain Text"/>
    <w:basedOn w:val="Normal"/>
    <w:link w:val="PlainTextChar"/>
    <w:uiPriority w:val="99"/>
    <w:unhideWhenUsed/>
    <w:rsid w:val="00C45319"/>
    <w:pPr>
      <w:spacing w:after="0" w:line="240" w:lineRule="auto"/>
    </w:pPr>
    <w:rPr>
      <w:rFonts w:ascii="Consolas" w:eastAsia="Times New Roman" w:hAnsi="Consolas" w:cs="Times New Roman"/>
      <w:color w:val="0D0D0D"/>
      <w:sz w:val="21"/>
      <w:szCs w:val="21"/>
    </w:rPr>
  </w:style>
  <w:style w:type="character" w:customStyle="1" w:styleId="PlainTextChar">
    <w:name w:val="Plain Text Char"/>
    <w:basedOn w:val="DefaultParagraphFont"/>
    <w:link w:val="PlainText"/>
    <w:uiPriority w:val="99"/>
    <w:rsid w:val="00C45319"/>
    <w:rPr>
      <w:rFonts w:ascii="Consolas" w:eastAsia="Times New Roman" w:hAnsi="Consolas" w:cs="Times New Roman"/>
      <w:color w:val="0D0D0D"/>
      <w:sz w:val="21"/>
      <w:szCs w:val="21"/>
    </w:rPr>
  </w:style>
  <w:style w:type="character" w:customStyle="1" w:styleId="UnresolvedMention">
    <w:name w:val="Unresolved Mention"/>
    <w:basedOn w:val="DefaultParagraphFont"/>
    <w:uiPriority w:val="99"/>
    <w:semiHidden/>
    <w:unhideWhenUsed/>
    <w:rsid w:val="006B3991"/>
    <w:rPr>
      <w:color w:val="605E5C"/>
      <w:shd w:val="clear" w:color="auto" w:fill="E1DFDD"/>
    </w:rPr>
  </w:style>
  <w:style w:type="paragraph" w:customStyle="1" w:styleId="MyriadPro1015">
    <w:name w:val="Myriad Pro 10 1.5"/>
    <w:basedOn w:val="Normal"/>
    <w:link w:val="MyriadPro1015Char"/>
    <w:autoRedefine/>
    <w:qFormat/>
    <w:rsid w:val="00801993"/>
    <w:pPr>
      <w:numPr>
        <w:numId w:val="1"/>
      </w:numPr>
      <w:spacing w:after="120"/>
      <w:contextualSpacing/>
    </w:pPr>
    <w:rPr>
      <w:rFonts w:ascii="Calibri" w:eastAsia="Times New Roman" w:hAnsi="Calibri" w:cs="Times New Roman"/>
      <w:bCs/>
    </w:rPr>
  </w:style>
  <w:style w:type="character" w:customStyle="1" w:styleId="MyriadPro1015Char">
    <w:name w:val="Myriad Pro 10 1.5 Char"/>
    <w:link w:val="MyriadPro1015"/>
    <w:rsid w:val="00801993"/>
    <w:rPr>
      <w:rFonts w:ascii="Calibri" w:eastAsia="Times New Roman" w:hAnsi="Calibri" w:cs="Times New Roman"/>
      <w:bCs/>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2026-03-03T16:50:57Z</dcterms:created>
  <dcterms:modified xsi:type="dcterms:W3CDTF">2026-03-03T16:50:57Z</dcterms:modified>
</cp:coreProperties>
</file>