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B474" w14:textId="77777777" w:rsidR="00522E81" w:rsidRPr="004F36A7" w:rsidRDefault="00522E81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91797" w14:paraId="4D4AB477" w14:textId="77777777" w:rsidTr="00231CE2">
        <w:trPr>
          <w:trHeight w:val="287"/>
        </w:trPr>
        <w:tc>
          <w:tcPr>
            <w:tcW w:w="1278" w:type="dxa"/>
          </w:tcPr>
          <w:p w14:paraId="4D4AB475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4D4AB476" w14:textId="77777777" w:rsidR="00522E81" w:rsidRPr="00F43FAC" w:rsidRDefault="00522E81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CONMED Insufflators Equipment Maintenance Services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D4AB478" w14:textId="77777777" w:rsidR="00522E81" w:rsidRPr="004F36A7" w:rsidRDefault="00522E81" w:rsidP="00D11D95">
      <w:pPr>
        <w:spacing w:after="160" w:line="254" w:lineRule="auto"/>
        <w:rPr>
          <w:rFonts w:eastAsia="Calibri" w:cstheme="minorHAnsi"/>
          <w:szCs w:val="20"/>
        </w:rPr>
      </w:pPr>
    </w:p>
    <w:p w14:paraId="4D4AB479" w14:textId="77777777" w:rsidR="00522E81" w:rsidRPr="004F36A7" w:rsidRDefault="00522E81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91797" w14:paraId="4D4AB47C" w14:textId="77777777" w:rsidTr="009738F0">
        <w:tc>
          <w:tcPr>
            <w:tcW w:w="4698" w:type="dxa"/>
            <w:hideMark/>
          </w:tcPr>
          <w:p w14:paraId="4D4AB47A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D4AB47B" w14:textId="77777777" w:rsidR="00522E81" w:rsidRPr="005B0401" w:rsidRDefault="00522E81">
            <w:pPr>
              <w:rPr>
                <w:rFonts w:cstheme="minorHAnsi"/>
              </w:rPr>
            </w:pPr>
            <w:r>
              <w:rPr>
                <w:rFonts w:cstheme="minorHAnsi"/>
              </w:rPr>
              <w:t>78240</w:t>
            </w:r>
          </w:p>
        </w:tc>
      </w:tr>
      <w:tr w:rsidR="00F91797" w14:paraId="4D4AB47F" w14:textId="77777777" w:rsidTr="009738F0">
        <w:tc>
          <w:tcPr>
            <w:tcW w:w="4698" w:type="dxa"/>
            <w:hideMark/>
          </w:tcPr>
          <w:p w14:paraId="4D4AB47D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D4AB47E" w14:textId="77777777" w:rsidR="00522E81" w:rsidRPr="005B0401" w:rsidRDefault="00522E81">
            <w:pPr>
              <w:rPr>
                <w:rFonts w:cstheme="minorHAnsi"/>
              </w:rPr>
            </w:pPr>
            <w:r>
              <w:rPr>
                <w:rFonts w:cstheme="minorHAnsi"/>
              </w:rPr>
              <w:t>36C25726Q0338</w:t>
            </w:r>
          </w:p>
        </w:tc>
      </w:tr>
      <w:tr w:rsidR="00F91797" w14:paraId="4D4AB482" w14:textId="77777777" w:rsidTr="009738F0">
        <w:tc>
          <w:tcPr>
            <w:tcW w:w="4698" w:type="dxa"/>
          </w:tcPr>
          <w:p w14:paraId="4D4AB480" w14:textId="77777777" w:rsidR="00522E81" w:rsidRPr="009738F0" w:rsidRDefault="00522E81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4D4AB481" w14:textId="77777777" w:rsidR="00522E81" w:rsidRPr="00DD3F7D" w:rsidRDefault="00522E8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03-10-2026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F91797" w14:paraId="4D4AB485" w14:textId="77777777" w:rsidTr="009738F0">
        <w:tc>
          <w:tcPr>
            <w:tcW w:w="4698" w:type="dxa"/>
          </w:tcPr>
          <w:p w14:paraId="4D4AB483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D4AB484" w14:textId="77777777" w:rsidR="00522E81" w:rsidRPr="004F36A7" w:rsidRDefault="00522E8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F91797" w14:paraId="4D4AB488" w14:textId="77777777" w:rsidTr="009738F0">
        <w:tc>
          <w:tcPr>
            <w:tcW w:w="4698" w:type="dxa"/>
          </w:tcPr>
          <w:p w14:paraId="4D4AB486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D4AB487" w14:textId="77777777" w:rsidR="00522E81" w:rsidRPr="004F36A7" w:rsidRDefault="00522E8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91797" w14:paraId="4D4AB48B" w14:textId="77777777" w:rsidTr="009738F0">
        <w:tc>
          <w:tcPr>
            <w:tcW w:w="4698" w:type="dxa"/>
          </w:tcPr>
          <w:p w14:paraId="4D4AB489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D4AB48A" w14:textId="77777777" w:rsidR="00522E81" w:rsidRPr="00DA1922" w:rsidRDefault="00522E81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F91797" w14:paraId="4D4AB48E" w14:textId="77777777" w:rsidTr="009738F0">
        <w:tc>
          <w:tcPr>
            <w:tcW w:w="4698" w:type="dxa"/>
          </w:tcPr>
          <w:p w14:paraId="4D4AB48C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D4AB48D" w14:textId="77777777" w:rsidR="00522E81" w:rsidRPr="006E60E3" w:rsidRDefault="00522E81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F91797" w14:paraId="4D4AB496" w14:textId="77777777" w:rsidTr="009738F0">
        <w:tc>
          <w:tcPr>
            <w:tcW w:w="4698" w:type="dxa"/>
            <w:hideMark/>
          </w:tcPr>
          <w:p w14:paraId="4D4AB48F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D4AB490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4AB491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4AB492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Regional Procurement Office West (RPO-W)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4AB493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5441 Babcock Road, Suite 302</w:t>
            </w:r>
          </w:p>
          <w:p w14:paraId="4D4AB494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4AB495" w14:textId="77777777" w:rsidR="00522E81" w:rsidRPr="004F36A7" w:rsidRDefault="00522E81">
            <w:pPr>
              <w:rPr>
                <w:rFonts w:cstheme="minorHAnsi"/>
                <w:szCs w:val="20"/>
              </w:rPr>
            </w:pPr>
          </w:p>
        </w:tc>
      </w:tr>
      <w:tr w:rsidR="00F91797" w14:paraId="4D4AB4A0" w14:textId="77777777" w:rsidTr="009738F0">
        <w:tc>
          <w:tcPr>
            <w:tcW w:w="4698" w:type="dxa"/>
          </w:tcPr>
          <w:p w14:paraId="4D4AB497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4D4AB498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</w:p>
          <w:p w14:paraId="4D4AB499" w14:textId="77777777" w:rsidR="00522E81" w:rsidRPr="005B0401" w:rsidRDefault="00522E8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D4AB49A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D4AB49B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Erika N. Taylor</w:t>
            </w:r>
          </w:p>
          <w:p w14:paraId="4D4AB49C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Erika.Taylor@va.gov</w:t>
            </w:r>
          </w:p>
          <w:p w14:paraId="4D4AB49D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D4AB49E" w14:textId="77777777" w:rsidR="00522E81" w:rsidRPr="004F36A7" w:rsidRDefault="00522E8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D4AB49F" w14:textId="77777777" w:rsidR="00522E81" w:rsidRPr="004F36A7" w:rsidRDefault="00522E81">
            <w:pPr>
              <w:rPr>
                <w:rFonts w:cstheme="minorHAnsi"/>
                <w:szCs w:val="20"/>
              </w:rPr>
            </w:pPr>
          </w:p>
        </w:tc>
      </w:tr>
    </w:tbl>
    <w:p w14:paraId="4D4AB4A1" w14:textId="77777777" w:rsidR="00522E81" w:rsidRPr="004F36A7" w:rsidRDefault="00522E81" w:rsidP="00D11D95">
      <w:pPr>
        <w:rPr>
          <w:rFonts w:cstheme="minorHAnsi"/>
          <w:szCs w:val="20"/>
        </w:rPr>
      </w:pPr>
    </w:p>
    <w:p w14:paraId="4D4AB4A2" w14:textId="77777777" w:rsidR="00522E81" w:rsidRPr="004F36A7" w:rsidRDefault="00522E81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91797" w14:paraId="4D4AB4A5" w14:textId="77777777" w:rsidTr="00057B35">
        <w:tc>
          <w:tcPr>
            <w:tcW w:w="4675" w:type="dxa"/>
            <w:hideMark/>
          </w:tcPr>
          <w:p w14:paraId="4D4AB4A3" w14:textId="77777777" w:rsidR="00522E81" w:rsidRPr="005B0401" w:rsidRDefault="00522E8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D4AB4A4" w14:textId="77777777" w:rsidR="00522E81" w:rsidRPr="004F36A7" w:rsidRDefault="00522E81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F91797" w14:paraId="4D4AB4A8" w14:textId="77777777" w:rsidTr="00057B35">
        <w:tc>
          <w:tcPr>
            <w:tcW w:w="4675" w:type="dxa"/>
            <w:hideMark/>
          </w:tcPr>
          <w:p w14:paraId="4D4AB4A6" w14:textId="77777777" w:rsidR="00522E81" w:rsidRPr="005B0401" w:rsidRDefault="00522E8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D4AB4A7" w14:textId="77777777" w:rsidR="00522E81" w:rsidRPr="004F36A7" w:rsidRDefault="00522E8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F91797" w14:paraId="4D4AB4AB" w14:textId="77777777" w:rsidTr="00057B35">
        <w:tc>
          <w:tcPr>
            <w:tcW w:w="4675" w:type="dxa"/>
            <w:hideMark/>
          </w:tcPr>
          <w:p w14:paraId="4D4AB4A9" w14:textId="77777777" w:rsidR="00522E81" w:rsidRPr="005B0401" w:rsidRDefault="00522E8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D4AB4AA" w14:textId="77777777" w:rsidR="00522E81" w:rsidRPr="004F36A7" w:rsidRDefault="00522E8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erika.taylor@va.gov</w:t>
            </w:r>
          </w:p>
        </w:tc>
      </w:tr>
      <w:tr w:rsidR="00F91797" w14:paraId="4D4AB4AE" w14:textId="77777777" w:rsidTr="00057B35">
        <w:tc>
          <w:tcPr>
            <w:tcW w:w="4675" w:type="dxa"/>
            <w:hideMark/>
          </w:tcPr>
          <w:p w14:paraId="4D4AB4AC" w14:textId="77777777" w:rsidR="00522E81" w:rsidRPr="005B0401" w:rsidRDefault="00522E81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D4AB4AD" w14:textId="77777777" w:rsidR="00522E81" w:rsidRPr="004F36A7" w:rsidRDefault="00522E8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Network Contracting Office 17</w:t>
            </w:r>
          </w:p>
        </w:tc>
      </w:tr>
    </w:tbl>
    <w:p w14:paraId="4D4AB4AF" w14:textId="77777777" w:rsidR="00522E81" w:rsidRDefault="00522E81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4D4AB4B0" w14:textId="77777777" w:rsidR="00522E81" w:rsidRPr="00A3522F" w:rsidRDefault="00522E81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4D4AB4B1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4F82BE"/>
          <w:sz w:val="28"/>
          <w:szCs w:val="28"/>
        </w:rPr>
      </w:pPr>
      <w:r w:rsidRPr="006D4286">
        <w:rPr>
          <w:rFonts w:ascii="Arial" w:hAnsi="Arial" w:cs="Arial"/>
          <w:b/>
          <w:bCs/>
          <w:color w:val="4F82BE"/>
          <w:sz w:val="28"/>
          <w:szCs w:val="28"/>
        </w:rPr>
        <w:t>Notice of Intent to Award a Sole Source Procurement</w:t>
      </w:r>
    </w:p>
    <w:p w14:paraId="4D4AB4B2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4F82BE"/>
          <w:sz w:val="24"/>
          <w:szCs w:val="24"/>
        </w:rPr>
      </w:pPr>
    </w:p>
    <w:p w14:paraId="4D4AB4B3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color w:val="000000"/>
          <w:sz w:val="24"/>
          <w:szCs w:val="24"/>
        </w:rPr>
        <w:t>The Department of Veterans Affairs, Veterans Health Administration, Network Contracting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Office 17, intends to award a firm-fixed priced contract to</w:t>
      </w:r>
      <w:r w:rsidRPr="006D4286">
        <w:rPr>
          <w:rFonts w:ascii="Arial" w:hAnsi="Arial" w:cs="Arial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Lovell Government Services INC 233 W Gregory St. Pensacola, FL 32502</w:t>
      </w:r>
      <w:r>
        <w:rPr>
          <w:rFonts w:ascii="Arial" w:hAnsi="Arial" w:cs="Arial"/>
          <w:color w:val="000000"/>
          <w:sz w:val="24"/>
          <w:szCs w:val="24"/>
        </w:rPr>
        <w:t>-4821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, for the procurement of </w:t>
      </w:r>
      <w:r w:rsidRPr="006D4286"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ONMED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Insufflators Equipment Service Maintenance for the following equipment:</w:t>
      </w:r>
    </w:p>
    <w:p w14:paraId="4D4AB4B4" w14:textId="77777777" w:rsidR="00522E81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</w:rPr>
      </w:pPr>
    </w:p>
    <w:p w14:paraId="4D4AB4B5" w14:textId="77777777" w:rsidR="00522E81" w:rsidRDefault="00522E81" w:rsidP="00CB461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250"/>
        <w:gridCol w:w="3330"/>
        <w:gridCol w:w="1781"/>
      </w:tblGrid>
      <w:tr w:rsidR="00F91797" w14:paraId="4D4AB4BA" w14:textId="77777777" w:rsidTr="00197FE1">
        <w:trPr>
          <w:trHeight w:val="351"/>
        </w:trPr>
        <w:tc>
          <w:tcPr>
            <w:tcW w:w="1975" w:type="dxa"/>
          </w:tcPr>
          <w:p w14:paraId="4D4AB4B6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56927">
              <w:rPr>
                <w:rFonts w:cstheme="minorHAnsi"/>
                <w:b/>
                <w:sz w:val="24"/>
                <w:szCs w:val="24"/>
              </w:rPr>
              <w:t>Manufacturer</w:t>
            </w:r>
          </w:p>
        </w:tc>
        <w:tc>
          <w:tcPr>
            <w:tcW w:w="2250" w:type="dxa"/>
          </w:tcPr>
          <w:p w14:paraId="4D4AB4B7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56927">
              <w:rPr>
                <w:rFonts w:cstheme="minorHAnsi"/>
                <w:b/>
                <w:sz w:val="24"/>
                <w:szCs w:val="24"/>
              </w:rPr>
              <w:t>Model</w:t>
            </w:r>
          </w:p>
        </w:tc>
        <w:tc>
          <w:tcPr>
            <w:tcW w:w="3330" w:type="dxa"/>
          </w:tcPr>
          <w:p w14:paraId="4D4AB4B8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56927">
              <w:rPr>
                <w:rFonts w:cstheme="minorHAnsi"/>
                <w:b/>
                <w:sz w:val="24"/>
                <w:szCs w:val="24"/>
              </w:rPr>
              <w:t>SN</w:t>
            </w:r>
          </w:p>
        </w:tc>
        <w:tc>
          <w:tcPr>
            <w:tcW w:w="1781" w:type="dxa"/>
          </w:tcPr>
          <w:p w14:paraId="4D4AB4B9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656927">
              <w:rPr>
                <w:rFonts w:cstheme="minorHAnsi"/>
                <w:b/>
                <w:sz w:val="24"/>
                <w:szCs w:val="24"/>
              </w:rPr>
              <w:t>EE</w:t>
            </w:r>
          </w:p>
        </w:tc>
      </w:tr>
      <w:tr w:rsidR="00F91797" w14:paraId="4D4AB4BF" w14:textId="77777777" w:rsidTr="00197FE1">
        <w:trPr>
          <w:trHeight w:val="351"/>
        </w:trPr>
        <w:tc>
          <w:tcPr>
            <w:tcW w:w="1975" w:type="dxa"/>
          </w:tcPr>
          <w:p w14:paraId="4D4AB4BB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CONMED</w:t>
            </w:r>
          </w:p>
        </w:tc>
        <w:tc>
          <w:tcPr>
            <w:tcW w:w="2250" w:type="dxa"/>
          </w:tcPr>
          <w:p w14:paraId="4D4AB4BC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AIRSEAL IFS</w:t>
            </w:r>
          </w:p>
        </w:tc>
        <w:tc>
          <w:tcPr>
            <w:tcW w:w="3330" w:type="dxa"/>
          </w:tcPr>
          <w:p w14:paraId="4D4AB4BD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2403CE0667</w:t>
            </w:r>
          </w:p>
        </w:tc>
        <w:tc>
          <w:tcPr>
            <w:tcW w:w="1781" w:type="dxa"/>
          </w:tcPr>
          <w:p w14:paraId="4D4AB4BE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204669</w:t>
            </w:r>
          </w:p>
        </w:tc>
      </w:tr>
      <w:tr w:rsidR="00F91797" w14:paraId="4D4AB4C4" w14:textId="77777777" w:rsidTr="00197FE1">
        <w:trPr>
          <w:trHeight w:val="351"/>
        </w:trPr>
        <w:tc>
          <w:tcPr>
            <w:tcW w:w="1975" w:type="dxa"/>
          </w:tcPr>
          <w:p w14:paraId="4D4AB4C0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CONMED</w:t>
            </w:r>
          </w:p>
        </w:tc>
        <w:tc>
          <w:tcPr>
            <w:tcW w:w="2250" w:type="dxa"/>
          </w:tcPr>
          <w:p w14:paraId="4D4AB4C1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AIRSEAL IFS</w:t>
            </w:r>
          </w:p>
        </w:tc>
        <w:tc>
          <w:tcPr>
            <w:tcW w:w="3330" w:type="dxa"/>
          </w:tcPr>
          <w:p w14:paraId="4D4AB4C2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2403CE0661</w:t>
            </w:r>
          </w:p>
        </w:tc>
        <w:tc>
          <w:tcPr>
            <w:tcW w:w="1781" w:type="dxa"/>
          </w:tcPr>
          <w:p w14:paraId="4D4AB4C3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204670</w:t>
            </w:r>
          </w:p>
        </w:tc>
      </w:tr>
      <w:tr w:rsidR="00F91797" w14:paraId="4D4AB4C9" w14:textId="77777777" w:rsidTr="00197FE1">
        <w:trPr>
          <w:trHeight w:val="351"/>
        </w:trPr>
        <w:tc>
          <w:tcPr>
            <w:tcW w:w="1975" w:type="dxa"/>
          </w:tcPr>
          <w:p w14:paraId="4D4AB4C5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CONMED</w:t>
            </w:r>
          </w:p>
        </w:tc>
        <w:tc>
          <w:tcPr>
            <w:tcW w:w="2250" w:type="dxa"/>
          </w:tcPr>
          <w:p w14:paraId="4D4AB4C6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AIRSEAL IFS</w:t>
            </w:r>
          </w:p>
        </w:tc>
        <w:tc>
          <w:tcPr>
            <w:tcW w:w="3330" w:type="dxa"/>
          </w:tcPr>
          <w:p w14:paraId="4D4AB4C7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2403CE0669</w:t>
            </w:r>
          </w:p>
        </w:tc>
        <w:tc>
          <w:tcPr>
            <w:tcW w:w="1781" w:type="dxa"/>
          </w:tcPr>
          <w:p w14:paraId="4D4AB4C8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204671</w:t>
            </w:r>
          </w:p>
        </w:tc>
      </w:tr>
      <w:tr w:rsidR="00F91797" w14:paraId="4D4AB4CE" w14:textId="77777777" w:rsidTr="00197FE1">
        <w:trPr>
          <w:trHeight w:val="351"/>
        </w:trPr>
        <w:tc>
          <w:tcPr>
            <w:tcW w:w="1975" w:type="dxa"/>
          </w:tcPr>
          <w:p w14:paraId="4D4AB4CA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CONMED</w:t>
            </w:r>
          </w:p>
        </w:tc>
        <w:tc>
          <w:tcPr>
            <w:tcW w:w="2250" w:type="dxa"/>
          </w:tcPr>
          <w:p w14:paraId="4D4AB4CB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AIRSEAL IFS</w:t>
            </w:r>
          </w:p>
        </w:tc>
        <w:tc>
          <w:tcPr>
            <w:tcW w:w="3330" w:type="dxa"/>
          </w:tcPr>
          <w:p w14:paraId="4D4AB4CC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2403CE0622</w:t>
            </w:r>
          </w:p>
        </w:tc>
        <w:tc>
          <w:tcPr>
            <w:tcW w:w="1781" w:type="dxa"/>
          </w:tcPr>
          <w:p w14:paraId="4D4AB4CD" w14:textId="77777777" w:rsidR="00522E81" w:rsidRPr="00656927" w:rsidRDefault="00522E81" w:rsidP="00197FE1">
            <w:pPr>
              <w:spacing w:before="100" w:beforeAutospacing="1" w:after="100" w:afterAutospacing="1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103CFA">
              <w:rPr>
                <w:rFonts w:cstheme="minorHAnsi"/>
                <w:bCs/>
                <w:sz w:val="24"/>
                <w:szCs w:val="24"/>
              </w:rPr>
              <w:t>204672</w:t>
            </w:r>
          </w:p>
        </w:tc>
      </w:tr>
    </w:tbl>
    <w:p w14:paraId="4D4AB4CF" w14:textId="77777777" w:rsidR="00522E81" w:rsidRDefault="00522E81" w:rsidP="00CB46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4D4AB4D0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286">
        <w:rPr>
          <w:rFonts w:ascii="Arial" w:hAnsi="Arial" w:cs="Arial"/>
          <w:sz w:val="24"/>
          <w:szCs w:val="24"/>
        </w:rPr>
        <w:t>Contractor to provide services in accordance with the attached Statement of Work.</w:t>
      </w:r>
    </w:p>
    <w:p w14:paraId="4D4AB4D1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4D4AB4D2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D4286">
        <w:rPr>
          <w:rFonts w:ascii="Arial" w:hAnsi="Arial" w:cs="Arial"/>
          <w:b/>
          <w:bCs/>
          <w:sz w:val="24"/>
          <w:szCs w:val="24"/>
        </w:rPr>
        <w:t>Period of Performance (POP):</w:t>
      </w:r>
    </w:p>
    <w:p w14:paraId="4D4AB4D3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286">
        <w:rPr>
          <w:rFonts w:ascii="Arial" w:hAnsi="Arial" w:cs="Arial"/>
          <w:sz w:val="24"/>
          <w:szCs w:val="24"/>
        </w:rPr>
        <w:t xml:space="preserve">Base </w:t>
      </w:r>
      <w:r>
        <w:rPr>
          <w:rFonts w:ascii="Arial" w:hAnsi="Arial" w:cs="Arial"/>
          <w:sz w:val="24"/>
          <w:szCs w:val="24"/>
        </w:rPr>
        <w:t>Y</w:t>
      </w:r>
      <w:r w:rsidRPr="006D4286">
        <w:rPr>
          <w:rFonts w:ascii="Arial" w:hAnsi="Arial" w:cs="Arial"/>
          <w:sz w:val="24"/>
          <w:szCs w:val="24"/>
        </w:rPr>
        <w:t xml:space="preserve">ear: </w:t>
      </w:r>
      <w:r>
        <w:rPr>
          <w:rFonts w:ascii="Arial" w:hAnsi="Arial" w:cs="Arial"/>
          <w:sz w:val="24"/>
          <w:szCs w:val="24"/>
        </w:rPr>
        <w:t xml:space="preserve">     </w:t>
      </w:r>
      <w:r w:rsidRPr="006D4286">
        <w:rPr>
          <w:rFonts w:ascii="Arial" w:hAnsi="Arial" w:cs="Arial"/>
          <w:sz w:val="24"/>
          <w:szCs w:val="24"/>
        </w:rPr>
        <w:t>5/1/2026 – 4/30/2027</w:t>
      </w:r>
    </w:p>
    <w:p w14:paraId="4D4AB4D4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286">
        <w:rPr>
          <w:rFonts w:ascii="Arial" w:hAnsi="Arial" w:cs="Arial"/>
          <w:sz w:val="24"/>
          <w:szCs w:val="24"/>
        </w:rPr>
        <w:t>Option Year 1: 5/1/2027 – 4/30/2028</w:t>
      </w:r>
    </w:p>
    <w:p w14:paraId="4D4AB4D5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286">
        <w:rPr>
          <w:rFonts w:ascii="Arial" w:hAnsi="Arial" w:cs="Arial"/>
          <w:sz w:val="24"/>
          <w:szCs w:val="24"/>
        </w:rPr>
        <w:t>Option Year 2: 5/1/2028 – 4/30/2029</w:t>
      </w:r>
    </w:p>
    <w:p w14:paraId="4D4AB4D6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D4286">
        <w:rPr>
          <w:rFonts w:ascii="Arial" w:hAnsi="Arial" w:cs="Arial"/>
          <w:sz w:val="24"/>
          <w:szCs w:val="24"/>
        </w:rPr>
        <w:t>Option Year 3: 5/1/2029 – 4/30/2030</w:t>
      </w:r>
    </w:p>
    <w:p w14:paraId="4D4AB4D7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sz w:val="24"/>
          <w:szCs w:val="24"/>
        </w:rPr>
        <w:t>Option Year 4: 5/1/2030 – 4/30/2031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D4AB4D8" w14:textId="77777777" w:rsidR="00522E81" w:rsidRPr="006D4286" w:rsidRDefault="00522E81" w:rsidP="00CB461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4D4AB4D9" w14:textId="77777777" w:rsidR="00522E81" w:rsidRPr="006D4286" w:rsidRDefault="00522E81" w:rsidP="009A44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color w:val="000000"/>
          <w:sz w:val="24"/>
          <w:szCs w:val="24"/>
        </w:rPr>
        <w:t xml:space="preserve">Address: </w:t>
      </w:r>
      <w:r>
        <w:rPr>
          <w:rFonts w:ascii="Arial" w:hAnsi="Arial" w:cs="Arial"/>
          <w:color w:val="000000"/>
          <w:sz w:val="24"/>
          <w:szCs w:val="24"/>
        </w:rPr>
        <w:t>Dallas VA Medical Center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, </w:t>
      </w:r>
      <w:r w:rsidRPr="009A4484">
        <w:rPr>
          <w:rFonts w:ascii="Arial" w:hAnsi="Arial" w:cs="Arial"/>
          <w:color w:val="000000"/>
          <w:sz w:val="24"/>
          <w:szCs w:val="24"/>
        </w:rPr>
        <w:t>4500 S Lancaster Rd.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9A4484">
        <w:rPr>
          <w:rFonts w:ascii="Arial" w:hAnsi="Arial" w:cs="Arial"/>
          <w:color w:val="000000"/>
          <w:sz w:val="24"/>
          <w:szCs w:val="24"/>
        </w:rPr>
        <w:t>Dallas, TX 75216</w:t>
      </w:r>
      <w:r>
        <w:rPr>
          <w:rFonts w:ascii="Arial" w:hAnsi="Arial" w:cs="Arial"/>
          <w:color w:val="000000"/>
          <w:sz w:val="24"/>
          <w:szCs w:val="24"/>
        </w:rPr>
        <w:t>-7167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4D4AB4DA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4D4AB4DB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4D4AB4DC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color w:val="000000"/>
          <w:sz w:val="24"/>
          <w:szCs w:val="24"/>
        </w:rPr>
        <w:t>The proposed sole source procurement will be made by a firm-fixed price contract</w:t>
      </w:r>
    </w:p>
    <w:p w14:paraId="4D4AB4DD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color w:val="000000"/>
          <w:sz w:val="24"/>
          <w:szCs w:val="24"/>
        </w:rPr>
        <w:t>award.</w:t>
      </w:r>
    </w:p>
    <w:p w14:paraId="4D4AB4DE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24"/>
          <w:szCs w:val="24"/>
        </w:rPr>
      </w:pPr>
    </w:p>
    <w:p w14:paraId="4D4AB4DF" w14:textId="77777777" w:rsidR="00522E81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color w:val="000000"/>
          <w:sz w:val="24"/>
          <w:szCs w:val="24"/>
        </w:rPr>
        <w:t xml:space="preserve">The 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vendor Lovell Government Services INC submitted an </w:t>
      </w:r>
      <w:r>
        <w:rPr>
          <w:rFonts w:ascii="Arial" w:hAnsi="Arial" w:cs="Arial"/>
          <w:color w:val="000000"/>
          <w:sz w:val="24"/>
          <w:szCs w:val="24"/>
        </w:rPr>
        <w:t>E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xclusive </w:t>
      </w:r>
      <w:r>
        <w:rPr>
          <w:rFonts w:ascii="Arial" w:hAnsi="Arial" w:cs="Arial"/>
          <w:color w:val="000000"/>
          <w:sz w:val="24"/>
          <w:szCs w:val="24"/>
        </w:rPr>
        <w:t>A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uthorized </w:t>
      </w:r>
      <w:r>
        <w:rPr>
          <w:rFonts w:ascii="Arial" w:hAnsi="Arial" w:cs="Arial"/>
          <w:color w:val="000000"/>
          <w:sz w:val="24"/>
          <w:szCs w:val="24"/>
        </w:rPr>
        <w:t>D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istributor </w:t>
      </w:r>
      <w:r>
        <w:rPr>
          <w:rFonts w:ascii="Arial" w:hAnsi="Arial" w:cs="Arial"/>
          <w:color w:val="000000"/>
          <w:sz w:val="24"/>
          <w:szCs w:val="24"/>
        </w:rPr>
        <w:t xml:space="preserve">Letter of Supply </w:t>
      </w:r>
      <w:r>
        <w:rPr>
          <w:rFonts w:ascii="Arial" w:hAnsi="Arial" w:cs="Arial"/>
          <w:color w:val="000000"/>
          <w:sz w:val="24"/>
          <w:szCs w:val="24"/>
        </w:rPr>
        <w:t xml:space="preserve">in response to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z w:val="24"/>
          <w:szCs w:val="24"/>
        </w:rPr>
        <w:t xml:space="preserve">ources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z w:val="24"/>
          <w:szCs w:val="24"/>
        </w:rPr>
        <w:t xml:space="preserve">ought 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 xml:space="preserve">otice </w:t>
      </w:r>
      <w:r>
        <w:rPr>
          <w:rFonts w:ascii="Arial" w:hAnsi="Arial" w:cs="Arial"/>
          <w:color w:val="000000"/>
          <w:sz w:val="24"/>
          <w:szCs w:val="24"/>
        </w:rPr>
        <w:t xml:space="preserve">36C25726Q0234 </w:t>
      </w:r>
      <w:r>
        <w:rPr>
          <w:rFonts w:ascii="Arial" w:hAnsi="Arial" w:cs="Arial"/>
          <w:color w:val="000000"/>
          <w:sz w:val="24"/>
          <w:szCs w:val="24"/>
        </w:rPr>
        <w:t>published on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February 20, 2026</w:t>
      </w:r>
      <w:r>
        <w:rPr>
          <w:rFonts w:ascii="Arial" w:hAnsi="Arial" w:cs="Arial"/>
          <w:color w:val="000000"/>
          <w:sz w:val="24"/>
          <w:szCs w:val="24"/>
        </w:rPr>
        <w:t>. The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letter 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issued by the </w:t>
      </w:r>
      <w:r>
        <w:rPr>
          <w:rFonts w:ascii="Arial" w:hAnsi="Arial" w:cs="Arial"/>
          <w:color w:val="000000"/>
          <w:sz w:val="24"/>
          <w:szCs w:val="24"/>
        </w:rPr>
        <w:t>o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riginal </w:t>
      </w:r>
      <w:r>
        <w:rPr>
          <w:rFonts w:ascii="Arial" w:hAnsi="Arial" w:cs="Arial"/>
          <w:color w:val="000000"/>
          <w:sz w:val="24"/>
          <w:szCs w:val="24"/>
        </w:rPr>
        <w:t>e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quipment </w:t>
      </w:r>
      <w:r>
        <w:rPr>
          <w:rFonts w:ascii="Arial" w:hAnsi="Arial" w:cs="Arial"/>
          <w:color w:val="000000"/>
          <w:sz w:val="24"/>
          <w:szCs w:val="24"/>
        </w:rPr>
        <w:t>m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anufacturer </w:t>
      </w:r>
      <w:r>
        <w:rPr>
          <w:rFonts w:ascii="Arial" w:hAnsi="Arial" w:cs="Arial"/>
          <w:color w:val="000000"/>
          <w:sz w:val="24"/>
          <w:szCs w:val="24"/>
        </w:rPr>
        <w:t xml:space="preserve">(OEM) </w:t>
      </w:r>
      <w:r w:rsidRPr="006D4286">
        <w:rPr>
          <w:rFonts w:ascii="Arial" w:hAnsi="Arial" w:cs="Arial"/>
          <w:color w:val="000000"/>
          <w:sz w:val="24"/>
          <w:szCs w:val="24"/>
        </w:rPr>
        <w:t>-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C</w:t>
      </w:r>
      <w:r>
        <w:rPr>
          <w:rFonts w:ascii="Arial" w:hAnsi="Arial" w:cs="Arial"/>
          <w:color w:val="000000"/>
          <w:sz w:val="24"/>
          <w:szCs w:val="24"/>
        </w:rPr>
        <w:t>ONMED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Corp</w:t>
      </w:r>
      <w:r>
        <w:rPr>
          <w:rFonts w:ascii="Arial" w:hAnsi="Arial" w:cs="Arial"/>
          <w:color w:val="000000"/>
          <w:sz w:val="24"/>
          <w:szCs w:val="24"/>
        </w:rPr>
        <w:t>oration</w:t>
      </w:r>
      <w:r>
        <w:rPr>
          <w:rFonts w:ascii="Arial" w:hAnsi="Arial" w:cs="Arial"/>
          <w:color w:val="000000"/>
          <w:sz w:val="24"/>
          <w:szCs w:val="24"/>
        </w:rPr>
        <w:t>,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states</w:t>
      </w:r>
      <w:r>
        <w:rPr>
          <w:rFonts w:ascii="Arial" w:hAnsi="Arial" w:cs="Arial"/>
          <w:color w:val="000000"/>
          <w:sz w:val="24"/>
          <w:szCs w:val="24"/>
        </w:rPr>
        <w:t xml:space="preserve"> Lovell Government Services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INC </w:t>
      </w:r>
      <w:r>
        <w:rPr>
          <w:rFonts w:ascii="Arial" w:hAnsi="Arial" w:cs="Arial"/>
          <w:color w:val="000000"/>
          <w:sz w:val="24"/>
          <w:szCs w:val="24"/>
        </w:rPr>
        <w:t>is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the exclusive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z w:val="24"/>
          <w:szCs w:val="24"/>
        </w:rPr>
        <w:t xml:space="preserve">istributor and authorized 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service provider </w:t>
      </w:r>
      <w:r>
        <w:rPr>
          <w:rFonts w:ascii="Arial" w:hAnsi="Arial" w:cs="Arial"/>
          <w:color w:val="000000"/>
          <w:sz w:val="24"/>
          <w:szCs w:val="24"/>
        </w:rPr>
        <w:t>under any Awarded Federal Contract.</w:t>
      </w:r>
      <w:r w:rsidRPr="006D4286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4D4AB4E0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D4AB4E1" w14:textId="77777777" w:rsidR="00522E81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color w:val="000000"/>
          <w:sz w:val="24"/>
          <w:szCs w:val="24"/>
        </w:rPr>
        <w:t>This notice is not to be considered a request for quotations or proposals. No contract will be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awarded based on offers received in response to this notice; however, all responsible sources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may submit a capability statement, proposal, or quotation, which shall be considered by the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agency. Proposals or offers received will be used to determine if a comparable source is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available and more advantageous to the government. If no affirmative written response is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received within 7 days from the publication of this notice, a contract or order will be issued to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Lovell Government Services, INC</w:t>
      </w:r>
      <w:r w:rsidRPr="006D4286">
        <w:rPr>
          <w:rFonts w:ascii="Arial" w:hAnsi="Arial" w:cs="Arial"/>
          <w:color w:val="000000"/>
          <w:sz w:val="24"/>
          <w:szCs w:val="24"/>
        </w:rPr>
        <w:t>, without any furt</w:t>
      </w:r>
      <w:r w:rsidRPr="006D4286">
        <w:rPr>
          <w:rFonts w:ascii="Arial" w:hAnsi="Arial" w:cs="Arial"/>
          <w:color w:val="000000"/>
          <w:sz w:val="24"/>
          <w:szCs w:val="24"/>
        </w:rPr>
        <w:t>her notice.</w:t>
      </w:r>
    </w:p>
    <w:p w14:paraId="4D4AB4E2" w14:textId="77777777" w:rsidR="00522E81" w:rsidRPr="006D4286" w:rsidRDefault="00522E81" w:rsidP="008330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D4AB4E3" w14:textId="77777777" w:rsidR="00522E81" w:rsidRDefault="00522E81" w:rsidP="006D42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D4286">
        <w:rPr>
          <w:rFonts w:ascii="Arial" w:hAnsi="Arial" w:cs="Arial"/>
          <w:color w:val="000000"/>
          <w:sz w:val="24"/>
          <w:szCs w:val="24"/>
        </w:rPr>
        <w:t>The anticipated statutory authority permitting other than full and open competition for the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requirement is 41 U.S.C. 3304(a)(1), as implemented by FAR 6.103-1, only one responsible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6D4286">
        <w:rPr>
          <w:rFonts w:ascii="Arial" w:hAnsi="Arial" w:cs="Arial"/>
          <w:color w:val="000000"/>
          <w:sz w:val="24"/>
          <w:szCs w:val="24"/>
        </w:rPr>
        <w:t>source and no other supplies or services will satisfy agency requirements.</w:t>
      </w:r>
    </w:p>
    <w:p w14:paraId="241B1AF1" w14:textId="77777777" w:rsidR="00522E81" w:rsidRPr="006D4286" w:rsidRDefault="00522E81" w:rsidP="006D42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D4AB4E4" w14:textId="77777777" w:rsidR="00F91797" w:rsidRDefault="00522E81">
      <w:pPr>
        <w:ind w:left="360"/>
      </w:pPr>
      <w:r>
        <w:t>See attached document: Statement of Work - ConMed Insufflators Equipment Maintenance Services.</w:t>
      </w:r>
    </w:p>
    <w:p w14:paraId="4D4AB4E5" w14:textId="77777777" w:rsidR="00F91797" w:rsidRDefault="00522E81" w:rsidP="00A148BE">
      <w:pPr>
        <w:jc w:val="center"/>
      </w:pPr>
      <w:r>
        <w:t>End of Document</w:t>
      </w:r>
    </w:p>
    <w:sectPr w:rsidR="00F9179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AB4F6" w14:textId="77777777" w:rsidR="00522E81" w:rsidRDefault="00522E81">
      <w:pPr>
        <w:spacing w:after="0" w:line="240" w:lineRule="auto"/>
      </w:pPr>
      <w:r>
        <w:separator/>
      </w:r>
    </w:p>
  </w:endnote>
  <w:endnote w:type="continuationSeparator" w:id="0">
    <w:p w14:paraId="4D4AB4F8" w14:textId="77777777" w:rsidR="00522E81" w:rsidRDefault="00522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91797" w14:paraId="4D4AB4E9" w14:textId="77777777" w:rsidTr="009A409F">
      <w:tc>
        <w:tcPr>
          <w:tcW w:w="4788" w:type="dxa"/>
        </w:tcPr>
        <w:p w14:paraId="4D4AB4E7" w14:textId="77777777" w:rsidR="00522E81" w:rsidRDefault="00522E81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D4AB4E8" w14:textId="77777777" w:rsidR="00522E81" w:rsidRDefault="00522E81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D4AB4EA" w14:textId="77777777" w:rsidR="00522E81" w:rsidRPr="00975C97" w:rsidRDefault="00522E81" w:rsidP="009A409F">
    <w:pPr>
      <w:pStyle w:val="Footer"/>
      <w:rPr>
        <w:rFonts w:cstheme="minorHAnsi"/>
      </w:rPr>
    </w:pPr>
  </w:p>
  <w:p w14:paraId="4D4AB4EB" w14:textId="77777777" w:rsidR="00F91797" w:rsidRDefault="00522E8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91797" w14:paraId="4D4AB4EF" w14:textId="77777777" w:rsidTr="009A409F">
      <w:tc>
        <w:tcPr>
          <w:tcW w:w="4788" w:type="dxa"/>
        </w:tcPr>
        <w:p w14:paraId="4D4AB4ED" w14:textId="77777777" w:rsidR="00522E81" w:rsidRDefault="00522E81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4D4AB4EE" w14:textId="77777777" w:rsidR="00522E81" w:rsidRDefault="00522E81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D4AB4F0" w14:textId="77777777" w:rsidR="00522E81" w:rsidRPr="00E52D1F" w:rsidRDefault="00522E81" w:rsidP="00637F97">
    <w:pPr>
      <w:pStyle w:val="Footer"/>
      <w:jc w:val="right"/>
      <w:rPr>
        <w:rFonts w:cstheme="minorHAnsi"/>
      </w:rPr>
    </w:pPr>
  </w:p>
  <w:p w14:paraId="4D4AB4F1" w14:textId="77777777" w:rsidR="00F91797" w:rsidRDefault="00522E8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AB4F2" w14:textId="77777777" w:rsidR="00522E81" w:rsidRDefault="00522E81">
      <w:pPr>
        <w:spacing w:after="0" w:line="240" w:lineRule="auto"/>
      </w:pPr>
      <w:r>
        <w:separator/>
      </w:r>
    </w:p>
  </w:footnote>
  <w:footnote w:type="continuationSeparator" w:id="0">
    <w:p w14:paraId="4D4AB4F4" w14:textId="77777777" w:rsidR="00522E81" w:rsidRDefault="00522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B4E6" w14:textId="77777777" w:rsidR="00522E81" w:rsidRPr="00C326BA" w:rsidRDefault="00522E8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B4EC" w14:textId="77777777" w:rsidR="00522E81" w:rsidRPr="00C326BA" w:rsidRDefault="00522E81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797"/>
    <w:rsid w:val="002044C3"/>
    <w:rsid w:val="00522E81"/>
    <w:rsid w:val="00F9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B474"/>
  <w15:docId w15:val="{5F048516-73AB-4989-9825-300C35DE730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4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A8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4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A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A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A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A8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458</Words>
  <Characters>2790</Characters>
  <Application>Microsoft Office Word</Application>
  <DocSecurity>0</DocSecurity>
  <Lines>121</Lines>
  <Paragraphs>87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Taylor, Erika N.</cp:lastModifiedBy>
  <cp:revision>2</cp:revision>
  <dcterms:created xsi:type="dcterms:W3CDTF">2026-03-03T22:19:00Z</dcterms:created>
  <dcterms:modified xsi:type="dcterms:W3CDTF">2026-03-03T22:20:00Z</dcterms:modified>
</cp:coreProperties>
</file>