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CABG Suture Packs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36C24226Q0391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LaTriece Bruce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latriece.bruce@va.gov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Telephone inquiries will not be accepted.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9676C" w:rsidRPr="002222F8" w:rsidP="0019676C">
      <w:pPr>
        <w:rPr>
          <w:b/>
          <w:bCs/>
        </w:rPr>
      </w:pPr>
      <w:bookmarkStart w:id="0" w:name="_Hlk210655346"/>
      <w:r w:rsidRPr="002222F8">
        <w:rPr>
          <w:b/>
          <w:bCs/>
        </w:rPr>
        <w:t xml:space="preserve">1.0 </w:t>
      </w:r>
      <w:r>
        <w:rPr>
          <w:b/>
          <w:bCs/>
        </w:rPr>
        <w:t>DISCLAIMER</w:t>
      </w:r>
    </w:p>
    <w:p w:rsidR="0019676C" w:rsidRPr="002222F8" w:rsidP="0019676C">
      <w:pPr>
        <w:jc w:val="both"/>
      </w:pPr>
      <w:bookmarkEnd w:id="0"/>
      <w:r>
        <w:t xml:space="preserve">This </w:t>
      </w:r>
      <w:r w:rsidRPr="002222F8">
        <w:t>Request for Information (RFI)</w:t>
      </w:r>
      <w:r>
        <w:t xml:space="preserve"> is issued</w:t>
      </w:r>
      <w:r w:rsidRPr="002222F8">
        <w:t xml:space="preserve"> in accordance with FAR 10.00</w:t>
      </w:r>
      <w:r>
        <w:t>1</w:t>
      </w:r>
      <w:r w:rsidRPr="002222F8">
        <w:t xml:space="preserve"> to determine the availability and technical capabilities of qualified sources. </w:t>
      </w:r>
      <w:r w:rsidRPr="00BF7CFF">
        <w:rPr>
          <w:u w:val="single"/>
        </w:rPr>
        <w:t>Please respond to the questions in section 3.0</w:t>
      </w:r>
      <w:r>
        <w:t>.</w:t>
      </w:r>
    </w:p>
    <w:p w:rsidR="0019676C" w:rsidRPr="00BE71F2" w:rsidP="0019676C">
      <w:pPr>
        <w:jc w:val="both"/>
        <w:rPr>
          <w:b/>
          <w:bCs/>
        </w:rPr>
      </w:pPr>
      <w:r>
        <w:t xml:space="preserve">The </w:t>
      </w:r>
      <w:r w:rsidRPr="00AB6726">
        <w:t xml:space="preserve">associated North American Industrial Classification System (NAICS) code for this procurement is </w:t>
      </w:r>
      <w:r w:rsidRPr="005D7F02">
        <w:rPr>
          <w:b/>
          <w:bCs/>
        </w:rPr>
        <w:t>339113</w:t>
      </w:r>
      <w:r w:rsidRPr="00AB6726">
        <w:rPr>
          <w:b/>
          <w:bCs/>
        </w:rPr>
        <w:t xml:space="preserve">, </w:t>
      </w:r>
      <w:r w:rsidRPr="005D7F02">
        <w:rPr>
          <w:b/>
          <w:bCs/>
        </w:rPr>
        <w:t>Surgical Appliance and Supplies Manufacturing</w:t>
      </w:r>
      <w:r w:rsidRPr="00AB6726">
        <w:rPr>
          <w:b/>
          <w:bCs/>
        </w:rPr>
        <w:t xml:space="preserve">, </w:t>
      </w:r>
      <w:r w:rsidRPr="00AB6726">
        <w:t xml:space="preserve">with a small business size standard of </w:t>
      </w:r>
      <w:r>
        <w:t xml:space="preserve">800 </w:t>
      </w:r>
      <w:r w:rsidRPr="00AB6726">
        <w:t>employees.</w:t>
      </w:r>
      <w:r w:rsidRPr="00AB6726">
        <w:rPr>
          <w:b/>
          <w:bCs/>
        </w:rPr>
        <w:t xml:space="preserve"> </w:t>
      </w:r>
      <w:r w:rsidRPr="002222F8">
        <w:t xml:space="preserve">The FAR Provision found at 52.204-7(b)(1) requires that </w:t>
      </w:r>
      <w:r>
        <w:t>all</w:t>
      </w:r>
      <w:r w:rsidRPr="00BE71F2">
        <w:t xml:space="preserve"> </w:t>
      </w:r>
      <w:r>
        <w:t>o</w:t>
      </w:r>
      <w:r w:rsidRPr="00BE71F2">
        <w:t>fferor</w:t>
      </w:r>
      <w:r>
        <w:t>s</w:t>
      </w:r>
      <w:r w:rsidRPr="00BE71F2">
        <w:t xml:space="preserve"> obtain a UEI to register in SAM.</w:t>
      </w:r>
      <w:r>
        <w:t xml:space="preserve"> </w:t>
      </w:r>
      <w:r w:rsidRPr="002222F8">
        <w:t>You may access the SAM website at</w:t>
      </w:r>
      <w:r>
        <w:t xml:space="preserve"> </w:t>
      </w:r>
      <w:r>
        <w:fldChar w:fldCharType="begin"/>
      </w:r>
      <w:r>
        <w:instrText xml:space="preserve"> HYPERLINK "https://www.sam.gov" </w:instrText>
      </w:r>
      <w:r>
        <w:fldChar w:fldCharType="separate"/>
      </w:r>
      <w:r w:rsidRPr="004901ED">
        <w:rPr>
          <w:rStyle w:val="Hyperlink"/>
        </w:rPr>
        <w:t>https://www.sam.gov</w:t>
      </w:r>
      <w:r>
        <w:fldChar w:fldCharType="end"/>
      </w:r>
      <w:r w:rsidRPr="002222F8">
        <w:t xml:space="preserve">. </w:t>
      </w:r>
    </w:p>
    <w:p w:rsidR="0019676C" w:rsidP="0019676C">
      <w:pPr>
        <w:jc w:val="both"/>
      </w:pPr>
      <w:r w:rsidRPr="002222F8">
        <w:rPr>
          <w:b/>
          <w:bCs/>
        </w:rPr>
        <w:t>This notice is for planning purposes only and does not constitute a commitment on the part of the Government to award a contract, nor does the Government intend to pay for any information submitted as a result of this notice.</w:t>
      </w:r>
      <w:r w:rsidRPr="002222F8">
        <w:t xml:space="preserve"> This RFI is part of a continuous process for obtaining the latest information on the commercial status of the industry with respect to their current and near-term abilities. The information provided herein is subject to change and in no way binds the Government to solicit for, or award, a competitive contract. It is emphasized that this is a notice solely for planning and informational purposes.</w:t>
      </w:r>
    </w:p>
    <w:p w:rsidR="0019676C" w:rsidRPr="00AB6726" w:rsidP="0019676C">
      <w:pPr>
        <w:rPr>
          <w:b/>
          <w:bCs/>
        </w:rPr>
      </w:pPr>
      <w:bookmarkStart w:id="1" w:name="_Hlk210655510"/>
      <w:r>
        <w:rPr>
          <w:b/>
          <w:bCs/>
        </w:rPr>
        <w:t>2</w:t>
      </w:r>
      <w:r w:rsidRPr="002222F8">
        <w:rPr>
          <w:b/>
          <w:bCs/>
        </w:rPr>
        <w:t xml:space="preserve">.0 </w:t>
      </w:r>
      <w:r>
        <w:rPr>
          <w:b/>
          <w:bCs/>
        </w:rPr>
        <w:t xml:space="preserve">DESCRIPTION OF ANTICIPATED NEED </w:t>
      </w:r>
    </w:p>
    <w:p w:rsidR="0019676C" w:rsidRPr="00A74C2F" w:rsidP="0019676C">
      <w:pPr>
        <w:jc w:val="both"/>
        <w:rPr>
          <w:rFonts w:cstheme="minorHAnsi"/>
          <w:b/>
          <w:bCs/>
          <w:kern w:val="0"/>
          <w:sz w:val="24"/>
          <w:szCs w:val="24"/>
          <w14:ligatures w14:val="none"/>
        </w:rPr>
      </w:pPr>
      <w:bookmarkStart w:id="2" w:name="_Hlk181172029"/>
      <w:bookmarkEnd w:id="1"/>
      <w:r w:rsidRPr="00A74C2F">
        <w:rPr>
          <w:rFonts w:cstheme="minorHAnsi"/>
          <w:kern w:val="0"/>
          <w14:ligatures w14:val="none"/>
        </w:rPr>
        <w:t xml:space="preserve">VHAWNYHS Buffalo Surgical Department requires a procurement of </w:t>
      </w:r>
      <w:bookmarkStart w:id="3" w:name="_Hlk222315472"/>
      <w:bookmarkEnd w:id="2"/>
      <w:r w:rsidRPr="00A74C2F">
        <w:rPr>
          <w:rFonts w:cstheme="minorHAnsi"/>
          <w:kern w:val="0"/>
          <w14:ligatures w14:val="none"/>
        </w:rPr>
        <w:t xml:space="preserve">CABG Suture Packs designed for open heart cardiac surgeries performed in the operating room. </w:t>
      </w:r>
      <w:bookmarkStart w:id="4" w:name="_Hlk222315496"/>
      <w:bookmarkEnd w:id="3"/>
      <w:r w:rsidRPr="00A74C2F">
        <w:rPr>
          <w:rFonts w:cstheme="minorHAnsi"/>
          <w:color w:val="000000"/>
          <w:kern w:val="0"/>
          <w14:ligatures w14:val="none"/>
        </w:rPr>
        <w:t xml:space="preserve">The CABG Suture Packs are used for Cardiac surgeries only and help to reduce time and inventory of individual sutures required to keep on hand. </w:t>
      </w:r>
      <w:bookmarkStart w:id="5" w:name="_Hlk222315552"/>
      <w:r w:rsidRPr="00A74C2F">
        <w:rPr>
          <w:rFonts w:cstheme="minorHAnsi"/>
          <w:color w:val="000000"/>
          <w:kern w:val="0"/>
          <w14:ligatures w14:val="none"/>
        </w:rPr>
        <w:t>Due to the CABG Suture Packs being service specific</w:t>
      </w:r>
      <w:r>
        <w:rPr>
          <w:rFonts w:cstheme="minorHAnsi"/>
          <w:color w:val="000000"/>
          <w:kern w:val="0"/>
          <w14:ligatures w14:val="none"/>
        </w:rPr>
        <w:t xml:space="preserve">, </w:t>
      </w:r>
      <w:r w:rsidRPr="00A74C2F">
        <w:rPr>
          <w:rFonts w:cstheme="minorHAnsi"/>
          <w:color w:val="000000"/>
          <w:kern w:val="0"/>
          <w14:ligatures w14:val="none"/>
        </w:rPr>
        <w:t>we maintain inventory</w:t>
      </w:r>
      <w:r>
        <w:rPr>
          <w:rFonts w:cstheme="minorHAnsi"/>
          <w:color w:val="000000"/>
          <w:kern w:val="0"/>
          <w14:ligatures w14:val="none"/>
        </w:rPr>
        <w:t xml:space="preserve"> and</w:t>
      </w:r>
      <w:r w:rsidRPr="00A74C2F">
        <w:rPr>
          <w:rFonts w:cstheme="minorHAnsi"/>
          <w:color w:val="000000"/>
          <w:kern w:val="0"/>
          <w14:ligatures w14:val="none"/>
        </w:rPr>
        <w:t xml:space="preserve"> we purchase when the stock becomes low. </w:t>
      </w:r>
      <w:r>
        <w:rPr>
          <w:rFonts w:cstheme="minorHAnsi"/>
          <w:color w:val="000000"/>
          <w:kern w:val="0"/>
          <w14:ligatures w14:val="none"/>
        </w:rPr>
        <w:t>We intend to purchase three (3) cases. Each case contains:</w:t>
      </w:r>
    </w:p>
    <w:p w:rsidR="0019676C" w:rsidRPr="00A74C2F" w:rsidP="0019676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14:ligatures w14:val="none"/>
        </w:rPr>
      </w:pPr>
    </w:p>
    <w:p w:rsidR="0019676C" w:rsidP="0019676C">
      <w:pPr>
        <w:autoSpaceDE w:val="0"/>
        <w:autoSpaceDN w:val="0"/>
        <w:adjustRightInd w:val="0"/>
        <w:spacing w:after="0" w:line="240" w:lineRule="auto"/>
        <w:ind w:left="432"/>
        <w:rPr>
          <w:rFonts w:cstheme="minorHAnsi"/>
          <w:b/>
          <w:bCs/>
          <w:color w:val="000000"/>
          <w:kern w:val="0"/>
          <w14:ligatures w14:val="none"/>
        </w:rPr>
      </w:pPr>
      <w:r>
        <w:rPr>
          <w:rFonts w:cstheme="minorHAnsi"/>
          <w:b/>
          <w:bCs/>
          <w:color w:val="000000"/>
          <w:kern w:val="0"/>
          <w14:ligatures w14:val="none"/>
        </w:rPr>
        <w:t>Each case contains the items below</w:t>
      </w:r>
      <w:r w:rsidRPr="00A74C2F">
        <w:rPr>
          <w:rFonts w:cstheme="minorHAnsi"/>
          <w:b/>
          <w:bCs/>
          <w:color w:val="000000"/>
          <w:kern w:val="0"/>
          <w14:ligatures w14:val="none"/>
        </w:rPr>
        <w:t>:</w:t>
      </w:r>
    </w:p>
    <w:p w:rsidR="0019676C" w:rsidP="0019676C">
      <w:pPr>
        <w:autoSpaceDE w:val="0"/>
        <w:autoSpaceDN w:val="0"/>
        <w:adjustRightInd w:val="0"/>
        <w:spacing w:after="0" w:line="240" w:lineRule="auto"/>
        <w:ind w:left="432"/>
        <w:rPr>
          <w:rFonts w:cstheme="minorHAnsi"/>
          <w:b/>
          <w:bCs/>
          <w:color w:val="000000"/>
          <w:kern w:val="0"/>
          <w14:ligatures w14:val="none"/>
        </w:rPr>
      </w:pP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left="432"/>
        <w:rPr>
          <w:rFonts w:ascii="Calibri" w:hAnsi="Calibri" w:cs="Calibri"/>
          <w:b/>
          <w:bCs/>
          <w:color w:val="000000"/>
          <w:kern w:val="0"/>
          <w14:ligatures w14:val="none"/>
        </w:rPr>
      </w:pPr>
      <w:r w:rsidRPr="005F2F3C">
        <w:rPr>
          <w:rFonts w:ascii="Calibri" w:hAnsi="Calibri" w:cs="Calibri"/>
          <w:b/>
          <w:bCs/>
          <w:color w:val="000000"/>
          <w:kern w:val="0"/>
          <w14:ligatures w14:val="none"/>
        </w:rPr>
        <w:t xml:space="preserve">PART # </w:t>
      </w:r>
      <w:r w:rsidRPr="005F2F3C">
        <w:rPr>
          <w:rFonts w:ascii="Calibri" w:hAnsi="Calibri" w:cs="Calibri"/>
          <w:b/>
          <w:bCs/>
          <w:color w:val="000000"/>
          <w:kern w:val="0"/>
          <w14:ligatures w14:val="none"/>
        </w:rPr>
        <w:tab/>
        <w:t xml:space="preserve">ITEM DESCRIPTION </w:t>
      </w:r>
      <w:r w:rsidRPr="005F2F3C">
        <w:rPr>
          <w:rFonts w:ascii="Calibri" w:hAnsi="Calibri" w:cs="Calibri"/>
          <w:b/>
          <w:bCs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b/>
          <w:bCs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b/>
          <w:bCs/>
          <w:color w:val="000000"/>
          <w:kern w:val="0"/>
          <w14:ligatures w14:val="none"/>
        </w:rPr>
        <w:tab/>
        <w:t xml:space="preserve">QTY </w:t>
      </w:r>
      <w:r w:rsidRPr="005F2F3C">
        <w:rPr>
          <w:rFonts w:ascii="Calibri" w:hAnsi="Calibri" w:cs="Calibri"/>
          <w:b/>
          <w:bCs/>
          <w:color w:val="000000"/>
          <w:kern w:val="0"/>
          <w14:ligatures w14:val="none"/>
        </w:rPr>
        <w:tab/>
        <w:t>MANUFACTURER'S NAME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left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5312718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FASTENER, PLASTIC 2 INCH 50s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ULINE SHIPPING SUPPLIES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5312718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FASTENER, PLASTIC 2 INCH 50s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ULINE SHIPPING SUPPLIES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left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505824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LABEL, CUST. PRE-PRINT. SURVEY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R R DONNELLEY &amp; SONS CO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5313104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SLEEVE POCKET SUTURE 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3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AUSTIN MEDICAL INC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5313354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SLEEVE POCKET SUTURE 4 W/ SLIT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2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AUSTIN MEDICAL INC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5313200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SLEEVE POCKET SUTURE 5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4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AUSTIN MEDICAL INC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left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X183H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 #0 ETHIBOND 30" EXCEL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3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9556H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 3-0 PROLENE 36"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3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Y426H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 4-0 MONOCRYL PS-2 NDL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EPM8703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 7-0 PROLENE BLUE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EPM8741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 8-0 PROLENE BLUE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>1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HS6855H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 PROLENE 4.0 36" BL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4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EPM8776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 PROLENE 6-0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J347H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SUTURE, #1 VICRYL CTD VIO BR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J347H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SUTURE, #1 VICRYL CTD VIO BR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680H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SUTURE, 0 SILK BLACK BRD FS-2N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8824G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SUTURE, 1-60 PROLENE BL MONO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J416H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SUTURE, 3-0 COATED VICRYL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8522H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SUTURE, 3-0 PROLENE 36" BL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HS6857H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SUTURE, 4-0 PROLENE 36" BL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4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X183H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SUTURE, ETHIBOND 4-0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SA8H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SUTURE, SILK # 2 SUTPK 2 60"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2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J417H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SUTURE, VICRYL 2.0 BRD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J &amp; J HEALTHCARE/ETHICON INC.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5302151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WRAP, KIMGUARD 24X24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OMI HALYARD INC </w:t>
      </w:r>
    </w:p>
    <w:p w:rsidR="0019676C" w:rsidRPr="005F2F3C" w:rsidP="0019676C">
      <w:pPr>
        <w:autoSpaceDE w:val="0"/>
        <w:autoSpaceDN w:val="0"/>
        <w:adjustRightInd w:val="0"/>
        <w:spacing w:after="0" w:line="240" w:lineRule="auto"/>
        <w:ind w:firstLine="432"/>
        <w:rPr>
          <w:rFonts w:ascii="Calibri" w:hAnsi="Calibri" w:cs="Calibri"/>
          <w:color w:val="000000"/>
          <w:kern w:val="0"/>
          <w14:ligatures w14:val="none"/>
        </w:rPr>
      </w:pPr>
      <w:r w:rsidRPr="005F2F3C">
        <w:rPr>
          <w:rFonts w:ascii="Calibri" w:hAnsi="Calibri" w:cs="Calibri"/>
          <w:color w:val="000000"/>
          <w:kern w:val="0"/>
          <w14:ligatures w14:val="none"/>
        </w:rPr>
        <w:t>5312211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WRAPBOARD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1 </w:t>
      </w:r>
      <w:r w:rsidRPr="005F2F3C">
        <w:rPr>
          <w:rFonts w:ascii="Calibri" w:hAnsi="Calibri" w:cs="Calibri"/>
          <w:color w:val="000000"/>
          <w:kern w:val="0"/>
          <w14:ligatures w14:val="none"/>
        </w:rPr>
        <w:tab/>
        <w:t xml:space="preserve">SPECIALTY PRINTING LLC </w:t>
      </w:r>
    </w:p>
    <w:p w:rsidR="0019676C" w:rsidRPr="009C1AD3" w:rsidP="0019676C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alibri"/>
          <w:color w:val="000000"/>
          <w:kern w:val="0"/>
          <w14:ligatures w14:val="none"/>
        </w:rPr>
      </w:pPr>
      <w:bookmarkEnd w:id="4"/>
      <w:bookmarkEnd w:id="5"/>
    </w:p>
    <w:p w:rsidR="0019676C" w:rsidRPr="009C1AD3" w:rsidP="0019676C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19676C" w:rsidRPr="009C1AD3" w:rsidP="0019676C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r w:rsidRPr="009C1AD3">
        <w:rPr>
          <w:rFonts w:ascii="Calibri" w:eastAsia="Calibri" w:hAnsi="Calibri" w:cs="Times New Roman"/>
          <w:kern w:val="0"/>
          <w:u w:val="single"/>
          <w14:ligatures w14:val="none"/>
        </w:rPr>
        <w:t>DELIVERY REQUIREMENTS</w:t>
      </w:r>
    </w:p>
    <w:p w:rsidR="0019676C" w:rsidP="0019676C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19676C" w:rsidRPr="009C1AD3" w:rsidP="0019676C">
      <w:pPr>
        <w:spacing w:after="0" w:line="240" w:lineRule="auto"/>
        <w:jc w:val="both"/>
        <w:rPr>
          <w:rFonts w:ascii="Calibri" w:eastAsia="Calibri" w:hAnsi="Calibri" w:cs="Times New Roman"/>
          <w:kern w:val="0"/>
          <w14:ligatures w14:val="none"/>
        </w:rPr>
      </w:pPr>
      <w:r w:rsidRPr="00BF7CFF">
        <w:rPr>
          <w:rFonts w:ascii="Calibri" w:eastAsia="Calibri" w:hAnsi="Calibri" w:cs="Times New Roman"/>
          <w:kern w:val="0"/>
          <w14:ligatures w14:val="none"/>
        </w:rPr>
        <w:t xml:space="preserve">All items must be delivered to the </w:t>
      </w:r>
      <w:r w:rsidRPr="00A74C2F">
        <w:rPr>
          <w:rFonts w:ascii="Calibri" w:eastAsia="Calibri" w:hAnsi="Calibri" w:cs="Times New Roman"/>
          <w:kern w:val="0"/>
          <w14:ligatures w14:val="none"/>
        </w:rPr>
        <w:t>Buffalo VA Medical Center</w:t>
      </w:r>
      <w:r>
        <w:rPr>
          <w:rFonts w:ascii="Calibri" w:eastAsia="Calibri" w:hAnsi="Calibri" w:cs="Times New Roman"/>
          <w:kern w:val="0"/>
          <w14:ligatures w14:val="none"/>
        </w:rPr>
        <w:t xml:space="preserve"> at</w:t>
      </w:r>
      <w:r w:rsidRPr="00A74C2F">
        <w:rPr>
          <w:rFonts w:ascii="Calibri" w:eastAsia="Calibri" w:hAnsi="Calibri" w:cs="Times New Roman"/>
          <w:kern w:val="0"/>
          <w14:ligatures w14:val="none"/>
        </w:rPr>
        <w:t xml:space="preserve"> 3495 Bailey Ave, Buffalo, NY 14215</w:t>
      </w:r>
      <w:r>
        <w:rPr>
          <w:rFonts w:ascii="Calibri" w:eastAsia="Calibri" w:hAnsi="Calibri" w:cs="Times New Roman"/>
          <w:kern w:val="0"/>
          <w14:ligatures w14:val="none"/>
        </w:rPr>
        <w:t>.</w:t>
      </w:r>
    </w:p>
    <w:p w:rsidR="0019676C" w:rsidRPr="009C1AD3" w:rsidP="0019676C">
      <w:pPr>
        <w:spacing w:after="0" w:line="240" w:lineRule="auto"/>
        <w:jc w:val="both"/>
        <w:rPr>
          <w:rFonts w:ascii="Calibri" w:eastAsia="Calibri" w:hAnsi="Calibri" w:cs="Calibri"/>
          <w:b/>
          <w:bCs/>
          <w:kern w:val="0"/>
          <w14:ligatures w14:val="none"/>
        </w:rPr>
      </w:pPr>
    </w:p>
    <w:p w:rsidR="009645FB" w:rsidP="0019676C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  <w:color w:val="000000"/>
          <w:kern w:val="0"/>
          <w14:ligatures w14:val="none"/>
        </w:rPr>
      </w:pPr>
    </w:p>
    <w:p w:rsidR="0019676C" w:rsidRPr="009C1AD3" w:rsidP="0019676C">
      <w:pPr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  <w:color w:val="000000"/>
          <w:kern w:val="0"/>
          <w14:ligatures w14:val="none"/>
        </w:rPr>
      </w:pPr>
      <w:r w:rsidRPr="009C1AD3">
        <w:rPr>
          <w:rFonts w:ascii="Calibri" w:eastAsia="Calibri" w:hAnsi="Calibri" w:cs="Calibri"/>
          <w:color w:val="000000"/>
          <w:kern w:val="0"/>
          <w14:ligatures w14:val="none"/>
        </w:rPr>
        <w:t xml:space="preserve">The information identified above </w:t>
      </w:r>
      <w:r w:rsidRPr="00A74C2F">
        <w:rPr>
          <w:rFonts w:ascii="Calibri" w:eastAsia="Calibri" w:hAnsi="Calibri" w:cs="Calibri"/>
          <w:b/>
          <w:bCs/>
          <w:color w:val="000000"/>
          <w:kern w:val="0"/>
          <w:u w:val="single"/>
          <w14:ligatures w14:val="none"/>
        </w:rPr>
        <w:t>is intended to be descriptive, not restrictive</w:t>
      </w:r>
      <w:r w:rsidRPr="009C1AD3">
        <w:rPr>
          <w:rFonts w:ascii="Calibri" w:eastAsia="Calibri" w:hAnsi="Calibri" w:cs="Calibri"/>
          <w:color w:val="000000"/>
          <w:kern w:val="0"/>
          <w14:ligatures w14:val="none"/>
        </w:rPr>
        <w:t xml:space="preserve"> and to indicate the quality of the supplies/services that will be satisfactory. It is the responsibility of the interested source to demonstrate to the Government that the interested parties can provide the supplies/services that fulfill the required specifications mentioned above.</w:t>
      </w:r>
    </w:p>
    <w:p w:rsidR="0019676C" w:rsidP="0019676C">
      <w:r>
        <w:br w:type="page"/>
      </w:r>
    </w:p>
    <w:p w:rsidR="0019676C" w:rsidRPr="002222F8" w:rsidP="0019676C">
      <w:pPr>
        <w:rPr>
          <w:b/>
          <w:bCs/>
        </w:rPr>
      </w:pPr>
      <w:r>
        <w:rPr>
          <w:b/>
          <w:bCs/>
        </w:rPr>
        <w:t>3</w:t>
      </w:r>
      <w:r w:rsidRPr="002222F8">
        <w:rPr>
          <w:b/>
          <w:bCs/>
        </w:rPr>
        <w:t>.0 QUESTIONS</w:t>
      </w:r>
    </w:p>
    <w:p w:rsidR="0019676C" w:rsidRPr="00C05DFD" w:rsidP="0019676C">
      <w:pPr>
        <w:pStyle w:val="ListParagraph"/>
        <w:numPr>
          <w:ilvl w:val="0"/>
          <w:numId w:val="1"/>
        </w:numPr>
      </w:pPr>
      <w:r w:rsidRPr="00C05DFD">
        <w:t xml:space="preserve">Business Size: </w:t>
      </w:r>
    </w:p>
    <w:tbl>
      <w:tblPr>
        <w:tblW w:w="8275" w:type="dxa"/>
        <w:tblLook w:val="04A0"/>
      </w:tblPr>
      <w:tblGrid>
        <w:gridCol w:w="895"/>
        <w:gridCol w:w="6423"/>
        <w:gridCol w:w="957"/>
      </w:tblGrid>
      <w:tr w:rsidTr="00C771A9">
        <w:tblPrEx>
          <w:tblW w:w="8275" w:type="dxa"/>
          <w:tblLook w:val="04A0"/>
        </w:tblPrEx>
        <w:trPr>
          <w:trHeight w:val="413"/>
        </w:trPr>
        <w:tc>
          <w:tcPr>
            <w:tcW w:w="8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hideMark/>
          </w:tcPr>
          <w:p w:rsidR="0019676C" w:rsidRPr="00C05DFD" w:rsidP="00C771A9">
            <w:pPr>
              <w:spacing w:after="0"/>
            </w:pPr>
            <w:r w:rsidRPr="00C05DFD">
              <w:rPr>
                <w:b/>
                <w:bCs/>
              </w:rPr>
              <w:t>Type of Business of Prime Contractor</w:t>
            </w:r>
            <w:r>
              <w:t xml:space="preserve"> </w:t>
            </w:r>
            <w:r w:rsidRPr="00C05DFD">
              <w:t xml:space="preserve">(Check all applicable boxes)  </w:t>
            </w:r>
          </w:p>
        </w:tc>
      </w:tr>
      <w:tr w:rsidTr="00C771A9">
        <w:tblPrEx>
          <w:tblW w:w="8275" w:type="dxa"/>
          <w:tblLook w:val="04A0"/>
        </w:tblPrEx>
        <w:trPr>
          <w:trHeight w:val="290"/>
        </w:trPr>
        <w:tc>
          <w:tcPr>
            <w:tcW w:w="7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Large</w:t>
            </w:r>
            <w:r>
              <w:t xml:space="preserve"> Business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 </w:t>
            </w:r>
          </w:p>
        </w:tc>
      </w:tr>
      <w:tr w:rsidTr="00C771A9">
        <w:tblPrEx>
          <w:tblW w:w="8275" w:type="dxa"/>
          <w:tblLook w:val="04A0"/>
        </w:tblPrEx>
        <w:trPr>
          <w:trHeight w:val="290"/>
        </w:trPr>
        <w:tc>
          <w:tcPr>
            <w:tcW w:w="7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Small</w:t>
            </w:r>
            <w:r>
              <w:t xml:space="preserve"> Business </w:t>
            </w:r>
            <w:r w:rsidRPr="00C05DFD">
              <w:t>(Check type of Small Business Below, if applicable)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 </w:t>
            </w:r>
          </w:p>
        </w:tc>
      </w:tr>
      <w:tr w:rsidTr="00C771A9">
        <w:tblPrEx>
          <w:tblW w:w="8275" w:type="dxa"/>
          <w:tblLook w:val="04A0"/>
        </w:tblPrEx>
        <w:trPr>
          <w:trHeight w:val="290"/>
        </w:trPr>
        <w:tc>
          <w:tcPr>
            <w:tcW w:w="8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 </w:t>
            </w:r>
          </w:p>
        </w:tc>
        <w:tc>
          <w:tcPr>
            <w:tcW w:w="6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Small Disadvantaged Business (SBA Certified)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 </w:t>
            </w:r>
          </w:p>
        </w:tc>
      </w:tr>
      <w:tr w:rsidTr="00C771A9">
        <w:tblPrEx>
          <w:tblW w:w="8275" w:type="dxa"/>
          <w:tblLook w:val="04A0"/>
        </w:tblPrEx>
        <w:trPr>
          <w:trHeight w:val="290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9676C" w:rsidRPr="00C05DFD" w:rsidP="00C771A9">
            <w:pPr>
              <w:spacing w:after="0"/>
            </w:pPr>
          </w:p>
        </w:tc>
        <w:tc>
          <w:tcPr>
            <w:tcW w:w="6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Women-Owned Small Business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 </w:t>
            </w:r>
          </w:p>
        </w:tc>
      </w:tr>
      <w:tr w:rsidTr="00C771A9">
        <w:tblPrEx>
          <w:tblW w:w="8275" w:type="dxa"/>
          <w:tblLook w:val="04A0"/>
        </w:tblPrEx>
        <w:trPr>
          <w:trHeight w:val="290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9676C" w:rsidRPr="00C05DFD" w:rsidP="00C771A9">
            <w:pPr>
              <w:spacing w:after="0"/>
            </w:pPr>
          </w:p>
        </w:tc>
        <w:tc>
          <w:tcPr>
            <w:tcW w:w="6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HUB Zone Small Business (SBA Certified)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 </w:t>
            </w:r>
          </w:p>
        </w:tc>
      </w:tr>
      <w:tr w:rsidTr="00C771A9">
        <w:tblPrEx>
          <w:tblW w:w="8275" w:type="dxa"/>
          <w:tblLook w:val="04A0"/>
        </w:tblPrEx>
        <w:trPr>
          <w:trHeight w:val="290"/>
        </w:trPr>
        <w:tc>
          <w:tcPr>
            <w:tcW w:w="8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9676C" w:rsidRPr="00C05DFD" w:rsidP="00C771A9">
            <w:pPr>
              <w:spacing w:after="0"/>
            </w:pPr>
          </w:p>
        </w:tc>
        <w:tc>
          <w:tcPr>
            <w:tcW w:w="6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19676C" w:rsidRPr="00F13E18" w:rsidP="00C771A9">
            <w:pPr>
              <w:spacing w:after="0"/>
              <w:rPr>
                <w:b/>
                <w:bCs/>
              </w:rPr>
            </w:pPr>
            <w:r w:rsidRPr="00F13E18">
              <w:rPr>
                <w:b/>
                <w:bCs/>
              </w:rPr>
              <w:t>Veteran Owned Small Business*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 </w:t>
            </w:r>
          </w:p>
        </w:tc>
      </w:tr>
      <w:tr w:rsidTr="00C771A9">
        <w:tblPrEx>
          <w:tblW w:w="8275" w:type="dxa"/>
          <w:tblLook w:val="04A0"/>
        </w:tblPrEx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 </w:t>
            </w:r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9676C" w:rsidRPr="00F13E18" w:rsidP="00C771A9">
            <w:pPr>
              <w:spacing w:after="0"/>
              <w:rPr>
                <w:b/>
                <w:bCs/>
              </w:rPr>
            </w:pPr>
            <w:r w:rsidRPr="00F13E18">
              <w:rPr>
                <w:b/>
                <w:bCs/>
              </w:rPr>
              <w:t>Serviced Disabled Veteran Owned Small Business*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 </w:t>
            </w:r>
          </w:p>
        </w:tc>
      </w:tr>
      <w:tr w:rsidTr="00C771A9">
        <w:tblPrEx>
          <w:tblW w:w="8275" w:type="dxa"/>
          <w:tblLook w:val="04A0"/>
        </w:tblPrEx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 </w:t>
            </w:r>
          </w:p>
        </w:tc>
        <w:tc>
          <w:tcPr>
            <w:tcW w:w="6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8(a) Small Business (SBA Certified)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9676C" w:rsidRPr="00C05DFD" w:rsidP="00C771A9">
            <w:pPr>
              <w:spacing w:after="0"/>
            </w:pPr>
            <w:r w:rsidRPr="00C05DFD">
              <w:t> </w:t>
            </w:r>
          </w:p>
        </w:tc>
      </w:tr>
    </w:tbl>
    <w:p w:rsidR="0019676C" w:rsidP="0019676C">
      <w:pPr>
        <w:pStyle w:val="ListParagraph"/>
      </w:pPr>
      <w:r w:rsidRPr="00C05DFD">
        <w:tab/>
        <w:t>*If SDVOSB or VOSB indicate if your company is certified</w:t>
      </w:r>
      <w:r>
        <w:t xml:space="preserve"> on VetCert</w:t>
      </w:r>
    </w:p>
    <w:p w:rsidR="0019676C" w:rsidP="0019676C">
      <w:pPr>
        <w:pStyle w:val="ListParagraph"/>
      </w:pPr>
    </w:p>
    <w:p w:rsidR="0019676C" w:rsidP="0019676C">
      <w:pPr>
        <w:pStyle w:val="ListParagraph"/>
        <w:numPr>
          <w:ilvl w:val="0"/>
          <w:numId w:val="1"/>
        </w:numPr>
        <w:jc w:val="both"/>
      </w:pPr>
      <w:r w:rsidRPr="00C05DFD">
        <w:t>Does your company maintain any Schedule Contracts (e.g., GSA, GWAC</w:t>
      </w:r>
      <w:r>
        <w:t>, FSS</w:t>
      </w:r>
      <w:r w:rsidRPr="00C05DFD">
        <w:t xml:space="preserve"> etc.)?</w:t>
      </w:r>
      <w:r>
        <w:t xml:space="preserve"> </w:t>
      </w:r>
    </w:p>
    <w:p w:rsidR="0019676C" w:rsidP="0019676C">
      <w:pPr>
        <w:pStyle w:val="ListParagraph"/>
        <w:numPr>
          <w:ilvl w:val="1"/>
          <w:numId w:val="1"/>
        </w:numPr>
        <w:jc w:val="both"/>
      </w:pPr>
      <w:r w:rsidRPr="00C05DFD">
        <w:t xml:space="preserve">If so, </w:t>
      </w:r>
      <w:r>
        <w:t>are any of the</w:t>
      </w:r>
      <w:r w:rsidRPr="00C05DFD">
        <w:t xml:space="preserve"> required supplies </w:t>
      </w:r>
      <w:r>
        <w:t>on your contract?</w:t>
      </w:r>
      <w:r w:rsidRPr="00C05DFD">
        <w:t xml:space="preserve"> (please provide the contract number, expiration date, and Government point of contact).</w:t>
      </w:r>
    </w:p>
    <w:p w:rsidR="0019676C" w:rsidP="0019676C">
      <w:pPr>
        <w:pStyle w:val="ListParagraph"/>
        <w:numPr>
          <w:ilvl w:val="0"/>
          <w:numId w:val="1"/>
        </w:numPr>
        <w:jc w:val="both"/>
      </w:pPr>
      <w:bookmarkStart w:id="6" w:name="_Hlk125011346"/>
      <w:r w:rsidRPr="002222F8">
        <w:t xml:space="preserve">Does your company have the ability to provide the </w:t>
      </w:r>
      <w:r>
        <w:t>medical supplies</w:t>
      </w:r>
      <w:r w:rsidRPr="002222F8">
        <w:t xml:space="preserve"> </w:t>
      </w:r>
      <w:r>
        <w:t xml:space="preserve">listed under the </w:t>
      </w:r>
      <w:r w:rsidRPr="00D07342">
        <w:t>2.0 DESCRIPTION OF ANTICIPATED NEED</w:t>
      </w:r>
      <w:r>
        <w:t xml:space="preserve"> section above</w:t>
      </w:r>
      <w:r w:rsidRPr="002222F8">
        <w:t>?</w:t>
      </w:r>
      <w:bookmarkEnd w:id="6"/>
      <w:r>
        <w:t xml:space="preserve"> </w:t>
      </w:r>
    </w:p>
    <w:p w:rsidR="00F240AA" w:rsidP="00F240AA">
      <w:pPr>
        <w:pStyle w:val="ListParagraph"/>
        <w:numPr>
          <w:ilvl w:val="1"/>
          <w:numId w:val="1"/>
        </w:numPr>
        <w:jc w:val="both"/>
      </w:pPr>
      <w:r>
        <w:t>What type of warranty do you offer?</w:t>
      </w:r>
    </w:p>
    <w:p w:rsidR="0019676C" w:rsidP="0019676C">
      <w:pPr>
        <w:pStyle w:val="ListParagraph"/>
        <w:numPr>
          <w:ilvl w:val="0"/>
          <w:numId w:val="1"/>
        </w:numPr>
        <w:jc w:val="both"/>
      </w:pPr>
      <w:r>
        <w:t>Do you have any suggestions for substitutions/customizations that may enhance the packs?</w:t>
      </w:r>
    </w:p>
    <w:p w:rsidR="0019676C" w:rsidP="0019676C">
      <w:pPr>
        <w:pStyle w:val="ListParagraph"/>
        <w:numPr>
          <w:ilvl w:val="0"/>
          <w:numId w:val="1"/>
        </w:numPr>
        <w:jc w:val="both"/>
      </w:pPr>
      <w:r>
        <w:t>Do you have any questions about the requirement?</w:t>
      </w:r>
    </w:p>
    <w:p w:rsidR="0019676C" w:rsidP="0019676C">
      <w:pPr>
        <w:pStyle w:val="ListParagraph"/>
        <w:numPr>
          <w:ilvl w:val="0"/>
          <w:numId w:val="1"/>
        </w:numPr>
        <w:jc w:val="both"/>
      </w:pPr>
      <w:r>
        <w:t>Are you a manufacturer or authorized distributor of this equipment?</w:t>
      </w:r>
    </w:p>
    <w:p w:rsidR="0019676C" w:rsidRPr="00BF7CFF" w:rsidP="0019676C">
      <w:pPr>
        <w:pStyle w:val="ListParagraph"/>
        <w:numPr>
          <w:ilvl w:val="0"/>
          <w:numId w:val="1"/>
        </w:numPr>
        <w:jc w:val="both"/>
      </w:pPr>
      <w:r w:rsidRPr="00BF7CFF">
        <w:rPr>
          <w:b/>
          <w:bCs/>
        </w:rPr>
        <w:t>What country were the products manufactured in?</w:t>
      </w:r>
      <w:r w:rsidRPr="00BF7CFF">
        <w:t xml:space="preserve"> Note, we are seeking domestic sources.</w:t>
      </w:r>
    </w:p>
    <w:p w:rsidR="0019676C" w:rsidRPr="00BF7CFF" w:rsidP="0019676C">
      <w:pPr>
        <w:pStyle w:val="ListParagraph"/>
        <w:numPr>
          <w:ilvl w:val="0"/>
          <w:numId w:val="1"/>
        </w:numPr>
        <w:jc w:val="both"/>
      </w:pPr>
      <w:r w:rsidRPr="00BF7CFF">
        <w:t>Please provide a capability statement that includes your SAM.gov UEI number.</w:t>
      </w:r>
    </w:p>
    <w:p w:rsidR="0019676C" w:rsidRPr="006C6707" w:rsidP="0019676C">
      <w:pPr>
        <w:rPr>
          <w:i/>
          <w:iCs/>
        </w:rPr>
      </w:pPr>
    </w:p>
    <w:p w:rsidR="0019676C" w:rsidRPr="00C05DFD" w:rsidP="0019676C">
      <w:r w:rsidRPr="00C05DFD">
        <w:t>Responses are due via email to</w:t>
      </w:r>
      <w:r>
        <w:t xml:space="preserve"> latriece.bruce@va.gov</w:t>
      </w:r>
      <w:r w:rsidRPr="00C05DFD">
        <w:t xml:space="preserve"> by </w:t>
      </w:r>
      <w:r>
        <w:t>12:0</w:t>
      </w:r>
      <w:r w:rsidRPr="00C05DFD">
        <w:t xml:space="preserve">0 </w:t>
      </w:r>
      <w:r>
        <w:t xml:space="preserve">PM </w:t>
      </w:r>
      <w:r w:rsidRPr="00C05DFD">
        <w:t xml:space="preserve">Eastern Standard Time (EST) </w:t>
      </w:r>
      <w:r>
        <w:t>March 13</w:t>
      </w:r>
      <w:r w:rsidRPr="00C05DFD">
        <w:t>, 202</w:t>
      </w:r>
      <w:r>
        <w:t>6</w:t>
      </w:r>
      <w:r w:rsidRPr="00C05DFD">
        <w:t>.</w:t>
      </w:r>
    </w:p>
    <w:p w:rsidR="0019676C" w:rsidRPr="00C05DFD" w:rsidP="0019676C">
      <w:pPr>
        <w:jc w:val="both"/>
      </w:pPr>
      <w:r w:rsidRPr="00C05DFD">
        <w:t xml:space="preserve">DISCLAIMER: This Source Sought/RFI is issued solely for information and planning purposes only and does not constitute a solicitation. All information received in response to this RFI that is marked as proprietary will be handled accordingly. </w:t>
      </w:r>
      <w:r>
        <w:t>R</w:t>
      </w:r>
      <w:r w:rsidRPr="00C05DFD">
        <w:t>esponses to this notice are not offers and cannot be accepted by the Government to form a binding contract. Responders are solely responsible for all expenses associated with responding to this Source/Sought RFI. The Government is not obligated to provide comments to vendor submissions.</w:t>
      </w:r>
    </w:p>
    <w:p w:rsidR="0019676C" w:rsidP="0019676C"/>
    <w:p w:rsidR="009C0DEE" w:rsidRPr="0019676C" w:rsidP="0019676C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C80CF4"/>
    <w:multiLevelType w:val="hybridMultilevel"/>
    <w:tmpl w:val="E2B281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22F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22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61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2026-03-03T17:42:37Z</dcterms:created>
  <dcterms:modified xsi:type="dcterms:W3CDTF">2026-03-03T17:42:37Z</dcterms:modified>
</cp:coreProperties>
</file>