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F4297" w14:textId="77777777" w:rsidR="00B53D9D" w:rsidRPr="004C7C18" w:rsidRDefault="00B53D9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F6128" w14:paraId="313F429A" w14:textId="77777777" w:rsidTr="00917C3B">
        <w:tc>
          <w:tcPr>
            <w:tcW w:w="1098" w:type="dxa"/>
          </w:tcPr>
          <w:p w14:paraId="313F4298" w14:textId="77777777" w:rsidR="00B53D9D" w:rsidRPr="000762B6" w:rsidRDefault="00B53D9D">
            <w:pPr>
              <w:rPr>
                <w:rFonts w:cstheme="minorHAnsi"/>
                <w:b/>
                <w:szCs w:val="20"/>
              </w:rPr>
            </w:pPr>
            <w:r w:rsidRPr="000762B6">
              <w:rPr>
                <w:rFonts w:cstheme="minorHAnsi"/>
                <w:b/>
                <w:szCs w:val="20"/>
              </w:rPr>
              <w:t>SUBJECT*</w:t>
            </w:r>
          </w:p>
        </w:tc>
        <w:tc>
          <w:tcPr>
            <w:tcW w:w="8820" w:type="dxa"/>
          </w:tcPr>
          <w:p w14:paraId="313F4299" w14:textId="77777777" w:rsidR="00B53D9D" w:rsidRPr="000104D7" w:rsidRDefault="00B53D9D">
            <w:pPr>
              <w:rPr>
                <w:rStyle w:val="AAMSKBFill-InHighlight"/>
                <w:color w:val="auto"/>
              </w:rPr>
            </w:pPr>
            <w:r>
              <w:rPr>
                <w:rStyle w:val="AAMSKBFill-InHighlight"/>
                <w:color w:val="auto"/>
              </w:rPr>
              <w:t>PAR EXCELLENCE SYSTEMS, INC - MAINTENANCE SUPPORT SERVICES</w:t>
            </w:r>
            <w:r w:rsidRPr="000104D7">
              <w:rPr>
                <w:rStyle w:val="AAMSKBFill-InHighlight"/>
                <w:color w:val="auto"/>
              </w:rPr>
              <w:t xml:space="preserve">   </w:t>
            </w:r>
          </w:p>
        </w:tc>
      </w:tr>
    </w:tbl>
    <w:p w14:paraId="313F429B" w14:textId="77777777" w:rsidR="00B53D9D" w:rsidRPr="004C7C18" w:rsidRDefault="00B53D9D" w:rsidP="00783A50">
      <w:pPr>
        <w:spacing w:after="160" w:line="254" w:lineRule="auto"/>
        <w:rPr>
          <w:rFonts w:eastAsia="Calibri" w:cstheme="minorHAnsi"/>
          <w:szCs w:val="20"/>
        </w:rPr>
      </w:pPr>
    </w:p>
    <w:p w14:paraId="313F429C" w14:textId="77777777" w:rsidR="00B53D9D" w:rsidRPr="004C7C18" w:rsidRDefault="00B53D9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F6128" w14:paraId="313F429F" w14:textId="77777777" w:rsidTr="006E6FE5">
        <w:tc>
          <w:tcPr>
            <w:tcW w:w="4698" w:type="dxa"/>
            <w:hideMark/>
          </w:tcPr>
          <w:p w14:paraId="313F429D" w14:textId="77777777" w:rsidR="00B53D9D" w:rsidRPr="000762B6" w:rsidRDefault="00B53D9D">
            <w:pPr>
              <w:rPr>
                <w:rFonts w:cstheme="minorHAnsi"/>
                <w:b/>
                <w:szCs w:val="20"/>
              </w:rPr>
            </w:pPr>
            <w:r w:rsidRPr="000762B6">
              <w:rPr>
                <w:rFonts w:cstheme="minorHAnsi"/>
                <w:b/>
                <w:szCs w:val="20"/>
              </w:rPr>
              <w:t>CONTRACTING OFFICE’S ZIP CODE*</w:t>
            </w:r>
          </w:p>
        </w:tc>
        <w:tc>
          <w:tcPr>
            <w:tcW w:w="5220" w:type="dxa"/>
            <w:hideMark/>
          </w:tcPr>
          <w:p w14:paraId="313F429E" w14:textId="77777777" w:rsidR="00B53D9D" w:rsidRPr="000762B6" w:rsidRDefault="00B53D9D">
            <w:pPr>
              <w:rPr>
                <w:rFonts w:cstheme="minorHAnsi"/>
              </w:rPr>
            </w:pPr>
            <w:r>
              <w:rPr>
                <w:rFonts w:cstheme="minorHAnsi"/>
              </w:rPr>
              <w:t>85297</w:t>
            </w:r>
          </w:p>
        </w:tc>
      </w:tr>
      <w:tr w:rsidR="008F6128" w14:paraId="313F42A2" w14:textId="77777777" w:rsidTr="006E6FE5">
        <w:tc>
          <w:tcPr>
            <w:tcW w:w="4698" w:type="dxa"/>
            <w:hideMark/>
          </w:tcPr>
          <w:p w14:paraId="313F42A0" w14:textId="77777777" w:rsidR="00B53D9D" w:rsidRPr="000762B6" w:rsidRDefault="00B53D9D">
            <w:pPr>
              <w:rPr>
                <w:rFonts w:cstheme="minorHAnsi"/>
                <w:b/>
                <w:szCs w:val="20"/>
              </w:rPr>
            </w:pPr>
            <w:r w:rsidRPr="000762B6">
              <w:rPr>
                <w:rFonts w:cstheme="minorHAnsi"/>
                <w:b/>
                <w:szCs w:val="20"/>
              </w:rPr>
              <w:t>SOLICITATION NUMBER*</w:t>
            </w:r>
          </w:p>
        </w:tc>
        <w:tc>
          <w:tcPr>
            <w:tcW w:w="5220" w:type="dxa"/>
            <w:hideMark/>
          </w:tcPr>
          <w:p w14:paraId="313F42A1" w14:textId="77777777" w:rsidR="00B53D9D" w:rsidRPr="000762B6" w:rsidRDefault="00B53D9D">
            <w:pPr>
              <w:rPr>
                <w:rFonts w:cstheme="minorHAnsi"/>
              </w:rPr>
            </w:pPr>
            <w:r>
              <w:rPr>
                <w:rFonts w:cstheme="minorHAnsi"/>
              </w:rPr>
              <w:t>36C26226Q0441</w:t>
            </w:r>
          </w:p>
        </w:tc>
      </w:tr>
      <w:tr w:rsidR="008F6128" w14:paraId="313F42A5" w14:textId="77777777" w:rsidTr="006E6FE5">
        <w:tc>
          <w:tcPr>
            <w:tcW w:w="4698" w:type="dxa"/>
            <w:hideMark/>
          </w:tcPr>
          <w:p w14:paraId="313F42A3" w14:textId="77777777" w:rsidR="00B53D9D" w:rsidRPr="000762B6" w:rsidRDefault="00B53D9D">
            <w:pPr>
              <w:rPr>
                <w:rFonts w:cstheme="minorHAnsi"/>
                <w:b/>
                <w:szCs w:val="20"/>
              </w:rPr>
            </w:pPr>
            <w:r w:rsidRPr="000762B6">
              <w:rPr>
                <w:rFonts w:cstheme="minorHAnsi"/>
                <w:b/>
                <w:szCs w:val="20"/>
              </w:rPr>
              <w:t>RESPONSE DATE/TIME/ZONE</w:t>
            </w:r>
          </w:p>
        </w:tc>
        <w:tc>
          <w:tcPr>
            <w:tcW w:w="5220" w:type="dxa"/>
            <w:hideMark/>
          </w:tcPr>
          <w:p w14:paraId="313F42A4" w14:textId="77777777" w:rsidR="00B53D9D" w:rsidRPr="004C7C18" w:rsidRDefault="00B53D9D">
            <w:pPr>
              <w:rPr>
                <w:rFonts w:cstheme="minorHAnsi"/>
                <w:szCs w:val="20"/>
              </w:rPr>
            </w:pPr>
            <w:r>
              <w:rPr>
                <w:rFonts w:cstheme="minorHAnsi"/>
                <w:szCs w:val="20"/>
              </w:rPr>
              <w:t>03-09-2026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MOUNTAIN TIME, DENVER, USA</w:t>
            </w:r>
          </w:p>
        </w:tc>
      </w:tr>
      <w:tr w:rsidR="008F6128" w14:paraId="313F42A8" w14:textId="77777777" w:rsidTr="006E6FE5">
        <w:tc>
          <w:tcPr>
            <w:tcW w:w="4698" w:type="dxa"/>
          </w:tcPr>
          <w:p w14:paraId="313F42A6" w14:textId="77777777" w:rsidR="00B53D9D" w:rsidRPr="000762B6" w:rsidRDefault="00B53D9D">
            <w:pPr>
              <w:rPr>
                <w:rFonts w:cstheme="minorHAnsi"/>
                <w:b/>
                <w:szCs w:val="20"/>
              </w:rPr>
            </w:pPr>
            <w:r w:rsidRPr="000762B6">
              <w:rPr>
                <w:rFonts w:cstheme="minorHAnsi"/>
                <w:b/>
                <w:szCs w:val="20"/>
              </w:rPr>
              <w:t>ARCHIVE</w:t>
            </w:r>
          </w:p>
        </w:tc>
        <w:tc>
          <w:tcPr>
            <w:tcW w:w="5220" w:type="dxa"/>
            <w:hideMark/>
          </w:tcPr>
          <w:p w14:paraId="313F42A7" w14:textId="77777777" w:rsidR="00B53D9D" w:rsidRPr="004C7C18" w:rsidRDefault="00B53D9D">
            <w:pPr>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F6128" w14:paraId="313F42AB" w14:textId="77777777" w:rsidTr="006E6FE5">
        <w:tc>
          <w:tcPr>
            <w:tcW w:w="4698" w:type="dxa"/>
          </w:tcPr>
          <w:p w14:paraId="313F42A9" w14:textId="77777777" w:rsidR="00B53D9D" w:rsidRPr="000762B6" w:rsidRDefault="00B53D9D">
            <w:pPr>
              <w:rPr>
                <w:rFonts w:cstheme="minorHAnsi"/>
                <w:b/>
                <w:szCs w:val="20"/>
              </w:rPr>
            </w:pPr>
            <w:r w:rsidRPr="000762B6">
              <w:rPr>
                <w:rFonts w:cstheme="minorHAnsi"/>
                <w:b/>
                <w:szCs w:val="20"/>
              </w:rPr>
              <w:t>RECOVERY ACT FUNDS</w:t>
            </w:r>
          </w:p>
        </w:tc>
        <w:tc>
          <w:tcPr>
            <w:tcW w:w="5220" w:type="dxa"/>
            <w:hideMark/>
          </w:tcPr>
          <w:p w14:paraId="313F42AA" w14:textId="77777777" w:rsidR="00B53D9D" w:rsidRPr="004C7C18" w:rsidRDefault="00B53D9D">
            <w:pPr>
              <w:rPr>
                <w:rFonts w:cstheme="minorHAnsi"/>
                <w:szCs w:val="20"/>
              </w:rPr>
            </w:pPr>
            <w:r>
              <w:rPr>
                <w:rFonts w:cstheme="minorHAnsi"/>
                <w:szCs w:val="20"/>
              </w:rPr>
              <w:t>N</w:t>
            </w:r>
          </w:p>
        </w:tc>
      </w:tr>
      <w:tr w:rsidR="008F6128" w14:paraId="313F42AE" w14:textId="77777777" w:rsidTr="006E6FE5">
        <w:tc>
          <w:tcPr>
            <w:tcW w:w="4698" w:type="dxa"/>
          </w:tcPr>
          <w:p w14:paraId="313F42AC" w14:textId="77777777" w:rsidR="00B53D9D" w:rsidRPr="000762B6" w:rsidRDefault="00B53D9D">
            <w:pPr>
              <w:rPr>
                <w:rFonts w:cstheme="minorHAnsi"/>
                <w:b/>
                <w:szCs w:val="20"/>
              </w:rPr>
            </w:pPr>
            <w:r w:rsidRPr="000762B6">
              <w:rPr>
                <w:rFonts w:cstheme="minorHAnsi"/>
                <w:b/>
                <w:szCs w:val="20"/>
              </w:rPr>
              <w:t>SET-ASIDE</w:t>
            </w:r>
          </w:p>
        </w:tc>
        <w:tc>
          <w:tcPr>
            <w:tcW w:w="5220" w:type="dxa"/>
            <w:hideMark/>
          </w:tcPr>
          <w:p w14:paraId="313F42AD" w14:textId="77777777" w:rsidR="00B53D9D" w:rsidRPr="00C838FE" w:rsidRDefault="00B53D9D">
            <w:pPr>
              <w:rPr>
                <w:rFonts w:cstheme="minorHAnsi"/>
                <w:szCs w:val="20"/>
              </w:rPr>
            </w:pPr>
          </w:p>
        </w:tc>
      </w:tr>
      <w:tr w:rsidR="008F6128" w14:paraId="313F42B1" w14:textId="77777777" w:rsidTr="006E6FE5">
        <w:tc>
          <w:tcPr>
            <w:tcW w:w="4698" w:type="dxa"/>
          </w:tcPr>
          <w:p w14:paraId="313F42AF" w14:textId="77777777" w:rsidR="00B53D9D" w:rsidRPr="000762B6" w:rsidRDefault="00B53D9D">
            <w:pPr>
              <w:rPr>
                <w:rFonts w:cstheme="minorHAnsi"/>
                <w:b/>
                <w:szCs w:val="20"/>
              </w:rPr>
            </w:pPr>
            <w:r w:rsidRPr="000762B6">
              <w:rPr>
                <w:rFonts w:cstheme="minorHAnsi"/>
                <w:b/>
                <w:szCs w:val="20"/>
              </w:rPr>
              <w:t>PRODUCT SERVICE CODE*</w:t>
            </w:r>
          </w:p>
        </w:tc>
        <w:tc>
          <w:tcPr>
            <w:tcW w:w="5220" w:type="dxa"/>
          </w:tcPr>
          <w:p w14:paraId="313F42B0" w14:textId="77777777" w:rsidR="00B53D9D" w:rsidRPr="00C71F9E" w:rsidRDefault="00B53D9D">
            <w:pPr>
              <w:rPr>
                <w:rStyle w:val="AAMSKBFill-InHighlight"/>
                <w:color w:val="auto"/>
              </w:rPr>
            </w:pPr>
            <w:r>
              <w:rPr>
                <w:rStyle w:val="AAMSKBFill-InHighlight"/>
                <w:color w:val="auto"/>
              </w:rPr>
              <w:t>J065</w:t>
            </w:r>
          </w:p>
        </w:tc>
      </w:tr>
      <w:tr w:rsidR="008F6128" w14:paraId="313F42B4" w14:textId="77777777" w:rsidTr="006E6FE5">
        <w:tc>
          <w:tcPr>
            <w:tcW w:w="4698" w:type="dxa"/>
          </w:tcPr>
          <w:p w14:paraId="313F42B2" w14:textId="77777777" w:rsidR="00B53D9D" w:rsidRPr="000762B6" w:rsidRDefault="00B53D9D">
            <w:pPr>
              <w:rPr>
                <w:rFonts w:cstheme="minorHAnsi"/>
                <w:b/>
                <w:szCs w:val="20"/>
              </w:rPr>
            </w:pPr>
            <w:r w:rsidRPr="000762B6">
              <w:rPr>
                <w:rFonts w:cstheme="minorHAnsi"/>
                <w:b/>
                <w:szCs w:val="20"/>
              </w:rPr>
              <w:t>NAICS CODE*</w:t>
            </w:r>
          </w:p>
        </w:tc>
        <w:tc>
          <w:tcPr>
            <w:tcW w:w="5220" w:type="dxa"/>
            <w:hideMark/>
          </w:tcPr>
          <w:p w14:paraId="313F42B3" w14:textId="77777777" w:rsidR="00B53D9D" w:rsidRPr="004C7C18" w:rsidRDefault="00B53D9D">
            <w:pPr>
              <w:rPr>
                <w:rFonts w:cstheme="minorHAnsi"/>
                <w:szCs w:val="20"/>
              </w:rPr>
            </w:pPr>
            <w:r>
              <w:rPr>
                <w:rFonts w:cstheme="minorHAnsi"/>
                <w:szCs w:val="20"/>
              </w:rPr>
              <w:t>541990</w:t>
            </w:r>
          </w:p>
        </w:tc>
      </w:tr>
      <w:tr w:rsidR="008F6128" w14:paraId="313F42BC" w14:textId="77777777" w:rsidTr="006E6FE5">
        <w:tc>
          <w:tcPr>
            <w:tcW w:w="4698" w:type="dxa"/>
            <w:hideMark/>
          </w:tcPr>
          <w:p w14:paraId="313F42B5" w14:textId="77777777" w:rsidR="00B53D9D" w:rsidRPr="000762B6" w:rsidRDefault="00B53D9D">
            <w:pPr>
              <w:rPr>
                <w:rFonts w:cstheme="minorHAnsi"/>
                <w:b/>
                <w:szCs w:val="20"/>
              </w:rPr>
            </w:pPr>
            <w:r w:rsidRPr="000762B6">
              <w:rPr>
                <w:rFonts w:cstheme="minorHAnsi"/>
                <w:b/>
                <w:szCs w:val="20"/>
              </w:rPr>
              <w:t>CONTRACTING OFFICE ADDRESS</w:t>
            </w:r>
          </w:p>
        </w:tc>
        <w:tc>
          <w:tcPr>
            <w:tcW w:w="5220" w:type="dxa"/>
          </w:tcPr>
          <w:p w14:paraId="313F42B6" w14:textId="77777777" w:rsidR="00B53D9D" w:rsidRPr="004C7C18" w:rsidRDefault="00B53D9D">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313F42B7" w14:textId="77777777" w:rsidR="00B53D9D" w:rsidRPr="004C7C18" w:rsidRDefault="00B53D9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13F42B8" w14:textId="77777777" w:rsidR="00B53D9D" w:rsidRPr="004C7C18" w:rsidRDefault="00B53D9D">
            <w:pPr>
              <w:rPr>
                <w:rFonts w:eastAsiaTheme="minorHAnsi" w:cstheme="minorHAnsi"/>
                <w:szCs w:val="20"/>
                <w:bdr w:val="none" w:sz="0" w:space="0" w:color="auto" w:frame="1"/>
              </w:rPr>
            </w:pPr>
            <w:r>
              <w:rPr>
                <w:rFonts w:eastAsiaTheme="minorHAnsi" w:cstheme="minorHAnsi"/>
                <w:szCs w:val="20"/>
                <w:bdr w:val="none" w:sz="0" w:space="0" w:color="auto" w:frame="1"/>
              </w:rPr>
              <w:t>NCO 22 - Mesa Annex</w:t>
            </w:r>
            <w:r w:rsidRPr="004C7C18">
              <w:rPr>
                <w:rStyle w:val="AAMSKBFill-InHighlight"/>
                <w:rFonts w:cstheme="minorHAnsi"/>
              </w:rPr>
              <w:t xml:space="preserve"> </w:t>
            </w:r>
          </w:p>
          <w:p w14:paraId="313F42B9" w14:textId="77777777" w:rsidR="00B53D9D" w:rsidRPr="004C7C18" w:rsidRDefault="00B53D9D">
            <w:pPr>
              <w:rPr>
                <w:rFonts w:eastAsiaTheme="minorHAnsi" w:cstheme="minorHAnsi"/>
                <w:szCs w:val="20"/>
                <w:bdr w:val="none" w:sz="0" w:space="0" w:color="auto" w:frame="1"/>
              </w:rPr>
            </w:pPr>
            <w:r>
              <w:rPr>
                <w:rFonts w:eastAsiaTheme="minorHAnsi" w:cstheme="minorHAnsi"/>
                <w:szCs w:val="20"/>
                <w:bdr w:val="none" w:sz="0" w:space="0" w:color="auto" w:frame="1"/>
              </w:rPr>
              <w:t>4135 S. Power Rd #103 RM 116</w:t>
            </w:r>
          </w:p>
          <w:p w14:paraId="313F42BA" w14:textId="77777777" w:rsidR="00B53D9D" w:rsidRPr="004C7C18" w:rsidRDefault="00B53D9D">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313F42BB" w14:textId="77777777" w:rsidR="00B53D9D" w:rsidRPr="004C7C18" w:rsidRDefault="00B53D9D">
            <w:pPr>
              <w:rPr>
                <w:rFonts w:cstheme="minorHAnsi"/>
                <w:szCs w:val="20"/>
              </w:rPr>
            </w:pPr>
          </w:p>
        </w:tc>
      </w:tr>
      <w:tr w:rsidR="008F6128" w14:paraId="313F42C6" w14:textId="77777777" w:rsidTr="006E6FE5">
        <w:tc>
          <w:tcPr>
            <w:tcW w:w="4698" w:type="dxa"/>
          </w:tcPr>
          <w:p w14:paraId="313F42BD" w14:textId="77777777" w:rsidR="00B53D9D" w:rsidRPr="000762B6" w:rsidRDefault="00B53D9D">
            <w:pPr>
              <w:rPr>
                <w:rFonts w:cstheme="minorHAnsi"/>
                <w:b/>
                <w:szCs w:val="20"/>
              </w:rPr>
            </w:pPr>
            <w:r w:rsidRPr="000762B6">
              <w:rPr>
                <w:rFonts w:cstheme="minorHAnsi"/>
                <w:b/>
                <w:szCs w:val="20"/>
              </w:rPr>
              <w:t>POINT OF CONTACT*</w:t>
            </w:r>
          </w:p>
          <w:p w14:paraId="313F42BE" w14:textId="77777777" w:rsidR="00B53D9D" w:rsidRPr="000762B6" w:rsidRDefault="00B53D9D">
            <w:pPr>
              <w:rPr>
                <w:rFonts w:cstheme="minorHAnsi"/>
                <w:b/>
                <w:szCs w:val="20"/>
              </w:rPr>
            </w:pPr>
          </w:p>
          <w:p w14:paraId="313F42BF" w14:textId="77777777" w:rsidR="00B53D9D" w:rsidRPr="000762B6" w:rsidRDefault="00B53D9D" w:rsidP="000762B6">
            <w:pPr>
              <w:rPr>
                <w:rFonts w:cstheme="minorHAnsi"/>
                <w:b/>
                <w:szCs w:val="20"/>
              </w:rPr>
            </w:pPr>
          </w:p>
        </w:tc>
        <w:tc>
          <w:tcPr>
            <w:tcW w:w="5220" w:type="dxa"/>
            <w:hideMark/>
          </w:tcPr>
          <w:p w14:paraId="313F42C0" w14:textId="77777777" w:rsidR="00B53D9D" w:rsidRPr="004C7C18" w:rsidRDefault="00B53D9D">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313F42C1" w14:textId="77777777" w:rsidR="00B53D9D" w:rsidRPr="004C7C18" w:rsidRDefault="00B53D9D">
            <w:pPr>
              <w:rPr>
                <w:rFonts w:eastAsiaTheme="minorHAnsi" w:cstheme="minorHAnsi"/>
                <w:szCs w:val="20"/>
                <w:bdr w:val="none" w:sz="0" w:space="0" w:color="auto" w:frame="1"/>
              </w:rPr>
            </w:pPr>
            <w:r>
              <w:rPr>
                <w:rFonts w:eastAsiaTheme="minorHAnsi" w:cstheme="minorHAnsi"/>
                <w:szCs w:val="20"/>
                <w:bdr w:val="none" w:sz="0" w:space="0" w:color="auto" w:frame="1"/>
              </w:rPr>
              <w:t>Felicia Simpson</w:t>
            </w:r>
          </w:p>
          <w:p w14:paraId="313F42C2" w14:textId="77777777" w:rsidR="00B53D9D" w:rsidRPr="004C7C18" w:rsidRDefault="00B53D9D">
            <w:pPr>
              <w:rPr>
                <w:rFonts w:eastAsiaTheme="minorHAnsi" w:cstheme="minorHAnsi"/>
                <w:szCs w:val="20"/>
                <w:bdr w:val="none" w:sz="0" w:space="0" w:color="auto" w:frame="1"/>
              </w:rPr>
            </w:pPr>
            <w:r>
              <w:rPr>
                <w:rFonts w:eastAsiaTheme="minorHAnsi" w:cstheme="minorHAnsi"/>
                <w:szCs w:val="20"/>
                <w:bdr w:val="none" w:sz="0" w:space="0" w:color="auto" w:frame="1"/>
              </w:rPr>
              <w:t>felicia.simpson@va.gov</w:t>
            </w:r>
          </w:p>
          <w:p w14:paraId="313F42C3" w14:textId="77777777" w:rsidR="00B53D9D" w:rsidRPr="004C7C18" w:rsidRDefault="00B53D9D">
            <w:pPr>
              <w:rPr>
                <w:rFonts w:eastAsiaTheme="minorHAnsi" w:cstheme="minorHAnsi"/>
                <w:szCs w:val="20"/>
                <w:bdr w:val="none" w:sz="0" w:space="0" w:color="auto" w:frame="1"/>
              </w:rPr>
            </w:pPr>
          </w:p>
          <w:p w14:paraId="313F42C4" w14:textId="77777777" w:rsidR="00B53D9D" w:rsidRPr="004C7C18" w:rsidRDefault="00B53D9D">
            <w:pPr>
              <w:rPr>
                <w:rFonts w:eastAsiaTheme="minorHAnsi" w:cstheme="minorHAnsi"/>
                <w:szCs w:val="20"/>
                <w:bdr w:val="none" w:sz="0" w:space="0" w:color="auto" w:frame="1"/>
              </w:rPr>
            </w:pPr>
          </w:p>
          <w:p w14:paraId="313F42C5" w14:textId="77777777" w:rsidR="00B53D9D" w:rsidRPr="004C7C18" w:rsidRDefault="00B53D9D">
            <w:pPr>
              <w:rPr>
                <w:rFonts w:cstheme="minorHAnsi"/>
                <w:szCs w:val="20"/>
              </w:rPr>
            </w:pPr>
          </w:p>
        </w:tc>
      </w:tr>
    </w:tbl>
    <w:p w14:paraId="313F42C7" w14:textId="77777777" w:rsidR="00B53D9D" w:rsidRPr="004C7C18" w:rsidRDefault="00B53D9D" w:rsidP="00783A50">
      <w:pPr>
        <w:rPr>
          <w:rFonts w:cstheme="minorHAnsi"/>
          <w:szCs w:val="20"/>
        </w:rPr>
      </w:pPr>
    </w:p>
    <w:p w14:paraId="313F42C8" w14:textId="77777777" w:rsidR="00B53D9D" w:rsidRPr="004C7C18" w:rsidRDefault="00B53D9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F6128" w14:paraId="313F42CB" w14:textId="77777777" w:rsidTr="000E2EDD">
        <w:tc>
          <w:tcPr>
            <w:tcW w:w="4675" w:type="dxa"/>
          </w:tcPr>
          <w:p w14:paraId="313F42C9" w14:textId="77777777" w:rsidR="00B53D9D" w:rsidRPr="000762B6" w:rsidRDefault="00B53D9D">
            <w:pPr>
              <w:rPr>
                <w:rFonts w:cstheme="minorHAnsi"/>
                <w:b/>
                <w:szCs w:val="20"/>
              </w:rPr>
            </w:pPr>
            <w:r w:rsidRPr="000762B6">
              <w:rPr>
                <w:rFonts w:cstheme="minorHAnsi"/>
                <w:b/>
                <w:szCs w:val="20"/>
              </w:rPr>
              <w:t>ADDRESS</w:t>
            </w:r>
          </w:p>
        </w:tc>
        <w:tc>
          <w:tcPr>
            <w:tcW w:w="5243" w:type="dxa"/>
          </w:tcPr>
          <w:p w14:paraId="313F42CA" w14:textId="77777777" w:rsidR="00B53D9D" w:rsidRPr="00CB2EE9" w:rsidRDefault="00B53D9D">
            <w:pPr>
              <w:rPr>
                <w:rStyle w:val="AAMSKBFill-InHighlight"/>
                <w:rFonts w:cstheme="minorHAnsi"/>
                <w:color w:val="auto"/>
              </w:rPr>
            </w:pPr>
            <w:r>
              <w:rPr>
                <w:rStyle w:val="AAMSKBFill-InHighlight"/>
                <w:rFonts w:cstheme="minorHAnsi"/>
                <w:color w:val="auto"/>
              </w:rPr>
              <w:t>Phoenix Veteran Affairs Healthcare System</w:t>
            </w:r>
          </w:p>
        </w:tc>
      </w:tr>
      <w:tr w:rsidR="008F6128" w14:paraId="313F42CE" w14:textId="77777777" w:rsidTr="000E2EDD">
        <w:tc>
          <w:tcPr>
            <w:tcW w:w="4675" w:type="dxa"/>
          </w:tcPr>
          <w:p w14:paraId="313F42CC" w14:textId="77777777" w:rsidR="00B53D9D" w:rsidRPr="000762B6" w:rsidRDefault="00B53D9D">
            <w:pPr>
              <w:rPr>
                <w:rFonts w:cstheme="minorHAnsi"/>
                <w:b/>
                <w:szCs w:val="20"/>
              </w:rPr>
            </w:pPr>
          </w:p>
        </w:tc>
        <w:tc>
          <w:tcPr>
            <w:tcW w:w="5243" w:type="dxa"/>
          </w:tcPr>
          <w:p w14:paraId="313F42CD" w14:textId="77777777" w:rsidR="00B53D9D" w:rsidRPr="00CB2EE9" w:rsidRDefault="00B53D9D">
            <w:pPr>
              <w:rPr>
                <w:rStyle w:val="AAMSKBFill-InHighlight"/>
                <w:rFonts w:cstheme="minorHAnsi"/>
                <w:color w:val="auto"/>
              </w:rPr>
            </w:pPr>
          </w:p>
        </w:tc>
      </w:tr>
      <w:tr w:rsidR="008F6128" w14:paraId="313F42D1" w14:textId="77777777" w:rsidTr="000E2EDD">
        <w:tc>
          <w:tcPr>
            <w:tcW w:w="4675" w:type="dxa"/>
          </w:tcPr>
          <w:p w14:paraId="313F42CF" w14:textId="77777777" w:rsidR="00B53D9D" w:rsidRPr="000762B6" w:rsidRDefault="00B53D9D">
            <w:pPr>
              <w:rPr>
                <w:rFonts w:cstheme="minorHAnsi"/>
                <w:b/>
                <w:szCs w:val="20"/>
              </w:rPr>
            </w:pPr>
          </w:p>
        </w:tc>
        <w:tc>
          <w:tcPr>
            <w:tcW w:w="5243" w:type="dxa"/>
          </w:tcPr>
          <w:p w14:paraId="313F42D0" w14:textId="77777777" w:rsidR="00B53D9D" w:rsidRPr="00CB2EE9" w:rsidRDefault="00B53D9D">
            <w:pPr>
              <w:rPr>
                <w:rStyle w:val="AAMSKBFill-InHighlight"/>
                <w:rFonts w:cstheme="minorHAnsi"/>
                <w:color w:val="auto"/>
              </w:rPr>
            </w:pPr>
          </w:p>
        </w:tc>
      </w:tr>
      <w:tr w:rsidR="008F6128" w14:paraId="313F42D4" w14:textId="77777777" w:rsidTr="000E2EDD">
        <w:tc>
          <w:tcPr>
            <w:tcW w:w="4675" w:type="dxa"/>
          </w:tcPr>
          <w:p w14:paraId="313F42D2" w14:textId="77777777" w:rsidR="00B53D9D" w:rsidRPr="000762B6" w:rsidRDefault="00B53D9D">
            <w:pPr>
              <w:rPr>
                <w:rFonts w:cstheme="minorHAnsi"/>
                <w:b/>
                <w:szCs w:val="20"/>
              </w:rPr>
            </w:pPr>
          </w:p>
        </w:tc>
        <w:tc>
          <w:tcPr>
            <w:tcW w:w="5243" w:type="dxa"/>
          </w:tcPr>
          <w:p w14:paraId="313F42D3" w14:textId="77777777" w:rsidR="00B53D9D" w:rsidRPr="00CB2EE9" w:rsidRDefault="00B53D9D">
            <w:pPr>
              <w:rPr>
                <w:rStyle w:val="AAMSKBFill-InHighlight"/>
                <w:rFonts w:cstheme="minorHAnsi"/>
                <w:color w:val="auto"/>
              </w:rPr>
            </w:pPr>
            <w:r>
              <w:rPr>
                <w:rStyle w:val="AAMSKBFill-InHighlight"/>
                <w:rFonts w:cstheme="minorHAnsi"/>
                <w:color w:val="auto"/>
              </w:rPr>
              <w:t>650 East Indian School Road</w:t>
            </w:r>
          </w:p>
        </w:tc>
      </w:tr>
      <w:tr w:rsidR="008F6128" w14:paraId="313F42D7" w14:textId="77777777" w:rsidTr="000E2EDD">
        <w:tc>
          <w:tcPr>
            <w:tcW w:w="4675" w:type="dxa"/>
          </w:tcPr>
          <w:p w14:paraId="313F42D5" w14:textId="77777777" w:rsidR="00B53D9D" w:rsidRPr="000762B6" w:rsidRDefault="00B53D9D">
            <w:pPr>
              <w:rPr>
                <w:rFonts w:cstheme="minorHAnsi"/>
                <w:b/>
                <w:szCs w:val="20"/>
              </w:rPr>
            </w:pPr>
          </w:p>
        </w:tc>
        <w:tc>
          <w:tcPr>
            <w:tcW w:w="5243" w:type="dxa"/>
          </w:tcPr>
          <w:p w14:paraId="313F42D6" w14:textId="77777777" w:rsidR="00B53D9D" w:rsidRPr="00CB2EE9" w:rsidRDefault="00B53D9D">
            <w:pPr>
              <w:rPr>
                <w:rStyle w:val="AAMSKBFill-InHighlight"/>
                <w:rFonts w:cstheme="minorHAnsi"/>
                <w:color w:val="auto"/>
              </w:rPr>
            </w:pPr>
            <w:r>
              <w:rPr>
                <w:rStyle w:val="AAMSKBFill-InHighlight"/>
                <w:rFonts w:cstheme="minorHAnsi"/>
                <w:color w:val="auto"/>
              </w:rPr>
              <w:t>Phoenix</w:t>
            </w:r>
            <w:r w:rsidRPr="004C7C18">
              <w:rPr>
                <w:rFonts w:cstheme="minorHAnsi"/>
                <w:szCs w:val="20"/>
              </w:rPr>
              <w:t xml:space="preserve"> </w:t>
            </w:r>
            <w:r>
              <w:rPr>
                <w:rStyle w:val="AAMSKBFill-InHighlight"/>
                <w:rFonts w:cstheme="minorHAnsi"/>
                <w:color w:val="auto"/>
              </w:rPr>
              <w:t>AZ</w:t>
            </w:r>
          </w:p>
        </w:tc>
      </w:tr>
      <w:tr w:rsidR="008F6128" w14:paraId="313F42DA" w14:textId="77777777" w:rsidTr="000E2EDD">
        <w:tc>
          <w:tcPr>
            <w:tcW w:w="4675" w:type="dxa"/>
            <w:hideMark/>
          </w:tcPr>
          <w:p w14:paraId="313F42D8" w14:textId="77777777" w:rsidR="00B53D9D" w:rsidRPr="000762B6" w:rsidRDefault="00B53D9D">
            <w:pPr>
              <w:rPr>
                <w:rFonts w:cstheme="minorHAnsi"/>
                <w:b/>
                <w:szCs w:val="20"/>
              </w:rPr>
            </w:pPr>
            <w:r w:rsidRPr="000762B6">
              <w:rPr>
                <w:rFonts w:cstheme="minorHAnsi"/>
                <w:b/>
                <w:szCs w:val="20"/>
              </w:rPr>
              <w:t>POSTAL CODE</w:t>
            </w:r>
          </w:p>
        </w:tc>
        <w:tc>
          <w:tcPr>
            <w:tcW w:w="5243" w:type="dxa"/>
            <w:hideMark/>
          </w:tcPr>
          <w:p w14:paraId="313F42D9" w14:textId="77777777" w:rsidR="00B53D9D" w:rsidRPr="00CB2EE9" w:rsidRDefault="00B53D9D">
            <w:pPr>
              <w:rPr>
                <w:rFonts w:cstheme="minorHAnsi"/>
                <w:szCs w:val="20"/>
              </w:rPr>
            </w:pPr>
            <w:r>
              <w:rPr>
                <w:rFonts w:cstheme="minorHAnsi"/>
                <w:szCs w:val="20"/>
              </w:rPr>
              <w:t>85012</w:t>
            </w:r>
          </w:p>
        </w:tc>
      </w:tr>
      <w:tr w:rsidR="008F6128" w14:paraId="313F42DD" w14:textId="77777777" w:rsidTr="000E2EDD">
        <w:tc>
          <w:tcPr>
            <w:tcW w:w="4675" w:type="dxa"/>
            <w:hideMark/>
          </w:tcPr>
          <w:p w14:paraId="313F42DB" w14:textId="77777777" w:rsidR="00B53D9D" w:rsidRPr="000762B6" w:rsidRDefault="00B53D9D">
            <w:pPr>
              <w:rPr>
                <w:rFonts w:cstheme="minorHAnsi"/>
                <w:b/>
                <w:szCs w:val="20"/>
              </w:rPr>
            </w:pPr>
            <w:r w:rsidRPr="000762B6">
              <w:rPr>
                <w:rFonts w:cstheme="minorHAnsi"/>
                <w:b/>
                <w:szCs w:val="20"/>
              </w:rPr>
              <w:t>COUNTRY</w:t>
            </w:r>
          </w:p>
        </w:tc>
        <w:tc>
          <w:tcPr>
            <w:tcW w:w="5243" w:type="dxa"/>
            <w:hideMark/>
          </w:tcPr>
          <w:p w14:paraId="313F42DC" w14:textId="77777777" w:rsidR="00B53D9D" w:rsidRPr="00CB2EE9" w:rsidRDefault="00B53D9D">
            <w:pPr>
              <w:rPr>
                <w:rFonts w:cstheme="minorHAnsi"/>
                <w:szCs w:val="20"/>
              </w:rPr>
            </w:pPr>
          </w:p>
        </w:tc>
      </w:tr>
    </w:tbl>
    <w:p w14:paraId="313F42DE" w14:textId="77777777" w:rsidR="00B53D9D" w:rsidRPr="004C7C18" w:rsidRDefault="00B53D9D" w:rsidP="004C7C18">
      <w:pPr>
        <w:spacing w:after="160" w:line="252" w:lineRule="auto"/>
        <w:jc w:val="center"/>
        <w:rPr>
          <w:rFonts w:eastAsia="Calibri" w:cstheme="minorHAnsi"/>
          <w:b/>
        </w:rPr>
      </w:pPr>
    </w:p>
    <w:p w14:paraId="313F42DF" w14:textId="77777777" w:rsidR="00B53D9D" w:rsidRPr="004C7C18" w:rsidRDefault="00B53D9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F6128" w14:paraId="313F42E2" w14:textId="77777777" w:rsidTr="009C37D0">
        <w:tc>
          <w:tcPr>
            <w:tcW w:w="4675" w:type="dxa"/>
            <w:hideMark/>
          </w:tcPr>
          <w:p w14:paraId="313F42E0" w14:textId="77777777" w:rsidR="00B53D9D" w:rsidRPr="000762B6" w:rsidRDefault="00B53D9D">
            <w:pPr>
              <w:rPr>
                <w:rFonts w:cstheme="minorHAnsi"/>
                <w:b/>
              </w:rPr>
            </w:pPr>
            <w:r w:rsidRPr="000762B6">
              <w:rPr>
                <w:rFonts w:cstheme="minorHAnsi"/>
                <w:b/>
              </w:rPr>
              <w:t>AGENCY’S URL</w:t>
            </w:r>
          </w:p>
        </w:tc>
        <w:tc>
          <w:tcPr>
            <w:tcW w:w="5243" w:type="dxa"/>
            <w:hideMark/>
          </w:tcPr>
          <w:p w14:paraId="313F42E1" w14:textId="77777777" w:rsidR="00B53D9D" w:rsidRPr="004C7C18" w:rsidRDefault="00B53D9D">
            <w:pPr>
              <w:rPr>
                <w:rFonts w:cstheme="minorHAnsi"/>
              </w:rPr>
            </w:pPr>
          </w:p>
        </w:tc>
      </w:tr>
      <w:tr w:rsidR="008F6128" w14:paraId="313F42E5" w14:textId="77777777" w:rsidTr="009C37D0">
        <w:tc>
          <w:tcPr>
            <w:tcW w:w="4675" w:type="dxa"/>
            <w:hideMark/>
          </w:tcPr>
          <w:p w14:paraId="313F42E3" w14:textId="77777777" w:rsidR="00B53D9D" w:rsidRPr="000762B6" w:rsidRDefault="00B53D9D">
            <w:pPr>
              <w:rPr>
                <w:rFonts w:cstheme="minorHAnsi"/>
                <w:b/>
              </w:rPr>
            </w:pPr>
            <w:r w:rsidRPr="000762B6">
              <w:rPr>
                <w:rFonts w:cstheme="minorHAnsi"/>
                <w:b/>
              </w:rPr>
              <w:t>URL DESCRIPTION</w:t>
            </w:r>
          </w:p>
        </w:tc>
        <w:tc>
          <w:tcPr>
            <w:tcW w:w="5243" w:type="dxa"/>
            <w:hideMark/>
          </w:tcPr>
          <w:p w14:paraId="313F42E4" w14:textId="77777777" w:rsidR="00B53D9D" w:rsidRPr="004C7C18" w:rsidRDefault="00B53D9D">
            <w:pPr>
              <w:rPr>
                <w:rFonts w:cstheme="minorHAnsi"/>
                <w:szCs w:val="20"/>
              </w:rPr>
            </w:pPr>
          </w:p>
        </w:tc>
      </w:tr>
      <w:tr w:rsidR="008F6128" w14:paraId="313F42E8" w14:textId="77777777" w:rsidTr="009C37D0">
        <w:tc>
          <w:tcPr>
            <w:tcW w:w="4675" w:type="dxa"/>
            <w:hideMark/>
          </w:tcPr>
          <w:p w14:paraId="313F42E6" w14:textId="77777777" w:rsidR="00B53D9D" w:rsidRPr="000762B6" w:rsidRDefault="00B53D9D">
            <w:pPr>
              <w:rPr>
                <w:rFonts w:cstheme="minorHAnsi"/>
                <w:b/>
              </w:rPr>
            </w:pPr>
            <w:r w:rsidRPr="000762B6">
              <w:rPr>
                <w:rFonts w:cstheme="minorHAnsi"/>
                <w:b/>
              </w:rPr>
              <w:t>AGENCY CONTACT’S EMAIL ADDRESS</w:t>
            </w:r>
          </w:p>
        </w:tc>
        <w:tc>
          <w:tcPr>
            <w:tcW w:w="5243" w:type="dxa"/>
            <w:hideMark/>
          </w:tcPr>
          <w:p w14:paraId="313F42E7" w14:textId="77777777" w:rsidR="00B53D9D" w:rsidRPr="004C7C18" w:rsidRDefault="00B53D9D">
            <w:pPr>
              <w:rPr>
                <w:rFonts w:cstheme="minorHAnsi"/>
                <w:szCs w:val="20"/>
              </w:rPr>
            </w:pPr>
          </w:p>
        </w:tc>
      </w:tr>
      <w:tr w:rsidR="008F6128" w14:paraId="313F42EB" w14:textId="77777777" w:rsidTr="009C37D0">
        <w:trPr>
          <w:trHeight w:val="233"/>
        </w:trPr>
        <w:tc>
          <w:tcPr>
            <w:tcW w:w="4675" w:type="dxa"/>
            <w:hideMark/>
          </w:tcPr>
          <w:p w14:paraId="313F42E9" w14:textId="77777777" w:rsidR="00B53D9D" w:rsidRPr="000762B6" w:rsidRDefault="00B53D9D">
            <w:pPr>
              <w:rPr>
                <w:rFonts w:cstheme="minorHAnsi"/>
                <w:b/>
              </w:rPr>
            </w:pPr>
            <w:r w:rsidRPr="000762B6">
              <w:rPr>
                <w:rFonts w:cstheme="minorHAnsi"/>
                <w:b/>
              </w:rPr>
              <w:t>EMAIL DESCRIPTION</w:t>
            </w:r>
          </w:p>
        </w:tc>
        <w:tc>
          <w:tcPr>
            <w:tcW w:w="5243" w:type="dxa"/>
            <w:hideMark/>
          </w:tcPr>
          <w:p w14:paraId="313F42EA" w14:textId="77777777" w:rsidR="00B53D9D" w:rsidRPr="004C7C18" w:rsidRDefault="00B53D9D">
            <w:pPr>
              <w:rPr>
                <w:rFonts w:cstheme="minorHAnsi"/>
                <w:szCs w:val="20"/>
              </w:rPr>
            </w:pPr>
          </w:p>
        </w:tc>
      </w:tr>
    </w:tbl>
    <w:p w14:paraId="313F42EC" w14:textId="2BC97668" w:rsidR="00B53D9D" w:rsidRDefault="00B53D9D"/>
    <w:p w14:paraId="313F42ED" w14:textId="77777777" w:rsidR="00B53D9D" w:rsidRPr="00917C3B" w:rsidRDefault="00B53D9D"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313F42EE" w14:textId="77777777" w:rsidR="00B53D9D" w:rsidRDefault="00B53D9D" w:rsidP="00C31AF3">
      <w:pPr>
        <w:pageBreakBefore/>
        <w:spacing w:after="0" w:line="240" w:lineRule="auto"/>
      </w:pPr>
      <w:r>
        <w:lastRenderedPageBreak/>
        <w:t xml:space="preserve">This is a SOURCES SOUGHT ANNOUNCEMENT ONLY.  It is neither a solicitation announcement nor a request for proposals or quotes and does not </w:t>
      </w:r>
      <w:proofErr w:type="gramStart"/>
      <w:r>
        <w:t>obligate</w:t>
      </w:r>
      <w:proofErr w:type="gramEnd"/>
      <w:r>
        <w:t xml:space="preserve"> the Government to award a contract.  Requests for a solicitation will not receive a response.  Responses to this </w:t>
      </w:r>
      <w:proofErr w:type="gramStart"/>
      <w:r>
        <w:t>source sought</w:t>
      </w:r>
      <w:proofErr w:type="gramEnd"/>
      <w:r>
        <w:t xml:space="preserve"> must be in writing.  The purpose of </w:t>
      </w:r>
      <w:proofErr w:type="gramStart"/>
      <w:r>
        <w:t>this sources</w:t>
      </w:r>
      <w:proofErr w:type="gramEnd"/>
      <w:r>
        <w:t xml:space="preserve">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  Document</w:t>
      </w:r>
      <w:r>
        <w:t xml:space="preserve">ation </w:t>
      </w:r>
      <w:proofErr w:type="gramStart"/>
      <w:r>
        <w:t>of</w:t>
      </w:r>
      <w:proofErr w:type="gramEnd"/>
      <w: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w:t>
      </w:r>
      <w:r>
        <w:t>HUBZone, Women Owned Small Business, Small disadvantaged business, or Small Business HUBZone business and (i) must provide a capability statement that addresses the organizations qualifications and ability to perform as a contractor for the work described below.</w:t>
      </w:r>
    </w:p>
    <w:p w14:paraId="313F42EF" w14:textId="77777777" w:rsidR="00B53D9D" w:rsidRDefault="00B53D9D" w:rsidP="00C31AF3">
      <w:pPr>
        <w:spacing w:after="0" w:line="240" w:lineRule="auto"/>
        <w:rPr>
          <w:highlight w:val="yellow"/>
        </w:rPr>
      </w:pPr>
      <w:r>
        <w:rPr>
          <w:highlight w:val="yellow"/>
        </w:rPr>
        <w:t xml:space="preserve"> </w:t>
      </w:r>
    </w:p>
    <w:p w14:paraId="313F42F0" w14:textId="77777777" w:rsidR="00B53D9D" w:rsidRDefault="00B53D9D" w:rsidP="00C31AF3">
      <w:pPr>
        <w:pStyle w:val="Default"/>
        <w:rPr>
          <w:rFonts w:asciiTheme="minorHAnsi" w:hAnsiTheme="minorHAnsi"/>
        </w:rPr>
      </w:pPr>
      <w:r w:rsidRPr="006C2204">
        <w:rPr>
          <w:rFonts w:asciiTheme="minorHAnsi" w:hAnsiTheme="minorHAnsi"/>
        </w:rPr>
        <w:t xml:space="preserve">The Department of Veteran Affairs, </w:t>
      </w:r>
      <w:r>
        <w:rPr>
          <w:rFonts w:asciiTheme="minorHAnsi" w:hAnsiTheme="minorHAnsi"/>
        </w:rPr>
        <w:t xml:space="preserve">Phoenix </w:t>
      </w:r>
      <w:r w:rsidRPr="006C2204">
        <w:rPr>
          <w:rFonts w:asciiTheme="minorHAnsi" w:hAnsiTheme="minorHAnsi"/>
        </w:rPr>
        <w:t xml:space="preserve">VA Health Care System </w:t>
      </w:r>
      <w:r w:rsidRPr="00F3558C">
        <w:rPr>
          <w:rFonts w:asciiTheme="minorHAnsi" w:hAnsiTheme="minorHAnsi"/>
        </w:rPr>
        <w:t xml:space="preserve">located at </w:t>
      </w:r>
      <w:r>
        <w:rPr>
          <w:rFonts w:asciiTheme="minorHAnsi" w:hAnsiTheme="minorHAnsi"/>
        </w:rPr>
        <w:t xml:space="preserve">650 E. Indian School Road, Phoenix, AZ 85012 </w:t>
      </w:r>
      <w:r w:rsidRPr="00C76168">
        <w:rPr>
          <w:rFonts w:asciiTheme="minorHAnsi" w:hAnsiTheme="minorHAnsi"/>
        </w:rPr>
        <w:t>to provide</w:t>
      </w:r>
      <w:r>
        <w:rPr>
          <w:rFonts w:asciiTheme="minorHAnsi" w:hAnsiTheme="minorHAnsi"/>
        </w:rPr>
        <w:t xml:space="preserve"> Par Excellence support services to d</w:t>
      </w:r>
      <w:r w:rsidRPr="00430C63">
        <w:rPr>
          <w:rFonts w:asciiTheme="minorHAnsi" w:hAnsiTheme="minorHAnsi"/>
        </w:rPr>
        <w:t>iagnose problems and determine whether such problem is related to software or hardware covered by this Statement of Work. If such problem is determined to be caused by software or hardware covered under this Statement of Work, Service Provider will correct the problem.</w:t>
      </w:r>
    </w:p>
    <w:p w14:paraId="313F42F1" w14:textId="77777777" w:rsidR="00B53D9D" w:rsidRDefault="00B53D9D" w:rsidP="00C31AF3">
      <w:pPr>
        <w:pStyle w:val="Default"/>
        <w:rPr>
          <w:highlight w:val="yellow"/>
        </w:rPr>
      </w:pPr>
    </w:p>
    <w:p w14:paraId="313F42F2" w14:textId="77777777" w:rsidR="00B53D9D" w:rsidRDefault="00B53D9D" w:rsidP="00C31AF3">
      <w:pPr>
        <w:spacing w:after="0" w:line="240" w:lineRule="auto"/>
        <w:rPr>
          <w:highlight w:val="yellow"/>
        </w:rPr>
      </w:pPr>
      <w: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w:t>
      </w:r>
      <w:r>
        <w:t>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r w:rsidRPr="00CB488F">
        <w:t xml:space="preserve">.  The North American Classification System (NAICS) code for this acquisition is </w:t>
      </w:r>
      <w:r>
        <w:t xml:space="preserve">541990 ($19.5 Million dollars).  </w:t>
      </w:r>
    </w:p>
    <w:p w14:paraId="313F42F3" w14:textId="77777777" w:rsidR="00B53D9D" w:rsidRDefault="00B53D9D" w:rsidP="00C31AF3">
      <w:pPr>
        <w:spacing w:after="0" w:line="240" w:lineRule="auto"/>
      </w:pPr>
    </w:p>
    <w:p w14:paraId="313F42F4" w14:textId="545B5D24" w:rsidR="00B53D9D" w:rsidRDefault="00B53D9D" w:rsidP="00C31AF3">
      <w:pPr>
        <w:spacing w:after="0" w:line="240" w:lineRule="auto"/>
      </w:pPr>
      <w:r>
        <w:t xml:space="preserve">Notice to potential offerors: All offerors who provide goods or services to the United States Federal Government must be registered in the System for Award Management (SAM) at </w:t>
      </w:r>
      <w:hyperlink r:id="rId7" w:history="1">
        <w:r>
          <w:rPr>
            <w:rStyle w:val="Hyperlink"/>
          </w:rPr>
          <w:t>www.sam.gov</w:t>
        </w:r>
      </w:hyperlink>
      <w:r>
        <w:t xml:space="preserve"> and complete Online Representations and Certifications Application (ORCA).  Additionally, all Service-Disabled</w:t>
      </w:r>
      <w:r>
        <w:t xml:space="preserve"> Veteran Owned Businesses or Veteran Owned Businesses who respond to a solicitation on this project must be registered with the </w:t>
      </w:r>
      <w:r w:rsidRPr="00143F34">
        <w:t>SBA-Dynamic Small Business Search (DSBS) Registry located at https://dsbs.sba.gov.</w:t>
      </w:r>
      <w:r>
        <w:t xml:space="preserve">  All interested Offerors should submit information by e-</w:t>
      </w:r>
      <w:r w:rsidRPr="003D706F">
        <w:t>mail to</w:t>
      </w:r>
      <w:r w:rsidRPr="003D706F">
        <w:rPr>
          <w:color w:val="FF0000"/>
        </w:rPr>
        <w:t xml:space="preserve"> </w:t>
      </w:r>
      <w:hyperlink r:id="rId8" w:history="1">
        <w:r w:rsidRPr="003D706F">
          <w:rPr>
            <w:rStyle w:val="Hyperlink"/>
          </w:rPr>
          <w:t>felicia.simpson@va.gov</w:t>
        </w:r>
      </w:hyperlink>
      <w:r w:rsidRPr="00184A21">
        <w:rPr>
          <w:color w:val="FF0000"/>
        </w:rPr>
        <w:t xml:space="preserve"> </w:t>
      </w:r>
      <w:r w:rsidRPr="00E35ADA">
        <w:t xml:space="preserve">All information submissions to be marked Attn: Felicia Simpson, Contract Specialist and should be received no later than </w:t>
      </w:r>
      <w:r w:rsidRPr="00995EA6">
        <w:t xml:space="preserve">10:00 am MST on March </w:t>
      </w:r>
      <w:r>
        <w:t>9</w:t>
      </w:r>
      <w:r w:rsidRPr="00995EA6">
        <w:t>, 2026.</w:t>
      </w:r>
      <w:r>
        <w:t xml:space="preserve">  </w:t>
      </w:r>
    </w:p>
    <w:p w14:paraId="313F42F5" w14:textId="77777777" w:rsidR="00B53D9D" w:rsidRDefault="00B53D9D" w:rsidP="00C31AF3">
      <w:pPr>
        <w:spacing w:after="0" w:line="240" w:lineRule="auto"/>
      </w:pPr>
    </w:p>
    <w:p w14:paraId="313F42F6" w14:textId="77777777" w:rsidR="00B53D9D" w:rsidRPr="00B53D9D" w:rsidRDefault="00B53D9D" w:rsidP="00B0198C">
      <w:pPr>
        <w:pStyle w:val="AttachmentHeading"/>
        <w:rPr>
          <w:rFonts w:asciiTheme="minorHAnsi" w:hAnsiTheme="minorHAnsi" w:cstheme="minorHAnsi"/>
        </w:rPr>
      </w:pPr>
      <w:r w:rsidRPr="00B53D9D">
        <w:rPr>
          <w:rFonts w:asciiTheme="minorHAnsi" w:hAnsiTheme="minorHAnsi" w:cstheme="minorHAnsi"/>
        </w:rPr>
        <w:t>PAR Excellence Support Services</w:t>
      </w:r>
    </w:p>
    <w:p w14:paraId="313F42F7" w14:textId="77777777" w:rsidR="00B53D9D" w:rsidRPr="00B53D9D" w:rsidRDefault="00B53D9D" w:rsidP="00B0198C">
      <w:pPr>
        <w:pStyle w:val="AttachmentHeading"/>
        <w:jc w:val="left"/>
        <w:rPr>
          <w:rFonts w:asciiTheme="minorHAnsi" w:hAnsiTheme="minorHAnsi" w:cstheme="minorHAnsi"/>
          <w:b w:val="0"/>
          <w:bCs/>
        </w:rPr>
      </w:pPr>
      <w:r w:rsidRPr="00B53D9D">
        <w:rPr>
          <w:rFonts w:asciiTheme="minorHAnsi" w:hAnsiTheme="minorHAnsi" w:cstheme="minorHAnsi"/>
          <w:b w:val="0"/>
          <w:bCs/>
        </w:rPr>
        <w:t xml:space="preserve">PAR Excellence’s support model does not require on-site </w:t>
      </w:r>
      <w:r w:rsidRPr="00B53D9D">
        <w:rPr>
          <w:rFonts w:asciiTheme="minorHAnsi" w:hAnsiTheme="minorHAnsi" w:cstheme="minorHAnsi"/>
          <w:b w:val="0"/>
          <w:bCs/>
        </w:rPr>
        <w:t>service</w:t>
      </w:r>
      <w:r w:rsidRPr="00B53D9D">
        <w:rPr>
          <w:rFonts w:asciiTheme="minorHAnsi" w:hAnsiTheme="minorHAnsi" w:cstheme="minorHAnsi"/>
          <w:b w:val="0"/>
          <w:bCs/>
        </w:rPr>
        <w:t xml:space="preserve"> or upgrades. Staff with be trained to add/delete/swap hardware during the installation of the system. Any software upgrades will be done remotely and are included in your support pricing for software that has been purchased.</w:t>
      </w:r>
    </w:p>
    <w:p w14:paraId="313F42F8" w14:textId="77777777" w:rsidR="00B53D9D" w:rsidRPr="00B53D9D" w:rsidRDefault="00B53D9D" w:rsidP="00B0198C">
      <w:pPr>
        <w:pStyle w:val="Paragraph"/>
        <w:rPr>
          <w:rFonts w:asciiTheme="minorHAnsi" w:hAnsiTheme="minorHAnsi" w:cstheme="minorHAnsi"/>
          <w:sz w:val="20"/>
          <w:szCs w:val="20"/>
          <w:u w:val="single"/>
        </w:rPr>
      </w:pPr>
      <w:r w:rsidRPr="00B53D9D">
        <w:rPr>
          <w:rFonts w:asciiTheme="minorHAnsi" w:hAnsiTheme="minorHAnsi" w:cstheme="minorHAnsi"/>
          <w:sz w:val="20"/>
          <w:szCs w:val="20"/>
        </w:rPr>
        <w:t xml:space="preserve">1. </w:t>
      </w:r>
      <w:r w:rsidRPr="00B53D9D">
        <w:rPr>
          <w:rFonts w:asciiTheme="minorHAnsi" w:hAnsiTheme="minorHAnsi" w:cstheme="minorHAnsi"/>
          <w:sz w:val="20"/>
          <w:szCs w:val="20"/>
          <w:u w:val="single"/>
        </w:rPr>
        <w:t>Support Services.</w:t>
      </w:r>
      <w:r w:rsidRPr="00B53D9D">
        <w:rPr>
          <w:rFonts w:asciiTheme="minorHAnsi" w:hAnsiTheme="minorHAnsi" w:cstheme="minorHAnsi"/>
          <w:sz w:val="20"/>
          <w:szCs w:val="20"/>
        </w:rPr>
        <w:t xml:space="preserve">  Service Provider shall provide the following support services (“Support Services”):</w:t>
      </w:r>
    </w:p>
    <w:p w14:paraId="313F42F9" w14:textId="77777777" w:rsidR="00B53D9D" w:rsidRPr="00B53D9D" w:rsidRDefault="00B53D9D" w:rsidP="00B0198C">
      <w:pPr>
        <w:pStyle w:val="PlainText"/>
        <w:tabs>
          <w:tab w:val="left" w:pos="360"/>
        </w:tabs>
        <w:rPr>
          <w:rFonts w:asciiTheme="minorHAnsi" w:hAnsiTheme="minorHAnsi" w:cstheme="minorHAnsi"/>
          <w:sz w:val="22"/>
          <w:szCs w:val="22"/>
        </w:rPr>
      </w:pPr>
    </w:p>
    <w:p w14:paraId="313F42FA" w14:textId="77777777" w:rsidR="00B53D9D" w:rsidRPr="00B53D9D" w:rsidRDefault="00B53D9D" w:rsidP="00B0198C">
      <w:pPr>
        <w:pStyle w:val="PlainText"/>
        <w:numPr>
          <w:ilvl w:val="1"/>
          <w:numId w:val="1"/>
        </w:numPr>
        <w:ind w:left="720"/>
        <w:jc w:val="both"/>
        <w:rPr>
          <w:rFonts w:asciiTheme="minorHAnsi" w:hAnsiTheme="minorHAnsi" w:cstheme="minorHAnsi"/>
          <w:sz w:val="22"/>
          <w:szCs w:val="22"/>
        </w:rPr>
      </w:pPr>
      <w:r w:rsidRPr="00B53D9D">
        <w:rPr>
          <w:rFonts w:asciiTheme="minorHAnsi" w:hAnsiTheme="minorHAnsi" w:cstheme="minorHAnsi"/>
          <w:sz w:val="22"/>
          <w:szCs w:val="22"/>
        </w:rPr>
        <w:lastRenderedPageBreak/>
        <w:t>Diagnose problems and determine whether such problem is related to software or hardware covered by this Statement of Work. If such problem is determined to be caused by software or hardware covered under this Statement of Work, Service Provider will correct the problem.</w:t>
      </w:r>
    </w:p>
    <w:p w14:paraId="313F42FB" w14:textId="77777777" w:rsidR="00B53D9D" w:rsidRPr="00B53D9D" w:rsidRDefault="00B53D9D" w:rsidP="00B0198C">
      <w:pPr>
        <w:pStyle w:val="PlainText"/>
        <w:numPr>
          <w:ilvl w:val="1"/>
          <w:numId w:val="1"/>
        </w:numPr>
        <w:ind w:left="720"/>
        <w:jc w:val="both"/>
        <w:rPr>
          <w:rFonts w:asciiTheme="minorHAnsi" w:hAnsiTheme="minorHAnsi" w:cstheme="minorHAnsi"/>
          <w:sz w:val="22"/>
          <w:szCs w:val="22"/>
        </w:rPr>
      </w:pPr>
      <w:r w:rsidRPr="00B53D9D">
        <w:rPr>
          <w:rFonts w:asciiTheme="minorHAnsi" w:hAnsiTheme="minorHAnsi" w:cstheme="minorHAnsi"/>
          <w:sz w:val="22"/>
          <w:szCs w:val="22"/>
        </w:rPr>
        <w:t>Service Provider warrants any hardware equipment purchased by Customer from Service Provider (“Hardware”) against defects in materials and workmanship for a period of (a) one year following delivery of such Hardware if the Hardware is manufactured by Service Provider (b) to the extent and duration provided by the manufacturer of such Hardware, if it is manufactured by a third party.  If a defect is identified in Hardware manufactured by Service Provider, Service Provider will, at its option, repair or repla</w:t>
      </w:r>
      <w:r w:rsidRPr="00B53D9D">
        <w:rPr>
          <w:rFonts w:asciiTheme="minorHAnsi" w:hAnsiTheme="minorHAnsi" w:cstheme="minorHAnsi"/>
          <w:sz w:val="22"/>
          <w:szCs w:val="22"/>
        </w:rPr>
        <w:t>ce the product at no charge provided it is returned during the warranty period, with transportation charges prepaid, to Service Provider.  This warranty does not apply if the Hardware has been damaged by external electrical fault, accident, acts of nature, disaster, abuse, misuse, improper cleaning, improper use, improper storage or misapplication, such as, but not limited to, use of liquid or spray cleaners on electric or electronic products; has been modified without the written permission of Service Prov</w:t>
      </w:r>
      <w:r w:rsidRPr="00B53D9D">
        <w:rPr>
          <w:rFonts w:asciiTheme="minorHAnsi" w:hAnsiTheme="minorHAnsi" w:cstheme="minorHAnsi"/>
          <w:sz w:val="22"/>
          <w:szCs w:val="22"/>
        </w:rPr>
        <w:t>ider or if any Service Provider serial number has been removed or defaced. Service Provider may use remanufactured, refurbished, or used parts and modules in making warranty repairs.</w:t>
      </w:r>
    </w:p>
    <w:p w14:paraId="313F42FC" w14:textId="77777777" w:rsidR="00B53D9D" w:rsidRPr="00B53D9D" w:rsidRDefault="00B53D9D" w:rsidP="00B0198C">
      <w:pPr>
        <w:pStyle w:val="PlainText"/>
        <w:numPr>
          <w:ilvl w:val="1"/>
          <w:numId w:val="1"/>
        </w:numPr>
        <w:ind w:left="720"/>
        <w:jc w:val="both"/>
        <w:rPr>
          <w:rFonts w:asciiTheme="minorHAnsi" w:hAnsiTheme="minorHAnsi" w:cstheme="minorHAnsi"/>
          <w:sz w:val="22"/>
          <w:szCs w:val="22"/>
        </w:rPr>
      </w:pPr>
      <w:r w:rsidRPr="00B53D9D">
        <w:rPr>
          <w:rFonts w:asciiTheme="minorHAnsi" w:hAnsiTheme="minorHAnsi" w:cstheme="minorHAnsi"/>
          <w:sz w:val="22"/>
          <w:szCs w:val="22"/>
        </w:rPr>
        <w:t xml:space="preserve">If the problem is Software related, Service Provider shall attempt to correct the problem via phone. If necessary, Service Provider shall make all required changes to the Software and </w:t>
      </w:r>
      <w:r w:rsidRPr="00B53D9D">
        <w:rPr>
          <w:rFonts w:asciiTheme="minorHAnsi" w:hAnsiTheme="minorHAnsi" w:cstheme="minorHAnsi"/>
          <w:sz w:val="22"/>
          <w:szCs w:val="22"/>
          <w:lang w:val="fr-FR"/>
        </w:rPr>
        <w:t>relat</w:t>
      </w:r>
      <w:r w:rsidRPr="00B53D9D">
        <w:rPr>
          <w:rFonts w:asciiTheme="minorHAnsi" w:hAnsiTheme="minorHAnsi" w:cstheme="minorHAnsi"/>
          <w:sz w:val="22"/>
          <w:szCs w:val="22"/>
          <w:lang w:val="fr-FR"/>
        </w:rPr>
        <w:t>ed deliverables</w:t>
      </w:r>
      <w:r w:rsidRPr="00B53D9D">
        <w:rPr>
          <w:rFonts w:asciiTheme="minorHAnsi" w:hAnsiTheme="minorHAnsi" w:cstheme="minorHAnsi"/>
          <w:sz w:val="22"/>
          <w:szCs w:val="22"/>
          <w:lang w:val="fr-FR"/>
        </w:rPr>
        <w:t>.</w:t>
      </w:r>
    </w:p>
    <w:p w14:paraId="313F42FD" w14:textId="77777777" w:rsidR="00B53D9D" w:rsidRPr="00B53D9D" w:rsidRDefault="00B53D9D" w:rsidP="00B0198C">
      <w:pPr>
        <w:pStyle w:val="PlainText"/>
        <w:numPr>
          <w:ilvl w:val="1"/>
          <w:numId w:val="1"/>
        </w:numPr>
        <w:ind w:left="720"/>
        <w:jc w:val="both"/>
        <w:rPr>
          <w:rFonts w:asciiTheme="minorHAnsi" w:hAnsiTheme="minorHAnsi" w:cstheme="minorHAnsi"/>
          <w:sz w:val="22"/>
          <w:szCs w:val="22"/>
        </w:rPr>
      </w:pPr>
      <w:r w:rsidRPr="00B53D9D">
        <w:rPr>
          <w:rFonts w:asciiTheme="minorHAnsi" w:hAnsiTheme="minorHAnsi" w:cstheme="minorHAnsi"/>
          <w:sz w:val="22"/>
          <w:szCs w:val="22"/>
        </w:rPr>
        <w:t>Make its staff readily available by telephone to diagnose and correct problems for Customer 24 hours a day, seven days a week.</w:t>
      </w:r>
    </w:p>
    <w:p w14:paraId="313F42FE" w14:textId="77777777" w:rsidR="00B53D9D" w:rsidRPr="00B53D9D" w:rsidRDefault="00B53D9D" w:rsidP="00B0198C">
      <w:pPr>
        <w:pStyle w:val="PlainText"/>
        <w:numPr>
          <w:ilvl w:val="1"/>
          <w:numId w:val="1"/>
        </w:numPr>
        <w:ind w:left="720"/>
        <w:jc w:val="both"/>
        <w:rPr>
          <w:rFonts w:asciiTheme="minorHAnsi" w:hAnsiTheme="minorHAnsi" w:cstheme="minorHAnsi"/>
          <w:sz w:val="22"/>
          <w:szCs w:val="22"/>
        </w:rPr>
      </w:pPr>
      <w:r w:rsidRPr="00B53D9D">
        <w:rPr>
          <w:rFonts w:asciiTheme="minorHAnsi" w:hAnsiTheme="minorHAnsi" w:cstheme="minorHAnsi"/>
          <w:sz w:val="22"/>
          <w:szCs w:val="22"/>
        </w:rPr>
        <w:t>Provide reasonable assistance to the customer in solving problems that are not caused by Software or Hardware covered under this Agreement. Service Provider reserves the right to charge the customer for such assistance at Service Provider’s then-current technical consulting rates if, in Service Provider’s opinion, this assistance becomes excessive. Service Provider will obtain approval before beginning any billable task as referenced in this paragraph.</w:t>
      </w:r>
    </w:p>
    <w:p w14:paraId="313F42FF" w14:textId="77777777" w:rsidR="00B53D9D" w:rsidRPr="00184A21" w:rsidRDefault="00B53D9D" w:rsidP="00C31AF3">
      <w:pPr>
        <w:spacing w:after="0" w:line="240" w:lineRule="auto"/>
      </w:pPr>
    </w:p>
    <w:p w14:paraId="313F4300" w14:textId="77777777" w:rsidR="00B53D9D" w:rsidRDefault="00B53D9D" w:rsidP="00C31AF3"/>
    <w:p w14:paraId="313F4301" w14:textId="77777777" w:rsidR="00B53D9D" w:rsidRDefault="00B53D9D"/>
    <w:sectPr w:rsidR="00383917">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F4312" w14:textId="77777777" w:rsidR="00B53D9D" w:rsidRDefault="00B53D9D">
      <w:pPr>
        <w:spacing w:after="0" w:line="240" w:lineRule="auto"/>
      </w:pPr>
      <w:r>
        <w:separator/>
      </w:r>
    </w:p>
  </w:endnote>
  <w:endnote w:type="continuationSeparator" w:id="0">
    <w:p w14:paraId="313F4314" w14:textId="77777777" w:rsidR="00B53D9D" w:rsidRDefault="00B53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F6128" w14:paraId="313F4305" w14:textId="77777777" w:rsidTr="009C37D0">
      <w:tc>
        <w:tcPr>
          <w:tcW w:w="4788" w:type="dxa"/>
        </w:tcPr>
        <w:p w14:paraId="313F4303" w14:textId="77777777" w:rsidR="00B53D9D" w:rsidRDefault="00B53D9D" w:rsidP="009C37D0">
          <w:pPr>
            <w:pStyle w:val="Footer"/>
          </w:pPr>
        </w:p>
      </w:tc>
      <w:tc>
        <w:tcPr>
          <w:tcW w:w="4788" w:type="dxa"/>
        </w:tcPr>
        <w:p w14:paraId="313F4304" w14:textId="77777777" w:rsidR="00B53D9D" w:rsidRDefault="00B53D9D" w:rsidP="009C37D0">
          <w:pPr>
            <w:pStyle w:val="Footer"/>
            <w:jc w:val="right"/>
          </w:pPr>
          <w:r>
            <w:t>Sources Sought Notice</w:t>
          </w:r>
        </w:p>
      </w:tc>
    </w:tr>
  </w:tbl>
  <w:p w14:paraId="313F4306" w14:textId="77777777" w:rsidR="00B53D9D" w:rsidRDefault="00B53D9D" w:rsidP="00C838FE">
    <w:pPr>
      <w:pStyle w:val="Footer"/>
    </w:pPr>
  </w:p>
  <w:p w14:paraId="313F4307" w14:textId="77777777" w:rsidR="008F6128" w:rsidRDefault="00B53D9D">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F6128" w14:paraId="313F430B" w14:textId="77777777" w:rsidTr="009C37D0">
      <w:tc>
        <w:tcPr>
          <w:tcW w:w="4788" w:type="dxa"/>
        </w:tcPr>
        <w:p w14:paraId="313F4309" w14:textId="77777777" w:rsidR="00B53D9D" w:rsidRDefault="00B53D9D">
          <w:pPr>
            <w:pStyle w:val="Footer"/>
          </w:pPr>
          <w:r w:rsidRPr="009C37D0">
            <w:t>*= Required Field</w:t>
          </w:r>
        </w:p>
      </w:tc>
      <w:tc>
        <w:tcPr>
          <w:tcW w:w="4788" w:type="dxa"/>
        </w:tcPr>
        <w:p w14:paraId="313F430A" w14:textId="77777777" w:rsidR="00B53D9D" w:rsidRDefault="00B53D9D" w:rsidP="009C37D0">
          <w:pPr>
            <w:pStyle w:val="Footer"/>
            <w:jc w:val="right"/>
          </w:pPr>
          <w:r>
            <w:t>Sources Sought Notice</w:t>
          </w:r>
        </w:p>
      </w:tc>
    </w:tr>
  </w:tbl>
  <w:p w14:paraId="313F430C" w14:textId="77777777" w:rsidR="00B53D9D" w:rsidRDefault="00B53D9D">
    <w:pPr>
      <w:pStyle w:val="Footer"/>
    </w:pPr>
  </w:p>
  <w:p w14:paraId="313F430D" w14:textId="77777777" w:rsidR="008F6128" w:rsidRDefault="00B53D9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F430E" w14:textId="77777777" w:rsidR="00B53D9D" w:rsidRDefault="00B53D9D">
      <w:pPr>
        <w:spacing w:after="0" w:line="240" w:lineRule="auto"/>
      </w:pPr>
      <w:r>
        <w:separator/>
      </w:r>
    </w:p>
  </w:footnote>
  <w:footnote w:type="continuationSeparator" w:id="0">
    <w:p w14:paraId="313F4310" w14:textId="77777777" w:rsidR="00B53D9D" w:rsidRDefault="00B53D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F4302" w14:textId="77777777" w:rsidR="00B53D9D" w:rsidRPr="00B830CF" w:rsidRDefault="00B53D9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F4308" w14:textId="77777777" w:rsidR="00B53D9D" w:rsidRPr="003D4081" w:rsidRDefault="00B53D9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F74"/>
    <w:multiLevelType w:val="hybridMultilevel"/>
    <w:tmpl w:val="B8F07D96"/>
    <w:lvl w:ilvl="0" w:tplc="E0A6E1FE">
      <w:start w:val="1"/>
      <w:numFmt w:val="lowerLetter"/>
      <w:lvlText w:val="%1."/>
      <w:lvlJc w:val="left"/>
      <w:pPr>
        <w:ind w:left="1080" w:hanging="360"/>
      </w:pPr>
      <w:rPr>
        <w:rFonts w:hint="default"/>
        <w:b/>
        <w:i w:val="0"/>
        <w:color w:val="000000" w:themeColor="text1"/>
      </w:rPr>
    </w:lvl>
    <w:lvl w:ilvl="1" w:tplc="7ED2B9CA">
      <w:start w:val="1"/>
      <w:numFmt w:val="lowerLetter"/>
      <w:lvlText w:val="%2."/>
      <w:lvlJc w:val="left"/>
      <w:pPr>
        <w:ind w:left="1800" w:hanging="360"/>
      </w:pPr>
    </w:lvl>
    <w:lvl w:ilvl="2" w:tplc="F1AE6684">
      <w:start w:val="1"/>
      <w:numFmt w:val="decimal"/>
      <w:lvlText w:val="%3."/>
      <w:lvlJc w:val="left"/>
      <w:pPr>
        <w:ind w:left="2700" w:hanging="360"/>
      </w:pPr>
      <w:rPr>
        <w:rFonts w:hint="default"/>
        <w:b/>
      </w:rPr>
    </w:lvl>
    <w:lvl w:ilvl="3" w:tplc="70C6FF68">
      <w:start w:val="1"/>
      <w:numFmt w:val="decimal"/>
      <w:lvlText w:val="%4."/>
      <w:lvlJc w:val="left"/>
      <w:pPr>
        <w:ind w:left="3240" w:hanging="360"/>
      </w:pPr>
    </w:lvl>
    <w:lvl w:ilvl="4" w:tplc="EB36204C">
      <w:start w:val="1"/>
      <w:numFmt w:val="lowerLetter"/>
      <w:lvlText w:val="%5."/>
      <w:lvlJc w:val="left"/>
      <w:pPr>
        <w:ind w:left="3960" w:hanging="360"/>
      </w:pPr>
    </w:lvl>
    <w:lvl w:ilvl="5" w:tplc="4EB4D372" w:tentative="1">
      <w:start w:val="1"/>
      <w:numFmt w:val="lowerRoman"/>
      <w:lvlText w:val="%6."/>
      <w:lvlJc w:val="right"/>
      <w:pPr>
        <w:ind w:left="4680" w:hanging="180"/>
      </w:pPr>
    </w:lvl>
    <w:lvl w:ilvl="6" w:tplc="347A8A86" w:tentative="1">
      <w:start w:val="1"/>
      <w:numFmt w:val="decimal"/>
      <w:lvlText w:val="%7."/>
      <w:lvlJc w:val="left"/>
      <w:pPr>
        <w:ind w:left="5400" w:hanging="360"/>
      </w:pPr>
    </w:lvl>
    <w:lvl w:ilvl="7" w:tplc="9D485EA0" w:tentative="1">
      <w:start w:val="1"/>
      <w:numFmt w:val="lowerLetter"/>
      <w:lvlText w:val="%8."/>
      <w:lvlJc w:val="left"/>
      <w:pPr>
        <w:ind w:left="6120" w:hanging="360"/>
      </w:pPr>
    </w:lvl>
    <w:lvl w:ilvl="8" w:tplc="A024FE3E" w:tentative="1">
      <w:start w:val="1"/>
      <w:numFmt w:val="lowerRoman"/>
      <w:lvlText w:val="%9."/>
      <w:lvlJc w:val="right"/>
      <w:pPr>
        <w:ind w:left="6840" w:hanging="180"/>
      </w:pPr>
    </w:lvl>
  </w:abstractNum>
  <w:num w:numId="1" w16cid:durableId="1162548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128"/>
    <w:rsid w:val="008F6128"/>
    <w:rsid w:val="00B53D9D"/>
    <w:rsid w:val="00D70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F4297"/>
  <w15:docId w15:val="{447EDD30-7AEC-4333-AEA6-8171A4289BF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B01C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B01C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B01C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B01C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B0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1CB"/>
    <w:rPr>
      <w:rFonts w:eastAsiaTheme="majorEastAsia" w:cstheme="majorBidi"/>
      <w:color w:val="272727" w:themeColor="text1" w:themeTint="D8"/>
    </w:rPr>
  </w:style>
  <w:style w:type="paragraph" w:styleId="Quote">
    <w:name w:val="Quote"/>
    <w:basedOn w:val="Normal"/>
    <w:next w:val="Normal"/>
    <w:link w:val="QuoteChar"/>
    <w:uiPriority w:val="29"/>
    <w:qFormat/>
    <w:rsid w:val="007B01CB"/>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B01CB"/>
    <w:rPr>
      <w:i/>
      <w:iCs/>
      <w:color w:val="404040" w:themeColor="text1" w:themeTint="BF"/>
    </w:rPr>
  </w:style>
  <w:style w:type="paragraph" w:styleId="IntenseQuote">
    <w:name w:val="Intense Quote"/>
    <w:basedOn w:val="Normal"/>
    <w:next w:val="Normal"/>
    <w:link w:val="IntenseQuoteChar"/>
    <w:uiPriority w:val="30"/>
    <w:qFormat/>
    <w:rsid w:val="007B01CB"/>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B01CB"/>
    <w:rPr>
      <w:i/>
      <w:iCs/>
      <w:color w:val="365F91" w:themeColor="accent1" w:themeShade="BF"/>
    </w:rPr>
  </w:style>
  <w:style w:type="character" w:styleId="IntenseReference">
    <w:name w:val="Intense Reference"/>
    <w:basedOn w:val="DefaultParagraphFont"/>
    <w:uiPriority w:val="32"/>
    <w:qFormat/>
    <w:rsid w:val="007B01CB"/>
    <w:rPr>
      <w:b/>
      <w:bCs/>
      <w:smallCaps/>
      <w:color w:val="365F91" w:themeColor="accent1" w:themeShade="BF"/>
      <w:spacing w:val="5"/>
    </w:rPr>
  </w:style>
  <w:style w:type="character" w:styleId="Hyperlink">
    <w:name w:val="Hyperlink"/>
    <w:basedOn w:val="DefaultParagraphFont"/>
    <w:uiPriority w:val="99"/>
    <w:unhideWhenUsed/>
    <w:rsid w:val="00C31AF3"/>
    <w:rPr>
      <w:color w:val="0000FF" w:themeColor="hyperlink"/>
      <w:u w:val="single"/>
    </w:rPr>
  </w:style>
  <w:style w:type="paragraph" w:customStyle="1" w:styleId="Default">
    <w:name w:val="Default"/>
    <w:rsid w:val="00C31AF3"/>
    <w:pPr>
      <w:autoSpaceDE w:val="0"/>
      <w:autoSpaceDN w:val="0"/>
      <w:adjustRightInd w:val="0"/>
      <w:spacing w:after="0" w:line="240" w:lineRule="auto"/>
    </w:pPr>
    <w:rPr>
      <w:rFonts w:ascii="Times New Roman" w:hAnsi="Times New Roman" w:cs="Times New Roman"/>
      <w:color w:val="000000"/>
    </w:rPr>
  </w:style>
  <w:style w:type="character" w:customStyle="1" w:styleId="AttachmentHeadingChar">
    <w:name w:val="Attachment Heading Char"/>
    <w:basedOn w:val="DefaultParagraphFont"/>
    <w:link w:val="AttachmentHeading"/>
    <w:rsid w:val="00B0198C"/>
    <w:rPr>
      <w:rFonts w:ascii="Times New Roman" w:hAnsi="Times New Roman"/>
      <w:b/>
      <w:color w:val="000000"/>
    </w:rPr>
  </w:style>
  <w:style w:type="paragraph" w:customStyle="1" w:styleId="Paragraph">
    <w:name w:val="Paragraph"/>
    <w:link w:val="ParagraphChar1"/>
    <w:qFormat/>
    <w:rsid w:val="00B0198C"/>
    <w:pPr>
      <w:spacing w:before="120" w:after="0" w:line="240" w:lineRule="auto"/>
    </w:pPr>
    <w:rPr>
      <w:rFonts w:ascii="Times New Roman" w:eastAsia="Times New Roman" w:hAnsi="Times New Roman" w:cs="Times New Roman"/>
      <w:color w:val="000000"/>
    </w:rPr>
  </w:style>
  <w:style w:type="paragraph" w:customStyle="1" w:styleId="AttachmentHeading">
    <w:name w:val="Attachment Heading"/>
    <w:link w:val="AttachmentHeadingChar"/>
    <w:qFormat/>
    <w:rsid w:val="00B0198C"/>
    <w:pPr>
      <w:spacing w:before="120" w:after="240" w:line="240" w:lineRule="auto"/>
      <w:jc w:val="center"/>
    </w:pPr>
    <w:rPr>
      <w:rFonts w:ascii="Times New Roman" w:hAnsi="Times New Roman"/>
      <w:b/>
      <w:color w:val="000000"/>
    </w:rPr>
  </w:style>
  <w:style w:type="character" w:customStyle="1" w:styleId="ParagraphChar1">
    <w:name w:val="Paragraph Char1"/>
    <w:basedOn w:val="DefaultParagraphFont"/>
    <w:link w:val="Paragraph"/>
    <w:rsid w:val="00B0198C"/>
    <w:rPr>
      <w:rFonts w:ascii="Times New Roman" w:eastAsia="Times New Roman" w:hAnsi="Times New Roman" w:cs="Times New Roman"/>
      <w:color w:val="000000"/>
      <w:kern w:val="0"/>
      <w14:ligatures w14:val="none"/>
    </w:rPr>
  </w:style>
  <w:style w:type="paragraph" w:styleId="PlainText">
    <w:name w:val="Plain Text"/>
    <w:basedOn w:val="Normal"/>
    <w:link w:val="PlainTextChar"/>
    <w:uiPriority w:val="99"/>
    <w:rsid w:val="00B0198C"/>
    <w:pPr>
      <w:spacing w:after="160" w:line="259"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B0198C"/>
    <w:rPr>
      <w:rFonts w:ascii="Courier New" w:eastAsia="Times New Roman" w:hAnsi="Courier New"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felicia.simpson@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1067</Words>
  <Characters>6108</Characters>
  <Application>Microsoft Office Word</Application>
  <DocSecurity>0</DocSecurity>
  <Lines>148</Lines>
  <Paragraphs>64</Paragraphs>
  <ScaleCrop>false</ScaleCrop>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Simpson, Felicia L.</cp:lastModifiedBy>
  <cp:revision>2</cp:revision>
  <dcterms:created xsi:type="dcterms:W3CDTF">2026-03-03T21:07:00Z</dcterms:created>
  <dcterms:modified xsi:type="dcterms:W3CDTF">2026-03-03T21:08:00Z</dcterms:modified>
</cp:coreProperties>
</file>