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9A37C8" w:rsidRPr="009A37C8" w:rsidP="009A37C8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3A2EE7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  <w:hideMark/>
          </w:tcPr>
          <w:p w:rsidR="009A37C8" w:rsidRPr="003A2EE7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3A2EE7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:rsidR="009A37C8" w:rsidRPr="003A2EE7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Data Center and Telecommunications Modernization</w:t>
            </w:r>
            <w:r w:rsidR="003A2EE7">
              <w:rPr>
                <w:rStyle w:val="AAMSKBFill-InHighlight"/>
              </w:rPr>
              <w:t xml:space="preserve"> </w:t>
            </w:r>
            <w:r>
              <w:rPr>
                <w:rFonts w:asciiTheme="minorHAnsi" w:hAnsiTheme="minorHAnsi" w:cstheme="minorHAnsi"/>
              </w:rPr>
              <w:t>(VA-26-00039374)</w:t>
            </w:r>
            <w:r w:rsidR="003A2EE7">
              <w:rPr>
                <w:rStyle w:val="AAMSKBFill-InHighlight"/>
              </w:rPr>
              <w:t xml:space="preserve"> </w:t>
            </w:r>
            <w:r w:rsidR="003A2EE7">
              <w:rPr>
                <w:rStyle w:val="AAMSKBFill-InHighlight"/>
              </w:rPr>
              <w:t xml:space="preserve"> </w:t>
            </w:r>
          </w:p>
        </w:tc>
      </w:tr>
    </w:tbl>
    <w:p w:rsidR="009A37C8" w:rsidRPr="009A37C8" w:rsidP="009A37C8">
      <w:pPr>
        <w:spacing w:before="0" w:after="160" w:line="252" w:lineRule="auto"/>
        <w:rPr>
          <w:rFonts w:eastAsia="Calibri" w:cstheme="minorHAnsi"/>
          <w:szCs w:val="20"/>
        </w:rPr>
      </w:pPr>
    </w:p>
    <w:p w:rsidR="009A37C8" w:rsidRPr="009A37C8" w:rsidP="003A2EE7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>
        <w:rPr>
          <w:rFonts w:cs="Calibr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3A2EE7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07724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36C10B26Q0218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BASE NOTICE TYPE</w:t>
            </w:r>
          </w:p>
        </w:tc>
        <w:tc>
          <w:tcPr>
            <w:tcW w:w="5220" w:type="dxa"/>
          </w:tcPr>
          <w:p w:rsidR="009A37C8" w:rsidRPr="006F6EF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03-11-2026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2:00pm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EASTERN TIME, NEW YORK, USA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99</w:t>
            </w:r>
            <w:r w:rsidRPr="006F6EF8">
              <w:rPr>
                <w:rFonts w:asciiTheme="minorHAnsi" w:hAnsiTheme="minorHAnsi"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6F6EF8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DAYS AFTER THE RESPONSE DATE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3A2EE7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3A2EE7" w:rsidRPr="006F6EF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7C20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541519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Technology Acquisition Center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23 Christopher Way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Eatontown NJ  07724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9A37C8" w:rsidRPr="00E52B5E" w:rsidP="003A2EE7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 Specialist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Michelle Prinston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michelle.prinston@va.gov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9A37C8" w:rsidRPr="009A37C8" w:rsidP="009A37C8">
      <w:pPr>
        <w:rPr>
          <w:rFonts w:cstheme="minorHAnsi"/>
          <w:szCs w:val="20"/>
        </w:rPr>
      </w:pPr>
    </w:p>
    <w:p w:rsidR="009A37C8" w:rsidRPr="009A37C8" w:rsidP="003A2EE7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PLACE OF PERFORMANCE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455DA2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</w:tcPr>
          <w:p w:rsidR="00D46330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ADDRESS</w:t>
            </w:r>
          </w:p>
        </w:tc>
        <w:tc>
          <w:tcPr>
            <w:tcW w:w="5243" w:type="dxa"/>
          </w:tcPr>
          <w:p w:rsidR="00D46330" w:rsidRPr="0071149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D46330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D46330" w:rsidRPr="0071149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D46330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D46330" w:rsidRPr="0071149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D46330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D46330" w:rsidRPr="0071149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D46330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D46330" w:rsidRPr="0071149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 w:rsidRPr="00711498">
              <w:rPr>
                <w:rFonts w:asciiTheme="minorHAnsi" w:hAnsiTheme="minorHAnsi" w:cstheme="minorHAnsi"/>
                <w:szCs w:val="20"/>
              </w:rPr>
              <w:t xml:space="preserve"> </w:t>
            </w: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43" w:type="dxa"/>
            <w:hideMark/>
          </w:tcPr>
          <w:p w:rsidR="009A37C8" w:rsidRPr="0071149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43" w:type="dxa"/>
            <w:hideMark/>
          </w:tcPr>
          <w:p w:rsidR="009A37C8" w:rsidRPr="0071149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9A37C8" w:rsidRPr="009A37C8" w:rsidP="009A37C8">
      <w:pPr>
        <w:spacing w:before="0" w:after="160" w:line="252" w:lineRule="auto"/>
        <w:jc w:val="center"/>
        <w:rPr>
          <w:rFonts w:eastAsia="Calibri" w:cstheme="minorHAnsi"/>
          <w:b/>
          <w:sz w:val="22"/>
        </w:rPr>
      </w:pPr>
    </w:p>
    <w:p w:rsidR="009A37C8" w:rsidRPr="009A37C8" w:rsidP="003A2EE7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455DA2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9A37C8" w:rsidRPr="00E52B5E" w:rsidP="00E52B5E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r w:rsidRPr="00E52B5E">
              <w:rPr>
                <w:rFonts w:asciiTheme="minorHAnsi" w:hAnsiTheme="minorHAnsi" w:cstheme="minorHAnsi"/>
                <w:b/>
                <w:bCs/>
              </w:rPr>
              <w:t>AGENCY’S URL</w:t>
            </w:r>
          </w:p>
        </w:tc>
        <w:tc>
          <w:tcPr>
            <w:tcW w:w="5243" w:type="dxa"/>
            <w:hideMark/>
          </w:tcPr>
          <w:p w:rsidR="009A37C8" w:rsidRPr="00711498" w:rsidP="00E52B5E">
            <w:pPr>
              <w:pStyle w:val="NoSpacing"/>
              <w:rPr>
                <w:rFonts w:asciiTheme="minorHAnsi" w:hAnsiTheme="minorHAnsi" w:cstheme="minorHAnsi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9A37C8" w:rsidRPr="00E52B5E" w:rsidP="00E52B5E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r w:rsidRPr="00E52B5E">
              <w:rPr>
                <w:rFonts w:asciiTheme="minorHAnsi" w:hAnsiTheme="minorHAnsi" w:cstheme="minorHAnsi"/>
                <w:b/>
                <w:bCs/>
              </w:rPr>
              <w:t>URL DESCRIPTION</w:t>
            </w:r>
          </w:p>
        </w:tc>
        <w:tc>
          <w:tcPr>
            <w:tcW w:w="5243" w:type="dxa"/>
            <w:hideMark/>
          </w:tcPr>
          <w:p w:rsidR="009A37C8" w:rsidRPr="00711498" w:rsidP="00E52B5E">
            <w:pPr>
              <w:pStyle w:val="NoSpacing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9A37C8" w:rsidRPr="00E52B5E" w:rsidP="00E52B5E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r w:rsidRPr="00E52B5E">
              <w:rPr>
                <w:rFonts w:asciiTheme="minorHAnsi" w:hAnsiTheme="minorHAnsi" w:cstheme="minorHAnsi"/>
                <w:b/>
                <w:bCs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9A37C8" w:rsidRPr="00711498" w:rsidP="00E52B5E">
            <w:pPr>
              <w:pStyle w:val="NoSpacing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michelle.prinston@va.gov</w:t>
            </w: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9A37C8" w:rsidRPr="00E52B5E" w:rsidP="00E52B5E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r w:rsidRPr="00E52B5E">
              <w:rPr>
                <w:rFonts w:asciiTheme="minorHAnsi" w:hAnsiTheme="minorHAnsi" w:cstheme="minorHAnsi"/>
                <w:b/>
                <w:bCs/>
              </w:rPr>
              <w:t>EMAIL DESCRIPTION</w:t>
            </w:r>
          </w:p>
        </w:tc>
        <w:tc>
          <w:tcPr>
            <w:tcW w:w="5243" w:type="dxa"/>
            <w:hideMark/>
          </w:tcPr>
          <w:p w:rsidR="009A37C8" w:rsidRPr="00711498" w:rsidP="00E52B5E">
            <w:pPr>
              <w:pStyle w:val="NoSpacing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930200">
      <w:pPr>
        <w:spacing w:before="0" w:after="200"/>
        <w:rPr>
          <w:rFonts w:cs="Calibri"/>
          <w:b/>
          <w:color w:val="4F81BD" w:themeColor="accent1"/>
          <w:sz w:val="28"/>
          <w:szCs w:val="28"/>
        </w:rPr>
      </w:pPr>
      <w:r>
        <w:rPr>
          <w:rFonts w:cs="Calibri"/>
          <w:b/>
          <w:color w:val="4F81BD" w:themeColor="accent1"/>
          <w:sz w:val="28"/>
          <w:szCs w:val="28"/>
        </w:rPr>
        <w:br w:type="page"/>
      </w:r>
    </w:p>
    <w:p w:rsidR="00CD337B" w:rsidRPr="009A37C8" w:rsidP="003A2EE7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</w:rPr>
      </w:pPr>
      <w:r>
        <w:rPr>
          <w:rFonts w:cs="Calibri"/>
          <w:b/>
          <w:color w:val="4F81BD" w:themeColor="accent1"/>
          <w:sz w:val="28"/>
          <w:szCs w:val="28"/>
        </w:rPr>
        <w:t>DESCRIPTION</w:t>
      </w:r>
    </w:p>
    <w:p>
      <w:pPr>
        <w:ind w:left="360"/>
      </w:pPr>
      <w:r>
        <w:t>See attached document: P02 RFI Amend 01 QandA 3.3.26.</w:t>
      </w:r>
    </w:p>
    <w:p w:rsidR="00026C11">
      <w:r>
        <w:t>See attachment to this notice providing RFI Questions and Answers.  The RFI response date and time is not extended.</w:t>
      </w:r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666"/>
      <w:gridCol w:w="4694"/>
    </w:tblGrid>
    <w:tr w:rsidTr="00D936C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D936C0" w:rsidP="00D936C0">
          <w:pPr>
            <w:pStyle w:val="Footer"/>
          </w:pPr>
        </w:p>
      </w:tc>
      <w:tc>
        <w:tcPr>
          <w:tcW w:w="4788" w:type="dxa"/>
        </w:tcPr>
        <w:p w:rsidR="00D936C0" w:rsidP="00D936C0">
          <w:pPr>
            <w:pStyle w:val="Footer"/>
            <w:jc w:val="right"/>
          </w:pPr>
          <w:r>
            <w:t>Modification to a Previous Notice</w:t>
          </w:r>
        </w:p>
      </w:tc>
    </w:tr>
  </w:tbl>
  <w:p w:rsidR="009A37C8" w:rsidP="00D936C0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676"/>
      <w:gridCol w:w="4684"/>
    </w:tblGrid>
    <w:tr w:rsidTr="00D936C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D936C0">
          <w:pPr>
            <w:pStyle w:val="Footer"/>
          </w:pPr>
          <w:r w:rsidRPr="00D936C0">
            <w:t>*= Required Field</w:t>
          </w:r>
        </w:p>
      </w:tc>
      <w:tc>
        <w:tcPr>
          <w:tcW w:w="4788" w:type="dxa"/>
        </w:tcPr>
        <w:p w:rsidR="00D936C0" w:rsidP="00D936C0">
          <w:pPr>
            <w:pStyle w:val="Footer"/>
            <w:jc w:val="right"/>
          </w:pPr>
          <w:r>
            <w:t>Modification to a Previous Notice</w:t>
          </w:r>
        </w:p>
      </w:tc>
    </w:tr>
  </w:tbl>
  <w:p w:rsidR="00930200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A2EE7" w:rsidRPr="009B187F" w:rsidP="009B187F">
    <w:pPr>
      <w:pStyle w:val="Heading1"/>
      <w:jc w:val="center"/>
      <w:rPr>
        <w:rFonts w:eastAsia="Times New Roman"/>
        <w:sz w:val="36"/>
      </w:rPr>
    </w:pPr>
    <w:r w:rsidRPr="003A2EE7">
      <w:rPr>
        <w:rFonts w:eastAsia="Times New Roman"/>
        <w:sz w:val="36"/>
      </w:rPr>
      <w:t>Modification to a Previous Notice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B4849" w:rsidRPr="001016DD" w:rsidP="001016DD">
    <w:pPr>
      <w:pStyle w:val="Heading1"/>
      <w:jc w:val="center"/>
      <w:rPr>
        <w:rFonts w:eastAsia="Times New Roman"/>
        <w:sz w:val="36"/>
      </w:rPr>
    </w:pPr>
    <w:r w:rsidRPr="003A2EE7">
      <w:rPr>
        <w:rFonts w:eastAsia="Times New Roman"/>
        <w:sz w:val="36"/>
      </w:rPr>
      <w:t>Modification to a Previous Notice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4C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4C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4C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4C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9A37C8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D936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254C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4C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4C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4CE4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254C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4CE4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4C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36609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4CE4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4CE4"/>
    <w:rPr>
      <w:b/>
      <w:bCs/>
      <w:smallCaps/>
      <w:color w:val="366092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2026-03-03T15:15:22Z</dcterms:created>
  <dcterms:modified xsi:type="dcterms:W3CDTF">2026-03-03T15:15:22Z</dcterms:modified>
</cp:coreProperties>
</file>