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A309" w14:textId="42EBE7FB" w:rsidR="00C038DC" w:rsidRDefault="00036E73">
      <w:pPr>
        <w:rPr>
          <w:b/>
          <w:bCs/>
          <w:sz w:val="28"/>
          <w:szCs w:val="28"/>
          <w:u w:val="single"/>
        </w:rPr>
      </w:pPr>
      <w:r w:rsidRPr="00036E73">
        <w:rPr>
          <w:b/>
          <w:bCs/>
          <w:sz w:val="28"/>
          <w:szCs w:val="28"/>
          <w:u w:val="single"/>
        </w:rPr>
        <w:t>Black Hills Furniture Purchase – Amendment 0004 – Q&amp;A – 3 March 2026</w:t>
      </w:r>
    </w:p>
    <w:p w14:paraId="6DF84FEB" w14:textId="3E0A1CDF" w:rsidR="00036E73" w:rsidRDefault="00036E73" w:rsidP="00C559CA">
      <w:pPr>
        <w:jc w:val="both"/>
      </w:pPr>
      <w:r>
        <w:t xml:space="preserve">Please note: a Presentation that was provided in amendment 0001 no longer applies to this solicitation. </w:t>
      </w:r>
      <w:r w:rsidR="00334E8E">
        <w:t xml:space="preserve">Amendment 0001 was cancelled. </w:t>
      </w:r>
      <w:r>
        <w:t xml:space="preserve">The Statement of Need was updated, but the Presentation was not, so these documents will not align with one another. The information to follow is the Statement of Need and if helpful, floor plans provided. </w:t>
      </w:r>
      <w:r w:rsidR="00334E8E">
        <w:t xml:space="preserve">There are no additional drawings to provide. </w:t>
      </w:r>
    </w:p>
    <w:p w14:paraId="3783CE09" w14:textId="6384EA86" w:rsidR="00334E8E" w:rsidRDefault="00334E8E" w:rsidP="00C559CA">
      <w:pPr>
        <w:jc w:val="both"/>
      </w:pPr>
      <w:r>
        <w:t xml:space="preserve">Below are questions received from vendors. Some may be repetitive or similar, but all were evaluated and provided responses. </w:t>
      </w:r>
    </w:p>
    <w:p w14:paraId="0F8E6ACB" w14:textId="36703C08" w:rsidR="00651ABE" w:rsidRDefault="00651ABE" w:rsidP="00C559CA">
      <w:pPr>
        <w:jc w:val="both"/>
      </w:pPr>
      <w:r>
        <w:t xml:space="preserve">All published amendments </w:t>
      </w:r>
      <w:r w:rsidR="006B5AA8">
        <w:t xml:space="preserve">(SAM.gov) </w:t>
      </w:r>
      <w:r>
        <w:t>will need to be signed and returned in proposal packages.</w:t>
      </w:r>
    </w:p>
    <w:p w14:paraId="078C629E" w14:textId="0BCA6050" w:rsidR="00082B20" w:rsidRDefault="00082B20" w:rsidP="00C559CA">
      <w:pPr>
        <w:jc w:val="both"/>
      </w:pPr>
      <w:r>
        <w:rPr>
          <w:b/>
          <w:bCs/>
        </w:rPr>
        <w:t xml:space="preserve">Amendment 0001 </w:t>
      </w:r>
      <w:r>
        <w:t>– cancelled</w:t>
      </w:r>
      <w:r w:rsidR="006B5AA8">
        <w:t>, do not need to sign/return.</w:t>
      </w:r>
    </w:p>
    <w:p w14:paraId="5695C2BD" w14:textId="5A9C4069" w:rsidR="00082B20" w:rsidRPr="008C448C" w:rsidRDefault="00082B20" w:rsidP="00C559CA">
      <w:pPr>
        <w:jc w:val="both"/>
      </w:pPr>
      <w:r>
        <w:rPr>
          <w:b/>
          <w:bCs/>
        </w:rPr>
        <w:t>Amendment 0002</w:t>
      </w:r>
      <w:r w:rsidR="008C448C">
        <w:t xml:space="preserve"> – confirms original closing date.</w:t>
      </w:r>
    </w:p>
    <w:p w14:paraId="1CBE66DC" w14:textId="68BC4825" w:rsidR="00C527A2" w:rsidRDefault="00B13FFF" w:rsidP="00C559CA">
      <w:pPr>
        <w:jc w:val="both"/>
      </w:pPr>
      <w:r w:rsidRPr="00B13FFF">
        <w:rPr>
          <w:b/>
          <w:bCs/>
        </w:rPr>
        <w:t>Amendment 0003</w:t>
      </w:r>
      <w:r>
        <w:t xml:space="preserve"> – addresses extension to </w:t>
      </w:r>
      <w:r w:rsidR="00D373A8">
        <w:t>10</w:t>
      </w:r>
      <w:r>
        <w:t xml:space="preserve"> March 2026</w:t>
      </w:r>
      <w:r w:rsidR="008B5CF1">
        <w:t xml:space="preserve"> </w:t>
      </w:r>
      <w:r w:rsidR="00752E9C">
        <w:t>@ 10am CST</w:t>
      </w:r>
      <w:r w:rsidR="00AB6596">
        <w:t xml:space="preserve"> </w:t>
      </w:r>
      <w:r w:rsidR="008B5CF1">
        <w:t xml:space="preserve">and floor plans. </w:t>
      </w:r>
    </w:p>
    <w:p w14:paraId="1CD813BD" w14:textId="5F3A7AFB" w:rsidR="00B13FFF" w:rsidRPr="004413CB" w:rsidRDefault="004413CB" w:rsidP="00C559CA">
      <w:pPr>
        <w:jc w:val="both"/>
        <w:rPr>
          <w:b/>
          <w:bCs/>
          <w:u w:val="single"/>
        </w:rPr>
      </w:pPr>
      <w:r w:rsidRPr="004413CB">
        <w:rPr>
          <w:b/>
          <w:bCs/>
          <w:u w:val="single"/>
        </w:rPr>
        <w:t>Q&amp;A FOLLOWS:</w:t>
      </w:r>
      <w:r w:rsidR="00AD68F3" w:rsidRPr="004413CB">
        <w:rPr>
          <w:b/>
          <w:bCs/>
          <w:u w:val="single"/>
        </w:rPr>
        <w:t xml:space="preserve">  </w:t>
      </w:r>
    </w:p>
    <w:p w14:paraId="5E496EE2" w14:textId="77777777" w:rsidR="004960E9" w:rsidRDefault="00334E8E" w:rsidP="00C559CA">
      <w:pPr>
        <w:jc w:val="both"/>
      </w:pPr>
      <w:r w:rsidRPr="00334E8E">
        <w:rPr>
          <w:b/>
          <w:bCs/>
        </w:rPr>
        <w:t>Question</w:t>
      </w:r>
      <w:r>
        <w:t xml:space="preserve">: Please confirm that responders do NOT need to be VHA IDIQ contract holders to submit a proposal? </w:t>
      </w:r>
    </w:p>
    <w:p w14:paraId="2696E6D2" w14:textId="5B955021" w:rsidR="00334E8E" w:rsidRDefault="00334E8E" w:rsidP="004960E9">
      <w:pPr>
        <w:spacing w:after="0" w:line="240" w:lineRule="auto"/>
        <w:jc w:val="both"/>
      </w:pPr>
      <w:r w:rsidRPr="004960E9">
        <w:rPr>
          <w:highlight w:val="yellow"/>
        </w:rPr>
        <w:t xml:space="preserve">No, vendors </w:t>
      </w:r>
      <w:r w:rsidRPr="004960E9">
        <w:rPr>
          <w:highlight w:val="yellow"/>
          <w:u w:val="single"/>
        </w:rPr>
        <w:t>do not</w:t>
      </w:r>
      <w:r w:rsidRPr="004960E9">
        <w:rPr>
          <w:highlight w:val="yellow"/>
        </w:rPr>
        <w:t xml:space="preserve"> need to hold a contract to provide a proposal for this requirement. Vendors </w:t>
      </w:r>
      <w:r w:rsidRPr="004960E9">
        <w:rPr>
          <w:highlight w:val="yellow"/>
          <w:u w:val="single"/>
        </w:rPr>
        <w:t>do</w:t>
      </w:r>
      <w:r w:rsidRPr="004960E9">
        <w:rPr>
          <w:highlight w:val="yellow"/>
        </w:rPr>
        <w:t xml:space="preserve"> need to comply as solicitation states and be currently registered in SAM and be SD</w:t>
      </w:r>
      <w:r w:rsidR="00FE5481">
        <w:rPr>
          <w:highlight w:val="yellow"/>
        </w:rPr>
        <w:t>VOSB</w:t>
      </w:r>
      <w:r w:rsidRPr="004960E9">
        <w:rPr>
          <w:highlight w:val="yellow"/>
        </w:rPr>
        <w:t>.</w:t>
      </w:r>
    </w:p>
    <w:p w14:paraId="0ECEC234" w14:textId="77777777" w:rsidR="003B2752" w:rsidRDefault="003B2752" w:rsidP="00C559CA">
      <w:pPr>
        <w:jc w:val="both"/>
      </w:pPr>
    </w:p>
    <w:p w14:paraId="01C8EC7D" w14:textId="1992DD33" w:rsidR="003B2752" w:rsidRDefault="004960E9" w:rsidP="003B2752">
      <w:r w:rsidRPr="004960E9">
        <w:rPr>
          <w:b/>
          <w:bCs/>
        </w:rPr>
        <w:t>Question</w:t>
      </w:r>
      <w:r>
        <w:t xml:space="preserve">: </w:t>
      </w:r>
      <w:r w:rsidR="003B2752">
        <w:t xml:space="preserve">I noticed in the brochure of break room 13 that there were a TV and mount pictured but not called out in the specifications for that room in the Addendum. Can you confirm if the TV and mount is included a part of our proposal for break room 13, and if so, can you confirm specifications please. </w:t>
      </w:r>
    </w:p>
    <w:p w14:paraId="14251E9A" w14:textId="77777777" w:rsidR="003B2752" w:rsidRDefault="003B2752" w:rsidP="003B2752">
      <w:pPr>
        <w:spacing w:after="0" w:line="240" w:lineRule="auto"/>
      </w:pPr>
      <w:r w:rsidRPr="007C0ED1">
        <w:rPr>
          <w:highlight w:val="yellow"/>
        </w:rPr>
        <w:t>As noted above, the presentation no longer applies to this solicitation. Only refer to the Statement of Need. No TV/mount is needed in breakroom 13.</w:t>
      </w:r>
    </w:p>
    <w:p w14:paraId="02188592" w14:textId="77777777" w:rsidR="003B2752" w:rsidRDefault="003B2752" w:rsidP="00C559CA">
      <w:pPr>
        <w:jc w:val="both"/>
      </w:pPr>
    </w:p>
    <w:p w14:paraId="5304C877" w14:textId="5E171B6B" w:rsidR="00036E73" w:rsidRDefault="00036E73">
      <w:r w:rsidRPr="00036E73">
        <w:lastRenderedPageBreak/>
        <w:drawing>
          <wp:inline distT="0" distB="0" distL="0" distR="0" wp14:anchorId="789623E1" wp14:editId="0C3CEE9D">
            <wp:extent cx="6363588" cy="6173061"/>
            <wp:effectExtent l="0" t="0" r="0" b="0"/>
            <wp:docPr id="1914012807"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2807" name="Picture 1" descr="A picture containing text&#10;&#10;AI-generated content may be incorrect."/>
                    <pic:cNvPicPr/>
                  </pic:nvPicPr>
                  <pic:blipFill>
                    <a:blip r:embed="rId4"/>
                    <a:stretch>
                      <a:fillRect/>
                    </a:stretch>
                  </pic:blipFill>
                  <pic:spPr>
                    <a:xfrm>
                      <a:off x="0" y="0"/>
                      <a:ext cx="6363588" cy="6173061"/>
                    </a:xfrm>
                    <a:prstGeom prst="rect">
                      <a:avLst/>
                    </a:prstGeom>
                  </pic:spPr>
                </pic:pic>
              </a:graphicData>
            </a:graphic>
          </wp:inline>
        </w:drawing>
      </w:r>
    </w:p>
    <w:p w14:paraId="458B345D" w14:textId="77777777" w:rsidR="00334E8E" w:rsidRDefault="00334E8E" w:rsidP="00334E8E"/>
    <w:p w14:paraId="1B59CE4C" w14:textId="77777777" w:rsidR="00334E8E" w:rsidRDefault="00334E8E" w:rsidP="00334E8E"/>
    <w:p w14:paraId="00882303" w14:textId="77777777" w:rsidR="00334E8E" w:rsidRDefault="00334E8E" w:rsidP="00334E8E"/>
    <w:p w14:paraId="6A53ABD9" w14:textId="4FA3C242" w:rsidR="00334E8E" w:rsidRDefault="00334E8E" w:rsidP="00334E8E">
      <w:r w:rsidRPr="00334E8E">
        <w:lastRenderedPageBreak/>
        <w:drawing>
          <wp:inline distT="0" distB="0" distL="0" distR="0" wp14:anchorId="58605004" wp14:editId="01EA94D4">
            <wp:extent cx="6277851" cy="5792008"/>
            <wp:effectExtent l="0" t="0" r="8890" b="0"/>
            <wp:docPr id="6724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38759" name=""/>
                    <pic:cNvPicPr/>
                  </pic:nvPicPr>
                  <pic:blipFill>
                    <a:blip r:embed="rId5"/>
                    <a:stretch>
                      <a:fillRect/>
                    </a:stretch>
                  </pic:blipFill>
                  <pic:spPr>
                    <a:xfrm>
                      <a:off x="0" y="0"/>
                      <a:ext cx="6277851" cy="5792008"/>
                    </a:xfrm>
                    <a:prstGeom prst="rect">
                      <a:avLst/>
                    </a:prstGeom>
                  </pic:spPr>
                </pic:pic>
              </a:graphicData>
            </a:graphic>
          </wp:inline>
        </w:drawing>
      </w:r>
    </w:p>
    <w:p w14:paraId="3235CC2E" w14:textId="2AB7106E" w:rsidR="00334E8E" w:rsidRDefault="00334E8E" w:rsidP="00334E8E">
      <w:r w:rsidRPr="00334E8E">
        <w:lastRenderedPageBreak/>
        <w:drawing>
          <wp:inline distT="0" distB="0" distL="0" distR="0" wp14:anchorId="4BFE165D" wp14:editId="1A925E5B">
            <wp:extent cx="6468378" cy="4553585"/>
            <wp:effectExtent l="0" t="0" r="8890" b="0"/>
            <wp:docPr id="571860932"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0932" name="Picture 1" descr="Diagram&#10;&#10;AI-generated content may be incorrect."/>
                    <pic:cNvPicPr/>
                  </pic:nvPicPr>
                  <pic:blipFill>
                    <a:blip r:embed="rId6"/>
                    <a:stretch>
                      <a:fillRect/>
                    </a:stretch>
                  </pic:blipFill>
                  <pic:spPr>
                    <a:xfrm>
                      <a:off x="0" y="0"/>
                      <a:ext cx="6468378" cy="4553585"/>
                    </a:xfrm>
                    <a:prstGeom prst="rect">
                      <a:avLst/>
                    </a:prstGeom>
                  </pic:spPr>
                </pic:pic>
              </a:graphicData>
            </a:graphic>
          </wp:inline>
        </w:drawing>
      </w:r>
    </w:p>
    <w:p w14:paraId="6EBC37EB" w14:textId="77777777" w:rsidR="00334E8E" w:rsidRDefault="00334E8E" w:rsidP="00334E8E"/>
    <w:p w14:paraId="0E7BB978" w14:textId="03E24E29" w:rsidR="00334E8E" w:rsidRDefault="00A93AB5" w:rsidP="00334E8E">
      <w:r w:rsidRPr="00A93AB5">
        <w:drawing>
          <wp:inline distT="0" distB="0" distL="0" distR="0" wp14:anchorId="1BDD2635" wp14:editId="531F070F">
            <wp:extent cx="6496215" cy="2981319"/>
            <wp:effectExtent l="0" t="0" r="0" b="0"/>
            <wp:docPr id="63091390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3907" name="Picture 1" descr="Text&#10;&#10;AI-generated content may be incorrect."/>
                    <pic:cNvPicPr/>
                  </pic:nvPicPr>
                  <pic:blipFill>
                    <a:blip r:embed="rId7"/>
                    <a:stretch>
                      <a:fillRect/>
                    </a:stretch>
                  </pic:blipFill>
                  <pic:spPr>
                    <a:xfrm>
                      <a:off x="0" y="0"/>
                      <a:ext cx="6536709" cy="2999903"/>
                    </a:xfrm>
                    <a:prstGeom prst="rect">
                      <a:avLst/>
                    </a:prstGeom>
                  </pic:spPr>
                </pic:pic>
              </a:graphicData>
            </a:graphic>
          </wp:inline>
        </w:drawing>
      </w:r>
    </w:p>
    <w:p w14:paraId="1089CB4D" w14:textId="77777777" w:rsidR="00A93AB5" w:rsidRPr="00A93AB5" w:rsidRDefault="00A93AB5" w:rsidP="00A93AB5"/>
    <w:p w14:paraId="396289EE" w14:textId="77777777" w:rsidR="00A93AB5" w:rsidRDefault="00A93AB5" w:rsidP="00A93AB5"/>
    <w:p w14:paraId="34629A2E" w14:textId="45C1A1DD" w:rsidR="00A93AB5" w:rsidRDefault="00A93AB5" w:rsidP="00A93AB5">
      <w:pPr>
        <w:tabs>
          <w:tab w:val="left" w:pos="952"/>
        </w:tabs>
      </w:pPr>
      <w:r>
        <w:tab/>
      </w:r>
    </w:p>
    <w:p w14:paraId="268A3203" w14:textId="64A219CA" w:rsidR="00A93AB5" w:rsidRDefault="00A37C53" w:rsidP="00A93AB5">
      <w:pPr>
        <w:tabs>
          <w:tab w:val="left" w:pos="952"/>
        </w:tabs>
      </w:pPr>
      <w:r w:rsidRPr="00A37C53">
        <w:lastRenderedPageBreak/>
        <w:drawing>
          <wp:inline distT="0" distB="0" distL="0" distR="0" wp14:anchorId="39C44E5F" wp14:editId="1C9BC784">
            <wp:extent cx="7021001" cy="4933950"/>
            <wp:effectExtent l="0" t="0" r="8890" b="0"/>
            <wp:docPr id="686185387"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5387" name="Picture 1" descr="Timeline&#10;&#10;AI-generated content may be incorrect."/>
                    <pic:cNvPicPr/>
                  </pic:nvPicPr>
                  <pic:blipFill>
                    <a:blip r:embed="rId8"/>
                    <a:stretch>
                      <a:fillRect/>
                    </a:stretch>
                  </pic:blipFill>
                  <pic:spPr>
                    <a:xfrm>
                      <a:off x="0" y="0"/>
                      <a:ext cx="7027739" cy="4938685"/>
                    </a:xfrm>
                    <a:prstGeom prst="rect">
                      <a:avLst/>
                    </a:prstGeom>
                  </pic:spPr>
                </pic:pic>
              </a:graphicData>
            </a:graphic>
          </wp:inline>
        </w:drawing>
      </w:r>
    </w:p>
    <w:p w14:paraId="3A2F7295" w14:textId="77777777" w:rsidR="00A37C53" w:rsidRDefault="00A37C53" w:rsidP="00A93AB5">
      <w:pPr>
        <w:tabs>
          <w:tab w:val="left" w:pos="952"/>
        </w:tabs>
      </w:pPr>
    </w:p>
    <w:p w14:paraId="160B8F04" w14:textId="797A2A03" w:rsidR="00CD1C4C" w:rsidRDefault="00CD1C4C" w:rsidP="00A93AB5">
      <w:pPr>
        <w:tabs>
          <w:tab w:val="left" w:pos="952"/>
        </w:tabs>
      </w:pPr>
    </w:p>
    <w:p w14:paraId="7103F9F1" w14:textId="6CA4A3AB" w:rsidR="00A37C53" w:rsidRDefault="00B8779C" w:rsidP="00A93AB5">
      <w:pPr>
        <w:tabs>
          <w:tab w:val="left" w:pos="952"/>
        </w:tabs>
      </w:pPr>
      <w:r w:rsidRPr="00B8779C">
        <w:lastRenderedPageBreak/>
        <w:drawing>
          <wp:inline distT="0" distB="0" distL="0" distR="0" wp14:anchorId="0327CFC2" wp14:editId="38B5678E">
            <wp:extent cx="6782462" cy="5010150"/>
            <wp:effectExtent l="0" t="0" r="0" b="0"/>
            <wp:docPr id="1260245791"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5791" name="Picture 1" descr="A picture containing text&#10;&#10;AI-generated content may be incorrect."/>
                    <pic:cNvPicPr/>
                  </pic:nvPicPr>
                  <pic:blipFill>
                    <a:blip r:embed="rId9"/>
                    <a:stretch>
                      <a:fillRect/>
                    </a:stretch>
                  </pic:blipFill>
                  <pic:spPr>
                    <a:xfrm>
                      <a:off x="0" y="0"/>
                      <a:ext cx="6789027" cy="5015000"/>
                    </a:xfrm>
                    <a:prstGeom prst="rect">
                      <a:avLst/>
                    </a:prstGeom>
                  </pic:spPr>
                </pic:pic>
              </a:graphicData>
            </a:graphic>
          </wp:inline>
        </w:drawing>
      </w:r>
    </w:p>
    <w:p w14:paraId="51A31D22" w14:textId="0AC4537B" w:rsidR="00B8779C" w:rsidRDefault="00C20F84" w:rsidP="00A93AB5">
      <w:pPr>
        <w:tabs>
          <w:tab w:val="left" w:pos="952"/>
        </w:tabs>
      </w:pPr>
      <w:r w:rsidRPr="00C20F84">
        <w:drawing>
          <wp:inline distT="0" distB="0" distL="0" distR="0" wp14:anchorId="28C35BF8" wp14:editId="187F617C">
            <wp:extent cx="6750657" cy="2540000"/>
            <wp:effectExtent l="0" t="0" r="0" b="0"/>
            <wp:docPr id="1120229386"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29386" name="Picture 1" descr="Timeline&#10;&#10;AI-generated content may be incorrect."/>
                    <pic:cNvPicPr/>
                  </pic:nvPicPr>
                  <pic:blipFill>
                    <a:blip r:embed="rId10"/>
                    <a:stretch>
                      <a:fillRect/>
                    </a:stretch>
                  </pic:blipFill>
                  <pic:spPr>
                    <a:xfrm>
                      <a:off x="0" y="0"/>
                      <a:ext cx="6757275" cy="2542490"/>
                    </a:xfrm>
                    <a:prstGeom prst="rect">
                      <a:avLst/>
                    </a:prstGeom>
                  </pic:spPr>
                </pic:pic>
              </a:graphicData>
            </a:graphic>
          </wp:inline>
        </w:drawing>
      </w:r>
    </w:p>
    <w:p w14:paraId="41E4DF4C" w14:textId="77777777" w:rsidR="00C20F84" w:rsidRPr="00A93AB5" w:rsidRDefault="00C20F84" w:rsidP="00A93AB5">
      <w:pPr>
        <w:tabs>
          <w:tab w:val="left" w:pos="952"/>
        </w:tabs>
      </w:pPr>
    </w:p>
    <w:sectPr w:rsidR="00C20F84" w:rsidRPr="00A93AB5" w:rsidSect="00036E7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73"/>
    <w:rsid w:val="00036E73"/>
    <w:rsid w:val="00082B20"/>
    <w:rsid w:val="000C7776"/>
    <w:rsid w:val="002B52EA"/>
    <w:rsid w:val="00334E8E"/>
    <w:rsid w:val="00383110"/>
    <w:rsid w:val="003B2752"/>
    <w:rsid w:val="00400715"/>
    <w:rsid w:val="004413CB"/>
    <w:rsid w:val="004960E9"/>
    <w:rsid w:val="00651ABE"/>
    <w:rsid w:val="006B5AA8"/>
    <w:rsid w:val="00752E9C"/>
    <w:rsid w:val="007C0ED1"/>
    <w:rsid w:val="008B5CF1"/>
    <w:rsid w:val="008C448C"/>
    <w:rsid w:val="009811DC"/>
    <w:rsid w:val="00A37C53"/>
    <w:rsid w:val="00A730E4"/>
    <w:rsid w:val="00A93AB5"/>
    <w:rsid w:val="00AB6596"/>
    <w:rsid w:val="00AD68F3"/>
    <w:rsid w:val="00B13FFF"/>
    <w:rsid w:val="00B2240D"/>
    <w:rsid w:val="00B70566"/>
    <w:rsid w:val="00B8779C"/>
    <w:rsid w:val="00C038DC"/>
    <w:rsid w:val="00C20F84"/>
    <w:rsid w:val="00C527A2"/>
    <w:rsid w:val="00C559CA"/>
    <w:rsid w:val="00C772BF"/>
    <w:rsid w:val="00CD1C4C"/>
    <w:rsid w:val="00D373A8"/>
    <w:rsid w:val="00EA1948"/>
    <w:rsid w:val="00FE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ED43"/>
  <w15:chartTrackingRefBased/>
  <w15:docId w15:val="{260A7112-4687-4CBF-A7C2-EC1C997B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E73"/>
    <w:rPr>
      <w:rFonts w:eastAsiaTheme="majorEastAsia" w:cstheme="majorBidi"/>
      <w:color w:val="272727" w:themeColor="text1" w:themeTint="D8"/>
    </w:rPr>
  </w:style>
  <w:style w:type="paragraph" w:styleId="Title">
    <w:name w:val="Title"/>
    <w:basedOn w:val="Normal"/>
    <w:next w:val="Normal"/>
    <w:link w:val="TitleChar"/>
    <w:uiPriority w:val="10"/>
    <w:qFormat/>
    <w:rsid w:val="00036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E73"/>
    <w:pPr>
      <w:spacing w:before="160"/>
      <w:jc w:val="center"/>
    </w:pPr>
    <w:rPr>
      <w:i/>
      <w:iCs/>
      <w:color w:val="404040" w:themeColor="text1" w:themeTint="BF"/>
    </w:rPr>
  </w:style>
  <w:style w:type="character" w:customStyle="1" w:styleId="QuoteChar">
    <w:name w:val="Quote Char"/>
    <w:basedOn w:val="DefaultParagraphFont"/>
    <w:link w:val="Quote"/>
    <w:uiPriority w:val="29"/>
    <w:rsid w:val="00036E73"/>
    <w:rPr>
      <w:i/>
      <w:iCs/>
      <w:color w:val="404040" w:themeColor="text1" w:themeTint="BF"/>
    </w:rPr>
  </w:style>
  <w:style w:type="paragraph" w:styleId="ListParagraph">
    <w:name w:val="List Paragraph"/>
    <w:basedOn w:val="Normal"/>
    <w:uiPriority w:val="34"/>
    <w:qFormat/>
    <w:rsid w:val="00036E73"/>
    <w:pPr>
      <w:ind w:left="720"/>
      <w:contextualSpacing/>
    </w:pPr>
  </w:style>
  <w:style w:type="character" w:styleId="IntenseEmphasis">
    <w:name w:val="Intense Emphasis"/>
    <w:basedOn w:val="DefaultParagraphFont"/>
    <w:uiPriority w:val="21"/>
    <w:qFormat/>
    <w:rsid w:val="00036E73"/>
    <w:rPr>
      <w:i/>
      <w:iCs/>
      <w:color w:val="0F4761" w:themeColor="accent1" w:themeShade="BF"/>
    </w:rPr>
  </w:style>
  <w:style w:type="paragraph" w:styleId="IntenseQuote">
    <w:name w:val="Intense Quote"/>
    <w:basedOn w:val="Normal"/>
    <w:next w:val="Normal"/>
    <w:link w:val="IntenseQuoteChar"/>
    <w:uiPriority w:val="30"/>
    <w:qFormat/>
    <w:rsid w:val="00036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E73"/>
    <w:rPr>
      <w:i/>
      <w:iCs/>
      <w:color w:val="0F4761" w:themeColor="accent1" w:themeShade="BF"/>
    </w:rPr>
  </w:style>
  <w:style w:type="character" w:styleId="IntenseReference">
    <w:name w:val="Intense Reference"/>
    <w:basedOn w:val="DefaultParagraphFont"/>
    <w:uiPriority w:val="32"/>
    <w:qFormat/>
    <w:rsid w:val="00036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121</TotalTime>
  <Pages>6</Pages>
  <Words>286</Words>
  <Characters>1367</Characters>
  <Application>Microsoft Office Word</Application>
  <DocSecurity>0</DocSecurity>
  <Lines>36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Lewallen, Stacey L.</dc:creator>
  <cp:keywords/>
  <dc:description/>
  <cp:lastModifiedBy>Lewallen, Stacey L.</cp:lastModifiedBy>
  <cp:revision>32</cp:revision>
  <dcterms:created xsi:type="dcterms:W3CDTF">2026-03-03T17:03:00Z</dcterms:created>
  <dcterms:modified xsi:type="dcterms:W3CDTF">2026-03-03T19:08:00Z</dcterms:modified>
</cp:coreProperties>
</file>