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mbeddings/ooxmlPackage1.bin" ContentType="application/vnd.ms-visio.drawing"/>
  <Override PartName="/word/embeddings/ooxmlPackage2.bin"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Connectivity &amp; Collaboration Services (CCS):  Network</w:t>
            </w:r>
            <w:r w:rsidRPr="000104D7">
              <w:rPr>
                <w:rStyle w:val="AAMSKBFill-InHighlight"/>
                <w:color w:val="auto"/>
              </w:rPr>
              <w:t xml:space="preserve"> </w:t>
            </w:r>
            <w:r>
              <w:rPr>
                <w:rStyle w:val="AAMSKBFill-InHighlight"/>
                <w:color w:val="auto"/>
              </w:rPr>
              <w:t>Engineering, Design, Implementation and Infrastructure</w:t>
            </w:r>
            <w:r w:rsidRPr="000104D7">
              <w:rPr>
                <w:rStyle w:val="AAMSKBFill-InHighlight"/>
                <w:color w:val="auto"/>
              </w:rPr>
              <w:t xml:space="preserve"> </w:t>
            </w:r>
            <w:r>
              <w:rPr>
                <w:rStyle w:val="AAMSKBFill-InHighlight"/>
                <w:color w:val="auto"/>
              </w:rPr>
              <w:t>Support (NEDIIS) - Recompete (VA-26-00019737)</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36C10B26Q0078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12-01-2025</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DG01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Diana Sesta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diana.sesta@va.gov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53B6B" w:rsidP="00531AD8">
      <w:r>
        <w:t xml:space="preserve">This is an RFI/Source Sought for </w:t>
      </w:r>
      <w:r>
        <w:t>Network Engineering, Design, Implementation and Infrastructure Support (NEDIIS)</w:t>
      </w:r>
      <w:r>
        <w:t xml:space="preserve"> </w:t>
      </w:r>
      <w:r>
        <w:t>ReCompete</w:t>
      </w:r>
      <w:r>
        <w:t xml:space="preserve">.  Please see the attached for more information. </w:t>
      </w:r>
    </w:p>
    <w:p w:rsidR="00340DE2" w:rsidRPr="001652F2" w:rsidP="00340DE2">
      <w:pPr>
        <w:pStyle w:val="PlainText"/>
        <w:jc w:val="center"/>
        <w:rPr>
          <w:rFonts w:ascii="Arial" w:hAnsi="Arial" w:cs="Arial"/>
          <w:b/>
          <w:sz w:val="24"/>
          <w:szCs w:val="24"/>
        </w:rPr>
      </w:pPr>
      <w:r w:rsidRPr="001652F2">
        <w:rPr>
          <w:rFonts w:ascii="Arial" w:hAnsi="Arial" w:cs="Arial"/>
          <w:b/>
          <w:sz w:val="24"/>
          <w:szCs w:val="24"/>
        </w:rPr>
        <w:t xml:space="preserve">Request for Information </w:t>
      </w:r>
    </w:p>
    <w:p w:rsidR="00E6594E" w:rsidRPr="00A53E81" w:rsidP="007E6C7D">
      <w:pPr>
        <w:jc w:val="center"/>
        <w:rPr>
          <w:rFonts w:ascii="Arial" w:eastAsia="Calibri" w:hAnsi="Arial" w:cs="Arial"/>
          <w:b/>
          <w:i/>
          <w:color w:val="000000"/>
        </w:rPr>
      </w:pPr>
      <w:r w:rsidRPr="00A53E81">
        <w:rPr>
          <w:rFonts w:ascii="Arial" w:eastAsia="Calibri" w:hAnsi="Arial" w:cs="Arial"/>
          <w:b/>
          <w:i/>
          <w:color w:val="000000"/>
        </w:rPr>
        <w:t>Network Engineering, Design, Implementation and Infrastructure Support (NEDIIS)</w:t>
      </w:r>
    </w:p>
    <w:p w:rsidR="00235C2F" w:rsidRPr="00A53E81" w:rsidP="007E6C7D">
      <w:pPr>
        <w:jc w:val="center"/>
        <w:rPr>
          <w:rFonts w:ascii="Arial" w:eastAsia="Calibri" w:hAnsi="Arial" w:cs="Arial"/>
          <w:b/>
          <w:color w:val="000000"/>
        </w:rPr>
      </w:pPr>
      <w:r w:rsidRPr="00A53E81" w:rsidR="007E6C7D">
        <w:rPr>
          <w:rFonts w:ascii="Arial" w:eastAsia="Calibri" w:hAnsi="Arial" w:cs="Arial"/>
          <w:b/>
          <w:i/>
          <w:color w:val="000000"/>
        </w:rPr>
        <w:t>VA</w:t>
      </w:r>
      <w:r w:rsidRPr="00A53E81" w:rsidR="008D26BA">
        <w:rPr>
          <w:rFonts w:ascii="Arial" w:eastAsia="Calibri" w:hAnsi="Arial" w:cs="Arial"/>
          <w:b/>
          <w:i/>
          <w:color w:val="000000"/>
        </w:rPr>
        <w:t>-</w:t>
      </w:r>
      <w:r w:rsidRPr="00A53E81" w:rsidR="00E6594E">
        <w:rPr>
          <w:rFonts w:ascii="Arial" w:eastAsia="Calibri" w:hAnsi="Arial" w:cs="Arial"/>
          <w:b/>
          <w:i/>
          <w:color w:val="000000"/>
        </w:rPr>
        <w:t>26-00019737</w:t>
      </w:r>
    </w:p>
    <w:p w:rsidR="008D26BA" w:rsidRPr="001652F2" w:rsidP="008D26BA">
      <w:pPr>
        <w:jc w:val="center"/>
        <w:rPr>
          <w:rFonts w:ascii="Arial" w:hAnsi="Arial" w:cs="Arial"/>
        </w:rPr>
      </w:pPr>
    </w:p>
    <w:p w:rsidR="00D85A44" w:rsidRPr="00126E11" w:rsidP="00D85A44">
      <w:pPr>
        <w:pStyle w:val="Default"/>
        <w:numPr>
          <w:ilvl w:val="0"/>
          <w:numId w:val="1"/>
        </w:numPr>
        <w:ind w:left="360"/>
        <w:rPr>
          <w:rFonts w:ascii="Arial" w:hAnsi="Arial" w:cs="Arial"/>
          <w:b/>
          <w:color w:val="auto"/>
        </w:rPr>
      </w:pPr>
      <w:r w:rsidRPr="00126E11">
        <w:rPr>
          <w:rFonts w:ascii="Arial" w:hAnsi="Arial" w:cs="Arial"/>
          <w:b/>
          <w:color w:val="auto"/>
        </w:rPr>
        <w:t>Introduction</w:t>
      </w:r>
    </w:p>
    <w:p w:rsidR="00D85A44" w:rsidP="00F42255">
      <w:pPr>
        <w:tabs>
          <w:tab w:val="left" w:pos="720"/>
        </w:tabs>
        <w:rPr>
          <w:rFonts w:ascii="Arial" w:hAnsi="Arial" w:cs="Arial"/>
        </w:rPr>
      </w:pPr>
    </w:p>
    <w:p w:rsidR="00F35B5E" w:rsidRPr="00D85A44" w:rsidP="00F42255">
      <w:pPr>
        <w:tabs>
          <w:tab w:val="left" w:pos="720"/>
        </w:tabs>
        <w:rPr>
          <w:rFonts w:ascii="Arial" w:hAnsi="Arial" w:cs="Arial"/>
        </w:rPr>
      </w:pPr>
    </w:p>
    <w:p w:rsidR="00F42255" w:rsidRPr="00EF53B1" w:rsidP="00F42255">
      <w:pPr>
        <w:tabs>
          <w:tab w:val="left" w:pos="720"/>
        </w:tabs>
        <w:rPr>
          <w:rFonts w:ascii="Arial" w:hAnsi="Arial" w:cs="Arial"/>
        </w:rPr>
      </w:pPr>
      <w:r w:rsidRPr="00D85A44">
        <w:rPr>
          <w:rFonts w:ascii="Arial" w:hAnsi="Arial" w:cs="Arial"/>
        </w:rPr>
        <w:t xml:space="preserve">This </w:t>
      </w:r>
      <w:r w:rsidR="00B13F94">
        <w:rPr>
          <w:rFonts w:ascii="Arial" w:hAnsi="Arial" w:cs="Arial"/>
        </w:rPr>
        <w:t>Request for Information (</w:t>
      </w:r>
      <w:r w:rsidRPr="00D85A44">
        <w:rPr>
          <w:rFonts w:ascii="Arial" w:hAnsi="Arial" w:cs="Arial"/>
        </w:rPr>
        <w:t>RFI</w:t>
      </w:r>
      <w:r w:rsidR="00B13F94">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 xml:space="preserve">est for Task Execution Plan, Request for Quotation or a Request for Proposal.  Additionally, there is no obligation on the part of the Government to acquire any products or services described in this RFI.  Your response to this RFI will be treated only as </w:t>
      </w:r>
      <w:r w:rsidRPr="00EF53B1">
        <w:rPr>
          <w:rFonts w:ascii="Arial" w:hAnsi="Arial" w:cs="Arial"/>
        </w:rPr>
        <w:t>information for the Government to consider.  You will not be entitled to payment for direct or indirect costs that you incur in responding to this RFI.  This request does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w:t>
      </w:r>
      <w:r w:rsidRPr="00EF53B1">
        <w:rPr>
          <w:rFonts w:ascii="Arial" w:hAnsi="Arial" w:cs="Arial"/>
        </w:rPr>
        <w:t>rnment does not intend to pay for the information submitted in response to this RFI.</w:t>
      </w:r>
    </w:p>
    <w:p w:rsidR="00B13F94" w:rsidP="00B13F94">
      <w:pPr>
        <w:tabs>
          <w:tab w:val="left" w:pos="720"/>
        </w:tabs>
        <w:rPr>
          <w:rFonts w:ascii="Arial" w:hAnsi="Arial" w:cs="Arial"/>
          <w:color w:val="0070C0"/>
        </w:rPr>
      </w:pPr>
    </w:p>
    <w:p w:rsidR="00B13F94" w:rsidRPr="00A53E81" w:rsidP="00B13F94">
      <w:pPr>
        <w:tabs>
          <w:tab w:val="left" w:pos="720"/>
        </w:tabs>
        <w:rPr>
          <w:rFonts w:ascii="Arial" w:hAnsi="Arial" w:cs="Arial"/>
          <w:color w:val="000000"/>
        </w:rPr>
      </w:pPr>
      <w:r w:rsidRPr="00A53E81">
        <w:rPr>
          <w:rFonts w:ascii="Arial" w:hAnsi="Arial" w:cs="Arial"/>
          <w:color w:val="000000"/>
        </w:rPr>
        <w:t xml:space="preserve">This action may be competed under the Transformation Twenty One Total Technology Next Generation multiple award, indefinite delivery, indefinite quantity contract using fair opportunity procedures in accordance with Federal Acquisition Regulation 16.505.  </w:t>
      </w:r>
    </w:p>
    <w:p w:rsidR="00F35B5E" w:rsidRPr="00EF53B1" w:rsidP="00F42255">
      <w:pPr>
        <w:tabs>
          <w:tab w:val="left" w:pos="720"/>
        </w:tabs>
        <w:rPr>
          <w:rFonts w:ascii="Arial" w:hAnsi="Arial" w:cs="Arial"/>
        </w:rPr>
      </w:pPr>
    </w:p>
    <w:p w:rsidR="00A25830" w:rsidRPr="009D7A84" w:rsidP="00B13F94">
      <w:pPr>
        <w:tabs>
          <w:tab w:val="left" w:pos="720"/>
        </w:tabs>
        <w:rPr>
          <w:rFonts w:ascii="Arial" w:hAnsi="Arial" w:cs="Arial"/>
          <w:color w:val="0070C0"/>
        </w:rPr>
      </w:pPr>
      <w:r w:rsidRPr="00EF53B1" w:rsidR="00F35B5E">
        <w:rPr>
          <w:rFonts w:ascii="Arial" w:hAnsi="Arial" w:cs="Arial"/>
        </w:rPr>
        <w:t>The North American Industry Classification System (NAICS) for this requirement is 541512 with a size standard of $</w:t>
      </w:r>
      <w:r w:rsidR="00524C81">
        <w:rPr>
          <w:rFonts w:ascii="Arial" w:hAnsi="Arial" w:cs="Arial"/>
        </w:rPr>
        <w:t>3</w:t>
      </w:r>
      <w:r w:rsidR="009A513F">
        <w:rPr>
          <w:rFonts w:ascii="Arial" w:hAnsi="Arial" w:cs="Arial"/>
        </w:rPr>
        <w:t>4</w:t>
      </w:r>
      <w:r w:rsidRPr="00EF53B1" w:rsidR="00F35B5E">
        <w:rPr>
          <w:rFonts w:ascii="Arial" w:hAnsi="Arial" w:cs="Arial"/>
        </w:rPr>
        <w:t xml:space="preserve"> million. </w:t>
      </w:r>
      <w:r w:rsidRPr="009D7A84" w:rsidR="00F35B5E">
        <w:rPr>
          <w:rFonts w:ascii="Arial" w:hAnsi="Arial" w:cs="Arial"/>
          <w:color w:val="0070C0"/>
        </w:rPr>
        <w:t xml:space="preserve"> </w:t>
      </w:r>
    </w:p>
    <w:p w:rsidR="00F35B5E" w:rsidRPr="00D85A44" w:rsidP="00F42255">
      <w:pPr>
        <w:tabs>
          <w:tab w:val="left" w:pos="720"/>
        </w:tabs>
        <w:rPr>
          <w:rFonts w:ascii="Arial" w:hAnsi="Arial" w:cs="Arial"/>
        </w:rPr>
      </w:pPr>
    </w:p>
    <w:p w:rsidR="00D85A44" w:rsidP="00D85A44">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D85A44" w:rsidP="00D85A44">
      <w:pPr>
        <w:pStyle w:val="Default"/>
        <w:rPr>
          <w:rFonts w:ascii="Arial" w:hAnsi="Arial" w:cs="Arial"/>
          <w:color w:val="auto"/>
        </w:rPr>
      </w:pPr>
    </w:p>
    <w:p w:rsidR="00D85A44" w:rsidP="00D85A44">
      <w:pPr>
        <w:pStyle w:val="Default"/>
        <w:rPr>
          <w:rFonts w:ascii="Arial" w:hAnsi="Arial" w:cs="Arial"/>
          <w:color w:val="auto"/>
        </w:rPr>
      </w:pPr>
      <w:r w:rsidRPr="0061570C">
        <w:rPr>
          <w:rFonts w:ascii="Arial" w:hAnsi="Arial" w:cs="Arial"/>
          <w:color w:val="auto"/>
        </w:rPr>
        <w:t>All responsi</w:t>
      </w:r>
      <w:r w:rsidRPr="0061570C">
        <w:rPr>
          <w:rFonts w:ascii="Arial" w:hAnsi="Arial" w:cs="Arial"/>
          <w:color w:val="auto"/>
        </w:rPr>
        <w:t>ble sources may submit a response i</w:t>
      </w:r>
      <w:r>
        <w:rPr>
          <w:rFonts w:ascii="Arial" w:hAnsi="Arial" w:cs="Arial"/>
          <w:color w:val="auto"/>
        </w:rPr>
        <w:t xml:space="preserve">n accordance with the below information.  </w:t>
      </w:r>
    </w:p>
    <w:p w:rsidR="00D85A44" w:rsidP="00D85A44">
      <w:pPr>
        <w:pStyle w:val="Default"/>
        <w:rPr>
          <w:rFonts w:ascii="Arial" w:hAnsi="Arial" w:cs="Arial"/>
          <w:color w:val="auto"/>
        </w:rPr>
      </w:pPr>
    </w:p>
    <w:p w:rsidR="008C4E4B" w:rsidRPr="00D85A44" w:rsidP="009D7A84">
      <w:pPr>
        <w:pStyle w:val="Default"/>
        <w:rPr>
          <w:rFonts w:ascii="Arial" w:hAnsi="Arial" w:cs="Arial"/>
        </w:rPr>
      </w:pPr>
      <w:r w:rsidRPr="00A53E81" w:rsidR="00D85A44">
        <w:rPr>
          <w:rFonts w:ascii="Arial" w:hAnsi="Arial" w:cs="Arial"/>
        </w:rPr>
        <w:t xml:space="preserve">There is a page limitation for this RFI of </w:t>
      </w:r>
      <w:r w:rsidRPr="00A53E81" w:rsidR="00E6594E">
        <w:rPr>
          <w:rFonts w:ascii="Arial" w:hAnsi="Arial" w:cs="Arial"/>
        </w:rPr>
        <w:t>25</w:t>
      </w:r>
      <w:r w:rsidRPr="00A53E81" w:rsidR="00D85A44">
        <w:rPr>
          <w:rFonts w:ascii="Arial" w:hAnsi="Arial" w:cs="Arial"/>
        </w:rPr>
        <w:t xml:space="preserve"> pages.  The Government will not review any other information or attachments included, that are in excess of the </w:t>
      </w:r>
      <w:r w:rsidRPr="00A53E81" w:rsidR="00E6594E">
        <w:rPr>
          <w:rFonts w:ascii="Arial" w:hAnsi="Arial" w:cs="Arial"/>
        </w:rPr>
        <w:t>25</w:t>
      </w:r>
      <w:r w:rsidRPr="00A53E81" w:rsidR="00D85A44">
        <w:rPr>
          <w:rFonts w:ascii="Arial" w:hAnsi="Arial" w:cs="Arial"/>
        </w:rPr>
        <w:t xml:space="preserve"> page limit.</w:t>
      </w:r>
      <w:r w:rsidRPr="00A53E81" w:rsidR="00D85A44">
        <w:rPr>
          <w:b/>
        </w:rPr>
        <w:t xml:space="preserve"> </w:t>
      </w:r>
      <w:r w:rsidRPr="00A53E81" w:rsidR="00D85A44">
        <w:rPr>
          <w:rFonts w:ascii="Arial" w:hAnsi="Arial" w:cs="Arial"/>
          <w:b/>
        </w:rPr>
        <w:t>N</w:t>
      </w:r>
      <w:r w:rsidRPr="001B0823" w:rsidR="00D85A44">
        <w:rPr>
          <w:rFonts w:ascii="Arial" w:hAnsi="Arial" w:cs="Arial"/>
          <w:b/>
          <w:color w:val="auto"/>
        </w:rPr>
        <w:t>O MARKETING MATERIALS ARE ALLOWED AS PART OF THIS RFI.</w:t>
      </w:r>
      <w:r w:rsidRPr="0061570C" w:rsidR="00D85A44">
        <w:rPr>
          <w:rFonts w:ascii="Arial" w:hAnsi="Arial" w:cs="Arial"/>
          <w:color w:val="auto"/>
        </w:rPr>
        <w:t xml:space="preserve"> </w:t>
      </w:r>
      <w:r w:rsidR="00D85A44">
        <w:rPr>
          <w:rFonts w:ascii="Arial" w:hAnsi="Arial" w:cs="Arial"/>
          <w:color w:val="auto"/>
        </w:rPr>
        <w:t xml:space="preserve"> </w:t>
      </w:r>
      <w:r w:rsidRPr="00D85A44">
        <w:rPr>
          <w:rFonts w:ascii="Arial" w:hAnsi="Arial" w:cs="Arial"/>
        </w:rPr>
        <w:t>Generic capability statements will not be accepted or reviewed.  Your response must address capabilities specific to the services required in the attached</w:t>
      </w:r>
      <w:r w:rsidRPr="00D85A44" w:rsidR="004B41F3">
        <w:rPr>
          <w:rFonts w:ascii="Arial" w:hAnsi="Arial" w:cs="Arial"/>
        </w:rPr>
        <w:t xml:space="preserve"> PWS</w:t>
      </w:r>
      <w:r w:rsidRPr="00D85A44">
        <w:rPr>
          <w:rFonts w:ascii="Arial" w:hAnsi="Arial" w:cs="Arial"/>
        </w:rPr>
        <w:t xml:space="preserve"> and must include the following:</w:t>
      </w:r>
    </w:p>
    <w:p w:rsidR="00F42255" w:rsidRPr="00D85A44" w:rsidP="00F42255">
      <w:pPr>
        <w:rPr>
          <w:rFonts w:ascii="Arial" w:hAnsi="Arial" w:cs="Arial"/>
        </w:rPr>
      </w:pPr>
    </w:p>
    <w:p w:rsidR="00D85A44" w:rsidRPr="008106C3" w:rsidP="00D85A44">
      <w:pPr>
        <w:pStyle w:val="Default"/>
        <w:numPr>
          <w:ilvl w:val="0"/>
          <w:numId w:val="2"/>
        </w:numPr>
        <w:rPr>
          <w:rFonts w:ascii="Arial" w:hAnsi="Arial" w:cs="Arial"/>
          <w:color w:val="auto"/>
        </w:rPr>
      </w:pPr>
      <w:r>
        <w:rPr>
          <w:rFonts w:ascii="Arial" w:hAnsi="Arial" w:cs="Arial"/>
        </w:rPr>
        <w:t xml:space="preserve">Interested </w:t>
      </w:r>
      <w:r>
        <w:rPr>
          <w:rFonts w:ascii="Arial" w:hAnsi="Arial" w:cs="Arial"/>
        </w:rPr>
        <w:t xml:space="preserve">Vendors shall </w:t>
      </w:r>
      <w:r w:rsidRPr="008106C3">
        <w:rPr>
          <w:rFonts w:ascii="Arial" w:hAnsi="Arial" w:cs="Arial"/>
          <w:color w:val="auto"/>
        </w:rPr>
        <w:t xml:space="preserve">at a minimum,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D85A44" w:rsidRPr="008106C3" w:rsidP="00D85A44">
      <w:pPr>
        <w:pStyle w:val="Default"/>
        <w:rPr>
          <w:rFonts w:ascii="Arial" w:hAnsi="Arial" w:cs="Arial"/>
          <w:color w:val="auto"/>
        </w:rPr>
      </w:pPr>
    </w:p>
    <w:p w:rsidR="00D85A44" w:rsidRPr="008106C3" w:rsidP="00D85A44">
      <w:pPr>
        <w:pStyle w:val="Default"/>
        <w:ind w:left="1440"/>
        <w:rPr>
          <w:rFonts w:ascii="Arial" w:hAnsi="Arial" w:cs="Arial"/>
          <w:color w:val="auto"/>
        </w:rPr>
      </w:pPr>
      <w:r w:rsidRPr="008106C3">
        <w:rPr>
          <w:rFonts w:ascii="Arial" w:hAnsi="Arial" w:cs="Arial"/>
          <w:color w:val="auto"/>
        </w:rPr>
        <w:t>Name of Company</w:t>
      </w:r>
    </w:p>
    <w:p w:rsidR="00D85A44" w:rsidRPr="008106C3" w:rsidP="00D85A44">
      <w:pPr>
        <w:pStyle w:val="Default"/>
        <w:ind w:left="1440"/>
        <w:rPr>
          <w:rFonts w:ascii="Arial" w:hAnsi="Arial" w:cs="Arial"/>
          <w:color w:val="auto"/>
        </w:rPr>
      </w:pPr>
      <w:r w:rsidRPr="008106C3">
        <w:rPr>
          <w:rFonts w:ascii="Arial" w:hAnsi="Arial" w:cs="Arial"/>
          <w:color w:val="auto"/>
        </w:rPr>
        <w:t>Address</w:t>
      </w:r>
    </w:p>
    <w:p w:rsidR="00D85A44" w:rsidRPr="008106C3" w:rsidP="00D85A44">
      <w:pPr>
        <w:pStyle w:val="Default"/>
        <w:ind w:left="1440"/>
        <w:rPr>
          <w:rFonts w:ascii="Arial" w:hAnsi="Arial" w:cs="Arial"/>
          <w:color w:val="auto"/>
        </w:rPr>
      </w:pPr>
      <w:r w:rsidRPr="008106C3">
        <w:rPr>
          <w:rFonts w:ascii="Arial" w:hAnsi="Arial" w:cs="Arial"/>
          <w:color w:val="auto"/>
        </w:rPr>
        <w:t>Point of Contact</w:t>
      </w:r>
    </w:p>
    <w:p w:rsidR="00D85A44" w:rsidRPr="008106C3" w:rsidP="00D85A44">
      <w:pPr>
        <w:pStyle w:val="Default"/>
        <w:ind w:left="1440"/>
        <w:rPr>
          <w:rFonts w:ascii="Arial" w:hAnsi="Arial" w:cs="Arial"/>
          <w:color w:val="auto"/>
        </w:rPr>
      </w:pPr>
      <w:r w:rsidRPr="008106C3">
        <w:rPr>
          <w:rFonts w:ascii="Arial" w:hAnsi="Arial" w:cs="Arial"/>
          <w:color w:val="auto"/>
        </w:rPr>
        <w:t>Phone Number</w:t>
      </w:r>
    </w:p>
    <w:p w:rsidR="00D85A44" w:rsidRPr="008106C3" w:rsidP="00D85A44">
      <w:pPr>
        <w:pStyle w:val="Default"/>
        <w:ind w:left="1440"/>
        <w:rPr>
          <w:rFonts w:ascii="Arial" w:hAnsi="Arial" w:cs="Arial"/>
          <w:color w:val="auto"/>
        </w:rPr>
      </w:pPr>
      <w:r w:rsidRPr="008106C3">
        <w:rPr>
          <w:rFonts w:ascii="Arial" w:hAnsi="Arial" w:cs="Arial"/>
          <w:color w:val="auto"/>
        </w:rPr>
        <w:t>Fax Number</w:t>
      </w:r>
    </w:p>
    <w:p w:rsidR="00D85A44" w:rsidRPr="008106C3" w:rsidP="00D85A44">
      <w:pPr>
        <w:pStyle w:val="Default"/>
        <w:ind w:left="1440"/>
        <w:rPr>
          <w:rFonts w:ascii="Arial" w:hAnsi="Arial" w:cs="Arial"/>
          <w:color w:val="auto"/>
        </w:rPr>
      </w:pPr>
      <w:r w:rsidRPr="008106C3">
        <w:rPr>
          <w:rFonts w:ascii="Arial" w:hAnsi="Arial" w:cs="Arial"/>
          <w:color w:val="auto"/>
        </w:rPr>
        <w:t>Email address</w:t>
      </w:r>
    </w:p>
    <w:p w:rsidR="00D85A44" w:rsidP="00D85A44">
      <w:pPr>
        <w:pStyle w:val="Default"/>
        <w:ind w:left="1440"/>
        <w:rPr>
          <w:rFonts w:ascii="Arial" w:hAnsi="Arial" w:cs="Arial"/>
          <w:color w:val="auto"/>
        </w:rPr>
      </w:pPr>
      <w:r w:rsidRPr="008106C3">
        <w:rPr>
          <w:rFonts w:ascii="Arial" w:hAnsi="Arial" w:cs="Arial"/>
          <w:color w:val="auto"/>
        </w:rPr>
        <w:t>Company Business Size and Status</w:t>
      </w:r>
    </w:p>
    <w:p w:rsidR="00D85A44" w:rsidRPr="001B0823" w:rsidP="00D85A44">
      <w:pPr>
        <w:pStyle w:val="Default"/>
        <w:ind w:left="2160"/>
        <w:rPr>
          <w:rFonts w:ascii="Arial" w:hAnsi="Arial" w:cs="Arial"/>
          <w:i/>
          <w:color w:val="auto"/>
        </w:rPr>
      </w:pPr>
      <w:r w:rsidRPr="001B0823">
        <w:rPr>
          <w:rFonts w:ascii="Arial" w:hAnsi="Arial" w:cs="Arial"/>
          <w:i/>
          <w:color w:val="auto"/>
        </w:rPr>
        <w:t xml:space="preserve">For VOSB and SDVOSBs, proof of verification in </w:t>
      </w:r>
      <w:r w:rsidR="009A513F">
        <w:rPr>
          <w:rFonts w:ascii="Arial" w:hAnsi="Arial" w:cs="Arial"/>
          <w:i/>
          <w:color w:val="auto"/>
        </w:rPr>
        <w:t>SBA VetCert</w:t>
      </w:r>
      <w:r>
        <w:rPr>
          <w:rFonts w:ascii="Arial" w:hAnsi="Arial" w:cs="Arial"/>
          <w:i/>
          <w:color w:val="auto"/>
        </w:rPr>
        <w:t>.</w:t>
      </w:r>
      <w:r w:rsidRPr="001B0823">
        <w:rPr>
          <w:rFonts w:ascii="Arial" w:hAnsi="Arial" w:cs="Arial"/>
          <w:i/>
          <w:color w:val="auto"/>
        </w:rPr>
        <w:tab/>
      </w:r>
    </w:p>
    <w:p w:rsidR="00D85A44" w:rsidRPr="008106C3" w:rsidP="00D85A44">
      <w:pPr>
        <w:pStyle w:val="Default"/>
        <w:ind w:left="1440"/>
        <w:rPr>
          <w:rFonts w:ascii="Arial" w:hAnsi="Arial" w:cs="Arial"/>
          <w:color w:val="auto"/>
        </w:rPr>
      </w:pPr>
      <w:r w:rsidRPr="008106C3">
        <w:rPr>
          <w:rFonts w:ascii="Arial" w:hAnsi="Arial" w:cs="Arial"/>
          <w:color w:val="auto"/>
        </w:rPr>
        <w:t>NAICS code(s)</w:t>
      </w:r>
    </w:p>
    <w:p w:rsidR="00D85A44" w:rsidRPr="008106C3" w:rsidP="00D85A44">
      <w:pPr>
        <w:pStyle w:val="Default"/>
        <w:ind w:left="1440"/>
        <w:rPr>
          <w:rFonts w:ascii="Arial" w:hAnsi="Arial" w:cs="Arial"/>
          <w:color w:val="auto"/>
        </w:rPr>
      </w:pPr>
      <w:r w:rsidRPr="008106C3">
        <w:rPr>
          <w:rFonts w:ascii="Arial" w:hAnsi="Arial" w:cs="Arial"/>
          <w:color w:val="auto"/>
        </w:rPr>
        <w:t>Socioeconomic data</w:t>
      </w:r>
    </w:p>
    <w:p w:rsidR="00D85A44" w:rsidP="00D85A44">
      <w:pPr>
        <w:pStyle w:val="Default"/>
        <w:ind w:left="1440"/>
        <w:rPr>
          <w:rFonts w:ascii="Arial" w:hAnsi="Arial" w:cs="Arial"/>
          <w:color w:val="auto"/>
        </w:rPr>
      </w:pPr>
      <w:r w:rsidRPr="008106C3">
        <w:rPr>
          <w:rFonts w:ascii="Arial" w:hAnsi="Arial" w:cs="Arial"/>
          <w:color w:val="auto"/>
        </w:rPr>
        <w:t>Data Universal Numbering System (DUNS) Number</w:t>
      </w:r>
    </w:p>
    <w:p w:rsidR="00D85A44" w:rsidP="00D85A44">
      <w:pPr>
        <w:pStyle w:val="Default"/>
        <w:ind w:left="1440"/>
        <w:rPr>
          <w:rFonts w:ascii="Arial" w:hAnsi="Arial" w:cs="Arial"/>
          <w:color w:val="auto"/>
        </w:rPr>
      </w:pPr>
      <w:r>
        <w:rPr>
          <w:rFonts w:ascii="Arial" w:hAnsi="Arial" w:cs="Arial"/>
          <w:color w:val="auto"/>
        </w:rPr>
        <w:t>Existing Contractual Vehicles (GWAC, FSS, or MAC)</w:t>
      </w:r>
    </w:p>
    <w:p w:rsidR="00D85A44" w:rsidRPr="008106C3" w:rsidP="00D85A44">
      <w:pPr>
        <w:pStyle w:val="Default"/>
        <w:rPr>
          <w:rFonts w:ascii="Arial" w:hAnsi="Arial" w:cs="Arial"/>
          <w:color w:val="auto"/>
        </w:rPr>
      </w:pPr>
    </w:p>
    <w:p w:rsidR="00D85A44" w:rsidP="00D85A44">
      <w:pPr>
        <w:numPr>
          <w:ilvl w:val="0"/>
          <w:numId w:val="2"/>
        </w:numPr>
        <w:rPr>
          <w:rFonts w:ascii="Arial" w:hAnsi="Arial" w:cs="Arial"/>
        </w:rPr>
      </w:pPr>
      <w:r w:rsidRPr="0020048A">
        <w:rPr>
          <w:rFonts w:ascii="Arial" w:hAnsi="Arial" w:cs="Arial"/>
        </w:rPr>
        <w:t xml:space="preserve">Provide a summary of your capability to meet the requirements </w:t>
      </w:r>
      <w:r>
        <w:rPr>
          <w:rFonts w:ascii="Arial" w:hAnsi="Arial" w:cs="Arial"/>
        </w:rPr>
        <w:t>contained within the draft PWS</w:t>
      </w:r>
      <w:r w:rsidR="009E4C0B">
        <w:rPr>
          <w:rFonts w:ascii="Arial" w:hAnsi="Arial" w:cs="Arial"/>
        </w:rPr>
        <w:t xml:space="preserve">, as </w:t>
      </w:r>
      <w:r w:rsidR="009E4C0B">
        <w:rPr>
          <w:rFonts w:ascii="Arial" w:hAnsi="Arial" w:cs="Arial"/>
        </w:rPr>
        <w:t xml:space="preserve">well as the </w:t>
      </w:r>
      <w:r>
        <w:rPr>
          <w:rFonts w:ascii="Arial" w:hAnsi="Arial" w:cs="Arial"/>
        </w:rPr>
        <w:t>following areas</w:t>
      </w:r>
      <w:r w:rsidRPr="00CE7C89">
        <w:rPr>
          <w:rFonts w:ascii="Arial" w:hAnsi="Arial" w:cs="Arial"/>
        </w:rPr>
        <w:t>:</w:t>
      </w:r>
    </w:p>
    <w:p w:rsidR="00D85A44" w:rsidP="00D85A44">
      <w:pPr>
        <w:ind w:left="720"/>
        <w:rPr>
          <w:rFonts w:ascii="Arial" w:hAnsi="Arial" w:cs="Arial"/>
        </w:rPr>
      </w:pPr>
    </w:p>
    <w:p w:rsidR="00213701" w:rsidRPr="00213701" w:rsidP="00213701">
      <w:pPr>
        <w:numPr>
          <w:ilvl w:val="1"/>
          <w:numId w:val="2"/>
        </w:numPr>
        <w:rPr>
          <w:rFonts w:ascii="Arial" w:hAnsi="Arial" w:cs="Arial"/>
        </w:rPr>
      </w:pPr>
      <w:r w:rsidRPr="00213701">
        <w:rPr>
          <w:rFonts w:ascii="Arial" w:hAnsi="Arial" w:cs="Arial"/>
        </w:rPr>
        <w:t xml:space="preserve">Provide at least one prime example of staffing a Federal contract with at least 150 FTEs that span network engineering, cybersecurity, software engineering, systems administration, and business process support disciplines that are distributed between at least 3 geographic locations. Specific examples or references provided must include the agency, point of contact, dollar value, and contract number. </w:t>
      </w:r>
    </w:p>
    <w:p w:rsidR="00213701" w:rsidRPr="00213701" w:rsidP="00213701">
      <w:pPr>
        <w:numPr>
          <w:ilvl w:val="1"/>
          <w:numId w:val="2"/>
        </w:numPr>
        <w:rPr>
          <w:rFonts w:ascii="Arial" w:hAnsi="Arial" w:cs="Arial"/>
        </w:rPr>
      </w:pPr>
      <w:r w:rsidRPr="00213701">
        <w:rPr>
          <w:rFonts w:ascii="Arial" w:hAnsi="Arial" w:cs="Arial"/>
        </w:rPr>
        <w:t>Provide at least one prime example of experience auditing and providing telecom expense-or</w:t>
      </w:r>
      <w:r w:rsidRPr="00213701">
        <w:rPr>
          <w:rFonts w:ascii="Arial" w:hAnsi="Arial" w:cs="Arial"/>
        </w:rPr>
        <w:t xml:space="preserve">iented support for a similar customer (with customer point of contact information). Specific examples or references provided must include the agency, point of contact, dollar value, and contract number. </w:t>
      </w:r>
    </w:p>
    <w:p w:rsidR="00213701" w:rsidRPr="00213701" w:rsidP="00213701">
      <w:pPr>
        <w:numPr>
          <w:ilvl w:val="1"/>
          <w:numId w:val="2"/>
        </w:numPr>
        <w:rPr>
          <w:rFonts w:ascii="Arial" w:hAnsi="Arial" w:cs="Arial"/>
        </w:rPr>
      </w:pPr>
      <w:r w:rsidRPr="00213701">
        <w:rPr>
          <w:rFonts w:ascii="Arial" w:hAnsi="Arial" w:cs="Arial"/>
        </w:rPr>
        <w:t>Provide at least one prime example demonstrating ability to serve as proxy between the Government and Telecom providers including CenturyLink, AT&amp;T, Verizon, and T-Mobile. Proxy activities include managing circuit billing and providing training on telecom billing systems, to name a few. Specific examples or</w:t>
      </w:r>
      <w:r w:rsidRPr="00213701">
        <w:rPr>
          <w:rFonts w:ascii="Arial" w:hAnsi="Arial" w:cs="Arial"/>
        </w:rPr>
        <w:t xml:space="preserve"> references provided must include the agency, point of contact, dollar value, and contract number. </w:t>
      </w:r>
    </w:p>
    <w:p w:rsidR="00D85A44" w:rsidRPr="00213701" w:rsidP="00213701">
      <w:pPr>
        <w:numPr>
          <w:ilvl w:val="1"/>
          <w:numId w:val="2"/>
        </w:numPr>
        <w:rPr>
          <w:rFonts w:ascii="Arial" w:hAnsi="Arial" w:cs="Arial"/>
        </w:rPr>
      </w:pPr>
      <w:r w:rsidRPr="00213701" w:rsidR="00213701">
        <w:rPr>
          <w:rFonts w:ascii="Arial" w:hAnsi="Arial" w:cs="Arial"/>
        </w:rPr>
        <w:t>Provide expertise with non-traditional telecom cost-savings models. Specific examples or references provided must include the agency, point of contact, dollar value, and contract number.</w:t>
      </w:r>
    </w:p>
    <w:p w:rsidR="00213701" w:rsidRPr="00E6594E" w:rsidP="00213701">
      <w:pPr>
        <w:ind w:left="1080"/>
        <w:rPr>
          <w:rFonts w:ascii="Arial" w:hAnsi="Arial" w:cs="Arial"/>
          <w:i/>
        </w:rPr>
      </w:pPr>
    </w:p>
    <w:p w:rsidR="00E6594E" w:rsidRPr="001B0823" w:rsidP="00E6594E">
      <w:pPr>
        <w:ind w:left="1440"/>
        <w:rPr>
          <w:rFonts w:ascii="Arial" w:hAnsi="Arial" w:cs="Arial"/>
          <w:i/>
        </w:rPr>
      </w:pPr>
    </w:p>
    <w:p w:rsidR="00AE37BD" w:rsidP="00F42255">
      <w:pPr>
        <w:numPr>
          <w:ilvl w:val="0"/>
          <w:numId w:val="2"/>
        </w:numPr>
        <w:rPr>
          <w:rFonts w:ascii="Arial" w:hAnsi="Arial" w:cs="Arial"/>
        </w:rPr>
      </w:pPr>
      <w:r w:rsidRPr="001652F2" w:rsidR="008C4E4B">
        <w:rPr>
          <w:rFonts w:ascii="Arial" w:hAnsi="Arial" w:cs="Arial"/>
        </w:rPr>
        <w:t xml:space="preserve">Corporate </w:t>
      </w:r>
      <w:r w:rsidRPr="00D85A44" w:rsidR="0086239E">
        <w:rPr>
          <w:rFonts w:ascii="Arial" w:hAnsi="Arial" w:cs="Arial"/>
        </w:rPr>
        <w:t xml:space="preserve">experience or </w:t>
      </w:r>
      <w:r w:rsidRPr="00D85A44" w:rsidR="008C4E4B">
        <w:rPr>
          <w:rFonts w:ascii="Arial" w:hAnsi="Arial" w:cs="Arial"/>
        </w:rPr>
        <w:t xml:space="preserve">expertise in performing these services and </w:t>
      </w:r>
      <w:r w:rsidRPr="00D85A44" w:rsidR="0086239E">
        <w:rPr>
          <w:rFonts w:ascii="Arial" w:hAnsi="Arial" w:cs="Arial"/>
        </w:rPr>
        <w:t>specific examples or references.  Spec</w:t>
      </w:r>
      <w:r w:rsidRPr="00D85A44" w:rsidR="004B41F3">
        <w:rPr>
          <w:rFonts w:ascii="Arial" w:hAnsi="Arial" w:cs="Arial"/>
        </w:rPr>
        <w:t>i</w:t>
      </w:r>
      <w:r w:rsidRPr="00D85A44" w:rsidR="0086239E">
        <w:rPr>
          <w:rFonts w:ascii="Arial" w:hAnsi="Arial" w:cs="Arial"/>
        </w:rPr>
        <w:t>fic examples or references provided must include the agency, point of contact, dollar value, and contract number.</w:t>
      </w:r>
    </w:p>
    <w:p w:rsidR="00D85A44" w:rsidRPr="00D85A44" w:rsidP="009D7A84">
      <w:pPr>
        <w:ind w:left="720"/>
        <w:rPr>
          <w:rFonts w:ascii="Arial" w:hAnsi="Arial" w:cs="Arial"/>
        </w:rPr>
      </w:pPr>
    </w:p>
    <w:p w:rsidR="009A513F" w:rsidP="009A513F">
      <w:pPr>
        <w:numPr>
          <w:ilvl w:val="0"/>
          <w:numId w:val="3"/>
        </w:numPr>
        <w:rPr>
          <w:rFonts w:ascii="Arial" w:hAnsi="Arial" w:cs="Arial"/>
        </w:rPr>
      </w:pPr>
      <w:r w:rsidR="009D7A84">
        <w:rPr>
          <w:rFonts w:ascii="Arial" w:hAnsi="Arial" w:cs="Arial"/>
        </w:rPr>
        <w:t>Yo</w:t>
      </w:r>
      <w:r w:rsidR="009D7A84">
        <w:rPr>
          <w:rFonts w:ascii="Arial" w:hAnsi="Arial" w:cs="Arial"/>
        </w:rPr>
        <w:t>ur company’s</w:t>
      </w:r>
      <w:r w:rsidRPr="00D85A44" w:rsidR="00063206">
        <w:rPr>
          <w:rFonts w:ascii="Arial" w:hAnsi="Arial" w:cs="Arial"/>
        </w:rPr>
        <w:t xml:space="preserve"> intent and ability to meet the set aside requirement in accordance with </w:t>
      </w:r>
      <w:r w:rsidRPr="003D08A9">
        <w:rPr>
          <w:rFonts w:ascii="Arial" w:hAnsi="Arial" w:cs="Arial"/>
        </w:rPr>
        <w:t xml:space="preserve">VAAR </w:t>
      </w:r>
      <w:r>
        <w:rPr>
          <w:rFonts w:ascii="Arial" w:hAnsi="Arial" w:cs="Arial"/>
        </w:rPr>
        <w:t>852.219-73</w:t>
      </w:r>
      <w:r w:rsidRPr="009D7A84">
        <w:rPr>
          <w:rFonts w:ascii="Arial" w:hAnsi="Arial" w:cs="Arial"/>
        </w:rPr>
        <w:t xml:space="preserve"> (</w:t>
      </w:r>
      <w:r>
        <w:rPr>
          <w:rFonts w:ascii="Arial" w:hAnsi="Arial" w:cs="Arial"/>
        </w:rPr>
        <w:t>JAN 2023</w:t>
      </w:r>
      <w:r w:rsidRPr="009D7A84">
        <w:rPr>
          <w:rFonts w:ascii="Arial" w:hAnsi="Arial" w:cs="Arial"/>
        </w:rPr>
        <w:t>) (DEVIATION) VA Notice of Total</w:t>
      </w:r>
      <w:r>
        <w:rPr>
          <w:rFonts w:ascii="Arial" w:hAnsi="Arial" w:cs="Arial"/>
        </w:rPr>
        <w:t xml:space="preserve"> Set-Aside For Certified</w:t>
      </w:r>
      <w:r w:rsidRPr="009D7A84">
        <w:rPr>
          <w:rFonts w:ascii="Arial" w:hAnsi="Arial" w:cs="Arial"/>
        </w:rPr>
        <w:t xml:space="preserve"> </w:t>
      </w:r>
      <w:r>
        <w:rPr>
          <w:rFonts w:ascii="Arial" w:hAnsi="Arial" w:cs="Arial"/>
        </w:rPr>
        <w:t xml:space="preserve">SDVOSBs </w:t>
      </w:r>
      <w:r w:rsidRPr="003D08A9">
        <w:rPr>
          <w:rFonts w:ascii="Arial" w:hAnsi="Arial" w:cs="Arial"/>
        </w:rPr>
        <w:t xml:space="preserve">and 13 CFR §125.6, </w:t>
      </w:r>
      <w:r>
        <w:rPr>
          <w:rFonts w:ascii="Arial" w:hAnsi="Arial" w:cs="Arial"/>
        </w:rPr>
        <w:t xml:space="preserve">which states </w:t>
      </w:r>
      <w:r w:rsidRPr="003D08A9">
        <w:rPr>
          <w:rFonts w:ascii="Arial" w:hAnsi="Arial" w:cs="Arial"/>
        </w:rPr>
        <w:t xml:space="preserve">the contractor </w:t>
      </w:r>
      <w:r w:rsidRPr="005A43D4">
        <w:rPr>
          <w:rFonts w:ascii="Arial" w:hAnsi="Arial" w:cs="Arial"/>
        </w:rPr>
        <w:t>will not pay more than 50% of the amount paid by the government to the prime for contract performance to firms that are not </w:t>
      </w:r>
      <w:r w:rsidRPr="005A43D4">
        <w:rPr>
          <w:rStyle w:val="deviation"/>
          <w:rFonts w:ascii="Arial" w:hAnsi="Arial" w:cs="Arial"/>
        </w:rPr>
        <w:t>certified</w:t>
      </w:r>
      <w:r w:rsidRPr="005A43D4">
        <w:rPr>
          <w:rFonts w:ascii="Arial" w:hAnsi="Arial" w:cs="Arial"/>
        </w:rPr>
        <w:t> SDVOSBs </w:t>
      </w:r>
      <w:r w:rsidRPr="005A43D4">
        <w:rPr>
          <w:rStyle w:val="deviation"/>
          <w:rFonts w:ascii="Arial" w:hAnsi="Arial" w:cs="Arial"/>
        </w:rPr>
        <w:t>listed in the SBA certification database</w:t>
      </w:r>
      <w:r w:rsidRPr="005A43D4">
        <w:rPr>
          <w:rFonts w:ascii="Arial" w:hAnsi="Arial" w:cs="Arial"/>
        </w:rPr>
        <w:t> (excluding direct costs to the extent they are not the principal purpose of the acquisition and the SDVOSB/</w:t>
      </w:r>
      <w:r w:rsidRPr="005A43D4">
        <w:rPr>
          <w:rFonts w:ascii="Arial" w:hAnsi="Arial" w:cs="Arial"/>
        </w:rPr>
        <w:t>VOSB does not provide the service, such as airline travel, cloud computing services, or mass media purchases). When a contract includes both services and supplies, the 50 percent limitation shall apply only to the service portion of the contract.</w:t>
      </w:r>
      <w:r>
        <w:rPr>
          <w:rFonts w:ascii="Arial" w:hAnsi="Arial" w:cs="Arial"/>
        </w:rPr>
        <w:t xml:space="preserve"> </w:t>
      </w:r>
    </w:p>
    <w:p w:rsidR="009A513F" w:rsidP="009A513F">
      <w:pPr>
        <w:ind w:left="1080"/>
        <w:rPr>
          <w:rFonts w:ascii="Arial" w:hAnsi="Arial" w:cs="Arial"/>
        </w:rPr>
      </w:pPr>
    </w:p>
    <w:p w:rsidR="009A513F" w:rsidP="009A513F">
      <w:pPr>
        <w:ind w:left="720"/>
        <w:rPr>
          <w:rFonts w:ascii="Arial" w:hAnsi="Arial" w:cs="Arial"/>
        </w:rPr>
      </w:pPr>
      <w:r>
        <w:rPr>
          <w:rFonts w:ascii="Arial" w:hAnsi="Arial" w:cs="Arial"/>
        </w:rPr>
        <w:t xml:space="preserve">Your response shall include </w:t>
      </w:r>
      <w:r w:rsidRPr="008C4E4B">
        <w:rPr>
          <w:rFonts w:ascii="Arial" w:hAnsi="Arial" w:cs="Arial"/>
        </w:rPr>
        <w:t>information as to available personnel and financial resources</w:t>
      </w:r>
      <w:r>
        <w:rPr>
          <w:rFonts w:ascii="Arial" w:hAnsi="Arial" w:cs="Arial"/>
        </w:rPr>
        <w:t>;</w:t>
      </w:r>
      <w:r w:rsidRPr="008C4E4B">
        <w:rPr>
          <w:rFonts w:ascii="Arial" w:hAnsi="Arial" w:cs="Arial"/>
        </w:rPr>
        <w:t xml:space="preserve"> </w:t>
      </w:r>
      <w:r>
        <w:rPr>
          <w:rFonts w:ascii="Arial" w:hAnsi="Arial" w:cs="Arial"/>
        </w:rPr>
        <w:t xml:space="preserve">full names of </w:t>
      </w:r>
      <w:r w:rsidRPr="008C4E4B">
        <w:rPr>
          <w:rFonts w:ascii="Arial" w:hAnsi="Arial" w:cs="Arial"/>
        </w:rPr>
        <w:t xml:space="preserve">proposed team members and </w:t>
      </w:r>
      <w:r>
        <w:rPr>
          <w:rFonts w:ascii="Arial" w:hAnsi="Arial" w:cs="Arial"/>
        </w:rPr>
        <w:t>the</w:t>
      </w:r>
      <w:r w:rsidRPr="008C4E4B">
        <w:rPr>
          <w:rFonts w:ascii="Arial" w:hAnsi="Arial" w:cs="Arial"/>
        </w:rPr>
        <w:t xml:space="preserve"> PWS requirements </w:t>
      </w:r>
      <w:r>
        <w:rPr>
          <w:rFonts w:ascii="Arial" w:hAnsi="Arial" w:cs="Arial"/>
        </w:rPr>
        <w:t>planned to be subcontracted to them, which must include the prime planned percentage or the names of the potent</w:t>
      </w:r>
      <w:r>
        <w:rPr>
          <w:rFonts w:ascii="Arial" w:hAnsi="Arial" w:cs="Arial"/>
        </w:rPr>
        <w:t xml:space="preserve">ial team members that may be used to fulfill the set aside requirement. </w:t>
      </w:r>
    </w:p>
    <w:p w:rsidR="00063206" w:rsidP="009A513F">
      <w:pPr>
        <w:ind w:left="720"/>
        <w:rPr>
          <w:rFonts w:ascii="Arial" w:hAnsi="Arial" w:cs="Arial"/>
        </w:rPr>
      </w:pPr>
    </w:p>
    <w:p w:rsidR="00D85A44" w:rsidP="009D7A84">
      <w:pPr>
        <w:ind w:left="720"/>
        <w:rPr>
          <w:rFonts w:ascii="Arial" w:hAnsi="Arial" w:cs="Arial"/>
        </w:rPr>
      </w:pPr>
    </w:p>
    <w:p w:rsidR="00D85A44" w:rsidRPr="00A14C16" w:rsidP="009A513F">
      <w:pPr>
        <w:numPr>
          <w:ilvl w:val="0"/>
          <w:numId w:val="3"/>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D85A44" w:rsidP="00D85A44">
      <w:pPr>
        <w:ind w:left="720"/>
        <w:rPr>
          <w:rFonts w:ascii="Arial" w:hAnsi="Arial" w:cs="Arial"/>
          <w:iCs/>
        </w:rPr>
      </w:pPr>
    </w:p>
    <w:p w:rsidR="00D85A44" w:rsidP="00D85A44">
      <w:pPr>
        <w:ind w:left="720" w:firstLine="360"/>
        <w:rPr>
          <w:rFonts w:ascii="Arial" w:hAnsi="Arial" w:cs="Arial"/>
          <w:iCs/>
        </w:rPr>
      </w:pPr>
      <w:r w:rsidRPr="00A14C16">
        <w:rPr>
          <w:rFonts w:ascii="Arial" w:hAnsi="Arial" w:cs="Arial"/>
          <w:iCs/>
        </w:rPr>
        <w:t>______ YES ___</w:t>
      </w:r>
      <w:r w:rsidRPr="00A14C16">
        <w:rPr>
          <w:rFonts w:ascii="Arial" w:hAnsi="Arial" w:cs="Arial"/>
          <w:iCs/>
          <w:u w:val="single"/>
        </w:rPr>
        <w:t>____</w:t>
      </w:r>
      <w:r w:rsidR="00EF53B1">
        <w:rPr>
          <w:rFonts w:ascii="Arial" w:hAnsi="Arial" w:cs="Arial"/>
          <w:iCs/>
        </w:rPr>
        <w:t xml:space="preserve"> NO (if No, answer question f</w:t>
      </w:r>
      <w:r w:rsidRPr="00A14C16">
        <w:rPr>
          <w:rFonts w:ascii="Arial" w:hAnsi="Arial" w:cs="Arial"/>
          <w:iCs/>
        </w:rPr>
        <w:t>)</w:t>
      </w:r>
    </w:p>
    <w:p w:rsidR="00D85A44" w:rsidP="00D85A44">
      <w:pPr>
        <w:ind w:left="720"/>
        <w:rPr>
          <w:rFonts w:ascii="Arial" w:hAnsi="Arial" w:cs="Arial"/>
        </w:rPr>
      </w:pPr>
    </w:p>
    <w:p w:rsidR="00D85A44" w:rsidRPr="009F2F18" w:rsidP="009A513F">
      <w:pPr>
        <w:numPr>
          <w:ilvl w:val="0"/>
          <w:numId w:val="3"/>
        </w:numPr>
        <w:rPr>
          <w:rFonts w:ascii="Arial" w:hAnsi="Arial" w:cs="Arial"/>
        </w:rPr>
      </w:pPr>
      <w:r w:rsidRPr="00B76702">
        <w:rPr>
          <w:rFonts w:ascii="Arial" w:hAnsi="Arial" w:cs="Arial"/>
        </w:rPr>
        <w:t>If “NO”, please provide your technical comments/recommendations on elements of the draft PWS that may contribute to a more accurate proposal submission and efficient, cost effective</w:t>
      </w:r>
      <w:r>
        <w:rPr>
          <w:rFonts w:ascii="Arial" w:hAnsi="Arial" w:cs="Arial"/>
        </w:rPr>
        <w:t xml:space="preserve"> e</w:t>
      </w:r>
      <w:r>
        <w:rPr>
          <w:rFonts w:ascii="Arial" w:hAnsi="Arial" w:cs="Arial"/>
        </w:rPr>
        <w:t>ffort.</w:t>
      </w:r>
    </w:p>
    <w:p w:rsidR="00D85A44" w:rsidRPr="00D85A44" w:rsidP="009D7A84">
      <w:pPr>
        <w:ind w:left="720"/>
        <w:rPr>
          <w:rFonts w:ascii="Arial" w:hAnsi="Arial" w:cs="Arial"/>
        </w:rPr>
      </w:pPr>
    </w:p>
    <w:p w:rsidR="00F42255" w:rsidRPr="00D85A44" w:rsidP="00063206">
      <w:pPr>
        <w:ind w:left="360"/>
        <w:rPr>
          <w:rFonts w:ascii="Arial" w:hAnsi="Arial" w:cs="Arial"/>
        </w:rPr>
      </w:pPr>
      <w:r w:rsidRPr="00D85A44">
        <w:rPr>
          <w:rFonts w:ascii="Arial" w:hAnsi="Arial" w:cs="Arial"/>
        </w:rPr>
        <w:t xml:space="preserve"> </w:t>
      </w:r>
    </w:p>
    <w:p w:rsidR="00F42255" w:rsidRPr="00D85A44" w:rsidP="00F42255">
      <w:pPr>
        <w:ind w:left="720"/>
        <w:rPr>
          <w:rFonts w:ascii="Arial" w:hAnsi="Arial" w:cs="Arial"/>
        </w:rPr>
      </w:pPr>
    </w:p>
    <w:p w:rsidR="001652F2" w:rsidRPr="00A53E81" w:rsidP="001652F2">
      <w:pPr>
        <w:rPr>
          <w:rFonts w:ascii="Arial" w:hAnsi="Arial" w:cs="Arial"/>
          <w:color w:val="000000"/>
        </w:rPr>
      </w:pPr>
      <w:r w:rsidRPr="00A53E81">
        <w:rPr>
          <w:rFonts w:ascii="Arial" w:hAnsi="Arial" w:cs="Arial"/>
          <w:color w:val="000000"/>
        </w:rPr>
        <w:t xml:space="preserve">Responses are due no later than </w:t>
      </w:r>
      <w:r w:rsidRPr="00A53E81" w:rsidR="00AF18AD">
        <w:rPr>
          <w:rFonts w:ascii="Arial" w:hAnsi="Arial" w:cs="Arial"/>
          <w:color w:val="000000"/>
        </w:rPr>
        <w:t xml:space="preserve">1:00pm </w:t>
      </w:r>
      <w:r w:rsidRPr="00A53E81">
        <w:rPr>
          <w:rFonts w:ascii="Arial" w:hAnsi="Arial" w:cs="Arial"/>
          <w:color w:val="000000"/>
        </w:rPr>
        <w:t>EST,</w:t>
      </w:r>
      <w:r w:rsidR="009E4C0B">
        <w:rPr>
          <w:rFonts w:ascii="Arial" w:hAnsi="Arial" w:cs="Arial"/>
          <w:color w:val="000000"/>
        </w:rPr>
        <w:t xml:space="preserve"> December 01</w:t>
      </w:r>
      <w:r w:rsidRPr="00A53E81" w:rsidR="00AF18AD">
        <w:rPr>
          <w:rFonts w:ascii="Arial" w:hAnsi="Arial" w:cs="Arial"/>
          <w:color w:val="000000"/>
        </w:rPr>
        <w:t>, 2025</w:t>
      </w:r>
      <w:r w:rsidRPr="00A53E81">
        <w:rPr>
          <w:rFonts w:ascii="Arial" w:hAnsi="Arial" w:cs="Arial"/>
          <w:color w:val="000000"/>
        </w:rPr>
        <w:t xml:space="preserve"> via email to </w:t>
      </w:r>
      <w:r w:rsidRPr="00A53E81" w:rsidR="00E6594E">
        <w:rPr>
          <w:rFonts w:ascii="Arial" w:hAnsi="Arial" w:cs="Arial"/>
          <w:color w:val="000000"/>
        </w:rPr>
        <w:t>Diana Sesta</w:t>
      </w:r>
      <w:r w:rsidRPr="00A53E81">
        <w:rPr>
          <w:rFonts w:ascii="Arial" w:hAnsi="Arial" w:cs="Arial"/>
          <w:color w:val="000000"/>
        </w:rPr>
        <w:t>, Contract Speciali</w:t>
      </w:r>
      <w:r w:rsidRPr="00A53E81" w:rsidR="00E6594E">
        <w:rPr>
          <w:rFonts w:ascii="Arial" w:hAnsi="Arial" w:cs="Arial"/>
          <w:color w:val="000000"/>
        </w:rPr>
        <w:t xml:space="preserve">st at Diana.Sesta@va.gov </w:t>
      </w:r>
      <w:r w:rsidRPr="00A53E81">
        <w:rPr>
          <w:rFonts w:ascii="Arial" w:hAnsi="Arial" w:cs="Arial"/>
          <w:color w:val="000000"/>
        </w:rPr>
        <w:t xml:space="preserve">and </w:t>
      </w:r>
      <w:r w:rsidRPr="00A53E81" w:rsidR="00E6594E">
        <w:rPr>
          <w:rFonts w:ascii="Arial" w:hAnsi="Arial" w:cs="Arial"/>
          <w:color w:val="000000"/>
        </w:rPr>
        <w:t>Susan Banasiak</w:t>
      </w:r>
      <w:r w:rsidRPr="00A53E81">
        <w:rPr>
          <w:rFonts w:ascii="Arial" w:hAnsi="Arial" w:cs="Arial"/>
          <w:color w:val="000000"/>
        </w:rPr>
        <w:t xml:space="preserve">, Contracting Officer at </w:t>
      </w:r>
      <w:r w:rsidRPr="00A53E81" w:rsidR="00E6594E">
        <w:rPr>
          <w:rFonts w:ascii="Arial" w:hAnsi="Arial" w:cs="Arial"/>
          <w:color w:val="000000"/>
        </w:rPr>
        <w:t>Susan.Banasiak@va.gov</w:t>
      </w:r>
      <w:r w:rsidRPr="00A53E81">
        <w:rPr>
          <w:rFonts w:ascii="Arial" w:hAnsi="Arial" w:cs="Arial"/>
          <w:color w:val="000000"/>
        </w:rPr>
        <w:t>.  Please note “</w:t>
      </w:r>
      <w:r w:rsidRPr="00A53E81" w:rsidR="00E6594E">
        <w:rPr>
          <w:rFonts w:ascii="Arial" w:hAnsi="Arial" w:cs="Arial"/>
          <w:color w:val="000000"/>
        </w:rPr>
        <w:t>Network Engineering, Design, Implementation and Infrastructure Support (NEDIIS)</w:t>
      </w:r>
      <w:r w:rsidRPr="00A53E81">
        <w:rPr>
          <w:rFonts w:ascii="Arial" w:hAnsi="Arial" w:cs="Arial"/>
          <w:color w:val="000000"/>
        </w:rPr>
        <w:t>” in the subject line of your response.</w:t>
      </w:r>
      <w:r w:rsidRPr="00A53E81" w:rsidR="00EF53B1">
        <w:rPr>
          <w:rFonts w:ascii="Arial" w:hAnsi="Arial" w:cs="Arial"/>
          <w:color w:val="000000"/>
        </w:rPr>
        <w:t xml:space="preserve">  </w:t>
      </w:r>
      <w:bookmarkStart w:id="0" w:name="_Hlk534957808"/>
      <w:r w:rsidRPr="00A53E81" w:rsidR="00EF53B1">
        <w:rPr>
          <w:rFonts w:ascii="Arial" w:hAnsi="Arial" w:cs="Arial"/>
          <w:color w:val="000000"/>
        </w:rPr>
        <w:t xml:space="preserve">Mark your response as “Proprietary Information” if the information is considered business sensitive.  The email file size shall not exceed 5 MB.  </w:t>
      </w:r>
      <w:bookmarkEnd w:id="0"/>
    </w:p>
    <w:p w:rsidR="0086239E" w:rsidP="00F42255">
      <w:pPr>
        <w:rPr>
          <w:rFonts w:ascii="Arial" w:hAnsi="Arial" w:cs="Arial"/>
        </w:rPr>
      </w:pPr>
    </w:p>
    <w:p w:rsidR="0092406C" w:rsidP="00F42255">
      <w:pPr>
        <w:rPr>
          <w:rFonts w:ascii="Arial" w:hAnsi="Arial" w:cs="Arial"/>
        </w:rPr>
      </w:pPr>
    </w:p>
    <w:p w:rsidR="0092406C" w:rsidRPr="00D85A44" w:rsidP="00F42255">
      <w:pPr>
        <w:rPr>
          <w:rFonts w:ascii="Arial" w:hAnsi="Arial" w:cs="Arial"/>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6C6285" w:rsidP="00546E43">
      <w:r>
        <w:rPr>
          <w:noProof/>
        </w:rPr>
        <w:drawing>
          <wp:inline distT="0" distB="0" distL="0" distR="0">
            <wp:extent cx="990600" cy="990600"/>
            <wp:effectExtent l="0" t="0" r="0" b="0"/>
            <wp:docPr id="3" name="Picture 3" descr="Image showing the 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990600"/>
                    </a:xfrm>
                    <a:prstGeom prst="rect">
                      <a:avLst/>
                    </a:prstGeom>
                    <a:noFill/>
                    <a:ln>
                      <a:noFill/>
                    </a:ln>
                  </pic:spPr>
                </pic:pic>
              </a:graphicData>
            </a:graphic>
          </wp:inline>
        </w:drawing>
      </w:r>
    </w:p>
    <w:p w:rsidR="00082667" w:rsidRPr="00742106" w:rsidP="00741939">
      <w:pPr>
        <w:pStyle w:val="Title"/>
        <w:spacing w:before="2760"/>
        <w:jc w:val="center"/>
        <w:rPr>
          <w:rStyle w:val="BookTitle"/>
          <w:b/>
        </w:rPr>
      </w:pPr>
      <w:r w:rsidRPr="00742106">
        <w:rPr>
          <w:rStyle w:val="BookTitle"/>
          <w:b/>
        </w:rPr>
        <w:t>TRANSFORMATION TWENTY-ONE TOTAL TECHNOLOGY</w:t>
      </w:r>
      <w:r w:rsidR="001B6C96">
        <w:rPr>
          <w:rStyle w:val="BookTitle"/>
          <w:b/>
        </w:rPr>
        <w:t xml:space="preserve"> NEXT GENERATION</w:t>
      </w:r>
      <w:r w:rsidRPr="00742106">
        <w:rPr>
          <w:rStyle w:val="BookTitle"/>
          <w:b/>
        </w:rPr>
        <w:t xml:space="preserve"> (T4</w:t>
      </w:r>
      <w:r w:rsidR="001B6C96">
        <w:rPr>
          <w:rStyle w:val="BookTitle"/>
          <w:b/>
        </w:rPr>
        <w:t>NG</w:t>
      </w:r>
      <w:r w:rsidRPr="00742106">
        <w:rPr>
          <w:rStyle w:val="BookTitle"/>
          <w:b/>
        </w:rPr>
        <w:t>)</w:t>
      </w:r>
    </w:p>
    <w:p w:rsidR="00082667" w:rsidRPr="00742106" w:rsidP="00B24A32">
      <w:pPr>
        <w:pStyle w:val="Title"/>
        <w:jc w:val="center"/>
        <w:rPr>
          <w:rStyle w:val="BookTitle"/>
          <w:b/>
        </w:rPr>
      </w:pPr>
      <w:r w:rsidRPr="00742106">
        <w:rPr>
          <w:rStyle w:val="BookTitle"/>
          <w:b/>
        </w:rPr>
        <w:t>PERFORMANCE WORK STATEMENT (PWS)</w:t>
      </w:r>
    </w:p>
    <w:p w:rsidR="00082667" w:rsidRPr="00742106" w:rsidP="00B24A32">
      <w:pPr>
        <w:pStyle w:val="Title"/>
        <w:jc w:val="center"/>
        <w:rPr>
          <w:rStyle w:val="BookTitle"/>
          <w:b/>
        </w:rPr>
      </w:pPr>
      <w:r w:rsidRPr="00742106">
        <w:rPr>
          <w:rStyle w:val="BookTitle"/>
          <w:b/>
        </w:rPr>
        <w:t>DEPARTMENT OF VETERANS AFFAIRS</w:t>
      </w:r>
    </w:p>
    <w:p w:rsidR="00082667" w:rsidRPr="00093115" w:rsidP="00082667">
      <w:pPr>
        <w:pStyle w:val="PlainText"/>
        <w:jc w:val="center"/>
        <w:rPr>
          <w:rStyle w:val="Emphasis"/>
          <w:i w:val="0"/>
          <w:iCs w:val="0"/>
          <w:color w:val="auto"/>
          <w:sz w:val="24"/>
          <w:szCs w:val="24"/>
        </w:rPr>
      </w:pPr>
      <w:r w:rsidRPr="00093115">
        <w:rPr>
          <w:rStyle w:val="Emphasis"/>
          <w:i w:val="0"/>
          <w:iCs w:val="0"/>
          <w:color w:val="auto"/>
          <w:sz w:val="24"/>
          <w:szCs w:val="24"/>
        </w:rPr>
        <w:t>Office of Information &amp; Technology</w:t>
      </w:r>
      <w:r w:rsidRPr="00093115" w:rsidR="00B33CBC">
        <w:rPr>
          <w:rStyle w:val="Emphasis"/>
          <w:i w:val="0"/>
          <w:iCs w:val="0"/>
          <w:color w:val="auto"/>
          <w:sz w:val="24"/>
          <w:szCs w:val="24"/>
        </w:rPr>
        <w:t xml:space="preserve"> (OIT)</w:t>
      </w:r>
    </w:p>
    <w:p w:rsidR="00B33CBC" w:rsidRPr="00093115" w:rsidP="00082667">
      <w:pPr>
        <w:pStyle w:val="PlainText"/>
        <w:jc w:val="center"/>
        <w:rPr>
          <w:rStyle w:val="Emphasis"/>
          <w:i w:val="0"/>
          <w:iCs w:val="0"/>
          <w:color w:val="auto"/>
          <w:sz w:val="24"/>
          <w:szCs w:val="24"/>
        </w:rPr>
      </w:pPr>
      <w:r w:rsidRPr="00093115">
        <w:rPr>
          <w:rStyle w:val="Emphasis"/>
          <w:i w:val="0"/>
          <w:iCs w:val="0"/>
          <w:color w:val="auto"/>
          <w:sz w:val="24"/>
          <w:szCs w:val="24"/>
        </w:rPr>
        <w:t xml:space="preserve">Enterprise Technology Services (ETS) Connectivity and Collaboration Services (CCS) Core Network Services (CNS) </w:t>
      </w:r>
    </w:p>
    <w:p w:rsidR="00082667" w:rsidRPr="00093115" w:rsidP="00082667">
      <w:pPr>
        <w:pStyle w:val="PlainText"/>
        <w:jc w:val="center"/>
        <w:rPr>
          <w:rStyle w:val="Emphasis"/>
          <w:i w:val="0"/>
          <w:iCs w:val="0"/>
          <w:color w:val="auto"/>
          <w:sz w:val="24"/>
          <w:szCs w:val="24"/>
        </w:rPr>
      </w:pPr>
    </w:p>
    <w:p w:rsidR="00082667" w:rsidRPr="00093115" w:rsidP="00B24A32">
      <w:pPr>
        <w:pStyle w:val="NoSpacing"/>
        <w:rPr>
          <w:rStyle w:val="Emphasis"/>
          <w:i w:val="0"/>
          <w:iCs w:val="0"/>
          <w:color w:val="auto"/>
        </w:rPr>
      </w:pPr>
    </w:p>
    <w:p w:rsidR="00082667" w:rsidRPr="00093115" w:rsidP="00082667">
      <w:pPr>
        <w:pStyle w:val="PlainText"/>
        <w:jc w:val="center"/>
        <w:rPr>
          <w:rStyle w:val="Emphasis"/>
          <w:i w:val="0"/>
          <w:iCs w:val="0"/>
          <w:color w:val="auto"/>
          <w:sz w:val="24"/>
          <w:szCs w:val="24"/>
        </w:rPr>
      </w:pPr>
      <w:r w:rsidRPr="00093115">
        <w:rPr>
          <w:rStyle w:val="Emphasis"/>
          <w:i w:val="0"/>
          <w:iCs w:val="0"/>
          <w:color w:val="auto"/>
          <w:sz w:val="24"/>
          <w:szCs w:val="24"/>
        </w:rPr>
        <w:t>Network Engineering, Design, Implementation and Infrastructure Support (NEDIIS)</w:t>
      </w:r>
    </w:p>
    <w:p w:rsidR="00082667" w:rsidRPr="002D5A29" w:rsidP="00B24A32">
      <w:pPr>
        <w:pStyle w:val="NoSpacing"/>
        <w:rPr>
          <w:rStyle w:val="Emphasis"/>
          <w:color w:val="auto"/>
        </w:rPr>
      </w:pPr>
    </w:p>
    <w:p w:rsidR="00082667" w:rsidRPr="002D5A29" w:rsidP="00C9572C">
      <w:pPr>
        <w:pStyle w:val="Title"/>
        <w:jc w:val="center"/>
        <w:rPr>
          <w:rFonts w:cs="Arial"/>
          <w:sz w:val="24"/>
          <w:szCs w:val="24"/>
        </w:rPr>
      </w:pPr>
      <w:r w:rsidRPr="002D5A29">
        <w:rPr>
          <w:rStyle w:val="TitleChar"/>
          <w:rFonts w:eastAsia="Calibri"/>
          <w:b/>
          <w:sz w:val="24"/>
          <w:szCs w:val="24"/>
        </w:rPr>
        <w:t>Date:</w:t>
      </w:r>
      <w:r w:rsidRPr="002D5A29">
        <w:rPr>
          <w:rFonts w:cs="Arial"/>
          <w:sz w:val="24"/>
          <w:szCs w:val="24"/>
        </w:rPr>
        <w:t xml:space="preserve"> </w:t>
      </w:r>
      <w:r w:rsidR="002604F9">
        <w:rPr>
          <w:rFonts w:cs="Arial"/>
          <w:sz w:val="24"/>
          <w:szCs w:val="24"/>
        </w:rPr>
        <w:t>November</w:t>
      </w:r>
      <w:r w:rsidRPr="002D5A29" w:rsidR="002604F9">
        <w:rPr>
          <w:rFonts w:cs="Arial"/>
          <w:sz w:val="24"/>
          <w:szCs w:val="24"/>
        </w:rPr>
        <w:t xml:space="preserve"> </w:t>
      </w:r>
      <w:r w:rsidR="0042378B">
        <w:rPr>
          <w:rFonts w:cs="Arial"/>
          <w:sz w:val="24"/>
          <w:szCs w:val="24"/>
        </w:rPr>
        <w:t>17</w:t>
      </w:r>
      <w:r w:rsidRPr="002D5A29" w:rsidR="00B33CBC">
        <w:rPr>
          <w:rFonts w:cs="Arial"/>
          <w:sz w:val="24"/>
          <w:szCs w:val="24"/>
        </w:rPr>
        <w:t>, 2025</w:t>
      </w:r>
    </w:p>
    <w:p w:rsidR="00082667" w:rsidRPr="002D5A29" w:rsidP="00C9572C">
      <w:pPr>
        <w:pStyle w:val="Title"/>
        <w:jc w:val="center"/>
        <w:rPr>
          <w:rFonts w:cs="Arial"/>
          <w:sz w:val="24"/>
          <w:szCs w:val="24"/>
        </w:rPr>
      </w:pPr>
      <w:r w:rsidRPr="002D5A29">
        <w:rPr>
          <w:rFonts w:cs="Arial"/>
          <w:sz w:val="24"/>
          <w:szCs w:val="24"/>
        </w:rPr>
        <w:t>VA-</w:t>
      </w:r>
      <w:r w:rsidRPr="002D5A29" w:rsidR="00B33CBC">
        <w:rPr>
          <w:rFonts w:cs="Arial"/>
          <w:sz w:val="24"/>
          <w:szCs w:val="24"/>
        </w:rPr>
        <w:t>26</w:t>
      </w:r>
      <w:r w:rsidRPr="002D5A29">
        <w:rPr>
          <w:rFonts w:cs="Arial"/>
          <w:sz w:val="24"/>
          <w:szCs w:val="24"/>
        </w:rPr>
        <w:t>-</w:t>
      </w:r>
      <w:r w:rsidRPr="002D5A29" w:rsidR="00B33CBC">
        <w:rPr>
          <w:rFonts w:cs="Arial"/>
          <w:sz w:val="24"/>
          <w:szCs w:val="24"/>
        </w:rPr>
        <w:t>00019737</w:t>
      </w:r>
    </w:p>
    <w:p w:rsidR="00082667" w:rsidRPr="002D5A29" w:rsidP="00C9572C">
      <w:pPr>
        <w:pStyle w:val="Title"/>
        <w:jc w:val="center"/>
        <w:rPr>
          <w:rFonts w:cs="Arial"/>
          <w:sz w:val="24"/>
          <w:szCs w:val="24"/>
        </w:rPr>
      </w:pPr>
      <w:r w:rsidRPr="002D5A29">
        <w:rPr>
          <w:rStyle w:val="TitleChar"/>
          <w:rFonts w:eastAsia="Calibri"/>
          <w:b/>
          <w:sz w:val="24"/>
          <w:szCs w:val="24"/>
        </w:rPr>
        <w:t>Task Order PWS Version Number:</w:t>
      </w:r>
      <w:r w:rsidRPr="002D5A29">
        <w:rPr>
          <w:rFonts w:cs="Arial"/>
          <w:sz w:val="24"/>
          <w:szCs w:val="24"/>
        </w:rPr>
        <w:t xml:space="preserve">  </w:t>
      </w:r>
      <w:r w:rsidRPr="002D5A29" w:rsidR="00B33CBC">
        <w:rPr>
          <w:rFonts w:cs="Arial"/>
          <w:sz w:val="24"/>
          <w:szCs w:val="24"/>
        </w:rPr>
        <w:t>1.0</w:t>
      </w:r>
    </w:p>
    <w:p w:rsidR="00955CBE" w:rsidRPr="002D5A29" w:rsidP="00955CBE">
      <w:pPr>
        <w:rPr>
          <w:sz w:val="180"/>
          <w:szCs w:val="180"/>
        </w:rPr>
      </w:pPr>
    </w:p>
    <w:p w:rsidR="00B555AE" w:rsidRPr="00B44331" w:rsidP="00B555AE">
      <w:pPr>
        <w:jc w:val="center"/>
        <w:rPr>
          <w:rFonts w:cs="Arial"/>
        </w:rPr>
      </w:pPr>
      <w:r>
        <w:br w:type="page"/>
      </w:r>
    </w:p>
    <w:p w:rsidR="00E47F5F" w:rsidRPr="005F770A" w:rsidP="00E47F5F">
      <w:pPr>
        <w:pStyle w:val="Title"/>
        <w:rPr>
          <w:rFonts w:cs="Arial"/>
        </w:rPr>
      </w:pPr>
      <w:r w:rsidRPr="005F770A">
        <w:rPr>
          <w:rFonts w:cs="Arial"/>
        </w:rPr>
        <w:t>Contents</w:t>
      </w:r>
    </w:p>
    <w:p>
      <w:pPr>
        <w:pStyle w:val="TOC1"/>
        <w:tabs>
          <w:tab w:val="left" w:pos="720"/>
          <w:tab w:val="right" w:leader="dot" w:pos="9350"/>
        </w:tabs>
        <w:rPr>
          <w:rFonts w:asciiTheme="minorHAnsi" w:hAnsiTheme="minorHAnsi"/>
          <w:noProof/>
          <w:sz w:val="22"/>
        </w:rPr>
      </w:pPr>
      <w:r>
        <w:rPr>
          <w:rFonts w:cs="Arial"/>
        </w:rPr>
        <w:fldChar w:fldCharType="begin"/>
      </w:r>
      <w:r>
        <w:rPr>
          <w:rFonts w:cs="Arial"/>
        </w:rPr>
        <w:instrText xml:space="preserve"> TOC \o "1-4" \h \z \u </w:instrText>
      </w:r>
      <w:r>
        <w:rPr>
          <w:rFonts w:cs="Arial"/>
        </w:rPr>
        <w:fldChar w:fldCharType="separate"/>
      </w:r>
      <w:r>
        <w:fldChar w:fldCharType="begin"/>
      </w:r>
      <w:r>
        <w:rPr>
          <w:rStyle w:val="Hyperlink"/>
        </w:rPr>
        <w:instrText xml:space="preserve"> HYPERLINK \l "_Toc256000000"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BACKGROUND</w:t>
      </w:r>
      <w:r>
        <w:rPr>
          <w:rStyle w:val="Hyperlink"/>
        </w:rPr>
        <w:tab/>
      </w:r>
      <w:r>
        <w:fldChar w:fldCharType="begin"/>
      </w:r>
      <w:r>
        <w:rPr>
          <w:rStyle w:val="Hyperlink"/>
        </w:rPr>
        <w:instrText xml:space="preserve"> PAGEREF _Toc256000000 \h </w:instrText>
      </w:r>
      <w:r>
        <w:fldChar w:fldCharType="separate"/>
      </w:r>
      <w:r>
        <w:rPr>
          <w:rStyle w:val="Hyperlink"/>
        </w:rPr>
        <w:t>11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ENTERPRISE INFRASTURE ARCHITECHTURE</w:t>
      </w:r>
      <w:r>
        <w:rPr>
          <w:rStyle w:val="Hyperlink"/>
        </w:rPr>
        <w:tab/>
      </w:r>
      <w:r>
        <w:fldChar w:fldCharType="begin"/>
      </w:r>
      <w:r>
        <w:rPr>
          <w:rStyle w:val="Hyperlink"/>
        </w:rPr>
        <w:instrText xml:space="preserve"> PAGEREF _Toc256000001 \h </w:instrText>
      </w:r>
      <w:r>
        <w:fldChar w:fldCharType="separate"/>
      </w:r>
      <w:r>
        <w:rPr>
          <w:rStyle w:val="Hyperlink"/>
        </w:rPr>
        <w:t>13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GATEWAYS/COLLOCATED HOSTING SERVICES</w:t>
      </w:r>
      <w:r>
        <w:rPr>
          <w:rStyle w:val="Hyperlink"/>
        </w:rPr>
        <w:tab/>
      </w:r>
      <w:r>
        <w:fldChar w:fldCharType="begin"/>
      </w:r>
      <w:r>
        <w:rPr>
          <w:rStyle w:val="Hyperlink"/>
        </w:rPr>
        <w:instrText xml:space="preserve"> PAGEREF _Toc256000002 \h </w:instrText>
      </w:r>
      <w:r>
        <w:fldChar w:fldCharType="separate"/>
      </w:r>
      <w:r>
        <w:rPr>
          <w:rStyle w:val="Hyperlink"/>
        </w:rPr>
        <w:t>13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VIRTUAL PRIVATE NETWORK SERVICES</w:t>
      </w:r>
      <w:r>
        <w:rPr>
          <w:rStyle w:val="Hyperlink"/>
        </w:rPr>
        <w:tab/>
      </w:r>
      <w:r>
        <w:fldChar w:fldCharType="begin"/>
      </w:r>
      <w:r>
        <w:rPr>
          <w:rStyle w:val="Hyperlink"/>
        </w:rPr>
        <w:instrText xml:space="preserve"> PAGEREF _Toc256000003 \h </w:instrText>
      </w:r>
      <w:r>
        <w:fldChar w:fldCharType="separate"/>
      </w:r>
      <w:r>
        <w:rPr>
          <w:rStyle w:val="Hyperlink"/>
        </w:rPr>
        <w:t>16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BUSINESS PARTNER EXTRANET</w:t>
      </w:r>
      <w:r>
        <w:rPr>
          <w:rStyle w:val="Hyperlink"/>
        </w:rPr>
        <w:tab/>
      </w:r>
      <w:r>
        <w:fldChar w:fldCharType="begin"/>
      </w:r>
      <w:r>
        <w:rPr>
          <w:rStyle w:val="Hyperlink"/>
        </w:rPr>
        <w:instrText xml:space="preserve"> PAGEREF _Toc256000004 \h </w:instrText>
      </w:r>
      <w:r>
        <w:fldChar w:fldCharType="separate"/>
      </w:r>
      <w:r>
        <w:rPr>
          <w:rStyle w:val="Hyperlink"/>
        </w:rPr>
        <w:t>17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WAN</w:t>
      </w:r>
      <w:r>
        <w:rPr>
          <w:rStyle w:val="Hyperlink"/>
        </w:rPr>
        <w:tab/>
      </w:r>
      <w:r>
        <w:fldChar w:fldCharType="begin"/>
      </w:r>
      <w:r>
        <w:rPr>
          <w:rStyle w:val="Hyperlink"/>
        </w:rPr>
        <w:instrText xml:space="preserve"> PAGEREF _Toc256000005 \h </w:instrText>
      </w:r>
      <w:r>
        <w:fldChar w:fldCharType="separate"/>
      </w:r>
      <w:r>
        <w:rPr>
          <w:rStyle w:val="Hyperlink"/>
        </w:rPr>
        <w:t>18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SD WAN</w:t>
      </w:r>
      <w:r>
        <w:rPr>
          <w:rStyle w:val="Hyperlink"/>
        </w:rPr>
        <w:tab/>
      </w:r>
      <w:r>
        <w:fldChar w:fldCharType="begin"/>
      </w:r>
      <w:r>
        <w:rPr>
          <w:rStyle w:val="Hyperlink"/>
        </w:rPr>
        <w:instrText xml:space="preserve"> PAGEREF _Toc256000006 \h </w:instrText>
      </w:r>
      <w:r>
        <w:fldChar w:fldCharType="separate"/>
      </w:r>
      <w:r>
        <w:rPr>
          <w:rStyle w:val="Hyperlink"/>
        </w:rPr>
        <w:t>19</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1.1.6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DATA CENTERS</w:t>
      </w:r>
      <w:r>
        <w:rPr>
          <w:rStyle w:val="Hyperlink"/>
        </w:rPr>
        <w:tab/>
      </w:r>
      <w:r>
        <w:fldChar w:fldCharType="begin"/>
      </w:r>
      <w:r>
        <w:rPr>
          <w:rStyle w:val="Hyperlink"/>
        </w:rPr>
        <w:instrText xml:space="preserve"> PAGEREF _Toc256000007 \h </w:instrText>
      </w:r>
      <w:r>
        <w:fldChar w:fldCharType="separate"/>
      </w:r>
      <w:r>
        <w:rPr>
          <w:rStyle w:val="Hyperlink"/>
        </w:rPr>
        <w:t>20</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2.0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APPLICABLE DOCUMENTS</w:t>
      </w:r>
      <w:r>
        <w:rPr>
          <w:rStyle w:val="Hyperlink"/>
        </w:rPr>
        <w:tab/>
      </w:r>
      <w:r>
        <w:fldChar w:fldCharType="begin"/>
      </w:r>
      <w:r>
        <w:rPr>
          <w:rStyle w:val="Hyperlink"/>
        </w:rPr>
        <w:instrText xml:space="preserve"> PAGEREF _Toc256000008 \h </w:instrText>
      </w:r>
      <w:r>
        <w:fldChar w:fldCharType="separate"/>
      </w:r>
      <w:r>
        <w:rPr>
          <w:rStyle w:val="Hyperlink"/>
        </w:rPr>
        <w:t>21</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SCOPE OF WORK</w:t>
      </w:r>
      <w:r>
        <w:rPr>
          <w:rStyle w:val="Hyperlink"/>
        </w:rPr>
        <w:tab/>
      </w:r>
      <w:r>
        <w:fldChar w:fldCharType="begin"/>
      </w:r>
      <w:r>
        <w:rPr>
          <w:rStyle w:val="Hyperlink"/>
        </w:rPr>
        <w:instrText xml:space="preserve"> PAGEREF _Toc256000009 \h </w:instrText>
      </w:r>
      <w:r>
        <w:fldChar w:fldCharType="separate"/>
      </w:r>
      <w:r>
        <w:rPr>
          <w:rStyle w:val="Hyperlink"/>
        </w:rPr>
        <w:t>24</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235BF7">
        <w:rPr>
          <w:rStyle w:val="Hyperlink"/>
          <w:rFonts w:cs="Arial"/>
        </w:rPr>
        <w:t>APPLICABILITY</w:t>
      </w:r>
      <w:r>
        <w:rPr>
          <w:rStyle w:val="Hyperlink"/>
        </w:rPr>
        <w:tab/>
      </w:r>
      <w:r>
        <w:fldChar w:fldCharType="begin"/>
      </w:r>
      <w:r>
        <w:rPr>
          <w:rStyle w:val="Hyperlink"/>
        </w:rPr>
        <w:instrText xml:space="preserve"> PAGEREF _Toc256000010 \h </w:instrText>
      </w:r>
      <w:r>
        <w:fldChar w:fldCharType="separate"/>
      </w:r>
      <w:r>
        <w:rPr>
          <w:rStyle w:val="Hyperlink"/>
        </w:rPr>
        <w:t>26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3.2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082667">
        <w:rPr>
          <w:rStyle w:val="Hyperlink"/>
        </w:rPr>
        <w:t>ORDER TYPE</w:t>
      </w:r>
      <w:r>
        <w:rPr>
          <w:rStyle w:val="Hyperlink"/>
        </w:rPr>
        <w:tab/>
      </w:r>
      <w:r>
        <w:fldChar w:fldCharType="begin"/>
      </w:r>
      <w:r>
        <w:rPr>
          <w:rStyle w:val="Hyperlink"/>
        </w:rPr>
        <w:instrText xml:space="preserve"> PAGEREF _Toc256000011 \h </w:instrText>
      </w:r>
      <w:r>
        <w:fldChar w:fldCharType="separate"/>
      </w:r>
      <w:r>
        <w:rPr>
          <w:rStyle w:val="Hyperlink"/>
        </w:rPr>
        <w:t>26</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PE</w:t>
      </w:r>
      <w:r w:rsidR="00CC6169">
        <w:rPr>
          <w:rStyle w:val="Hyperlink"/>
        </w:rPr>
        <w:t>R</w:t>
      </w:r>
      <w:r w:rsidRPr="00D13E0C">
        <w:rPr>
          <w:rStyle w:val="Hyperlink"/>
        </w:rPr>
        <w:t>FORMANCE DETAILS</w:t>
      </w:r>
      <w:r>
        <w:rPr>
          <w:rStyle w:val="Hyperlink"/>
        </w:rPr>
        <w:tab/>
      </w:r>
      <w:r>
        <w:fldChar w:fldCharType="begin"/>
      </w:r>
      <w:r>
        <w:rPr>
          <w:rStyle w:val="Hyperlink"/>
        </w:rPr>
        <w:instrText xml:space="preserve"> PAGEREF _Toc256000012 \h </w:instrText>
      </w:r>
      <w:r>
        <w:fldChar w:fldCharType="separate"/>
      </w:r>
      <w:r>
        <w:rPr>
          <w:rStyle w:val="Hyperlink"/>
        </w:rPr>
        <w:t>26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PERFORMANCE PERIOD</w:t>
      </w:r>
      <w:r>
        <w:rPr>
          <w:rStyle w:val="Hyperlink"/>
        </w:rPr>
        <w:tab/>
      </w:r>
      <w:r>
        <w:fldChar w:fldCharType="begin"/>
      </w:r>
      <w:r>
        <w:rPr>
          <w:rStyle w:val="Hyperlink"/>
        </w:rPr>
        <w:instrText xml:space="preserve"> PAGEREF _Toc256000013 \h </w:instrText>
      </w:r>
      <w:r>
        <w:fldChar w:fldCharType="separate"/>
      </w:r>
      <w:r>
        <w:rPr>
          <w:rStyle w:val="Hyperlink"/>
        </w:rPr>
        <w:t>26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PLACE OF PERFORMANCE</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TRAVEL</w:t>
      </w:r>
      <w:r w:rsidR="00810B16">
        <w:rPr>
          <w:rStyle w:val="Hyperlink"/>
        </w:rPr>
        <w:t xml:space="preserve"> OR SPECIAL REQUIREMENTS</w:t>
      </w:r>
      <w:r>
        <w:rPr>
          <w:rStyle w:val="Hyperlink"/>
        </w:rPr>
        <w:tab/>
      </w:r>
      <w:r>
        <w:fldChar w:fldCharType="begin"/>
      </w:r>
      <w:r>
        <w:rPr>
          <w:rStyle w:val="Hyperlink"/>
        </w:rPr>
        <w:instrText xml:space="preserve"> PAGEREF _Toc256000015 \h </w:instrText>
      </w:r>
      <w:r>
        <w:fldChar w:fldCharType="separate"/>
      </w:r>
      <w:r>
        <w:rPr>
          <w:rStyle w:val="Hyperlink"/>
        </w:rPr>
        <w:t>28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937C7F">
        <w:rPr>
          <w:rStyle w:val="Hyperlink"/>
        </w:rPr>
        <w:t>CONTRACT MANAGEMENT</w:t>
      </w:r>
      <w:r>
        <w:rPr>
          <w:rStyle w:val="Hyperlink"/>
        </w:rPr>
        <w:tab/>
      </w:r>
      <w:r>
        <w:fldChar w:fldCharType="begin"/>
      </w:r>
      <w:r>
        <w:rPr>
          <w:rStyle w:val="Hyperlink"/>
        </w:rPr>
        <w:instrText xml:space="preserve"> PAGEREF _Toc256000016 \h </w:instrText>
      </w:r>
      <w:r>
        <w:fldChar w:fldCharType="separate"/>
      </w:r>
      <w:r>
        <w:rPr>
          <w:rStyle w:val="Hyperlink"/>
        </w:rPr>
        <w:t>28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1D5B9A">
        <w:rPr>
          <w:rStyle w:val="Hyperlink"/>
        </w:rPr>
        <w:t>GOVERNMENT FURNISHED PROPERTY</w:t>
      </w:r>
      <w:r>
        <w:rPr>
          <w:rStyle w:val="Hyperlink"/>
        </w:rPr>
        <w:tab/>
      </w:r>
      <w:r>
        <w:fldChar w:fldCharType="begin"/>
      </w:r>
      <w:r>
        <w:rPr>
          <w:rStyle w:val="Hyperlink"/>
        </w:rPr>
        <w:instrText xml:space="preserve"> PAGEREF _Toc256000017 \h </w:instrText>
      </w:r>
      <w:r>
        <w:fldChar w:fldCharType="separate"/>
      </w:r>
      <w:r>
        <w:rPr>
          <w:rStyle w:val="Hyperlink"/>
        </w:rPr>
        <w:t>28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4.5.1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BADGES</w:t>
      </w:r>
      <w:r>
        <w:rPr>
          <w:rStyle w:val="Hyperlink"/>
        </w:rPr>
        <w:tab/>
      </w:r>
      <w:r>
        <w:fldChar w:fldCharType="begin"/>
      </w:r>
      <w:r>
        <w:rPr>
          <w:rStyle w:val="Hyperlink"/>
        </w:rPr>
        <w:instrText xml:space="preserve"> PAGEREF _Toc256000018 \h </w:instrText>
      </w:r>
      <w:r>
        <w:fldChar w:fldCharType="separate"/>
      </w:r>
      <w:r>
        <w:rPr>
          <w:rStyle w:val="Hyperlink"/>
        </w:rPr>
        <w:t>29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SECURITY</w:t>
      </w:r>
      <w:r w:rsidR="000C5E61">
        <w:rPr>
          <w:rStyle w:val="Hyperlink"/>
        </w:rPr>
        <w:t xml:space="preserve"> AND PRIVACY</w:t>
      </w:r>
      <w:r>
        <w:rPr>
          <w:rStyle w:val="Hyperlink"/>
        </w:rPr>
        <w:tab/>
      </w:r>
      <w:r>
        <w:fldChar w:fldCharType="begin"/>
      </w:r>
      <w:r>
        <w:rPr>
          <w:rStyle w:val="Hyperlink"/>
        </w:rPr>
        <w:instrText xml:space="preserve"> PAGEREF _Toc256000019 \h </w:instrText>
      </w:r>
      <w:r>
        <w:fldChar w:fldCharType="separate"/>
      </w:r>
      <w:r>
        <w:rPr>
          <w:rStyle w:val="Hyperlink"/>
        </w:rPr>
        <w:t>30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4.6.1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40216">
        <w:rPr>
          <w:rStyle w:val="Hyperlink"/>
        </w:rPr>
        <w:t>POSITION</w:t>
      </w:r>
      <w:r w:rsidR="00057EDE">
        <w:rPr>
          <w:rStyle w:val="Hyperlink"/>
        </w:rPr>
        <w:t>/TASK RISK DESIGNATION LEVEL(S)</w:t>
      </w:r>
      <w:r>
        <w:rPr>
          <w:rStyle w:val="Hyperlink"/>
        </w:rPr>
        <w:tab/>
      </w:r>
      <w:r>
        <w:fldChar w:fldCharType="begin"/>
      </w:r>
      <w:r>
        <w:rPr>
          <w:rStyle w:val="Hyperlink"/>
        </w:rPr>
        <w:instrText xml:space="preserve"> PAGEREF _Toc256000020 \h </w:instrText>
      </w:r>
      <w:r>
        <w:fldChar w:fldCharType="separate"/>
      </w:r>
      <w:r>
        <w:rPr>
          <w:rStyle w:val="Hyperlink"/>
        </w:rPr>
        <w:t>30</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4.7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CONTRACTOR PERSONNEL MANAGEMENT</w:t>
      </w:r>
      <w:r>
        <w:rPr>
          <w:rStyle w:val="Hyperlink"/>
        </w:rPr>
        <w:tab/>
      </w:r>
      <w:r>
        <w:fldChar w:fldCharType="begin"/>
      </w:r>
      <w:r>
        <w:rPr>
          <w:rStyle w:val="Hyperlink"/>
        </w:rPr>
        <w:instrText xml:space="preserve"> PAGEREF _Toc256000021 \h </w:instrText>
      </w:r>
      <w:r>
        <w:fldChar w:fldCharType="separate"/>
      </w:r>
      <w:r>
        <w:rPr>
          <w:rStyle w:val="Hyperlink"/>
        </w:rPr>
        <w:t>31</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SPECIFIC TASKS AND DELIVERABLES</w:t>
      </w:r>
      <w:r>
        <w:rPr>
          <w:rStyle w:val="Hyperlink"/>
        </w:rPr>
        <w:tab/>
      </w:r>
      <w:r>
        <w:fldChar w:fldCharType="begin"/>
      </w:r>
      <w:r>
        <w:rPr>
          <w:rStyle w:val="Hyperlink"/>
        </w:rPr>
        <w:instrText xml:space="preserve"> PAGEREF _Toc256000022 \h </w:instrText>
      </w:r>
      <w:r>
        <w:fldChar w:fldCharType="separate"/>
      </w:r>
      <w:r>
        <w:rPr>
          <w:rStyle w:val="Hyperlink"/>
        </w:rPr>
        <w:t>33</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810B16">
        <w:rPr>
          <w:rStyle w:val="Hyperlink"/>
        </w:rPr>
        <w:t>PROJECT</w:t>
      </w:r>
      <w:r>
        <w:rPr>
          <w:rStyle w:val="Hyperlink"/>
        </w:rPr>
        <w:t xml:space="preserve"> MANAGEMENT</w:t>
      </w:r>
      <w:r>
        <w:rPr>
          <w:rStyle w:val="Hyperlink"/>
        </w:rPr>
        <w:tab/>
      </w:r>
      <w:r>
        <w:fldChar w:fldCharType="begin"/>
      </w:r>
      <w:r>
        <w:rPr>
          <w:rStyle w:val="Hyperlink"/>
        </w:rPr>
        <w:instrText xml:space="preserve"> PAGEREF _Toc256000023 \h </w:instrText>
      </w:r>
      <w:r>
        <w:fldChar w:fldCharType="separate"/>
      </w:r>
      <w:r>
        <w:rPr>
          <w:rStyle w:val="Hyperlink"/>
        </w:rPr>
        <w:t>33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 xml:space="preserve">CONTRACTOR </w:t>
      </w:r>
      <w:r w:rsidRPr="00C93974" w:rsidR="00E93D53">
        <w:rPr>
          <w:rStyle w:val="Hyperlink"/>
        </w:rPr>
        <w:t>PROJECT MANAGEMENT PLAN</w:t>
      </w:r>
      <w:r w:rsidR="005150B3">
        <w:rPr>
          <w:rStyle w:val="Hyperlink"/>
        </w:rPr>
        <w:t xml:space="preserve"> (BASE AND OPTION PERIODS)</w:t>
      </w:r>
      <w:r>
        <w:rPr>
          <w:rStyle w:val="Hyperlink"/>
        </w:rPr>
        <w:tab/>
      </w:r>
      <w:r>
        <w:fldChar w:fldCharType="begin"/>
      </w:r>
      <w:r>
        <w:rPr>
          <w:rStyle w:val="Hyperlink"/>
        </w:rPr>
        <w:instrText xml:space="preserve"> PAGEREF _Toc256000024 \h </w:instrText>
      </w:r>
      <w:r>
        <w:fldChar w:fldCharType="separate"/>
      </w:r>
      <w:r>
        <w:rPr>
          <w:rStyle w:val="Hyperlink"/>
        </w:rPr>
        <w:t>34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5B3AB1">
        <w:rPr>
          <w:rStyle w:val="Hyperlink"/>
        </w:rPr>
        <w:t>REPORTING REQUIREMENTS</w:t>
      </w:r>
      <w:r w:rsidR="005150B3">
        <w:rPr>
          <w:rStyle w:val="Hyperlink"/>
        </w:rPr>
        <w:t xml:space="preserve"> (BASE AND OPTION PERIODS)</w:t>
      </w:r>
      <w:r>
        <w:rPr>
          <w:rStyle w:val="Hyperlink"/>
        </w:rPr>
        <w:tab/>
      </w:r>
      <w:r>
        <w:fldChar w:fldCharType="begin"/>
      </w:r>
      <w:r>
        <w:rPr>
          <w:rStyle w:val="Hyperlink"/>
        </w:rPr>
        <w:instrText xml:space="preserve"> PAGEREF _Toc256000025 \h </w:instrText>
      </w:r>
      <w:r>
        <w:fldChar w:fldCharType="separate"/>
      </w:r>
      <w:r>
        <w:rPr>
          <w:rStyle w:val="Hyperlink"/>
        </w:rPr>
        <w:t>34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FB7F9C">
        <w:rPr>
          <w:rStyle w:val="Hyperlink"/>
        </w:rPr>
        <w:t>TECHNICAL KICKOFF MEETING</w:t>
      </w:r>
      <w:r w:rsidR="005150B3">
        <w:rPr>
          <w:rStyle w:val="Hyperlink"/>
        </w:rPr>
        <w:t xml:space="preserve"> (BASE PERIOD ONLY)</w:t>
      </w:r>
      <w:r>
        <w:rPr>
          <w:rStyle w:val="Hyperlink"/>
        </w:rPr>
        <w:tab/>
      </w:r>
      <w:r>
        <w:fldChar w:fldCharType="begin"/>
      </w:r>
      <w:r>
        <w:rPr>
          <w:rStyle w:val="Hyperlink"/>
        </w:rPr>
        <w:instrText xml:space="preserve"> PAGEREF _Toc256000026 \h </w:instrText>
      </w:r>
      <w:r>
        <w:fldChar w:fldCharType="separate"/>
      </w:r>
      <w:r>
        <w:rPr>
          <w:rStyle w:val="Hyperlink"/>
        </w:rPr>
        <w:t>35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BI-MONTHLY STATUS MEETING</w:t>
      </w:r>
      <w:r w:rsidR="005150B3">
        <w:rPr>
          <w:rStyle w:val="Hyperlink"/>
        </w:rPr>
        <w:t xml:space="preserve"> (BASE AND OPTION PERIODS)</w:t>
      </w:r>
      <w:r>
        <w:rPr>
          <w:rStyle w:val="Hyperlink"/>
        </w:rPr>
        <w:tab/>
      </w:r>
      <w:r>
        <w:fldChar w:fldCharType="begin"/>
      </w:r>
      <w:r>
        <w:rPr>
          <w:rStyle w:val="Hyperlink"/>
        </w:rPr>
        <w:instrText xml:space="preserve"> PAGEREF _Toc256000027 \h </w:instrText>
      </w:r>
      <w:r>
        <w:fldChar w:fldCharType="separate"/>
      </w:r>
      <w:r>
        <w:rPr>
          <w:rStyle w:val="Hyperlink"/>
        </w:rPr>
        <w:t>35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 xml:space="preserve">TRANSITION IN </w:t>
      </w:r>
      <w:r w:rsidR="005150B3">
        <w:rPr>
          <w:rStyle w:val="Hyperlink"/>
        </w:rPr>
        <w:t>(BASE PERIOD ONLY)</w:t>
      </w:r>
      <w:r>
        <w:rPr>
          <w:rStyle w:val="Hyperlink"/>
        </w:rPr>
        <w:tab/>
      </w:r>
      <w:r>
        <w:fldChar w:fldCharType="begin"/>
      </w:r>
      <w:r>
        <w:rPr>
          <w:rStyle w:val="Hyperlink"/>
        </w:rPr>
        <w:instrText xml:space="preserve"> PAGEREF _Toc256000028 \h </w:instrText>
      </w:r>
      <w:r>
        <w:fldChar w:fldCharType="separate"/>
      </w:r>
      <w:r>
        <w:rPr>
          <w:rStyle w:val="Hyperlink"/>
        </w:rPr>
        <w:t>35</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093115">
        <w:rPr>
          <w:rStyle w:val="Hyperlink"/>
        </w:rPr>
        <w:t xml:space="preserve">ASSET </w:t>
      </w:r>
      <w:r w:rsidRPr="00093115" w:rsidR="005150B3">
        <w:rPr>
          <w:rStyle w:val="Hyperlink"/>
        </w:rPr>
        <w:t>MANAGEMENT</w:t>
      </w:r>
      <w:r w:rsidR="005150B3">
        <w:rPr>
          <w:rStyle w:val="Hyperlink"/>
        </w:rPr>
        <w:t xml:space="preserve"> (BASE AND OPTION PERIODS)</w:t>
      </w:r>
      <w:r>
        <w:rPr>
          <w:rStyle w:val="Hyperlink"/>
        </w:rPr>
        <w:tab/>
      </w:r>
      <w:r>
        <w:fldChar w:fldCharType="begin"/>
      </w:r>
      <w:r>
        <w:rPr>
          <w:rStyle w:val="Hyperlink"/>
        </w:rPr>
        <w:instrText xml:space="preserve"> PAGEREF _Toc256000029 \h </w:instrText>
      </w:r>
      <w:r>
        <w:fldChar w:fldCharType="separate"/>
      </w:r>
      <w:r>
        <w:rPr>
          <w:rStyle w:val="Hyperlink"/>
        </w:rPr>
        <w:t>36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ASSET LIFECYCLE SUPPORT</w:t>
      </w:r>
      <w:r>
        <w:rPr>
          <w:rStyle w:val="Hyperlink"/>
        </w:rPr>
        <w:tab/>
      </w:r>
      <w:r>
        <w:fldChar w:fldCharType="begin"/>
      </w:r>
      <w:r>
        <w:rPr>
          <w:rStyle w:val="Hyperlink"/>
        </w:rPr>
        <w:instrText xml:space="preserve"> PAGEREF _Toc256000030 \h </w:instrText>
      </w:r>
      <w:r>
        <w:fldChar w:fldCharType="separate"/>
      </w:r>
      <w:r>
        <w:rPr>
          <w:rStyle w:val="Hyperlink"/>
        </w:rPr>
        <w:t>38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5.2.2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ELECTRONIC HEALTH RECORDS MODERNIZATION ASSET MANAGEMENT SUPPORT</w:t>
      </w:r>
      <w:r>
        <w:rPr>
          <w:rStyle w:val="Hyperlink"/>
        </w:rPr>
        <w:tab/>
      </w:r>
      <w:r>
        <w:fldChar w:fldCharType="begin"/>
      </w:r>
      <w:r>
        <w:rPr>
          <w:rStyle w:val="Hyperlink"/>
        </w:rPr>
        <w:instrText xml:space="preserve"> PAGEREF _Toc256000031 \h </w:instrText>
      </w:r>
      <w:r>
        <w:fldChar w:fldCharType="separate"/>
      </w:r>
      <w:r>
        <w:rPr>
          <w:rStyle w:val="Hyperlink"/>
        </w:rPr>
        <w:t>38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CHANGE AND CONFIGURATION MANAGEMENT</w:t>
      </w:r>
      <w:r w:rsidR="005150B3">
        <w:rPr>
          <w:rStyle w:val="Hyperlink"/>
        </w:rPr>
        <w:t xml:space="preserve"> (BASE AND OPTION PERIODS)</w:t>
      </w:r>
      <w:r>
        <w:rPr>
          <w:rStyle w:val="Hyperlink"/>
        </w:rPr>
        <w:tab/>
      </w:r>
      <w:r>
        <w:fldChar w:fldCharType="begin"/>
      </w:r>
      <w:r>
        <w:rPr>
          <w:rStyle w:val="Hyperlink"/>
        </w:rPr>
        <w:instrText xml:space="preserve"> PAGEREF _Toc256000032 \h </w:instrText>
      </w:r>
      <w:r>
        <w:fldChar w:fldCharType="separate"/>
      </w:r>
      <w:r>
        <w:rPr>
          <w:rStyle w:val="Hyperlink"/>
        </w:rPr>
        <w:t>39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NETWORK SUPPORT</w:t>
      </w:r>
      <w:r w:rsidR="005150B3">
        <w:rPr>
          <w:rStyle w:val="Hyperlink"/>
        </w:rPr>
        <w:t xml:space="preserve"> (BASE AND OPTION PERIODS)</w:t>
      </w:r>
      <w:r>
        <w:rPr>
          <w:rStyle w:val="Hyperlink"/>
        </w:rPr>
        <w:tab/>
      </w:r>
      <w:r>
        <w:fldChar w:fldCharType="begin"/>
      </w:r>
      <w:r>
        <w:rPr>
          <w:rStyle w:val="Hyperlink"/>
        </w:rPr>
        <w:instrText xml:space="preserve"> PAGEREF _Toc256000033 \h </w:instrText>
      </w:r>
      <w:r>
        <w:fldChar w:fldCharType="separate"/>
      </w:r>
      <w:r>
        <w:rPr>
          <w:rStyle w:val="Hyperlink"/>
        </w:rPr>
        <w:t>40</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TRUSTED INTERNET CONNECTION SUPPORT</w:t>
      </w:r>
      <w:r>
        <w:rPr>
          <w:rStyle w:val="Hyperlink"/>
        </w:rPr>
        <w:tab/>
      </w:r>
      <w:r>
        <w:fldChar w:fldCharType="begin"/>
      </w:r>
      <w:r>
        <w:rPr>
          <w:rStyle w:val="Hyperlink"/>
        </w:rPr>
        <w:instrText xml:space="preserve"> PAGEREF _Toc256000034 \h </w:instrText>
      </w:r>
      <w:r>
        <w:fldChar w:fldCharType="separate"/>
      </w:r>
      <w:r>
        <w:rPr>
          <w:rStyle w:val="Hyperlink"/>
        </w:rPr>
        <w:t>43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NETWORK EDGE OPERATION</w:t>
      </w:r>
      <w:r w:rsidR="00820E08">
        <w:rPr>
          <w:rStyle w:val="Hyperlink"/>
        </w:rPr>
        <w:t xml:space="preserve"> SUPPORT</w:t>
      </w:r>
      <w:r>
        <w:rPr>
          <w:rStyle w:val="Hyperlink"/>
        </w:rPr>
        <w:tab/>
      </w:r>
      <w:r>
        <w:fldChar w:fldCharType="begin"/>
      </w:r>
      <w:r>
        <w:rPr>
          <w:rStyle w:val="Hyperlink"/>
        </w:rPr>
        <w:instrText xml:space="preserve"> PAGEREF _Toc256000035 \h </w:instrText>
      </w:r>
      <w:r>
        <w:fldChar w:fldCharType="separate"/>
      </w:r>
      <w:r>
        <w:rPr>
          <w:rStyle w:val="Hyperlink"/>
        </w:rPr>
        <w:t>46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CNS MANAGED</w:t>
      </w:r>
      <w:r w:rsidR="00820E08">
        <w:rPr>
          <w:rStyle w:val="Hyperlink"/>
        </w:rPr>
        <w:t xml:space="preserve"> INFRASTRUCTURE SUPPORT</w:t>
      </w:r>
      <w:r>
        <w:rPr>
          <w:rStyle w:val="Hyperlink"/>
        </w:rPr>
        <w:tab/>
      </w:r>
      <w:r>
        <w:fldChar w:fldCharType="begin"/>
      </w:r>
      <w:r>
        <w:rPr>
          <w:rStyle w:val="Hyperlink"/>
        </w:rPr>
        <w:instrText xml:space="preserve"> PAGEREF _Toc256000036 \h </w:instrText>
      </w:r>
      <w:r>
        <w:fldChar w:fldCharType="separate"/>
      </w:r>
      <w:r>
        <w:rPr>
          <w:rStyle w:val="Hyperlink"/>
        </w:rPr>
        <w:t>49</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ELECTRONIC HEALTH RECORD MODERNIZATION (EHRM) SUPPORT</w:t>
      </w:r>
      <w:r>
        <w:rPr>
          <w:rStyle w:val="Hyperlink"/>
        </w:rPr>
        <w:tab/>
      </w:r>
      <w:r>
        <w:fldChar w:fldCharType="begin"/>
      </w:r>
      <w:r>
        <w:rPr>
          <w:rStyle w:val="Hyperlink"/>
        </w:rPr>
        <w:instrText xml:space="preserve"> PAGEREF _Toc256000037 \h </w:instrText>
      </w:r>
      <w:r>
        <w:fldChar w:fldCharType="separate"/>
      </w:r>
      <w:r>
        <w:rPr>
          <w:rStyle w:val="Hyperlink"/>
        </w:rPr>
        <w:t>51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STORAGE MANAGEMENT AND DISASTER RECOVERY</w:t>
      </w:r>
      <w:r>
        <w:rPr>
          <w:rStyle w:val="Hyperlink"/>
        </w:rPr>
        <w:tab/>
      </w:r>
      <w:r>
        <w:fldChar w:fldCharType="begin"/>
      </w:r>
      <w:r>
        <w:rPr>
          <w:rStyle w:val="Hyperlink"/>
        </w:rPr>
        <w:instrText xml:space="preserve"> PAGEREF _Toc256000038 \h </w:instrText>
      </w:r>
      <w:r>
        <w:fldChar w:fldCharType="separate"/>
      </w:r>
      <w:r>
        <w:rPr>
          <w:rStyle w:val="Hyperlink"/>
        </w:rPr>
        <w:t>53</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VIRTUAL INFRASTRUCTURE SUPPORT</w:t>
      </w:r>
      <w:r>
        <w:rPr>
          <w:rStyle w:val="Hyperlink"/>
        </w:rPr>
        <w:tab/>
      </w:r>
      <w:r>
        <w:fldChar w:fldCharType="begin"/>
      </w:r>
      <w:r>
        <w:rPr>
          <w:rStyle w:val="Hyperlink"/>
        </w:rPr>
        <w:instrText xml:space="preserve"> PAGEREF _Toc256000039 \h </w:instrText>
      </w:r>
      <w:r>
        <w:fldChar w:fldCharType="separate"/>
      </w:r>
      <w:r>
        <w:rPr>
          <w:rStyle w:val="Hyperlink"/>
        </w:rPr>
        <w:t>54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TECHNOLOGY AND SERVICE TRANSITION AND SUPPORT</w:t>
      </w:r>
      <w:r>
        <w:rPr>
          <w:rStyle w:val="Hyperlink"/>
        </w:rPr>
        <w:tab/>
      </w:r>
      <w:r>
        <w:fldChar w:fldCharType="begin"/>
      </w:r>
      <w:r>
        <w:rPr>
          <w:rStyle w:val="Hyperlink"/>
        </w:rPr>
        <w:instrText xml:space="preserve"> PAGEREF _Toc256000040 \h </w:instrText>
      </w:r>
      <w:r>
        <w:fldChar w:fldCharType="separate"/>
      </w:r>
      <w:r>
        <w:rPr>
          <w:rStyle w:val="Hyperlink"/>
        </w:rPr>
        <w:t>55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5.4.8</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TECHNOLOGY REFRESH AND CONFIGURATION REVIEWS</w:t>
      </w:r>
      <w:r>
        <w:rPr>
          <w:rStyle w:val="Hyperlink"/>
        </w:rPr>
        <w:tab/>
      </w:r>
      <w:r>
        <w:fldChar w:fldCharType="begin"/>
      </w:r>
      <w:r>
        <w:rPr>
          <w:rStyle w:val="Hyperlink"/>
        </w:rPr>
        <w:instrText xml:space="preserve"> PAGEREF _Toc256000041 \h </w:instrText>
      </w:r>
      <w:r>
        <w:fldChar w:fldCharType="separate"/>
      </w:r>
      <w:r>
        <w:rPr>
          <w:rStyle w:val="Hyperlink"/>
        </w:rPr>
        <w:t>58</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5.4.9</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GATEWAY ENGINEERING SUPPORT</w:t>
      </w:r>
      <w:r>
        <w:rPr>
          <w:rStyle w:val="Hyperlink"/>
        </w:rPr>
        <w:tab/>
      </w:r>
      <w:r>
        <w:fldChar w:fldCharType="begin"/>
      </w:r>
      <w:r>
        <w:rPr>
          <w:rStyle w:val="Hyperlink"/>
        </w:rPr>
        <w:instrText xml:space="preserve"> PAGEREF _Toc256000042 \h </w:instrText>
      </w:r>
      <w:r>
        <w:fldChar w:fldCharType="separate"/>
      </w:r>
      <w:r>
        <w:rPr>
          <w:rStyle w:val="Hyperlink"/>
        </w:rPr>
        <w:t>59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"_Toc256000043"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5.5</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CONNECTIVITY AND COLLABORATION SERVICES TELECOM NETWORK ENGINEERING SUPPORT</w:t>
      </w:r>
      <w:r w:rsidR="005150B3">
        <w:rPr>
          <w:rStyle w:val="Hyperlink"/>
        </w:rPr>
        <w:t xml:space="preserve"> (BASE AND OPTION PERIODS)</w:t>
      </w:r>
      <w:r>
        <w:rPr>
          <w:rStyle w:val="Hyperlink"/>
        </w:rPr>
        <w:tab/>
      </w:r>
      <w:r>
        <w:fldChar w:fldCharType="begin"/>
      </w:r>
      <w:r>
        <w:rPr>
          <w:rStyle w:val="Hyperlink"/>
        </w:rPr>
        <w:instrText xml:space="preserve"> PAGEREF _Toc256000043 \h </w:instrText>
      </w:r>
      <w:r>
        <w:fldChar w:fldCharType="separate"/>
      </w:r>
      <w:r>
        <w:rPr>
          <w:rStyle w:val="Hyperlink"/>
        </w:rPr>
        <w:t>61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"_Toc256000044"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5.6</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REMOTE ACCESS AND SOLUTION INTEGRATION SUPPORT</w:t>
      </w:r>
      <w:r w:rsidR="005150B3">
        <w:rPr>
          <w:rStyle w:val="Hyperlink"/>
        </w:rPr>
        <w:t xml:space="preserve"> (BASE AND OPTION PERIODS)</w:t>
      </w:r>
      <w:r>
        <w:rPr>
          <w:rStyle w:val="Hyperlink"/>
        </w:rPr>
        <w:tab/>
      </w:r>
      <w:r>
        <w:fldChar w:fldCharType="begin"/>
      </w:r>
      <w:r>
        <w:rPr>
          <w:rStyle w:val="Hyperlink"/>
        </w:rPr>
        <w:instrText xml:space="preserve"> PAGEREF _Toc256000044 \h </w:instrText>
      </w:r>
      <w:r>
        <w:fldChar w:fldCharType="separate"/>
      </w:r>
      <w:r>
        <w:rPr>
          <w:rStyle w:val="Hyperlink"/>
        </w:rPr>
        <w:t>65</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5.6.1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RASI</w:t>
      </w:r>
      <w:r w:rsidR="00FE0A38">
        <w:rPr>
          <w:rStyle w:val="Hyperlink"/>
        </w:rPr>
        <w:t xml:space="preserve"> SOFTWARE DEVELOPMENT</w:t>
      </w:r>
      <w:r>
        <w:rPr>
          <w:rStyle w:val="Hyperlink"/>
        </w:rPr>
        <w:tab/>
      </w:r>
      <w:r>
        <w:fldChar w:fldCharType="begin"/>
      </w:r>
      <w:r>
        <w:rPr>
          <w:rStyle w:val="Hyperlink"/>
        </w:rPr>
        <w:instrText xml:space="preserve"> PAGEREF _Toc256000045 \h </w:instrText>
      </w:r>
      <w:r>
        <w:fldChar w:fldCharType="separate"/>
      </w:r>
      <w:r>
        <w:rPr>
          <w:rStyle w:val="Hyperlink"/>
        </w:rPr>
        <w:t>66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5.6.2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RASI</w:t>
      </w:r>
      <w:r w:rsidR="00FE0A38">
        <w:rPr>
          <w:rStyle w:val="Hyperlink"/>
        </w:rPr>
        <w:t xml:space="preserve"> DATABASE DESIGN, ADMINISTRATION, AND SUPPORT</w:t>
      </w:r>
      <w:r>
        <w:rPr>
          <w:rStyle w:val="Hyperlink"/>
        </w:rPr>
        <w:tab/>
      </w:r>
      <w:r>
        <w:fldChar w:fldCharType="begin"/>
      </w:r>
      <w:r>
        <w:rPr>
          <w:rStyle w:val="Hyperlink"/>
        </w:rPr>
        <w:instrText xml:space="preserve"> PAGEREF _Toc256000046 \h </w:instrText>
      </w:r>
      <w:r>
        <w:fldChar w:fldCharType="separate"/>
      </w:r>
      <w:r>
        <w:rPr>
          <w:rStyle w:val="Hyperlink"/>
        </w:rPr>
        <w:t>69</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"_Toc256000047"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5.7</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VISIBILITY SUPPORT FOR NETWORK SECURITY</w:t>
      </w:r>
      <w:r w:rsidR="005150B3">
        <w:rPr>
          <w:rStyle w:val="Hyperlink"/>
        </w:rPr>
        <w:t xml:space="preserve"> (BASE AND OPTION PERIODS)</w:t>
      </w:r>
      <w:r>
        <w:rPr>
          <w:rStyle w:val="Hyperlink"/>
        </w:rPr>
        <w:tab/>
      </w:r>
      <w:r>
        <w:fldChar w:fldCharType="begin"/>
      </w:r>
      <w:r>
        <w:rPr>
          <w:rStyle w:val="Hyperlink"/>
        </w:rPr>
        <w:instrText xml:space="preserve"> PAGEREF _Toc256000047 \h </w:instrText>
      </w:r>
      <w:r>
        <w:fldChar w:fldCharType="separate"/>
      </w:r>
      <w:r>
        <w:rPr>
          <w:rStyle w:val="Hyperlink"/>
        </w:rPr>
        <w:t>71</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"_Toc256000048"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5.8</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BUSINESS PROCESS SUPPORT</w:t>
      </w:r>
      <w:r w:rsidR="005150B3">
        <w:rPr>
          <w:rStyle w:val="Hyperlink"/>
        </w:rPr>
        <w:t xml:space="preserve"> (BASE AND OPTION pERIODS)</w:t>
      </w:r>
      <w:r>
        <w:rPr>
          <w:rStyle w:val="Hyperlink"/>
        </w:rPr>
        <w:tab/>
      </w:r>
      <w:r>
        <w:fldChar w:fldCharType="begin"/>
      </w:r>
      <w:r>
        <w:rPr>
          <w:rStyle w:val="Hyperlink"/>
        </w:rPr>
        <w:instrText xml:space="preserve"> PAGEREF _Toc256000048 \h </w:instrText>
      </w:r>
      <w:r>
        <w:fldChar w:fldCharType="separate"/>
      </w:r>
      <w:r>
        <w:rPr>
          <w:rStyle w:val="Hyperlink"/>
        </w:rPr>
        <w:t>74</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"_Toc256000049"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5.8.1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FEDERAL</w:t>
      </w:r>
      <w:r w:rsidR="00FE0A38">
        <w:rPr>
          <w:rStyle w:val="Hyperlink"/>
        </w:rPr>
        <w:t xml:space="preserve"> MANDATES</w:t>
      </w:r>
      <w:r>
        <w:rPr>
          <w:rStyle w:val="Hyperlink"/>
        </w:rPr>
        <w:tab/>
      </w:r>
      <w:r>
        <w:fldChar w:fldCharType="begin"/>
      </w:r>
      <w:r>
        <w:rPr>
          <w:rStyle w:val="Hyperlink"/>
        </w:rPr>
        <w:instrText xml:space="preserve"> PAGEREF _Toc256000049 \h </w:instrText>
      </w:r>
      <w:r>
        <w:fldChar w:fldCharType="separate"/>
      </w:r>
      <w:r>
        <w:rPr>
          <w:rStyle w:val="Hyperlink"/>
        </w:rPr>
        <w:t>76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5.8.2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VA TELEHEALTH</w:t>
      </w:r>
      <w:r>
        <w:rPr>
          <w:rStyle w:val="Hyperlink"/>
        </w:rPr>
        <w:tab/>
      </w:r>
      <w:r>
        <w:fldChar w:fldCharType="begin"/>
      </w:r>
      <w:r>
        <w:rPr>
          <w:rStyle w:val="Hyperlink"/>
        </w:rPr>
        <w:instrText xml:space="preserve"> PAGEREF _Toc256000050 \h </w:instrText>
      </w:r>
      <w:r>
        <w:fldChar w:fldCharType="separate"/>
      </w:r>
      <w:r>
        <w:rPr>
          <w:rStyle w:val="Hyperlink"/>
        </w:rPr>
        <w:t>77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5.8.3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CAPACITY MANAGEMENT AND CAPACITY PLANNING</w:t>
      </w:r>
      <w:r>
        <w:rPr>
          <w:rStyle w:val="Hyperlink"/>
        </w:rPr>
        <w:tab/>
      </w:r>
      <w:r>
        <w:fldChar w:fldCharType="begin"/>
      </w:r>
      <w:r>
        <w:rPr>
          <w:rStyle w:val="Hyperlink"/>
        </w:rPr>
        <w:instrText xml:space="preserve"> PAGEREF _Toc256000051 \h </w:instrText>
      </w:r>
      <w:r>
        <w:fldChar w:fldCharType="separate"/>
      </w:r>
      <w:r>
        <w:rPr>
          <w:rStyle w:val="Hyperlink"/>
        </w:rPr>
        <w:t>78</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"_Toc256000052"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5.9</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 xml:space="preserve">CORE NETWORK </w:t>
      </w:r>
      <w:r w:rsidR="00473802">
        <w:rPr>
          <w:rStyle w:val="Hyperlink"/>
        </w:rPr>
        <w:t>PROVISIONING</w:t>
      </w:r>
      <w:r>
        <w:rPr>
          <w:rStyle w:val="Hyperlink"/>
        </w:rPr>
        <w:t xml:space="preserve"> SUPPORT</w:t>
      </w:r>
      <w:r w:rsidR="005150B3">
        <w:rPr>
          <w:rStyle w:val="Hyperlink"/>
        </w:rPr>
        <w:t xml:space="preserve"> (BASE AND OPTION PERIODS)</w:t>
      </w:r>
      <w:r>
        <w:rPr>
          <w:rStyle w:val="Hyperlink"/>
        </w:rPr>
        <w:tab/>
      </w:r>
      <w:r>
        <w:fldChar w:fldCharType="begin"/>
      </w:r>
      <w:r>
        <w:rPr>
          <w:rStyle w:val="Hyperlink"/>
        </w:rPr>
        <w:instrText xml:space="preserve"> PAGEREF _Toc256000052 \h </w:instrText>
      </w:r>
      <w:r>
        <w:fldChar w:fldCharType="separate"/>
      </w:r>
      <w:r>
        <w:rPr>
          <w:rStyle w:val="Hyperlink"/>
        </w:rPr>
        <w:t>81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5.9.1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CIRCUIT INVENTORY</w:t>
      </w:r>
      <w:r>
        <w:rPr>
          <w:rStyle w:val="Hyperlink"/>
        </w:rPr>
        <w:tab/>
      </w:r>
      <w:r>
        <w:fldChar w:fldCharType="begin"/>
      </w:r>
      <w:r>
        <w:rPr>
          <w:rStyle w:val="Hyperlink"/>
        </w:rPr>
        <w:instrText xml:space="preserve"> PAGEREF _Toc256000053 \h </w:instrText>
      </w:r>
      <w:r>
        <w:fldChar w:fldCharType="separate"/>
      </w:r>
      <w:r>
        <w:rPr>
          <w:rStyle w:val="Hyperlink"/>
        </w:rPr>
        <w:t>81</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"_Toc256000054"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5.9.2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EQUIPMENT INVENTORY</w:t>
      </w:r>
      <w:r>
        <w:rPr>
          <w:rStyle w:val="Hyperlink"/>
        </w:rPr>
        <w:tab/>
      </w:r>
      <w:r>
        <w:fldChar w:fldCharType="begin"/>
      </w:r>
      <w:r>
        <w:rPr>
          <w:rStyle w:val="Hyperlink"/>
        </w:rPr>
        <w:instrText xml:space="preserve"> PAGEREF _Toc256000054 \h </w:instrText>
      </w:r>
      <w:r>
        <w:fldChar w:fldCharType="separate"/>
      </w:r>
      <w:r>
        <w:rPr>
          <w:rStyle w:val="Hyperlink"/>
        </w:rPr>
        <w:t>84</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"_Toc256000055"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473802">
        <w:rPr>
          <w:rStyle w:val="Hyperlink"/>
          <w:rFonts w:cs="Arial"/>
        </w:rPr>
        <w:t>KNOWLEDGE</w:t>
      </w:r>
      <w:r>
        <w:rPr>
          <w:rStyle w:val="Hyperlink"/>
          <w:rFonts w:cs="Arial"/>
        </w:rPr>
        <w:t xml:space="preserve"> </w:t>
      </w:r>
      <w:r w:rsidR="00937658">
        <w:rPr>
          <w:rStyle w:val="Hyperlink"/>
          <w:rFonts w:cs="Arial"/>
        </w:rPr>
        <w:t xml:space="preserve">MANAGEMENT </w:t>
      </w:r>
      <w:r w:rsidR="005150B3">
        <w:rPr>
          <w:rStyle w:val="Hyperlink"/>
          <w:rFonts w:cs="Arial"/>
        </w:rPr>
        <w:t>(BASE AND OPTION PERIODS)</w:t>
      </w:r>
      <w:r>
        <w:rPr>
          <w:rStyle w:val="Hyperlink"/>
        </w:rPr>
        <w:tab/>
      </w:r>
      <w:r>
        <w:fldChar w:fldCharType="begin"/>
      </w:r>
      <w:r>
        <w:rPr>
          <w:rStyle w:val="Hyperlink"/>
        </w:rPr>
        <w:instrText xml:space="preserve"> PAGEREF _Toc256000055 \h </w:instrText>
      </w:r>
      <w:r>
        <w:fldChar w:fldCharType="separate"/>
      </w:r>
      <w:r>
        <w:rPr>
          <w:rStyle w:val="Hyperlink"/>
        </w:rPr>
        <w:t>86</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"_Toc256000056"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OFFICE OF INSPECTOR GENERAL AND FEDERAL INFORMATION SECURITY MANAGEMENT ACT OFFICE OF INSPECTOR GENERAL AUDITS</w:t>
      </w:r>
      <w:r>
        <w:rPr>
          <w:rStyle w:val="Hyperlink"/>
        </w:rPr>
        <w:tab/>
      </w:r>
      <w:r>
        <w:fldChar w:fldCharType="begin"/>
      </w:r>
      <w:r>
        <w:rPr>
          <w:rStyle w:val="Hyperlink"/>
        </w:rPr>
        <w:instrText xml:space="preserve"> PAGEREF _Toc256000056 \h </w:instrText>
      </w:r>
      <w:r>
        <w:fldChar w:fldCharType="separate"/>
      </w:r>
      <w:r>
        <w:rPr>
          <w:rStyle w:val="Hyperlink"/>
        </w:rPr>
        <w:t>88</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"_Toc256000057"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AUTHORITY TO OPERATE</w:t>
      </w:r>
      <w:r>
        <w:rPr>
          <w:rStyle w:val="Hyperlink"/>
        </w:rPr>
        <w:tab/>
      </w:r>
      <w:r>
        <w:fldChar w:fldCharType="begin"/>
      </w:r>
      <w:r>
        <w:rPr>
          <w:rStyle w:val="Hyperlink"/>
        </w:rPr>
        <w:instrText xml:space="preserve"> PAGEREF _Toc256000057 \h </w:instrText>
      </w:r>
      <w:r>
        <w:fldChar w:fldCharType="separate"/>
      </w:r>
      <w:r>
        <w:rPr>
          <w:rStyle w:val="Hyperlink"/>
        </w:rPr>
        <w:t>89</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"_Toc256000058"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RECORDS MANAGEMENT</w:t>
      </w:r>
      <w:r>
        <w:rPr>
          <w:rStyle w:val="Hyperlink"/>
        </w:rPr>
        <w:tab/>
      </w:r>
      <w:r>
        <w:fldChar w:fldCharType="begin"/>
      </w:r>
      <w:r>
        <w:rPr>
          <w:rStyle w:val="Hyperlink"/>
        </w:rPr>
        <w:instrText xml:space="preserve"> PAGEREF _Toc256000058 \h </w:instrText>
      </w:r>
      <w:r>
        <w:fldChar w:fldCharType="separate"/>
      </w:r>
      <w:r>
        <w:rPr>
          <w:rStyle w:val="Hyperlink"/>
        </w:rPr>
        <w:t>90</w:t>
      </w:r>
      <w:r>
        <w:fldChar w:fldCharType="end"/>
      </w:r>
      <w:r>
        <w:fldChar w:fldCharType="end"/>
      </w:r>
    </w:p>
    <w:p>
      <w:pPr>
        <w:pStyle w:val="TOC4"/>
        <w:tabs>
          <w:tab w:val="right" w:leader="dot" w:pos="9350"/>
        </w:tabs>
        <w:rPr>
          <w:rFonts w:asciiTheme="minorHAnsi" w:hAnsiTheme="minorHAnsi"/>
          <w:noProof/>
          <w:sz w:val="22"/>
        </w:rPr>
      </w:pPr>
      <w:r>
        <w:fldChar w:fldCharType="begin"/>
      </w:r>
      <w:r>
        <w:rPr>
          <w:rStyle w:val="Hyperlink"/>
        </w:rPr>
        <w:instrText xml:space="preserve"> HYPERLINK \l "_Toc256000059" </w:instrText>
      </w:r>
      <w:r>
        <w:fldChar w:fldCharType="separate"/>
      </w:r>
      <w:r>
        <w:rPr>
          <w:rStyle w:val="Hyperlink"/>
        </w:rPr>
        <w:t>REPORTING</w:t>
      </w:r>
      <w:r>
        <w:rPr>
          <w:rStyle w:val="Hyperlink"/>
        </w:rPr>
        <w:tab/>
      </w:r>
      <w:r>
        <w:fldChar w:fldCharType="begin"/>
      </w:r>
      <w:r>
        <w:rPr>
          <w:rStyle w:val="Hyperlink"/>
        </w:rPr>
        <w:instrText xml:space="preserve"> PAGEREF _Toc256000059 \h </w:instrText>
      </w:r>
      <w:r>
        <w:fldChar w:fldCharType="separate"/>
      </w:r>
      <w:r>
        <w:rPr>
          <w:rStyle w:val="Hyperlink"/>
        </w:rPr>
        <w:t>90</w:t>
      </w:r>
      <w:r>
        <w:fldChar w:fldCharType="end"/>
      </w:r>
      <w:r>
        <w:fldChar w:fldCharType="end"/>
      </w:r>
    </w:p>
    <w:p>
      <w:pPr>
        <w:pStyle w:val="TOC3"/>
        <w:tabs>
          <w:tab w:val="left" w:pos="1912"/>
          <w:tab w:val="right" w:leader="dot" w:pos="9350"/>
        </w:tabs>
        <w:rPr>
          <w:rFonts w:asciiTheme="minorHAnsi" w:hAnsiTheme="minorHAnsi"/>
          <w:noProof/>
          <w:sz w:val="22"/>
        </w:rPr>
      </w:pPr>
      <w:r>
        <w:fldChar w:fldCharType="begin"/>
      </w:r>
      <w:r>
        <w:rPr>
          <w:rStyle w:val="Hyperlink"/>
        </w:rPr>
        <w:instrText xml:space="preserve"> HYPERLINK \l "_Toc256000060"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5.10.4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SHAREPOINT CONTENT</w:t>
      </w:r>
      <w:r>
        <w:rPr>
          <w:rStyle w:val="Hyperlink"/>
        </w:rPr>
        <w:tab/>
      </w:r>
      <w:r>
        <w:fldChar w:fldCharType="begin"/>
      </w:r>
      <w:r>
        <w:rPr>
          <w:rStyle w:val="Hyperlink"/>
        </w:rPr>
        <w:instrText xml:space="preserve"> PAGEREF _Toc256000060 \h </w:instrText>
      </w:r>
      <w:r>
        <w:fldChar w:fldCharType="separate"/>
      </w:r>
      <w:r>
        <w:rPr>
          <w:rStyle w:val="Hyperlink"/>
        </w:rPr>
        <w:t>91</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"_Toc256000061"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NEXT GENERATION NETWORK PLANNING</w:t>
      </w:r>
      <w:r w:rsidR="005150B3">
        <w:rPr>
          <w:rStyle w:val="Hyperlink"/>
        </w:rPr>
        <w:t xml:space="preserve"> ENGINEERING SUPPORT (BASE AND OPTION PERIODS)</w:t>
      </w:r>
      <w:r>
        <w:rPr>
          <w:rStyle w:val="Hyperlink"/>
        </w:rPr>
        <w:tab/>
      </w:r>
      <w:r>
        <w:fldChar w:fldCharType="begin"/>
      </w:r>
      <w:r>
        <w:rPr>
          <w:rStyle w:val="Hyperlink"/>
        </w:rPr>
        <w:instrText xml:space="preserve"> PAGEREF _Toc256000061 \h </w:instrText>
      </w:r>
      <w:r>
        <w:fldChar w:fldCharType="separate"/>
      </w:r>
      <w:r>
        <w:rPr>
          <w:rStyle w:val="Hyperlink"/>
        </w:rPr>
        <w:t>93</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"_Toc256000062"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OPTIONAL TASK ONE: SURGE SUPPORT</w:t>
      </w:r>
      <w:r>
        <w:rPr>
          <w:rStyle w:val="Hyperlink"/>
        </w:rPr>
        <w:tab/>
      </w:r>
      <w:r>
        <w:fldChar w:fldCharType="begin"/>
      </w:r>
      <w:r>
        <w:rPr>
          <w:rStyle w:val="Hyperlink"/>
        </w:rPr>
        <w:instrText xml:space="preserve"> PAGEREF _Toc256000062 \h </w:instrText>
      </w:r>
      <w:r>
        <w:fldChar w:fldCharType="separate"/>
      </w:r>
      <w:r>
        <w:rPr>
          <w:rStyle w:val="Hyperlink"/>
        </w:rPr>
        <w:t>94</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"_Toc256000063"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5.13</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OPTIONAL TASK TWO: ELECTRONIC HEALTH RECORD MODERNIZATION MANAGEMENT SURGE SUPPORT</w:t>
      </w:r>
      <w:r>
        <w:rPr>
          <w:rStyle w:val="Hyperlink"/>
        </w:rPr>
        <w:tab/>
      </w:r>
      <w:r>
        <w:fldChar w:fldCharType="begin"/>
      </w:r>
      <w:r>
        <w:rPr>
          <w:rStyle w:val="Hyperlink"/>
        </w:rPr>
        <w:instrText xml:space="preserve"> PAGEREF _Toc256000063 \h </w:instrText>
      </w:r>
      <w:r>
        <w:fldChar w:fldCharType="separate"/>
      </w:r>
      <w:r>
        <w:rPr>
          <w:rStyle w:val="Hyperlink"/>
        </w:rPr>
        <w:t>94</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"_Toc256000064"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5.14</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Pr>
          <w:rStyle w:val="Hyperlink"/>
        </w:rPr>
        <w:t>OPTIONAL TASK THREE: TRANSITION AND ORIENTATION SUPPORT</w:t>
      </w:r>
      <w:r>
        <w:rPr>
          <w:rStyle w:val="Hyperlink"/>
        </w:rPr>
        <w:tab/>
      </w:r>
      <w:r>
        <w:fldChar w:fldCharType="begin"/>
      </w:r>
      <w:r>
        <w:rPr>
          <w:rStyle w:val="Hyperlink"/>
        </w:rPr>
        <w:instrText xml:space="preserve"> PAGEREF _Toc256000064 \h </w:instrText>
      </w:r>
      <w:r>
        <w:fldChar w:fldCharType="separate"/>
      </w:r>
      <w:r>
        <w:rPr>
          <w:rStyle w:val="Hyperlink"/>
        </w:rPr>
        <w:t>94</w:t>
      </w:r>
      <w:r>
        <w:fldChar w:fldCharType="end"/>
      </w:r>
      <w:r>
        <w:fldChar w:fldCharType="end"/>
      </w:r>
    </w:p>
    <w:p>
      <w:pPr>
        <w:pStyle w:val="TOC1"/>
        <w:tabs>
          <w:tab w:val="left" w:pos="720"/>
          <w:tab w:val="right" w:leader="dot" w:pos="9350"/>
        </w:tabs>
        <w:rPr>
          <w:rFonts w:asciiTheme="minorHAnsi" w:hAnsiTheme="minorHAnsi"/>
          <w:noProof/>
          <w:sz w:val="22"/>
        </w:rPr>
      </w:pPr>
      <w:r>
        <w:fldChar w:fldCharType="begin"/>
      </w:r>
      <w:r>
        <w:rPr>
          <w:rStyle w:val="Hyperlink"/>
        </w:rPr>
        <w:instrText xml:space="preserve"> HYPERLINK \l "_Toc256000065"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6.0</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D13E0C">
        <w:rPr>
          <w:rStyle w:val="Hyperlink"/>
        </w:rPr>
        <w:t>GENERAL REQUIREMENTS</w:t>
      </w:r>
      <w:r>
        <w:rPr>
          <w:rStyle w:val="Hyperlink"/>
        </w:rPr>
        <w:tab/>
      </w:r>
      <w:r>
        <w:fldChar w:fldCharType="begin"/>
      </w:r>
      <w:r>
        <w:rPr>
          <w:rStyle w:val="Hyperlink"/>
        </w:rPr>
        <w:instrText xml:space="preserve"> PAGEREF _Toc256000065 \h </w:instrText>
      </w:r>
      <w:r>
        <w:fldChar w:fldCharType="separate"/>
      </w:r>
      <w:r>
        <w:rPr>
          <w:rStyle w:val="Hyperlink"/>
        </w:rPr>
        <w:t>95</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"_Toc256000066"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7D3801">
        <w:rPr>
          <w:rStyle w:val="Hyperlink"/>
        </w:rPr>
        <w:t xml:space="preserve">PERFORMANCE </w:t>
      </w:r>
      <w:r>
        <w:rPr>
          <w:rStyle w:val="Hyperlink"/>
        </w:rPr>
        <w:t>METRICS</w:t>
      </w:r>
      <w:r>
        <w:rPr>
          <w:rStyle w:val="Hyperlink"/>
        </w:rPr>
        <w:tab/>
      </w:r>
      <w:r>
        <w:fldChar w:fldCharType="begin"/>
      </w:r>
      <w:r>
        <w:rPr>
          <w:rStyle w:val="Hyperlink"/>
        </w:rPr>
        <w:instrText xml:space="preserve"> PAGEREF _Toc256000066 \h </w:instrText>
      </w:r>
      <w:r>
        <w:fldChar w:fldCharType="separate"/>
      </w:r>
      <w:r>
        <w:rPr>
          <w:rStyle w:val="Hyperlink"/>
        </w:rPr>
        <w:t>95</w:t>
      </w:r>
      <w:r>
        <w:fldChar w:fldCharType="end"/>
      </w:r>
      <w:r>
        <w:fldChar w:fldCharType="end"/>
      </w:r>
    </w:p>
    <w:p>
      <w:pPr>
        <w:pStyle w:val="TOC2"/>
        <w:tabs>
          <w:tab w:val="left" w:pos="1320"/>
          <w:tab w:val="right" w:leader="dot" w:pos="9350"/>
        </w:tabs>
        <w:rPr>
          <w:rFonts w:asciiTheme="minorHAnsi" w:hAnsiTheme="minorHAnsi"/>
          <w:noProof/>
          <w:sz w:val="22"/>
        </w:rPr>
      </w:pPr>
      <w:r>
        <w:fldChar w:fldCharType="begin"/>
      </w:r>
      <w:r>
        <w:rPr>
          <w:rStyle w:val="Hyperlink"/>
        </w:rPr>
        <w:instrText xml:space="preserve"> HYPERLINK \l "_Toc256000067"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A348DB">
        <w:rPr>
          <w:rStyle w:val="Hyperlink"/>
        </w:rPr>
        <w:t xml:space="preserve">SECTION 508 – </w:t>
      </w:r>
      <w:r w:rsidR="00DB5BE8">
        <w:rPr>
          <w:rStyle w:val="Hyperlink"/>
        </w:rPr>
        <w:t>INFORMATION AND COMMUNICATION TECHNOLOGY (ICT) S</w:t>
      </w:r>
      <w:r w:rsidRPr="00A348DB">
        <w:rPr>
          <w:rStyle w:val="Hyperlink"/>
        </w:rPr>
        <w:t>TANDARDS</w:t>
      </w:r>
      <w:r>
        <w:rPr>
          <w:rStyle w:val="Hyperlink"/>
        </w:rPr>
        <w:tab/>
      </w:r>
      <w:r>
        <w:fldChar w:fldCharType="begin"/>
      </w:r>
      <w:r>
        <w:rPr>
          <w:rStyle w:val="Hyperlink"/>
        </w:rPr>
        <w:instrText xml:space="preserve"> PAGEREF _Toc256000067 \h </w:instrText>
      </w:r>
      <w:r>
        <w:fldChar w:fldCharType="separate"/>
      </w:r>
      <w:r>
        <w:rPr>
          <w:rStyle w:val="Hyperlink"/>
        </w:rPr>
        <w:t>96</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"_Toc256000068"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6.2.1</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A348DB">
        <w:rPr>
          <w:rStyle w:val="Hyperlink"/>
        </w:rPr>
        <w:t>COMPATIBILITY WITH ASSISTIVE TECHNOLOGY</w:t>
      </w:r>
      <w:r>
        <w:rPr>
          <w:rStyle w:val="Hyperlink"/>
        </w:rPr>
        <w:tab/>
      </w:r>
      <w:r>
        <w:fldChar w:fldCharType="begin"/>
      </w:r>
      <w:r>
        <w:rPr>
          <w:rStyle w:val="Hyperlink"/>
        </w:rPr>
        <w:instrText xml:space="preserve"> PAGEREF _Toc256000068 \h </w:instrText>
      </w:r>
      <w:r>
        <w:fldChar w:fldCharType="separate"/>
      </w:r>
      <w:r>
        <w:rPr>
          <w:rStyle w:val="Hyperlink"/>
        </w:rPr>
        <w:t>97</w:t>
      </w:r>
      <w:r>
        <w:fldChar w:fldCharType="end"/>
      </w:r>
      <w:r>
        <w:fldChar w:fldCharType="end"/>
      </w:r>
    </w:p>
    <w:p>
      <w:pPr>
        <w:pStyle w:val="TOC3"/>
        <w:tabs>
          <w:tab w:val="left" w:pos="1789"/>
          <w:tab w:val="right" w:leader="dot" w:pos="9350"/>
        </w:tabs>
        <w:rPr>
          <w:rFonts w:asciiTheme="minorHAnsi" w:hAnsiTheme="minorHAnsi"/>
          <w:noProof/>
          <w:sz w:val="22"/>
        </w:rPr>
      </w:pPr>
      <w:r>
        <w:fldChar w:fldCharType="begin"/>
      </w:r>
      <w:r>
        <w:rPr>
          <w:rStyle w:val="Hyperlink"/>
        </w:rPr>
        <w:instrText xml:space="preserve"> HYPERLINK \l "_Toc256000069" </w:instrText>
      </w:r>
      <w:r>
        <w:fldChar w:fldCharType="separate"/>
      </w:r>
      <w:r>
        <w:rPr>
          <w:rStyle w:val="Hyperlink"/>
          <w:rFonts w:ascii="Arial" w:hAnsi="Arial" w:cs="Arial"/>
          <w14:shadow w14:blurRad="0" w14:dist="0" w14:dir="0" w14:sx="0" w14:sy="0" w14:kx="0" w14:ky="0" w14:algn="none">
            <w14:srgbClr w14:val="000000"/>
          </w14:shadow>
          <w14:textOutline w14:cap="rnd">
            <w14:noFill/>
            <w14:bevel/>
          </w14:textOutline>
        </w:rPr>
        <w:t>6.2.2</w:t>
      </w:r>
      <w:r>
        <w:rPr>
          <w:rStyle w:val="Hyperlink"/>
          <w:rFonts w:asciiTheme="minorHAnsi" w:hAnsiTheme="minorHAnsi" w:cs="Arial"/>
          <w:noProof/>
          <w:sz w:val="22"/>
          <w14:shadow w14:blurRad="0" w14:dist="0" w14:dir="0" w14:sx="0" w14:sy="0" w14:kx="0" w14:ky="0" w14:algn="none">
            <w14:srgbClr w14:val="000000"/>
          </w14:shadow>
          <w14:textOutline w14:cap="rnd">
            <w14:noFill/>
            <w14:bevel/>
          </w14:textOutline>
        </w:rPr>
        <w:tab/>
      </w:r>
      <w:r w:rsidRPr="00A348DB">
        <w:rPr>
          <w:rStyle w:val="Hyperlink"/>
        </w:rPr>
        <w:t>ACCEPTANCE AND ACCEPTANCE TESTING</w:t>
      </w:r>
      <w:r>
        <w:rPr>
          <w:rStyle w:val="Hyperlink"/>
        </w:rPr>
        <w:tab/>
      </w:r>
      <w:r>
        <w:fldChar w:fldCharType="begin"/>
      </w:r>
      <w:r>
        <w:rPr>
          <w:rStyle w:val="Hyperlink"/>
        </w:rPr>
        <w:instrText xml:space="preserve"> PAGEREF _Toc256000069 \h </w:instrText>
      </w:r>
      <w:r>
        <w:fldChar w:fldCharType="separate"/>
      </w:r>
      <w:r>
        <w:rPr>
          <w:rStyle w:val="Hyperlink"/>
        </w:rPr>
        <w:t>97</w:t>
      </w:r>
      <w:r>
        <w:fldChar w:fldCharType="end"/>
      </w:r>
      <w:r>
        <w:fldChar w:fldCharType="end"/>
      </w:r>
    </w:p>
    <w:p w:rsidP="00E47F5F">
      <w:pPr>
        <w:rPr>
          <w:rFonts w:cs="Arial"/>
        </w:rPr>
      </w:pPr>
      <w:r>
        <w:rPr>
          <w:rFonts w:cs="Arial"/>
        </w:rPr>
        <w:fldChar w:fldCharType="end"/>
      </w:r>
      <w:r w:rsidR="003F13D3">
        <w:br w:type="page"/>
      </w:r>
    </w:p>
    <w:p w:rsidR="00E47F5F" w:rsidP="0011119E">
      <w:pPr>
        <w:pStyle w:val="Heading1"/>
        <w:numPr>
          <w:numId w:val="16"/>
        </w:numPr>
      </w:pPr>
      <w:bookmarkStart w:id="1" w:name="_Ref252782738"/>
      <w:bookmarkStart w:id="2" w:name="_Ref252782752"/>
      <w:bookmarkStart w:id="3" w:name="_Toc213329880"/>
      <w:bookmarkStart w:id="4" w:name="_Toc256000000"/>
      <w:r w:rsidRPr="00D13E0C">
        <w:t>BACKGROUND</w:t>
      </w:r>
      <w:bookmarkEnd w:id="4"/>
      <w:bookmarkEnd w:id="1"/>
      <w:bookmarkEnd w:id="2"/>
      <w:bookmarkEnd w:id="3"/>
    </w:p>
    <w:p w:rsidR="009D63ED" w:rsidP="009D63ED">
      <w:pPr>
        <w:rPr>
          <w:rFonts w:eastAsia="Arial" w:cs="Arial"/>
        </w:rPr>
      </w:pPr>
      <w:r w:rsidRPr="3ABFB348">
        <w:rPr>
          <w:rFonts w:eastAsia="Arial" w:cs="Arial"/>
          <w:color w:val="333333"/>
        </w:rPr>
        <w:t xml:space="preserve">The Department of Veterans Affairs (VA) is the second-largest federal department, serving approximately 19 million Veterans in over 1,700 facilities and sites worldwide, making it the largest integrated health care system in the United States. This impressive service delivery is made possible through the coordinated efforts of three major line organizations: the Veterans Health Administration (VHA), the Veterans Benefits Administration (VBA), and the National Cemetery Administration (NCA). These efforts are orchestrated at the VA Central Office (VACO) located in Washington, D.C.  </w:t>
      </w:r>
    </w:p>
    <w:p w:rsidR="002604F9" w:rsidP="009D63ED">
      <w:pPr>
        <w:rPr>
          <w:rFonts w:cs="Arial"/>
        </w:rPr>
      </w:pPr>
    </w:p>
    <w:p w:rsidR="009D63ED" w:rsidRPr="00F360FD" w:rsidP="009D63ED">
      <w:pPr>
        <w:rPr>
          <w:rFonts w:cs="Arial"/>
        </w:rPr>
      </w:pPr>
      <w:r w:rsidRPr="00F360FD">
        <w:rPr>
          <w:rFonts w:cs="Arial"/>
        </w:rPr>
        <w:t xml:space="preserve">OIT delivers available, adaptable, secure, and cost-effective technology services to the VA and acts as a steward for all VA's Information Technology (IT) assets and resources. Currently, 60% of the 16,000 plus OIT employees and contractors are Veterans. </w:t>
      </w:r>
    </w:p>
    <w:p w:rsidR="009D63ED" w:rsidRPr="00F360FD" w:rsidP="009D63ED">
      <w:pPr>
        <w:rPr>
          <w:rFonts w:cs="Arial"/>
        </w:rPr>
      </w:pPr>
      <w:r w:rsidRPr="00F360FD">
        <w:rPr>
          <w:rFonts w:cs="Arial"/>
        </w:rPr>
        <w:t>The Connectivity and Collaboration Services (CCS) team delivers world class Telephony, Network, and Collaboration Services in an environment that encourages transparency, innovation, flexibility, fiscal responsibility, and accountability with 100% focus on Veteran outcomes.​</w:t>
      </w:r>
    </w:p>
    <w:p w:rsidR="002604F9" w:rsidP="009D63ED">
      <w:pPr>
        <w:rPr>
          <w:rFonts w:cs="Arial"/>
        </w:rPr>
      </w:pPr>
    </w:p>
    <w:p w:rsidR="009D63ED" w:rsidP="009D63ED">
      <w:pPr>
        <w:rPr>
          <w:rFonts w:cs="Arial"/>
        </w:rPr>
      </w:pPr>
      <w:r w:rsidRPr="00F360FD">
        <w:rPr>
          <w:rFonts w:cs="Arial"/>
        </w:rPr>
        <w:t xml:space="preserve">CCS serves at the forefront of VA’s digital transformation, enabling enterprise collaboration and connecting Veterans to VA through secure and resilient voice, video, data, and messaging services. </w:t>
      </w:r>
    </w:p>
    <w:p w:rsidR="0047059C" w:rsidRPr="00F360FD" w:rsidP="009D63ED">
      <w:pPr>
        <w:rPr>
          <w:rFonts w:cs="Arial"/>
        </w:rPr>
      </w:pPr>
    </w:p>
    <w:p w:rsidR="009D63ED" w:rsidRPr="00F360FD" w:rsidP="009D63ED">
      <w:pPr>
        <w:rPr>
          <w:rFonts w:cs="Arial"/>
        </w:rPr>
      </w:pPr>
      <w:r w:rsidRPr="00F360FD">
        <w:rPr>
          <w:rFonts w:cs="Arial"/>
        </w:rPr>
        <w:t xml:space="preserve">CCS is divided into </w:t>
      </w:r>
      <w:r w:rsidR="001420E8">
        <w:rPr>
          <w:rFonts w:cs="Arial"/>
        </w:rPr>
        <w:t>three</w:t>
      </w:r>
      <w:r w:rsidRPr="00F360FD" w:rsidR="001420E8">
        <w:rPr>
          <w:rFonts w:cs="Arial"/>
        </w:rPr>
        <w:t xml:space="preserve"> </w:t>
      </w:r>
      <w:r w:rsidRPr="00F360FD">
        <w:rPr>
          <w:rFonts w:cs="Arial"/>
        </w:rPr>
        <w:t>pillars.</w:t>
      </w:r>
    </w:p>
    <w:p w:rsidR="009D63ED" w:rsidRPr="00F360FD" w:rsidP="008B241A">
      <w:pPr>
        <w:pStyle w:val="ListParagraph"/>
        <w:numPr>
          <w:ilvl w:val="0"/>
          <w:numId w:val="17"/>
        </w:numPr>
        <w:spacing w:before="0" w:after="160" w:line="259" w:lineRule="auto"/>
      </w:pPr>
      <w:r w:rsidRPr="00F360FD">
        <w:t>Core Network Services (CNS) - This pillar fuses the development, engineering, and operation of VA network services into a single organization, driving efficiency and enabling a unified strategy for our network infrastructure.​​​​​​​</w:t>
      </w:r>
    </w:p>
    <w:p w:rsidR="009D63ED" w:rsidRPr="00F360FD" w:rsidP="008B241A">
      <w:pPr>
        <w:pStyle w:val="ListParagraph"/>
        <w:numPr>
          <w:ilvl w:val="0"/>
          <w:numId w:val="17"/>
        </w:numPr>
        <w:spacing w:before="0" w:after="160" w:line="259" w:lineRule="auto"/>
      </w:pPr>
      <w:r w:rsidRPr="00F360FD">
        <w:t>Collaboration Services (CS) - CS provides enterprise level support focused on providing dynamic, flexible and efficient collaboration amongst VA staff and Veteran outreach. CS nationally supports the Microsoft 365 suite of products that VA currently employs for enterprise messaging and collaboration. These products include Exchange, Teams, OneDrive and others.</w:t>
      </w:r>
    </w:p>
    <w:p w:rsidR="009D63ED" w:rsidRPr="00F360FD" w:rsidP="008B241A">
      <w:pPr>
        <w:pStyle w:val="ListParagraph"/>
        <w:numPr>
          <w:ilvl w:val="0"/>
          <w:numId w:val="17"/>
        </w:numPr>
        <w:spacing w:before="0" w:after="160" w:line="259" w:lineRule="auto"/>
      </w:pPr>
      <w:r w:rsidRPr="3ABFB348">
        <w:t>Unified Communications (UC) - UC continues to modernize, enhance, and operate world class enterprise Unified Communications services and solutions to connect Veterans, their families and VA professionals to the resources and services they need.</w:t>
      </w:r>
    </w:p>
    <w:p w:rsidR="009D63ED" w:rsidP="009D63ED">
      <w:pPr>
        <w:rPr>
          <w:rFonts w:cs="Arial"/>
        </w:rPr>
      </w:pPr>
      <w:r w:rsidRPr="00F360FD">
        <w:rPr>
          <w:rFonts w:cs="Arial"/>
        </w:rPr>
        <w:t>Direct Contractor support for this Task Order (TO) will reside within CCS Division under the Office of Information and Technology.  Mainly under CNS with optional tasks under the CS</w:t>
      </w:r>
      <w:r>
        <w:rPr>
          <w:rFonts w:cs="Arial"/>
        </w:rPr>
        <w:t xml:space="preserve">, </w:t>
      </w:r>
      <w:r w:rsidRPr="00F360FD">
        <w:rPr>
          <w:rFonts w:cs="Arial"/>
        </w:rPr>
        <w:t>UC</w:t>
      </w:r>
      <w:r>
        <w:rPr>
          <w:rFonts w:cs="Arial"/>
        </w:rPr>
        <w:t>, and ETS Business Office</w:t>
      </w:r>
      <w:r w:rsidRPr="00F360FD">
        <w:rPr>
          <w:rFonts w:cs="Arial"/>
        </w:rPr>
        <w:t xml:space="preserve"> pillars.</w:t>
      </w:r>
    </w:p>
    <w:p w:rsidR="009D63ED" w:rsidP="009D63ED">
      <w:pPr>
        <w:rPr>
          <w:rFonts w:cs="Arial"/>
        </w:rPr>
      </w:pPr>
    </w:p>
    <w:p w:rsidR="009D63ED" w:rsidRPr="00F360FD" w:rsidP="009D63ED">
      <w:pPr>
        <w:rPr>
          <w:rFonts w:cs="Arial"/>
        </w:rPr>
      </w:pPr>
      <w:r w:rsidRPr="00F360FD">
        <w:rPr>
          <w:rFonts w:cs="Arial"/>
        </w:rPr>
        <w:t xml:space="preserve">Under CCS, The CNS team is a vital team supporting the Department of Veterans Affairs (VA) mission by providing robust and reliable network infrastructure that connects VA facilities, Clouds, Internet, contractors, guests, and Veterans to critical VA resources and services. CNS enables seamless access to essential applications, data, and services across all VA divisions, ensuring that </w:t>
      </w:r>
      <w:r w:rsidRPr="00F360FD">
        <w:rPr>
          <w:rFonts w:cs="Arial"/>
        </w:rPr>
        <w:t>VHA,(</w:t>
      </w:r>
      <w:r w:rsidRPr="00F360FD">
        <w:rPr>
          <w:rFonts w:cs="Arial"/>
        </w:rPr>
        <w:t xml:space="preserve">VBA, and NCA can deliver top-tier healthcare, benefits, and cemetery services to Veterans across the nation. In doing </w:t>
      </w:r>
      <w:r w:rsidRPr="00F360FD">
        <w:rPr>
          <w:rFonts w:cs="Arial"/>
        </w:rPr>
        <w:t>so, CNS directly impacts the quality and timeliness of the VA's service delivery by maintaining the infrastructure that powers every networked interaction within VA facilities.</w:t>
      </w:r>
    </w:p>
    <w:p w:rsidR="0047059C" w:rsidP="009D63ED">
      <w:pPr>
        <w:rPr>
          <w:rFonts w:cs="Arial"/>
        </w:rPr>
      </w:pPr>
    </w:p>
    <w:p w:rsidR="009D63ED" w:rsidRPr="00F360FD" w:rsidP="009D63ED">
      <w:pPr>
        <w:rPr>
          <w:rFonts w:cs="Arial"/>
        </w:rPr>
      </w:pPr>
      <w:r w:rsidRPr="3ABFB348">
        <w:rPr>
          <w:rFonts w:cs="Arial"/>
        </w:rPr>
        <w:t>CNS is responsible for overseeing the telecommunications and networking technologies that serve as the backbone for VA operations. This includes provisioning the high-speed, secure, and resilient connections that allow VA personnel to collaborate effectively, enable contractors to access necessary resources, support guests’ informational needs, and allow Veterans direct access to their own health and benefits information. By providing stable network connectivity, CNS plays a crucial role in critical system availability to the VA workforce, whether they are in medical centers, regional offices, veteran centers, or remote clinics.</w:t>
      </w:r>
    </w:p>
    <w:p w:rsidR="009D63ED" w:rsidP="009D63ED">
      <w:pPr>
        <w:rPr>
          <w:rFonts w:cs="Arial"/>
        </w:rPr>
      </w:pPr>
    </w:p>
    <w:p w:rsidR="009D63ED" w:rsidRPr="00F360FD" w:rsidP="009D63ED">
      <w:pPr>
        <w:rPr>
          <w:rFonts w:cs="Arial"/>
        </w:rPr>
      </w:pPr>
      <w:bookmarkStart w:id="5" w:name="_Toc181968744"/>
      <w:r w:rsidRPr="00F360FD">
        <w:rPr>
          <w:rFonts w:cs="Arial"/>
        </w:rPr>
        <w:t>CNS Priorities</w:t>
      </w:r>
      <w:bookmarkEnd w:id="5"/>
    </w:p>
    <w:p w:rsidR="009D63ED" w:rsidRPr="00F360FD" w:rsidP="008B241A">
      <w:pPr>
        <w:pStyle w:val="ListParagraph"/>
        <w:numPr>
          <w:ilvl w:val="0"/>
          <w:numId w:val="18"/>
        </w:numPr>
        <w:spacing w:before="0" w:after="160" w:line="259" w:lineRule="auto"/>
      </w:pPr>
      <w:r w:rsidRPr="00F360FD">
        <w:t>Communications - internally within network operations, engineering, and provisioning teams</w:t>
      </w:r>
    </w:p>
    <w:p w:rsidR="009D63ED" w:rsidRPr="00F360FD" w:rsidP="008B241A">
      <w:pPr>
        <w:pStyle w:val="ListParagraph"/>
        <w:numPr>
          <w:ilvl w:val="0"/>
          <w:numId w:val="18"/>
        </w:numPr>
        <w:spacing w:before="0" w:after="160" w:line="259" w:lineRule="auto"/>
      </w:pPr>
      <w:r w:rsidRPr="00F360FD">
        <w:t>Site Availability - Uptime for sites, redundancy, resiliency, minimizing downtime, and data supporting this.</w:t>
      </w:r>
    </w:p>
    <w:p w:rsidR="009D63ED" w:rsidRPr="00F360FD" w:rsidP="008B241A">
      <w:pPr>
        <w:pStyle w:val="ListParagraph"/>
        <w:numPr>
          <w:ilvl w:val="0"/>
          <w:numId w:val="18"/>
        </w:numPr>
        <w:spacing w:before="0" w:after="160" w:line="259" w:lineRule="auto"/>
      </w:pPr>
      <w:r w:rsidRPr="00F360FD">
        <w:t>Compliance - baseline configuration compliance, code standards, time to deploy, tracking</w:t>
      </w:r>
      <w:r w:rsidR="006A6B71">
        <w:t xml:space="preserve"> Known Exploited Vulnerabilities</w:t>
      </w:r>
      <w:r w:rsidRPr="00F360FD">
        <w:t>/Zero Days.</w:t>
      </w:r>
    </w:p>
    <w:p w:rsidR="009D63ED" w:rsidRPr="00F360FD" w:rsidP="009D63ED">
      <w:pPr>
        <w:rPr>
          <w:rFonts w:cs="Arial"/>
        </w:rPr>
      </w:pPr>
      <w:r w:rsidRPr="00F360FD">
        <w:rPr>
          <w:rFonts w:cs="Arial"/>
        </w:rPr>
        <w:t>CNS operates a very large enterprise network for our customers. As of (</w:t>
      </w:r>
      <w:r w:rsidRPr="00F360FD" w:rsidR="001420E8">
        <w:rPr>
          <w:rFonts w:cs="Arial"/>
        </w:rPr>
        <w:t>FY2</w:t>
      </w:r>
      <w:r w:rsidR="001420E8">
        <w:rPr>
          <w:rFonts w:cs="Arial"/>
        </w:rPr>
        <w:t>6</w:t>
      </w:r>
      <w:r w:rsidRPr="00F360FD">
        <w:rPr>
          <w:rFonts w:cs="Arial"/>
        </w:rPr>
        <w:t>, CNS is responsible for the following:</w:t>
      </w:r>
    </w:p>
    <w:p w:rsidR="009D63ED" w:rsidRPr="0047059C" w:rsidP="0042378B">
      <w:pPr>
        <w:pStyle w:val="ListParagraph"/>
        <w:numPr>
          <w:ilvl w:val="0"/>
          <w:numId w:val="19"/>
        </w:numPr>
      </w:pPr>
      <w:r w:rsidRPr="0047059C">
        <w:t>Daily Remote Access Users: ~</w:t>
      </w:r>
      <w:r w:rsidR="00D43EC6">
        <w:t>246</w:t>
      </w:r>
      <w:r w:rsidRPr="0047059C">
        <w:t>,000 Unique Users</w:t>
      </w:r>
    </w:p>
    <w:p w:rsidR="009D63ED" w:rsidRPr="0047059C" w:rsidP="0042378B">
      <w:pPr>
        <w:pStyle w:val="ListParagraph"/>
        <w:numPr>
          <w:ilvl w:val="0"/>
          <w:numId w:val="19"/>
        </w:numPr>
      </w:pPr>
      <w:r w:rsidRPr="0047059C">
        <w:t xml:space="preserve">Sites: </w:t>
      </w:r>
      <w:r w:rsidR="001420E8">
        <w:t>~</w:t>
      </w:r>
      <w:r w:rsidRPr="0047059C">
        <w:t>2,</w:t>
      </w:r>
      <w:r w:rsidR="001420E8">
        <w:t>200</w:t>
      </w:r>
    </w:p>
    <w:p w:rsidR="009D63ED" w:rsidRPr="0047059C" w:rsidP="0042378B">
      <w:pPr>
        <w:pStyle w:val="ListParagraph"/>
        <w:numPr>
          <w:ilvl w:val="0"/>
          <w:numId w:val="19"/>
        </w:numPr>
      </w:pPr>
      <w:r w:rsidRPr="0047059C">
        <w:t xml:space="preserve">Circuits: </w:t>
      </w:r>
      <w:r w:rsidR="001420E8">
        <w:t>~</w:t>
      </w:r>
      <w:r w:rsidRPr="0047059C">
        <w:t>2,</w:t>
      </w:r>
      <w:r w:rsidR="001420E8">
        <w:t>600</w:t>
      </w:r>
    </w:p>
    <w:p w:rsidR="009D63ED" w:rsidRPr="0047059C" w:rsidP="0042378B">
      <w:pPr>
        <w:pStyle w:val="ListParagraph"/>
        <w:numPr>
          <w:ilvl w:val="0"/>
          <w:numId w:val="19"/>
        </w:numPr>
      </w:pPr>
      <w:r w:rsidRPr="0047059C">
        <w:t xml:space="preserve">Routers: </w:t>
      </w:r>
      <w:r w:rsidR="001420E8">
        <w:t>~5,000</w:t>
      </w:r>
    </w:p>
    <w:p w:rsidR="009D63ED" w:rsidRPr="0047059C" w:rsidP="0042378B">
      <w:pPr>
        <w:pStyle w:val="ListParagraph"/>
        <w:numPr>
          <w:ilvl w:val="0"/>
          <w:numId w:val="19"/>
        </w:numPr>
      </w:pPr>
      <w:r w:rsidRPr="0047059C">
        <w:t xml:space="preserve">Firewalls: </w:t>
      </w:r>
      <w:r w:rsidR="001420E8">
        <w:t>~4,000</w:t>
      </w:r>
    </w:p>
    <w:p w:rsidR="009D63ED" w:rsidRPr="0047059C" w:rsidP="0042378B">
      <w:pPr>
        <w:pStyle w:val="ListParagraph"/>
        <w:numPr>
          <w:ilvl w:val="0"/>
          <w:numId w:val="19"/>
        </w:numPr>
      </w:pPr>
      <w:r w:rsidRPr="0047059C">
        <w:t xml:space="preserve">LAN Switches: </w:t>
      </w:r>
      <w:r w:rsidR="001420E8">
        <w:t>~45,000</w:t>
      </w:r>
    </w:p>
    <w:p w:rsidR="009D63ED" w:rsidRPr="0047059C" w:rsidP="0042378B">
      <w:pPr>
        <w:pStyle w:val="ListParagraph"/>
        <w:numPr>
          <w:ilvl w:val="0"/>
          <w:numId w:val="19"/>
        </w:numPr>
      </w:pPr>
      <w:r w:rsidRPr="0047059C">
        <w:t>Wi</w:t>
      </w:r>
      <w:r w:rsidR="004A5900">
        <w:t>-</w:t>
      </w:r>
      <w:r w:rsidRPr="0047059C">
        <w:t xml:space="preserve">Fi Access Points: </w:t>
      </w:r>
      <w:r w:rsidR="001420E8">
        <w:t>~200,000</w:t>
      </w:r>
    </w:p>
    <w:p w:rsidR="009D63ED" w:rsidP="009D63ED">
      <w:pPr>
        <w:rPr>
          <w:rFonts w:cs="Arial"/>
        </w:rPr>
      </w:pPr>
    </w:p>
    <w:p w:rsidR="009D63ED" w:rsidRPr="00F360FD" w:rsidP="009D63ED">
      <w:pPr>
        <w:rPr>
          <w:rFonts w:cs="Arial"/>
        </w:rPr>
      </w:pPr>
      <w:r>
        <w:rPr>
          <w:rFonts w:cs="Arial"/>
        </w:rPr>
        <w:t>T</w:t>
      </w:r>
      <w:r w:rsidRPr="00F360FD">
        <w:rPr>
          <w:rFonts w:cs="Arial"/>
        </w:rPr>
        <w:t xml:space="preserve">he VA Enterprise Network will consist of products and services which are increasingly automated, digitally assisted and integrated with security across all service domains. </w:t>
      </w:r>
    </w:p>
    <w:p w:rsidR="009D63ED" w:rsidRPr="00F360FD" w:rsidP="008B241A">
      <w:pPr>
        <w:pStyle w:val="ListParagraph"/>
        <w:numPr>
          <w:ilvl w:val="0"/>
          <w:numId w:val="20"/>
        </w:numPr>
        <w:spacing w:before="0" w:after="160" w:line="259" w:lineRule="auto"/>
      </w:pPr>
      <w:r w:rsidRPr="3ABFB348">
        <w:t xml:space="preserve">Network Operations, Implementations, and Engineering teams will be digitally assisted and automated. </w:t>
      </w:r>
    </w:p>
    <w:p w:rsidR="009D63ED" w:rsidRPr="00F360FD" w:rsidP="008B241A">
      <w:pPr>
        <w:pStyle w:val="ListParagraph"/>
        <w:numPr>
          <w:ilvl w:val="0"/>
          <w:numId w:val="20"/>
        </w:numPr>
        <w:spacing w:before="0" w:after="160" w:line="259" w:lineRule="auto"/>
      </w:pPr>
      <w:r w:rsidRPr="00F360FD">
        <w:t>Network configuration changes will be robustly tested and leverage Continuous Integration Continuous Delivery (CI/CD) pipeline techniques.</w:t>
      </w:r>
    </w:p>
    <w:p w:rsidR="009D63ED" w:rsidRPr="00F360FD" w:rsidP="008B241A">
      <w:pPr>
        <w:pStyle w:val="ListParagraph"/>
        <w:numPr>
          <w:ilvl w:val="0"/>
          <w:numId w:val="20"/>
        </w:numPr>
        <w:spacing w:before="0" w:after="160" w:line="259" w:lineRule="auto"/>
      </w:pPr>
      <w:r w:rsidRPr="00F360FD">
        <w:t xml:space="preserve">All network acquisitions will require </w:t>
      </w:r>
      <w:r w:rsidR="006A6B71">
        <w:t xml:space="preserve">Trade Agreement Act </w:t>
      </w:r>
      <w:r w:rsidRPr="00F360FD">
        <w:t xml:space="preserve">compliance </w:t>
      </w:r>
      <w:r w:rsidRPr="00F360FD">
        <w:t>for</w:t>
      </w:r>
      <w:r w:rsidRPr="00F360FD">
        <w:t xml:space="preserve"> all hardware.</w:t>
      </w:r>
    </w:p>
    <w:p w:rsidR="009D63ED" w:rsidRPr="00F360FD" w:rsidP="008B241A">
      <w:pPr>
        <w:pStyle w:val="ListParagraph"/>
        <w:numPr>
          <w:ilvl w:val="0"/>
          <w:numId w:val="20"/>
        </w:numPr>
        <w:spacing w:before="0" w:after="160" w:line="259" w:lineRule="auto"/>
      </w:pPr>
      <w:r w:rsidRPr="3ABFB348">
        <w:t xml:space="preserve">All network capabilities will have multiple </w:t>
      </w:r>
      <w:r w:rsidR="00797BB9">
        <w:t>original equipment manufacturers</w:t>
      </w:r>
      <w:r w:rsidRPr="3ABFB348" w:rsidR="00797BB9">
        <w:t xml:space="preserve"> </w:t>
      </w:r>
      <w:r w:rsidRPr="3ABFB348">
        <w:t>and suppliers to deliver requested services.</w:t>
      </w:r>
    </w:p>
    <w:p w:rsidR="009D63ED" w:rsidRPr="00F360FD" w:rsidP="008B241A">
      <w:pPr>
        <w:pStyle w:val="ListParagraph"/>
        <w:numPr>
          <w:ilvl w:val="0"/>
          <w:numId w:val="20"/>
        </w:numPr>
        <w:spacing w:before="0" w:after="160" w:line="259" w:lineRule="auto"/>
      </w:pPr>
      <w:r w:rsidRPr="00F360FD">
        <w:t>The focus of network telemetry data will be on the End User Experience.</w:t>
      </w:r>
    </w:p>
    <w:p w:rsidR="009D63ED" w:rsidRPr="00F360FD" w:rsidP="008B241A">
      <w:pPr>
        <w:pStyle w:val="ListParagraph"/>
        <w:numPr>
          <w:ilvl w:val="0"/>
          <w:numId w:val="20"/>
        </w:numPr>
        <w:spacing w:before="0" w:after="160" w:line="259" w:lineRule="auto"/>
      </w:pPr>
      <w:r w:rsidRPr="3ABFB348">
        <w:t>The Network Source of Truth serves as the primary data repository for the operational network, network data for the Configuration Management Database (CMDB), Location Source of Truth, network events, and the network performance metrics of servers and endpoints.</w:t>
      </w:r>
    </w:p>
    <w:p w:rsidR="009D63ED" w:rsidRPr="00F360FD" w:rsidP="008B241A">
      <w:pPr>
        <w:pStyle w:val="ListParagraph"/>
        <w:numPr>
          <w:ilvl w:val="0"/>
          <w:numId w:val="20"/>
        </w:numPr>
        <w:spacing w:before="0" w:after="160" w:line="259" w:lineRule="auto"/>
      </w:pPr>
      <w:r w:rsidRPr="00F360FD">
        <w:t>Users, Endpoints, and Servers will communicate via Native IPv6 end to end without translation.</w:t>
      </w:r>
    </w:p>
    <w:p w:rsidR="009D63ED" w:rsidRPr="00F360FD" w:rsidP="008B241A">
      <w:pPr>
        <w:pStyle w:val="ListParagraph"/>
        <w:numPr>
          <w:ilvl w:val="0"/>
          <w:numId w:val="20"/>
        </w:numPr>
        <w:spacing w:before="0" w:after="160" w:line="259" w:lineRule="auto"/>
      </w:pPr>
      <w:r w:rsidRPr="00F360FD">
        <w:t>VA on-prem campus networking will provide Wi-Fi first connectivity for all end user devices.</w:t>
      </w:r>
    </w:p>
    <w:p w:rsidR="009D63ED" w:rsidRPr="00F360FD" w:rsidP="008B241A">
      <w:pPr>
        <w:pStyle w:val="ListParagraph"/>
        <w:numPr>
          <w:ilvl w:val="0"/>
          <w:numId w:val="20"/>
        </w:numPr>
        <w:spacing w:before="0" w:after="160" w:line="259" w:lineRule="auto"/>
      </w:pPr>
      <w:r w:rsidRPr="00F360FD">
        <w:t xml:space="preserve">VA on-prem </w:t>
      </w:r>
      <w:r>
        <w:t>Local Area Networks (LAN)</w:t>
      </w:r>
      <w:r w:rsidRPr="00F360FD">
        <w:t xml:space="preserve"> will provide and enforce Zero Trust aligned network segmentation.</w:t>
      </w:r>
    </w:p>
    <w:p w:rsidR="009D63ED" w:rsidRPr="00F360FD" w:rsidP="008B241A">
      <w:pPr>
        <w:pStyle w:val="ListParagraph"/>
        <w:numPr>
          <w:ilvl w:val="0"/>
          <w:numId w:val="20"/>
        </w:numPr>
        <w:spacing w:before="0" w:after="160" w:line="259" w:lineRule="auto"/>
      </w:pPr>
      <w:r w:rsidRPr="00F360FD">
        <w:t>VA Remote Access methods will offer Zero Trust Network Access.</w:t>
      </w:r>
    </w:p>
    <w:p w:rsidR="009D63ED" w:rsidRPr="00F360FD" w:rsidP="008B241A">
      <w:pPr>
        <w:pStyle w:val="ListParagraph"/>
        <w:numPr>
          <w:ilvl w:val="0"/>
          <w:numId w:val="20"/>
        </w:numPr>
        <w:spacing w:before="0" w:after="160" w:line="259" w:lineRule="auto"/>
      </w:pPr>
      <w:r w:rsidRPr="00F360FD">
        <w:t xml:space="preserve">VA </w:t>
      </w:r>
      <w:r w:rsidR="004A5900">
        <w:t>Wide Area Network (</w:t>
      </w:r>
      <w:r w:rsidRPr="00F360FD">
        <w:t>WAN</w:t>
      </w:r>
      <w:r w:rsidR="004A5900">
        <w:t>)</w:t>
      </w:r>
      <w:r w:rsidRPr="00F360FD">
        <w:t xml:space="preserve"> connectivity will be Software Defined WAN</w:t>
      </w:r>
      <w:r w:rsidR="004A5900">
        <w:t xml:space="preserve"> (</w:t>
      </w:r>
      <w:r w:rsidRPr="00F360FD" w:rsidR="004A5900">
        <w:t>SD-WAN</w:t>
      </w:r>
      <w:r w:rsidRPr="00F360FD">
        <w:t>) with redundant connectivity designs by default.</w:t>
      </w:r>
    </w:p>
    <w:p w:rsidR="009D63ED" w:rsidRPr="00F360FD" w:rsidP="008B241A">
      <w:pPr>
        <w:pStyle w:val="ListParagraph"/>
        <w:numPr>
          <w:ilvl w:val="0"/>
          <w:numId w:val="20"/>
        </w:numPr>
        <w:spacing w:before="0" w:after="160" w:line="259" w:lineRule="auto"/>
      </w:pPr>
      <w:r w:rsidRPr="00F360FD">
        <w:t>VA WAN connectivity options will be flexible and include multiple choices in both the terrestrial category as well as non-terrestrial.</w:t>
      </w:r>
    </w:p>
    <w:p w:rsidR="009D63ED" w:rsidRPr="00F360FD" w:rsidP="008B241A">
      <w:pPr>
        <w:pStyle w:val="ListParagraph"/>
        <w:numPr>
          <w:ilvl w:val="1"/>
          <w:numId w:val="20"/>
        </w:numPr>
        <w:spacing w:before="0" w:after="160" w:line="259" w:lineRule="auto"/>
      </w:pPr>
      <w:r w:rsidRPr="00F360FD">
        <w:t>Terrestrial services will include Fiber based MPLS, Direct Internet Access (DIA), broadband, etc.</w:t>
      </w:r>
    </w:p>
    <w:p w:rsidR="009D63ED" w:rsidRPr="00F360FD" w:rsidP="008B241A">
      <w:pPr>
        <w:pStyle w:val="ListParagraph"/>
        <w:numPr>
          <w:ilvl w:val="1"/>
          <w:numId w:val="20"/>
        </w:numPr>
        <w:spacing w:before="0" w:after="160" w:line="259" w:lineRule="auto"/>
      </w:pPr>
      <w:r w:rsidRPr="00F360FD">
        <w:t>Non-terrestrial services will include cellular based (LTE, 5G, etc.) as well as VSAT and LEO connectivity.</w:t>
      </w:r>
    </w:p>
    <w:p w:rsidR="009D63ED" w:rsidRPr="00F360FD" w:rsidP="008B241A">
      <w:pPr>
        <w:pStyle w:val="ListParagraph"/>
        <w:numPr>
          <w:ilvl w:val="0"/>
          <w:numId w:val="20"/>
        </w:numPr>
        <w:spacing w:before="0" w:after="160" w:line="259" w:lineRule="auto"/>
      </w:pPr>
      <w:r w:rsidRPr="00F360FD">
        <w:t xml:space="preserve">VA WAN will be fully </w:t>
      </w:r>
      <w:r w:rsidR="004A5900">
        <w:t>Trusted Internet Connect (</w:t>
      </w:r>
      <w:r w:rsidRPr="00F360FD">
        <w:t>TIC</w:t>
      </w:r>
      <w:r w:rsidR="004A5900">
        <w:t>)</w:t>
      </w:r>
      <w:r w:rsidRPr="00F360FD">
        <w:t xml:space="preserve"> 3.0 integrated and leverage Secure Access Service Edge services to augment SD-WAN and achieve true multi-cloud networking.</w:t>
      </w:r>
    </w:p>
    <w:p w:rsidR="009D63ED" w:rsidRPr="00F360FD" w:rsidP="008B241A">
      <w:pPr>
        <w:pStyle w:val="ListParagraph"/>
        <w:numPr>
          <w:ilvl w:val="0"/>
          <w:numId w:val="20"/>
        </w:numPr>
        <w:spacing w:before="0" w:after="160" w:line="259" w:lineRule="auto"/>
      </w:pPr>
      <w:r w:rsidRPr="00F360FD">
        <w:t>CNS will be capable of deploying VA remote sites in less than 48 hours.</w:t>
      </w:r>
    </w:p>
    <w:p w:rsidR="009D63ED" w:rsidP="009D63ED">
      <w:pPr>
        <w:pStyle w:val="Heading2"/>
        <w:numPr>
          <w:ilvl w:val="1"/>
          <w:numId w:val="16"/>
        </w:numPr>
      </w:pPr>
      <w:bookmarkStart w:id="6" w:name="_Toc213329881"/>
      <w:bookmarkStart w:id="7" w:name="_Toc256000001"/>
      <w:r>
        <w:t>ENTERPRISE INFRASTURE ARCHITECHTURE</w:t>
      </w:r>
      <w:bookmarkEnd w:id="7"/>
      <w:bookmarkEnd w:id="6"/>
    </w:p>
    <w:p w:rsidR="009D63ED" w:rsidP="009D63ED">
      <w:pPr>
        <w:pStyle w:val="Heading3"/>
        <w:numPr>
          <w:ilvl w:val="2"/>
          <w:numId w:val="16"/>
        </w:numPr>
      </w:pPr>
      <w:bookmarkStart w:id="8" w:name="_Toc213329882"/>
      <w:bookmarkStart w:id="9" w:name="_Toc256000002"/>
      <w:r>
        <w:t>GATEWAYS/COLLOCATED HOSTING SERVICES</w:t>
      </w:r>
      <w:bookmarkEnd w:id="9"/>
      <w:bookmarkEnd w:id="8"/>
    </w:p>
    <w:p w:rsidR="009D63ED" w:rsidRPr="00F360FD" w:rsidP="009D63ED">
      <w:pPr>
        <w:rPr>
          <w:rFonts w:cs="Arial"/>
        </w:rPr>
      </w:pPr>
      <w:r w:rsidRPr="00F360FD">
        <w:rPr>
          <w:rFonts w:cs="Arial"/>
        </w:rPr>
        <w:t xml:space="preserve">Gateways provide security protection to VA’s IT infrastructure and assets so that VA business processes can reliably deliver uninterrupted services to Veterans and their beneficiaries. Toward that end, VA has adopted a multi-layered security approach referred to as “defense-in-depth,” comprised of seven strategic security processes set out below. The five processes, denoted by an asterisk (*), are part of the gateway architecture. The VA’s network Internet Gateways are comprised of the following displayed in Figure 1: GW Core Services, Remote Access Service, and Business Partner Extranet (BPE), Business Partner Site to Site (S2S) and Hosting Services.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Protect Network Infrastructure Services*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Secure Operating Systems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Secure Protocols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Provide Boundary Protection*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Provide Intrusion Detection Systems and Services* </w:t>
      </w:r>
    </w:p>
    <w:p w:rsidR="009D63ED" w:rsidRPr="00F360FD" w:rsidP="008B241A">
      <w:pPr>
        <w:pStyle w:val="Default"/>
        <w:numPr>
          <w:ilvl w:val="0"/>
          <w:numId w:val="21"/>
        </w:numPr>
        <w:spacing w:after="27" w:line="240" w:lineRule="auto"/>
        <w:rPr>
          <w:rFonts w:ascii="Arial" w:eastAsia="Times New Roman" w:hAnsi="Arial" w:cs="Arial"/>
          <w:color w:val="auto"/>
        </w:rPr>
      </w:pPr>
      <w:r w:rsidRPr="00F360FD">
        <w:rPr>
          <w:rFonts w:ascii="Arial" w:eastAsia="Times New Roman" w:hAnsi="Arial" w:cs="Arial"/>
          <w:color w:val="auto"/>
        </w:rPr>
        <w:t xml:space="preserve">Provide Online Virus Protection* </w:t>
      </w:r>
    </w:p>
    <w:p w:rsidR="009D63ED" w:rsidRPr="00F360FD" w:rsidP="008B241A">
      <w:pPr>
        <w:pStyle w:val="Default"/>
        <w:numPr>
          <w:ilvl w:val="0"/>
          <w:numId w:val="21"/>
        </w:numPr>
        <w:spacing w:after="0" w:line="240" w:lineRule="auto"/>
        <w:rPr>
          <w:rFonts w:ascii="Arial" w:eastAsia="Times New Roman" w:hAnsi="Arial" w:cs="Arial"/>
          <w:color w:val="auto"/>
        </w:rPr>
      </w:pPr>
      <w:r w:rsidRPr="00F360FD">
        <w:rPr>
          <w:rFonts w:ascii="Arial" w:eastAsia="Times New Roman" w:hAnsi="Arial" w:cs="Arial"/>
          <w:color w:val="auto"/>
        </w:rPr>
        <w:t xml:space="preserve">Provide Active Network and Network Security Monitoring* </w:t>
      </w:r>
    </w:p>
    <w:p w:rsidR="009D63ED" w:rsidRPr="00F360FD" w:rsidP="009D63ED">
      <w:pPr>
        <w:rPr>
          <w:rFonts w:cs="Arial"/>
        </w:rPr>
      </w:pPr>
    </w:p>
    <w:p w:rsidR="009D63ED" w:rsidRPr="00F360FD" w:rsidP="009D63ED">
      <w:pPr>
        <w:rPr>
          <w:rFonts w:cs="Arial"/>
        </w:rPr>
      </w:pPr>
      <w:r>
        <w:rPr>
          <w:rFonts w:cs="Arial"/>
          <w:noProof/>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40.15pt;width:457.8pt" o:oleicon="f" o:ole="">
            <v:imagedata r:id="rId9" o:title=""/>
          </v:shape>
          <o:OLEObject Type="Embed" ProgID="Visio.Drawing.15" ShapeID="_x0000_i1025" DrawAspect="Content" ObjectID="_1824880785" r:id="rId10"/>
        </w:object>
      </w:r>
    </w:p>
    <w:p w:rsidR="009D63ED" w:rsidRPr="00F360FD" w:rsidP="009D63ED">
      <w:pPr>
        <w:jc w:val="center"/>
        <w:rPr>
          <w:rFonts w:cs="Arial"/>
        </w:rPr>
      </w:pPr>
      <w:r w:rsidRPr="00F360FD">
        <w:rPr>
          <w:rFonts w:cs="Arial"/>
        </w:rPr>
        <w:t>Figure 1: VA Internet Gateway Components</w:t>
      </w:r>
    </w:p>
    <w:p w:rsidR="004A5900" w:rsidP="009D63ED">
      <w:pPr>
        <w:rPr>
          <w:rFonts w:cs="Arial"/>
        </w:rPr>
      </w:pPr>
    </w:p>
    <w:p w:rsidR="009D63ED" w:rsidRPr="0042378B" w:rsidP="009D63ED">
      <w:pPr>
        <w:rPr>
          <w:rFonts w:cs="Arial"/>
          <w:u w:val="single"/>
        </w:rPr>
      </w:pPr>
      <w:r w:rsidRPr="0042378B">
        <w:rPr>
          <w:rFonts w:cs="Arial"/>
          <w:u w:val="single"/>
        </w:rPr>
        <w:t xml:space="preserve">Strategic Security Processes </w:t>
      </w:r>
    </w:p>
    <w:p w:rsidR="004A5900" w:rsidP="009D63ED">
      <w:pPr>
        <w:rPr>
          <w:rFonts w:cs="Arial"/>
        </w:rPr>
      </w:pPr>
    </w:p>
    <w:p w:rsidR="009D63ED" w:rsidRPr="00F360FD" w:rsidP="009D63ED">
      <w:pPr>
        <w:rPr>
          <w:rFonts w:cs="Arial"/>
        </w:rPr>
      </w:pPr>
      <w:r w:rsidRPr="3ABFB348">
        <w:rPr>
          <w:rFonts w:cs="Arial"/>
        </w:rPr>
        <w:t xml:space="preserve">The VA Gateway is an extremely complex architecture that complies with the Department of Homeland Security (DHS); current version is TIC 2.2 grandfathered as a TIC 3.0 Use Case. TIC 3.0 concept is defined by Cybersecurity and Infrastructure Security Agency (CISA) at https://www.cisa.gov/publication/tic-30-core-guidance-documents and expanded roles are part of the VA mission initiatives within the next five years. The TIC is comprised of state-of-the-art technologies and capabilities and employs a defense in-depth strategy that helps to ensure the confidentiality, integrity, and availability of the VA’s information systems. </w:t>
      </w:r>
    </w:p>
    <w:p w:rsidR="004A5900" w:rsidP="009D63ED">
      <w:pPr>
        <w:rPr>
          <w:rFonts w:cs="Arial"/>
        </w:rPr>
      </w:pPr>
    </w:p>
    <w:p w:rsidR="009D63ED" w:rsidRPr="00F360FD" w:rsidP="009D63ED">
      <w:pPr>
        <w:rPr>
          <w:rFonts w:cs="Arial"/>
        </w:rPr>
      </w:pPr>
      <w:r w:rsidRPr="00F360FD">
        <w:rPr>
          <w:rFonts w:cs="Arial"/>
        </w:rPr>
        <w:t xml:space="preserve">The TIC consists of the following technologies: </w:t>
      </w:r>
    </w:p>
    <w:p w:rsidR="009D63ED" w:rsidRPr="00F360FD" w:rsidP="008B241A">
      <w:pPr>
        <w:numPr>
          <w:ilvl w:val="1"/>
          <w:numId w:val="22"/>
        </w:numPr>
        <w:spacing w:line="259" w:lineRule="auto"/>
        <w:rPr>
          <w:rFonts w:cs="Arial"/>
        </w:rPr>
      </w:pPr>
      <w:r w:rsidRPr="00F360FD">
        <w:rPr>
          <w:rFonts w:cs="Arial"/>
        </w:rPr>
        <w:t>Application Firewall Services</w:t>
      </w:r>
    </w:p>
    <w:p w:rsidR="009D63ED" w:rsidRPr="00F360FD" w:rsidP="008B241A">
      <w:pPr>
        <w:numPr>
          <w:ilvl w:val="1"/>
          <w:numId w:val="22"/>
        </w:numPr>
        <w:spacing w:line="259" w:lineRule="auto"/>
        <w:rPr>
          <w:rFonts w:cs="Arial"/>
        </w:rPr>
      </w:pPr>
      <w:r w:rsidRPr="00F360FD">
        <w:rPr>
          <w:rFonts w:cs="Arial"/>
        </w:rPr>
        <w:t>Inbound Web Application Firewall / Inbound Proxy Services</w:t>
      </w:r>
    </w:p>
    <w:p w:rsidR="009D63ED" w:rsidRPr="00F360FD" w:rsidP="008B241A">
      <w:pPr>
        <w:numPr>
          <w:ilvl w:val="1"/>
          <w:numId w:val="22"/>
        </w:numPr>
        <w:spacing w:line="259" w:lineRule="auto"/>
        <w:rPr>
          <w:rFonts w:cs="Arial"/>
        </w:rPr>
      </w:pPr>
      <w:r w:rsidRPr="00F360FD">
        <w:rPr>
          <w:rFonts w:cs="Arial"/>
        </w:rPr>
        <w:t>Layer 3/4 Firewall Services</w:t>
      </w:r>
    </w:p>
    <w:p w:rsidR="009D63ED" w:rsidRPr="00F360FD" w:rsidP="008B241A">
      <w:pPr>
        <w:numPr>
          <w:ilvl w:val="1"/>
          <w:numId w:val="22"/>
        </w:numPr>
        <w:spacing w:line="259" w:lineRule="auto"/>
        <w:rPr>
          <w:rFonts w:cs="Arial"/>
        </w:rPr>
      </w:pPr>
      <w:r w:rsidRPr="00F360FD">
        <w:rPr>
          <w:rFonts w:cs="Arial"/>
        </w:rPr>
        <w:t xml:space="preserve">Inbound/Outbound </w:t>
      </w:r>
      <w:r>
        <w:rPr>
          <w:rFonts w:cs="Arial"/>
        </w:rPr>
        <w:t xml:space="preserve">Encrypted </w:t>
      </w:r>
      <w:r w:rsidR="004A5900">
        <w:rPr>
          <w:rFonts w:cs="Arial"/>
        </w:rPr>
        <w:t xml:space="preserve">Domain </w:t>
      </w:r>
      <w:r w:rsidR="00D43EC6">
        <w:rPr>
          <w:rFonts w:cs="Arial"/>
        </w:rPr>
        <w:t>N</w:t>
      </w:r>
      <w:r w:rsidR="004A5900">
        <w:rPr>
          <w:rFonts w:cs="Arial"/>
        </w:rPr>
        <w:t xml:space="preserve">ame </w:t>
      </w:r>
      <w:r w:rsidR="00D43EC6">
        <w:rPr>
          <w:rFonts w:cs="Arial"/>
        </w:rPr>
        <w:t>S</w:t>
      </w:r>
      <w:r w:rsidR="004A5900">
        <w:rPr>
          <w:rFonts w:cs="Arial"/>
        </w:rPr>
        <w:t>ervice (</w:t>
      </w:r>
      <w:r w:rsidRPr="00F360FD">
        <w:rPr>
          <w:rFonts w:cs="Arial"/>
        </w:rPr>
        <w:t>DNS</w:t>
      </w:r>
      <w:r w:rsidR="004A5900">
        <w:rPr>
          <w:rFonts w:cs="Arial"/>
        </w:rPr>
        <w:t>)</w:t>
      </w:r>
      <w:r w:rsidRPr="00F360FD">
        <w:rPr>
          <w:rFonts w:cs="Arial"/>
        </w:rPr>
        <w:t xml:space="preserve"> Services</w:t>
      </w:r>
    </w:p>
    <w:p w:rsidR="009D63ED" w:rsidRPr="00F360FD" w:rsidP="008B241A">
      <w:pPr>
        <w:numPr>
          <w:ilvl w:val="1"/>
          <w:numId w:val="22"/>
        </w:numPr>
        <w:spacing w:line="259" w:lineRule="auto"/>
        <w:rPr>
          <w:rFonts w:cs="Arial"/>
        </w:rPr>
      </w:pPr>
      <w:r w:rsidRPr="00F360FD">
        <w:rPr>
          <w:rFonts w:cs="Arial"/>
        </w:rPr>
        <w:t>Inbound/Outbound Email Services</w:t>
      </w:r>
    </w:p>
    <w:p w:rsidR="009D63ED" w:rsidRPr="00F360FD" w:rsidP="008B241A">
      <w:pPr>
        <w:numPr>
          <w:ilvl w:val="1"/>
          <w:numId w:val="22"/>
        </w:numPr>
        <w:spacing w:line="259" w:lineRule="auto"/>
        <w:rPr>
          <w:rFonts w:cs="Arial"/>
        </w:rPr>
      </w:pPr>
      <w:r w:rsidRPr="00F360FD">
        <w:rPr>
          <w:rFonts w:cs="Arial"/>
        </w:rPr>
        <w:t>BPE Services</w:t>
      </w:r>
    </w:p>
    <w:p w:rsidR="009D63ED" w:rsidRPr="00F360FD" w:rsidP="008B241A">
      <w:pPr>
        <w:numPr>
          <w:ilvl w:val="1"/>
          <w:numId w:val="22"/>
        </w:numPr>
        <w:spacing w:line="259" w:lineRule="auto"/>
        <w:rPr>
          <w:rFonts w:cs="Arial"/>
        </w:rPr>
      </w:pPr>
      <w:r w:rsidRPr="00F360FD">
        <w:rPr>
          <w:rFonts w:cs="Arial"/>
        </w:rPr>
        <w:t xml:space="preserve">S2S </w:t>
      </w:r>
      <w:r w:rsidR="004A5900">
        <w:rPr>
          <w:rFonts w:cs="Arial"/>
        </w:rPr>
        <w:t>Virtual Private Network (</w:t>
      </w:r>
      <w:r w:rsidRPr="00F360FD">
        <w:rPr>
          <w:rFonts w:cs="Arial"/>
        </w:rPr>
        <w:t>VPN</w:t>
      </w:r>
      <w:r w:rsidR="004A5900">
        <w:rPr>
          <w:rFonts w:cs="Arial"/>
        </w:rPr>
        <w:t>)</w:t>
      </w:r>
      <w:r w:rsidRPr="00F360FD">
        <w:rPr>
          <w:rFonts w:cs="Arial"/>
        </w:rPr>
        <w:t xml:space="preserve"> Services</w:t>
      </w:r>
    </w:p>
    <w:p w:rsidR="009D63ED" w:rsidRPr="00F360FD" w:rsidP="008B241A">
      <w:pPr>
        <w:numPr>
          <w:ilvl w:val="1"/>
          <w:numId w:val="22"/>
        </w:numPr>
        <w:spacing w:line="259" w:lineRule="auto"/>
        <w:rPr>
          <w:rFonts w:cs="Arial"/>
        </w:rPr>
      </w:pPr>
      <w:r w:rsidRPr="00F360FD">
        <w:rPr>
          <w:rFonts w:cs="Arial"/>
        </w:rPr>
        <w:t>Remote Access Services</w:t>
      </w:r>
    </w:p>
    <w:p w:rsidR="009D63ED" w:rsidRPr="00F360FD" w:rsidP="008B241A">
      <w:pPr>
        <w:numPr>
          <w:ilvl w:val="1"/>
          <w:numId w:val="22"/>
        </w:numPr>
        <w:spacing w:line="259" w:lineRule="auto"/>
        <w:rPr>
          <w:rFonts w:cs="Arial"/>
        </w:rPr>
      </w:pPr>
      <w:r w:rsidRPr="00F360FD">
        <w:rPr>
          <w:rFonts w:cs="Arial"/>
        </w:rPr>
        <w:t>CISA Partner Services</w:t>
      </w:r>
    </w:p>
    <w:p w:rsidR="009D63ED" w:rsidRPr="00F360FD" w:rsidP="008B241A">
      <w:pPr>
        <w:numPr>
          <w:ilvl w:val="1"/>
          <w:numId w:val="22"/>
        </w:numPr>
        <w:spacing w:line="259" w:lineRule="auto"/>
        <w:rPr>
          <w:rFonts w:cs="Arial"/>
        </w:rPr>
      </w:pPr>
      <w:r w:rsidRPr="00F360FD">
        <w:rPr>
          <w:rFonts w:cs="Arial"/>
        </w:rPr>
        <w:t>Application Analysis and Troubleshooting Services</w:t>
      </w:r>
    </w:p>
    <w:p w:rsidR="009D63ED" w:rsidRPr="00F360FD" w:rsidP="008B241A">
      <w:pPr>
        <w:numPr>
          <w:ilvl w:val="1"/>
          <w:numId w:val="23"/>
        </w:numPr>
        <w:spacing w:line="259" w:lineRule="auto"/>
        <w:rPr>
          <w:rFonts w:cs="Arial"/>
        </w:rPr>
      </w:pPr>
      <w:r w:rsidRPr="00F360FD">
        <w:rPr>
          <w:rFonts w:cs="Arial"/>
        </w:rPr>
        <w:t>Network Automation &amp; Visibility Tool Services</w:t>
      </w:r>
    </w:p>
    <w:p w:rsidR="009D63ED" w:rsidRPr="00F360FD" w:rsidP="009D63ED">
      <w:pPr>
        <w:rPr>
          <w:rFonts w:cs="Arial"/>
        </w:rPr>
      </w:pPr>
    </w:p>
    <w:p w:rsidR="009D63ED" w:rsidRPr="00F360FD" w:rsidP="009D63ED">
      <w:pPr>
        <w:rPr>
          <w:rFonts w:cs="Arial"/>
        </w:rPr>
      </w:pPr>
      <w:r w:rsidRPr="3ABFB348">
        <w:rPr>
          <w:rFonts w:cs="Arial"/>
        </w:rPr>
        <w:t xml:space="preserve">Gateway objectives include enabling and protecting VA’s computing connections to the outside world, confidentiality and privacy, data integrity, accountability, access control, </w:t>
      </w:r>
      <w:r w:rsidR="006A6B71">
        <w:rPr>
          <w:rFonts w:cs="Arial"/>
        </w:rPr>
        <w:t>and e</w:t>
      </w:r>
      <w:r w:rsidRPr="3ABFB348">
        <w:rPr>
          <w:rFonts w:cs="Arial"/>
        </w:rPr>
        <w:t xml:space="preserve">mail </w:t>
      </w:r>
      <w:r w:rsidR="006A6B71">
        <w:rPr>
          <w:rFonts w:cs="Arial"/>
        </w:rPr>
        <w:t>data loss prevention</w:t>
      </w:r>
      <w:r w:rsidRPr="3ABFB348">
        <w:rPr>
          <w:rFonts w:cs="Arial"/>
        </w:rPr>
        <w:t xml:space="preserve">. </w:t>
      </w:r>
    </w:p>
    <w:p w:rsidR="009D63ED" w:rsidP="009D63ED"/>
    <w:p w:rsidR="009D63ED" w:rsidP="009D63ED">
      <w:pPr>
        <w:pStyle w:val="Heading3"/>
        <w:numPr>
          <w:ilvl w:val="2"/>
          <w:numId w:val="16"/>
        </w:numPr>
      </w:pPr>
      <w:bookmarkStart w:id="10" w:name="_Toc213329883"/>
      <w:bookmarkStart w:id="11" w:name="_Toc256000003"/>
      <w:r>
        <w:t>VIRTUAL PRIVATE NETWORK SERVICES</w:t>
      </w:r>
      <w:bookmarkEnd w:id="11"/>
      <w:bookmarkEnd w:id="10"/>
    </w:p>
    <w:p w:rsidR="009D63ED" w:rsidRPr="009D63ED" w:rsidP="009D63ED"/>
    <w:p w:rsidR="009D63ED" w:rsidRPr="00F360FD" w:rsidP="009D63ED">
      <w:pPr>
        <w:rPr>
          <w:rFonts w:cs="Arial"/>
        </w:rPr>
      </w:pPr>
      <w:r w:rsidRPr="00F360FD">
        <w:rPr>
          <w:rFonts w:cs="Arial"/>
        </w:rPr>
        <w:t xml:space="preserve">The VA VPN service is one of many secure services provided within VA Gateway architecture. The current VA VPN client solution consists of </w:t>
      </w:r>
      <w:r>
        <w:rPr>
          <w:rFonts w:cs="Arial"/>
        </w:rPr>
        <w:t>16</w:t>
      </w:r>
      <w:r w:rsidRPr="00F360FD">
        <w:rPr>
          <w:rFonts w:cs="Arial"/>
        </w:rPr>
        <w:t xml:space="preserve"> Cisco Adaptive Security Appliances split between the </w:t>
      </w:r>
      <w:r w:rsidR="004A5900">
        <w:rPr>
          <w:rFonts w:cs="Arial"/>
        </w:rPr>
        <w:t>four</w:t>
      </w:r>
      <w:r w:rsidRPr="00F360FD">
        <w:rPr>
          <w:rFonts w:cs="Arial"/>
        </w:rPr>
        <w:t xml:space="preserve"> gateways. VA Personal Identification Verification (PIV) authentication is utilized. Additional security provided validating Windows authentication via Identity Service Engine nodes and authorization provided by Lightweight Directory Access Protocol (LDAP) servers at each VA gateways before successfully entering the VA network. Remote Enterprise Security Compliance Update Environment (RESCUE) utilizes Transport Layer Security (TLS) with 256-bit Advanced Encryption Standard (AES) encryption and is compatible with Windows and MAC Operating Systems (OS). </w:t>
      </w:r>
    </w:p>
    <w:p w:rsidR="009D63ED" w:rsidP="009D63ED"/>
    <w:p w:rsidR="009D63ED" w:rsidRPr="00F360FD" w:rsidP="009D63ED">
      <w:pPr>
        <w:rPr>
          <w:rFonts w:cs="Arial"/>
        </w:rPr>
      </w:pPr>
      <w:r w:rsidRPr="00F360FD">
        <w:rPr>
          <w:rFonts w:cs="Arial"/>
        </w:rPr>
        <w:t xml:space="preserve">Citrix Access Gateway (CAG) is the most secure method for the VA to access personally owned equipment (POE) devices. CAG provides a TLS connection between the client and the NetScaler Gateway. It is a method of providing access to applications within the VA trusted network without installing the application on the POE. CAG offers support for numerous stationery and mobile devices, including Windows, Mac OS/iOS, and Android. To access the VA network via CAG a user launches a web browser and submits Two-Factor Authentication credentials via VA-issued PIV card or One Time Password token. Once the user is authenticated, a TLS connection is established between the client and the NetScaler. CAG presents users with applications with a desktop look and provide a virtual desktop. Virtual desktops are a simulation of a personal computer setting inside of the VA trusted network. The NetScaler Gateway proxies all requests for applications/desktops via the client’s Citrix Receiver to the backend server(s) hosting the resources. Support for copy and paste or printing is available with sufficient business justification provided to the user’s Supervisor and/or </w:t>
      </w:r>
      <w:r w:rsidRPr="00F360FD">
        <w:rPr>
          <w:rFonts w:cs="Arial"/>
        </w:rPr>
        <w:t xml:space="preserve">Authorizing Officials. These features are disabled by default until explicitly requested and kept VA data from being easily captured outside of VA. </w:t>
      </w:r>
    </w:p>
    <w:p w:rsidR="004A5900" w:rsidP="009D63ED">
      <w:pPr>
        <w:rPr>
          <w:rFonts w:cs="Arial"/>
        </w:rPr>
      </w:pPr>
    </w:p>
    <w:p w:rsidR="009D63ED" w:rsidRPr="00F360FD" w:rsidP="009D63ED">
      <w:pPr>
        <w:rPr>
          <w:rFonts w:cs="Arial"/>
        </w:rPr>
      </w:pPr>
      <w:r w:rsidRPr="00F360FD">
        <w:rPr>
          <w:rFonts w:cs="Arial"/>
        </w:rPr>
        <w:t xml:space="preserve">In addition to RESCUE and VA CAG, VA gateway engineering support is working to deploy and support a new VA Government Furnished Equipment (GFE) remote access solution called Palo Alto Prisma Suite. The Prisma Suite offers VA the capability to expand, and decrease based upon the remote access service usage and provides similar capabilities as RESCUE. </w:t>
      </w:r>
      <w:r w:rsidRPr="00F360FD">
        <w:rPr>
          <w:rFonts w:cs="Arial"/>
        </w:rPr>
        <w:t>The Prisma</w:t>
      </w:r>
      <w:r w:rsidRPr="00F360FD">
        <w:rPr>
          <w:rFonts w:cs="Arial"/>
        </w:rPr>
        <w:t xml:space="preserve"> Suite offers TIC 3.0 capabilities as the traffic traverses the cloud service for outbound internet traffic and routing through the VA gateways for additional security capabilities in accessing VA network resources. The Prisma Suite cloud instances are managed by VA gateway engineering support, Technology and Service Transition team, and planned to be offered with 24x7x365 operational support by TIC and BPE Support teams. </w:t>
      </w:r>
    </w:p>
    <w:p w:rsidR="004A5900" w:rsidP="009D63ED">
      <w:pPr>
        <w:rPr>
          <w:rFonts w:cs="Arial"/>
        </w:rPr>
      </w:pPr>
    </w:p>
    <w:p w:rsidR="009D63ED" w:rsidRPr="00F360FD" w:rsidP="009D63ED">
      <w:pPr>
        <w:rPr>
          <w:rFonts w:cs="Arial"/>
        </w:rPr>
      </w:pPr>
      <w:r w:rsidRPr="00F360FD">
        <w:rPr>
          <w:rFonts w:cs="Arial"/>
        </w:rPr>
        <w:t xml:space="preserve">In supporting VPN services, the VA Remote Access Information and Media Portal provides VA remote access users the ability to review and access frequently asked questions, </w:t>
      </w:r>
      <w:r w:rsidR="006A6B71">
        <w:rPr>
          <w:rFonts w:cs="Arial"/>
        </w:rPr>
        <w:t>m</w:t>
      </w:r>
      <w:r w:rsidRPr="00F360FD">
        <w:rPr>
          <w:rFonts w:cs="Arial"/>
        </w:rPr>
        <w:t xml:space="preserve">edia, </w:t>
      </w:r>
      <w:r w:rsidR="006A6B71">
        <w:rPr>
          <w:rFonts w:cs="Arial"/>
        </w:rPr>
        <w:t>m</w:t>
      </w:r>
      <w:r w:rsidRPr="00F360FD">
        <w:rPr>
          <w:rFonts w:cs="Arial"/>
        </w:rPr>
        <w:t>emo</w:t>
      </w:r>
      <w:r w:rsidR="006A6B71">
        <w:rPr>
          <w:rFonts w:cs="Arial"/>
        </w:rPr>
        <w:t>, b</w:t>
      </w:r>
      <w:r w:rsidRPr="00F360FD">
        <w:rPr>
          <w:rFonts w:cs="Arial"/>
        </w:rPr>
        <w:t xml:space="preserve">ulletins, </w:t>
      </w:r>
      <w:r w:rsidR="006A6B71">
        <w:rPr>
          <w:rFonts w:cs="Arial"/>
        </w:rPr>
        <w:t>u</w:t>
      </w:r>
      <w:r w:rsidRPr="00F360FD">
        <w:rPr>
          <w:rFonts w:cs="Arial"/>
        </w:rPr>
        <w:t xml:space="preserve">ser guides, and other relevant documentation that are updated by the Technology and Service Transition team with collaboration and support from various teams to include gateway engineering support for approval and validation of content. </w:t>
      </w:r>
    </w:p>
    <w:p w:rsidR="004A5900" w:rsidP="009D63ED">
      <w:pPr>
        <w:rPr>
          <w:rFonts w:cs="Arial"/>
        </w:rPr>
      </w:pPr>
    </w:p>
    <w:p w:rsidR="009D63ED" w:rsidRPr="00F360FD" w:rsidP="009D63ED">
      <w:pPr>
        <w:rPr>
          <w:rFonts w:cs="Arial"/>
        </w:rPr>
      </w:pPr>
      <w:r w:rsidRPr="00F360FD">
        <w:rPr>
          <w:rFonts w:cs="Arial"/>
        </w:rPr>
        <w:t xml:space="preserve">Site-to-Site VPNs are an integral part of the gateway architecture. The site-to-site VPN solution consists of </w:t>
      </w:r>
      <w:r w:rsidR="00F71343">
        <w:rPr>
          <w:rFonts w:cs="Arial"/>
        </w:rPr>
        <w:t xml:space="preserve">Fortinet </w:t>
      </w:r>
      <w:r w:rsidRPr="00F360FD">
        <w:rPr>
          <w:rFonts w:cs="Arial"/>
        </w:rPr>
        <w:t>devices</w:t>
      </w:r>
      <w:r w:rsidR="00011CD8">
        <w:rPr>
          <w:rFonts w:cs="Arial"/>
        </w:rPr>
        <w:t xml:space="preserve"> (two per gateway)</w:t>
      </w:r>
      <w:r w:rsidRPr="00F360FD">
        <w:rPr>
          <w:rFonts w:cs="Arial"/>
        </w:rPr>
        <w:t>. The</w:t>
      </w:r>
      <w:r w:rsidR="00F71343">
        <w:rPr>
          <w:rFonts w:cs="Arial"/>
        </w:rPr>
        <w:t>se devices</w:t>
      </w:r>
      <w:r w:rsidR="00011CD8">
        <w:rPr>
          <w:rFonts w:cs="Arial"/>
        </w:rPr>
        <w:t xml:space="preserve"> </w:t>
      </w:r>
      <w:r w:rsidRPr="00F360FD">
        <w:rPr>
          <w:rFonts w:cs="Arial"/>
        </w:rPr>
        <w:t xml:space="preserve">use IP Security (IPSec) with Triple Digital Encryption Standard or AES for encryption and Internet Security Association and Key Management Protocol for authentication and integrity. The devices are Federal Information Processing Standard (FIPS)-140-2 certified. </w:t>
      </w:r>
    </w:p>
    <w:p w:rsidR="00355DEB" w:rsidP="009D63ED">
      <w:pPr>
        <w:rPr>
          <w:rFonts w:cs="Arial"/>
        </w:rPr>
      </w:pPr>
    </w:p>
    <w:p w:rsidR="009D63ED" w:rsidRPr="00F360FD" w:rsidP="009D63ED">
      <w:pPr>
        <w:rPr>
          <w:rFonts w:cs="Arial"/>
        </w:rPr>
      </w:pPr>
      <w:r w:rsidRPr="00F360FD">
        <w:rPr>
          <w:rFonts w:cs="Arial"/>
        </w:rPr>
        <w:t>VA Virtual Office (VAVO) VPN is another service offered for remote access to the VA network</w:t>
      </w:r>
      <w:r w:rsidR="006A6B71">
        <w:rPr>
          <w:rFonts w:cs="Arial"/>
        </w:rPr>
        <w:t xml:space="preserve"> via the </w:t>
      </w:r>
      <w:r w:rsidRPr="00F360FD" w:rsidR="006A6B71">
        <w:rPr>
          <w:rFonts w:cs="Arial"/>
        </w:rPr>
        <w:t>VA gateways</w:t>
      </w:r>
      <w:r w:rsidRPr="00F360FD">
        <w:rPr>
          <w:rFonts w:cs="Arial"/>
        </w:rPr>
        <w:t xml:space="preserve">. </w:t>
      </w:r>
      <w:r w:rsidRPr="00F360FD" w:rsidR="006A6B71">
        <w:rPr>
          <w:rFonts w:cs="Arial"/>
        </w:rPr>
        <w:t xml:space="preserve">VAVO remote access is a highly scalable solution which provides teleworkers, small offices, and mobile users with </w:t>
      </w:r>
      <w:r w:rsidRPr="00F360FD" w:rsidR="006A6B71">
        <w:rPr>
          <w:rFonts w:cs="Arial"/>
        </w:rPr>
        <w:t>office like</w:t>
      </w:r>
      <w:r w:rsidRPr="00F360FD" w:rsidR="006A6B71">
        <w:rPr>
          <w:rFonts w:cs="Arial"/>
        </w:rPr>
        <w:t xml:space="preserve"> experiences combining voice, video, and real-time applications in a secure environment.</w:t>
      </w:r>
      <w:r w:rsidR="006A6B71">
        <w:rPr>
          <w:rFonts w:cs="Arial"/>
        </w:rPr>
        <w:t xml:space="preserve"> </w:t>
      </w:r>
      <w:r w:rsidRPr="00F360FD">
        <w:rPr>
          <w:rFonts w:cs="Arial"/>
        </w:rPr>
        <w:t xml:space="preserve">VAVO has the same integration </w:t>
      </w:r>
      <w:r w:rsidRPr="00F360FD">
        <w:rPr>
          <w:rFonts w:cs="Arial"/>
        </w:rPr>
        <w:t>with</w:t>
      </w:r>
      <w:r w:rsidRPr="00F360FD">
        <w:rPr>
          <w:rFonts w:cs="Arial"/>
        </w:rPr>
        <w:t xml:space="preserve"> the Remote Access Portal (RAP</w:t>
      </w:r>
      <w:r w:rsidRPr="00F360FD">
        <w:rPr>
          <w:rFonts w:cs="Arial"/>
        </w:rPr>
        <w:t>) for approval</w:t>
      </w:r>
      <w:r w:rsidRPr="00F360FD">
        <w:rPr>
          <w:rFonts w:cs="Arial"/>
        </w:rPr>
        <w:t xml:space="preserve"> as with both RESCUE and VA CAG and ensures the identical security posture validation as RESCUE VPN client remote access. </w:t>
      </w:r>
    </w:p>
    <w:p w:rsidR="009D63ED" w:rsidP="009D63ED"/>
    <w:p w:rsidR="009D63ED" w:rsidP="009D63ED">
      <w:pPr>
        <w:pStyle w:val="Heading3"/>
        <w:numPr>
          <w:ilvl w:val="2"/>
          <w:numId w:val="16"/>
        </w:numPr>
      </w:pPr>
      <w:bookmarkStart w:id="12" w:name="_Toc213329884"/>
      <w:bookmarkStart w:id="13" w:name="_Toc256000004"/>
      <w:r>
        <w:t>BUSINESS PARTNER EXTRANET</w:t>
      </w:r>
      <w:bookmarkEnd w:id="13"/>
      <w:bookmarkEnd w:id="12"/>
      <w:r>
        <w:tab/>
      </w:r>
    </w:p>
    <w:p w:rsidR="009D63ED" w:rsidP="009D63ED">
      <w:pPr>
        <w:rPr>
          <w:rFonts w:cs="Arial"/>
          <w:noProof/>
        </w:rPr>
      </w:pPr>
    </w:p>
    <w:p w:rsidR="00355DEB" w:rsidP="009D63ED">
      <w:pPr>
        <w:rPr>
          <w:rFonts w:cs="Arial"/>
          <w:noProof/>
        </w:rPr>
      </w:pPr>
      <w:r w:rsidRPr="002A3A20">
        <w:rPr>
          <w:rFonts w:cs="Arial"/>
          <w:noProof/>
        </w:rPr>
        <w:t>VA has consolidated external connections in cloud style architecture with all connections terminating at VA Gateway facilities. This architecture includes site to site connections with VPN routers and firewall, and BPE connections through firewall and intrusion protection. BPE provides connectivity to larger government partners and enterprise vendors including connectivity to Equin</w:t>
      </w:r>
      <w:r w:rsidR="00D43EC6">
        <w:rPr>
          <w:rFonts w:cs="Arial"/>
          <w:noProof/>
        </w:rPr>
        <w:t>i</w:t>
      </w:r>
      <w:r w:rsidRPr="002A3A20">
        <w:rPr>
          <w:rFonts w:cs="Arial"/>
          <w:noProof/>
        </w:rPr>
        <w:t>x for access to VA cloud services providers.</w:t>
      </w:r>
    </w:p>
    <w:p w:rsidR="009D63ED" w:rsidRPr="00F360FD" w:rsidP="009D63ED">
      <w:pPr>
        <w:rPr>
          <w:rFonts w:cs="Arial"/>
        </w:rPr>
      </w:pPr>
      <w:r>
        <w:rPr>
          <w:rFonts w:cs="Arial"/>
          <w:noProof/>
        </w:rPr>
        <w:object>
          <v:shape id="_x0000_i1026" type="#_x0000_t75" style="height:307pt;width:468pt" o:oleicon="f" o:ole="">
            <v:imagedata r:id="rId11" o:title=""/>
          </v:shape>
          <o:OLEObject Type="Embed" ProgID="Visio.Drawing.15" ShapeID="_x0000_i1026" DrawAspect="Content" ObjectID="_1824880786" r:id="rId12"/>
        </w:object>
      </w:r>
    </w:p>
    <w:p w:rsidR="009D63ED" w:rsidRPr="00F360FD" w:rsidP="009D63ED">
      <w:pPr>
        <w:jc w:val="center"/>
        <w:rPr>
          <w:rFonts w:cs="Arial"/>
        </w:rPr>
      </w:pPr>
      <w:r w:rsidRPr="00F360FD">
        <w:rPr>
          <w:rFonts w:cs="Arial"/>
        </w:rPr>
        <w:t>Figure 2 VA Business Partner Extranet</w:t>
      </w:r>
    </w:p>
    <w:p w:rsidR="009D63ED" w:rsidP="009D63ED">
      <w:pPr>
        <w:pStyle w:val="Heading3"/>
        <w:numPr>
          <w:ilvl w:val="2"/>
          <w:numId w:val="16"/>
        </w:numPr>
      </w:pPr>
      <w:bookmarkStart w:id="14" w:name="_Toc213329885"/>
      <w:bookmarkStart w:id="15" w:name="_Toc256000005"/>
      <w:r>
        <w:t>WAN</w:t>
      </w:r>
      <w:bookmarkEnd w:id="15"/>
      <w:bookmarkEnd w:id="14"/>
    </w:p>
    <w:p w:rsidR="009D63ED" w:rsidRPr="009D63ED" w:rsidP="009D63ED"/>
    <w:p w:rsidR="009D63ED" w:rsidRPr="00F360FD" w:rsidP="009D63ED">
      <w:pPr>
        <w:rPr>
          <w:rFonts w:cs="Arial"/>
        </w:rPr>
      </w:pPr>
      <w:r w:rsidRPr="00F360FD">
        <w:rPr>
          <w:rFonts w:cs="Arial"/>
        </w:rPr>
        <w:t>The WAN is built around a highly scalable</w:t>
      </w:r>
      <w:r w:rsidR="00D43EC6">
        <w:rPr>
          <w:rFonts w:cs="Arial"/>
        </w:rPr>
        <w:t xml:space="preserve"> </w:t>
      </w:r>
      <w:r w:rsidR="00ED274E">
        <w:rPr>
          <w:rFonts w:cs="Arial"/>
        </w:rPr>
        <w:t>Multiprotocol Label Switching (</w:t>
      </w:r>
      <w:r w:rsidRPr="00F360FD">
        <w:rPr>
          <w:rFonts w:cs="Arial"/>
        </w:rPr>
        <w:t>MPLS</w:t>
      </w:r>
      <w:r w:rsidR="00ED274E">
        <w:rPr>
          <w:rFonts w:cs="Arial"/>
        </w:rPr>
        <w:t>)</w:t>
      </w:r>
      <w:r w:rsidRPr="00F360FD">
        <w:rPr>
          <w:rFonts w:cs="Arial"/>
        </w:rPr>
        <w:t xml:space="preserve"> over multipoint GRE (MPLS over </w:t>
      </w:r>
      <w:r w:rsidRPr="00F360FD">
        <w:rPr>
          <w:rFonts w:cs="Arial"/>
        </w:rPr>
        <w:t>mGRE</w:t>
      </w:r>
      <w:r w:rsidRPr="00F360FD">
        <w:rPr>
          <w:rFonts w:cs="Arial"/>
        </w:rPr>
        <w:t xml:space="preserve">). </w:t>
      </w:r>
      <w:r w:rsidRPr="0066057F">
        <w:rPr>
          <w:rFonts w:cs="Arial"/>
        </w:rPr>
        <w:t>It's scalable by providing a way to extend MPLS VPNs across large or complex infrastructure where full MPLS support is not available. </w:t>
      </w:r>
      <w:r w:rsidRPr="00F360FD">
        <w:rPr>
          <w:rFonts w:cs="Arial"/>
        </w:rPr>
        <w:t>The WAN architecture provides a cost-effective design that significantly reduces WAN traffic bottlenecks.</w:t>
      </w:r>
    </w:p>
    <w:p w:rsidR="00355DEB" w:rsidP="009D63ED">
      <w:pPr>
        <w:rPr>
          <w:rFonts w:cs="Arial"/>
        </w:rPr>
      </w:pPr>
    </w:p>
    <w:p w:rsidR="009D63ED" w:rsidP="009D63ED">
      <w:pPr>
        <w:rPr>
          <w:rFonts w:cs="Arial"/>
        </w:rPr>
      </w:pPr>
      <w:r w:rsidRPr="3ABFB348">
        <w:rPr>
          <w:rFonts w:cs="Arial"/>
        </w:rPr>
        <w:t xml:space="preserve">A dual service provider (SP) WAN is employed. Every service provider MPLS L3 VPN connected WAN link is configured by the service providers into a common virtual routing and forwarding (VRF) domain per SP. Each VA gateway has a single WAN link per service provider. WAN’s MPLS over </w:t>
      </w:r>
      <w:r w:rsidRPr="3ABFB348">
        <w:rPr>
          <w:rFonts w:cs="Arial"/>
        </w:rPr>
        <w:t>mGRE</w:t>
      </w:r>
      <w:r w:rsidRPr="3ABFB348">
        <w:rPr>
          <w:rFonts w:cs="Arial"/>
        </w:rPr>
        <w:t xml:space="preserve"> technology and configuration </w:t>
      </w:r>
      <w:r w:rsidRPr="3ABFB348">
        <w:rPr>
          <w:rFonts w:cs="Arial"/>
        </w:rPr>
        <w:t>is</w:t>
      </w:r>
      <w:r w:rsidRPr="3ABFB348">
        <w:rPr>
          <w:rFonts w:cs="Arial"/>
        </w:rPr>
        <w:t xml:space="preserve"> applied to all participating routers. This MPLS over </w:t>
      </w:r>
      <w:r w:rsidRPr="3ABFB348">
        <w:rPr>
          <w:rFonts w:cs="Arial"/>
        </w:rPr>
        <w:t>mGRE</w:t>
      </w:r>
      <w:r w:rsidRPr="3ABFB348">
        <w:rPr>
          <w:rFonts w:cs="Arial"/>
        </w:rPr>
        <w:t xml:space="preserve"> configuration, refer</w:t>
      </w:r>
      <w:r w:rsidR="001A3B5A">
        <w:rPr>
          <w:rFonts w:cs="Arial"/>
        </w:rPr>
        <w:t>red</w:t>
      </w:r>
      <w:r w:rsidRPr="3ABFB348">
        <w:rPr>
          <w:rFonts w:cs="Arial"/>
        </w:rPr>
        <w:t xml:space="preserve"> to as “The VA Overlay Route Table” is scalable and provide deterministic, load balanced, fault tolerant routing of VA and non-VA traffic across all four (4) Gateways and all sites. </w:t>
      </w:r>
    </w:p>
    <w:p w:rsidR="007A5995" w:rsidRPr="00F360FD" w:rsidP="009D63ED">
      <w:pPr>
        <w:rPr>
          <w:rFonts w:cs="Arial"/>
        </w:rPr>
      </w:pPr>
    </w:p>
    <w:p w:rsidR="009D63ED" w:rsidRPr="00F360FD" w:rsidP="009D63ED">
      <w:pPr>
        <w:rPr>
          <w:rFonts w:cs="Arial"/>
        </w:rPr>
      </w:pPr>
      <w:r w:rsidRPr="00F360FD">
        <w:rPr>
          <w:rFonts w:cs="Arial"/>
        </w:rPr>
        <w:t xml:space="preserve">There are </w:t>
      </w:r>
      <w:r>
        <w:rPr>
          <w:rFonts w:cs="Arial"/>
        </w:rPr>
        <w:t>2</w:t>
      </w:r>
      <w:r w:rsidRPr="00F360FD">
        <w:rPr>
          <w:rFonts w:cs="Arial"/>
        </w:rPr>
        <w:t xml:space="preserve"> topology types accounted for in this WAN standard</w:t>
      </w:r>
      <w:r w:rsidR="001A3B5A">
        <w:rPr>
          <w:rFonts w:cs="Arial"/>
        </w:rPr>
        <w:t>:</w:t>
      </w:r>
    </w:p>
    <w:p w:rsidR="009D63ED" w:rsidRPr="00F360FD" w:rsidP="00011CD8">
      <w:pPr>
        <w:pStyle w:val="ListParagraph"/>
        <w:numPr>
          <w:ilvl w:val="1"/>
          <w:numId w:val="23"/>
        </w:numPr>
      </w:pPr>
      <w:r w:rsidRPr="00F360FD">
        <w:t xml:space="preserve">Type 1 - Dual WAN router/dual service provider (ATT and Lumen) </w:t>
      </w:r>
    </w:p>
    <w:p w:rsidR="009D63ED" w:rsidRPr="00F360FD" w:rsidP="00011CD8">
      <w:pPr>
        <w:pStyle w:val="ListParagraph"/>
        <w:numPr>
          <w:ilvl w:val="1"/>
          <w:numId w:val="23"/>
        </w:numPr>
      </w:pPr>
      <w:r w:rsidRPr="00F360FD">
        <w:t xml:space="preserve">Type </w:t>
      </w:r>
      <w:r>
        <w:t>2</w:t>
      </w:r>
      <w:r w:rsidRPr="00F360FD">
        <w:t xml:space="preserve"> - Single WAN router/</w:t>
      </w:r>
      <w:r w:rsidR="001A3B5A">
        <w:t>s</w:t>
      </w:r>
      <w:r w:rsidRPr="001A3B5A">
        <w:t xml:space="preserve">ingle </w:t>
      </w:r>
      <w:r w:rsidR="001A3B5A">
        <w:t>s</w:t>
      </w:r>
      <w:r w:rsidRPr="001A3B5A">
        <w:t>ervice</w:t>
      </w:r>
      <w:r w:rsidRPr="00F360FD">
        <w:t xml:space="preserve"> provider (either ATT or Lumen)</w:t>
      </w:r>
    </w:p>
    <w:p w:rsidR="009D63ED" w:rsidP="009D63ED"/>
    <w:p w:rsidR="009D63ED" w:rsidP="009D63ED">
      <w:r w:rsidRPr="00F360FD">
        <w:rPr>
          <w:rFonts w:cs="Arial"/>
          <w:noProof/>
        </w:rPr>
        <w:drawing>
          <wp:inline distT="0" distB="0" distL="0" distR="0">
            <wp:extent cx="5943600" cy="5327015"/>
            <wp:effectExtent l="0" t="0" r="0" b="6985"/>
            <wp:docPr id="192107222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72228" name="Picture 1" descr="A diagram of a network&#10;&#10;Description automatically generated"/>
                    <pic:cNvPicPr/>
                  </pic:nvPicPr>
                  <pic:blipFill>
                    <a:blip xmlns:r="http://schemas.openxmlformats.org/officeDocument/2006/relationships" r:embed="rId13"/>
                    <a:stretch>
                      <a:fillRect/>
                    </a:stretch>
                  </pic:blipFill>
                  <pic:spPr>
                    <a:xfrm>
                      <a:off x="0" y="0"/>
                      <a:ext cx="5943600" cy="5327015"/>
                    </a:xfrm>
                    <a:prstGeom prst="rect">
                      <a:avLst/>
                    </a:prstGeom>
                  </pic:spPr>
                </pic:pic>
              </a:graphicData>
            </a:graphic>
          </wp:inline>
        </w:drawing>
      </w:r>
    </w:p>
    <w:p w:rsidR="009D63ED" w:rsidP="009D63ED">
      <w:pPr>
        <w:pStyle w:val="Heading3"/>
        <w:numPr>
          <w:ilvl w:val="2"/>
          <w:numId w:val="16"/>
        </w:numPr>
      </w:pPr>
      <w:bookmarkStart w:id="16" w:name="_Toc213329886"/>
      <w:bookmarkStart w:id="17" w:name="_Toc256000006"/>
      <w:r>
        <w:t>SD WAN</w:t>
      </w:r>
      <w:bookmarkEnd w:id="17"/>
      <w:bookmarkEnd w:id="16"/>
    </w:p>
    <w:p w:rsidR="009D63ED" w:rsidRPr="009D63ED" w:rsidP="009D63ED"/>
    <w:p w:rsidR="00874568" w:rsidP="009D63ED">
      <w:pPr>
        <w:rPr>
          <w:rFonts w:cs="Arial"/>
        </w:rPr>
      </w:pPr>
      <w:r w:rsidRPr="00874568">
        <w:rPr>
          <w:rFonts w:cs="Arial"/>
        </w:rPr>
        <w:t>VA aims to reduce reliance on expensive MPLS WAN circuits</w:t>
      </w:r>
      <w:r w:rsidR="00FB2509">
        <w:rPr>
          <w:rFonts w:cs="Arial"/>
        </w:rPr>
        <w:t xml:space="preserve"> and routers</w:t>
      </w:r>
      <w:r w:rsidRPr="00874568">
        <w:rPr>
          <w:rFonts w:cs="Arial"/>
        </w:rPr>
        <w:t xml:space="preserve"> by implementing an SD-WAN solution. This approach enables the use of more cost-effective broadband and Direct Internet Access (DIA) circuits, while maintaining high security and improving user experience. SD-WAN also allows for faster deployment of reliable network connectivity across VA sites.</w:t>
      </w:r>
    </w:p>
    <w:p w:rsidR="009D63ED" w:rsidP="009D63ED">
      <w:pPr>
        <w:rPr>
          <w:rFonts w:cs="Arial"/>
        </w:rPr>
      </w:pPr>
      <w:r w:rsidRPr="00862789">
        <w:rPr>
          <w:rFonts w:cs="Arial"/>
        </w:rPr>
        <w:t xml:space="preserve">In locations that do not support terrestrial based circuits (or require a costly buildout) SD-WAN can also utilize cellular and satellite services. SD-WAN allows for traffic prioritization based on application criticality and lowest latency/best network path selection. </w:t>
      </w:r>
      <w:r w:rsidR="00011CD8">
        <w:rPr>
          <w:rFonts w:cs="Arial"/>
        </w:rPr>
        <w:t>CNS</w:t>
      </w:r>
      <w:r w:rsidRPr="00862789" w:rsidR="00011CD8">
        <w:rPr>
          <w:rFonts w:cs="Arial"/>
        </w:rPr>
        <w:t xml:space="preserve"> </w:t>
      </w:r>
      <w:r w:rsidRPr="00862789">
        <w:rPr>
          <w:rFonts w:cs="Arial"/>
        </w:rPr>
        <w:t>will support transport provisioning and provide connectivity quickly and securely following a standard design across the enterprise. This approach will achieve the required agility, responsiveness, and security by employing technologies that provide industry standard security capabilities and tools for automation and “zero touch” provisioning of network devices.</w:t>
      </w:r>
    </w:p>
    <w:p w:rsidR="00355DEB" w:rsidRPr="00862789" w:rsidP="009D63ED">
      <w:pPr>
        <w:rPr>
          <w:rFonts w:cs="Arial"/>
        </w:rPr>
      </w:pPr>
    </w:p>
    <w:p w:rsidR="009D63ED" w:rsidP="009D63ED">
      <w:pPr>
        <w:rPr>
          <w:rFonts w:cs="Arial"/>
          <w:b/>
          <w:bCs/>
        </w:rPr>
      </w:pPr>
      <w:r w:rsidRPr="00FC4154">
        <w:rPr>
          <w:rFonts w:cs="Arial"/>
          <w:b/>
          <w:bCs/>
          <w:noProof/>
        </w:rPr>
        <w:drawing>
          <wp:inline distT="0" distB="0" distL="0" distR="0">
            <wp:extent cx="5943600" cy="4292600"/>
            <wp:effectExtent l="0" t="0" r="0" b="0"/>
            <wp:docPr id="213424348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3489" name="Picture 1" descr="Diagram&#10;&#10;AI-generated content may be incorrect."/>
                    <pic:cNvPicPr/>
                  </pic:nvPicPr>
                  <pic:blipFill>
                    <a:blip xmlns:r="http://schemas.openxmlformats.org/officeDocument/2006/relationships" r:embed="rId14"/>
                    <a:stretch>
                      <a:fillRect/>
                    </a:stretch>
                  </pic:blipFill>
                  <pic:spPr>
                    <a:xfrm>
                      <a:off x="0" y="0"/>
                      <a:ext cx="5943600" cy="4292600"/>
                    </a:xfrm>
                    <a:prstGeom prst="rect">
                      <a:avLst/>
                    </a:prstGeom>
                  </pic:spPr>
                </pic:pic>
              </a:graphicData>
            </a:graphic>
          </wp:inline>
        </w:drawing>
      </w:r>
    </w:p>
    <w:p w:rsidR="009D63ED" w:rsidRPr="00E63EA2" w:rsidP="009D63ED">
      <w:pPr>
        <w:rPr>
          <w:rFonts w:cs="Arial"/>
          <w:b/>
          <w:bCs/>
        </w:rPr>
      </w:pPr>
    </w:p>
    <w:p w:rsidR="009D63ED" w:rsidP="009D63ED">
      <w:pPr>
        <w:pStyle w:val="Heading3"/>
        <w:numPr>
          <w:ilvl w:val="2"/>
          <w:numId w:val="16"/>
        </w:numPr>
      </w:pPr>
      <w:bookmarkStart w:id="18" w:name="_Toc213329887"/>
      <w:bookmarkStart w:id="19" w:name="_Toc256000007"/>
      <w:r>
        <w:t>DATA CENTERS</w:t>
      </w:r>
      <w:bookmarkEnd w:id="19"/>
      <w:bookmarkEnd w:id="18"/>
    </w:p>
    <w:p w:rsidR="009D63ED" w:rsidRPr="009D63ED" w:rsidP="009D63ED"/>
    <w:p w:rsidR="009D63ED" w:rsidRPr="00F360FD" w:rsidP="009D63ED">
      <w:pPr>
        <w:rPr>
          <w:rFonts w:cs="Arial"/>
        </w:rPr>
      </w:pPr>
      <w:r w:rsidRPr="00F360FD">
        <w:rPr>
          <w:rFonts w:cs="Arial"/>
        </w:rPr>
        <w:t xml:space="preserve">VA has six corporate core data centers that are connected directly to the high-speed core nodes. Each one of these data centers is treated as an AS and is connected to at least two different core nodes for redundancy. </w:t>
      </w:r>
      <w:r w:rsidR="00B242BD">
        <w:rPr>
          <w:rFonts w:cs="Arial"/>
        </w:rPr>
        <w:t>T</w:t>
      </w:r>
      <w:r w:rsidRPr="00F360FD">
        <w:rPr>
          <w:rFonts w:cs="Arial"/>
        </w:rPr>
        <w:t xml:space="preserve">he OMB Exhibit 300 requires agencies to develop strategic and tactical plans for the federal, state, and local government technology markets to stay abreast of new applications, pursue the robust, high performance, cost effective, and assured communications infrastructure </w:t>
      </w:r>
      <w:r w:rsidRPr="00F360FD">
        <w:rPr>
          <w:rFonts w:cs="Arial"/>
        </w:rPr>
        <w:t>in order to</w:t>
      </w:r>
      <w:r w:rsidRPr="00F360FD">
        <w:rPr>
          <w:rFonts w:cs="Arial"/>
        </w:rPr>
        <w:t xml:space="preserve"> meet or exceed the growth trends.</w:t>
      </w:r>
    </w:p>
    <w:p w:rsidR="009D63ED" w:rsidRPr="009D63ED" w:rsidP="009D63ED"/>
    <w:p w:rsidR="00E47F5F" w:rsidP="0011119E">
      <w:pPr>
        <w:pStyle w:val="Heading1"/>
        <w:numPr>
          <w:numId w:val="16"/>
        </w:numPr>
      </w:pPr>
      <w:bookmarkStart w:id="20" w:name="_Ref252976827"/>
      <w:bookmarkStart w:id="21" w:name="_Ref252976836"/>
      <w:bookmarkStart w:id="22" w:name="_Toc213329888"/>
      <w:bookmarkStart w:id="23" w:name="_Toc256000008"/>
      <w:r w:rsidRPr="00D13E0C">
        <w:t>APPLICABLE DOCUMENTS</w:t>
      </w:r>
      <w:bookmarkEnd w:id="23"/>
      <w:bookmarkEnd w:id="20"/>
      <w:bookmarkEnd w:id="21"/>
      <w:bookmarkEnd w:id="22"/>
    </w:p>
    <w:p w:rsidR="00C21D7F" w:rsidRPr="00C21D7F" w:rsidP="00C21D7F">
      <w:pPr>
        <w:pStyle w:val="NoSpacing"/>
        <w:rPr>
          <w:rStyle w:val="Emphasis"/>
        </w:rPr>
      </w:pPr>
    </w:p>
    <w:p w:rsidR="00031BB7" w:rsidP="00DF6EAB">
      <w:pPr>
        <w:pStyle w:val="NoSpacing"/>
        <w:rPr>
          <w:rStyle w:val="Emphasis"/>
          <w:rFonts w:cs="Arial"/>
          <w:i w:val="0"/>
          <w:color w:val="auto"/>
        </w:rPr>
      </w:pPr>
      <w:r>
        <w:t>The Contractor shall comply with t</w:t>
      </w:r>
      <w:r w:rsidR="00082667">
        <w:t xml:space="preserve">he following documents, in addition to the documents in Paragraph 2.0 in the </w:t>
      </w:r>
      <w:r w:rsidR="0006376C">
        <w:t>T4</w:t>
      </w:r>
      <w:r w:rsidR="001B6C96">
        <w:t>NG</w:t>
      </w:r>
      <w:r w:rsidR="0006376C">
        <w:t xml:space="preserve"> </w:t>
      </w:r>
      <w:r w:rsidR="00082667">
        <w:t xml:space="preserve">Basic </w:t>
      </w:r>
      <w:r w:rsidR="00AA1325">
        <w:t>Performance Work Statement (</w:t>
      </w:r>
      <w:r w:rsidR="00082667">
        <w:t>PWS</w:t>
      </w:r>
      <w:r w:rsidR="00AA1325">
        <w:t>)</w:t>
      </w:r>
      <w:r w:rsidR="00082667">
        <w:t xml:space="preserve">, </w:t>
      </w:r>
      <w:r>
        <w:t>in</w:t>
      </w:r>
      <w:r w:rsidR="00082667">
        <w:t xml:space="preserve"> the performance of this effor</w:t>
      </w:r>
      <w:r w:rsidRPr="005258E4" w:rsidR="00082667">
        <w:t>t</w:t>
      </w:r>
      <w:r w:rsidRPr="008F073F" w:rsidR="00082667">
        <w:rPr>
          <w:rStyle w:val="Emphasis"/>
          <w:rFonts w:cs="Arial"/>
          <w:i w:val="0"/>
          <w:color w:val="auto"/>
        </w:rPr>
        <w:t>:</w:t>
      </w:r>
      <w:bookmarkStart w:id="24" w:name="_Toc251331939"/>
      <w:bookmarkStart w:id="25" w:name="_Ref252782643"/>
      <w:bookmarkStart w:id="26" w:name="_Ref252782644"/>
      <w:bookmarkStart w:id="27" w:name="_Ref252782689"/>
      <w:bookmarkStart w:id="28" w:name="_Toc6902885"/>
    </w:p>
    <w:p w:rsidR="007A5995" w:rsidP="00DF6EAB">
      <w:pPr>
        <w:pStyle w:val="NoSpacing"/>
        <w:rPr>
          <w:rStyle w:val="Emphasis"/>
          <w:rFonts w:cs="Arial"/>
          <w:i w:val="0"/>
          <w:color w:val="auto"/>
        </w:rPr>
      </w:pPr>
    </w:p>
    <w:p w:rsidR="007A5995" w:rsidRPr="00436314" w:rsidP="0042378B">
      <w:pPr>
        <w:pStyle w:val="ListParagraph"/>
        <w:numPr>
          <w:ilvl w:val="0"/>
          <w:numId w:val="24"/>
        </w:numPr>
        <w:spacing w:before="0" w:after="200" w:line="276" w:lineRule="auto"/>
        <w:ind w:left="720"/>
      </w:pPr>
      <w:bookmarkStart w:id="29" w:name="_Hlk213310240"/>
      <w:r w:rsidRPr="00436314">
        <w:t>44 U.S.C. § 3541-3549, “Federal Information Security Management Act (FISMA) of 2002”</w:t>
      </w:r>
    </w:p>
    <w:p w:rsidR="007A5995" w:rsidRPr="00436314" w:rsidP="0042378B">
      <w:pPr>
        <w:pStyle w:val="ListParagraph"/>
        <w:numPr>
          <w:ilvl w:val="0"/>
          <w:numId w:val="24"/>
        </w:numPr>
        <w:spacing w:before="0" w:after="200" w:line="276" w:lineRule="auto"/>
        <w:ind w:left="720"/>
      </w:pPr>
      <w:r w:rsidRPr="00436314">
        <w:t>“Federal Information Security Modernization Act of 2014”</w:t>
      </w:r>
    </w:p>
    <w:p w:rsidR="007A5995" w:rsidRPr="00436314" w:rsidP="0042378B">
      <w:pPr>
        <w:pStyle w:val="ListParagraph"/>
        <w:numPr>
          <w:ilvl w:val="0"/>
          <w:numId w:val="24"/>
        </w:numPr>
        <w:spacing w:before="0" w:after="200" w:line="276" w:lineRule="auto"/>
        <w:ind w:left="720"/>
      </w:pPr>
      <w:r w:rsidRPr="00436314">
        <w:t>Federal Information Processing Standards (FIPS) Publication 140-2, “Security Requirements for Cryptographic Modules”</w:t>
      </w:r>
    </w:p>
    <w:p w:rsidR="007A5995" w:rsidRPr="00436314" w:rsidP="0042378B">
      <w:pPr>
        <w:pStyle w:val="ListParagraph"/>
        <w:numPr>
          <w:ilvl w:val="0"/>
          <w:numId w:val="24"/>
        </w:numPr>
        <w:spacing w:before="0" w:after="200" w:line="276" w:lineRule="auto"/>
        <w:ind w:left="720"/>
      </w:pPr>
      <w:r w:rsidRPr="00436314">
        <w:t>FIPS Pub 199. “Standards for Security Categorization of Federal Information and Information Systems,” February 2004</w:t>
      </w:r>
    </w:p>
    <w:p w:rsidR="007A5995" w:rsidRPr="00436314" w:rsidP="0042378B">
      <w:pPr>
        <w:pStyle w:val="ListParagraph"/>
        <w:numPr>
          <w:ilvl w:val="0"/>
          <w:numId w:val="24"/>
        </w:numPr>
        <w:spacing w:before="0" w:after="200" w:line="276" w:lineRule="auto"/>
        <w:ind w:left="720"/>
      </w:pPr>
      <w:r w:rsidRPr="00436314">
        <w:t>FIPS Pub 200, “Minimum Security Requirements for Federal Information and Information Systems,” March 2006</w:t>
      </w:r>
    </w:p>
    <w:p w:rsidR="007A5995" w:rsidRPr="00436314" w:rsidP="0042378B">
      <w:pPr>
        <w:pStyle w:val="ListParagraph"/>
        <w:numPr>
          <w:ilvl w:val="0"/>
          <w:numId w:val="24"/>
        </w:numPr>
        <w:spacing w:before="0" w:after="200" w:line="276" w:lineRule="auto"/>
        <w:ind w:left="720"/>
      </w:pPr>
      <w:r w:rsidRPr="00436314">
        <w:t>FIPS Pub 201-2, “Personal Identity Verification of Federal Employees and Contractors,” August 2013</w:t>
      </w:r>
    </w:p>
    <w:p w:rsidR="007A5995" w:rsidRPr="00436314" w:rsidP="0042378B">
      <w:pPr>
        <w:pStyle w:val="ListParagraph"/>
        <w:numPr>
          <w:ilvl w:val="0"/>
          <w:numId w:val="24"/>
        </w:numPr>
        <w:spacing w:before="0" w:after="200" w:line="276" w:lineRule="auto"/>
        <w:ind w:left="720"/>
      </w:pPr>
      <w:r w:rsidRPr="00436314">
        <w:t>10 U.S.C. § 2224, "Defense Information Assurance Program"</w:t>
      </w:r>
    </w:p>
    <w:p w:rsidR="007A5995" w:rsidRPr="00436314" w:rsidP="0042378B">
      <w:pPr>
        <w:pStyle w:val="ListParagraph"/>
        <w:numPr>
          <w:ilvl w:val="0"/>
          <w:numId w:val="24"/>
        </w:numPr>
        <w:spacing w:before="0" w:after="200" w:line="276" w:lineRule="auto"/>
        <w:ind w:left="720"/>
      </w:pPr>
      <w:r w:rsidRPr="00436314">
        <w:t>5 U.S.C. § 552a, as amended, “The Privacy Act of 1974”</w:t>
      </w:r>
    </w:p>
    <w:p w:rsidR="007A5995" w:rsidRPr="00436314" w:rsidP="0042378B">
      <w:pPr>
        <w:pStyle w:val="ListParagraph"/>
        <w:numPr>
          <w:ilvl w:val="0"/>
          <w:numId w:val="24"/>
        </w:numPr>
        <w:spacing w:before="0" w:after="200" w:line="276" w:lineRule="auto"/>
        <w:ind w:left="720"/>
      </w:pPr>
      <w:r w:rsidRPr="00436314">
        <w:t>Public Law 109-461, Veterans Benefits, Health Care, and Information Technology Act of 2006, Title IX, Information Security Matters</w:t>
      </w:r>
    </w:p>
    <w:p w:rsidR="007A5995" w:rsidP="0042378B">
      <w:pPr>
        <w:pStyle w:val="ListParagraph"/>
        <w:numPr>
          <w:ilvl w:val="0"/>
          <w:numId w:val="24"/>
        </w:numPr>
        <w:spacing w:before="0" w:after="200" w:line="276" w:lineRule="auto"/>
        <w:ind w:left="720"/>
      </w:pPr>
      <w:r w:rsidRPr="00436314">
        <w:t>42 U.S.C. § 2000d “Title VI of the Civil Rights Act of 1964</w:t>
      </w:r>
    </w:p>
    <w:p w:rsidR="007A5995" w:rsidRPr="00436314" w:rsidP="0042378B">
      <w:pPr>
        <w:pStyle w:val="ListParagraph"/>
        <w:numPr>
          <w:ilvl w:val="0"/>
          <w:numId w:val="24"/>
        </w:numPr>
        <w:spacing w:before="0" w:after="200" w:line="276" w:lineRule="auto"/>
        <w:ind w:left="720"/>
      </w:pPr>
      <w:r w:rsidRPr="00436314">
        <w:t xml:space="preserve">VA Directive 0710, “Personnel Security and Suitability Program,” June 4, 2010, </w:t>
      </w:r>
      <w:r>
        <w:fldChar w:fldCharType="begin"/>
      </w:r>
      <w:r>
        <w:instrText xml:space="preserve"> HYPERLINK "https://www.va.gov/vapubs/index.cfm" </w:instrText>
      </w:r>
      <w:r>
        <w:fldChar w:fldCharType="separate"/>
      </w:r>
      <w:r w:rsidRPr="00436314">
        <w:rPr>
          <w:rStyle w:val="Hyperlink"/>
        </w:rPr>
        <w:t>https://www.va.gov/vapubs/index.cfm</w:t>
      </w:r>
      <w:r>
        <w:fldChar w:fldCharType="end"/>
      </w:r>
    </w:p>
    <w:p w:rsidR="007A5995" w:rsidRPr="00436314" w:rsidP="0042378B">
      <w:pPr>
        <w:pStyle w:val="ListParagraph"/>
        <w:numPr>
          <w:ilvl w:val="0"/>
          <w:numId w:val="24"/>
        </w:numPr>
        <w:spacing w:before="0" w:after="200" w:line="276" w:lineRule="auto"/>
        <w:ind w:left="720"/>
      </w:pPr>
      <w:r w:rsidRPr="00436314">
        <w:t xml:space="preserve">VA Handbook 0710, “Personnel Security and Suitability Program,” May 2, 2016, </w:t>
      </w:r>
      <w:r>
        <w:fldChar w:fldCharType="begin"/>
      </w:r>
      <w:r>
        <w:instrText xml:space="preserve"> HYPERLINK "https://www.va.gov/vapubs/index.cfm" </w:instrText>
      </w:r>
      <w:r>
        <w:fldChar w:fldCharType="separate"/>
      </w:r>
      <w:r w:rsidRPr="00436314">
        <w:rPr>
          <w:rStyle w:val="Hyperlink"/>
        </w:rPr>
        <w:t>https://www.va.gov/vapubs/index.cfm</w:t>
      </w:r>
      <w:r>
        <w:fldChar w:fldCharType="end"/>
      </w:r>
    </w:p>
    <w:p w:rsidR="007A5995" w:rsidRPr="00436314" w:rsidP="0042378B">
      <w:pPr>
        <w:pStyle w:val="ListParagraph"/>
        <w:numPr>
          <w:ilvl w:val="0"/>
          <w:numId w:val="24"/>
        </w:numPr>
        <w:spacing w:before="0" w:after="200" w:line="276" w:lineRule="auto"/>
        <w:ind w:left="720"/>
      </w:pPr>
      <w:r w:rsidRPr="00436314">
        <w:t>VA Directive and Handbook 6102, “Internet/Intranet Services,” August 5, 2019</w:t>
      </w:r>
    </w:p>
    <w:p w:rsidR="007A5995" w:rsidRPr="00436314" w:rsidP="0042378B">
      <w:pPr>
        <w:pStyle w:val="ListParagraph"/>
        <w:numPr>
          <w:ilvl w:val="0"/>
          <w:numId w:val="24"/>
        </w:numPr>
        <w:spacing w:before="0" w:after="200" w:line="276" w:lineRule="auto"/>
        <w:ind w:left="720"/>
      </w:pPr>
      <w:r w:rsidRPr="00436314">
        <w:t>36 C.F.R. Part 1194 “Information and Communication Technology Standards and Guidelines,” January 18, 2017</w:t>
      </w:r>
    </w:p>
    <w:p w:rsidR="007A5995" w:rsidRPr="00436314" w:rsidP="0042378B">
      <w:pPr>
        <w:pStyle w:val="ListParagraph"/>
        <w:numPr>
          <w:ilvl w:val="0"/>
          <w:numId w:val="24"/>
        </w:numPr>
        <w:spacing w:before="0" w:after="200" w:line="276" w:lineRule="auto"/>
        <w:ind w:left="720"/>
      </w:pPr>
      <w:r w:rsidRPr="00436314">
        <w:t>Office of Management and Budget (OMB) Circular A-130, “Managing Federal Information as a Strategic Resource,” July 28, 2016</w:t>
      </w:r>
    </w:p>
    <w:p w:rsidR="007A5995" w:rsidRPr="00436314" w:rsidP="0042378B">
      <w:pPr>
        <w:pStyle w:val="ListParagraph"/>
        <w:numPr>
          <w:ilvl w:val="0"/>
          <w:numId w:val="24"/>
        </w:numPr>
        <w:spacing w:before="0" w:after="200" w:line="276" w:lineRule="auto"/>
        <w:ind w:left="720"/>
      </w:pPr>
      <w:r w:rsidRPr="00436314">
        <w:t>32 C.F.R. Part 199, “Civilian Health and Medical Program of the Uniformed Services (CHAMPUS)”</w:t>
      </w:r>
    </w:p>
    <w:p w:rsidR="007A5995" w:rsidRPr="00436314" w:rsidP="0042378B">
      <w:pPr>
        <w:pStyle w:val="ListParagraph"/>
        <w:numPr>
          <w:ilvl w:val="0"/>
          <w:numId w:val="24"/>
        </w:numPr>
        <w:spacing w:before="0" w:after="200" w:line="276" w:lineRule="auto"/>
        <w:ind w:left="720"/>
      </w:pPr>
      <w:r w:rsidRPr="00436314">
        <w:t>NIST SP 800-66 Rev. 1, “An Introductory Resource Guide for Implementing the Health Insurance Portability and Accountability Act (HIPAA) Security Rule,” October 2008</w:t>
      </w:r>
    </w:p>
    <w:p w:rsidR="007A5995" w:rsidRPr="00436314" w:rsidP="0042378B">
      <w:pPr>
        <w:pStyle w:val="ListParagraph"/>
        <w:numPr>
          <w:ilvl w:val="0"/>
          <w:numId w:val="24"/>
        </w:numPr>
        <w:spacing w:before="0" w:after="200" w:line="276" w:lineRule="auto"/>
        <w:ind w:left="720"/>
      </w:pPr>
      <w:r w:rsidRPr="00436314">
        <w:t>Sections 504 and 508 of the Rehabilitation Act (29 U.S.C. § 794d), as amended, January 18, 2017</w:t>
      </w:r>
    </w:p>
    <w:p w:rsidR="007A5995" w:rsidRPr="00436314" w:rsidP="0042378B">
      <w:pPr>
        <w:pStyle w:val="ListParagraph"/>
        <w:numPr>
          <w:ilvl w:val="0"/>
          <w:numId w:val="24"/>
        </w:numPr>
        <w:spacing w:before="0" w:after="200" w:line="276" w:lineRule="auto"/>
        <w:ind w:left="720"/>
      </w:pPr>
      <w:r w:rsidRPr="00436314">
        <w:t>Homeland Security Presidential Directive (12) (HSPD-12), August 27, 2004</w:t>
      </w:r>
    </w:p>
    <w:p w:rsidR="007A5995" w:rsidRPr="00436314" w:rsidP="0042378B">
      <w:pPr>
        <w:pStyle w:val="ListParagraph"/>
        <w:numPr>
          <w:ilvl w:val="0"/>
          <w:numId w:val="24"/>
        </w:numPr>
        <w:spacing w:before="0" w:after="200" w:line="276" w:lineRule="auto"/>
        <w:ind w:left="720"/>
      </w:pPr>
      <w:r w:rsidRPr="00436314">
        <w:t>VA Directive 6500, “VA Cybersecurity Program,” February 24, 2021</w:t>
      </w:r>
    </w:p>
    <w:p w:rsidR="007A5995" w:rsidRPr="00436314" w:rsidP="0042378B">
      <w:pPr>
        <w:pStyle w:val="ListParagraph"/>
        <w:numPr>
          <w:ilvl w:val="0"/>
          <w:numId w:val="24"/>
        </w:numPr>
        <w:spacing w:before="0" w:after="200" w:line="276" w:lineRule="auto"/>
        <w:ind w:left="720"/>
      </w:pPr>
      <w:r w:rsidRPr="00436314">
        <w:t>VA Handbook 6500, “Risk Management Framework for VA Information Systems VA Information Security Program,” February 24, 2021</w:t>
      </w:r>
    </w:p>
    <w:p w:rsidR="007A5995" w:rsidRPr="00436314" w:rsidP="0042378B">
      <w:pPr>
        <w:pStyle w:val="ListParagraph"/>
        <w:numPr>
          <w:ilvl w:val="0"/>
          <w:numId w:val="24"/>
        </w:numPr>
        <w:spacing w:before="0" w:after="200" w:line="276" w:lineRule="auto"/>
        <w:ind w:left="720"/>
      </w:pPr>
      <w:r w:rsidRPr="00436314">
        <w:t>VA Handbook 6500.2, “Management of Breaches Involving Sensitive Personal Information (SPI),” March 12, 2019</w:t>
      </w:r>
    </w:p>
    <w:p w:rsidR="007A5995" w:rsidRPr="00436314" w:rsidP="0042378B">
      <w:pPr>
        <w:pStyle w:val="ListParagraph"/>
        <w:numPr>
          <w:ilvl w:val="0"/>
          <w:numId w:val="24"/>
        </w:numPr>
        <w:spacing w:before="0" w:after="200" w:line="276" w:lineRule="auto"/>
        <w:ind w:left="720"/>
      </w:pPr>
      <w:r w:rsidRPr="00436314">
        <w:t>VA Handbook 6500.5, “Incorporating Security and Privacy into the System Development Lifecycle,” March 22, 2010</w:t>
      </w:r>
    </w:p>
    <w:p w:rsidR="007A5995" w:rsidRPr="00436314" w:rsidP="0042378B">
      <w:pPr>
        <w:pStyle w:val="ListParagraph"/>
        <w:numPr>
          <w:ilvl w:val="0"/>
          <w:numId w:val="24"/>
        </w:numPr>
        <w:spacing w:before="0" w:after="200" w:line="276" w:lineRule="auto"/>
        <w:ind w:left="720"/>
      </w:pPr>
      <w:r w:rsidRPr="00436314">
        <w:t>VA Handbook 6500.6, “Contract Security,” March 12, 2010</w:t>
      </w:r>
    </w:p>
    <w:p w:rsidR="007A5995" w:rsidRPr="00436314" w:rsidP="0042378B">
      <w:pPr>
        <w:pStyle w:val="ListParagraph"/>
        <w:numPr>
          <w:ilvl w:val="0"/>
          <w:numId w:val="24"/>
        </w:numPr>
        <w:spacing w:before="0" w:after="200" w:line="276" w:lineRule="auto"/>
        <w:ind w:left="720"/>
      </w:pPr>
      <w:r w:rsidRPr="00436314">
        <w:t>VA Handbook 6500.8, “Information System Contingency Planning,” April 6, 2011</w:t>
      </w:r>
    </w:p>
    <w:p w:rsidR="007A5995" w:rsidRPr="00436314" w:rsidP="0042378B">
      <w:pPr>
        <w:pStyle w:val="ListParagraph"/>
        <w:numPr>
          <w:ilvl w:val="0"/>
          <w:numId w:val="24"/>
        </w:numPr>
        <w:spacing w:before="0" w:after="200" w:line="276" w:lineRule="auto"/>
        <w:ind w:left="720"/>
      </w:pPr>
      <w:r w:rsidRPr="00436314">
        <w:t>VA Handbook 6500.10, “Mobile Device Security Policy,” February 15, 2018</w:t>
      </w:r>
    </w:p>
    <w:p w:rsidR="007A5995" w:rsidP="0042378B">
      <w:pPr>
        <w:pStyle w:val="ListParagraph"/>
        <w:numPr>
          <w:ilvl w:val="0"/>
          <w:numId w:val="24"/>
        </w:numPr>
        <w:spacing w:before="0" w:after="200" w:line="276" w:lineRule="auto"/>
        <w:ind w:left="720"/>
      </w:pPr>
      <w:r w:rsidRPr="00436314">
        <w:t>VA Handbook 6500.11, “VA Firewall Configuration,” August 22, 2017</w:t>
      </w:r>
    </w:p>
    <w:p w:rsidR="007A5995" w:rsidRPr="00436314" w:rsidP="0042378B">
      <w:pPr>
        <w:pStyle w:val="ListParagraph"/>
        <w:numPr>
          <w:ilvl w:val="0"/>
          <w:numId w:val="24"/>
        </w:numPr>
        <w:spacing w:before="0" w:after="200" w:line="276" w:lineRule="auto"/>
        <w:ind w:left="720"/>
      </w:pPr>
      <w:r w:rsidRPr="00436314">
        <w:t xml:space="preserve">OIT Process Asset Library (PAL), </w:t>
      </w:r>
      <w:r>
        <w:fldChar w:fldCharType="begin"/>
      </w:r>
      <w:r>
        <w:instrText xml:space="preserve"> HYPERLINK "https://www.va.gov/process/" </w:instrText>
      </w:r>
      <w:r>
        <w:fldChar w:fldCharType="separate"/>
      </w:r>
      <w:r w:rsidRPr="00436314">
        <w:rPr>
          <w:rStyle w:val="Hyperlink"/>
        </w:rPr>
        <w:t>https://www.va.gov/process/</w:t>
      </w:r>
      <w:r>
        <w:fldChar w:fldCharType="end"/>
      </w:r>
      <w:r w:rsidRPr="00436314">
        <w:t xml:space="preserve"> . Reference Process Maps at </w:t>
      </w:r>
      <w:r>
        <w:fldChar w:fldCharType="begin"/>
      </w:r>
      <w:r>
        <w:instrText xml:space="preserve"> HYPERLINK "https://www.va.gov/process/maps.asp" </w:instrText>
      </w:r>
      <w:r>
        <w:fldChar w:fldCharType="separate"/>
      </w:r>
      <w:r w:rsidRPr="00436314">
        <w:rPr>
          <w:rStyle w:val="Hyperlink"/>
        </w:rPr>
        <w:t>https://www.va.gov/process/maps.asp</w:t>
      </w:r>
      <w:r>
        <w:fldChar w:fldCharType="end"/>
      </w:r>
      <w:r w:rsidRPr="00436314">
        <w:t xml:space="preserve"> and Artifact templates at </w:t>
      </w:r>
      <w:r>
        <w:fldChar w:fldCharType="begin"/>
      </w:r>
      <w:r>
        <w:instrText xml:space="preserve"> HYPERLINK "https://www.va.gov/process/artifacts.asp" </w:instrText>
      </w:r>
      <w:r>
        <w:fldChar w:fldCharType="separate"/>
      </w:r>
      <w:r w:rsidRPr="00436314">
        <w:rPr>
          <w:rStyle w:val="Hyperlink"/>
        </w:rPr>
        <w:t>https://www.va.gov/process/artifacts.asp</w:t>
      </w:r>
      <w:r>
        <w:fldChar w:fldCharType="end"/>
      </w:r>
    </w:p>
    <w:p w:rsidR="007A5995" w:rsidRPr="00436314" w:rsidP="0042378B">
      <w:pPr>
        <w:pStyle w:val="ListParagraph"/>
        <w:numPr>
          <w:ilvl w:val="0"/>
          <w:numId w:val="24"/>
        </w:numPr>
        <w:spacing w:before="0" w:after="200" w:line="276" w:lineRule="auto"/>
        <w:ind w:left="720"/>
      </w:pPr>
      <w:r w:rsidRPr="00436314">
        <w:t xml:space="preserve">One-VA Technical Reference Model (TRM) (reference at </w:t>
      </w:r>
      <w:r>
        <w:fldChar w:fldCharType="begin"/>
      </w:r>
      <w:r>
        <w:instrText xml:space="preserve"> HYPERLINK "https://www.va.gov/trm/TRMHomePage.aspx" </w:instrText>
      </w:r>
      <w:r>
        <w:fldChar w:fldCharType="separate"/>
      </w:r>
      <w:r w:rsidRPr="00436314">
        <w:rPr>
          <w:rStyle w:val="Hyperlink"/>
        </w:rPr>
        <w:t>https://www.va.gov/trm/TRMHomePage.aspx</w:t>
      </w:r>
      <w:r>
        <w:fldChar w:fldCharType="end"/>
      </w:r>
      <w:r w:rsidRPr="00436314">
        <w:t>)</w:t>
      </w:r>
    </w:p>
    <w:p w:rsidR="007A5995" w:rsidRPr="00436314" w:rsidP="0042378B">
      <w:pPr>
        <w:pStyle w:val="ListParagraph"/>
        <w:numPr>
          <w:ilvl w:val="0"/>
          <w:numId w:val="24"/>
        </w:numPr>
        <w:spacing w:before="0" w:after="200" w:line="276" w:lineRule="auto"/>
        <w:ind w:left="720"/>
      </w:pPr>
      <w:r w:rsidRPr="00436314">
        <w:t>VA Directive 6508, “Implementation of Privacy Threshold Analysis and Privacy Impact Assessment,” October 15, 2014</w:t>
      </w:r>
    </w:p>
    <w:p w:rsidR="007A5995" w:rsidRPr="00436314" w:rsidP="0042378B">
      <w:pPr>
        <w:pStyle w:val="ListParagraph"/>
        <w:numPr>
          <w:ilvl w:val="0"/>
          <w:numId w:val="24"/>
        </w:numPr>
        <w:spacing w:before="0" w:after="200" w:line="276" w:lineRule="auto"/>
        <w:ind w:left="720"/>
      </w:pPr>
      <w:r w:rsidRPr="00436314">
        <w:t>VA Handbook 6508.1, “Procedures for Privacy Threshold Analysis and Privacy Impact Assessment,” July 30, 2015</w:t>
      </w:r>
    </w:p>
    <w:p w:rsidR="007A5995" w:rsidRPr="00436314" w:rsidP="0042378B">
      <w:pPr>
        <w:pStyle w:val="ListParagraph"/>
        <w:numPr>
          <w:ilvl w:val="0"/>
          <w:numId w:val="24"/>
        </w:numPr>
        <w:spacing w:before="0" w:after="200" w:line="276" w:lineRule="auto"/>
        <w:ind w:left="720"/>
      </w:pPr>
      <w:r w:rsidRPr="00436314">
        <w:t>VA Handbook 6510, “VA Identity and Access Management,” January 15, 2016</w:t>
      </w:r>
    </w:p>
    <w:p w:rsidR="007A5995" w:rsidRPr="00436314" w:rsidP="0042378B">
      <w:pPr>
        <w:pStyle w:val="ListParagraph"/>
        <w:numPr>
          <w:ilvl w:val="0"/>
          <w:numId w:val="24"/>
        </w:numPr>
        <w:spacing w:before="0" w:after="200" w:line="276" w:lineRule="auto"/>
        <w:ind w:left="720"/>
      </w:pPr>
      <w:r w:rsidRPr="00436314">
        <w:t>VA Directive and Handbook 6513, “Secure External Connections,” October 12, 2017</w:t>
      </w:r>
    </w:p>
    <w:p w:rsidR="007A5995" w:rsidRPr="00436314" w:rsidP="0042378B">
      <w:pPr>
        <w:pStyle w:val="ListParagraph"/>
        <w:numPr>
          <w:ilvl w:val="0"/>
          <w:numId w:val="24"/>
        </w:numPr>
        <w:spacing w:before="0" w:after="200" w:line="276" w:lineRule="auto"/>
        <w:ind w:left="720"/>
      </w:pPr>
      <w:r w:rsidRPr="00436314">
        <w:t>VA Directive 6300, “Records and Information Management,” September 21, 2018</w:t>
      </w:r>
    </w:p>
    <w:p w:rsidR="007A5995" w:rsidRPr="00436314" w:rsidP="0042378B">
      <w:pPr>
        <w:pStyle w:val="ListParagraph"/>
        <w:numPr>
          <w:ilvl w:val="0"/>
          <w:numId w:val="24"/>
        </w:numPr>
        <w:spacing w:before="0" w:after="200" w:line="276" w:lineRule="auto"/>
        <w:ind w:left="720"/>
      </w:pPr>
      <w:r w:rsidRPr="00436314">
        <w:t>VA Handbook, 6300.1, “Records Management Procedures,“ March 24, 2010</w:t>
      </w:r>
    </w:p>
    <w:p w:rsidR="007A5995" w:rsidRPr="00436314" w:rsidP="0042378B">
      <w:pPr>
        <w:pStyle w:val="ListParagraph"/>
        <w:numPr>
          <w:ilvl w:val="0"/>
          <w:numId w:val="24"/>
        </w:numPr>
        <w:spacing w:before="0" w:after="200" w:line="276" w:lineRule="auto"/>
        <w:ind w:left="720"/>
      </w:pPr>
      <w:r w:rsidRPr="00436314">
        <w:t>NIST SP 800-37 Rev 2, “Risk Management Framework for Information Systems and Organizations: A System Life Cycle Approach for Security and Privacy,” December 2018</w:t>
      </w:r>
    </w:p>
    <w:p w:rsidR="007A5995" w:rsidRPr="00436314" w:rsidP="0042378B">
      <w:pPr>
        <w:pStyle w:val="ListParagraph"/>
        <w:numPr>
          <w:ilvl w:val="0"/>
          <w:numId w:val="24"/>
        </w:numPr>
        <w:spacing w:before="0" w:after="200" w:line="276" w:lineRule="auto"/>
        <w:ind w:left="720"/>
      </w:pPr>
      <w:r w:rsidRPr="00436314">
        <w:t>NIST SP 800-53 Rev. 5, “Security and Privacy Controls for Federal Information Systems and Organizations,” September 23, 2020 (includes updates as of 12/10/2020)</w:t>
      </w:r>
    </w:p>
    <w:p w:rsidR="007A5995" w:rsidRPr="00436314" w:rsidP="0042378B">
      <w:pPr>
        <w:pStyle w:val="ListParagraph"/>
        <w:numPr>
          <w:ilvl w:val="0"/>
          <w:numId w:val="24"/>
        </w:numPr>
        <w:spacing w:before="0" w:after="200" w:line="276" w:lineRule="auto"/>
        <w:ind w:left="720"/>
      </w:pPr>
      <w:r w:rsidRPr="00436314">
        <w:t>VA Directive 0735, “Homeland Security Presidential Directive 12 (HSPD-12) Program,” October 26, 2015</w:t>
      </w:r>
    </w:p>
    <w:p w:rsidR="007A5995" w:rsidRPr="00436314" w:rsidP="0042378B">
      <w:pPr>
        <w:pStyle w:val="ListParagraph"/>
        <w:numPr>
          <w:ilvl w:val="0"/>
          <w:numId w:val="24"/>
        </w:numPr>
        <w:spacing w:before="0" w:after="200" w:line="276" w:lineRule="auto"/>
        <w:ind w:left="720"/>
      </w:pPr>
      <w:r w:rsidRPr="00436314">
        <w:t>VA Handbook 0735, “Homeland Security Presidential Directive 12 (HSPD-12) Program,” March 24, 2014</w:t>
      </w:r>
    </w:p>
    <w:p w:rsidR="007A5995" w:rsidRPr="00436314" w:rsidP="0042378B">
      <w:pPr>
        <w:pStyle w:val="ListParagraph"/>
        <w:numPr>
          <w:ilvl w:val="0"/>
          <w:numId w:val="24"/>
        </w:numPr>
        <w:spacing w:before="0" w:after="200" w:line="276" w:lineRule="auto"/>
        <w:ind w:left="720"/>
      </w:pPr>
      <w:r w:rsidRPr="00436314">
        <w:t>OMB Memorandum 05-24, “Implementation of Homeland Security Presidential Directive (HSPD) 12 – Policy for a Common Identification Standard for Federal Employees and Contractors,” August 5, 2005</w:t>
      </w:r>
    </w:p>
    <w:p w:rsidR="007A5995" w:rsidRPr="00436314" w:rsidP="0042378B">
      <w:pPr>
        <w:pStyle w:val="ListParagraph"/>
        <w:numPr>
          <w:ilvl w:val="0"/>
          <w:numId w:val="24"/>
        </w:numPr>
        <w:spacing w:before="0" w:after="200" w:line="276" w:lineRule="auto"/>
        <w:ind w:left="720"/>
      </w:pPr>
      <w:r w:rsidRPr="00436314">
        <w:t>OMB Memorandum M-19-17, “Enabling Mission Delivery Through Improved Identity, Credential, and Access Management,” May 21, 2019</w:t>
      </w:r>
    </w:p>
    <w:p w:rsidR="007A5995" w:rsidRPr="00436314" w:rsidP="0042378B">
      <w:pPr>
        <w:pStyle w:val="ListParagraph"/>
        <w:numPr>
          <w:ilvl w:val="0"/>
          <w:numId w:val="24"/>
        </w:numPr>
        <w:spacing w:before="0" w:after="200" w:line="276" w:lineRule="auto"/>
        <w:ind w:left="720"/>
      </w:pPr>
      <w:r w:rsidRPr="00436314">
        <w:t>OMB Memorandum, “Guidance for Homeland Security Presidential Directive (HSPD) 12 Implementation,” May 23, 2008</w:t>
      </w:r>
    </w:p>
    <w:p w:rsidR="007A5995" w:rsidRPr="00436314" w:rsidP="0042378B">
      <w:pPr>
        <w:pStyle w:val="ListParagraph"/>
        <w:numPr>
          <w:ilvl w:val="0"/>
          <w:numId w:val="24"/>
        </w:numPr>
        <w:spacing w:before="0" w:after="200" w:line="276" w:lineRule="auto"/>
        <w:ind w:left="720"/>
      </w:pPr>
      <w:r w:rsidRPr="00436314">
        <w:t>Federal Identity, Credential, and Access Management (FICAM) Roadmap and Implementation Guidance, December 2, 2011, (NOTE: Part A of the FICAM Roadmap and Implementation Guidance, v2.0, was replaced in 2015 with an updated Architecture (</w:t>
      </w:r>
      <w:r>
        <w:fldChar w:fldCharType="begin"/>
      </w:r>
      <w:r>
        <w:instrText xml:space="preserve"> HYPERLINK "https://arch.idmanagement.gov/" \l "what-is-the-ficam-architecture" </w:instrText>
      </w:r>
      <w:r>
        <w:fldChar w:fldCharType="separate"/>
      </w:r>
      <w:r w:rsidRPr="00436314">
        <w:rPr>
          <w:rStyle w:val="Hyperlink"/>
        </w:rPr>
        <w:t>https://arch.idmanagement.gov/#what-is-the-ficam-architecture</w:t>
      </w:r>
      <w:r>
        <w:fldChar w:fldCharType="end"/>
      </w:r>
      <w:r w:rsidRPr="00436314">
        <w:t>)</w:t>
      </w:r>
    </w:p>
    <w:p w:rsidR="007A5995" w:rsidRPr="00436314" w:rsidP="0042378B">
      <w:pPr>
        <w:pStyle w:val="ListParagraph"/>
        <w:numPr>
          <w:ilvl w:val="0"/>
          <w:numId w:val="24"/>
        </w:numPr>
        <w:spacing w:before="0" w:after="200" w:line="276" w:lineRule="auto"/>
        <w:ind w:left="720"/>
      </w:pPr>
      <w:r w:rsidRPr="00436314">
        <w:t>NIST SP 800-116 Rev 1, “Guidelines for the Use of Personal Identity Verification (PIV) Credentials in Facility Access,“ June 2018</w:t>
      </w:r>
    </w:p>
    <w:p w:rsidR="007A5995" w:rsidRPr="00436314" w:rsidP="0042378B">
      <w:pPr>
        <w:pStyle w:val="ListParagraph"/>
        <w:numPr>
          <w:ilvl w:val="0"/>
          <w:numId w:val="24"/>
        </w:numPr>
        <w:spacing w:before="0" w:after="200" w:line="276" w:lineRule="auto"/>
        <w:ind w:left="720"/>
      </w:pPr>
      <w:r w:rsidRPr="00436314">
        <w:t>NIST SP 800-63-3, 800-63A, 800-63B, 800-63C, “Digital Identity Guidelines,” updated March 02, 2020</w:t>
      </w:r>
    </w:p>
    <w:p w:rsidR="007A5995" w:rsidRPr="00436314" w:rsidP="0042378B">
      <w:pPr>
        <w:pStyle w:val="ListParagraph"/>
        <w:numPr>
          <w:ilvl w:val="0"/>
          <w:numId w:val="24"/>
        </w:numPr>
        <w:spacing w:before="0" w:after="200" w:line="276" w:lineRule="auto"/>
        <w:ind w:left="720"/>
      </w:pPr>
      <w:r w:rsidRPr="00436314">
        <w:t>NIST SP 800-157, “Guidelines for Derived PIV Credentials,” December 2014</w:t>
      </w:r>
    </w:p>
    <w:p w:rsidR="007A5995" w:rsidRPr="00436314" w:rsidP="0042378B">
      <w:pPr>
        <w:pStyle w:val="ListParagraph"/>
        <w:numPr>
          <w:ilvl w:val="0"/>
          <w:numId w:val="24"/>
        </w:numPr>
        <w:spacing w:before="0" w:after="200" w:line="276" w:lineRule="auto"/>
        <w:ind w:left="720"/>
      </w:pPr>
      <w:r w:rsidRPr="00436314">
        <w:t>NIST SP 800-164, “Guidelines on Hardware-Rooted Security in Mobile Devices (Draft),” October 2012</w:t>
      </w:r>
    </w:p>
    <w:p w:rsidR="007A5995" w:rsidRPr="00436314" w:rsidP="0042378B">
      <w:pPr>
        <w:pStyle w:val="ListParagraph"/>
        <w:numPr>
          <w:ilvl w:val="0"/>
          <w:numId w:val="24"/>
        </w:numPr>
        <w:spacing w:before="0" w:after="200" w:line="276" w:lineRule="auto"/>
        <w:ind w:left="720"/>
      </w:pPr>
      <w:r w:rsidRPr="00436314">
        <w:t>Draft National Institute of Standards and Technology Interagency Report (NISTIR) 7981, “Mobile, PIV, and Authentication,” March 2014</w:t>
      </w:r>
    </w:p>
    <w:p w:rsidR="007A5995" w:rsidRPr="00436314" w:rsidP="0042378B">
      <w:pPr>
        <w:pStyle w:val="ListParagraph"/>
        <w:numPr>
          <w:ilvl w:val="0"/>
          <w:numId w:val="24"/>
        </w:numPr>
        <w:spacing w:before="0" w:after="200" w:line="276" w:lineRule="auto"/>
        <w:ind w:left="720"/>
      </w:pPr>
      <w:r w:rsidRPr="00436314">
        <w:t xml:space="preserve">VA Memorandum, VAIQ #7100147, “Continued Implementation of Homeland Security Presidential Directive 12 (HSPD-12),” April 29, 2011 (reference </w:t>
      </w:r>
      <w:r>
        <w:fldChar w:fldCharType="begin"/>
      </w:r>
      <w:r>
        <w:instrText xml:space="preserve"> HYPERLINK "https://www.voa.va.gov/documentlistpublic.aspx?NodeID=514" </w:instrText>
      </w:r>
      <w:r>
        <w:fldChar w:fldCharType="separate"/>
      </w:r>
      <w:r w:rsidRPr="00436314">
        <w:rPr>
          <w:rStyle w:val="Hyperlink"/>
        </w:rPr>
        <w:t>https://www.voa.va.gov/documentlistpublic.aspx?NodeID=514</w:t>
      </w:r>
      <w:r>
        <w:fldChar w:fldCharType="end"/>
      </w:r>
      <w:r w:rsidRPr="00436314">
        <w:t>)</w:t>
      </w:r>
    </w:p>
    <w:p w:rsidR="007A5995" w:rsidRPr="00436314" w:rsidP="0042378B">
      <w:pPr>
        <w:pStyle w:val="ListParagraph"/>
        <w:numPr>
          <w:ilvl w:val="0"/>
          <w:numId w:val="24"/>
        </w:numPr>
        <w:spacing w:before="0" w:after="200" w:line="276" w:lineRule="auto"/>
        <w:ind w:left="720"/>
      </w:pPr>
      <w:r w:rsidRPr="00436314">
        <w:t xml:space="preserve">IAM Identity Management Business Requirements Guidance document, May 2013, (reference Enterprise Architecture Section, PIV/IAM (reference </w:t>
      </w:r>
      <w:r>
        <w:fldChar w:fldCharType="begin"/>
      </w:r>
      <w:r>
        <w:instrText xml:space="preserve"> HYPERLINK "https://www.voa.va.gov/documentlistpublic.aspx?NodeID=514" </w:instrText>
      </w:r>
      <w:r>
        <w:fldChar w:fldCharType="separate"/>
      </w:r>
      <w:r w:rsidRPr="00436314">
        <w:rPr>
          <w:rStyle w:val="Hyperlink"/>
        </w:rPr>
        <w:t>https://www.voa.va.gov/documentlistpublic.aspx?NodeID=514</w:t>
      </w:r>
      <w:r>
        <w:fldChar w:fldCharType="end"/>
      </w:r>
      <w:r w:rsidRPr="00436314">
        <w:t>)</w:t>
      </w:r>
    </w:p>
    <w:p w:rsidR="007A5995" w:rsidRPr="00436314" w:rsidP="0042378B">
      <w:pPr>
        <w:pStyle w:val="ListParagraph"/>
        <w:numPr>
          <w:ilvl w:val="0"/>
          <w:numId w:val="24"/>
        </w:numPr>
        <w:spacing w:before="0" w:after="200" w:line="276" w:lineRule="auto"/>
        <w:ind w:left="720"/>
      </w:pPr>
      <w:r w:rsidRPr="00436314">
        <w:t xml:space="preserve">VA Memorandum “Personal Identity Verification (PIV) Logical Access Policy Clarification,” July 17, 2019, </w:t>
      </w:r>
      <w:r>
        <w:fldChar w:fldCharType="begin"/>
      </w:r>
      <w:r>
        <w:instrText xml:space="preserve"> HYPERLINK "https://www.voa.va.gov/DocumentView.aspx?DocumentID=4896" </w:instrText>
      </w:r>
      <w:r>
        <w:fldChar w:fldCharType="separate"/>
      </w:r>
      <w:r w:rsidRPr="00436314">
        <w:rPr>
          <w:rStyle w:val="Hyperlink"/>
        </w:rPr>
        <w:t>https://www.voa.va.gov/DocumentView.aspx?DocumentID=4896</w:t>
      </w:r>
      <w:r>
        <w:fldChar w:fldCharType="end"/>
      </w:r>
    </w:p>
    <w:p w:rsidR="007A5995" w:rsidRPr="00436314" w:rsidP="0042378B">
      <w:pPr>
        <w:pStyle w:val="ListParagraph"/>
        <w:numPr>
          <w:ilvl w:val="0"/>
          <w:numId w:val="24"/>
        </w:numPr>
        <w:spacing w:before="0" w:after="200" w:line="276" w:lineRule="auto"/>
        <w:ind w:left="720"/>
      </w:pPr>
      <w:r w:rsidRPr="00436314">
        <w:t xml:space="preserve">Trusted Internet Connections (TIC) 3.0 Core Guidance Documents, </w:t>
      </w:r>
      <w:r>
        <w:fldChar w:fldCharType="begin"/>
      </w:r>
      <w:r>
        <w:instrText xml:space="preserve"> HYPERLINK "https://www.cisa.gov/publication/tic-30-core-guidance-documents" </w:instrText>
      </w:r>
      <w:r>
        <w:fldChar w:fldCharType="separate"/>
      </w:r>
      <w:r w:rsidRPr="00436314">
        <w:rPr>
          <w:rStyle w:val="Hyperlink"/>
        </w:rPr>
        <w:t>https://www.cisa.gov/publication/tic-30-core-guidance-documents</w:t>
      </w:r>
      <w:r>
        <w:fldChar w:fldCharType="end"/>
      </w:r>
    </w:p>
    <w:p w:rsidR="007A5995" w:rsidRPr="00436314" w:rsidP="0042378B">
      <w:pPr>
        <w:pStyle w:val="ListParagraph"/>
        <w:numPr>
          <w:ilvl w:val="0"/>
          <w:numId w:val="24"/>
        </w:numPr>
        <w:spacing w:before="0" w:after="200" w:line="276" w:lineRule="auto"/>
        <w:ind w:left="720"/>
      </w:pPr>
      <w:r w:rsidRPr="00436314">
        <w:t>OMB Memorandum M-19-26, “Update to the Trusted Internet Connections (TIC) Initiative,” September 12, 2019</w:t>
      </w:r>
    </w:p>
    <w:p w:rsidR="007A5995" w:rsidRPr="00436314" w:rsidP="0042378B">
      <w:pPr>
        <w:pStyle w:val="ListParagraph"/>
        <w:numPr>
          <w:ilvl w:val="0"/>
          <w:numId w:val="24"/>
        </w:numPr>
        <w:spacing w:before="0" w:after="200" w:line="276" w:lineRule="auto"/>
        <w:ind w:left="720"/>
      </w:pPr>
      <w:r w:rsidRPr="00436314">
        <w:t>OMB Memorandum M-08-23, “Securing the Federal Government’s Domain Name System Infrastructure,” August 22, 2008</w:t>
      </w:r>
    </w:p>
    <w:p w:rsidR="007A5995" w:rsidRPr="00436314" w:rsidP="0042378B">
      <w:pPr>
        <w:pStyle w:val="ListParagraph"/>
        <w:numPr>
          <w:ilvl w:val="0"/>
          <w:numId w:val="24"/>
        </w:numPr>
        <w:spacing w:before="0" w:after="200" w:line="276" w:lineRule="auto"/>
        <w:ind w:left="720"/>
      </w:pPr>
      <w:r w:rsidRPr="00436314">
        <w:t>Sections 524 and 525 of the Energy Independence and Security Act of 2007, (Public Law 110–140), December 19, 2007</w:t>
      </w:r>
    </w:p>
    <w:p w:rsidR="007A5995" w:rsidRPr="00436314" w:rsidP="0042378B">
      <w:pPr>
        <w:pStyle w:val="ListParagraph"/>
        <w:numPr>
          <w:ilvl w:val="0"/>
          <w:numId w:val="24"/>
        </w:numPr>
        <w:spacing w:before="0" w:after="200" w:line="276" w:lineRule="auto"/>
        <w:ind w:left="720"/>
      </w:pPr>
      <w:r w:rsidRPr="00436314">
        <w:t>Section 104 of the Energy Policy Act of 2005, (Public Law 109–58), August 8, 2005</w:t>
      </w:r>
    </w:p>
    <w:p w:rsidR="007A5995" w:rsidRPr="00436314" w:rsidP="0042378B">
      <w:pPr>
        <w:pStyle w:val="ListParagraph"/>
        <w:numPr>
          <w:ilvl w:val="0"/>
          <w:numId w:val="24"/>
        </w:numPr>
        <w:spacing w:before="0" w:after="200" w:line="276" w:lineRule="auto"/>
        <w:ind w:left="720"/>
      </w:pPr>
      <w:r w:rsidRPr="00436314">
        <w:t>Executive Order 13834, “Efficient Federal Operations,” dated May 17, 2018</w:t>
      </w:r>
    </w:p>
    <w:p w:rsidR="007A5995" w:rsidRPr="00436314" w:rsidP="0042378B">
      <w:pPr>
        <w:pStyle w:val="ListParagraph"/>
        <w:numPr>
          <w:ilvl w:val="0"/>
          <w:numId w:val="24"/>
        </w:numPr>
        <w:spacing w:before="0" w:after="200" w:line="276" w:lineRule="auto"/>
        <w:ind w:left="720"/>
      </w:pPr>
      <w:r w:rsidRPr="00436314">
        <w:t>Executive Order 13221, “Energy-Efficient Standby Power Devices,” August 2, 2001</w:t>
      </w:r>
    </w:p>
    <w:p w:rsidR="007A5995" w:rsidRPr="00436314" w:rsidP="0042378B">
      <w:pPr>
        <w:pStyle w:val="ListParagraph"/>
        <w:numPr>
          <w:ilvl w:val="0"/>
          <w:numId w:val="24"/>
        </w:numPr>
        <w:spacing w:before="0" w:after="200" w:line="276" w:lineRule="auto"/>
        <w:ind w:left="720"/>
      </w:pPr>
      <w:r w:rsidRPr="00436314">
        <w:t>VA Directive 0058, “VA Green Purchasing Program,” July 19, 2013</w:t>
      </w:r>
    </w:p>
    <w:p w:rsidR="007A5995" w:rsidRPr="00436314" w:rsidP="0042378B">
      <w:pPr>
        <w:pStyle w:val="ListParagraph"/>
        <w:numPr>
          <w:ilvl w:val="0"/>
          <w:numId w:val="24"/>
        </w:numPr>
        <w:spacing w:before="0" w:after="200" w:line="276" w:lineRule="auto"/>
        <w:ind w:left="720"/>
      </w:pPr>
      <w:r w:rsidRPr="00436314">
        <w:t>VA Handbook 0058, “VA Green Purchasing Program,” July 19, 2013</w:t>
      </w:r>
    </w:p>
    <w:p w:rsidR="007A5995" w:rsidP="0042378B">
      <w:pPr>
        <w:pStyle w:val="ListParagraph"/>
        <w:numPr>
          <w:ilvl w:val="0"/>
          <w:numId w:val="24"/>
        </w:numPr>
        <w:spacing w:before="0" w:after="200" w:line="276" w:lineRule="auto"/>
        <w:ind w:left="720"/>
      </w:pPr>
      <w:r w:rsidRPr="00436314">
        <w:t xml:space="preserve">Office of Information Security (OIS) VAIQ #7424808 Memorandum, “Remote Access,” January 15, 2014, </w:t>
      </w:r>
      <w:r>
        <w:fldChar w:fldCharType="begin"/>
      </w:r>
      <w:r>
        <w:instrText xml:space="preserve"> HYPERLINK "https://www.voa.va.gov/DocumentListPublic.aspx?NodeId=28" </w:instrText>
      </w:r>
      <w:r>
        <w:fldChar w:fldCharType="separate"/>
      </w:r>
      <w:r w:rsidRPr="00436314">
        <w:rPr>
          <w:rStyle w:val="Hyperlink"/>
        </w:rPr>
        <w:t>https://www.voa.va.gov/DocumentListPublic.aspx?NodeId=28</w:t>
      </w:r>
      <w:r>
        <w:fldChar w:fldCharType="end"/>
      </w:r>
    </w:p>
    <w:p w:rsidR="007A5995" w:rsidRPr="00436314" w:rsidP="0042378B">
      <w:pPr>
        <w:pStyle w:val="ListParagraph"/>
        <w:numPr>
          <w:ilvl w:val="0"/>
          <w:numId w:val="24"/>
        </w:numPr>
        <w:spacing w:before="0" w:after="200" w:line="276" w:lineRule="auto"/>
        <w:ind w:left="720"/>
      </w:pPr>
      <w:r w:rsidRPr="00436314">
        <w:t>Clinger-Cohen Act of 1996, 40 U.S.C. §11101 and §11103</w:t>
      </w:r>
    </w:p>
    <w:p w:rsidR="007A5995" w:rsidRPr="00436314" w:rsidP="0042378B">
      <w:pPr>
        <w:pStyle w:val="ListParagraph"/>
        <w:numPr>
          <w:ilvl w:val="0"/>
          <w:numId w:val="24"/>
        </w:numPr>
        <w:spacing w:before="0" w:after="200" w:line="276" w:lineRule="auto"/>
        <w:ind w:left="720"/>
      </w:pPr>
      <w:r w:rsidRPr="00436314">
        <w:t xml:space="preserve">“Veteran Focused Integration Process (VIP) Guide 4.0,” January 2021, </w:t>
      </w:r>
      <w:r>
        <w:fldChar w:fldCharType="begin"/>
      </w:r>
      <w:r>
        <w:instrText xml:space="preserve"> HYPERLINK "https://www.voa.va.gov/DocumentView.aspx?DocumentID=4371" </w:instrText>
      </w:r>
      <w:r>
        <w:fldChar w:fldCharType="separate"/>
      </w:r>
      <w:r w:rsidRPr="00436314">
        <w:rPr>
          <w:rStyle w:val="Hyperlink"/>
        </w:rPr>
        <w:t>https://www.voa.va.gov/DocumentView.aspx?DocumentID=4371</w:t>
      </w:r>
      <w:r>
        <w:fldChar w:fldCharType="end"/>
      </w:r>
    </w:p>
    <w:p w:rsidR="007A5995" w:rsidRPr="00436314" w:rsidP="0042378B">
      <w:pPr>
        <w:pStyle w:val="ListParagraph"/>
        <w:numPr>
          <w:ilvl w:val="0"/>
          <w:numId w:val="24"/>
        </w:numPr>
        <w:spacing w:before="0" w:after="200" w:line="276" w:lineRule="auto"/>
        <w:ind w:left="720"/>
      </w:pPr>
      <w:r w:rsidRPr="00436314">
        <w:t>VA Memorandum “Proper Use of Email and Other Messaging Services,” January 2, 2018,</w:t>
      </w:r>
      <w:r>
        <w:fldChar w:fldCharType="begin"/>
      </w:r>
      <w:r>
        <w:instrText xml:space="preserve"> HYPERLINK "https://www.voa.va.gov/DocumentListPublic.aspx?NodeId=28" </w:instrText>
      </w:r>
      <w:r>
        <w:fldChar w:fldCharType="separate"/>
      </w:r>
      <w:r w:rsidRPr="00436314">
        <w:rPr>
          <w:rStyle w:val="Hyperlink"/>
        </w:rPr>
        <w:t xml:space="preserve"> https://www.voa.va.gov/DocumentListPublic.aspx?NodeId=28</w:t>
      </w:r>
      <w:r>
        <w:fldChar w:fldCharType="end"/>
      </w:r>
    </w:p>
    <w:p w:rsidR="007A5995" w:rsidRPr="00436314" w:rsidP="0042378B">
      <w:pPr>
        <w:pStyle w:val="ListParagraph"/>
        <w:numPr>
          <w:ilvl w:val="0"/>
          <w:numId w:val="24"/>
        </w:numPr>
        <w:spacing w:before="0" w:after="200" w:line="276" w:lineRule="auto"/>
        <w:ind w:left="720"/>
      </w:pPr>
      <w:r w:rsidRPr="00436314">
        <w:t>“</w:t>
      </w:r>
      <w:r w:rsidRPr="00436314">
        <w:t>DevSecOps</w:t>
      </w:r>
      <w:r w:rsidRPr="00436314">
        <w:t xml:space="preserve"> Product Line Management Playbook” version 2.0, May 2021, </w:t>
      </w:r>
      <w:r>
        <w:fldChar w:fldCharType="begin"/>
      </w:r>
      <w:r>
        <w:instrText xml:space="preserve"> HYPERLINK "https://www.voa.va.gov/DocumentView.aspx?DocumentID=4946" </w:instrText>
      </w:r>
      <w:r>
        <w:fldChar w:fldCharType="separate"/>
      </w:r>
      <w:r w:rsidRPr="00436314">
        <w:rPr>
          <w:rStyle w:val="Hyperlink"/>
        </w:rPr>
        <w:t>https://www.voa.va.gov/DocumentView.aspx?DocumentID=4946</w:t>
      </w:r>
      <w:r>
        <w:fldChar w:fldCharType="end"/>
      </w:r>
    </w:p>
    <w:p w:rsidR="007A5995" w:rsidRPr="00436314" w:rsidP="0042378B">
      <w:pPr>
        <w:pStyle w:val="ListParagraph"/>
        <w:numPr>
          <w:ilvl w:val="0"/>
          <w:numId w:val="24"/>
        </w:numPr>
        <w:spacing w:before="0" w:after="200" w:line="276" w:lineRule="auto"/>
        <w:ind w:left="720"/>
      </w:pPr>
      <w:r w:rsidRPr="00436314">
        <w:t>NIST SP 500-267B Revision 1, “USGv6 Profile,” November 2020</w:t>
      </w:r>
    </w:p>
    <w:p w:rsidR="007A5995" w:rsidRPr="00436314" w:rsidP="0042378B">
      <w:pPr>
        <w:pStyle w:val="ListParagraph"/>
        <w:numPr>
          <w:ilvl w:val="0"/>
          <w:numId w:val="24"/>
        </w:numPr>
        <w:spacing w:before="0" w:after="200" w:line="276" w:lineRule="auto"/>
        <w:ind w:left="720"/>
      </w:pPr>
      <w:r w:rsidRPr="00436314">
        <w:t>OMB Memorandum M-21-07, “Completing the Transition to Internet Protocol Version 6 (IPv6),” November 19, 2020</w:t>
      </w:r>
    </w:p>
    <w:p w:rsidR="007A5995" w:rsidRPr="00436314" w:rsidP="0042378B">
      <w:pPr>
        <w:pStyle w:val="ListParagraph"/>
        <w:numPr>
          <w:ilvl w:val="0"/>
          <w:numId w:val="24"/>
        </w:numPr>
        <w:spacing w:before="0" w:after="200" w:line="276" w:lineRule="auto"/>
        <w:ind w:left="720"/>
      </w:pPr>
      <w:r w:rsidRPr="00436314">
        <w:t>Social Security Number (SSN) Fraud Prevention Act of 2017</w:t>
      </w:r>
    </w:p>
    <w:p w:rsidR="007A5995" w:rsidRPr="00436314" w:rsidP="0042378B">
      <w:pPr>
        <w:pStyle w:val="ListParagraph"/>
        <w:numPr>
          <w:ilvl w:val="0"/>
          <w:numId w:val="24"/>
        </w:numPr>
        <w:spacing w:before="0" w:after="200" w:line="276" w:lineRule="auto"/>
        <w:ind w:left="720"/>
      </w:pPr>
      <w:r w:rsidRPr="00436314">
        <w:t>Section 240 of the Consolidated Appropriations Act (CAA) 2018, March 23, 2018</w:t>
      </w:r>
    </w:p>
    <w:p w:rsidR="007A5995" w:rsidRPr="0000307B" w:rsidP="0042378B">
      <w:pPr>
        <w:pStyle w:val="ListParagraph"/>
        <w:numPr>
          <w:ilvl w:val="0"/>
          <w:numId w:val="24"/>
        </w:numPr>
        <w:spacing w:before="0" w:after="0"/>
        <w:ind w:left="720"/>
        <w:contextualSpacing w:val="0"/>
      </w:pPr>
      <w:r w:rsidRPr="0000307B">
        <w:t>Attachment A:  NEDIIS Systems List</w:t>
      </w:r>
    </w:p>
    <w:p w:rsidR="007A5995" w:rsidRPr="0000307B" w:rsidP="0042378B">
      <w:pPr>
        <w:pStyle w:val="ListParagraph"/>
        <w:numPr>
          <w:ilvl w:val="0"/>
          <w:numId w:val="24"/>
        </w:numPr>
        <w:spacing w:before="0" w:after="0"/>
        <w:ind w:left="720"/>
        <w:contextualSpacing w:val="0"/>
      </w:pPr>
      <w:r w:rsidRPr="0000307B">
        <w:t xml:space="preserve">Attachment B: Remote Access and Solution Integration (RASI) Applications and Integrations </w:t>
      </w:r>
    </w:p>
    <w:p w:rsidR="007A5995" w:rsidRPr="0000307B" w:rsidP="0042378B">
      <w:pPr>
        <w:pStyle w:val="ListParagraph"/>
        <w:numPr>
          <w:ilvl w:val="0"/>
          <w:numId w:val="24"/>
        </w:numPr>
        <w:spacing w:before="0" w:after="0"/>
        <w:ind w:left="720"/>
        <w:contextualSpacing w:val="0"/>
      </w:pPr>
      <w:r w:rsidRPr="0000307B">
        <w:t xml:space="preserve">Attachment C: EHRM </w:t>
      </w:r>
      <w:bookmarkStart w:id="30" w:name="_Hlk69907550"/>
      <w:r w:rsidRPr="0000307B">
        <w:t>Schedule</w:t>
      </w:r>
      <w:bookmarkEnd w:id="30"/>
    </w:p>
    <w:p w:rsidR="007A5995" w:rsidRPr="0000307B" w:rsidP="0042378B">
      <w:pPr>
        <w:pStyle w:val="ListParagraph"/>
        <w:numPr>
          <w:ilvl w:val="0"/>
          <w:numId w:val="24"/>
        </w:numPr>
        <w:spacing w:before="0" w:after="0"/>
        <w:ind w:left="720"/>
        <w:contextualSpacing w:val="0"/>
      </w:pPr>
      <w:r w:rsidRPr="0000307B">
        <w:t xml:space="preserve">Attachment D:  6210.001 VA </w:t>
      </w:r>
      <w:r w:rsidR="000239E0">
        <w:t>Network Operations Center (</w:t>
      </w:r>
      <w:r w:rsidRPr="0000307B">
        <w:t>NOC</w:t>
      </w:r>
      <w:r w:rsidR="000239E0">
        <w:t>)</w:t>
      </w:r>
      <w:r w:rsidRPr="0000307B">
        <w:t>, CRRC, Hines Information Technology Center (HITC), and VACO NEDIIS Contractor Onboarding Standard Operating Procedures (SOP)</w:t>
      </w:r>
    </w:p>
    <w:p w:rsidR="007A5995" w:rsidRPr="0000307B" w:rsidP="0042378B">
      <w:pPr>
        <w:pStyle w:val="ListParagraph"/>
        <w:numPr>
          <w:ilvl w:val="0"/>
          <w:numId w:val="24"/>
        </w:numPr>
        <w:spacing w:before="0" w:after="0"/>
        <w:ind w:left="720"/>
        <w:contextualSpacing w:val="0"/>
      </w:pPr>
      <w:r w:rsidRPr="0000307B">
        <w:t>Attachment E:  6310.021 Government Motor Vehicle Trip Ticket SOP</w:t>
      </w:r>
    </w:p>
    <w:p w:rsidR="007A5995" w:rsidRPr="0000307B" w:rsidP="0042378B">
      <w:pPr>
        <w:pStyle w:val="ListParagraph"/>
        <w:numPr>
          <w:ilvl w:val="0"/>
          <w:numId w:val="24"/>
        </w:numPr>
        <w:spacing w:before="0" w:after="0"/>
        <w:ind w:left="720"/>
        <w:contextualSpacing w:val="0"/>
      </w:pPr>
      <w:r w:rsidRPr="0000307B">
        <w:t>Attachment F: 6310.005 Logistics Management of IT Assets SOP</w:t>
      </w:r>
    </w:p>
    <w:p w:rsidR="007A5995" w:rsidRPr="0000307B" w:rsidP="0042378B">
      <w:pPr>
        <w:pStyle w:val="ListParagraph"/>
        <w:numPr>
          <w:ilvl w:val="0"/>
          <w:numId w:val="24"/>
        </w:numPr>
        <w:spacing w:before="0" w:after="0"/>
        <w:ind w:left="720"/>
        <w:contextualSpacing w:val="0"/>
      </w:pPr>
      <w:r w:rsidRPr="0000307B">
        <w:t>Attachment G: 6310.006 Inventory Control Annual Audit of IT Assets SOP</w:t>
      </w:r>
    </w:p>
    <w:p w:rsidR="007A5995" w:rsidRPr="0000307B" w:rsidP="0042378B">
      <w:pPr>
        <w:pStyle w:val="ListParagraph"/>
        <w:numPr>
          <w:ilvl w:val="0"/>
          <w:numId w:val="24"/>
        </w:numPr>
        <w:spacing w:before="0" w:after="0"/>
        <w:ind w:left="720"/>
        <w:contextualSpacing w:val="0"/>
      </w:pPr>
      <w:r w:rsidRPr="0000307B">
        <w:t>Attachment H: 6310.007 IT Asset Return Merchandise Authorization SOP</w:t>
      </w:r>
    </w:p>
    <w:p w:rsidR="007A5995" w:rsidRPr="0000307B" w:rsidP="0042378B">
      <w:pPr>
        <w:pStyle w:val="ListParagraph"/>
        <w:numPr>
          <w:ilvl w:val="0"/>
          <w:numId w:val="24"/>
        </w:numPr>
        <w:spacing w:before="0" w:after="0"/>
        <w:ind w:left="720"/>
        <w:contextualSpacing w:val="0"/>
      </w:pPr>
      <w:r w:rsidRPr="0000307B">
        <w:t>Attachment I: 6310.010 IT Asset Management SOP</w:t>
      </w:r>
    </w:p>
    <w:p w:rsidR="007A5995" w:rsidRPr="0000307B" w:rsidP="0042378B">
      <w:pPr>
        <w:pStyle w:val="ListParagraph"/>
        <w:numPr>
          <w:ilvl w:val="0"/>
          <w:numId w:val="24"/>
        </w:numPr>
        <w:spacing w:before="0" w:after="0"/>
        <w:ind w:left="720"/>
        <w:contextualSpacing w:val="0"/>
      </w:pPr>
      <w:r w:rsidRPr="0000307B">
        <w:t>Attachment J: 6310.013 Media Sanitization, Turn-In and Disposal of IT Hardware SOP</w:t>
      </w:r>
    </w:p>
    <w:p w:rsidR="007A5995" w:rsidRPr="0000307B" w:rsidP="0042378B">
      <w:pPr>
        <w:pStyle w:val="ListParagraph"/>
        <w:numPr>
          <w:ilvl w:val="0"/>
          <w:numId w:val="24"/>
        </w:numPr>
        <w:spacing w:before="0" w:after="0"/>
        <w:ind w:left="720"/>
        <w:contextualSpacing w:val="0"/>
      </w:pPr>
      <w:r w:rsidRPr="0000307B">
        <w:t>Attachment K: 6310.014 VA Media Sanitization Users Guide for VA Hard Drive Destruction Portal</w:t>
      </w:r>
    </w:p>
    <w:p w:rsidR="007A5995" w:rsidRPr="0000307B" w:rsidP="0042378B">
      <w:pPr>
        <w:pStyle w:val="ListParagraph"/>
        <w:numPr>
          <w:ilvl w:val="0"/>
          <w:numId w:val="24"/>
        </w:numPr>
        <w:spacing w:before="0" w:after="0"/>
        <w:ind w:left="720"/>
        <w:contextualSpacing w:val="0"/>
      </w:pPr>
      <w:r w:rsidRPr="0000307B">
        <w:t>Attachment L: 6310.018 Missing, Lost, or Stolen IT Assets and Report of Survey SOP</w:t>
      </w:r>
    </w:p>
    <w:p w:rsidR="007A5995" w:rsidRPr="0000307B" w:rsidP="0042378B">
      <w:pPr>
        <w:pStyle w:val="ListParagraph"/>
        <w:numPr>
          <w:ilvl w:val="0"/>
          <w:numId w:val="24"/>
        </w:numPr>
        <w:spacing w:before="0" w:after="0"/>
        <w:ind w:left="720"/>
        <w:contextualSpacing w:val="0"/>
      </w:pPr>
      <w:r w:rsidRPr="0000307B">
        <w:t xml:space="preserve">Attachment M: 6310.020 Business Community Advisory Group Portal SOP </w:t>
      </w:r>
    </w:p>
    <w:p w:rsidR="007A5995" w:rsidRPr="0000307B" w:rsidP="0042378B">
      <w:pPr>
        <w:pStyle w:val="ListParagraph"/>
        <w:numPr>
          <w:ilvl w:val="0"/>
          <w:numId w:val="24"/>
        </w:numPr>
        <w:spacing w:before="0" w:after="0"/>
        <w:ind w:left="720"/>
        <w:contextualSpacing w:val="0"/>
      </w:pPr>
      <w:r w:rsidRPr="0000307B">
        <w:t>Attachment N: 6310.022 VA Form 887 Property Pass SOP</w:t>
      </w:r>
    </w:p>
    <w:p w:rsidR="007A5995" w:rsidRPr="0000307B" w:rsidP="0042378B">
      <w:pPr>
        <w:pStyle w:val="ListParagraph"/>
        <w:numPr>
          <w:ilvl w:val="0"/>
          <w:numId w:val="24"/>
        </w:numPr>
        <w:spacing w:before="0" w:after="0"/>
        <w:ind w:left="720"/>
        <w:contextualSpacing w:val="0"/>
      </w:pPr>
      <w:r w:rsidRPr="0000307B">
        <w:t xml:space="preserve">Attachment O: 6310.025 UPS </w:t>
      </w:r>
      <w:r w:rsidRPr="0000307B">
        <w:t>CampusShip</w:t>
      </w:r>
      <w:r w:rsidRPr="0000307B">
        <w:t xml:space="preserve"> User Guide Policy and SOP</w:t>
      </w:r>
    </w:p>
    <w:p w:rsidR="007A5995" w:rsidRPr="0000307B" w:rsidP="0042378B">
      <w:pPr>
        <w:pStyle w:val="ListParagraph"/>
        <w:numPr>
          <w:ilvl w:val="0"/>
          <w:numId w:val="24"/>
        </w:numPr>
        <w:spacing w:before="0" w:after="0"/>
        <w:ind w:left="720"/>
        <w:contextualSpacing w:val="0"/>
      </w:pPr>
      <w:r w:rsidRPr="0000307B">
        <w:t>Attachment P: 6310.027 VA NOC Validate Receiving Shipment SOP</w:t>
      </w:r>
    </w:p>
    <w:p w:rsidR="007A5995" w:rsidRPr="0000307B" w:rsidP="0042378B">
      <w:pPr>
        <w:pStyle w:val="ListParagraph"/>
        <w:numPr>
          <w:ilvl w:val="0"/>
          <w:numId w:val="24"/>
        </w:numPr>
        <w:spacing w:before="0" w:after="0"/>
        <w:ind w:left="720"/>
        <w:contextualSpacing w:val="0"/>
      </w:pPr>
      <w:r w:rsidRPr="0000307B">
        <w:t>Attachment Q: 6310.031 Asset Management Offboarding SOP</w:t>
      </w:r>
    </w:p>
    <w:p w:rsidR="007A5995" w:rsidRPr="0000307B" w:rsidP="0042378B">
      <w:pPr>
        <w:pStyle w:val="ListParagraph"/>
        <w:numPr>
          <w:ilvl w:val="0"/>
          <w:numId w:val="24"/>
        </w:numPr>
        <w:spacing w:before="0" w:after="0"/>
        <w:ind w:left="720"/>
        <w:contextualSpacing w:val="0"/>
      </w:pPr>
      <w:r w:rsidRPr="0000307B">
        <w:t>Attachment R: Software Acquisition Capability Maturity Model Version 1.03</w:t>
      </w:r>
    </w:p>
    <w:p w:rsidR="007A5995" w:rsidRPr="0000307B" w:rsidP="0042378B">
      <w:pPr>
        <w:pStyle w:val="ListParagraph"/>
        <w:numPr>
          <w:ilvl w:val="0"/>
          <w:numId w:val="24"/>
        </w:numPr>
        <w:spacing w:before="0" w:after="0"/>
        <w:ind w:left="720"/>
        <w:contextualSpacing w:val="0"/>
      </w:pPr>
      <w:r w:rsidRPr="0000307B">
        <w:t>Attachment S: NSOC Management Equipment</w:t>
      </w:r>
    </w:p>
    <w:p w:rsidR="007A5995" w:rsidRPr="0000307B" w:rsidP="0042378B">
      <w:pPr>
        <w:pStyle w:val="ListParagraph"/>
        <w:numPr>
          <w:ilvl w:val="0"/>
          <w:numId w:val="24"/>
        </w:numPr>
        <w:spacing w:before="0" w:after="0"/>
        <w:ind w:left="720"/>
        <w:contextualSpacing w:val="0"/>
      </w:pPr>
      <w:r w:rsidRPr="0000307B">
        <w:t>Attachment T: IT Asset Management Configuration Management Plan</w:t>
      </w:r>
    </w:p>
    <w:p w:rsidR="007A5995" w:rsidP="007A5995">
      <w:pPr>
        <w:rPr>
          <w:rFonts w:cs="Arial"/>
        </w:rPr>
      </w:pPr>
      <w:bookmarkEnd w:id="29"/>
    </w:p>
    <w:p w:rsidR="007A5995" w:rsidRPr="00436314" w:rsidP="007A5995">
      <w:pPr>
        <w:pStyle w:val="ListParagraph"/>
        <w:numPr>
          <w:ilvl w:val="0"/>
          <w:numId w:val="0"/>
        </w:numPr>
        <w:spacing w:before="0" w:after="200" w:line="276" w:lineRule="auto"/>
        <w:ind w:left="2070"/>
      </w:pPr>
    </w:p>
    <w:p w:rsidR="00E47F5F" w:rsidP="00031BB7">
      <w:pPr>
        <w:pStyle w:val="Heading1"/>
        <w:numPr>
          <w:numId w:val="16"/>
        </w:numPr>
      </w:pPr>
      <w:bookmarkStart w:id="31" w:name="_Toc213329889"/>
      <w:bookmarkStart w:id="32" w:name="_Toc256000009"/>
      <w:r w:rsidRPr="00D13E0C">
        <w:t>SCOPE OF WORK</w:t>
      </w:r>
      <w:bookmarkEnd w:id="32"/>
      <w:bookmarkEnd w:id="24"/>
      <w:bookmarkEnd w:id="25"/>
      <w:bookmarkEnd w:id="26"/>
      <w:bookmarkEnd w:id="27"/>
      <w:bookmarkEnd w:id="31"/>
    </w:p>
    <w:p w:rsidR="00B33CBC" w:rsidRPr="006672E7" w:rsidP="00B33CBC">
      <w:pPr>
        <w:rPr>
          <w:rFonts w:cs="Arial"/>
        </w:rPr>
      </w:pPr>
      <w:r w:rsidRPr="00D13E0C">
        <w:t xml:space="preserve">The Contractor shall </w:t>
      </w:r>
      <w:r w:rsidRPr="006672E7">
        <w:rPr>
          <w:rFonts w:cs="Arial"/>
        </w:rPr>
        <w:t xml:space="preserve">provide technical support services for </w:t>
      </w:r>
      <w:r w:rsidR="00A763E4">
        <w:rPr>
          <w:rFonts w:cs="Arial"/>
        </w:rPr>
        <w:t>CNS and all CNS managed locations</w:t>
      </w:r>
      <w:r w:rsidRPr="006672E7">
        <w:rPr>
          <w:rFonts w:cs="Arial"/>
        </w:rPr>
        <w:t>, consisting of all technical activities necessary to design, implement, maintain, operate and improve the VA enterprise network security and network transportation services, including core, distribution and access layers.</w:t>
      </w:r>
    </w:p>
    <w:p w:rsidR="00B33CBC" w:rsidRPr="006672E7" w:rsidP="00B33CBC">
      <w:pPr>
        <w:rPr>
          <w:rFonts w:cs="Arial"/>
        </w:rPr>
      </w:pPr>
    </w:p>
    <w:p w:rsidR="00B33CBC" w:rsidRPr="006672E7" w:rsidP="00B33CBC">
      <w:pPr>
        <w:rPr>
          <w:rFonts w:cs="Arial"/>
        </w:rPr>
      </w:pPr>
      <w:r w:rsidRPr="006672E7">
        <w:rPr>
          <w:rFonts w:cs="Arial"/>
        </w:rPr>
        <w:t>The Contractor shall provide project management, documentation management, asset management, change/configuration management, network operations and maintenance, telecommunication, software development and support</w:t>
      </w:r>
      <w:r w:rsidR="00621154">
        <w:rPr>
          <w:rFonts w:cs="Arial"/>
        </w:rPr>
        <w:t>,</w:t>
      </w:r>
      <w:r w:rsidRPr="006672E7" w:rsidR="00621154">
        <w:rPr>
          <w:rFonts w:cs="Arial"/>
        </w:rPr>
        <w:t xml:space="preserve"> </w:t>
      </w:r>
      <w:r w:rsidRPr="006672E7">
        <w:rPr>
          <w:rFonts w:cs="Arial"/>
        </w:rPr>
        <w:t>database administration and support, network and security, business process, VA’s next generation network planning, and transition support.</w:t>
      </w:r>
    </w:p>
    <w:p w:rsidR="00B33CBC" w:rsidRPr="006672E7" w:rsidP="00B33CBC">
      <w:pPr>
        <w:rPr>
          <w:rFonts w:cs="Arial"/>
        </w:rPr>
      </w:pPr>
    </w:p>
    <w:p w:rsidR="00B33CBC" w:rsidRPr="006672E7" w:rsidP="00B33CBC">
      <w:pPr>
        <w:rPr>
          <w:rFonts w:cs="Arial"/>
        </w:rPr>
      </w:pPr>
      <w:r w:rsidRPr="006672E7">
        <w:rPr>
          <w:rFonts w:cs="Arial"/>
        </w:rPr>
        <w:t xml:space="preserve">The Contractor shall provide service design, configuration and implementation of network devices, network security devices, applications, storage and physical/virtual systems supporting the </w:t>
      </w:r>
      <w:r w:rsidR="00B84CC3">
        <w:rPr>
          <w:rFonts w:cs="Arial"/>
        </w:rPr>
        <w:t>CNS</w:t>
      </w:r>
      <w:r w:rsidRPr="006672E7">
        <w:rPr>
          <w:rFonts w:cs="Arial"/>
        </w:rPr>
        <w:t xml:space="preserve"> Infrastructure and Information Security Systems throughout the VA Enterprise. The Contractor shall collect metrics, perform the evaluation and technical refresh of hardware and software for all </w:t>
      </w:r>
      <w:r w:rsidR="00B84CC3">
        <w:rPr>
          <w:rFonts w:cs="Arial"/>
        </w:rPr>
        <w:t>CNS</w:t>
      </w:r>
      <w:r w:rsidRPr="006672E7">
        <w:rPr>
          <w:rFonts w:cs="Arial"/>
        </w:rPr>
        <w:t xml:space="preserve"> owned</w:t>
      </w:r>
      <w:r w:rsidR="00B84CC3">
        <w:rPr>
          <w:rFonts w:cs="Arial"/>
        </w:rPr>
        <w:t xml:space="preserve"> and managed</w:t>
      </w:r>
      <w:r w:rsidRPr="006672E7">
        <w:rPr>
          <w:rFonts w:cs="Arial"/>
        </w:rPr>
        <w:t xml:space="preserve"> devices, enabling the ability to locate equipment across the VA’s Enterprise infrastructure.</w:t>
      </w:r>
    </w:p>
    <w:p w:rsidR="00B33CBC" w:rsidP="00B33CBC">
      <w:pPr>
        <w:rPr>
          <w:rFonts w:cs="Arial"/>
        </w:rPr>
      </w:pPr>
    </w:p>
    <w:p w:rsidR="00B33CBC" w:rsidRPr="006672E7" w:rsidP="00B33CBC">
      <w:pPr>
        <w:rPr>
          <w:rFonts w:cs="Arial"/>
        </w:rPr>
      </w:pPr>
      <w:r w:rsidRPr="006672E7">
        <w:rPr>
          <w:rFonts w:cs="Arial"/>
        </w:rPr>
        <w:t xml:space="preserve">To meet the OMB mandates for data center consolidation, various new enterprise application introductions, remote support for telemedicine technologies, radiology, telemedicine convergence of voice and video, and the continuation of systems centralization to the RDPCs, the Contractor shall support OIT in continuing to pursue an evolving robust, high performance, cost effective, and assured telecommunications infrastructure and IT infrastructure in order to meet or exceed the growth trends. </w:t>
      </w:r>
      <w:r w:rsidR="00621154">
        <w:rPr>
          <w:rFonts w:cs="Arial"/>
        </w:rPr>
        <w:t>T</w:t>
      </w:r>
      <w:r w:rsidRPr="006672E7">
        <w:rPr>
          <w:rFonts w:cs="Arial"/>
        </w:rPr>
        <w:t>he Contractor shall support OIT in continuing five major IT initiatives</w:t>
      </w:r>
      <w:r w:rsidR="00621154">
        <w:rPr>
          <w:rFonts w:cs="Arial"/>
        </w:rPr>
        <w:t>:</w:t>
      </w:r>
      <w:r w:rsidRPr="006672E7">
        <w:rPr>
          <w:rFonts w:cs="Arial"/>
        </w:rPr>
        <w:t xml:space="preserve"> transform the WAN </w:t>
      </w:r>
      <w:r w:rsidR="00621154">
        <w:rPr>
          <w:rFonts w:cs="Arial"/>
        </w:rPr>
        <w:t>d</w:t>
      </w:r>
      <w:r w:rsidRPr="006672E7">
        <w:rPr>
          <w:rFonts w:cs="Arial"/>
        </w:rPr>
        <w:t xml:space="preserve">esign, move to enterprise telecommunication services and infrastructure, realign VA IT, </w:t>
      </w:r>
      <w:r w:rsidRPr="006672E7">
        <w:rPr>
          <w:rFonts w:cs="Arial"/>
        </w:rPr>
        <w:t>Vist</w:t>
      </w:r>
      <w:r w:rsidR="00621154">
        <w:rPr>
          <w:rFonts w:cs="Arial"/>
        </w:rPr>
        <w:t>A</w:t>
      </w:r>
      <w:r w:rsidRPr="006672E7">
        <w:rPr>
          <w:rFonts w:cs="Arial"/>
        </w:rPr>
        <w:t xml:space="preserve"> evolution, and move VA IT and telecommunication into the Cloud. These initiatives will be evolving throughout the TO performance and support may be adjusted to reflect any transformation of the major IT initiatives resulting from pending VA reorganization.  The Contractor shall support the initiatives as they evolve during the </w:t>
      </w:r>
      <w:r w:rsidR="000239E0">
        <w:rPr>
          <w:rFonts w:cs="Arial"/>
        </w:rPr>
        <w:t>p</w:t>
      </w:r>
      <w:r w:rsidRPr="006672E7">
        <w:rPr>
          <w:rFonts w:cs="Arial"/>
        </w:rPr>
        <w:t xml:space="preserve">eriod of </w:t>
      </w:r>
      <w:r w:rsidR="000239E0">
        <w:rPr>
          <w:rFonts w:cs="Arial"/>
        </w:rPr>
        <w:t>p</w:t>
      </w:r>
      <w:r w:rsidRPr="006672E7">
        <w:rPr>
          <w:rFonts w:cs="Arial"/>
        </w:rPr>
        <w:t>erformance</w:t>
      </w:r>
      <w:r w:rsidR="000239E0">
        <w:rPr>
          <w:rFonts w:cs="Arial"/>
        </w:rPr>
        <w:t xml:space="preserve"> (</w:t>
      </w:r>
      <w:r w:rsidR="000239E0">
        <w:rPr>
          <w:rFonts w:cs="Arial"/>
        </w:rPr>
        <w:t>PoP</w:t>
      </w:r>
      <w:r w:rsidR="000239E0">
        <w:rPr>
          <w:rFonts w:cs="Arial"/>
        </w:rPr>
        <w:t>)</w:t>
      </w:r>
      <w:r w:rsidRPr="006672E7">
        <w:rPr>
          <w:rFonts w:cs="Arial"/>
        </w:rPr>
        <w:t>.</w:t>
      </w:r>
    </w:p>
    <w:p w:rsidR="00B33CBC" w:rsidRPr="006672E7" w:rsidP="00B33CBC">
      <w:pPr>
        <w:rPr>
          <w:rFonts w:cs="Arial"/>
        </w:rPr>
      </w:pPr>
    </w:p>
    <w:p w:rsidR="00B33CBC" w:rsidRPr="006672E7" w:rsidP="00B33CBC">
      <w:pPr>
        <w:rPr>
          <w:rFonts w:cs="Arial"/>
          <w:bCs/>
          <w:highlight w:val="yellow"/>
        </w:rPr>
      </w:pPr>
      <w:r w:rsidRPr="006672E7">
        <w:rPr>
          <w:rFonts w:cs="Arial"/>
        </w:rPr>
        <w:t xml:space="preserve">Work tasks include; monitoring, design and development, operations and maintenance, security management, request/ incident/ problem/ change/ program/ project/ requirements management, documentation production, process automation, next generation planning, asset management, as described </w:t>
      </w:r>
      <w:r w:rsidRPr="006672E7">
        <w:rPr>
          <w:rFonts w:cs="Arial"/>
          <w:bCs/>
        </w:rPr>
        <w:t>in VA Handbook 6221:</w:t>
      </w:r>
    </w:p>
    <w:p w:rsidR="00B33CBC" w:rsidRPr="006672E7" w:rsidP="008B241A">
      <w:pPr>
        <w:numPr>
          <w:ilvl w:val="0"/>
          <w:numId w:val="25"/>
        </w:numPr>
        <w:ind w:left="720"/>
        <w:rPr>
          <w:rFonts w:cs="Arial"/>
        </w:rPr>
      </w:pPr>
      <w:r w:rsidRPr="006672E7">
        <w:rPr>
          <w:rFonts w:cs="Arial"/>
        </w:rPr>
        <w:t>Implement and maintain a VA Enterprise WAN</w:t>
      </w:r>
    </w:p>
    <w:p w:rsidR="00B33CBC" w:rsidRPr="006672E7" w:rsidP="008B241A">
      <w:pPr>
        <w:numPr>
          <w:ilvl w:val="0"/>
          <w:numId w:val="25"/>
        </w:numPr>
        <w:ind w:left="720"/>
        <w:rPr>
          <w:rFonts w:cs="Arial"/>
        </w:rPr>
      </w:pPr>
      <w:r w:rsidRPr="006672E7">
        <w:rPr>
          <w:rFonts w:cs="Arial"/>
        </w:rPr>
        <w:t>Provide potential for reduced infrastructure support costs</w:t>
      </w:r>
    </w:p>
    <w:p w:rsidR="00B33CBC" w:rsidRPr="006672E7" w:rsidP="008B241A">
      <w:pPr>
        <w:numPr>
          <w:ilvl w:val="0"/>
          <w:numId w:val="25"/>
        </w:numPr>
        <w:ind w:left="720"/>
        <w:rPr>
          <w:rFonts w:cs="Arial"/>
        </w:rPr>
      </w:pPr>
      <w:r w:rsidRPr="006672E7">
        <w:rPr>
          <w:rFonts w:cs="Arial"/>
        </w:rPr>
        <w:t>Improve manageability of the network</w:t>
      </w:r>
    </w:p>
    <w:p w:rsidR="00B33CBC" w:rsidRPr="006672E7" w:rsidP="008B241A">
      <w:pPr>
        <w:numPr>
          <w:ilvl w:val="0"/>
          <w:numId w:val="25"/>
        </w:numPr>
        <w:ind w:left="720"/>
        <w:rPr>
          <w:rFonts w:cs="Arial"/>
        </w:rPr>
      </w:pPr>
      <w:r w:rsidRPr="006672E7">
        <w:rPr>
          <w:rFonts w:cs="Arial"/>
        </w:rPr>
        <w:t>Secure the VA Enterprise against cyber attack</w:t>
      </w:r>
    </w:p>
    <w:p w:rsidR="00B33CBC" w:rsidRPr="006672E7" w:rsidP="008B241A">
      <w:pPr>
        <w:numPr>
          <w:ilvl w:val="0"/>
          <w:numId w:val="25"/>
        </w:numPr>
        <w:ind w:left="720"/>
        <w:rPr>
          <w:rFonts w:cs="Arial"/>
        </w:rPr>
      </w:pPr>
      <w:r w:rsidRPr="006672E7">
        <w:rPr>
          <w:rFonts w:cs="Arial"/>
        </w:rPr>
        <w:t>Establish effective metrics to measure performance</w:t>
      </w:r>
    </w:p>
    <w:p w:rsidR="00B33CBC" w:rsidRPr="006672E7" w:rsidP="008B241A">
      <w:pPr>
        <w:numPr>
          <w:ilvl w:val="0"/>
          <w:numId w:val="25"/>
        </w:numPr>
        <w:ind w:left="720"/>
        <w:rPr>
          <w:rFonts w:cs="Arial"/>
        </w:rPr>
      </w:pPr>
      <w:r w:rsidRPr="006672E7">
        <w:rPr>
          <w:rFonts w:cs="Arial"/>
        </w:rPr>
        <w:t>Organize information faster and more cost-effectively</w:t>
      </w:r>
    </w:p>
    <w:p w:rsidR="00B33CBC" w:rsidRPr="006672E7" w:rsidP="008B241A">
      <w:pPr>
        <w:numPr>
          <w:ilvl w:val="0"/>
          <w:numId w:val="25"/>
        </w:numPr>
        <w:ind w:left="720"/>
        <w:rPr>
          <w:rFonts w:cs="Arial"/>
        </w:rPr>
      </w:pPr>
      <w:r w:rsidRPr="006672E7">
        <w:rPr>
          <w:rFonts w:cs="Arial"/>
        </w:rPr>
        <w:t xml:space="preserve">Implement an effective Command and Control, Continuity of Operations Plan and Continuity of Government infrastructure </w:t>
      </w:r>
    </w:p>
    <w:p w:rsidR="00B33CBC" w:rsidRPr="006672E7" w:rsidP="008B241A">
      <w:pPr>
        <w:numPr>
          <w:ilvl w:val="0"/>
          <w:numId w:val="25"/>
        </w:numPr>
        <w:ind w:left="720"/>
        <w:rPr>
          <w:rFonts w:cs="Arial"/>
        </w:rPr>
      </w:pPr>
      <w:r w:rsidRPr="006672E7">
        <w:rPr>
          <w:rFonts w:cs="Arial"/>
        </w:rPr>
        <w:t>Provide network security, availability, and performance that meet VA service level goals and metrics</w:t>
      </w:r>
    </w:p>
    <w:p w:rsidR="00E47F5F" w:rsidRPr="00742106" w:rsidP="000C2F41">
      <w:pPr>
        <w:pStyle w:val="NoSpacing"/>
        <w:rPr>
          <w:rStyle w:val="Emphasis"/>
          <w:rFonts w:cs="Arial"/>
          <w:b w:val="0"/>
          <w:i w:val="0"/>
          <w:caps/>
          <w:color w:val="auto"/>
        </w:rPr>
      </w:pPr>
    </w:p>
    <w:p w:rsidR="00082667" w:rsidRPr="00235BF7" w:rsidP="00235BF7">
      <w:pPr>
        <w:pStyle w:val="Heading2"/>
        <w:numPr>
          <w:ilvl w:val="1"/>
          <w:numId w:val="16"/>
        </w:numPr>
        <w:rPr>
          <w:rStyle w:val="Emphasis"/>
          <w:rFonts w:cs="Arial"/>
          <w:b/>
          <w:i w:val="0"/>
          <w:iCs/>
          <w:color w:val="auto"/>
        </w:rPr>
      </w:pPr>
      <w:bookmarkStart w:id="33" w:name="_Toc300062767"/>
      <w:bookmarkStart w:id="34" w:name="_Toc213329890"/>
      <w:bookmarkStart w:id="35" w:name="_Toc256000010"/>
      <w:r w:rsidRPr="00235BF7">
        <w:rPr>
          <w:rStyle w:val="Emphasis"/>
          <w:rFonts w:cs="Arial"/>
          <w:b/>
          <w:i w:val="0"/>
          <w:iCs/>
          <w:color w:val="auto"/>
        </w:rPr>
        <w:t>APPLICABILITY</w:t>
      </w:r>
      <w:bookmarkEnd w:id="35"/>
      <w:bookmarkEnd w:id="33"/>
      <w:bookmarkEnd w:id="34"/>
    </w:p>
    <w:p w:rsidR="00082667" w:rsidRPr="00337E11" w:rsidP="000C2F41">
      <w:pPr>
        <w:pStyle w:val="NoSpacing"/>
      </w:pPr>
      <w:r w:rsidRPr="00937C7F">
        <w:t xml:space="preserve">This </w:t>
      </w:r>
      <w:r w:rsidR="004557C0">
        <w:t xml:space="preserve">Task Order </w:t>
      </w:r>
      <w:r w:rsidR="00AA1325">
        <w:t xml:space="preserve">(TO) </w:t>
      </w:r>
      <w:r w:rsidRPr="00937C7F">
        <w:t xml:space="preserve">effort </w:t>
      </w:r>
      <w:r w:rsidR="004557C0">
        <w:t xml:space="preserve">PWS </w:t>
      </w:r>
      <w:r w:rsidRPr="00937C7F">
        <w:t xml:space="preserve">is within the scope of paragraph(s) </w:t>
      </w:r>
      <w:r w:rsidRPr="000C2F41">
        <w:rPr>
          <w:rStyle w:val="Emphasis"/>
        </w:rPr>
        <w:t>&lt;Enter paragraph numbers&gt;</w:t>
      </w:r>
      <w:r w:rsidRPr="00937C7F">
        <w:t xml:space="preserve"> </w:t>
      </w:r>
      <w:r w:rsidRPr="00337E11">
        <w:t xml:space="preserve">of the </w:t>
      </w:r>
      <w:r w:rsidRPr="00337E11" w:rsidR="0006376C">
        <w:t>T4</w:t>
      </w:r>
      <w:r w:rsidR="001B6C96">
        <w:t>NG</w:t>
      </w:r>
      <w:r w:rsidRPr="00337E11" w:rsidR="0006376C">
        <w:t xml:space="preserve"> </w:t>
      </w:r>
      <w:r w:rsidRPr="00337E11">
        <w:t>Basic PWS.</w:t>
      </w:r>
    </w:p>
    <w:p w:rsidR="00082667" w:rsidP="000C2F41">
      <w:pPr>
        <w:pStyle w:val="NoSpacing"/>
      </w:pPr>
    </w:p>
    <w:p w:rsidR="00082667" w:rsidRPr="00082667" w:rsidP="00082667">
      <w:pPr>
        <w:pStyle w:val="Heading2"/>
        <w:numPr>
          <w:ilvl w:val="1"/>
          <w:numId w:val="16"/>
        </w:numPr>
      </w:pPr>
      <w:bookmarkStart w:id="36" w:name="_Toc300062768"/>
      <w:bookmarkStart w:id="37" w:name="_Toc213329891"/>
      <w:bookmarkStart w:id="38" w:name="_Toc256000011"/>
      <w:r w:rsidRPr="00082667">
        <w:t>ORDER TYPE</w:t>
      </w:r>
      <w:bookmarkEnd w:id="38"/>
      <w:bookmarkEnd w:id="36"/>
      <w:bookmarkEnd w:id="37"/>
    </w:p>
    <w:p w:rsidR="00082667" w:rsidP="000C2F41">
      <w:pPr>
        <w:pStyle w:val="NoSpacing"/>
      </w:pPr>
      <w:r w:rsidRPr="00691539">
        <w:t xml:space="preserve">The effort shall be proposed on a </w:t>
      </w:r>
      <w:r w:rsidR="00B33CBC">
        <w:t xml:space="preserve">Firm Fixed Price (FFP) basis.  </w:t>
      </w:r>
      <w:r w:rsidR="0097777F">
        <w:t>T</w:t>
      </w:r>
      <w:r w:rsidR="00B33CBC">
        <w:t>ravel will be on a Cost Reimbursement basis.</w:t>
      </w:r>
    </w:p>
    <w:p w:rsidR="00082667" w:rsidP="000C2F41">
      <w:pPr>
        <w:pStyle w:val="NoSpacing"/>
      </w:pPr>
    </w:p>
    <w:p w:rsidR="00E47F5F" w:rsidRPr="00D13E0C" w:rsidP="0011119E">
      <w:pPr>
        <w:pStyle w:val="Heading1"/>
        <w:numPr>
          <w:numId w:val="16"/>
        </w:numPr>
      </w:pPr>
      <w:bookmarkStart w:id="39" w:name="_Toc213329892"/>
      <w:bookmarkStart w:id="40" w:name="_Toc251331940"/>
      <w:bookmarkStart w:id="41" w:name="_Ref252782779"/>
      <w:bookmarkStart w:id="42" w:name="_Ref252782791"/>
      <w:bookmarkStart w:id="43" w:name="_Toc256000012"/>
      <w:r w:rsidRPr="00D13E0C">
        <w:t>PE</w:t>
      </w:r>
      <w:r w:rsidR="00CC6169">
        <w:t>R</w:t>
      </w:r>
      <w:r w:rsidRPr="00D13E0C">
        <w:t>FORMANCE DETAILS</w:t>
      </w:r>
      <w:bookmarkEnd w:id="43"/>
      <w:bookmarkEnd w:id="39"/>
    </w:p>
    <w:p w:rsidR="00E47F5F" w:rsidP="00B7462B">
      <w:pPr>
        <w:pStyle w:val="Heading2"/>
        <w:numPr>
          <w:ilvl w:val="1"/>
          <w:numId w:val="16"/>
        </w:numPr>
      </w:pPr>
      <w:bookmarkStart w:id="44" w:name="_Ref252977053"/>
      <w:bookmarkStart w:id="45" w:name="_Toc213329893"/>
      <w:bookmarkStart w:id="46" w:name="_Toc256000013"/>
      <w:r w:rsidRPr="00D13E0C">
        <w:t>PERFORMANCE PERIOD</w:t>
      </w:r>
      <w:bookmarkEnd w:id="46"/>
      <w:bookmarkEnd w:id="40"/>
      <w:bookmarkEnd w:id="41"/>
      <w:bookmarkEnd w:id="42"/>
      <w:bookmarkEnd w:id="44"/>
      <w:bookmarkEnd w:id="45"/>
    </w:p>
    <w:p w:rsidR="00B33CBC" w:rsidRPr="006672E7" w:rsidP="00B33CBC">
      <w:pPr>
        <w:rPr>
          <w:rFonts w:cs="Arial"/>
        </w:rPr>
      </w:pPr>
      <w:r>
        <w:t>The P</w:t>
      </w:r>
      <w:r>
        <w:t>eriod of Performance (</w:t>
      </w:r>
      <w:r>
        <w:t>P</w:t>
      </w:r>
      <w:r>
        <w:t>oP</w:t>
      </w:r>
      <w:r>
        <w:t>)</w:t>
      </w:r>
      <w:r>
        <w:t xml:space="preserve"> shall be</w:t>
      </w:r>
      <w:r>
        <w:t xml:space="preserve"> </w:t>
      </w:r>
      <w:r w:rsidR="00E91524">
        <w:rPr>
          <w:rFonts w:cs="Arial"/>
        </w:rPr>
        <w:t xml:space="preserve">12 </w:t>
      </w:r>
      <w:r w:rsidRPr="006672E7">
        <w:rPr>
          <w:rFonts w:cs="Arial"/>
        </w:rPr>
        <w:t xml:space="preserve">from date of TO award, with </w:t>
      </w:r>
      <w:r w:rsidR="0097777F">
        <w:rPr>
          <w:rFonts w:cs="Arial"/>
        </w:rPr>
        <w:t>four</w:t>
      </w:r>
      <w:r>
        <w:rPr>
          <w:rFonts w:cs="Arial"/>
        </w:rPr>
        <w:t xml:space="preserve"> </w:t>
      </w:r>
      <w:r w:rsidR="0097777F">
        <w:rPr>
          <w:rFonts w:cs="Arial"/>
        </w:rPr>
        <w:t>12</w:t>
      </w:r>
      <w:r>
        <w:rPr>
          <w:rFonts w:cs="Arial"/>
        </w:rPr>
        <w:t>-month</w:t>
      </w:r>
      <w:r w:rsidRPr="006672E7">
        <w:rPr>
          <w:rFonts w:cs="Arial"/>
        </w:rPr>
        <w:t xml:space="preserve"> option periods and </w:t>
      </w:r>
      <w:r w:rsidRPr="0012125A">
        <w:rPr>
          <w:rFonts w:cs="Arial"/>
        </w:rPr>
        <w:t>three</w:t>
      </w:r>
      <w:r w:rsidRPr="006672E7">
        <w:rPr>
          <w:rFonts w:cs="Arial"/>
        </w:rPr>
        <w:t xml:space="preserve"> optional tasks. Optional Task One and Optional Task Two may be exercised multiple times during the base and each Option Period, if exercised, up to the not to exceed amount. Optional Task Three may be exercised one time during the performance of this TO for a period of 60 days. The overall TO </w:t>
      </w:r>
      <w:r w:rsidRPr="006672E7">
        <w:rPr>
          <w:rFonts w:cs="Arial"/>
        </w:rPr>
        <w:t>PoP</w:t>
      </w:r>
      <w:r w:rsidRPr="006672E7">
        <w:rPr>
          <w:rFonts w:cs="Arial"/>
        </w:rPr>
        <w:t xml:space="preserve"> shall not exceed </w:t>
      </w:r>
      <w:r w:rsidR="0097777F">
        <w:rPr>
          <w:rFonts w:cs="Arial"/>
        </w:rPr>
        <w:t xml:space="preserve">60 </w:t>
      </w:r>
      <w:r w:rsidRPr="006672E7">
        <w:rPr>
          <w:rFonts w:cs="Arial"/>
        </w:rPr>
        <w:t>months.</w:t>
      </w:r>
    </w:p>
    <w:p w:rsidR="0022029F" w:rsidP="00742537">
      <w:pPr>
        <w:pStyle w:val="NoSpacing"/>
      </w:pPr>
    </w:p>
    <w:p w:rsidR="00E47F5F" w:rsidRPr="00D13E0C" w:rsidP="0075504C">
      <w:pPr>
        <w:pStyle w:val="Heading2"/>
        <w:numPr>
          <w:ilvl w:val="1"/>
          <w:numId w:val="16"/>
        </w:numPr>
      </w:pPr>
      <w:bookmarkStart w:id="47" w:name="_Toc251331941"/>
      <w:bookmarkStart w:id="48" w:name="_Ref252782809"/>
      <w:bookmarkStart w:id="49" w:name="_Ref252782820"/>
      <w:bookmarkStart w:id="50" w:name="_Toc213329894"/>
      <w:bookmarkStart w:id="51" w:name="_Toc256000014"/>
      <w:r w:rsidRPr="00D13E0C">
        <w:t>PLACE OF PERFORMANCE</w:t>
      </w:r>
      <w:bookmarkEnd w:id="51"/>
      <w:bookmarkEnd w:id="47"/>
      <w:bookmarkEnd w:id="48"/>
      <w:bookmarkEnd w:id="49"/>
      <w:bookmarkEnd w:id="50"/>
    </w:p>
    <w:p w:rsidR="001A64D5" w:rsidRPr="006672E7" w:rsidP="001A64D5">
      <w:pPr>
        <w:rPr>
          <w:rFonts w:cs="Arial"/>
        </w:rPr>
      </w:pPr>
      <w:bookmarkStart w:id="52" w:name="_Toc251331942"/>
      <w:bookmarkStart w:id="53" w:name="_Ref252782839"/>
      <w:bookmarkStart w:id="54" w:name="_Ref252782849"/>
      <w:r w:rsidRPr="006672E7">
        <w:rPr>
          <w:rFonts w:cs="Arial"/>
        </w:rPr>
        <w:t>Efforts under this TO shall be performed at Contractor facilities (offsite) and VA facilities (onsite). VA facilities locat</w:t>
      </w:r>
      <w:r>
        <w:rPr>
          <w:rFonts w:cs="Arial"/>
        </w:rPr>
        <w:t>ions are</w:t>
      </w:r>
      <w:r w:rsidRPr="006672E7">
        <w:rPr>
          <w:rFonts w:cs="Arial"/>
        </w:rPr>
        <w:t xml:space="preserve"> as follows:</w:t>
      </w:r>
    </w:p>
    <w:p w:rsidR="001A64D5" w:rsidRPr="006672E7" w:rsidP="001A64D5">
      <w:pPr>
        <w:rPr>
          <w:rFonts w:cs="Arial"/>
        </w:rPr>
      </w:pPr>
    </w:p>
    <w:p w:rsidR="001A64D5" w:rsidRPr="006672E7" w:rsidP="008B241A">
      <w:pPr>
        <w:pStyle w:val="NoSpacing"/>
        <w:numPr>
          <w:ilvl w:val="0"/>
          <w:numId w:val="26"/>
        </w:numPr>
        <w:rPr>
          <w:rFonts w:cs="Arial"/>
        </w:rPr>
      </w:pPr>
      <w:r w:rsidRPr="006672E7">
        <w:rPr>
          <w:rFonts w:cs="Arial"/>
        </w:rPr>
        <w:t>VA Offices</w:t>
      </w:r>
    </w:p>
    <w:p w:rsidR="001A64D5" w:rsidRPr="006672E7" w:rsidP="008B241A">
      <w:pPr>
        <w:pStyle w:val="NoSpacing"/>
        <w:numPr>
          <w:ilvl w:val="1"/>
          <w:numId w:val="26"/>
        </w:numPr>
        <w:rPr>
          <w:rFonts w:cs="Arial"/>
        </w:rPr>
      </w:pPr>
      <w:r w:rsidRPr="006672E7">
        <w:rPr>
          <w:rFonts w:cs="Arial"/>
        </w:rPr>
        <w:t>239 Lowe Drive, Suite 101, Shepherdstown, West Virginia 25443</w:t>
      </w:r>
    </w:p>
    <w:p w:rsidR="001A64D5" w:rsidRPr="006672E7" w:rsidP="008B241A">
      <w:pPr>
        <w:pStyle w:val="NoSpacing"/>
        <w:numPr>
          <w:ilvl w:val="1"/>
          <w:numId w:val="26"/>
        </w:numPr>
        <w:rPr>
          <w:rFonts w:cs="Arial"/>
        </w:rPr>
      </w:pPr>
      <w:r w:rsidRPr="006672E7">
        <w:rPr>
          <w:rFonts w:cs="Arial"/>
        </w:rPr>
        <w:t>810</w:t>
      </w:r>
      <w:r>
        <w:rPr>
          <w:rFonts w:cs="Arial"/>
        </w:rPr>
        <w:t xml:space="preserve">/811 </w:t>
      </w:r>
      <w:r w:rsidRPr="006672E7">
        <w:rPr>
          <w:rFonts w:cs="Arial"/>
        </w:rPr>
        <w:t>Vermont Avenue NW, Washington, District of Columbia 20420</w:t>
      </w:r>
    </w:p>
    <w:p w:rsidR="001A64D5" w:rsidRPr="006672E7" w:rsidP="008B241A">
      <w:pPr>
        <w:pStyle w:val="NoSpacing"/>
        <w:numPr>
          <w:ilvl w:val="1"/>
          <w:numId w:val="26"/>
        </w:numPr>
        <w:rPr>
          <w:rFonts w:cs="Arial"/>
        </w:rPr>
      </w:pPr>
      <w:r w:rsidRPr="006672E7">
        <w:rPr>
          <w:rFonts w:cs="Arial"/>
        </w:rPr>
        <w:t>7100 Old Landover Road, Building C, Landover, Maryland 20785</w:t>
      </w:r>
    </w:p>
    <w:p w:rsidR="001A64D5" w:rsidRPr="006672E7" w:rsidP="008B241A">
      <w:pPr>
        <w:pStyle w:val="NoSpacing"/>
        <w:numPr>
          <w:ilvl w:val="0"/>
          <w:numId w:val="26"/>
        </w:numPr>
        <w:rPr>
          <w:rFonts w:cs="Arial"/>
        </w:rPr>
      </w:pPr>
      <w:r w:rsidRPr="006672E7">
        <w:rPr>
          <w:rFonts w:cs="Arial"/>
        </w:rPr>
        <w:t>Data Centers</w:t>
      </w:r>
    </w:p>
    <w:p w:rsidR="001A64D5" w:rsidRPr="006672E7" w:rsidP="008B241A">
      <w:pPr>
        <w:pStyle w:val="NoSpacing"/>
        <w:numPr>
          <w:ilvl w:val="1"/>
          <w:numId w:val="26"/>
        </w:numPr>
        <w:rPr>
          <w:rFonts w:cs="Arial"/>
        </w:rPr>
      </w:pPr>
      <w:r w:rsidRPr="006672E7">
        <w:rPr>
          <w:rFonts w:cs="Arial"/>
        </w:rPr>
        <w:t>Austin ITC, 1615 Woodward Street, Austin, Texas 78772-0001</w:t>
      </w:r>
    </w:p>
    <w:p w:rsidR="001A64D5" w:rsidRPr="006672E7" w:rsidP="008B241A">
      <w:pPr>
        <w:pStyle w:val="NoSpacing"/>
        <w:numPr>
          <w:ilvl w:val="1"/>
          <w:numId w:val="26"/>
        </w:numPr>
        <w:rPr>
          <w:rFonts w:cs="Arial"/>
        </w:rPr>
      </w:pPr>
      <w:r w:rsidRPr="006672E7">
        <w:rPr>
          <w:rFonts w:cs="Arial"/>
        </w:rPr>
        <w:t>Hines ITC, Building 215, Hines, Illinois 60141</w:t>
      </w:r>
    </w:p>
    <w:p w:rsidR="001A64D5" w:rsidRPr="006672E7" w:rsidP="008B241A">
      <w:pPr>
        <w:pStyle w:val="NoSpacing"/>
        <w:numPr>
          <w:ilvl w:val="1"/>
          <w:numId w:val="26"/>
        </w:numPr>
        <w:rPr>
          <w:rFonts w:cs="Arial"/>
        </w:rPr>
      </w:pPr>
      <w:r w:rsidRPr="006672E7">
        <w:rPr>
          <w:rFonts w:cs="Arial"/>
        </w:rPr>
        <w:t>CRRC, 221 Butler Ave, Building 511, Martinsburg, West Virginia 25405</w:t>
      </w:r>
    </w:p>
    <w:p w:rsidR="001A64D5" w:rsidRPr="006672E7" w:rsidP="008B241A">
      <w:pPr>
        <w:pStyle w:val="NoSpacing"/>
        <w:numPr>
          <w:ilvl w:val="0"/>
          <w:numId w:val="26"/>
        </w:numPr>
        <w:rPr>
          <w:rFonts w:cs="Arial"/>
        </w:rPr>
      </w:pPr>
      <w:r w:rsidRPr="006672E7">
        <w:rPr>
          <w:rFonts w:cs="Arial"/>
        </w:rPr>
        <w:t>Gateways</w:t>
      </w:r>
    </w:p>
    <w:p w:rsidR="001A64D5" w:rsidRPr="006672E7" w:rsidP="008B241A">
      <w:pPr>
        <w:pStyle w:val="NoSpacing"/>
        <w:numPr>
          <w:ilvl w:val="1"/>
          <w:numId w:val="26"/>
        </w:numPr>
        <w:rPr>
          <w:rFonts w:cs="Arial"/>
        </w:rPr>
      </w:pPr>
      <w:r w:rsidRPr="006672E7">
        <w:rPr>
          <w:rFonts w:cs="Arial"/>
        </w:rPr>
        <w:t>11830 Webb Chapel Rd, Dallas, Texas 75234</w:t>
      </w:r>
    </w:p>
    <w:p w:rsidR="001A64D5" w:rsidRPr="006672E7" w:rsidP="008B241A">
      <w:pPr>
        <w:pStyle w:val="NoSpacing"/>
        <w:numPr>
          <w:ilvl w:val="1"/>
          <w:numId w:val="26"/>
        </w:numPr>
        <w:rPr>
          <w:rFonts w:cs="Arial"/>
        </w:rPr>
      </w:pPr>
      <w:r w:rsidRPr="3ABFB348">
        <w:rPr>
          <w:rFonts w:cs="Arial"/>
        </w:rPr>
        <w:t>350 E. Cermak Road, Chicago, Illinois 60616</w:t>
      </w:r>
    </w:p>
    <w:p w:rsidR="001A64D5" w:rsidRPr="002C5F2D" w:rsidP="008B241A">
      <w:pPr>
        <w:pStyle w:val="NoSpacing"/>
        <w:numPr>
          <w:ilvl w:val="1"/>
          <w:numId w:val="26"/>
        </w:numPr>
        <w:rPr>
          <w:rFonts w:cs="Arial"/>
        </w:rPr>
      </w:pPr>
      <w:r w:rsidRPr="002C5F2D">
        <w:rPr>
          <w:rFonts w:cs="Arial"/>
        </w:rPr>
        <w:t>3020 Coronado Drive, Santa Clara, CA 95054</w:t>
      </w:r>
    </w:p>
    <w:p w:rsidR="001A64D5" w:rsidP="008B241A">
      <w:pPr>
        <w:pStyle w:val="NoSpacing"/>
        <w:numPr>
          <w:ilvl w:val="1"/>
          <w:numId w:val="26"/>
        </w:numPr>
        <w:rPr>
          <w:rFonts w:cs="Arial"/>
        </w:rPr>
      </w:pPr>
      <w:r w:rsidRPr="006672E7">
        <w:rPr>
          <w:rFonts w:cs="Arial"/>
        </w:rPr>
        <w:t>22810 International Drive, Sterling, Virginia 20166</w:t>
      </w:r>
    </w:p>
    <w:p w:rsidR="001A64D5" w:rsidP="001A64D5">
      <w:pPr>
        <w:pStyle w:val="NoSpacing"/>
        <w:rPr>
          <w:rFonts w:cs="Arial"/>
        </w:rPr>
      </w:pPr>
    </w:p>
    <w:p w:rsidR="001A64D5" w:rsidP="001A64D5">
      <w:pPr>
        <w:pStyle w:val="NoSpacing"/>
        <w:rPr>
          <w:rFonts w:cs="Arial"/>
        </w:rPr>
      </w:pPr>
      <w:r>
        <w:rPr>
          <w:rFonts w:cs="Arial"/>
        </w:rPr>
        <w:t xml:space="preserve">Telework </w:t>
      </w:r>
      <w:r w:rsidRPr="006672E7">
        <w:rPr>
          <w:rFonts w:cs="Arial"/>
        </w:rPr>
        <w:t xml:space="preserve">may be approved by the </w:t>
      </w:r>
      <w:r w:rsidR="0097777F">
        <w:rPr>
          <w:rFonts w:cs="Arial"/>
        </w:rPr>
        <w:t>Contracting Officer Representative (</w:t>
      </w:r>
      <w:r w:rsidRPr="006672E7">
        <w:rPr>
          <w:rFonts w:cs="Arial"/>
        </w:rPr>
        <w:t>COR</w:t>
      </w:r>
      <w:r w:rsidR="0097777F">
        <w:rPr>
          <w:rFonts w:cs="Arial"/>
        </w:rPr>
        <w:t>)</w:t>
      </w:r>
      <w:r w:rsidRPr="006672E7">
        <w:rPr>
          <w:rFonts w:cs="Arial"/>
        </w:rPr>
        <w:t xml:space="preserve"> in coordination with</w:t>
      </w:r>
      <w:r w:rsidR="0097777F">
        <w:rPr>
          <w:rFonts w:cs="Arial"/>
        </w:rPr>
        <w:t xml:space="preserve"> the</w:t>
      </w:r>
      <w:r w:rsidRPr="006672E7">
        <w:rPr>
          <w:rFonts w:cs="Arial"/>
        </w:rPr>
        <w:t xml:space="preserve"> VA Program Manager. Due to the nature of the VA’s daily IT operations, designated personnel shall remain within the designated recall time (2 hours) to the Agency’s data centers and gateway locations. When emergencies, natural </w:t>
      </w:r>
      <w:r w:rsidRPr="006672E7">
        <w:rPr>
          <w:rFonts w:cs="Arial"/>
        </w:rPr>
        <w:t>disasters, or special circumstances occur, the COR will evaluate and approve/disapprove exceptions on a case-by-case basis.</w:t>
      </w:r>
    </w:p>
    <w:p w:rsidR="001A64D5" w:rsidP="001A64D5">
      <w:pPr>
        <w:pStyle w:val="NoSpacing"/>
        <w:rPr>
          <w:rFonts w:cs="Arial"/>
        </w:rPr>
      </w:pPr>
    </w:p>
    <w:p w:rsidR="001A64D5" w:rsidP="001A64D5">
      <w:pPr>
        <w:pStyle w:val="NoSpacing"/>
        <w:rPr>
          <w:rFonts w:cs="Arial"/>
        </w:rPr>
      </w:pPr>
      <w:r>
        <w:rPr>
          <w:rFonts w:cs="Arial"/>
        </w:rPr>
        <w:t xml:space="preserve">Future site locations include: </w:t>
      </w:r>
    </w:p>
    <w:p w:rsidR="001A64D5" w:rsidP="001A64D5">
      <w:pPr>
        <w:pStyle w:val="NoSpacing"/>
        <w:rPr>
          <w:rFonts w:cs="Arial"/>
        </w:rPr>
      </w:pPr>
    </w:p>
    <w:tbl>
      <w:tblPr>
        <w:tblStyle w:val="TableGrid32"/>
        <w:tblW w:w="9352" w:type="dxa"/>
        <w:tblInd w:w="5" w:type="dxa"/>
        <w:tblLook w:val="00A0"/>
      </w:tblPr>
      <w:tblGrid>
        <w:gridCol w:w="5300"/>
        <w:gridCol w:w="4052"/>
      </w:tblGrid>
      <w:tr w:rsidTr="00906C83">
        <w:tblPrEx>
          <w:tblW w:w="9352" w:type="dxa"/>
          <w:tblInd w:w="5" w:type="dxa"/>
          <w:tblLook w:val="00A0"/>
        </w:tblPrEx>
        <w:trPr>
          <w:trHeight w:val="335"/>
        </w:trPr>
        <w:tc>
          <w:tcPr>
            <w:tcW w:w="5300" w:type="dxa"/>
          </w:tcPr>
          <w:p w:rsidR="001A64D5" w:rsidRPr="006672E7" w:rsidP="00906C83">
            <w:pPr>
              <w:rPr>
                <w:rFonts w:ascii="Arial" w:hAnsi="Arial" w:cs="Arial"/>
                <w:b/>
                <w:color w:val="auto"/>
              </w:rPr>
            </w:pPr>
            <w:r w:rsidRPr="006672E7">
              <w:rPr>
                <w:rFonts w:ascii="Arial" w:hAnsi="Arial" w:cs="Arial"/>
                <w:b/>
                <w:color w:val="auto"/>
              </w:rPr>
              <w:t>Functional Areas</w:t>
            </w:r>
          </w:p>
        </w:tc>
        <w:tc>
          <w:tcPr>
            <w:tcW w:w="4052" w:type="dxa"/>
          </w:tcPr>
          <w:p w:rsidR="001A64D5" w:rsidRPr="006672E7" w:rsidP="00906C83">
            <w:pPr>
              <w:rPr>
                <w:rFonts w:ascii="Arial" w:hAnsi="Arial" w:cs="Arial"/>
                <w:b/>
                <w:color w:val="auto"/>
              </w:rPr>
            </w:pPr>
            <w:r w:rsidRPr="006672E7">
              <w:rPr>
                <w:rFonts w:ascii="Arial" w:hAnsi="Arial" w:cs="Arial"/>
                <w:b/>
                <w:color w:val="auto"/>
              </w:rPr>
              <w:t>Site Location(s)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 Project Management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5.2 Asset Management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5.3 Change/Configuration Management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5.4 Network Operations, Maintenance and Management Support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5.5 SD Telecom Network Engineering Support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5.6 Remote Access Solutions Integration (RASI)</w:t>
            </w:r>
          </w:p>
        </w:tc>
        <w:tc>
          <w:tcPr>
            <w:tcW w:w="4052" w:type="dxa"/>
          </w:tcPr>
          <w:p w:rsidR="001A64D5" w:rsidRPr="006672E7" w:rsidP="00906C83">
            <w:pPr>
              <w:rPr>
                <w:rFonts w:ascii="Arial" w:hAnsi="Arial" w:cs="Arial"/>
                <w:color w:val="auto"/>
              </w:rPr>
            </w:pPr>
            <w:r w:rsidRPr="006672E7">
              <w:rPr>
                <w:rFonts w:ascii="Arial" w:hAnsi="Arial" w:cs="Arial"/>
                <w:color w:val="auto"/>
              </w:rPr>
              <w:t>Data Centers,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5.7 Visibility Support for Network Security</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5.8 Business Process Support</w:t>
            </w:r>
          </w:p>
        </w:tc>
        <w:tc>
          <w:tcPr>
            <w:tcW w:w="4052" w:type="dxa"/>
          </w:tcPr>
          <w:p w:rsidR="001A64D5" w:rsidRPr="006672E7" w:rsidP="00906C83">
            <w:pPr>
              <w:rPr>
                <w:rFonts w:ascii="Arial" w:hAnsi="Arial" w:cs="Arial"/>
                <w:color w:val="auto"/>
              </w:rPr>
            </w:pPr>
            <w:r w:rsidRPr="006672E7">
              <w:rPr>
                <w:rFonts w:ascii="Arial" w:hAnsi="Arial" w:cs="Arial"/>
                <w:color w:val="auto"/>
              </w:rPr>
              <w:t>Data Centers,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 xml:space="preserve">5.9 </w:t>
            </w:r>
            <w:r>
              <w:rPr>
                <w:rFonts w:ascii="Arial" w:hAnsi="Arial" w:cs="Arial"/>
                <w:color w:val="auto"/>
              </w:rPr>
              <w:t xml:space="preserve">CCS </w:t>
            </w:r>
            <w:r w:rsidRPr="006672E7">
              <w:rPr>
                <w:rFonts w:ascii="Arial" w:hAnsi="Arial" w:cs="Arial"/>
                <w:color w:val="auto"/>
              </w:rPr>
              <w:t>Telecom Support Team (Provisioning)</w:t>
            </w:r>
          </w:p>
        </w:tc>
        <w:tc>
          <w:tcPr>
            <w:tcW w:w="4052" w:type="dxa"/>
          </w:tcPr>
          <w:p w:rsidR="001A64D5" w:rsidRPr="006672E7" w:rsidP="00906C83">
            <w:pPr>
              <w:rPr>
                <w:rFonts w:ascii="Arial" w:hAnsi="Arial" w:cs="Arial"/>
                <w:color w:val="auto"/>
              </w:rPr>
            </w:pPr>
            <w:r w:rsidRPr="006672E7">
              <w:rPr>
                <w:rFonts w:ascii="Arial" w:hAnsi="Arial" w:cs="Arial"/>
                <w:color w:val="auto"/>
              </w:rPr>
              <w:t>Data Centers,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5.10 Knowledge Management</w:t>
            </w:r>
          </w:p>
        </w:tc>
        <w:tc>
          <w:tcPr>
            <w:tcW w:w="4052" w:type="dxa"/>
          </w:tcPr>
          <w:p w:rsidR="001A64D5" w:rsidRPr="006672E7" w:rsidP="00906C83">
            <w:pPr>
              <w:rPr>
                <w:rFonts w:ascii="Arial" w:hAnsi="Arial" w:cs="Arial"/>
                <w:color w:val="auto"/>
              </w:rPr>
            </w:pPr>
            <w:r w:rsidRPr="006672E7">
              <w:rPr>
                <w:rFonts w:ascii="Arial" w:hAnsi="Arial" w:cs="Arial"/>
                <w:color w:val="auto"/>
              </w:rPr>
              <w:t>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5.11 Next Generation Network</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5.12 Surge Support (Optional Task One)</w:t>
            </w:r>
          </w:p>
        </w:tc>
        <w:tc>
          <w:tcPr>
            <w:tcW w:w="4052" w:type="dxa"/>
          </w:tcPr>
          <w:p w:rsidR="001A64D5" w:rsidRPr="006672E7" w:rsidP="00906C83">
            <w:pPr>
              <w:rPr>
                <w:rFonts w:ascii="Arial" w:hAnsi="Arial" w:cs="Arial"/>
                <w:color w:val="auto"/>
              </w:rPr>
            </w:pPr>
            <w:r w:rsidRPr="006672E7">
              <w:rPr>
                <w:rFonts w:ascii="Arial" w:hAnsi="Arial" w:cs="Arial"/>
                <w:color w:val="auto"/>
              </w:rPr>
              <w:t xml:space="preserve">Data Centers, Gateways, VA Offices, </w:t>
            </w:r>
            <w:r w:rsidRPr="006672E7">
              <w:rPr>
                <w:rFonts w:ascii="Arial" w:hAnsi="Arial" w:cs="Arial"/>
                <w:color w:val="auto"/>
              </w:rPr>
              <w:t>eHRM</w:t>
            </w:r>
            <w:r w:rsidRPr="006672E7">
              <w:rPr>
                <w:rFonts w:ascii="Arial" w:hAnsi="Arial" w:cs="Arial"/>
                <w:color w:val="auto"/>
              </w:rPr>
              <w:t xml:space="preserve"> locations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5.13 Electronic Health Record Modernization Management Surge Support (Optional Task Two)</w:t>
            </w:r>
          </w:p>
        </w:tc>
        <w:tc>
          <w:tcPr>
            <w:tcW w:w="4052" w:type="dxa"/>
          </w:tcPr>
          <w:p w:rsidR="001A64D5" w:rsidRPr="006672E7" w:rsidP="00906C83">
            <w:pPr>
              <w:rPr>
                <w:rFonts w:ascii="Arial" w:hAnsi="Arial" w:cs="Arial"/>
                <w:color w:val="auto"/>
              </w:rPr>
            </w:pPr>
            <w:r w:rsidRPr="006672E7">
              <w:rPr>
                <w:rFonts w:ascii="Arial" w:hAnsi="Arial" w:cs="Arial"/>
                <w:color w:val="auto"/>
              </w:rPr>
              <w:t xml:space="preserve">Data Centers, Gateways, VA Offices, </w:t>
            </w:r>
            <w:r w:rsidRPr="006672E7">
              <w:rPr>
                <w:rFonts w:ascii="Arial" w:hAnsi="Arial" w:cs="Arial"/>
                <w:color w:val="auto"/>
              </w:rPr>
              <w:t>eHRM</w:t>
            </w:r>
            <w:r w:rsidRPr="006672E7">
              <w:rPr>
                <w:rFonts w:ascii="Arial" w:hAnsi="Arial" w:cs="Arial"/>
                <w:color w:val="auto"/>
              </w:rPr>
              <w:t xml:space="preserve"> locations</w:t>
            </w:r>
          </w:p>
        </w:tc>
      </w:tr>
      <w:tr w:rsidTr="00906C83">
        <w:tblPrEx>
          <w:tblW w:w="9352" w:type="dxa"/>
          <w:tblInd w:w="5" w:type="dxa"/>
          <w:tblLook w:val="00A0"/>
        </w:tblPrEx>
        <w:trPr>
          <w:trHeight w:val="315"/>
        </w:trPr>
        <w:tc>
          <w:tcPr>
            <w:tcW w:w="5300" w:type="dxa"/>
          </w:tcPr>
          <w:p w:rsidR="001A64D5" w:rsidRPr="006672E7" w:rsidP="00906C83">
            <w:pPr>
              <w:ind w:left="337" w:hanging="337"/>
              <w:rPr>
                <w:rFonts w:ascii="Arial" w:hAnsi="Arial" w:cs="Arial"/>
                <w:color w:val="auto"/>
              </w:rPr>
            </w:pPr>
            <w:r w:rsidRPr="006672E7">
              <w:rPr>
                <w:rFonts w:ascii="Arial" w:hAnsi="Arial" w:cs="Arial"/>
                <w:color w:val="auto"/>
              </w:rPr>
              <w:t>5.14 Transition Support (Optional Task Three)</w:t>
            </w:r>
          </w:p>
        </w:tc>
        <w:tc>
          <w:tcPr>
            <w:tcW w:w="4052" w:type="dxa"/>
          </w:tcPr>
          <w:p w:rsidR="001A64D5" w:rsidRPr="006672E7" w:rsidP="00906C83">
            <w:pPr>
              <w:rPr>
                <w:rFonts w:ascii="Arial" w:hAnsi="Arial" w:cs="Arial"/>
                <w:color w:val="auto"/>
              </w:rPr>
            </w:pPr>
            <w:r w:rsidRPr="006672E7">
              <w:rPr>
                <w:rFonts w:ascii="Arial" w:hAnsi="Arial" w:cs="Arial"/>
                <w:color w:val="auto"/>
              </w:rPr>
              <w:t>Data Centers, Gateways, VA Offices</w:t>
            </w:r>
          </w:p>
        </w:tc>
      </w:tr>
    </w:tbl>
    <w:p w:rsidR="001A64D5" w:rsidP="001A64D5">
      <w:pPr>
        <w:pStyle w:val="NoSpacing"/>
        <w:rPr>
          <w:rFonts w:cs="Arial"/>
        </w:rPr>
      </w:pPr>
    </w:p>
    <w:p w:rsidR="00304988" w:rsidRPr="00546E43" w:rsidP="000C2F41">
      <w:pPr>
        <w:pStyle w:val="NoSpacing"/>
        <w:rPr>
          <w:rStyle w:val="Emphasis"/>
        </w:rPr>
      </w:pPr>
    </w:p>
    <w:p w:rsidR="00E47F5F" w:rsidRPr="00D13E0C" w:rsidP="0075504C">
      <w:pPr>
        <w:pStyle w:val="Heading2"/>
        <w:numPr>
          <w:ilvl w:val="1"/>
          <w:numId w:val="16"/>
        </w:numPr>
      </w:pPr>
      <w:bookmarkStart w:id="55" w:name="_Toc213329895"/>
      <w:bookmarkStart w:id="56" w:name="_Toc256000015"/>
      <w:r w:rsidRPr="00D13E0C">
        <w:t>TRAVEL</w:t>
      </w:r>
      <w:bookmarkEnd w:id="52"/>
      <w:bookmarkEnd w:id="53"/>
      <w:bookmarkEnd w:id="54"/>
      <w:r w:rsidR="00810B16">
        <w:t xml:space="preserve"> OR SPECIAL REQUIREMENTS</w:t>
      </w:r>
      <w:bookmarkEnd w:id="56"/>
      <w:bookmarkEnd w:id="55"/>
    </w:p>
    <w:p w:rsidR="001A64D5" w:rsidRPr="001A64D5" w:rsidP="000C2F41">
      <w:pPr>
        <w:pStyle w:val="NoSpacing"/>
        <w:rPr>
          <w:rStyle w:val="Emphasis"/>
          <w:b w:val="0"/>
          <w:bCs/>
          <w:i w:val="0"/>
          <w:iCs w:val="0"/>
          <w:color w:val="auto"/>
        </w:rPr>
      </w:pPr>
      <w:r w:rsidRPr="001A64D5">
        <w:rPr>
          <w:rStyle w:val="Emphasis"/>
          <w:b w:val="0"/>
          <w:bCs/>
          <w:i w:val="0"/>
          <w:iCs w:val="0"/>
          <w:color w:val="auto"/>
        </w:rPr>
        <w:t xml:space="preserve">The Government encourages maximum utilization of teleconferencing and video conferencing for meetings.  </w:t>
      </w:r>
    </w:p>
    <w:p w:rsidR="001A64D5" w:rsidP="000C2F41">
      <w:pPr>
        <w:pStyle w:val="NoSpacing"/>
        <w:rPr>
          <w:rStyle w:val="Emphasis"/>
          <w:b w:val="0"/>
          <w:bCs/>
          <w:i w:val="0"/>
          <w:iCs w:val="0"/>
        </w:rPr>
      </w:pPr>
    </w:p>
    <w:p w:rsidR="00A65C84" w:rsidRPr="00B21976" w:rsidP="000C2F41">
      <w:pPr>
        <w:pStyle w:val="NoSpacing"/>
      </w:pPr>
      <w:r>
        <w:t xml:space="preserve">The Government anticipates travel </w:t>
      </w:r>
      <w:r w:rsidR="00DE18C8">
        <w:t xml:space="preserve">to perform the tasks associated with the effort, as well as to </w:t>
      </w:r>
      <w:r>
        <w:t>attend program-related meetings or conferences through</w:t>
      </w:r>
      <w:r w:rsidR="00354F11">
        <w:t>out</w:t>
      </w:r>
      <w:r>
        <w:t xml:space="preserve"> the </w:t>
      </w:r>
      <w:r w:rsidR="002B6CFA">
        <w:t>P</w:t>
      </w:r>
      <w:r w:rsidR="00742537">
        <w:t>o</w:t>
      </w:r>
      <w:r w:rsidR="002B6CFA">
        <w:t>P</w:t>
      </w:r>
      <w:r w:rsidRPr="00B21976">
        <w:t xml:space="preserve">.  Include </w:t>
      </w:r>
      <w:r w:rsidR="00DE18C8">
        <w:t xml:space="preserve">all </w:t>
      </w:r>
      <w:r w:rsidRPr="00B21976">
        <w:t>estimated travel costs in your firm-fixed price line items. These costs will not be directly reimbursed by the Government.</w:t>
      </w:r>
    </w:p>
    <w:p w:rsidR="00A65C84" w:rsidP="000C2F41">
      <w:pPr>
        <w:pStyle w:val="NoSpacing"/>
      </w:pPr>
    </w:p>
    <w:p w:rsidR="0097777F" w:rsidRPr="006672E7" w:rsidP="0097777F">
      <w:pPr>
        <w:rPr>
          <w:rFonts w:cs="Arial"/>
        </w:rPr>
      </w:pPr>
      <w:r w:rsidRPr="001A64D5">
        <w:rPr>
          <w:rStyle w:val="Emphasis"/>
          <w:b w:val="0"/>
          <w:i w:val="0"/>
          <w:color w:val="auto"/>
        </w:rPr>
        <w:t xml:space="preserve">Travel shall be in accordance with the Federal Travel Regulations (FTR) and requires advanced </w:t>
      </w:r>
      <w:r w:rsidRPr="001A64D5">
        <w:rPr>
          <w:rStyle w:val="Emphasis"/>
          <w:b w:val="0"/>
          <w:i w:val="0"/>
          <w:color w:val="auto"/>
        </w:rPr>
        <w:t>concurrence</w:t>
      </w:r>
      <w:r w:rsidRPr="001A64D5">
        <w:rPr>
          <w:rStyle w:val="Emphasis"/>
          <w:b w:val="0"/>
          <w:i w:val="0"/>
          <w:color w:val="auto"/>
        </w:rPr>
        <w:t xml:space="preserve"> by the COR.  </w:t>
      </w:r>
      <w:r w:rsidRPr="006672E7">
        <w:rPr>
          <w:rFonts w:cs="Arial"/>
        </w:rPr>
        <w:t xml:space="preserve">Travel and per diem shall be reimbursed in </w:t>
      </w:r>
      <w:r w:rsidRPr="006672E7">
        <w:rPr>
          <w:rFonts w:cs="Arial"/>
        </w:rPr>
        <w:t>accordance with FTR. The Contractor shall provide cost estimates with each travel request. Each Contractor invoice shall include copies of all receipts that support the travel costs claimed in the invoice. The Government will not reimburse local travel within a 50-mile radius from the Contractor's facility. This includes travel, subsistence, and associated labor charges for travel time. Travel performed for personal convenience and daily travel to and from work at the Contractor's facility will not be reimbursed.</w:t>
      </w:r>
    </w:p>
    <w:p w:rsidR="0097777F" w:rsidP="000C2F41">
      <w:pPr>
        <w:pStyle w:val="NoSpacing"/>
      </w:pPr>
    </w:p>
    <w:p w:rsidR="001A64D5" w:rsidRPr="006672E7" w:rsidP="001A64D5">
      <w:pPr>
        <w:rPr>
          <w:rFonts w:cs="Arial"/>
        </w:rPr>
      </w:pPr>
      <w:r w:rsidRPr="006672E7">
        <w:rPr>
          <w:rFonts w:cs="Arial"/>
        </w:rPr>
        <w:t>The Government shall provide vehicles for the purposes of transporting and picking up VA Owned equipment from and to VA locations. The Contractor shall use the vehicles for purposes or traveling to the north and east Gateway locations to provide contract specific maintenance activity and the VA Receiving Warehouse located in Landover, MD. The Contractor shall use the vehicles for these purposes only upon request/approval from the COR or VA Program Manager (</w:t>
      </w:r>
      <w:r w:rsidRPr="006672E7">
        <w:rPr>
          <w:rFonts w:cs="Arial"/>
        </w:rPr>
        <w:t>PgM</w:t>
      </w:r>
      <w:r w:rsidRPr="006672E7">
        <w:rPr>
          <w:rFonts w:cs="Arial"/>
        </w:rPr>
        <w:t xml:space="preserve">)/Project Manager (PM). The Contractor shall follow all rules, policy, and legal statutes in accordance with  6310.021 Government Motor Vehicle Trip Ticket SOP and VA Directive 0637 </w:t>
      </w:r>
      <w:r>
        <w:fldChar w:fldCharType="begin"/>
      </w:r>
      <w:r>
        <w:instrText xml:space="preserve"> HYPERLINK "https://www.va.gov/vapubs/viewPublication.asp?Pub_ID=1215&amp;FType=2" </w:instrText>
      </w:r>
      <w:r>
        <w:fldChar w:fldCharType="separate"/>
      </w:r>
      <w:r w:rsidRPr="00D33E4D" w:rsidR="005D5ABA">
        <w:rPr>
          <w:rStyle w:val="Hyperlink"/>
          <w:rFonts w:cs="Arial"/>
        </w:rPr>
        <w:t>https://www.va.gov/vapubs/viewPublication.asp?Pub_ID=1215&amp;FType=2</w:t>
      </w:r>
      <w:r>
        <w:fldChar w:fldCharType="end"/>
      </w:r>
      <w:r w:rsidRPr="006672E7">
        <w:rPr>
          <w:rFonts w:cs="Arial"/>
        </w:rPr>
        <w:t>.</w:t>
      </w:r>
      <w:r w:rsidR="005D5ABA">
        <w:rPr>
          <w:rFonts w:cs="Arial"/>
        </w:rPr>
        <w:t xml:space="preserve"> </w:t>
      </w:r>
    </w:p>
    <w:p w:rsidR="001A64D5" w:rsidRPr="006672E7" w:rsidP="001A64D5">
      <w:pPr>
        <w:rPr>
          <w:rFonts w:cs="Arial"/>
        </w:rPr>
      </w:pPr>
    </w:p>
    <w:p w:rsidR="00304988" w:rsidP="00304988">
      <w:pPr>
        <w:pStyle w:val="Heading2"/>
        <w:numPr>
          <w:ilvl w:val="1"/>
          <w:numId w:val="16"/>
        </w:numPr>
      </w:pPr>
      <w:bookmarkStart w:id="57" w:name="_Toc300062773"/>
      <w:bookmarkStart w:id="58" w:name="_Toc213329896"/>
      <w:bookmarkStart w:id="59" w:name="_Toc256000016"/>
      <w:r w:rsidRPr="00937C7F">
        <w:t>CONTRACT MANAGEMENT</w:t>
      </w:r>
      <w:bookmarkEnd w:id="59"/>
      <w:bookmarkEnd w:id="57"/>
      <w:bookmarkEnd w:id="58"/>
    </w:p>
    <w:p w:rsidR="00304988" w:rsidP="000C2F41">
      <w:pPr>
        <w:pStyle w:val="NoSpacing"/>
      </w:pPr>
      <w:r w:rsidRPr="00937C7F">
        <w:t xml:space="preserve">All requirements of Sections 7.0 and 8.0 of the </w:t>
      </w:r>
      <w:r w:rsidR="0006376C">
        <w:t>T4</w:t>
      </w:r>
      <w:r w:rsidR="001B6C96">
        <w:t>NG</w:t>
      </w:r>
      <w:r w:rsidR="0006376C">
        <w:t xml:space="preserve"> </w:t>
      </w:r>
      <w:r w:rsidRPr="00937C7F">
        <w:t>Basic</w:t>
      </w:r>
      <w:r w:rsidR="0006376C">
        <w:t xml:space="preserve"> </w:t>
      </w:r>
      <w:r w:rsidRPr="00937C7F">
        <w:t xml:space="preserve">PWS apply to this effort.  This </w:t>
      </w:r>
      <w:r>
        <w:t>TO</w:t>
      </w:r>
      <w:r w:rsidRPr="00937C7F">
        <w:t xml:space="preserve"> shall be addressed in the Contractor’s Progress, Status and Management Report as set forth in the </w:t>
      </w:r>
      <w:r w:rsidR="0006376C">
        <w:t>T4</w:t>
      </w:r>
      <w:r w:rsidR="001B6C96">
        <w:t>NG</w:t>
      </w:r>
      <w:r w:rsidR="0006376C">
        <w:t xml:space="preserve"> </w:t>
      </w:r>
      <w:r w:rsidRPr="00937C7F">
        <w:t>Basic contract.</w:t>
      </w:r>
    </w:p>
    <w:p w:rsidR="00304988" w:rsidRPr="001D5B9A" w:rsidP="00304988">
      <w:pPr>
        <w:pStyle w:val="Heading2"/>
        <w:numPr>
          <w:ilvl w:val="1"/>
          <w:numId w:val="16"/>
        </w:numPr>
      </w:pPr>
      <w:bookmarkStart w:id="60" w:name="_Toc300062774"/>
      <w:bookmarkStart w:id="61" w:name="_Toc213329897"/>
      <w:bookmarkStart w:id="62" w:name="_Toc256000017"/>
      <w:r w:rsidRPr="001D5B9A">
        <w:t>GOVERNMENT FURNISHED PROPERTY</w:t>
      </w:r>
      <w:bookmarkEnd w:id="62"/>
      <w:bookmarkEnd w:id="60"/>
      <w:bookmarkEnd w:id="61"/>
    </w:p>
    <w:p w:rsidR="00837149" w:rsidRPr="00B66054" w:rsidP="00837149">
      <w:pPr>
        <w:rPr>
          <w:rFonts w:cs="Arial"/>
        </w:rPr>
      </w:pPr>
      <w:r w:rsidRPr="00B66054">
        <w:rPr>
          <w:rStyle w:val="Emphasis"/>
          <w:b w:val="0"/>
          <w:i w:val="0"/>
          <w:color w:val="auto"/>
        </w:rPr>
        <w:t>The Government has multiple remote access solutions available to include CAG, Site-to-Site VPN, and RESCUE VPN. </w:t>
      </w:r>
    </w:p>
    <w:p w:rsidR="00837149" w:rsidRPr="00837149" w:rsidP="00837149">
      <w:pPr>
        <w:rPr>
          <w:rFonts w:cs="Arial"/>
        </w:rPr>
      </w:pPr>
    </w:p>
    <w:p w:rsidR="00837149" w:rsidRPr="00B66054" w:rsidP="00837149">
      <w:pPr>
        <w:pStyle w:val="NoSpacing"/>
        <w:rPr>
          <w:rStyle w:val="Emphasis"/>
          <w:b w:val="0"/>
          <w:bCs/>
          <w:i w:val="0"/>
          <w:iCs w:val="0"/>
          <w:color w:val="auto"/>
        </w:rPr>
      </w:pPr>
      <w:r w:rsidRPr="00B66054">
        <w:rPr>
          <w:rStyle w:val="Emphasis"/>
          <w:b w:val="0"/>
          <w:i w:val="0"/>
          <w:color w:val="auto"/>
        </w:rPr>
        <w:t>The Government’s issuance of GFE is limited to Contractor personnel requiring direct access to the network to: development environments; install, configure and run TRM approved software and tools (e.g., Oracle, Fortify, Eclipse, SoapUI, WebLogic, LoadRunner); upload/download/ manipulate code, run scripts,</w:t>
      </w:r>
      <w:r w:rsidRPr="00B66054" w:rsidR="00272727">
        <w:rPr>
          <w:rStyle w:val="Emphasis"/>
          <w:b w:val="0"/>
          <w:i w:val="0"/>
          <w:color w:val="auto"/>
        </w:rPr>
        <w:t xml:space="preserve"> and </w:t>
      </w:r>
      <w:r w:rsidRPr="00B66054">
        <w:rPr>
          <w:rStyle w:val="Emphasis"/>
          <w:b w:val="0"/>
          <w:i w:val="0"/>
          <w:color w:val="auto"/>
        </w:rPr>
        <w:t>apply patches; configure and change system settings; check logs, troubleshoot/debug, and test/QA.</w:t>
      </w:r>
    </w:p>
    <w:p w:rsidR="00837149" w:rsidRPr="00B66054" w:rsidP="00837149"/>
    <w:p w:rsidR="00837149" w:rsidRPr="00B66054" w:rsidP="00837149">
      <w:pPr>
        <w:pStyle w:val="NoSpacing"/>
        <w:rPr>
          <w:rStyle w:val="Emphasis"/>
          <w:b w:val="0"/>
          <w:i w:val="0"/>
          <w:color w:val="auto"/>
        </w:rPr>
      </w:pPr>
      <w:r w:rsidRPr="00B66054">
        <w:rPr>
          <w:rStyle w:val="Emphasis"/>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B66054">
        <w:rPr>
          <w:rStyle w:val="Emphasis"/>
          <w:b w:val="0"/>
          <w:i w:val="0"/>
          <w:iCs w:val="0"/>
          <w:color w:val="auto"/>
        </w:rPr>
        <w:t xml:space="preserve">Contractor personnel shall adhere to all VA system access requirements for on-site and remote users in accordance with VA standards, local security regulations, policies and rules of behavior. </w:t>
      </w:r>
      <w:r w:rsidRPr="00B66054">
        <w:rPr>
          <w:rStyle w:val="Emphasis"/>
          <w:b w:val="0"/>
          <w:i w:val="0"/>
          <w:color w:val="auto"/>
        </w:rPr>
        <w:t xml:space="preserve">GFE shall be approved by the COR and Program Manager on a case-by-case basis prior to issuance. </w:t>
      </w:r>
    </w:p>
    <w:p w:rsidR="00B66054" w:rsidP="00837149">
      <w:pPr>
        <w:pStyle w:val="NoSpacing"/>
        <w:rPr>
          <w:rStyle w:val="Emphasis"/>
          <w:b w:val="0"/>
          <w:i w:val="0"/>
        </w:rPr>
      </w:pPr>
    </w:p>
    <w:p w:rsidR="00B66054" w:rsidRPr="006672E7" w:rsidP="00B66054">
      <w:pPr>
        <w:rPr>
          <w:rFonts w:cs="Arial"/>
          <w:highlight w:val="yellow"/>
        </w:rPr>
      </w:pPr>
      <w:r w:rsidRPr="006672E7">
        <w:rPr>
          <w:rFonts w:cs="Arial"/>
        </w:rPr>
        <w:t xml:space="preserve">Each person located at VA </w:t>
      </w:r>
      <w:r w:rsidRPr="006672E7">
        <w:rPr>
          <w:rFonts w:cs="Arial"/>
        </w:rPr>
        <w:t>offices will</w:t>
      </w:r>
      <w:r w:rsidRPr="006672E7">
        <w:rPr>
          <w:rFonts w:cs="Arial"/>
        </w:rPr>
        <w:t xml:space="preserve"> be provided space, a desk, and a telephone. The Government shall provide laptops, and associated peripherals (this includes all IT </w:t>
      </w:r>
      <w:r w:rsidRPr="006672E7">
        <w:rPr>
          <w:rFonts w:cs="Arial"/>
        </w:rPr>
        <w:t>equipment and all consumables).  The Contractor is responsible for providing any other peripherals such as headsets to optimize personnel environments.</w:t>
      </w:r>
    </w:p>
    <w:p w:rsidR="00B66054" w:rsidRPr="00837149" w:rsidP="00837149">
      <w:pPr>
        <w:pStyle w:val="NoSpacing"/>
        <w:rPr>
          <w:rStyle w:val="Emphasis"/>
          <w:b w:val="0"/>
          <w:i w:val="0"/>
        </w:rPr>
      </w:pPr>
    </w:p>
    <w:p w:rsidR="00837149" w:rsidRPr="00837149" w:rsidP="00837149">
      <w:pPr>
        <w:pStyle w:val="NoSpacing"/>
        <w:rPr>
          <w:rStyle w:val="Emphasis"/>
          <w:b w:val="0"/>
          <w:i w:val="0"/>
        </w:rPr>
      </w:pPr>
    </w:p>
    <w:p w:rsidR="00837149" w:rsidRPr="00B66054" w:rsidP="00837149">
      <w:pPr>
        <w:pStyle w:val="NoSpacing"/>
        <w:rPr>
          <w:rStyle w:val="Emphasis"/>
          <w:b w:val="0"/>
          <w:i w:val="0"/>
          <w:color w:val="auto"/>
        </w:rPr>
      </w:pPr>
      <w:r w:rsidRPr="00B66054">
        <w:rPr>
          <w:rStyle w:val="Emphasis"/>
          <w:b w:val="0"/>
          <w:i w:val="0"/>
          <w:color w:val="auto"/>
        </w:rPr>
        <w:t>Based upon the Government assessment of remote access solutions and requirements of this TO, the Government estimates that the following GFE will be required by this TO:</w:t>
      </w:r>
    </w:p>
    <w:p w:rsidR="00837149" w:rsidRPr="00B66054" w:rsidP="00837149">
      <w:pPr>
        <w:pStyle w:val="NoSpacing"/>
        <w:rPr>
          <w:rStyle w:val="Emphasis"/>
          <w:b w:val="0"/>
          <w:i w:val="0"/>
          <w:color w:val="auto"/>
        </w:rPr>
      </w:pPr>
    </w:p>
    <w:p w:rsidR="00837149" w:rsidRPr="00B66054" w:rsidP="008B241A">
      <w:pPr>
        <w:pStyle w:val="NoSpacing"/>
        <w:numPr>
          <w:ilvl w:val="0"/>
          <w:numId w:val="27"/>
        </w:numPr>
        <w:rPr>
          <w:rStyle w:val="Emphasis"/>
          <w:b w:val="0"/>
          <w:i w:val="0"/>
          <w:color w:val="auto"/>
        </w:rPr>
      </w:pPr>
      <w:r>
        <w:rPr>
          <w:rStyle w:val="Emphasis"/>
          <w:b w:val="0"/>
          <w:i w:val="0"/>
          <w:color w:val="auto"/>
        </w:rPr>
        <w:t xml:space="preserve">Not to exceed 150 standard laptops and 100 developer grade laptops for a total of 250 laptops. </w:t>
      </w:r>
    </w:p>
    <w:p w:rsidR="00837149" w:rsidRPr="00B66054" w:rsidP="00837149">
      <w:pPr>
        <w:pStyle w:val="NoSpacing"/>
        <w:rPr>
          <w:rStyle w:val="Emphasis"/>
          <w:b w:val="0"/>
          <w:bCs/>
          <w:i w:val="0"/>
          <w:iCs w:val="0"/>
          <w:color w:val="auto"/>
        </w:rPr>
      </w:pPr>
    </w:p>
    <w:p w:rsidR="00837149" w:rsidRPr="00B66054" w:rsidP="00837149">
      <w:pPr>
        <w:pStyle w:val="NoSpacing"/>
        <w:rPr>
          <w:rStyle w:val="Emphasis"/>
          <w:b w:val="0"/>
          <w:bCs/>
          <w:i w:val="0"/>
          <w:iCs w:val="0"/>
          <w:color w:val="auto"/>
        </w:rPr>
      </w:pPr>
      <w:r w:rsidRPr="00B66054">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The Contractor is responsible for providing these types of IT accessories in support of the TO as necessary and any VA installation required for these IT accessories shall be coordinated with the COR.</w:t>
      </w:r>
    </w:p>
    <w:p w:rsidR="00837149" w:rsidRPr="00B66054" w:rsidP="00837149">
      <w:pPr>
        <w:pStyle w:val="NoSpacing"/>
        <w:rPr>
          <w:rStyle w:val="Emphasis"/>
          <w:b w:val="0"/>
          <w:bCs/>
          <w:i w:val="0"/>
          <w:iCs w:val="0"/>
          <w:color w:val="auto"/>
        </w:rPr>
      </w:pPr>
    </w:p>
    <w:p w:rsidR="00837149" w:rsidP="00837149">
      <w:pPr>
        <w:pStyle w:val="NoSpacing"/>
        <w:rPr>
          <w:rStyle w:val="Emphasis"/>
          <w:b w:val="0"/>
          <w:i w:val="0"/>
          <w:color w:val="auto"/>
        </w:rPr>
      </w:pPr>
      <w:r w:rsidRPr="00B66054">
        <w:rPr>
          <w:rStyle w:val="Emphasis"/>
          <w:b w:val="0"/>
          <w:i w:val="0"/>
          <w:color w:val="auto"/>
        </w:rPr>
        <w:t>The Status of Government Furnished Equipment Report under the T4NG Basic Contract requirements is applicable to this TO and shall be delivered to the COR/VA PM as required.</w:t>
      </w:r>
    </w:p>
    <w:p w:rsidR="009D63ED" w:rsidP="00837149">
      <w:pPr>
        <w:pStyle w:val="NoSpacing"/>
        <w:rPr>
          <w:rStyle w:val="Emphasis"/>
          <w:b w:val="0"/>
          <w:i w:val="0"/>
          <w:color w:val="auto"/>
        </w:rPr>
      </w:pPr>
    </w:p>
    <w:p w:rsidR="009D63ED" w:rsidP="009D63ED">
      <w:pPr>
        <w:pStyle w:val="Heading3"/>
        <w:numPr>
          <w:ilvl w:val="2"/>
          <w:numId w:val="16"/>
        </w:numPr>
        <w:rPr>
          <w:rStyle w:val="Emphasis"/>
          <w:b/>
          <w:bCs w:val="0"/>
          <w:i w:val="0"/>
          <w:iCs/>
          <w:color w:val="auto"/>
        </w:rPr>
      </w:pPr>
      <w:bookmarkStart w:id="63" w:name="_Toc213329898"/>
      <w:bookmarkStart w:id="64" w:name="_Toc256000018"/>
      <w:r>
        <w:rPr>
          <w:rStyle w:val="Emphasis"/>
          <w:b/>
          <w:bCs w:val="0"/>
          <w:i w:val="0"/>
          <w:iCs/>
          <w:color w:val="auto"/>
        </w:rPr>
        <w:t>BADGES</w:t>
      </w:r>
      <w:bookmarkEnd w:id="64"/>
      <w:bookmarkEnd w:id="63"/>
    </w:p>
    <w:p w:rsidR="009D63ED" w:rsidRPr="009D63ED" w:rsidP="009D63ED"/>
    <w:p w:rsidR="009D63ED" w:rsidRPr="006672E7" w:rsidP="009D63ED">
      <w:pPr>
        <w:rPr>
          <w:rFonts w:cs="Arial"/>
        </w:rPr>
      </w:pPr>
      <w:r w:rsidRPr="006672E7">
        <w:rPr>
          <w:rFonts w:cs="Arial"/>
        </w:rPr>
        <w:t>The Contractor employees working at a Government facility shall be required to display, on their person, a Government provided identification badge that shall include the full name of the employee and the legal name under which the Contractor is operating. It is the responsibility of the Contractor to request and obtain badges from the COR prior to the first workday of any Contractor employee. The Contractor shall return all badges to the VA COR/</w:t>
      </w:r>
      <w:r w:rsidRPr="006672E7">
        <w:rPr>
          <w:rFonts w:cs="Arial"/>
        </w:rPr>
        <w:t>PgM</w:t>
      </w:r>
      <w:r w:rsidRPr="006672E7">
        <w:rPr>
          <w:rFonts w:cs="Arial"/>
        </w:rPr>
        <w:t>/PM, or designee, on the same day an individual’s employment is terminated and upon termination of the TO. The Contractor shall notify the VACOR/</w:t>
      </w:r>
      <w:r w:rsidRPr="006672E7">
        <w:rPr>
          <w:rFonts w:cs="Arial"/>
        </w:rPr>
        <w:t>PgM</w:t>
      </w:r>
      <w:r w:rsidRPr="006672E7">
        <w:rPr>
          <w:rFonts w:cs="Arial"/>
        </w:rPr>
        <w:t>/PM, or designee, immediately of any lost badges.</w:t>
      </w:r>
    </w:p>
    <w:p w:rsidR="00E67345" w:rsidRPr="000C2F41" w:rsidP="000C2F41">
      <w:pPr>
        <w:pStyle w:val="NoSpacing"/>
        <w:rPr>
          <w:rStyle w:val="Emphasis"/>
        </w:rPr>
      </w:pPr>
    </w:p>
    <w:p w:rsidR="00304988" w:rsidP="00304988">
      <w:pPr>
        <w:pStyle w:val="Heading2"/>
        <w:numPr>
          <w:ilvl w:val="1"/>
          <w:numId w:val="16"/>
        </w:numPr>
      </w:pPr>
      <w:bookmarkStart w:id="65" w:name="_Toc300062775"/>
      <w:bookmarkStart w:id="66" w:name="_Toc213329899"/>
      <w:bookmarkStart w:id="67" w:name="_Toc256000019"/>
      <w:r>
        <w:t>SECURITY</w:t>
      </w:r>
      <w:bookmarkEnd w:id="65"/>
      <w:r w:rsidR="000C5E61">
        <w:t xml:space="preserve"> AND PRIVACY</w:t>
      </w:r>
      <w:bookmarkEnd w:id="67"/>
      <w:bookmarkEnd w:id="66"/>
    </w:p>
    <w:p w:rsidR="00CE160E" w:rsidRPr="005D5ABA" w:rsidP="005D5ABA">
      <w:pPr>
        <w:pStyle w:val="NoSpacing"/>
      </w:pPr>
    </w:p>
    <w:p w:rsidR="00CE160E" w:rsidP="005D5ABA">
      <w:pPr>
        <w:pStyle w:val="NoSpacing"/>
        <w:rPr>
          <w:rStyle w:val="Emphasis"/>
          <w:b w:val="0"/>
          <w:i w:val="0"/>
          <w:color w:val="auto"/>
        </w:rPr>
      </w:pPr>
      <w:r w:rsidRPr="005D5ABA">
        <w:rPr>
          <w:rStyle w:val="Emphasis"/>
          <w:b w:val="0"/>
          <w:i w:val="0"/>
          <w:color w:val="auto"/>
        </w:rPr>
        <w:t>All requirements in Section 6.0 of the T4</w:t>
      </w:r>
      <w:r w:rsidRPr="005D5ABA" w:rsidR="001B6C96">
        <w:rPr>
          <w:rStyle w:val="Emphasis"/>
          <w:b w:val="0"/>
          <w:i w:val="0"/>
          <w:color w:val="auto"/>
        </w:rPr>
        <w:t>NG</w:t>
      </w:r>
      <w:r w:rsidRPr="005D5ABA">
        <w:rPr>
          <w:rStyle w:val="Emphasis"/>
          <w:b w:val="0"/>
          <w:i w:val="0"/>
          <w:color w:val="auto"/>
        </w:rPr>
        <w:t xml:space="preserve"> Basic PWS apply</w:t>
      </w:r>
      <w:r w:rsidRPr="005D5ABA" w:rsidR="00E46C1D">
        <w:rPr>
          <w:rStyle w:val="Emphasis"/>
          <w:b w:val="0"/>
          <w:i w:val="0"/>
          <w:color w:val="auto"/>
        </w:rPr>
        <w:t xml:space="preserve">.  </w:t>
      </w:r>
      <w:r w:rsidR="005D5ABA">
        <w:rPr>
          <w:rStyle w:val="Emphasis"/>
          <w:b w:val="0"/>
          <w:i w:val="0"/>
          <w:color w:val="auto"/>
        </w:rPr>
        <w:t xml:space="preserve">Specific TO requirements relating to </w:t>
      </w:r>
      <w:r w:rsidRPr="005D5ABA">
        <w:rPr>
          <w:rStyle w:val="Emphasis"/>
          <w:b w:val="0"/>
          <w:i w:val="0"/>
          <w:color w:val="auto"/>
        </w:rPr>
        <w:t>Addendum B</w:t>
      </w:r>
      <w:r w:rsidR="005D5ABA">
        <w:rPr>
          <w:rStyle w:val="Emphasis"/>
          <w:b w:val="0"/>
          <w:i w:val="0"/>
          <w:color w:val="auto"/>
        </w:rPr>
        <w:t>, Section B4.0 paragraphs j and k supersede the corresponding T4NG Basic PWS paragraphs, and are as follows:</w:t>
      </w:r>
      <w:r w:rsidRPr="005D5ABA">
        <w:rPr>
          <w:rStyle w:val="Emphasis"/>
          <w:b w:val="0"/>
          <w:i w:val="0"/>
          <w:color w:val="auto"/>
        </w:rPr>
        <w:t xml:space="preserve"> </w:t>
      </w:r>
    </w:p>
    <w:p w:rsidR="005D5ABA" w:rsidRPr="005D5ABA" w:rsidP="005D5ABA">
      <w:pPr>
        <w:pStyle w:val="NoSpacing"/>
        <w:rPr>
          <w:rStyle w:val="Emphasis"/>
          <w:rFonts w:cs="Arial"/>
          <w:b w:val="0"/>
          <w:i w:val="0"/>
          <w:color w:val="auto"/>
        </w:rPr>
      </w:pPr>
    </w:p>
    <w:p w:rsidR="005D5ABA" w:rsidRPr="005D5ABA" w:rsidP="005D5ABA">
      <w:pPr>
        <w:pStyle w:val="NoSpacing"/>
        <w:numPr>
          <w:ilvl w:val="0"/>
          <w:numId w:val="28"/>
        </w:numPr>
        <w:rPr>
          <w:rFonts w:cs="Arial"/>
        </w:rPr>
      </w:pPr>
      <w:r w:rsidRPr="005D5ABA">
        <w:rPr>
          <w:rFonts w:cs="Arial"/>
        </w:rPr>
        <w:t>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two days.</w:t>
      </w:r>
    </w:p>
    <w:p w:rsidR="005D5ABA" w:rsidRPr="005D5ABA" w:rsidP="005D5ABA">
      <w:pPr>
        <w:pStyle w:val="NoSpacing"/>
        <w:rPr>
          <w:rFonts w:cs="Arial"/>
        </w:rPr>
      </w:pPr>
    </w:p>
    <w:p w:rsidR="005D5ABA" w:rsidRPr="005D5ABA" w:rsidP="0042378B">
      <w:pPr>
        <w:pStyle w:val="NoSpacing"/>
        <w:numPr>
          <w:ilvl w:val="0"/>
          <w:numId w:val="28"/>
        </w:numPr>
        <w:rPr>
          <w:rFonts w:cs="Arial"/>
        </w:rPr>
      </w:pPr>
      <w:r w:rsidRPr="005D5ABA">
        <w:rPr>
          <w:rFonts w:cs="Arial"/>
        </w:rPr>
        <w:t>When the Security Fixes involve installing third party patches (such as Microsoft OS patches or Adobe Acrobat), the vendor shall provide written notice to VA that the patch has been validated as not affecting the Systems within 10 working days. When the vendor is responsible for operations or maintenance of the Systems, they shall apply the Security Fixes within 30 business days.</w:t>
      </w:r>
    </w:p>
    <w:p w:rsidR="005D5ABA" w:rsidRPr="005D5ABA" w:rsidP="005D5ABA">
      <w:pPr>
        <w:pStyle w:val="NoSpacing"/>
        <w:rPr>
          <w:rStyle w:val="Emphasis"/>
          <w:rFonts w:cs="Arial"/>
          <w:b w:val="0"/>
          <w:i w:val="0"/>
          <w:color w:val="auto"/>
        </w:rPr>
      </w:pPr>
    </w:p>
    <w:p w:rsidR="00304988" w:rsidRPr="00740216" w:rsidP="00304988">
      <w:pPr>
        <w:pStyle w:val="Heading3"/>
        <w:numPr>
          <w:ilvl w:val="2"/>
          <w:numId w:val="16"/>
        </w:numPr>
      </w:pPr>
      <w:bookmarkStart w:id="68" w:name="_Ref300062634"/>
      <w:bookmarkStart w:id="69" w:name="_Ref300062646"/>
      <w:bookmarkStart w:id="70" w:name="_Ref300062680"/>
      <w:bookmarkStart w:id="71" w:name="_Toc300062776"/>
      <w:bookmarkStart w:id="72" w:name="_Toc213329900"/>
      <w:bookmarkStart w:id="73" w:name="_Toc256000020"/>
      <w:r w:rsidRPr="00740216">
        <w:t>POSITION</w:t>
      </w:r>
      <w:r w:rsidR="00057EDE">
        <w:t>/TASK RISK DESIGNATION LEVEL(S)</w:t>
      </w:r>
      <w:bookmarkEnd w:id="73"/>
      <w:bookmarkEnd w:id="68"/>
      <w:bookmarkEnd w:id="69"/>
      <w:bookmarkEnd w:id="70"/>
      <w:bookmarkEnd w:id="71"/>
      <w:bookmarkEnd w:id="72"/>
    </w:p>
    <w:p w:rsidR="00304988" w:rsidRPr="00D13E0C" w:rsidP="00304988">
      <w:pPr>
        <w:rPr>
          <w:rFonts w:cs="Arial"/>
        </w:rPr>
      </w:pPr>
    </w:p>
    <w:p w:rsidR="00FD363D" w:rsidP="000C2F41">
      <w:pPr>
        <w:pStyle w:val="NoSpacing"/>
      </w:pPr>
      <w:r w:rsidRPr="00D3221C">
        <w:t xml:space="preserve">In accordance with VA Handbook 0710, Personnel Security and Suitability </w:t>
      </w:r>
      <w:r w:rsidRPr="00D3221C" w:rsidR="00127C6A">
        <w:t>Program,</w:t>
      </w:r>
      <w:r>
        <w:t xml:space="preserve"> t</w:t>
      </w:r>
      <w:r w:rsidRPr="00FD363D">
        <w:t>he position sensitivity and the level of background investigation commensurate with the required level of access for</w:t>
      </w:r>
      <w:r>
        <w:t xml:space="preserve"> the following </w:t>
      </w:r>
      <w:r w:rsidRPr="00FD363D">
        <w:t>tasks within the P</w:t>
      </w:r>
      <w:r w:rsidR="002B6CFA">
        <w:t>WS</w:t>
      </w:r>
      <w:r w:rsidRPr="00FD363D">
        <w:t xml:space="preserve"> </w:t>
      </w:r>
      <w:r w:rsidR="000D4773">
        <w:t>are</w:t>
      </w:r>
      <w:r w:rsidRPr="00FD363D">
        <w:t>:</w:t>
      </w:r>
    </w:p>
    <w:p w:rsidR="00FD363D" w:rsidP="000C2F41">
      <w:pPr>
        <w:pStyle w:val="NoSpacing"/>
      </w:pPr>
    </w:p>
    <w:p w:rsidR="00B66054" w:rsidP="00FD363D">
      <w:pPr>
        <w:rPr>
          <w:rStyle w:val="Emphasis"/>
          <w:b w:val="0"/>
          <w:bCs/>
          <w:i w:val="0"/>
          <w:iCs w:val="0"/>
          <w:color w:val="auto"/>
        </w:rPr>
      </w:pPr>
      <w:r>
        <w:rPr>
          <w:rStyle w:val="Emphasis"/>
          <w:b w:val="0"/>
          <w:bCs/>
          <w:i w:val="0"/>
          <w:iCs w:val="0"/>
          <w:color w:val="auto"/>
        </w:rPr>
        <w:t xml:space="preserve">The Contractor shall provide support at the Position Sensitivity and Background Investigation Requirements of Tier 2 / Moderate at time of award by the TO. </w:t>
      </w:r>
    </w:p>
    <w:p w:rsidR="00B66054" w:rsidP="00FD363D">
      <w:pPr>
        <w:rPr>
          <w:rStyle w:val="Emphasis"/>
          <w:b w:val="0"/>
          <w:bCs/>
          <w:i w:val="0"/>
          <w:iCs w:val="0"/>
          <w:color w:val="auto"/>
        </w:rPr>
      </w:pPr>
    </w:p>
    <w:p w:rsidR="00B66054" w:rsidRPr="006672E7" w:rsidP="00B66054">
      <w:pPr>
        <w:rPr>
          <w:rFonts w:cs="Arial"/>
        </w:rPr>
      </w:pPr>
      <w:r w:rsidRPr="006672E7">
        <w:rPr>
          <w:rFonts w:cs="Arial"/>
        </w:rPr>
        <w:t xml:space="preserve">However, no later than </w:t>
      </w:r>
      <w:r>
        <w:rPr>
          <w:rFonts w:cs="Arial"/>
        </w:rPr>
        <w:t>four</w:t>
      </w:r>
      <w:r w:rsidRPr="006672E7">
        <w:rPr>
          <w:rFonts w:cs="Arial"/>
        </w:rPr>
        <w:t xml:space="preserve"> months after award, the Contractor shall have support at the Position Sensitivity and Background Investigation Requirements listed in the below table by Task due to the understanding that achieving High is a longer process based on VA coordination. To alleviate further delays, the Contractor should initiate High background investigation within 45 days of award for those resources required to possess this level.</w:t>
      </w:r>
    </w:p>
    <w:p w:rsidR="00B66054" w:rsidRPr="006672E7" w:rsidP="00B66054">
      <w:pPr>
        <w:rPr>
          <w:rFonts w:cs="Arial"/>
          <w:b/>
        </w:rPr>
      </w:pPr>
    </w:p>
    <w:p w:rsidR="009955AC" w:rsidRPr="000C2F41" w:rsidP="000C2F41">
      <w:pPr>
        <w:pStyle w:val="Title"/>
        <w:rPr>
          <w:b w:val="0"/>
        </w:rPr>
      </w:pPr>
      <w:r w:rsidRPr="000C2F41">
        <w:rPr>
          <w:sz w:val="24"/>
          <w:szCs w:val="24"/>
        </w:rPr>
        <w:t>Position Sensitivity and Background Investigation Requirements by Task</w:t>
      </w:r>
    </w:p>
    <w:tbl>
      <w:tblPr>
        <w:tblStyle w:val="TableGri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W w:w="9570" w:type="dxa"/>
        <w:tblLook w:val="04A0"/>
      </w:tblPr>
      <w:tblGrid>
        <w:gridCol w:w="2396"/>
        <w:gridCol w:w="2389"/>
        <w:gridCol w:w="2390"/>
        <w:gridCol w:w="2395"/>
      </w:tblGrid>
      <w:tr w:rsidTr="001E0AC8">
        <w:tblPrEx>
          <w:tblW w:w="9570" w:type="dxa"/>
          <w:tblLook w:val="04A0"/>
        </w:tblPrEx>
        <w:trPr>
          <w:trHeight w:val="377"/>
          <w:tblHeader/>
        </w:trPr>
        <w:tc>
          <w:tcPr>
            <w:tcW w:w="2396" w:type="dxa"/>
          </w:tcPr>
          <w:p w:rsidR="009955AC" w:rsidRPr="000C2F41" w:rsidP="009955AC">
            <w:pPr>
              <w:jc w:val="center"/>
              <w:rPr>
                <w:rStyle w:val="Strong"/>
              </w:rPr>
            </w:pPr>
            <w:r w:rsidRPr="000C2F41">
              <w:rPr>
                <w:rStyle w:val="Strong"/>
              </w:rPr>
              <w:t>Task Number</w:t>
            </w:r>
          </w:p>
        </w:tc>
        <w:tc>
          <w:tcPr>
            <w:tcW w:w="2389" w:type="dxa"/>
          </w:tcPr>
          <w:p w:rsidR="009955AC" w:rsidRPr="000C2F41" w:rsidP="00351E9A">
            <w:pPr>
              <w:jc w:val="center"/>
              <w:rPr>
                <w:rStyle w:val="Strong"/>
              </w:rPr>
            </w:pPr>
            <w:r w:rsidRPr="000C2F41">
              <w:rPr>
                <w:rStyle w:val="Strong"/>
              </w:rPr>
              <w:t xml:space="preserve">Tier1 / Low </w:t>
            </w:r>
            <w:r w:rsidR="00351E9A">
              <w:rPr>
                <w:rStyle w:val="Strong"/>
              </w:rPr>
              <w:t>Risk</w:t>
            </w:r>
          </w:p>
        </w:tc>
        <w:tc>
          <w:tcPr>
            <w:tcW w:w="2390" w:type="dxa"/>
          </w:tcPr>
          <w:p w:rsidR="009955AC" w:rsidRPr="000C2F41" w:rsidP="00351E9A">
            <w:pPr>
              <w:jc w:val="center"/>
              <w:rPr>
                <w:rStyle w:val="Strong"/>
              </w:rPr>
            </w:pPr>
            <w:r w:rsidRPr="000C2F41">
              <w:rPr>
                <w:rStyle w:val="Strong"/>
              </w:rPr>
              <w:t xml:space="preserve">Tier 2 / Moderate </w:t>
            </w:r>
            <w:r w:rsidR="00351E9A">
              <w:rPr>
                <w:rStyle w:val="Strong"/>
              </w:rPr>
              <w:t>Risk</w:t>
            </w:r>
          </w:p>
        </w:tc>
        <w:tc>
          <w:tcPr>
            <w:tcW w:w="2395" w:type="dxa"/>
          </w:tcPr>
          <w:p w:rsidR="009955AC" w:rsidRPr="000C2F41" w:rsidP="00351E9A">
            <w:pPr>
              <w:jc w:val="center"/>
              <w:rPr>
                <w:rStyle w:val="Strong"/>
              </w:rPr>
            </w:pPr>
            <w:r w:rsidRPr="000C2F41">
              <w:rPr>
                <w:rStyle w:val="Strong"/>
              </w:rPr>
              <w:t>Tier 4 / High</w:t>
            </w:r>
            <w:r w:rsidR="00351E9A">
              <w:rPr>
                <w:rStyle w:val="Strong"/>
              </w:rPr>
              <w:t xml:space="preserve"> Risk</w:t>
            </w:r>
          </w:p>
        </w:tc>
      </w:tr>
      <w:tr w:rsidTr="001E0AC8">
        <w:tblPrEx>
          <w:tblW w:w="9570" w:type="dxa"/>
          <w:tblLook w:val="04A0"/>
        </w:tblPrEx>
        <w:tc>
          <w:tcPr>
            <w:tcW w:w="2396" w:type="dxa"/>
          </w:tcPr>
          <w:p w:rsidR="005D5ABA" w:rsidRPr="00B66054" w:rsidP="005D5ABA">
            <w:pPr>
              <w:jc w:val="center"/>
            </w:pPr>
            <w:r w:rsidRPr="00B66054">
              <w:t>5.1</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5D5ABA" w:rsidP="005D5ABA">
            <w:pPr>
              <w:jc w:val="center"/>
              <w:rPr>
                <w:rStyle w:val="Emphasis"/>
                <w:b w:val="0"/>
                <w:bCs/>
                <w:i w:val="0"/>
                <w:iCs w:val="0"/>
                <w:color w:val="auto"/>
              </w:rPr>
            </w:pPr>
            <w:r w:rsidRPr="005D5ABA">
              <w:rPr>
                <w:rStyle w:val="Emphasis"/>
                <w:b w:val="0"/>
                <w:bCs/>
                <w:i w:val="0"/>
                <w:iCs w:val="0"/>
                <w:color w:val="auto"/>
              </w:rPr>
              <w:t>5.2</w:t>
            </w:r>
          </w:p>
        </w:tc>
        <w:tc>
          <w:tcPr>
            <w:tcW w:w="2389" w:type="dxa"/>
            <w:tcBorders>
              <w:bottom w:val="single" w:sz="4" w:space="0" w:color="auto"/>
            </w:tcBorders>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rPr>
                <w:b/>
                <w:i/>
                <w:iCs/>
              </w:rPr>
            </w:pPr>
            <w:r w:rsidRPr="005D5ABA">
              <w:rPr>
                <w:bCs/>
              </w:rPr>
              <w:t>5</w:t>
            </w:r>
            <w:r w:rsidRPr="00B66054">
              <w:t>.3</w:t>
            </w:r>
          </w:p>
        </w:tc>
        <w:tc>
          <w:tcPr>
            <w:tcW w:w="2389" w:type="dxa"/>
            <w:tcBorders>
              <w:top w:val="single" w:sz="4" w:space="0" w:color="auto"/>
            </w:tcBorders>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rsidRPr="00B66054">
              <w:t>5.4</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rsidRPr="00B66054">
              <w:t>5.5</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rsidRPr="00B66054">
              <w:t>5.6</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rsidRPr="00B66054">
              <w:t>5.7</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5.8</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5.9</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5.10</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5.11</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5.12</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r w:rsidTr="001E0AC8">
        <w:tblPrEx>
          <w:tblW w:w="9570" w:type="dxa"/>
          <w:tblLook w:val="04A0"/>
        </w:tblPrEx>
        <w:tc>
          <w:tcPr>
            <w:tcW w:w="2396" w:type="dxa"/>
          </w:tcPr>
          <w:p w:rsidR="005D5ABA" w:rsidRPr="00B66054" w:rsidP="005D5ABA">
            <w:pPr>
              <w:jc w:val="center"/>
            </w:pPr>
            <w:r>
              <w:t>5.13</w:t>
            </w:r>
          </w:p>
        </w:tc>
        <w:tc>
          <w:tcPr>
            <w:tcW w:w="2389"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0" w:type="dxa"/>
          </w:tcPr>
          <w:p w:rsidR="005D5ABA" w:rsidRPr="005D5ABA" w:rsidP="005D5ABA">
            <w:pPr>
              <w:jc w:val="center"/>
              <w:rPr>
                <w:rFonts w:cs="Arial"/>
              </w:rPr>
            </w:pPr>
            <w:r w:rsidRPr="00070333">
              <w:rPr>
                <w:rFonts w:ascii="Times New Roman" w:hAnsi="Times New Roman"/>
              </w:rPr>
              <w:fldChar w:fldCharType="begin">
                <w:ffData>
                  <w:name w:val=""/>
                  <w:enabled/>
                  <w:calcOnExit w:val="0"/>
                  <w:checkBox>
                    <w:sizeAuto/>
                    <w:default w:val="0"/>
                  </w:checkBox>
                </w:ffData>
              </w:fldChar>
            </w:r>
            <w:r w:rsidRPr="00070333">
              <w:rPr>
                <w:rFonts w:ascii="Times New Roman" w:hAnsi="Times New Roman"/>
              </w:rPr>
              <w:instrText xml:space="preserve"> FORMCHECKBOX </w:instrText>
            </w:r>
            <w:r w:rsidRPr="00070333">
              <w:rPr>
                <w:rFonts w:ascii="Times New Roman" w:hAnsi="Times New Roman"/>
              </w:rPr>
              <w:fldChar w:fldCharType="separate"/>
            </w:r>
            <w:r w:rsidRPr="00070333">
              <w:rPr>
                <w:rFonts w:ascii="Times New Roman" w:hAnsi="Times New Roman"/>
              </w:rPr>
              <w:fldChar w:fldCharType="end"/>
            </w:r>
          </w:p>
        </w:tc>
        <w:tc>
          <w:tcPr>
            <w:tcW w:w="2395" w:type="dxa"/>
          </w:tcPr>
          <w:p w:rsidR="005D5ABA" w:rsidRPr="005D5ABA" w:rsidP="005D5ABA">
            <w:pPr>
              <w:jc w:val="center"/>
              <w:rPr>
                <w:rFonts w:cs="Arial"/>
              </w:rPr>
            </w:pPr>
            <w:r>
              <w:rPr>
                <w:rFonts w:ascii="Times New Roman" w:hAnsi="Times New Roman"/>
              </w:rPr>
              <w:fldChar w:fldCharType="begin">
                <w:ffData>
                  <w:name w:val=""/>
                  <w:enabled/>
                  <w:calcOnExit w:val="0"/>
                  <w:checkBox>
                    <w:sizeAuto/>
                    <w:default w:val="0"/>
                  </w:checkBox>
                </w:ffData>
              </w:fldChar>
            </w:r>
            <w:r>
              <w:rPr>
                <w:rFonts w:ascii="Times New Roman" w:hAnsi="Times New Roman"/>
              </w:rPr>
              <w:instrText xml:space="preserve"> FORMCHECKBOX </w:instrText>
            </w:r>
            <w:r>
              <w:rPr>
                <w:rFonts w:ascii="Times New Roman" w:hAnsi="Times New Roman"/>
              </w:rPr>
              <w:fldChar w:fldCharType="separate"/>
            </w:r>
            <w:r>
              <w:rPr>
                <w:rFonts w:ascii="Times New Roman" w:hAnsi="Times New Roman"/>
              </w:rPr>
              <w:fldChar w:fldCharType="end"/>
            </w:r>
          </w:p>
        </w:tc>
      </w:tr>
    </w:tbl>
    <w:p w:rsidR="000C2F41" w:rsidP="000C2F41">
      <w:pPr>
        <w:pStyle w:val="NoSpacing"/>
      </w:pPr>
    </w:p>
    <w:p w:rsidR="008657F3" w:rsidP="000C2F41">
      <w:pPr>
        <w:pStyle w:val="NoSpacing"/>
      </w:pPr>
      <w:r w:rsidRPr="00FF6949">
        <w:t xml:space="preserve">The Tasks identified </w:t>
      </w:r>
      <w:r>
        <w:t>above</w:t>
      </w:r>
      <w:r w:rsidRPr="00FF6949">
        <w:t xml:space="preserve"> and the resulting Position Sensitivity and Background Investigation </w:t>
      </w:r>
      <w:r>
        <w:t>requirements identify, in effect,</w:t>
      </w:r>
      <w:r w:rsidRPr="00FF6949">
        <w:t xml:space="preserve"> the Background Investigation requirements </w:t>
      </w:r>
      <w:r>
        <w:t>for</w:t>
      </w:r>
      <w:r w:rsidRPr="00FF6949">
        <w:t xml:space="preserve"> Contractor individual</w:t>
      </w:r>
      <w:r>
        <w:t>s</w:t>
      </w:r>
      <w:r w:rsidRPr="00FF6949">
        <w:t xml:space="preserve">, based upon the tasks the </w:t>
      </w:r>
      <w:r w:rsidRPr="00FF6949">
        <w:t>particular Contractor</w:t>
      </w:r>
      <w:r w:rsidRPr="00FF6949">
        <w:t xml:space="preserve"> individual will be working.  The submitted Contractor Staff Roster must indicate the required </w:t>
      </w:r>
      <w:r w:rsidRPr="00FF6949">
        <w:t>Background Investigation Level for each</w:t>
      </w:r>
      <w:r>
        <w:t xml:space="preserve"> Contractor</w:t>
      </w:r>
      <w:r w:rsidRPr="00FF6949">
        <w:t xml:space="preserve"> individual based upon the tasks the Contractor individual will be working, </w:t>
      </w:r>
      <w:r>
        <w:t>in accordance with their</w:t>
      </w:r>
      <w:r w:rsidRPr="00FF6949">
        <w:t xml:space="preserve"> submitted proposal.</w:t>
      </w:r>
    </w:p>
    <w:p w:rsidR="007A5995" w:rsidP="000C2F41">
      <w:pPr>
        <w:pStyle w:val="NoSpacing"/>
      </w:pPr>
    </w:p>
    <w:p w:rsidR="007A5995" w:rsidP="007A5995">
      <w:pPr>
        <w:pStyle w:val="Heading2"/>
        <w:numPr>
          <w:ilvl w:val="1"/>
          <w:numId w:val="16"/>
        </w:numPr>
      </w:pPr>
      <w:bookmarkStart w:id="74" w:name="_Toc213329901"/>
      <w:bookmarkStart w:id="75" w:name="_Toc256000021"/>
      <w:r>
        <w:t>CONTRACTOR PERSONNEL MANAGEMENT</w:t>
      </w:r>
      <w:bookmarkEnd w:id="75"/>
      <w:bookmarkEnd w:id="74"/>
    </w:p>
    <w:p w:rsidR="007A5995" w:rsidRPr="006672E7" w:rsidP="007A5995">
      <w:pPr>
        <w:rPr>
          <w:rFonts w:cs="Arial"/>
        </w:rPr>
      </w:pPr>
      <w:r w:rsidRPr="006672E7">
        <w:rPr>
          <w:rFonts w:cs="Arial"/>
        </w:rPr>
        <w:t xml:space="preserve">In support of more efficient onboarding, prescreening all personnel requiring access to the computer systems to ensure they maintain the appropriate Background Investigation, and can read, write, speak and understand the English language is recommended. </w:t>
      </w:r>
    </w:p>
    <w:p w:rsidR="007A5995" w:rsidRPr="006672E7" w:rsidP="007A5995">
      <w:pPr>
        <w:rPr>
          <w:rFonts w:cs="Arial"/>
        </w:rPr>
      </w:pPr>
    </w:p>
    <w:p w:rsidR="007A5995" w:rsidRPr="006672E7" w:rsidP="007A5995">
      <w:pPr>
        <w:rPr>
          <w:rFonts w:cs="Arial"/>
        </w:rPr>
      </w:pPr>
      <w:r w:rsidRPr="006672E7">
        <w:rPr>
          <w:rFonts w:cs="Arial"/>
        </w:rPr>
        <w:t xml:space="preserve">As part of this support, the Contractor shall ensure that all personnel who require privilege level access to network devices, servers, or desktop systems shall possess industry standard knowledge and skill sets specific to the technology being accessed with a minimum of two years of experience at that level with the current or previous employer. Some sections state specific certification level requirements. The Contractor shall have six months upon award of TO </w:t>
      </w:r>
      <w:r w:rsidRPr="006672E7">
        <w:rPr>
          <w:rFonts w:cs="Arial"/>
        </w:rPr>
        <w:t>to</w:t>
      </w:r>
      <w:r w:rsidRPr="006672E7">
        <w:rPr>
          <w:rFonts w:cs="Arial"/>
        </w:rPr>
        <w:t xml:space="preserve"> provide industry certifications for all personnel requiring privilege level access.</w:t>
      </w:r>
    </w:p>
    <w:p w:rsidR="007A5995" w:rsidRPr="006672E7" w:rsidP="007A5995">
      <w:pPr>
        <w:rPr>
          <w:rFonts w:cs="Arial"/>
        </w:rPr>
      </w:pPr>
    </w:p>
    <w:p w:rsidR="007A5995" w:rsidRPr="006672E7" w:rsidP="007A5995">
      <w:pPr>
        <w:rPr>
          <w:rFonts w:cs="Arial"/>
        </w:rPr>
      </w:pPr>
      <w:r w:rsidRPr="006672E7">
        <w:rPr>
          <w:rFonts w:cs="Arial"/>
        </w:rPr>
        <w:t xml:space="preserve">Within three business days after award, the Contractor shall provide electronically a roster of Contractor and Subcontractor employees to the COR to begin their background investigations in accordance with the Contract Manpower Report. The roster shall contain the Contractor’s Full Name, Current Clearance Status and Level, any additional data required to submit a background investigation request and individual background investigation level requirement according to </w:t>
      </w:r>
      <w:r w:rsidRPr="006672E7">
        <w:rPr>
          <w:rFonts w:cs="Arial"/>
        </w:rPr>
        <w:t>Attachment  D</w:t>
      </w:r>
      <w:r w:rsidRPr="006672E7">
        <w:rPr>
          <w:rFonts w:cs="Arial"/>
        </w:rPr>
        <w:t>: 6210.001 VA NOC CRRC, HITC, and VACO NEDIIS Contractor Onboarding SOP.</w:t>
      </w:r>
    </w:p>
    <w:p w:rsidR="007A5995" w:rsidRPr="006672E7" w:rsidP="007A5995">
      <w:pPr>
        <w:rPr>
          <w:rFonts w:cs="Arial"/>
        </w:rPr>
      </w:pPr>
    </w:p>
    <w:p w:rsidR="007A5995" w:rsidRPr="006672E7" w:rsidP="007A5995">
      <w:pPr>
        <w:rPr>
          <w:rFonts w:cs="Arial"/>
        </w:rPr>
      </w:pPr>
      <w:r w:rsidRPr="006672E7">
        <w:rPr>
          <w:rFonts w:cs="Arial"/>
        </w:rPr>
        <w:t>The Contractor, when notified of an unfavorably adjudicated background investigation on a Contractor employee as determined by the Government, shall withdraw the employee from consideration in working under the TO.</w:t>
      </w:r>
    </w:p>
    <w:p w:rsidR="007A5995" w:rsidRPr="006672E7" w:rsidP="007A5995">
      <w:pPr>
        <w:rPr>
          <w:rFonts w:cs="Arial"/>
        </w:rPr>
      </w:pPr>
    </w:p>
    <w:p w:rsidR="007A5995" w:rsidRPr="006672E7" w:rsidP="007A5995">
      <w:pPr>
        <w:rPr>
          <w:rFonts w:cs="Arial"/>
        </w:rPr>
      </w:pPr>
      <w:r w:rsidRPr="006672E7">
        <w:rPr>
          <w:rFonts w:cs="Arial"/>
        </w:rPr>
        <w:t>The Contractor shall perform the efforts required for in-processing Contractor Personnel assigned to this effort as defined in the Attachment D: 6210.001 VA NOC, CRRC, HITC and VACO NEDIIS Contractor Onboarding SOP, to include:</w:t>
      </w:r>
    </w:p>
    <w:p w:rsidR="007A5995" w:rsidRPr="006672E7" w:rsidP="007A5995">
      <w:pPr>
        <w:rPr>
          <w:rFonts w:cs="Arial"/>
        </w:rPr>
      </w:pPr>
    </w:p>
    <w:p w:rsidR="007A5995" w:rsidRPr="006672E7" w:rsidP="008B241A">
      <w:pPr>
        <w:numPr>
          <w:ilvl w:val="0"/>
          <w:numId w:val="29"/>
        </w:numPr>
        <w:spacing w:before="120" w:after="60"/>
        <w:ind w:left="720"/>
        <w:contextualSpacing/>
        <w:rPr>
          <w:rFonts w:cs="Arial"/>
        </w:rPr>
      </w:pPr>
      <w:r w:rsidRPr="006672E7">
        <w:rPr>
          <w:rFonts w:cs="Arial"/>
        </w:rPr>
        <w:t>Schedule appointments to submit electronic fingerprints</w:t>
      </w:r>
    </w:p>
    <w:p w:rsidR="007A5995" w:rsidRPr="006672E7" w:rsidP="008B241A">
      <w:pPr>
        <w:numPr>
          <w:ilvl w:val="0"/>
          <w:numId w:val="29"/>
        </w:numPr>
        <w:spacing w:before="120" w:after="60"/>
        <w:ind w:left="720"/>
        <w:contextualSpacing/>
        <w:rPr>
          <w:rFonts w:cs="Arial"/>
        </w:rPr>
      </w:pPr>
      <w:r w:rsidRPr="006672E7">
        <w:rPr>
          <w:rFonts w:cs="Arial"/>
        </w:rPr>
        <w:t xml:space="preserve">Submit a request for Talent Management System accounts </w:t>
      </w:r>
    </w:p>
    <w:p w:rsidR="007A5995" w:rsidRPr="006672E7" w:rsidP="008B241A">
      <w:pPr>
        <w:numPr>
          <w:ilvl w:val="0"/>
          <w:numId w:val="29"/>
        </w:numPr>
        <w:spacing w:before="120" w:after="60"/>
        <w:ind w:left="720"/>
        <w:contextualSpacing/>
        <w:rPr>
          <w:rFonts w:cs="Arial"/>
        </w:rPr>
      </w:pPr>
      <w:r w:rsidRPr="006672E7">
        <w:rPr>
          <w:rFonts w:cs="Arial"/>
        </w:rPr>
        <w:t>Coordinate completion of background request application using the Federal Electronic Questionnaires for Investigations Processing</w:t>
      </w:r>
    </w:p>
    <w:p w:rsidR="007A5995" w:rsidRPr="006672E7" w:rsidP="008B241A">
      <w:pPr>
        <w:numPr>
          <w:ilvl w:val="0"/>
          <w:numId w:val="29"/>
        </w:numPr>
        <w:spacing w:before="120" w:after="60"/>
        <w:ind w:left="720"/>
        <w:contextualSpacing/>
        <w:rPr>
          <w:rFonts w:cs="Arial"/>
        </w:rPr>
      </w:pPr>
      <w:r w:rsidRPr="006672E7">
        <w:rPr>
          <w:rFonts w:cs="Arial"/>
        </w:rPr>
        <w:t xml:space="preserve">Complete and submit background investigation information and documents </w:t>
      </w:r>
    </w:p>
    <w:p w:rsidR="007A5995" w:rsidRPr="006672E7" w:rsidP="008B241A">
      <w:pPr>
        <w:numPr>
          <w:ilvl w:val="0"/>
          <w:numId w:val="29"/>
        </w:numPr>
        <w:spacing w:before="120" w:after="60"/>
        <w:ind w:left="720"/>
        <w:contextualSpacing/>
        <w:rPr>
          <w:rFonts w:cs="Arial"/>
        </w:rPr>
      </w:pPr>
      <w:r w:rsidRPr="006672E7">
        <w:rPr>
          <w:rFonts w:cs="Arial"/>
        </w:rPr>
        <w:t>Coordinate PIV card issuance activities</w:t>
      </w:r>
    </w:p>
    <w:p w:rsidR="007A5995" w:rsidRPr="006672E7" w:rsidP="008B241A">
      <w:pPr>
        <w:numPr>
          <w:ilvl w:val="0"/>
          <w:numId w:val="29"/>
        </w:numPr>
        <w:spacing w:before="120" w:after="60"/>
        <w:ind w:left="720"/>
        <w:contextualSpacing/>
        <w:rPr>
          <w:rFonts w:cs="Arial"/>
        </w:rPr>
      </w:pPr>
      <w:r w:rsidRPr="006672E7">
        <w:rPr>
          <w:rFonts w:cs="Arial"/>
        </w:rPr>
        <w:t>Complete and submit system account request forms</w:t>
      </w:r>
    </w:p>
    <w:p w:rsidR="007A5995" w:rsidRPr="006672E7" w:rsidP="008B241A">
      <w:pPr>
        <w:numPr>
          <w:ilvl w:val="0"/>
          <w:numId w:val="29"/>
        </w:numPr>
        <w:spacing w:before="120" w:after="60"/>
        <w:ind w:left="720"/>
        <w:contextualSpacing/>
        <w:rPr>
          <w:rFonts w:cs="Arial"/>
        </w:rPr>
      </w:pPr>
      <w:r w:rsidRPr="006672E7">
        <w:rPr>
          <w:rFonts w:cs="Arial"/>
        </w:rPr>
        <w:t xml:space="preserve">Ensure computer issuance is coordinated correctly with VA NOC Asset Management Team with coordination through the COR/VA PM. </w:t>
      </w:r>
    </w:p>
    <w:p w:rsidR="007A5995" w:rsidRPr="006672E7" w:rsidP="008B241A">
      <w:pPr>
        <w:numPr>
          <w:ilvl w:val="0"/>
          <w:numId w:val="29"/>
        </w:numPr>
        <w:spacing w:before="120" w:after="60"/>
        <w:ind w:left="720"/>
        <w:contextualSpacing/>
        <w:rPr>
          <w:rFonts w:cs="Arial"/>
        </w:rPr>
      </w:pPr>
      <w:r w:rsidRPr="006672E7">
        <w:rPr>
          <w:rFonts w:cs="Arial"/>
        </w:rPr>
        <w:t>Ensure all efforts for in processing are coordinated and communicated to the COR</w:t>
      </w:r>
    </w:p>
    <w:p w:rsidR="007A5995" w:rsidRPr="006672E7" w:rsidP="008B241A">
      <w:pPr>
        <w:numPr>
          <w:ilvl w:val="0"/>
          <w:numId w:val="29"/>
        </w:numPr>
        <w:spacing w:before="120" w:after="60"/>
        <w:ind w:left="720"/>
        <w:contextualSpacing/>
        <w:rPr>
          <w:rFonts w:cs="Arial"/>
        </w:rPr>
      </w:pPr>
      <w:r w:rsidRPr="006672E7">
        <w:rPr>
          <w:rFonts w:cs="Arial"/>
        </w:rPr>
        <w:t>Retain a log of all in processing activities for personnel assigned to this effort, which shall be made available to the COR upon request</w:t>
      </w:r>
    </w:p>
    <w:p w:rsidR="007A5995" w:rsidRPr="006672E7" w:rsidP="007A5995">
      <w:pPr>
        <w:spacing w:before="120" w:after="60"/>
        <w:contextualSpacing/>
        <w:rPr>
          <w:rFonts w:cs="Arial"/>
        </w:rPr>
      </w:pPr>
    </w:p>
    <w:p w:rsidR="007A5995" w:rsidRPr="006672E7" w:rsidP="007A5995">
      <w:pPr>
        <w:rPr>
          <w:rFonts w:cs="Arial"/>
        </w:rPr>
      </w:pPr>
      <w:r w:rsidRPr="006672E7">
        <w:rPr>
          <w:rFonts w:cs="Arial"/>
        </w:rPr>
        <w:t>The Contractor shall perform the efforts required for out-processing Contractor Personnel assigned to this effort as defined in the 6210.001 SOP, to include:</w:t>
      </w:r>
    </w:p>
    <w:p w:rsidR="007A5995" w:rsidRPr="006672E7" w:rsidP="007A5995">
      <w:pPr>
        <w:rPr>
          <w:rFonts w:cs="Arial"/>
        </w:rPr>
      </w:pPr>
    </w:p>
    <w:p w:rsidR="007A5995" w:rsidRPr="006672E7" w:rsidP="008B241A">
      <w:pPr>
        <w:numPr>
          <w:ilvl w:val="1"/>
          <w:numId w:val="30"/>
        </w:numPr>
        <w:ind w:left="720" w:hanging="360"/>
        <w:rPr>
          <w:rFonts w:cs="Arial"/>
        </w:rPr>
      </w:pPr>
      <w:r w:rsidRPr="006672E7">
        <w:rPr>
          <w:rFonts w:cs="Arial"/>
        </w:rPr>
        <w:t>Notify</w:t>
      </w:r>
    </w:p>
    <w:p w:rsidR="007A5995" w:rsidRPr="006672E7" w:rsidP="008B241A">
      <w:pPr>
        <w:numPr>
          <w:ilvl w:val="1"/>
          <w:numId w:val="30"/>
        </w:numPr>
        <w:ind w:left="720" w:hanging="360"/>
        <w:rPr>
          <w:rFonts w:cs="Arial"/>
        </w:rPr>
      </w:pPr>
      <w:r w:rsidRPr="006672E7">
        <w:rPr>
          <w:rFonts w:cs="Arial"/>
        </w:rPr>
        <w:t>Remove access</w:t>
      </w:r>
    </w:p>
    <w:p w:rsidR="007A5995" w:rsidRPr="006672E7" w:rsidP="008B241A">
      <w:pPr>
        <w:numPr>
          <w:ilvl w:val="1"/>
          <w:numId w:val="30"/>
        </w:numPr>
        <w:ind w:left="720" w:hanging="360"/>
        <w:rPr>
          <w:rFonts w:cs="Arial"/>
        </w:rPr>
      </w:pPr>
      <w:r w:rsidRPr="006672E7">
        <w:rPr>
          <w:rFonts w:cs="Arial"/>
        </w:rPr>
        <w:t>Withdraw physical access</w:t>
      </w:r>
    </w:p>
    <w:p w:rsidR="007A5995" w:rsidRPr="006672E7" w:rsidP="008B241A">
      <w:pPr>
        <w:numPr>
          <w:ilvl w:val="1"/>
          <w:numId w:val="30"/>
        </w:numPr>
        <w:ind w:left="720" w:hanging="360"/>
        <w:rPr>
          <w:rFonts w:cs="Arial"/>
        </w:rPr>
      </w:pPr>
      <w:r w:rsidRPr="006672E7">
        <w:rPr>
          <w:rFonts w:cs="Arial"/>
        </w:rPr>
        <w:t>Collect issued property (computer, two factor authentication tokens)</w:t>
      </w:r>
    </w:p>
    <w:p w:rsidR="007A5995" w:rsidRPr="006672E7" w:rsidP="008B241A">
      <w:pPr>
        <w:numPr>
          <w:ilvl w:val="1"/>
          <w:numId w:val="30"/>
        </w:numPr>
        <w:ind w:left="720" w:hanging="360"/>
        <w:rPr>
          <w:rFonts w:cs="Arial"/>
        </w:rPr>
      </w:pPr>
      <w:r w:rsidRPr="006672E7">
        <w:rPr>
          <w:rFonts w:cs="Arial"/>
        </w:rPr>
        <w:t>Return PIV Card to PIV Sponsor</w:t>
      </w:r>
    </w:p>
    <w:p w:rsidR="007A5995" w:rsidRPr="006672E7" w:rsidP="008B241A">
      <w:pPr>
        <w:numPr>
          <w:ilvl w:val="1"/>
          <w:numId w:val="30"/>
        </w:numPr>
        <w:ind w:left="720" w:hanging="360"/>
        <w:rPr>
          <w:rFonts w:cs="Arial"/>
        </w:rPr>
      </w:pPr>
      <w:r w:rsidRPr="006672E7">
        <w:rPr>
          <w:rFonts w:cs="Arial"/>
        </w:rPr>
        <w:t>Circulate</w:t>
      </w:r>
      <w:r w:rsidRPr="006672E7">
        <w:rPr>
          <w:rFonts w:cs="Arial"/>
        </w:rPr>
        <w:t xml:space="preserve"> checklist </w:t>
      </w:r>
    </w:p>
    <w:p w:rsidR="007A5995" w:rsidRPr="006672E7" w:rsidP="007A5995">
      <w:pPr>
        <w:spacing w:before="120" w:after="60"/>
        <w:contextualSpacing/>
        <w:rPr>
          <w:rFonts w:cs="Arial"/>
        </w:rPr>
      </w:pPr>
    </w:p>
    <w:p w:rsidR="007A5995" w:rsidRPr="006672E7" w:rsidP="007A5995">
      <w:pPr>
        <w:rPr>
          <w:rFonts w:cs="Arial"/>
        </w:rPr>
      </w:pPr>
      <w:r w:rsidRPr="006672E7">
        <w:rPr>
          <w:rFonts w:cs="Arial"/>
        </w:rPr>
        <w:t xml:space="preserve">The Contractor shall provide the TO level Contractor Manpower Report to the COR; and if required, supplement with any element below that may not be delineated currently: </w:t>
      </w:r>
    </w:p>
    <w:p w:rsidR="007A5995" w:rsidRPr="006672E7" w:rsidP="008B241A">
      <w:pPr>
        <w:numPr>
          <w:ilvl w:val="0"/>
          <w:numId w:val="31"/>
        </w:numPr>
        <w:ind w:left="720"/>
        <w:rPr>
          <w:rFonts w:cs="Arial"/>
        </w:rPr>
      </w:pPr>
      <w:r w:rsidRPr="006672E7">
        <w:rPr>
          <w:rFonts w:cs="Arial"/>
        </w:rPr>
        <w:t xml:space="preserve">Name </w:t>
      </w:r>
    </w:p>
    <w:p w:rsidR="007A5995" w:rsidRPr="006672E7" w:rsidP="008B241A">
      <w:pPr>
        <w:numPr>
          <w:ilvl w:val="0"/>
          <w:numId w:val="31"/>
        </w:numPr>
        <w:ind w:left="720"/>
        <w:rPr>
          <w:rFonts w:cs="Arial"/>
        </w:rPr>
      </w:pPr>
      <w:r w:rsidRPr="006672E7">
        <w:rPr>
          <w:rFonts w:cs="Arial"/>
        </w:rPr>
        <w:t>Certifications held</w:t>
      </w:r>
    </w:p>
    <w:p w:rsidR="007A5995" w:rsidRPr="006672E7" w:rsidP="008B241A">
      <w:pPr>
        <w:numPr>
          <w:ilvl w:val="0"/>
          <w:numId w:val="31"/>
        </w:numPr>
        <w:ind w:left="720"/>
        <w:rPr>
          <w:rFonts w:cs="Arial"/>
        </w:rPr>
      </w:pPr>
      <w:r w:rsidRPr="006672E7">
        <w:rPr>
          <w:rFonts w:cs="Arial"/>
        </w:rPr>
        <w:t>Labor category</w:t>
      </w:r>
    </w:p>
    <w:p w:rsidR="007A5995" w:rsidRPr="006672E7" w:rsidP="008B241A">
      <w:pPr>
        <w:numPr>
          <w:ilvl w:val="0"/>
          <w:numId w:val="31"/>
        </w:numPr>
        <w:ind w:left="720"/>
        <w:rPr>
          <w:rFonts w:cs="Arial"/>
        </w:rPr>
      </w:pPr>
      <w:r w:rsidRPr="006672E7">
        <w:rPr>
          <w:rFonts w:cs="Arial"/>
        </w:rPr>
        <w:t>Site Location</w:t>
      </w:r>
    </w:p>
    <w:p w:rsidR="007A5995" w:rsidRPr="006672E7" w:rsidP="008B241A">
      <w:pPr>
        <w:numPr>
          <w:ilvl w:val="0"/>
          <w:numId w:val="31"/>
        </w:numPr>
        <w:ind w:left="720"/>
        <w:rPr>
          <w:rFonts w:cs="Arial"/>
        </w:rPr>
      </w:pPr>
      <w:r w:rsidRPr="006672E7">
        <w:rPr>
          <w:rFonts w:cs="Arial"/>
        </w:rPr>
        <w:t>Start date</w:t>
      </w:r>
    </w:p>
    <w:p w:rsidR="007A5995" w:rsidRPr="006672E7" w:rsidP="008B241A">
      <w:pPr>
        <w:numPr>
          <w:ilvl w:val="0"/>
          <w:numId w:val="31"/>
        </w:numPr>
        <w:ind w:left="720"/>
        <w:rPr>
          <w:rFonts w:cs="Arial"/>
        </w:rPr>
      </w:pPr>
      <w:r w:rsidRPr="006672E7">
        <w:rPr>
          <w:rFonts w:cs="Arial"/>
        </w:rPr>
        <w:t>Separation date</w:t>
      </w:r>
    </w:p>
    <w:p w:rsidR="007A5995" w:rsidRPr="006672E7" w:rsidP="008B241A">
      <w:pPr>
        <w:numPr>
          <w:ilvl w:val="0"/>
          <w:numId w:val="31"/>
        </w:numPr>
        <w:ind w:left="720"/>
        <w:rPr>
          <w:rFonts w:cs="Arial"/>
        </w:rPr>
      </w:pPr>
      <w:r w:rsidRPr="006672E7">
        <w:rPr>
          <w:rFonts w:cs="Arial"/>
        </w:rPr>
        <w:t>Team assigned</w:t>
      </w:r>
    </w:p>
    <w:p w:rsidR="007A5995" w:rsidRPr="006672E7" w:rsidP="008B241A">
      <w:pPr>
        <w:numPr>
          <w:ilvl w:val="0"/>
          <w:numId w:val="31"/>
        </w:numPr>
        <w:ind w:left="720"/>
        <w:rPr>
          <w:rFonts w:cs="Arial"/>
        </w:rPr>
      </w:pPr>
      <w:r w:rsidRPr="006672E7">
        <w:rPr>
          <w:rFonts w:cs="Arial"/>
        </w:rPr>
        <w:t>In/ Out processing progress status details (to include all aspects)</w:t>
      </w:r>
    </w:p>
    <w:p w:rsidR="007A5995" w:rsidRPr="006672E7" w:rsidP="008B241A">
      <w:pPr>
        <w:numPr>
          <w:ilvl w:val="0"/>
          <w:numId w:val="31"/>
        </w:numPr>
        <w:ind w:left="720"/>
        <w:rPr>
          <w:rFonts w:cs="Arial"/>
        </w:rPr>
      </w:pPr>
      <w:r w:rsidRPr="006672E7">
        <w:rPr>
          <w:rFonts w:cs="Arial"/>
        </w:rPr>
        <w:t>Background investigation progress status and date released</w:t>
      </w:r>
    </w:p>
    <w:p w:rsidR="007A5995" w:rsidRPr="006672E7" w:rsidP="008B241A">
      <w:pPr>
        <w:numPr>
          <w:ilvl w:val="0"/>
          <w:numId w:val="31"/>
        </w:numPr>
        <w:ind w:left="720"/>
        <w:rPr>
          <w:rFonts w:cs="Arial"/>
        </w:rPr>
      </w:pPr>
      <w:r w:rsidRPr="006672E7">
        <w:rPr>
          <w:rFonts w:cs="Arial"/>
        </w:rPr>
        <w:t xml:space="preserve">VA required training completion dates </w:t>
      </w:r>
    </w:p>
    <w:p w:rsidR="007A5995" w:rsidRPr="006672E7" w:rsidP="007A5995">
      <w:pPr>
        <w:rPr>
          <w:rFonts w:cs="Arial"/>
        </w:rPr>
      </w:pPr>
    </w:p>
    <w:p w:rsidR="00E47F5F" w:rsidRPr="00D13E0C" w:rsidP="0011119E">
      <w:pPr>
        <w:pStyle w:val="Heading1"/>
        <w:numPr>
          <w:numId w:val="16"/>
        </w:numPr>
      </w:pPr>
      <w:bookmarkStart w:id="76" w:name="_Toc251331945"/>
      <w:bookmarkStart w:id="77" w:name="_Ref252783006"/>
      <w:bookmarkStart w:id="78" w:name="_Ref252783012"/>
      <w:bookmarkStart w:id="79" w:name="_Ref252783063"/>
      <w:bookmarkStart w:id="80" w:name="_Ref252783161"/>
      <w:bookmarkStart w:id="81" w:name="_Ref254597160"/>
      <w:bookmarkStart w:id="82" w:name="_Ref254625493"/>
      <w:bookmarkStart w:id="83" w:name="_Toc213329902"/>
      <w:bookmarkStart w:id="84" w:name="_Toc256000022"/>
      <w:r w:rsidRPr="00D13E0C">
        <w:rPr>
          <w:caps w:val="0"/>
        </w:rPr>
        <w:t>SPECIFIC TASKS AND DELIVERABLES</w:t>
      </w:r>
      <w:bookmarkEnd w:id="84"/>
      <w:bookmarkEnd w:id="76"/>
      <w:bookmarkEnd w:id="77"/>
      <w:bookmarkEnd w:id="78"/>
      <w:bookmarkEnd w:id="79"/>
      <w:bookmarkEnd w:id="80"/>
      <w:bookmarkEnd w:id="81"/>
      <w:bookmarkEnd w:id="82"/>
      <w:bookmarkEnd w:id="83"/>
    </w:p>
    <w:p w:rsidR="00E47F5F" w:rsidRPr="00B61606" w:rsidP="000C2F41">
      <w:pPr>
        <w:pStyle w:val="NoSpacing"/>
        <w:rPr>
          <w:rStyle w:val="Emphasis"/>
          <w:rFonts w:cs="Arial"/>
          <w:b w:val="0"/>
          <w:i w:val="0"/>
          <w:caps/>
          <w:color w:val="auto"/>
        </w:rPr>
      </w:pPr>
      <w:r w:rsidRPr="00D13E0C">
        <w:t>The Contractor shall p</w:t>
      </w:r>
      <w:r w:rsidR="00BB10D3">
        <w:t>rovide all support detailed in the tasks below.</w:t>
      </w:r>
    </w:p>
    <w:p w:rsidR="00304988" w:rsidRPr="00F945C2" w:rsidP="000C2F41">
      <w:pPr>
        <w:pStyle w:val="NoSpacing"/>
        <w:rPr>
          <w:rStyle w:val="Emphasis"/>
          <w:b w:val="0"/>
          <w:i w:val="0"/>
          <w:iCs w:val="0"/>
          <w:color w:val="auto"/>
        </w:rPr>
      </w:pPr>
    </w:p>
    <w:p w:rsidR="00C73E3C" w:rsidP="00C93974">
      <w:pPr>
        <w:pStyle w:val="Heading2"/>
        <w:numPr>
          <w:ilvl w:val="1"/>
          <w:numId w:val="16"/>
        </w:numPr>
        <w:rPr>
          <w:caps w:val="0"/>
        </w:rPr>
      </w:pPr>
      <w:bookmarkStart w:id="85" w:name="_Toc213329903"/>
      <w:bookmarkStart w:id="86" w:name="_Ref259632988"/>
      <w:bookmarkStart w:id="87" w:name="_Toc256000023"/>
      <w:r w:rsidRPr="00810B16">
        <w:rPr>
          <w:caps w:val="0"/>
        </w:rPr>
        <w:t>PROJECT</w:t>
      </w:r>
      <w:r>
        <w:rPr>
          <w:caps w:val="0"/>
        </w:rPr>
        <w:t xml:space="preserve"> MANAGEMENT</w:t>
      </w:r>
      <w:bookmarkEnd w:id="87"/>
      <w:bookmarkEnd w:id="85"/>
    </w:p>
    <w:p w:rsidR="005B3AB1" w:rsidRPr="005B3AB1" w:rsidP="005B3AB1">
      <w:r>
        <w:t xml:space="preserve">The Contractor shall provide project management support of the TO including the below activities. </w:t>
      </w:r>
    </w:p>
    <w:p w:rsidR="00C93974" w:rsidP="000C2F41">
      <w:pPr>
        <w:pStyle w:val="NoSpacing"/>
      </w:pPr>
    </w:p>
    <w:p w:rsidR="002B1AF8" w:rsidRPr="00C93974" w:rsidP="00C93974">
      <w:pPr>
        <w:pStyle w:val="Heading3"/>
        <w:numPr>
          <w:ilvl w:val="2"/>
          <w:numId w:val="16"/>
        </w:numPr>
      </w:pPr>
      <w:bookmarkStart w:id="88" w:name="_Toc213329904"/>
      <w:bookmarkStart w:id="89" w:name="_Toc256000024"/>
      <w:r>
        <w:t xml:space="preserve">CONTRACTOR </w:t>
      </w:r>
      <w:r w:rsidRPr="00C93974" w:rsidR="00E93D53">
        <w:t>PROJECT MANAGEMENT PLAN</w:t>
      </w:r>
      <w:bookmarkEnd w:id="86"/>
      <w:r w:rsidR="005150B3">
        <w:t xml:space="preserve"> (BASE AND OPTION PERIODS)</w:t>
      </w:r>
      <w:bookmarkEnd w:id="89"/>
      <w:bookmarkEnd w:id="88"/>
    </w:p>
    <w:p w:rsidR="002B1AF8" w:rsidP="000C2F41">
      <w:pPr>
        <w:pStyle w:val="NoSpacing"/>
      </w:pPr>
      <w:r>
        <w:t xml:space="preserve">The Contractor shall </w:t>
      </w:r>
      <w:r w:rsidR="00EF6604">
        <w:t>deliver</w:t>
      </w:r>
      <w:r>
        <w:t xml:space="preserve"> a </w:t>
      </w:r>
      <w:r w:rsidR="007E1E5D">
        <w:t xml:space="preserve">Contractor </w:t>
      </w:r>
      <w:r>
        <w:t>Project Management Plan (</w:t>
      </w:r>
      <w:r w:rsidR="007E1E5D">
        <w:t>C</w:t>
      </w:r>
      <w:r>
        <w:t>PMP) that lays out the Contractor’s approach, timeline and tools to be used in execution of th</w:t>
      </w:r>
      <w:r w:rsidR="006532CD">
        <w:t>is T</w:t>
      </w:r>
      <w:r w:rsidR="002B6CFA">
        <w:t>O</w:t>
      </w:r>
      <w:r w:rsidR="006532CD">
        <w:t xml:space="preserve"> effort</w:t>
      </w:r>
      <w:r>
        <w:t xml:space="preserve">.  The </w:t>
      </w:r>
      <w:r w:rsidR="007E1E5D">
        <w:t>C</w:t>
      </w:r>
      <w:r>
        <w:t xml:space="preserve">PMP should take the form of both a narrative and graphic format that displays the schedule, milestones, risks and resource support.  The </w:t>
      </w:r>
      <w:r w:rsidR="007E1E5D">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Pr="002E6C17" w:rsidR="0007709C">
        <w:t>.</w:t>
      </w:r>
      <w:r w:rsidRPr="002E6C17" w:rsidR="00E172D0">
        <w:t xml:space="preserve">  </w:t>
      </w:r>
      <w:r w:rsidRPr="002E6C17" w:rsidR="00770B03">
        <w:t xml:space="preserve">The initial baseline </w:t>
      </w:r>
      <w:r w:rsidR="007E1E5D">
        <w:t>C</w:t>
      </w:r>
      <w:r w:rsidRPr="002E6C17" w:rsidR="00770B03">
        <w:t xml:space="preserve">PMP shall be concurred upon and updated </w:t>
      </w:r>
      <w:r w:rsidR="009648E3">
        <w:t xml:space="preserve">in accordance with Section B of the </w:t>
      </w:r>
      <w:r w:rsidR="003A396E">
        <w:t>TO</w:t>
      </w:r>
      <w:r w:rsidRPr="002E6C17" w:rsidR="00770B03">
        <w:t xml:space="preserve">.  </w:t>
      </w:r>
      <w:r w:rsidRPr="002E6C17" w:rsidR="00E172D0">
        <w:t xml:space="preserve">The Contractor shall </w:t>
      </w:r>
      <w:r w:rsidRPr="002E6C17" w:rsidR="0080455A">
        <w:t xml:space="preserve">update and </w:t>
      </w:r>
      <w:r w:rsidRPr="002E6C17" w:rsidR="00E172D0">
        <w:t xml:space="preserve">maintain the </w:t>
      </w:r>
      <w:r w:rsidRPr="002E6C17" w:rsidR="0080455A">
        <w:t xml:space="preserve">VA </w:t>
      </w:r>
      <w:r w:rsidR="00AA1325">
        <w:t>PM</w:t>
      </w:r>
      <w:r w:rsidRPr="002E6C17" w:rsidR="0080455A">
        <w:t xml:space="preserve"> </w:t>
      </w:r>
      <w:r w:rsidRPr="002E6C17" w:rsidR="00E172D0">
        <w:t xml:space="preserve">approved </w:t>
      </w:r>
      <w:r w:rsidR="007E1E5D">
        <w:t>C</w:t>
      </w:r>
      <w:r w:rsidRPr="002E6C17" w:rsidR="00E172D0">
        <w:t>PMP throughout the</w:t>
      </w:r>
      <w:r w:rsidR="00E172D0">
        <w:t xml:space="preserve"> </w:t>
      </w:r>
      <w:r w:rsidR="002B6CFA">
        <w:t>P</w:t>
      </w:r>
      <w:r w:rsidR="00980844">
        <w:t>o</w:t>
      </w:r>
      <w:r w:rsidR="002B6CFA">
        <w:t>P</w:t>
      </w:r>
      <w:r w:rsidR="002A2ACA">
        <w:t>.</w:t>
      </w:r>
      <w:r w:rsidR="0080455A">
        <w:t xml:space="preserve"> </w:t>
      </w:r>
    </w:p>
    <w:p w:rsidR="002B1AF8" w:rsidP="000C2F41">
      <w:pPr>
        <w:pStyle w:val="NoSpacing"/>
      </w:pPr>
    </w:p>
    <w:p w:rsidR="002B1AF8" w:rsidRPr="000C2F41" w:rsidP="000C2F41">
      <w:pPr>
        <w:pStyle w:val="NoSpacing"/>
        <w:rPr>
          <w:rStyle w:val="Strong"/>
        </w:rPr>
      </w:pPr>
      <w:r w:rsidRPr="000C2F41">
        <w:rPr>
          <w:rStyle w:val="Strong"/>
        </w:rPr>
        <w:t xml:space="preserve">Deliverable:  </w:t>
      </w:r>
    </w:p>
    <w:p w:rsidR="00CE7438" w:rsidRPr="003C732C" w:rsidP="008523C7">
      <w:pPr>
        <w:pStyle w:val="ListParagraph"/>
        <w:numPr>
          <w:ilvl w:val="0"/>
          <w:numId w:val="32"/>
        </w:numPr>
        <w:autoSpaceDE w:val="0"/>
        <w:autoSpaceDN w:val="0"/>
        <w:ind w:left="1080"/>
        <w:rPr>
          <w:rFonts w:eastAsia="Calibri"/>
        </w:rPr>
      </w:pPr>
      <w:r>
        <w:t xml:space="preserve">Contractor </w:t>
      </w:r>
      <w:r w:rsidRPr="002B1AF8" w:rsidR="002B1AF8">
        <w:t>Project Management Plan</w:t>
      </w:r>
    </w:p>
    <w:p w:rsidR="00096C53">
      <w:pPr>
        <w:autoSpaceDE w:val="0"/>
        <w:autoSpaceDN w:val="0"/>
        <w:rPr>
          <w:rFonts w:eastAsia="Calibri"/>
        </w:rPr>
      </w:pPr>
    </w:p>
    <w:p w:rsidR="005150B3" w:rsidRPr="00C93974" w:rsidP="005150B3">
      <w:pPr>
        <w:pStyle w:val="Heading3"/>
        <w:numPr>
          <w:ilvl w:val="2"/>
          <w:numId w:val="16"/>
        </w:numPr>
      </w:pPr>
      <w:bookmarkStart w:id="90" w:name="_Ref259633002"/>
      <w:bookmarkStart w:id="91" w:name="_Toc213329905"/>
      <w:bookmarkStart w:id="92" w:name="_Toc256000025"/>
      <w:r w:rsidRPr="005B3AB1">
        <w:t>REPORTING REQUIREMENTS</w:t>
      </w:r>
      <w:bookmarkEnd w:id="90"/>
      <w:r>
        <w:t xml:space="preserve"> (BASE AND OPTION PERIODS)</w:t>
      </w:r>
      <w:bookmarkEnd w:id="92"/>
      <w:bookmarkEnd w:id="91"/>
    </w:p>
    <w:p w:rsidR="005B3AB1" w:rsidRPr="006672E7" w:rsidP="005B3AB1">
      <w:pPr>
        <w:rPr>
          <w:rFonts w:cs="Arial"/>
        </w:rPr>
      </w:pPr>
      <w:r w:rsidRPr="006672E7">
        <w:rPr>
          <w:rFonts w:cs="Arial"/>
        </w:rPr>
        <w:t>All reports and documentation deliverables submitted to the VA COR/</w:t>
      </w:r>
      <w:r w:rsidRPr="006672E7">
        <w:rPr>
          <w:rFonts w:cs="Arial"/>
        </w:rPr>
        <w:t>PgM</w:t>
      </w:r>
      <w:r w:rsidRPr="006672E7">
        <w:rPr>
          <w:rFonts w:cs="Arial"/>
        </w:rPr>
        <w:t>/PM shall be formatted in Microsoft Office application, Adobe Portable Document Format (.PDF) or other as agreed to by the COR. The Contractor shall submit final deliverable by regular close of business on or before the day specified in the report requirements herein. Reporting requirements are described in each section of the PWS.</w:t>
      </w:r>
    </w:p>
    <w:p w:rsidR="005B3AB1" w:rsidRPr="006672E7" w:rsidP="005B3AB1">
      <w:pPr>
        <w:rPr>
          <w:rFonts w:cs="Arial"/>
        </w:rPr>
      </w:pPr>
    </w:p>
    <w:p w:rsidR="005B3AB1" w:rsidRPr="006672E7" w:rsidP="005B3AB1">
      <w:pPr>
        <w:rPr>
          <w:rFonts w:cs="Arial"/>
        </w:rPr>
      </w:pPr>
      <w:r w:rsidRPr="006672E7">
        <w:rPr>
          <w:rFonts w:cs="Arial"/>
        </w:rPr>
        <w:t>The Contractor shall provide Weekly Consolidated Status Reports for all task areas identified in the task sections below. The Contractor shall rollup the Weekly Status Reports into a Monthly Consolidated Summary Report that also provide planned efforts for the subsequent month. All other deliverables are to be provided as standalone deliverables.</w:t>
      </w:r>
    </w:p>
    <w:p w:rsidR="005B3AB1" w:rsidRPr="006672E7" w:rsidP="005B3AB1">
      <w:pPr>
        <w:rPr>
          <w:rFonts w:cs="Arial"/>
        </w:rPr>
      </w:pPr>
    </w:p>
    <w:p w:rsidR="005B3AB1" w:rsidRPr="006672E7" w:rsidP="005B3AB1">
      <w:pPr>
        <w:rPr>
          <w:rFonts w:cs="Arial"/>
        </w:rPr>
      </w:pPr>
      <w:r w:rsidRPr="3ABFB348">
        <w:rPr>
          <w:rFonts w:cs="Arial"/>
        </w:rPr>
        <w:t xml:space="preserve">The Contractor shall provide Annual Technical and Evaluation Reports. The report shall include summary of system(s) evaluated for technical refresh, recommendations for meeting next generation technology, and comprehensive Request for Information (RFI) documentation. The technical refresh recommendations shall be submitted to the </w:t>
      </w:r>
      <w:r w:rsidR="009B4230">
        <w:rPr>
          <w:rFonts w:cs="Arial"/>
        </w:rPr>
        <w:t xml:space="preserve">CNS Engineering and </w:t>
      </w:r>
      <w:r w:rsidRPr="3ABFB348">
        <w:rPr>
          <w:rFonts w:cs="Arial"/>
        </w:rPr>
        <w:t>COR for approval before implementation.</w:t>
      </w:r>
    </w:p>
    <w:p w:rsidR="00D77E4A" w:rsidRPr="000C2F41" w:rsidP="000C2F41">
      <w:pPr>
        <w:pStyle w:val="NoSpacing"/>
        <w:rPr>
          <w:rStyle w:val="Emphasis"/>
        </w:rPr>
      </w:pPr>
    </w:p>
    <w:p w:rsidR="003C732C" w:rsidRPr="000C2F41" w:rsidP="00F748E1">
      <w:pPr>
        <w:rPr>
          <w:rStyle w:val="Emphasis"/>
        </w:rPr>
      </w:pPr>
      <w:r w:rsidRPr="0042378B">
        <w:rPr>
          <w:rStyle w:val="Emphasis"/>
          <w:i w:val="0"/>
          <w:iCs w:val="0"/>
          <w:color w:val="auto"/>
        </w:rPr>
        <w:t>Deliverable</w:t>
      </w:r>
      <w:r w:rsidRPr="0042378B" w:rsidR="005B3AB1">
        <w:rPr>
          <w:rStyle w:val="Emphasis"/>
          <w:i w:val="0"/>
          <w:iCs w:val="0"/>
          <w:color w:val="auto"/>
        </w:rPr>
        <w:t>s</w:t>
      </w:r>
      <w:r w:rsidRPr="005B3AB1">
        <w:rPr>
          <w:rStyle w:val="Emphasis"/>
          <w:color w:val="auto"/>
        </w:rPr>
        <w:t>:</w:t>
      </w:r>
      <w:r w:rsidRPr="000C2F41">
        <w:rPr>
          <w:rStyle w:val="Emphasis"/>
        </w:rPr>
        <w:t xml:space="preserve">  </w:t>
      </w:r>
    </w:p>
    <w:p w:rsidR="005B3AB1" w:rsidRPr="006672E7" w:rsidP="008B241A">
      <w:pPr>
        <w:pStyle w:val="ListParagraph"/>
        <w:numPr>
          <w:ilvl w:val="0"/>
          <w:numId w:val="33"/>
        </w:numPr>
        <w:spacing w:before="0" w:after="0"/>
      </w:pPr>
      <w:bookmarkStart w:id="93" w:name="_Hlk70674291"/>
      <w:r w:rsidRPr="006672E7">
        <w:t>Weekly Consolidated Status Report</w:t>
      </w:r>
    </w:p>
    <w:p w:rsidR="005B3AB1" w:rsidRPr="006672E7" w:rsidP="008B241A">
      <w:pPr>
        <w:pStyle w:val="ListParagraph"/>
        <w:numPr>
          <w:ilvl w:val="0"/>
          <w:numId w:val="33"/>
        </w:numPr>
        <w:spacing w:before="0" w:after="0"/>
      </w:pPr>
      <w:r w:rsidRPr="006672E7">
        <w:t>Monthly Consolidated Summary Report</w:t>
      </w:r>
    </w:p>
    <w:p w:rsidR="005B3AB1" w:rsidRPr="006672E7" w:rsidP="008B241A">
      <w:pPr>
        <w:pStyle w:val="ListParagraph"/>
        <w:numPr>
          <w:ilvl w:val="0"/>
          <w:numId w:val="33"/>
        </w:numPr>
        <w:spacing w:before="0" w:after="0"/>
      </w:pPr>
      <w:r w:rsidRPr="006672E7">
        <w:t>Annual Technical and Evaluation Reports</w:t>
      </w:r>
    </w:p>
    <w:p w:rsidR="00B1235F" w:rsidRPr="00DF480B" w:rsidP="000C2F41">
      <w:pPr>
        <w:pStyle w:val="NoSpacing"/>
        <w:rPr>
          <w:rFonts w:eastAsia="Calibri"/>
        </w:rPr>
      </w:pPr>
      <w:bookmarkEnd w:id="93"/>
    </w:p>
    <w:p w:rsidR="00E32404" w:rsidRPr="00FB7F9C" w:rsidP="008A5FDA">
      <w:pPr>
        <w:pStyle w:val="Heading3"/>
        <w:numPr>
          <w:ilvl w:val="2"/>
          <w:numId w:val="16"/>
        </w:numPr>
      </w:pPr>
      <w:bookmarkStart w:id="94" w:name="_Toc213329906"/>
      <w:bookmarkStart w:id="95" w:name="_Ref259786803"/>
      <w:bookmarkStart w:id="96" w:name="_Toc256000026"/>
      <w:r w:rsidRPr="00FB7F9C">
        <w:t>TECHNICAL KICKOFF MEETING</w:t>
      </w:r>
      <w:r w:rsidR="005150B3">
        <w:t xml:space="preserve"> (BASE PERIOD ONLY)</w:t>
      </w:r>
      <w:bookmarkEnd w:id="96"/>
      <w:bookmarkEnd w:id="94"/>
    </w:p>
    <w:p w:rsidR="00BB10D3" w:rsidP="005B3AB1">
      <w:pPr>
        <w:rPr>
          <w:rFonts w:cs="Arial"/>
        </w:rPr>
      </w:pPr>
      <w:r w:rsidRPr="006672E7">
        <w:rPr>
          <w:rFonts w:cs="Arial"/>
        </w:rPr>
        <w:t>The Contractor shall hold a technical kickoff meeting within 10 days after TO award. The Contractor shall coordinate the date, time, and location (can be virtual) with the Contracting Officer (CO), the VA PM, the Contract Specialist (CS), and the COR. The Contractor shall provide a draft agenda to the CO and VA PM at least five calendar days prior to the meeting. Upon Government approval of a final agenda, the Contractor shall distribute to all meeting attendees. During the kickoff-meeting, the Contractor shall present, for review and approval by the Government, the details of the intended approach, work plan, and project schedule for each effort via a Microsoft Office PowerPoint presentation. At the conclusion of the meeting, the Contractor shall update the presentation with a final slide entitled “Summary Report” which shall include notes on any major issues, agreements, or disagreements discussed during the kickoff meeting</w:t>
      </w:r>
      <w:r>
        <w:rPr>
          <w:rFonts w:cs="Arial"/>
        </w:rPr>
        <w:t xml:space="preserve">. </w:t>
      </w:r>
    </w:p>
    <w:p w:rsidR="005B3AB1" w:rsidP="005B3AB1">
      <w:pPr>
        <w:rPr>
          <w:rFonts w:cs="Arial"/>
        </w:rPr>
      </w:pPr>
      <w:r w:rsidRPr="006672E7">
        <w:rPr>
          <w:rFonts w:cs="Arial"/>
        </w:rPr>
        <w:t xml:space="preserve"> The Contractor shall also prepare</w:t>
      </w:r>
      <w:r w:rsidR="00BB10D3">
        <w:rPr>
          <w:rFonts w:cs="Arial"/>
        </w:rPr>
        <w:t xml:space="preserve"> the meeting minutes of the kickoff meeting.</w:t>
      </w:r>
      <w:r w:rsidRPr="006672E7">
        <w:rPr>
          <w:rFonts w:cs="Arial"/>
        </w:rPr>
        <w:t xml:space="preserve"> </w:t>
      </w:r>
      <w:r w:rsidR="00BB10D3">
        <w:rPr>
          <w:rFonts w:cs="Arial"/>
        </w:rPr>
        <w:t xml:space="preserve">The Contractor shall distribute the meeting minutes </w:t>
      </w:r>
      <w:r w:rsidRPr="006672E7">
        <w:rPr>
          <w:rFonts w:cs="Arial"/>
        </w:rPr>
        <w:t xml:space="preserve">within three calendar days after the meeting. </w:t>
      </w:r>
    </w:p>
    <w:p w:rsidR="00E348FC" w:rsidP="005B3AB1">
      <w:pPr>
        <w:rPr>
          <w:rFonts w:cs="Arial"/>
        </w:rPr>
      </w:pPr>
    </w:p>
    <w:p w:rsidR="00E348FC" w:rsidP="00E348FC">
      <w:pPr>
        <w:pStyle w:val="Heading3"/>
        <w:numPr>
          <w:ilvl w:val="2"/>
          <w:numId w:val="16"/>
        </w:numPr>
      </w:pPr>
      <w:bookmarkStart w:id="97" w:name="_Toc213329907"/>
      <w:bookmarkStart w:id="98" w:name="_Toc256000027"/>
      <w:r>
        <w:t>BI-MONTHLY STATUS MEETING</w:t>
      </w:r>
      <w:r w:rsidR="005150B3">
        <w:t xml:space="preserve"> (BASE AND OPTION PERIODS)</w:t>
      </w:r>
      <w:bookmarkEnd w:id="98"/>
      <w:bookmarkEnd w:id="97"/>
    </w:p>
    <w:p w:rsidR="00E348FC" w:rsidRPr="006672E7" w:rsidP="00E348FC">
      <w:pPr>
        <w:rPr>
          <w:rFonts w:cs="Arial"/>
        </w:rPr>
      </w:pPr>
      <w:r w:rsidRPr="006672E7">
        <w:rPr>
          <w:rFonts w:cs="Arial"/>
        </w:rPr>
        <w:t>The Contractor shall hold Bi-Monthly (every two months) meetings with the VA COR/</w:t>
      </w:r>
      <w:r w:rsidRPr="006672E7">
        <w:rPr>
          <w:rFonts w:cs="Arial"/>
        </w:rPr>
        <w:t>PgM</w:t>
      </w:r>
      <w:r w:rsidRPr="006672E7">
        <w:rPr>
          <w:rFonts w:cs="Arial"/>
        </w:rPr>
        <w:t>/PM</w:t>
      </w:r>
      <w:r w:rsidR="009B4230">
        <w:rPr>
          <w:rFonts w:cs="Arial"/>
        </w:rPr>
        <w:t>/CNS team leads</w:t>
      </w:r>
      <w:r w:rsidRPr="006672E7">
        <w:rPr>
          <w:rFonts w:cs="Arial"/>
        </w:rPr>
        <w:t xml:space="preserve"> to discuss technical and program management issues, concerns and updates. The Contractor shall generate Bi-Monthly Meeting Minutes and Management Report in support of the effort.</w:t>
      </w:r>
    </w:p>
    <w:p w:rsidR="00E348FC" w:rsidRPr="006672E7" w:rsidP="00E348FC">
      <w:pPr>
        <w:rPr>
          <w:rFonts w:cs="Arial"/>
        </w:rPr>
      </w:pPr>
    </w:p>
    <w:p w:rsidR="00E348FC" w:rsidRPr="006672E7" w:rsidP="00E348FC">
      <w:pPr>
        <w:rPr>
          <w:rFonts w:cs="Arial"/>
          <w:b/>
          <w:bCs/>
        </w:rPr>
      </w:pPr>
      <w:r w:rsidRPr="006672E7">
        <w:rPr>
          <w:rFonts w:cs="Arial"/>
          <w:b/>
          <w:bCs/>
        </w:rPr>
        <w:t>Deliverable:</w:t>
      </w:r>
    </w:p>
    <w:p w:rsidR="00E348FC" w:rsidRPr="006672E7" w:rsidP="00E348FC">
      <w:pPr>
        <w:rPr>
          <w:rFonts w:cs="Arial"/>
        </w:rPr>
      </w:pPr>
    </w:p>
    <w:p w:rsidR="00E348FC" w:rsidP="008B241A">
      <w:pPr>
        <w:pStyle w:val="ListParagraph"/>
        <w:numPr>
          <w:ilvl w:val="0"/>
          <w:numId w:val="34"/>
        </w:numPr>
        <w:spacing w:before="0" w:after="0"/>
      </w:pPr>
      <w:r w:rsidRPr="006672E7">
        <w:t>Bi-Monthly Meeting Minutes and Management Report</w:t>
      </w:r>
    </w:p>
    <w:p w:rsidR="00E348FC" w:rsidRPr="006672E7" w:rsidP="00E348FC">
      <w:pPr>
        <w:pStyle w:val="ListParagraph"/>
        <w:numPr>
          <w:ilvl w:val="0"/>
          <w:numId w:val="0"/>
        </w:numPr>
        <w:spacing w:before="0" w:after="0"/>
        <w:ind w:left="720"/>
      </w:pPr>
    </w:p>
    <w:p w:rsidR="00E348FC" w:rsidP="00E348FC">
      <w:pPr>
        <w:pStyle w:val="Heading3"/>
        <w:numPr>
          <w:ilvl w:val="2"/>
          <w:numId w:val="16"/>
        </w:numPr>
      </w:pPr>
      <w:bookmarkStart w:id="99" w:name="_Toc213329908"/>
      <w:bookmarkStart w:id="100" w:name="_Toc256000028"/>
      <w:r>
        <w:t xml:space="preserve">TRANSITION IN </w:t>
      </w:r>
      <w:r w:rsidR="005150B3">
        <w:t>(BASE PERIOD ONLY)</w:t>
      </w:r>
      <w:bookmarkEnd w:id="100"/>
      <w:bookmarkEnd w:id="99"/>
    </w:p>
    <w:p w:rsidR="00E348FC" w:rsidRPr="006A5383" w:rsidP="00E348FC">
      <w:pPr>
        <w:pStyle w:val="NoSpacing"/>
        <w:rPr>
          <w:rFonts w:cs="Arial"/>
        </w:rPr>
      </w:pPr>
      <w:r w:rsidRPr="006A5383">
        <w:rPr>
          <w:rFonts w:cs="Arial"/>
        </w:rPr>
        <w:t xml:space="preserve">The Contractor shall participate in phase-in transition knowledge sharing and scheduling activities with the outgoing </w:t>
      </w:r>
      <w:r w:rsidR="00BB10D3">
        <w:rPr>
          <w:rFonts w:cs="Arial"/>
        </w:rPr>
        <w:t>C</w:t>
      </w:r>
      <w:r w:rsidRPr="006A5383">
        <w:rPr>
          <w:rFonts w:cs="Arial"/>
        </w:rPr>
        <w:t xml:space="preserve">ontractor.  The Contractor shall participate in any Phase-In Transition Plan meetings scheduled by the outgoing </w:t>
      </w:r>
      <w:r w:rsidR="00BB10D3">
        <w:rPr>
          <w:rFonts w:cs="Arial"/>
        </w:rPr>
        <w:t>C</w:t>
      </w:r>
      <w:r w:rsidRPr="006A5383">
        <w:rPr>
          <w:rFonts w:cs="Arial"/>
        </w:rPr>
        <w:t xml:space="preserve">ontractor or with the VA COR, or VA organizations identified by the COR.  </w:t>
      </w:r>
    </w:p>
    <w:p w:rsidR="00E348FC" w:rsidRPr="006A5383" w:rsidP="00E348FC">
      <w:pPr>
        <w:pStyle w:val="NoSpacing"/>
        <w:rPr>
          <w:rFonts w:cs="Arial"/>
        </w:rPr>
      </w:pPr>
    </w:p>
    <w:p w:rsidR="00E348FC" w:rsidRPr="006A5383" w:rsidP="00E348FC">
      <w:pPr>
        <w:pStyle w:val="NoSpacing"/>
        <w:rPr>
          <w:rFonts w:cs="Arial"/>
        </w:rPr>
      </w:pPr>
      <w:r w:rsidRPr="006A5383">
        <w:rPr>
          <w:rFonts w:cs="Arial"/>
        </w:rPr>
        <w:t xml:space="preserve">The incoming Contractor shall perform the following activities: </w:t>
      </w:r>
    </w:p>
    <w:p w:rsidR="00E348FC" w:rsidRPr="006A5383" w:rsidP="00E348FC">
      <w:pPr>
        <w:pStyle w:val="NoSpacing"/>
        <w:rPr>
          <w:rFonts w:cs="Arial"/>
        </w:rPr>
      </w:pPr>
    </w:p>
    <w:p w:rsidR="00E348FC" w:rsidRPr="006A5383" w:rsidP="008B241A">
      <w:pPr>
        <w:pStyle w:val="NoSpacing"/>
        <w:numPr>
          <w:ilvl w:val="0"/>
          <w:numId w:val="35"/>
        </w:numPr>
        <w:rPr>
          <w:rFonts w:cs="Arial"/>
        </w:rPr>
      </w:pPr>
      <w:r w:rsidRPr="006A5383">
        <w:rPr>
          <w:rFonts w:cs="Arial"/>
        </w:rPr>
        <w:t>Participate in reviews of program documentation</w:t>
      </w:r>
    </w:p>
    <w:p w:rsidR="00E348FC" w:rsidRPr="006A5383" w:rsidP="008B241A">
      <w:pPr>
        <w:pStyle w:val="NoSpacing"/>
        <w:numPr>
          <w:ilvl w:val="0"/>
          <w:numId w:val="35"/>
        </w:numPr>
        <w:rPr>
          <w:rFonts w:cs="Arial"/>
        </w:rPr>
      </w:pPr>
      <w:r w:rsidRPr="006A5383">
        <w:rPr>
          <w:rFonts w:cs="Arial"/>
        </w:rPr>
        <w:t>Participate, as an observer, such as desk side knowledge sharing in the day to day tasks performed by the outgoing contractor for the purpose of knowledge sharing, understanding all standard operating procedures, VA stakeholders, and business workflows and processes.</w:t>
      </w:r>
    </w:p>
    <w:p w:rsidR="00E348FC" w:rsidRPr="006A5383" w:rsidP="008B241A">
      <w:pPr>
        <w:pStyle w:val="NoSpacing"/>
        <w:numPr>
          <w:ilvl w:val="0"/>
          <w:numId w:val="35"/>
        </w:numPr>
        <w:rPr>
          <w:rFonts w:cs="Arial"/>
        </w:rPr>
      </w:pPr>
      <w:r w:rsidRPr="006A5383">
        <w:rPr>
          <w:rFonts w:cs="Arial"/>
        </w:rPr>
        <w:t>Acquire knowledge of all details on accessing and assessment of applicable tools and repositories.</w:t>
      </w:r>
    </w:p>
    <w:p w:rsidR="00E348FC" w:rsidRPr="006A5383" w:rsidP="008B241A">
      <w:pPr>
        <w:pStyle w:val="NoSpacing"/>
        <w:numPr>
          <w:ilvl w:val="0"/>
          <w:numId w:val="35"/>
        </w:numPr>
        <w:rPr>
          <w:rFonts w:cs="Arial"/>
        </w:rPr>
      </w:pPr>
      <w:r w:rsidRPr="006A5383">
        <w:rPr>
          <w:rFonts w:cs="Arial"/>
        </w:rPr>
        <w:t>Provide VA COR with ongoing status of Government-required (on-boarding) training, clearances, access, and certification processes.</w:t>
      </w:r>
    </w:p>
    <w:p w:rsidR="00E348FC" w:rsidRPr="00E348FC" w:rsidP="00E348FC"/>
    <w:p w:rsidR="0075504C" w:rsidRPr="00093115" w:rsidP="0075195D">
      <w:pPr>
        <w:pStyle w:val="Heading2"/>
        <w:numPr>
          <w:ilvl w:val="1"/>
          <w:numId w:val="16"/>
        </w:numPr>
        <w:rPr>
          <w:iCs w:val="0"/>
          <w:caps w:val="0"/>
        </w:rPr>
      </w:pPr>
      <w:bookmarkStart w:id="101" w:name="_Toc213329909"/>
      <w:bookmarkEnd w:id="95"/>
      <w:bookmarkStart w:id="102" w:name="_Toc256000029"/>
      <w:r w:rsidRPr="00093115">
        <w:rPr>
          <w:iCs w:val="0"/>
          <w:caps w:val="0"/>
        </w:rPr>
        <w:t xml:space="preserve">ASSET </w:t>
      </w:r>
      <w:r w:rsidRPr="00093115" w:rsidR="005150B3">
        <w:rPr>
          <w:iCs w:val="0"/>
          <w:caps w:val="0"/>
        </w:rPr>
        <w:t>MANAGEMENT</w:t>
      </w:r>
      <w:r w:rsidR="005150B3">
        <w:rPr>
          <w:iCs w:val="0"/>
          <w:caps w:val="0"/>
        </w:rPr>
        <w:t xml:space="preserve"> (BASE AND OPTION PERIODS)</w:t>
      </w:r>
      <w:bookmarkEnd w:id="102"/>
      <w:bookmarkEnd w:id="101"/>
    </w:p>
    <w:p w:rsidR="00E348FC" w:rsidRPr="006672E7" w:rsidP="00E348FC">
      <w:pPr>
        <w:rPr>
          <w:rFonts w:cs="Arial"/>
        </w:rPr>
      </w:pPr>
      <w:r w:rsidRPr="3ABFB348">
        <w:rPr>
          <w:rFonts w:cs="Arial"/>
        </w:rPr>
        <w:t xml:space="preserve">The Contractor shall provide support for the organization’s </w:t>
      </w:r>
      <w:r w:rsidR="00BB10D3">
        <w:rPr>
          <w:rFonts w:cs="Arial"/>
        </w:rPr>
        <w:t>IT Asset Management (</w:t>
      </w:r>
      <w:r w:rsidRPr="3ABFB348">
        <w:rPr>
          <w:rFonts w:cs="Arial"/>
        </w:rPr>
        <w:t>ITAM</w:t>
      </w:r>
      <w:r w:rsidR="00BB10D3">
        <w:rPr>
          <w:rFonts w:cs="Arial"/>
        </w:rPr>
        <w:t>)</w:t>
      </w:r>
      <w:r w:rsidRPr="3ABFB348">
        <w:rPr>
          <w:rFonts w:cs="Arial"/>
        </w:rPr>
        <w:t xml:space="preserve"> program. The Contractor shall follow current ITAM SOP and create new ITAM processes as the ITAM program matures. The Contractor shall create, update and maintain current and new ITAM SOP documentation through the assistance of the Knowledge Management (KM) team and shall verify that all SOP documentation is compliant with VA policy. The Contractor shall complete all required VA documentation as per VA policy in order to provide evidence of policy compliance and to document chain of custody when handling sensitive government assets.  For asset management reference the following:</w:t>
      </w:r>
    </w:p>
    <w:p w:rsidR="00E348FC" w:rsidRPr="006672E7" w:rsidP="00E348FC">
      <w:pPr>
        <w:rPr>
          <w:rFonts w:cs="Arial"/>
        </w:rPr>
      </w:pPr>
    </w:p>
    <w:p w:rsidR="00E348FC" w:rsidRPr="006672E7" w:rsidP="008B241A">
      <w:pPr>
        <w:pStyle w:val="ListParagraph"/>
        <w:numPr>
          <w:ilvl w:val="0"/>
          <w:numId w:val="36"/>
        </w:numPr>
        <w:spacing w:before="0" w:after="0"/>
      </w:pPr>
      <w:r w:rsidRPr="006672E7">
        <w:t xml:space="preserve">Attachment A: NEDIIS Systems List </w:t>
      </w:r>
    </w:p>
    <w:p w:rsidR="00E348FC" w:rsidRPr="006672E7" w:rsidP="008B241A">
      <w:pPr>
        <w:pStyle w:val="ListParagraph"/>
        <w:numPr>
          <w:ilvl w:val="0"/>
          <w:numId w:val="36"/>
        </w:numPr>
        <w:spacing w:before="0" w:after="0"/>
      </w:pPr>
      <w:r w:rsidRPr="006672E7">
        <w:t>Attachment C: EHRM</w:t>
      </w:r>
      <w:r>
        <w:t xml:space="preserve"> Schedule – 30APR21</w:t>
      </w:r>
    </w:p>
    <w:p w:rsidR="00E348FC" w:rsidRPr="006672E7" w:rsidP="008B241A">
      <w:pPr>
        <w:pStyle w:val="ListParagraph"/>
        <w:numPr>
          <w:ilvl w:val="0"/>
          <w:numId w:val="36"/>
        </w:numPr>
        <w:spacing w:before="0" w:after="0"/>
      </w:pPr>
      <w:r w:rsidRPr="006672E7">
        <w:t xml:space="preserve">Attachment </w:t>
      </w:r>
      <w:r>
        <w:t>F</w:t>
      </w:r>
      <w:r w:rsidRPr="006672E7">
        <w:t>: 6310.005 Logistics Management of IT Assets SOP</w:t>
      </w:r>
    </w:p>
    <w:p w:rsidR="00E348FC" w:rsidRPr="006672E7" w:rsidP="008B241A">
      <w:pPr>
        <w:pStyle w:val="ListParagraph"/>
        <w:numPr>
          <w:ilvl w:val="0"/>
          <w:numId w:val="36"/>
        </w:numPr>
        <w:spacing w:before="0" w:after="0"/>
      </w:pPr>
      <w:r w:rsidRPr="006672E7">
        <w:t xml:space="preserve">Attachment </w:t>
      </w:r>
      <w:r>
        <w:t>G</w:t>
      </w:r>
      <w:r w:rsidRPr="006672E7">
        <w:t>: 6310.006 Inventory Control Annual Audit of IT Assets</w:t>
      </w:r>
    </w:p>
    <w:p w:rsidR="00E348FC" w:rsidRPr="006672E7" w:rsidP="008B241A">
      <w:pPr>
        <w:pStyle w:val="ListParagraph"/>
        <w:numPr>
          <w:ilvl w:val="0"/>
          <w:numId w:val="36"/>
        </w:numPr>
        <w:spacing w:before="0" w:after="0"/>
      </w:pPr>
      <w:r w:rsidRPr="006672E7">
        <w:t xml:space="preserve">Attachment </w:t>
      </w:r>
      <w:r>
        <w:t>H</w:t>
      </w:r>
      <w:r w:rsidRPr="006672E7">
        <w:t>: 6310.007 IT Asset Return Merchandise Authorization SOP</w:t>
      </w:r>
    </w:p>
    <w:p w:rsidR="00E348FC" w:rsidRPr="006672E7" w:rsidP="008B241A">
      <w:pPr>
        <w:pStyle w:val="ListParagraph"/>
        <w:numPr>
          <w:ilvl w:val="0"/>
          <w:numId w:val="36"/>
        </w:numPr>
        <w:spacing w:before="0" w:after="0"/>
      </w:pPr>
      <w:r w:rsidRPr="006672E7">
        <w:t xml:space="preserve">Attachment </w:t>
      </w:r>
      <w:r>
        <w:t>I</w:t>
      </w:r>
      <w:r w:rsidRPr="006672E7">
        <w:t>: 6310.010 IT Asset Management SOP</w:t>
      </w:r>
    </w:p>
    <w:p w:rsidR="00E348FC" w:rsidRPr="006672E7" w:rsidP="008B241A">
      <w:pPr>
        <w:pStyle w:val="ListParagraph"/>
        <w:numPr>
          <w:ilvl w:val="0"/>
          <w:numId w:val="36"/>
        </w:numPr>
        <w:spacing w:before="0" w:after="0"/>
      </w:pPr>
      <w:r w:rsidRPr="006672E7">
        <w:t xml:space="preserve">Attachment </w:t>
      </w:r>
      <w:r>
        <w:t>J</w:t>
      </w:r>
      <w:r w:rsidRPr="006672E7">
        <w:t>: 6310.013 Media Sanitization, Turn-In and Disposal of IT Hardware SOP</w:t>
      </w:r>
    </w:p>
    <w:p w:rsidR="00E348FC" w:rsidRPr="006672E7" w:rsidP="008B241A">
      <w:pPr>
        <w:pStyle w:val="ListParagraph"/>
        <w:numPr>
          <w:ilvl w:val="0"/>
          <w:numId w:val="36"/>
        </w:numPr>
        <w:spacing w:before="0" w:after="0"/>
      </w:pPr>
      <w:r w:rsidRPr="006672E7">
        <w:t xml:space="preserve">Attachment </w:t>
      </w:r>
      <w:r>
        <w:t>K</w:t>
      </w:r>
      <w:r w:rsidRPr="006672E7">
        <w:t>: 5310.0014 VA Media Sanitization Users Guide for VA Hard Drive Destruction Portal</w:t>
      </w:r>
    </w:p>
    <w:p w:rsidR="00E348FC" w:rsidRPr="006672E7" w:rsidP="008B241A">
      <w:pPr>
        <w:pStyle w:val="ListParagraph"/>
        <w:numPr>
          <w:ilvl w:val="0"/>
          <w:numId w:val="36"/>
        </w:numPr>
        <w:spacing w:before="0" w:after="0"/>
      </w:pPr>
      <w:r w:rsidRPr="006672E7">
        <w:t xml:space="preserve">Attachment </w:t>
      </w:r>
      <w:r>
        <w:t>L</w:t>
      </w:r>
      <w:r w:rsidRPr="006672E7">
        <w:t>: 6310.018 Missing, Lost or Stolen IT Assets and Reporting of Survey SOP</w:t>
      </w:r>
    </w:p>
    <w:p w:rsidR="00E348FC" w:rsidRPr="006672E7" w:rsidP="008B241A">
      <w:pPr>
        <w:pStyle w:val="ListParagraph"/>
        <w:numPr>
          <w:ilvl w:val="0"/>
          <w:numId w:val="36"/>
        </w:numPr>
        <w:spacing w:before="0" w:after="0"/>
      </w:pPr>
      <w:r w:rsidRPr="006672E7">
        <w:t xml:space="preserve">Attachment </w:t>
      </w:r>
      <w:r>
        <w:t>Q</w:t>
      </w:r>
      <w:r w:rsidRPr="006672E7">
        <w:t>: 6310.031 Asset Management Offboarding SOP</w:t>
      </w:r>
    </w:p>
    <w:p w:rsidR="00E348FC" w:rsidRPr="006672E7" w:rsidP="008B241A">
      <w:pPr>
        <w:pStyle w:val="ListParagraph"/>
        <w:numPr>
          <w:ilvl w:val="0"/>
          <w:numId w:val="36"/>
        </w:numPr>
        <w:spacing w:before="0" w:after="0"/>
      </w:pPr>
      <w:r w:rsidRPr="006672E7">
        <w:t xml:space="preserve">Attachment </w:t>
      </w:r>
      <w:r>
        <w:t>S</w:t>
      </w:r>
      <w:r w:rsidRPr="006672E7">
        <w:t>: NSOC Managed Equipment</w:t>
      </w:r>
    </w:p>
    <w:p w:rsidR="00E348FC" w:rsidRPr="006672E7" w:rsidP="008B241A">
      <w:pPr>
        <w:pStyle w:val="ListParagraph"/>
        <w:numPr>
          <w:ilvl w:val="0"/>
          <w:numId w:val="36"/>
        </w:numPr>
        <w:spacing w:before="0" w:after="0"/>
      </w:pPr>
      <w:r w:rsidRPr="006672E7">
        <w:t xml:space="preserve">Attachment </w:t>
      </w:r>
      <w:r>
        <w:t>T</w:t>
      </w:r>
      <w:r w:rsidRPr="006672E7">
        <w:t>: 6310.004 IT Asset Management Configuration Management Plan</w:t>
      </w:r>
    </w:p>
    <w:p w:rsidR="00E348FC" w:rsidRPr="006672E7" w:rsidP="00E348FC">
      <w:pPr>
        <w:rPr>
          <w:rFonts w:cs="Arial"/>
        </w:rPr>
      </w:pPr>
    </w:p>
    <w:p w:rsidR="00E348FC" w:rsidRPr="006672E7" w:rsidP="00E348FC">
      <w:pPr>
        <w:rPr>
          <w:rFonts w:cs="Arial"/>
        </w:rPr>
      </w:pPr>
      <w:r w:rsidRPr="006672E7">
        <w:rPr>
          <w:rFonts w:cs="Arial"/>
        </w:rPr>
        <w:t xml:space="preserve">The Contractor shall be familiar with ITAM repository technologies, including Radio Frequency Identification (RFID), CMDB, and the VA inventory management system. Contractor staff shall be Subject Matter Experts (SME) in ITAM and hold ITAM certifications from a reputable source. The Contractor shall assist in managing and maintaining the IT asset lifecycle of hardware and software currently consisting of mobile, office and data center IT assets located within the Gateway site locations, the VA WAN Network assets hosted at VA facilities throughout the U.S. and the </w:t>
      </w:r>
      <w:r w:rsidRPr="006672E7">
        <w:rPr>
          <w:rFonts w:cs="Arial"/>
        </w:rPr>
        <w:t xml:space="preserve">VA </w:t>
      </w:r>
      <w:r w:rsidRPr="006672E7">
        <w:rPr>
          <w:rFonts w:cs="Arial"/>
        </w:rPr>
        <w:t xml:space="preserve">NOC site locations in Hines, IL and Martinsburg, WV. The Contractor shall utilize </w:t>
      </w:r>
      <w:r w:rsidRPr="006672E7">
        <w:rPr>
          <w:rFonts w:cs="Arial"/>
        </w:rPr>
        <w:t>VA</w:t>
      </w:r>
      <w:r w:rsidRPr="006672E7">
        <w:rPr>
          <w:rFonts w:cs="Arial"/>
        </w:rPr>
        <w:t>’s</w:t>
      </w:r>
      <w:r w:rsidRPr="006672E7">
        <w:rPr>
          <w:rFonts w:cs="Arial"/>
        </w:rPr>
        <w:t xml:space="preserve"> </w:t>
      </w:r>
      <w:r w:rsidRPr="006672E7">
        <w:rPr>
          <w:rFonts w:cs="Arial"/>
        </w:rPr>
        <w:t>suite of ITAM applications to track and account for all IT assets from initial receipt of the asset to decommission and disposal.</w:t>
      </w:r>
    </w:p>
    <w:p w:rsidR="00E348FC" w:rsidRPr="006672E7" w:rsidP="00E348FC">
      <w:pPr>
        <w:rPr>
          <w:rFonts w:cs="Arial"/>
        </w:rPr>
      </w:pPr>
    </w:p>
    <w:p w:rsidR="00E348FC" w:rsidRPr="006672E7" w:rsidP="00E348FC">
      <w:pPr>
        <w:rPr>
          <w:rFonts w:cs="Arial"/>
        </w:rPr>
      </w:pPr>
      <w:r w:rsidRPr="006672E7">
        <w:rPr>
          <w:rFonts w:cs="Arial"/>
        </w:rPr>
        <w:t>ITAM Tasks and Responsibilities, including but not limited to:</w:t>
      </w:r>
    </w:p>
    <w:p w:rsidR="00E348FC" w:rsidRPr="006672E7" w:rsidP="00E348FC">
      <w:pPr>
        <w:rPr>
          <w:rFonts w:cs="Arial"/>
        </w:rPr>
      </w:pPr>
    </w:p>
    <w:p w:rsidR="00E348FC" w:rsidRPr="006672E7" w:rsidP="008B241A">
      <w:pPr>
        <w:numPr>
          <w:ilvl w:val="1"/>
          <w:numId w:val="37"/>
        </w:numPr>
        <w:ind w:left="720"/>
        <w:rPr>
          <w:rFonts w:cs="Arial"/>
        </w:rPr>
      </w:pPr>
      <w:r w:rsidRPr="006672E7">
        <w:rPr>
          <w:rFonts w:cs="Arial"/>
        </w:rPr>
        <w:t>Logistical Support - shipping, receiving, order verification, warehouse management and Return Merchandise Authorization</w:t>
      </w:r>
    </w:p>
    <w:p w:rsidR="00E348FC" w:rsidRPr="006672E7" w:rsidP="008B241A">
      <w:pPr>
        <w:numPr>
          <w:ilvl w:val="1"/>
          <w:numId w:val="37"/>
        </w:numPr>
        <w:ind w:left="720"/>
        <w:rPr>
          <w:rFonts w:cs="Arial"/>
        </w:rPr>
      </w:pPr>
      <w:r w:rsidRPr="006672E7">
        <w:rPr>
          <w:rFonts w:cs="Arial"/>
        </w:rPr>
        <w:t>Conduct annual IT inventory</w:t>
      </w:r>
    </w:p>
    <w:p w:rsidR="00E348FC" w:rsidRPr="006672E7" w:rsidP="008B241A">
      <w:pPr>
        <w:numPr>
          <w:ilvl w:val="1"/>
          <w:numId w:val="37"/>
        </w:numPr>
        <w:ind w:left="720"/>
        <w:rPr>
          <w:rFonts w:cs="Arial"/>
        </w:rPr>
      </w:pPr>
      <w:r w:rsidRPr="006672E7">
        <w:rPr>
          <w:rFonts w:cs="Arial"/>
        </w:rPr>
        <w:t>Provide reporting on IT inventory data</w:t>
      </w:r>
    </w:p>
    <w:p w:rsidR="00E348FC" w:rsidRPr="006672E7" w:rsidP="008B241A">
      <w:pPr>
        <w:numPr>
          <w:ilvl w:val="1"/>
          <w:numId w:val="37"/>
        </w:numPr>
        <w:ind w:left="720"/>
        <w:rPr>
          <w:rFonts w:cs="Arial"/>
        </w:rPr>
      </w:pPr>
      <w:r w:rsidRPr="006672E7">
        <w:rPr>
          <w:rFonts w:cs="Arial"/>
        </w:rPr>
        <w:t>Process ticket requests for ITAM services</w:t>
      </w:r>
    </w:p>
    <w:p w:rsidR="00E348FC" w:rsidRPr="006672E7" w:rsidP="008B241A">
      <w:pPr>
        <w:numPr>
          <w:ilvl w:val="1"/>
          <w:numId w:val="37"/>
        </w:numPr>
        <w:ind w:left="720"/>
        <w:rPr>
          <w:rFonts w:cs="Arial"/>
        </w:rPr>
      </w:pPr>
      <w:r w:rsidRPr="006672E7">
        <w:rPr>
          <w:rFonts w:cs="Arial"/>
        </w:rPr>
        <w:t>Media Sanitization of electronic media and end-of-life IT assets</w:t>
      </w:r>
    </w:p>
    <w:p w:rsidR="00E348FC" w:rsidRPr="006672E7" w:rsidP="008B241A">
      <w:pPr>
        <w:numPr>
          <w:ilvl w:val="1"/>
          <w:numId w:val="37"/>
        </w:numPr>
        <w:ind w:left="720"/>
        <w:rPr>
          <w:rFonts w:cs="Arial"/>
        </w:rPr>
      </w:pPr>
      <w:r w:rsidRPr="006672E7">
        <w:rPr>
          <w:rFonts w:cs="Arial"/>
        </w:rPr>
        <w:t>IT asset decommission and disposal</w:t>
      </w:r>
    </w:p>
    <w:p w:rsidR="00E348FC" w:rsidRPr="006672E7" w:rsidP="008B241A">
      <w:pPr>
        <w:numPr>
          <w:ilvl w:val="1"/>
          <w:numId w:val="37"/>
        </w:numPr>
        <w:ind w:left="720"/>
        <w:rPr>
          <w:rFonts w:cs="Arial"/>
        </w:rPr>
      </w:pPr>
      <w:r w:rsidRPr="006672E7">
        <w:rPr>
          <w:rFonts w:cs="Arial"/>
        </w:rPr>
        <w:t>SOP documentation support</w:t>
      </w:r>
    </w:p>
    <w:p w:rsidR="00E348FC" w:rsidRPr="006672E7" w:rsidP="008B241A">
      <w:pPr>
        <w:numPr>
          <w:ilvl w:val="1"/>
          <w:numId w:val="37"/>
        </w:numPr>
        <w:ind w:left="720"/>
        <w:rPr>
          <w:rFonts w:cs="Arial"/>
        </w:rPr>
      </w:pPr>
      <w:r w:rsidRPr="006672E7">
        <w:rPr>
          <w:rFonts w:cs="Arial"/>
        </w:rPr>
        <w:t xml:space="preserve">Support of Certification and Accreditation audits (Federal Information Security Management Act (FISMA) and </w:t>
      </w:r>
      <w:r w:rsidR="005150B3">
        <w:rPr>
          <w:rFonts w:cs="Arial"/>
        </w:rPr>
        <w:t>Authority to Operate (</w:t>
      </w:r>
      <w:r w:rsidRPr="006672E7">
        <w:rPr>
          <w:rFonts w:cs="Arial"/>
        </w:rPr>
        <w:t>ATO</w:t>
      </w:r>
      <w:r w:rsidR="005150B3">
        <w:rPr>
          <w:rFonts w:cs="Arial"/>
        </w:rPr>
        <w:t>)</w:t>
      </w:r>
      <w:r w:rsidRPr="006672E7">
        <w:rPr>
          <w:rFonts w:cs="Arial"/>
        </w:rPr>
        <w:t>)</w:t>
      </w:r>
    </w:p>
    <w:p w:rsidR="00E348FC" w:rsidRPr="006672E7" w:rsidP="008B241A">
      <w:pPr>
        <w:numPr>
          <w:ilvl w:val="1"/>
          <w:numId w:val="37"/>
        </w:numPr>
        <w:ind w:left="720"/>
        <w:rPr>
          <w:rFonts w:cs="Arial"/>
        </w:rPr>
      </w:pPr>
      <w:r w:rsidRPr="006672E7">
        <w:rPr>
          <w:rFonts w:cs="Arial"/>
        </w:rPr>
        <w:t>Automate ITAM processes through the current VA suite of tools for managing IT assets: ServiceNow</w:t>
      </w:r>
      <w:r w:rsidR="00470058">
        <w:rPr>
          <w:rFonts w:cs="Arial"/>
        </w:rPr>
        <w:t xml:space="preserve"> (Snow)</w:t>
      </w:r>
      <w:r w:rsidRPr="006672E7">
        <w:rPr>
          <w:rFonts w:cs="Arial"/>
        </w:rPr>
        <w:t xml:space="preserve">, </w:t>
      </w:r>
      <w:r w:rsidRPr="006672E7">
        <w:rPr>
          <w:rFonts w:cs="Arial"/>
        </w:rPr>
        <w:t>iTRACS</w:t>
      </w:r>
      <w:r w:rsidRPr="006672E7">
        <w:rPr>
          <w:rFonts w:cs="Arial"/>
        </w:rPr>
        <w:t>, Maximo</w:t>
      </w:r>
      <w:r w:rsidR="00214D9B">
        <w:rPr>
          <w:rFonts w:cs="Arial"/>
        </w:rPr>
        <w:t>,</w:t>
      </w:r>
      <w:r w:rsidRPr="006672E7">
        <w:rPr>
          <w:rFonts w:cs="Arial"/>
        </w:rPr>
        <w:t xml:space="preserve"> and RFID</w:t>
      </w:r>
    </w:p>
    <w:p w:rsidR="00E348FC" w:rsidRPr="006672E7" w:rsidP="00E348FC">
      <w:pPr>
        <w:rPr>
          <w:rFonts w:cs="Arial"/>
        </w:rPr>
      </w:pPr>
    </w:p>
    <w:p w:rsidR="00E348FC" w:rsidRPr="006672E7" w:rsidP="00E348FC">
      <w:pPr>
        <w:rPr>
          <w:rFonts w:cs="Arial"/>
        </w:rPr>
      </w:pPr>
      <w:r w:rsidRPr="006672E7">
        <w:rPr>
          <w:rFonts w:cs="Arial"/>
        </w:rPr>
        <w:t xml:space="preserve">The Contractor shall provide Monthly Asset Management Reports pertaining to all VA NOC owned assets and Contractor provided equipment that includes: </w:t>
      </w:r>
    </w:p>
    <w:p w:rsidR="00E348FC" w:rsidRPr="006672E7" w:rsidP="008B241A">
      <w:pPr>
        <w:numPr>
          <w:ilvl w:val="0"/>
          <w:numId w:val="38"/>
        </w:numPr>
        <w:ind w:left="720"/>
        <w:rPr>
          <w:rFonts w:cs="Arial"/>
        </w:rPr>
      </w:pPr>
      <w:r w:rsidRPr="006672E7">
        <w:rPr>
          <w:rFonts w:cs="Arial"/>
        </w:rPr>
        <w:t>Assets Received</w:t>
      </w:r>
    </w:p>
    <w:p w:rsidR="00E348FC" w:rsidRPr="006672E7" w:rsidP="008B241A">
      <w:pPr>
        <w:numPr>
          <w:ilvl w:val="0"/>
          <w:numId w:val="38"/>
        </w:numPr>
        <w:ind w:left="720"/>
        <w:rPr>
          <w:rFonts w:cs="Arial"/>
        </w:rPr>
      </w:pPr>
      <w:r w:rsidRPr="006672E7">
        <w:rPr>
          <w:rFonts w:cs="Arial"/>
        </w:rPr>
        <w:t>Assets Decommissioned</w:t>
      </w:r>
    </w:p>
    <w:p w:rsidR="00E348FC" w:rsidRPr="006672E7" w:rsidP="008B241A">
      <w:pPr>
        <w:numPr>
          <w:ilvl w:val="0"/>
          <w:numId w:val="38"/>
        </w:numPr>
        <w:ind w:left="720"/>
        <w:rPr>
          <w:rFonts w:cs="Arial"/>
        </w:rPr>
      </w:pPr>
      <w:r w:rsidRPr="006672E7">
        <w:rPr>
          <w:rFonts w:cs="Arial"/>
        </w:rPr>
        <w:t>Make</w:t>
      </w:r>
    </w:p>
    <w:p w:rsidR="00E348FC" w:rsidRPr="006672E7" w:rsidP="008B241A">
      <w:pPr>
        <w:numPr>
          <w:ilvl w:val="0"/>
          <w:numId w:val="38"/>
        </w:numPr>
        <w:ind w:left="720"/>
        <w:rPr>
          <w:rFonts w:cs="Arial"/>
        </w:rPr>
      </w:pPr>
      <w:r w:rsidRPr="006672E7">
        <w:rPr>
          <w:rFonts w:cs="Arial"/>
        </w:rPr>
        <w:t>Model</w:t>
      </w:r>
    </w:p>
    <w:p w:rsidR="00E348FC" w:rsidRPr="006672E7" w:rsidP="008B241A">
      <w:pPr>
        <w:numPr>
          <w:ilvl w:val="0"/>
          <w:numId w:val="38"/>
        </w:numPr>
        <w:ind w:left="720"/>
        <w:rPr>
          <w:rFonts w:cs="Arial"/>
        </w:rPr>
      </w:pPr>
      <w:r w:rsidRPr="006672E7">
        <w:rPr>
          <w:rFonts w:cs="Arial"/>
        </w:rPr>
        <w:t>Type</w:t>
      </w:r>
    </w:p>
    <w:p w:rsidR="00E348FC" w:rsidRPr="006672E7" w:rsidP="008B241A">
      <w:pPr>
        <w:numPr>
          <w:ilvl w:val="0"/>
          <w:numId w:val="38"/>
        </w:numPr>
        <w:ind w:left="720"/>
        <w:rPr>
          <w:rFonts w:cs="Arial"/>
        </w:rPr>
      </w:pPr>
      <w:r w:rsidRPr="006672E7">
        <w:rPr>
          <w:rFonts w:cs="Arial"/>
        </w:rPr>
        <w:t>Bar code</w:t>
      </w:r>
    </w:p>
    <w:p w:rsidR="00E348FC" w:rsidRPr="006672E7" w:rsidP="008B241A">
      <w:pPr>
        <w:numPr>
          <w:ilvl w:val="0"/>
          <w:numId w:val="38"/>
        </w:numPr>
        <w:ind w:left="720"/>
        <w:rPr>
          <w:rFonts w:cs="Arial"/>
        </w:rPr>
      </w:pPr>
      <w:r w:rsidRPr="006672E7">
        <w:rPr>
          <w:rFonts w:cs="Arial"/>
        </w:rPr>
        <w:t>Serial number</w:t>
      </w:r>
    </w:p>
    <w:p w:rsidR="00E348FC" w:rsidRPr="006672E7" w:rsidP="008B241A">
      <w:pPr>
        <w:numPr>
          <w:ilvl w:val="0"/>
          <w:numId w:val="38"/>
        </w:numPr>
        <w:ind w:left="720"/>
        <w:rPr>
          <w:rFonts w:cs="Arial"/>
        </w:rPr>
      </w:pPr>
      <w:r w:rsidRPr="006672E7">
        <w:rPr>
          <w:rFonts w:cs="Arial"/>
        </w:rPr>
        <w:t>Tracking number</w:t>
      </w:r>
    </w:p>
    <w:p w:rsidR="00E348FC" w:rsidRPr="006672E7" w:rsidP="008B241A">
      <w:pPr>
        <w:numPr>
          <w:ilvl w:val="0"/>
          <w:numId w:val="38"/>
        </w:numPr>
        <w:ind w:left="720"/>
        <w:rPr>
          <w:rFonts w:cs="Arial"/>
        </w:rPr>
      </w:pPr>
      <w:r w:rsidRPr="006672E7">
        <w:rPr>
          <w:rFonts w:cs="Arial"/>
        </w:rPr>
        <w:t>Location</w:t>
      </w:r>
    </w:p>
    <w:p w:rsidR="00E348FC" w:rsidRPr="006672E7" w:rsidP="008B241A">
      <w:pPr>
        <w:numPr>
          <w:ilvl w:val="0"/>
          <w:numId w:val="38"/>
        </w:numPr>
        <w:ind w:left="720"/>
        <w:rPr>
          <w:rFonts w:cs="Arial"/>
        </w:rPr>
      </w:pPr>
      <w:r w:rsidRPr="006672E7">
        <w:rPr>
          <w:rFonts w:cs="Arial"/>
        </w:rPr>
        <w:t>Value</w:t>
      </w:r>
    </w:p>
    <w:p w:rsidR="00E348FC" w:rsidRPr="006672E7" w:rsidP="008B241A">
      <w:pPr>
        <w:numPr>
          <w:ilvl w:val="0"/>
          <w:numId w:val="38"/>
        </w:numPr>
        <w:ind w:left="720"/>
        <w:rPr>
          <w:rFonts w:cs="Arial"/>
        </w:rPr>
      </w:pPr>
      <w:r w:rsidRPr="006672E7">
        <w:rPr>
          <w:rFonts w:cs="Arial"/>
        </w:rPr>
        <w:t>Quantity</w:t>
      </w:r>
    </w:p>
    <w:p w:rsidR="00E348FC" w:rsidRPr="006672E7" w:rsidP="008B241A">
      <w:pPr>
        <w:numPr>
          <w:ilvl w:val="0"/>
          <w:numId w:val="38"/>
        </w:numPr>
        <w:ind w:left="720"/>
        <w:rPr>
          <w:rFonts w:cs="Arial"/>
        </w:rPr>
      </w:pPr>
      <w:r w:rsidRPr="006672E7">
        <w:rPr>
          <w:rFonts w:cs="Arial"/>
        </w:rPr>
        <w:t>Name of assigned to individual</w:t>
      </w:r>
    </w:p>
    <w:p w:rsidR="00E348FC" w:rsidRPr="006672E7" w:rsidP="008B241A">
      <w:pPr>
        <w:numPr>
          <w:ilvl w:val="0"/>
          <w:numId w:val="38"/>
        </w:numPr>
        <w:tabs>
          <w:tab w:val="left" w:pos="1080"/>
        </w:tabs>
        <w:ind w:left="720"/>
        <w:rPr>
          <w:rFonts w:cs="Arial"/>
        </w:rPr>
      </w:pPr>
      <w:r w:rsidRPr="006672E7">
        <w:rPr>
          <w:rFonts w:cs="Arial"/>
        </w:rPr>
        <w:t xml:space="preserve"> End of Life </w:t>
      </w:r>
      <w:r w:rsidR="00214D9B">
        <w:rPr>
          <w:rFonts w:cs="Arial"/>
        </w:rPr>
        <w:t xml:space="preserve">/ </w:t>
      </w:r>
      <w:r w:rsidRPr="006672E7">
        <w:rPr>
          <w:rFonts w:cs="Arial"/>
        </w:rPr>
        <w:t>End of Service date</w:t>
      </w:r>
    </w:p>
    <w:p w:rsidR="00E348FC" w:rsidRPr="006672E7" w:rsidP="008B241A">
      <w:pPr>
        <w:numPr>
          <w:ilvl w:val="0"/>
          <w:numId w:val="38"/>
        </w:numPr>
        <w:tabs>
          <w:tab w:val="left" w:pos="1080"/>
        </w:tabs>
        <w:ind w:left="720"/>
        <w:rPr>
          <w:rFonts w:cs="Arial"/>
        </w:rPr>
      </w:pPr>
      <w:r w:rsidRPr="006672E7">
        <w:rPr>
          <w:rFonts w:cs="Arial"/>
        </w:rPr>
        <w:t>Summary of work in progress or completed</w:t>
      </w:r>
    </w:p>
    <w:p w:rsidR="00E348FC" w:rsidRPr="006672E7" w:rsidP="008B241A">
      <w:pPr>
        <w:numPr>
          <w:ilvl w:val="0"/>
          <w:numId w:val="38"/>
        </w:numPr>
        <w:tabs>
          <w:tab w:val="left" w:pos="1080"/>
        </w:tabs>
        <w:ind w:left="720"/>
        <w:rPr>
          <w:rFonts w:cs="Arial"/>
        </w:rPr>
      </w:pPr>
      <w:r w:rsidRPr="006672E7">
        <w:rPr>
          <w:rFonts w:cs="Arial"/>
        </w:rPr>
        <w:t>Current issues</w:t>
      </w:r>
    </w:p>
    <w:p w:rsidR="00E348FC" w:rsidRPr="006672E7" w:rsidP="008B241A">
      <w:pPr>
        <w:numPr>
          <w:ilvl w:val="0"/>
          <w:numId w:val="38"/>
        </w:numPr>
        <w:tabs>
          <w:tab w:val="left" w:pos="1080"/>
        </w:tabs>
        <w:ind w:left="720"/>
        <w:rPr>
          <w:rFonts w:cs="Arial"/>
        </w:rPr>
      </w:pPr>
      <w:r w:rsidRPr="006672E7">
        <w:rPr>
          <w:rFonts w:cs="Arial"/>
        </w:rPr>
        <w:t>Future work scheduled</w:t>
      </w:r>
    </w:p>
    <w:p w:rsidR="00E348FC" w:rsidRPr="006672E7" w:rsidP="00E348FC">
      <w:pPr>
        <w:tabs>
          <w:tab w:val="left" w:pos="1080"/>
        </w:tabs>
        <w:contextualSpacing/>
        <w:rPr>
          <w:rFonts w:cs="Arial"/>
        </w:rPr>
      </w:pPr>
    </w:p>
    <w:p w:rsidR="00E348FC" w:rsidRPr="006672E7" w:rsidP="00E348FC">
      <w:pPr>
        <w:rPr>
          <w:rFonts w:cs="Arial"/>
        </w:rPr>
      </w:pPr>
      <w:r w:rsidRPr="006672E7">
        <w:rPr>
          <w:rFonts w:cs="Arial"/>
        </w:rPr>
        <w:t>The Contractor shall provide Monthly Asset Management Progress Reports under a separate section of the Monthly Consolidated Summary Report required in 5.1.2 that includes a summary of Asset Management activities.</w:t>
      </w:r>
    </w:p>
    <w:p w:rsidR="00E348FC" w:rsidRPr="006672E7" w:rsidP="00E348FC">
      <w:pPr>
        <w:rPr>
          <w:rFonts w:cs="Arial"/>
        </w:rPr>
      </w:pPr>
    </w:p>
    <w:p w:rsidR="00E348FC" w:rsidRPr="00E348FC" w:rsidP="00E348FC">
      <w:pPr>
        <w:rPr>
          <w:rFonts w:cs="Arial"/>
          <w:b/>
        </w:rPr>
      </w:pPr>
      <w:r w:rsidRPr="00E348FC">
        <w:rPr>
          <w:rFonts w:cs="Arial"/>
          <w:b/>
        </w:rPr>
        <w:t>Deliverable:</w:t>
      </w:r>
    </w:p>
    <w:p w:rsidR="00E348FC" w:rsidRPr="006672E7" w:rsidP="00E348FC">
      <w:pPr>
        <w:rPr>
          <w:rFonts w:cs="Arial"/>
          <w:b/>
          <w:u w:val="single"/>
        </w:rPr>
      </w:pPr>
    </w:p>
    <w:p w:rsidR="00E348FC" w:rsidP="008B241A">
      <w:pPr>
        <w:numPr>
          <w:ilvl w:val="0"/>
          <w:numId w:val="39"/>
        </w:numPr>
        <w:rPr>
          <w:rFonts w:cs="Arial"/>
        </w:rPr>
      </w:pPr>
      <w:r w:rsidRPr="3ABFB348">
        <w:rPr>
          <w:rFonts w:cs="Arial"/>
        </w:rPr>
        <w:t>ITAM SOP Documentation</w:t>
      </w:r>
    </w:p>
    <w:p w:rsidR="00E348FC" w:rsidRPr="006672E7" w:rsidP="00E348FC">
      <w:pPr>
        <w:ind w:left="1080"/>
        <w:rPr>
          <w:rFonts w:cs="Arial"/>
        </w:rPr>
      </w:pPr>
    </w:p>
    <w:p w:rsidR="00E348FC" w:rsidP="00E348FC">
      <w:pPr>
        <w:pStyle w:val="Heading3"/>
        <w:numPr>
          <w:ilvl w:val="2"/>
          <w:numId w:val="16"/>
        </w:numPr>
      </w:pPr>
      <w:bookmarkStart w:id="103" w:name="_Toc213329910"/>
      <w:bookmarkStart w:id="104" w:name="_Toc256000030"/>
      <w:r>
        <w:t>ASSET LIFECYCLE SUPPORT</w:t>
      </w:r>
      <w:bookmarkEnd w:id="104"/>
      <w:bookmarkEnd w:id="103"/>
    </w:p>
    <w:p w:rsidR="00E348FC" w:rsidP="00E348FC">
      <w:pPr>
        <w:pStyle w:val="paragraph"/>
        <w:textAlignment w:val="baseline"/>
        <w:rPr>
          <w:rFonts w:ascii="Arial" w:hAnsi="Arial" w:eastAsiaTheme="majorEastAsia" w:cs="Arial"/>
          <w:color w:val="auto"/>
        </w:rPr>
      </w:pPr>
      <w:r w:rsidRPr="3ABFB348">
        <w:rPr>
          <w:rStyle w:val="normaltextrun1"/>
          <w:rFonts w:ascii="Arial" w:hAnsi="Arial" w:eastAsiaTheme="majorEastAsia" w:cs="Arial"/>
          <w:color w:val="auto"/>
        </w:rPr>
        <w:t>The Contractor asset lifecycle support shall consist of reviewing current and future technologies, providing recommendations for upgrades/maintenance on the hardware and software maintained under this PWS as well as, updating the hardware inventory lists on a monthly basis</w:t>
      </w:r>
      <w:r w:rsidRPr="3ABFB348">
        <w:rPr>
          <w:rFonts w:ascii="Arial" w:hAnsi="Arial" w:cs="Arial"/>
          <w:color w:val="auto"/>
        </w:rPr>
        <w:t xml:space="preserve"> and report under a separate section of the Monthly Consolidated Summary Report required in Section 5.1.2</w:t>
      </w:r>
      <w:r w:rsidRPr="3ABFB348">
        <w:rPr>
          <w:rStyle w:val="normaltextrun1"/>
          <w:rFonts w:ascii="Arial" w:hAnsi="Arial" w:eastAsiaTheme="majorEastAsia" w:cs="Arial"/>
          <w:color w:val="auto"/>
        </w:rPr>
        <w:t xml:space="preserve">. If any software or hardware is not working properly then the Contractor shall research, resolve issues and coordinate with the hardware manufacturer, if necessary, as well as let the VA PM know of any ongoing issues. </w:t>
      </w:r>
      <w:r w:rsidRPr="3ABFB348">
        <w:rPr>
          <w:rFonts w:ascii="Arial" w:hAnsi="Arial" w:eastAsiaTheme="majorEastAsia" w:cs="Arial"/>
          <w:color w:val="auto"/>
        </w:rPr>
        <w:t>The final determination will be made by VA depending on baselines no procurements will be made under this PWS.</w:t>
      </w:r>
    </w:p>
    <w:p w:rsidR="00E348FC" w:rsidP="00E348FC">
      <w:pPr>
        <w:pStyle w:val="paragraph"/>
        <w:textAlignment w:val="baseline"/>
        <w:rPr>
          <w:rFonts w:ascii="Arial" w:hAnsi="Arial" w:eastAsiaTheme="majorEastAsia" w:cs="Arial"/>
          <w:color w:val="auto"/>
        </w:rPr>
      </w:pPr>
    </w:p>
    <w:p w:rsidR="00E348FC" w:rsidP="00E348FC">
      <w:pPr>
        <w:pStyle w:val="Heading3"/>
        <w:numPr>
          <w:ilvl w:val="2"/>
          <w:numId w:val="16"/>
        </w:numPr>
        <w:rPr>
          <w:rFonts w:eastAsiaTheme="majorEastAsia"/>
        </w:rPr>
      </w:pPr>
      <w:bookmarkStart w:id="105" w:name="_Toc213329911"/>
      <w:bookmarkStart w:id="106" w:name="_Toc256000031"/>
      <w:r>
        <w:rPr>
          <w:rFonts w:eastAsiaTheme="majorEastAsia"/>
        </w:rPr>
        <w:t>ELECTRONIC HEALTH RECORDS MODERNIZATION ASSET MANAGEMENT SUPPORT</w:t>
      </w:r>
      <w:bookmarkEnd w:id="106"/>
      <w:bookmarkEnd w:id="105"/>
    </w:p>
    <w:p w:rsidR="00820E08" w:rsidRPr="006672E7" w:rsidP="00820E08">
      <w:pPr>
        <w:pStyle w:val="paragraph"/>
        <w:textAlignment w:val="baseline"/>
        <w:rPr>
          <w:rStyle w:val="normaltextrun1"/>
          <w:rFonts w:ascii="Arial" w:hAnsi="Arial" w:eastAsiaTheme="majorEastAsia" w:cs="Arial"/>
          <w:color w:val="auto"/>
        </w:rPr>
      </w:pPr>
      <w:bookmarkStart w:id="107" w:name="_Hlk69806141"/>
      <w:r w:rsidRPr="006672E7">
        <w:rPr>
          <w:rStyle w:val="normaltextrun1"/>
          <w:rFonts w:ascii="Arial" w:hAnsi="Arial" w:eastAsiaTheme="majorEastAsia" w:cs="Arial"/>
          <w:color w:val="auto"/>
        </w:rPr>
        <w:t xml:space="preserve">VA </w:t>
      </w:r>
      <w:r w:rsidR="00011CD8">
        <w:rPr>
          <w:rStyle w:val="normaltextrun1"/>
          <w:rFonts w:ascii="Arial" w:hAnsi="Arial" w:eastAsiaTheme="majorEastAsia" w:cs="Arial"/>
          <w:color w:val="auto"/>
        </w:rPr>
        <w:t xml:space="preserve">transitioning </w:t>
      </w:r>
      <w:r w:rsidRPr="006672E7">
        <w:rPr>
          <w:rStyle w:val="normaltextrun1"/>
          <w:rFonts w:ascii="Arial" w:hAnsi="Arial" w:eastAsiaTheme="majorEastAsia" w:cs="Arial"/>
          <w:color w:val="auto"/>
        </w:rPr>
        <w:t xml:space="preserve">from its current health record system to the new </w:t>
      </w:r>
      <w:r w:rsidRPr="006672E7">
        <w:rPr>
          <w:rStyle w:val="normaltextrun1"/>
          <w:rFonts w:ascii="Arial" w:hAnsi="Arial" w:eastAsiaTheme="majorEastAsia" w:cs="Arial"/>
          <w:color w:val="auto"/>
        </w:rPr>
        <w:t>eHRM</w:t>
      </w:r>
      <w:r w:rsidRPr="006672E7">
        <w:rPr>
          <w:rStyle w:val="normaltextrun1"/>
          <w:rFonts w:ascii="Arial" w:hAnsi="Arial" w:eastAsiaTheme="majorEastAsia" w:cs="Arial"/>
          <w:color w:val="auto"/>
        </w:rPr>
        <w:t xml:space="preserve"> software, which will store health information and track all patient care aspects. The Office of Electronic Health Record Modernization</w:t>
      </w:r>
      <w:r w:rsidR="00AC005B">
        <w:rPr>
          <w:rStyle w:val="normaltextrun1"/>
          <w:rFonts w:ascii="Arial" w:hAnsi="Arial" w:eastAsiaTheme="majorEastAsia" w:cs="Arial"/>
          <w:color w:val="auto"/>
        </w:rPr>
        <w:t xml:space="preserve"> (EHRM)</w:t>
      </w:r>
      <w:r w:rsidRPr="006672E7">
        <w:rPr>
          <w:rStyle w:val="normaltextrun1"/>
          <w:rFonts w:ascii="Arial" w:hAnsi="Arial" w:eastAsiaTheme="majorEastAsia" w:cs="Arial"/>
          <w:color w:val="auto"/>
        </w:rPr>
        <w:t xml:space="preserve"> is responsible </w:t>
      </w:r>
      <w:r w:rsidRPr="006672E7">
        <w:rPr>
          <w:rStyle w:val="normaltextrun1"/>
          <w:rFonts w:ascii="Arial" w:hAnsi="Arial" w:eastAsiaTheme="majorEastAsia" w:cs="Arial"/>
          <w:color w:val="auto"/>
        </w:rPr>
        <w:t>to work</w:t>
      </w:r>
      <w:r w:rsidRPr="006672E7">
        <w:rPr>
          <w:rStyle w:val="normaltextrun1"/>
          <w:rFonts w:ascii="Arial" w:hAnsi="Arial" w:eastAsiaTheme="majorEastAsia" w:cs="Arial"/>
          <w:color w:val="auto"/>
        </w:rPr>
        <w:t xml:space="preserve"> with the VA facilities to help identify efficiencies and optimize the schedule. </w:t>
      </w:r>
    </w:p>
    <w:p w:rsidR="00820E08" w:rsidRPr="006672E7" w:rsidP="00820E08">
      <w:pPr>
        <w:pStyle w:val="paragraph"/>
        <w:textAlignment w:val="baseline"/>
        <w:rPr>
          <w:rStyle w:val="normaltextrun1"/>
          <w:rFonts w:ascii="Arial" w:hAnsi="Arial" w:eastAsiaTheme="majorEastAsia" w:cs="Arial"/>
          <w:color w:val="auto"/>
        </w:rPr>
      </w:pPr>
    </w:p>
    <w:p w:rsidR="00820E08" w:rsidRPr="006672E7" w:rsidP="00820E0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EHRM schedule is being provided for visibility purposes only, see </w:t>
      </w:r>
      <w:r w:rsidR="00BB10D3">
        <w:rPr>
          <w:rStyle w:val="normaltextrun1"/>
          <w:rFonts w:ascii="Arial" w:hAnsi="Arial" w:eastAsiaTheme="majorEastAsia" w:cs="Arial"/>
          <w:color w:val="auto"/>
        </w:rPr>
        <w:t xml:space="preserve">Attachment C: </w:t>
      </w:r>
      <w:r w:rsidRPr="006672E7">
        <w:rPr>
          <w:rStyle w:val="normaltextrun1"/>
          <w:rFonts w:ascii="Arial" w:hAnsi="Arial" w:eastAsiaTheme="majorEastAsia" w:cs="Arial"/>
          <w:color w:val="auto"/>
        </w:rPr>
        <w:t xml:space="preserve">EHRM </w:t>
      </w:r>
      <w:r>
        <w:rPr>
          <w:rStyle w:val="normaltextrun1"/>
          <w:rFonts w:ascii="Arial" w:hAnsi="Arial" w:eastAsiaTheme="majorEastAsia" w:cs="Arial"/>
          <w:color w:val="auto"/>
        </w:rPr>
        <w:t>Schedule – 30APR21</w:t>
      </w:r>
      <w:r w:rsidRPr="006672E7">
        <w:rPr>
          <w:rStyle w:val="normaltextrun1"/>
          <w:rFonts w:ascii="Arial" w:hAnsi="Arial" w:eastAsiaTheme="majorEastAsia" w:cs="Arial"/>
          <w:color w:val="auto"/>
        </w:rPr>
        <w:t xml:space="preserve">. </w:t>
      </w:r>
    </w:p>
    <w:p w:rsidR="00BB10D3" w:rsidRPr="006672E7" w:rsidP="00820E08">
      <w:pPr>
        <w:pStyle w:val="paragraph"/>
        <w:textAlignment w:val="baseline"/>
        <w:rPr>
          <w:rStyle w:val="normaltextrun1"/>
          <w:rFonts w:ascii="Arial" w:hAnsi="Arial" w:eastAsiaTheme="majorEastAsia" w:cs="Arial"/>
          <w:color w:val="auto"/>
        </w:rPr>
      </w:pPr>
    </w:p>
    <w:p w:rsidR="00820E08" w:rsidRPr="006672E7" w:rsidP="0042378B">
      <w:pPr>
        <w:pStyle w:val="ListParagraph"/>
        <w:numPr>
          <w:ilvl w:val="0"/>
          <w:numId w:val="0"/>
        </w:numPr>
        <w:spacing w:after="0"/>
      </w:pPr>
      <w:r w:rsidRPr="006672E7">
        <w:t xml:space="preserve">Once the EHRM team completes the device(s) installation and the transition to production, the Contractor shall provide the following support: </w:t>
      </w:r>
    </w:p>
    <w:p w:rsidR="00820E08" w:rsidRPr="006672E7" w:rsidP="008B241A">
      <w:pPr>
        <w:numPr>
          <w:ilvl w:val="1"/>
          <w:numId w:val="40"/>
        </w:numPr>
        <w:ind w:left="1440"/>
        <w:textAlignment w:val="center"/>
        <w:rPr>
          <w:rFonts w:cs="Arial"/>
        </w:rPr>
      </w:pPr>
      <w:r>
        <w:rPr>
          <w:rFonts w:cs="Arial"/>
        </w:rPr>
        <w:t>P</w:t>
      </w:r>
      <w:r w:rsidRPr="006672E7">
        <w:rPr>
          <w:rFonts w:cs="Arial"/>
        </w:rPr>
        <w:t>rovide the device Vendor the address to send the device.</w:t>
      </w:r>
    </w:p>
    <w:p w:rsidR="00820E08" w:rsidRPr="006672E7" w:rsidP="008B241A">
      <w:pPr>
        <w:numPr>
          <w:ilvl w:val="1"/>
          <w:numId w:val="40"/>
        </w:numPr>
        <w:ind w:left="1440"/>
        <w:textAlignment w:val="center"/>
        <w:rPr>
          <w:rFonts w:cs="Arial"/>
        </w:rPr>
      </w:pPr>
      <w:r>
        <w:rPr>
          <w:rFonts w:cs="Arial"/>
        </w:rPr>
        <w:t>S</w:t>
      </w:r>
      <w:r w:rsidRPr="006672E7">
        <w:rPr>
          <w:rFonts w:cs="Arial"/>
        </w:rPr>
        <w:t xml:space="preserve">chedule the replacement of the defective device with the facility </w:t>
      </w:r>
      <w:r w:rsidR="00AC005B">
        <w:rPr>
          <w:rFonts w:cs="Arial"/>
        </w:rPr>
        <w:t>Point of Contact (</w:t>
      </w:r>
      <w:r w:rsidRPr="006672E7">
        <w:rPr>
          <w:rFonts w:cs="Arial"/>
        </w:rPr>
        <w:t>POC</w:t>
      </w:r>
      <w:r w:rsidR="00AC005B">
        <w:rPr>
          <w:rFonts w:cs="Arial"/>
        </w:rPr>
        <w:t>)</w:t>
      </w:r>
      <w:r w:rsidRPr="006672E7">
        <w:rPr>
          <w:rFonts w:cs="Arial"/>
        </w:rPr>
        <w:t>.</w:t>
      </w:r>
    </w:p>
    <w:p w:rsidR="00820E08" w:rsidRPr="006672E7" w:rsidP="00820E08">
      <w:pPr>
        <w:rPr>
          <w:rFonts w:cs="Arial"/>
        </w:rPr>
      </w:pPr>
    </w:p>
    <w:p w:rsidR="00E348FC" w:rsidP="00820E08">
      <w:pPr>
        <w:pStyle w:val="Heading2"/>
        <w:numPr>
          <w:ilvl w:val="1"/>
          <w:numId w:val="16"/>
        </w:numPr>
        <w:rPr>
          <w:rFonts w:eastAsiaTheme="majorEastAsia"/>
        </w:rPr>
      </w:pPr>
      <w:bookmarkStart w:id="108" w:name="_Toc213329912"/>
      <w:bookmarkEnd w:id="107"/>
      <w:bookmarkStart w:id="109" w:name="_Toc256000032"/>
      <w:r>
        <w:rPr>
          <w:rFonts w:eastAsiaTheme="majorEastAsia"/>
        </w:rPr>
        <w:t>CHANGE AND CONFIGURATION MANAGEMENT</w:t>
      </w:r>
      <w:r w:rsidR="005150B3">
        <w:rPr>
          <w:rFonts w:eastAsiaTheme="majorEastAsia"/>
        </w:rPr>
        <w:t xml:space="preserve"> (BASE AND OPTION PERIODS)</w:t>
      </w:r>
      <w:bookmarkEnd w:id="109"/>
      <w:bookmarkEnd w:id="108"/>
    </w:p>
    <w:p w:rsidR="00820E08" w:rsidRPr="006672E7" w:rsidP="00820E08">
      <w:pPr>
        <w:rPr>
          <w:rFonts w:cs="Arial"/>
        </w:rPr>
      </w:pPr>
      <w:bookmarkStart w:id="110" w:name="_Toc443739504"/>
      <w:bookmarkStart w:id="111" w:name="_Toc444067117"/>
      <w:bookmarkStart w:id="112" w:name="_Toc444262879"/>
      <w:bookmarkStart w:id="113" w:name="_Toc444779426"/>
      <w:bookmarkStart w:id="114" w:name="_Toc444781263"/>
      <w:bookmarkStart w:id="115" w:name="_Toc448297456"/>
      <w:r w:rsidRPr="006672E7">
        <w:rPr>
          <w:rFonts w:cs="Arial"/>
        </w:rPr>
        <w:t>The Contractor shall review, update, manage and maintain the Change and Configuration Management Plan for the VA NOC. The Contractor shall create, update and implement SOP</w:t>
      </w:r>
      <w:r w:rsidR="00AC005B">
        <w:rPr>
          <w:rFonts w:cs="Arial"/>
        </w:rPr>
        <w:t>s</w:t>
      </w:r>
      <w:r w:rsidRPr="006672E7">
        <w:rPr>
          <w:rFonts w:cs="Arial"/>
        </w:rPr>
        <w:t xml:space="preserve"> in support of the Change and Configuration Management Plan. The Contractor shall provide change and configuration management support at the Hines, Illinois and Martinsburg, West Virginia facilities. The Contractor shall have knowledge </w:t>
      </w:r>
      <w:r w:rsidRPr="006672E7">
        <w:rPr>
          <w:rFonts w:cs="Arial"/>
        </w:rPr>
        <w:t>of,</w:t>
      </w:r>
      <w:r w:rsidRPr="006672E7">
        <w:rPr>
          <w:rFonts w:cs="Arial"/>
        </w:rPr>
        <w:t xml:space="preserve"> experience and expertise in the principles and methods for planning and managing the implementation, updating, and integration of information systems components. The Contractor shall utilize the VA NOC Change and Configuration Management processes, which </w:t>
      </w:r>
      <w:r w:rsidRPr="006672E7">
        <w:rPr>
          <w:rFonts w:cs="Arial"/>
        </w:rPr>
        <w:t>involves</w:t>
      </w:r>
      <w:r w:rsidRPr="006672E7">
        <w:rPr>
          <w:rFonts w:cs="Arial"/>
        </w:rPr>
        <w:t xml:space="preserve"> </w:t>
      </w:r>
      <w:r w:rsidRPr="006672E7">
        <w:rPr>
          <w:rFonts w:cs="Arial"/>
        </w:rPr>
        <w:t>entering;</w:t>
      </w:r>
      <w:r w:rsidRPr="006672E7">
        <w:rPr>
          <w:rFonts w:cs="Arial"/>
        </w:rPr>
        <w:t xml:space="preserve"> status, tracking, reviewing, approving, implementing, and closing change and configuration requests in the VA NOC change management system (</w:t>
      </w:r>
      <w:r w:rsidR="00470058">
        <w:rPr>
          <w:rFonts w:cs="Arial"/>
        </w:rPr>
        <w:t>Snow</w:t>
      </w:r>
      <w:r w:rsidRPr="006672E7">
        <w:rPr>
          <w:rFonts w:cs="Arial"/>
        </w:rPr>
        <w:t>).</w:t>
      </w:r>
    </w:p>
    <w:p w:rsidR="00820E08" w:rsidRPr="006672E7" w:rsidP="00820E08">
      <w:pPr>
        <w:rPr>
          <w:rFonts w:cs="Arial"/>
        </w:rPr>
      </w:pPr>
    </w:p>
    <w:p w:rsidR="00820E08" w:rsidRPr="006672E7" w:rsidP="00820E08">
      <w:pPr>
        <w:rPr>
          <w:rFonts w:cs="Arial"/>
        </w:rPr>
      </w:pPr>
      <w:r w:rsidRPr="006672E7">
        <w:rPr>
          <w:rFonts w:cs="Arial"/>
        </w:rPr>
        <w:t xml:space="preserve">The Contractor shall have industry certifications for both change management and configuration management (ITIL 3.x certified), and more specifically, understand CMDB principles. The Contractor shall be proficient in </w:t>
      </w:r>
      <w:r w:rsidR="00470058">
        <w:rPr>
          <w:rFonts w:cs="Arial"/>
        </w:rPr>
        <w:t>Snow</w:t>
      </w:r>
      <w:r w:rsidRPr="006672E7" w:rsidR="00470058">
        <w:rPr>
          <w:rFonts w:cs="Arial"/>
        </w:rPr>
        <w:t xml:space="preserve"> </w:t>
      </w:r>
      <w:r w:rsidRPr="006672E7">
        <w:rPr>
          <w:rFonts w:cs="Arial"/>
        </w:rPr>
        <w:t>and IT Asset Management tools for managing of change and configuration items.</w:t>
      </w:r>
      <w:bookmarkEnd w:id="110"/>
      <w:bookmarkEnd w:id="111"/>
      <w:bookmarkEnd w:id="112"/>
      <w:bookmarkEnd w:id="113"/>
      <w:bookmarkEnd w:id="114"/>
      <w:bookmarkEnd w:id="115"/>
    </w:p>
    <w:p w:rsidR="00820E08" w:rsidRPr="006672E7" w:rsidP="00820E08">
      <w:pPr>
        <w:rPr>
          <w:rFonts w:cs="Arial"/>
        </w:rPr>
      </w:pPr>
    </w:p>
    <w:p w:rsidR="00820E08" w:rsidRPr="006672E7" w:rsidP="00820E08">
      <w:pPr>
        <w:rPr>
          <w:rFonts w:cs="Arial"/>
        </w:rPr>
      </w:pPr>
      <w:r w:rsidRPr="006672E7">
        <w:rPr>
          <w:rFonts w:cs="Arial"/>
        </w:rPr>
        <w:t>The Contractor shall perform these tasks on daily basis:</w:t>
      </w:r>
    </w:p>
    <w:p w:rsidR="00820E08" w:rsidRPr="006672E7" w:rsidP="008B241A">
      <w:pPr>
        <w:numPr>
          <w:ilvl w:val="0"/>
          <w:numId w:val="41"/>
        </w:numPr>
        <w:ind w:left="720"/>
        <w:rPr>
          <w:rFonts w:cs="Arial"/>
        </w:rPr>
      </w:pPr>
      <w:r w:rsidRPr="3ABFB348">
        <w:rPr>
          <w:rFonts w:cs="Arial"/>
        </w:rPr>
        <w:t>Provide support for processing enterprise requests, communicating change requests with SME, and coordinating the approval process. This includes processing and analyzing change requests within seven business days of initiation by the customer and providing recommendations. In the past year, 5</w:t>
      </w:r>
      <w:r w:rsidR="00673170">
        <w:rPr>
          <w:rFonts w:cs="Arial"/>
        </w:rPr>
        <w:t>,</w:t>
      </w:r>
      <w:r w:rsidRPr="3ABFB348">
        <w:rPr>
          <w:rFonts w:cs="Arial"/>
        </w:rPr>
        <w:t>9</w:t>
      </w:r>
      <w:r w:rsidR="00673170">
        <w:rPr>
          <w:rFonts w:cs="Arial"/>
        </w:rPr>
        <w:t>00</w:t>
      </w:r>
      <w:r w:rsidRPr="3ABFB348">
        <w:rPr>
          <w:rFonts w:cs="Arial"/>
        </w:rPr>
        <w:t xml:space="preserve"> formal change requests </w:t>
      </w:r>
      <w:r w:rsidR="00673170">
        <w:rPr>
          <w:rFonts w:cs="Arial"/>
        </w:rPr>
        <w:t>(3</w:t>
      </w:r>
      <w:r w:rsidR="00BC4026">
        <w:rPr>
          <w:rFonts w:cs="Arial"/>
        </w:rPr>
        <w:t xml:space="preserve">,500 specific to EHRM) </w:t>
      </w:r>
      <w:r w:rsidRPr="3ABFB348">
        <w:rPr>
          <w:rFonts w:cs="Arial"/>
        </w:rPr>
        <w:t>were processed</w:t>
      </w:r>
      <w:r w:rsidR="00673170">
        <w:rPr>
          <w:rFonts w:cs="Arial"/>
        </w:rPr>
        <w:t xml:space="preserve"> with projected growth of 10% per year</w:t>
      </w:r>
      <w:r w:rsidRPr="3ABFB348">
        <w:rPr>
          <w:rFonts w:cs="Arial"/>
        </w:rPr>
        <w:t>.</w:t>
      </w:r>
    </w:p>
    <w:p w:rsidR="00820E08" w:rsidRPr="006672E7" w:rsidP="008B241A">
      <w:pPr>
        <w:numPr>
          <w:ilvl w:val="0"/>
          <w:numId w:val="41"/>
        </w:numPr>
        <w:ind w:left="720"/>
        <w:rPr>
          <w:rFonts w:cs="Arial"/>
        </w:rPr>
      </w:pPr>
      <w:r w:rsidRPr="006672E7">
        <w:rPr>
          <w:rFonts w:cs="Arial"/>
        </w:rPr>
        <w:t>Lead and facilitate one weekly change management meeting to discuss reviews and approvals of VA NOC internal and VA enterprise changes.</w:t>
      </w:r>
    </w:p>
    <w:p w:rsidR="00820E08" w:rsidRPr="006672E7" w:rsidP="008B241A">
      <w:pPr>
        <w:numPr>
          <w:ilvl w:val="0"/>
          <w:numId w:val="41"/>
        </w:numPr>
        <w:ind w:left="720"/>
        <w:rPr>
          <w:rFonts w:cs="Arial"/>
        </w:rPr>
      </w:pPr>
      <w:r w:rsidRPr="006672E7">
        <w:rPr>
          <w:rFonts w:cs="Arial"/>
        </w:rPr>
        <w:t>Deliver Weekly Change Management Reports that identify changes made to all gateway components and supporting infrastructure, based on change and configuration management events for the week.</w:t>
      </w:r>
    </w:p>
    <w:p w:rsidR="00820E08" w:rsidRPr="006672E7" w:rsidP="008B241A">
      <w:pPr>
        <w:numPr>
          <w:ilvl w:val="0"/>
          <w:numId w:val="41"/>
        </w:numPr>
        <w:ind w:left="720"/>
        <w:rPr>
          <w:rFonts w:cs="Arial"/>
        </w:rPr>
      </w:pPr>
      <w:r w:rsidRPr="006672E7">
        <w:rPr>
          <w:rFonts w:cs="Arial"/>
        </w:rPr>
        <w:t>Attend internal and external meetings.</w:t>
      </w:r>
    </w:p>
    <w:p w:rsidR="00820E08" w:rsidRPr="006672E7" w:rsidP="008B241A">
      <w:pPr>
        <w:numPr>
          <w:ilvl w:val="0"/>
          <w:numId w:val="41"/>
        </w:numPr>
        <w:ind w:left="720"/>
        <w:rPr>
          <w:rFonts w:cs="Arial"/>
        </w:rPr>
      </w:pPr>
      <w:r w:rsidRPr="006672E7">
        <w:rPr>
          <w:rFonts w:cs="Arial"/>
        </w:rPr>
        <w:t>Create meeting minutes for each meeting due within one business day.</w:t>
      </w:r>
    </w:p>
    <w:p w:rsidR="00820E08" w:rsidRPr="006672E7" w:rsidP="008B241A">
      <w:pPr>
        <w:numPr>
          <w:ilvl w:val="0"/>
          <w:numId w:val="41"/>
        </w:numPr>
        <w:ind w:left="720"/>
        <w:rPr>
          <w:rFonts w:cs="Arial"/>
        </w:rPr>
      </w:pPr>
      <w:r w:rsidRPr="006672E7">
        <w:rPr>
          <w:rFonts w:cs="Arial"/>
        </w:rPr>
        <w:t>Create, maintain, and/or update SOPs monthly.</w:t>
      </w:r>
    </w:p>
    <w:p w:rsidR="00820E08" w:rsidRPr="006672E7" w:rsidP="008B241A">
      <w:pPr>
        <w:numPr>
          <w:ilvl w:val="0"/>
          <w:numId w:val="41"/>
        </w:numPr>
        <w:ind w:left="720"/>
        <w:rPr>
          <w:rFonts w:cs="Arial"/>
        </w:rPr>
      </w:pPr>
      <w:r w:rsidRPr="006672E7">
        <w:rPr>
          <w:rFonts w:cs="Arial"/>
        </w:rPr>
        <w:t>Provide statistical updates to management</w:t>
      </w:r>
    </w:p>
    <w:p w:rsidR="00820E08" w:rsidRPr="006672E7" w:rsidP="00820E08">
      <w:pPr>
        <w:rPr>
          <w:rFonts w:cs="Arial"/>
        </w:rPr>
      </w:pPr>
    </w:p>
    <w:p w:rsidR="00820E08" w:rsidRPr="006672E7" w:rsidP="00820E08">
      <w:pPr>
        <w:rPr>
          <w:rFonts w:cs="Arial"/>
        </w:rPr>
      </w:pPr>
      <w:r w:rsidRPr="006672E7">
        <w:rPr>
          <w:rFonts w:cs="Arial"/>
        </w:rPr>
        <w:t>The Contractor shall provide a Weekly Change Management Report which includes all Enterprise Security Change Control Board requests, all Change Control Board requests, any issues/problems and mitigation recommendations, and trending information on change control types (i.e. number of firewall requests, number of software requests). In addition, the Contractor shall provide a Weekly External Connection Report that includes the statuses of all VA external IP connections as defined by Department of Homeland Security TIC 2.0 reference architecture.</w:t>
      </w:r>
    </w:p>
    <w:p w:rsidR="00820E08" w:rsidRPr="006672E7" w:rsidP="00820E08">
      <w:pPr>
        <w:rPr>
          <w:rFonts w:cs="Arial"/>
        </w:rPr>
      </w:pPr>
    </w:p>
    <w:p w:rsidR="00820E08" w:rsidRPr="006672E7" w:rsidP="00820E08">
      <w:pPr>
        <w:rPr>
          <w:rFonts w:cs="Arial"/>
        </w:rPr>
      </w:pPr>
      <w:r w:rsidRPr="006672E7">
        <w:rPr>
          <w:rFonts w:cs="Arial"/>
        </w:rPr>
        <w:t>The Contractor shall provide Change and Configuration Management Progress Reports under a separate section of the Weekly Consolidated Summary Report required in Section 5.1.2 that includes a summary of Change and Configuration activities.</w:t>
      </w:r>
    </w:p>
    <w:p w:rsidR="00820E08" w:rsidRPr="006672E7" w:rsidP="00820E08">
      <w:pPr>
        <w:rPr>
          <w:rFonts w:cs="Arial"/>
        </w:rPr>
      </w:pPr>
    </w:p>
    <w:p w:rsidR="00820E08" w:rsidRPr="006672E7" w:rsidP="00820E08">
      <w:pPr>
        <w:rPr>
          <w:rFonts w:cs="Arial"/>
          <w:b/>
          <w:bCs/>
        </w:rPr>
      </w:pPr>
      <w:r w:rsidRPr="006672E7">
        <w:rPr>
          <w:rFonts w:cs="Arial"/>
          <w:b/>
          <w:bCs/>
        </w:rPr>
        <w:t>Deliverables:</w:t>
      </w:r>
    </w:p>
    <w:p w:rsidR="00820E08" w:rsidRPr="006672E7" w:rsidP="00820E08">
      <w:pPr>
        <w:rPr>
          <w:rFonts w:cs="Arial"/>
        </w:rPr>
      </w:pPr>
    </w:p>
    <w:p w:rsidR="00820E08" w:rsidRPr="006672E7" w:rsidP="008B241A">
      <w:pPr>
        <w:pStyle w:val="ListParagraph"/>
        <w:numPr>
          <w:ilvl w:val="0"/>
          <w:numId w:val="42"/>
        </w:numPr>
        <w:spacing w:before="0" w:after="0"/>
      </w:pPr>
      <w:r w:rsidRPr="006672E7">
        <w:t>Weekly Change Management Report</w:t>
      </w:r>
    </w:p>
    <w:p w:rsidR="00820E08" w:rsidRPr="006672E7" w:rsidP="008B241A">
      <w:pPr>
        <w:pStyle w:val="ListParagraph"/>
        <w:numPr>
          <w:ilvl w:val="0"/>
          <w:numId w:val="42"/>
        </w:numPr>
        <w:spacing w:before="0" w:after="0"/>
      </w:pPr>
      <w:r w:rsidRPr="006672E7">
        <w:t>Weekly External Connection Report</w:t>
      </w:r>
    </w:p>
    <w:p w:rsidR="00820E08" w:rsidP="00820E08">
      <w:pPr>
        <w:rPr>
          <w:rFonts w:eastAsiaTheme="majorEastAsia"/>
        </w:rPr>
      </w:pPr>
    </w:p>
    <w:p w:rsidR="00820E08" w:rsidP="00820E08">
      <w:pPr>
        <w:pStyle w:val="Heading2"/>
        <w:numPr>
          <w:ilvl w:val="1"/>
          <w:numId w:val="16"/>
        </w:numPr>
        <w:rPr>
          <w:rFonts w:eastAsiaTheme="majorEastAsia"/>
        </w:rPr>
      </w:pPr>
      <w:bookmarkStart w:id="116" w:name="_Toc213329913"/>
      <w:bookmarkStart w:id="117" w:name="_Toc256000033"/>
      <w:r>
        <w:rPr>
          <w:rFonts w:eastAsiaTheme="majorEastAsia"/>
        </w:rPr>
        <w:t>NETWORK SUPPORT</w:t>
      </w:r>
      <w:r w:rsidR="005150B3">
        <w:rPr>
          <w:rFonts w:eastAsiaTheme="majorEastAsia"/>
        </w:rPr>
        <w:t xml:space="preserve"> (BASE AND OPTION PERIODS)</w:t>
      </w:r>
      <w:bookmarkEnd w:id="117"/>
      <w:bookmarkEnd w:id="116"/>
    </w:p>
    <w:p w:rsidR="00820E08" w:rsidRPr="006672E7" w:rsidP="00673170">
      <w:pPr>
        <w:rPr>
          <w:rFonts w:cs="Arial"/>
        </w:rPr>
      </w:pPr>
      <w:r w:rsidRPr="006672E7">
        <w:rPr>
          <w:rFonts w:cs="Arial"/>
        </w:rPr>
        <w:t xml:space="preserve">The overall purpose of the TIC Initiative, as outlined in </w:t>
      </w:r>
      <w:r>
        <w:rPr>
          <w:rFonts w:cs="Arial"/>
        </w:rPr>
        <w:t xml:space="preserve">OMB-19-26 and further defined </w:t>
      </w:r>
      <w:r w:rsidR="00AA2D71">
        <w:rPr>
          <w:rFonts w:cs="Arial"/>
        </w:rPr>
        <w:t>TIC</w:t>
      </w:r>
      <w:r>
        <w:rPr>
          <w:rFonts w:cs="Arial"/>
        </w:rPr>
        <w:t xml:space="preserve"> 3.0 July 2025</w:t>
      </w:r>
      <w:r w:rsidRPr="006672E7">
        <w:rPr>
          <w:rFonts w:cs="Arial"/>
        </w:rPr>
        <w:t xml:space="preserve">, is to optimize and standardize the security of individual external network connections, to include connections to the Internet, currently in use by the Federal Government. </w:t>
      </w:r>
    </w:p>
    <w:p w:rsidR="00820E08" w:rsidRPr="006672E7" w:rsidP="00820E08">
      <w:pPr>
        <w:rPr>
          <w:rFonts w:cs="Arial"/>
        </w:rPr>
      </w:pPr>
    </w:p>
    <w:p w:rsidR="00820E08" w:rsidRPr="006672E7" w:rsidP="00820E08">
      <w:pPr>
        <w:rPr>
          <w:rFonts w:cs="Arial"/>
        </w:rPr>
      </w:pPr>
      <w:r w:rsidRPr="006672E7">
        <w:rPr>
          <w:rFonts w:cs="Arial"/>
        </w:rPr>
        <w:t xml:space="preserve">The Contractor shall perform daily technical operations support for </w:t>
      </w:r>
      <w:r w:rsidR="00DA758A">
        <w:rPr>
          <w:rFonts w:cs="Arial"/>
        </w:rPr>
        <w:t>NEO</w:t>
      </w:r>
      <w:r w:rsidRPr="006672E7" w:rsidR="00DA758A">
        <w:rPr>
          <w:rFonts w:cs="Arial"/>
        </w:rPr>
        <w:t xml:space="preserve"> </w:t>
      </w:r>
      <w:r w:rsidRPr="006672E7">
        <w:rPr>
          <w:rFonts w:cs="Arial"/>
        </w:rPr>
        <w:t xml:space="preserve">and </w:t>
      </w:r>
      <w:r w:rsidRPr="006672E7" w:rsidR="00C64F8C">
        <w:rPr>
          <w:rFonts w:cs="Arial"/>
        </w:rPr>
        <w:t>Enterprise Network Security Transition Team (</w:t>
      </w:r>
      <w:r w:rsidR="00295789">
        <w:rPr>
          <w:rFonts w:cs="Arial"/>
        </w:rPr>
        <w:t>ENSTT</w:t>
      </w:r>
      <w:r w:rsidR="00C64F8C">
        <w:rPr>
          <w:rFonts w:cs="Arial"/>
        </w:rPr>
        <w:t>)</w:t>
      </w:r>
      <w:r w:rsidR="00295789">
        <w:rPr>
          <w:rFonts w:cs="Arial"/>
        </w:rPr>
        <w:t xml:space="preserve"> </w:t>
      </w:r>
      <w:r w:rsidRPr="006672E7">
        <w:rPr>
          <w:rFonts w:cs="Arial"/>
        </w:rPr>
        <w:t>at both VA NOC locations. The Contractor shall provide 24x7x365 sustained support at both VA NOC locations for PWS Section 5.4 and subparagraphs 5.4.1 through 5.4.</w:t>
      </w:r>
      <w:r w:rsidR="00295789">
        <w:rPr>
          <w:rFonts w:cs="Arial"/>
        </w:rPr>
        <w:t>4</w:t>
      </w:r>
      <w:r w:rsidRPr="006672E7">
        <w:rPr>
          <w:rFonts w:cs="Arial"/>
        </w:rPr>
        <w:t xml:space="preserve">. The Contractor shall ensure the engineering support services are integrated with the operations support with NSD to ensure effective resolution of problems at the VA NOC. </w:t>
      </w:r>
      <w:r w:rsidRPr="006672E7" w:rsidR="00BC4026">
        <w:rPr>
          <w:rFonts w:cs="Arial"/>
        </w:rPr>
        <w:t xml:space="preserve">Historically, staffing levels at the VA NOCs have been </w:t>
      </w:r>
      <w:r w:rsidR="00BC4026">
        <w:rPr>
          <w:rFonts w:cs="Arial"/>
        </w:rPr>
        <w:t xml:space="preserve">42 </w:t>
      </w:r>
      <w:r w:rsidRPr="006672E7" w:rsidR="00BC4026">
        <w:rPr>
          <w:rFonts w:cs="Arial"/>
        </w:rPr>
        <w:t xml:space="preserve">Tier II personnel and </w:t>
      </w:r>
      <w:r w:rsidR="00BC4026">
        <w:rPr>
          <w:rFonts w:cs="Arial"/>
        </w:rPr>
        <w:t xml:space="preserve">2 shift </w:t>
      </w:r>
      <w:r w:rsidRPr="006672E7" w:rsidR="00BC4026">
        <w:rPr>
          <w:rFonts w:cs="Arial"/>
        </w:rPr>
        <w:t>lead</w:t>
      </w:r>
      <w:r w:rsidR="00BC4026">
        <w:rPr>
          <w:rFonts w:cs="Arial"/>
        </w:rPr>
        <w:t>s</w:t>
      </w:r>
      <w:r w:rsidRPr="006672E7" w:rsidR="00BC4026">
        <w:rPr>
          <w:rFonts w:cs="Arial"/>
        </w:rPr>
        <w:t xml:space="preserve"> at Martinsburg, West Virginia and </w:t>
      </w:r>
      <w:r w:rsidR="00BC4026">
        <w:rPr>
          <w:rFonts w:cs="Arial"/>
        </w:rPr>
        <w:t xml:space="preserve">20 </w:t>
      </w:r>
      <w:r w:rsidRPr="006672E7" w:rsidR="00BC4026">
        <w:rPr>
          <w:rFonts w:cs="Arial"/>
        </w:rPr>
        <w:t xml:space="preserve">Tier II personnel </w:t>
      </w:r>
      <w:r w:rsidR="00BC4026">
        <w:rPr>
          <w:rFonts w:cs="Arial"/>
        </w:rPr>
        <w:t xml:space="preserve">and 1 shift lead at </w:t>
      </w:r>
      <w:r w:rsidRPr="006672E7" w:rsidR="00BC4026">
        <w:rPr>
          <w:rFonts w:cs="Arial"/>
        </w:rPr>
        <w:t xml:space="preserve">Hines, Illinois. </w:t>
      </w:r>
      <w:r w:rsidR="00D13E33">
        <w:rPr>
          <w:rFonts w:cs="Arial"/>
        </w:rPr>
        <w:t>NEO</w:t>
      </w:r>
      <w:r w:rsidRPr="006672E7" w:rsidR="00D13E33">
        <w:rPr>
          <w:rFonts w:cs="Arial"/>
        </w:rPr>
        <w:t xml:space="preserve"> Team leads shall cover core business hours 0600 ET to 2000 ET Monday – Friday. </w:t>
      </w:r>
      <w:r w:rsidR="00D13E33">
        <w:rPr>
          <w:rFonts w:cs="Arial"/>
        </w:rPr>
        <w:t>NEO</w:t>
      </w:r>
      <w:r w:rsidRPr="006672E7" w:rsidR="00D13E33">
        <w:rPr>
          <w:rFonts w:cs="Arial"/>
        </w:rPr>
        <w:t xml:space="preserve"> Team shall have a minimum of </w:t>
      </w:r>
      <w:r w:rsidR="001420E8">
        <w:rPr>
          <w:rFonts w:cs="Arial"/>
        </w:rPr>
        <w:t>2</w:t>
      </w:r>
      <w:r w:rsidRPr="006672E7" w:rsidR="00D13E33">
        <w:rPr>
          <w:rFonts w:cs="Arial"/>
        </w:rPr>
        <w:t xml:space="preserve"> </w:t>
      </w:r>
      <w:r w:rsidR="00D13E33">
        <w:rPr>
          <w:rFonts w:cs="Arial"/>
        </w:rPr>
        <w:t>NEO</w:t>
      </w:r>
      <w:r w:rsidRPr="006672E7" w:rsidR="00D13E33">
        <w:rPr>
          <w:rFonts w:cs="Arial"/>
        </w:rPr>
        <w:t xml:space="preserve"> engineers on-site 24x7x365 at CRRC and the Hines locations to ensure staff </w:t>
      </w:r>
      <w:r w:rsidR="00D13E33">
        <w:rPr>
          <w:rFonts w:cs="Arial"/>
        </w:rPr>
        <w:t xml:space="preserve">are </w:t>
      </w:r>
      <w:r w:rsidRPr="006672E7" w:rsidR="00D13E33">
        <w:rPr>
          <w:rFonts w:cs="Arial"/>
        </w:rPr>
        <w:t xml:space="preserve">available for daily shift checks and troubleshooting from test equipment at each location. Normal day-to-day staff on-site at each location should be 50% of each shift </w:t>
      </w:r>
      <w:r w:rsidR="00D13E33">
        <w:rPr>
          <w:rFonts w:cs="Arial"/>
        </w:rPr>
        <w:t>NEO</w:t>
      </w:r>
      <w:r w:rsidRPr="006672E7" w:rsidR="00D13E33">
        <w:rPr>
          <w:rFonts w:cs="Arial"/>
        </w:rPr>
        <w:t xml:space="preserve"> leads shall have daily meetings with VA Government lead to discuss day to day operational status and maintain a daily shift log of impacting issues, scheduled maintenances, and scheduled meetings.</w:t>
      </w:r>
      <w:r w:rsidR="00D13E33">
        <w:rPr>
          <w:rFonts w:cs="Arial"/>
        </w:rPr>
        <w:t xml:space="preserve"> </w:t>
      </w:r>
      <w:r w:rsidRPr="006672E7">
        <w:rPr>
          <w:rFonts w:cs="Arial"/>
        </w:rPr>
        <w:t>Current systems supported are specified in Attachment A:  NEDIIS Systems List.</w:t>
      </w:r>
    </w:p>
    <w:p w:rsidR="00820E08" w:rsidRPr="006672E7" w:rsidP="00820E08">
      <w:pPr>
        <w:rPr>
          <w:rFonts w:cs="Arial"/>
        </w:rPr>
      </w:pPr>
    </w:p>
    <w:p w:rsidR="00820E08" w:rsidRPr="006672E7" w:rsidP="00820E08">
      <w:pPr>
        <w:rPr>
          <w:rFonts w:cs="Arial"/>
        </w:rPr>
      </w:pPr>
      <w:r w:rsidRPr="006672E7">
        <w:rPr>
          <w:rFonts w:cs="Arial"/>
        </w:rPr>
        <w:t>The Contractor shall provide the following support:</w:t>
      </w:r>
    </w:p>
    <w:p w:rsidR="00820E08" w:rsidRPr="006672E7" w:rsidP="00820E08">
      <w:pPr>
        <w:rPr>
          <w:rFonts w:cs="Arial"/>
        </w:rPr>
      </w:pPr>
    </w:p>
    <w:p w:rsidR="00820E08" w:rsidRPr="006672E7" w:rsidP="008B241A">
      <w:pPr>
        <w:numPr>
          <w:ilvl w:val="0"/>
          <w:numId w:val="43"/>
        </w:numPr>
        <w:rPr>
          <w:rFonts w:cs="Arial"/>
        </w:rPr>
      </w:pPr>
      <w:r w:rsidRPr="006672E7">
        <w:rPr>
          <w:rFonts w:cs="Arial"/>
        </w:rPr>
        <w:t xml:space="preserve">Provide proactive 24x7x365 monitoring, identification, and resolution of service impacting problems and outages; open trouble tickets; escalate problems to </w:t>
      </w:r>
      <w:r w:rsidRPr="006672E7">
        <w:rPr>
          <w:rFonts w:cs="Arial"/>
        </w:rPr>
        <w:t>higher level VA support, or to hardware and software Original Equipment Manufacturer Resellers with the daily use of existing VA network management tools.  Approximately 2,</w:t>
      </w:r>
      <w:r w:rsidR="00673170">
        <w:rPr>
          <w:rFonts w:cs="Arial"/>
        </w:rPr>
        <w:t>5</w:t>
      </w:r>
      <w:r w:rsidRPr="006672E7">
        <w:rPr>
          <w:rFonts w:cs="Arial"/>
        </w:rPr>
        <w:t>00 tickets are received monthly.</w:t>
      </w:r>
    </w:p>
    <w:p w:rsidR="00820E08" w:rsidRPr="006672E7" w:rsidP="008B241A">
      <w:pPr>
        <w:numPr>
          <w:ilvl w:val="0"/>
          <w:numId w:val="43"/>
        </w:numPr>
        <w:rPr>
          <w:rFonts w:cs="Arial"/>
        </w:rPr>
      </w:pPr>
      <w:r w:rsidRPr="006672E7">
        <w:rPr>
          <w:rFonts w:cs="Arial"/>
        </w:rPr>
        <w:t xml:space="preserve">Resolve reactive trouble tickets opened by customers, VA requests, referred from the NSD trouble desk, or external entities to the VA NOC by working to identify the issue and resolving or by escalating to higher level technical support either internal or external to the VA. </w:t>
      </w:r>
    </w:p>
    <w:p w:rsidR="00820E08" w:rsidRPr="006672E7" w:rsidP="008B241A">
      <w:pPr>
        <w:numPr>
          <w:ilvl w:val="0"/>
          <w:numId w:val="43"/>
        </w:numPr>
        <w:rPr>
          <w:rFonts w:cs="Arial"/>
        </w:rPr>
      </w:pPr>
      <w:r w:rsidRPr="006672E7">
        <w:rPr>
          <w:rFonts w:cs="Arial"/>
        </w:rPr>
        <w:t xml:space="preserve">The Contractor shall adhere to the </w:t>
      </w:r>
      <w:r>
        <w:rPr>
          <w:rFonts w:cs="Arial"/>
        </w:rPr>
        <w:t>OIT</w:t>
      </w:r>
      <w:r w:rsidRPr="006672E7">
        <w:rPr>
          <w:rFonts w:cs="Arial"/>
        </w:rPr>
        <w:t xml:space="preserve"> </w:t>
      </w:r>
      <w:r>
        <w:rPr>
          <w:rFonts w:cs="Arial"/>
        </w:rPr>
        <w:t xml:space="preserve">Major </w:t>
      </w:r>
      <w:r w:rsidRPr="006672E7">
        <w:rPr>
          <w:rFonts w:cs="Arial"/>
        </w:rPr>
        <w:t>In</w:t>
      </w:r>
      <w:r>
        <w:rPr>
          <w:rFonts w:cs="Arial"/>
        </w:rPr>
        <w:t xml:space="preserve">cident </w:t>
      </w:r>
      <w:r w:rsidRPr="006672E7">
        <w:rPr>
          <w:rFonts w:cs="Arial"/>
        </w:rPr>
        <w:t>M</w:t>
      </w:r>
      <w:r>
        <w:rPr>
          <w:rFonts w:cs="Arial"/>
        </w:rPr>
        <w:t>anagement (MIM)</w:t>
      </w:r>
      <w:r w:rsidRPr="006672E7">
        <w:rPr>
          <w:rFonts w:cs="Arial"/>
        </w:rPr>
        <w:t xml:space="preserve"> where the business and technical assessments collaborate for timely resolution</w:t>
      </w:r>
    </w:p>
    <w:p w:rsidR="00820E08" w:rsidRPr="006672E7" w:rsidP="008B241A">
      <w:pPr>
        <w:numPr>
          <w:ilvl w:val="0"/>
          <w:numId w:val="43"/>
        </w:numPr>
        <w:rPr>
          <w:rFonts w:cs="Arial"/>
        </w:rPr>
      </w:pPr>
      <w:r w:rsidRPr="3ABFB348">
        <w:rPr>
          <w:rFonts w:cs="Arial"/>
        </w:rPr>
        <w:t xml:space="preserve">The Contractor shall attend daily </w:t>
      </w:r>
      <w:r w:rsidR="00AA2D71">
        <w:rPr>
          <w:rFonts w:cs="Arial"/>
        </w:rPr>
        <w:t>MIM</w:t>
      </w:r>
      <w:r w:rsidRPr="3ABFB348">
        <w:rPr>
          <w:rFonts w:cs="Arial"/>
        </w:rPr>
        <w:t>, High Priority Incident, and Critical Priority Incident calls until released by the Incident Commander or the enterprise-wide issue is resolved.</w:t>
      </w:r>
    </w:p>
    <w:p w:rsidR="00820E08" w:rsidRPr="006672E7" w:rsidP="008B241A">
      <w:pPr>
        <w:numPr>
          <w:ilvl w:val="0"/>
          <w:numId w:val="43"/>
        </w:numPr>
        <w:rPr>
          <w:rFonts w:cs="Arial"/>
        </w:rPr>
      </w:pPr>
      <w:r w:rsidRPr="006672E7">
        <w:rPr>
          <w:rFonts w:cs="Arial"/>
        </w:rPr>
        <w:t>Develop and maintain documentation outlining specific techniques, processes and procedures, including SOP, and maintenance documentation for VA NOC operated devices to include:</w:t>
      </w:r>
    </w:p>
    <w:p w:rsidR="00820E08" w:rsidRPr="006672E7" w:rsidP="008B241A">
      <w:pPr>
        <w:numPr>
          <w:ilvl w:val="1"/>
          <w:numId w:val="43"/>
        </w:numPr>
        <w:rPr>
          <w:rFonts w:cs="Arial"/>
        </w:rPr>
      </w:pPr>
      <w:r w:rsidRPr="006672E7">
        <w:rPr>
          <w:rFonts w:cs="Arial"/>
        </w:rPr>
        <w:t>Change control information</w:t>
      </w:r>
    </w:p>
    <w:p w:rsidR="00820E08" w:rsidRPr="006672E7" w:rsidP="008B241A">
      <w:pPr>
        <w:numPr>
          <w:ilvl w:val="1"/>
          <w:numId w:val="43"/>
        </w:numPr>
        <w:rPr>
          <w:rFonts w:cs="Arial"/>
        </w:rPr>
      </w:pPr>
      <w:r w:rsidRPr="006672E7">
        <w:rPr>
          <w:rFonts w:cs="Arial"/>
        </w:rPr>
        <w:t>Knowledge base articles</w:t>
      </w:r>
    </w:p>
    <w:p w:rsidR="00820E08" w:rsidRPr="006672E7" w:rsidP="008B241A">
      <w:pPr>
        <w:numPr>
          <w:ilvl w:val="1"/>
          <w:numId w:val="43"/>
        </w:numPr>
        <w:rPr>
          <w:rFonts w:cs="Arial"/>
        </w:rPr>
      </w:pPr>
      <w:r w:rsidRPr="006672E7">
        <w:rPr>
          <w:rFonts w:cs="Arial"/>
        </w:rPr>
        <w:t>Troubleshooting guides</w:t>
      </w:r>
    </w:p>
    <w:p w:rsidR="00820E08" w:rsidRPr="006672E7" w:rsidP="008B241A">
      <w:pPr>
        <w:numPr>
          <w:ilvl w:val="1"/>
          <w:numId w:val="43"/>
        </w:numPr>
        <w:rPr>
          <w:rFonts w:cs="Arial"/>
        </w:rPr>
      </w:pPr>
      <w:r w:rsidRPr="006672E7">
        <w:rPr>
          <w:rFonts w:cs="Arial"/>
        </w:rPr>
        <w:t>User guides</w:t>
      </w:r>
    </w:p>
    <w:p w:rsidR="00820E08" w:rsidRPr="006672E7" w:rsidP="008B241A">
      <w:pPr>
        <w:numPr>
          <w:ilvl w:val="0"/>
          <w:numId w:val="43"/>
        </w:numPr>
        <w:rPr>
          <w:rFonts w:cs="Arial"/>
        </w:rPr>
      </w:pPr>
      <w:r w:rsidRPr="006672E7">
        <w:rPr>
          <w:rFonts w:cs="Arial"/>
        </w:rPr>
        <w:t>The Contractor shall provide analysis of Service Now ticketing system and configurations used. Will provide recommendations on improvements.</w:t>
      </w:r>
    </w:p>
    <w:p w:rsidR="00820E08" w:rsidRPr="006672E7" w:rsidP="008B241A">
      <w:pPr>
        <w:numPr>
          <w:ilvl w:val="0"/>
          <w:numId w:val="43"/>
        </w:numPr>
        <w:rPr>
          <w:rFonts w:cs="Arial"/>
        </w:rPr>
      </w:pPr>
      <w:r w:rsidRPr="006672E7">
        <w:rPr>
          <w:rFonts w:cs="Arial"/>
        </w:rPr>
        <w:t xml:space="preserve">The Contractor shall provide personnel supporting work in this section to have a minimum of five years of experience in the task activities listed in this section or three years of experience in the area of expertise and have applicable industry network certifications. If there are candidates that are exceptions to this and would complement the team positively, the Contractor shall discuss it with the </w:t>
      </w:r>
      <w:r w:rsidR="008378FA">
        <w:rPr>
          <w:rFonts w:cs="Arial"/>
        </w:rPr>
        <w:t xml:space="preserve">CNS </w:t>
      </w:r>
      <w:r w:rsidRPr="006672E7">
        <w:rPr>
          <w:rFonts w:cs="Arial"/>
        </w:rPr>
        <w:t>team lead for consideration and approval.</w:t>
      </w:r>
    </w:p>
    <w:p w:rsidR="00820E08" w:rsidRPr="006672E7" w:rsidP="008B241A">
      <w:pPr>
        <w:numPr>
          <w:ilvl w:val="0"/>
          <w:numId w:val="43"/>
        </w:numPr>
        <w:rPr>
          <w:rFonts w:cs="Arial"/>
        </w:rPr>
      </w:pPr>
      <w:r w:rsidRPr="006672E7">
        <w:rPr>
          <w:rFonts w:cs="Arial"/>
        </w:rPr>
        <w:t>The Contractor shall review and audit all hardware configurations and perform cleanup activities monthly, quarterly, semi-annually and/or annually.</w:t>
      </w:r>
    </w:p>
    <w:p w:rsidR="00820E08" w:rsidRPr="006672E7" w:rsidP="008B241A">
      <w:pPr>
        <w:numPr>
          <w:ilvl w:val="0"/>
          <w:numId w:val="43"/>
        </w:numPr>
        <w:rPr>
          <w:rFonts w:cs="Arial"/>
        </w:rPr>
      </w:pPr>
      <w:r w:rsidRPr="3ABFB348">
        <w:rPr>
          <w:rFonts w:cs="Arial"/>
        </w:rPr>
        <w:t xml:space="preserve">The Contractor shall provide up to 10 daily, 15 weekly, 15 monthly and five quarterly reports including the content detailed below covering Items 1-6 above and be rolled up into the Weekly and Monthly Consolidated Summary reports required in Section 5.1.2 as a separate section. Input to these reports may include system generated or manual compilation. The reports shall include at a minimum: </w:t>
      </w:r>
    </w:p>
    <w:p w:rsidR="00820E08" w:rsidRPr="006672E7" w:rsidP="008B241A">
      <w:pPr>
        <w:numPr>
          <w:ilvl w:val="1"/>
          <w:numId w:val="43"/>
        </w:numPr>
        <w:rPr>
          <w:rFonts w:cs="Arial"/>
        </w:rPr>
      </w:pPr>
      <w:r w:rsidRPr="006672E7">
        <w:rPr>
          <w:rFonts w:cs="Arial"/>
        </w:rPr>
        <w:t>Daily Elevator report: The Contractor shall provide a daily Elevator report to the VA COR/</w:t>
      </w:r>
      <w:r w:rsidRPr="006672E7">
        <w:rPr>
          <w:rFonts w:cs="Arial"/>
        </w:rPr>
        <w:t>PgM</w:t>
      </w:r>
      <w:r w:rsidRPr="006672E7">
        <w:rPr>
          <w:rFonts w:cs="Arial"/>
        </w:rPr>
        <w:t>/PM which provides a daily summary of significant events for the past 24 hours, upcoming notification within the next 30 days and a concise summary of any external communication or meetings that any operations team member joined.</w:t>
      </w:r>
    </w:p>
    <w:p w:rsidR="00820E08" w:rsidRPr="006672E7" w:rsidP="008B241A">
      <w:pPr>
        <w:numPr>
          <w:ilvl w:val="1"/>
          <w:numId w:val="43"/>
        </w:numPr>
        <w:rPr>
          <w:rFonts w:cs="Arial"/>
        </w:rPr>
      </w:pPr>
      <w:r w:rsidRPr="006672E7">
        <w:rPr>
          <w:rFonts w:cs="Arial"/>
        </w:rPr>
        <w:t xml:space="preserve">Weekly Operations Reports by operational section that includes: </w:t>
      </w:r>
    </w:p>
    <w:p w:rsidR="00820E08" w:rsidRPr="006672E7" w:rsidP="008B241A">
      <w:pPr>
        <w:numPr>
          <w:ilvl w:val="2"/>
          <w:numId w:val="43"/>
        </w:numPr>
        <w:tabs>
          <w:tab w:val="left" w:pos="810"/>
        </w:tabs>
        <w:ind w:hanging="360"/>
        <w:rPr>
          <w:rFonts w:cs="Arial"/>
        </w:rPr>
      </w:pPr>
      <w:r w:rsidRPr="006672E7">
        <w:rPr>
          <w:rFonts w:cs="Arial"/>
        </w:rPr>
        <w:t>Daily Activity Report (DAR): The DAR is a compilation report generated twice a day (am / pm) providing details to VA management about all activities over the reporting period. It currently includes details regarding:</w:t>
      </w:r>
    </w:p>
    <w:p w:rsidR="00820E08" w:rsidRPr="006672E7" w:rsidP="008B241A">
      <w:pPr>
        <w:numPr>
          <w:ilvl w:val="3"/>
          <w:numId w:val="44"/>
        </w:numPr>
        <w:tabs>
          <w:tab w:val="left" w:pos="810"/>
        </w:tabs>
        <w:rPr>
          <w:rFonts w:cs="Arial"/>
        </w:rPr>
      </w:pPr>
      <w:r w:rsidRPr="006672E7">
        <w:rPr>
          <w:rFonts w:cs="Arial"/>
        </w:rPr>
        <w:t>Priority Incident Calls</w:t>
      </w:r>
    </w:p>
    <w:p w:rsidR="00820E08" w:rsidRPr="006672E7" w:rsidP="008B241A">
      <w:pPr>
        <w:numPr>
          <w:ilvl w:val="3"/>
          <w:numId w:val="44"/>
        </w:numPr>
        <w:tabs>
          <w:tab w:val="left" w:pos="810"/>
        </w:tabs>
        <w:rPr>
          <w:rFonts w:cs="Arial"/>
        </w:rPr>
      </w:pPr>
      <w:r w:rsidRPr="006672E7">
        <w:rPr>
          <w:rFonts w:cs="Arial"/>
        </w:rPr>
        <w:t>Major Outages / Issues Impacting Customer Service</w:t>
      </w:r>
    </w:p>
    <w:p w:rsidR="00820E08" w:rsidRPr="006672E7" w:rsidP="008B241A">
      <w:pPr>
        <w:numPr>
          <w:ilvl w:val="3"/>
          <w:numId w:val="44"/>
        </w:numPr>
        <w:tabs>
          <w:tab w:val="left" w:pos="810"/>
        </w:tabs>
        <w:rPr>
          <w:rFonts w:cs="Arial"/>
        </w:rPr>
      </w:pPr>
      <w:r w:rsidRPr="006672E7">
        <w:rPr>
          <w:rFonts w:cs="Arial"/>
        </w:rPr>
        <w:t>Customer Impacting Outage / Issues</w:t>
      </w:r>
    </w:p>
    <w:p w:rsidR="00820E08" w:rsidRPr="006672E7" w:rsidP="008B241A">
      <w:pPr>
        <w:numPr>
          <w:ilvl w:val="3"/>
          <w:numId w:val="44"/>
        </w:numPr>
        <w:tabs>
          <w:tab w:val="left" w:pos="810"/>
        </w:tabs>
        <w:rPr>
          <w:rFonts w:cs="Arial"/>
        </w:rPr>
      </w:pPr>
      <w:r w:rsidRPr="006672E7">
        <w:rPr>
          <w:rFonts w:cs="Arial"/>
        </w:rPr>
        <w:t>Scheduled Maintenance</w:t>
      </w:r>
    </w:p>
    <w:p w:rsidR="00820E08" w:rsidRPr="006672E7" w:rsidP="008B241A">
      <w:pPr>
        <w:numPr>
          <w:ilvl w:val="3"/>
          <w:numId w:val="44"/>
        </w:numPr>
        <w:tabs>
          <w:tab w:val="left" w:pos="810"/>
        </w:tabs>
        <w:rPr>
          <w:rFonts w:cs="Arial"/>
        </w:rPr>
      </w:pPr>
      <w:r w:rsidRPr="006672E7">
        <w:rPr>
          <w:rFonts w:cs="Arial"/>
        </w:rPr>
        <w:t>Completed Maintenance since last reporting period</w:t>
      </w:r>
    </w:p>
    <w:p w:rsidR="00820E08" w:rsidRPr="006672E7" w:rsidP="008B241A">
      <w:pPr>
        <w:numPr>
          <w:ilvl w:val="3"/>
          <w:numId w:val="44"/>
        </w:numPr>
        <w:tabs>
          <w:tab w:val="left" w:pos="810"/>
        </w:tabs>
        <w:rPr>
          <w:rFonts w:cs="Arial"/>
        </w:rPr>
      </w:pPr>
      <w:r w:rsidRPr="006672E7">
        <w:rPr>
          <w:rFonts w:cs="Arial"/>
        </w:rPr>
        <w:t>Integrated Enterprise Operations Center Security</w:t>
      </w:r>
    </w:p>
    <w:p w:rsidR="00820E08" w:rsidRPr="006672E7" w:rsidP="008B241A">
      <w:pPr>
        <w:numPr>
          <w:ilvl w:val="3"/>
          <w:numId w:val="44"/>
        </w:numPr>
        <w:tabs>
          <w:tab w:val="left" w:pos="810"/>
        </w:tabs>
        <w:rPr>
          <w:rFonts w:cs="Arial"/>
        </w:rPr>
      </w:pPr>
      <w:r w:rsidRPr="006672E7">
        <w:rPr>
          <w:rFonts w:cs="Arial"/>
        </w:rPr>
        <w:t>VA NOC Consolidated Daily Network Traffic, VPN Availability and Performance Reports</w:t>
      </w:r>
    </w:p>
    <w:p w:rsidR="00820E08" w:rsidRPr="006672E7" w:rsidP="008B241A">
      <w:pPr>
        <w:numPr>
          <w:ilvl w:val="3"/>
          <w:numId w:val="44"/>
        </w:numPr>
        <w:tabs>
          <w:tab w:val="left" w:pos="810"/>
        </w:tabs>
        <w:rPr>
          <w:rFonts w:cs="Arial"/>
        </w:rPr>
      </w:pPr>
      <w:r w:rsidRPr="006672E7">
        <w:rPr>
          <w:rFonts w:cs="Arial"/>
        </w:rPr>
        <w:t>Integrated Enterprise Network Defense Cyber Incident Overview</w:t>
      </w:r>
    </w:p>
    <w:p w:rsidR="00820E08" w:rsidRPr="006672E7" w:rsidP="008B241A">
      <w:pPr>
        <w:numPr>
          <w:ilvl w:val="2"/>
          <w:numId w:val="43"/>
        </w:numPr>
        <w:tabs>
          <w:tab w:val="left" w:pos="810"/>
        </w:tabs>
        <w:ind w:hanging="360"/>
        <w:rPr>
          <w:rFonts w:cs="Arial"/>
        </w:rPr>
      </w:pPr>
      <w:r w:rsidRPr="006672E7">
        <w:rPr>
          <w:rFonts w:cs="Arial"/>
        </w:rPr>
        <w:t>Daily/Weekly Report regarding Trouble Tickets by:</w:t>
      </w:r>
    </w:p>
    <w:p w:rsidR="00820E08" w:rsidRPr="006672E7" w:rsidP="008B241A">
      <w:pPr>
        <w:numPr>
          <w:ilvl w:val="3"/>
          <w:numId w:val="45"/>
        </w:numPr>
        <w:tabs>
          <w:tab w:val="left" w:pos="810"/>
        </w:tabs>
        <w:rPr>
          <w:rFonts w:cs="Arial"/>
        </w:rPr>
      </w:pPr>
      <w:r w:rsidRPr="006672E7">
        <w:rPr>
          <w:rFonts w:cs="Arial"/>
        </w:rPr>
        <w:t>Status</w:t>
      </w:r>
    </w:p>
    <w:p w:rsidR="00820E08" w:rsidRPr="006672E7" w:rsidP="008B241A">
      <w:pPr>
        <w:numPr>
          <w:ilvl w:val="3"/>
          <w:numId w:val="45"/>
        </w:numPr>
        <w:tabs>
          <w:tab w:val="left" w:pos="810"/>
        </w:tabs>
        <w:rPr>
          <w:rFonts w:cs="Arial"/>
        </w:rPr>
      </w:pPr>
      <w:r w:rsidRPr="006672E7">
        <w:rPr>
          <w:rFonts w:cs="Arial"/>
        </w:rPr>
        <w:t xml:space="preserve">Mean Time </w:t>
      </w:r>
      <w:r w:rsidRPr="006672E7">
        <w:rPr>
          <w:rFonts w:cs="Arial"/>
        </w:rPr>
        <w:t>To</w:t>
      </w:r>
      <w:r w:rsidRPr="006672E7">
        <w:rPr>
          <w:rFonts w:cs="Arial"/>
        </w:rPr>
        <w:t xml:space="preserve"> Repair</w:t>
      </w:r>
    </w:p>
    <w:p w:rsidR="00820E08" w:rsidRPr="006672E7" w:rsidP="008B241A">
      <w:pPr>
        <w:numPr>
          <w:ilvl w:val="3"/>
          <w:numId w:val="45"/>
        </w:numPr>
        <w:tabs>
          <w:tab w:val="left" w:pos="810"/>
        </w:tabs>
        <w:rPr>
          <w:rFonts w:cs="Arial"/>
        </w:rPr>
      </w:pPr>
      <w:r w:rsidRPr="006672E7">
        <w:rPr>
          <w:rFonts w:cs="Arial"/>
        </w:rPr>
        <w:t>Ticket classification (using the table below)</w:t>
      </w:r>
    </w:p>
    <w:p w:rsidR="00820E08" w:rsidRPr="00820E08" w:rsidP="00820E08">
      <w:pPr>
        <w:pStyle w:val="ListParagraph"/>
        <w:numPr>
          <w:ilvl w:val="0"/>
          <w:numId w:val="0"/>
        </w:numPr>
        <w:tabs>
          <w:tab w:val="left" w:pos="810"/>
        </w:tabs>
        <w:ind w:left="720"/>
      </w:pPr>
    </w:p>
    <w:p w:rsidR="00820E08" w:rsidRPr="00820E08" w:rsidP="00820E08">
      <w:pPr>
        <w:ind w:left="360"/>
        <w:jc w:val="center"/>
        <w:rPr>
          <w:b/>
        </w:rPr>
      </w:pPr>
      <w:r w:rsidRPr="00820E08">
        <w:rPr>
          <w:b/>
        </w:rPr>
        <w:t>Ticket Classification</w:t>
      </w:r>
    </w:p>
    <w:tbl>
      <w:tblPr>
        <w:tblStyle w:val="TableGrid"/>
        <w:tblW w:w="9607" w:type="dxa"/>
        <w:tblInd w:w="378" w:type="dxa"/>
        <w:tblLook w:val="04A0"/>
      </w:tblPr>
      <w:tblGrid>
        <w:gridCol w:w="1307"/>
        <w:gridCol w:w="5960"/>
        <w:gridCol w:w="2340"/>
      </w:tblGrid>
      <w:tr w:rsidTr="0042378B">
        <w:tblPrEx>
          <w:tblW w:w="9607" w:type="dxa"/>
          <w:tblInd w:w="378" w:type="dxa"/>
          <w:tblLook w:val="04A0"/>
        </w:tblPrEx>
        <w:trPr>
          <w:trHeight w:val="550"/>
        </w:trPr>
        <w:tc>
          <w:tcPr>
            <w:tcW w:w="1307" w:type="dxa"/>
          </w:tcPr>
          <w:p w:rsidR="00820E08" w:rsidRPr="006672E7" w:rsidP="0042378B">
            <w:pPr>
              <w:ind w:left="50"/>
              <w:jc w:val="center"/>
              <w:rPr>
                <w:rFonts w:cs="Arial"/>
                <w:b/>
                <w:bCs/>
              </w:rPr>
            </w:pPr>
            <w:r w:rsidRPr="006672E7">
              <w:rPr>
                <w:rFonts w:cs="Arial"/>
                <w:b/>
                <w:bCs/>
              </w:rPr>
              <w:t>Category</w:t>
            </w:r>
          </w:p>
        </w:tc>
        <w:tc>
          <w:tcPr>
            <w:tcW w:w="5960" w:type="dxa"/>
          </w:tcPr>
          <w:p w:rsidR="00820E08" w:rsidRPr="006672E7" w:rsidP="0042378B">
            <w:pPr>
              <w:ind w:left="87"/>
              <w:jc w:val="center"/>
              <w:rPr>
                <w:rFonts w:cs="Arial"/>
                <w:b/>
                <w:bCs/>
              </w:rPr>
            </w:pPr>
            <w:r w:rsidRPr="006672E7">
              <w:rPr>
                <w:rFonts w:cs="Arial"/>
                <w:b/>
                <w:bCs/>
              </w:rPr>
              <w:t>Definition</w:t>
            </w:r>
          </w:p>
        </w:tc>
        <w:tc>
          <w:tcPr>
            <w:tcW w:w="2340" w:type="dxa"/>
          </w:tcPr>
          <w:p w:rsidR="00820E08" w:rsidRPr="006672E7" w:rsidP="0042378B">
            <w:pPr>
              <w:ind w:left="63"/>
              <w:jc w:val="center"/>
              <w:rPr>
                <w:rFonts w:cs="Arial"/>
                <w:b/>
                <w:bCs/>
              </w:rPr>
            </w:pPr>
            <w:r w:rsidRPr="006672E7">
              <w:rPr>
                <w:rFonts w:cs="Arial"/>
                <w:b/>
                <w:bCs/>
              </w:rPr>
              <w:t>Notification to the Government</w:t>
            </w:r>
          </w:p>
        </w:tc>
      </w:tr>
      <w:tr w:rsidTr="0042378B">
        <w:tblPrEx>
          <w:tblW w:w="9607" w:type="dxa"/>
          <w:tblInd w:w="378" w:type="dxa"/>
          <w:tblLook w:val="04A0"/>
        </w:tblPrEx>
        <w:trPr>
          <w:trHeight w:val="341"/>
        </w:trPr>
        <w:tc>
          <w:tcPr>
            <w:tcW w:w="1307" w:type="dxa"/>
          </w:tcPr>
          <w:p w:rsidR="00820E08" w:rsidRPr="006672E7" w:rsidP="00906C83">
            <w:pPr>
              <w:ind w:left="50"/>
              <w:rPr>
                <w:rFonts w:cs="Arial"/>
              </w:rPr>
            </w:pPr>
            <w:r w:rsidRPr="006672E7">
              <w:rPr>
                <w:rFonts w:cs="Arial"/>
              </w:rPr>
              <w:t>Critical</w:t>
            </w:r>
          </w:p>
        </w:tc>
        <w:tc>
          <w:tcPr>
            <w:tcW w:w="5960" w:type="dxa"/>
            <w:vAlign w:val="center"/>
          </w:tcPr>
          <w:p w:rsidR="00820E08" w:rsidRPr="006672E7" w:rsidP="00906C83">
            <w:pPr>
              <w:ind w:left="10"/>
              <w:rPr>
                <w:rFonts w:cs="Arial"/>
              </w:rPr>
            </w:pPr>
            <w:r w:rsidRPr="006672E7">
              <w:rPr>
                <w:rFonts w:cs="Arial"/>
              </w:rPr>
              <w:t>Services down with no redundancy or service with redundancy that is down but redundant path is adversely impacted. (i.e. extremely slow throughout making applications unusable)</w:t>
            </w:r>
          </w:p>
        </w:tc>
        <w:tc>
          <w:tcPr>
            <w:tcW w:w="2340" w:type="dxa"/>
          </w:tcPr>
          <w:p w:rsidR="00820E08" w:rsidRPr="006672E7" w:rsidP="00906C83">
            <w:pPr>
              <w:ind w:left="50"/>
              <w:rPr>
                <w:rFonts w:cs="Arial"/>
              </w:rPr>
            </w:pPr>
            <w:r w:rsidRPr="006672E7">
              <w:rPr>
                <w:rFonts w:cs="Arial"/>
              </w:rPr>
              <w:t>Within 15 minutes</w:t>
            </w:r>
          </w:p>
        </w:tc>
      </w:tr>
      <w:tr w:rsidTr="0042378B">
        <w:tblPrEx>
          <w:tblW w:w="9607" w:type="dxa"/>
          <w:tblInd w:w="378" w:type="dxa"/>
          <w:tblLook w:val="04A0"/>
        </w:tblPrEx>
        <w:trPr>
          <w:trHeight w:val="550"/>
        </w:trPr>
        <w:tc>
          <w:tcPr>
            <w:tcW w:w="1307" w:type="dxa"/>
          </w:tcPr>
          <w:p w:rsidR="00820E08" w:rsidRPr="006672E7" w:rsidP="00906C83">
            <w:pPr>
              <w:ind w:left="50"/>
              <w:rPr>
                <w:rFonts w:cs="Arial"/>
              </w:rPr>
            </w:pPr>
            <w:r w:rsidRPr="006672E7">
              <w:rPr>
                <w:rFonts w:cs="Arial"/>
              </w:rPr>
              <w:t>Major</w:t>
            </w:r>
          </w:p>
        </w:tc>
        <w:tc>
          <w:tcPr>
            <w:tcW w:w="5960" w:type="dxa"/>
          </w:tcPr>
          <w:p w:rsidR="00820E08" w:rsidRPr="006672E7" w:rsidP="00906C83">
            <w:pPr>
              <w:ind w:left="10"/>
              <w:jc w:val="both"/>
              <w:rPr>
                <w:rFonts w:cs="Arial"/>
              </w:rPr>
            </w:pPr>
            <w:r w:rsidRPr="006672E7">
              <w:rPr>
                <w:rFonts w:cs="Arial"/>
              </w:rPr>
              <w:t xml:space="preserve">Services </w:t>
            </w:r>
            <w:r w:rsidRPr="006672E7">
              <w:rPr>
                <w:rFonts w:cs="Arial"/>
              </w:rPr>
              <w:t>down</w:t>
            </w:r>
            <w:r w:rsidRPr="006672E7">
              <w:rPr>
                <w:rFonts w:cs="Arial"/>
              </w:rPr>
              <w:t>, redundant service up but impacted (i.e. slow throughput but applications working)</w:t>
            </w:r>
          </w:p>
        </w:tc>
        <w:tc>
          <w:tcPr>
            <w:tcW w:w="2340" w:type="dxa"/>
          </w:tcPr>
          <w:p w:rsidR="00820E08" w:rsidRPr="006672E7" w:rsidP="00906C83">
            <w:pPr>
              <w:ind w:left="50"/>
              <w:rPr>
                <w:rFonts w:cs="Arial"/>
              </w:rPr>
            </w:pPr>
            <w:r w:rsidRPr="006672E7">
              <w:rPr>
                <w:rFonts w:cs="Arial"/>
              </w:rPr>
              <w:t>Within 30 minutes</w:t>
            </w:r>
          </w:p>
        </w:tc>
      </w:tr>
      <w:tr w:rsidTr="0042378B">
        <w:tblPrEx>
          <w:tblW w:w="9607" w:type="dxa"/>
          <w:tblInd w:w="378" w:type="dxa"/>
          <w:tblLook w:val="04A0"/>
        </w:tblPrEx>
        <w:trPr>
          <w:trHeight w:val="50"/>
        </w:trPr>
        <w:tc>
          <w:tcPr>
            <w:tcW w:w="1307" w:type="dxa"/>
          </w:tcPr>
          <w:p w:rsidR="00820E08" w:rsidRPr="006672E7" w:rsidP="00906C83">
            <w:pPr>
              <w:ind w:left="50"/>
              <w:rPr>
                <w:rFonts w:cs="Arial"/>
              </w:rPr>
            </w:pPr>
            <w:r w:rsidRPr="006672E7">
              <w:rPr>
                <w:rFonts w:cs="Arial"/>
              </w:rPr>
              <w:t>Minor</w:t>
            </w:r>
          </w:p>
        </w:tc>
        <w:tc>
          <w:tcPr>
            <w:tcW w:w="5960" w:type="dxa"/>
          </w:tcPr>
          <w:p w:rsidR="00820E08" w:rsidRPr="006672E7" w:rsidP="00906C83">
            <w:pPr>
              <w:ind w:left="10"/>
              <w:jc w:val="both"/>
              <w:rPr>
                <w:rFonts w:cs="Arial"/>
              </w:rPr>
            </w:pPr>
            <w:r w:rsidRPr="006672E7">
              <w:rPr>
                <w:rFonts w:cs="Arial"/>
              </w:rPr>
              <w:t>Services down, redundant service up with no impact.</w:t>
            </w:r>
          </w:p>
        </w:tc>
        <w:tc>
          <w:tcPr>
            <w:tcW w:w="2340" w:type="dxa"/>
          </w:tcPr>
          <w:p w:rsidR="00820E08" w:rsidRPr="006672E7" w:rsidP="00906C83">
            <w:pPr>
              <w:ind w:left="50"/>
              <w:rPr>
                <w:rFonts w:cs="Arial"/>
              </w:rPr>
            </w:pPr>
            <w:r w:rsidRPr="006672E7">
              <w:rPr>
                <w:rFonts w:cs="Arial"/>
              </w:rPr>
              <w:t>Within 60 minutes</w:t>
            </w:r>
          </w:p>
        </w:tc>
      </w:tr>
    </w:tbl>
    <w:p w:rsidR="00820E08" w:rsidRPr="00820E08" w:rsidP="00820E08">
      <w:pPr>
        <w:rPr>
          <w:rFonts w:eastAsiaTheme="majorEastAsia"/>
        </w:rPr>
      </w:pPr>
    </w:p>
    <w:p w:rsidR="00E348FC" w:rsidP="00820E08">
      <w:pPr>
        <w:pStyle w:val="Heading3"/>
        <w:numPr>
          <w:ilvl w:val="2"/>
          <w:numId w:val="16"/>
        </w:numPr>
        <w:rPr>
          <w:rFonts w:eastAsiaTheme="majorEastAsia"/>
        </w:rPr>
      </w:pPr>
      <w:bookmarkStart w:id="118" w:name="_Toc213329914"/>
      <w:bookmarkStart w:id="119" w:name="_Toc256000034"/>
      <w:r>
        <w:rPr>
          <w:rFonts w:eastAsiaTheme="majorEastAsia"/>
        </w:rPr>
        <w:t>TRUSTED INTERNET CONNECTION SUPPORT</w:t>
      </w:r>
      <w:bookmarkEnd w:id="119"/>
      <w:bookmarkEnd w:id="118"/>
    </w:p>
    <w:p w:rsidR="00820E08" w:rsidRPr="006672E7" w:rsidP="00820E08">
      <w:pPr>
        <w:rPr>
          <w:rFonts w:cs="Arial"/>
        </w:rPr>
      </w:pPr>
      <w:r w:rsidRPr="006672E7">
        <w:rPr>
          <w:rFonts w:cs="Arial"/>
        </w:rPr>
        <w:t xml:space="preserve">The Contractor shall provide daily TIC support to monitor the system configuration, operation, performance metrics, and ensure that the engineering support services to provide effective resolution of problems at the VA NOC. However, staffing shall be required to resolve trouble tickets from a variety of sources including telephone, email, and instant message. </w:t>
      </w:r>
    </w:p>
    <w:p w:rsidR="00820E08" w:rsidRPr="006672E7" w:rsidP="00820E08">
      <w:pPr>
        <w:rPr>
          <w:rFonts w:cs="Arial"/>
        </w:rPr>
      </w:pPr>
    </w:p>
    <w:p w:rsidR="00820E08" w:rsidRPr="006672E7" w:rsidP="00820E08">
      <w:pPr>
        <w:rPr>
          <w:rFonts w:cs="Arial"/>
        </w:rPr>
      </w:pPr>
      <w:r w:rsidRPr="006672E7">
        <w:rPr>
          <w:rFonts w:cs="Arial"/>
        </w:rPr>
        <w:t>The Contractor shall provide personnel supporting work in this section to have a minimum of five years of experience in the task activities listed in this section or three years of experience in the area of expertise and one of the certifications below: Cisco Certified Entry Networking Technician (CCENT), Network+, Cisco Certified Network Associate (CCNA), Cisco Certified Network Professional (CCNP), Cisco Certified Design Professional (CCDP), or Cisco Certified Internetwork Expert (CCIE).</w:t>
      </w:r>
    </w:p>
    <w:p w:rsidR="00820E08" w:rsidRPr="006672E7" w:rsidP="00820E08">
      <w:pPr>
        <w:rPr>
          <w:rFonts w:cs="Arial"/>
        </w:rPr>
      </w:pPr>
    </w:p>
    <w:p w:rsidR="00820E08" w:rsidRPr="006672E7" w:rsidP="00820E08">
      <w:pPr>
        <w:rPr>
          <w:rFonts w:cs="Arial"/>
        </w:rPr>
      </w:pPr>
      <w:r w:rsidRPr="006672E7">
        <w:rPr>
          <w:rFonts w:cs="Arial"/>
        </w:rPr>
        <w:t>Additionally, the Contractor shall work with other teams to provide IPS hardware management and support that may include signature deployment, troubleshooting and resolution of IPS hardware issues in accordance with VA NOC SOP.</w:t>
      </w:r>
      <w:bookmarkStart w:id="120" w:name="_Toc275516015"/>
      <w:bookmarkStart w:id="121" w:name="_Toc275761704"/>
      <w:bookmarkStart w:id="122" w:name="_Toc275763552"/>
      <w:bookmarkStart w:id="123" w:name="_Toc275516016"/>
      <w:bookmarkStart w:id="124" w:name="_Toc275761705"/>
      <w:bookmarkStart w:id="125" w:name="_Toc275763553"/>
      <w:bookmarkStart w:id="126" w:name="_Toc275516017"/>
      <w:bookmarkStart w:id="127" w:name="_Toc275761706"/>
      <w:bookmarkStart w:id="128" w:name="_Toc275763554"/>
      <w:bookmarkEnd w:id="120"/>
      <w:bookmarkEnd w:id="121"/>
      <w:bookmarkEnd w:id="122"/>
      <w:bookmarkEnd w:id="123"/>
      <w:bookmarkEnd w:id="124"/>
      <w:bookmarkEnd w:id="125"/>
      <w:bookmarkEnd w:id="126"/>
      <w:bookmarkEnd w:id="127"/>
      <w:bookmarkEnd w:id="128"/>
    </w:p>
    <w:p w:rsidR="00820E08" w:rsidRPr="006672E7" w:rsidP="00820E08">
      <w:pPr>
        <w:rPr>
          <w:rFonts w:cs="Arial"/>
        </w:rPr>
      </w:pPr>
    </w:p>
    <w:p w:rsidR="00820E08" w:rsidRPr="006672E7" w:rsidP="00820E08">
      <w:pPr>
        <w:rPr>
          <w:rFonts w:cs="Arial"/>
        </w:rPr>
      </w:pPr>
      <w:r w:rsidRPr="006672E7">
        <w:rPr>
          <w:rFonts w:cs="Arial"/>
        </w:rPr>
        <w:t xml:space="preserve">The Contractor shall support </w:t>
      </w:r>
      <w:r w:rsidRPr="006672E7">
        <w:rPr>
          <w:rFonts w:eastAsia="Calibri" w:cs="Arial"/>
        </w:rPr>
        <w:t xml:space="preserve">DHS </w:t>
      </w:r>
      <w:r w:rsidRPr="006672E7">
        <w:rPr>
          <w:rFonts w:cs="Arial"/>
        </w:rPr>
        <w:t>initiatives and compliance efforts, as follows:</w:t>
      </w:r>
    </w:p>
    <w:p w:rsidR="00820E08" w:rsidRPr="006672E7" w:rsidP="008B241A">
      <w:pPr>
        <w:numPr>
          <w:ilvl w:val="0"/>
          <w:numId w:val="46"/>
        </w:numPr>
        <w:rPr>
          <w:rFonts w:cs="Arial"/>
        </w:rPr>
      </w:pPr>
      <w:r w:rsidRPr="3ABFB348">
        <w:rPr>
          <w:rFonts w:cs="Arial"/>
        </w:rPr>
        <w:t xml:space="preserve">VA CISA Protected DNS service (outbound DNS filtering service), DNS </w:t>
      </w:r>
      <w:r w:rsidRPr="3ABFB348">
        <w:rPr>
          <w:rFonts w:cs="Arial"/>
        </w:rPr>
        <w:t>Sinkholing</w:t>
      </w:r>
      <w:r w:rsidRPr="3ABFB348">
        <w:rPr>
          <w:rFonts w:cs="Arial"/>
        </w:rPr>
        <w:t xml:space="preserve"> Bypass Statistics Rollup. Manage, </w:t>
      </w:r>
      <w:r w:rsidR="00AA2D71">
        <w:rPr>
          <w:rFonts w:cs="Arial"/>
        </w:rPr>
        <w:t>t</w:t>
      </w:r>
      <w:r w:rsidRPr="3ABFB348">
        <w:rPr>
          <w:rFonts w:cs="Arial"/>
        </w:rPr>
        <w:t xml:space="preserve">riage, and provide security focused </w:t>
      </w:r>
      <w:r w:rsidRPr="3ABFB348">
        <w:rPr>
          <w:rFonts w:cs="Arial"/>
        </w:rPr>
        <w:t>direction</w:t>
      </w:r>
      <w:r w:rsidRPr="3ABFB348">
        <w:rPr>
          <w:rFonts w:cs="Arial"/>
        </w:rPr>
        <w:t xml:space="preserve"> to system owners for allowance or denial of access through the VA NOC TICs to ensure availability and security of VA NOC TICs until vulnerability is fully remediated. The Contractor shall support and enforce VA policies and security practices. Additionally, the Contractor shall review and provide an analysis of project requirements and necessary implementation </w:t>
      </w:r>
      <w:r w:rsidR="00AA2D71">
        <w:rPr>
          <w:rFonts w:cs="Arial"/>
        </w:rPr>
        <w:t>for</w:t>
      </w:r>
      <w:r w:rsidRPr="3ABFB348">
        <w:rPr>
          <w:rFonts w:cs="Arial"/>
        </w:rPr>
        <w:t xml:space="preserve"> compliance.</w:t>
      </w:r>
    </w:p>
    <w:p w:rsidR="00820E08" w:rsidRPr="006672E7" w:rsidP="008B241A">
      <w:pPr>
        <w:numPr>
          <w:ilvl w:val="0"/>
          <w:numId w:val="46"/>
        </w:numPr>
        <w:rPr>
          <w:rFonts w:cs="Arial"/>
        </w:rPr>
      </w:pPr>
      <w:r w:rsidRPr="3ABFB348">
        <w:rPr>
          <w:rFonts w:cs="Arial"/>
        </w:rPr>
        <w:t xml:space="preserve">Obtain NOC escalation support when necessary, through established escalation paths and ensure proper documentation of all configurations.  </w:t>
      </w:r>
    </w:p>
    <w:p w:rsidR="00820E08" w:rsidRPr="006672E7" w:rsidP="008B241A">
      <w:pPr>
        <w:numPr>
          <w:ilvl w:val="0"/>
          <w:numId w:val="46"/>
        </w:numPr>
        <w:rPr>
          <w:rFonts w:cs="Arial"/>
        </w:rPr>
      </w:pPr>
      <w:r w:rsidRPr="006672E7">
        <w:rPr>
          <w:rFonts w:cs="Arial"/>
        </w:rPr>
        <w:t>Cyber Hygiene Assessment - VA in collaboration with DHS Cyber &amp; Infrastructure Security Agency per Emergency Directive (ED) 19-01</w:t>
      </w:r>
      <w:r w:rsidRPr="00AA2D71" w:rsidR="00AA2D71">
        <w:rPr>
          <w:rFonts w:cs="Arial"/>
        </w:rPr>
        <w:t xml:space="preserve"> </w:t>
      </w:r>
      <w:r w:rsidR="00AA2D71">
        <w:rPr>
          <w:rFonts w:cs="Arial"/>
        </w:rPr>
        <w:t>Mitigate DNS Infrastructure Tampering, January 2019</w:t>
      </w:r>
      <w:r w:rsidRPr="006672E7">
        <w:rPr>
          <w:rFonts w:cs="Arial"/>
        </w:rPr>
        <w:t>. Triage DHS provided weekly Cyber Hygiene Assessment snapshot of known vulnerabilities detected on Internet-facing hosts for VA. Review, develop, and assess plan of action for the Cyber Hygiene Report.</w:t>
      </w:r>
    </w:p>
    <w:p w:rsidR="00820E08" w:rsidRPr="006672E7" w:rsidP="008B241A">
      <w:pPr>
        <w:numPr>
          <w:ilvl w:val="0"/>
          <w:numId w:val="46"/>
        </w:numPr>
        <w:rPr>
          <w:rFonts w:cs="Arial"/>
        </w:rPr>
      </w:pPr>
      <w:r w:rsidRPr="006672E7">
        <w:rPr>
          <w:rFonts w:cs="Arial"/>
        </w:rPr>
        <w:t xml:space="preserve">The ED 19-01 requiring CISA to assist Federal agencies in identifying currently expired, soon to expire, and newly added certificates for known hostnames owned by or managed on behalf of VA. </w:t>
      </w:r>
    </w:p>
    <w:p w:rsidR="00820E08" w:rsidRPr="006672E7" w:rsidP="008B241A">
      <w:pPr>
        <w:numPr>
          <w:ilvl w:val="0"/>
          <w:numId w:val="46"/>
        </w:numPr>
        <w:rPr>
          <w:rFonts w:cs="Arial"/>
        </w:rPr>
      </w:pPr>
      <w:r w:rsidRPr="006672E7">
        <w:rPr>
          <w:rFonts w:cs="Arial"/>
        </w:rPr>
        <w:t>Triage and provide DHS compiled unique vulnerability lists across all the systems to system owners for mitigation and remediation action and planning.</w:t>
      </w:r>
    </w:p>
    <w:p w:rsidR="00820E08" w:rsidRPr="006672E7" w:rsidP="008B241A">
      <w:pPr>
        <w:numPr>
          <w:ilvl w:val="0"/>
          <w:numId w:val="46"/>
        </w:numPr>
        <w:rPr>
          <w:rFonts w:cs="Arial"/>
        </w:rPr>
      </w:pPr>
      <w:r w:rsidRPr="3ABFB348">
        <w:rPr>
          <w:rFonts w:cs="Arial"/>
        </w:rPr>
        <w:t>Provide emergency direction to system owners on Critical vulnerabilities identified within the Cyber Hygiene Reports to be fixed within 30 days per ED 19-01 directives and requirements. In the cases that a mitigation takes longer than 30 days, the Contractor shall continuously communicate with VA COR/</w:t>
      </w:r>
      <w:r w:rsidRPr="3ABFB348">
        <w:rPr>
          <w:rFonts w:cs="Arial"/>
        </w:rPr>
        <w:t>PgM</w:t>
      </w:r>
      <w:r w:rsidRPr="3ABFB348">
        <w:rPr>
          <w:rFonts w:cs="Arial"/>
        </w:rPr>
        <w:t>/PMs to ensure completion. Manage, triage, and provide security focused direction to system owners for allowance or denial of access through the VA NOC TICs to ensure availability and security of VA NOC TICs until vulnerability is fully remediated. Obtain NOC escalation support when necessary, through established escalation paths and ensure proper documentation of all configurations.</w:t>
      </w:r>
    </w:p>
    <w:p w:rsidR="00820E08" w:rsidRPr="006672E7" w:rsidP="008B241A">
      <w:pPr>
        <w:numPr>
          <w:ilvl w:val="0"/>
          <w:numId w:val="46"/>
        </w:numPr>
        <w:rPr>
          <w:rFonts w:cs="Arial"/>
        </w:rPr>
      </w:pPr>
      <w:r w:rsidRPr="3ABFB348">
        <w:rPr>
          <w:rFonts w:cs="Arial"/>
        </w:rPr>
        <w:t xml:space="preserve">Email Reporting and Security. DHS provides VA Gateway supportive of Sender Policy Framework (SPF) and Domain-based Message Authentication, Report, and Conformance (DMARC) email authentication standards as published by the VA's </w:t>
      </w:r>
      <w:r w:rsidRPr="3ABFB348">
        <w:rPr>
          <w:rFonts w:cs="Arial"/>
        </w:rPr>
        <w:t>managed</w:t>
      </w:r>
      <w:r w:rsidRPr="3ABFB348">
        <w:rPr>
          <w:rFonts w:cs="Arial"/>
        </w:rPr>
        <w:t xml:space="preserve"> .gov domains associated with ED 19-01. Manage, triage, and provide security focused direction to system owners for allowance or denial of access through the VA NOC TICs to ensure availability and security of VA NOC TICs until vulnerability is fully remediated. Obtain NOC escalation support, when necessary, through established escalation paths and ensure proper documentation of all configurations.</w:t>
      </w:r>
    </w:p>
    <w:p w:rsidR="00820E08" w:rsidRPr="006672E7" w:rsidP="008B241A">
      <w:pPr>
        <w:numPr>
          <w:ilvl w:val="0"/>
          <w:numId w:val="46"/>
        </w:numPr>
        <w:rPr>
          <w:rFonts w:cs="Arial"/>
        </w:rPr>
      </w:pPr>
      <w:r w:rsidRPr="006672E7">
        <w:rPr>
          <w:rFonts w:cs="Arial"/>
        </w:rPr>
        <w:t>HyperText</w:t>
      </w:r>
      <w:r w:rsidRPr="006672E7">
        <w:rPr>
          <w:rFonts w:cs="Arial"/>
        </w:rPr>
        <w:t xml:space="preserve"> Transport Protocol Secure (HTTPS) Reporting and Security: OMB M-15-13 and CISA Binding Operational Directive 18-01. OMB M-15-13 required all existing Federal websites and web services to be accessible through a secure connection (HTTPS-only, with HTTP Strict Transport Security (HSTS)) to include removal of known-weak cryptographic protocols and ciphers and preload their domains to best enforce protections </w:t>
      </w:r>
      <w:r>
        <w:rPr>
          <w:rFonts w:cs="Arial"/>
        </w:rPr>
        <w:t>OMB</w:t>
      </w:r>
      <w:r w:rsidR="00AA2D71">
        <w:rPr>
          <w:rFonts w:cs="Arial"/>
        </w:rPr>
        <w:t xml:space="preserve"> </w:t>
      </w:r>
      <w:r>
        <w:rPr>
          <w:rFonts w:cs="Arial"/>
        </w:rPr>
        <w:t>-M</w:t>
      </w:r>
      <w:r w:rsidR="00AA2D71">
        <w:rPr>
          <w:rFonts w:cs="Arial"/>
        </w:rPr>
        <w:t>-</w:t>
      </w:r>
      <w:r>
        <w:rPr>
          <w:rFonts w:cs="Arial"/>
        </w:rPr>
        <w:t>22-09</w:t>
      </w:r>
      <w:r w:rsidRPr="006672E7">
        <w:rPr>
          <w:rFonts w:cs="Arial"/>
        </w:rPr>
        <w:t xml:space="preserve"> requires. Manage, Triage, </w:t>
      </w:r>
      <w:r w:rsidRPr="006672E7">
        <w:rPr>
          <w:rFonts w:cs="Arial"/>
        </w:rPr>
        <w:t>and provide security focused direction to system owners for allowance or denial of access through the VA NOC TICs to ensure availability and security of VA NOC TICs until vulnerability is fully remediated. Obtain NOC escalation support when necessary through established escalation paths and ensure proper documentation of all configurations.</w:t>
      </w:r>
    </w:p>
    <w:p w:rsidR="00820E08" w:rsidRPr="006672E7" w:rsidP="008B241A">
      <w:pPr>
        <w:numPr>
          <w:ilvl w:val="0"/>
          <w:numId w:val="46"/>
        </w:numPr>
        <w:rPr>
          <w:rFonts w:cs="Arial"/>
        </w:rPr>
      </w:pPr>
      <w:r w:rsidRPr="006672E7">
        <w:rPr>
          <w:rFonts w:cs="Arial"/>
        </w:rPr>
        <w:t>BOD 18-01: The Directive applies to internet-facing agency information systems, which encompasses those systems directly managed by an agency as well as those operated on an agency’s behalf. Its primary focus is on agency mail and web infrastructure, regardless of domain suffix. Requires that Government agencies update their email security to adopt security standards widely used across industries: STARTTLS, SPF, DomainKeys Identified Mail, and DMARC.</w:t>
      </w:r>
    </w:p>
    <w:p w:rsidR="00820E08" w:rsidRPr="006672E7" w:rsidP="008B241A">
      <w:pPr>
        <w:pStyle w:val="ListParagraph"/>
        <w:numPr>
          <w:ilvl w:val="0"/>
          <w:numId w:val="47"/>
        </w:numPr>
        <w:spacing w:before="0" w:after="0"/>
        <w:contextualSpacing w:val="0"/>
      </w:pPr>
      <w:r w:rsidRPr="006672E7">
        <w:rPr>
          <w:rFonts w:eastAsia="Calibri"/>
        </w:rPr>
        <w:t>Assess DHS compliance report</w:t>
      </w:r>
    </w:p>
    <w:p w:rsidR="00820E08" w:rsidRPr="006672E7" w:rsidP="008B241A">
      <w:pPr>
        <w:pStyle w:val="ListParagraph"/>
        <w:numPr>
          <w:ilvl w:val="0"/>
          <w:numId w:val="47"/>
        </w:numPr>
        <w:spacing w:before="0" w:after="0"/>
        <w:contextualSpacing w:val="0"/>
      </w:pPr>
      <w:r w:rsidRPr="006672E7">
        <w:rPr>
          <w:rFonts w:eastAsia="Calibri"/>
        </w:rPr>
        <w:t>Verify findings of non-compliant web sites</w:t>
      </w:r>
    </w:p>
    <w:p w:rsidR="00820E08" w:rsidRPr="006672E7" w:rsidP="008B241A">
      <w:pPr>
        <w:pStyle w:val="ListParagraph"/>
        <w:numPr>
          <w:ilvl w:val="0"/>
          <w:numId w:val="47"/>
        </w:numPr>
        <w:spacing w:before="0" w:after="0"/>
        <w:contextualSpacing w:val="0"/>
      </w:pPr>
      <w:r w:rsidRPr="006672E7">
        <w:rPr>
          <w:rFonts w:eastAsia="Calibri"/>
        </w:rPr>
        <w:t>Work with web site owners and admins on the technical solution to achieve compliance</w:t>
      </w:r>
    </w:p>
    <w:p w:rsidR="00820E08" w:rsidRPr="006672E7" w:rsidP="008B241A">
      <w:pPr>
        <w:pStyle w:val="ListParagraph"/>
        <w:numPr>
          <w:ilvl w:val="0"/>
          <w:numId w:val="47"/>
        </w:numPr>
        <w:spacing w:before="0" w:after="0"/>
        <w:contextualSpacing w:val="0"/>
      </w:pPr>
      <w:r w:rsidRPr="006672E7">
        <w:rPr>
          <w:rFonts w:eastAsia="Calibri"/>
        </w:rPr>
        <w:t>Report back to DHS on status and updates</w:t>
      </w:r>
    </w:p>
    <w:p w:rsidR="00820E08" w:rsidRPr="006672E7" w:rsidP="008B241A">
      <w:pPr>
        <w:numPr>
          <w:ilvl w:val="0"/>
          <w:numId w:val="46"/>
        </w:numPr>
        <w:rPr>
          <w:rFonts w:cs="Arial"/>
        </w:rPr>
      </w:pPr>
      <w:r w:rsidRPr="006672E7">
        <w:rPr>
          <w:rFonts w:cs="Arial"/>
        </w:rPr>
        <w:t>BOD 19-02: The Directive applies to internet-accessible federal information systems, which encompasses those systems directly managed by an agency as well as those operated on an agency’s behalf. By “internet-accessible,” we mean any system that is reachable over the public internet that has a publicly routed IP address or a hostname that resolves publicly in DNS to such an address. The Directive doesn’t pertain to infrastructure that is internal to your network that enables endpoints to be accessible over the internet, systems reachable from the internet but that require special configuration or access controls (e.g. via a VPN), or shared services used by your agency that are not specifically managed by your agency.</w:t>
      </w:r>
    </w:p>
    <w:p w:rsidR="00820E08" w:rsidRPr="006672E7" w:rsidP="008B241A">
      <w:pPr>
        <w:pStyle w:val="ListParagraph"/>
        <w:numPr>
          <w:ilvl w:val="0"/>
          <w:numId w:val="47"/>
        </w:numPr>
        <w:spacing w:before="0" w:after="0"/>
        <w:contextualSpacing w:val="0"/>
      </w:pPr>
      <w:r w:rsidRPr="006672E7">
        <w:rPr>
          <w:rFonts w:eastAsia="Calibri"/>
        </w:rPr>
        <w:t>Assess DHS compliance report</w:t>
      </w:r>
    </w:p>
    <w:p w:rsidR="00820E08" w:rsidRPr="006672E7" w:rsidP="008B241A">
      <w:pPr>
        <w:pStyle w:val="ListParagraph"/>
        <w:numPr>
          <w:ilvl w:val="0"/>
          <w:numId w:val="47"/>
        </w:numPr>
        <w:spacing w:before="0" w:after="0"/>
        <w:contextualSpacing w:val="0"/>
      </w:pPr>
      <w:r w:rsidRPr="006672E7">
        <w:rPr>
          <w:rFonts w:eastAsia="Calibri"/>
        </w:rPr>
        <w:t>Verify findings of non-compliant web sites</w:t>
      </w:r>
    </w:p>
    <w:p w:rsidR="00820E08" w:rsidRPr="006672E7" w:rsidP="008B241A">
      <w:pPr>
        <w:pStyle w:val="ListParagraph"/>
        <w:numPr>
          <w:ilvl w:val="0"/>
          <w:numId w:val="47"/>
        </w:numPr>
        <w:spacing w:before="0" w:after="0"/>
        <w:contextualSpacing w:val="0"/>
      </w:pPr>
      <w:r w:rsidRPr="006672E7">
        <w:rPr>
          <w:rFonts w:eastAsia="Calibri"/>
        </w:rPr>
        <w:t>Work with web site owners and admins on the technical solution to achieve compliance</w:t>
      </w:r>
    </w:p>
    <w:p w:rsidR="00820E08" w:rsidRPr="006672E7" w:rsidP="008B241A">
      <w:pPr>
        <w:pStyle w:val="ListParagraph"/>
        <w:numPr>
          <w:ilvl w:val="0"/>
          <w:numId w:val="47"/>
        </w:numPr>
        <w:spacing w:before="0" w:after="0"/>
        <w:contextualSpacing w:val="0"/>
      </w:pPr>
      <w:r w:rsidRPr="006672E7">
        <w:rPr>
          <w:rFonts w:eastAsia="Calibri"/>
        </w:rPr>
        <w:t>Report back to DHS on status and updates</w:t>
      </w:r>
    </w:p>
    <w:p w:rsidR="00820E08" w:rsidRPr="006672E7" w:rsidP="008B241A">
      <w:pPr>
        <w:numPr>
          <w:ilvl w:val="0"/>
          <w:numId w:val="46"/>
        </w:numPr>
        <w:rPr>
          <w:rFonts w:cs="Arial"/>
        </w:rPr>
      </w:pPr>
      <w:r w:rsidRPr="006672E7">
        <w:rPr>
          <w:rFonts w:cs="Arial"/>
        </w:rPr>
        <w:t>BOD 20-0</w:t>
      </w:r>
      <w:r>
        <w:rPr>
          <w:rFonts w:cs="Arial"/>
        </w:rPr>
        <w:t>1</w:t>
      </w:r>
      <w:r w:rsidRPr="006672E7">
        <w:rPr>
          <w:rFonts w:cs="Arial"/>
        </w:rPr>
        <w:t>: Develop and Publish a Vulnerability Disclosure Policy</w:t>
      </w:r>
    </w:p>
    <w:p w:rsidR="00820E08" w:rsidRPr="006672E7" w:rsidP="008B241A">
      <w:pPr>
        <w:pStyle w:val="ListParagraph"/>
        <w:numPr>
          <w:ilvl w:val="0"/>
          <w:numId w:val="47"/>
        </w:numPr>
        <w:spacing w:before="0" w:after="0"/>
        <w:contextualSpacing w:val="0"/>
      </w:pPr>
      <w:r w:rsidRPr="006672E7">
        <w:rPr>
          <w:rFonts w:eastAsia="Calibri"/>
        </w:rPr>
        <w:t xml:space="preserve">Receive and acknowledge potential vulnerabilities reported </w:t>
      </w:r>
    </w:p>
    <w:p w:rsidR="00820E08" w:rsidRPr="006672E7" w:rsidP="008B241A">
      <w:pPr>
        <w:pStyle w:val="ListParagraph"/>
        <w:numPr>
          <w:ilvl w:val="0"/>
          <w:numId w:val="47"/>
        </w:numPr>
        <w:spacing w:before="0" w:after="0"/>
        <w:contextualSpacing w:val="0"/>
      </w:pPr>
      <w:r w:rsidRPr="006672E7">
        <w:rPr>
          <w:rFonts w:eastAsia="Calibri"/>
        </w:rPr>
        <w:t>Triage and assess the vulnerability reported</w:t>
      </w:r>
    </w:p>
    <w:p w:rsidR="00820E08" w:rsidRPr="006672E7" w:rsidP="008B241A">
      <w:pPr>
        <w:pStyle w:val="ListParagraph"/>
        <w:numPr>
          <w:ilvl w:val="0"/>
          <w:numId w:val="47"/>
        </w:numPr>
        <w:spacing w:before="0" w:after="0"/>
        <w:contextualSpacing w:val="0"/>
      </w:pPr>
      <w:r w:rsidRPr="006672E7">
        <w:rPr>
          <w:rFonts w:eastAsia="Calibri"/>
        </w:rPr>
        <w:t>Work with the web site owner and admins to assess and address the vulnerability</w:t>
      </w:r>
    </w:p>
    <w:p w:rsidR="00820E08" w:rsidRPr="006672E7" w:rsidP="00820E08">
      <w:pPr>
        <w:rPr>
          <w:rFonts w:cs="Arial"/>
        </w:rPr>
      </w:pPr>
    </w:p>
    <w:p w:rsidR="00820E08" w:rsidRPr="006672E7" w:rsidP="00820E08">
      <w:pPr>
        <w:rPr>
          <w:rFonts w:cs="Arial"/>
        </w:rPr>
      </w:pPr>
      <w:r w:rsidRPr="006672E7">
        <w:rPr>
          <w:rFonts w:cs="Arial"/>
        </w:rPr>
        <w:t xml:space="preserve">The Contractor shall support, configure and implement network devices, security devices, applications, storage and physical/virtual systems supporting the Gateways, </w:t>
      </w:r>
      <w:r w:rsidR="00B47EA6">
        <w:rPr>
          <w:rFonts w:cs="Arial"/>
        </w:rPr>
        <w:t>CNS managed</w:t>
      </w:r>
      <w:r w:rsidRPr="006672E7" w:rsidR="00B47EA6">
        <w:rPr>
          <w:rFonts w:cs="Arial"/>
        </w:rPr>
        <w:t xml:space="preserve"> </w:t>
      </w:r>
      <w:r w:rsidR="00B47EA6">
        <w:rPr>
          <w:rFonts w:cs="Arial"/>
        </w:rPr>
        <w:t>i</w:t>
      </w:r>
      <w:r w:rsidRPr="006672E7">
        <w:rPr>
          <w:rFonts w:cs="Arial"/>
        </w:rPr>
        <w:t xml:space="preserve">nfrastructure and </w:t>
      </w:r>
      <w:r w:rsidR="00B47EA6">
        <w:rPr>
          <w:rFonts w:cs="Arial"/>
        </w:rPr>
        <w:t>i</w:t>
      </w:r>
      <w:r w:rsidRPr="006672E7">
        <w:rPr>
          <w:rFonts w:cs="Arial"/>
        </w:rPr>
        <w:t xml:space="preserve">nformation </w:t>
      </w:r>
      <w:r w:rsidR="00B47EA6">
        <w:rPr>
          <w:rFonts w:cs="Arial"/>
        </w:rPr>
        <w:t>s</w:t>
      </w:r>
      <w:r w:rsidRPr="006672E7">
        <w:rPr>
          <w:rFonts w:cs="Arial"/>
        </w:rPr>
        <w:t xml:space="preserve">ecurity </w:t>
      </w:r>
      <w:r w:rsidR="00B47EA6">
        <w:rPr>
          <w:rFonts w:cs="Arial"/>
        </w:rPr>
        <w:t>s</w:t>
      </w:r>
      <w:r w:rsidRPr="006672E7">
        <w:rPr>
          <w:rFonts w:cs="Arial"/>
        </w:rPr>
        <w:t>ystems throughout the VA Enterprise. Adhering to the following objectives:</w:t>
      </w:r>
    </w:p>
    <w:p w:rsidR="00820E08" w:rsidRPr="006672E7" w:rsidP="008B241A">
      <w:pPr>
        <w:numPr>
          <w:ilvl w:val="0"/>
          <w:numId w:val="48"/>
        </w:numPr>
        <w:rPr>
          <w:rFonts w:cs="Arial"/>
        </w:rPr>
      </w:pPr>
      <w:r w:rsidRPr="006672E7">
        <w:rPr>
          <w:rFonts w:cs="Arial"/>
        </w:rPr>
        <w:t>TIC</w:t>
      </w:r>
    </w:p>
    <w:p w:rsidR="00820E08" w:rsidRPr="006672E7" w:rsidP="008B241A">
      <w:pPr>
        <w:numPr>
          <w:ilvl w:val="0"/>
          <w:numId w:val="49"/>
        </w:numPr>
        <w:rPr>
          <w:rFonts w:cs="Arial"/>
        </w:rPr>
      </w:pPr>
      <w:r w:rsidRPr="006672E7">
        <w:rPr>
          <w:rFonts w:cs="Arial"/>
        </w:rPr>
        <w:t>Reduce and consolidate external connections through TICAPS</w:t>
      </w:r>
    </w:p>
    <w:p w:rsidR="00820E08" w:rsidRPr="006672E7" w:rsidP="008B241A">
      <w:pPr>
        <w:numPr>
          <w:ilvl w:val="0"/>
          <w:numId w:val="49"/>
        </w:numPr>
        <w:rPr>
          <w:rFonts w:cs="Arial"/>
        </w:rPr>
      </w:pPr>
      <w:r w:rsidRPr="006672E7">
        <w:rPr>
          <w:rFonts w:cs="Arial"/>
        </w:rPr>
        <w:t>Assist in developing and maintaining baseline technical requirements for TICAP Network and Security Operation Centers (NOC/SOC)</w:t>
      </w:r>
    </w:p>
    <w:p w:rsidR="00820E08" w:rsidRPr="006672E7" w:rsidP="008B241A">
      <w:pPr>
        <w:numPr>
          <w:ilvl w:val="0"/>
          <w:numId w:val="49"/>
        </w:numPr>
        <w:rPr>
          <w:rFonts w:cs="Arial"/>
        </w:rPr>
      </w:pPr>
      <w:r w:rsidRPr="006672E7">
        <w:rPr>
          <w:rFonts w:cs="Arial"/>
        </w:rPr>
        <w:t>Assist in overseeing federal agency transition to approved TICAPs</w:t>
      </w:r>
    </w:p>
    <w:p w:rsidR="00820E08" w:rsidRPr="006672E7" w:rsidP="008B241A">
      <w:pPr>
        <w:numPr>
          <w:ilvl w:val="0"/>
          <w:numId w:val="49"/>
        </w:numPr>
        <w:rPr>
          <w:rFonts w:cs="Arial"/>
        </w:rPr>
      </w:pPr>
      <w:r w:rsidRPr="006672E7">
        <w:rPr>
          <w:rFonts w:cs="Arial"/>
        </w:rPr>
        <w:t xml:space="preserve">Maintain relationships with Agencies and stay informed with its concerns, including TIC Compliance Validations </w:t>
      </w:r>
    </w:p>
    <w:p w:rsidR="00820E08" w:rsidRPr="006672E7" w:rsidP="008B241A">
      <w:pPr>
        <w:numPr>
          <w:ilvl w:val="0"/>
          <w:numId w:val="48"/>
        </w:numPr>
        <w:rPr>
          <w:rFonts w:cs="Arial"/>
        </w:rPr>
      </w:pPr>
      <w:r w:rsidRPr="006672E7">
        <w:rPr>
          <w:rFonts w:cs="Arial"/>
        </w:rPr>
        <w:t>Other Network Security</w:t>
      </w:r>
    </w:p>
    <w:p w:rsidR="00820E08" w:rsidRPr="006672E7" w:rsidP="008B241A">
      <w:pPr>
        <w:numPr>
          <w:ilvl w:val="0"/>
          <w:numId w:val="50"/>
        </w:numPr>
        <w:rPr>
          <w:rFonts w:cs="Arial"/>
        </w:rPr>
      </w:pPr>
      <w:r w:rsidRPr="006672E7">
        <w:rPr>
          <w:rFonts w:cs="Arial"/>
        </w:rPr>
        <w:t>Assist in the secure implementation of cloud security initiatives and assure that they comply with all TIC and FEDRAMP policies</w:t>
      </w:r>
    </w:p>
    <w:p w:rsidR="00820E08" w:rsidRPr="006672E7" w:rsidP="008B241A">
      <w:pPr>
        <w:numPr>
          <w:ilvl w:val="0"/>
          <w:numId w:val="50"/>
        </w:numPr>
        <w:rPr>
          <w:rFonts w:cs="Arial"/>
        </w:rPr>
      </w:pPr>
      <w:r w:rsidRPr="006672E7">
        <w:rPr>
          <w:rFonts w:cs="Arial"/>
        </w:rPr>
        <w:t>Implement and optimize any Business Partner connection and assure they comply with all TIC compliance policies. Prior to any implementation, the VA COR/</w:t>
      </w:r>
      <w:r w:rsidRPr="006672E7">
        <w:rPr>
          <w:rFonts w:cs="Arial"/>
        </w:rPr>
        <w:t>PgM</w:t>
      </w:r>
      <w:r w:rsidRPr="006672E7">
        <w:rPr>
          <w:rFonts w:cs="Arial"/>
        </w:rPr>
        <w:t xml:space="preserve">/PM shall provide concurrence. </w:t>
      </w:r>
    </w:p>
    <w:p w:rsidR="00820E08" w:rsidRPr="006672E7" w:rsidP="008B241A">
      <w:pPr>
        <w:numPr>
          <w:ilvl w:val="0"/>
          <w:numId w:val="50"/>
        </w:numPr>
        <w:rPr>
          <w:rFonts w:cs="Arial"/>
        </w:rPr>
      </w:pPr>
      <w:r w:rsidRPr="006672E7">
        <w:rPr>
          <w:rFonts w:cs="Arial"/>
        </w:rPr>
        <w:t>Assist in the identification and implementation of security technologies to improve and enhance the department’s ability to detect and eliminate threats caused by lateral movement within the enterprise. Prior to any implementation, the VA COR/</w:t>
      </w:r>
      <w:r w:rsidRPr="006672E7">
        <w:rPr>
          <w:rFonts w:cs="Arial"/>
        </w:rPr>
        <w:t>PgM</w:t>
      </w:r>
      <w:r w:rsidRPr="006672E7">
        <w:rPr>
          <w:rFonts w:cs="Arial"/>
        </w:rPr>
        <w:t>/PM shall provide concurrence.</w:t>
      </w:r>
    </w:p>
    <w:p w:rsidR="00820E08" w:rsidP="00820E08">
      <w:pPr>
        <w:pStyle w:val="Heading3"/>
        <w:numPr>
          <w:ilvl w:val="2"/>
          <w:numId w:val="16"/>
        </w:numPr>
        <w:rPr>
          <w:rFonts w:eastAsiaTheme="majorEastAsia"/>
        </w:rPr>
      </w:pPr>
      <w:bookmarkStart w:id="129" w:name="_Toc213329915"/>
      <w:bookmarkStart w:id="130" w:name="_Toc256000035"/>
      <w:r>
        <w:rPr>
          <w:rFonts w:eastAsiaTheme="majorEastAsia"/>
        </w:rPr>
        <w:t>NETWORK EDGE OPERATION</w:t>
      </w:r>
      <w:r>
        <w:rPr>
          <w:rFonts w:eastAsiaTheme="majorEastAsia"/>
        </w:rPr>
        <w:t xml:space="preserve"> SUPPORT</w:t>
      </w:r>
      <w:bookmarkEnd w:id="130"/>
      <w:bookmarkEnd w:id="129"/>
    </w:p>
    <w:p w:rsidR="00820E08" w:rsidRPr="006672E7" w:rsidP="00820E08">
      <w:pPr>
        <w:rPr>
          <w:rFonts w:cs="Arial"/>
        </w:rPr>
      </w:pPr>
      <w:r w:rsidRPr="3ABFB348">
        <w:rPr>
          <w:rFonts w:cs="Arial"/>
        </w:rPr>
        <w:t xml:space="preserve">The </w:t>
      </w:r>
      <w:r w:rsidR="00673170">
        <w:rPr>
          <w:rFonts w:cs="Arial"/>
        </w:rPr>
        <w:t xml:space="preserve">NEO </w:t>
      </w:r>
      <w:r w:rsidRPr="3ABFB348">
        <w:rPr>
          <w:rFonts w:cs="Arial"/>
        </w:rPr>
        <w:t xml:space="preserve">Team provides security measures and protection to the VA information technology infrastructure by ensuring adequate security connections for each VA Business Partner and Remote Access (RA) solution. This allows for a smooth transition for communication systems for VA personnel and business partners to perform their jobs efficiently. The Contractor shall provide 24x7x365 connection support for RA solutions with GFE, currently supporting </w:t>
      </w:r>
      <w:r w:rsidR="00295789">
        <w:rPr>
          <w:rFonts w:cs="Arial"/>
        </w:rPr>
        <w:t xml:space="preserve">approximately </w:t>
      </w:r>
      <w:r w:rsidRPr="3ABFB348">
        <w:rPr>
          <w:rFonts w:cs="Arial"/>
        </w:rPr>
        <w:t>2</w:t>
      </w:r>
      <w:r w:rsidR="00295789">
        <w:rPr>
          <w:rFonts w:cs="Arial"/>
        </w:rPr>
        <w:t>5</w:t>
      </w:r>
      <w:r w:rsidRPr="3ABFB348">
        <w:rPr>
          <w:rFonts w:cs="Arial"/>
        </w:rPr>
        <w:t xml:space="preserve">0,000 unique user connections. Other remote access solutions shall be supported by the </w:t>
      </w:r>
      <w:r w:rsidR="00673170">
        <w:rPr>
          <w:rFonts w:cs="Arial"/>
        </w:rPr>
        <w:t>NEO T</w:t>
      </w:r>
      <w:r w:rsidRPr="3ABFB348">
        <w:rPr>
          <w:rFonts w:cs="Arial"/>
        </w:rPr>
        <w:t>eam as they are engineered by the Engineering teams. Connection, configuration, and management, and Troubleshooting Support will also be provided for approximately 1,000 Secure Sockets Layer (SSL) VAVO Small</w:t>
      </w:r>
      <w:r w:rsidR="00D13E33">
        <w:rPr>
          <w:rFonts w:cs="Arial"/>
        </w:rPr>
        <w:t>/Home</w:t>
      </w:r>
      <w:r w:rsidRPr="3ABFB348">
        <w:rPr>
          <w:rFonts w:cs="Arial"/>
        </w:rPr>
        <w:t xml:space="preserve"> </w:t>
      </w:r>
      <w:r w:rsidRPr="3ABFB348">
        <w:rPr>
          <w:rFonts w:cs="Arial"/>
        </w:rPr>
        <w:t>Office</w:t>
      </w:r>
      <w:r w:rsidR="00D13E33">
        <w:rPr>
          <w:rFonts w:cs="Arial"/>
        </w:rPr>
        <w:t xml:space="preserve"> </w:t>
      </w:r>
      <w:r w:rsidRPr="3ABFB348">
        <w:rPr>
          <w:rFonts w:cs="Arial"/>
        </w:rPr>
        <w:t xml:space="preserve"> routers</w:t>
      </w:r>
      <w:r w:rsidRPr="3ABFB348">
        <w:rPr>
          <w:rFonts w:cs="Arial"/>
        </w:rPr>
        <w:t xml:space="preserve">. RA and VAVO solutions terminate at one of the four Gateways and monthly ticket averages around </w:t>
      </w:r>
      <w:r w:rsidR="00D13E33">
        <w:rPr>
          <w:rFonts w:cs="Arial"/>
        </w:rPr>
        <w:t xml:space="preserve">2,500 </w:t>
      </w:r>
      <w:r w:rsidRPr="3ABFB348">
        <w:rPr>
          <w:rFonts w:cs="Arial"/>
        </w:rPr>
        <w:t xml:space="preserve"> tickets</w:t>
      </w:r>
      <w:r w:rsidRPr="3ABFB348">
        <w:rPr>
          <w:rFonts w:cs="Arial"/>
        </w:rPr>
        <w:t xml:space="preserve"> per month. The Contractor shall provide 24x7x365 accountability support for over </w:t>
      </w:r>
      <w:r w:rsidR="00D13E33">
        <w:rPr>
          <w:rFonts w:cs="Arial"/>
        </w:rPr>
        <w:t>290</w:t>
      </w:r>
      <w:r w:rsidRPr="3ABFB348" w:rsidR="00D13E33">
        <w:rPr>
          <w:rFonts w:cs="Arial"/>
        </w:rPr>
        <w:t xml:space="preserve"> </w:t>
      </w:r>
      <w:r w:rsidRPr="3ABFB348">
        <w:rPr>
          <w:rFonts w:cs="Arial"/>
        </w:rPr>
        <w:t xml:space="preserve">external Business Partner solutions, cloud services, </w:t>
      </w:r>
      <w:r w:rsidR="00673170">
        <w:rPr>
          <w:rFonts w:cs="Arial"/>
        </w:rPr>
        <w:t>NEO</w:t>
      </w:r>
      <w:r w:rsidRPr="3ABFB348">
        <w:rPr>
          <w:rFonts w:cs="Arial"/>
        </w:rPr>
        <w:t xml:space="preserve">, Business Partner Gateways, VA LAN Extensions (LANEX), and point to point connections. The Contactor shall monitor the Business Partner life cycle, configuration management, operation, maintenance, change control, customer troubleshooting support, and ensure the NOC Engineering support services are integrated with </w:t>
      </w:r>
      <w:r w:rsidR="00673170">
        <w:rPr>
          <w:rFonts w:cs="Arial"/>
        </w:rPr>
        <w:t>NEO</w:t>
      </w:r>
      <w:r w:rsidRPr="3ABFB348">
        <w:rPr>
          <w:rFonts w:cs="Arial"/>
        </w:rPr>
        <w:t xml:space="preserve"> support for a timely and effective resolution of all day-to-day </w:t>
      </w:r>
      <w:r w:rsidR="00D13E33">
        <w:rPr>
          <w:rFonts w:cs="Arial"/>
        </w:rPr>
        <w:t>NEO</w:t>
      </w:r>
      <w:r w:rsidRPr="3ABFB348" w:rsidR="00D13E33">
        <w:rPr>
          <w:rFonts w:cs="Arial"/>
        </w:rPr>
        <w:t xml:space="preserve"> </w:t>
      </w:r>
      <w:r w:rsidRPr="3ABFB348">
        <w:rPr>
          <w:rFonts w:cs="Arial"/>
        </w:rPr>
        <w:t xml:space="preserve">solutions. The Contractor shall monitor the business Partners Access Points (circuit) and test with carrier as needed and work with device vendors and coordinate Data Center dispatches or remote hands support as needed. The </w:t>
      </w:r>
      <w:r w:rsidR="00673170">
        <w:rPr>
          <w:rFonts w:cs="Arial"/>
        </w:rPr>
        <w:t>NEO</w:t>
      </w:r>
      <w:r w:rsidRPr="3ABFB348">
        <w:rPr>
          <w:rFonts w:cs="Arial"/>
        </w:rPr>
        <w:t xml:space="preserve"> Team shall work with the Enterprise Security External Change Council (ESECC) and Business Partners to ensure business needs are met with configuration requirements while ensuring that all security policies and memorandums remain in place. The </w:t>
      </w:r>
      <w:r w:rsidR="00673170">
        <w:rPr>
          <w:rFonts w:cs="Arial"/>
        </w:rPr>
        <w:t>NEO</w:t>
      </w:r>
      <w:r w:rsidRPr="3ABFB348">
        <w:rPr>
          <w:rFonts w:cs="Arial"/>
        </w:rPr>
        <w:t xml:space="preserve"> </w:t>
      </w:r>
      <w:r w:rsidR="00673170">
        <w:rPr>
          <w:rFonts w:cs="Arial"/>
        </w:rPr>
        <w:t>T</w:t>
      </w:r>
      <w:r w:rsidRPr="3ABFB348">
        <w:rPr>
          <w:rFonts w:cs="Arial"/>
        </w:rPr>
        <w:t xml:space="preserve">eam will maintain SOP, </w:t>
      </w:r>
      <w:r w:rsidR="00AA2D71">
        <w:rPr>
          <w:rFonts w:cs="Arial"/>
        </w:rPr>
        <w:t>k</w:t>
      </w:r>
      <w:r w:rsidRPr="3ABFB348">
        <w:rPr>
          <w:rFonts w:cs="Arial"/>
        </w:rPr>
        <w:t xml:space="preserve">nowledge </w:t>
      </w:r>
      <w:r w:rsidR="00AA2D71">
        <w:rPr>
          <w:rFonts w:cs="Arial"/>
        </w:rPr>
        <w:t>d</w:t>
      </w:r>
      <w:r w:rsidRPr="3ABFB348">
        <w:rPr>
          <w:rFonts w:cs="Arial"/>
        </w:rPr>
        <w:t>ocument</w:t>
      </w:r>
      <w:r w:rsidRPr="3ABFB348">
        <w:rPr>
          <w:rFonts w:cs="Arial"/>
        </w:rPr>
        <w:t>, spreadsheets, process</w:t>
      </w:r>
      <w:r w:rsidR="00AA2D71">
        <w:rPr>
          <w:rFonts w:cs="Arial"/>
        </w:rPr>
        <w:t>,</w:t>
      </w:r>
      <w:r w:rsidRPr="3ABFB348">
        <w:rPr>
          <w:rFonts w:cs="Arial"/>
        </w:rPr>
        <w:t xml:space="preserve"> and procedures for all business partner solutions, RA solutions, and overall </w:t>
      </w:r>
      <w:r w:rsidRPr="3ABFB348">
        <w:rPr>
          <w:rFonts w:cs="Arial"/>
        </w:rPr>
        <w:t>day to day</w:t>
      </w:r>
      <w:r w:rsidRPr="3ABFB348">
        <w:rPr>
          <w:rFonts w:cs="Arial"/>
        </w:rPr>
        <w:t xml:space="preserve"> operational </w:t>
      </w:r>
      <w:r w:rsidRPr="3ABFB348">
        <w:rPr>
          <w:rFonts w:cs="Arial"/>
        </w:rPr>
        <w:t>task</w:t>
      </w:r>
      <w:r w:rsidRPr="3ABFB348">
        <w:rPr>
          <w:rFonts w:cs="Arial"/>
        </w:rPr>
        <w:t xml:space="preserve"> and responsibilities. For informational purposes only, the Government estimates the Contactor shall resolve an average of </w:t>
      </w:r>
      <w:r w:rsidR="00D13E33">
        <w:rPr>
          <w:rFonts w:cs="Arial"/>
        </w:rPr>
        <w:t>2,5</w:t>
      </w:r>
      <w:r w:rsidRPr="3ABFB348" w:rsidR="00D13E33">
        <w:rPr>
          <w:rFonts w:cs="Arial"/>
        </w:rPr>
        <w:t xml:space="preserve">00 </w:t>
      </w:r>
      <w:r w:rsidRPr="3ABFB348">
        <w:rPr>
          <w:rFonts w:cs="Arial"/>
        </w:rPr>
        <w:t xml:space="preserve">tickets per month from a variety of sources including Tickets routed to the </w:t>
      </w:r>
      <w:r w:rsidR="00295789">
        <w:rPr>
          <w:rFonts w:cs="Arial"/>
        </w:rPr>
        <w:t>NEO</w:t>
      </w:r>
      <w:r w:rsidRPr="3ABFB348" w:rsidR="00295789">
        <w:rPr>
          <w:rFonts w:cs="Arial"/>
        </w:rPr>
        <w:t xml:space="preserve"> </w:t>
      </w:r>
      <w:r w:rsidRPr="3ABFB348">
        <w:rPr>
          <w:rFonts w:cs="Arial"/>
        </w:rPr>
        <w:t xml:space="preserve">Ticket queue from other groups within VA, phone calls, emails to the </w:t>
      </w:r>
      <w:r w:rsidR="00295789">
        <w:rPr>
          <w:rFonts w:cs="Arial"/>
        </w:rPr>
        <w:t>NEO</w:t>
      </w:r>
      <w:r w:rsidRPr="3ABFB348" w:rsidR="00295789">
        <w:rPr>
          <w:rFonts w:cs="Arial"/>
        </w:rPr>
        <w:t xml:space="preserve"> </w:t>
      </w:r>
      <w:r w:rsidRPr="3ABFB348">
        <w:rPr>
          <w:rFonts w:cs="Arial"/>
        </w:rPr>
        <w:t xml:space="preserve">Shared mailbox, instant messages or direction from other NOC groups. Approximately </w:t>
      </w:r>
      <w:r w:rsidR="00D13E33">
        <w:rPr>
          <w:rFonts w:cs="Arial"/>
        </w:rPr>
        <w:t>6</w:t>
      </w:r>
      <w:r w:rsidRPr="3ABFB348">
        <w:rPr>
          <w:rFonts w:cs="Arial"/>
        </w:rPr>
        <w:t xml:space="preserve">% of </w:t>
      </w:r>
      <w:r w:rsidR="00D13E33">
        <w:rPr>
          <w:rFonts w:cs="Arial"/>
        </w:rPr>
        <w:t>NEO</w:t>
      </w:r>
      <w:r w:rsidRPr="3ABFB348" w:rsidR="00D13E33">
        <w:rPr>
          <w:rFonts w:cs="Arial"/>
        </w:rPr>
        <w:t xml:space="preserve"> </w:t>
      </w:r>
      <w:r w:rsidRPr="3ABFB348">
        <w:rPr>
          <w:rFonts w:cs="Arial"/>
        </w:rPr>
        <w:t xml:space="preserve">tickets are </w:t>
      </w:r>
      <w:r w:rsidRPr="3ABFB348">
        <w:rPr>
          <w:rFonts w:cs="Arial"/>
        </w:rPr>
        <w:t>escalated to other internal and external groups for ticket resolution or troubleshooting support.</w:t>
      </w:r>
    </w:p>
    <w:p w:rsidR="00820E08" w:rsidRPr="006672E7" w:rsidP="00820E08">
      <w:pPr>
        <w:rPr>
          <w:rFonts w:cs="Arial"/>
        </w:rPr>
      </w:pPr>
    </w:p>
    <w:p w:rsidR="00820E08" w:rsidRPr="006672E7" w:rsidP="00820E08">
      <w:pPr>
        <w:rPr>
          <w:rFonts w:cs="Arial"/>
        </w:rPr>
      </w:pPr>
    </w:p>
    <w:p w:rsidR="00820E08" w:rsidRPr="006672E7" w:rsidP="00820E08">
      <w:pPr>
        <w:rPr>
          <w:rFonts w:cs="Arial"/>
        </w:rPr>
      </w:pPr>
    </w:p>
    <w:p w:rsidR="00820E08" w:rsidRPr="006672E7" w:rsidP="00820E08">
      <w:pPr>
        <w:rPr>
          <w:rFonts w:cs="Arial"/>
        </w:rPr>
      </w:pPr>
      <w:r>
        <w:rPr>
          <w:rFonts w:cs="Arial"/>
        </w:rPr>
        <w:t>NEO</w:t>
      </w:r>
      <w:r w:rsidRPr="006672E7">
        <w:rPr>
          <w:rFonts w:cs="Arial"/>
        </w:rPr>
        <w:t xml:space="preserve"> support should have a minimum of three years of Network Operations Support experience or equivalent education (Network Certification) </w:t>
      </w:r>
      <w:r>
        <w:rPr>
          <w:rFonts w:cs="Arial"/>
        </w:rPr>
        <w:t xml:space="preserve">NEO </w:t>
      </w:r>
      <w:r w:rsidRPr="006672E7">
        <w:rPr>
          <w:rFonts w:cs="Arial"/>
        </w:rPr>
        <w:t>Team Leads should have a minimum of five years of Network Operations Support experience and a Network Certification.</w:t>
      </w:r>
    </w:p>
    <w:p w:rsidR="00820E08" w:rsidRPr="006672E7" w:rsidP="00820E08">
      <w:pPr>
        <w:rPr>
          <w:rFonts w:cs="Arial"/>
        </w:rPr>
      </w:pPr>
      <w:r w:rsidRPr="006672E7">
        <w:rPr>
          <w:rFonts w:cs="Arial"/>
        </w:rPr>
        <w:t xml:space="preserve"> </w:t>
      </w:r>
    </w:p>
    <w:p w:rsidR="00820E08" w:rsidRPr="006672E7" w:rsidP="00820E08">
      <w:pPr>
        <w:rPr>
          <w:rFonts w:cs="Arial"/>
        </w:rPr>
      </w:pPr>
      <w:r>
        <w:rPr>
          <w:rFonts w:cs="Arial"/>
        </w:rPr>
        <w:t>NEO</w:t>
      </w:r>
      <w:r w:rsidRPr="006672E7">
        <w:rPr>
          <w:rFonts w:cs="Arial"/>
        </w:rPr>
        <w:t xml:space="preserve"> staffing levels may increase for support for the </w:t>
      </w:r>
      <w:r w:rsidRPr="006672E7">
        <w:rPr>
          <w:rFonts w:cs="Arial"/>
        </w:rPr>
        <w:t>eHRM</w:t>
      </w:r>
      <w:r w:rsidRPr="006672E7">
        <w:rPr>
          <w:rFonts w:cs="Arial"/>
        </w:rPr>
        <w:t xml:space="preserve"> project where the </w:t>
      </w:r>
      <w:r>
        <w:rPr>
          <w:rFonts w:cs="Arial"/>
        </w:rPr>
        <w:t>NEO</w:t>
      </w:r>
      <w:r w:rsidRPr="006672E7">
        <w:rPr>
          <w:rFonts w:cs="Arial"/>
        </w:rPr>
        <w:t xml:space="preserve"> </w:t>
      </w:r>
      <w:r>
        <w:rPr>
          <w:rFonts w:cs="Arial"/>
        </w:rPr>
        <w:t>T</w:t>
      </w:r>
      <w:r w:rsidRPr="006672E7">
        <w:rPr>
          <w:rFonts w:cs="Arial"/>
        </w:rPr>
        <w:t xml:space="preserve">eam could be supporting from 2,200 up to 3,000 firewall devices for life cycle management, configuration management, operation, maintenance, change control, customer troubleshooting support, and ensure the NOC Engineering support services are integrated with </w:t>
      </w:r>
      <w:r>
        <w:rPr>
          <w:rFonts w:cs="Arial"/>
        </w:rPr>
        <w:t>NEO</w:t>
      </w:r>
      <w:r w:rsidRPr="006672E7">
        <w:rPr>
          <w:rFonts w:cs="Arial"/>
        </w:rPr>
        <w:t xml:space="preserve"> support, as referenced in PWS, section 5.4.</w:t>
      </w:r>
      <w:r w:rsidR="00D13E33">
        <w:rPr>
          <w:rFonts w:cs="Arial"/>
        </w:rPr>
        <w:t>4</w:t>
      </w:r>
      <w:r w:rsidRPr="006672E7">
        <w:rPr>
          <w:rFonts w:cs="Arial"/>
        </w:rPr>
        <w:t>.</w:t>
      </w:r>
    </w:p>
    <w:p w:rsidR="00820E08" w:rsidRPr="006672E7" w:rsidP="00820E08">
      <w:pPr>
        <w:rPr>
          <w:rFonts w:cs="Arial"/>
        </w:rPr>
      </w:pPr>
    </w:p>
    <w:p w:rsidR="00820E08" w:rsidRPr="006672E7" w:rsidP="00820E08">
      <w:pPr>
        <w:rPr>
          <w:rFonts w:cs="Arial"/>
        </w:rPr>
      </w:pPr>
      <w:r w:rsidRPr="006672E7">
        <w:rPr>
          <w:rFonts w:cs="Arial"/>
        </w:rPr>
        <w:t xml:space="preserve">The Contractor shall provide </w:t>
      </w:r>
      <w:r w:rsidRPr="006672E7">
        <w:rPr>
          <w:rFonts w:cs="Arial"/>
        </w:rPr>
        <w:t>accountability</w:t>
      </w:r>
      <w:r w:rsidRPr="006672E7">
        <w:rPr>
          <w:rFonts w:cs="Arial"/>
        </w:rPr>
        <w:t xml:space="preserve"> for all BPE external connections and generate daily updates identifying new/decommissioned connections and provide accountability for S</w:t>
      </w:r>
      <w:r w:rsidR="004A5900">
        <w:rPr>
          <w:rFonts w:cs="Arial"/>
        </w:rPr>
        <w:t>2S</w:t>
      </w:r>
      <w:r w:rsidRPr="006672E7">
        <w:rPr>
          <w:rFonts w:cs="Arial"/>
        </w:rPr>
        <w:t xml:space="preserve"> </w:t>
      </w:r>
      <w:r w:rsidRPr="006672E7">
        <w:rPr>
          <w:rFonts w:cs="Arial"/>
        </w:rPr>
        <w:t>connection  to</w:t>
      </w:r>
      <w:r w:rsidRPr="006672E7">
        <w:rPr>
          <w:rFonts w:cs="Arial"/>
        </w:rPr>
        <w:t xml:space="preserve"> include daily traffic stats.</w:t>
      </w:r>
    </w:p>
    <w:p w:rsidR="00820E08" w:rsidRPr="006672E7" w:rsidP="00820E08">
      <w:pPr>
        <w:rPr>
          <w:rFonts w:cs="Arial"/>
        </w:rPr>
      </w:pPr>
    </w:p>
    <w:p w:rsidR="00820E08" w:rsidRPr="006672E7" w:rsidP="00820E08">
      <w:pPr>
        <w:rPr>
          <w:rFonts w:cs="Arial"/>
        </w:rPr>
      </w:pPr>
      <w:r w:rsidRPr="006672E7">
        <w:rPr>
          <w:rFonts w:cs="Arial"/>
        </w:rPr>
        <w:t xml:space="preserve">The Contractor shall resolve issues for all aspects of the following </w:t>
      </w:r>
      <w:r w:rsidR="00D13E33">
        <w:rPr>
          <w:rFonts w:cs="Arial"/>
        </w:rPr>
        <w:t>NEO</w:t>
      </w:r>
      <w:r w:rsidRPr="006672E7" w:rsidR="00D13E33">
        <w:rPr>
          <w:rFonts w:cs="Arial"/>
        </w:rPr>
        <w:t xml:space="preserve"> </w:t>
      </w:r>
      <w:r w:rsidRPr="006672E7">
        <w:rPr>
          <w:rFonts w:cs="Arial"/>
        </w:rPr>
        <w:t>Gateway support areas:</w:t>
      </w:r>
    </w:p>
    <w:p w:rsidR="00820E08" w:rsidRPr="006672E7" w:rsidP="008B241A">
      <w:pPr>
        <w:numPr>
          <w:ilvl w:val="0"/>
          <w:numId w:val="51"/>
        </w:numPr>
        <w:ind w:left="720"/>
        <w:rPr>
          <w:rFonts w:cs="Arial"/>
        </w:rPr>
      </w:pPr>
      <w:r w:rsidRPr="006672E7">
        <w:rPr>
          <w:rFonts w:cs="Arial"/>
        </w:rPr>
        <w:t>BPE Gateway</w:t>
      </w:r>
    </w:p>
    <w:p w:rsidR="00820E08" w:rsidRPr="006672E7" w:rsidP="008B241A">
      <w:pPr>
        <w:numPr>
          <w:ilvl w:val="0"/>
          <w:numId w:val="51"/>
        </w:numPr>
        <w:ind w:left="720"/>
        <w:rPr>
          <w:rFonts w:cs="Arial"/>
        </w:rPr>
      </w:pPr>
      <w:r w:rsidRPr="006672E7">
        <w:rPr>
          <w:rFonts w:cs="Arial"/>
        </w:rPr>
        <w:t>Remote Access Solutions</w:t>
      </w:r>
      <w:r w:rsidR="00D13E33">
        <w:rPr>
          <w:rFonts w:cs="Arial"/>
        </w:rPr>
        <w:t xml:space="preserve">, CAG, and </w:t>
      </w:r>
      <w:r w:rsidR="00D13E33">
        <w:rPr>
          <w:rFonts w:cs="Arial"/>
        </w:rPr>
        <w:t>VPNaaS</w:t>
      </w:r>
    </w:p>
    <w:p w:rsidR="00820E08" w:rsidRPr="006672E7" w:rsidP="008B241A">
      <w:pPr>
        <w:numPr>
          <w:ilvl w:val="0"/>
          <w:numId w:val="51"/>
        </w:numPr>
        <w:ind w:left="720"/>
        <w:rPr>
          <w:rFonts w:cs="Arial"/>
        </w:rPr>
      </w:pPr>
      <w:r w:rsidRPr="006672E7">
        <w:rPr>
          <w:rFonts w:cs="Arial"/>
        </w:rPr>
        <w:t>GFE</w:t>
      </w:r>
    </w:p>
    <w:p w:rsidR="00820E08" w:rsidRPr="006672E7" w:rsidP="008B241A">
      <w:pPr>
        <w:numPr>
          <w:ilvl w:val="0"/>
          <w:numId w:val="51"/>
        </w:numPr>
        <w:ind w:left="720"/>
        <w:rPr>
          <w:rFonts w:cs="Arial"/>
        </w:rPr>
      </w:pPr>
      <w:r w:rsidRPr="006672E7">
        <w:rPr>
          <w:rFonts w:cs="Arial"/>
        </w:rPr>
        <w:t>Multiprotocol Label Switching (MPLS)</w:t>
      </w:r>
    </w:p>
    <w:p w:rsidR="00820E08" w:rsidRPr="006672E7" w:rsidP="008B241A">
      <w:pPr>
        <w:numPr>
          <w:ilvl w:val="0"/>
          <w:numId w:val="51"/>
        </w:numPr>
        <w:ind w:left="720"/>
        <w:rPr>
          <w:rFonts w:cs="Arial"/>
        </w:rPr>
      </w:pPr>
      <w:r w:rsidRPr="006672E7">
        <w:rPr>
          <w:rFonts w:cs="Arial"/>
        </w:rPr>
        <w:t xml:space="preserve">IP authentication </w:t>
      </w:r>
    </w:p>
    <w:p w:rsidR="00820E08" w:rsidRPr="006672E7" w:rsidP="008B241A">
      <w:pPr>
        <w:numPr>
          <w:ilvl w:val="0"/>
          <w:numId w:val="51"/>
        </w:numPr>
        <w:ind w:left="720"/>
        <w:rPr>
          <w:rFonts w:cs="Arial"/>
        </w:rPr>
      </w:pPr>
      <w:r w:rsidRPr="006672E7">
        <w:rPr>
          <w:rFonts w:cs="Arial"/>
        </w:rPr>
        <w:t>General connectivity</w:t>
      </w:r>
    </w:p>
    <w:p w:rsidR="00820E08" w:rsidRPr="006672E7" w:rsidP="008B241A">
      <w:pPr>
        <w:numPr>
          <w:ilvl w:val="0"/>
          <w:numId w:val="51"/>
        </w:numPr>
        <w:ind w:left="720"/>
        <w:rPr>
          <w:rFonts w:cs="Arial"/>
        </w:rPr>
      </w:pPr>
      <w:r w:rsidRPr="006672E7">
        <w:rPr>
          <w:rFonts w:cs="Arial"/>
        </w:rPr>
        <w:t xml:space="preserve">Border Gateway Protocol </w:t>
      </w:r>
    </w:p>
    <w:p w:rsidR="00820E08" w:rsidRPr="006672E7" w:rsidP="008B241A">
      <w:pPr>
        <w:numPr>
          <w:ilvl w:val="0"/>
          <w:numId w:val="51"/>
        </w:numPr>
        <w:ind w:left="720"/>
        <w:rPr>
          <w:rFonts w:cs="Arial"/>
        </w:rPr>
      </w:pPr>
      <w:r w:rsidRPr="006672E7">
        <w:rPr>
          <w:rFonts w:cs="Arial"/>
        </w:rPr>
        <w:t>VPN (Client and Business Partner)</w:t>
      </w:r>
    </w:p>
    <w:p w:rsidR="00820E08" w:rsidRPr="006672E7" w:rsidP="008B241A">
      <w:pPr>
        <w:numPr>
          <w:ilvl w:val="0"/>
          <w:numId w:val="51"/>
        </w:numPr>
        <w:ind w:left="720"/>
        <w:rPr>
          <w:rFonts w:cs="Arial"/>
        </w:rPr>
      </w:pPr>
      <w:r w:rsidRPr="006672E7">
        <w:rPr>
          <w:rFonts w:cs="Arial"/>
        </w:rPr>
        <w:t>Firewall Services</w:t>
      </w:r>
      <w:r w:rsidR="00D13E33">
        <w:rPr>
          <w:rFonts w:cs="Arial"/>
        </w:rPr>
        <w:t xml:space="preserve"> (including Application Firewall)</w:t>
      </w:r>
    </w:p>
    <w:p w:rsidR="00820E08" w:rsidRPr="006672E7" w:rsidP="008B241A">
      <w:pPr>
        <w:numPr>
          <w:ilvl w:val="0"/>
          <w:numId w:val="51"/>
        </w:numPr>
        <w:ind w:left="720"/>
        <w:rPr>
          <w:rFonts w:cs="Arial"/>
        </w:rPr>
      </w:pPr>
      <w:r w:rsidRPr="006672E7">
        <w:rPr>
          <w:rFonts w:cs="Arial"/>
        </w:rPr>
        <w:t>Intrusion Detection System /Intrusion Prevention Systems (IDS/IPS)</w:t>
      </w:r>
    </w:p>
    <w:p w:rsidR="00820E08" w:rsidRPr="006672E7" w:rsidP="008B241A">
      <w:pPr>
        <w:numPr>
          <w:ilvl w:val="0"/>
          <w:numId w:val="51"/>
        </w:numPr>
        <w:ind w:left="720"/>
        <w:rPr>
          <w:rFonts w:cs="Arial"/>
        </w:rPr>
      </w:pPr>
      <w:r w:rsidRPr="006672E7">
        <w:rPr>
          <w:rFonts w:cs="Arial"/>
        </w:rPr>
        <w:t>Connectivity to VA Internet and VA Intranet Websites</w:t>
      </w:r>
    </w:p>
    <w:p w:rsidR="00820E08" w:rsidRPr="006672E7" w:rsidP="008B241A">
      <w:pPr>
        <w:numPr>
          <w:ilvl w:val="0"/>
          <w:numId w:val="51"/>
        </w:numPr>
        <w:ind w:left="720"/>
        <w:rPr>
          <w:rFonts w:cs="Arial"/>
        </w:rPr>
      </w:pPr>
      <w:r w:rsidRPr="006672E7">
        <w:rPr>
          <w:rFonts w:cs="Arial"/>
        </w:rPr>
        <w:t>DNS</w:t>
      </w:r>
    </w:p>
    <w:p w:rsidR="00820E08" w:rsidRPr="006672E7" w:rsidP="008B241A">
      <w:pPr>
        <w:numPr>
          <w:ilvl w:val="0"/>
          <w:numId w:val="51"/>
        </w:numPr>
        <w:ind w:left="720"/>
        <w:rPr>
          <w:rFonts w:cs="Arial"/>
        </w:rPr>
      </w:pPr>
      <w:r w:rsidRPr="006672E7">
        <w:rPr>
          <w:rFonts w:cs="Arial"/>
        </w:rPr>
        <w:t xml:space="preserve">Component inventory management and preventive maintenance </w:t>
      </w:r>
    </w:p>
    <w:p w:rsidR="00820E08" w:rsidRPr="006672E7" w:rsidP="008B241A">
      <w:pPr>
        <w:numPr>
          <w:ilvl w:val="0"/>
          <w:numId w:val="51"/>
        </w:numPr>
        <w:ind w:left="720"/>
        <w:rPr>
          <w:rFonts w:cs="Arial"/>
        </w:rPr>
      </w:pPr>
      <w:r w:rsidRPr="006672E7">
        <w:rPr>
          <w:rFonts w:cs="Arial"/>
        </w:rPr>
        <w:t>Requirements forecasting</w:t>
      </w:r>
    </w:p>
    <w:p w:rsidR="00820E08" w:rsidRPr="006672E7" w:rsidP="008B241A">
      <w:pPr>
        <w:numPr>
          <w:ilvl w:val="0"/>
          <w:numId w:val="51"/>
        </w:numPr>
        <w:ind w:left="720"/>
        <w:rPr>
          <w:rFonts w:cs="Arial"/>
        </w:rPr>
      </w:pPr>
      <w:r w:rsidRPr="006672E7">
        <w:rPr>
          <w:rFonts w:cs="Arial"/>
        </w:rPr>
        <w:t>Provide updated information for VPN and BPE gateway knowledge databases</w:t>
      </w:r>
    </w:p>
    <w:p w:rsidR="00820E08" w:rsidRPr="006672E7" w:rsidP="008B241A">
      <w:pPr>
        <w:numPr>
          <w:ilvl w:val="0"/>
          <w:numId w:val="51"/>
        </w:numPr>
        <w:ind w:left="720"/>
        <w:rPr>
          <w:rFonts w:cs="Arial"/>
        </w:rPr>
      </w:pPr>
      <w:r w:rsidRPr="006672E7">
        <w:rPr>
          <w:rFonts w:cs="Arial"/>
        </w:rPr>
        <w:t>Supporting change controls, and the VA Configuration Manager</w:t>
      </w:r>
    </w:p>
    <w:p w:rsidR="00820E08" w:rsidRPr="006672E7" w:rsidP="008B241A">
      <w:pPr>
        <w:numPr>
          <w:ilvl w:val="0"/>
          <w:numId w:val="51"/>
        </w:numPr>
        <w:ind w:left="720"/>
        <w:rPr>
          <w:rFonts w:cs="Arial"/>
        </w:rPr>
      </w:pPr>
      <w:r w:rsidRPr="006672E7">
        <w:rPr>
          <w:rFonts w:cs="Arial"/>
        </w:rPr>
        <w:t>Trend analysis</w:t>
      </w:r>
    </w:p>
    <w:p w:rsidR="00820E08" w:rsidRPr="006672E7" w:rsidP="008B241A">
      <w:pPr>
        <w:numPr>
          <w:ilvl w:val="0"/>
          <w:numId w:val="51"/>
        </w:numPr>
        <w:ind w:left="720"/>
        <w:rPr>
          <w:rFonts w:cs="Arial"/>
        </w:rPr>
      </w:pPr>
      <w:r w:rsidRPr="006672E7">
        <w:rPr>
          <w:rFonts w:cs="Arial"/>
        </w:rPr>
        <w:t>WAN Acceleration</w:t>
      </w:r>
    </w:p>
    <w:p w:rsidR="00820E08" w:rsidRPr="006672E7" w:rsidP="008B241A">
      <w:pPr>
        <w:numPr>
          <w:ilvl w:val="0"/>
          <w:numId w:val="51"/>
        </w:numPr>
        <w:ind w:left="720"/>
        <w:rPr>
          <w:rFonts w:cs="Arial"/>
        </w:rPr>
      </w:pPr>
      <w:r>
        <w:rPr>
          <w:rFonts w:cs="Arial"/>
        </w:rPr>
        <w:t>VAEN EHRM Firewall support</w:t>
      </w:r>
    </w:p>
    <w:p w:rsidR="00820E08" w:rsidRPr="006672E7" w:rsidP="008B241A">
      <w:pPr>
        <w:pStyle w:val="ListParagraph"/>
        <w:numPr>
          <w:ilvl w:val="0"/>
          <w:numId w:val="51"/>
        </w:numPr>
        <w:spacing w:before="0" w:after="0"/>
        <w:ind w:left="720"/>
        <w:contextualSpacing w:val="0"/>
      </w:pPr>
      <w:r>
        <w:t xml:space="preserve">Load balancing </w:t>
      </w:r>
      <w:r w:rsidRPr="006672E7">
        <w:t>support</w:t>
      </w:r>
    </w:p>
    <w:p w:rsidR="00820E08" w:rsidRPr="006672E7" w:rsidP="008B241A">
      <w:pPr>
        <w:pStyle w:val="ListParagraph"/>
        <w:numPr>
          <w:ilvl w:val="0"/>
          <w:numId w:val="51"/>
        </w:numPr>
        <w:spacing w:before="0" w:after="0"/>
        <w:ind w:left="720"/>
        <w:contextualSpacing w:val="0"/>
      </w:pPr>
      <w:r w:rsidRPr="006672E7">
        <w:t>Point to Point Connections</w:t>
      </w:r>
    </w:p>
    <w:p w:rsidR="00820E08" w:rsidRPr="006672E7" w:rsidP="008B241A">
      <w:pPr>
        <w:pStyle w:val="ListParagraph"/>
        <w:numPr>
          <w:ilvl w:val="0"/>
          <w:numId w:val="51"/>
        </w:numPr>
        <w:spacing w:before="0" w:after="0"/>
        <w:ind w:left="720"/>
        <w:contextualSpacing w:val="0"/>
      </w:pPr>
      <w:r w:rsidRPr="006672E7">
        <w:t>VPN Routers and Firewalls</w:t>
      </w:r>
    </w:p>
    <w:p w:rsidR="00D13E33" w:rsidP="008B241A">
      <w:pPr>
        <w:pStyle w:val="ListParagraph"/>
        <w:numPr>
          <w:ilvl w:val="0"/>
          <w:numId w:val="51"/>
        </w:numPr>
        <w:spacing w:before="0" w:after="0"/>
        <w:ind w:left="720"/>
        <w:contextualSpacing w:val="0"/>
      </w:pPr>
      <w:r>
        <w:t>TIC 3.0 Policy Enforcement Point</w:t>
      </w:r>
    </w:p>
    <w:p w:rsidR="00820E08" w:rsidRPr="006672E7" w:rsidP="008B241A">
      <w:pPr>
        <w:pStyle w:val="ListParagraph"/>
        <w:numPr>
          <w:ilvl w:val="0"/>
          <w:numId w:val="51"/>
        </w:numPr>
        <w:spacing w:before="0" w:after="0"/>
        <w:ind w:left="720"/>
        <w:contextualSpacing w:val="0"/>
      </w:pPr>
      <w:r w:rsidRPr="006672E7">
        <w:t>Yearly Audits of Business Partner POC</w:t>
      </w:r>
    </w:p>
    <w:p w:rsidR="00820E08" w:rsidRPr="006672E7" w:rsidP="008B241A">
      <w:pPr>
        <w:pStyle w:val="ListParagraph"/>
        <w:numPr>
          <w:ilvl w:val="0"/>
          <w:numId w:val="51"/>
        </w:numPr>
        <w:spacing w:before="0" w:after="0"/>
        <w:ind w:left="720"/>
        <w:contextualSpacing w:val="0"/>
      </w:pPr>
      <w:r w:rsidRPr="006672E7">
        <w:t>Service Now analysis and implementation improvement recommendations</w:t>
      </w:r>
    </w:p>
    <w:p w:rsidR="00820E08" w:rsidRPr="006672E7" w:rsidP="008B241A">
      <w:pPr>
        <w:pStyle w:val="ListParagraph"/>
        <w:numPr>
          <w:ilvl w:val="0"/>
          <w:numId w:val="51"/>
        </w:numPr>
        <w:spacing w:before="0" w:after="0"/>
        <w:ind w:left="720"/>
        <w:contextualSpacing w:val="0"/>
      </w:pPr>
      <w:r w:rsidRPr="006672E7">
        <w:t xml:space="preserve">Manage </w:t>
      </w:r>
      <w:r w:rsidR="00D13E33">
        <w:t>NEO</w:t>
      </w:r>
      <w:r w:rsidRPr="006672E7" w:rsidR="00D13E33">
        <w:t xml:space="preserve"> </w:t>
      </w:r>
      <w:r w:rsidRPr="006672E7">
        <w:t>shared mailbox and ensure ticket is created and email response within two (2) hours</w:t>
      </w:r>
    </w:p>
    <w:p w:rsidR="00820E08" w:rsidP="00820E08">
      <w:pPr>
        <w:pStyle w:val="Heading3"/>
        <w:numPr>
          <w:ilvl w:val="2"/>
          <w:numId w:val="16"/>
        </w:numPr>
        <w:rPr>
          <w:rFonts w:eastAsiaTheme="majorEastAsia"/>
        </w:rPr>
      </w:pPr>
      <w:bookmarkStart w:id="131" w:name="_Toc213329916"/>
      <w:bookmarkStart w:id="132" w:name="_Toc256000036"/>
      <w:r>
        <w:rPr>
          <w:rFonts w:eastAsiaTheme="majorEastAsia"/>
        </w:rPr>
        <w:t>CNS MANAGED</w:t>
      </w:r>
      <w:r>
        <w:rPr>
          <w:rFonts w:eastAsiaTheme="majorEastAsia"/>
        </w:rPr>
        <w:t xml:space="preserve"> INFRASTRUCTURE SUPPORT</w:t>
      </w:r>
      <w:bookmarkEnd w:id="132"/>
      <w:bookmarkEnd w:id="131"/>
    </w:p>
    <w:p w:rsidR="00820E08" w:rsidRPr="006672E7" w:rsidP="00820E08">
      <w:pPr>
        <w:rPr>
          <w:rFonts w:cs="Arial"/>
        </w:rPr>
      </w:pPr>
      <w:r w:rsidRPr="006672E7">
        <w:rPr>
          <w:rFonts w:cs="Arial"/>
        </w:rPr>
        <w:t xml:space="preserve">The Contractor shall provide 24x7x365 sustained support at both NOC locations. The Contractor shall provide technical support for the establishment, operation, administration, maintenance, migration, monitoring, and retirement of information and network systems within the </w:t>
      </w:r>
      <w:r w:rsidR="00B47EA6">
        <w:rPr>
          <w:rFonts w:cs="Arial"/>
        </w:rPr>
        <w:t>CNS Managed</w:t>
      </w:r>
      <w:r w:rsidRPr="006672E7">
        <w:rPr>
          <w:rFonts w:cs="Arial"/>
        </w:rPr>
        <w:t xml:space="preserve"> Infrastructure and Support Systems. The Contractor shall provide technical Support including Tiers II and III (see Attachment A: NEDIIS Systems List of this document for detailed description) for NOC end users, servers and network devices, cable plant management for the Data Center and on the operations floor, and minor cabling with the Gateways.</w:t>
      </w:r>
    </w:p>
    <w:p w:rsidR="00820E08" w:rsidRPr="006672E7" w:rsidP="00820E08">
      <w:pPr>
        <w:rPr>
          <w:rFonts w:cs="Arial"/>
        </w:rPr>
      </w:pPr>
    </w:p>
    <w:p w:rsidR="00820E08" w:rsidRPr="006672E7" w:rsidP="00820E08">
      <w:pPr>
        <w:rPr>
          <w:rFonts w:cs="Arial"/>
        </w:rPr>
      </w:pPr>
      <w:r w:rsidRPr="006672E7">
        <w:rPr>
          <w:rFonts w:cs="Arial"/>
        </w:rPr>
        <w:t>The Contractor shall provide personnel supporting work in this section have a minimum of five years of experience in the tasks listed in this section, or three years of experience in the area of expertise and one of the certifications below: A+, Microsoft Certified Professional, Microsoft Certified Solutions Associate, Apple Certified Mac Technician, VMware Certified Associate 6</w:t>
      </w:r>
      <w:r w:rsidR="00AA2D71">
        <w:rPr>
          <w:rFonts w:cs="Arial"/>
        </w:rPr>
        <w:t xml:space="preserve"> </w:t>
      </w:r>
      <w:r w:rsidRPr="006672E7">
        <w:rPr>
          <w:rFonts w:cs="Arial"/>
        </w:rPr>
        <w:t>- Data Center Virtualization</w:t>
      </w:r>
      <w:r w:rsidR="00AA2D71">
        <w:rPr>
          <w:rFonts w:cs="Arial"/>
        </w:rPr>
        <w:t xml:space="preserve"> Fundamentals</w:t>
      </w:r>
      <w:r w:rsidRPr="006672E7">
        <w:rPr>
          <w:rFonts w:cs="Arial"/>
        </w:rPr>
        <w:t>, System Center Configuration Manager (SCCM). CCENT, Network+, CCNA, CCNP, CCDP, CCIE, VMware Certified Associate, VMware Certified Professional (VCP), VMware Certified Advanced Professional, VMware Certified Design Expert.</w:t>
      </w:r>
    </w:p>
    <w:p w:rsidR="00820E08" w:rsidRPr="006672E7" w:rsidP="00820E08">
      <w:pPr>
        <w:rPr>
          <w:rFonts w:cs="Arial"/>
        </w:rPr>
      </w:pPr>
    </w:p>
    <w:p w:rsidR="00820E08" w:rsidRPr="006672E7" w:rsidP="00820E08">
      <w:pPr>
        <w:rPr>
          <w:rFonts w:cs="Arial"/>
        </w:rPr>
      </w:pPr>
      <w:r w:rsidRPr="006672E7">
        <w:rPr>
          <w:rFonts w:cs="Arial"/>
        </w:rPr>
        <w:t xml:space="preserve">The </w:t>
      </w:r>
      <w:r w:rsidR="00B47EA6">
        <w:rPr>
          <w:rFonts w:cs="Arial"/>
        </w:rPr>
        <w:t>CNS</w:t>
      </w:r>
      <w:r w:rsidRPr="006672E7" w:rsidR="00B47EA6">
        <w:rPr>
          <w:rFonts w:cs="Arial"/>
        </w:rPr>
        <w:t xml:space="preserve"> </w:t>
      </w:r>
      <w:r w:rsidR="00B47EA6">
        <w:rPr>
          <w:rFonts w:cs="Arial"/>
        </w:rPr>
        <w:t xml:space="preserve">managed </w:t>
      </w:r>
      <w:r w:rsidRPr="006672E7">
        <w:rPr>
          <w:rFonts w:cs="Arial"/>
        </w:rPr>
        <w:t>infrastructure is responsible for the support of 500 users. VA estimates a 10% annual increase in the number of users over the duration of the order.</w:t>
      </w:r>
    </w:p>
    <w:p w:rsidR="00820E08" w:rsidRPr="006672E7" w:rsidP="00820E08">
      <w:pPr>
        <w:rPr>
          <w:rFonts w:cs="Arial"/>
        </w:rPr>
      </w:pPr>
    </w:p>
    <w:p w:rsidR="00820E08" w:rsidRPr="006672E7" w:rsidP="00820E08">
      <w:pPr>
        <w:rPr>
          <w:rFonts w:cs="Arial"/>
        </w:rPr>
      </w:pPr>
      <w:r w:rsidRPr="006672E7">
        <w:rPr>
          <w:rFonts w:cs="Arial"/>
        </w:rPr>
        <w:t>The Contractor shall perform Tier II and Tier III services to include:</w:t>
      </w:r>
    </w:p>
    <w:p w:rsidR="00820E08" w:rsidRPr="006672E7" w:rsidP="008B241A">
      <w:pPr>
        <w:numPr>
          <w:ilvl w:val="1"/>
          <w:numId w:val="52"/>
        </w:numPr>
        <w:ind w:left="720"/>
        <w:rPr>
          <w:rFonts w:cs="Arial"/>
        </w:rPr>
      </w:pPr>
      <w:r w:rsidRPr="006672E7">
        <w:rPr>
          <w:rFonts w:cs="Arial"/>
        </w:rPr>
        <w:t>Install and support both secure and non-secure LAN and WAN Government provided systems and components. Including, but not limited to routers, switches, firewalls, and voice clusters.</w:t>
      </w:r>
    </w:p>
    <w:p w:rsidR="00820E08" w:rsidRPr="006672E7" w:rsidP="008B241A">
      <w:pPr>
        <w:numPr>
          <w:ilvl w:val="1"/>
          <w:numId w:val="52"/>
        </w:numPr>
        <w:ind w:left="720"/>
        <w:rPr>
          <w:rFonts w:cs="Arial"/>
        </w:rPr>
      </w:pPr>
      <w:r w:rsidRPr="006672E7">
        <w:rPr>
          <w:rFonts w:cs="Arial"/>
        </w:rPr>
        <w:t xml:space="preserve">Provide technical support for the telephone system supporting VA NOC operations. The Contractor shall add/remove telephones as necessary, add lines, request capacity increases and work with third party telephone companies to provide Tier II support. VA Voice systems include support for 350 users, subscriber instruments, distribution systems, and outlets, encryption devices, signaling parameters (including Voice over IP (VoIP), </w:t>
      </w:r>
      <w:r w:rsidRPr="006672E7">
        <w:rPr>
          <w:rFonts w:cs="Arial"/>
        </w:rPr>
        <w:t>integrated switching</w:t>
      </w:r>
      <w:r w:rsidRPr="006672E7">
        <w:rPr>
          <w:rFonts w:cs="Arial"/>
        </w:rPr>
        <w:t xml:space="preserve"> digital network, feature capabilities, conference capabilities, video teleconferencing, trunk interfaces, transmission rates, manufacturer and model. </w:t>
      </w:r>
    </w:p>
    <w:p w:rsidR="00820E08" w:rsidRPr="006672E7" w:rsidP="008B241A">
      <w:pPr>
        <w:numPr>
          <w:ilvl w:val="1"/>
          <w:numId w:val="52"/>
        </w:numPr>
        <w:ind w:left="720"/>
        <w:rPr>
          <w:rFonts w:cs="Arial"/>
        </w:rPr>
      </w:pPr>
      <w:r w:rsidRPr="006672E7">
        <w:rPr>
          <w:rFonts w:cs="Arial"/>
        </w:rPr>
        <w:t xml:space="preserve">Install VA provided hardware and software/firmware on desktop computers to include Windows Macintosh, </w:t>
      </w:r>
      <w:r w:rsidR="00AA2D71">
        <w:rPr>
          <w:rFonts w:cs="Arial"/>
        </w:rPr>
        <w:t xml:space="preserve">and </w:t>
      </w:r>
      <w:r w:rsidRPr="006672E7">
        <w:rPr>
          <w:rFonts w:cs="Arial"/>
        </w:rPr>
        <w:t xml:space="preserve">Linux </w:t>
      </w:r>
      <w:r w:rsidRPr="006672E7" w:rsidR="00AA2D71">
        <w:rPr>
          <w:rFonts w:cs="Arial"/>
        </w:rPr>
        <w:t>workstations</w:t>
      </w:r>
      <w:r w:rsidR="00AA2D71">
        <w:rPr>
          <w:rFonts w:cs="Arial"/>
        </w:rPr>
        <w:t xml:space="preserve">, </w:t>
      </w:r>
      <w:r w:rsidRPr="006672E7" w:rsidR="00AA2D71">
        <w:rPr>
          <w:rFonts w:cs="Arial"/>
        </w:rPr>
        <w:t xml:space="preserve">laptops, </w:t>
      </w:r>
      <w:r w:rsidR="00AA2D71">
        <w:rPr>
          <w:rFonts w:cs="Arial"/>
        </w:rPr>
        <w:t>s</w:t>
      </w:r>
      <w:r w:rsidRPr="006672E7">
        <w:rPr>
          <w:rFonts w:cs="Arial"/>
        </w:rPr>
        <w:t>ervers, appliances and equipment identified on the TO equipment list (see Attachment A</w:t>
      </w:r>
      <w:r w:rsidRPr="006672E7">
        <w:rPr>
          <w:rFonts w:cs="Arial"/>
        </w:rPr>
        <w:t>:  NEDIIS</w:t>
      </w:r>
      <w:r w:rsidRPr="006672E7">
        <w:rPr>
          <w:rFonts w:cs="Arial"/>
        </w:rPr>
        <w:t xml:space="preserve"> Systems List and/or as specified by individual tickets. Installation includes mounts, brackets and/or installation kits; and includes any cabling, connections and interconnecting devices provided by the VA.</w:t>
      </w:r>
    </w:p>
    <w:p w:rsidR="00820E08" w:rsidRPr="006672E7" w:rsidP="008B241A">
      <w:pPr>
        <w:numPr>
          <w:ilvl w:val="1"/>
          <w:numId w:val="52"/>
        </w:numPr>
        <w:ind w:left="720"/>
        <w:rPr>
          <w:rFonts w:cs="Arial"/>
        </w:rPr>
      </w:pPr>
      <w:r w:rsidRPr="006672E7">
        <w:rPr>
          <w:rFonts w:cs="Arial"/>
        </w:rPr>
        <w:t>Image, deploy, and maintain workstations and servers</w:t>
      </w:r>
      <w:r w:rsidR="00AA2D71">
        <w:rPr>
          <w:rFonts w:cs="Arial"/>
        </w:rPr>
        <w:t>.</w:t>
      </w:r>
    </w:p>
    <w:p w:rsidR="00820E08" w:rsidRPr="006672E7" w:rsidP="008B241A">
      <w:pPr>
        <w:numPr>
          <w:ilvl w:val="1"/>
          <w:numId w:val="52"/>
        </w:numPr>
        <w:ind w:left="720"/>
        <w:rPr>
          <w:rFonts w:cs="Arial"/>
        </w:rPr>
      </w:pPr>
      <w:r w:rsidRPr="006672E7">
        <w:rPr>
          <w:rFonts w:cs="Arial"/>
        </w:rPr>
        <w:t>Installation and troubleshooting support for video systems, including Video Teleconference (VTC) and desktop LAN VTC systems and Web-based collaboration tools.</w:t>
      </w:r>
    </w:p>
    <w:p w:rsidR="00820E08" w:rsidRPr="006672E7" w:rsidP="008B241A">
      <w:pPr>
        <w:numPr>
          <w:ilvl w:val="1"/>
          <w:numId w:val="52"/>
        </w:numPr>
        <w:ind w:left="720"/>
        <w:rPr>
          <w:rFonts w:cs="Arial"/>
        </w:rPr>
      </w:pPr>
      <w:r w:rsidRPr="006672E7">
        <w:rPr>
          <w:rFonts w:cs="Arial"/>
        </w:rPr>
        <w:t xml:space="preserve">Maintain existing VA NOC processes and procedures while assisting in creating new processes and procedures for any newly implemented services for </w:t>
      </w:r>
      <w:r w:rsidR="00B47EA6">
        <w:rPr>
          <w:rFonts w:cs="Arial"/>
        </w:rPr>
        <w:t xml:space="preserve">CNS Managed </w:t>
      </w:r>
      <w:r w:rsidRPr="006672E7">
        <w:rPr>
          <w:rFonts w:cs="Arial"/>
        </w:rPr>
        <w:t>Infrastructure Support Services. All process and procedure recommendations shall be provided to VA COR/</w:t>
      </w:r>
      <w:r w:rsidRPr="006672E7">
        <w:rPr>
          <w:rFonts w:cs="Arial"/>
        </w:rPr>
        <w:t>PgM</w:t>
      </w:r>
      <w:r w:rsidRPr="006672E7">
        <w:rPr>
          <w:rFonts w:cs="Arial"/>
        </w:rPr>
        <w:t>/PM for review and concurrence.</w:t>
      </w:r>
    </w:p>
    <w:p w:rsidR="00820E08" w:rsidRPr="006672E7" w:rsidP="008B241A">
      <w:pPr>
        <w:numPr>
          <w:ilvl w:val="1"/>
          <w:numId w:val="52"/>
        </w:numPr>
        <w:ind w:left="720"/>
        <w:rPr>
          <w:rFonts w:cs="Arial"/>
        </w:rPr>
      </w:pPr>
      <w:r w:rsidRPr="006672E7">
        <w:rPr>
          <w:rFonts w:cs="Arial"/>
        </w:rPr>
        <w:t>Provide a Monthly VA NOC Desktop and Network Cabling Report to include updates to patch panel spreadsheet and numbers of add/change/moves broken out by unit served</w:t>
      </w:r>
      <w:r w:rsidR="00AA2D71">
        <w:rPr>
          <w:rFonts w:cs="Arial"/>
        </w:rPr>
        <w:t>.</w:t>
      </w:r>
    </w:p>
    <w:p w:rsidR="00820E08" w:rsidRPr="006672E7" w:rsidP="008B241A">
      <w:pPr>
        <w:numPr>
          <w:ilvl w:val="1"/>
          <w:numId w:val="52"/>
        </w:numPr>
        <w:ind w:left="720"/>
        <w:rPr>
          <w:rFonts w:cs="Arial"/>
        </w:rPr>
      </w:pPr>
      <w:r w:rsidRPr="006672E7">
        <w:rPr>
          <w:rFonts w:cs="Arial"/>
        </w:rPr>
        <w:t>Support Shift Handoff including updating of operational status.</w:t>
      </w:r>
    </w:p>
    <w:p w:rsidR="00820E08" w:rsidRPr="006672E7" w:rsidP="008B241A">
      <w:pPr>
        <w:numPr>
          <w:ilvl w:val="1"/>
          <w:numId w:val="52"/>
        </w:numPr>
        <w:ind w:left="720"/>
        <w:rPr>
          <w:rFonts w:cs="Arial"/>
        </w:rPr>
      </w:pPr>
      <w:r w:rsidRPr="006672E7">
        <w:rPr>
          <w:rFonts w:cs="Arial"/>
        </w:rPr>
        <w:t>Provide an Application Remediation Report or update as needed for currently out of compliance applications by machine</w:t>
      </w:r>
      <w:r w:rsidR="00AA2D71">
        <w:rPr>
          <w:rFonts w:cs="Arial"/>
        </w:rPr>
        <w:t>.</w:t>
      </w:r>
    </w:p>
    <w:p w:rsidR="00820E08" w:rsidRPr="006672E7" w:rsidP="008B241A">
      <w:pPr>
        <w:numPr>
          <w:ilvl w:val="1"/>
          <w:numId w:val="52"/>
        </w:numPr>
        <w:ind w:left="720"/>
        <w:rPr>
          <w:rFonts w:cs="Arial"/>
        </w:rPr>
      </w:pPr>
      <w:r w:rsidRPr="006672E7">
        <w:rPr>
          <w:rFonts w:cs="Arial"/>
        </w:rPr>
        <w:t>Provide a Master Computer and Server List or update as needed: A report that is to be updated for any imaging, decommissioning, physical move/add/change for workstations (desktops and laptops)</w:t>
      </w:r>
      <w:r w:rsidR="00AA2D71">
        <w:rPr>
          <w:rFonts w:cs="Arial"/>
        </w:rPr>
        <w:t>.</w:t>
      </w:r>
    </w:p>
    <w:p w:rsidR="00820E08" w:rsidRPr="006672E7" w:rsidP="008B241A">
      <w:pPr>
        <w:numPr>
          <w:ilvl w:val="1"/>
          <w:numId w:val="52"/>
        </w:numPr>
        <w:ind w:left="720"/>
        <w:rPr>
          <w:rFonts w:cs="Arial"/>
        </w:rPr>
      </w:pPr>
      <w:r w:rsidRPr="006672E7">
        <w:rPr>
          <w:rFonts w:cs="Arial"/>
        </w:rPr>
        <w:t>Maintain and support NOC Citrix Farm VA deployment efforts</w:t>
      </w:r>
      <w:r w:rsidR="00AA2D71">
        <w:rPr>
          <w:rFonts w:cs="Arial"/>
        </w:rPr>
        <w:t>.</w:t>
      </w:r>
    </w:p>
    <w:p w:rsidR="00820E08" w:rsidRPr="006672E7" w:rsidP="008B241A">
      <w:pPr>
        <w:numPr>
          <w:ilvl w:val="1"/>
          <w:numId w:val="52"/>
        </w:numPr>
        <w:ind w:left="720"/>
        <w:rPr>
          <w:rFonts w:cs="Arial"/>
        </w:rPr>
      </w:pPr>
      <w:r w:rsidRPr="006672E7">
        <w:rPr>
          <w:rFonts w:cs="Arial"/>
        </w:rPr>
        <w:t>Active Directory management including all user accounts</w:t>
      </w:r>
      <w:r w:rsidR="00AA2D71">
        <w:rPr>
          <w:rFonts w:cs="Arial"/>
        </w:rPr>
        <w:t>.</w:t>
      </w:r>
    </w:p>
    <w:p w:rsidR="00820E08" w:rsidRPr="006672E7" w:rsidP="008B241A">
      <w:pPr>
        <w:numPr>
          <w:ilvl w:val="1"/>
          <w:numId w:val="52"/>
        </w:numPr>
        <w:ind w:left="720"/>
        <w:rPr>
          <w:rFonts w:cs="Arial"/>
        </w:rPr>
      </w:pPr>
      <w:r w:rsidRPr="006672E7">
        <w:rPr>
          <w:rFonts w:cs="Arial"/>
        </w:rPr>
        <w:t>Group Policy Management support</w:t>
      </w:r>
      <w:r w:rsidR="00AA2D71">
        <w:rPr>
          <w:rFonts w:cs="Arial"/>
        </w:rPr>
        <w:t>.</w:t>
      </w:r>
    </w:p>
    <w:p w:rsidR="00820E08" w:rsidRPr="006672E7" w:rsidP="008B241A">
      <w:pPr>
        <w:numPr>
          <w:ilvl w:val="1"/>
          <w:numId w:val="52"/>
        </w:numPr>
        <w:ind w:left="720"/>
        <w:rPr>
          <w:rFonts w:cs="Arial"/>
        </w:rPr>
      </w:pPr>
      <w:r w:rsidRPr="006672E7">
        <w:rPr>
          <w:rFonts w:cs="Arial"/>
        </w:rPr>
        <w:t xml:space="preserve">Backup software and processes using </w:t>
      </w:r>
      <w:r w:rsidRPr="006672E7">
        <w:rPr>
          <w:rFonts w:cs="Arial"/>
        </w:rPr>
        <w:t>CommVault</w:t>
      </w:r>
      <w:r w:rsidR="00AA2D71">
        <w:rPr>
          <w:rFonts w:cs="Arial"/>
        </w:rPr>
        <w:t>.</w:t>
      </w:r>
    </w:p>
    <w:p w:rsidR="00820E08" w:rsidRPr="006672E7" w:rsidP="008B241A">
      <w:pPr>
        <w:numPr>
          <w:ilvl w:val="1"/>
          <w:numId w:val="52"/>
        </w:numPr>
        <w:ind w:left="720"/>
        <w:rPr>
          <w:rFonts w:cs="Arial"/>
        </w:rPr>
      </w:pPr>
      <w:r w:rsidRPr="006672E7">
        <w:rPr>
          <w:rFonts w:cs="Arial"/>
        </w:rPr>
        <w:t xml:space="preserve">High Availability environment support using </w:t>
      </w:r>
      <w:r w:rsidRPr="006672E7">
        <w:rPr>
          <w:rFonts w:cs="Arial"/>
        </w:rPr>
        <w:t>ArcServe</w:t>
      </w:r>
      <w:r w:rsidR="00AA2D71">
        <w:rPr>
          <w:rFonts w:cs="Arial"/>
        </w:rPr>
        <w:t>.</w:t>
      </w:r>
    </w:p>
    <w:p w:rsidR="00820E08" w:rsidRPr="006672E7" w:rsidP="008B241A">
      <w:pPr>
        <w:numPr>
          <w:ilvl w:val="1"/>
          <w:numId w:val="52"/>
        </w:numPr>
        <w:ind w:left="720"/>
        <w:rPr>
          <w:rFonts w:cs="Arial"/>
        </w:rPr>
      </w:pPr>
      <w:r w:rsidRPr="006672E7">
        <w:rPr>
          <w:rFonts w:cs="Arial"/>
        </w:rPr>
        <w:t>File and printer server support</w:t>
      </w:r>
      <w:r w:rsidR="00AA2D71">
        <w:rPr>
          <w:rFonts w:cs="Arial"/>
        </w:rPr>
        <w:t>.</w:t>
      </w:r>
    </w:p>
    <w:p w:rsidR="00820E08" w:rsidRPr="006672E7" w:rsidP="008B241A">
      <w:pPr>
        <w:numPr>
          <w:ilvl w:val="1"/>
          <w:numId w:val="52"/>
        </w:numPr>
        <w:ind w:left="720"/>
        <w:rPr>
          <w:rFonts w:cs="Arial"/>
        </w:rPr>
      </w:pPr>
      <w:r w:rsidRPr="006672E7">
        <w:rPr>
          <w:rFonts w:cs="Arial"/>
        </w:rPr>
        <w:t>Dynamic Host Configuration Protocol server support</w:t>
      </w:r>
      <w:r w:rsidR="00470058">
        <w:rPr>
          <w:rFonts w:cs="Arial"/>
        </w:rPr>
        <w:t>.</w:t>
      </w:r>
    </w:p>
    <w:p w:rsidR="00820E08" w:rsidRPr="006672E7" w:rsidP="008B241A">
      <w:pPr>
        <w:numPr>
          <w:ilvl w:val="1"/>
          <w:numId w:val="52"/>
        </w:numPr>
        <w:ind w:left="720"/>
        <w:rPr>
          <w:rFonts w:cs="Arial"/>
        </w:rPr>
      </w:pPr>
      <w:r w:rsidRPr="006672E7">
        <w:rPr>
          <w:rFonts w:cs="Arial"/>
        </w:rPr>
        <w:t>Printer management and minor repair/maintenance</w:t>
      </w:r>
      <w:r w:rsidR="00470058">
        <w:rPr>
          <w:rFonts w:cs="Arial"/>
        </w:rPr>
        <w:t>.</w:t>
      </w:r>
    </w:p>
    <w:p w:rsidR="00820E08" w:rsidRPr="006672E7" w:rsidP="008B241A">
      <w:pPr>
        <w:numPr>
          <w:ilvl w:val="1"/>
          <w:numId w:val="52"/>
        </w:numPr>
        <w:ind w:left="720"/>
        <w:rPr>
          <w:rFonts w:cs="Arial"/>
        </w:rPr>
      </w:pPr>
      <w:r w:rsidRPr="006672E7">
        <w:rPr>
          <w:rFonts w:cs="Arial"/>
        </w:rPr>
        <w:t>Support of all Microsoft products employed with the Infrastructure Support Services</w:t>
      </w:r>
      <w:r w:rsidR="00470058">
        <w:rPr>
          <w:rFonts w:cs="Arial"/>
        </w:rPr>
        <w:t>.</w:t>
      </w:r>
    </w:p>
    <w:p w:rsidR="00820E08" w:rsidRPr="006672E7" w:rsidP="008B241A">
      <w:pPr>
        <w:numPr>
          <w:ilvl w:val="1"/>
          <w:numId w:val="52"/>
        </w:numPr>
        <w:ind w:left="720"/>
        <w:rPr>
          <w:rFonts w:cs="Arial"/>
        </w:rPr>
      </w:pPr>
      <w:r w:rsidRPr="006672E7">
        <w:rPr>
          <w:rFonts w:cs="Arial"/>
        </w:rPr>
        <w:t>SCCM maintenance and support for NOC devices only</w:t>
      </w:r>
      <w:r w:rsidR="00470058">
        <w:rPr>
          <w:rFonts w:cs="Arial"/>
        </w:rPr>
        <w:t>.</w:t>
      </w:r>
    </w:p>
    <w:p w:rsidR="00820E08" w:rsidRPr="006672E7" w:rsidP="008B241A">
      <w:pPr>
        <w:numPr>
          <w:ilvl w:val="1"/>
          <w:numId w:val="52"/>
        </w:numPr>
        <w:ind w:left="720"/>
        <w:rPr>
          <w:rFonts w:cs="Arial"/>
        </w:rPr>
      </w:pPr>
      <w:r w:rsidRPr="006672E7">
        <w:rPr>
          <w:rFonts w:cs="Arial"/>
        </w:rPr>
        <w:t>IBM Endpoint Management support for NOC devices only</w:t>
      </w:r>
      <w:r w:rsidR="00470058">
        <w:rPr>
          <w:rFonts w:cs="Arial"/>
        </w:rPr>
        <w:t>.</w:t>
      </w:r>
    </w:p>
    <w:p w:rsidR="00820E08" w:rsidRPr="006672E7" w:rsidP="008B241A">
      <w:pPr>
        <w:numPr>
          <w:ilvl w:val="1"/>
          <w:numId w:val="52"/>
        </w:numPr>
        <w:ind w:left="720"/>
        <w:rPr>
          <w:rFonts w:cs="Arial"/>
        </w:rPr>
      </w:pPr>
      <w:r w:rsidRPr="006672E7">
        <w:rPr>
          <w:rFonts w:cs="Arial"/>
        </w:rPr>
        <w:t xml:space="preserve">APC Power Distribution Unit and </w:t>
      </w:r>
      <w:r w:rsidRPr="006672E7">
        <w:rPr>
          <w:rFonts w:cs="Arial"/>
        </w:rPr>
        <w:t>NetBotz</w:t>
      </w:r>
      <w:r w:rsidRPr="006672E7">
        <w:rPr>
          <w:rFonts w:cs="Arial"/>
        </w:rPr>
        <w:t xml:space="preserve"> support</w:t>
      </w:r>
      <w:r w:rsidR="00470058">
        <w:rPr>
          <w:rFonts w:cs="Arial"/>
        </w:rPr>
        <w:t>.</w:t>
      </w:r>
    </w:p>
    <w:p w:rsidR="00820E08" w:rsidRPr="006672E7" w:rsidP="008B241A">
      <w:pPr>
        <w:numPr>
          <w:ilvl w:val="1"/>
          <w:numId w:val="52"/>
        </w:numPr>
        <w:ind w:left="720"/>
        <w:rPr>
          <w:rFonts w:cs="Arial"/>
        </w:rPr>
      </w:pPr>
      <w:r w:rsidRPr="006672E7">
        <w:rPr>
          <w:rFonts w:cs="Arial"/>
        </w:rPr>
        <w:t>Network Time Protocol (NTP) appliance support</w:t>
      </w:r>
      <w:r w:rsidR="00470058">
        <w:rPr>
          <w:rFonts w:cs="Arial"/>
        </w:rPr>
        <w:t>.</w:t>
      </w:r>
    </w:p>
    <w:p w:rsidR="00820E08" w:rsidRPr="006672E7" w:rsidP="008B241A">
      <w:pPr>
        <w:numPr>
          <w:ilvl w:val="1"/>
          <w:numId w:val="52"/>
        </w:numPr>
        <w:ind w:left="720"/>
        <w:rPr>
          <w:rFonts w:cs="Arial"/>
        </w:rPr>
      </w:pPr>
      <w:r w:rsidRPr="006672E7">
        <w:rPr>
          <w:rFonts w:cs="Arial"/>
        </w:rPr>
        <w:t>McAfee support for NOC devices, including policy management</w:t>
      </w:r>
      <w:r w:rsidR="00470058">
        <w:rPr>
          <w:rFonts w:cs="Arial"/>
        </w:rPr>
        <w:t>.</w:t>
      </w:r>
    </w:p>
    <w:p w:rsidR="00820E08" w:rsidRPr="006672E7" w:rsidP="008B241A">
      <w:pPr>
        <w:numPr>
          <w:ilvl w:val="1"/>
          <w:numId w:val="52"/>
        </w:numPr>
        <w:ind w:left="720"/>
        <w:rPr>
          <w:rFonts w:cs="Arial"/>
        </w:rPr>
      </w:pPr>
      <w:r w:rsidRPr="006672E7">
        <w:rPr>
          <w:rFonts w:cs="Arial"/>
        </w:rPr>
        <w:t>Regular support of all failover activities for redundancy testing and patch/remediation support</w:t>
      </w:r>
      <w:r w:rsidR="00470058">
        <w:rPr>
          <w:rFonts w:cs="Arial"/>
        </w:rPr>
        <w:t>.</w:t>
      </w:r>
    </w:p>
    <w:p w:rsidR="00820E08" w:rsidRPr="006672E7" w:rsidP="008B241A">
      <w:pPr>
        <w:numPr>
          <w:ilvl w:val="1"/>
          <w:numId w:val="52"/>
        </w:numPr>
        <w:ind w:left="720"/>
        <w:rPr>
          <w:rFonts w:cs="Arial"/>
        </w:rPr>
      </w:pPr>
      <w:r w:rsidRPr="006672E7">
        <w:rPr>
          <w:rFonts w:cs="Arial"/>
        </w:rPr>
        <w:t>SSL certificate management support</w:t>
      </w:r>
      <w:r w:rsidR="00470058">
        <w:rPr>
          <w:rFonts w:cs="Arial"/>
        </w:rPr>
        <w:t>.</w:t>
      </w:r>
    </w:p>
    <w:p w:rsidR="00820E08" w:rsidRPr="006672E7" w:rsidP="008B241A">
      <w:pPr>
        <w:numPr>
          <w:ilvl w:val="1"/>
          <w:numId w:val="52"/>
        </w:numPr>
        <w:ind w:left="720"/>
        <w:rPr>
          <w:rFonts w:cs="Arial"/>
        </w:rPr>
      </w:pPr>
      <w:r w:rsidRPr="006672E7">
        <w:rPr>
          <w:rFonts w:cs="Arial"/>
        </w:rPr>
        <w:t>Elevated Privileges account list support</w:t>
      </w:r>
      <w:r w:rsidR="00470058">
        <w:rPr>
          <w:rFonts w:cs="Arial"/>
        </w:rPr>
        <w:t>.</w:t>
      </w:r>
    </w:p>
    <w:p w:rsidR="00820E08" w:rsidRPr="006672E7" w:rsidP="008B241A">
      <w:pPr>
        <w:numPr>
          <w:ilvl w:val="1"/>
          <w:numId w:val="52"/>
        </w:numPr>
        <w:ind w:left="720"/>
        <w:rPr>
          <w:rFonts w:cs="Arial"/>
        </w:rPr>
      </w:pPr>
      <w:r w:rsidRPr="006672E7">
        <w:rPr>
          <w:rFonts w:cs="Arial"/>
        </w:rPr>
        <w:t>Nesses Scan activity and remediation of results</w:t>
      </w:r>
      <w:r w:rsidR="00470058">
        <w:rPr>
          <w:rFonts w:cs="Arial"/>
        </w:rPr>
        <w:t>.</w:t>
      </w:r>
    </w:p>
    <w:p w:rsidR="00820E08" w:rsidRPr="006672E7" w:rsidP="008B241A">
      <w:pPr>
        <w:numPr>
          <w:ilvl w:val="1"/>
          <w:numId w:val="52"/>
        </w:numPr>
        <w:ind w:left="720"/>
        <w:rPr>
          <w:rFonts w:cs="Arial"/>
        </w:rPr>
      </w:pPr>
      <w:r w:rsidRPr="006672E7">
        <w:rPr>
          <w:rFonts w:cs="Arial"/>
        </w:rPr>
        <w:t>HEAT Endpoint Security: Denied devices connected over the last 24 hours</w:t>
      </w:r>
      <w:r w:rsidR="00470058">
        <w:rPr>
          <w:rFonts w:cs="Arial"/>
        </w:rPr>
        <w:t>.</w:t>
      </w:r>
    </w:p>
    <w:p w:rsidR="00820E08" w:rsidRPr="006672E7" w:rsidP="008B241A">
      <w:pPr>
        <w:numPr>
          <w:ilvl w:val="1"/>
          <w:numId w:val="52"/>
        </w:numPr>
        <w:ind w:left="720"/>
        <w:rPr>
          <w:rFonts w:cs="Arial"/>
        </w:rPr>
      </w:pPr>
      <w:r w:rsidRPr="006672E7">
        <w:rPr>
          <w:rFonts w:cs="Arial"/>
        </w:rPr>
        <w:t>Elevated Privileges account verification list</w:t>
      </w:r>
      <w:r w:rsidR="00470058">
        <w:rPr>
          <w:rFonts w:cs="Arial"/>
        </w:rPr>
        <w:t>.</w:t>
      </w:r>
    </w:p>
    <w:p w:rsidR="00820E08" w:rsidRPr="006672E7" w:rsidP="008B241A">
      <w:pPr>
        <w:numPr>
          <w:ilvl w:val="1"/>
          <w:numId w:val="52"/>
        </w:numPr>
        <w:ind w:left="720"/>
        <w:rPr>
          <w:rFonts w:cs="Arial"/>
        </w:rPr>
      </w:pPr>
      <w:r w:rsidRPr="006672E7">
        <w:rPr>
          <w:rFonts w:cs="Arial"/>
        </w:rPr>
        <w:t>Enterprise Vulnerability Scan Remediation Report</w:t>
      </w:r>
      <w:r w:rsidR="00470058">
        <w:rPr>
          <w:rFonts w:cs="Arial"/>
        </w:rPr>
        <w:t>.</w:t>
      </w:r>
    </w:p>
    <w:p w:rsidR="00820E08" w:rsidRPr="006672E7" w:rsidP="00820E08">
      <w:pPr>
        <w:spacing w:after="60"/>
        <w:rPr>
          <w:rFonts w:cs="Arial"/>
        </w:rPr>
      </w:pPr>
    </w:p>
    <w:p w:rsidR="00820E08" w:rsidRPr="006672E7" w:rsidP="00820E08">
      <w:pPr>
        <w:spacing w:after="60"/>
        <w:rPr>
          <w:rFonts w:cs="Arial"/>
          <w:b/>
          <w:bCs/>
        </w:rPr>
      </w:pPr>
      <w:r w:rsidRPr="006672E7">
        <w:rPr>
          <w:rFonts w:cs="Arial"/>
          <w:b/>
          <w:bCs/>
        </w:rPr>
        <w:t>Deliverables:</w:t>
      </w:r>
    </w:p>
    <w:p w:rsidR="00820E08" w:rsidRPr="006672E7" w:rsidP="00820E08">
      <w:pPr>
        <w:pStyle w:val="NoSpacing"/>
        <w:rPr>
          <w:rStyle w:val="normaltextrun"/>
          <w:rFonts w:cs="Arial"/>
        </w:rPr>
      </w:pPr>
    </w:p>
    <w:p w:rsidR="00820E08" w:rsidRPr="006672E7" w:rsidP="008B241A">
      <w:pPr>
        <w:pStyle w:val="NoSpacing"/>
        <w:numPr>
          <w:ilvl w:val="0"/>
          <w:numId w:val="53"/>
        </w:numPr>
        <w:rPr>
          <w:rStyle w:val="normaltextrun"/>
          <w:rFonts w:cs="Arial"/>
        </w:rPr>
      </w:pPr>
      <w:r w:rsidRPr="006672E7">
        <w:rPr>
          <w:rStyle w:val="normaltextrun"/>
          <w:rFonts w:cs="Arial"/>
        </w:rPr>
        <w:t>Monthly VA NOC Desktop and Network Cabling Report</w:t>
      </w:r>
    </w:p>
    <w:p w:rsidR="00820E08" w:rsidRPr="006672E7" w:rsidP="008B241A">
      <w:pPr>
        <w:pStyle w:val="NoSpacing"/>
        <w:numPr>
          <w:ilvl w:val="0"/>
          <w:numId w:val="53"/>
        </w:numPr>
        <w:rPr>
          <w:rStyle w:val="normaltextrun"/>
          <w:rFonts w:cs="Arial"/>
        </w:rPr>
      </w:pPr>
      <w:r w:rsidRPr="006672E7">
        <w:rPr>
          <w:rStyle w:val="normaltextrun"/>
          <w:rFonts w:cs="Arial"/>
        </w:rPr>
        <w:t>Application Remediation Report</w:t>
      </w:r>
    </w:p>
    <w:p w:rsidR="00820E08" w:rsidRPr="006672E7" w:rsidP="008B241A">
      <w:pPr>
        <w:pStyle w:val="NoSpacing"/>
        <w:numPr>
          <w:ilvl w:val="0"/>
          <w:numId w:val="53"/>
        </w:numPr>
        <w:rPr>
          <w:rStyle w:val="normaltextrun"/>
          <w:rFonts w:cs="Arial"/>
        </w:rPr>
      </w:pPr>
      <w:r w:rsidRPr="006672E7">
        <w:rPr>
          <w:rStyle w:val="normaltextrun"/>
          <w:rFonts w:cs="Arial"/>
        </w:rPr>
        <w:t>Master Computer and Server List</w:t>
      </w:r>
    </w:p>
    <w:p w:rsidR="00820E08" w:rsidP="008B241A">
      <w:pPr>
        <w:pStyle w:val="NoSpacing"/>
        <w:numPr>
          <w:ilvl w:val="0"/>
          <w:numId w:val="53"/>
        </w:numPr>
        <w:rPr>
          <w:rStyle w:val="normaltextrun"/>
          <w:rFonts w:cs="Arial"/>
        </w:rPr>
      </w:pPr>
      <w:r w:rsidRPr="006672E7">
        <w:rPr>
          <w:rStyle w:val="normaltextrun"/>
          <w:rFonts w:cs="Arial"/>
        </w:rPr>
        <w:t>Enterprise Vulnerability Scan Remediation Report</w:t>
      </w:r>
    </w:p>
    <w:p w:rsidR="008B241A" w:rsidRPr="006672E7" w:rsidP="008B241A">
      <w:pPr>
        <w:pStyle w:val="NoSpacing"/>
        <w:ind w:left="720"/>
        <w:rPr>
          <w:rStyle w:val="normaltextrun"/>
          <w:rFonts w:cs="Arial"/>
        </w:rPr>
      </w:pPr>
    </w:p>
    <w:p w:rsidR="00295789" w:rsidP="00295789">
      <w:pPr>
        <w:pStyle w:val="Heading3"/>
        <w:numPr>
          <w:ilvl w:val="2"/>
          <w:numId w:val="16"/>
        </w:numPr>
      </w:pPr>
      <w:bookmarkStart w:id="133" w:name="_Toc213329917"/>
      <w:bookmarkStart w:id="134" w:name="_Toc256000037"/>
      <w:r>
        <w:t>ELECTRONIC HEALTH RECORD MODERNIZATION (EHRM) SUPPORT</w:t>
      </w:r>
      <w:bookmarkEnd w:id="134"/>
    </w:p>
    <w:p w:rsidR="00295789" w:rsidRPr="006672E7" w:rsidP="00295789">
      <w:pPr>
        <w:pStyle w:val="ListParagraph"/>
        <w:numPr>
          <w:ilvl w:val="0"/>
          <w:numId w:val="0"/>
        </w:numPr>
        <w:spacing w:after="0"/>
      </w:pPr>
      <w:r w:rsidRPr="006672E7">
        <w:rPr>
          <w:rStyle w:val="normaltextrun1"/>
          <w:rFonts w:eastAsiaTheme="majorEastAsia"/>
        </w:rPr>
        <w:t>The EHRM schedule is being provided for visibility purposes only, see</w:t>
      </w:r>
      <w:r>
        <w:rPr>
          <w:rStyle w:val="normaltextrun1"/>
          <w:rFonts w:eastAsiaTheme="majorEastAsia"/>
        </w:rPr>
        <w:t xml:space="preserve"> </w:t>
      </w:r>
      <w:r w:rsidRPr="006672E7">
        <w:rPr>
          <w:rStyle w:val="normaltextrun1"/>
          <w:rFonts w:eastAsiaTheme="majorEastAsia"/>
        </w:rPr>
        <w:t>Attachment C</w:t>
      </w:r>
      <w:r>
        <w:rPr>
          <w:rStyle w:val="normaltextrun1"/>
          <w:rFonts w:eastAsiaTheme="majorEastAsia"/>
        </w:rPr>
        <w:t>:</w:t>
      </w:r>
      <w:r w:rsidRPr="006672E7">
        <w:rPr>
          <w:rStyle w:val="normaltextrun1"/>
          <w:rFonts w:eastAsiaTheme="majorEastAsia"/>
        </w:rPr>
        <w:t xml:space="preserve"> EHRM </w:t>
      </w:r>
      <w:r>
        <w:rPr>
          <w:rStyle w:val="normaltextrun1"/>
          <w:rFonts w:eastAsiaTheme="majorEastAsia"/>
        </w:rPr>
        <w:t>Schedule – 30APR21</w:t>
      </w:r>
      <w:r w:rsidRPr="006672E7">
        <w:rPr>
          <w:rStyle w:val="normaltextrun1"/>
          <w:rFonts w:eastAsiaTheme="majorEastAsia"/>
        </w:rPr>
        <w:t>.</w:t>
      </w:r>
      <w:r>
        <w:rPr>
          <w:rStyle w:val="normaltextrun1"/>
          <w:rFonts w:eastAsiaTheme="majorEastAsia"/>
        </w:rPr>
        <w:t xml:space="preserve"> </w:t>
      </w:r>
      <w:r w:rsidRPr="006672E7">
        <w:t xml:space="preserve">Once the EHRM team completes the device(s) installation and the transition to production, the Contractor shall provide the following support: </w:t>
      </w:r>
    </w:p>
    <w:p w:rsidR="00295789" w:rsidRPr="006672E7" w:rsidP="00295789">
      <w:pPr>
        <w:rPr>
          <w:rFonts w:cs="Arial"/>
        </w:rPr>
      </w:pPr>
    </w:p>
    <w:p w:rsidR="00295789" w:rsidRPr="006672E7" w:rsidP="00295789">
      <w:pPr>
        <w:pStyle w:val="ListParagraph"/>
        <w:numPr>
          <w:ilvl w:val="0"/>
          <w:numId w:val="54"/>
        </w:numPr>
        <w:spacing w:before="0" w:after="0"/>
      </w:pPr>
      <w:r w:rsidRPr="006672E7">
        <w:t>Baseline configuration- BPE/ENSTT will be responsible for configuring the devices after installing with facility configuration</w:t>
      </w:r>
    </w:p>
    <w:p w:rsidR="00295789" w:rsidRPr="006672E7" w:rsidP="00295789">
      <w:pPr>
        <w:pStyle w:val="ListParagraph"/>
        <w:numPr>
          <w:ilvl w:val="0"/>
          <w:numId w:val="54"/>
        </w:numPr>
        <w:spacing w:before="0" w:after="0"/>
      </w:pPr>
      <w:r w:rsidRPr="006672E7">
        <w:t>Day-to-day troubleshooting (ticket resolution, VLAN interface creation, security patching)</w:t>
      </w:r>
    </w:p>
    <w:p w:rsidR="00295789" w:rsidRPr="006672E7" w:rsidP="00295789">
      <w:pPr>
        <w:pStyle w:val="ListParagraph"/>
        <w:numPr>
          <w:ilvl w:val="1"/>
          <w:numId w:val="54"/>
        </w:numPr>
        <w:spacing w:before="0" w:after="0"/>
        <w:contextualSpacing w:val="0"/>
      </w:pPr>
      <w:r w:rsidRPr="006672E7">
        <w:t>BPE/ENSTT will be responsible for configuring the devices after installing with facility configuration</w:t>
      </w:r>
    </w:p>
    <w:p w:rsidR="00295789" w:rsidRPr="006672E7" w:rsidP="00295789">
      <w:pPr>
        <w:pStyle w:val="ListParagraph"/>
        <w:numPr>
          <w:ilvl w:val="1"/>
          <w:numId w:val="54"/>
        </w:numPr>
        <w:spacing w:before="0" w:after="0"/>
        <w:contextualSpacing w:val="0"/>
      </w:pPr>
      <w:r w:rsidRPr="006672E7">
        <w:t>VLAN/sub-interface creation and turnup will be coordinated between the VA facility (NIA), BPE Ops, and Joint Cyber Operations Integrations Center (JCOIC) Meeting invite</w:t>
      </w:r>
    </w:p>
    <w:p w:rsidR="00295789" w:rsidRPr="006672E7" w:rsidP="00295789">
      <w:pPr>
        <w:pStyle w:val="ListParagraph"/>
        <w:numPr>
          <w:ilvl w:val="1"/>
          <w:numId w:val="54"/>
        </w:numPr>
        <w:spacing w:before="0" w:after="0"/>
        <w:contextualSpacing w:val="0"/>
      </w:pPr>
      <w:r w:rsidRPr="006672E7">
        <w:t>BPE will follow NOC change control process</w:t>
      </w:r>
    </w:p>
    <w:p w:rsidR="00295789" w:rsidRPr="006672E7" w:rsidP="00295789">
      <w:pPr>
        <w:pStyle w:val="ListParagraph"/>
        <w:numPr>
          <w:ilvl w:val="2"/>
          <w:numId w:val="54"/>
        </w:numPr>
        <w:spacing w:before="0" w:after="0"/>
        <w:contextualSpacing w:val="0"/>
      </w:pPr>
      <w:r w:rsidRPr="006672E7">
        <w:t>Create a change ticket and go through Enterprise Service Desk (ESD) change control process</w:t>
      </w:r>
    </w:p>
    <w:p w:rsidR="00295789" w:rsidRPr="006672E7" w:rsidP="00295789">
      <w:pPr>
        <w:pStyle w:val="ListParagraph"/>
        <w:numPr>
          <w:ilvl w:val="0"/>
          <w:numId w:val="54"/>
        </w:numPr>
        <w:spacing w:before="0" w:after="0"/>
      </w:pPr>
      <w:r w:rsidRPr="006672E7">
        <w:t>Triage support - Tier Level 1-4</w:t>
      </w:r>
    </w:p>
    <w:p w:rsidR="00295789" w:rsidRPr="006672E7" w:rsidP="00295789">
      <w:pPr>
        <w:pStyle w:val="ListParagraph"/>
        <w:numPr>
          <w:ilvl w:val="0"/>
          <w:numId w:val="54"/>
        </w:numPr>
        <w:spacing w:before="0" w:after="0"/>
      </w:pPr>
      <w:r w:rsidRPr="006672E7">
        <w:t>Maintenance</w:t>
      </w:r>
    </w:p>
    <w:p w:rsidR="00295789" w:rsidRPr="006672E7" w:rsidP="00295789">
      <w:pPr>
        <w:pStyle w:val="ListParagraph"/>
        <w:numPr>
          <w:ilvl w:val="0"/>
          <w:numId w:val="55"/>
        </w:numPr>
        <w:spacing w:before="0" w:after="0"/>
      </w:pPr>
      <w:r w:rsidRPr="006672E7">
        <w:t>Break Fix issues be reported to BPE Ops for triage and then sent to different groups (NIA/Cerner/cloud/AITC or Data Centers) for troubleshooting/fix action support</w:t>
      </w:r>
    </w:p>
    <w:p w:rsidR="00295789" w:rsidRPr="006672E7" w:rsidP="00295789">
      <w:pPr>
        <w:pStyle w:val="ListParagraph"/>
        <w:numPr>
          <w:ilvl w:val="0"/>
          <w:numId w:val="55"/>
        </w:numPr>
        <w:spacing w:before="0" w:after="0"/>
      </w:pPr>
      <w:r w:rsidRPr="006672E7">
        <w:t xml:space="preserve">If hardware </w:t>
      </w:r>
      <w:r w:rsidRPr="006672E7">
        <w:t>related</w:t>
      </w:r>
      <w:r w:rsidRPr="006672E7">
        <w:t xml:space="preserve"> the Contractor shall contact vendor support</w:t>
      </w:r>
    </w:p>
    <w:p w:rsidR="00295789" w:rsidRPr="006672E7" w:rsidP="00295789">
      <w:pPr>
        <w:pStyle w:val="ListParagraph"/>
        <w:numPr>
          <w:ilvl w:val="1"/>
          <w:numId w:val="55"/>
        </w:numPr>
        <w:spacing w:before="0" w:after="0"/>
        <w:textAlignment w:val="center"/>
      </w:pPr>
      <w:r w:rsidRPr="006672E7">
        <w:t>If ACL related, reach out to ESD who will contact/create ticket for NIA</w:t>
      </w:r>
    </w:p>
    <w:p w:rsidR="00295789" w:rsidRPr="006672E7" w:rsidP="00295789">
      <w:pPr>
        <w:pStyle w:val="ListParagraph"/>
        <w:numPr>
          <w:ilvl w:val="1"/>
          <w:numId w:val="55"/>
        </w:numPr>
        <w:spacing w:before="0" w:after="200" w:line="276" w:lineRule="auto"/>
      </w:pPr>
      <w:r w:rsidRPr="006672E7">
        <w:t xml:space="preserve">Routing related - BPE will reach out to ENSTT to confirm the routing issue, then need to reach out to the IO WAN team </w:t>
      </w:r>
    </w:p>
    <w:p w:rsidR="00295789" w:rsidRPr="006672E7" w:rsidP="00295789">
      <w:pPr>
        <w:pStyle w:val="ListParagraph"/>
        <w:numPr>
          <w:ilvl w:val="0"/>
          <w:numId w:val="54"/>
        </w:numPr>
        <w:spacing w:before="0" w:after="0"/>
      </w:pPr>
      <w:r w:rsidRPr="006672E7">
        <w:t>Monitoring (24X7 support)</w:t>
      </w:r>
    </w:p>
    <w:p w:rsidR="00295789" w:rsidRPr="006672E7" w:rsidP="00295789">
      <w:pPr>
        <w:pStyle w:val="ListParagraph"/>
        <w:numPr>
          <w:ilvl w:val="2"/>
          <w:numId w:val="56"/>
        </w:numPr>
        <w:spacing w:before="0" w:after="0"/>
        <w:contextualSpacing w:val="0"/>
      </w:pPr>
      <w:r w:rsidRPr="006672E7">
        <w:t>BPE/ENSTT will test required change in the NOC lab to verify customer impact before coordinating the schedule to implement changes</w:t>
      </w:r>
    </w:p>
    <w:p w:rsidR="00295789" w:rsidRPr="006672E7" w:rsidP="00295789">
      <w:pPr>
        <w:pStyle w:val="ListParagraph"/>
        <w:numPr>
          <w:ilvl w:val="2"/>
          <w:numId w:val="56"/>
        </w:numPr>
        <w:spacing w:before="0" w:after="200" w:line="276" w:lineRule="auto"/>
      </w:pPr>
      <w:r w:rsidRPr="3ABFB348">
        <w:t xml:space="preserve">BPE will work with the vendor, local facility, Connectivity &amp; </w:t>
      </w:r>
      <w:r w:rsidRPr="3ABFB348">
        <w:t>Colloboration</w:t>
      </w:r>
      <w:r w:rsidRPr="3ABFB348">
        <w:t xml:space="preserve"> Services, and ESD concerning replacement and shipping details for non-working for non-working </w:t>
      </w:r>
      <w:r w:rsidRPr="3ABFB348">
        <w:t>eHRM</w:t>
      </w:r>
      <w:r w:rsidRPr="3ABFB348">
        <w:t xml:space="preserve"> devices</w:t>
      </w:r>
    </w:p>
    <w:p w:rsidR="00295789" w:rsidRPr="006672E7" w:rsidP="00295789">
      <w:pPr>
        <w:pStyle w:val="ListParagraph"/>
        <w:numPr>
          <w:ilvl w:val="0"/>
          <w:numId w:val="57"/>
        </w:numPr>
        <w:spacing w:before="0" w:after="0"/>
        <w:contextualSpacing w:val="0"/>
      </w:pPr>
      <w:r w:rsidRPr="006672E7">
        <w:t xml:space="preserve">BPE will provide 24x7 day to day Tier 1-4 Monitoring through NOC monitoring Tools, Triage, and troubleshooting support for all </w:t>
      </w:r>
      <w:r w:rsidRPr="006672E7">
        <w:t>eHRM</w:t>
      </w:r>
      <w:r w:rsidRPr="006672E7">
        <w:t xml:space="preserve"> devices</w:t>
      </w:r>
    </w:p>
    <w:p w:rsidR="00295789" w:rsidRPr="006672E7" w:rsidP="00295789">
      <w:pPr>
        <w:pStyle w:val="ListParagraph"/>
        <w:numPr>
          <w:ilvl w:val="1"/>
          <w:numId w:val="57"/>
        </w:numPr>
        <w:spacing w:before="0" w:after="0"/>
        <w:contextualSpacing w:val="0"/>
      </w:pPr>
      <w:r w:rsidRPr="006672E7">
        <w:t xml:space="preserve">This includes user reaching out to the </w:t>
      </w:r>
      <w:r>
        <w:t>NEO</w:t>
      </w:r>
      <w:r w:rsidRPr="006672E7">
        <w:t xml:space="preserve"> </w:t>
      </w:r>
      <w:r>
        <w:t>T</w:t>
      </w:r>
      <w:r w:rsidRPr="006672E7">
        <w:t>eam for the first line of support</w:t>
      </w:r>
    </w:p>
    <w:p w:rsidR="00295789" w:rsidRPr="006672E7" w:rsidP="00295789">
      <w:pPr>
        <w:pStyle w:val="ListParagraph"/>
        <w:numPr>
          <w:ilvl w:val="3"/>
          <w:numId w:val="58"/>
        </w:numPr>
        <w:spacing w:before="0" w:after="0"/>
        <w:contextualSpacing w:val="0"/>
      </w:pPr>
      <w:r w:rsidRPr="006672E7">
        <w:t>Email to BPE mail DL</w:t>
      </w:r>
    </w:p>
    <w:p w:rsidR="00295789" w:rsidRPr="006672E7" w:rsidP="00295789">
      <w:pPr>
        <w:pStyle w:val="ListParagraph"/>
        <w:numPr>
          <w:ilvl w:val="3"/>
          <w:numId w:val="58"/>
        </w:numPr>
        <w:spacing w:before="0" w:after="0"/>
        <w:contextualSpacing w:val="0"/>
      </w:pPr>
      <w:r w:rsidRPr="006672E7">
        <w:t>A phone call to the BPE VIOP hunt group</w:t>
      </w:r>
    </w:p>
    <w:p w:rsidR="00295789" w:rsidRPr="006672E7" w:rsidP="00295789">
      <w:pPr>
        <w:pStyle w:val="ListParagraph"/>
        <w:numPr>
          <w:ilvl w:val="3"/>
          <w:numId w:val="58"/>
        </w:numPr>
        <w:spacing w:before="0" w:after="0"/>
        <w:contextualSpacing w:val="0"/>
      </w:pPr>
      <w:r w:rsidRPr="006672E7">
        <w:t xml:space="preserve">Instant message Chat to </w:t>
      </w:r>
      <w:r>
        <w:t>NEO</w:t>
      </w:r>
      <w:r w:rsidRPr="006672E7">
        <w:t xml:space="preserve"> </w:t>
      </w:r>
      <w:r>
        <w:t>T</w:t>
      </w:r>
      <w:r w:rsidRPr="006672E7">
        <w:t xml:space="preserve">eam member </w:t>
      </w:r>
    </w:p>
    <w:p w:rsidR="00295789" w:rsidRPr="006672E7" w:rsidP="00295789">
      <w:pPr>
        <w:pStyle w:val="ListParagraph"/>
        <w:numPr>
          <w:ilvl w:val="3"/>
          <w:numId w:val="58"/>
        </w:numPr>
        <w:spacing w:before="0" w:after="0"/>
        <w:contextualSpacing w:val="0"/>
      </w:pPr>
      <w:r w:rsidRPr="006672E7">
        <w:t xml:space="preserve">SNOW ticket routed to BPE queue </w:t>
      </w:r>
    </w:p>
    <w:p w:rsidR="00295789" w:rsidRPr="006672E7" w:rsidP="00295789">
      <w:pPr>
        <w:pStyle w:val="ListParagraph"/>
        <w:numPr>
          <w:ilvl w:val="1"/>
          <w:numId w:val="57"/>
        </w:numPr>
        <w:spacing w:before="0" w:after="0"/>
        <w:contextualSpacing w:val="0"/>
      </w:pPr>
      <w:r w:rsidRPr="006672E7">
        <w:t>BPE intake/triage</w:t>
      </w:r>
    </w:p>
    <w:p w:rsidR="00295789" w:rsidRPr="006672E7" w:rsidP="00295789">
      <w:pPr>
        <w:pStyle w:val="ListParagraph"/>
        <w:numPr>
          <w:ilvl w:val="3"/>
          <w:numId w:val="59"/>
        </w:numPr>
        <w:spacing w:before="0" w:after="0"/>
        <w:contextualSpacing w:val="0"/>
      </w:pPr>
      <w:r w:rsidRPr="006672E7">
        <w:t xml:space="preserve">ACL issue, refer the users to the ESD helpdesk for NIA Team assistance </w:t>
      </w:r>
    </w:p>
    <w:p w:rsidR="00295789" w:rsidRPr="006672E7" w:rsidP="00295789">
      <w:pPr>
        <w:pStyle w:val="ListParagraph"/>
        <w:numPr>
          <w:ilvl w:val="3"/>
          <w:numId w:val="59"/>
        </w:numPr>
        <w:spacing w:before="0" w:after="0"/>
        <w:contextualSpacing w:val="0"/>
      </w:pPr>
      <w:r w:rsidRPr="006672E7">
        <w:t xml:space="preserve">Routing issue, Refer to ESD for WAN assistance </w:t>
      </w:r>
    </w:p>
    <w:p w:rsidR="00295789" w:rsidRPr="006672E7" w:rsidP="00295789">
      <w:pPr>
        <w:pStyle w:val="ListParagraph"/>
        <w:numPr>
          <w:ilvl w:val="3"/>
          <w:numId w:val="59"/>
        </w:numPr>
        <w:spacing w:before="0" w:after="0"/>
        <w:contextualSpacing w:val="0"/>
      </w:pPr>
      <w:r w:rsidRPr="006672E7">
        <w:t xml:space="preserve">The issue with the </w:t>
      </w:r>
      <w:r w:rsidRPr="006672E7">
        <w:t>eHRM</w:t>
      </w:r>
      <w:r w:rsidRPr="006672E7">
        <w:t xml:space="preserve"> devices, BPE/ENSTT will create a case and work with Vendor and/or Solution delivery to resolve </w:t>
      </w:r>
    </w:p>
    <w:p w:rsidR="00295789" w:rsidRPr="006672E7" w:rsidP="00295789">
      <w:pPr>
        <w:pStyle w:val="ListParagraph"/>
        <w:numPr>
          <w:ilvl w:val="3"/>
          <w:numId w:val="59"/>
        </w:numPr>
        <w:spacing w:before="0" w:after="0"/>
        <w:contextualSpacing w:val="0"/>
      </w:pPr>
      <w:r w:rsidRPr="006672E7">
        <w:t xml:space="preserve">Connections issues, BPE will verify source and destination, and confirm traffic is passing across VA boundaries </w:t>
      </w:r>
    </w:p>
    <w:p w:rsidR="00295789" w:rsidRPr="006672E7" w:rsidP="00295789">
      <w:pPr>
        <w:pStyle w:val="ListParagraph"/>
        <w:numPr>
          <w:ilvl w:val="2"/>
          <w:numId w:val="57"/>
        </w:numPr>
        <w:spacing w:before="0" w:after="0"/>
        <w:contextualSpacing w:val="0"/>
      </w:pPr>
      <w:r w:rsidRPr="006672E7">
        <w:t xml:space="preserve">Issues found on DOD/Cerner side, will advise requestor to follow up with JCOIC </w:t>
      </w:r>
    </w:p>
    <w:p w:rsidR="00295789" w:rsidP="00295789">
      <w:pPr>
        <w:pStyle w:val="ListParagraph"/>
        <w:numPr>
          <w:ilvl w:val="2"/>
          <w:numId w:val="57"/>
        </w:numPr>
        <w:spacing w:before="0" w:after="0"/>
        <w:contextualSpacing w:val="0"/>
      </w:pPr>
      <w:r w:rsidRPr="006672E7">
        <w:t xml:space="preserve">Issue found on VA facility, will have requestor follow up with ESD for local support </w:t>
      </w:r>
    </w:p>
    <w:p w:rsidR="00D13E33" w:rsidRPr="006672E7" w:rsidP="0042378B">
      <w:pPr>
        <w:pStyle w:val="ListParagraph"/>
        <w:numPr>
          <w:ilvl w:val="1"/>
          <w:numId w:val="57"/>
        </w:numPr>
        <w:spacing w:before="0" w:after="0"/>
        <w:contextualSpacing w:val="0"/>
      </w:pPr>
      <w:r>
        <w:t>S</w:t>
      </w:r>
      <w:r w:rsidRPr="006672E7">
        <w:t>ecurity update/patches, upgrades</w:t>
      </w:r>
      <w:r>
        <w:t>, and certificate renewals</w:t>
      </w:r>
    </w:p>
    <w:p w:rsidR="00295789" w:rsidRPr="006672E7" w:rsidP="00295789">
      <w:pPr>
        <w:rPr>
          <w:rFonts w:cs="Arial"/>
        </w:rPr>
      </w:pPr>
    </w:p>
    <w:p w:rsidR="00E348FC" w:rsidP="00E348FC">
      <w:pPr>
        <w:pStyle w:val="Heading3"/>
        <w:numPr>
          <w:ilvl w:val="2"/>
          <w:numId w:val="16"/>
        </w:numPr>
        <w:rPr>
          <w:rFonts w:eastAsiaTheme="majorEastAsia"/>
        </w:rPr>
      </w:pPr>
      <w:bookmarkStart w:id="135" w:name="_Toc256000038"/>
      <w:r>
        <w:rPr>
          <w:rFonts w:eastAsiaTheme="majorEastAsia"/>
        </w:rPr>
        <w:t>STORAGE MANAGEMENT AND DISASTER RECOVERY</w:t>
      </w:r>
      <w:bookmarkEnd w:id="135"/>
      <w:bookmarkEnd w:id="133"/>
    </w:p>
    <w:p w:rsidR="008B241A" w:rsidRPr="006672E7" w:rsidP="008B241A">
      <w:pPr>
        <w:rPr>
          <w:rFonts w:cs="Arial"/>
        </w:rPr>
      </w:pPr>
      <w:r w:rsidRPr="006672E7">
        <w:rPr>
          <w:rFonts w:cs="Arial"/>
        </w:rPr>
        <w:t>The Contractor shall implement and deploy VA provided storage solutions to include Storage Area Network (SAN) and Network Attached Storage (NAS) technologies. The Contractor shall manage and maintain large storage solutions (&gt;</w:t>
      </w:r>
      <w:r w:rsidR="00D671E5">
        <w:rPr>
          <w:rFonts w:cs="Arial"/>
        </w:rPr>
        <w:t>21</w:t>
      </w:r>
      <w:r w:rsidRPr="006672E7">
        <w:rPr>
          <w:rFonts w:cs="Arial"/>
        </w:rPr>
        <w:t xml:space="preserve"> petabytes of data currently between four co-locations as well as NOC management locations, Hines/Martinsburg). The Contractor shall use VA provided centralized management software to manage efficient use of disk space. The Contractor shall configure and maintain disk storage according to the technology provider’s best practices. Current technology providers include Dell and NetApp. The Contractor shall calculate future storage capacity needs based on current growth and anticipated operational projects. The Contractor shall provide fiber and copper connectivity services within data center settings to include assembling cables and pulling cable between devices in a racked environment. All cabling shall be done within and between racks in a single data center. The VA will provide all cables for connectivity services.</w:t>
      </w:r>
    </w:p>
    <w:p w:rsidR="008B241A" w:rsidRPr="006672E7" w:rsidP="008B241A">
      <w:pPr>
        <w:rPr>
          <w:rFonts w:cs="Arial"/>
        </w:rPr>
      </w:pPr>
    </w:p>
    <w:p w:rsidR="008B241A" w:rsidRPr="006672E7" w:rsidP="008B241A">
      <w:pPr>
        <w:rPr>
          <w:rFonts w:cs="Arial"/>
        </w:rPr>
      </w:pPr>
      <w:r w:rsidRPr="006672E7">
        <w:rPr>
          <w:rFonts w:cs="Arial"/>
        </w:rPr>
        <w:t>The Contractor shall provide Storage Management and Disaster Recovery Monthly Progress report under a separate section of the Monthly Consolidated Summary Report required in 5.1.2 that includes operations and maintenance performed, recommendations for improving performance, current issues, number of tickets worked, number of tickets closed, and status of systems. As part of the Storage Management and Disaster Recovery Monthly Progress reporting, the Contractor shall also include on a quarterly basis the storage capacity information for current storage in use by organization departments and future projected storage growth.</w:t>
      </w:r>
    </w:p>
    <w:p w:rsidR="008B241A" w:rsidRPr="006672E7" w:rsidP="008B241A">
      <w:pPr>
        <w:rPr>
          <w:rFonts w:cs="Arial"/>
        </w:rPr>
      </w:pPr>
      <w:r w:rsidRPr="006672E7">
        <w:rPr>
          <w:rFonts w:cs="Arial"/>
        </w:rPr>
        <w:t>Within the report, any recommendations for implementing and deploying storage units shall be submitted to the VA COR/</w:t>
      </w:r>
      <w:r w:rsidRPr="006672E7">
        <w:rPr>
          <w:rFonts w:cs="Arial"/>
        </w:rPr>
        <w:t>PgM</w:t>
      </w:r>
      <w:r w:rsidRPr="006672E7">
        <w:rPr>
          <w:rFonts w:cs="Arial"/>
        </w:rPr>
        <w:t>/PM for approval prior to implementation.</w:t>
      </w:r>
    </w:p>
    <w:p w:rsidR="008B241A" w:rsidRPr="006672E7" w:rsidP="008B241A">
      <w:pPr>
        <w:rPr>
          <w:rFonts w:cs="Arial"/>
        </w:rPr>
      </w:pPr>
    </w:p>
    <w:p w:rsidR="008B241A" w:rsidRPr="006672E7" w:rsidP="008B241A">
      <w:pPr>
        <w:rPr>
          <w:rFonts w:cs="Arial"/>
        </w:rPr>
      </w:pPr>
      <w:r w:rsidRPr="006672E7">
        <w:rPr>
          <w:rFonts w:cs="Arial"/>
        </w:rPr>
        <w:t>The Contractor shall provide Tasking Progress Reports under a separate section of the Weekly Consolidated Summary Report required in 5.1.2 that includes the number of tasks assigned, a description of tasks assigned, the number of tasks completed and all current issues.</w:t>
      </w:r>
    </w:p>
    <w:p w:rsidR="008B241A" w:rsidP="008B241A"/>
    <w:p w:rsidR="008B241A" w:rsidP="008B241A">
      <w:pPr>
        <w:pStyle w:val="Heading3"/>
        <w:numPr>
          <w:ilvl w:val="2"/>
          <w:numId w:val="16"/>
        </w:numPr>
      </w:pPr>
      <w:bookmarkStart w:id="136" w:name="_Toc213329918"/>
      <w:bookmarkStart w:id="137" w:name="_Toc256000039"/>
      <w:r>
        <w:t>VIRTUAL INFRASTRUCTURE SUPPORT</w:t>
      </w:r>
      <w:bookmarkEnd w:id="137"/>
      <w:bookmarkEnd w:id="136"/>
    </w:p>
    <w:p w:rsidR="00FE0A38" w:rsidRPr="006672E7" w:rsidP="00FE0A38">
      <w:pPr>
        <w:rPr>
          <w:rFonts w:cs="Arial"/>
        </w:rPr>
      </w:pPr>
      <w:r w:rsidRPr="006672E7">
        <w:rPr>
          <w:rFonts w:cs="Arial"/>
        </w:rPr>
        <w:t xml:space="preserve">The Contractor shall assist in implementing, deploying and maintaining on a daily basis VA provided Virtual Infrastructure solutions to include VMware vSphere, </w:t>
      </w:r>
      <w:r w:rsidRPr="006672E7">
        <w:rPr>
          <w:rFonts w:cs="Arial"/>
        </w:rPr>
        <w:t>vCloud</w:t>
      </w:r>
      <w:r w:rsidRPr="006672E7">
        <w:rPr>
          <w:rFonts w:cs="Arial"/>
        </w:rPr>
        <w:t xml:space="preserve">, </w:t>
      </w:r>
      <w:r w:rsidRPr="006672E7">
        <w:rPr>
          <w:rFonts w:cs="Arial"/>
        </w:rPr>
        <w:t>vSAN</w:t>
      </w:r>
      <w:r w:rsidRPr="006672E7">
        <w:rPr>
          <w:rFonts w:cs="Arial"/>
        </w:rPr>
        <w:t xml:space="preserve">, and </w:t>
      </w:r>
      <w:r w:rsidRPr="006672E7">
        <w:rPr>
          <w:rFonts w:cs="Arial"/>
        </w:rPr>
        <w:t>vCops</w:t>
      </w:r>
      <w:r w:rsidRPr="006672E7">
        <w:rPr>
          <w:rFonts w:cs="Arial"/>
        </w:rPr>
        <w:t>. In addition, the Contractor shall manage and maintain current VA NOC VMware Infrastructure in Hines/Martinsburg as well as in the VA TIC-Gateway Storage Infrastructure (TIC–GIS) in coordination with VA COR/</w:t>
      </w:r>
      <w:r w:rsidRPr="006672E7">
        <w:rPr>
          <w:rFonts w:cs="Arial"/>
        </w:rPr>
        <w:t>PgM</w:t>
      </w:r>
      <w:r w:rsidRPr="006672E7">
        <w:rPr>
          <w:rFonts w:cs="Arial"/>
        </w:rPr>
        <w:t>/PM.</w:t>
      </w:r>
    </w:p>
    <w:p w:rsidR="00FE0A38" w:rsidRPr="006672E7" w:rsidP="00FE0A38">
      <w:pPr>
        <w:rPr>
          <w:rFonts w:cs="Arial"/>
        </w:rPr>
      </w:pPr>
    </w:p>
    <w:p w:rsidR="00FE0A38" w:rsidRPr="006672E7" w:rsidP="00FE0A38">
      <w:pPr>
        <w:rPr>
          <w:rFonts w:cs="Arial"/>
        </w:rPr>
      </w:pPr>
      <w:r w:rsidRPr="006672E7">
        <w:rPr>
          <w:rFonts w:cs="Arial"/>
        </w:rPr>
        <w:t>The Contractor shall have a VCP Certification or have taken one of the following VMware vSphere courses:</w:t>
      </w:r>
    </w:p>
    <w:p w:rsidR="00FE0A38" w:rsidRPr="006672E7" w:rsidP="00FE0A38">
      <w:pPr>
        <w:ind w:left="720" w:hanging="360"/>
        <w:rPr>
          <w:rFonts w:cs="Arial"/>
        </w:rPr>
      </w:pPr>
      <w:r w:rsidRPr="006672E7">
        <w:rPr>
          <w:rFonts w:cs="Arial"/>
        </w:rPr>
        <w:t>1.</w:t>
      </w:r>
      <w:r w:rsidRPr="006672E7">
        <w:rPr>
          <w:rFonts w:cs="Arial"/>
        </w:rPr>
        <w:tab/>
        <w:t>vSphere: Install, Configure, Manage course</w:t>
      </w:r>
    </w:p>
    <w:p w:rsidR="00FE0A38" w:rsidRPr="006672E7" w:rsidP="00FE0A38">
      <w:pPr>
        <w:ind w:left="720" w:hanging="360"/>
        <w:rPr>
          <w:rFonts w:cs="Arial"/>
        </w:rPr>
      </w:pPr>
      <w:r w:rsidRPr="006672E7">
        <w:rPr>
          <w:rFonts w:cs="Arial"/>
        </w:rPr>
        <w:t>2.</w:t>
      </w:r>
      <w:r w:rsidRPr="006672E7">
        <w:rPr>
          <w:rFonts w:cs="Arial"/>
        </w:rPr>
        <w:tab/>
        <w:t>vSphere: Optimize &amp; Scale course</w:t>
      </w:r>
    </w:p>
    <w:p w:rsidR="00FE0A38" w:rsidRPr="006672E7" w:rsidP="00FE0A38">
      <w:pPr>
        <w:ind w:left="720" w:hanging="360"/>
        <w:rPr>
          <w:rFonts w:cs="Arial"/>
        </w:rPr>
      </w:pPr>
      <w:r w:rsidRPr="006672E7">
        <w:rPr>
          <w:rFonts w:cs="Arial"/>
        </w:rPr>
        <w:t>3.</w:t>
      </w:r>
      <w:r w:rsidRPr="006672E7">
        <w:rPr>
          <w:rFonts w:cs="Arial"/>
        </w:rPr>
        <w:tab/>
        <w:t>VMware vSphere: Bootcamp</w:t>
      </w:r>
    </w:p>
    <w:p w:rsidR="00FE0A38" w:rsidRPr="006672E7" w:rsidP="00FE0A38">
      <w:pPr>
        <w:ind w:left="720"/>
        <w:rPr>
          <w:rFonts w:cs="Arial"/>
        </w:rPr>
      </w:pPr>
    </w:p>
    <w:p w:rsidR="00FE0A38" w:rsidRPr="006672E7" w:rsidP="00FE0A38">
      <w:pPr>
        <w:rPr>
          <w:rFonts w:cs="Arial"/>
        </w:rPr>
      </w:pPr>
      <w:r w:rsidRPr="006672E7">
        <w:rPr>
          <w:rFonts w:cs="Arial"/>
        </w:rPr>
        <w:t>In support of the task, the Contractor shall perform the following:</w:t>
      </w:r>
    </w:p>
    <w:p w:rsidR="00FE0A38" w:rsidRPr="006672E7" w:rsidP="00FE0A38">
      <w:pPr>
        <w:numPr>
          <w:ilvl w:val="0"/>
          <w:numId w:val="10"/>
        </w:numPr>
        <w:ind w:left="720"/>
        <w:rPr>
          <w:rFonts w:cs="Arial"/>
        </w:rPr>
      </w:pPr>
      <w:r w:rsidRPr="006672E7">
        <w:rPr>
          <w:rFonts w:cs="Arial"/>
        </w:rPr>
        <w:t>Build Virtual Machine (VM) Templates</w:t>
      </w:r>
    </w:p>
    <w:p w:rsidR="00FE0A38" w:rsidRPr="006672E7" w:rsidP="00FE0A38">
      <w:pPr>
        <w:numPr>
          <w:ilvl w:val="0"/>
          <w:numId w:val="10"/>
        </w:numPr>
        <w:ind w:left="720"/>
        <w:rPr>
          <w:rFonts w:cs="Arial"/>
        </w:rPr>
      </w:pPr>
      <w:r w:rsidRPr="006672E7">
        <w:rPr>
          <w:rFonts w:cs="Arial"/>
        </w:rPr>
        <w:t>Create VM snapshots</w:t>
      </w:r>
    </w:p>
    <w:p w:rsidR="00FE0A38" w:rsidRPr="006672E7" w:rsidP="00FE0A38">
      <w:pPr>
        <w:numPr>
          <w:ilvl w:val="0"/>
          <w:numId w:val="10"/>
        </w:numPr>
        <w:ind w:left="720"/>
        <w:rPr>
          <w:rFonts w:cs="Arial"/>
        </w:rPr>
      </w:pPr>
      <w:r w:rsidRPr="006672E7">
        <w:rPr>
          <w:rFonts w:cs="Arial"/>
        </w:rPr>
        <w:t>Remove VM snapshots</w:t>
      </w:r>
    </w:p>
    <w:p w:rsidR="00FE0A38" w:rsidRPr="006672E7" w:rsidP="00FE0A38">
      <w:pPr>
        <w:numPr>
          <w:ilvl w:val="0"/>
          <w:numId w:val="10"/>
        </w:numPr>
        <w:ind w:left="720"/>
        <w:rPr>
          <w:rFonts w:cs="Arial"/>
        </w:rPr>
      </w:pPr>
      <w:r w:rsidRPr="006672E7">
        <w:rPr>
          <w:rFonts w:cs="Arial"/>
        </w:rPr>
        <w:t>Deploy VMs from Templates</w:t>
      </w:r>
    </w:p>
    <w:p w:rsidR="00FE0A38" w:rsidRPr="006672E7" w:rsidP="00FE0A38">
      <w:pPr>
        <w:numPr>
          <w:ilvl w:val="0"/>
          <w:numId w:val="10"/>
        </w:numPr>
        <w:ind w:left="720"/>
        <w:rPr>
          <w:rFonts w:cs="Arial"/>
        </w:rPr>
      </w:pPr>
      <w:r w:rsidRPr="006672E7">
        <w:rPr>
          <w:rFonts w:cs="Arial"/>
        </w:rPr>
        <w:t>Build Virtual Machines</w:t>
      </w:r>
    </w:p>
    <w:p w:rsidR="00FE0A38" w:rsidRPr="006672E7" w:rsidP="00FE0A38">
      <w:pPr>
        <w:numPr>
          <w:ilvl w:val="0"/>
          <w:numId w:val="10"/>
        </w:numPr>
        <w:ind w:left="720"/>
        <w:rPr>
          <w:rFonts w:cs="Arial"/>
        </w:rPr>
      </w:pPr>
      <w:r w:rsidRPr="006672E7">
        <w:rPr>
          <w:rFonts w:cs="Arial"/>
        </w:rPr>
        <w:t xml:space="preserve">Deploy Virtual Appliances </w:t>
      </w:r>
    </w:p>
    <w:p w:rsidR="00FE0A38" w:rsidRPr="006672E7" w:rsidP="00FE0A38">
      <w:pPr>
        <w:numPr>
          <w:ilvl w:val="0"/>
          <w:numId w:val="10"/>
        </w:numPr>
        <w:ind w:left="720"/>
        <w:rPr>
          <w:rFonts w:cs="Arial"/>
        </w:rPr>
      </w:pPr>
      <w:r w:rsidRPr="006672E7">
        <w:rPr>
          <w:rFonts w:cs="Arial"/>
        </w:rPr>
        <w:t>Deploy VMWare Tools</w:t>
      </w:r>
    </w:p>
    <w:p w:rsidR="00FE0A38" w:rsidRPr="006672E7" w:rsidP="00FE0A38">
      <w:pPr>
        <w:numPr>
          <w:ilvl w:val="0"/>
          <w:numId w:val="10"/>
        </w:numPr>
        <w:ind w:left="720"/>
        <w:rPr>
          <w:rFonts w:cs="Arial"/>
        </w:rPr>
      </w:pPr>
      <w:r w:rsidRPr="006672E7">
        <w:rPr>
          <w:rFonts w:cs="Arial"/>
        </w:rPr>
        <w:t>Upgrade VMWare VM hardware</w:t>
      </w:r>
    </w:p>
    <w:p w:rsidR="00FE0A38" w:rsidRPr="006672E7" w:rsidP="00FE0A38">
      <w:pPr>
        <w:numPr>
          <w:ilvl w:val="0"/>
          <w:numId w:val="10"/>
        </w:numPr>
        <w:ind w:left="720"/>
        <w:rPr>
          <w:rFonts w:cs="Arial"/>
        </w:rPr>
      </w:pPr>
      <w:r w:rsidRPr="006672E7">
        <w:rPr>
          <w:rFonts w:cs="Arial"/>
        </w:rPr>
        <w:t>Migrate VMs</w:t>
      </w:r>
    </w:p>
    <w:p w:rsidR="00FE0A38" w:rsidRPr="006672E7" w:rsidP="00FE0A38">
      <w:pPr>
        <w:numPr>
          <w:ilvl w:val="0"/>
          <w:numId w:val="10"/>
        </w:numPr>
        <w:ind w:left="720"/>
        <w:rPr>
          <w:rFonts w:cs="Arial"/>
        </w:rPr>
      </w:pPr>
      <w:r w:rsidRPr="006672E7">
        <w:rPr>
          <w:rFonts w:cs="Arial"/>
        </w:rPr>
        <w:t>Configure and allocate storage for VMs</w:t>
      </w:r>
    </w:p>
    <w:p w:rsidR="00FE0A38" w:rsidRPr="006672E7" w:rsidP="00FE0A38">
      <w:pPr>
        <w:numPr>
          <w:ilvl w:val="0"/>
          <w:numId w:val="10"/>
        </w:numPr>
        <w:ind w:left="720"/>
        <w:rPr>
          <w:rFonts w:cs="Arial"/>
        </w:rPr>
      </w:pPr>
      <w:r w:rsidRPr="006672E7">
        <w:rPr>
          <w:rFonts w:cs="Arial"/>
        </w:rPr>
        <w:t>Configure and allocate networks for VMs</w:t>
      </w:r>
    </w:p>
    <w:p w:rsidR="00FE0A38" w:rsidRPr="006672E7" w:rsidP="00FE0A38">
      <w:pPr>
        <w:numPr>
          <w:ilvl w:val="0"/>
          <w:numId w:val="10"/>
        </w:numPr>
        <w:ind w:left="720"/>
        <w:rPr>
          <w:rFonts w:cs="Arial"/>
        </w:rPr>
      </w:pPr>
      <w:r w:rsidRPr="006672E7">
        <w:rPr>
          <w:rFonts w:cs="Arial"/>
        </w:rPr>
        <w:t>Understand and deploy VM’s on virtual switches</w:t>
      </w:r>
    </w:p>
    <w:p w:rsidR="00FE0A38" w:rsidRPr="006672E7" w:rsidP="00FE0A38">
      <w:pPr>
        <w:numPr>
          <w:ilvl w:val="0"/>
          <w:numId w:val="10"/>
        </w:numPr>
        <w:ind w:left="720"/>
        <w:rPr>
          <w:rFonts w:cs="Arial"/>
        </w:rPr>
      </w:pPr>
      <w:r w:rsidRPr="006672E7">
        <w:rPr>
          <w:rFonts w:cs="Arial"/>
        </w:rPr>
        <w:t>Understand and deploy VM’s on distributed virtual switches</w:t>
      </w:r>
    </w:p>
    <w:p w:rsidR="00FE0A38" w:rsidRPr="006672E7" w:rsidP="00FE0A38">
      <w:pPr>
        <w:numPr>
          <w:ilvl w:val="0"/>
          <w:numId w:val="10"/>
        </w:numPr>
        <w:ind w:left="720"/>
        <w:rPr>
          <w:rFonts w:cs="Arial"/>
        </w:rPr>
      </w:pPr>
      <w:r w:rsidRPr="006672E7">
        <w:rPr>
          <w:rFonts w:cs="Arial"/>
        </w:rPr>
        <w:t xml:space="preserve">Install and Configure VA provided </w:t>
      </w:r>
      <w:r w:rsidRPr="006672E7">
        <w:rPr>
          <w:rFonts w:cs="Arial"/>
        </w:rPr>
        <w:t>ESXi</w:t>
      </w:r>
      <w:r w:rsidRPr="006672E7">
        <w:rPr>
          <w:rFonts w:cs="Arial"/>
        </w:rPr>
        <w:t xml:space="preserve"> servers</w:t>
      </w:r>
    </w:p>
    <w:p w:rsidR="00FE0A38" w:rsidRPr="006672E7" w:rsidP="00FE0A38">
      <w:pPr>
        <w:numPr>
          <w:ilvl w:val="0"/>
          <w:numId w:val="10"/>
        </w:numPr>
        <w:ind w:left="720"/>
        <w:rPr>
          <w:rFonts w:cs="Arial"/>
        </w:rPr>
      </w:pPr>
      <w:r w:rsidRPr="006672E7">
        <w:rPr>
          <w:rFonts w:cs="Arial"/>
        </w:rPr>
        <w:t xml:space="preserve">Configure/Implement PowerShell Scripts </w:t>
      </w:r>
    </w:p>
    <w:p w:rsidR="00FE0A38" w:rsidRPr="006672E7" w:rsidP="00FE0A38">
      <w:pPr>
        <w:numPr>
          <w:ilvl w:val="0"/>
          <w:numId w:val="10"/>
        </w:numPr>
        <w:ind w:left="720"/>
        <w:rPr>
          <w:rFonts w:cs="Arial"/>
        </w:rPr>
      </w:pPr>
      <w:r w:rsidRPr="006672E7">
        <w:rPr>
          <w:rFonts w:cs="Arial"/>
        </w:rPr>
        <w:t>Configure and Deploy Security Patches and Updates through VMWare Update Manager.</w:t>
      </w:r>
    </w:p>
    <w:p w:rsidR="00FE0A38" w:rsidRPr="006672E7" w:rsidP="00FE0A38">
      <w:pPr>
        <w:rPr>
          <w:rFonts w:cs="Arial"/>
        </w:rPr>
      </w:pPr>
    </w:p>
    <w:p w:rsidR="00FE0A38" w:rsidRPr="006672E7" w:rsidP="00FE0A38">
      <w:pPr>
        <w:rPr>
          <w:rFonts w:cs="Arial"/>
        </w:rPr>
      </w:pPr>
      <w:r w:rsidRPr="006672E7">
        <w:rPr>
          <w:rFonts w:cs="Arial"/>
        </w:rPr>
        <w:t xml:space="preserve">The Contractor shall debug and read VMX information pertaining to the VM configuration. The Contactor </w:t>
      </w:r>
      <w:r w:rsidRPr="006672E7">
        <w:rPr>
          <w:rFonts w:cs="Arial"/>
        </w:rPr>
        <w:t>shall</w:t>
      </w:r>
      <w:r w:rsidRPr="006672E7">
        <w:rPr>
          <w:rFonts w:cs="Arial"/>
        </w:rPr>
        <w:t xml:space="preserve"> optimize Distributed Resource Scheduler and High Availability VMware configurations and shall install </w:t>
      </w:r>
      <w:r w:rsidR="00D13E33">
        <w:rPr>
          <w:rFonts w:cs="Arial"/>
        </w:rPr>
        <w:t>vSphere Installation Bundle</w:t>
      </w:r>
      <w:r w:rsidRPr="006672E7">
        <w:rPr>
          <w:rFonts w:cs="Arial"/>
        </w:rPr>
        <w:t>.</w:t>
      </w:r>
    </w:p>
    <w:p w:rsidR="00FE0A38" w:rsidRPr="006672E7" w:rsidP="00FE0A38">
      <w:pPr>
        <w:rPr>
          <w:rFonts w:cs="Arial"/>
        </w:rPr>
      </w:pPr>
    </w:p>
    <w:p w:rsidR="00FE0A38" w:rsidRPr="006672E7" w:rsidP="00FE0A38">
      <w:pPr>
        <w:rPr>
          <w:rFonts w:cs="Arial"/>
        </w:rPr>
      </w:pPr>
      <w:r w:rsidRPr="006672E7">
        <w:rPr>
          <w:rFonts w:cs="Arial"/>
        </w:rPr>
        <w:t xml:space="preserve">The Contractor shall execute </w:t>
      </w:r>
      <w:r w:rsidRPr="006672E7">
        <w:rPr>
          <w:rFonts w:cs="Arial"/>
        </w:rPr>
        <w:t>WebGUI</w:t>
      </w:r>
      <w:r w:rsidRPr="006672E7">
        <w:rPr>
          <w:rFonts w:cs="Arial"/>
        </w:rPr>
        <w:t xml:space="preserve"> and CLI commands in VMware. The Contractor shall configure and set up VMware Alarms. The Contractor shall provide capacity planning in order to analysis and report any future growth demands. The Contractor shall provide a monthly report showing organizational use of the virtual infrastructure </w:t>
      </w:r>
      <w:r w:rsidRPr="006672E7">
        <w:rPr>
          <w:rFonts w:cs="Arial"/>
        </w:rPr>
        <w:t>and projected growth as a separate section within the Monthly Consolidated Summary Report required in Section 5.1.2 above.</w:t>
      </w:r>
    </w:p>
    <w:p w:rsidR="00FE0A38" w:rsidRPr="006672E7" w:rsidP="00FE0A38">
      <w:pPr>
        <w:rPr>
          <w:rFonts w:cs="Arial"/>
        </w:rPr>
      </w:pPr>
    </w:p>
    <w:p w:rsidR="00FE0A38" w:rsidRPr="006672E7" w:rsidP="00FE0A38">
      <w:pPr>
        <w:rPr>
          <w:rFonts w:cs="Arial"/>
        </w:rPr>
      </w:pPr>
      <w:r w:rsidRPr="006672E7">
        <w:rPr>
          <w:rFonts w:cs="Arial"/>
        </w:rPr>
        <w:t>The Contractor shall manage and maintain current Cisco UCS infrastructure and perform the listed tasks:</w:t>
      </w:r>
    </w:p>
    <w:p w:rsidR="00FE0A38" w:rsidRPr="006672E7" w:rsidP="00FE0A38">
      <w:pPr>
        <w:numPr>
          <w:ilvl w:val="0"/>
          <w:numId w:val="9"/>
        </w:numPr>
        <w:ind w:left="720"/>
        <w:rPr>
          <w:rFonts w:cs="Arial"/>
        </w:rPr>
      </w:pPr>
      <w:r w:rsidRPr="006672E7">
        <w:rPr>
          <w:rFonts w:cs="Arial"/>
        </w:rPr>
        <w:t>Update Cisco UCS Firmware</w:t>
      </w:r>
    </w:p>
    <w:p w:rsidR="00FE0A38" w:rsidRPr="006672E7" w:rsidP="00FE0A38">
      <w:pPr>
        <w:numPr>
          <w:ilvl w:val="0"/>
          <w:numId w:val="9"/>
        </w:numPr>
        <w:ind w:left="720"/>
        <w:rPr>
          <w:rFonts w:cs="Arial"/>
        </w:rPr>
      </w:pPr>
      <w:r w:rsidRPr="006672E7">
        <w:rPr>
          <w:rFonts w:cs="Arial"/>
        </w:rPr>
        <w:t>Update/Create UCS server profile templates</w:t>
      </w:r>
    </w:p>
    <w:p w:rsidR="00FE0A38" w:rsidRPr="006672E7" w:rsidP="00FE0A38">
      <w:pPr>
        <w:numPr>
          <w:ilvl w:val="0"/>
          <w:numId w:val="9"/>
        </w:numPr>
        <w:ind w:left="720"/>
        <w:rPr>
          <w:rFonts w:cs="Arial"/>
        </w:rPr>
      </w:pPr>
      <w:r w:rsidRPr="006672E7">
        <w:rPr>
          <w:rFonts w:cs="Arial"/>
        </w:rPr>
        <w:t>Update/Create Cisco UCS server profiles</w:t>
      </w:r>
    </w:p>
    <w:p w:rsidR="00FE0A38" w:rsidRPr="006672E7" w:rsidP="00FE0A38">
      <w:pPr>
        <w:numPr>
          <w:ilvl w:val="0"/>
          <w:numId w:val="9"/>
        </w:numPr>
        <w:ind w:left="720"/>
        <w:rPr>
          <w:rFonts w:cs="Arial"/>
        </w:rPr>
      </w:pPr>
      <w:r w:rsidRPr="006672E7">
        <w:rPr>
          <w:rFonts w:cs="Arial"/>
        </w:rPr>
        <w:t>Understand Cisco Nexus CLI on</w:t>
      </w:r>
      <w:r w:rsidR="00D13E33">
        <w:rPr>
          <w:rFonts w:cs="Arial"/>
        </w:rPr>
        <w:t xml:space="preserve"> Catalyst</w:t>
      </w:r>
      <w:r w:rsidRPr="006672E7">
        <w:rPr>
          <w:rFonts w:cs="Arial"/>
        </w:rPr>
        <w:t xml:space="preserve"> 9000 switches in converged infrastructures</w:t>
      </w:r>
    </w:p>
    <w:p w:rsidR="00FE0A38" w:rsidRPr="006672E7" w:rsidP="00FE0A38">
      <w:pPr>
        <w:rPr>
          <w:rFonts w:cs="Arial"/>
        </w:rPr>
      </w:pPr>
    </w:p>
    <w:p w:rsidR="00FE0A38" w:rsidRPr="006672E7" w:rsidP="00FE0A38">
      <w:pPr>
        <w:rPr>
          <w:rFonts w:cs="Arial"/>
        </w:rPr>
      </w:pPr>
      <w:r w:rsidRPr="006672E7">
        <w:rPr>
          <w:rFonts w:cs="Arial"/>
        </w:rPr>
        <w:t>Within the report, any recommendations for implementing and deploying storage units shall be submitted to the VA COR/</w:t>
      </w:r>
      <w:r w:rsidRPr="006672E7">
        <w:rPr>
          <w:rFonts w:cs="Arial"/>
        </w:rPr>
        <w:t>PgM</w:t>
      </w:r>
      <w:r w:rsidRPr="006672E7">
        <w:rPr>
          <w:rFonts w:cs="Arial"/>
        </w:rPr>
        <w:t>/PM for approval prior to implementation.</w:t>
      </w:r>
    </w:p>
    <w:p w:rsidR="00FE0A38" w:rsidRPr="006672E7" w:rsidP="00FE0A38">
      <w:pPr>
        <w:rPr>
          <w:rFonts w:cs="Arial"/>
        </w:rPr>
      </w:pPr>
    </w:p>
    <w:p w:rsidR="00FE0A38" w:rsidRPr="006672E7" w:rsidP="00FE0A38">
      <w:pPr>
        <w:rPr>
          <w:rFonts w:cs="Arial"/>
        </w:rPr>
      </w:pPr>
      <w:r w:rsidRPr="006672E7">
        <w:rPr>
          <w:rFonts w:cs="Arial"/>
        </w:rPr>
        <w:t>The Contractor shall also include in the Monthly Consolidated Summary Report required in Section 5.1.2 above Virtual and Physical Infrastructure capacity information and future projected growth as well as Infrastructure use by organization departments.</w:t>
      </w:r>
    </w:p>
    <w:p w:rsidR="00FE0A38" w:rsidRPr="006672E7" w:rsidP="00FE0A38">
      <w:pPr>
        <w:rPr>
          <w:rFonts w:cs="Arial"/>
        </w:rPr>
      </w:pPr>
    </w:p>
    <w:p w:rsidR="00FE0A38" w:rsidP="00FE0A38">
      <w:pPr>
        <w:pStyle w:val="Heading3"/>
        <w:numPr>
          <w:ilvl w:val="2"/>
          <w:numId w:val="16"/>
        </w:numPr>
      </w:pPr>
      <w:bookmarkStart w:id="138" w:name="_Toc213329919"/>
      <w:bookmarkStart w:id="139" w:name="_Toc256000040"/>
      <w:r>
        <w:t>TECHNOLOGY AND SERVICE TRANSITION AND SUPPORT</w:t>
      </w:r>
      <w:bookmarkEnd w:id="139"/>
      <w:bookmarkEnd w:id="138"/>
    </w:p>
    <w:p w:rsidR="00FE0A38" w:rsidRPr="006672E7" w:rsidP="00FE0A38">
      <w:pPr>
        <w:rPr>
          <w:rFonts w:cs="Arial"/>
        </w:rPr>
      </w:pPr>
      <w:r w:rsidRPr="006672E7">
        <w:rPr>
          <w:rFonts w:cs="Arial"/>
        </w:rPr>
        <w:t>The Contractor shall provide transition and Tier III technical support on a project basis for TIC Engineering, Gateway Operations, BPE, WAN Operations (WANOPS), Security Configuration Systems (SCS), and local infrastructure at the VA NOC in Martinsburg, West Virginia, and Hines, Illinois, and the Enterprise Service Desk (ESD). The Contractor shall create and provide all systems documentation to include troubleshooting guides, user guides, operational manuals and knowledge transfer to the ESD personnel in order to support these various VA customers. The Systems Documentation shall be delivered to the VA COR/</w:t>
      </w:r>
      <w:r w:rsidRPr="006672E7">
        <w:rPr>
          <w:rFonts w:cs="Arial"/>
        </w:rPr>
        <w:t>PgM</w:t>
      </w:r>
      <w:r w:rsidRPr="006672E7">
        <w:rPr>
          <w:rFonts w:cs="Arial"/>
        </w:rPr>
        <w:t>/PM.</w:t>
      </w:r>
    </w:p>
    <w:p w:rsidR="00FE0A38" w:rsidRPr="006672E7" w:rsidP="00FE0A38">
      <w:pPr>
        <w:rPr>
          <w:rFonts w:cs="Arial"/>
        </w:rPr>
      </w:pPr>
    </w:p>
    <w:p w:rsidR="00FE0A38" w:rsidRPr="006672E7" w:rsidP="00FE0A38">
      <w:pPr>
        <w:rPr>
          <w:rFonts w:cs="Arial"/>
        </w:rPr>
      </w:pPr>
      <w:r w:rsidRPr="006672E7">
        <w:rPr>
          <w:rFonts w:cs="Arial"/>
        </w:rPr>
        <w:t>The Contractor shall be responsible for all Tier III tickets, based on historical data there could be a 10% increase annually. Approximately 15% of Tier II tickets are escalated to Tier III.</w:t>
      </w:r>
    </w:p>
    <w:p w:rsidR="00FE0A38" w:rsidRPr="006672E7" w:rsidP="00FE0A38">
      <w:pPr>
        <w:rPr>
          <w:rFonts w:cs="Arial"/>
        </w:rPr>
      </w:pPr>
    </w:p>
    <w:p w:rsidR="00FE0A38" w:rsidRPr="006672E7" w:rsidP="00FE0A38">
      <w:pPr>
        <w:rPr>
          <w:rFonts w:cs="Arial"/>
        </w:rPr>
      </w:pPr>
      <w:r w:rsidRPr="006672E7">
        <w:rPr>
          <w:rFonts w:cs="Arial"/>
        </w:rPr>
        <w:t>The Contractor shall provide 24x7x365 support to the in the Hines, Illinois and Martinsburg, West Virginia facilities VA NOC and be available on-site as incidents occur which cannot be resolved remotely. On call support shall be requested from Tier II to Tier III representatives via telephone, e-mail or text when trouble tickets require Tier III escalation. The Contractor shall track all work via the VA NOC trouble ticket system.</w:t>
      </w:r>
    </w:p>
    <w:p w:rsidR="00FE0A38" w:rsidRPr="006672E7" w:rsidP="00FE0A38">
      <w:pPr>
        <w:rPr>
          <w:rFonts w:cs="Arial"/>
        </w:rPr>
      </w:pPr>
    </w:p>
    <w:p w:rsidR="00FE0A38" w:rsidRPr="006672E7" w:rsidP="00FE0A38">
      <w:pPr>
        <w:pStyle w:val="NoSpacing"/>
        <w:rPr>
          <w:rFonts w:cs="Arial"/>
        </w:rPr>
      </w:pPr>
      <w:r w:rsidRPr="3ABFB348">
        <w:rPr>
          <w:rFonts w:cs="Arial"/>
        </w:rPr>
        <w:t xml:space="preserve">In support of VA’s </w:t>
      </w:r>
      <w:r w:rsidRPr="3ABFB348">
        <w:rPr>
          <w:rFonts w:cs="Arial"/>
        </w:rPr>
        <w:t>eHRM</w:t>
      </w:r>
      <w:r w:rsidRPr="3ABFB348">
        <w:rPr>
          <w:rFonts w:cs="Arial"/>
        </w:rPr>
        <w:t xml:space="preserve"> solution, the Contractor shall collaborate with the CCS CNS/</w:t>
      </w:r>
      <w:r w:rsidR="0009509B">
        <w:rPr>
          <w:rFonts w:cs="Arial"/>
        </w:rPr>
        <w:t>Network</w:t>
      </w:r>
      <w:r w:rsidRPr="3ABFB348" w:rsidR="0009509B">
        <w:rPr>
          <w:rFonts w:cs="Arial"/>
        </w:rPr>
        <w:t xml:space="preserve"> Infrastructure Engineering and Provisioning</w:t>
      </w:r>
      <w:r w:rsidRPr="3ABFB348">
        <w:rPr>
          <w:rFonts w:cs="Arial"/>
        </w:rPr>
        <w:t xml:space="preserve">, TIC Engineering, WANOPS and BPE. In collaboration with the TIC Engineering, the Contractor shall support creating and updating the applicable documentation of all development efforts. The Contractor shall report any changes and implementations of said IT solution prior to handing off to BPE. Additionally, the Contractor shall report changes and implementations. Also, the Contractor shall explain and provide informal training to </w:t>
      </w:r>
      <w:r w:rsidRPr="3ABFB348">
        <w:rPr>
          <w:rFonts w:cs="Arial"/>
        </w:rPr>
        <w:t>Government</w:t>
      </w:r>
      <w:r w:rsidR="00470058">
        <w:rPr>
          <w:rFonts w:cs="Arial"/>
        </w:rPr>
        <w:t xml:space="preserve"> and </w:t>
      </w:r>
      <w:r w:rsidRPr="3ABFB348" w:rsidR="00470058">
        <w:rPr>
          <w:rFonts w:cs="Arial"/>
        </w:rPr>
        <w:t xml:space="preserve">other </w:t>
      </w:r>
      <w:r w:rsidRPr="3ABFB348">
        <w:rPr>
          <w:rFonts w:cs="Arial"/>
        </w:rPr>
        <w:t xml:space="preserve">Contractor personnel associated with this task order to understand such changes to maintain an operational cadence. </w:t>
      </w:r>
    </w:p>
    <w:p w:rsidR="00FE0A38" w:rsidRPr="006672E7" w:rsidP="00FE0A38">
      <w:pPr>
        <w:pStyle w:val="NoSpacing"/>
        <w:rPr>
          <w:rFonts w:cs="Arial"/>
        </w:rPr>
      </w:pPr>
    </w:p>
    <w:p w:rsidR="00FE0A38" w:rsidRPr="006672E7" w:rsidP="00FE0A38">
      <w:pPr>
        <w:rPr>
          <w:rFonts w:cs="Arial"/>
        </w:rPr>
      </w:pPr>
      <w:r w:rsidRPr="006672E7">
        <w:rPr>
          <w:rFonts w:cs="Arial"/>
        </w:rPr>
        <w:t xml:space="preserve">This above work will be “as needed” when new technologies/solutions are incorporated within the support structure. Any technology refresh, addition would be required to have SOPs, support documentation and transition details to all support teams including ESD.  The documentation the Contractor shall provide includes detailed design configurations, troubleshooting processes and procedures. The Contractor shall provide transition Tier III technical support and subject matter expert level post-deployment support. The Contractor shall provide 24x5x365 support to </w:t>
      </w:r>
      <w:r w:rsidRPr="006672E7">
        <w:rPr>
          <w:rFonts w:cs="Arial"/>
        </w:rPr>
        <w:t>eHRM</w:t>
      </w:r>
      <w:r w:rsidRPr="006672E7">
        <w:rPr>
          <w:rFonts w:cs="Arial"/>
        </w:rPr>
        <w:t xml:space="preserve"> sites currently in production, while following the projected schedule referenced in Section 5.1.2. Weekend support for </w:t>
      </w:r>
      <w:r w:rsidRPr="006672E7">
        <w:rPr>
          <w:rFonts w:cs="Arial"/>
        </w:rPr>
        <w:t>eHRM</w:t>
      </w:r>
      <w:r w:rsidRPr="006672E7">
        <w:rPr>
          <w:rFonts w:cs="Arial"/>
        </w:rPr>
        <w:t xml:space="preserve"> will consist of an on-call as needed basis. Additional ENSTT Staff augmentation shall be required to support the expanded off-production hours and as near-future </w:t>
      </w:r>
      <w:r w:rsidRPr="006672E7">
        <w:rPr>
          <w:rFonts w:cs="Arial"/>
        </w:rPr>
        <w:t>eHRM</w:t>
      </w:r>
      <w:r w:rsidRPr="006672E7">
        <w:rPr>
          <w:rFonts w:cs="Arial"/>
        </w:rPr>
        <w:t xml:space="preserve"> sites go-live.</w:t>
      </w:r>
    </w:p>
    <w:p w:rsidR="00FE0A38" w:rsidRPr="006672E7" w:rsidP="00FE0A38">
      <w:pPr>
        <w:rPr>
          <w:rFonts w:cs="Arial"/>
        </w:rPr>
      </w:pPr>
      <w:r w:rsidRPr="006672E7">
        <w:rPr>
          <w:rFonts w:cs="Arial"/>
        </w:rPr>
        <w:t xml:space="preserve"> </w:t>
      </w:r>
    </w:p>
    <w:p w:rsidR="00FE0A38" w:rsidRPr="006672E7" w:rsidP="00FE0A38">
      <w:pPr>
        <w:rPr>
          <w:rFonts w:cs="Arial"/>
        </w:rPr>
      </w:pPr>
      <w:r w:rsidRPr="006672E7">
        <w:rPr>
          <w:rFonts w:cs="Arial"/>
        </w:rPr>
        <w:t xml:space="preserve">In support of National Emergencies, the Contractor shall collaborate with TIC Engineering and BPE in support of the expanded remote access capacity. This expansion includes CAG, RESCUE, VAVO, and Prisma. In collaborating with the TIC Engineering, the Contractor shall support creating and updating the applicable documentation of all development efforts. The Contractor shall provide training of said IT solution prior to handing off to BPE. The Contractor shall provide documentation that includes detailed design configurations, troubleshooting processes and procedures. The Contractor shall provide transition Tier III technical support and subject matter expert level post-deployment support. </w:t>
      </w:r>
      <w:r w:rsidRPr="006672E7">
        <w:rPr>
          <w:rFonts w:cs="Arial"/>
        </w:rPr>
        <w:br/>
      </w:r>
    </w:p>
    <w:p w:rsidR="00FE0A38" w:rsidRPr="006672E7" w:rsidP="00FE0A38">
      <w:pPr>
        <w:rPr>
          <w:rFonts w:cs="Arial"/>
        </w:rPr>
      </w:pPr>
      <w:r w:rsidRPr="006672E7">
        <w:rPr>
          <w:rFonts w:cs="Arial"/>
        </w:rPr>
        <w:t>In addition to technical support for trouble ticket resolution, the Contractor shall perform additional technical support tasks as listed:</w:t>
      </w:r>
    </w:p>
    <w:p w:rsidR="00FE0A38" w:rsidRPr="006672E7" w:rsidP="00FE0A38">
      <w:pPr>
        <w:rPr>
          <w:rFonts w:cs="Arial"/>
        </w:rPr>
      </w:pPr>
    </w:p>
    <w:p w:rsidR="00FE0A38" w:rsidRPr="006672E7" w:rsidP="00FE0A38">
      <w:pPr>
        <w:numPr>
          <w:ilvl w:val="1"/>
          <w:numId w:val="60"/>
        </w:numPr>
        <w:ind w:left="720"/>
        <w:rPr>
          <w:rFonts w:cs="Arial"/>
        </w:rPr>
      </w:pPr>
      <w:r w:rsidRPr="006672E7">
        <w:rPr>
          <w:rFonts w:cs="Arial"/>
        </w:rPr>
        <w:t xml:space="preserve">Provide transition support of services being deployed in support of </w:t>
      </w:r>
      <w:r w:rsidRPr="006672E7">
        <w:rPr>
          <w:rFonts w:cs="Arial"/>
        </w:rPr>
        <w:t>the TIC</w:t>
      </w:r>
      <w:r w:rsidRPr="006672E7">
        <w:rPr>
          <w:rFonts w:cs="Arial"/>
        </w:rPr>
        <w:t xml:space="preserve"> Engineering, Gateway Operations, BPE, WANOPS, SCS, NSD and local infrastructure to include </w:t>
      </w:r>
      <w:r w:rsidRPr="006672E7">
        <w:rPr>
          <w:rFonts w:cs="Arial"/>
        </w:rPr>
        <w:t>providing assistance</w:t>
      </w:r>
      <w:r w:rsidRPr="006672E7">
        <w:rPr>
          <w:rFonts w:cs="Arial"/>
        </w:rPr>
        <w:t xml:space="preserve"> for pre-deployment testing, documentation acceptance, deployment, troubleshooting guides, training and subject matter expert level post-deployment support. </w:t>
      </w:r>
    </w:p>
    <w:p w:rsidR="00FE0A38" w:rsidRPr="006672E7" w:rsidP="00FE0A38">
      <w:pPr>
        <w:numPr>
          <w:ilvl w:val="1"/>
          <w:numId w:val="60"/>
        </w:numPr>
        <w:ind w:left="720"/>
        <w:rPr>
          <w:rFonts w:cs="Arial"/>
        </w:rPr>
      </w:pPr>
      <w:r w:rsidRPr="006672E7">
        <w:rPr>
          <w:rFonts w:cs="Arial"/>
        </w:rPr>
        <w:t xml:space="preserve">Based on problems escalated from Tier II technicians and customers, respond to trouble tickets by providing high-level support for complex networking, system or service problems including data routing, DNS, Active Directory, database, network management systems, VPN (including secure mobile device connections) and IPS systems problems. Technical support shall include in-depth analysis and troubleshooting using network sniffers and other network management tools. </w:t>
      </w:r>
    </w:p>
    <w:p w:rsidR="00FE0A38" w:rsidRPr="006672E7" w:rsidP="00FE0A38">
      <w:pPr>
        <w:numPr>
          <w:ilvl w:val="1"/>
          <w:numId w:val="60"/>
        </w:numPr>
        <w:tabs>
          <w:tab w:val="left" w:pos="2070"/>
        </w:tabs>
        <w:ind w:left="720"/>
        <w:rPr>
          <w:rFonts w:cs="Arial"/>
        </w:rPr>
      </w:pPr>
      <w:r w:rsidRPr="006672E7">
        <w:rPr>
          <w:rFonts w:cs="Arial"/>
        </w:rPr>
        <w:t>Maintain existing VA NOC processes and procedures and provide recommendations for new processes and procedures for VA NOC service transition and support for Gateway. All recommendations require VA COR/</w:t>
      </w:r>
      <w:r w:rsidRPr="006672E7">
        <w:rPr>
          <w:rFonts w:cs="Arial"/>
        </w:rPr>
        <w:t>PgM</w:t>
      </w:r>
      <w:r w:rsidRPr="006672E7">
        <w:rPr>
          <w:rFonts w:cs="Arial"/>
        </w:rPr>
        <w:t xml:space="preserve">/PM review and concurrence prior to any updates to current processes and procedures. </w:t>
      </w:r>
    </w:p>
    <w:p w:rsidR="00FE0A38" w:rsidRPr="006672E7" w:rsidP="00FE0A38">
      <w:pPr>
        <w:numPr>
          <w:ilvl w:val="1"/>
          <w:numId w:val="60"/>
        </w:numPr>
        <w:ind w:left="720"/>
        <w:rPr>
          <w:rFonts w:cs="Arial"/>
        </w:rPr>
      </w:pPr>
      <w:r w:rsidRPr="006672E7">
        <w:rPr>
          <w:rFonts w:cs="Arial"/>
        </w:rPr>
        <w:t>Provide written Change Requests for approval of implementation and permanent changes within the TIC Engineering, Gateway Operations, and BPE in accordance with VA NOC standard processes and procedures for VA COR/</w:t>
      </w:r>
      <w:r w:rsidRPr="006672E7">
        <w:rPr>
          <w:rFonts w:cs="Arial"/>
        </w:rPr>
        <w:t>PgM</w:t>
      </w:r>
      <w:r w:rsidRPr="006672E7">
        <w:rPr>
          <w:rFonts w:cs="Arial"/>
        </w:rPr>
        <w:t>/PM review and approval.</w:t>
      </w:r>
    </w:p>
    <w:p w:rsidR="00FE0A38" w:rsidRPr="006672E7" w:rsidP="00FE0A38">
      <w:pPr>
        <w:numPr>
          <w:ilvl w:val="1"/>
          <w:numId w:val="60"/>
        </w:numPr>
        <w:ind w:left="720"/>
        <w:rPr>
          <w:rFonts w:cs="Arial"/>
        </w:rPr>
      </w:pPr>
      <w:r w:rsidRPr="006672E7">
        <w:rPr>
          <w:rFonts w:cs="Arial"/>
        </w:rPr>
        <w:t>Provide a Gateway Engineering Support Monthly Hardware, Software and Configuration Architecture Report, which includes the following: current project status, broken out by project, future projects, number of escalated tickets being worked, number of tickets closed, metrics and status of issues escalated to Tier III “Transition Support,” ongoing cases with vendors.</w:t>
      </w:r>
    </w:p>
    <w:p w:rsidR="00FE0A38" w:rsidRPr="006672E7" w:rsidP="00FE0A38">
      <w:pPr>
        <w:rPr>
          <w:rFonts w:cs="Arial"/>
        </w:rPr>
      </w:pPr>
    </w:p>
    <w:p w:rsidR="00FE0A38" w:rsidRPr="006672E7" w:rsidP="00FE0A38">
      <w:pPr>
        <w:rPr>
          <w:rFonts w:cs="Arial"/>
        </w:rPr>
      </w:pPr>
      <w:r w:rsidRPr="006672E7">
        <w:rPr>
          <w:rFonts w:cs="Arial"/>
        </w:rPr>
        <w:t>The Contractor shall provide on an ad hoc basis briefing slides for Executive Management review that include details on technologies and services that are in operations, in development, in transition to operations, reaching end of life and are decommissioned.</w:t>
      </w:r>
    </w:p>
    <w:p w:rsidR="00FE0A38" w:rsidRPr="006672E7" w:rsidP="00FE0A38">
      <w:pPr>
        <w:rPr>
          <w:rFonts w:cs="Arial"/>
        </w:rPr>
      </w:pPr>
    </w:p>
    <w:p w:rsidR="00FE0A38" w:rsidRPr="006672E7" w:rsidP="00FE0A38">
      <w:pPr>
        <w:rPr>
          <w:rFonts w:cs="Arial"/>
          <w:b/>
          <w:bCs/>
        </w:rPr>
      </w:pPr>
      <w:r w:rsidRPr="006672E7">
        <w:rPr>
          <w:rFonts w:cs="Arial"/>
          <w:b/>
          <w:bCs/>
        </w:rPr>
        <w:t>Deliverables:</w:t>
      </w:r>
    </w:p>
    <w:p w:rsidR="00FE0A38" w:rsidRPr="006672E7" w:rsidP="00FE0A38">
      <w:pPr>
        <w:rPr>
          <w:rFonts w:cs="Arial"/>
        </w:rPr>
      </w:pPr>
    </w:p>
    <w:p w:rsidR="00FE0A38" w:rsidRPr="006672E7" w:rsidP="00FE0A38">
      <w:pPr>
        <w:pStyle w:val="ListParagraph"/>
        <w:numPr>
          <w:ilvl w:val="0"/>
          <w:numId w:val="61"/>
        </w:numPr>
        <w:spacing w:before="0" w:after="0"/>
      </w:pPr>
      <w:r w:rsidRPr="006672E7">
        <w:t xml:space="preserve">System Documentation (Troubleshooting Guides, User Guides, and Operational Manuals) </w:t>
      </w:r>
    </w:p>
    <w:p w:rsidR="00FE0A38" w:rsidRPr="006672E7" w:rsidP="00FE0A38">
      <w:pPr>
        <w:pStyle w:val="ListParagraph"/>
        <w:numPr>
          <w:ilvl w:val="0"/>
          <w:numId w:val="61"/>
        </w:numPr>
        <w:spacing w:before="0" w:after="0"/>
      </w:pPr>
      <w:r w:rsidRPr="006672E7">
        <w:t>Gateway Engineering Support Monthly Hardware, Software and Configuration Architecture Report</w:t>
      </w:r>
    </w:p>
    <w:p w:rsidR="00FE0A38" w:rsidRPr="006672E7" w:rsidP="00FE0A38">
      <w:pPr>
        <w:pStyle w:val="ListParagraph"/>
        <w:numPr>
          <w:ilvl w:val="0"/>
          <w:numId w:val="61"/>
        </w:numPr>
        <w:spacing w:before="0" w:after="0"/>
      </w:pPr>
      <w:r w:rsidRPr="006672E7">
        <w:t>Briefing Slides for Executive Management</w:t>
      </w:r>
    </w:p>
    <w:p w:rsidR="00FE0A38" w:rsidRPr="006672E7" w:rsidP="00FE0A38">
      <w:pPr>
        <w:rPr>
          <w:rFonts w:cs="Arial"/>
        </w:rPr>
      </w:pPr>
    </w:p>
    <w:p w:rsidR="00FE0A38" w:rsidP="00FE0A38">
      <w:pPr>
        <w:pStyle w:val="Heading3"/>
        <w:numPr>
          <w:ilvl w:val="2"/>
          <w:numId w:val="16"/>
        </w:numPr>
      </w:pPr>
      <w:bookmarkStart w:id="140" w:name="_Toc213329920"/>
      <w:bookmarkStart w:id="141" w:name="_Toc256000041"/>
      <w:r>
        <w:t>TECHNOLOGY REFRESH AND CONFIGURATION REVIEWS</w:t>
      </w:r>
      <w:bookmarkEnd w:id="141"/>
      <w:bookmarkEnd w:id="140"/>
    </w:p>
    <w:p w:rsidR="00FE0A38" w:rsidRPr="006672E7" w:rsidP="00FE0A38">
      <w:pPr>
        <w:rPr>
          <w:rFonts w:cs="Arial"/>
        </w:rPr>
      </w:pPr>
      <w:r w:rsidRPr="006672E7">
        <w:rPr>
          <w:rFonts w:cs="Arial"/>
        </w:rPr>
        <w:t>The Contractor shall perform on an ongoing basis the evaluation and technical refresh of VA provided hardware and software for all VA NOC owned devices that are listed in Attachment A: NEDIIS Systems List for the purpose of recommending technology refresh alternatives. The technical refresh shall be conducted based on identifying hardware and software nearing end of life, changes in technology, or as directed by VA or Federal Policy as defined in Section 2.0 of the PWS. The Technical Refresh Recommendations shall be submitted to the VA COR/</w:t>
      </w:r>
      <w:r w:rsidRPr="006672E7">
        <w:rPr>
          <w:rFonts w:cs="Arial"/>
        </w:rPr>
        <w:t>PgM</w:t>
      </w:r>
      <w:r w:rsidRPr="006672E7">
        <w:rPr>
          <w:rFonts w:cs="Arial"/>
        </w:rPr>
        <w:t>/PM for review and approval before any implementation commences. All proposed end of life alternatives shall comply with applicable documents as defined in Section 2.0.</w:t>
      </w:r>
    </w:p>
    <w:p w:rsidR="00FE0A38" w:rsidRPr="006672E7" w:rsidP="00FE0A38">
      <w:pPr>
        <w:rPr>
          <w:rFonts w:cs="Arial"/>
        </w:rPr>
      </w:pPr>
    </w:p>
    <w:p w:rsidR="00FE0A38" w:rsidRPr="006672E7" w:rsidP="00FE0A38">
      <w:pPr>
        <w:rPr>
          <w:rFonts w:cs="Arial"/>
        </w:rPr>
      </w:pPr>
      <w:r w:rsidRPr="006672E7">
        <w:rPr>
          <w:rFonts w:cs="Arial"/>
        </w:rPr>
        <w:t>The Contractor shall, upon approval of technology refresh implementation, execute the support service activities associated with changing out or adding new technology hardware and software and provide inputs to the Tier III documentation production required in PWS Sections 5.2-5.4. The Contractor is not responsible for procuring the hardware and/or software approved for installation as part of a technology refresh activity. This includes developing implementation plans, system characteristic details and visiting the TIC locations. The Contractor shall document all activity related to technology refresh in ticket form and related change control repositories.</w:t>
      </w:r>
    </w:p>
    <w:p w:rsidR="00FE0A38" w:rsidRPr="006672E7" w:rsidP="00FE0A38">
      <w:pPr>
        <w:rPr>
          <w:rFonts w:cs="Arial"/>
        </w:rPr>
      </w:pPr>
    </w:p>
    <w:p w:rsidR="00FE0A38" w:rsidRPr="006672E7" w:rsidP="00FE0A38">
      <w:pPr>
        <w:rPr>
          <w:rFonts w:cs="Arial"/>
        </w:rPr>
      </w:pPr>
      <w:r w:rsidRPr="006672E7">
        <w:rPr>
          <w:rFonts w:cs="Arial"/>
        </w:rPr>
        <w:t xml:space="preserve">The Contractor shall research and make recommendations for improved technology to securely perform the responsibilities of SD. As new hardware/software technologies are </w:t>
      </w:r>
      <w:r w:rsidRPr="006672E7">
        <w:rPr>
          <w:rFonts w:cs="Arial"/>
        </w:rPr>
        <w:t>developed and used by the commercial industry or the Government, VA and/or the Contractor may identify these technologies, and propose necessary additions, modifications, upgrades, enhancements, and improvements to the proposed IT Hardware Commodity product items in inventory. The Contractor shall translate the technology insertion recommendation that shall be provided to the VA COR/</w:t>
      </w:r>
      <w:r w:rsidRPr="006672E7">
        <w:rPr>
          <w:rFonts w:cs="Arial"/>
        </w:rPr>
        <w:t>PgM</w:t>
      </w:r>
      <w:r w:rsidRPr="006672E7">
        <w:rPr>
          <w:rFonts w:cs="Arial"/>
        </w:rPr>
        <w:t>/PM for review. The Government reserves the right to reject any Contractor-proposed recommendation. All inserted products shall undergo VA Acceptance testing.</w:t>
      </w:r>
    </w:p>
    <w:p w:rsidR="00FE0A38" w:rsidRPr="006672E7" w:rsidP="00FE0A38">
      <w:pPr>
        <w:rPr>
          <w:rFonts w:cs="Arial"/>
        </w:rPr>
      </w:pPr>
    </w:p>
    <w:p w:rsidR="00FE0A38" w:rsidRPr="006672E7" w:rsidP="00FE0A38">
      <w:pPr>
        <w:rPr>
          <w:rFonts w:cs="Arial"/>
        </w:rPr>
      </w:pPr>
      <w:r w:rsidRPr="006672E7">
        <w:rPr>
          <w:rFonts w:cs="Arial"/>
        </w:rPr>
        <w:t xml:space="preserve">The Contractor shall manage all </w:t>
      </w:r>
      <w:r w:rsidR="00B47EA6">
        <w:rPr>
          <w:rFonts w:cs="Arial"/>
        </w:rPr>
        <w:t>CNS Managed</w:t>
      </w:r>
      <w:r w:rsidRPr="006672E7">
        <w:rPr>
          <w:rFonts w:cs="Arial"/>
        </w:rPr>
        <w:t xml:space="preserve"> Infrastructure and Gateway system configurations and document the implementation for new technologies and ensure that all implemented devices meet VA Security Requirements and are installed in accordance with applicable VA Policy. Additionally, the Contractor shall manage configurations across all sites and ensure gateways remain consistent with one another. The Contractor shall act as a liaison for all work completed in the Gateways to include communication between third party vendors and the hosting facility, coordination of schedules, collection of documentation and completion of work being performed.</w:t>
      </w:r>
    </w:p>
    <w:p w:rsidR="00FE0A38" w:rsidRPr="006672E7" w:rsidP="00FE0A38">
      <w:pPr>
        <w:rPr>
          <w:rFonts w:cs="Arial"/>
        </w:rPr>
      </w:pPr>
    </w:p>
    <w:p w:rsidR="00FE0A38" w:rsidRPr="006672E7" w:rsidP="00FE0A38">
      <w:pPr>
        <w:rPr>
          <w:rFonts w:cs="Arial"/>
        </w:rPr>
      </w:pPr>
      <w:r w:rsidRPr="006672E7">
        <w:rPr>
          <w:rFonts w:cs="Arial"/>
        </w:rPr>
        <w:t>The Contractor shall provide Technical Refresh Recommendations and Technology Configuration Review Monthly Progress Reports under a separate section of the Monthly Consolidated Summary Report required in Section 5.1.2 that includes a summary of system configurations evaluated, recommendations for improvement and/or standardization, the number of tickets opened for Gateway visits, the number of tickets closed after visit completion and documentation compiled/delivered as result of visit and configuration modifications.</w:t>
      </w:r>
    </w:p>
    <w:p w:rsidR="00FE0A38" w:rsidRPr="006672E7" w:rsidP="00FE0A38">
      <w:pPr>
        <w:rPr>
          <w:rFonts w:cs="Arial"/>
        </w:rPr>
      </w:pPr>
    </w:p>
    <w:p w:rsidR="00FE0A38" w:rsidRPr="006672E7" w:rsidP="00FE0A38">
      <w:pPr>
        <w:rPr>
          <w:rFonts w:cs="Arial"/>
        </w:rPr>
      </w:pPr>
      <w:r w:rsidRPr="006672E7">
        <w:rPr>
          <w:rFonts w:cs="Arial"/>
        </w:rPr>
        <w:t>The Contractor shall provide Technology Configuration progress as a separate section in the Annual Technical and Evaluation Reports required under Section 5.1.2 that include summary of hardware and software evaluated for technical refresh, recommendations for meeting next generation technology.</w:t>
      </w:r>
    </w:p>
    <w:p w:rsidR="00FE0A38" w:rsidP="00FE0A38"/>
    <w:p w:rsidR="00FE0A38" w:rsidP="00FE0A38">
      <w:pPr>
        <w:pStyle w:val="Heading3"/>
        <w:numPr>
          <w:ilvl w:val="2"/>
          <w:numId w:val="16"/>
        </w:numPr>
      </w:pPr>
      <w:bookmarkStart w:id="142" w:name="_Toc213329921"/>
      <w:bookmarkStart w:id="143" w:name="_Toc256000042"/>
      <w:r>
        <w:t>GATEWAY ENGINEERING SUPPORT</w:t>
      </w:r>
      <w:bookmarkEnd w:id="143"/>
      <w:bookmarkEnd w:id="142"/>
    </w:p>
    <w:p w:rsidR="00FE0A38" w:rsidRPr="006672E7" w:rsidP="00FE0A38">
      <w:pPr>
        <w:rPr>
          <w:rFonts w:cs="Arial"/>
        </w:rPr>
      </w:pPr>
      <w:r w:rsidRPr="006672E7">
        <w:rPr>
          <w:rFonts w:cs="Arial"/>
        </w:rPr>
        <w:t>The Contractor shall provide Tier IV support services in Martinsburg, West Virginia for daily engineering, architectural and monitor system configuration and operation. The Contractor shall provide recommendations for continuous process improvement for the Gateway and cloud architectures for the VA COR/</w:t>
      </w:r>
      <w:r w:rsidRPr="006672E7">
        <w:rPr>
          <w:rFonts w:cs="Arial"/>
        </w:rPr>
        <w:t>PgM</w:t>
      </w:r>
      <w:r w:rsidRPr="006672E7">
        <w:rPr>
          <w:rFonts w:cs="Arial"/>
        </w:rPr>
        <w:t>/PM. Any recommendations for continuous process improvements shall be approved by the VA COR/</w:t>
      </w:r>
      <w:r w:rsidRPr="006672E7">
        <w:rPr>
          <w:rFonts w:cs="Arial"/>
        </w:rPr>
        <w:t>PgM</w:t>
      </w:r>
      <w:r w:rsidRPr="006672E7">
        <w:rPr>
          <w:rFonts w:cs="Arial"/>
        </w:rPr>
        <w:t>/PM prior to implementation.</w:t>
      </w:r>
    </w:p>
    <w:p w:rsidR="00FE0A38" w:rsidRPr="006672E7" w:rsidP="00FE0A38">
      <w:pPr>
        <w:rPr>
          <w:rFonts w:cs="Arial"/>
        </w:rPr>
      </w:pPr>
    </w:p>
    <w:p w:rsidR="00FE0A38" w:rsidRPr="006672E7" w:rsidP="00FE0A38">
      <w:pPr>
        <w:rPr>
          <w:rFonts w:cs="Arial"/>
        </w:rPr>
      </w:pPr>
      <w:r w:rsidRPr="006672E7">
        <w:rPr>
          <w:rFonts w:cs="Arial"/>
        </w:rPr>
        <w:t>The Contractor shall provide Gateway engineering and TIC cloud engineering support to include providing monitoring or maintaining the specific task areas identified and consolidated in the TIC Weekly Tasking Report. Any tasks requirements listed that include analysis, forecasting or recommendations shall be provided to the VA COR/</w:t>
      </w:r>
      <w:r w:rsidRPr="006672E7">
        <w:rPr>
          <w:rFonts w:cs="Arial"/>
        </w:rPr>
        <w:t>PgM</w:t>
      </w:r>
      <w:r w:rsidRPr="006672E7">
        <w:rPr>
          <w:rFonts w:cs="Arial"/>
        </w:rPr>
        <w:t>/PM for review and approval prior to any changes taking place. The tasks include the following support:</w:t>
      </w:r>
    </w:p>
    <w:p w:rsidR="00FE0A38" w:rsidRPr="006672E7" w:rsidP="00FE0A38">
      <w:pPr>
        <w:numPr>
          <w:ilvl w:val="1"/>
          <w:numId w:val="11"/>
        </w:numPr>
        <w:ind w:left="720"/>
        <w:rPr>
          <w:rFonts w:cs="Arial"/>
        </w:rPr>
      </w:pPr>
      <w:r w:rsidRPr="006672E7">
        <w:rPr>
          <w:rFonts w:cs="Arial"/>
        </w:rPr>
        <w:t xml:space="preserve">Maintain peak utilization rate below 80% bandwidth capacity </w:t>
      </w:r>
    </w:p>
    <w:p w:rsidR="00FE0A38" w:rsidRPr="006672E7" w:rsidP="00FE0A38">
      <w:pPr>
        <w:numPr>
          <w:ilvl w:val="1"/>
          <w:numId w:val="11"/>
        </w:numPr>
        <w:ind w:left="720"/>
        <w:rPr>
          <w:rFonts w:cs="Arial"/>
        </w:rPr>
      </w:pPr>
      <w:r w:rsidRPr="006672E7">
        <w:rPr>
          <w:rFonts w:cs="Arial"/>
        </w:rPr>
        <w:t>IP authentication</w:t>
      </w:r>
    </w:p>
    <w:p w:rsidR="00FE0A38" w:rsidRPr="006672E7" w:rsidP="00FE0A38">
      <w:pPr>
        <w:numPr>
          <w:ilvl w:val="1"/>
          <w:numId w:val="11"/>
        </w:numPr>
        <w:ind w:left="720"/>
        <w:rPr>
          <w:rFonts w:cs="Arial"/>
        </w:rPr>
      </w:pPr>
      <w:r w:rsidRPr="006672E7">
        <w:rPr>
          <w:rFonts w:cs="Arial"/>
        </w:rPr>
        <w:t>Content filtering</w:t>
      </w:r>
    </w:p>
    <w:p w:rsidR="00FE0A38" w:rsidRPr="006672E7" w:rsidP="00FE0A38">
      <w:pPr>
        <w:numPr>
          <w:ilvl w:val="1"/>
          <w:numId w:val="11"/>
        </w:numPr>
        <w:ind w:left="720"/>
        <w:rPr>
          <w:rFonts w:cs="Arial"/>
        </w:rPr>
      </w:pPr>
      <w:r w:rsidRPr="006672E7">
        <w:rPr>
          <w:rFonts w:cs="Arial"/>
        </w:rPr>
        <w:t>General connectivity (routing / switching)</w:t>
      </w:r>
    </w:p>
    <w:p w:rsidR="00FE0A38" w:rsidRPr="006672E7" w:rsidP="00FE0A38">
      <w:pPr>
        <w:numPr>
          <w:ilvl w:val="1"/>
          <w:numId w:val="11"/>
        </w:numPr>
        <w:ind w:left="720"/>
        <w:rPr>
          <w:rFonts w:cs="Arial"/>
        </w:rPr>
      </w:pPr>
      <w:r w:rsidRPr="006672E7">
        <w:rPr>
          <w:rFonts w:cs="Arial"/>
        </w:rPr>
        <w:t xml:space="preserve">Remote Access Support to include GFE; Other Equipment, and interoperability with mobile devices </w:t>
      </w:r>
    </w:p>
    <w:p w:rsidR="00FE0A38" w:rsidRPr="006672E7" w:rsidP="00FE0A38">
      <w:pPr>
        <w:numPr>
          <w:ilvl w:val="1"/>
          <w:numId w:val="11"/>
        </w:numPr>
        <w:ind w:left="720"/>
        <w:rPr>
          <w:rFonts w:cs="Arial"/>
        </w:rPr>
      </w:pPr>
      <w:r w:rsidRPr="006672E7">
        <w:rPr>
          <w:rFonts w:cs="Arial"/>
        </w:rPr>
        <w:t>BPE</w:t>
      </w:r>
    </w:p>
    <w:p w:rsidR="00FE0A38" w:rsidRPr="006672E7" w:rsidP="00FE0A38">
      <w:pPr>
        <w:numPr>
          <w:ilvl w:val="1"/>
          <w:numId w:val="11"/>
        </w:numPr>
        <w:ind w:left="720"/>
        <w:rPr>
          <w:rFonts w:cs="Arial"/>
        </w:rPr>
      </w:pPr>
      <w:r w:rsidRPr="006672E7">
        <w:rPr>
          <w:rFonts w:cs="Arial"/>
        </w:rPr>
        <w:t>Connectivity to VA Internet and VA Intranet Websites</w:t>
      </w:r>
    </w:p>
    <w:p w:rsidR="00FE0A38" w:rsidRPr="006672E7" w:rsidP="00FE0A38">
      <w:pPr>
        <w:numPr>
          <w:ilvl w:val="1"/>
          <w:numId w:val="11"/>
        </w:numPr>
        <w:ind w:left="720"/>
        <w:rPr>
          <w:rFonts w:cs="Arial"/>
        </w:rPr>
      </w:pPr>
      <w:r w:rsidRPr="006672E7">
        <w:rPr>
          <w:rFonts w:cs="Arial"/>
        </w:rPr>
        <w:t>Simple Mail Transfer Protocol mail</w:t>
      </w:r>
    </w:p>
    <w:p w:rsidR="00FE0A38" w:rsidRPr="006672E7" w:rsidP="00FE0A38">
      <w:pPr>
        <w:numPr>
          <w:ilvl w:val="1"/>
          <w:numId w:val="11"/>
        </w:numPr>
        <w:ind w:left="720"/>
        <w:rPr>
          <w:rFonts w:cs="Arial"/>
        </w:rPr>
      </w:pPr>
      <w:r w:rsidRPr="006672E7">
        <w:rPr>
          <w:rFonts w:cs="Arial"/>
        </w:rPr>
        <w:t>Secure DNS (DNSSEC)</w:t>
      </w:r>
    </w:p>
    <w:p w:rsidR="00FE0A38" w:rsidRPr="006672E7" w:rsidP="00FE0A38">
      <w:pPr>
        <w:numPr>
          <w:ilvl w:val="1"/>
          <w:numId w:val="11"/>
        </w:numPr>
        <w:ind w:left="720"/>
        <w:rPr>
          <w:rFonts w:cs="Arial"/>
        </w:rPr>
      </w:pPr>
      <w:r w:rsidRPr="006672E7">
        <w:rPr>
          <w:rFonts w:cs="Arial"/>
        </w:rPr>
        <w:t>Gateway hardware/software</w:t>
      </w:r>
    </w:p>
    <w:p w:rsidR="00FE0A38" w:rsidRPr="006672E7" w:rsidP="00FE0A38">
      <w:pPr>
        <w:numPr>
          <w:ilvl w:val="1"/>
          <w:numId w:val="11"/>
        </w:numPr>
        <w:ind w:left="720"/>
        <w:rPr>
          <w:rFonts w:cs="Arial"/>
        </w:rPr>
      </w:pPr>
      <w:r w:rsidRPr="006672E7">
        <w:rPr>
          <w:rFonts w:cs="Arial"/>
        </w:rPr>
        <w:t>Architecture design and management as well as preventive maintenance</w:t>
      </w:r>
    </w:p>
    <w:p w:rsidR="00FE0A38" w:rsidRPr="006672E7" w:rsidP="00FE0A38">
      <w:pPr>
        <w:numPr>
          <w:ilvl w:val="1"/>
          <w:numId w:val="11"/>
        </w:numPr>
        <w:ind w:left="720"/>
        <w:rPr>
          <w:rFonts w:cs="Arial"/>
        </w:rPr>
      </w:pPr>
      <w:r w:rsidRPr="006672E7">
        <w:rPr>
          <w:rFonts w:cs="Arial"/>
        </w:rPr>
        <w:t>Cost benefit and Life-cycle cost analysis</w:t>
      </w:r>
    </w:p>
    <w:p w:rsidR="00FE0A38" w:rsidRPr="006672E7" w:rsidP="00FE0A38">
      <w:pPr>
        <w:numPr>
          <w:ilvl w:val="1"/>
          <w:numId w:val="11"/>
        </w:numPr>
        <w:ind w:left="720"/>
        <w:rPr>
          <w:rFonts w:cs="Arial"/>
        </w:rPr>
      </w:pPr>
      <w:r w:rsidRPr="006672E7">
        <w:rPr>
          <w:rFonts w:cs="Arial"/>
        </w:rPr>
        <w:t>Alternatives analysis, optimization, survey of new products and technologies</w:t>
      </w:r>
    </w:p>
    <w:p w:rsidR="00FE0A38" w:rsidRPr="006672E7" w:rsidP="00FE0A38">
      <w:pPr>
        <w:numPr>
          <w:ilvl w:val="1"/>
          <w:numId w:val="11"/>
        </w:numPr>
        <w:ind w:left="720"/>
        <w:rPr>
          <w:rFonts w:cs="Arial"/>
        </w:rPr>
      </w:pPr>
      <w:r w:rsidRPr="006672E7">
        <w:rPr>
          <w:rFonts w:cs="Arial"/>
        </w:rPr>
        <w:t>Architecture redesign for growth and reallocations</w:t>
      </w:r>
    </w:p>
    <w:p w:rsidR="00FE0A38" w:rsidRPr="006672E7" w:rsidP="00FE0A38">
      <w:pPr>
        <w:numPr>
          <w:ilvl w:val="1"/>
          <w:numId w:val="11"/>
        </w:numPr>
        <w:ind w:left="720"/>
        <w:rPr>
          <w:rFonts w:cs="Arial"/>
        </w:rPr>
      </w:pPr>
      <w:r w:rsidRPr="006672E7">
        <w:rPr>
          <w:rFonts w:cs="Arial"/>
        </w:rPr>
        <w:t>Assisting in gathering requirement for forecasting purposes</w:t>
      </w:r>
    </w:p>
    <w:p w:rsidR="00FE0A38" w:rsidRPr="006672E7" w:rsidP="00FE0A38">
      <w:pPr>
        <w:numPr>
          <w:ilvl w:val="1"/>
          <w:numId w:val="11"/>
        </w:numPr>
        <w:ind w:left="720"/>
        <w:rPr>
          <w:rFonts w:cs="Arial"/>
        </w:rPr>
      </w:pPr>
      <w:r w:rsidRPr="006672E7">
        <w:rPr>
          <w:rFonts w:cs="Arial"/>
        </w:rPr>
        <w:t>Trend analysis</w:t>
      </w:r>
    </w:p>
    <w:p w:rsidR="00FE0A38" w:rsidRPr="006672E7" w:rsidP="00FE0A38">
      <w:pPr>
        <w:numPr>
          <w:ilvl w:val="1"/>
          <w:numId w:val="11"/>
        </w:numPr>
        <w:ind w:left="720"/>
        <w:rPr>
          <w:rFonts w:cs="Arial"/>
        </w:rPr>
      </w:pPr>
      <w:r w:rsidRPr="006672E7">
        <w:rPr>
          <w:rFonts w:cs="Arial"/>
        </w:rPr>
        <w:t>Technical refresh</w:t>
      </w:r>
    </w:p>
    <w:p w:rsidR="00FE0A38" w:rsidRPr="006672E7" w:rsidP="00FE0A38">
      <w:pPr>
        <w:numPr>
          <w:ilvl w:val="1"/>
          <w:numId w:val="11"/>
        </w:numPr>
        <w:ind w:left="720"/>
        <w:rPr>
          <w:rFonts w:cs="Arial"/>
        </w:rPr>
      </w:pPr>
      <w:r w:rsidRPr="006672E7">
        <w:rPr>
          <w:rFonts w:cs="Arial"/>
        </w:rPr>
        <w:t>Application Firewall</w:t>
      </w:r>
    </w:p>
    <w:p w:rsidR="00FE0A38" w:rsidRPr="006672E7" w:rsidP="00FE0A38">
      <w:pPr>
        <w:numPr>
          <w:ilvl w:val="1"/>
          <w:numId w:val="11"/>
        </w:numPr>
        <w:ind w:left="720"/>
        <w:rPr>
          <w:rFonts w:cs="Arial"/>
        </w:rPr>
      </w:pPr>
      <w:r w:rsidRPr="006672E7">
        <w:rPr>
          <w:rFonts w:cs="Arial"/>
        </w:rPr>
        <w:t>SSL Decryption</w:t>
      </w:r>
    </w:p>
    <w:p w:rsidR="00FE0A38" w:rsidRPr="006672E7" w:rsidP="00FE0A38">
      <w:pPr>
        <w:numPr>
          <w:ilvl w:val="1"/>
          <w:numId w:val="11"/>
        </w:numPr>
        <w:ind w:left="720"/>
        <w:rPr>
          <w:rFonts w:cs="Arial"/>
        </w:rPr>
      </w:pPr>
      <w:r w:rsidRPr="006672E7">
        <w:rPr>
          <w:rFonts w:cs="Arial"/>
        </w:rPr>
        <w:t>VA/DHA Medical Community of Interest/</w:t>
      </w:r>
      <w:r w:rsidRPr="006672E7">
        <w:rPr>
          <w:rFonts w:cs="Arial"/>
        </w:rPr>
        <w:t>eHRM</w:t>
      </w:r>
      <w:r w:rsidRPr="006672E7">
        <w:rPr>
          <w:rFonts w:cs="Arial"/>
        </w:rPr>
        <w:t xml:space="preserve"> Design and Architecture</w:t>
      </w:r>
    </w:p>
    <w:p w:rsidR="00FE0A38" w:rsidRPr="006672E7" w:rsidP="00FE0A38">
      <w:pPr>
        <w:numPr>
          <w:ilvl w:val="1"/>
          <w:numId w:val="11"/>
        </w:numPr>
        <w:ind w:left="720"/>
        <w:rPr>
          <w:rFonts w:cs="Arial"/>
        </w:rPr>
      </w:pPr>
      <w:r w:rsidRPr="006672E7">
        <w:rPr>
          <w:rFonts w:cs="Arial"/>
        </w:rPr>
        <w:t>Cloud Services</w:t>
      </w:r>
    </w:p>
    <w:p w:rsidR="00FE0A38" w:rsidRPr="006672E7" w:rsidP="00FE0A38">
      <w:pPr>
        <w:numPr>
          <w:ilvl w:val="1"/>
          <w:numId w:val="11"/>
        </w:numPr>
        <w:ind w:left="720"/>
        <w:rPr>
          <w:rFonts w:cs="Arial"/>
        </w:rPr>
      </w:pPr>
      <w:r w:rsidRPr="006672E7">
        <w:rPr>
          <w:rFonts w:cs="Arial"/>
        </w:rPr>
        <w:t>VAVO/VPN Routers</w:t>
      </w:r>
    </w:p>
    <w:p w:rsidR="00FE0A38" w:rsidRPr="006672E7" w:rsidP="00FE0A38">
      <w:pPr>
        <w:numPr>
          <w:ilvl w:val="1"/>
          <w:numId w:val="11"/>
        </w:numPr>
        <w:ind w:left="720"/>
        <w:rPr>
          <w:rFonts w:cs="Arial"/>
        </w:rPr>
      </w:pPr>
      <w:r w:rsidRPr="006672E7">
        <w:rPr>
          <w:rFonts w:cs="Arial"/>
        </w:rPr>
        <w:t>Visibility specialized tools, products, modules, and Security Information and Event Management (SIEM)</w:t>
      </w:r>
    </w:p>
    <w:p w:rsidR="00FE0A38" w:rsidRPr="006672E7" w:rsidP="00FE0A38">
      <w:pPr>
        <w:rPr>
          <w:rFonts w:cs="Arial"/>
        </w:rPr>
      </w:pPr>
    </w:p>
    <w:p w:rsidR="00FE0A38" w:rsidRPr="006672E7" w:rsidP="00FE0A38">
      <w:pPr>
        <w:rPr>
          <w:rFonts w:cs="Arial"/>
        </w:rPr>
      </w:pPr>
      <w:r w:rsidRPr="3ABFB348">
        <w:rPr>
          <w:rFonts w:cs="Arial"/>
        </w:rPr>
        <w:t xml:space="preserve">As part of supporting these tasks, the Contractor shall collaborate with the ENSTT. In collaboration with the ENSTT, the Contractor shall support creating and updating the applicable documentation all development efforts prior to </w:t>
      </w:r>
      <w:r w:rsidRPr="3ABFB348">
        <w:rPr>
          <w:rFonts w:cs="Arial"/>
        </w:rPr>
        <w:t>handoff .</w:t>
      </w:r>
      <w:r w:rsidRPr="3ABFB348">
        <w:rPr>
          <w:rFonts w:cs="Arial"/>
        </w:rPr>
        <w:t xml:space="preserve"> The documentation the Contractor shall provide includes secure configuration baselines for technology under the contractor’s engineering capacity, troubleshooting processes and procedures. The Contractor shall support the ENSTT to conduct knowledge transfer for the day-to-day operations staff and VA employees so that the VA has knowledge, understanding and insight into these operations.  This transfer of knowledge includes how to manage and update systems on a recurring basis, e.g. implementing a new web content filtering solution. Once in production, the Contractor shall conduct several training sessions on how to update configurations, upgrade applications, and troubleshoot minor issues in a controlled classroom environment. The Contractor shall present or provide knowledge transfer to VA employees for all new systems.</w:t>
      </w:r>
    </w:p>
    <w:p w:rsidR="00FE0A38" w:rsidRPr="006672E7" w:rsidP="00FE0A38">
      <w:pPr>
        <w:rPr>
          <w:rFonts w:cs="Arial"/>
        </w:rPr>
      </w:pPr>
    </w:p>
    <w:p w:rsidR="00FE0A38" w:rsidRPr="006672E7" w:rsidP="00FE0A38">
      <w:pPr>
        <w:rPr>
          <w:rFonts w:cs="Arial"/>
        </w:rPr>
      </w:pPr>
      <w:r w:rsidRPr="006672E7">
        <w:rPr>
          <w:rFonts w:cs="Arial"/>
        </w:rPr>
        <w:t>The Contractor shall provide Monthly Operations Status and Projections Reports under a separate section of the Monthly Consolidated Summary Report required in PWS Section 5.1.2 that includes a summary of past, current and planned operational conditions, planned work and any knowledge transfer.</w:t>
      </w:r>
    </w:p>
    <w:p w:rsidR="00FE0A38" w:rsidRPr="006672E7" w:rsidP="00FE0A38">
      <w:pPr>
        <w:rPr>
          <w:rFonts w:cs="Arial"/>
        </w:rPr>
      </w:pPr>
    </w:p>
    <w:p w:rsidR="00FE0A38" w:rsidP="00FE0A38">
      <w:pPr>
        <w:rPr>
          <w:rFonts w:cs="Arial"/>
          <w:b/>
          <w:u w:val="single"/>
        </w:rPr>
      </w:pPr>
      <w:r w:rsidRPr="0042378B">
        <w:rPr>
          <w:rFonts w:cs="Arial"/>
          <w:b/>
        </w:rPr>
        <w:t>Deliverable:</w:t>
      </w:r>
    </w:p>
    <w:p w:rsidR="00746FB6" w:rsidRPr="006672E7" w:rsidP="00FE0A38">
      <w:pPr>
        <w:rPr>
          <w:rFonts w:cs="Arial"/>
          <w:b/>
          <w:u w:val="single"/>
        </w:rPr>
      </w:pPr>
    </w:p>
    <w:p w:rsidR="00FE0A38" w:rsidRPr="006672E7" w:rsidP="00FE0A38">
      <w:pPr>
        <w:numPr>
          <w:ilvl w:val="0"/>
          <w:numId w:val="62"/>
        </w:numPr>
        <w:ind w:left="720"/>
        <w:rPr>
          <w:rFonts w:cs="Arial"/>
        </w:rPr>
      </w:pPr>
      <w:r w:rsidRPr="006672E7">
        <w:rPr>
          <w:rFonts w:cs="Arial"/>
        </w:rPr>
        <w:t>TIC Weekly Tasking Report</w:t>
      </w:r>
    </w:p>
    <w:p w:rsidR="00FE0A38" w:rsidP="00FE0A38"/>
    <w:p w:rsidR="00FE0A38" w:rsidP="00FE0A38">
      <w:pPr>
        <w:pStyle w:val="Heading2"/>
        <w:numPr>
          <w:ilvl w:val="1"/>
          <w:numId w:val="16"/>
        </w:numPr>
      </w:pPr>
      <w:bookmarkStart w:id="144" w:name="_Toc213329923"/>
      <w:bookmarkStart w:id="145" w:name="_Toc256000043"/>
      <w:r>
        <w:t>CONNECTIVITY AND COLLABORATION SERVICES TELECOM NETWORK ENGINEERING SUPPORT</w:t>
      </w:r>
      <w:r w:rsidR="005150B3">
        <w:t xml:space="preserve"> (BASE AND OPTION PERIODS)</w:t>
      </w:r>
      <w:bookmarkEnd w:id="145"/>
      <w:bookmarkEnd w:id="144"/>
    </w:p>
    <w:p w:rsidR="00FE0A38" w:rsidRPr="006672E7" w:rsidP="00FE0A38">
      <w:pPr>
        <w:rPr>
          <w:rFonts w:cs="Arial"/>
        </w:rPr>
      </w:pPr>
      <w:r w:rsidRPr="3ABFB348">
        <w:rPr>
          <w:rFonts w:cs="Arial"/>
        </w:rPr>
        <w:t xml:space="preserve">For informational purposes, the </w:t>
      </w:r>
      <w:r w:rsidR="005B45DB">
        <w:rPr>
          <w:rFonts w:cs="Arial"/>
        </w:rPr>
        <w:t>Network</w:t>
      </w:r>
      <w:r w:rsidRPr="3ABFB348">
        <w:rPr>
          <w:rFonts w:cs="Arial"/>
        </w:rPr>
        <w:t xml:space="preserve"> Infrastructure Engineering and Provisioning team </w:t>
      </w:r>
      <w:r w:rsidR="005B45DB">
        <w:rPr>
          <w:rFonts w:cs="Arial"/>
        </w:rPr>
        <w:t>is</w:t>
      </w:r>
      <w:r w:rsidRPr="3ABFB348" w:rsidR="005B45DB">
        <w:rPr>
          <w:rFonts w:cs="Arial"/>
        </w:rPr>
        <w:t xml:space="preserve"> </w:t>
      </w:r>
      <w:r w:rsidRPr="3ABFB348">
        <w:rPr>
          <w:rFonts w:cs="Arial"/>
        </w:rPr>
        <w:t xml:space="preserve">responsible for all engineering and capacity planning activities that impact the Enterprise WAN. The VA Enterprise WAN is presently managed by several VA organizations, depending on which section of the enterprise falls under a particular management domain. The Telecom Network and Capacity Management Team </w:t>
      </w:r>
      <w:r w:rsidRPr="3ABFB348">
        <w:rPr>
          <w:rFonts w:cs="Arial"/>
        </w:rPr>
        <w:t>has</w:t>
      </w:r>
      <w:r w:rsidRPr="3ABFB348">
        <w:rPr>
          <w:rFonts w:cs="Arial"/>
        </w:rPr>
        <w:t xml:space="preserve"> primary responsibility for the VA Enterprise WAN MPLS dual carrier Virtual Routing Fabric (VRF), enterprise network standards, capacity planning and application admission control. The VA Enterprise WAN MPLS Dual Carrier VRF includes WAN connectivity for the full VA Enterprise to include VHA, VBA, NCA, Gateways and VA Data Centers. In addition, the </w:t>
      </w:r>
      <w:r w:rsidR="005B45DB">
        <w:rPr>
          <w:rFonts w:cs="Arial"/>
        </w:rPr>
        <w:t>Network</w:t>
      </w:r>
      <w:r w:rsidRPr="3ABFB348" w:rsidR="005B45DB">
        <w:rPr>
          <w:rFonts w:cs="Arial"/>
        </w:rPr>
        <w:t xml:space="preserve"> Infrastructure Engineering and Provisioning</w:t>
      </w:r>
      <w:r w:rsidRPr="3ABFB348" w:rsidR="005B45DB">
        <w:rPr>
          <w:rFonts w:cs="Arial"/>
        </w:rPr>
        <w:t xml:space="preserve"> </w:t>
      </w:r>
      <w:r w:rsidRPr="3ABFB348">
        <w:rPr>
          <w:rFonts w:cs="Arial"/>
        </w:rPr>
        <w:t>staff maintains network architecture standards and enterprise application admission control for the overall enterprise, working in conjunction with field operations, data center, and cloud engineering teams.</w:t>
      </w:r>
    </w:p>
    <w:p w:rsidR="00FE0A38" w:rsidRPr="006672E7" w:rsidP="00FE0A38">
      <w:pPr>
        <w:rPr>
          <w:rFonts w:cs="Arial"/>
        </w:rPr>
      </w:pPr>
    </w:p>
    <w:p w:rsidR="00FE0A38" w:rsidRPr="006672E7" w:rsidP="00FE0A38">
      <w:pPr>
        <w:rPr>
          <w:rFonts w:cs="Arial"/>
        </w:rPr>
      </w:pPr>
      <w:r w:rsidRPr="006672E7">
        <w:rPr>
          <w:rFonts w:cs="Arial"/>
        </w:rPr>
        <w:t xml:space="preserve">In support of the </w:t>
      </w:r>
      <w:r>
        <w:rPr>
          <w:rFonts w:cs="Arial"/>
        </w:rPr>
        <w:t xml:space="preserve">Network </w:t>
      </w:r>
      <w:r w:rsidRPr="006672E7">
        <w:rPr>
          <w:rFonts w:cs="Arial"/>
        </w:rPr>
        <w:t>Infrastructure Engineering and Provisioning team, the Contractor shall perform on-site network engineering and on-site in Martinsburg, West Virginia and Washington, District of Columbia, or remotely on an exception basis as approved by the COR, implementation and configuration of engineering hardware and associated component configurations to support field personnel.</w:t>
      </w:r>
    </w:p>
    <w:p w:rsidR="00FE0A38" w:rsidRPr="006672E7" w:rsidP="00FE0A38">
      <w:pPr>
        <w:rPr>
          <w:rFonts w:cs="Arial"/>
        </w:rPr>
      </w:pPr>
    </w:p>
    <w:p w:rsidR="00FE0A38" w:rsidRPr="006672E7" w:rsidP="00FE0A38">
      <w:pPr>
        <w:rPr>
          <w:rFonts w:cs="Arial"/>
        </w:rPr>
      </w:pPr>
      <w:r w:rsidRPr="006672E7">
        <w:rPr>
          <w:rFonts w:cs="Arial"/>
        </w:rPr>
        <w:t>The Contractor on site network engineering, implementation and configuration support includes these tasks:</w:t>
      </w:r>
    </w:p>
    <w:p w:rsidR="00FE0A38" w:rsidRPr="006672E7" w:rsidP="00FE0A38">
      <w:pPr>
        <w:numPr>
          <w:ilvl w:val="3"/>
          <w:numId w:val="12"/>
        </w:numPr>
        <w:ind w:left="720" w:hanging="360"/>
        <w:rPr>
          <w:rFonts w:cs="Arial"/>
        </w:rPr>
      </w:pPr>
      <w:r w:rsidRPr="006672E7">
        <w:rPr>
          <w:rFonts w:cs="Arial"/>
        </w:rPr>
        <w:t xml:space="preserve">Provide implementation management for all VA Enterprise WAN carrier provisioning changes. This includes tracking each circuit order with the major EIS </w:t>
      </w:r>
      <w:r>
        <w:rPr>
          <w:rFonts w:cs="Arial"/>
        </w:rPr>
        <w:t>CCS</w:t>
      </w:r>
      <w:r w:rsidRPr="006672E7">
        <w:rPr>
          <w:rFonts w:cs="Arial"/>
        </w:rPr>
        <w:t xml:space="preserve"> carriers, gathering hardware and configuration requirements for all circuit demarks, working with VA POCs to coordinate site surveys, perform inside wiring modifications services, Test and Turn-Up activities, and providing router architecture/IOS configuration modifications to accommodate the new or upgraded circuits. The Contractor shall also provide telecom inventory, cost control, audit review, and related provisioning tasks. The Contractor shall also work with the VA NOC personnel during the actual off-hours cutovers to provide Senior Level Network Engineer support and assist with validation of the new configuration changes.</w:t>
      </w:r>
    </w:p>
    <w:p w:rsidR="00FE0A38" w:rsidRPr="006672E7" w:rsidP="00FE0A38">
      <w:pPr>
        <w:numPr>
          <w:ilvl w:val="3"/>
          <w:numId w:val="12"/>
        </w:numPr>
        <w:ind w:left="720" w:hanging="360"/>
        <w:rPr>
          <w:rFonts w:cs="Arial"/>
        </w:rPr>
      </w:pPr>
      <w:r w:rsidRPr="006672E7">
        <w:rPr>
          <w:rFonts w:cs="Arial"/>
        </w:rPr>
        <w:t xml:space="preserve">Perform Capacity planning for VA Enterprise WAN. The Contractor shall monitor the performance of the WAN enterprise and produce monthly trend reports, identifying patterns and providing remediation while enhancing current capabilities as part of the capacity planning tasks. The Contractor shall examine various performance data to analyze what factors influence the various provisioning changes and work with other VA groups to decide how to maintain performance SLAs and bandwidth provisioning while maintaining adherence to </w:t>
      </w:r>
      <w:r w:rsidRPr="006672E7">
        <w:rPr>
          <w:rFonts w:cs="Arial"/>
        </w:rPr>
        <w:t>WAN provisioning budgets. Any findings shall be provided to the VA COR/</w:t>
      </w:r>
      <w:r w:rsidRPr="006672E7">
        <w:rPr>
          <w:rFonts w:cs="Arial"/>
        </w:rPr>
        <w:t>PgM</w:t>
      </w:r>
      <w:r w:rsidRPr="006672E7">
        <w:rPr>
          <w:rFonts w:cs="Arial"/>
        </w:rPr>
        <w:t xml:space="preserve">/PM informally or documented formally when applicable. </w:t>
      </w:r>
    </w:p>
    <w:p w:rsidR="00FE0A38" w:rsidRPr="006672E7" w:rsidP="00FE0A38">
      <w:pPr>
        <w:numPr>
          <w:ilvl w:val="3"/>
          <w:numId w:val="12"/>
        </w:numPr>
        <w:ind w:left="720" w:hanging="360"/>
        <w:rPr>
          <w:rFonts w:cs="Arial"/>
        </w:rPr>
      </w:pPr>
      <w:r w:rsidRPr="006672E7">
        <w:rPr>
          <w:rFonts w:cs="Arial"/>
        </w:rPr>
        <w:t xml:space="preserve">Perform applications admission control. In coordination with </w:t>
      </w:r>
      <w:r>
        <w:rPr>
          <w:rFonts w:cs="Arial"/>
        </w:rPr>
        <w:t>Core Network Service (CNS)</w:t>
      </w:r>
      <w:r w:rsidRPr="006672E7">
        <w:rPr>
          <w:rFonts w:cs="Arial"/>
        </w:rPr>
        <w:t xml:space="preserve"> project management teams, the Contractor shall perform analysis, modeling, and forecasting of how a new or modified application will be integrated into the enterprise WAN. The objectives of this process include the analysis of the applications in test environments to determine how efficient the IP stack functions in a WAN environment. Once the initial baseline is established, using </w:t>
      </w:r>
      <w:r w:rsidR="001B4F0E">
        <w:rPr>
          <w:rFonts w:cs="Arial"/>
        </w:rPr>
        <w:t>packet</w:t>
      </w:r>
      <w:r w:rsidRPr="006672E7">
        <w:rPr>
          <w:rFonts w:cs="Arial"/>
        </w:rPr>
        <w:t xml:space="preserve"> </w:t>
      </w:r>
      <w:r w:rsidR="001B4F0E">
        <w:rPr>
          <w:rFonts w:cs="Arial"/>
        </w:rPr>
        <w:t xml:space="preserve">capture &amp; analysis </w:t>
      </w:r>
      <w:r w:rsidRPr="006672E7">
        <w:rPr>
          <w:rFonts w:cs="Arial"/>
        </w:rPr>
        <w:t>tools, the Contractor shall expand the model to simulate the implementation and production phases for the applications, taking into consideration the server location(s), user populations and production hours, QoS categorization and possible rate limitations. The Contractor shall also consider final recommendations to the network engineering team for provisioning any modifications necessary to handle any increased load of those areas of the enterprise providing transport services for the application.</w:t>
      </w:r>
    </w:p>
    <w:p w:rsidR="00FE0A38" w:rsidRPr="006672E7" w:rsidP="00FE0A38">
      <w:pPr>
        <w:numPr>
          <w:ilvl w:val="3"/>
          <w:numId w:val="12"/>
        </w:numPr>
        <w:ind w:left="720" w:hanging="360"/>
        <w:rPr>
          <w:rFonts w:cs="Arial"/>
        </w:rPr>
      </w:pPr>
      <w:r w:rsidRPr="3ABFB348">
        <w:rPr>
          <w:rFonts w:cs="Arial"/>
        </w:rPr>
        <w:t xml:space="preserve">Support CNE Engineering initiatives and assist in maintaining the VA enterprise WAN standards and engineering principles. Pursuant to requirements that emerge from various business drivers, the Contractor shall be responsible for translating these requirements into technical solutions for the WAN. Recent examples of the support required include enterprise-wide remote teleradiology, support for video telemedicine, various VOIP deployments, layer 3 encryption methodologies, and nationwide QoS architectures. </w:t>
      </w:r>
    </w:p>
    <w:p w:rsidR="00FE0A38" w:rsidRPr="006672E7" w:rsidP="00FE0A38">
      <w:pPr>
        <w:numPr>
          <w:ilvl w:val="3"/>
          <w:numId w:val="12"/>
        </w:numPr>
        <w:ind w:left="720" w:hanging="360"/>
        <w:rPr>
          <w:rFonts w:cs="Arial"/>
        </w:rPr>
      </w:pPr>
      <w:r w:rsidRPr="006672E7">
        <w:rPr>
          <w:rFonts w:cs="Arial"/>
        </w:rPr>
        <w:t xml:space="preserve">Provide tactical and strategic input on overall network capacity planning, engineering, management, and related projects. The Contractor shall provide expertise in capacity planning processes including support for data traffic and flow analysis, application admission control, and Diff-Serv-based Quality of Service (QoS) architecture and management capabilities. The Contractor shall provide application admission control using the modules that make up the OPNET SP Guru Suite. The Contractor shall perform scenario modeling, use of NetScout, event simulation, flow analysis, and Cisco Application Control Engine or other evaluation software as required. </w:t>
      </w:r>
    </w:p>
    <w:p w:rsidR="00FE0A38" w:rsidRPr="006672E7" w:rsidP="00FE0A38">
      <w:pPr>
        <w:numPr>
          <w:ilvl w:val="3"/>
          <w:numId w:val="12"/>
        </w:numPr>
        <w:ind w:left="720" w:hanging="360"/>
        <w:rPr>
          <w:rFonts w:cs="Arial"/>
        </w:rPr>
      </w:pPr>
      <w:r w:rsidRPr="3ABFB348">
        <w:rPr>
          <w:rFonts w:cs="Arial"/>
        </w:rPr>
        <w:t xml:space="preserve">Provide WAN remedial support to the Network Operations Staff, and field operations support personnel, at the CCIE level. As a result, the Contractor shall be required to provide certified engineers at the CCIE level or equivalent, with demonstrated areas of design expertise to include, MPLS, Border Gateway Protocol, Enhanced Interior Gateway Routing Protocol and Open Shortest Path First, policy routing, router configuration best practices. The Contractor shall support various WAN technologies in support of the VA’s Cisco infrastructure, including </w:t>
      </w:r>
      <w:r w:rsidR="00470058">
        <w:rPr>
          <w:rFonts w:cs="Arial"/>
        </w:rPr>
        <w:t>SmartNet</w:t>
      </w:r>
      <w:r w:rsidRPr="3ABFB348">
        <w:rPr>
          <w:rFonts w:cs="Arial"/>
        </w:rPr>
        <w:t>, Internetwork Operating System (IOS) support and feature set specifications, and the various Cisco-related support tools (</w:t>
      </w:r>
      <w:r w:rsidR="00470058">
        <w:rPr>
          <w:rFonts w:cs="Arial"/>
        </w:rPr>
        <w:t>Cisco</w:t>
      </w:r>
      <w:r w:rsidRPr="3ABFB348" w:rsidR="00470058">
        <w:rPr>
          <w:rFonts w:cs="Arial"/>
        </w:rPr>
        <w:t xml:space="preserve"> </w:t>
      </w:r>
      <w:r w:rsidRPr="3ABFB348">
        <w:rPr>
          <w:rFonts w:cs="Arial"/>
        </w:rPr>
        <w:t xml:space="preserve">ISE) and methodologies. The Contractor shall recommend new </w:t>
      </w:r>
      <w:r w:rsidR="001B4F0E">
        <w:rPr>
          <w:rFonts w:cs="Arial"/>
        </w:rPr>
        <w:t>WAN</w:t>
      </w:r>
      <w:r w:rsidRPr="3ABFB348" w:rsidR="001B4F0E">
        <w:rPr>
          <w:rFonts w:cs="Arial"/>
        </w:rPr>
        <w:t xml:space="preserve"> </w:t>
      </w:r>
      <w:r w:rsidRPr="3ABFB348">
        <w:rPr>
          <w:rFonts w:cs="Arial"/>
        </w:rPr>
        <w:t xml:space="preserve">products and associated features to support life cycle replacement for the WAN architecture and therefore must have an in-depth understanding of the current Cisco product line and specifications. Recommendations shall include specific benefits and cost to the Government and potential impacts if enhancement/upgrade is not made. </w:t>
      </w:r>
      <w:r w:rsidRPr="3ABFB348">
        <w:rPr>
          <w:rFonts w:cs="Arial"/>
        </w:rPr>
        <w:t>All recommendations shall be provided to VA COR/</w:t>
      </w:r>
      <w:r w:rsidRPr="3ABFB348">
        <w:rPr>
          <w:rFonts w:cs="Arial"/>
        </w:rPr>
        <w:t>PgM</w:t>
      </w:r>
      <w:r w:rsidRPr="3ABFB348">
        <w:rPr>
          <w:rFonts w:cs="Arial"/>
        </w:rPr>
        <w:t>/PM for review and concurrence prior to any implementation or changes.</w:t>
      </w:r>
    </w:p>
    <w:p w:rsidR="00FE0A38" w:rsidRPr="006672E7" w:rsidP="00FE0A38">
      <w:pPr>
        <w:numPr>
          <w:ilvl w:val="3"/>
          <w:numId w:val="12"/>
        </w:numPr>
        <w:tabs>
          <w:tab w:val="left" w:pos="720"/>
        </w:tabs>
        <w:ind w:left="720" w:hanging="360"/>
        <w:rPr>
          <w:rFonts w:cs="Arial"/>
        </w:rPr>
      </w:pPr>
      <w:r w:rsidRPr="006672E7">
        <w:rPr>
          <w:rFonts w:cs="Arial"/>
        </w:rPr>
        <w:t>Provide maintenance support for Cisco VoIP and Cisco Video Conferencing, and shall assist in developing implementation strategies for integrated voice, data and video solutions and provide to VA COR/</w:t>
      </w:r>
      <w:r w:rsidRPr="006672E7">
        <w:rPr>
          <w:rFonts w:cs="Arial"/>
        </w:rPr>
        <w:t>PgM</w:t>
      </w:r>
      <w:r w:rsidRPr="006672E7">
        <w:rPr>
          <w:rFonts w:cs="Arial"/>
        </w:rPr>
        <w:t>/PM</w:t>
      </w:r>
      <w:r w:rsidR="001B4F0E">
        <w:rPr>
          <w:rFonts w:cs="Arial"/>
        </w:rPr>
        <w:t>/CNS team leads</w:t>
      </w:r>
      <w:r w:rsidRPr="006672E7">
        <w:rPr>
          <w:rFonts w:cs="Arial"/>
        </w:rPr>
        <w:t>.</w:t>
      </w:r>
    </w:p>
    <w:p w:rsidR="00FE0A38" w:rsidRPr="006672E7" w:rsidP="00FE0A38">
      <w:pPr>
        <w:numPr>
          <w:ilvl w:val="3"/>
          <w:numId w:val="12"/>
        </w:numPr>
        <w:ind w:left="720" w:hanging="360"/>
        <w:rPr>
          <w:rFonts w:cs="Arial"/>
        </w:rPr>
      </w:pPr>
      <w:r w:rsidRPr="006672E7">
        <w:rPr>
          <w:rFonts w:cs="Arial"/>
        </w:rPr>
        <w:t xml:space="preserve">Document and provide recommendation reports related to current and future network design </w:t>
      </w:r>
      <w:r w:rsidRPr="006672E7">
        <w:rPr>
          <w:rFonts w:cs="Arial"/>
        </w:rPr>
        <w:t>requirements, and</w:t>
      </w:r>
      <w:r w:rsidRPr="006672E7">
        <w:rPr>
          <w:rFonts w:cs="Arial"/>
        </w:rPr>
        <w:t xml:space="preserve"> performance-related problems and </w:t>
      </w:r>
      <w:r w:rsidRPr="006672E7">
        <w:rPr>
          <w:rFonts w:cs="Arial"/>
        </w:rPr>
        <w:t>current status</w:t>
      </w:r>
      <w:r w:rsidRPr="006672E7">
        <w:rPr>
          <w:rFonts w:cs="Arial"/>
        </w:rPr>
        <w:t xml:space="preserve"> of the network using performance management tools. The Contractor shall monitor and evaluate service level metrics; monitor and evaluate current capacity requirements and forecast future network requirements against known business requirements; conduct studies and perform network modeling using existing modeling tools. </w:t>
      </w:r>
    </w:p>
    <w:p w:rsidR="00FE0A38" w:rsidRPr="006672E7" w:rsidP="00FE0A38">
      <w:pPr>
        <w:numPr>
          <w:ilvl w:val="3"/>
          <w:numId w:val="12"/>
        </w:numPr>
        <w:ind w:left="720" w:hanging="360"/>
        <w:rPr>
          <w:rFonts w:cs="Arial"/>
        </w:rPr>
      </w:pPr>
      <w:r w:rsidRPr="3ABFB348">
        <w:rPr>
          <w:rFonts w:cs="Arial"/>
        </w:rPr>
        <w:t>Configure, upgrade, maintain, and utilize the following advanced network management tools</w:t>
      </w:r>
      <w:r w:rsidR="005D4E45">
        <w:rPr>
          <w:rFonts w:cs="Arial"/>
        </w:rPr>
        <w:t>.</w:t>
      </w:r>
    </w:p>
    <w:p w:rsidR="00FE0A38" w:rsidRPr="006672E7" w:rsidP="00FE0A38">
      <w:pPr>
        <w:numPr>
          <w:ilvl w:val="3"/>
          <w:numId w:val="12"/>
        </w:numPr>
        <w:ind w:left="720" w:hanging="360"/>
        <w:rPr>
          <w:rFonts w:cs="Arial"/>
        </w:rPr>
      </w:pPr>
      <w:r w:rsidRPr="006672E7">
        <w:rPr>
          <w:rFonts w:cs="Arial"/>
        </w:rPr>
        <w:t xml:space="preserve">Address and informally or formally as required report on architecture, design, engineering, and related operational questions identified by the </w:t>
      </w:r>
      <w:r>
        <w:rPr>
          <w:rFonts w:cs="Arial"/>
        </w:rPr>
        <w:t>CNE</w:t>
      </w:r>
      <w:r w:rsidRPr="006672E7">
        <w:rPr>
          <w:rFonts w:cs="Arial"/>
        </w:rPr>
        <w:t xml:space="preserve"> engineering manager to the VA COR/</w:t>
      </w:r>
      <w:r w:rsidRPr="006672E7">
        <w:rPr>
          <w:rFonts w:cs="Arial"/>
        </w:rPr>
        <w:t>PgM</w:t>
      </w:r>
      <w:r w:rsidRPr="006672E7">
        <w:rPr>
          <w:rFonts w:cs="Arial"/>
        </w:rPr>
        <w:t xml:space="preserve">/PM. The Contractor shall be required to address inquiries in accordance with VA IT concepts, practices and procedures. </w:t>
      </w:r>
    </w:p>
    <w:p w:rsidR="00FE0A38" w:rsidRPr="006672E7" w:rsidP="00FE0A38">
      <w:pPr>
        <w:numPr>
          <w:ilvl w:val="3"/>
          <w:numId w:val="12"/>
        </w:numPr>
        <w:ind w:left="720" w:hanging="360"/>
        <w:rPr>
          <w:rFonts w:cs="Arial"/>
        </w:rPr>
      </w:pPr>
      <w:r w:rsidRPr="006672E7">
        <w:rPr>
          <w:rFonts w:cs="Arial"/>
        </w:rPr>
        <w:t>Provide guidance and support to assess VA WAN IPv6 compliance (as directed to all agencies by the OMB guidance titled IPv6 Guidance: Implementing IPv6 into Agency EA Planning) and make recommendations on achieving compliance. The support shall include requirements analysis; inventory assessment; transition strategy development; transition planning and implementation; interoperability testing; risk mitigation strategy; and support for IPv6 equipment acquisition, installation, testing, training, operations and maintenance. All recommendations shall be provided to VA COR/</w:t>
      </w:r>
      <w:r w:rsidRPr="006672E7">
        <w:rPr>
          <w:rFonts w:cs="Arial"/>
        </w:rPr>
        <w:t>PgM</w:t>
      </w:r>
      <w:r w:rsidRPr="006672E7">
        <w:rPr>
          <w:rFonts w:cs="Arial"/>
        </w:rPr>
        <w:t>/PM for review and concurrence prior to any implementation or changes.</w:t>
      </w:r>
    </w:p>
    <w:p w:rsidR="00FE0A38" w:rsidRPr="006672E7" w:rsidP="00FE0A38">
      <w:pPr>
        <w:numPr>
          <w:ilvl w:val="3"/>
          <w:numId w:val="12"/>
        </w:numPr>
        <w:ind w:left="720" w:hanging="360"/>
        <w:rPr>
          <w:rFonts w:cs="Arial"/>
        </w:rPr>
      </w:pPr>
      <w:r w:rsidRPr="006672E7">
        <w:rPr>
          <w:rFonts w:cs="Arial"/>
        </w:rPr>
        <w:t>Assist in developing Weekly Engineering Reports required to support various engineering and remedial support studies. These reports could be engineering methodologies, modeling or network management application standardized reports, or simple descriptive reports to address an open issue under this task.</w:t>
      </w:r>
    </w:p>
    <w:p w:rsidR="00FE0A38" w:rsidRPr="006672E7" w:rsidP="00FE0A38">
      <w:pPr>
        <w:numPr>
          <w:ilvl w:val="3"/>
          <w:numId w:val="12"/>
        </w:numPr>
        <w:ind w:left="720" w:hanging="360"/>
        <w:rPr>
          <w:rFonts w:cs="Arial"/>
        </w:rPr>
      </w:pPr>
      <w:r w:rsidRPr="006672E7">
        <w:rPr>
          <w:rFonts w:cs="Arial"/>
        </w:rPr>
        <w:t xml:space="preserve">Provide </w:t>
      </w:r>
      <w:r>
        <w:rPr>
          <w:rFonts w:cs="Arial"/>
        </w:rPr>
        <w:t>CNS</w:t>
      </w:r>
      <w:r w:rsidRPr="006672E7">
        <w:rPr>
          <w:rFonts w:cs="Arial"/>
        </w:rPr>
        <w:t xml:space="preserve"> Telecom Network Monthly Progress Reports to include monthly IT SLA performance charts, link capacity utilizations reports, capacity planning forecast, </w:t>
      </w:r>
      <w:r w:rsidRPr="006672E7">
        <w:rPr>
          <w:rFonts w:cs="Arial"/>
        </w:rPr>
        <w:t>Netscout</w:t>
      </w:r>
      <w:r w:rsidRPr="006672E7">
        <w:rPr>
          <w:rFonts w:cs="Arial"/>
        </w:rPr>
        <w:t xml:space="preserve">. </w:t>
      </w:r>
    </w:p>
    <w:p w:rsidR="00FE0A38" w:rsidRPr="006672E7" w:rsidP="00FE0A38">
      <w:pPr>
        <w:numPr>
          <w:ilvl w:val="3"/>
          <w:numId w:val="12"/>
        </w:numPr>
        <w:ind w:left="720" w:hanging="360"/>
        <w:rPr>
          <w:rFonts w:cs="Arial"/>
        </w:rPr>
      </w:pPr>
      <w:r w:rsidRPr="006672E7">
        <w:rPr>
          <w:rFonts w:cs="Arial"/>
        </w:rPr>
        <w:t>Provide the OPNET traffic analysis in an OPNET Modeling WAN Impact Report.</w:t>
      </w:r>
    </w:p>
    <w:p w:rsidR="00FE0A38" w:rsidRPr="006672E7" w:rsidP="00FE0A38">
      <w:pPr>
        <w:numPr>
          <w:ilvl w:val="3"/>
          <w:numId w:val="12"/>
        </w:numPr>
        <w:ind w:left="720" w:hanging="360"/>
        <w:rPr>
          <w:rFonts w:cs="Arial"/>
        </w:rPr>
      </w:pPr>
      <w:r w:rsidRPr="006672E7">
        <w:rPr>
          <w:rFonts w:cs="Arial"/>
        </w:rPr>
        <w:t xml:space="preserve">The Contractor shall provide three SharePoint developers with a primary mission to support the </w:t>
      </w:r>
      <w:r w:rsidR="0009509B">
        <w:rPr>
          <w:rFonts w:cs="Arial"/>
        </w:rPr>
        <w:t>Network</w:t>
      </w:r>
      <w:r w:rsidRPr="3ABFB348" w:rsidR="0009509B">
        <w:rPr>
          <w:rFonts w:cs="Arial"/>
        </w:rPr>
        <w:t xml:space="preserve"> Infrastructure Engineering and Provisioning</w:t>
      </w:r>
      <w:r w:rsidRPr="006672E7">
        <w:rPr>
          <w:rFonts w:cs="Arial"/>
        </w:rPr>
        <w:t xml:space="preserve"> team. The contractor shall design, develop, and maintain the workspace with WAN/WAN/Provisioning leadership guidance. The developers will be collocated with the RASI team and will support the VA’s Enterprise priorities when not fully supporting their primary mission.</w:t>
      </w:r>
    </w:p>
    <w:p w:rsidR="00FE0A38" w:rsidRPr="006672E7" w:rsidP="00FE0A38">
      <w:pPr>
        <w:numPr>
          <w:ilvl w:val="3"/>
          <w:numId w:val="12"/>
        </w:numPr>
        <w:ind w:left="720" w:hanging="360"/>
        <w:rPr>
          <w:rFonts w:cs="Arial"/>
        </w:rPr>
      </w:pPr>
      <w:r w:rsidRPr="006672E7">
        <w:rPr>
          <w:rFonts w:cs="Arial"/>
        </w:rPr>
        <w:t xml:space="preserve">The Contractor shall conduct analysis, develop courses of action and new methodology to present to the </w:t>
      </w:r>
      <w:r w:rsidRPr="006672E7">
        <w:rPr>
          <w:rFonts w:cs="Arial"/>
        </w:rPr>
        <w:t>PgM</w:t>
      </w:r>
      <w:r w:rsidRPr="006672E7">
        <w:rPr>
          <w:rFonts w:cs="Arial"/>
        </w:rPr>
        <w:t xml:space="preserve"> to gain efficiencies, expedite, and automate business processes currently not fully automated. These include, but are not limited to SD Telecom Provisioning Team, </w:t>
      </w:r>
      <w:r>
        <w:rPr>
          <w:rFonts w:cs="Arial"/>
        </w:rPr>
        <w:t>CNE</w:t>
      </w:r>
      <w:r w:rsidRPr="006672E7">
        <w:rPr>
          <w:rFonts w:cs="Arial"/>
        </w:rPr>
        <w:t xml:space="preserve"> (WAN/LAN), Wireless (Wi-Fi and mobile), and Capacity Planning and Management.</w:t>
      </w:r>
    </w:p>
    <w:p w:rsidR="00FE0A38" w:rsidRPr="006672E7" w:rsidP="00FE0A38">
      <w:pPr>
        <w:rPr>
          <w:rFonts w:cs="Arial"/>
        </w:rPr>
      </w:pPr>
    </w:p>
    <w:p w:rsidR="00FE0A38" w:rsidP="00FE0A38">
      <w:pPr>
        <w:rPr>
          <w:rFonts w:cs="Arial"/>
          <w:b/>
        </w:rPr>
      </w:pPr>
      <w:r w:rsidRPr="0042378B">
        <w:rPr>
          <w:rFonts w:cs="Arial"/>
          <w:b/>
        </w:rPr>
        <w:t>Deliverables</w:t>
      </w:r>
      <w:r w:rsidRPr="006672E7">
        <w:rPr>
          <w:rFonts w:cs="Arial"/>
          <w:b/>
        </w:rPr>
        <w:t xml:space="preserve">: </w:t>
      </w:r>
    </w:p>
    <w:p w:rsidR="00746FB6" w:rsidRPr="006672E7" w:rsidP="00FE0A38">
      <w:pPr>
        <w:rPr>
          <w:rFonts w:cs="Arial"/>
          <w:b/>
        </w:rPr>
      </w:pPr>
    </w:p>
    <w:p w:rsidR="00FE0A38" w:rsidRPr="006672E7" w:rsidP="00FE0A38">
      <w:pPr>
        <w:numPr>
          <w:ilvl w:val="0"/>
          <w:numId w:val="63"/>
        </w:numPr>
        <w:rPr>
          <w:rFonts w:cs="Arial"/>
        </w:rPr>
      </w:pPr>
      <w:bookmarkStart w:id="146" w:name="_Hlk58851756"/>
      <w:r w:rsidRPr="006672E7">
        <w:rPr>
          <w:rFonts w:cs="Arial"/>
        </w:rPr>
        <w:t>Weekly Engineering Report</w:t>
      </w:r>
    </w:p>
    <w:p w:rsidR="00FE0A38" w:rsidRPr="006672E7" w:rsidP="00FE0A38">
      <w:pPr>
        <w:numPr>
          <w:ilvl w:val="0"/>
          <w:numId w:val="63"/>
        </w:numPr>
        <w:rPr>
          <w:rFonts w:cs="Arial"/>
        </w:rPr>
      </w:pPr>
      <w:r w:rsidRPr="006672E7">
        <w:rPr>
          <w:rFonts w:cs="Arial"/>
        </w:rPr>
        <w:t>SD Telecom Network Monthly Progress Report</w:t>
      </w:r>
    </w:p>
    <w:p w:rsidR="00FE0A38" w:rsidRPr="006672E7" w:rsidP="00FE0A38">
      <w:pPr>
        <w:numPr>
          <w:ilvl w:val="0"/>
          <w:numId w:val="63"/>
        </w:numPr>
        <w:rPr>
          <w:rFonts w:cs="Arial"/>
        </w:rPr>
      </w:pPr>
      <w:bookmarkEnd w:id="146"/>
      <w:r w:rsidRPr="006672E7">
        <w:rPr>
          <w:rFonts w:cs="Arial"/>
        </w:rPr>
        <w:t>OPNET Modeling WAN Impact Report</w:t>
      </w:r>
    </w:p>
    <w:p w:rsidR="00FE0A38" w:rsidP="00FE0A38"/>
    <w:p w:rsidR="00FE0A38" w:rsidP="00FE0A38">
      <w:pPr>
        <w:pStyle w:val="Heading2"/>
        <w:numPr>
          <w:ilvl w:val="1"/>
          <w:numId w:val="16"/>
        </w:numPr>
      </w:pPr>
      <w:bookmarkStart w:id="147" w:name="_Toc213329924"/>
      <w:bookmarkStart w:id="148" w:name="_Toc256000044"/>
      <w:r>
        <w:t>REMOTE ACCESS AND SOLUTION INTEGRATION SUPPORT</w:t>
      </w:r>
      <w:r w:rsidR="005150B3">
        <w:t xml:space="preserve"> (BASE AND OPTION PERIODS)</w:t>
      </w:r>
      <w:bookmarkEnd w:id="148"/>
      <w:bookmarkEnd w:id="147"/>
    </w:p>
    <w:p w:rsidR="00FE0A38" w:rsidRPr="006672E7" w:rsidP="00FE0A38">
      <w:pPr>
        <w:rPr>
          <w:rFonts w:cs="Arial"/>
        </w:rPr>
      </w:pPr>
      <w:r w:rsidRPr="006672E7">
        <w:rPr>
          <w:rFonts w:cs="Arial"/>
        </w:rPr>
        <w:t>For informational purposes, the Remote Access and Solutions Integration (RASI) development team provides specialized software development and integration support to Security Engineering, Infrastructure Engineering, Infrastructure Operations and Cyber Security Operations Center (CSOC). The Contractor shall provide new and ongoing software engineering design, development, testing, documentation, operations and maintenance, and disposal support of web applications and websites encompassing all phases of the system development lifecycle process using an agile development methodology.</w:t>
      </w:r>
    </w:p>
    <w:p w:rsidR="00FE0A38" w:rsidRPr="006672E7" w:rsidP="00FE0A38">
      <w:pPr>
        <w:rPr>
          <w:rFonts w:cs="Arial"/>
        </w:rPr>
      </w:pPr>
    </w:p>
    <w:p w:rsidR="00FE0A38" w:rsidRPr="006672E7" w:rsidP="00FE0A38">
      <w:pPr>
        <w:rPr>
          <w:rFonts w:cs="Arial"/>
        </w:rPr>
      </w:pPr>
      <w:r w:rsidRPr="006672E7">
        <w:rPr>
          <w:rFonts w:cs="Arial"/>
        </w:rPr>
        <w:t>The Contractor shall perform development activities that include an intake process, requirements development and analysis, sprint planning, software design and development, deployment, and retrospective. As part of the development, the Contractor shall support complex integrations, when needed. Current integrations include SolarWinds Orion SQL database, Active Directory, TIC LDAP servers, SPLUNK, syslog, Tenable, and Cisco ASA crypto configuration files.</w:t>
      </w:r>
    </w:p>
    <w:p w:rsidR="00FE0A38" w:rsidRPr="006672E7" w:rsidP="00FE0A38">
      <w:pPr>
        <w:rPr>
          <w:rFonts w:cs="Arial"/>
        </w:rPr>
      </w:pPr>
    </w:p>
    <w:p w:rsidR="00FE0A38" w:rsidRPr="006672E7" w:rsidP="00FE0A38">
      <w:pPr>
        <w:rPr>
          <w:rFonts w:cs="Arial"/>
        </w:rPr>
      </w:pPr>
      <w:r w:rsidRPr="006672E7">
        <w:rPr>
          <w:rFonts w:cs="Arial"/>
        </w:rPr>
        <w:t>The Contractor shall provide support Monday through Friday from 6:00am to midnight Eastern Time and on-call support after midnight, weekends and holidays. This task requires high-performing, qualified personnel with a minimum of five years of experience in development of web applications and SharePoint or equivalent level knowledge and skills. Expertise with ASP.Net, ASP.Net Core MVC and Bootstrap is required.</w:t>
      </w:r>
    </w:p>
    <w:p w:rsidR="00FE0A38" w:rsidP="00FE0A38"/>
    <w:p w:rsidR="00FE0A38" w:rsidP="00FE0A38">
      <w:pPr>
        <w:pStyle w:val="Heading3"/>
        <w:numPr>
          <w:ilvl w:val="2"/>
          <w:numId w:val="16"/>
        </w:numPr>
      </w:pPr>
      <w:bookmarkStart w:id="149" w:name="_Toc213329925"/>
      <w:bookmarkStart w:id="150" w:name="_Toc256000045"/>
      <w:r>
        <w:t>RASI</w:t>
      </w:r>
      <w:r>
        <w:t xml:space="preserve"> SOFTWARE DEVELOPMENT</w:t>
      </w:r>
      <w:bookmarkEnd w:id="150"/>
      <w:bookmarkEnd w:id="149"/>
    </w:p>
    <w:p w:rsidR="00FE0A38" w:rsidRPr="006672E7" w:rsidP="00FE0A38">
      <w:pPr>
        <w:rPr>
          <w:rFonts w:cs="Arial"/>
        </w:rPr>
      </w:pPr>
      <w:r w:rsidRPr="006672E7">
        <w:rPr>
          <w:rFonts w:cs="Arial"/>
        </w:rPr>
        <w:t>For informational purposes, RASI web applications range in size and complexity from small (&lt;10 users with minimal integration) to complex (&gt;300 users and/or complex integrations). Historically, development activities include 15 complex, 25 intermediate and 25 low-level efforts per year.  Reference Attachment B: RASI Applications and Integrations for a list of current applications, integrations and development projects</w:t>
      </w:r>
      <w:r w:rsidRPr="006672E7">
        <w:rPr>
          <w:rFonts w:cs="Arial"/>
        </w:rPr>
        <w:t xml:space="preserve"> </w:t>
      </w:r>
      <w:r w:rsidRPr="006672E7">
        <w:rPr>
          <w:rFonts w:cs="Arial"/>
        </w:rPr>
        <w:t xml:space="preserve">  Applications are architected with a primary site (Martinsburg, West Virginia) and a secondary site (Hines, Illinois), including development, UAT and Stage environments (at one site only). RASI development is managed via TFS; routine support and non-code changes are managed via the VA enterprise ticket system (currently </w:t>
      </w:r>
      <w:r w:rsidR="00470058">
        <w:rPr>
          <w:rFonts w:cs="Arial"/>
        </w:rPr>
        <w:t>Snow</w:t>
      </w:r>
      <w:r w:rsidRPr="006672E7">
        <w:rPr>
          <w:rFonts w:cs="Arial"/>
        </w:rPr>
        <w:t>). The VA NOC relies heavily on SharePoint for content management and collaboration.</w:t>
      </w:r>
    </w:p>
    <w:p w:rsidR="00FE0A38" w:rsidRPr="006672E7" w:rsidP="00FE0A38">
      <w:pPr>
        <w:rPr>
          <w:rFonts w:cs="Arial"/>
        </w:rPr>
      </w:pPr>
    </w:p>
    <w:p w:rsidR="00FE0A38" w:rsidRPr="006672E7" w:rsidP="00FE0A38">
      <w:pPr>
        <w:rPr>
          <w:rFonts w:cs="Arial"/>
        </w:rPr>
      </w:pPr>
      <w:r w:rsidRPr="006672E7">
        <w:rPr>
          <w:rFonts w:cs="Arial"/>
        </w:rPr>
        <w:t xml:space="preserve">The collaboration includes task tracking, calendar rollups, contact management, workflows and wikis. The Contractor shall support the existing VA NOC and CSOC SharePoint farms and site collections, assist various teams with team sites, assist with special requirements, permissions, etc. The Contractor shall also recommend and implement SharePoint capabilities to improve business processes.  </w:t>
      </w:r>
    </w:p>
    <w:p w:rsidR="00FE0A38" w:rsidRPr="006672E7" w:rsidP="00FE0A38">
      <w:pPr>
        <w:rPr>
          <w:rFonts w:cs="Arial"/>
        </w:rPr>
      </w:pPr>
    </w:p>
    <w:p w:rsidR="00FE0A38" w:rsidRPr="006672E7" w:rsidP="00FE0A38">
      <w:pPr>
        <w:rPr>
          <w:rFonts w:cs="Arial"/>
        </w:rPr>
      </w:pPr>
      <w:r w:rsidRPr="006672E7">
        <w:rPr>
          <w:rFonts w:cs="Arial"/>
        </w:rPr>
        <w:t>Contractor shall support all development areas including but not limited to:</w:t>
      </w:r>
    </w:p>
    <w:p w:rsidR="00FE0A38" w:rsidRPr="006672E7" w:rsidP="00FE0A38">
      <w:pPr>
        <w:pStyle w:val="ListParagraph"/>
        <w:numPr>
          <w:ilvl w:val="1"/>
          <w:numId w:val="64"/>
        </w:numPr>
        <w:spacing w:before="0" w:after="0"/>
        <w:ind w:left="720" w:hanging="360"/>
        <w:contextualSpacing w:val="0"/>
      </w:pPr>
      <w:r w:rsidRPr="006672E7">
        <w:t>Intake process</w:t>
      </w:r>
    </w:p>
    <w:p w:rsidR="00FE0A38" w:rsidRPr="006672E7" w:rsidP="00FE0A38">
      <w:pPr>
        <w:pStyle w:val="ListParagraph"/>
        <w:numPr>
          <w:ilvl w:val="2"/>
          <w:numId w:val="65"/>
        </w:numPr>
        <w:spacing w:before="0" w:after="0"/>
        <w:ind w:left="1440"/>
      </w:pPr>
      <w:r w:rsidRPr="006672E7">
        <w:t>Develop an intake and request tracking process for new application requests, enhancements and identified defects</w:t>
      </w:r>
    </w:p>
    <w:p w:rsidR="00FE0A38" w:rsidRPr="006672E7" w:rsidP="00FE0A38">
      <w:pPr>
        <w:pStyle w:val="ListParagraph"/>
        <w:numPr>
          <w:ilvl w:val="1"/>
          <w:numId w:val="64"/>
        </w:numPr>
        <w:spacing w:before="0" w:after="0"/>
        <w:ind w:left="720" w:hanging="360"/>
        <w:contextualSpacing w:val="0"/>
      </w:pPr>
      <w:r w:rsidRPr="006672E7">
        <w:t>Requirements management</w:t>
      </w:r>
    </w:p>
    <w:p w:rsidR="00FE0A38" w:rsidRPr="006672E7" w:rsidP="00FE0A38">
      <w:pPr>
        <w:pStyle w:val="ListParagraph"/>
        <w:numPr>
          <w:ilvl w:val="2"/>
          <w:numId w:val="65"/>
        </w:numPr>
        <w:spacing w:before="0" w:after="0"/>
        <w:ind w:left="1440"/>
      </w:pPr>
      <w:r w:rsidRPr="006672E7">
        <w:t>Meet with customer to discuss overall business needs and requirements management process</w:t>
      </w:r>
    </w:p>
    <w:p w:rsidR="00FE0A38" w:rsidRPr="006672E7" w:rsidP="00FE0A38">
      <w:pPr>
        <w:pStyle w:val="ListParagraph"/>
        <w:numPr>
          <w:ilvl w:val="2"/>
          <w:numId w:val="65"/>
        </w:numPr>
        <w:spacing w:before="0" w:after="0"/>
        <w:ind w:left="1440"/>
      </w:pPr>
      <w:r w:rsidRPr="006672E7">
        <w:t>Requirements development and analysis</w:t>
      </w:r>
    </w:p>
    <w:p w:rsidR="00FE0A38" w:rsidRPr="006672E7" w:rsidP="00FE0A38">
      <w:pPr>
        <w:pStyle w:val="ListParagraph"/>
        <w:numPr>
          <w:ilvl w:val="2"/>
          <w:numId w:val="65"/>
        </w:numPr>
        <w:spacing w:before="0" w:after="0"/>
        <w:ind w:left="1440"/>
      </w:pPr>
      <w:r w:rsidRPr="006672E7">
        <w:t>Requirements change management</w:t>
      </w:r>
    </w:p>
    <w:p w:rsidR="00FE0A38" w:rsidRPr="006672E7" w:rsidP="00FE0A38">
      <w:pPr>
        <w:pStyle w:val="ListParagraph"/>
        <w:numPr>
          <w:ilvl w:val="2"/>
          <w:numId w:val="65"/>
        </w:numPr>
        <w:spacing w:before="0" w:after="0"/>
        <w:ind w:left="1440"/>
      </w:pPr>
      <w:r w:rsidRPr="006672E7">
        <w:t>Requirements management plan</w:t>
      </w:r>
    </w:p>
    <w:p w:rsidR="00FE0A38" w:rsidRPr="006672E7" w:rsidP="00FE0A38">
      <w:pPr>
        <w:pStyle w:val="ListParagraph"/>
        <w:numPr>
          <w:ilvl w:val="1"/>
          <w:numId w:val="64"/>
        </w:numPr>
        <w:spacing w:before="0" w:after="0"/>
        <w:ind w:left="720" w:hanging="360"/>
        <w:contextualSpacing w:val="0"/>
      </w:pPr>
      <w:r w:rsidRPr="006672E7">
        <w:t>Software development and version control</w:t>
      </w:r>
    </w:p>
    <w:p w:rsidR="00FE0A38" w:rsidRPr="006672E7" w:rsidP="00FE0A38">
      <w:pPr>
        <w:pStyle w:val="ListParagraph"/>
        <w:numPr>
          <w:ilvl w:val="2"/>
          <w:numId w:val="65"/>
        </w:numPr>
        <w:spacing w:before="0" w:after="0"/>
        <w:ind w:left="1440"/>
      </w:pPr>
      <w:r w:rsidRPr="006672E7">
        <w:t>Sprint planning and daily scrums</w:t>
      </w:r>
    </w:p>
    <w:p w:rsidR="00FE0A38" w:rsidRPr="006672E7" w:rsidP="00FE0A38">
      <w:pPr>
        <w:pStyle w:val="ListParagraph"/>
        <w:numPr>
          <w:ilvl w:val="2"/>
          <w:numId w:val="65"/>
        </w:numPr>
        <w:spacing w:before="0" w:after="0"/>
        <w:ind w:left="1440"/>
      </w:pPr>
      <w:r w:rsidRPr="006672E7">
        <w:t>Code development</w:t>
      </w:r>
    </w:p>
    <w:p w:rsidR="00FE0A38" w:rsidRPr="006672E7" w:rsidP="00FE0A38">
      <w:pPr>
        <w:pStyle w:val="ListParagraph"/>
        <w:numPr>
          <w:ilvl w:val="2"/>
          <w:numId w:val="65"/>
        </w:numPr>
        <w:spacing w:before="0" w:after="0"/>
        <w:ind w:left="1440"/>
      </w:pPr>
      <w:r w:rsidRPr="006672E7">
        <w:t>Development of wireframes and user stories</w:t>
      </w:r>
    </w:p>
    <w:p w:rsidR="00FE0A38" w:rsidRPr="006672E7" w:rsidP="00FE0A38">
      <w:pPr>
        <w:pStyle w:val="ListParagraph"/>
        <w:numPr>
          <w:ilvl w:val="2"/>
          <w:numId w:val="65"/>
        </w:numPr>
        <w:spacing w:before="0" w:after="0"/>
        <w:ind w:left="1440"/>
      </w:pPr>
      <w:r w:rsidRPr="006672E7">
        <w:t>Create and maintain product backlog and sprint backlog</w:t>
      </w:r>
    </w:p>
    <w:p w:rsidR="00FE0A38" w:rsidRPr="006672E7" w:rsidP="00FE0A38">
      <w:pPr>
        <w:pStyle w:val="ListParagraph"/>
        <w:numPr>
          <w:ilvl w:val="2"/>
          <w:numId w:val="65"/>
        </w:numPr>
        <w:spacing w:before="0" w:after="0"/>
        <w:ind w:left="1440"/>
      </w:pPr>
      <w:r w:rsidRPr="006672E7">
        <w:t xml:space="preserve">Implement enhancements and/or changes and resolve defects associated with existing applications </w:t>
      </w:r>
    </w:p>
    <w:p w:rsidR="00FE0A38" w:rsidRPr="006672E7" w:rsidP="00FE0A38">
      <w:pPr>
        <w:pStyle w:val="ListParagraph"/>
        <w:numPr>
          <w:ilvl w:val="2"/>
          <w:numId w:val="65"/>
        </w:numPr>
        <w:spacing w:before="0" w:after="0"/>
        <w:ind w:left="1440"/>
      </w:pPr>
      <w:r w:rsidRPr="006672E7">
        <w:t xml:space="preserve">Provide configuration control, version control and release management </w:t>
      </w:r>
    </w:p>
    <w:p w:rsidR="00FE0A38" w:rsidRPr="006672E7" w:rsidP="00FE0A38">
      <w:pPr>
        <w:pStyle w:val="ListParagraph"/>
        <w:numPr>
          <w:ilvl w:val="2"/>
          <w:numId w:val="65"/>
        </w:numPr>
        <w:spacing w:before="0" w:after="0"/>
        <w:ind w:left="1440"/>
      </w:pPr>
      <w:r w:rsidRPr="006672E7">
        <w:t>Sprint review and retrospective</w:t>
      </w:r>
    </w:p>
    <w:p w:rsidR="00FE0A38" w:rsidRPr="006672E7" w:rsidP="00FE0A38">
      <w:pPr>
        <w:pStyle w:val="ListParagraph"/>
        <w:numPr>
          <w:ilvl w:val="1"/>
          <w:numId w:val="64"/>
        </w:numPr>
        <w:spacing w:before="0" w:after="0"/>
        <w:ind w:left="720" w:hanging="360"/>
        <w:contextualSpacing w:val="0"/>
      </w:pPr>
      <w:r w:rsidRPr="006672E7">
        <w:t>Quality Assurance (QA), testing and deployment</w:t>
      </w:r>
    </w:p>
    <w:p w:rsidR="00FE0A38" w:rsidRPr="006672E7" w:rsidP="00FE0A38">
      <w:pPr>
        <w:pStyle w:val="ListParagraph"/>
        <w:numPr>
          <w:ilvl w:val="2"/>
          <w:numId w:val="65"/>
        </w:numPr>
        <w:spacing w:before="0" w:after="0"/>
        <w:ind w:left="1440"/>
      </w:pPr>
      <w:r w:rsidRPr="006672E7">
        <w:t xml:space="preserve">Develop and maintain rigorous test plans </w:t>
      </w:r>
    </w:p>
    <w:p w:rsidR="00FE0A38" w:rsidRPr="006672E7" w:rsidP="00FE0A38">
      <w:pPr>
        <w:pStyle w:val="ListParagraph"/>
        <w:numPr>
          <w:ilvl w:val="2"/>
          <w:numId w:val="65"/>
        </w:numPr>
        <w:spacing w:before="0" w:after="0"/>
        <w:ind w:left="1440"/>
      </w:pPr>
      <w:r w:rsidRPr="006672E7">
        <w:t>Perform unit, integration, regression and user acceptance testing</w:t>
      </w:r>
    </w:p>
    <w:p w:rsidR="00FE0A38" w:rsidRPr="006672E7" w:rsidP="00FE0A38">
      <w:pPr>
        <w:pStyle w:val="ListParagraph"/>
        <w:numPr>
          <w:ilvl w:val="2"/>
          <w:numId w:val="65"/>
        </w:numPr>
        <w:spacing w:before="0" w:after="0"/>
        <w:ind w:left="1440"/>
      </w:pPr>
      <w:r w:rsidRPr="006672E7">
        <w:t>Perform application testing following monthly patching</w:t>
      </w:r>
    </w:p>
    <w:p w:rsidR="00FE0A38" w:rsidRPr="006672E7" w:rsidP="00FE0A38">
      <w:pPr>
        <w:pStyle w:val="ListParagraph"/>
        <w:numPr>
          <w:ilvl w:val="2"/>
          <w:numId w:val="65"/>
        </w:numPr>
        <w:spacing w:before="0" w:after="0"/>
        <w:ind w:left="1440"/>
      </w:pPr>
      <w:r w:rsidRPr="006672E7">
        <w:t>Submit change requests and deploy software</w:t>
      </w:r>
    </w:p>
    <w:p w:rsidR="00FE0A38" w:rsidRPr="006672E7" w:rsidP="00FE0A38">
      <w:pPr>
        <w:pStyle w:val="ListParagraph"/>
        <w:numPr>
          <w:ilvl w:val="2"/>
          <w:numId w:val="65"/>
        </w:numPr>
        <w:spacing w:before="0" w:after="0"/>
        <w:ind w:left="1440"/>
      </w:pPr>
      <w:r w:rsidRPr="006672E7">
        <w:t>Create release notes</w:t>
      </w:r>
    </w:p>
    <w:p w:rsidR="00FE0A38" w:rsidRPr="006672E7" w:rsidP="00FE0A38">
      <w:pPr>
        <w:pStyle w:val="ListParagraph"/>
        <w:numPr>
          <w:ilvl w:val="1"/>
          <w:numId w:val="64"/>
        </w:numPr>
        <w:spacing w:before="0" w:after="0"/>
        <w:ind w:left="720" w:hanging="360"/>
        <w:contextualSpacing w:val="0"/>
      </w:pPr>
      <w:r w:rsidRPr="006672E7">
        <w:t xml:space="preserve">Provide and maintain compilers, libraries, and other software </w:t>
      </w:r>
    </w:p>
    <w:p w:rsidR="00FE0A38" w:rsidRPr="006672E7" w:rsidP="00FE0A38">
      <w:pPr>
        <w:pStyle w:val="ListParagraph"/>
        <w:numPr>
          <w:ilvl w:val="1"/>
          <w:numId w:val="64"/>
        </w:numPr>
        <w:spacing w:before="0" w:after="0"/>
        <w:ind w:left="720" w:hanging="360"/>
        <w:contextualSpacing w:val="0"/>
      </w:pPr>
      <w:r w:rsidRPr="006672E7">
        <w:t>Application Program Interface (API) development and support</w:t>
      </w:r>
    </w:p>
    <w:p w:rsidR="00FE0A38" w:rsidRPr="006672E7" w:rsidP="00FE0A38">
      <w:pPr>
        <w:pStyle w:val="ListParagraph"/>
        <w:numPr>
          <w:ilvl w:val="1"/>
          <w:numId w:val="64"/>
        </w:numPr>
        <w:spacing w:before="0" w:after="0"/>
        <w:ind w:left="720" w:hanging="360"/>
      </w:pPr>
      <w:r w:rsidRPr="3ABFB348">
        <w:t>Develop and maintain application artifacts (includes Service NOW Continuous Authorization and Monitoring) artifacts)</w:t>
      </w:r>
    </w:p>
    <w:p w:rsidR="00FE0A38" w:rsidRPr="006672E7" w:rsidP="00FE0A38">
      <w:pPr>
        <w:pStyle w:val="ListParagraph"/>
        <w:numPr>
          <w:ilvl w:val="2"/>
          <w:numId w:val="65"/>
        </w:numPr>
        <w:spacing w:before="0" w:after="0"/>
        <w:ind w:left="1440"/>
      </w:pPr>
      <w:r w:rsidRPr="006672E7">
        <w:t xml:space="preserve">Fortify Software Assurance Testing </w:t>
      </w:r>
    </w:p>
    <w:p w:rsidR="00FE0A38" w:rsidRPr="006672E7" w:rsidP="00FE0A38">
      <w:pPr>
        <w:pStyle w:val="ListParagraph"/>
        <w:numPr>
          <w:ilvl w:val="2"/>
          <w:numId w:val="65"/>
        </w:numPr>
        <w:spacing w:before="0" w:after="0"/>
        <w:ind w:left="1440"/>
      </w:pPr>
      <w:r w:rsidRPr="006672E7">
        <w:t>Web Application Security Assessment (WASA)</w:t>
      </w:r>
    </w:p>
    <w:p w:rsidR="00FE0A38" w:rsidRPr="006672E7" w:rsidP="00FE0A38">
      <w:pPr>
        <w:pStyle w:val="ListParagraph"/>
        <w:numPr>
          <w:ilvl w:val="2"/>
          <w:numId w:val="65"/>
        </w:numPr>
        <w:spacing w:before="0" w:after="0"/>
        <w:ind w:left="1440"/>
      </w:pPr>
      <w:r w:rsidRPr="006672E7">
        <w:t>Threat Models</w:t>
      </w:r>
    </w:p>
    <w:p w:rsidR="00FE0A38" w:rsidRPr="006672E7" w:rsidP="00FE0A38">
      <w:pPr>
        <w:pStyle w:val="ListParagraph"/>
        <w:numPr>
          <w:ilvl w:val="2"/>
          <w:numId w:val="65"/>
        </w:numPr>
        <w:spacing w:before="0" w:after="0"/>
        <w:ind w:left="1440"/>
      </w:pPr>
      <w:r w:rsidRPr="006672E7">
        <w:t>Minor Application Security Control Checklist</w:t>
      </w:r>
    </w:p>
    <w:p w:rsidR="00FE0A38" w:rsidRPr="006672E7" w:rsidP="00FE0A38">
      <w:pPr>
        <w:pStyle w:val="ListParagraph"/>
        <w:numPr>
          <w:ilvl w:val="2"/>
          <w:numId w:val="65"/>
        </w:numPr>
        <w:spacing w:before="0" w:after="0"/>
        <w:ind w:left="1440"/>
      </w:pPr>
      <w:r w:rsidRPr="006672E7">
        <w:t>System Design Document</w:t>
      </w:r>
    </w:p>
    <w:p w:rsidR="00FE0A38" w:rsidRPr="006672E7" w:rsidP="00FE0A38">
      <w:pPr>
        <w:pStyle w:val="ListParagraph"/>
        <w:numPr>
          <w:ilvl w:val="2"/>
          <w:numId w:val="65"/>
        </w:numPr>
        <w:spacing w:before="0" w:after="0"/>
        <w:ind w:left="1440"/>
      </w:pPr>
      <w:r w:rsidRPr="006672E7">
        <w:t>Requirements Traceability Matrix</w:t>
      </w:r>
    </w:p>
    <w:p w:rsidR="00FE0A38" w:rsidRPr="006672E7" w:rsidP="00FE0A38">
      <w:pPr>
        <w:pStyle w:val="ListParagraph"/>
        <w:numPr>
          <w:ilvl w:val="2"/>
          <w:numId w:val="65"/>
        </w:numPr>
        <w:spacing w:before="0" w:after="0"/>
        <w:ind w:left="1440"/>
      </w:pPr>
      <w:r w:rsidRPr="006672E7">
        <w:t>508 Compliance (VA Handbook 6102)</w:t>
      </w:r>
    </w:p>
    <w:p w:rsidR="00FE0A38" w:rsidRPr="006672E7" w:rsidP="00FE0A38">
      <w:pPr>
        <w:pStyle w:val="ListParagraph"/>
        <w:numPr>
          <w:ilvl w:val="1"/>
          <w:numId w:val="64"/>
        </w:numPr>
        <w:spacing w:before="0" w:after="0"/>
        <w:ind w:left="720" w:hanging="360"/>
        <w:contextualSpacing w:val="0"/>
      </w:pPr>
      <w:r w:rsidRPr="006672E7">
        <w:t>Maintain development requests and schedules</w:t>
      </w:r>
    </w:p>
    <w:p w:rsidR="00FE0A38" w:rsidRPr="006672E7" w:rsidP="00FE0A38">
      <w:pPr>
        <w:pStyle w:val="ListParagraph"/>
        <w:numPr>
          <w:ilvl w:val="1"/>
          <w:numId w:val="64"/>
        </w:numPr>
        <w:spacing w:before="0" w:after="0"/>
        <w:ind w:left="720" w:hanging="360"/>
        <w:contextualSpacing w:val="0"/>
      </w:pPr>
      <w:r w:rsidRPr="006672E7">
        <w:t xml:space="preserve">Establish and maintain electronic user guides and internal support documentation for all applications and systems </w:t>
      </w:r>
    </w:p>
    <w:p w:rsidR="00FE0A38" w:rsidRPr="006672E7" w:rsidP="00FE0A38">
      <w:pPr>
        <w:pStyle w:val="ListParagraph"/>
        <w:numPr>
          <w:ilvl w:val="1"/>
          <w:numId w:val="64"/>
        </w:numPr>
        <w:spacing w:before="0" w:after="0"/>
        <w:ind w:left="720" w:hanging="360"/>
        <w:contextualSpacing w:val="0"/>
      </w:pPr>
      <w:r w:rsidRPr="006672E7">
        <w:t>SharePoint administration and support</w:t>
      </w:r>
    </w:p>
    <w:p w:rsidR="00FE0A38" w:rsidRPr="006672E7" w:rsidP="00FE0A38">
      <w:pPr>
        <w:rPr>
          <w:rFonts w:cs="Arial"/>
        </w:rPr>
      </w:pPr>
    </w:p>
    <w:p w:rsidR="00FE0A38" w:rsidRPr="006672E7" w:rsidP="00FE0A38">
      <w:pPr>
        <w:rPr>
          <w:rFonts w:cs="Arial"/>
        </w:rPr>
      </w:pPr>
      <w:r w:rsidRPr="006672E7">
        <w:rPr>
          <w:rFonts w:cs="Arial"/>
        </w:rPr>
        <w:t>The Contractor shall respond to all RASI application support requests in the VA Enterprise ticket system. The Contractor shall prepare to respond to approximately 250 support request tickets per month. These tickets include those opened by users of applications as well as those opened by the development team. The Contractor shall:</w:t>
      </w:r>
    </w:p>
    <w:p w:rsidR="00FE0A38" w:rsidRPr="006672E7" w:rsidP="00FE0A38">
      <w:pPr>
        <w:pStyle w:val="ListParagraph"/>
        <w:numPr>
          <w:ilvl w:val="0"/>
          <w:numId w:val="66"/>
        </w:numPr>
        <w:spacing w:before="0" w:after="0"/>
        <w:contextualSpacing w:val="0"/>
      </w:pPr>
      <w:r w:rsidRPr="006672E7">
        <w:t>Respond to customer support requests via VA Enterprise ticket system within one hour.</w:t>
      </w:r>
    </w:p>
    <w:p w:rsidR="00FE0A38" w:rsidRPr="006672E7" w:rsidP="00FE0A38">
      <w:pPr>
        <w:pStyle w:val="ListParagraph"/>
        <w:numPr>
          <w:ilvl w:val="0"/>
          <w:numId w:val="66"/>
        </w:numPr>
        <w:spacing w:before="0" w:after="0"/>
        <w:contextualSpacing w:val="0"/>
      </w:pPr>
      <w:r w:rsidRPr="006672E7">
        <w:t>Create and work support tickets on items identified locally (IE application alerts, QA testing) and those identified directly by other team members, users, VA lead, etc.</w:t>
      </w:r>
    </w:p>
    <w:p w:rsidR="00FE0A38" w:rsidRPr="006672E7" w:rsidP="00FE0A38">
      <w:pPr>
        <w:pStyle w:val="ListParagraph"/>
        <w:numPr>
          <w:ilvl w:val="0"/>
          <w:numId w:val="66"/>
        </w:numPr>
        <w:spacing w:before="0" w:after="0"/>
        <w:contextualSpacing w:val="0"/>
      </w:pPr>
      <w:r w:rsidRPr="006672E7">
        <w:t>Respond to email, phone calls and Microsoft Teams chats</w:t>
      </w:r>
    </w:p>
    <w:p w:rsidR="00FE0A38" w:rsidRPr="006672E7" w:rsidP="00FE0A38">
      <w:pPr>
        <w:pStyle w:val="ListParagraph"/>
        <w:numPr>
          <w:ilvl w:val="0"/>
          <w:numId w:val="66"/>
        </w:numPr>
        <w:spacing w:before="0" w:after="0"/>
        <w:contextualSpacing w:val="0"/>
      </w:pPr>
      <w:r w:rsidRPr="006672E7">
        <w:t xml:space="preserve">Process non-code related changes </w:t>
      </w:r>
    </w:p>
    <w:p w:rsidR="00FE0A38" w:rsidRPr="006672E7" w:rsidP="00FE0A38">
      <w:pPr>
        <w:pStyle w:val="ListParagraph"/>
        <w:numPr>
          <w:ilvl w:val="0"/>
          <w:numId w:val="66"/>
        </w:numPr>
        <w:spacing w:before="0" w:after="0"/>
        <w:contextualSpacing w:val="0"/>
      </w:pPr>
      <w:r w:rsidRPr="006672E7">
        <w:t>Create and/or modify queries and/or stored procedures</w:t>
      </w:r>
    </w:p>
    <w:p w:rsidR="00FE0A38" w:rsidRPr="006672E7" w:rsidP="00FE0A38">
      <w:pPr>
        <w:pStyle w:val="ListParagraph"/>
        <w:numPr>
          <w:ilvl w:val="0"/>
          <w:numId w:val="66"/>
        </w:numPr>
        <w:spacing w:before="0" w:after="0"/>
        <w:contextualSpacing w:val="0"/>
      </w:pPr>
      <w:r w:rsidRPr="006672E7">
        <w:t>Create and/or modify SQL Server Reporting Services (SSRS) reports</w:t>
      </w:r>
    </w:p>
    <w:p w:rsidR="00FE0A38" w:rsidRPr="006672E7" w:rsidP="00FE0A38">
      <w:pPr>
        <w:pStyle w:val="ListParagraph"/>
        <w:numPr>
          <w:ilvl w:val="0"/>
          <w:numId w:val="66"/>
        </w:numPr>
        <w:spacing w:before="0" w:after="0"/>
        <w:contextualSpacing w:val="0"/>
      </w:pPr>
      <w:r w:rsidRPr="006672E7">
        <w:t xml:space="preserve">Create new reports within applications </w:t>
      </w:r>
    </w:p>
    <w:p w:rsidR="00FE0A38" w:rsidRPr="006672E7" w:rsidP="00FE0A38">
      <w:pPr>
        <w:rPr>
          <w:rFonts w:cs="Arial"/>
        </w:rPr>
      </w:pPr>
    </w:p>
    <w:p w:rsidR="00FE0A38" w:rsidRPr="006672E7" w:rsidP="00FE0A38">
      <w:pPr>
        <w:rPr>
          <w:rFonts w:cs="Arial"/>
        </w:rPr>
      </w:pPr>
      <w:r w:rsidRPr="006672E7">
        <w:rPr>
          <w:rFonts w:cs="Arial"/>
        </w:rPr>
        <w:t xml:space="preserve">Remote access is integral to the VA enterprise for day-to-day operations and continuity of business. The RAP is a RASI application used to support the request, approval, administration, support, reporting and auditing of all aspects of client remote access. Client remote access logs are currently imported daily from SPLUNK to local databases to provide reporting and enforce remote access policies. In addition to client remote access, the RASI development team also supports site-to-site VPN and BPE connectivity via the Remote Connection Manager (RCM) application. The Contractor shall support existing remote access and remote connection development and tasks and implement improvements including, but not limited to: </w:t>
      </w:r>
    </w:p>
    <w:p w:rsidR="00FE0A38" w:rsidRPr="006672E7" w:rsidP="00FE0A38">
      <w:pPr>
        <w:pStyle w:val="ListParagraph"/>
        <w:numPr>
          <w:ilvl w:val="0"/>
          <w:numId w:val="67"/>
        </w:numPr>
        <w:spacing w:before="0" w:after="0"/>
        <w:contextualSpacing w:val="0"/>
      </w:pPr>
      <w:r w:rsidRPr="006672E7">
        <w:t>Remote access dashboard, with drilldown capabilities and robust reporting</w:t>
      </w:r>
    </w:p>
    <w:p w:rsidR="00FE0A38" w:rsidRPr="006672E7" w:rsidP="00FE0A38">
      <w:pPr>
        <w:pStyle w:val="ListParagraph"/>
        <w:numPr>
          <w:ilvl w:val="0"/>
          <w:numId w:val="67"/>
        </w:numPr>
        <w:spacing w:before="0" w:after="0"/>
        <w:contextualSpacing w:val="0"/>
      </w:pPr>
      <w:r w:rsidRPr="006672E7">
        <w:t>Integrate remote access with authoritative systems to reduce manual updates</w:t>
      </w:r>
    </w:p>
    <w:p w:rsidR="00FE0A38" w:rsidRPr="006672E7" w:rsidP="00FE0A38">
      <w:pPr>
        <w:pStyle w:val="ListParagraph"/>
        <w:numPr>
          <w:ilvl w:val="0"/>
          <w:numId w:val="67"/>
        </w:numPr>
        <w:spacing w:before="0" w:after="0"/>
        <w:contextualSpacing w:val="0"/>
      </w:pPr>
      <w:r w:rsidRPr="006672E7">
        <w:t>Integrate RAP database with SPLUNK</w:t>
      </w:r>
    </w:p>
    <w:p w:rsidR="00FE0A38" w:rsidRPr="006672E7" w:rsidP="00FE0A38">
      <w:pPr>
        <w:pStyle w:val="ListParagraph"/>
        <w:numPr>
          <w:ilvl w:val="0"/>
          <w:numId w:val="67"/>
        </w:numPr>
        <w:spacing w:before="0" w:after="0"/>
        <w:contextualSpacing w:val="0"/>
      </w:pPr>
      <w:r w:rsidRPr="006672E7">
        <w:t>Optimize/enhance RAP capabilities</w:t>
      </w:r>
    </w:p>
    <w:p w:rsidR="00FE0A38" w:rsidRPr="006672E7" w:rsidP="00FE0A38">
      <w:pPr>
        <w:pStyle w:val="ListParagraph"/>
        <w:numPr>
          <w:ilvl w:val="0"/>
          <w:numId w:val="67"/>
        </w:numPr>
        <w:spacing w:before="0" w:after="0"/>
        <w:contextualSpacing w:val="0"/>
      </w:pPr>
      <w:r w:rsidRPr="006672E7">
        <w:t>Remote access log management and QA</w:t>
      </w:r>
    </w:p>
    <w:p w:rsidR="00FE0A38" w:rsidRPr="006672E7" w:rsidP="00FE0A38">
      <w:pPr>
        <w:pStyle w:val="ListParagraph"/>
        <w:numPr>
          <w:ilvl w:val="0"/>
          <w:numId w:val="67"/>
        </w:numPr>
        <w:spacing w:before="0" w:after="0"/>
        <w:contextualSpacing w:val="0"/>
      </w:pPr>
      <w:r w:rsidRPr="006672E7">
        <w:t>Modernize and enhance the RCM tool, including integration with Enterprise ESECC and ASAs</w:t>
      </w:r>
    </w:p>
    <w:p w:rsidR="00FE0A38" w:rsidRPr="006672E7" w:rsidP="00FE0A38">
      <w:pPr>
        <w:pStyle w:val="ListParagraph"/>
        <w:numPr>
          <w:ilvl w:val="0"/>
          <w:numId w:val="67"/>
        </w:numPr>
        <w:spacing w:before="0" w:after="0"/>
        <w:contextualSpacing w:val="0"/>
      </w:pPr>
      <w:r w:rsidRPr="006672E7">
        <w:t>TIC IP address management (includes Port Address Translation and Network Address Translation assignments)</w:t>
      </w:r>
    </w:p>
    <w:p w:rsidR="00FE0A38" w:rsidRPr="006672E7" w:rsidP="00FE0A38">
      <w:pPr>
        <w:rPr>
          <w:rFonts w:cs="Arial"/>
        </w:rPr>
      </w:pPr>
    </w:p>
    <w:p w:rsidR="00FE0A38" w:rsidRPr="006672E7" w:rsidP="00FE0A38">
      <w:pPr>
        <w:rPr>
          <w:rFonts w:cs="Arial"/>
        </w:rPr>
      </w:pPr>
      <w:r w:rsidRPr="006672E7">
        <w:rPr>
          <w:rFonts w:cs="Arial"/>
        </w:rPr>
        <w:t>The Contractor shall create, update and maintain Software Development Project Plans for all application development. The Contractor shall also track new requests and provide projected timelines to start and complete the work. The project plan will include sprint release and documentation due dates including but not limited to:</w:t>
      </w:r>
    </w:p>
    <w:p w:rsidR="00FE0A38" w:rsidRPr="006672E7" w:rsidP="00FE0A38">
      <w:pPr>
        <w:pStyle w:val="ListParagraph"/>
        <w:numPr>
          <w:ilvl w:val="0"/>
          <w:numId w:val="68"/>
        </w:numPr>
        <w:spacing w:before="0" w:after="0"/>
        <w:ind w:left="720"/>
        <w:contextualSpacing w:val="0"/>
      </w:pPr>
      <w:r w:rsidRPr="006672E7">
        <w:t>Sprint start and end dates</w:t>
      </w:r>
    </w:p>
    <w:p w:rsidR="00FE0A38" w:rsidRPr="006672E7" w:rsidP="00FE0A38">
      <w:pPr>
        <w:pStyle w:val="ListParagraph"/>
        <w:numPr>
          <w:ilvl w:val="0"/>
          <w:numId w:val="68"/>
        </w:numPr>
        <w:spacing w:before="0" w:after="0"/>
        <w:ind w:left="720"/>
        <w:contextualSpacing w:val="0"/>
      </w:pPr>
      <w:r w:rsidRPr="006672E7">
        <w:t>Business and functional requirements</w:t>
      </w:r>
    </w:p>
    <w:p w:rsidR="00FE0A38" w:rsidRPr="006672E7" w:rsidP="00FE0A38">
      <w:pPr>
        <w:pStyle w:val="ListParagraph"/>
        <w:numPr>
          <w:ilvl w:val="0"/>
          <w:numId w:val="68"/>
        </w:numPr>
        <w:spacing w:before="0" w:after="0"/>
        <w:ind w:left="720"/>
        <w:contextualSpacing w:val="0"/>
      </w:pPr>
      <w:r w:rsidRPr="006672E7">
        <w:t>Wireframe development</w:t>
      </w:r>
    </w:p>
    <w:p w:rsidR="00FE0A38" w:rsidRPr="006672E7" w:rsidP="00FE0A38">
      <w:pPr>
        <w:pStyle w:val="ListParagraph"/>
        <w:numPr>
          <w:ilvl w:val="0"/>
          <w:numId w:val="68"/>
        </w:numPr>
        <w:spacing w:before="0" w:after="0"/>
        <w:ind w:left="720"/>
        <w:contextualSpacing w:val="0"/>
      </w:pPr>
      <w:r w:rsidRPr="006672E7">
        <w:t>Documentation development and updates</w:t>
      </w:r>
    </w:p>
    <w:p w:rsidR="00FE0A38" w:rsidRPr="006672E7" w:rsidP="00FE0A38">
      <w:pPr>
        <w:pStyle w:val="ListParagraph"/>
        <w:numPr>
          <w:ilvl w:val="0"/>
          <w:numId w:val="68"/>
        </w:numPr>
        <w:spacing w:before="0" w:after="0"/>
        <w:ind w:left="720"/>
        <w:contextualSpacing w:val="0"/>
      </w:pPr>
      <w:r w:rsidRPr="006672E7">
        <w:t>Test and evaluation plans</w:t>
      </w:r>
    </w:p>
    <w:p w:rsidR="00FE0A38" w:rsidRPr="006672E7" w:rsidP="00FE0A38">
      <w:pPr>
        <w:pStyle w:val="ListParagraph"/>
        <w:numPr>
          <w:ilvl w:val="0"/>
          <w:numId w:val="68"/>
        </w:numPr>
        <w:spacing w:before="0" w:after="0"/>
        <w:ind w:left="720"/>
        <w:contextualSpacing w:val="0"/>
      </w:pPr>
      <w:r w:rsidRPr="006672E7">
        <w:t>Implementation plans</w:t>
      </w:r>
    </w:p>
    <w:p w:rsidR="00FE0A38" w:rsidRPr="006672E7" w:rsidP="00FE0A38">
      <w:pPr>
        <w:pStyle w:val="ListParagraph"/>
        <w:numPr>
          <w:ilvl w:val="0"/>
          <w:numId w:val="68"/>
        </w:numPr>
        <w:spacing w:before="0" w:after="0"/>
        <w:ind w:left="720"/>
        <w:contextualSpacing w:val="0"/>
      </w:pPr>
      <w:r w:rsidRPr="006672E7">
        <w:t>Quality assurance plan</w:t>
      </w:r>
    </w:p>
    <w:p w:rsidR="00FE0A38" w:rsidRPr="006672E7" w:rsidP="00FE0A38">
      <w:pPr>
        <w:pStyle w:val="ListParagraph"/>
        <w:numPr>
          <w:ilvl w:val="0"/>
          <w:numId w:val="68"/>
        </w:numPr>
        <w:spacing w:before="0" w:after="0"/>
        <w:ind w:left="720"/>
        <w:contextualSpacing w:val="0"/>
      </w:pPr>
      <w:r w:rsidRPr="006672E7">
        <w:t>Release management plan</w:t>
      </w:r>
    </w:p>
    <w:p w:rsidR="00FE0A38" w:rsidRPr="006672E7" w:rsidP="00FE0A38">
      <w:pPr>
        <w:rPr>
          <w:rFonts w:cs="Arial"/>
        </w:rPr>
      </w:pPr>
    </w:p>
    <w:p w:rsidR="00FE0A38" w:rsidRPr="006672E7" w:rsidP="00FE0A38">
      <w:pPr>
        <w:rPr>
          <w:rFonts w:cs="Arial"/>
        </w:rPr>
      </w:pPr>
      <w:r w:rsidRPr="006672E7">
        <w:rPr>
          <w:rFonts w:cs="Arial"/>
        </w:rPr>
        <w:t>The Contractor shall provide the following under a separate section of the Weekly and Monthly Consolidated Summary Report required in Section 5.1.2:</w:t>
      </w:r>
    </w:p>
    <w:p w:rsidR="00470058" w:rsidP="00470058">
      <w:pPr>
        <w:pStyle w:val="ListParagraph"/>
        <w:numPr>
          <w:ilvl w:val="0"/>
          <w:numId w:val="69"/>
        </w:numPr>
        <w:spacing w:before="0" w:after="0"/>
        <w:contextualSpacing w:val="0"/>
      </w:pPr>
      <w:r w:rsidRPr="006672E7">
        <w:t>Development and Support Activity Report information including, at a minimum:</w:t>
      </w:r>
    </w:p>
    <w:p w:rsidR="00470058" w:rsidP="00470058">
      <w:pPr>
        <w:pStyle w:val="ListParagraph"/>
        <w:numPr>
          <w:ilvl w:val="0"/>
          <w:numId w:val="70"/>
        </w:numPr>
        <w:spacing w:before="0" w:after="0"/>
        <w:ind w:left="1440"/>
        <w:contextualSpacing w:val="0"/>
      </w:pPr>
      <w:r>
        <w:t>S</w:t>
      </w:r>
      <w:r w:rsidRPr="006672E7" w:rsidR="00FE0A38">
        <w:t xml:space="preserve">oftware </w:t>
      </w:r>
      <w:r>
        <w:t>d</w:t>
      </w:r>
      <w:r w:rsidRPr="006672E7" w:rsidR="00FE0A38">
        <w:t xml:space="preserve">evelopment and </w:t>
      </w:r>
      <w:r>
        <w:t>s</w:t>
      </w:r>
      <w:r w:rsidRPr="006672E7" w:rsidR="00FE0A38">
        <w:t xml:space="preserve">upport </w:t>
      </w:r>
      <w:r>
        <w:t>a</w:t>
      </w:r>
      <w:r w:rsidRPr="006672E7" w:rsidR="00FE0A38">
        <w:t>ctivities</w:t>
      </w:r>
      <w:r>
        <w:t>, r</w:t>
      </w:r>
    </w:p>
    <w:p w:rsidR="00470058" w:rsidP="00470058">
      <w:pPr>
        <w:pStyle w:val="ListParagraph"/>
        <w:numPr>
          <w:ilvl w:val="0"/>
          <w:numId w:val="70"/>
        </w:numPr>
        <w:spacing w:before="0" w:after="0"/>
        <w:ind w:left="1440"/>
        <w:contextualSpacing w:val="0"/>
      </w:pPr>
      <w:r>
        <w:t>Risks</w:t>
      </w:r>
    </w:p>
    <w:p w:rsidR="00470058" w:rsidP="00470058">
      <w:pPr>
        <w:pStyle w:val="ListParagraph"/>
        <w:numPr>
          <w:ilvl w:val="0"/>
          <w:numId w:val="70"/>
        </w:numPr>
        <w:spacing w:before="0" w:after="0"/>
        <w:ind w:left="1440"/>
        <w:contextualSpacing w:val="0"/>
      </w:pPr>
      <w:r>
        <w:t>I</w:t>
      </w:r>
      <w:r w:rsidRPr="006672E7" w:rsidR="00FE0A38">
        <w:t>ssues</w:t>
      </w:r>
    </w:p>
    <w:p w:rsidR="00FE0A38" w:rsidRPr="006672E7" w:rsidP="00470058">
      <w:pPr>
        <w:pStyle w:val="ListParagraph"/>
        <w:numPr>
          <w:ilvl w:val="0"/>
          <w:numId w:val="70"/>
        </w:numPr>
        <w:spacing w:before="0" w:after="0"/>
        <w:ind w:left="1440"/>
        <w:contextualSpacing w:val="0"/>
      </w:pPr>
      <w:r>
        <w:t>Recommendations</w:t>
      </w:r>
    </w:p>
    <w:p w:rsidR="00FE0A38" w:rsidRPr="006672E7" w:rsidP="00FE0A38">
      <w:pPr>
        <w:pStyle w:val="ListParagraph"/>
        <w:numPr>
          <w:ilvl w:val="0"/>
          <w:numId w:val="69"/>
        </w:numPr>
        <w:spacing w:before="0" w:after="0"/>
        <w:contextualSpacing w:val="0"/>
      </w:pPr>
      <w:r w:rsidRPr="006672E7">
        <w:t>Web Application Development Report (Monthly). Example template below:</w:t>
      </w:r>
    </w:p>
    <w:p w:rsidR="00FE0A38" w:rsidRPr="006672E7" w:rsidP="00FE0A38">
      <w:pPr>
        <w:ind w:left="360" w:firstLine="360"/>
        <w:rPr>
          <w:rFonts w:cs="Arial"/>
        </w:rPr>
      </w:pPr>
      <w:r w:rsidRPr="006672E7">
        <w:rPr>
          <w:rFonts w:cs="Arial"/>
          <w:noProof/>
        </w:rPr>
        <w:drawing>
          <wp:inline distT="0" distB="0" distL="0" distR="0">
            <wp:extent cx="4572000" cy="819150"/>
            <wp:effectExtent l="0" t="0" r="0" b="0"/>
            <wp:docPr id="439835263" name="Picture 439835263" descr="A application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5263" name="Picture 439835263" descr="A application form with text&#10;&#10;Description automatically generated"/>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572000" cy="819150"/>
                    </a:xfrm>
                    <a:prstGeom prst="rect">
                      <a:avLst/>
                    </a:prstGeom>
                  </pic:spPr>
                </pic:pic>
              </a:graphicData>
            </a:graphic>
          </wp:inline>
        </w:drawing>
      </w:r>
    </w:p>
    <w:p w:rsidR="00FE0A38" w:rsidRPr="006672E7" w:rsidP="00FE0A38">
      <w:pPr>
        <w:pStyle w:val="ListParagraph"/>
        <w:numPr>
          <w:ilvl w:val="0"/>
          <w:numId w:val="69"/>
        </w:numPr>
        <w:spacing w:before="0" w:after="0"/>
        <w:contextualSpacing w:val="0"/>
      </w:pPr>
      <w:r w:rsidRPr="006672E7">
        <w:t>Monthly Web Application Status Report (monthly). Example template below:</w:t>
      </w:r>
    </w:p>
    <w:p w:rsidR="00FE0A38" w:rsidRPr="006672E7" w:rsidP="00FE0A38">
      <w:pPr>
        <w:ind w:left="360" w:firstLine="360"/>
        <w:rPr>
          <w:rFonts w:cs="Arial"/>
        </w:rPr>
      </w:pPr>
      <w:r w:rsidRPr="006672E7">
        <w:rPr>
          <w:rFonts w:cs="Arial"/>
          <w:noProof/>
        </w:rPr>
        <w:drawing>
          <wp:inline distT="0" distB="0" distL="0" distR="0">
            <wp:extent cx="4572000" cy="581025"/>
            <wp:effectExtent l="0" t="0" r="0" b="0"/>
            <wp:docPr id="485314617" name="Picture 485314617"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4617" name="Picture 485314617" descr="A white rectangular box with black text&#10;&#10;Description automatically generated"/>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4572000" cy="581025"/>
                    </a:xfrm>
                    <a:prstGeom prst="rect">
                      <a:avLst/>
                    </a:prstGeom>
                  </pic:spPr>
                </pic:pic>
              </a:graphicData>
            </a:graphic>
          </wp:inline>
        </w:drawing>
      </w:r>
    </w:p>
    <w:p w:rsidR="00FE0A38" w:rsidRPr="006672E7" w:rsidP="00FE0A38">
      <w:pPr>
        <w:pStyle w:val="ListParagraph"/>
        <w:numPr>
          <w:ilvl w:val="0"/>
          <w:numId w:val="69"/>
        </w:numPr>
        <w:spacing w:before="0" w:after="0"/>
        <w:contextualSpacing w:val="0"/>
      </w:pPr>
      <w:r w:rsidRPr="006672E7">
        <w:t>Software Development Project Plan (monthly)</w:t>
      </w:r>
    </w:p>
    <w:p w:rsidR="00FE0A38" w:rsidRPr="00005D4C" w:rsidP="00093115">
      <w:pPr>
        <w:rPr>
          <w:highlight w:val="yellow"/>
        </w:rPr>
      </w:pPr>
      <w:r>
        <w:t xml:space="preserve">           </w:t>
      </w:r>
      <w:r w:rsidRPr="006672E7">
        <w:t>Software Development and Support Accomplishments (monthly, annually)</w:t>
      </w:r>
    </w:p>
    <w:p w:rsidR="00FE0A38" w:rsidRPr="006672E7" w:rsidP="00093115">
      <w:pPr>
        <w:pStyle w:val="ListParagraph"/>
        <w:numPr>
          <w:ilvl w:val="0"/>
          <w:numId w:val="0"/>
        </w:numPr>
        <w:spacing w:after="0"/>
        <w:contextualSpacing w:val="0"/>
      </w:pPr>
      <w:r w:rsidRPr="006672E7">
        <w:t xml:space="preserve">The Contractor shall provide all Source </w:t>
      </w:r>
      <w:r>
        <w:t>C</w:t>
      </w:r>
      <w:r w:rsidRPr="006672E7">
        <w:t>ode on an ongoing basis for changes, updates, etc. to all “customized” software.</w:t>
      </w:r>
    </w:p>
    <w:p w:rsidR="00FE0A38" w:rsidRPr="006672E7" w:rsidP="00FE0A38">
      <w:pPr>
        <w:ind w:left="270"/>
        <w:rPr>
          <w:rFonts w:cs="Arial"/>
        </w:rPr>
      </w:pPr>
    </w:p>
    <w:p w:rsidR="00FE0A38" w:rsidP="00FE0A38">
      <w:pPr>
        <w:ind w:left="270"/>
        <w:rPr>
          <w:rFonts w:cs="Arial"/>
        </w:rPr>
      </w:pPr>
      <w:r w:rsidRPr="006672E7">
        <w:rPr>
          <w:rFonts w:cs="Arial"/>
          <w:b/>
          <w:bCs/>
        </w:rPr>
        <w:t>Deliverable</w:t>
      </w:r>
      <w:r w:rsidRPr="006672E7">
        <w:rPr>
          <w:rFonts w:cs="Arial"/>
        </w:rPr>
        <w:t>:</w:t>
      </w:r>
    </w:p>
    <w:p w:rsidR="00AE540A" w:rsidRPr="006672E7" w:rsidP="00FE0A38">
      <w:pPr>
        <w:ind w:left="270"/>
        <w:rPr>
          <w:rFonts w:cs="Arial"/>
        </w:rPr>
      </w:pPr>
    </w:p>
    <w:p w:rsidR="00FE0A38" w:rsidRPr="006672E7" w:rsidP="00FE0A38">
      <w:pPr>
        <w:pStyle w:val="ListParagraph"/>
        <w:numPr>
          <w:ilvl w:val="0"/>
          <w:numId w:val="71"/>
        </w:numPr>
        <w:spacing w:before="0" w:after="200" w:line="276" w:lineRule="auto"/>
      </w:pPr>
      <w:r w:rsidRPr="006672E7">
        <w:t>Source Code</w:t>
      </w:r>
    </w:p>
    <w:p w:rsidR="00FE0A38" w:rsidP="00FE0A38">
      <w:pPr>
        <w:pStyle w:val="Heading3"/>
        <w:numPr>
          <w:ilvl w:val="2"/>
          <w:numId w:val="16"/>
        </w:numPr>
      </w:pPr>
      <w:bookmarkStart w:id="151" w:name="_Toc213329926"/>
      <w:bookmarkStart w:id="152" w:name="_Toc256000046"/>
      <w:r>
        <w:t>RASI</w:t>
      </w:r>
      <w:r>
        <w:t xml:space="preserve"> DATABASE DESIGN, ADMINISTRATION, AND SUPPORT</w:t>
      </w:r>
      <w:bookmarkEnd w:id="152"/>
      <w:bookmarkEnd w:id="151"/>
    </w:p>
    <w:p w:rsidR="00FE0A38" w:rsidRPr="006672E7" w:rsidP="00FE0A38">
      <w:pPr>
        <w:rPr>
          <w:rFonts w:cs="Arial"/>
        </w:rPr>
      </w:pPr>
      <w:r w:rsidRPr="006672E7">
        <w:rPr>
          <w:rFonts w:cs="Arial"/>
        </w:rPr>
        <w:t xml:space="preserve">The Contractor shall plan for approximately 100 instances of SQL (based on current instances at the VA NOC database team). These SQL instances house over 1,000 databases ranging in size from 2 MB to 600 GB each. Production databases are architected in a high availability configuration with a primary and secondary site. In addition to production environments, test and development environments are supported. </w:t>
      </w:r>
      <w:r w:rsidRPr="006672E7">
        <w:rPr>
          <w:rFonts w:cs="Arial"/>
        </w:rPr>
        <w:t>ArcServe</w:t>
      </w:r>
      <w:r w:rsidRPr="006672E7">
        <w:rPr>
          <w:rFonts w:cs="Arial"/>
        </w:rPr>
        <w:t xml:space="preserve"> replication is currently used for most database replication requirements, with some instances of Always on Availability Groups.</w:t>
      </w:r>
    </w:p>
    <w:p w:rsidR="00FE0A38" w:rsidRPr="006672E7" w:rsidP="00FE0A38">
      <w:pPr>
        <w:rPr>
          <w:rFonts w:cs="Arial"/>
        </w:rPr>
      </w:pPr>
    </w:p>
    <w:p w:rsidR="00FE0A38" w:rsidRPr="006672E7" w:rsidP="00FE0A38">
      <w:pPr>
        <w:rPr>
          <w:rFonts w:cs="Arial"/>
        </w:rPr>
      </w:pPr>
      <w:r w:rsidRPr="3ABFB348">
        <w:rPr>
          <w:rFonts w:cs="Arial"/>
        </w:rPr>
        <w:t xml:space="preserve">The Contractor shall provide 24x7 support. Key Contractor personnel supporting work in this section must have a minimum of five years of experience in database administration and design, and the certifications below or equivalent level knowledge and skills: Microsoft SQL Server (Current Version) Certified Solutions Associate (MCSA); Microsoft SQL Server Solutions Expert, Data Platform; Microsoft Certified IT Professional </w:t>
      </w:r>
      <w:r w:rsidRPr="3ABFB348">
        <w:rPr>
          <w:rFonts w:cs="Arial"/>
        </w:rPr>
        <w:t>Database Administrator SQL  Current Version (or greater); Microsoft Certified Technology Specialist.</w:t>
      </w:r>
    </w:p>
    <w:p w:rsidR="00FE0A38" w:rsidRPr="006672E7" w:rsidP="00FE0A38">
      <w:pPr>
        <w:rPr>
          <w:rFonts w:cs="Arial"/>
        </w:rPr>
      </w:pPr>
    </w:p>
    <w:p w:rsidR="00FE0A38" w:rsidRPr="006672E7" w:rsidP="00FE0A38">
      <w:pPr>
        <w:rPr>
          <w:rFonts w:cs="Arial"/>
        </w:rPr>
      </w:pPr>
      <w:r w:rsidRPr="3ABFB348">
        <w:rPr>
          <w:rFonts w:cs="Arial"/>
        </w:rPr>
        <w:t>All databases must adhere to the approved VA baseline standards, which includes implementation of Defense Information Systems Agency (DISA) STIGs. VA SD System Design and Core SE Services team is charged with developing/maintaining VA baselines. Following the release of new baselines, action items are released providing specific timeframes for VA to bring databases into compliance. Baseline settings that cannot be achieved must have a Plan of Action and Milestones (POAM) created to document the reason why it cannot be implemented, compensating controls, and the projected date of compliance. Scans are performed monthly, and Office of Inspector General (OIG) audit scans are performed yearly to validate database compliance.</w:t>
      </w:r>
    </w:p>
    <w:p w:rsidR="00FE0A38" w:rsidRPr="006672E7" w:rsidP="00FE0A38">
      <w:pPr>
        <w:rPr>
          <w:rFonts w:cs="Arial"/>
        </w:rPr>
      </w:pPr>
    </w:p>
    <w:p w:rsidR="00FE0A38" w:rsidRPr="006672E7" w:rsidP="00FE0A38">
      <w:pPr>
        <w:rPr>
          <w:rFonts w:cs="Arial"/>
        </w:rPr>
      </w:pPr>
      <w:r w:rsidRPr="006672E7">
        <w:rPr>
          <w:rFonts w:cs="Arial"/>
        </w:rPr>
        <w:t xml:space="preserve">The VA NOC databases support mission critical systems, numerous database maintenance jobs, triggers and alerts must be configured and closely monitored to ensure immediate attention to potential and/or real-time problems or performance issues. System owners have varying transaction log and local database </w:t>
      </w:r>
      <w:r w:rsidRPr="006672E7">
        <w:rPr>
          <w:rFonts w:cs="Arial"/>
        </w:rPr>
        <w:t>backup</w:t>
      </w:r>
      <w:r w:rsidRPr="006672E7">
        <w:rPr>
          <w:rFonts w:cs="Arial"/>
        </w:rPr>
        <w:t xml:space="preserve"> and retention needs. The Contractor shall maintain Database Backup and Maintenance Plans for each VA SQL instance, to include specific database backup settings, as agreed upon with the system owners. The Contractor shall develop and maintain the backup plans, obtaining yearly signoffs by the system owners; the signed </w:t>
      </w:r>
      <w:r w:rsidRPr="006672E7">
        <w:rPr>
          <w:rFonts w:eastAsia="Arial" w:cs="Arial"/>
        </w:rPr>
        <w:t>Database Backup and Maintenance Plans</w:t>
      </w:r>
      <w:r w:rsidRPr="006672E7">
        <w:rPr>
          <w:rFonts w:cs="Arial"/>
        </w:rPr>
        <w:t xml:space="preserve"> will be stored in SharePoint. Additionally, the Contractor shall develop new and update existing SOPs, Work Instructions and database artifacts.</w:t>
      </w:r>
    </w:p>
    <w:p w:rsidR="00FE0A38" w:rsidRPr="006672E7" w:rsidP="00FE0A38">
      <w:pPr>
        <w:rPr>
          <w:rFonts w:cs="Arial"/>
        </w:rPr>
      </w:pPr>
    </w:p>
    <w:p w:rsidR="00FE0A38" w:rsidRPr="006672E7" w:rsidP="00FE0A38">
      <w:pPr>
        <w:rPr>
          <w:rFonts w:cs="Arial"/>
        </w:rPr>
      </w:pPr>
      <w:r w:rsidRPr="006672E7">
        <w:rPr>
          <w:rFonts w:cs="Arial"/>
        </w:rPr>
        <w:t>The Contractor shall provide expert database services supporting SQL server; SQL database administration, including physical and logical design; performance tuning and capacity monitoring; data security, backup and recovery; encryption key recovery; implementation of DISA STIGs, Always on Availability Groups; SQL Server Integration Services (SSIS); and SSRS. The Contractor shall work closely with the RASI software development team and other application developers/owners in the design, testing, implementation and support of multiple (often times complex) SQL server environments.</w:t>
      </w:r>
    </w:p>
    <w:p w:rsidR="00FE0A38" w:rsidRPr="006672E7" w:rsidP="00FE0A38">
      <w:pPr>
        <w:rPr>
          <w:rFonts w:cs="Arial"/>
        </w:rPr>
      </w:pPr>
    </w:p>
    <w:p w:rsidR="00FE0A38" w:rsidRPr="006672E7" w:rsidP="00FE0A38">
      <w:pPr>
        <w:rPr>
          <w:rFonts w:cs="Arial"/>
        </w:rPr>
      </w:pPr>
      <w:r w:rsidRPr="006672E7">
        <w:rPr>
          <w:rFonts w:cs="Arial"/>
        </w:rPr>
        <w:t xml:space="preserve">The Contractor shall respond to all RASI database support requests in the VA Enterprise ticket system. The current team responds to approximately </w:t>
      </w:r>
      <w:r w:rsidR="00D508B6">
        <w:rPr>
          <w:rFonts w:cs="Arial"/>
        </w:rPr>
        <w:t>415</w:t>
      </w:r>
      <w:r w:rsidRPr="006672E7">
        <w:rPr>
          <w:rFonts w:cs="Arial"/>
        </w:rPr>
        <w:t xml:space="preserve"> support request tickets per month. These tickets include those opened by customers as well as those opened by the database team. Examples of support requests include, but are not limited to:</w:t>
      </w:r>
    </w:p>
    <w:p w:rsidR="00FE0A38" w:rsidRPr="006672E7" w:rsidP="00FE0A38">
      <w:pPr>
        <w:pStyle w:val="ListParagraph"/>
        <w:numPr>
          <w:ilvl w:val="0"/>
          <w:numId w:val="13"/>
        </w:numPr>
        <w:spacing w:before="0" w:after="0"/>
        <w:ind w:left="720"/>
        <w:contextualSpacing w:val="0"/>
      </w:pPr>
      <w:r w:rsidRPr="006672E7">
        <w:t>Logical and physical modeling and design/redesign</w:t>
      </w:r>
    </w:p>
    <w:p w:rsidR="00FE0A38" w:rsidRPr="006672E7" w:rsidP="00FE0A38">
      <w:pPr>
        <w:pStyle w:val="ListParagraph"/>
        <w:numPr>
          <w:ilvl w:val="0"/>
          <w:numId w:val="13"/>
        </w:numPr>
        <w:spacing w:before="0" w:after="0"/>
        <w:ind w:left="720"/>
        <w:contextualSpacing w:val="0"/>
      </w:pPr>
      <w:r w:rsidRPr="006672E7">
        <w:t>Designing and maintaining Extract/Transform/Load infrastructure</w:t>
      </w:r>
    </w:p>
    <w:p w:rsidR="00FE0A38" w:rsidRPr="006672E7" w:rsidP="00FE0A38">
      <w:pPr>
        <w:pStyle w:val="ListParagraph"/>
        <w:numPr>
          <w:ilvl w:val="0"/>
          <w:numId w:val="13"/>
        </w:numPr>
        <w:spacing w:before="0" w:after="0"/>
        <w:ind w:left="720"/>
        <w:contextualSpacing w:val="0"/>
      </w:pPr>
      <w:r w:rsidRPr="006672E7">
        <w:t>Deployment of initial installations, incremental updates, patches, changes and upgrades</w:t>
      </w:r>
    </w:p>
    <w:p w:rsidR="00FE0A38" w:rsidRPr="006672E7" w:rsidP="00FE0A38">
      <w:pPr>
        <w:pStyle w:val="ListParagraph"/>
        <w:numPr>
          <w:ilvl w:val="0"/>
          <w:numId w:val="13"/>
        </w:numPr>
        <w:spacing w:before="0" w:after="0"/>
        <w:ind w:left="720"/>
        <w:contextualSpacing w:val="0"/>
      </w:pPr>
      <w:r w:rsidRPr="006672E7">
        <w:t>Implementing database triggers, stored procedures, scripts, and packages</w:t>
      </w:r>
    </w:p>
    <w:p w:rsidR="00FE0A38" w:rsidRPr="006672E7" w:rsidP="00FE0A38">
      <w:pPr>
        <w:pStyle w:val="ListParagraph"/>
        <w:numPr>
          <w:ilvl w:val="0"/>
          <w:numId w:val="13"/>
        </w:numPr>
        <w:spacing w:before="0" w:after="0"/>
        <w:ind w:left="720"/>
        <w:contextualSpacing w:val="0"/>
      </w:pPr>
      <w:r w:rsidRPr="006672E7">
        <w:t>Responding to database alerts, triggers and other monitoring tools</w:t>
      </w:r>
    </w:p>
    <w:p w:rsidR="00FE0A38" w:rsidRPr="006672E7" w:rsidP="00FE0A38">
      <w:pPr>
        <w:pStyle w:val="ListParagraph"/>
        <w:numPr>
          <w:ilvl w:val="0"/>
          <w:numId w:val="13"/>
        </w:numPr>
        <w:spacing w:before="0" w:after="0"/>
        <w:ind w:left="720"/>
        <w:contextualSpacing w:val="0"/>
      </w:pPr>
      <w:r w:rsidRPr="006672E7">
        <w:t>Database integrity checks, index optimization and query optimization/tuning, profiler traces</w:t>
      </w:r>
    </w:p>
    <w:p w:rsidR="00FE0A38" w:rsidRPr="006672E7" w:rsidP="00FE0A38">
      <w:pPr>
        <w:pStyle w:val="ListParagraph"/>
        <w:numPr>
          <w:ilvl w:val="0"/>
          <w:numId w:val="13"/>
        </w:numPr>
        <w:spacing w:before="0" w:after="0"/>
        <w:ind w:left="720"/>
        <w:contextualSpacing w:val="0"/>
      </w:pPr>
      <w:r w:rsidRPr="006672E7">
        <w:t>Completion of shift checklists</w:t>
      </w:r>
    </w:p>
    <w:p w:rsidR="00FE0A38" w:rsidRPr="006672E7" w:rsidP="00FE0A38">
      <w:pPr>
        <w:pStyle w:val="ListParagraph"/>
        <w:numPr>
          <w:ilvl w:val="0"/>
          <w:numId w:val="13"/>
        </w:numPr>
        <w:spacing w:before="0" w:after="0"/>
        <w:ind w:left="720"/>
        <w:contextualSpacing w:val="0"/>
      </w:pPr>
      <w:r w:rsidRPr="006672E7">
        <w:t>Creating and reviewing code and logical data models in support of business objectives</w:t>
      </w:r>
    </w:p>
    <w:p w:rsidR="00FE0A38" w:rsidRPr="006672E7" w:rsidP="00FE0A38">
      <w:pPr>
        <w:pStyle w:val="ListParagraph"/>
        <w:numPr>
          <w:ilvl w:val="0"/>
          <w:numId w:val="13"/>
        </w:numPr>
        <w:spacing w:before="0" w:after="0"/>
        <w:ind w:left="720"/>
        <w:contextualSpacing w:val="0"/>
      </w:pPr>
      <w:r w:rsidRPr="006672E7">
        <w:t>Monitoring the database environment for continual availability, performance, and security</w:t>
      </w:r>
    </w:p>
    <w:p w:rsidR="00FE0A38" w:rsidRPr="006672E7" w:rsidP="00FE0A38">
      <w:pPr>
        <w:pStyle w:val="ListParagraph"/>
        <w:numPr>
          <w:ilvl w:val="0"/>
          <w:numId w:val="13"/>
        </w:numPr>
        <w:spacing w:before="0" w:after="0"/>
        <w:ind w:left="720"/>
        <w:contextualSpacing w:val="0"/>
      </w:pPr>
      <w:r w:rsidRPr="006672E7">
        <w:t>Perform database checks following patching</w:t>
      </w:r>
    </w:p>
    <w:p w:rsidR="00FE0A38" w:rsidRPr="006672E7" w:rsidP="00FE0A38">
      <w:pPr>
        <w:pStyle w:val="ListParagraph"/>
        <w:numPr>
          <w:ilvl w:val="0"/>
          <w:numId w:val="13"/>
        </w:numPr>
        <w:spacing w:before="0" w:after="0"/>
        <w:ind w:left="720"/>
        <w:contextualSpacing w:val="0"/>
      </w:pPr>
      <w:r w:rsidRPr="006672E7">
        <w:t>Integration, including SSIS and SSRS development and deployment</w:t>
      </w:r>
    </w:p>
    <w:p w:rsidR="00FE0A38" w:rsidRPr="006672E7" w:rsidP="00FE0A38">
      <w:pPr>
        <w:pStyle w:val="ListParagraph"/>
        <w:numPr>
          <w:ilvl w:val="0"/>
          <w:numId w:val="13"/>
        </w:numPr>
        <w:spacing w:before="0" w:after="0"/>
        <w:ind w:left="720"/>
        <w:contextualSpacing w:val="0"/>
      </w:pPr>
      <w:r w:rsidRPr="006672E7">
        <w:t>Monitoring, managing and troubleshooting SQL Server replication processes</w:t>
      </w:r>
    </w:p>
    <w:p w:rsidR="00FE0A38" w:rsidRPr="006672E7" w:rsidP="00FE0A38">
      <w:pPr>
        <w:pStyle w:val="ListParagraph"/>
        <w:numPr>
          <w:ilvl w:val="0"/>
          <w:numId w:val="13"/>
        </w:numPr>
        <w:spacing w:before="0" w:after="0"/>
        <w:ind w:left="720"/>
        <w:contextualSpacing w:val="0"/>
      </w:pPr>
      <w:r w:rsidRPr="006672E7">
        <w:t>Analyzing and troubleshooting disk, memory and CPU specific performance issues on high volume servers</w:t>
      </w:r>
    </w:p>
    <w:p w:rsidR="00FE0A38" w:rsidRPr="006672E7" w:rsidP="00FE0A38">
      <w:pPr>
        <w:pStyle w:val="ListParagraph"/>
        <w:numPr>
          <w:ilvl w:val="0"/>
          <w:numId w:val="13"/>
        </w:numPr>
        <w:spacing w:before="0" w:after="0"/>
        <w:ind w:left="720"/>
        <w:contextualSpacing w:val="0"/>
      </w:pPr>
      <w:r w:rsidRPr="006672E7">
        <w:t xml:space="preserve"> Capacity planning, disaster recovery archiving/encryption</w:t>
      </w:r>
    </w:p>
    <w:p w:rsidR="00FE0A38" w:rsidRPr="006672E7" w:rsidP="00FE0A38">
      <w:pPr>
        <w:pStyle w:val="ListParagraph"/>
        <w:numPr>
          <w:ilvl w:val="0"/>
          <w:numId w:val="13"/>
        </w:numPr>
        <w:spacing w:before="0" w:after="0"/>
        <w:ind w:left="720"/>
        <w:contextualSpacing w:val="0"/>
      </w:pPr>
      <w:r w:rsidRPr="006672E7">
        <w:t>Encryption key management</w:t>
      </w:r>
    </w:p>
    <w:p w:rsidR="00FE0A38" w:rsidRPr="006672E7" w:rsidP="00FE0A38">
      <w:pPr>
        <w:pStyle w:val="ListParagraph"/>
        <w:numPr>
          <w:ilvl w:val="0"/>
          <w:numId w:val="13"/>
        </w:numPr>
        <w:spacing w:before="0" w:after="0"/>
        <w:ind w:left="720"/>
        <w:contextualSpacing w:val="0"/>
      </w:pPr>
      <w:r w:rsidRPr="006672E7">
        <w:t>Database design documentation and other artifacts</w:t>
      </w:r>
    </w:p>
    <w:p w:rsidR="00FE0A38" w:rsidRPr="006672E7" w:rsidP="00FE0A38">
      <w:pPr>
        <w:pStyle w:val="ListParagraph"/>
        <w:numPr>
          <w:ilvl w:val="0"/>
          <w:numId w:val="13"/>
        </w:numPr>
        <w:spacing w:before="0" w:after="0"/>
        <w:ind w:left="720"/>
        <w:contextualSpacing w:val="0"/>
      </w:pPr>
      <w:r w:rsidRPr="006672E7">
        <w:t>Assist application development and support teams as needed</w:t>
      </w:r>
    </w:p>
    <w:p w:rsidR="00FE0A38" w:rsidRPr="006672E7" w:rsidP="00FE0A38">
      <w:pPr>
        <w:rPr>
          <w:rFonts w:cs="Arial"/>
        </w:rPr>
      </w:pPr>
    </w:p>
    <w:p w:rsidR="00FE0A38" w:rsidRPr="006672E7" w:rsidP="00FE0A38">
      <w:pPr>
        <w:rPr>
          <w:rFonts w:cs="Arial"/>
        </w:rPr>
      </w:pPr>
      <w:r w:rsidRPr="006672E7">
        <w:rPr>
          <w:rFonts w:cs="Arial"/>
        </w:rPr>
        <w:t>The Contractor shall provide the following under a separate section of the Weekly and Monthly Consolidated Summary Report required in PWS Section 5.1.2:</w:t>
      </w:r>
    </w:p>
    <w:p w:rsidR="00FE0A38" w:rsidRPr="006672E7" w:rsidP="00FE0A38">
      <w:pPr>
        <w:pStyle w:val="ListParagraph"/>
        <w:numPr>
          <w:ilvl w:val="0"/>
          <w:numId w:val="72"/>
        </w:numPr>
        <w:spacing w:before="0" w:after="0"/>
        <w:ind w:left="720"/>
        <w:contextualSpacing w:val="0"/>
      </w:pPr>
      <w:r w:rsidRPr="006672E7">
        <w:t>SQL Database Baseline Compliance Report (monthly)</w:t>
      </w:r>
    </w:p>
    <w:p w:rsidR="00FE0A38" w:rsidRPr="006672E7" w:rsidP="00FE0A38">
      <w:pPr>
        <w:pStyle w:val="ListParagraph"/>
        <w:numPr>
          <w:ilvl w:val="0"/>
          <w:numId w:val="72"/>
        </w:numPr>
        <w:spacing w:before="0" w:after="0"/>
        <w:ind w:left="720"/>
        <w:contextualSpacing w:val="0"/>
      </w:pPr>
      <w:r w:rsidRPr="006672E7">
        <w:t>Database Backup and Maintenance Plans (at a minimum signed yearly)</w:t>
      </w:r>
    </w:p>
    <w:p w:rsidR="00FE0A38" w:rsidRPr="006672E7" w:rsidP="00FE0A38">
      <w:pPr>
        <w:pStyle w:val="ListParagraph"/>
        <w:numPr>
          <w:ilvl w:val="0"/>
          <w:numId w:val="72"/>
        </w:numPr>
        <w:spacing w:before="0" w:after="0"/>
        <w:ind w:left="720"/>
        <w:contextualSpacing w:val="0"/>
      </w:pPr>
      <w:r w:rsidRPr="006672E7">
        <w:t>Database Administration and Support Activity Report that details the team activities for the previous reporting period and planned activity for the following reporting period including, at a minimum:</w:t>
      </w:r>
    </w:p>
    <w:p w:rsidR="00FE0A38" w:rsidRPr="006672E7" w:rsidP="00FE0A38">
      <w:pPr>
        <w:pStyle w:val="ListParagraph"/>
        <w:numPr>
          <w:ilvl w:val="1"/>
          <w:numId w:val="73"/>
        </w:numPr>
        <w:spacing w:before="0" w:after="0"/>
      </w:pPr>
      <w:r w:rsidRPr="006672E7">
        <w:t>Database Administration and Support Activities</w:t>
      </w:r>
    </w:p>
    <w:p w:rsidR="00FE0A38" w:rsidRPr="006672E7" w:rsidP="00FE0A38">
      <w:pPr>
        <w:pStyle w:val="ListParagraph"/>
        <w:numPr>
          <w:ilvl w:val="1"/>
          <w:numId w:val="73"/>
        </w:numPr>
        <w:spacing w:before="0" w:after="0"/>
      </w:pPr>
      <w:r w:rsidRPr="006672E7">
        <w:t>Risks</w:t>
      </w:r>
    </w:p>
    <w:p w:rsidR="00470058" w:rsidRPr="006672E7" w:rsidP="00470058">
      <w:pPr>
        <w:pStyle w:val="ListParagraph"/>
        <w:numPr>
          <w:ilvl w:val="1"/>
          <w:numId w:val="73"/>
        </w:numPr>
        <w:spacing w:before="0" w:after="0"/>
      </w:pPr>
      <w:r w:rsidRPr="006672E7">
        <w:t xml:space="preserve">Issues </w:t>
      </w:r>
    </w:p>
    <w:p w:rsidR="00FE0A38" w:rsidRPr="006672E7" w:rsidP="00FE0A38">
      <w:pPr>
        <w:pStyle w:val="ListParagraph"/>
        <w:numPr>
          <w:ilvl w:val="1"/>
          <w:numId w:val="73"/>
        </w:numPr>
        <w:spacing w:before="0" w:after="0"/>
      </w:pPr>
      <w:r w:rsidRPr="006672E7">
        <w:t>Recommendations</w:t>
      </w:r>
    </w:p>
    <w:p w:rsidR="00FE0A38" w:rsidRPr="006672E7" w:rsidP="00FE0A38">
      <w:pPr>
        <w:pStyle w:val="ListParagraph"/>
        <w:numPr>
          <w:ilvl w:val="0"/>
          <w:numId w:val="72"/>
        </w:numPr>
        <w:spacing w:before="0" w:after="0"/>
        <w:ind w:left="720"/>
        <w:contextualSpacing w:val="0"/>
      </w:pPr>
      <w:r w:rsidRPr="006672E7">
        <w:t>Database Administration and Support Accomplishments (quarterly, semi-annually, annually)</w:t>
      </w:r>
    </w:p>
    <w:p w:rsidR="00FE0A38" w:rsidP="00FE0A38"/>
    <w:p w:rsidR="00FE0A38" w:rsidP="00FE0A38">
      <w:pPr>
        <w:pStyle w:val="Heading2"/>
        <w:numPr>
          <w:ilvl w:val="1"/>
          <w:numId w:val="16"/>
        </w:numPr>
      </w:pPr>
      <w:bookmarkStart w:id="153" w:name="_Toc213329927"/>
      <w:bookmarkStart w:id="154" w:name="_Toc256000047"/>
      <w:r>
        <w:t>VISIBILITY SUPPORT FOR NETWORK SECURITY</w:t>
      </w:r>
      <w:r w:rsidR="005150B3">
        <w:t xml:space="preserve"> (BASE AND OPTION PERIODS)</w:t>
      </w:r>
      <w:bookmarkEnd w:id="154"/>
      <w:bookmarkEnd w:id="153"/>
    </w:p>
    <w:p w:rsidR="00FE0A38" w:rsidRPr="006672E7" w:rsidP="00FE0A38">
      <w:pPr>
        <w:rPr>
          <w:rFonts w:cs="Arial"/>
        </w:rPr>
      </w:pPr>
      <w:r w:rsidRPr="006672E7">
        <w:rPr>
          <w:rFonts w:cs="Arial"/>
        </w:rPr>
        <w:t xml:space="preserve">The Contractor shall provide daily technical support for the architecture design, implementation and maintenance support of all Visibility Systems. The Contractor shall configure these systems to monitor all network attached devices on the VA Enterprise Network. The Contractor shall configure, manage, and maintain commercial off the shelf specialized tools which manage and monitor devices such as hosts (both physical and virtual), network transport devices, network appliances, and applications and services. The Contractor shall maintain engineering support and provide Tier IV services for configuration, management and operations. The Contractor shall configure the Visibility Systems which identify the availability down to the root cause of the issue. The Contactor shall configure the Visibility tools to monitor the health of the Network, Systems, and Applications on the VA network. Through programming and script development, the contractor shall enhance the commercial off the shelf visibility tools by utilizing the associated commercial-off-the-shelf (COTS) vendor API’s. See Attachment </w:t>
      </w:r>
      <w:r w:rsidRPr="006672E7">
        <w:rPr>
          <w:rFonts w:cs="Arial"/>
        </w:rPr>
        <w:t>A: NEDIIS Systems List for Visibility Systems, specialized tools, Visibility products and modules, and SIEM information.</w:t>
      </w:r>
    </w:p>
    <w:p w:rsidR="00FE0A38" w:rsidRPr="006672E7" w:rsidP="00FE0A38">
      <w:pPr>
        <w:rPr>
          <w:rFonts w:cs="Arial"/>
        </w:rPr>
      </w:pPr>
    </w:p>
    <w:p w:rsidR="00FE0A38" w:rsidRPr="006672E7" w:rsidP="00FE0A38">
      <w:pPr>
        <w:rPr>
          <w:rFonts w:cs="Arial"/>
        </w:rPr>
      </w:pPr>
      <w:r w:rsidRPr="006672E7">
        <w:rPr>
          <w:rFonts w:cs="Arial"/>
        </w:rPr>
        <w:t>The Contractor shall perform technical support for the following Visibility Services:</w:t>
      </w:r>
    </w:p>
    <w:p w:rsidR="00FE0A38" w:rsidRPr="006672E7" w:rsidP="00FE0A38">
      <w:pPr>
        <w:pStyle w:val="ListParagraph"/>
        <w:numPr>
          <w:ilvl w:val="0"/>
          <w:numId w:val="74"/>
        </w:numPr>
        <w:spacing w:before="0" w:after="0"/>
        <w:contextualSpacing w:val="0"/>
      </w:pPr>
      <w:r w:rsidRPr="006672E7">
        <w:t>Design Services</w:t>
      </w:r>
    </w:p>
    <w:p w:rsidR="00FE0A38" w:rsidRPr="006672E7" w:rsidP="00FE0A38">
      <w:pPr>
        <w:numPr>
          <w:ilvl w:val="0"/>
          <w:numId w:val="75"/>
        </w:numPr>
        <w:rPr>
          <w:rFonts w:cs="Arial"/>
        </w:rPr>
      </w:pPr>
      <w:r w:rsidRPr="006672E7">
        <w:rPr>
          <w:rFonts w:cs="Arial"/>
        </w:rPr>
        <w:t xml:space="preserve">Design the necessary hardware and software platforms for enhancing both new and existing Visibility systems. </w:t>
      </w:r>
    </w:p>
    <w:p w:rsidR="00FE0A38" w:rsidRPr="006672E7" w:rsidP="00FE0A38">
      <w:pPr>
        <w:numPr>
          <w:ilvl w:val="0"/>
          <w:numId w:val="75"/>
        </w:numPr>
        <w:rPr>
          <w:rFonts w:cs="Arial"/>
        </w:rPr>
      </w:pPr>
      <w:r w:rsidRPr="006672E7">
        <w:rPr>
          <w:rFonts w:cs="Arial"/>
        </w:rPr>
        <w:t>Assist in installation of all Visibility products and modules</w:t>
      </w:r>
    </w:p>
    <w:p w:rsidR="00FE0A38" w:rsidRPr="006672E7" w:rsidP="00FE0A38">
      <w:pPr>
        <w:numPr>
          <w:ilvl w:val="0"/>
          <w:numId w:val="75"/>
        </w:numPr>
        <w:rPr>
          <w:rFonts w:cs="Arial"/>
        </w:rPr>
      </w:pPr>
      <w:r w:rsidRPr="006672E7">
        <w:rPr>
          <w:rFonts w:cs="Arial"/>
        </w:rPr>
        <w:t>Provide network preparation assistance to ensure all devices are configured appropriately for monitoring by the visibility tools.</w:t>
      </w:r>
    </w:p>
    <w:p w:rsidR="00FE0A38" w:rsidRPr="006672E7" w:rsidP="00FE0A38">
      <w:pPr>
        <w:numPr>
          <w:ilvl w:val="0"/>
          <w:numId w:val="75"/>
        </w:numPr>
        <w:rPr>
          <w:rFonts w:cs="Arial"/>
        </w:rPr>
      </w:pPr>
      <w:r w:rsidRPr="006672E7">
        <w:rPr>
          <w:rFonts w:cs="Arial"/>
        </w:rPr>
        <w:t>Perform/monitor all configuration changes to ensure all devices are added to the Visibility tools for monitoring and management by the visibility solutions.</w:t>
      </w:r>
    </w:p>
    <w:p w:rsidR="00FE0A38" w:rsidRPr="006672E7" w:rsidP="00FE0A38">
      <w:pPr>
        <w:numPr>
          <w:ilvl w:val="0"/>
          <w:numId w:val="75"/>
        </w:numPr>
        <w:rPr>
          <w:rFonts w:cs="Arial"/>
        </w:rPr>
      </w:pPr>
      <w:r w:rsidRPr="006672E7">
        <w:rPr>
          <w:rFonts w:cs="Arial"/>
        </w:rPr>
        <w:t xml:space="preserve">Respond to requests and or issues/problems identified via the VA enterprise ticket system (currently </w:t>
      </w:r>
      <w:r w:rsidR="00470058">
        <w:rPr>
          <w:rFonts w:cs="Arial"/>
        </w:rPr>
        <w:t>Snow</w:t>
      </w:r>
      <w:r w:rsidRPr="006672E7">
        <w:rPr>
          <w:rFonts w:cs="Arial"/>
        </w:rPr>
        <w:t xml:space="preserve">). Historically the team responds to </w:t>
      </w:r>
      <w:r w:rsidR="005B45DB">
        <w:rPr>
          <w:rFonts w:cs="Arial"/>
        </w:rPr>
        <w:t>10</w:t>
      </w:r>
      <w:r w:rsidRPr="006672E7">
        <w:rPr>
          <w:rFonts w:cs="Arial"/>
        </w:rPr>
        <w:t>0 tickets per month.</w:t>
      </w:r>
    </w:p>
    <w:p w:rsidR="00FE0A38" w:rsidRPr="006672E7" w:rsidP="00FE0A38">
      <w:pPr>
        <w:numPr>
          <w:ilvl w:val="0"/>
          <w:numId w:val="75"/>
        </w:numPr>
        <w:rPr>
          <w:rFonts w:cs="Arial"/>
        </w:rPr>
      </w:pPr>
      <w:r w:rsidRPr="006672E7">
        <w:rPr>
          <w:rFonts w:cs="Arial"/>
        </w:rPr>
        <w:t>Perform/monitor network device discoveries and scanning to populate the Visibility tools</w:t>
      </w:r>
    </w:p>
    <w:p w:rsidR="00FE0A38" w:rsidRPr="006672E7" w:rsidP="00FE0A38">
      <w:pPr>
        <w:numPr>
          <w:ilvl w:val="0"/>
          <w:numId w:val="75"/>
        </w:numPr>
        <w:rPr>
          <w:rFonts w:cs="Arial"/>
        </w:rPr>
      </w:pPr>
      <w:r w:rsidRPr="006672E7">
        <w:rPr>
          <w:rFonts w:cs="Arial"/>
        </w:rPr>
        <w:t>Provide advanced Visibility tool deployment planning and architecture design for large and complex networks.</w:t>
      </w:r>
    </w:p>
    <w:p w:rsidR="00FE0A38" w:rsidRPr="006672E7" w:rsidP="00FE0A38">
      <w:pPr>
        <w:pStyle w:val="ListParagraph"/>
        <w:numPr>
          <w:ilvl w:val="0"/>
          <w:numId w:val="74"/>
        </w:numPr>
        <w:spacing w:before="0" w:after="0"/>
        <w:ind w:left="720"/>
        <w:contextualSpacing w:val="0"/>
      </w:pPr>
      <w:r w:rsidRPr="006672E7">
        <w:t>Customization Services</w:t>
      </w:r>
    </w:p>
    <w:p w:rsidR="00FE0A38" w:rsidRPr="006672E7" w:rsidP="00FE0A38">
      <w:pPr>
        <w:numPr>
          <w:ilvl w:val="0"/>
          <w:numId w:val="75"/>
        </w:numPr>
        <w:rPr>
          <w:rFonts w:cs="Arial"/>
        </w:rPr>
      </w:pPr>
      <w:r w:rsidRPr="006672E7">
        <w:rPr>
          <w:rFonts w:cs="Arial"/>
        </w:rPr>
        <w:t>Identify and configure appropriate access views, user accounts, maps, reports and alerts.</w:t>
      </w:r>
    </w:p>
    <w:p w:rsidR="00FE0A38" w:rsidRPr="006672E7" w:rsidP="00FE0A38">
      <w:pPr>
        <w:numPr>
          <w:ilvl w:val="0"/>
          <w:numId w:val="75"/>
        </w:numPr>
        <w:rPr>
          <w:rFonts w:cs="Arial"/>
        </w:rPr>
      </w:pPr>
      <w:r w:rsidRPr="006672E7">
        <w:rPr>
          <w:rFonts w:cs="Arial"/>
        </w:rPr>
        <w:t>Work in coordination to determine step-by-step Visibility tool instructions to VA staff through the creation of specific examples in real-time as needed.</w:t>
      </w:r>
    </w:p>
    <w:p w:rsidR="00FE0A38" w:rsidRPr="006672E7" w:rsidP="00FE0A38">
      <w:pPr>
        <w:numPr>
          <w:ilvl w:val="0"/>
          <w:numId w:val="75"/>
        </w:numPr>
        <w:rPr>
          <w:rFonts w:cs="Arial"/>
        </w:rPr>
      </w:pPr>
      <w:r w:rsidRPr="006672E7">
        <w:rPr>
          <w:rFonts w:cs="Arial"/>
        </w:rPr>
        <w:t>Ensure full realization of all Visibility tools features and benefits through in-depth knowledge transfer on best practices and recommendations.</w:t>
      </w:r>
    </w:p>
    <w:p w:rsidR="00FE0A38" w:rsidRPr="006672E7" w:rsidP="00FE0A38">
      <w:pPr>
        <w:numPr>
          <w:ilvl w:val="0"/>
          <w:numId w:val="75"/>
        </w:numPr>
        <w:rPr>
          <w:rFonts w:cs="Arial"/>
        </w:rPr>
      </w:pPr>
      <w:r w:rsidRPr="006672E7">
        <w:rPr>
          <w:rFonts w:cs="Arial"/>
        </w:rPr>
        <w:t>Configure advanced use of views to display meaningful Business Application Availability based on network and server performance.</w:t>
      </w:r>
    </w:p>
    <w:p w:rsidR="00FE0A38" w:rsidRPr="006672E7" w:rsidP="00FE0A38">
      <w:pPr>
        <w:numPr>
          <w:ilvl w:val="0"/>
          <w:numId w:val="75"/>
        </w:numPr>
        <w:rPr>
          <w:rFonts w:cs="Arial"/>
        </w:rPr>
      </w:pPr>
      <w:r w:rsidRPr="006672E7">
        <w:rPr>
          <w:rFonts w:cs="Arial"/>
        </w:rPr>
        <w:t xml:space="preserve">Create insights and understanding of network performance through creation of custom device </w:t>
      </w:r>
      <w:r w:rsidRPr="006672E7">
        <w:rPr>
          <w:rFonts w:cs="Arial"/>
        </w:rPr>
        <w:t>pollers</w:t>
      </w:r>
      <w:r w:rsidRPr="006672E7">
        <w:rPr>
          <w:rFonts w:cs="Arial"/>
        </w:rPr>
        <w:t xml:space="preserve"> specific to the VA network.</w:t>
      </w:r>
    </w:p>
    <w:p w:rsidR="00FE0A38" w:rsidRPr="006672E7" w:rsidP="00FE0A38">
      <w:pPr>
        <w:numPr>
          <w:ilvl w:val="0"/>
          <w:numId w:val="75"/>
        </w:numPr>
        <w:rPr>
          <w:rFonts w:cs="Arial"/>
        </w:rPr>
      </w:pPr>
      <w:r w:rsidRPr="006672E7">
        <w:rPr>
          <w:rFonts w:cs="Arial"/>
        </w:rPr>
        <w:t>Configure custom Application Performance Monitoring templates.</w:t>
      </w:r>
    </w:p>
    <w:p w:rsidR="00FE0A38" w:rsidRPr="006672E7" w:rsidP="00FE0A38">
      <w:pPr>
        <w:numPr>
          <w:ilvl w:val="0"/>
          <w:numId w:val="75"/>
        </w:numPr>
        <w:rPr>
          <w:rFonts w:cs="Arial"/>
        </w:rPr>
      </w:pPr>
      <w:r w:rsidRPr="006672E7">
        <w:rPr>
          <w:rFonts w:cs="Arial"/>
        </w:rPr>
        <w:t>Create specific customer views using the COTS tools that relate back to the customers role and responsibilities.</w:t>
      </w:r>
    </w:p>
    <w:p w:rsidR="00FE0A38" w:rsidRPr="006672E7" w:rsidP="00FE0A38">
      <w:pPr>
        <w:numPr>
          <w:ilvl w:val="0"/>
          <w:numId w:val="75"/>
        </w:numPr>
        <w:rPr>
          <w:rFonts w:cs="Arial"/>
        </w:rPr>
      </w:pPr>
      <w:r w:rsidRPr="006672E7">
        <w:rPr>
          <w:rFonts w:cs="Arial"/>
        </w:rPr>
        <w:t xml:space="preserve">Ensure users have access to only need to know information via concise view limitations. </w:t>
      </w:r>
    </w:p>
    <w:p w:rsidR="00FE0A38" w:rsidRPr="006672E7" w:rsidP="00FE0A38">
      <w:pPr>
        <w:numPr>
          <w:ilvl w:val="0"/>
          <w:numId w:val="75"/>
        </w:numPr>
        <w:rPr>
          <w:rFonts w:cs="Arial"/>
        </w:rPr>
      </w:pPr>
      <w:r w:rsidRPr="006672E7">
        <w:rPr>
          <w:rFonts w:cs="Arial"/>
        </w:rPr>
        <w:t>Assist in developing detailed technical project plans for enhancing existing or new Visibility systems. The project plans are specific to the installation, implementation or upgrading of new or existing Visibility tools like those outlined in Attachment A: NEDIIS Systems List and deliver to VA COR/</w:t>
      </w:r>
      <w:r w:rsidRPr="006672E7">
        <w:rPr>
          <w:rFonts w:cs="Arial"/>
        </w:rPr>
        <w:t>PgM</w:t>
      </w:r>
      <w:r w:rsidRPr="006672E7">
        <w:rPr>
          <w:rFonts w:cs="Arial"/>
        </w:rPr>
        <w:t>/PM for review and approvals required.</w:t>
      </w:r>
    </w:p>
    <w:p w:rsidR="00FE0A38" w:rsidRPr="006672E7" w:rsidP="00FE0A38">
      <w:pPr>
        <w:pStyle w:val="ListParagraph"/>
        <w:numPr>
          <w:ilvl w:val="0"/>
          <w:numId w:val="74"/>
        </w:numPr>
        <w:spacing w:before="0" w:after="0"/>
        <w:ind w:left="720"/>
        <w:contextualSpacing w:val="0"/>
      </w:pPr>
      <w:r w:rsidRPr="006672E7">
        <w:t>Optimization Services</w:t>
      </w:r>
    </w:p>
    <w:p w:rsidR="00FE0A38" w:rsidRPr="006672E7" w:rsidP="00FE0A38">
      <w:pPr>
        <w:numPr>
          <w:ilvl w:val="0"/>
          <w:numId w:val="75"/>
        </w:numPr>
        <w:rPr>
          <w:rFonts w:cs="Arial"/>
        </w:rPr>
      </w:pPr>
      <w:r w:rsidRPr="006672E7">
        <w:rPr>
          <w:rFonts w:cs="Arial"/>
        </w:rPr>
        <w:t>Conduct periodic baseline Visibility tool performance assessments. Identifying bottlenecks or problems that can lead to system instability and notifying VA COR/</w:t>
      </w:r>
      <w:r w:rsidRPr="006672E7">
        <w:rPr>
          <w:rFonts w:cs="Arial"/>
        </w:rPr>
        <w:t>PgM</w:t>
      </w:r>
      <w:r w:rsidRPr="006672E7">
        <w:rPr>
          <w:rFonts w:cs="Arial"/>
        </w:rPr>
        <w:t>/PM as required.</w:t>
      </w:r>
    </w:p>
    <w:p w:rsidR="00FE0A38" w:rsidRPr="006672E7" w:rsidP="00FE0A38">
      <w:pPr>
        <w:numPr>
          <w:ilvl w:val="0"/>
          <w:numId w:val="75"/>
        </w:numPr>
        <w:rPr>
          <w:rFonts w:cs="Arial"/>
        </w:rPr>
      </w:pPr>
      <w:r w:rsidRPr="006672E7">
        <w:rPr>
          <w:rFonts w:cs="Arial"/>
        </w:rPr>
        <w:t>Architect solutions to optimize system performance and ensure accuracy in charts, reports and alerts.</w:t>
      </w:r>
    </w:p>
    <w:p w:rsidR="00FE0A38" w:rsidRPr="006672E7" w:rsidP="00FE0A38">
      <w:pPr>
        <w:numPr>
          <w:ilvl w:val="0"/>
          <w:numId w:val="75"/>
        </w:numPr>
        <w:rPr>
          <w:rFonts w:cs="Arial"/>
        </w:rPr>
      </w:pPr>
      <w:r w:rsidRPr="006672E7">
        <w:rPr>
          <w:rFonts w:cs="Arial"/>
        </w:rPr>
        <w:t>Analyze the features and limitations of the COTS Visibility Systems and provide load-balancing and optimum performance findings to the VA COR/</w:t>
      </w:r>
      <w:r w:rsidRPr="006672E7">
        <w:rPr>
          <w:rFonts w:cs="Arial"/>
        </w:rPr>
        <w:t>PgM</w:t>
      </w:r>
      <w:r w:rsidRPr="006672E7">
        <w:rPr>
          <w:rFonts w:cs="Arial"/>
        </w:rPr>
        <w:t>/PM as required.</w:t>
      </w:r>
    </w:p>
    <w:p w:rsidR="00FE0A38" w:rsidRPr="006672E7" w:rsidP="00FE0A38">
      <w:pPr>
        <w:numPr>
          <w:ilvl w:val="0"/>
          <w:numId w:val="75"/>
        </w:numPr>
        <w:rPr>
          <w:rFonts w:cs="Arial"/>
        </w:rPr>
      </w:pPr>
      <w:r w:rsidRPr="006672E7">
        <w:rPr>
          <w:rFonts w:cs="Arial"/>
        </w:rPr>
        <w:t>Design and deploy solutions leveraging multiple Orion Network Performance Monitor installations and Orion Enterprise Operations Console for maximum scalability. All solutions shall be provided to the VA COR/</w:t>
      </w:r>
      <w:r w:rsidRPr="006672E7">
        <w:rPr>
          <w:rFonts w:cs="Arial"/>
        </w:rPr>
        <w:t>PgM</w:t>
      </w:r>
      <w:r w:rsidRPr="006672E7">
        <w:rPr>
          <w:rFonts w:cs="Arial"/>
        </w:rPr>
        <w:t xml:space="preserve">/PM prior to any deployments of solutions. </w:t>
      </w:r>
    </w:p>
    <w:p w:rsidR="00FE0A38" w:rsidRPr="006672E7" w:rsidP="00FE0A38">
      <w:pPr>
        <w:pStyle w:val="ListParagraph"/>
        <w:numPr>
          <w:ilvl w:val="0"/>
          <w:numId w:val="74"/>
        </w:numPr>
        <w:spacing w:before="0" w:after="0"/>
        <w:ind w:left="720"/>
        <w:contextualSpacing w:val="0"/>
      </w:pPr>
      <w:r w:rsidRPr="006672E7">
        <w:t>Visibility Security Services</w:t>
      </w:r>
    </w:p>
    <w:p w:rsidR="00FE0A38" w:rsidRPr="006672E7" w:rsidP="00FE0A38">
      <w:pPr>
        <w:numPr>
          <w:ilvl w:val="0"/>
          <w:numId w:val="75"/>
        </w:numPr>
        <w:rPr>
          <w:rFonts w:cs="Arial"/>
        </w:rPr>
      </w:pPr>
      <w:r w:rsidRPr="006672E7">
        <w:rPr>
          <w:rFonts w:cs="Arial"/>
        </w:rPr>
        <w:t>The Contractor shall provide technical security systems engineering support for the analysis, design, implementation, and maintenance of Visibility Security Services. The Contractor shall perform any VA approved upgrades and patching of the Visibility Security Systems (See Attachment A:</w:t>
      </w:r>
      <w:r w:rsidRPr="006672E7">
        <w:rPr>
          <w:rFonts w:cs="Arial"/>
        </w:rPr>
        <w:t xml:space="preserve"> </w:t>
      </w:r>
      <w:r w:rsidRPr="006672E7">
        <w:rPr>
          <w:rFonts w:cs="Arial"/>
        </w:rPr>
        <w:t>Systems List). Systems include but are not limited to the following:</w:t>
      </w:r>
    </w:p>
    <w:p w:rsidR="00FE0A38" w:rsidRPr="006672E7" w:rsidP="00FE0A38">
      <w:pPr>
        <w:numPr>
          <w:ilvl w:val="0"/>
          <w:numId w:val="76"/>
        </w:numPr>
        <w:rPr>
          <w:rFonts w:cs="Arial"/>
        </w:rPr>
      </w:pPr>
      <w:r w:rsidRPr="006672E7">
        <w:rPr>
          <w:rFonts w:cs="Arial"/>
        </w:rPr>
        <w:t>IDS/IPS</w:t>
      </w:r>
    </w:p>
    <w:p w:rsidR="00FE0A38" w:rsidRPr="006672E7" w:rsidP="00FE0A38">
      <w:pPr>
        <w:numPr>
          <w:ilvl w:val="0"/>
          <w:numId w:val="76"/>
        </w:numPr>
        <w:rPr>
          <w:rFonts w:cs="Arial"/>
        </w:rPr>
      </w:pPr>
      <w:r w:rsidRPr="006672E7">
        <w:rPr>
          <w:rFonts w:cs="Arial"/>
        </w:rPr>
        <w:t>Log aggregation Systems</w:t>
      </w:r>
    </w:p>
    <w:p w:rsidR="00FE0A38" w:rsidRPr="006672E7" w:rsidP="00FE0A38">
      <w:pPr>
        <w:numPr>
          <w:ilvl w:val="0"/>
          <w:numId w:val="76"/>
        </w:numPr>
        <w:rPr>
          <w:rFonts w:cs="Arial"/>
        </w:rPr>
      </w:pPr>
      <w:r w:rsidRPr="006672E7">
        <w:rPr>
          <w:rFonts w:cs="Arial"/>
        </w:rPr>
        <w:t>SIEM</w:t>
      </w:r>
    </w:p>
    <w:p w:rsidR="00FE0A38" w:rsidRPr="006672E7" w:rsidP="00FE0A38">
      <w:pPr>
        <w:rPr>
          <w:rFonts w:cs="Arial"/>
        </w:rPr>
      </w:pPr>
    </w:p>
    <w:p w:rsidR="00FE0A38" w:rsidRPr="006672E7" w:rsidP="00FE0A38">
      <w:pPr>
        <w:rPr>
          <w:rFonts w:cs="Arial"/>
        </w:rPr>
      </w:pPr>
      <w:r w:rsidRPr="006672E7">
        <w:rPr>
          <w:rFonts w:cs="Arial"/>
        </w:rPr>
        <w:t>The Contractor shall provide, under a separate section of the Weekly and Monthly Consolidated Summary Report required in Section 5.1.2, a Network and Security Visibility Support Activity Report that details the team activities for the previous reporting period and planned activity for the following reporting period including, at a minimum:</w:t>
      </w:r>
    </w:p>
    <w:p w:rsidR="00FE0A38" w:rsidRPr="006672E7" w:rsidP="00FE0A38">
      <w:pPr>
        <w:pStyle w:val="ListParagraph"/>
        <w:numPr>
          <w:ilvl w:val="0"/>
          <w:numId w:val="77"/>
        </w:numPr>
        <w:spacing w:before="0" w:after="0"/>
      </w:pPr>
      <w:r w:rsidRPr="006672E7">
        <w:t>Network and Security Visibility Support Activities</w:t>
      </w:r>
    </w:p>
    <w:p w:rsidR="00FE0A38" w:rsidRPr="006672E7" w:rsidP="00FE0A38">
      <w:pPr>
        <w:pStyle w:val="ListParagraph"/>
        <w:numPr>
          <w:ilvl w:val="0"/>
          <w:numId w:val="77"/>
        </w:numPr>
        <w:spacing w:before="0" w:after="0"/>
      </w:pPr>
      <w:r w:rsidRPr="006672E7">
        <w:t xml:space="preserve">Issues </w:t>
      </w:r>
    </w:p>
    <w:p w:rsidR="00FE0A38" w:rsidRPr="006672E7" w:rsidP="00FE0A38">
      <w:pPr>
        <w:pStyle w:val="ListParagraph"/>
        <w:numPr>
          <w:ilvl w:val="0"/>
          <w:numId w:val="77"/>
        </w:numPr>
        <w:spacing w:before="0" w:after="0"/>
      </w:pPr>
      <w:r w:rsidRPr="006672E7">
        <w:t>Risks</w:t>
      </w:r>
    </w:p>
    <w:p w:rsidR="00FE0A38" w:rsidRPr="006672E7" w:rsidP="00FE0A38">
      <w:pPr>
        <w:pStyle w:val="ListParagraph"/>
        <w:numPr>
          <w:ilvl w:val="0"/>
          <w:numId w:val="77"/>
        </w:numPr>
        <w:spacing w:before="0" w:after="0"/>
      </w:pPr>
      <w:r w:rsidRPr="006672E7">
        <w:t>Mitigations/Recommendations</w:t>
      </w:r>
    </w:p>
    <w:p w:rsidR="00FE0A38" w:rsidP="00FE0A38">
      <w:pPr>
        <w:pStyle w:val="Heading2"/>
        <w:numPr>
          <w:ilvl w:val="1"/>
          <w:numId w:val="16"/>
        </w:numPr>
      </w:pPr>
      <w:bookmarkStart w:id="155" w:name="_Toc213329928"/>
      <w:bookmarkStart w:id="156" w:name="_Toc256000048"/>
      <w:r>
        <w:t>BUSINESS PROCESS SUPPORT</w:t>
      </w:r>
      <w:r w:rsidR="005150B3">
        <w:t xml:space="preserve"> (BASE AND OPTION pERIODS)</w:t>
      </w:r>
      <w:bookmarkEnd w:id="156"/>
      <w:bookmarkEnd w:id="155"/>
    </w:p>
    <w:p w:rsidR="00FE0A38" w:rsidRPr="006672E7" w:rsidP="00FE0A38">
      <w:pPr>
        <w:rPr>
          <w:rFonts w:cs="Arial"/>
        </w:rPr>
      </w:pPr>
      <w:r w:rsidRPr="006672E7">
        <w:rPr>
          <w:rFonts w:cs="Arial"/>
        </w:rPr>
        <w:t>VA annually submits the agency Enterprise Architecture (EA) to OMB. Pursuant to any changes made to the EA due to changes in agency business drivers of the VA, the Contractor shall support VA SD review and analysis of EA related business driver changes that may impact the VA production WAN network and make recommendations on how to best upgrade/enhance the VA WAN to comply with the business changes. Based on historical data, changes can be broken down into two categories, that both focus on changes that impact the VA WAN architecture.</w:t>
      </w:r>
    </w:p>
    <w:p w:rsidR="00FE0A38" w:rsidRPr="006672E7" w:rsidP="00FE0A38">
      <w:pPr>
        <w:rPr>
          <w:rFonts w:cs="Arial"/>
        </w:rPr>
      </w:pPr>
    </w:p>
    <w:p w:rsidR="00FE0A38" w:rsidRPr="006672E7" w:rsidP="00FE0A38">
      <w:pPr>
        <w:rPr>
          <w:rFonts w:cs="Arial"/>
        </w:rPr>
      </w:pPr>
      <w:r w:rsidRPr="006672E7">
        <w:rPr>
          <w:rFonts w:cs="Arial"/>
        </w:rPr>
        <w:t>In addition to supporting these changes, the Contractor shall support VA to construct logical engineering improvement designs consistent with the Federal EA guiding principles and VA systems architecture objectives for each change that affects the VA Production WAN Network. The Contractor shall support VA SD Engineering, NOC Engineering team performing impact analysis and OPNET modeling for any changes to the production WAN, engineering documentation changes to present WAN Methodology documentation and /or TRMs, and WAN configuration.</w:t>
      </w:r>
    </w:p>
    <w:p w:rsidR="00FE0A38" w:rsidRPr="006672E7" w:rsidP="00FE0A38">
      <w:pPr>
        <w:rPr>
          <w:rFonts w:cs="Arial"/>
        </w:rPr>
      </w:pPr>
    </w:p>
    <w:p w:rsidR="00FE0A38" w:rsidRPr="006672E7" w:rsidP="00FE0A38">
      <w:pPr>
        <w:rPr>
          <w:rFonts w:cs="Arial"/>
        </w:rPr>
      </w:pPr>
      <w:r w:rsidRPr="006672E7">
        <w:rPr>
          <w:rFonts w:cs="Arial"/>
        </w:rPr>
        <w:t>The Contractor shall provide EA Business Process Modernization Engineering Improvement Designs to the VA for consideration and planning and updated as improvements are adopted. </w:t>
      </w:r>
    </w:p>
    <w:p w:rsidR="00FE0A38" w:rsidRPr="006672E7" w:rsidP="00FE0A38">
      <w:pPr>
        <w:rPr>
          <w:rFonts w:cs="Arial"/>
        </w:rPr>
      </w:pPr>
    </w:p>
    <w:p w:rsidR="00FE0A38" w:rsidRPr="006672E7" w:rsidP="00FE0A38">
      <w:pPr>
        <w:rPr>
          <w:rFonts w:cs="Arial"/>
        </w:rPr>
      </w:pPr>
      <w:r w:rsidRPr="006672E7">
        <w:rPr>
          <w:rFonts w:cs="Arial"/>
        </w:rPr>
        <w:t>The Contractor shall development the Network Migration and Implementation Plans to integrate changes into the present VA WAN production environment. The Contractor shall development the Network Action Plans that include milestones and cost estimates. As part of the Migration, Implementation, and Action Plans, the Contractor shall provide detailed technical requirements derived from the analysis of the EA business drivers, outline the engineering rationale for any subsequent network engineering changes, and provide detailed engineering level descriptions of component or configuration changes, capacity planning analysis in a Capacity Provisioning Impact Report, reference to industry best practices, compliance to various Institute of Electrical and Electronics Engineers and Internet Engineering Task Force standards, as well as FIPS, FISMA standards. The Contractor shall apply industry best practices throughout these tasks, along with conformance to VA TRMs and other agency and federal mandated procedures and guidelines.</w:t>
      </w:r>
    </w:p>
    <w:p w:rsidR="00FE0A38" w:rsidRPr="006672E7" w:rsidP="00FE0A38">
      <w:pPr>
        <w:rPr>
          <w:rFonts w:cs="Arial"/>
        </w:rPr>
      </w:pPr>
    </w:p>
    <w:p w:rsidR="00FE0A38" w:rsidRPr="006672E7" w:rsidP="00FE0A38">
      <w:pPr>
        <w:rPr>
          <w:rFonts w:cs="Arial"/>
        </w:rPr>
      </w:pPr>
      <w:r w:rsidRPr="006672E7">
        <w:rPr>
          <w:rFonts w:cs="Arial"/>
        </w:rPr>
        <w:t>If any of the Migration, Implementation and Action plans are undertaken by the Agency, the Contractor shall implement VA approved recommendations in accordance with SD Engineering and Telecom Network Engineering Support Task as required in the PWS.</w:t>
      </w:r>
    </w:p>
    <w:p w:rsidR="00FE0A38" w:rsidRPr="006672E7" w:rsidP="00FE0A38">
      <w:pPr>
        <w:rPr>
          <w:rFonts w:cs="Arial"/>
        </w:rPr>
      </w:pPr>
    </w:p>
    <w:p w:rsidR="00FE0A38" w:rsidRPr="006672E7" w:rsidP="00FE0A38">
      <w:pPr>
        <w:rPr>
          <w:rFonts w:cs="Arial"/>
        </w:rPr>
      </w:pPr>
      <w:r w:rsidRPr="3ABFB348">
        <w:rPr>
          <w:rFonts w:cs="Arial"/>
        </w:rPr>
        <w:t xml:space="preserve">The Contractor as part of </w:t>
      </w:r>
      <w:r w:rsidR="005B45DB">
        <w:rPr>
          <w:rFonts w:cs="Arial"/>
        </w:rPr>
        <w:t xml:space="preserve">CCS </w:t>
      </w:r>
      <w:r w:rsidRPr="3ABFB348">
        <w:rPr>
          <w:rFonts w:cs="Arial"/>
        </w:rPr>
        <w:t>is responsible for providing remediation to all S</w:t>
      </w:r>
      <w:r w:rsidR="00470058">
        <w:rPr>
          <w:rFonts w:cs="Arial"/>
        </w:rPr>
        <w:t>now</w:t>
      </w:r>
      <w:r w:rsidRPr="3ABFB348">
        <w:rPr>
          <w:rFonts w:cs="Arial"/>
        </w:rPr>
        <w:t xml:space="preserve"> tickets assigned.  Approximately 400 – 600 tickets are received monthly.  This includes, but is not limited to Bandwidth Analysis and recommendations, Interaction with VA IT teams across the US, US Territories and other locations with VA presence such as Guam, Puerto Rico, Philippines; resulting in the implementation and resolution of the most advantageous solution for the Government. </w:t>
      </w:r>
    </w:p>
    <w:p w:rsidR="00FE0A38" w:rsidRPr="006672E7" w:rsidP="00FE0A38">
      <w:pPr>
        <w:rPr>
          <w:rFonts w:cs="Arial"/>
        </w:rPr>
      </w:pPr>
    </w:p>
    <w:p w:rsidR="00FE0A38" w:rsidRPr="006672E7" w:rsidP="00FE0A38">
      <w:pPr>
        <w:rPr>
          <w:rFonts w:cs="Arial"/>
        </w:rPr>
      </w:pPr>
      <w:r w:rsidRPr="006672E7">
        <w:rPr>
          <w:rFonts w:cs="Arial"/>
        </w:rPr>
        <w:t>Additionally, the engineering team provides WAN evaluations, technical assessments, white papers, reports, Bandwidth monitoring reports and provide a concise Bill of Materials (BOM).</w:t>
      </w:r>
    </w:p>
    <w:p w:rsidR="00FE0A38" w:rsidRPr="006672E7" w:rsidP="00FE0A38">
      <w:pPr>
        <w:rPr>
          <w:rFonts w:cs="Arial"/>
        </w:rPr>
      </w:pPr>
    </w:p>
    <w:p w:rsidR="00FE0A38" w:rsidRPr="006672E7" w:rsidP="00FE0A38">
      <w:pPr>
        <w:rPr>
          <w:rFonts w:cs="Arial"/>
        </w:rPr>
      </w:pPr>
      <w:r w:rsidRPr="006672E7">
        <w:rPr>
          <w:rFonts w:cs="Arial"/>
        </w:rPr>
        <w:t>Area Managers are responsibility to order the equipment/baseline recommend by the engineering team in the BOM. Equipment can be procured through the Leaf program, and contracts. The Contractor shall provide technical reviews as needed to support Area Managers and ensure the equipment acquisition complies with current baseline, and added to the VA asset management, and can be access remotely.</w:t>
      </w:r>
    </w:p>
    <w:p w:rsidR="00FE0A38" w:rsidRPr="006672E7" w:rsidP="00FE0A38">
      <w:pPr>
        <w:numPr>
          <w:ilvl w:val="0"/>
          <w:numId w:val="78"/>
        </w:numPr>
        <w:rPr>
          <w:rFonts w:cs="Arial"/>
        </w:rPr>
      </w:pPr>
      <w:r w:rsidRPr="006672E7">
        <w:rPr>
          <w:rFonts w:cs="Arial"/>
        </w:rPr>
        <w:t>Accountability – Ensure the equipment is in the VA Asset Management at major warehouses (Landover, Maryland or designated location) and or added by IT Logistics Officer to local inventory at individual VA facilities</w:t>
      </w:r>
    </w:p>
    <w:p w:rsidR="00FE0A38" w:rsidRPr="006672E7" w:rsidP="00FE0A38">
      <w:pPr>
        <w:numPr>
          <w:ilvl w:val="0"/>
          <w:numId w:val="78"/>
        </w:numPr>
        <w:rPr>
          <w:rFonts w:cs="Arial"/>
        </w:rPr>
      </w:pPr>
      <w:r w:rsidRPr="006672E7">
        <w:rPr>
          <w:rFonts w:cs="Arial"/>
        </w:rPr>
        <w:t xml:space="preserve">Visibility – Ability to remotely locate and remotely access equipment across the VA Enterprise. </w:t>
      </w:r>
    </w:p>
    <w:p w:rsidR="00FE0A38" w:rsidRPr="006672E7" w:rsidP="00FE0A38">
      <w:pPr>
        <w:numPr>
          <w:ilvl w:val="0"/>
          <w:numId w:val="78"/>
        </w:numPr>
        <w:rPr>
          <w:rFonts w:cs="Arial"/>
        </w:rPr>
      </w:pPr>
      <w:r w:rsidRPr="006672E7">
        <w:rPr>
          <w:rFonts w:cs="Arial"/>
        </w:rPr>
        <w:t>Engineers – Proper coordination takes place to ensure equipment is program and ship to designated VA facilities on a time</w:t>
      </w:r>
    </w:p>
    <w:p w:rsidR="00FE0A38" w:rsidRPr="006672E7" w:rsidP="00FE0A38">
      <w:pPr>
        <w:numPr>
          <w:ilvl w:val="0"/>
          <w:numId w:val="78"/>
        </w:numPr>
        <w:rPr>
          <w:rFonts w:cs="Arial"/>
        </w:rPr>
      </w:pPr>
      <w:r w:rsidRPr="006672E7">
        <w:rPr>
          <w:rFonts w:cs="Arial"/>
        </w:rPr>
        <w:t xml:space="preserve">Monitoring – Live-Action, SolarWinds, </w:t>
      </w:r>
      <w:r w:rsidRPr="006672E7">
        <w:rPr>
          <w:rFonts w:cs="Arial"/>
        </w:rPr>
        <w:t>Netscout</w:t>
      </w:r>
      <w:r w:rsidRPr="006672E7">
        <w:rPr>
          <w:rFonts w:cs="Arial"/>
        </w:rPr>
        <w:t xml:space="preserve"> and or designated tools</w:t>
      </w:r>
    </w:p>
    <w:p w:rsidR="00FE0A38" w:rsidRPr="006672E7" w:rsidP="00FE0A38">
      <w:pPr>
        <w:numPr>
          <w:ilvl w:val="0"/>
          <w:numId w:val="78"/>
        </w:numPr>
        <w:rPr>
          <w:rFonts w:cs="Arial"/>
        </w:rPr>
      </w:pPr>
      <w:r w:rsidRPr="006672E7">
        <w:rPr>
          <w:rFonts w:cs="Arial"/>
        </w:rPr>
        <w:t>Baseline – proper accountability/visibility across the VA Enterprise enables maintenance contracts, adhering to approved baseline, while facilitating life cycle replacement, and troubleshooting.</w:t>
      </w:r>
    </w:p>
    <w:p w:rsidR="00FE0A38" w:rsidRPr="006672E7" w:rsidP="00FE0A38">
      <w:pPr>
        <w:pStyle w:val="paragraph"/>
        <w:textAlignment w:val="baseline"/>
        <w:rPr>
          <w:rFonts w:ascii="Arial" w:hAnsi="Arial" w:cs="Arial"/>
          <w:color w:val="auto"/>
        </w:rPr>
      </w:pPr>
    </w:p>
    <w:p w:rsidR="00FE0A38" w:rsidRPr="006672E7" w:rsidP="00FE0A38">
      <w:pPr>
        <w:pStyle w:val="paragraph"/>
        <w:textAlignment w:val="baseline"/>
        <w:rPr>
          <w:rFonts w:ascii="Arial" w:hAnsi="Arial" w:cs="Arial"/>
          <w:b/>
          <w:bCs/>
          <w:color w:val="auto"/>
        </w:rPr>
      </w:pPr>
      <w:r w:rsidRPr="006672E7">
        <w:rPr>
          <w:rFonts w:ascii="Arial" w:hAnsi="Arial" w:cs="Arial"/>
          <w:b/>
          <w:bCs/>
          <w:color w:val="auto"/>
        </w:rPr>
        <w:t>Deliverables:</w:t>
      </w:r>
    </w:p>
    <w:p w:rsidR="00FE0A38" w:rsidRPr="006672E7" w:rsidP="00FE0A38">
      <w:pPr>
        <w:pStyle w:val="paragraph"/>
        <w:textAlignment w:val="baseline"/>
        <w:rPr>
          <w:rFonts w:ascii="Arial" w:hAnsi="Arial" w:cs="Arial"/>
          <w:color w:val="auto"/>
        </w:rPr>
      </w:pPr>
    </w:p>
    <w:p w:rsidR="00FE0A38" w:rsidRPr="006672E7" w:rsidP="00FE0A38">
      <w:pPr>
        <w:pStyle w:val="paragraph"/>
        <w:numPr>
          <w:ilvl w:val="0"/>
          <w:numId w:val="79"/>
        </w:numPr>
        <w:textAlignment w:val="baseline"/>
        <w:rPr>
          <w:rFonts w:ascii="Arial" w:hAnsi="Arial" w:cs="Arial"/>
          <w:color w:val="auto"/>
        </w:rPr>
      </w:pPr>
      <w:r w:rsidRPr="3ABFB348">
        <w:rPr>
          <w:rFonts w:ascii="Arial" w:hAnsi="Arial" w:cs="Arial"/>
          <w:color w:val="auto"/>
        </w:rPr>
        <w:t>EA Business Process Modernization Engineering Improvement Designs</w:t>
      </w:r>
    </w:p>
    <w:p w:rsidR="00FE0A38" w:rsidRPr="006672E7" w:rsidP="00FE0A38">
      <w:pPr>
        <w:pStyle w:val="paragraph"/>
        <w:numPr>
          <w:ilvl w:val="0"/>
          <w:numId w:val="79"/>
        </w:numPr>
        <w:textAlignment w:val="baseline"/>
        <w:rPr>
          <w:rFonts w:ascii="Arial" w:hAnsi="Arial" w:cs="Arial"/>
          <w:color w:val="auto"/>
        </w:rPr>
      </w:pPr>
      <w:r w:rsidRPr="006672E7">
        <w:rPr>
          <w:rFonts w:ascii="Arial" w:hAnsi="Arial" w:cs="Arial"/>
          <w:color w:val="auto"/>
        </w:rPr>
        <w:t>Network Migration Plan</w:t>
      </w:r>
    </w:p>
    <w:p w:rsidR="00FE0A38" w:rsidRPr="006672E7" w:rsidP="00FE0A38">
      <w:pPr>
        <w:pStyle w:val="paragraph"/>
        <w:numPr>
          <w:ilvl w:val="0"/>
          <w:numId w:val="79"/>
        </w:numPr>
        <w:textAlignment w:val="baseline"/>
        <w:rPr>
          <w:rFonts w:ascii="Arial" w:hAnsi="Arial" w:cs="Arial"/>
          <w:color w:val="auto"/>
        </w:rPr>
      </w:pPr>
      <w:r w:rsidRPr="006672E7">
        <w:rPr>
          <w:rFonts w:ascii="Arial" w:hAnsi="Arial" w:cs="Arial"/>
          <w:color w:val="auto"/>
        </w:rPr>
        <w:t>Network Implementation Plan</w:t>
      </w:r>
    </w:p>
    <w:p w:rsidR="00FE0A38" w:rsidRPr="006672E7" w:rsidP="00FE0A38">
      <w:pPr>
        <w:pStyle w:val="paragraph"/>
        <w:numPr>
          <w:ilvl w:val="0"/>
          <w:numId w:val="79"/>
        </w:numPr>
        <w:textAlignment w:val="baseline"/>
        <w:rPr>
          <w:rFonts w:ascii="Arial" w:hAnsi="Arial" w:cs="Arial"/>
          <w:color w:val="auto"/>
        </w:rPr>
      </w:pPr>
      <w:r w:rsidRPr="006672E7">
        <w:rPr>
          <w:rFonts w:ascii="Arial" w:hAnsi="Arial" w:cs="Arial"/>
          <w:color w:val="auto"/>
        </w:rPr>
        <w:t>Network Action Plan</w:t>
      </w:r>
    </w:p>
    <w:p w:rsidR="00FE0A38" w:rsidP="00FE0A38">
      <w:pPr>
        <w:pStyle w:val="paragraph"/>
        <w:numPr>
          <w:ilvl w:val="0"/>
          <w:numId w:val="79"/>
        </w:numPr>
        <w:textAlignment w:val="baseline"/>
        <w:rPr>
          <w:rFonts w:ascii="Arial" w:hAnsi="Arial" w:cs="Arial"/>
          <w:color w:val="auto"/>
        </w:rPr>
      </w:pPr>
      <w:r w:rsidRPr="3ABFB348">
        <w:rPr>
          <w:rFonts w:ascii="Arial" w:hAnsi="Arial" w:cs="Arial"/>
          <w:color w:val="auto"/>
        </w:rPr>
        <w:t>Capacity Provisioning Impact Report</w:t>
      </w:r>
    </w:p>
    <w:p w:rsidR="00FE0A38" w:rsidRPr="006672E7" w:rsidP="00FE0A38">
      <w:pPr>
        <w:pStyle w:val="paragraph"/>
        <w:ind w:left="720"/>
        <w:textAlignment w:val="baseline"/>
        <w:rPr>
          <w:rFonts w:ascii="Arial" w:hAnsi="Arial" w:cs="Arial"/>
          <w:color w:val="auto"/>
        </w:rPr>
      </w:pPr>
    </w:p>
    <w:p w:rsidR="00FE0A38" w:rsidP="00FE0A38">
      <w:pPr>
        <w:pStyle w:val="Heading3"/>
        <w:numPr>
          <w:ilvl w:val="2"/>
          <w:numId w:val="16"/>
        </w:numPr>
      </w:pPr>
      <w:bookmarkStart w:id="157" w:name="_Toc213329929"/>
      <w:bookmarkStart w:id="158" w:name="_Toc256000049"/>
      <w:r>
        <w:t>FEDERAL</w:t>
      </w:r>
      <w:r>
        <w:t xml:space="preserve"> MANDATES</w:t>
      </w:r>
      <w:bookmarkEnd w:id="158"/>
      <w:bookmarkEnd w:id="157"/>
    </w:p>
    <w:p w:rsidR="00FE0A38" w:rsidRPr="006672E7" w:rsidP="00FE0A3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ensure VA follows the OMB, GSA, NIST, Government Accounting Office (GAO), and other Federal mandates, such as:</w:t>
      </w:r>
    </w:p>
    <w:p w:rsidR="00FE0A38" w:rsidRPr="006672E7" w:rsidP="00FE0A38">
      <w:pPr>
        <w:pStyle w:val="paragraph"/>
        <w:numPr>
          <w:ilvl w:val="0"/>
          <w:numId w:val="80"/>
        </w:numPr>
        <w:rPr>
          <w:rFonts w:ascii="Arial" w:hAnsi="Arial" w:cs="Arial"/>
          <w:color w:val="auto"/>
        </w:rPr>
      </w:pPr>
      <w:r w:rsidRPr="006672E7">
        <w:rPr>
          <w:rStyle w:val="normaltextrun1"/>
          <w:rFonts w:ascii="Arial" w:hAnsi="Arial" w:eastAsiaTheme="majorEastAsia" w:cs="Arial"/>
          <w:color w:val="auto"/>
        </w:rPr>
        <w:t>Data Center Consolidation</w:t>
      </w:r>
      <w:r w:rsidR="00470058">
        <w:rPr>
          <w:rStyle w:val="normaltextrun1"/>
          <w:rFonts w:ascii="Arial" w:hAnsi="Arial" w:eastAsiaTheme="majorEastAsia" w:cs="Arial"/>
          <w:color w:val="auto"/>
        </w:rPr>
        <w:t>.</w:t>
      </w:r>
      <w:r w:rsidRPr="006672E7" w:rsidR="00470058">
        <w:rPr>
          <w:rStyle w:val="normaltextrun1"/>
          <w:rFonts w:ascii="Arial" w:hAnsi="Arial" w:eastAsiaTheme="majorEastAsia" w:cs="Arial"/>
          <w:color w:val="auto"/>
        </w:rPr>
        <w:t xml:space="preserve"> </w:t>
      </w:r>
      <w:r w:rsidR="00470058">
        <w:rPr>
          <w:rStyle w:val="normaltextrun1"/>
          <w:rFonts w:ascii="Arial" w:hAnsi="Arial" w:eastAsiaTheme="majorEastAsia" w:cs="Arial"/>
          <w:color w:val="auto"/>
        </w:rPr>
        <w:t>B</w:t>
      </w:r>
      <w:r w:rsidRPr="006672E7">
        <w:rPr>
          <w:rStyle w:val="normaltextrun1"/>
          <w:rFonts w:ascii="Arial" w:hAnsi="Arial" w:eastAsiaTheme="majorEastAsia" w:cs="Arial"/>
          <w:color w:val="auto"/>
        </w:rPr>
        <w:t xml:space="preserve">usiness objectives mandated </w:t>
      </w:r>
      <w:r w:rsidR="00005D4C">
        <w:rPr>
          <w:rStyle w:val="normaltextrun1"/>
          <w:rFonts w:ascii="Arial" w:hAnsi="Arial" w:eastAsiaTheme="majorEastAsia" w:cs="Arial"/>
          <w:color w:val="auto"/>
        </w:rPr>
        <w:t xml:space="preserve">by </w:t>
      </w:r>
      <w:r w:rsidRPr="006672E7">
        <w:rPr>
          <w:rStyle w:val="normaltextrun1"/>
          <w:rFonts w:ascii="Arial" w:hAnsi="Arial" w:eastAsiaTheme="majorEastAsia" w:cs="Arial"/>
          <w:color w:val="auto"/>
        </w:rPr>
        <w:t xml:space="preserve">federal agencies to consolidate various discreet data centers into a small number of larger more capable data centers, thus improving operational standards and capabilities, and reducing cost and distributed staffing complexity. The Contractor was responsible for reviewing present data center placement within the WAN, develop a bandwidth and traffic flow profile of the existing data centers placement. Based on the new consolidated data center requirements supplied by the appropriate engineering teams, the Contractor developed a WAN topology model that specified changes in traffic flow, bandwidth allocation for data center provisioning, suggest modification and /or implementation of any data center replication capabilities, specify a BOM for new data center(s) demark WAN equipment and circuit provisioning. The Contractor, working with VA </w:t>
      </w:r>
      <w:r>
        <w:rPr>
          <w:rStyle w:val="normaltextrun1"/>
          <w:rFonts w:ascii="Arial" w:hAnsi="Arial" w:eastAsiaTheme="majorEastAsia" w:cs="Arial"/>
          <w:color w:val="auto"/>
        </w:rPr>
        <w:t>CNS</w:t>
      </w:r>
      <w:r w:rsidRPr="006672E7">
        <w:rPr>
          <w:rStyle w:val="normaltextrun1"/>
          <w:rFonts w:ascii="Arial" w:hAnsi="Arial" w:eastAsiaTheme="majorEastAsia" w:cs="Arial"/>
          <w:color w:val="auto"/>
        </w:rPr>
        <w:t xml:space="preserve"> teams and VA NOC, provided engineering modification to the existing WAN routing infrastructure to accommodate the new Data Center placement. The Contractor provided Tier IV engineering support to NOC and Field personnel during the standup, provisioning, migration and test and turn up of the new data center(s).</w:t>
      </w:r>
    </w:p>
    <w:p w:rsidR="00FE0A38" w:rsidRPr="006672E7" w:rsidP="00FE0A38">
      <w:pPr>
        <w:pStyle w:val="paragraph"/>
        <w:numPr>
          <w:ilvl w:val="0"/>
          <w:numId w:val="80"/>
        </w:numPr>
        <w:rPr>
          <w:rFonts w:ascii="Arial" w:hAnsi="Arial" w:cs="Arial"/>
          <w:color w:val="auto"/>
        </w:rPr>
      </w:pPr>
      <w:r w:rsidRPr="006672E7">
        <w:rPr>
          <w:rStyle w:val="normaltextrun1"/>
          <w:rFonts w:ascii="Arial" w:hAnsi="Arial" w:eastAsiaTheme="majorEastAsia" w:cs="Arial"/>
          <w:color w:val="auto"/>
        </w:rPr>
        <w:t>OMB and EA mandated support for IPv6. Business objectives that mandated the VA transition over time to IPv6 standard will be provided to the Contractor to review and assess the impact of running dual stack IPv4 and IPv6 protocols on the VA WAN. The Contractor provided an engineering migration plan and IP address plan implementation process for the transition to dual stack IP architecture. During the actual migration process, the Contractor provided Tier IV engineering support to NOC and Field personnel during the incremental migration process, and well as provided support for remedial troubleshooting as need during the implementation process.</w:t>
      </w:r>
    </w:p>
    <w:p w:rsidR="00FE0A38" w:rsidRPr="006672E7" w:rsidP="00FE0A38">
      <w:pPr>
        <w:pStyle w:val="paragraph"/>
        <w:numPr>
          <w:ilvl w:val="0"/>
          <w:numId w:val="80"/>
        </w:numPr>
        <w:rPr>
          <w:rFonts w:ascii="Arial" w:hAnsi="Arial" w:eastAsiaTheme="majorEastAsia" w:cs="Arial"/>
          <w:color w:val="auto"/>
        </w:rPr>
      </w:pPr>
      <w:r w:rsidRPr="006672E7">
        <w:rPr>
          <w:rStyle w:val="normaltextrun1"/>
          <w:rFonts w:ascii="Arial" w:hAnsi="Arial" w:eastAsiaTheme="majorEastAsia" w:cs="Arial"/>
          <w:color w:val="auto"/>
        </w:rPr>
        <w:t xml:space="preserve">EA and OIG requirement for WAN encryption. Business objectives that mandated the VA to protect the various types of data that traverses the VA internal </w:t>
      </w:r>
      <w:r w:rsidRPr="006672E7">
        <w:rPr>
          <w:rStyle w:val="normaltextrun1"/>
          <w:rFonts w:ascii="Arial" w:hAnsi="Arial" w:eastAsiaTheme="majorEastAsia" w:cs="Arial"/>
          <w:color w:val="auto"/>
        </w:rPr>
        <w:t>WAN,</w:t>
      </w:r>
      <w:r w:rsidRPr="006672E7">
        <w:rPr>
          <w:rStyle w:val="normaltextrun1"/>
          <w:rFonts w:ascii="Arial" w:hAnsi="Arial" w:eastAsiaTheme="majorEastAsia" w:cs="Arial"/>
          <w:color w:val="auto"/>
        </w:rPr>
        <w:t xml:space="preserve"> VA requirements will be provided to the Contractor team and options for end-to-end encryption that conformed to various federal and VA standards were required. The Contractor shall explore a cost-effective option using existing </w:t>
      </w:r>
      <w:r w:rsidRPr="006672E7">
        <w:rPr>
          <w:rStyle w:val="normaltextrun1"/>
          <w:rFonts w:ascii="Arial" w:hAnsi="Arial" w:eastAsiaTheme="majorEastAsia" w:cs="Arial"/>
          <w:color w:val="auto"/>
        </w:rPr>
        <w:t xml:space="preserve">router encryption options to develop a WAN design that would meet the EA and OIG requirements. The Contractor </w:t>
      </w:r>
      <w:r w:rsidRPr="006672E7">
        <w:rPr>
          <w:rStyle w:val="normaltextrun1"/>
          <w:rFonts w:ascii="Arial" w:hAnsi="Arial" w:eastAsiaTheme="majorEastAsia" w:cs="Arial"/>
          <w:color w:val="auto"/>
        </w:rPr>
        <w:t>shall</w:t>
      </w:r>
      <w:r w:rsidRPr="006672E7">
        <w:rPr>
          <w:rStyle w:val="normaltextrun1"/>
          <w:rFonts w:ascii="Arial" w:hAnsi="Arial" w:eastAsiaTheme="majorEastAsia" w:cs="Arial"/>
          <w:color w:val="auto"/>
        </w:rPr>
        <w:t xml:space="preserve"> develop the design, </w:t>
      </w:r>
      <w:r w:rsidRPr="006672E7">
        <w:rPr>
          <w:rStyle w:val="normaltextrun1"/>
          <w:rFonts w:ascii="Arial" w:hAnsi="Arial" w:eastAsiaTheme="majorEastAsia" w:cs="Arial"/>
          <w:color w:val="auto"/>
        </w:rPr>
        <w:t>tested</w:t>
      </w:r>
      <w:r w:rsidRPr="006672E7">
        <w:rPr>
          <w:rStyle w:val="normaltextrun1"/>
          <w:rFonts w:ascii="Arial" w:hAnsi="Arial" w:eastAsiaTheme="majorEastAsia" w:cs="Arial"/>
          <w:color w:val="auto"/>
        </w:rPr>
        <w:t xml:space="preserve"> the design in the lab, </w:t>
      </w:r>
      <w:r w:rsidRPr="006672E7">
        <w:rPr>
          <w:rStyle w:val="normaltextrun1"/>
          <w:rFonts w:ascii="Arial" w:hAnsi="Arial" w:eastAsiaTheme="majorEastAsia" w:cs="Arial"/>
          <w:color w:val="auto"/>
        </w:rPr>
        <w:t>developed and</w:t>
      </w:r>
      <w:r w:rsidRPr="006672E7">
        <w:rPr>
          <w:rStyle w:val="normaltextrun1"/>
          <w:rFonts w:ascii="Arial" w:hAnsi="Arial" w:eastAsiaTheme="majorEastAsia" w:cs="Arial"/>
          <w:color w:val="auto"/>
        </w:rPr>
        <w:t xml:space="preserve"> encryption engineering methodology document, and </w:t>
      </w:r>
      <w:r w:rsidRPr="006672E7">
        <w:rPr>
          <w:rStyle w:val="normaltextrun1"/>
          <w:rFonts w:ascii="Arial" w:hAnsi="Arial" w:eastAsiaTheme="majorEastAsia" w:cs="Arial"/>
          <w:color w:val="auto"/>
        </w:rPr>
        <w:t>participated</w:t>
      </w:r>
      <w:r w:rsidRPr="006672E7">
        <w:rPr>
          <w:rStyle w:val="normaltextrun1"/>
          <w:rFonts w:ascii="Arial" w:hAnsi="Arial" w:eastAsiaTheme="majorEastAsia" w:cs="Arial"/>
          <w:color w:val="auto"/>
        </w:rPr>
        <w:t xml:space="preserve"> in a working group that included NOC and Field Operations personnel, and be responsible for migration deployment of these new router configurations across the WAN MPLS network.</w:t>
      </w:r>
    </w:p>
    <w:p w:rsidR="00FE0A38" w:rsidRPr="006672E7" w:rsidP="00FE0A38">
      <w:pPr>
        <w:pStyle w:val="paragraph"/>
        <w:numPr>
          <w:ilvl w:val="0"/>
          <w:numId w:val="80"/>
        </w:numPr>
        <w:rPr>
          <w:rFonts w:ascii="Arial" w:hAnsi="Arial" w:eastAsiaTheme="majorEastAsia" w:cs="Arial"/>
          <w:color w:val="auto"/>
        </w:rPr>
      </w:pPr>
      <w:r w:rsidRPr="006672E7">
        <w:rPr>
          <w:rFonts w:ascii="Arial" w:hAnsi="Arial" w:eastAsiaTheme="majorEastAsia" w:cs="Arial"/>
          <w:color w:val="auto"/>
        </w:rPr>
        <w:t>GAO requires that Secretary of VA should ensure that the department’s Chief Information Officer updates the telecommunications inventory to include all telecommunications assets and services in use at the department, and updates and finalizes VA’s process for ongoing maintenance of the inventory to include the complete inventory and existing telecommunications services; and determines and documents that VA’s telecommunications needs are aligned with its long-term IT plans. Additionally, plan the key local and regional agency officials responsible for disseminating information about the transition to employees and working with the vendor to facilitate transition activities; and establishes and uses cost and schedule management processes in the agency’s transition.</w:t>
      </w:r>
    </w:p>
    <w:p w:rsidR="00FE0A38" w:rsidP="00FE0A38">
      <w:pPr>
        <w:pStyle w:val="Heading3"/>
        <w:numPr>
          <w:ilvl w:val="2"/>
          <w:numId w:val="16"/>
        </w:numPr>
      </w:pPr>
      <w:bookmarkStart w:id="159" w:name="_Toc213329930"/>
      <w:bookmarkStart w:id="160" w:name="_Toc256000050"/>
      <w:r>
        <w:t>VA TELEHEALTH</w:t>
      </w:r>
      <w:bookmarkEnd w:id="160"/>
      <w:bookmarkEnd w:id="159"/>
    </w:p>
    <w:p w:rsidR="00005D4C" w:rsidRPr="00005D4C" w:rsidP="00093115"/>
    <w:p w:rsidR="00FE0A38" w:rsidRPr="006672E7" w:rsidP="00FE0A3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shall support VA's use of various technologies to ensure excellence in care delivery in the nation's most extensive health care system. The Contractor shall support at least 100,000 telehealth sessions per </w:t>
      </w:r>
      <w:r w:rsidRPr="006672E7">
        <w:rPr>
          <w:rStyle w:val="normaltextrun1"/>
          <w:rFonts w:ascii="Arial" w:hAnsi="Arial" w:eastAsiaTheme="majorEastAsia" w:cs="Arial"/>
          <w:color w:val="auto"/>
        </w:rPr>
        <w:t>day</w:t>
      </w:r>
      <w:r>
        <w:rPr>
          <w:rStyle w:val="normaltextrun1"/>
          <w:rFonts w:ascii="Arial" w:hAnsi="Arial" w:eastAsiaTheme="majorEastAsia" w:cs="Arial"/>
          <w:color w:val="auto"/>
        </w:rPr>
        <w:t>,</w:t>
      </w:r>
      <w:r>
        <w:rPr>
          <w:rStyle w:val="normaltextrun1"/>
          <w:rFonts w:ascii="Arial" w:hAnsi="Arial" w:eastAsiaTheme="majorEastAsia" w:cs="Arial"/>
          <w:color w:val="auto"/>
        </w:rPr>
        <w:t xml:space="preserve"> </w:t>
      </w:r>
      <w:r w:rsidRPr="006672E7">
        <w:rPr>
          <w:rStyle w:val="normaltextrun1"/>
          <w:rFonts w:ascii="Arial" w:hAnsi="Arial" w:eastAsiaTheme="majorEastAsia" w:cs="Arial"/>
          <w:color w:val="auto"/>
        </w:rPr>
        <w:t>Telehealth services are mission-critical to the future direction of VA care to Veterans. </w:t>
      </w:r>
    </w:p>
    <w:p w:rsidR="00FE0A38" w:rsidRPr="006672E7" w:rsidP="00FE0A38">
      <w:pPr>
        <w:pStyle w:val="paragraph"/>
        <w:textAlignment w:val="baseline"/>
        <w:rPr>
          <w:rStyle w:val="normaltextrun1"/>
          <w:rFonts w:ascii="Arial" w:hAnsi="Arial" w:eastAsiaTheme="majorEastAsia" w:cs="Arial"/>
          <w:color w:val="auto"/>
        </w:rPr>
      </w:pPr>
    </w:p>
    <w:p w:rsidR="00FE0A38" w:rsidRPr="006672E7" w:rsidP="00FE0A3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support the Telehealth program in multiple capacities commencing with the processing of WAN evaluations and allocating proper bandwidth capacity for locations with Telehealth capabilities and expedite resolution of challenges. The Clinical Video Telehealth (CVT)</w:t>
      </w:r>
      <w:r w:rsidRPr="006672E7">
        <w:rPr>
          <w:rStyle w:val="normaltextrun1"/>
          <w:rFonts w:ascii="Arial" w:hAnsi="Arial" w:eastAsiaTheme="majorEastAsia" w:cs="Arial"/>
          <w:b/>
          <w:bCs/>
          <w:color w:val="auto"/>
        </w:rPr>
        <w:t> </w:t>
      </w:r>
      <w:r w:rsidRPr="006672E7">
        <w:rPr>
          <w:rStyle w:val="normaltextrun1"/>
          <w:rFonts w:ascii="Arial" w:hAnsi="Arial" w:eastAsiaTheme="majorEastAsia" w:cs="Arial"/>
          <w:color w:val="auto"/>
        </w:rPr>
        <w:t xml:space="preserve">uses real-time interactive video conferencing, sometimes with supportive peripheral technologies, to assess, treat, and provide care to a patient remotely. Typically, CVT links the patient(s) at a clinic to the provider(s) at another location. CVT must also provide video connectivity between a provider and a patient at home. CVT encompasses more than 50 clinical applications in VA, such as specialty and primary care. </w:t>
      </w:r>
      <w:r w:rsidR="005B45DB">
        <w:rPr>
          <w:rStyle w:val="normaltextrun1"/>
          <w:rFonts w:ascii="Arial" w:hAnsi="Arial" w:eastAsiaTheme="majorEastAsia" w:cs="Arial"/>
          <w:color w:val="auto"/>
        </w:rPr>
        <w:t>R</w:t>
      </w:r>
      <w:r w:rsidRPr="006672E7">
        <w:rPr>
          <w:rStyle w:val="normaltextrun1"/>
          <w:rFonts w:ascii="Arial" w:hAnsi="Arial" w:eastAsiaTheme="majorEastAsia" w:cs="Arial"/>
          <w:color w:val="auto"/>
        </w:rPr>
        <w:t>emote locations and other challenges highlighted the actual value of protecting Veterans’ health while providing medical support remotely. </w:t>
      </w:r>
    </w:p>
    <w:p w:rsidR="00FE0A38" w:rsidP="00FE0A38"/>
    <w:p w:rsidR="00FE0A38" w:rsidP="00FE0A38">
      <w:pPr>
        <w:pStyle w:val="Heading3"/>
        <w:numPr>
          <w:ilvl w:val="2"/>
          <w:numId w:val="16"/>
        </w:numPr>
      </w:pPr>
      <w:bookmarkStart w:id="161" w:name="_Toc213329931"/>
      <w:bookmarkStart w:id="162" w:name="_Toc256000051"/>
      <w:r>
        <w:t>CAPACITY MANAGEMENT AND CAPACITY PLANNING</w:t>
      </w:r>
      <w:bookmarkEnd w:id="162"/>
      <w:bookmarkEnd w:id="161"/>
    </w:p>
    <w:p w:rsidR="00FE0A38" w:rsidRPr="006672E7" w:rsidP="00FE0A3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shall provide a team with data governance, analytics knowledge, and a strong foundation and ability to manipulate and gather data from multiple databases. Analytical and statistical knowledge are the foundations of organizational accountability, setting decision rights, creating policies, empowering roles while enforcing the rules. Most important, ensuring all approaches reflect the Agency organization’s priority to centralize control over the enforcement of governance policies retaining more control and agility. The Capacity Management and Capacity Planning (CM/CP) team bears responsibility on behalf of an organization for enhancing the quality, reliability and </w:t>
      </w:r>
      <w:r w:rsidRPr="006672E7">
        <w:rPr>
          <w:rStyle w:val="normaltextrun1"/>
          <w:rFonts w:ascii="Arial" w:hAnsi="Arial" w:eastAsiaTheme="majorEastAsia" w:cs="Arial"/>
          <w:color w:val="auto"/>
        </w:rPr>
        <w:t xml:space="preserve">access of data and creating value from its data assets and from the data across the enterprise. Ensuring the VA Asset Management accuracy </w:t>
      </w:r>
      <w:r w:rsidRPr="006672E7" w:rsidR="0041793E">
        <w:rPr>
          <w:rStyle w:val="normaltextrun1"/>
          <w:rFonts w:ascii="Arial" w:hAnsi="Arial" w:eastAsiaTheme="majorEastAsia" w:cs="Arial"/>
          <w:color w:val="auto"/>
        </w:rPr>
        <w:t>increases</w:t>
      </w:r>
      <w:r w:rsidRPr="006672E7">
        <w:rPr>
          <w:rStyle w:val="normaltextrun1"/>
          <w:rFonts w:ascii="Arial" w:hAnsi="Arial" w:eastAsiaTheme="majorEastAsia" w:cs="Arial"/>
          <w:color w:val="auto"/>
        </w:rPr>
        <w:t xml:space="preserve"> forecast capabilities (budget, bandwidth increase/decrease, equipment) and identifiable threshold and patterns.</w:t>
      </w:r>
    </w:p>
    <w:p w:rsidR="00FE0A38" w:rsidRPr="006672E7" w:rsidP="00FE0A38">
      <w:pPr>
        <w:pStyle w:val="paragraph"/>
        <w:textAlignment w:val="baseline"/>
        <w:rPr>
          <w:rStyle w:val="normaltextrun1"/>
          <w:rFonts w:ascii="Arial" w:hAnsi="Arial" w:eastAsiaTheme="majorEastAsia" w:cs="Arial"/>
          <w:color w:val="auto"/>
        </w:rPr>
      </w:pPr>
    </w:p>
    <w:p w:rsidR="00FE0A38" w:rsidRPr="006672E7" w:rsidP="00FE0A38">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Roles will be divided </w:t>
      </w:r>
      <w:r w:rsidRPr="006672E7" w:rsidR="0041793E">
        <w:rPr>
          <w:rStyle w:val="normaltextrun1"/>
          <w:rFonts w:ascii="Arial" w:hAnsi="Arial" w:eastAsiaTheme="majorEastAsia" w:cs="Arial"/>
          <w:color w:val="auto"/>
        </w:rPr>
        <w:t>into</w:t>
      </w:r>
      <w:r w:rsidRPr="006672E7">
        <w:rPr>
          <w:rStyle w:val="normaltextrun1"/>
          <w:rFonts w:ascii="Arial" w:hAnsi="Arial" w:eastAsiaTheme="majorEastAsia" w:cs="Arial"/>
          <w:color w:val="auto"/>
        </w:rPr>
        <w:t xml:space="preserve"> the following areas:</w:t>
      </w:r>
    </w:p>
    <w:p w:rsidR="00FE0A38" w:rsidRPr="006672E7" w:rsidP="00FE0A38">
      <w:pPr>
        <w:pStyle w:val="paragraph"/>
        <w:textAlignment w:val="baseline"/>
        <w:rPr>
          <w:rStyle w:val="normaltextrun1"/>
          <w:rFonts w:ascii="Arial" w:hAnsi="Arial" w:eastAsiaTheme="majorEastAsia" w:cs="Arial"/>
          <w:color w:val="auto"/>
        </w:rPr>
      </w:pPr>
    </w:p>
    <w:p w:rsidR="00FE0A38" w:rsidRPr="006672E7" w:rsidP="00FE0A38">
      <w:pPr>
        <w:rPr>
          <w:rFonts w:cs="Arial"/>
          <w:u w:val="single"/>
        </w:rPr>
      </w:pPr>
      <w:r w:rsidRPr="006672E7">
        <w:rPr>
          <w:rFonts w:cs="Arial"/>
          <w:u w:val="single"/>
        </w:rPr>
        <w:t>Analytics Roles</w:t>
      </w:r>
    </w:p>
    <w:p w:rsidR="00FE0A38" w:rsidRPr="006672E7" w:rsidP="00FE0A38">
      <w:pPr>
        <w:rPr>
          <w:rFonts w:cs="Arial"/>
          <w:u w:val="single"/>
        </w:rPr>
      </w:pPr>
    </w:p>
    <w:p w:rsidR="00FE0A38" w:rsidRPr="006672E7" w:rsidP="00FE0A38">
      <w:pPr>
        <w:pStyle w:val="ListParagraph"/>
        <w:numPr>
          <w:ilvl w:val="0"/>
          <w:numId w:val="81"/>
        </w:numPr>
        <w:spacing w:before="0" w:after="0"/>
        <w:ind w:left="720"/>
        <w:contextualSpacing w:val="0"/>
      </w:pPr>
      <w:r w:rsidRPr="006672E7">
        <w:t xml:space="preserve">Data Analytics Analyst </w:t>
      </w:r>
    </w:p>
    <w:p w:rsidR="00FE0A38" w:rsidRPr="006672E7" w:rsidP="00FE0A38">
      <w:pPr>
        <w:pStyle w:val="ListParagraph"/>
        <w:numPr>
          <w:ilvl w:val="1"/>
          <w:numId w:val="81"/>
        </w:numPr>
        <w:spacing w:before="0" w:after="0"/>
      </w:pPr>
      <w:r w:rsidRPr="006672E7">
        <w:t xml:space="preserve">A data analyst major role includes working closely with domain experts to apply insights to business </w:t>
      </w:r>
      <w:r w:rsidRPr="006672E7" w:rsidR="0041793E">
        <w:t>processes</w:t>
      </w:r>
      <w:r w:rsidRPr="006672E7">
        <w:t xml:space="preserve"> or function. Apply understanding of statistical analysis to transform data into insightful visual dashboards utilizing tools available, but not restricted to NetScout, SolarWinds, Live Action, generic in-house solutions, Tableau and others. </w:t>
      </w:r>
    </w:p>
    <w:p w:rsidR="00FE0A38" w:rsidRPr="006672E7" w:rsidP="00FE0A38">
      <w:pPr>
        <w:pStyle w:val="ListParagraph"/>
        <w:numPr>
          <w:ilvl w:val="1"/>
          <w:numId w:val="81"/>
        </w:numPr>
        <w:spacing w:before="0" w:after="0"/>
      </w:pPr>
      <w:r w:rsidRPr="006672E7">
        <w:t xml:space="preserve">Responsibilities include reviewing circuit utilization data on a daily/weekly/monthly basis, validating node information to ensure that nodes are linked to the correct VA sites in the database. Creating tickets in SNOW to correct any errors found in the data and validating that those errors were corrected. </w:t>
      </w:r>
    </w:p>
    <w:p w:rsidR="00FE0A38" w:rsidRPr="006672E7" w:rsidP="00FE0A38">
      <w:pPr>
        <w:pStyle w:val="ListParagraph"/>
        <w:numPr>
          <w:ilvl w:val="0"/>
          <w:numId w:val="81"/>
        </w:numPr>
        <w:spacing w:before="0" w:after="0"/>
        <w:ind w:left="720"/>
        <w:contextualSpacing w:val="0"/>
      </w:pPr>
      <w:r w:rsidRPr="006672E7">
        <w:t xml:space="preserve">Citizen Data Analyst </w:t>
      </w:r>
    </w:p>
    <w:p w:rsidR="00FE0A38" w:rsidRPr="006672E7" w:rsidP="00FE0A38">
      <w:pPr>
        <w:pStyle w:val="ListParagraph"/>
        <w:numPr>
          <w:ilvl w:val="1"/>
          <w:numId w:val="81"/>
        </w:numPr>
        <w:spacing w:before="0" w:after="0"/>
      </w:pPr>
      <w:r w:rsidRPr="006672E7">
        <w:t>Crucial staff members that can extract various knowledge from structured and unstructured data, have overview of the end-to-end process, and can solve complex data science problems. Can add newly installed circuits, interact with other team members across the agency to ensure routers and other equipment on VA networks is visible across the enterprise.</w:t>
      </w:r>
    </w:p>
    <w:p w:rsidR="00FE0A38" w:rsidRPr="006672E7" w:rsidP="00FE0A38">
      <w:pPr>
        <w:pStyle w:val="ListParagraph"/>
        <w:numPr>
          <w:ilvl w:val="1"/>
          <w:numId w:val="81"/>
        </w:numPr>
        <w:spacing w:before="0" w:after="0"/>
      </w:pPr>
      <w:r w:rsidRPr="006672E7">
        <w:t xml:space="preserve">This role requires solid understanding of forecasting and statistical analytics modeling. Create and maintain timeseries analytics model with complex algorithms. </w:t>
      </w:r>
    </w:p>
    <w:p w:rsidR="00FE0A38" w:rsidRPr="006672E7" w:rsidP="00FE0A38">
      <w:pPr>
        <w:pStyle w:val="ListParagraph"/>
        <w:numPr>
          <w:ilvl w:val="0"/>
          <w:numId w:val="81"/>
        </w:numPr>
        <w:spacing w:before="0" w:after="0"/>
        <w:ind w:left="720"/>
        <w:contextualSpacing w:val="0"/>
      </w:pPr>
      <w:r w:rsidRPr="006672E7">
        <w:t xml:space="preserve">Developers </w:t>
      </w:r>
    </w:p>
    <w:p w:rsidR="00FE0A38" w:rsidRPr="006672E7" w:rsidP="00FE0A38">
      <w:pPr>
        <w:pStyle w:val="ListParagraph"/>
        <w:numPr>
          <w:ilvl w:val="1"/>
          <w:numId w:val="81"/>
        </w:numPr>
        <w:spacing w:before="0" w:after="0"/>
      </w:pPr>
      <w:r w:rsidRPr="006672E7">
        <w:t>Responsible for configuring, implementing, testing, and maintenance of:</w:t>
      </w:r>
    </w:p>
    <w:p w:rsidR="00FE0A38" w:rsidRPr="006672E7" w:rsidP="00FE0A38">
      <w:pPr>
        <w:pStyle w:val="ListParagraph"/>
        <w:numPr>
          <w:ilvl w:val="2"/>
          <w:numId w:val="81"/>
        </w:numPr>
        <w:spacing w:before="0" w:after="0"/>
        <w:ind w:left="1814" w:hanging="187"/>
      </w:pPr>
      <w:r w:rsidRPr="006672E7">
        <w:t xml:space="preserve">Real-time dashboards and visualizations (Microsoft Power BI, Table, Pyramid Analytics, tools in the VA conglomerate) or new tools allowing for management action-oriented decision-making execution tools. </w:t>
      </w:r>
    </w:p>
    <w:p w:rsidR="00FE0A38" w:rsidRPr="006672E7" w:rsidP="00FE0A38">
      <w:pPr>
        <w:pStyle w:val="ListParagraph"/>
        <w:numPr>
          <w:ilvl w:val="2"/>
          <w:numId w:val="81"/>
        </w:numPr>
        <w:spacing w:before="0" w:after="0"/>
        <w:ind w:left="1814" w:hanging="187"/>
      </w:pPr>
      <w:r w:rsidRPr="006672E7">
        <w:t xml:space="preserve">Dashboards individually created ‘automated analytics and decision management’ tools, leveraging models and algorithms as provided by the Data Analytics Analyst, Citizen Data Scientist, and those in ‘Data Roles’. </w:t>
      </w:r>
      <w:bookmarkStart w:id="163" w:name="_Hlk56456030"/>
      <w:r w:rsidRPr="006672E7">
        <w:t>Developers must be able to gather data, identify patterns, make recommendations and create high level RFI responses.</w:t>
      </w:r>
      <w:bookmarkEnd w:id="163"/>
    </w:p>
    <w:p w:rsidR="00FE0A38" w:rsidRPr="006672E7" w:rsidP="00FE0A38">
      <w:pPr>
        <w:rPr>
          <w:rFonts w:cs="Arial"/>
        </w:rPr>
      </w:pPr>
    </w:p>
    <w:p w:rsidR="00FE0A38" w:rsidRPr="006672E7" w:rsidP="00FE0A38">
      <w:pPr>
        <w:rPr>
          <w:rFonts w:cs="Arial"/>
          <w:u w:val="single"/>
        </w:rPr>
      </w:pPr>
      <w:r w:rsidRPr="006672E7">
        <w:rPr>
          <w:rFonts w:cs="Arial"/>
          <w:u w:val="single"/>
        </w:rPr>
        <w:t>Data Roles</w:t>
      </w:r>
    </w:p>
    <w:p w:rsidR="00FE0A38" w:rsidRPr="006672E7" w:rsidP="00FE0A38">
      <w:pPr>
        <w:rPr>
          <w:rFonts w:cs="Arial"/>
          <w:u w:val="single"/>
        </w:rPr>
      </w:pPr>
    </w:p>
    <w:p w:rsidR="00FE0A38" w:rsidRPr="006672E7" w:rsidP="00FE0A38">
      <w:pPr>
        <w:pStyle w:val="ListParagraph"/>
        <w:numPr>
          <w:ilvl w:val="0"/>
          <w:numId w:val="82"/>
        </w:numPr>
        <w:spacing w:before="0" w:after="0"/>
        <w:ind w:left="720"/>
        <w:contextualSpacing w:val="0"/>
      </w:pPr>
      <w:r w:rsidRPr="006672E7">
        <w:t xml:space="preserve"> Data Engineer </w:t>
      </w:r>
    </w:p>
    <w:p w:rsidR="00FE0A38" w:rsidRPr="006672E7" w:rsidP="00FE0A38">
      <w:pPr>
        <w:pStyle w:val="ListParagraph"/>
        <w:numPr>
          <w:ilvl w:val="1"/>
          <w:numId w:val="82"/>
        </w:numPr>
        <w:spacing w:before="0" w:after="0"/>
      </w:pPr>
      <w:r w:rsidRPr="006672E7">
        <w:t>Has advance knowledge and proficiency of SolarWinds. Ability to manipulate and gather data from the database for Capacity Management Analysts and CM/CP portal accuracy.</w:t>
      </w:r>
    </w:p>
    <w:p w:rsidR="00FE0A38" w:rsidRPr="006672E7" w:rsidP="00FE0A38">
      <w:pPr>
        <w:pStyle w:val="ListParagraph"/>
        <w:numPr>
          <w:ilvl w:val="1"/>
          <w:numId w:val="82"/>
        </w:numPr>
        <w:spacing w:before="0" w:after="0"/>
      </w:pPr>
      <w:r w:rsidRPr="006672E7">
        <w:t>Produces custom coding when required (special visualization, data integration or custom interfacing with target systems).</w:t>
      </w:r>
    </w:p>
    <w:p w:rsidR="00FE0A38" w:rsidRPr="006672E7" w:rsidP="00FE0A38">
      <w:pPr>
        <w:pStyle w:val="ListParagraph"/>
        <w:numPr>
          <w:ilvl w:val="1"/>
          <w:numId w:val="82"/>
        </w:numPr>
        <w:spacing w:before="0" w:after="0"/>
      </w:pPr>
      <w:r w:rsidRPr="006672E7">
        <w:t>Data engineers are primarily responsible for building, managing and operationalizing data pipelines in support of key data and analytics use cases. They are also primarily responsible for leading complex task of curating datasets and data pipelines created by nontechnical users, data engineers, enabling data delivery for production level deployments. Finally, they support the key task of deploying analytics and data science outputs into existing business processes and applications.</w:t>
      </w:r>
    </w:p>
    <w:p w:rsidR="00FE0A38" w:rsidRPr="006672E7" w:rsidP="00FE0A38">
      <w:pPr>
        <w:pStyle w:val="ListParagraph"/>
        <w:numPr>
          <w:ilvl w:val="1"/>
          <w:numId w:val="82"/>
        </w:numPr>
        <w:spacing w:before="0" w:after="0"/>
      </w:pPr>
      <w:r w:rsidRPr="006672E7">
        <w:t xml:space="preserve">Data accuracy, equipment and circuits visibility are paramount requiring continuous monitoring to ensure the best possible results. </w:t>
      </w:r>
      <w:bookmarkStart w:id="164" w:name="_Hlk56456859"/>
      <w:r w:rsidRPr="006672E7">
        <w:t>Directly support WAN/LAN Engineers, NOC Engineers and CM/CP team and Provisioning.</w:t>
      </w:r>
    </w:p>
    <w:p w:rsidR="00FE0A38" w:rsidRPr="006672E7" w:rsidP="00FE0A38">
      <w:pPr>
        <w:pStyle w:val="ListParagraph"/>
        <w:numPr>
          <w:ilvl w:val="1"/>
          <w:numId w:val="82"/>
        </w:numPr>
        <w:spacing w:before="0" w:after="0"/>
      </w:pPr>
      <w:r w:rsidRPr="006672E7">
        <w:t xml:space="preserve">This individual would also include recommendations for the standardization of SolarWinds and other tools. Gain prompt proficiency on new designated </w:t>
      </w:r>
      <w:bookmarkStart w:id="165" w:name="_Hlk56457975"/>
      <w:r w:rsidRPr="006672E7">
        <w:t>monitoring</w:t>
      </w:r>
      <w:bookmarkEnd w:id="165"/>
      <w:r w:rsidRPr="006672E7">
        <w:t xml:space="preserve"> tools.</w:t>
      </w:r>
    </w:p>
    <w:p w:rsidR="00FE0A38" w:rsidRPr="006672E7" w:rsidP="00FE0A38">
      <w:pPr>
        <w:pStyle w:val="ListParagraph"/>
        <w:numPr>
          <w:ilvl w:val="0"/>
          <w:numId w:val="82"/>
        </w:numPr>
        <w:spacing w:before="0" w:after="0"/>
        <w:ind w:left="720"/>
        <w:contextualSpacing w:val="0"/>
      </w:pPr>
      <w:bookmarkEnd w:id="164"/>
      <w:r w:rsidRPr="006672E7">
        <w:t xml:space="preserve">Information Stewards </w:t>
      </w:r>
    </w:p>
    <w:p w:rsidR="00FE0A38" w:rsidRPr="006672E7" w:rsidP="00FE0A38">
      <w:pPr>
        <w:pStyle w:val="ListParagraph"/>
        <w:numPr>
          <w:ilvl w:val="1"/>
          <w:numId w:val="82"/>
        </w:numPr>
        <w:spacing w:before="0" w:after="0"/>
      </w:pPr>
      <w:r w:rsidRPr="006672E7">
        <w:t>The information steward’s main function is the enforcement of information governance policies as adopted by the VA. This individual recommends standards for the various capacity planning databases (SolarWinds, Live Action, NetScout, and others). Perform configuration updates, disconnects, and site relocations. Evaluates the data quality. Prepares and validates data for the Data Analytics Analyst and Citizen Data Analyst.</w:t>
      </w:r>
    </w:p>
    <w:p w:rsidR="00FE0A38" w:rsidRPr="006672E7" w:rsidP="00FE0A38">
      <w:pPr>
        <w:pStyle w:val="ListParagraph"/>
        <w:numPr>
          <w:ilvl w:val="1"/>
          <w:numId w:val="82"/>
        </w:numPr>
        <w:spacing w:before="0" w:after="0"/>
      </w:pPr>
      <w:r w:rsidRPr="006672E7">
        <w:t xml:space="preserve">Information stewards make the appropriate data accessible and available for those who are in the ‘Analytics Roles’. As such, their role can be instrumental in big productivity gains such as streamlining invoice validation against VA invoices, vendor invoices, and creating database associations between the various VA network monitoring tools. Additionally, information stewards need to be able to process streaming and event data in real time, requiring skills that go beyond the traditional batch-oriented data warehousing for daily Business Intelligence and Daily Data Dumps. </w:t>
      </w:r>
    </w:p>
    <w:p w:rsidR="00FE0A38" w:rsidRPr="006672E7" w:rsidP="00FE0A38">
      <w:pPr>
        <w:pStyle w:val="ListParagraph"/>
        <w:numPr>
          <w:ilvl w:val="0"/>
          <w:numId w:val="82"/>
        </w:numPr>
        <w:spacing w:before="0" w:after="0"/>
        <w:ind w:left="720"/>
        <w:contextualSpacing w:val="0"/>
      </w:pPr>
      <w:r w:rsidRPr="006672E7">
        <w:t xml:space="preserve">Data Management Manager </w:t>
      </w:r>
    </w:p>
    <w:p w:rsidR="00FE0A38" w:rsidRPr="006672E7" w:rsidP="00FE0A38">
      <w:pPr>
        <w:pStyle w:val="ListParagraph"/>
        <w:numPr>
          <w:ilvl w:val="1"/>
          <w:numId w:val="82"/>
        </w:numPr>
        <w:spacing w:before="0" w:after="0"/>
      </w:pPr>
      <w:r w:rsidRPr="006672E7">
        <w:t xml:space="preserve">Supervise the VA’s numerous data systems and networks. Duties include organizing, storing, and analyzing the VA’s data while also safeguarding it from any potential threats (inside and outside). Thereby creating confidentiality standards. Creates rules and procedures for data sharing, oversees and manages the ‘Data’ staff members and the daily use of the data systems. </w:t>
      </w:r>
    </w:p>
    <w:p w:rsidR="00FE0A38" w:rsidRPr="006672E7" w:rsidP="00FE0A38">
      <w:pPr>
        <w:pStyle w:val="ListParagraph"/>
        <w:numPr>
          <w:ilvl w:val="1"/>
          <w:numId w:val="82"/>
        </w:numPr>
        <w:spacing w:before="0" w:after="0"/>
      </w:pPr>
      <w:r w:rsidRPr="006672E7">
        <w:t>This individual typically possessed a Computer Science or Math degree with at least 3 years of experience in data management or data analysis.</w:t>
      </w:r>
    </w:p>
    <w:p w:rsidR="00FE0A38" w:rsidRPr="006672E7" w:rsidP="00FE0A38">
      <w:pPr>
        <w:rPr>
          <w:rFonts w:cs="Arial"/>
        </w:rPr>
      </w:pPr>
    </w:p>
    <w:p w:rsidR="00FE0A38" w:rsidRPr="006672E7" w:rsidP="00FE0A38">
      <w:pPr>
        <w:spacing w:after="160" w:line="360" w:lineRule="auto"/>
        <w:rPr>
          <w:rFonts w:cs="Arial"/>
          <w:u w:val="single"/>
        </w:rPr>
      </w:pPr>
      <w:r w:rsidRPr="006672E7">
        <w:rPr>
          <w:rFonts w:cs="Arial"/>
          <w:u w:val="single"/>
        </w:rPr>
        <w:t>Support Roles</w:t>
      </w:r>
    </w:p>
    <w:p w:rsidR="00FE0A38" w:rsidRPr="006672E7" w:rsidP="00FE0A38">
      <w:pPr>
        <w:pStyle w:val="ListParagraph"/>
        <w:numPr>
          <w:ilvl w:val="0"/>
          <w:numId w:val="83"/>
        </w:numPr>
        <w:spacing w:before="0" w:after="0"/>
        <w:ind w:left="720"/>
        <w:contextualSpacing w:val="0"/>
      </w:pPr>
      <w:r w:rsidRPr="006672E7">
        <w:t xml:space="preserve">Data Manager - The Data Manager bears responsibility on behalf of an organization for enhancing the quality, reliability and access of data and creating value from its data assets. Value creation comes through data exploitation, </w:t>
      </w:r>
      <w:r w:rsidRPr="006672E7">
        <w:t xml:space="preserve">enabling all forms of business outcomes through analytics (including data and analytics governance) and enterprise information policies. </w:t>
      </w:r>
    </w:p>
    <w:p w:rsidR="00FE0A38" w:rsidRPr="006672E7" w:rsidP="00FE0A38">
      <w:pPr>
        <w:pStyle w:val="ListParagraph"/>
        <w:numPr>
          <w:ilvl w:val="0"/>
          <w:numId w:val="83"/>
        </w:numPr>
        <w:spacing w:before="0" w:after="0"/>
        <w:ind w:left="720"/>
        <w:contextualSpacing w:val="0"/>
      </w:pPr>
      <w:r w:rsidRPr="006672E7">
        <w:t xml:space="preserve">Data Administration Technician - The Data Administration Technician is responsible for managing the data and analytics center of excellence, and as such needs to support the delivery of data and analytics throughout the rest of the organization. They are a key contributor to the strategy and vision for data and analytics, build the roadmap, manage senior stakeholders and are responsible for budgets and resources. Besides measuring the performance of their team, they should also monitor and track the contribution of data and analytics to the business objectives. </w:t>
      </w:r>
    </w:p>
    <w:p w:rsidR="00FE0A38" w:rsidRPr="006672E7" w:rsidP="00FE0A38">
      <w:pPr>
        <w:pStyle w:val="ListParagraph"/>
        <w:numPr>
          <w:ilvl w:val="0"/>
          <w:numId w:val="83"/>
        </w:numPr>
        <w:spacing w:before="0" w:after="0"/>
        <w:ind w:left="720"/>
        <w:contextualSpacing w:val="0"/>
      </w:pPr>
      <w:r w:rsidRPr="006672E7">
        <w:t>Data Architect - The information architect, also sometimes referred to as data architect, strengthens the impact of (and provides recommendations on) business information. This information will need to be available and shared consistently across the company through the identification, definition and analysis of how information assets drive business outcomes. The data architect “owns” the data models. They understand the impact of the different data and analytics scenarios (like data science or machine learning) on the overall enterprise IT architecture, and work with the enterprise</w:t>
      </w:r>
    </w:p>
    <w:p w:rsidR="00FE0A38" w:rsidP="00FE0A38">
      <w:pPr>
        <w:pStyle w:val="ListParagraph"/>
        <w:numPr>
          <w:ilvl w:val="0"/>
          <w:numId w:val="83"/>
        </w:numPr>
        <w:spacing w:before="0" w:after="0"/>
        <w:ind w:left="720"/>
        <w:contextualSpacing w:val="0"/>
      </w:pPr>
      <w:r w:rsidRPr="006672E7">
        <w:t>Pillar/Group Lead - The Pillar/Group lead develops strategies that ensure organizational results and mission outcomes are achieved by encouraging employees to adopt new ways of working with data and analytics. This individual supports senior business leaders (Data Manager) to foster changes in the behavior of employees and enable a more-data-driven culture. They help develop new skills through education and help establish data literacy by building the right fit between people, tasks and tools.</w:t>
      </w:r>
    </w:p>
    <w:p w:rsidR="00473802" w:rsidRPr="006672E7" w:rsidP="00473802">
      <w:pPr>
        <w:pStyle w:val="ListParagraph"/>
        <w:numPr>
          <w:ilvl w:val="0"/>
          <w:numId w:val="0"/>
        </w:numPr>
        <w:spacing w:before="0" w:after="0"/>
        <w:ind w:left="720"/>
        <w:contextualSpacing w:val="0"/>
      </w:pPr>
    </w:p>
    <w:p w:rsidR="00FE0A38" w:rsidP="00473802">
      <w:pPr>
        <w:pStyle w:val="Heading2"/>
        <w:numPr>
          <w:ilvl w:val="1"/>
          <w:numId w:val="16"/>
        </w:numPr>
      </w:pPr>
      <w:bookmarkStart w:id="166" w:name="_Toc213329932"/>
      <w:bookmarkStart w:id="167" w:name="_Toc256000052"/>
      <w:r>
        <w:t xml:space="preserve">CORE NETWORK </w:t>
      </w:r>
      <w:r w:rsidR="00473802">
        <w:t>PROVISIONING</w:t>
      </w:r>
      <w:r>
        <w:t xml:space="preserve"> SUPPORT</w:t>
      </w:r>
      <w:r w:rsidR="005150B3">
        <w:t xml:space="preserve"> (BASE AND OPTION PERIODS)</w:t>
      </w:r>
      <w:bookmarkEnd w:id="167"/>
      <w:bookmarkEnd w:id="166"/>
    </w:p>
    <w:p w:rsidR="00473802" w:rsidP="00473802"/>
    <w:p w:rsidR="00473802" w:rsidP="00473802">
      <w:pPr>
        <w:pStyle w:val="Heading3"/>
        <w:numPr>
          <w:ilvl w:val="2"/>
          <w:numId w:val="16"/>
        </w:numPr>
      </w:pPr>
      <w:bookmarkStart w:id="168" w:name="_Toc213329933"/>
      <w:bookmarkStart w:id="169" w:name="_Toc256000053"/>
      <w:r>
        <w:t>CIRCUIT INVENTORY</w:t>
      </w:r>
      <w:bookmarkEnd w:id="169"/>
      <w:bookmarkEnd w:id="168"/>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provide an automated solution i.e., portal, SharePoint portal or similar solution previously approved by Government PM enabling accountability and serving as VA Asset Management, related to all circuit inventory across the VA Enterprise. The solution must account for all telecom inventory, cost control, audit review and related provisioning tasks in accordance with (IAW) VA SOP 6430.011 VA Telecommunication and Asset Management in relation to all circuits and telecom inventory. Related to this PWS, this solution shall be referred to as the Telecom Support Team Portal - Circuit, (TSTP-C). A descriptive dashboard displaying all pertinent details of each circuit, ability to select desire items to review and print.</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design a tool/solution which will be owned by the Government. The Contractor is also responsible for all equipment acquisitions and procurement by VA to be properly accounted for in the latest system of choice by VA administration.</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TSTP-C must contain the following parameters/criteria: </w:t>
      </w:r>
    </w:p>
    <w:p w:rsidR="00473802" w:rsidRPr="006672E7" w:rsidP="00473802">
      <w:pPr>
        <w:pStyle w:val="ListParagraph"/>
        <w:numPr>
          <w:ilvl w:val="0"/>
          <w:numId w:val="84"/>
        </w:numPr>
        <w:spacing w:before="0" w:after="0"/>
        <w:ind w:left="720"/>
        <w:contextualSpacing w:val="0"/>
      </w:pPr>
      <w:bookmarkStart w:id="170" w:name="_Hlk56590329"/>
      <w:r w:rsidRPr="006672E7">
        <w:t>Dashboard</w:t>
      </w:r>
    </w:p>
    <w:p w:rsidR="00473802" w:rsidRPr="006672E7" w:rsidP="00473802">
      <w:pPr>
        <w:pStyle w:val="ListParagraph"/>
        <w:numPr>
          <w:ilvl w:val="0"/>
          <w:numId w:val="85"/>
        </w:numPr>
        <w:spacing w:before="0" w:after="0"/>
      </w:pPr>
      <w:r w:rsidRPr="006672E7">
        <w:t>Number of days in status</w:t>
      </w:r>
    </w:p>
    <w:p w:rsidR="00473802" w:rsidRPr="006672E7" w:rsidP="00473802">
      <w:pPr>
        <w:pStyle w:val="ListParagraph"/>
        <w:numPr>
          <w:ilvl w:val="0"/>
          <w:numId w:val="85"/>
        </w:numPr>
        <w:spacing w:before="0" w:after="0"/>
      </w:pPr>
      <w:r w:rsidRPr="006672E7">
        <w:t>Number of orders by status</w:t>
      </w:r>
    </w:p>
    <w:p w:rsidR="00473802" w:rsidRPr="006672E7" w:rsidP="00473802">
      <w:pPr>
        <w:pStyle w:val="ListParagraph"/>
        <w:numPr>
          <w:ilvl w:val="0"/>
          <w:numId w:val="85"/>
        </w:numPr>
        <w:spacing w:before="0" w:after="0"/>
      </w:pPr>
      <w:r w:rsidRPr="006672E7">
        <w:t>Number of orders by Project, Region, District, VISN, and Parent Facility</w:t>
      </w:r>
    </w:p>
    <w:p w:rsidR="00473802" w:rsidRPr="006672E7" w:rsidP="00473802">
      <w:pPr>
        <w:pStyle w:val="ListParagraph"/>
        <w:numPr>
          <w:ilvl w:val="0"/>
          <w:numId w:val="84"/>
        </w:numPr>
        <w:spacing w:before="0" w:after="0"/>
        <w:ind w:left="720"/>
        <w:contextualSpacing w:val="0"/>
      </w:pPr>
      <w:r w:rsidRPr="006672E7">
        <w:t>Available Views</w:t>
      </w:r>
    </w:p>
    <w:p w:rsidR="00473802" w:rsidRPr="006672E7" w:rsidP="00473802">
      <w:pPr>
        <w:pStyle w:val="ListParagraph"/>
        <w:numPr>
          <w:ilvl w:val="0"/>
          <w:numId w:val="85"/>
        </w:numPr>
        <w:spacing w:before="0" w:after="0"/>
      </w:pPr>
      <w:r w:rsidRPr="006672E7">
        <w:t xml:space="preserve">BM Status </w:t>
      </w:r>
    </w:p>
    <w:p w:rsidR="00473802" w:rsidRPr="006672E7" w:rsidP="00473802">
      <w:pPr>
        <w:pStyle w:val="ListParagraph"/>
        <w:numPr>
          <w:ilvl w:val="0"/>
          <w:numId w:val="85"/>
        </w:numPr>
        <w:spacing w:before="0" w:after="0"/>
      </w:pPr>
      <w:r w:rsidRPr="006672E7">
        <w:t>eHRM</w:t>
      </w:r>
      <w:r w:rsidRPr="006672E7">
        <w:t xml:space="preserve"> &amp; Delta Cost </w:t>
      </w:r>
    </w:p>
    <w:p w:rsidR="00473802" w:rsidRPr="006672E7" w:rsidP="00473802">
      <w:pPr>
        <w:pStyle w:val="ListParagraph"/>
        <w:numPr>
          <w:ilvl w:val="0"/>
          <w:numId w:val="85"/>
        </w:numPr>
        <w:spacing w:before="0" w:after="0"/>
      </w:pPr>
      <w:r w:rsidRPr="006672E7">
        <w:t>Executive PMR Export – performance management review for the project status updates</w:t>
      </w:r>
    </w:p>
    <w:p w:rsidR="00473802" w:rsidRPr="006672E7" w:rsidP="00473802">
      <w:pPr>
        <w:pStyle w:val="ListParagraph"/>
        <w:numPr>
          <w:ilvl w:val="0"/>
          <w:numId w:val="85"/>
        </w:numPr>
        <w:spacing w:before="0" w:after="0"/>
      </w:pPr>
      <w:r w:rsidRPr="006672E7">
        <w:t>THBE – Telehealth Bandwidth Expansion</w:t>
      </w:r>
    </w:p>
    <w:p w:rsidR="00473802" w:rsidRPr="006672E7" w:rsidP="00473802">
      <w:pPr>
        <w:pStyle w:val="ListParagraph"/>
        <w:numPr>
          <w:ilvl w:val="0"/>
          <w:numId w:val="85"/>
        </w:numPr>
        <w:spacing w:before="0" w:after="0"/>
      </w:pPr>
      <w:r w:rsidRPr="006672E7">
        <w:t xml:space="preserve">VISN 20 – All </w:t>
      </w:r>
      <w:r w:rsidRPr="006672E7">
        <w:t>eHRM</w:t>
      </w:r>
    </w:p>
    <w:p w:rsidR="00473802" w:rsidRPr="006672E7" w:rsidP="00473802">
      <w:pPr>
        <w:pStyle w:val="ListParagraph"/>
        <w:numPr>
          <w:ilvl w:val="0"/>
          <w:numId w:val="85"/>
        </w:numPr>
        <w:spacing w:before="0" w:after="0"/>
      </w:pPr>
      <w:r w:rsidRPr="006672E7">
        <w:t>IO WAN – WAN activation teams</w:t>
      </w:r>
    </w:p>
    <w:p w:rsidR="00473802" w:rsidRPr="006672E7" w:rsidP="00473802">
      <w:pPr>
        <w:rPr>
          <w:rStyle w:val="normaltextrun1"/>
          <w:rFonts w:eastAsiaTheme="majorEastAsia" w:cs="Arial"/>
        </w:rPr>
      </w:pPr>
      <w:bookmarkEnd w:id="170"/>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make certain its solution displays the following calculated fields. Moreover, the Government reserve</w:t>
      </w:r>
      <w:r w:rsidR="0041793E">
        <w:rPr>
          <w:rStyle w:val="normaltextrun1"/>
          <w:rFonts w:ascii="Arial" w:hAnsi="Arial" w:eastAsiaTheme="majorEastAsia" w:cs="Arial"/>
          <w:color w:val="auto"/>
        </w:rPr>
        <w:t>s</w:t>
      </w:r>
      <w:r w:rsidRPr="006672E7">
        <w:rPr>
          <w:rStyle w:val="normaltextrun1"/>
          <w:rFonts w:ascii="Arial" w:hAnsi="Arial" w:eastAsiaTheme="majorEastAsia" w:cs="Arial"/>
          <w:color w:val="auto"/>
        </w:rPr>
        <w:t xml:space="preserve"> the right to add additional fields not listed below to ensure accuracy. i.e., the organization will continuously add new circuits, change, disconnect circuits. This </w:t>
      </w:r>
      <w:r w:rsidRPr="006672E7" w:rsidR="0041793E">
        <w:rPr>
          <w:rStyle w:val="normaltextrun1"/>
          <w:rFonts w:ascii="Arial" w:hAnsi="Arial" w:eastAsiaTheme="majorEastAsia" w:cs="Arial"/>
          <w:color w:val="auto"/>
        </w:rPr>
        <w:t>ever-changing</w:t>
      </w:r>
      <w:r w:rsidRPr="006672E7">
        <w:rPr>
          <w:rStyle w:val="normaltextrun1"/>
          <w:rFonts w:ascii="Arial" w:hAnsi="Arial" w:eastAsiaTheme="majorEastAsia" w:cs="Arial"/>
          <w:color w:val="auto"/>
        </w:rPr>
        <w:t xml:space="preserve"> solution directly impact the medical and administrative support Veterans received, making flexibility a must regarding the TSTP-C.</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rPr>
          <w:rFonts w:cs="Arial"/>
        </w:rPr>
      </w:pPr>
      <w:r w:rsidRPr="006672E7">
        <w:rPr>
          <w:rFonts w:cs="Arial"/>
          <w:b/>
          <w:bCs/>
          <w:u w:val="single"/>
        </w:rPr>
        <w:t>Calculated fields</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Access Type (Ethernet Local Address, Wireline Access)</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Account number</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Agency Hierarchy Code (AHC)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Agency Service Request Number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Bandwidth</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Bill Starting Date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Bill Stop Date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Capacity</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Carrier Annual Recurring Cost (ARC)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Carrier Total Cost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Central Direct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Charge ID</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Charge Type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Charging unit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Child sites linked to parent facilities</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Class of Service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Contract Line Item Number (CLIN)</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CLIN Description</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Complete date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Contract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Current Carrier ARC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Date requested</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Expedite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Features</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First Year ARC Delta</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Fiscal Year 2020 ARC Delta</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Individual Case Basis Case Number</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Installation date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Legacy Carrier ARC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Line Item map</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Location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Net Charge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Net Charge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Non-Recurring and Month Recurring Charge (MRC)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Original Jurisdiction</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Originating and Terminating – Service Wire Center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Participant AHC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Presubscribed Inter-Exchange Carrier Charge (PICC)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Point of contact (POC) (VISN #, Area Manager, location contact)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Quantity</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Report Date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Selected MRC Minus Current MRC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Service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Service Address (number, street, city, state, zip code, special VA location code to standardized address naming convention</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Service Order Number</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Sites must be linked to respective District, VISN, Parent Station ID, Area Manager</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Tax</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Total Legacy ARC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Total Legacy MRC</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Transition</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Type of location (VA Medical Center, Community-Based Outpatient Clinic, Consolidated Mail Outpatient Pharmacy)</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Usage Billing Information (UBI)</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UBI Type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Usage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Universal Service Fee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Vendor </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Voice Subservice</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Volume Credit Amount</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Volume Credit Indicator</w:t>
      </w:r>
    </w:p>
    <w:p w:rsidR="00473802" w:rsidRPr="006672E7" w:rsidP="00473802">
      <w:pPr>
        <w:pStyle w:val="paragraph"/>
        <w:numPr>
          <w:ilvl w:val="0"/>
          <w:numId w:val="86"/>
        </w:numPr>
        <w:ind w:left="720"/>
        <w:rPr>
          <w:rStyle w:val="normaltextrun1"/>
          <w:rFonts w:ascii="Arial" w:hAnsi="Arial" w:eastAsiaTheme="majorEastAsia" w:cs="Arial"/>
          <w:color w:val="auto"/>
        </w:rPr>
      </w:pPr>
      <w:r w:rsidRPr="006672E7">
        <w:rPr>
          <w:rStyle w:val="normaltextrun1"/>
          <w:rFonts w:ascii="Arial" w:hAnsi="Arial" w:eastAsiaTheme="majorEastAsia" w:cs="Arial"/>
          <w:color w:val="auto"/>
        </w:rPr>
        <w:t>Volume Credit Percent</w:t>
      </w:r>
    </w:p>
    <w:p w:rsidR="00473802" w:rsidRPr="006672E7" w:rsidP="00473802">
      <w:pPr>
        <w:pStyle w:val="paragraph"/>
        <w:rPr>
          <w:rStyle w:val="normaltextrun1"/>
          <w:rFonts w:ascii="Arial" w:hAnsi="Arial" w:eastAsiaTheme="majorEastAsia" w:cs="Arial"/>
          <w:color w:val="auto"/>
        </w:rPr>
      </w:pPr>
    </w:p>
    <w:p w:rsidR="00473802" w:rsidRPr="006672E7" w:rsidP="00473802">
      <w:pPr>
        <w:pStyle w:val="paragraph"/>
        <w:rPr>
          <w:rFonts w:ascii="Arial" w:hAnsi="Arial" w:eastAsiaTheme="majorEastAsia" w:cs="Arial"/>
          <w:b/>
          <w:bCs/>
          <w:color w:val="auto"/>
        </w:rPr>
      </w:pPr>
      <w:r w:rsidRPr="006672E7">
        <w:rPr>
          <w:rFonts w:ascii="Arial" w:hAnsi="Arial" w:eastAsiaTheme="majorEastAsia" w:cs="Arial"/>
          <w:b/>
          <w:bCs/>
          <w:color w:val="auto"/>
        </w:rPr>
        <w:t>Deliverable:</w:t>
      </w:r>
    </w:p>
    <w:p w:rsidR="00473802" w:rsidRPr="006672E7" w:rsidP="00473802">
      <w:pPr>
        <w:pStyle w:val="paragraph"/>
        <w:rPr>
          <w:rFonts w:ascii="Arial" w:hAnsi="Arial" w:eastAsiaTheme="majorEastAsia" w:cs="Arial"/>
          <w:b/>
          <w:bCs/>
          <w:color w:val="auto"/>
        </w:rPr>
      </w:pPr>
    </w:p>
    <w:p w:rsidR="00473802" w:rsidRPr="006672E7" w:rsidP="00AE540A">
      <w:pPr>
        <w:pStyle w:val="paragraph"/>
        <w:numPr>
          <w:ilvl w:val="0"/>
          <w:numId w:val="87"/>
        </w:numPr>
        <w:rPr>
          <w:rFonts w:ascii="Arial" w:hAnsi="Arial" w:eastAsiaTheme="majorEastAsia" w:cs="Arial"/>
          <w:color w:val="auto"/>
        </w:rPr>
      </w:pPr>
      <w:r w:rsidRPr="006672E7">
        <w:rPr>
          <w:rFonts w:ascii="Arial" w:hAnsi="Arial" w:eastAsiaTheme="majorEastAsia" w:cs="Arial"/>
          <w:color w:val="auto"/>
        </w:rPr>
        <w:t>Telecom Support Team Portal – Circuit</w:t>
      </w:r>
    </w:p>
    <w:p w:rsidR="00473802" w:rsidP="00473802"/>
    <w:p w:rsidR="00473802" w:rsidP="00473802">
      <w:pPr>
        <w:pStyle w:val="Heading3"/>
        <w:numPr>
          <w:ilvl w:val="2"/>
          <w:numId w:val="16"/>
        </w:numPr>
      </w:pPr>
      <w:bookmarkStart w:id="171" w:name="_Toc213329934"/>
      <w:bookmarkStart w:id="172" w:name="_Toc256000054"/>
      <w:r>
        <w:t>EQUIPMENT INVENTORY</w:t>
      </w:r>
      <w:bookmarkEnd w:id="172"/>
      <w:bookmarkEnd w:id="171"/>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shall provide an automated solution i.e., portal, SharePoint portal or similar solution previously approved by Government Program Manager (PM) enabling accountability and serving as VA Asset Management – Equipment. Moreover, the Government reserve the right to add additional fields not listed below to ensure accuracy. i.e., the organization will continuously add new equipment (servers, switches, routers) change of baseline and new initiatives requiring new hardware. </w:t>
      </w:r>
      <w:r w:rsidRPr="006672E7">
        <w:rPr>
          <w:rFonts w:ascii="Arial" w:hAnsi="Arial" w:eastAsiaTheme="majorEastAsia" w:cs="Arial"/>
          <w:color w:val="auto"/>
        </w:rPr>
        <w:t xml:space="preserve">The Contractor has the flexibility to introduce advanced techniques and new technology and is NOT restricted to SharePoint or any other technology. There must be close coordination with COR and Government PM to procure software, hardware, and other necessary tools not owned by the Government. </w:t>
      </w:r>
      <w:r w:rsidRPr="006672E7">
        <w:rPr>
          <w:rStyle w:val="normaltextrun1"/>
          <w:rFonts w:ascii="Arial" w:hAnsi="Arial" w:eastAsiaTheme="majorEastAsia" w:cs="Arial"/>
          <w:color w:val="auto"/>
        </w:rPr>
        <w:t xml:space="preserve">This everchanging solution directly impacts the medical and administrative support Veterans received, making flexibility a must regarding the Telecom Support Team Portal - Equipment, (TSTP-E). The Contractor </w:t>
      </w:r>
      <w:r w:rsidRPr="006672E7">
        <w:rPr>
          <w:rFonts w:ascii="Arial" w:hAnsi="Arial" w:cs="Arial"/>
          <w:color w:val="auto"/>
        </w:rPr>
        <w:t xml:space="preserve">shall </w:t>
      </w:r>
      <w:r w:rsidRPr="006672E7">
        <w:rPr>
          <w:rStyle w:val="normaltextrun1"/>
          <w:rFonts w:ascii="Arial" w:hAnsi="Arial" w:eastAsiaTheme="majorEastAsia" w:cs="Arial"/>
          <w:color w:val="auto"/>
        </w:rPr>
        <w:t xml:space="preserve">design a tool/solution which will be owned by the Government. The Contractor is also responsible for all equipment acquisitions and procurement by VA to be properly accounted for in the latest system of choice by the VA administration.  </w:t>
      </w:r>
      <w:r w:rsidRPr="006672E7">
        <w:rPr>
          <w:rFonts w:ascii="Arial" w:hAnsi="Arial" w:eastAsiaTheme="majorEastAsia" w:cs="Arial"/>
          <w:color w:val="auto"/>
        </w:rPr>
        <w:t xml:space="preserve">It is the Government’s intent to maintain ownership at the conclusion of the </w:t>
      </w:r>
      <w:r w:rsidR="00AE540A">
        <w:rPr>
          <w:rFonts w:ascii="Arial" w:hAnsi="Arial" w:eastAsiaTheme="majorEastAsia" w:cs="Arial"/>
          <w:color w:val="auto"/>
        </w:rPr>
        <w:t>TO</w:t>
      </w:r>
      <w:r w:rsidRPr="006672E7">
        <w:rPr>
          <w:rFonts w:ascii="Arial" w:hAnsi="Arial" w:eastAsiaTheme="majorEastAsia" w:cs="Arial"/>
          <w:color w:val="auto"/>
        </w:rPr>
        <w:t xml:space="preserve">.  </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solution must account for all telecom inventory, cost control, audit review and related provisioning tasks IAW VA SOP 6430.011 VA Telecommunication and Asset Management in relation to all equipment inventory. Related to this Performance Work Statement, this solution will be referred to as the TSTP-E. A descriptive dashboard displaying with all pertinent details of each circuit, ability to select desire items to review and print. The Contractor </w:t>
      </w:r>
      <w:r w:rsidRPr="006672E7">
        <w:rPr>
          <w:rFonts w:ascii="Arial" w:hAnsi="Arial" w:cs="Arial"/>
          <w:color w:val="auto"/>
        </w:rPr>
        <w:t xml:space="preserve">shall </w:t>
      </w:r>
      <w:r w:rsidRPr="006672E7">
        <w:rPr>
          <w:rStyle w:val="normaltextrun1"/>
          <w:rFonts w:ascii="Arial" w:hAnsi="Arial" w:eastAsiaTheme="majorEastAsia" w:cs="Arial"/>
          <w:color w:val="auto"/>
        </w:rPr>
        <w:t>provide a solution to address the Asset Management Inventory enabling the ability to locate equipment at a moment’s notice.</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TSTP-E must contain the following parameters/criteria: </w:t>
      </w:r>
    </w:p>
    <w:p w:rsidR="00473802" w:rsidRPr="006672E7" w:rsidP="00473802">
      <w:pPr>
        <w:pStyle w:val="ListParagraph"/>
        <w:numPr>
          <w:ilvl w:val="0"/>
          <w:numId w:val="88"/>
        </w:numPr>
        <w:spacing w:before="0" w:after="0"/>
        <w:ind w:left="720"/>
        <w:contextualSpacing w:val="0"/>
      </w:pPr>
      <w:r w:rsidRPr="006672E7">
        <w:t>Dashboard</w:t>
      </w:r>
    </w:p>
    <w:p w:rsidR="00473802" w:rsidRPr="006672E7" w:rsidP="00473802">
      <w:pPr>
        <w:pStyle w:val="ListParagraph"/>
        <w:numPr>
          <w:ilvl w:val="0"/>
          <w:numId w:val="89"/>
        </w:numPr>
        <w:spacing w:before="0" w:after="0"/>
        <w:ind w:left="1080"/>
      </w:pPr>
      <w:r w:rsidRPr="006672E7">
        <w:t xml:space="preserve">VA Property Barcode </w:t>
      </w:r>
    </w:p>
    <w:p w:rsidR="00473802" w:rsidRPr="006672E7" w:rsidP="00473802">
      <w:pPr>
        <w:pStyle w:val="ListParagraph"/>
        <w:numPr>
          <w:ilvl w:val="0"/>
          <w:numId w:val="89"/>
        </w:numPr>
        <w:spacing w:before="0" w:after="0"/>
        <w:ind w:left="1080"/>
      </w:pPr>
      <w:r w:rsidRPr="006672E7">
        <w:t>Date of purchase</w:t>
      </w:r>
    </w:p>
    <w:p w:rsidR="00473802" w:rsidRPr="006672E7" w:rsidP="00473802">
      <w:pPr>
        <w:pStyle w:val="ListParagraph"/>
        <w:numPr>
          <w:ilvl w:val="0"/>
          <w:numId w:val="89"/>
        </w:numPr>
        <w:spacing w:before="0" w:after="0"/>
        <w:ind w:left="1080"/>
      </w:pPr>
      <w:r w:rsidRPr="006672E7">
        <w:t>Maintenance YES/NO, period of performance</w:t>
      </w:r>
    </w:p>
    <w:p w:rsidR="00473802" w:rsidRPr="006672E7" w:rsidP="00473802">
      <w:pPr>
        <w:pStyle w:val="ListParagraph"/>
        <w:numPr>
          <w:ilvl w:val="0"/>
          <w:numId w:val="89"/>
        </w:numPr>
        <w:spacing w:before="0" w:after="0"/>
        <w:ind w:left="1080"/>
      </w:pPr>
      <w:r w:rsidRPr="006672E7">
        <w:t>Contract Number, Purchase order, Vendor, POC</w:t>
      </w:r>
    </w:p>
    <w:p w:rsidR="00473802" w:rsidRPr="006672E7" w:rsidP="00473802">
      <w:pPr>
        <w:pStyle w:val="ListParagraph"/>
        <w:numPr>
          <w:ilvl w:val="0"/>
          <w:numId w:val="89"/>
        </w:numPr>
        <w:spacing w:before="0" w:after="0"/>
        <w:ind w:left="1080"/>
      </w:pPr>
      <w:r w:rsidRPr="006672E7">
        <w:t>Life Cycle Replacement – Estimate date</w:t>
      </w:r>
    </w:p>
    <w:p w:rsidR="00473802" w:rsidRPr="006672E7" w:rsidP="00473802">
      <w:pPr>
        <w:pStyle w:val="ListParagraph"/>
        <w:numPr>
          <w:ilvl w:val="0"/>
          <w:numId w:val="89"/>
        </w:numPr>
        <w:spacing w:before="0" w:after="0"/>
        <w:ind w:left="1080"/>
      </w:pPr>
      <w:r w:rsidRPr="006672E7">
        <w:t xml:space="preserve">NOC / Engineers Notes </w:t>
      </w:r>
    </w:p>
    <w:p w:rsidR="00473802" w:rsidRPr="006672E7" w:rsidP="00473802">
      <w:pPr>
        <w:pStyle w:val="ListParagraph"/>
        <w:numPr>
          <w:ilvl w:val="0"/>
          <w:numId w:val="89"/>
        </w:numPr>
        <w:spacing w:before="0" w:after="0"/>
        <w:ind w:left="1080"/>
      </w:pPr>
      <w:r w:rsidRPr="006672E7">
        <w:t xml:space="preserve">Date shipping to requestor VA facility </w:t>
      </w:r>
    </w:p>
    <w:p w:rsidR="00473802" w:rsidRPr="006672E7" w:rsidP="00473802">
      <w:pPr>
        <w:pStyle w:val="ListParagraph"/>
        <w:numPr>
          <w:ilvl w:val="0"/>
          <w:numId w:val="89"/>
        </w:numPr>
        <w:spacing w:before="0" w:after="0"/>
        <w:ind w:left="1080"/>
      </w:pPr>
      <w:r w:rsidRPr="006672E7">
        <w:t>Number of orders by Project, Region, District, VISN, and Parent Facility</w:t>
      </w:r>
    </w:p>
    <w:p w:rsidR="00473802" w:rsidRPr="006672E7" w:rsidP="00473802">
      <w:pPr>
        <w:pStyle w:val="ListParagraph"/>
        <w:numPr>
          <w:ilvl w:val="0"/>
          <w:numId w:val="89"/>
        </w:numPr>
        <w:spacing w:before="0" w:after="0"/>
        <w:ind w:left="1080"/>
      </w:pPr>
      <w:r w:rsidRPr="006672E7">
        <w:t>IT POC at equipment location (name, number, email for Primary – Alternate POCs)</w:t>
      </w:r>
    </w:p>
    <w:p w:rsidR="00473802" w:rsidRPr="006672E7" w:rsidP="00473802">
      <w:pPr>
        <w:pStyle w:val="ListParagraph"/>
        <w:numPr>
          <w:ilvl w:val="0"/>
          <w:numId w:val="89"/>
        </w:numPr>
        <w:spacing w:before="0" w:after="0"/>
        <w:ind w:left="1080"/>
      </w:pPr>
      <w:r w:rsidRPr="006672E7">
        <w:t>Date of purchase</w:t>
      </w:r>
    </w:p>
    <w:p w:rsidR="00473802" w:rsidRPr="006672E7" w:rsidP="00473802">
      <w:pPr>
        <w:pStyle w:val="ListParagraph"/>
        <w:numPr>
          <w:ilvl w:val="0"/>
          <w:numId w:val="89"/>
        </w:numPr>
        <w:spacing w:before="0" w:after="0"/>
        <w:ind w:left="1080"/>
      </w:pPr>
      <w:r w:rsidRPr="006672E7">
        <w:t>Installation date</w:t>
      </w:r>
    </w:p>
    <w:p w:rsidR="00473802" w:rsidRPr="006672E7" w:rsidP="00473802">
      <w:pPr>
        <w:pStyle w:val="ListParagraph"/>
        <w:numPr>
          <w:ilvl w:val="0"/>
          <w:numId w:val="89"/>
        </w:numPr>
        <w:spacing w:before="0" w:after="0"/>
        <w:ind w:left="1080"/>
      </w:pPr>
      <w:r w:rsidRPr="006672E7">
        <w:t>Installation location</w:t>
      </w:r>
    </w:p>
    <w:p w:rsidR="00473802" w:rsidRPr="006672E7" w:rsidP="00473802">
      <w:pPr>
        <w:pStyle w:val="ListParagraph"/>
        <w:numPr>
          <w:ilvl w:val="0"/>
          <w:numId w:val="89"/>
        </w:numPr>
        <w:spacing w:before="0" w:after="0"/>
        <w:ind w:left="1080"/>
      </w:pPr>
      <w:r w:rsidRPr="006672E7">
        <w:t>Lifecycle replacement date</w:t>
      </w:r>
    </w:p>
    <w:p w:rsidR="00473802" w:rsidRPr="006672E7" w:rsidP="00473802">
      <w:pPr>
        <w:pStyle w:val="ListParagraph"/>
        <w:numPr>
          <w:ilvl w:val="0"/>
          <w:numId w:val="89"/>
        </w:numPr>
        <w:spacing w:before="0" w:after="0"/>
        <w:ind w:left="1080"/>
      </w:pPr>
      <w:r w:rsidRPr="006672E7">
        <w:t>POC (name, phone, email, location)</w:t>
      </w:r>
    </w:p>
    <w:p w:rsidR="00473802" w:rsidRPr="006672E7" w:rsidP="00473802">
      <w:pPr>
        <w:pStyle w:val="ListParagraph"/>
        <w:numPr>
          <w:ilvl w:val="0"/>
          <w:numId w:val="89"/>
        </w:numPr>
        <w:spacing w:before="0" w:after="0"/>
        <w:ind w:left="1080"/>
      </w:pPr>
      <w:r w:rsidRPr="006672E7">
        <w:t>Last remote access date</w:t>
      </w:r>
    </w:p>
    <w:p w:rsidR="00473802" w:rsidRPr="006672E7" w:rsidP="00473802">
      <w:pPr>
        <w:pStyle w:val="ListParagraph"/>
        <w:numPr>
          <w:ilvl w:val="0"/>
          <w:numId w:val="88"/>
        </w:numPr>
        <w:spacing w:before="0" w:after="0"/>
        <w:ind w:left="720"/>
        <w:contextualSpacing w:val="0"/>
      </w:pPr>
      <w:r w:rsidRPr="006672E7">
        <w:t>Available Views</w:t>
      </w:r>
    </w:p>
    <w:p w:rsidR="00473802" w:rsidRPr="006672E7" w:rsidP="00473802">
      <w:pPr>
        <w:pStyle w:val="ListParagraph"/>
        <w:numPr>
          <w:ilvl w:val="0"/>
          <w:numId w:val="89"/>
        </w:numPr>
        <w:spacing w:before="0" w:after="0"/>
        <w:ind w:left="1080"/>
      </w:pPr>
      <w:r w:rsidRPr="006672E7">
        <w:t>eHRM</w:t>
      </w:r>
      <w:r w:rsidRPr="006672E7">
        <w:t xml:space="preserve"> / Program / Project</w:t>
      </w:r>
    </w:p>
    <w:p w:rsidR="00473802" w:rsidRPr="006672E7" w:rsidP="00473802">
      <w:pPr>
        <w:pStyle w:val="ListParagraph"/>
        <w:numPr>
          <w:ilvl w:val="0"/>
          <w:numId w:val="89"/>
        </w:numPr>
        <w:spacing w:before="0" w:after="0"/>
        <w:ind w:left="1080"/>
      </w:pPr>
      <w:r w:rsidRPr="006672E7">
        <w:t>By regions</w:t>
      </w:r>
    </w:p>
    <w:p w:rsidR="00473802" w:rsidRPr="006672E7" w:rsidP="00473802">
      <w:pPr>
        <w:pStyle w:val="ListParagraph"/>
        <w:numPr>
          <w:ilvl w:val="0"/>
          <w:numId w:val="89"/>
        </w:numPr>
        <w:spacing w:before="0" w:after="0"/>
        <w:ind w:left="1080"/>
      </w:pPr>
      <w:r w:rsidRPr="006672E7">
        <w:t>By</w:t>
      </w:r>
      <w:r w:rsidRPr="006672E7">
        <w:t xml:space="preserve"> VISN</w:t>
      </w:r>
    </w:p>
    <w:p w:rsidR="00473802" w:rsidRPr="006672E7" w:rsidP="00473802">
      <w:pPr>
        <w:pStyle w:val="ListParagraph"/>
        <w:numPr>
          <w:ilvl w:val="0"/>
          <w:numId w:val="89"/>
        </w:numPr>
        <w:spacing w:before="0" w:after="0"/>
        <w:ind w:left="1080"/>
      </w:pPr>
      <w:r w:rsidRPr="006672E7">
        <w:t>Performance status</w:t>
      </w:r>
    </w:p>
    <w:p w:rsidR="00473802" w:rsidRPr="006672E7" w:rsidP="00473802">
      <w:pPr>
        <w:pStyle w:val="ListParagraph"/>
        <w:numPr>
          <w:ilvl w:val="0"/>
          <w:numId w:val="89"/>
        </w:numPr>
        <w:spacing w:before="0" w:after="0"/>
        <w:ind w:left="1080"/>
      </w:pPr>
      <w:r w:rsidRPr="006672E7">
        <w:t>Life Cycle replacement</w:t>
      </w:r>
    </w:p>
    <w:p w:rsidR="00473802" w:rsidRPr="006672E7" w:rsidP="00473802">
      <w:pPr>
        <w:pStyle w:val="ListParagraph"/>
        <w:numPr>
          <w:ilvl w:val="0"/>
          <w:numId w:val="89"/>
        </w:numPr>
        <w:spacing w:before="0" w:after="0"/>
        <w:ind w:left="1080"/>
      </w:pPr>
      <w:r w:rsidRPr="006672E7">
        <w:t>Equipment Maintenance</w:t>
      </w:r>
    </w:p>
    <w:p w:rsidR="00473802" w:rsidRPr="006672E7" w:rsidP="00473802">
      <w:pPr>
        <w:pStyle w:val="ListParagraph"/>
        <w:numPr>
          <w:ilvl w:val="0"/>
          <w:numId w:val="89"/>
        </w:numPr>
        <w:spacing w:before="0" w:after="0"/>
        <w:ind w:left="1080"/>
      </w:pPr>
      <w:r w:rsidRPr="006672E7">
        <w:t>Baseline accuracy</w:t>
      </w:r>
    </w:p>
    <w:p w:rsidR="00473802" w:rsidRPr="006672E7" w:rsidP="00473802">
      <w:pPr>
        <w:pStyle w:val="ListParagraph"/>
        <w:numPr>
          <w:ilvl w:val="0"/>
          <w:numId w:val="89"/>
        </w:numPr>
        <w:spacing w:before="0" w:after="0"/>
        <w:ind w:left="1080"/>
      </w:pPr>
      <w:r w:rsidRPr="006672E7">
        <w:t>Equipment location (POC, Area Manager, VISN, Location, Address, etc.)</w:t>
      </w:r>
    </w:p>
    <w:p w:rsidR="00473802" w:rsidRPr="006672E7" w:rsidP="00473802">
      <w:pPr>
        <w:pStyle w:val="ListParagraph"/>
        <w:numPr>
          <w:ilvl w:val="0"/>
          <w:numId w:val="89"/>
        </w:numPr>
        <w:spacing w:before="0" w:after="0"/>
        <w:ind w:left="1080"/>
      </w:pPr>
      <w:r w:rsidRPr="006672E7">
        <w:t>Equipment replacement</w:t>
      </w:r>
    </w:p>
    <w:p w:rsidR="00473802" w:rsidRPr="006672E7" w:rsidP="00473802">
      <w:pPr>
        <w:pStyle w:val="ListParagraph"/>
        <w:numPr>
          <w:ilvl w:val="0"/>
          <w:numId w:val="89"/>
        </w:numPr>
        <w:spacing w:before="0" w:after="0"/>
        <w:ind w:left="1080"/>
      </w:pPr>
      <w:r w:rsidRPr="006672E7">
        <w:t>Remote troubleshooting</w:t>
      </w:r>
    </w:p>
    <w:p w:rsidR="00473802" w:rsidRPr="006672E7" w:rsidP="00473802">
      <w:pPr>
        <w:pStyle w:val="ListParagraph"/>
        <w:numPr>
          <w:ilvl w:val="0"/>
          <w:numId w:val="89"/>
        </w:numPr>
        <w:spacing w:before="0" w:after="0"/>
        <w:ind w:left="1080"/>
      </w:pPr>
      <w:r w:rsidRPr="006672E7">
        <w:t>Monitoring (via Live Action, NetScout, SolarWinds, VA future acquired monitoring tools)</w:t>
      </w:r>
    </w:p>
    <w:p w:rsidR="00473802" w:rsidRPr="006672E7" w:rsidP="00473802">
      <w:pPr>
        <w:pStyle w:val="ListParagraph"/>
        <w:numPr>
          <w:ilvl w:val="0"/>
          <w:numId w:val="89"/>
        </w:numPr>
        <w:spacing w:before="0" w:after="0"/>
        <w:ind w:left="1080"/>
      </w:pPr>
      <w:r w:rsidRPr="006672E7">
        <w:t>Physical security</w:t>
      </w:r>
    </w:p>
    <w:p w:rsidR="00473802" w:rsidRPr="006672E7" w:rsidP="00473802">
      <w:pPr>
        <w:contextualSpacing/>
        <w:rPr>
          <w:rFonts w:cs="Arial"/>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Traditionally, all equipment purchased by VA is forwarded to a warehouse to ensure the order is complete. All equipment is tagged and barcoded as VA property, transported to the NOC in Martinsburg, West Virginia, where it is shipped immediately to the requesting facility. There are other procedures currently in place requiring consideration. For example, equipment ordered by VBA sites, managed by resident IT Logistics Officer, and maintained on resident inventories, must be accounted for and require visibility within VA Enterprise Architecture. The Contractor </w:t>
      </w:r>
      <w:r w:rsidRPr="006672E7">
        <w:rPr>
          <w:rFonts w:ascii="Arial" w:hAnsi="Arial" w:cs="Arial"/>
          <w:color w:val="auto"/>
        </w:rPr>
        <w:t xml:space="preserve">shall </w:t>
      </w:r>
      <w:r w:rsidRPr="006672E7">
        <w:rPr>
          <w:rStyle w:val="normaltextrun1"/>
          <w:rFonts w:ascii="Arial" w:hAnsi="Arial" w:eastAsiaTheme="majorEastAsia" w:cs="Arial"/>
          <w:color w:val="auto"/>
        </w:rPr>
        <w:t>also maintain proper accountability of equipment purchased by/for VBA, VHA, NCA and utilized for technical solution across the VA Enterprise Architecture.</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rPr>
          <w:rFonts w:ascii="Arial" w:hAnsi="Arial" w:eastAsiaTheme="majorEastAsia" w:cs="Arial"/>
          <w:color w:val="auto"/>
        </w:rPr>
      </w:pPr>
      <w:r w:rsidRPr="006672E7">
        <w:rPr>
          <w:rFonts w:ascii="Arial" w:hAnsi="Arial" w:eastAsiaTheme="majorEastAsia" w:cs="Arial"/>
          <w:b/>
          <w:bCs/>
          <w:color w:val="auto"/>
        </w:rPr>
        <w:t>Deliverable:</w:t>
      </w:r>
    </w:p>
    <w:p w:rsidR="00473802" w:rsidRPr="006672E7" w:rsidP="00473802">
      <w:pPr>
        <w:pStyle w:val="paragraph"/>
        <w:rPr>
          <w:rFonts w:ascii="Arial" w:hAnsi="Arial" w:eastAsiaTheme="majorEastAsia" w:cs="Arial"/>
          <w:color w:val="auto"/>
        </w:rPr>
      </w:pPr>
    </w:p>
    <w:p w:rsidR="002126E3" w:rsidP="00473802">
      <w:pPr>
        <w:pStyle w:val="paragraph"/>
        <w:numPr>
          <w:ilvl w:val="0"/>
          <w:numId w:val="90"/>
        </w:numPr>
        <w:rPr>
          <w:rFonts w:ascii="Arial" w:hAnsi="Arial" w:eastAsiaTheme="majorEastAsia" w:cs="Arial"/>
          <w:color w:val="auto"/>
        </w:rPr>
      </w:pPr>
      <w:r w:rsidRPr="006672E7">
        <w:rPr>
          <w:rFonts w:ascii="Arial" w:hAnsi="Arial" w:eastAsiaTheme="majorEastAsia" w:cs="Arial"/>
          <w:color w:val="auto"/>
        </w:rPr>
        <w:t xml:space="preserve">Telecom Support Team Portal </w:t>
      </w:r>
      <w:r>
        <w:rPr>
          <w:rFonts w:ascii="Arial" w:hAnsi="Arial" w:eastAsiaTheme="majorEastAsia" w:cs="Arial"/>
          <w:color w:val="auto"/>
        </w:rPr>
        <w:t>–</w:t>
      </w:r>
      <w:r w:rsidRPr="006672E7">
        <w:rPr>
          <w:rFonts w:ascii="Arial" w:hAnsi="Arial" w:eastAsiaTheme="majorEastAsia" w:cs="Arial"/>
          <w:color w:val="auto"/>
        </w:rPr>
        <w:t xml:space="preserve"> Equipment</w:t>
      </w:r>
    </w:p>
    <w:p w:rsidR="00473802" w:rsidP="00473802">
      <w:pPr>
        <w:pStyle w:val="paragraph"/>
        <w:ind w:left="720"/>
        <w:rPr>
          <w:rFonts w:ascii="Arial" w:hAnsi="Arial" w:eastAsiaTheme="majorEastAsia" w:cs="Arial"/>
          <w:color w:val="auto"/>
        </w:rPr>
      </w:pPr>
    </w:p>
    <w:p w:rsidR="00473802" w:rsidP="00473802">
      <w:pPr>
        <w:pStyle w:val="Heading2"/>
        <w:numPr>
          <w:ilvl w:val="1"/>
          <w:numId w:val="16"/>
        </w:numPr>
        <w:rPr>
          <w:rStyle w:val="Emphasis"/>
          <w:rFonts w:eastAsiaTheme="majorEastAsia" w:cs="Arial"/>
          <w:b/>
          <w:bCs w:val="0"/>
          <w:i w:val="0"/>
          <w:color w:val="auto"/>
        </w:rPr>
      </w:pPr>
      <w:bookmarkStart w:id="173" w:name="_Toc213329935"/>
      <w:bookmarkStart w:id="174" w:name="_Toc256000055"/>
      <w:r w:rsidRPr="00473802">
        <w:rPr>
          <w:rStyle w:val="Emphasis"/>
          <w:rFonts w:eastAsiaTheme="majorEastAsia" w:cs="Arial"/>
          <w:b/>
          <w:bCs w:val="0"/>
          <w:i w:val="0"/>
          <w:color w:val="auto"/>
        </w:rPr>
        <w:t>KNOWLEDGE</w:t>
      </w:r>
      <w:r>
        <w:rPr>
          <w:rStyle w:val="Emphasis"/>
          <w:rFonts w:eastAsiaTheme="majorEastAsia" w:cs="Arial"/>
          <w:b/>
          <w:bCs w:val="0"/>
          <w:i w:val="0"/>
          <w:color w:val="auto"/>
        </w:rPr>
        <w:t xml:space="preserve"> </w:t>
      </w:r>
      <w:r w:rsidR="00937658">
        <w:rPr>
          <w:rStyle w:val="Emphasis"/>
          <w:rFonts w:eastAsiaTheme="majorEastAsia" w:cs="Arial"/>
          <w:b/>
          <w:bCs w:val="0"/>
          <w:i w:val="0"/>
          <w:caps w:val="0"/>
          <w:color w:val="auto"/>
        </w:rPr>
        <w:t xml:space="preserve">MANAGEMENT </w:t>
      </w:r>
      <w:r w:rsidR="005150B3">
        <w:rPr>
          <w:rStyle w:val="Emphasis"/>
          <w:rFonts w:eastAsiaTheme="majorEastAsia" w:cs="Arial"/>
          <w:b/>
          <w:bCs w:val="0"/>
          <w:i w:val="0"/>
          <w:color w:val="auto"/>
        </w:rPr>
        <w:t>(BASE AND OPTION PERIODS)</w:t>
      </w:r>
      <w:bookmarkEnd w:id="174"/>
      <w:bookmarkEnd w:id="173"/>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Knowledge Management </w:t>
      </w:r>
      <w:r w:rsidR="00470058">
        <w:rPr>
          <w:rStyle w:val="normaltextrun1"/>
          <w:rFonts w:ascii="Arial" w:hAnsi="Arial" w:eastAsiaTheme="majorEastAsia" w:cs="Arial"/>
          <w:color w:val="auto"/>
        </w:rPr>
        <w:t xml:space="preserve">(KM) </w:t>
      </w:r>
      <w:r w:rsidRPr="006672E7">
        <w:rPr>
          <w:rStyle w:val="normaltextrun1"/>
          <w:rFonts w:ascii="Arial" w:hAnsi="Arial" w:eastAsiaTheme="majorEastAsia" w:cs="Arial"/>
          <w:color w:val="auto"/>
        </w:rPr>
        <w:t xml:space="preserve">team is diverse, adaptable, possess strategic experience, manages a complex records management system, and the VA NOC Records Library. </w:t>
      </w:r>
      <w:r w:rsidR="00470058">
        <w:rPr>
          <w:rStyle w:val="normaltextrun1"/>
          <w:rFonts w:ascii="Arial" w:hAnsi="Arial" w:eastAsiaTheme="majorEastAsia" w:cs="Arial"/>
          <w:color w:val="auto"/>
        </w:rPr>
        <w:t>T</w:t>
      </w:r>
      <w:r w:rsidRPr="006672E7">
        <w:rPr>
          <w:rStyle w:val="normaltextrun1"/>
          <w:rFonts w:ascii="Arial" w:hAnsi="Arial" w:eastAsiaTheme="majorEastAsia" w:cs="Arial"/>
          <w:color w:val="auto"/>
        </w:rPr>
        <w:t xml:space="preserve">he KM Team develops, provides direct </w:t>
      </w:r>
      <w:r w:rsidRPr="006672E7">
        <w:rPr>
          <w:rStyle w:val="normaltextrun1"/>
          <w:rFonts w:ascii="Arial" w:hAnsi="Arial" w:eastAsiaTheme="majorEastAsia" w:cs="Arial"/>
          <w:color w:val="auto"/>
        </w:rPr>
        <w:t>support</w:t>
      </w:r>
      <w:r w:rsidRPr="006672E7">
        <w:rPr>
          <w:rStyle w:val="normaltextrun1"/>
          <w:rFonts w:ascii="Arial" w:hAnsi="Arial" w:eastAsiaTheme="majorEastAsia" w:cs="Arial"/>
          <w:color w:val="auto"/>
        </w:rPr>
        <w:t xml:space="preserve"> writing the processes supporting the multiple systems, tools, hardware solutions and system ATO. The KM Team confirms, gathers data from main stakeholders to accurately document the creation of artifacts, controls of implementation details, and responds to POAM documents, System Audit findings, and FISMA OIG analysis.</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w:t>
      </w:r>
      <w:r w:rsidRPr="006672E7">
        <w:rPr>
          <w:rFonts w:ascii="Arial" w:hAnsi="Arial" w:cs="Arial"/>
          <w:color w:val="auto"/>
        </w:rPr>
        <w:t xml:space="preserve">shall </w:t>
      </w:r>
      <w:r w:rsidRPr="006672E7">
        <w:rPr>
          <w:rStyle w:val="normaltextrun1"/>
          <w:rFonts w:ascii="Arial" w:hAnsi="Arial" w:eastAsiaTheme="majorEastAsia" w:cs="Arial"/>
          <w:color w:val="auto"/>
        </w:rPr>
        <w:t>assemble a KM Team with extensive skills and expertise in the following:</w:t>
      </w:r>
    </w:p>
    <w:p w:rsidR="00473802" w:rsidRPr="006672E7" w:rsidP="00473802">
      <w:pPr>
        <w:pStyle w:val="paragraph"/>
        <w:textAlignment w:val="baseline"/>
        <w:rPr>
          <w:rStyle w:val="normaltextrun1"/>
          <w:rFonts w:ascii="Arial" w:hAnsi="Arial" w:eastAsiaTheme="majorEastAsia" w:cs="Arial"/>
          <w:color w:val="auto"/>
        </w:rPr>
      </w:pPr>
    </w:p>
    <w:p w:rsidR="00473802" w:rsidRPr="006672E7" w:rsidP="00473802">
      <w:pPr>
        <w:pStyle w:val="ListParagraph"/>
        <w:numPr>
          <w:ilvl w:val="0"/>
          <w:numId w:val="91"/>
        </w:numPr>
        <w:spacing w:before="0" w:after="0"/>
        <w:ind w:left="720"/>
        <w:contextualSpacing w:val="0"/>
      </w:pPr>
      <w:r w:rsidRPr="006672E7">
        <w:t>Business Analysis</w:t>
      </w:r>
    </w:p>
    <w:p w:rsidR="00473802" w:rsidRPr="006672E7" w:rsidP="00473802">
      <w:pPr>
        <w:pStyle w:val="ListParagraph"/>
        <w:numPr>
          <w:ilvl w:val="1"/>
          <w:numId w:val="91"/>
        </w:numPr>
        <w:spacing w:before="0" w:after="0"/>
      </w:pPr>
      <w:r w:rsidRPr="006672E7">
        <w:t>User Experience</w:t>
      </w:r>
    </w:p>
    <w:p w:rsidR="00473802" w:rsidRPr="006672E7" w:rsidP="00473802">
      <w:pPr>
        <w:pStyle w:val="ListParagraph"/>
        <w:numPr>
          <w:ilvl w:val="2"/>
          <w:numId w:val="91"/>
        </w:numPr>
        <w:spacing w:before="0" w:after="0"/>
        <w:ind w:left="1814" w:hanging="187"/>
      </w:pPr>
      <w:r w:rsidRPr="006672E7">
        <w:t>Engages stakeholders for requirements development, prioritization, and creation of user stories. The KM Teamwork with design systems/templates to create prototypes scenarios, end-to-end experiences, and screen designs that meet business requirements and serve the users.</w:t>
      </w:r>
    </w:p>
    <w:p w:rsidR="00473802" w:rsidRPr="006672E7" w:rsidP="00473802">
      <w:pPr>
        <w:pStyle w:val="ListParagraph"/>
        <w:numPr>
          <w:ilvl w:val="2"/>
          <w:numId w:val="91"/>
        </w:numPr>
        <w:spacing w:before="0" w:after="0"/>
        <w:ind w:left="1814" w:hanging="187"/>
      </w:pPr>
      <w:r w:rsidRPr="006672E7">
        <w:t>Conducts customer meetings to gather user requirements, managing customer expectations, and update requirements with clarifications, as needed.</w:t>
      </w:r>
    </w:p>
    <w:p w:rsidR="00473802" w:rsidRPr="006672E7" w:rsidP="00473802">
      <w:pPr>
        <w:pStyle w:val="ListParagraph"/>
        <w:numPr>
          <w:ilvl w:val="2"/>
          <w:numId w:val="91"/>
        </w:numPr>
        <w:spacing w:before="0" w:after="0"/>
        <w:ind w:left="1814" w:hanging="187"/>
      </w:pPr>
      <w:r w:rsidRPr="006672E7">
        <w:t>Assists customers to imagine new kinds of interactive techniques and functionality and applies visualization and screen design expertise to create a successful user experience.</w:t>
      </w:r>
    </w:p>
    <w:p w:rsidR="00473802" w:rsidRPr="006672E7" w:rsidP="00473802">
      <w:pPr>
        <w:pStyle w:val="ListParagraph"/>
        <w:numPr>
          <w:ilvl w:val="2"/>
          <w:numId w:val="91"/>
        </w:numPr>
        <w:spacing w:before="0" w:after="0"/>
        <w:ind w:left="1814" w:hanging="187"/>
      </w:pPr>
      <w:r w:rsidRPr="006672E7">
        <w:t>Writes technical documentation to advance the organization’s strategic vision. Must understand changes in policy, the agency's mission, and have knowledge developing regulations and SOP.</w:t>
      </w:r>
    </w:p>
    <w:p w:rsidR="00473802" w:rsidRPr="006672E7" w:rsidP="00473802">
      <w:pPr>
        <w:pStyle w:val="ListParagraph"/>
        <w:numPr>
          <w:ilvl w:val="1"/>
          <w:numId w:val="91"/>
        </w:numPr>
        <w:spacing w:before="0" w:after="0"/>
      </w:pPr>
      <w:r w:rsidRPr="006672E7">
        <w:t>Functional Requirements</w:t>
      </w:r>
    </w:p>
    <w:p w:rsidR="00473802" w:rsidRPr="006672E7" w:rsidP="00473802">
      <w:pPr>
        <w:pStyle w:val="ListParagraph"/>
        <w:numPr>
          <w:ilvl w:val="2"/>
          <w:numId w:val="91"/>
        </w:numPr>
        <w:spacing w:before="0" w:after="0"/>
        <w:ind w:left="1814" w:hanging="187"/>
      </w:pPr>
      <w:r w:rsidRPr="006672E7">
        <w:t>Engages with stakeholders to identify business needs, requirement development and prioritization, creates user stories and acceptance criteria, ensures the customer needs are being met.</w:t>
      </w:r>
    </w:p>
    <w:p w:rsidR="00473802" w:rsidRPr="006672E7" w:rsidP="00473802">
      <w:pPr>
        <w:pStyle w:val="ListParagraph"/>
        <w:numPr>
          <w:ilvl w:val="2"/>
          <w:numId w:val="91"/>
        </w:numPr>
        <w:spacing w:before="0" w:after="0"/>
        <w:ind w:left="1814" w:hanging="187"/>
      </w:pPr>
      <w:r w:rsidRPr="006672E7">
        <w:t>Contributes to gathering detailed requirements for the design, implementation, and document of new or modified processes including workflow design for any automation or modifications between tools and groups.</w:t>
      </w:r>
    </w:p>
    <w:p w:rsidR="00473802" w:rsidRPr="006672E7" w:rsidP="00473802">
      <w:pPr>
        <w:pStyle w:val="ListParagraph"/>
        <w:numPr>
          <w:ilvl w:val="2"/>
          <w:numId w:val="91"/>
        </w:numPr>
        <w:spacing w:before="0" w:after="0"/>
        <w:ind w:left="1814" w:hanging="187"/>
      </w:pPr>
      <w:r w:rsidRPr="006672E7">
        <w:t>Works with development and operational teams to ensure that they understand the vision for the product and develops appropriately detailed specifications for product features so that they are clearly understood by the development teams.</w:t>
      </w:r>
    </w:p>
    <w:p w:rsidR="00473802" w:rsidRPr="006672E7" w:rsidP="00473802">
      <w:pPr>
        <w:pStyle w:val="ListParagraph"/>
        <w:numPr>
          <w:ilvl w:val="0"/>
          <w:numId w:val="91"/>
        </w:numPr>
        <w:spacing w:before="0" w:after="0"/>
        <w:ind w:left="720"/>
        <w:contextualSpacing w:val="0"/>
      </w:pPr>
      <w:r w:rsidRPr="006672E7">
        <w:t>Project Package Support</w:t>
      </w:r>
    </w:p>
    <w:p w:rsidR="00473802" w:rsidRPr="006672E7" w:rsidP="00473802">
      <w:pPr>
        <w:pStyle w:val="ListParagraph"/>
        <w:numPr>
          <w:ilvl w:val="1"/>
          <w:numId w:val="91"/>
        </w:numPr>
        <w:spacing w:before="0" w:after="0"/>
      </w:pPr>
      <w:r w:rsidRPr="006672E7">
        <w:t>Developing various types of Technical Publications utilizing approved VA Templates for a wide variety of audiences such as:</w:t>
      </w:r>
      <w:r w:rsidRPr="006672E7">
        <w:br/>
        <w:t>Adobe Acrobat Forms, After Action Reviews / Lessons Learned, ATO documentation, Business Processes / Procedural Support, Business Requirement Document Data Transition Plan, Continuity of Operations Plan, Data Transition Plan, Disaster Recovery Plan, Incident Response Plan, Incident Response Plan, Information System Contingency Planning, Installation Back-out and Rollback Plan, Memorandums, Monthly Status Reports, Operational Level Agreement, Operations and Maintenance Plan, Project Defect Logs, Release Notes, Requirement Documentation, Requirement Traceability Matrix, Responsible, Accountable, Consulted, Informed Matrix, Risk Management Log, Standard Operating Procedure, System Design Document, System Justifications, System Requirement Specification, Systems Engineering and Design Review, Technical Engineering / Operations Support, Test Plan/Checklist, User Guide, Weekly Accomplishment Reports, White Papers</w:t>
      </w:r>
    </w:p>
    <w:p w:rsidR="00473802" w:rsidRPr="006672E7" w:rsidP="00473802">
      <w:pPr>
        <w:pStyle w:val="ListParagraph"/>
        <w:numPr>
          <w:ilvl w:val="0"/>
          <w:numId w:val="91"/>
        </w:numPr>
        <w:spacing w:before="0" w:after="0"/>
        <w:ind w:left="720"/>
        <w:contextualSpacing w:val="0"/>
      </w:pPr>
      <w:r w:rsidRPr="006672E7">
        <w:t>508 Compliancy</w:t>
      </w:r>
    </w:p>
    <w:p w:rsidR="00473802" w:rsidRPr="006672E7" w:rsidP="00473802">
      <w:pPr>
        <w:pStyle w:val="ListParagraph"/>
        <w:numPr>
          <w:ilvl w:val="1"/>
          <w:numId w:val="91"/>
        </w:numPr>
        <w:spacing w:before="0" w:after="0"/>
      </w:pPr>
      <w:r w:rsidRPr="006672E7">
        <w:t>The Contractor performs 508 Assessment in all documents and sites created by SD WAN/LAN Infrastructure Engineering &amp; Provisioning as well as the NOC Records Library and documentation on Team’s SharePoint site once completed.</w:t>
      </w:r>
    </w:p>
    <w:p w:rsidR="00473802" w:rsidRPr="006672E7" w:rsidP="00473802">
      <w:pPr>
        <w:pStyle w:val="ListParagraph"/>
        <w:numPr>
          <w:ilvl w:val="1"/>
          <w:numId w:val="91"/>
        </w:numPr>
        <w:spacing w:before="0" w:after="0"/>
      </w:pPr>
      <w:r w:rsidRPr="006672E7">
        <w:t>Move team’s documents to designated records library and update Team’s SharePoint site.</w:t>
      </w:r>
    </w:p>
    <w:p w:rsidR="00473802" w:rsidRPr="006672E7" w:rsidP="00473802">
      <w:pPr>
        <w:pStyle w:val="ListParagraph"/>
        <w:numPr>
          <w:ilvl w:val="1"/>
          <w:numId w:val="91"/>
        </w:numPr>
        <w:spacing w:before="0" w:after="0"/>
      </w:pPr>
      <w:r w:rsidRPr="006672E7">
        <w:t>Apply Section 508 Remediation to documentation created for all documents published.</w:t>
      </w:r>
    </w:p>
    <w:p w:rsidR="00473802" w:rsidRPr="006672E7" w:rsidP="00473802">
      <w:pPr>
        <w:pStyle w:val="ListParagraph"/>
        <w:numPr>
          <w:ilvl w:val="1"/>
          <w:numId w:val="91"/>
        </w:numPr>
        <w:spacing w:before="0" w:after="0"/>
      </w:pPr>
      <w:r w:rsidRPr="006672E7">
        <w:t>Ensure correct 508 assessment issues.</w:t>
      </w:r>
    </w:p>
    <w:p w:rsidR="00473802" w:rsidRPr="006672E7" w:rsidP="00473802">
      <w:pPr>
        <w:pStyle w:val="ListParagraph"/>
        <w:numPr>
          <w:ilvl w:val="1"/>
          <w:numId w:val="91"/>
        </w:numPr>
        <w:spacing w:before="0" w:after="0"/>
      </w:pPr>
      <w:r w:rsidRPr="006672E7">
        <w:t>Publish/Republish updated documents.</w:t>
      </w:r>
    </w:p>
    <w:p w:rsidR="00473802" w:rsidRPr="006672E7" w:rsidP="00473802">
      <w:pPr>
        <w:pStyle w:val="ListParagraph"/>
        <w:numPr>
          <w:ilvl w:val="1"/>
          <w:numId w:val="91"/>
        </w:numPr>
        <w:spacing w:before="0" w:after="0"/>
      </w:pPr>
      <w:r w:rsidRPr="006672E7">
        <w:t>Attend all VA 508 Office conference calls and related VA training.</w:t>
      </w:r>
    </w:p>
    <w:p w:rsidR="00473802" w:rsidRPr="006672E7" w:rsidP="00473802">
      <w:pPr>
        <w:rPr>
          <w:rFonts w:cs="Arial"/>
        </w:rPr>
      </w:pPr>
    </w:p>
    <w:p w:rsidR="00473802" w:rsidRPr="006672E7" w:rsidP="00473802">
      <w:pPr>
        <w:rPr>
          <w:rFonts w:cs="Arial"/>
          <w:b/>
          <w:bCs/>
        </w:rPr>
      </w:pPr>
      <w:r w:rsidRPr="006672E7">
        <w:rPr>
          <w:rFonts w:cs="Arial"/>
          <w:b/>
          <w:bCs/>
        </w:rPr>
        <w:t>Deliverable:</w:t>
      </w:r>
    </w:p>
    <w:p w:rsidR="00473802" w:rsidRPr="006672E7" w:rsidP="00473802">
      <w:pPr>
        <w:rPr>
          <w:rFonts w:cs="Arial"/>
        </w:rPr>
      </w:pPr>
    </w:p>
    <w:p w:rsidR="00473802" w:rsidRPr="006672E7" w:rsidP="00473802">
      <w:pPr>
        <w:numPr>
          <w:ilvl w:val="0"/>
          <w:numId w:val="92"/>
        </w:numPr>
        <w:rPr>
          <w:rFonts w:cs="Arial"/>
        </w:rPr>
      </w:pPr>
      <w:r w:rsidRPr="006672E7">
        <w:rPr>
          <w:rFonts w:cs="Arial"/>
        </w:rPr>
        <w:t>Technical Publications</w:t>
      </w:r>
    </w:p>
    <w:p w:rsidR="00473802" w:rsidP="00473802">
      <w:pPr>
        <w:rPr>
          <w:rFonts w:eastAsiaTheme="majorEastAsia"/>
        </w:rPr>
      </w:pPr>
    </w:p>
    <w:p w:rsidR="00473802" w:rsidP="00473802">
      <w:pPr>
        <w:pStyle w:val="Heading3"/>
        <w:numPr>
          <w:ilvl w:val="2"/>
          <w:numId w:val="16"/>
        </w:numPr>
        <w:rPr>
          <w:rFonts w:eastAsiaTheme="majorEastAsia"/>
        </w:rPr>
      </w:pPr>
      <w:bookmarkStart w:id="175" w:name="_Toc213329936"/>
      <w:bookmarkStart w:id="176" w:name="_Toc256000056"/>
      <w:r>
        <w:rPr>
          <w:rFonts w:eastAsiaTheme="majorEastAsia"/>
        </w:rPr>
        <w:t>OFFICE OF INSPECTOR GENERAL AND FEDERAL INFORMATION SECURITY MANAGEMENT ACT OFFICE OF INSPECTOR GENERAL AUDITS</w:t>
      </w:r>
      <w:bookmarkEnd w:id="176"/>
      <w:bookmarkEnd w:id="175"/>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support the following:</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Ability to analyze requirements accountability records and verify that software documentation is compliant with applicable requirements.</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Attends and/or facilitate meetings to assist in the analysis of authorization documents and associated artifacts against authorization requirements to identify gaps, establish a schedule to address outstanding authorization requirements, and coordinate directly with system team stakeholders.</w:t>
      </w:r>
    </w:p>
    <w:p w:rsidR="00473802" w:rsidRPr="006672E7" w:rsidP="00473802">
      <w:pPr>
        <w:pStyle w:val="VABullet2"/>
        <w:numPr>
          <w:numId w:val="14"/>
        </w:numPr>
        <w:spacing w:before="0" w:after="0"/>
        <w:rPr>
          <w:rFonts w:ascii="Arial" w:hAnsi="Arial" w:cs="Arial"/>
          <w:color w:val="auto"/>
          <w:sz w:val="24"/>
          <w:szCs w:val="24"/>
        </w:rPr>
      </w:pPr>
      <w:r w:rsidRPr="3ABFB348">
        <w:rPr>
          <w:rFonts w:ascii="Arial" w:hAnsi="Arial" w:cs="Arial"/>
          <w:color w:val="auto"/>
          <w:sz w:val="24"/>
          <w:szCs w:val="24"/>
        </w:rPr>
        <w:t>Assists with completing the deliverable’s SNOW CAM record, with special emphasis on control implementation verbiage to ensure it is clear, concise and accurately depicts how the security and privacy controls are met. Work with the appropriate team members to identify risks and mitigation measures.</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 xml:space="preserve">Prepares documentation required to achieve ATO, including startup and shutdown procedures, system restoration procedures, account management procedures, rack elevations, equipment inventory lists, STIG compliance, and disaster recovery procedures. Ensure that each document contains technical content (features, functionality, and architecture) the technical product. Historically, 20 – 25 ATO’s on an annual basis. </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Generates System and Package Reports and assist with identifying all the associated procedures and artifacts and whether the common controls provide the required protection.</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Assists with the re-authorization process when the common controls are modified or added. These controls cannot be inherited on any authorized system until authorization is granted by the Authorizing Officials.</w:t>
      </w:r>
    </w:p>
    <w:p w:rsidR="00473802" w:rsidRPr="006672E7" w:rsidP="00473802">
      <w:pPr>
        <w:pStyle w:val="VABullet2"/>
        <w:numPr>
          <w:ilvl w:val="0"/>
          <w:numId w:val="93"/>
        </w:numPr>
        <w:spacing w:before="0" w:after="0"/>
        <w:rPr>
          <w:rFonts w:ascii="Arial" w:hAnsi="Arial" w:cs="Arial"/>
          <w:color w:val="auto"/>
          <w:sz w:val="24"/>
          <w:szCs w:val="24"/>
        </w:rPr>
      </w:pPr>
      <w:r w:rsidRPr="006672E7">
        <w:rPr>
          <w:rFonts w:ascii="Arial" w:hAnsi="Arial" w:cs="Arial"/>
          <w:color w:val="auto"/>
          <w:sz w:val="24"/>
          <w:szCs w:val="24"/>
        </w:rPr>
        <w:t xml:space="preserve">Ensures compliancy with NIST Special Publication (SP) 800-54, Assessing Security and Privacy Controls in Federal Information Systems and Organizations. </w:t>
      </w:r>
      <w:r w:rsidRPr="006672E7">
        <w:rPr>
          <w:rFonts w:ascii="Arial" w:hAnsi="Arial" w:cs="Arial"/>
          <w:color w:val="auto"/>
          <w:sz w:val="24"/>
          <w:szCs w:val="24"/>
        </w:rPr>
        <w:t>This involves evidence about the effectiveness of implemented controls; an indication of the quality of the risk management processes employed within the organization; and Information about the strengths and weaknesses of information systems which are supporting organizational missions and business functions in a global environment of sophisticated and changing threats.</w:t>
      </w:r>
    </w:p>
    <w:p w:rsidR="00473802" w:rsidRPr="006672E7" w:rsidP="00473802">
      <w:pPr>
        <w:pStyle w:val="VABullet2"/>
        <w:numPr>
          <w:numId w:val="14"/>
        </w:numPr>
        <w:spacing w:before="0" w:after="0"/>
        <w:rPr>
          <w:rFonts w:ascii="Arial" w:hAnsi="Arial" w:cs="Arial"/>
          <w:color w:val="auto"/>
          <w:sz w:val="24"/>
          <w:szCs w:val="24"/>
        </w:rPr>
      </w:pPr>
      <w:r w:rsidRPr="3ABFB348">
        <w:rPr>
          <w:rFonts w:ascii="Arial" w:hAnsi="Arial" w:cs="Arial"/>
          <w:color w:val="auto"/>
          <w:sz w:val="24"/>
          <w:szCs w:val="24"/>
        </w:rPr>
        <w:t>Assists in managing complex system records in the SNOW CAM tool and the VA NOC Records Library. Assist with supporting system ATO processes and the creation of artifacts, controlling of implementation details, and responding to POAM documents, System Audit findings, and FISMA OIG analysis.</w:t>
      </w:r>
    </w:p>
    <w:p w:rsidR="00473802" w:rsidRPr="006672E7" w:rsidP="00473802">
      <w:pPr>
        <w:pStyle w:val="VABullet2"/>
        <w:numPr>
          <w:ilvl w:val="0"/>
          <w:numId w:val="0"/>
        </w:numPr>
        <w:spacing w:before="0" w:after="0"/>
        <w:rPr>
          <w:rStyle w:val="normaltextrun1"/>
          <w:rFonts w:ascii="Arial" w:hAnsi="Arial" w:cs="Arial"/>
          <w:color w:val="auto"/>
          <w:sz w:val="24"/>
          <w:szCs w:val="24"/>
        </w:rPr>
      </w:pPr>
    </w:p>
    <w:p w:rsidR="00473802" w:rsidRPr="006672E7" w:rsidP="00473802">
      <w:pPr>
        <w:pStyle w:val="VABullet2"/>
        <w:numPr>
          <w:ilvl w:val="0"/>
          <w:numId w:val="0"/>
        </w:numPr>
        <w:rPr>
          <w:rFonts w:ascii="Arial" w:hAnsi="Arial" w:cs="Arial"/>
          <w:b/>
          <w:bCs/>
          <w:color w:val="auto"/>
          <w:sz w:val="24"/>
          <w:szCs w:val="24"/>
        </w:rPr>
      </w:pPr>
      <w:r w:rsidRPr="006672E7">
        <w:rPr>
          <w:rFonts w:ascii="Arial" w:hAnsi="Arial" w:cs="Arial"/>
          <w:b/>
          <w:bCs/>
          <w:color w:val="auto"/>
          <w:sz w:val="24"/>
          <w:szCs w:val="24"/>
        </w:rPr>
        <w:t>Deliverable:</w:t>
      </w:r>
    </w:p>
    <w:p w:rsidR="00473802" w:rsidRPr="006672E7" w:rsidP="00473802">
      <w:pPr>
        <w:pStyle w:val="VABullet2"/>
        <w:numPr>
          <w:ilvl w:val="0"/>
          <w:numId w:val="0"/>
        </w:numPr>
        <w:ind w:left="720"/>
        <w:rPr>
          <w:rFonts w:ascii="Arial" w:hAnsi="Arial" w:cs="Arial"/>
          <w:color w:val="auto"/>
          <w:sz w:val="24"/>
          <w:szCs w:val="24"/>
        </w:rPr>
      </w:pPr>
    </w:p>
    <w:p w:rsidR="00473802" w:rsidP="00473802">
      <w:pPr>
        <w:pStyle w:val="VABullet2"/>
        <w:numPr>
          <w:ilvl w:val="0"/>
          <w:numId w:val="94"/>
        </w:numPr>
        <w:rPr>
          <w:rFonts w:ascii="Arial" w:hAnsi="Arial" w:cs="Arial"/>
          <w:color w:val="auto"/>
          <w:sz w:val="24"/>
          <w:szCs w:val="24"/>
        </w:rPr>
      </w:pPr>
      <w:r w:rsidRPr="006672E7">
        <w:rPr>
          <w:rFonts w:ascii="Arial" w:hAnsi="Arial" w:cs="Arial"/>
          <w:color w:val="auto"/>
          <w:sz w:val="24"/>
          <w:szCs w:val="24"/>
        </w:rPr>
        <w:t>System and Package Reports</w:t>
      </w:r>
    </w:p>
    <w:p w:rsidR="00473802" w:rsidP="00473802">
      <w:pPr>
        <w:pStyle w:val="VABullet2"/>
        <w:numPr>
          <w:ilvl w:val="0"/>
          <w:numId w:val="0"/>
        </w:numPr>
        <w:ind w:left="720"/>
        <w:rPr>
          <w:rFonts w:ascii="Arial" w:hAnsi="Arial" w:cs="Arial"/>
          <w:color w:val="auto"/>
          <w:sz w:val="24"/>
          <w:szCs w:val="24"/>
        </w:rPr>
      </w:pPr>
    </w:p>
    <w:p w:rsidR="00473802" w:rsidP="00473802">
      <w:pPr>
        <w:pStyle w:val="Heading3"/>
        <w:numPr>
          <w:ilvl w:val="2"/>
          <w:numId w:val="16"/>
        </w:numPr>
      </w:pPr>
      <w:bookmarkStart w:id="177" w:name="_Toc213329937"/>
      <w:bookmarkStart w:id="178" w:name="_Toc256000057"/>
      <w:r>
        <w:t>AUTHORITY TO OPERATE</w:t>
      </w:r>
      <w:bookmarkEnd w:id="178"/>
      <w:bookmarkEnd w:id="177"/>
    </w:p>
    <w:p w:rsidR="00473802" w:rsidRPr="006672E7" w:rsidP="00473802">
      <w:pPr>
        <w:pStyle w:val="paragraph"/>
        <w:textAlignment w:val="baseline"/>
        <w:rPr>
          <w:rStyle w:val="normaltextrun1"/>
          <w:rFonts w:ascii="Arial" w:hAnsi="Arial" w:eastAsiaTheme="majorEastAsia" w:cs="Arial"/>
          <w:color w:val="auto"/>
        </w:rPr>
      </w:pPr>
      <w:bookmarkStart w:id="179" w:name="_Hlk55403005"/>
      <w:r w:rsidRPr="3ABFB348">
        <w:rPr>
          <w:rStyle w:val="normaltextrun1"/>
          <w:rFonts w:ascii="Arial" w:hAnsi="Arial" w:eastAsiaTheme="majorEastAsia" w:cs="Arial"/>
          <w:color w:val="auto"/>
        </w:rPr>
        <w:t xml:space="preserve">The Contractor shall provide </w:t>
      </w:r>
      <w:r w:rsidR="00470058">
        <w:rPr>
          <w:rStyle w:val="normaltextrun1"/>
          <w:rFonts w:ascii="Arial" w:hAnsi="Arial" w:eastAsiaTheme="majorEastAsia" w:cs="Arial"/>
          <w:color w:val="auto"/>
        </w:rPr>
        <w:t>Snow</w:t>
      </w:r>
      <w:r w:rsidRPr="3ABFB348">
        <w:rPr>
          <w:rStyle w:val="normaltextrun1"/>
          <w:rFonts w:ascii="Arial" w:hAnsi="Arial" w:eastAsiaTheme="majorEastAsia" w:cs="Arial"/>
          <w:color w:val="auto"/>
        </w:rPr>
        <w:t xml:space="preserve"> Continuous Authorization &amp; Monitoring (CAM) support for NOC, SD Engineering, and Core Provisioning ATOs across the VA Enterprise Architecture. SNOW CAM tasks include, but are not restricted to:</w:t>
      </w:r>
    </w:p>
    <w:p w:rsidR="00473802" w:rsidRPr="006672E7" w:rsidP="00473802">
      <w:pPr>
        <w:numPr>
          <w:ilvl w:val="0"/>
          <w:numId w:val="95"/>
        </w:numPr>
        <w:ind w:left="720"/>
        <w:rPr>
          <w:rFonts w:cs="Arial"/>
        </w:rPr>
      </w:pPr>
      <w:bookmarkEnd w:id="179"/>
      <w:r w:rsidRPr="3ABFB348">
        <w:rPr>
          <w:rFonts w:cs="Arial"/>
        </w:rPr>
        <w:t>Management of SNOW CAM artifacts and upload relevant test results. Track reports, scans, and tasks assigned in SNOW CAM. Gather and track POA&amp;M reports, evidence documents. Assist with completing the SNOW CAM record deliverables to achieve/maintain the ATO and provide reports as required (monthly, quarterly, and annually)</w:t>
      </w:r>
    </w:p>
    <w:p w:rsidR="00473802" w:rsidRPr="006672E7" w:rsidP="00473802">
      <w:pPr>
        <w:numPr>
          <w:ilvl w:val="0"/>
          <w:numId w:val="95"/>
        </w:numPr>
        <w:ind w:left="720"/>
        <w:rPr>
          <w:rFonts w:cs="Arial"/>
        </w:rPr>
      </w:pPr>
      <w:r w:rsidRPr="006672E7">
        <w:rPr>
          <w:rFonts w:cs="Arial"/>
        </w:rPr>
        <w:t>Assist with implementation plans, risk assessments, self-assessments, security control evaluations, and determining inheritance of security controls/Control Correlation Identifiers (CCIs).</w:t>
      </w:r>
    </w:p>
    <w:p w:rsidR="00473802" w:rsidRPr="006672E7" w:rsidP="00473802">
      <w:pPr>
        <w:numPr>
          <w:ilvl w:val="0"/>
          <w:numId w:val="95"/>
        </w:numPr>
        <w:ind w:left="720"/>
        <w:rPr>
          <w:rFonts w:cs="Arial"/>
        </w:rPr>
      </w:pPr>
      <w:r w:rsidRPr="006672E7">
        <w:rPr>
          <w:rFonts w:cs="Arial"/>
        </w:rPr>
        <w:t xml:space="preserve">Assist with development/maintenance/review/validation of documentation, such as System Security Plans, Information System Contingency Plans, Disaster Recovery Plans, </w:t>
      </w:r>
      <w:bookmarkStart w:id="180" w:name="_Hlk56437765"/>
      <w:r w:rsidRPr="006672E7">
        <w:rPr>
          <w:rFonts w:cs="Arial"/>
        </w:rPr>
        <w:t xml:space="preserve">Incident Response Plans, Contingency Plan Test Results, Disaster Recovery Test Results, Privacy Impact Assessments, Privacy Threshold Analysis, Application Security Assessments, Interconnection Security Agreements, Memorandums of Understanding, Configuration Management Plans, Security Assessments, POAMs, Privacy Threshold Assessments (PTA), Privacy Impact Analysis (PIA). </w:t>
      </w:r>
    </w:p>
    <w:p w:rsidR="00473802" w:rsidRPr="006672E7" w:rsidP="00473802">
      <w:pPr>
        <w:numPr>
          <w:ilvl w:val="0"/>
          <w:numId w:val="95"/>
        </w:numPr>
        <w:ind w:left="720"/>
        <w:rPr>
          <w:rFonts w:cs="Arial"/>
        </w:rPr>
      </w:pPr>
      <w:bookmarkEnd w:id="180"/>
      <w:r w:rsidRPr="006672E7">
        <w:rPr>
          <w:rFonts w:cs="Arial"/>
        </w:rPr>
        <w:t>Attend training and meetings, analyze authorization documents and associated artifacts to identify gaps, establish a schedule to address outstanding authorization requirements, and coordinate directly with Project Manager and system stakeholders.</w:t>
      </w:r>
    </w:p>
    <w:p w:rsidR="00473802" w:rsidP="00473802">
      <w:pPr>
        <w:pStyle w:val="Heading3"/>
        <w:numPr>
          <w:ilvl w:val="2"/>
          <w:numId w:val="16"/>
        </w:numPr>
      </w:pPr>
      <w:bookmarkStart w:id="181" w:name="_Toc213329938"/>
      <w:bookmarkStart w:id="182" w:name="_Toc256000058"/>
      <w:r>
        <w:t>RECORDS MANAGEMENT</w:t>
      </w:r>
      <w:bookmarkEnd w:id="182"/>
      <w:bookmarkEnd w:id="181"/>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The Contractor shall support the following:</w:t>
      </w:r>
    </w:p>
    <w:p w:rsidR="00473802" w:rsidRPr="006672E7" w:rsidP="00473802">
      <w:pPr>
        <w:pStyle w:val="VABullet2"/>
        <w:numPr>
          <w:ilvl w:val="0"/>
          <w:numId w:val="96"/>
        </w:numPr>
        <w:spacing w:before="0" w:after="0"/>
        <w:ind w:left="720"/>
        <w:rPr>
          <w:rFonts w:ascii="Arial" w:hAnsi="Arial" w:cs="Arial"/>
          <w:color w:val="auto"/>
          <w:sz w:val="24"/>
          <w:szCs w:val="24"/>
        </w:rPr>
      </w:pPr>
      <w:r w:rsidRPr="006672E7">
        <w:rPr>
          <w:rFonts w:ascii="Arial" w:hAnsi="Arial" w:cs="Arial"/>
          <w:color w:val="auto"/>
          <w:sz w:val="24"/>
          <w:szCs w:val="24"/>
        </w:rPr>
        <w:t xml:space="preserve">Plans, controls, organizes activities involved with records policy and guidance, records creation, records maintenance and use, records appraisal and scheduling and disposition to include electronic records and information. Maintain </w:t>
      </w:r>
      <w:r w:rsidRPr="006672E7">
        <w:rPr>
          <w:rFonts w:ascii="Arial" w:hAnsi="Arial" w:cs="Arial"/>
          <w:color w:val="auto"/>
          <w:sz w:val="24"/>
          <w:szCs w:val="24"/>
        </w:rPr>
        <w:t>records management business processes in accordance with records management policy and the agency Records Management (RM) Engagement approach.</w:t>
      </w:r>
    </w:p>
    <w:p w:rsidR="00473802" w:rsidRPr="006672E7" w:rsidP="00473802">
      <w:pPr>
        <w:pStyle w:val="VABullet2"/>
        <w:numPr>
          <w:ilvl w:val="0"/>
          <w:numId w:val="96"/>
        </w:numPr>
        <w:spacing w:before="0" w:after="0"/>
        <w:ind w:left="720"/>
        <w:rPr>
          <w:rFonts w:ascii="Arial" w:hAnsi="Arial" w:cs="Arial"/>
          <w:color w:val="auto"/>
          <w:sz w:val="24"/>
          <w:szCs w:val="24"/>
        </w:rPr>
      </w:pPr>
      <w:r w:rsidRPr="006672E7">
        <w:rPr>
          <w:rFonts w:ascii="Arial" w:hAnsi="Arial" w:cs="Arial"/>
          <w:color w:val="auto"/>
          <w:sz w:val="24"/>
          <w:szCs w:val="24"/>
        </w:rPr>
        <w:t>Apply pertinent Federal and Public laws/ Executive Orders, OMB Circulars A</w:t>
      </w:r>
      <w:r w:rsidR="00470058">
        <w:rPr>
          <w:rFonts w:ascii="Arial" w:hAnsi="Arial" w:cs="Arial"/>
          <w:color w:val="auto"/>
          <w:sz w:val="24"/>
          <w:szCs w:val="24"/>
        </w:rPr>
        <w:t>-</w:t>
      </w:r>
      <w:r w:rsidRPr="006672E7">
        <w:rPr>
          <w:rFonts w:ascii="Arial" w:hAnsi="Arial" w:cs="Arial"/>
          <w:color w:val="auto"/>
          <w:sz w:val="24"/>
          <w:szCs w:val="24"/>
        </w:rPr>
        <w:t>130 and A</w:t>
      </w:r>
      <w:r w:rsidR="00470058">
        <w:rPr>
          <w:rFonts w:ascii="Arial" w:hAnsi="Arial" w:cs="Arial"/>
          <w:color w:val="auto"/>
          <w:sz w:val="24"/>
          <w:szCs w:val="24"/>
        </w:rPr>
        <w:t>-</w:t>
      </w:r>
      <w:r w:rsidRPr="006672E7">
        <w:rPr>
          <w:rFonts w:ascii="Arial" w:hAnsi="Arial" w:cs="Arial"/>
          <w:color w:val="auto"/>
          <w:sz w:val="24"/>
          <w:szCs w:val="24"/>
        </w:rPr>
        <w:t>123, National Archives and Records Administration Guidelines (NARA) guidelines and policies regulations, and precedents that affect Records Management, Privacy Act, Freedom of Information Act and information life-cycle management in order to seamlessly archive SharePoint-based content based on retention policies and information governance.</w:t>
      </w:r>
    </w:p>
    <w:p w:rsidR="00473802" w:rsidRPr="006672E7" w:rsidP="00473802">
      <w:pPr>
        <w:pStyle w:val="VABullet2"/>
        <w:numPr>
          <w:ilvl w:val="0"/>
          <w:numId w:val="96"/>
        </w:numPr>
        <w:spacing w:before="0" w:after="0"/>
        <w:ind w:left="720"/>
        <w:rPr>
          <w:rFonts w:ascii="Arial" w:hAnsi="Arial" w:cs="Arial"/>
          <w:color w:val="auto"/>
          <w:sz w:val="24"/>
          <w:szCs w:val="24"/>
        </w:rPr>
      </w:pPr>
      <w:r w:rsidRPr="006672E7">
        <w:rPr>
          <w:rFonts w:ascii="Arial" w:hAnsi="Arial" w:cs="Arial"/>
          <w:color w:val="auto"/>
          <w:sz w:val="24"/>
          <w:szCs w:val="24"/>
        </w:rPr>
        <w:t>Perform RM Audits of the SharePoint Records Library to ensure that records are managed and filed, documents are updated or archived, the signature approval process was completed, document metadata is applied correctly, library documentation numbers are assigned, review and disposition dates are reviewed and applied based on OIG and ITOPS Records Control Record Types.</w:t>
      </w:r>
    </w:p>
    <w:p w:rsidR="00473802" w:rsidRPr="006672E7" w:rsidP="00473802">
      <w:pPr>
        <w:pStyle w:val="VABullet2"/>
        <w:numPr>
          <w:ilvl w:val="0"/>
          <w:numId w:val="96"/>
        </w:numPr>
        <w:spacing w:before="0" w:after="0"/>
        <w:ind w:left="720"/>
        <w:rPr>
          <w:rFonts w:ascii="Arial" w:hAnsi="Arial" w:cs="Arial"/>
          <w:color w:val="auto"/>
          <w:sz w:val="24"/>
          <w:szCs w:val="24"/>
        </w:rPr>
      </w:pPr>
      <w:r w:rsidRPr="006672E7">
        <w:rPr>
          <w:rFonts w:ascii="Arial" w:hAnsi="Arial" w:cs="Arial"/>
          <w:color w:val="auto"/>
          <w:sz w:val="24"/>
          <w:szCs w:val="24"/>
        </w:rPr>
        <w:t>Provides data migration support in order to migrate documents from file shares into the Records Library/Repository.</w:t>
      </w:r>
    </w:p>
    <w:p w:rsidR="00473802" w:rsidRPr="006672E7" w:rsidP="00473802">
      <w:pPr>
        <w:pStyle w:val="VABullet2"/>
        <w:numPr>
          <w:ilvl w:val="0"/>
          <w:numId w:val="0"/>
        </w:numPr>
        <w:spacing w:before="0" w:after="0"/>
        <w:rPr>
          <w:rFonts w:ascii="Arial" w:hAnsi="Arial" w:cs="Arial"/>
          <w:color w:val="auto"/>
          <w:sz w:val="24"/>
          <w:szCs w:val="24"/>
        </w:rPr>
      </w:pPr>
    </w:p>
    <w:p w:rsidR="00473802" w:rsidP="00473802">
      <w:pPr>
        <w:pStyle w:val="Heading4"/>
        <w:numPr>
          <w:ilvl w:val="3"/>
        </w:numPr>
      </w:pPr>
      <w:bookmarkStart w:id="183" w:name="_Toc213329939"/>
      <w:bookmarkStart w:id="184" w:name="_Toc256000059"/>
      <w:r>
        <w:t>REPORTING</w:t>
      </w:r>
      <w:bookmarkEnd w:id="184"/>
      <w:bookmarkEnd w:id="183"/>
    </w:p>
    <w:p w:rsidR="00473802" w:rsidRPr="006672E7" w:rsidP="00473802">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is responsible for overseeing the development and delivery of reports. The KM Team generates reports by requesting input from the teams mostly from gathering data from various application tools. The KM Team completes and arranges Weekly and Monthly Reports. Utilization of the KM Team must be coordinated with the Government </w:t>
      </w:r>
      <w:r>
        <w:rPr>
          <w:rStyle w:val="normaltextrun1"/>
          <w:rFonts w:ascii="Arial" w:hAnsi="Arial" w:eastAsiaTheme="majorEastAsia" w:cs="Arial"/>
          <w:color w:val="auto"/>
        </w:rPr>
        <w:t>CNS</w:t>
      </w:r>
      <w:r w:rsidRPr="006672E7">
        <w:rPr>
          <w:rStyle w:val="normaltextrun1"/>
          <w:rFonts w:ascii="Arial" w:hAnsi="Arial" w:eastAsiaTheme="majorEastAsia" w:cs="Arial"/>
          <w:color w:val="auto"/>
        </w:rPr>
        <w:t xml:space="preserve"> PM or the Director, WAN/LAN Infrastructure Engineering &amp; Provisioning to ensure prioritization while continuously support other sections across the Service Delivery team. The KM Team supports the following reports:</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 xml:space="preserve">Annual Technology Refresh and Configuration Report </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 xml:space="preserve">Bi-Monthly Management Report </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 xml:space="preserve">Contractor Project Management Plan </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 xml:space="preserve">Contractor’s Progress, Status, and Management Report </w:t>
      </w:r>
    </w:p>
    <w:p w:rsidR="00473802" w:rsidRPr="006672E7" w:rsidP="00473802">
      <w:pPr>
        <w:pStyle w:val="VABullet3"/>
        <w:numPr>
          <w:ilvl w:val="0"/>
          <w:numId w:val="97"/>
        </w:numPr>
        <w:spacing w:before="0" w:after="0"/>
        <w:ind w:left="720"/>
        <w:rPr>
          <w:rFonts w:ascii="Arial" w:hAnsi="Arial" w:cs="Arial"/>
          <w:color w:val="auto"/>
          <w:sz w:val="24"/>
          <w:szCs w:val="24"/>
        </w:rPr>
      </w:pPr>
      <w:r>
        <w:rPr>
          <w:rFonts w:ascii="Arial" w:hAnsi="Arial" w:cs="Arial"/>
          <w:color w:val="auto"/>
          <w:sz w:val="24"/>
          <w:szCs w:val="24"/>
        </w:rPr>
        <w:t>NEP</w:t>
      </w:r>
      <w:r w:rsidRPr="006672E7">
        <w:rPr>
          <w:rFonts w:ascii="Arial" w:hAnsi="Arial" w:cs="Arial"/>
          <w:color w:val="auto"/>
          <w:sz w:val="24"/>
          <w:szCs w:val="24"/>
        </w:rPr>
        <w:t xml:space="preserve"> Telecom Network Monthly Progress Report</w:t>
      </w:r>
    </w:p>
    <w:p w:rsidR="00473802" w:rsidRPr="006672E7" w:rsidP="00473802">
      <w:pPr>
        <w:pStyle w:val="VABullet3"/>
        <w:numPr>
          <w:ilvl w:val="0"/>
          <w:numId w:val="97"/>
        </w:numPr>
        <w:spacing w:before="0" w:after="0"/>
        <w:ind w:left="720"/>
        <w:rPr>
          <w:rFonts w:ascii="Arial" w:hAnsi="Arial" w:cs="Arial"/>
          <w:color w:val="auto"/>
          <w:sz w:val="24"/>
          <w:szCs w:val="24"/>
        </w:rPr>
      </w:pPr>
      <w:r>
        <w:rPr>
          <w:rFonts w:ascii="Arial" w:hAnsi="Arial" w:cs="Arial"/>
          <w:color w:val="auto"/>
          <w:sz w:val="24"/>
          <w:szCs w:val="24"/>
        </w:rPr>
        <w:t>NEP</w:t>
      </w:r>
      <w:r w:rsidRPr="006672E7">
        <w:rPr>
          <w:rFonts w:ascii="Arial" w:hAnsi="Arial" w:cs="Arial"/>
          <w:color w:val="auto"/>
          <w:sz w:val="24"/>
          <w:szCs w:val="24"/>
        </w:rPr>
        <w:t xml:space="preserve"> Telecom Operations and Services Weekly Report </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Consolidated Status Report (weekly and monthly)</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Monthly Engineering Report</w:t>
      </w:r>
    </w:p>
    <w:p w:rsidR="00473802" w:rsidRPr="006672E7" w:rsidP="00473802">
      <w:pPr>
        <w:pStyle w:val="VABullet3"/>
        <w:numPr>
          <w:ilvl w:val="0"/>
          <w:numId w:val="97"/>
        </w:numPr>
        <w:spacing w:before="0" w:after="0"/>
        <w:ind w:left="720"/>
        <w:rPr>
          <w:rFonts w:ascii="Arial" w:hAnsi="Arial" w:cs="Arial"/>
          <w:color w:val="auto"/>
          <w:sz w:val="24"/>
          <w:szCs w:val="24"/>
        </w:rPr>
      </w:pPr>
      <w:r w:rsidRPr="006672E7">
        <w:rPr>
          <w:rFonts w:ascii="Arial" w:hAnsi="Arial" w:cs="Arial"/>
          <w:color w:val="auto"/>
          <w:sz w:val="24"/>
          <w:szCs w:val="24"/>
        </w:rPr>
        <w:t xml:space="preserve">Monthly Network Traffic, Virtual Private Network Availability, and Performance Report Activity Report </w:t>
      </w:r>
    </w:p>
    <w:p w:rsidR="00473802" w:rsidP="00473802">
      <w:pPr>
        <w:pStyle w:val="Heading3"/>
        <w:numPr>
          <w:ilvl w:val="2"/>
          <w:numId w:val="16"/>
        </w:numPr>
      </w:pPr>
      <w:bookmarkStart w:id="185" w:name="_Toc213329940"/>
      <w:bookmarkStart w:id="186" w:name="_Toc256000060"/>
      <w:r>
        <w:t>SHAREPOINT CONTENT</w:t>
      </w:r>
      <w:bookmarkEnd w:id="186"/>
      <w:bookmarkEnd w:id="185"/>
    </w:p>
    <w:p w:rsidR="00473802" w:rsidRPr="006672E7" w:rsidP="00473802">
      <w:pPr>
        <w:rPr>
          <w:rFonts w:cs="Arial"/>
        </w:rPr>
      </w:pPr>
      <w:r w:rsidRPr="006672E7">
        <w:rPr>
          <w:rFonts w:cs="Arial"/>
        </w:rPr>
        <w:t xml:space="preserve">The Contractor provides support to ENSTT and </w:t>
      </w:r>
      <w:r w:rsidR="005B45DB">
        <w:rPr>
          <w:rFonts w:cs="Arial"/>
        </w:rPr>
        <w:t>NEO</w:t>
      </w:r>
      <w:r w:rsidRPr="006672E7" w:rsidR="005B45DB">
        <w:rPr>
          <w:rFonts w:cs="Arial"/>
        </w:rPr>
        <w:t xml:space="preserve"> </w:t>
      </w:r>
      <w:r w:rsidRPr="006672E7">
        <w:rPr>
          <w:rFonts w:cs="Arial"/>
        </w:rPr>
        <w:t xml:space="preserve">with a redesign of the SharePoint and Document Libraries. The Contractor shall provide business process quality assurance, management and improvement support to NOC, </w:t>
      </w:r>
      <w:r w:rsidR="0009509B">
        <w:rPr>
          <w:rFonts w:cs="Arial"/>
        </w:rPr>
        <w:t>Network</w:t>
      </w:r>
      <w:r w:rsidRPr="3ABFB348" w:rsidR="0009509B">
        <w:rPr>
          <w:rFonts w:cs="Arial"/>
        </w:rPr>
        <w:t xml:space="preserve"> Infrastructure Engineering and Provisioning</w:t>
      </w:r>
      <w:r w:rsidRPr="006672E7">
        <w:rPr>
          <w:rFonts w:cs="Arial"/>
        </w:rPr>
        <w:t xml:space="preserve"> teams. The Contractor shall work with team members to understand business processes and flows, assist in the design and maintenance of SharePoint team sites to optimize collaboration, information sharing and data quality. The Contractor shall provide SharePoint support to NOC and </w:t>
      </w:r>
      <w:r w:rsidR="0009509B">
        <w:rPr>
          <w:rFonts w:cs="Arial"/>
        </w:rPr>
        <w:t>Network</w:t>
      </w:r>
      <w:r w:rsidRPr="3ABFB348" w:rsidR="0009509B">
        <w:rPr>
          <w:rFonts w:cs="Arial"/>
        </w:rPr>
        <w:t xml:space="preserve"> Infrastructure Engineering and Provisioning</w:t>
      </w:r>
      <w:r w:rsidRPr="006672E7">
        <w:rPr>
          <w:rFonts w:cs="Arial"/>
        </w:rPr>
        <w:t xml:space="preserve"> teams to ensure the various SharePoint team site </w:t>
      </w:r>
      <w:r w:rsidRPr="006672E7">
        <w:rPr>
          <w:rFonts w:cs="Arial"/>
        </w:rPr>
        <w:t xml:space="preserve">structures effectively communicate business processes, flows, and information to team members, customers and visitors; ensure content remains clean and uniform; and ensure documentation and information posted is current and easily accessible. The Contractor shall perform routine audits to validate continued need and accuracy of data posted, validate team site designs and requirements to identify opportunities for business process improvements. The Contractor shall also provide </w:t>
      </w:r>
      <w:r w:rsidR="00470058">
        <w:rPr>
          <w:rFonts w:cs="Arial"/>
        </w:rPr>
        <w:t>Snow</w:t>
      </w:r>
      <w:r w:rsidRPr="006672E7" w:rsidR="00470058">
        <w:rPr>
          <w:rFonts w:cs="Arial"/>
        </w:rPr>
        <w:t xml:space="preserve"> </w:t>
      </w:r>
      <w:r w:rsidRPr="006672E7">
        <w:rPr>
          <w:rFonts w:cs="Arial"/>
        </w:rPr>
        <w:t xml:space="preserve">dashboard support for NOC and </w:t>
      </w:r>
      <w:r w:rsidR="0009509B">
        <w:rPr>
          <w:rFonts w:cs="Arial"/>
        </w:rPr>
        <w:t>Network</w:t>
      </w:r>
      <w:r w:rsidRPr="3ABFB348" w:rsidR="0009509B">
        <w:rPr>
          <w:rFonts w:cs="Arial"/>
        </w:rPr>
        <w:t xml:space="preserve"> Infrastructure Engineering and Provisioning</w:t>
      </w:r>
      <w:r w:rsidR="0009509B">
        <w:rPr>
          <w:rFonts w:cs="Arial"/>
        </w:rPr>
        <w:t xml:space="preserve"> </w:t>
      </w:r>
      <w:r w:rsidRPr="006672E7">
        <w:rPr>
          <w:rFonts w:cs="Arial"/>
        </w:rPr>
        <w:t xml:space="preserve">teams, setting up and maintaining dashboards to ensure proper ticket handling, track work performed, identify trends. Additionally, the Contractor authors application documents, operational guides, and related materials. Due to the complexity of architectural drawings and other data flows, the Contractor shall ensure that all documentation meet 508 compliance, which adds additional layers of required expertise and time to fulfill documentation needs.  Historically, the KM Team has provided design and maintenance support for three teams and their respective SharePoint sites. There </w:t>
      </w:r>
      <w:r w:rsidRPr="006672E7">
        <w:rPr>
          <w:rFonts w:cs="Arial"/>
        </w:rPr>
        <w:t>is</w:t>
      </w:r>
      <w:r w:rsidRPr="006672E7">
        <w:rPr>
          <w:rFonts w:cs="Arial"/>
        </w:rPr>
        <w:t xml:space="preserve"> approximately </w:t>
      </w:r>
      <w:r w:rsidR="005B45DB">
        <w:rPr>
          <w:rFonts w:cs="Arial"/>
        </w:rPr>
        <w:t>40</w:t>
      </w:r>
      <w:r w:rsidRPr="006672E7" w:rsidR="005B45DB">
        <w:rPr>
          <w:rFonts w:cs="Arial"/>
        </w:rPr>
        <w:t xml:space="preserve"> </w:t>
      </w:r>
      <w:r w:rsidRPr="006672E7">
        <w:rPr>
          <w:rFonts w:cs="Arial"/>
        </w:rPr>
        <w:t>SharePoint sites which the Contractor shall be responsible for supporting.</w:t>
      </w:r>
    </w:p>
    <w:p w:rsidR="00473802" w:rsidRPr="006672E7" w:rsidP="00473802">
      <w:pPr>
        <w:rPr>
          <w:rFonts w:cs="Arial"/>
        </w:rPr>
      </w:pPr>
    </w:p>
    <w:p w:rsidR="00473802" w:rsidRPr="006672E7" w:rsidP="00473802">
      <w:pPr>
        <w:rPr>
          <w:rFonts w:cs="Arial"/>
        </w:rPr>
      </w:pPr>
      <w:r w:rsidRPr="006672E7">
        <w:rPr>
          <w:rFonts w:cs="Arial"/>
        </w:rPr>
        <w:t xml:space="preserve">The Contractor shall be well versed in IT Network and Security terminology and provide documentation support to all VA NOC and </w:t>
      </w:r>
      <w:r w:rsidR="0009509B">
        <w:rPr>
          <w:rFonts w:cs="Arial"/>
        </w:rPr>
        <w:t>Network</w:t>
      </w:r>
      <w:r w:rsidRPr="3ABFB348" w:rsidR="0009509B">
        <w:rPr>
          <w:rFonts w:cs="Arial"/>
        </w:rPr>
        <w:t xml:space="preserve"> Infrastructure Engineering and Provisioning</w:t>
      </w:r>
      <w:r w:rsidR="0009509B">
        <w:rPr>
          <w:rFonts w:cs="Arial"/>
        </w:rPr>
        <w:t xml:space="preserve"> </w:t>
      </w:r>
      <w:r w:rsidRPr="006672E7">
        <w:rPr>
          <w:rFonts w:cs="Arial"/>
        </w:rPr>
        <w:t>teams. Documentation types include administrative, ATO artifacts; inventory; test, implementation and backup plans; formal and informal reports; project packages; process/ procedural; flow chart; organizational; user guides including on-line help; engineering including technical drawings and rack elevations; white papers; concept of operations; configuration and change management; system development lifecycle; release notes; defect logs; interface control; use cases; user and technical; wire frames; product data; RACI, requirements analysis; and system specification. The KM Team must be able to observe various operational tasks and produce documentation artifacts to accurately reflect the steps taken with minimal interruption to the operator.</w:t>
      </w:r>
    </w:p>
    <w:p w:rsidR="00473802" w:rsidRPr="006672E7" w:rsidP="00473802">
      <w:pPr>
        <w:rPr>
          <w:rFonts w:cs="Arial"/>
        </w:rPr>
      </w:pPr>
    </w:p>
    <w:p w:rsidR="00473802" w:rsidRPr="006672E7" w:rsidP="00473802">
      <w:pPr>
        <w:rPr>
          <w:rFonts w:cs="Arial"/>
        </w:rPr>
      </w:pPr>
      <w:r w:rsidRPr="006672E7">
        <w:rPr>
          <w:rFonts w:cs="Arial"/>
        </w:rPr>
        <w:t>The Contractor shall maintain the VA NOC documentation repositories in SharePoint and network share locations ensuring records management policies are adhered to, duplicative artifacts are reconciled, document review cycles are conducted, workflows are enforced, signatures are obtained, and VA NOC numbering system is maintained. The contractor shall track documentation support requests within the VA Enterprise ticket system (currently S</w:t>
      </w:r>
      <w:r w:rsidR="00470058">
        <w:rPr>
          <w:rFonts w:cs="Arial"/>
        </w:rPr>
        <w:t>now</w:t>
      </w:r>
      <w:r w:rsidRPr="006672E7">
        <w:rPr>
          <w:rFonts w:cs="Arial"/>
        </w:rPr>
        <w:t xml:space="preserve">); the KM Team averages approximately </w:t>
      </w:r>
      <w:r>
        <w:rPr>
          <w:rFonts w:cs="Arial"/>
        </w:rPr>
        <w:t>100</w:t>
      </w:r>
      <w:r w:rsidRPr="006672E7">
        <w:rPr>
          <w:rFonts w:cs="Arial"/>
        </w:rPr>
        <w:t xml:space="preserve"> support tickets per month.</w:t>
      </w:r>
    </w:p>
    <w:p w:rsidR="00473802" w:rsidRPr="006672E7" w:rsidP="00473802">
      <w:pPr>
        <w:rPr>
          <w:rFonts w:cs="Arial"/>
        </w:rPr>
      </w:pPr>
    </w:p>
    <w:p w:rsidR="00473802" w:rsidRPr="006672E7" w:rsidP="00473802">
      <w:pPr>
        <w:rPr>
          <w:rFonts w:cs="Arial"/>
        </w:rPr>
      </w:pPr>
      <w:r w:rsidRPr="006672E7">
        <w:rPr>
          <w:rFonts w:cs="Arial"/>
        </w:rPr>
        <w:t xml:space="preserve">The Contractor shall provide business process quality assurance, management and improvement support to all NOC and </w:t>
      </w:r>
      <w:r w:rsidR="0009509B">
        <w:rPr>
          <w:rFonts w:cs="Arial"/>
        </w:rPr>
        <w:t>Network</w:t>
      </w:r>
      <w:r w:rsidRPr="3ABFB348" w:rsidR="0009509B">
        <w:rPr>
          <w:rFonts w:cs="Arial"/>
        </w:rPr>
        <w:t xml:space="preserve"> Infrastructure Engineering and Provisioning</w:t>
      </w:r>
      <w:r w:rsidR="0009509B">
        <w:rPr>
          <w:rFonts w:cs="Arial"/>
        </w:rPr>
        <w:t xml:space="preserve"> </w:t>
      </w:r>
      <w:r w:rsidRPr="006672E7">
        <w:rPr>
          <w:rFonts w:cs="Arial"/>
        </w:rPr>
        <w:t xml:space="preserve">teams. The Contractor shall work with team members to understand business processes and flows. The Contractor shall assist in the design and maintenance of SharePoint team sites to optimize collaboration, information sharing and data quality. The Contractor shall provide SharePoint support to NOC and </w:t>
      </w:r>
      <w:r w:rsidR="0009509B">
        <w:rPr>
          <w:rFonts w:cs="Arial"/>
        </w:rPr>
        <w:t>Network</w:t>
      </w:r>
      <w:r w:rsidRPr="3ABFB348" w:rsidR="0009509B">
        <w:rPr>
          <w:rFonts w:cs="Arial"/>
        </w:rPr>
        <w:t xml:space="preserve"> Infrastructure Engineering and Provisioning</w:t>
      </w:r>
      <w:r w:rsidR="0009509B">
        <w:rPr>
          <w:rFonts w:cs="Arial"/>
        </w:rPr>
        <w:t xml:space="preserve"> </w:t>
      </w:r>
      <w:r w:rsidRPr="006672E7">
        <w:rPr>
          <w:rFonts w:cs="Arial"/>
        </w:rPr>
        <w:t xml:space="preserve">teams to ensure the various SharePoint team site structures effectively communicate business processes, flows, and information to team members, customers and visitors; ensure content remains clean </w:t>
      </w:r>
      <w:r w:rsidRPr="006672E7">
        <w:rPr>
          <w:rFonts w:cs="Arial"/>
        </w:rPr>
        <w:t xml:space="preserve">and uniform; and ensure documentation and information posted is current and easily accessible. The Contractor shall perform routine audits to validate continued need and accuracy of data posted, validate team site designs continue to meet the teams’ needs, and identify opportunities for business process improvement(s). The Contractor shall also provide </w:t>
      </w:r>
      <w:r w:rsidR="00470058">
        <w:rPr>
          <w:rFonts w:cs="Arial"/>
        </w:rPr>
        <w:t>Snow</w:t>
      </w:r>
      <w:r w:rsidRPr="006672E7" w:rsidR="00470058">
        <w:rPr>
          <w:rFonts w:cs="Arial"/>
        </w:rPr>
        <w:t xml:space="preserve"> </w:t>
      </w:r>
      <w:r w:rsidRPr="006672E7">
        <w:rPr>
          <w:rFonts w:cs="Arial"/>
        </w:rPr>
        <w:t xml:space="preserve">dashboard support for NOC and </w:t>
      </w:r>
      <w:r w:rsidR="0009509B">
        <w:rPr>
          <w:rFonts w:cs="Arial"/>
        </w:rPr>
        <w:t>Network</w:t>
      </w:r>
      <w:r w:rsidRPr="3ABFB348" w:rsidR="0009509B">
        <w:rPr>
          <w:rFonts w:cs="Arial"/>
        </w:rPr>
        <w:t xml:space="preserve"> Infrastructure Engineering and Provisioning</w:t>
      </w:r>
      <w:r w:rsidR="0009509B">
        <w:rPr>
          <w:rFonts w:cs="Arial"/>
        </w:rPr>
        <w:t xml:space="preserve"> </w:t>
      </w:r>
      <w:r w:rsidRPr="006672E7">
        <w:rPr>
          <w:rFonts w:cs="Arial"/>
        </w:rPr>
        <w:t>teams, setting up and maintaining dashboards to ensure proper ticket handling, track work performed, identify trends, etc.</w:t>
      </w:r>
    </w:p>
    <w:p w:rsidR="00473802" w:rsidRPr="006672E7" w:rsidP="00473802">
      <w:pPr>
        <w:rPr>
          <w:rFonts w:cs="Arial"/>
        </w:rPr>
      </w:pPr>
    </w:p>
    <w:p w:rsidR="00473802" w:rsidRPr="006672E7" w:rsidP="00473802">
      <w:pPr>
        <w:rPr>
          <w:rFonts w:cs="Arial"/>
        </w:rPr>
      </w:pPr>
      <w:r w:rsidRPr="006672E7">
        <w:rPr>
          <w:rFonts w:eastAsia="Calibri" w:cs="Arial"/>
        </w:rPr>
        <w:t xml:space="preserve">As part of the Consolidated Summary reports identified in Section 5.1.2 under a separate section, the Contractor shall provide a </w:t>
      </w:r>
      <w:r w:rsidRPr="006672E7">
        <w:rPr>
          <w:rFonts w:cs="Arial"/>
        </w:rPr>
        <w:t>Knowledge Management Activity Report that details the team activities for the previous reporting period and planned activity for the following reporting period including, at a minimum:</w:t>
      </w:r>
    </w:p>
    <w:p w:rsidR="00473802" w:rsidRPr="006672E7" w:rsidP="00473802">
      <w:pPr>
        <w:rPr>
          <w:rFonts w:cs="Arial"/>
        </w:rPr>
      </w:pPr>
    </w:p>
    <w:p w:rsidR="00473802" w:rsidRPr="006672E7" w:rsidP="00473802">
      <w:pPr>
        <w:pStyle w:val="ListParagraph"/>
        <w:numPr>
          <w:ilvl w:val="0"/>
          <w:numId w:val="98"/>
        </w:numPr>
        <w:spacing w:before="0" w:after="0"/>
        <w:ind w:left="720"/>
        <w:contextualSpacing w:val="0"/>
      </w:pPr>
      <w:r w:rsidRPr="006672E7">
        <w:t>Knowledge Management Support Activities</w:t>
      </w:r>
    </w:p>
    <w:p w:rsidR="00473802" w:rsidRPr="006672E7" w:rsidP="00473802">
      <w:pPr>
        <w:pStyle w:val="ListParagraph"/>
        <w:numPr>
          <w:ilvl w:val="0"/>
          <w:numId w:val="98"/>
        </w:numPr>
        <w:spacing w:before="0" w:after="0"/>
        <w:ind w:left="720"/>
        <w:contextualSpacing w:val="0"/>
      </w:pPr>
      <w:r w:rsidRPr="006672E7">
        <w:t>Risks</w:t>
      </w:r>
    </w:p>
    <w:p w:rsidR="00470058" w:rsidRPr="006672E7" w:rsidP="00470058">
      <w:pPr>
        <w:pStyle w:val="ListParagraph"/>
        <w:numPr>
          <w:ilvl w:val="0"/>
          <w:numId w:val="98"/>
        </w:numPr>
        <w:spacing w:before="0" w:after="0"/>
        <w:ind w:left="720"/>
        <w:contextualSpacing w:val="0"/>
      </w:pPr>
      <w:r w:rsidRPr="006672E7">
        <w:t xml:space="preserve">Issues </w:t>
      </w:r>
    </w:p>
    <w:p w:rsidR="00473802" w:rsidRPr="006672E7" w:rsidP="00473802">
      <w:pPr>
        <w:pStyle w:val="ListParagraph"/>
        <w:numPr>
          <w:ilvl w:val="0"/>
          <w:numId w:val="98"/>
        </w:numPr>
        <w:spacing w:before="0" w:after="0"/>
        <w:ind w:left="720"/>
        <w:contextualSpacing w:val="0"/>
      </w:pPr>
      <w:r w:rsidRPr="006672E7">
        <w:t>Recommendations</w:t>
      </w:r>
    </w:p>
    <w:p w:rsidR="00473802" w:rsidP="00366FF3">
      <w:pPr>
        <w:pStyle w:val="Heading2"/>
        <w:numPr>
          <w:ilvl w:val="1"/>
          <w:numId w:val="16"/>
        </w:numPr>
      </w:pPr>
      <w:bookmarkStart w:id="187" w:name="_Toc213329941"/>
      <w:bookmarkStart w:id="188" w:name="_Toc256000061"/>
      <w:r>
        <w:t>NEXT GENERATION NETWORK PLANNING</w:t>
      </w:r>
      <w:r w:rsidR="005150B3">
        <w:t xml:space="preserve"> ENGINEERING SUPPORT (BASE AND OPTION PERIODS)</w:t>
      </w:r>
      <w:bookmarkEnd w:id="188"/>
      <w:bookmarkEnd w:id="187"/>
    </w:p>
    <w:p w:rsidR="00366FF3" w:rsidRPr="00366FF3" w:rsidP="00366FF3"/>
    <w:p w:rsidR="00473802" w:rsidRPr="006672E7" w:rsidP="00473802">
      <w:pPr>
        <w:pStyle w:val="VABullet2"/>
        <w:numPr>
          <w:ilvl w:val="0"/>
          <w:numId w:val="0"/>
        </w:numPr>
        <w:spacing w:before="0" w:after="0"/>
        <w:rPr>
          <w:rStyle w:val="normaltextrun1"/>
          <w:rFonts w:ascii="Arial" w:hAnsi="Arial" w:cs="Arial"/>
          <w:color w:val="auto"/>
          <w:sz w:val="24"/>
          <w:szCs w:val="24"/>
        </w:rPr>
      </w:pPr>
    </w:p>
    <w:p w:rsidR="00366FF3" w:rsidRPr="006672E7" w:rsidP="00366FF3">
      <w:pPr>
        <w:pStyle w:val="paragraph"/>
        <w:textAlignment w:val="baseline"/>
        <w:rPr>
          <w:rFonts w:ascii="Arial" w:hAnsi="Arial" w:cs="Arial"/>
          <w:color w:val="auto"/>
        </w:rPr>
      </w:pPr>
      <w:r w:rsidRPr="006672E7">
        <w:rPr>
          <w:rStyle w:val="normaltextrun1"/>
          <w:rFonts w:ascii="Arial" w:hAnsi="Arial" w:eastAsiaTheme="majorEastAsia" w:cs="Arial"/>
          <w:color w:val="auto"/>
        </w:rPr>
        <w:t xml:space="preserve">The Contractor shall provide engineering support for the </w:t>
      </w:r>
      <w:r w:rsidR="0091249B">
        <w:rPr>
          <w:rStyle w:val="normaltextrun1"/>
          <w:rFonts w:ascii="Arial" w:hAnsi="Arial" w:eastAsiaTheme="majorEastAsia" w:cs="Arial"/>
          <w:color w:val="auto"/>
        </w:rPr>
        <w:t>CNS</w:t>
      </w:r>
      <w:r w:rsidRPr="006672E7" w:rsidR="0091249B">
        <w:rPr>
          <w:rStyle w:val="normaltextrun1"/>
          <w:rFonts w:ascii="Arial" w:hAnsi="Arial" w:eastAsiaTheme="majorEastAsia" w:cs="Arial"/>
          <w:color w:val="auto"/>
        </w:rPr>
        <w:t xml:space="preserve"> </w:t>
      </w:r>
      <w:r w:rsidRPr="006672E7">
        <w:rPr>
          <w:rStyle w:val="normaltextrun1"/>
          <w:rFonts w:ascii="Arial" w:hAnsi="Arial" w:eastAsiaTheme="majorEastAsia" w:cs="Arial"/>
          <w:color w:val="auto"/>
        </w:rPr>
        <w:t xml:space="preserve">migrations plans. The Contractor shall attend weekly collaborative meetings with </w:t>
      </w:r>
      <w:r>
        <w:rPr>
          <w:rStyle w:val="normaltextrun1"/>
          <w:rFonts w:ascii="Arial" w:hAnsi="Arial" w:eastAsiaTheme="majorEastAsia" w:cs="Arial"/>
          <w:color w:val="auto"/>
        </w:rPr>
        <w:t>CNE</w:t>
      </w:r>
      <w:r w:rsidRPr="006672E7">
        <w:rPr>
          <w:rStyle w:val="normaltextrun1"/>
          <w:rFonts w:ascii="Arial" w:hAnsi="Arial" w:eastAsiaTheme="majorEastAsia" w:cs="Arial"/>
          <w:color w:val="auto"/>
        </w:rPr>
        <w:t xml:space="preserve"> Engineering and Enterprise Architects to support </w:t>
      </w:r>
      <w:r w:rsidR="0091249B">
        <w:rPr>
          <w:rStyle w:val="normaltextrun1"/>
          <w:rFonts w:ascii="Arial" w:hAnsi="Arial" w:eastAsiaTheme="majorEastAsia" w:cs="Arial"/>
          <w:color w:val="auto"/>
        </w:rPr>
        <w:t>CNS</w:t>
      </w:r>
      <w:r w:rsidRPr="006672E7" w:rsidR="0091249B">
        <w:rPr>
          <w:rStyle w:val="normaltextrun1"/>
          <w:rFonts w:ascii="Arial" w:hAnsi="Arial" w:eastAsiaTheme="majorEastAsia" w:cs="Arial"/>
          <w:color w:val="auto"/>
        </w:rPr>
        <w:t xml:space="preserve"> </w:t>
      </w:r>
      <w:r w:rsidRPr="006672E7">
        <w:rPr>
          <w:rStyle w:val="normaltextrun1"/>
          <w:rFonts w:ascii="Arial" w:hAnsi="Arial" w:eastAsiaTheme="majorEastAsia" w:cs="Arial"/>
          <w:color w:val="auto"/>
        </w:rPr>
        <w:t xml:space="preserve">with the implementation and engineering modification to the established end state design for </w:t>
      </w:r>
      <w:r w:rsidRPr="006672E7">
        <w:rPr>
          <w:rStyle w:val="spellingerror"/>
          <w:rFonts w:ascii="Arial" w:hAnsi="Arial" w:eastAsiaTheme="majorEastAsia" w:cs="Arial"/>
          <w:color w:val="auto"/>
        </w:rPr>
        <w:t>NextGen</w:t>
      </w:r>
      <w:r>
        <w:rPr>
          <w:rStyle w:val="spellingerror"/>
          <w:rFonts w:ascii="Arial" w:hAnsi="Arial" w:eastAsiaTheme="majorEastAsia" w:cs="Arial"/>
          <w:color w:val="auto"/>
        </w:rPr>
        <w:t xml:space="preserve"> SD-</w:t>
      </w:r>
      <w:r w:rsidRPr="006672E7">
        <w:rPr>
          <w:rStyle w:val="spellingerror"/>
          <w:rFonts w:ascii="Arial" w:hAnsi="Arial" w:eastAsiaTheme="majorEastAsia" w:cs="Arial"/>
          <w:color w:val="auto"/>
        </w:rPr>
        <w:t>WAN</w:t>
      </w:r>
      <w:r w:rsidRPr="006672E7">
        <w:rPr>
          <w:rStyle w:val="normaltextrun1"/>
          <w:rFonts w:ascii="Arial" w:hAnsi="Arial" w:eastAsiaTheme="majorEastAsia" w:cs="Arial"/>
          <w:color w:val="auto"/>
        </w:rPr>
        <w:t>.</w:t>
      </w:r>
      <w:r w:rsidRPr="006672E7">
        <w:rPr>
          <w:rStyle w:val="eop"/>
          <w:rFonts w:ascii="Arial" w:hAnsi="Arial" w:eastAsiaTheme="majorEastAsia" w:cs="Arial"/>
          <w:color w:val="auto"/>
        </w:rPr>
        <w:t> </w:t>
      </w:r>
    </w:p>
    <w:p w:rsidR="00366FF3" w:rsidRPr="006672E7" w:rsidP="00366FF3">
      <w:pPr>
        <w:pStyle w:val="paragraph"/>
        <w:ind w:left="720"/>
        <w:textAlignment w:val="baseline"/>
        <w:rPr>
          <w:rStyle w:val="normaltextrun1"/>
          <w:rFonts w:ascii="Arial" w:hAnsi="Arial" w:eastAsiaTheme="majorEastAsia" w:cs="Arial"/>
          <w:color w:val="auto"/>
        </w:rPr>
      </w:pPr>
    </w:p>
    <w:p w:rsidR="00366FF3" w:rsidRPr="006672E7" w:rsidP="00366FF3">
      <w:pPr>
        <w:pStyle w:val="paragraph"/>
        <w:textAlignment w:val="baseline"/>
        <w:rPr>
          <w:rStyle w:val="eop"/>
          <w:rFonts w:ascii="Arial" w:hAnsi="Arial" w:eastAsiaTheme="majorEastAsia" w:cs="Arial"/>
          <w:color w:val="auto"/>
        </w:rPr>
      </w:pPr>
      <w:r w:rsidRPr="006672E7">
        <w:rPr>
          <w:rStyle w:val="normaltextrun1"/>
          <w:rFonts w:ascii="Arial" w:hAnsi="Arial" w:eastAsiaTheme="majorEastAsia" w:cs="Arial"/>
          <w:color w:val="auto"/>
        </w:rPr>
        <w:t>The Contractor shall provide engineering support for the migration in following areas:</w:t>
      </w:r>
      <w:r w:rsidRPr="006672E7">
        <w:rPr>
          <w:rStyle w:val="eop"/>
          <w:rFonts w:ascii="Arial" w:hAnsi="Arial" w:eastAsiaTheme="majorEastAsia" w:cs="Arial"/>
          <w:color w:val="auto"/>
        </w:rPr>
        <w:t> </w:t>
      </w:r>
    </w:p>
    <w:p w:rsidR="0091249B" w:rsidRPr="0042378B" w:rsidP="00470058">
      <w:pPr>
        <w:pStyle w:val="paragraph"/>
        <w:numPr>
          <w:ilvl w:val="0"/>
          <w:numId w:val="99"/>
        </w:numPr>
        <w:rPr>
          <w:rStyle w:val="normaltextrun1"/>
          <w:rFonts w:ascii="Arial" w:hAnsi="Arial" w:cs="Arial"/>
          <w:color w:val="auto"/>
        </w:rPr>
      </w:pPr>
      <w:r>
        <w:rPr>
          <w:rStyle w:val="normaltextrun1"/>
          <w:rFonts w:ascii="Arial" w:hAnsi="Arial" w:cs="Arial"/>
          <w:color w:val="auto"/>
        </w:rPr>
        <w:t>Lab environment management</w:t>
      </w:r>
    </w:p>
    <w:p w:rsidR="00366FF3" w:rsidRPr="00B56FAB" w:rsidP="00470058">
      <w:pPr>
        <w:pStyle w:val="paragraph"/>
        <w:numPr>
          <w:ilvl w:val="0"/>
          <w:numId w:val="99"/>
        </w:numPr>
        <w:rPr>
          <w:rStyle w:val="eop"/>
          <w:rFonts w:ascii="Arial" w:hAnsi="Arial" w:cs="Arial"/>
          <w:color w:val="auto"/>
        </w:rPr>
      </w:pPr>
      <w:r>
        <w:rPr>
          <w:rStyle w:val="normaltextrun1"/>
          <w:rFonts w:ascii="Arial" w:hAnsi="Arial" w:eastAsiaTheme="majorEastAsia" w:cs="Arial"/>
          <w:color w:val="auto"/>
        </w:rPr>
        <w:t>SD-</w:t>
      </w:r>
      <w:r w:rsidRPr="006672E7">
        <w:rPr>
          <w:rStyle w:val="normaltextrun1"/>
          <w:rFonts w:ascii="Arial" w:hAnsi="Arial" w:eastAsiaTheme="majorEastAsia" w:cs="Arial"/>
          <w:color w:val="auto"/>
        </w:rPr>
        <w:t>WAN network design</w:t>
      </w:r>
      <w:r w:rsidRPr="006672E7">
        <w:rPr>
          <w:rStyle w:val="eop"/>
          <w:rFonts w:ascii="Arial" w:hAnsi="Arial" w:eastAsiaTheme="majorEastAsia" w:cs="Arial"/>
          <w:color w:val="auto"/>
        </w:rPr>
        <w:t> </w:t>
      </w:r>
      <w:r w:rsidR="0091249B">
        <w:rPr>
          <w:rStyle w:val="eop"/>
          <w:rFonts w:ascii="Arial" w:hAnsi="Arial" w:eastAsiaTheme="majorEastAsia" w:cs="Arial"/>
          <w:color w:val="auto"/>
        </w:rPr>
        <w:t>and implementation</w:t>
      </w:r>
    </w:p>
    <w:p w:rsidR="00366FF3" w:rsidRPr="00962DF6" w:rsidP="00470058">
      <w:pPr>
        <w:pStyle w:val="paragraph"/>
        <w:numPr>
          <w:ilvl w:val="0"/>
          <w:numId w:val="99"/>
        </w:numPr>
        <w:rPr>
          <w:rStyle w:val="normaltextrun1"/>
          <w:rFonts w:ascii="Arial" w:hAnsi="Arial" w:cs="Arial"/>
          <w:color w:val="auto"/>
        </w:rPr>
      </w:pPr>
      <w:r w:rsidRPr="006672E7">
        <w:rPr>
          <w:rStyle w:val="normaltextrun1"/>
          <w:rFonts w:ascii="Arial" w:hAnsi="Arial" w:eastAsiaTheme="majorEastAsia" w:cs="Arial"/>
          <w:color w:val="auto"/>
        </w:rPr>
        <w:t>Simulation testing</w:t>
      </w:r>
    </w:p>
    <w:p w:rsidR="00366FF3" w:rsidRPr="00962DF6" w:rsidP="00470058">
      <w:pPr>
        <w:pStyle w:val="paragraph"/>
        <w:numPr>
          <w:ilvl w:val="0"/>
          <w:numId w:val="99"/>
        </w:numPr>
        <w:rPr>
          <w:rStyle w:val="normaltextrun1"/>
          <w:rFonts w:ascii="Arial" w:hAnsi="Arial" w:cs="Arial"/>
          <w:color w:val="auto"/>
        </w:rPr>
      </w:pPr>
      <w:r>
        <w:rPr>
          <w:rStyle w:val="normaltextrun1"/>
          <w:rFonts w:ascii="Arial" w:hAnsi="Arial" w:eastAsiaTheme="majorEastAsia" w:cs="Arial"/>
          <w:color w:val="auto"/>
        </w:rPr>
        <w:t>Deployment</w:t>
      </w:r>
    </w:p>
    <w:p w:rsidR="00366FF3" w:rsidRPr="006672E7" w:rsidP="00470058">
      <w:pPr>
        <w:pStyle w:val="paragraph"/>
        <w:numPr>
          <w:ilvl w:val="0"/>
          <w:numId w:val="99"/>
        </w:numPr>
        <w:rPr>
          <w:rFonts w:ascii="Arial" w:hAnsi="Arial" w:cs="Arial"/>
          <w:color w:val="auto"/>
        </w:rPr>
      </w:pPr>
      <w:r>
        <w:rPr>
          <w:rStyle w:val="normaltextrun1"/>
          <w:rFonts w:ascii="Arial" w:hAnsi="Arial" w:eastAsiaTheme="majorEastAsia" w:cs="Arial"/>
          <w:color w:val="auto"/>
        </w:rPr>
        <w:t>Day 2 Support</w:t>
      </w:r>
      <w:r w:rsidRPr="006672E7">
        <w:rPr>
          <w:rStyle w:val="eop"/>
          <w:rFonts w:ascii="Arial" w:hAnsi="Arial" w:eastAsiaTheme="majorEastAsia" w:cs="Arial"/>
          <w:color w:val="auto"/>
        </w:rPr>
        <w:t> </w:t>
      </w:r>
    </w:p>
    <w:p w:rsidR="00366FF3" w:rsidRPr="006672E7" w:rsidP="00093115">
      <w:pPr>
        <w:pStyle w:val="paragraph"/>
        <w:textAlignment w:val="baseline"/>
        <w:rPr>
          <w:rFonts w:ascii="Arial" w:hAnsi="Arial" w:cs="Arial"/>
          <w:color w:val="auto"/>
        </w:rPr>
      </w:pPr>
    </w:p>
    <w:p w:rsidR="00366FF3" w:rsidRPr="006672E7" w:rsidP="00366FF3">
      <w:pPr>
        <w:pStyle w:val="paragraph"/>
        <w:textAlignment w:val="baseline"/>
        <w:rPr>
          <w:rFonts w:ascii="Arial" w:hAnsi="Arial" w:cs="Arial"/>
          <w:color w:val="auto"/>
        </w:rPr>
      </w:pPr>
      <w:r w:rsidRPr="006672E7">
        <w:rPr>
          <w:rStyle w:val="normaltextrun1"/>
          <w:rFonts w:ascii="Arial" w:hAnsi="Arial" w:eastAsiaTheme="majorEastAsia" w:cs="Arial"/>
          <w:color w:val="auto"/>
        </w:rPr>
        <w:t>The Contractor shall provide Monthly Engineering Status Report that includes a summary of all support provided for VA next generation network planning, activities, migration and transition along with any action items or issues identified as part of this task.</w:t>
      </w:r>
      <w:r w:rsidRPr="006672E7">
        <w:rPr>
          <w:rStyle w:val="eop"/>
          <w:rFonts w:ascii="Arial" w:hAnsi="Arial" w:eastAsiaTheme="majorEastAsia" w:cs="Arial"/>
          <w:color w:val="auto"/>
        </w:rPr>
        <w:t> </w:t>
      </w:r>
    </w:p>
    <w:p w:rsidR="00366FF3" w:rsidRPr="006672E7" w:rsidP="00366FF3">
      <w:pPr>
        <w:pStyle w:val="paragraph"/>
        <w:textAlignment w:val="baseline"/>
        <w:rPr>
          <w:rStyle w:val="normaltextrun1"/>
          <w:rFonts w:ascii="Arial" w:hAnsi="Arial" w:eastAsiaTheme="majorEastAsia" w:cs="Arial"/>
          <w:b/>
          <w:bCs/>
          <w:color w:val="auto"/>
          <w:u w:val="single"/>
        </w:rPr>
      </w:pPr>
    </w:p>
    <w:p w:rsidR="00366FF3" w:rsidRPr="006672E7" w:rsidP="00366FF3">
      <w:pPr>
        <w:pStyle w:val="paragraph"/>
        <w:textAlignment w:val="baseline"/>
        <w:rPr>
          <w:rStyle w:val="eop"/>
          <w:rFonts w:ascii="Arial" w:hAnsi="Arial" w:eastAsiaTheme="majorEastAsia" w:cs="Arial"/>
          <w:color w:val="auto"/>
        </w:rPr>
      </w:pPr>
      <w:r w:rsidRPr="0042378B">
        <w:rPr>
          <w:rStyle w:val="normaltextrun1"/>
          <w:rFonts w:ascii="Arial" w:hAnsi="Arial" w:eastAsiaTheme="majorEastAsia" w:cs="Arial"/>
          <w:b/>
          <w:bCs/>
          <w:color w:val="auto"/>
        </w:rPr>
        <w:t>Deliverable</w:t>
      </w:r>
      <w:r w:rsidRPr="006672E7">
        <w:rPr>
          <w:rStyle w:val="normaltextrun1"/>
          <w:rFonts w:ascii="Arial" w:hAnsi="Arial" w:eastAsiaTheme="majorEastAsia" w:cs="Arial"/>
          <w:color w:val="auto"/>
        </w:rPr>
        <w:t>:</w:t>
      </w:r>
      <w:r w:rsidRPr="006672E7">
        <w:rPr>
          <w:rStyle w:val="eop"/>
          <w:rFonts w:ascii="Arial" w:hAnsi="Arial" w:eastAsiaTheme="majorEastAsia" w:cs="Arial"/>
          <w:color w:val="auto"/>
        </w:rPr>
        <w:t> </w:t>
      </w:r>
    </w:p>
    <w:p w:rsidR="00366FF3" w:rsidRPr="006672E7" w:rsidP="00366FF3">
      <w:pPr>
        <w:pStyle w:val="paragraph"/>
        <w:textAlignment w:val="baseline"/>
        <w:rPr>
          <w:rFonts w:ascii="Arial" w:hAnsi="Arial" w:cs="Arial"/>
          <w:color w:val="auto"/>
        </w:rPr>
      </w:pPr>
    </w:p>
    <w:p w:rsidR="00366FF3" w:rsidRPr="006672E7" w:rsidP="00366FF3">
      <w:pPr>
        <w:pStyle w:val="paragraph"/>
        <w:numPr>
          <w:ilvl w:val="0"/>
          <w:numId w:val="100"/>
        </w:numPr>
        <w:rPr>
          <w:rFonts w:ascii="Arial" w:hAnsi="Arial" w:cs="Arial"/>
          <w:color w:val="auto"/>
        </w:rPr>
      </w:pPr>
      <w:r w:rsidRPr="006672E7">
        <w:rPr>
          <w:rStyle w:val="normaltextrun1"/>
          <w:rFonts w:ascii="Arial" w:hAnsi="Arial" w:eastAsiaTheme="majorEastAsia" w:cs="Arial"/>
          <w:color w:val="auto"/>
        </w:rPr>
        <w:t>Monthly Engineering Status Report</w:t>
      </w:r>
    </w:p>
    <w:p w:rsidR="00366FF3" w:rsidRPr="006672E7" w:rsidP="00366FF3">
      <w:pPr>
        <w:pStyle w:val="paragraph"/>
        <w:textAlignment w:val="baseline"/>
        <w:rPr>
          <w:rFonts w:ascii="Arial" w:hAnsi="Arial" w:cs="Arial"/>
          <w:color w:val="auto"/>
        </w:rPr>
      </w:pPr>
    </w:p>
    <w:p w:rsidR="00473802" w:rsidP="00366FF3">
      <w:pPr>
        <w:pStyle w:val="Heading2"/>
        <w:numPr>
          <w:ilvl w:val="1"/>
          <w:numId w:val="16"/>
        </w:numPr>
        <w:rPr>
          <w:rFonts w:eastAsiaTheme="majorEastAsia"/>
        </w:rPr>
      </w:pPr>
      <w:bookmarkStart w:id="189" w:name="_Toc213329943"/>
      <w:commentRangeStart w:id="190"/>
      <w:bookmarkStart w:id="191" w:name="_Toc256000062"/>
      <w:r>
        <w:rPr>
          <w:rFonts w:eastAsiaTheme="majorEastAsia"/>
        </w:rPr>
        <w:t>OPTIONAL TASK ONE: SURGE SUPPORT</w:t>
      </w:r>
      <w:bookmarkEnd w:id="191"/>
      <w:bookmarkEnd w:id="189"/>
      <w:commentRangeEnd w:id="190"/>
      <w:r w:rsidR="0042378B">
        <w:rPr>
          <w:rStyle w:val="CommentReference"/>
          <w:rFonts w:cs="Times New Roman"/>
          <w:b w:val="0"/>
          <w:bCs w:val="0"/>
          <w:iCs w:val="0"/>
          <w:caps w:val="0"/>
          <w:kern w:val="22"/>
        </w:rPr>
        <w:commentReference w:id="190"/>
      </w:r>
    </w:p>
    <w:p w:rsidR="00366FF3" w:rsidRPr="006672E7" w:rsidP="00366FF3">
      <w:pPr>
        <w:pStyle w:val="paragraph"/>
        <w:textAlignment w:val="baseline"/>
        <w:rPr>
          <w:rStyle w:val="normaltextrun1"/>
          <w:rFonts w:ascii="Arial" w:hAnsi="Arial" w:eastAsiaTheme="majorEastAsia" w:cs="Arial"/>
          <w:color w:val="auto"/>
        </w:rPr>
      </w:pPr>
      <w:bookmarkStart w:id="192" w:name="_Hlk62745759"/>
      <w:bookmarkStart w:id="193" w:name="_Hlk62745729"/>
      <w:r w:rsidRPr="006672E7">
        <w:rPr>
          <w:rStyle w:val="normaltextrun1"/>
          <w:rFonts w:ascii="Arial" w:hAnsi="Arial" w:eastAsiaTheme="majorEastAsia" w:cs="Arial"/>
          <w:color w:val="auto"/>
        </w:rPr>
        <w:t xml:space="preserve">An unknown number and combination of surge requirements for the services identified in PWS Sections 5.2 through 5.11 may be ordered in this optional task. </w:t>
      </w:r>
      <w:bookmarkEnd w:id="192"/>
    </w:p>
    <w:p w:rsidR="00366FF3" w:rsidRPr="006672E7" w:rsidP="00366FF3">
      <w:pPr>
        <w:pStyle w:val="paragraph"/>
        <w:textAlignment w:val="baseline"/>
        <w:rPr>
          <w:rStyle w:val="normaltextrun1"/>
          <w:rFonts w:ascii="Arial" w:hAnsi="Arial" w:eastAsiaTheme="majorEastAsia" w:cs="Arial"/>
          <w:color w:val="auto"/>
        </w:rPr>
      </w:pPr>
    </w:p>
    <w:p w:rsidR="00366FF3" w:rsidRPr="006672E7" w:rsidP="00366FF3">
      <w:pPr>
        <w:pStyle w:val="NoSpacing"/>
        <w:rPr>
          <w:rStyle w:val="normaltextrun1"/>
          <w:rFonts w:eastAsiaTheme="majorEastAsia" w:cs="Arial"/>
        </w:rPr>
      </w:pPr>
      <w:bookmarkStart w:id="194" w:name="_Hlk62745792"/>
      <w:r w:rsidRPr="006672E7">
        <w:rPr>
          <w:rStyle w:val="normaltextrun1"/>
          <w:rFonts w:eastAsiaTheme="majorEastAsia" w:cs="Arial"/>
        </w:rPr>
        <w:t xml:space="preserve">VA may exercise this optional task upon written notification from the CO. </w:t>
      </w:r>
      <w:bookmarkEnd w:id="194"/>
      <w:r w:rsidRPr="006672E7">
        <w:rPr>
          <w:rFonts w:eastAsiaTheme="majorEastAsia" w:cs="Arial"/>
        </w:rPr>
        <w:t xml:space="preserve">The price for each surge support effort shall be negotiated on an FFP basis prior to each exercise of this optional task. The Government will utilize the proposed FFP labor rates, which shall be incorporated into the order at time of award as set forth in the Price Schedule. </w:t>
      </w:r>
      <w:r w:rsidRPr="006672E7">
        <w:rPr>
          <w:rStyle w:val="normaltextrun1"/>
          <w:rFonts w:eastAsiaTheme="majorEastAsia" w:cs="Arial"/>
        </w:rPr>
        <w:t>Prior to executing this optional task, the Government shall provide the Contractor a Statement of Required Surge Support Services. The Contractor shall provide an Execution Plan (EP) detailing the proposed services required to provide the surge support and a proposed price. The EP shall include a description of the Contractors approach and the proposed labor mix, utilizing the labor categories and rates set forth in the Price Schedule. VA will perform an analysis to determine if the technical approach and price proposed are reasonable prior to executing the modification. The VA may negotiate any aspect of the EP.</w:t>
      </w:r>
    </w:p>
    <w:p w:rsidR="00366FF3" w:rsidRPr="006672E7" w:rsidP="00366FF3">
      <w:pPr>
        <w:pStyle w:val="paragraph"/>
        <w:textAlignment w:val="baseline"/>
        <w:rPr>
          <w:rStyle w:val="normaltextrun1"/>
          <w:rFonts w:ascii="Arial" w:hAnsi="Arial" w:eastAsiaTheme="majorEastAsia" w:cs="Arial"/>
          <w:color w:val="auto"/>
        </w:rPr>
      </w:pPr>
      <w:bookmarkEnd w:id="193"/>
    </w:p>
    <w:p w:rsidR="00366FF3" w:rsidP="00366FF3">
      <w:pPr>
        <w:pStyle w:val="Heading2"/>
        <w:numPr>
          <w:ilvl w:val="1"/>
          <w:numId w:val="16"/>
        </w:numPr>
        <w:rPr>
          <w:rFonts w:eastAsiaTheme="majorEastAsia"/>
        </w:rPr>
      </w:pPr>
      <w:bookmarkStart w:id="195" w:name="_Toc213329944"/>
      <w:commentRangeStart w:id="196"/>
      <w:bookmarkStart w:id="197" w:name="_Toc256000063"/>
      <w:r>
        <w:rPr>
          <w:rFonts w:eastAsiaTheme="majorEastAsia"/>
        </w:rPr>
        <w:t>OPTIONAL TASK TWO: ELECTRONIC HEALTH RECORD MODERNIZATION MANAGEMENT SURGE SUPPORT</w:t>
      </w:r>
      <w:bookmarkEnd w:id="197"/>
      <w:bookmarkEnd w:id="195"/>
      <w:commentRangeEnd w:id="196"/>
      <w:r w:rsidR="0042378B">
        <w:rPr>
          <w:rStyle w:val="CommentReference"/>
          <w:rFonts w:cs="Times New Roman"/>
          <w:b w:val="0"/>
          <w:bCs w:val="0"/>
          <w:iCs w:val="0"/>
          <w:caps w:val="0"/>
          <w:kern w:val="22"/>
        </w:rPr>
        <w:commentReference w:id="196"/>
      </w:r>
    </w:p>
    <w:p w:rsidR="00366FF3" w:rsidRPr="006672E7" w:rsidP="00366FF3">
      <w:pPr>
        <w:pStyle w:val="NoSpacing"/>
        <w:rPr>
          <w:rStyle w:val="normaltextrun1"/>
          <w:rFonts w:eastAsiaTheme="majorEastAsia" w:cs="Arial"/>
        </w:rPr>
      </w:pPr>
      <w:r w:rsidRPr="006672E7">
        <w:rPr>
          <w:rStyle w:val="normaltextrun1"/>
          <w:rFonts w:eastAsiaTheme="majorEastAsia" w:cs="Arial"/>
        </w:rPr>
        <w:t xml:space="preserve">An unknown number of surges in demand for </w:t>
      </w:r>
      <w:r w:rsidRPr="006672E7">
        <w:rPr>
          <w:rStyle w:val="normaltextrun1"/>
          <w:rFonts w:eastAsiaTheme="majorEastAsia" w:cs="Arial"/>
        </w:rPr>
        <w:t>eHRM</w:t>
      </w:r>
      <w:r w:rsidRPr="006672E7">
        <w:rPr>
          <w:rStyle w:val="normaltextrun1"/>
          <w:rFonts w:eastAsiaTheme="majorEastAsia" w:cs="Arial"/>
        </w:rPr>
        <w:t xml:space="preserve"> Management services identified in PWS Sections 5.4, 5.8, 5.9, and 5.10 may be ordered in this optional task. </w:t>
      </w:r>
    </w:p>
    <w:p w:rsidR="00366FF3" w:rsidRPr="006672E7" w:rsidP="00366FF3">
      <w:pPr>
        <w:pStyle w:val="NoSpacing"/>
        <w:rPr>
          <w:rStyle w:val="normaltextrun1"/>
          <w:rFonts w:eastAsiaTheme="majorEastAsia" w:cs="Arial"/>
        </w:rPr>
      </w:pPr>
    </w:p>
    <w:p w:rsidR="00366FF3" w:rsidRPr="006672E7" w:rsidP="00366FF3">
      <w:pPr>
        <w:pStyle w:val="NoSpacing"/>
        <w:rPr>
          <w:rStyle w:val="normaltextrun1"/>
          <w:rFonts w:eastAsiaTheme="majorEastAsia" w:cs="Arial"/>
        </w:rPr>
      </w:pPr>
      <w:r w:rsidRPr="006672E7">
        <w:rPr>
          <w:rStyle w:val="normaltextrun1"/>
          <w:rFonts w:eastAsiaTheme="majorEastAsia" w:cs="Arial"/>
        </w:rPr>
        <w:t xml:space="preserve">VA may exercise this optional task upon written notification from the CO. The price for each surge support effort shall be negotiated on a FFP basis prior to each exercise of this optional task. The Government will utilize </w:t>
      </w:r>
      <w:r w:rsidRPr="005F0693">
        <w:rPr>
          <w:rStyle w:val="normaltextrun1"/>
          <w:rFonts w:eastAsiaTheme="majorEastAsia" w:cs="Arial"/>
        </w:rPr>
        <w:t>the proposed FFP labor rates, which shall be incorporated into the order at time of award</w:t>
      </w:r>
      <w:r w:rsidRPr="006413A8">
        <w:rPr>
          <w:rStyle w:val="normaltextrun1"/>
          <w:rFonts w:eastAsiaTheme="majorEastAsia" w:cs="Arial"/>
        </w:rPr>
        <w:t xml:space="preserve"> a</w:t>
      </w:r>
      <w:r w:rsidRPr="006672E7">
        <w:rPr>
          <w:rStyle w:val="normaltextrun1"/>
          <w:rFonts w:eastAsiaTheme="majorEastAsia" w:cs="Arial"/>
        </w:rPr>
        <w:t xml:space="preserve">s set forth in the Price Schedule. </w:t>
      </w:r>
    </w:p>
    <w:p w:rsidR="00366FF3" w:rsidRPr="006672E7" w:rsidP="00366FF3">
      <w:pPr>
        <w:pStyle w:val="NoSpacing"/>
        <w:rPr>
          <w:rStyle w:val="normaltextrun1"/>
          <w:rFonts w:eastAsiaTheme="majorEastAsia" w:cs="Arial"/>
        </w:rPr>
      </w:pPr>
      <w:r w:rsidRPr="006672E7">
        <w:rPr>
          <w:rStyle w:val="normaltextrun1"/>
          <w:rFonts w:eastAsiaTheme="majorEastAsia" w:cs="Arial"/>
        </w:rPr>
        <w:t>Prior to executing this optional task, the Government shall provide the Contractor a Statement of Required Surge Support Services. The Contractor shall provide an Execution Plan (EP) detailing the proposed services required to provide the surge support and a proposed price. The EP shall include a description of the Contractor’s approach and the proposed labor mix, utilizing the labor categories and rates set forth in the Price Schedule. VA will perform an analysis to determine if the technical approach</w:t>
      </w:r>
      <w:r w:rsidR="007420E6">
        <w:rPr>
          <w:rStyle w:val="normaltextrun1"/>
          <w:rFonts w:eastAsiaTheme="majorEastAsia" w:cs="Arial"/>
        </w:rPr>
        <w:t>, duration,</w:t>
      </w:r>
      <w:r w:rsidRPr="006672E7">
        <w:rPr>
          <w:rStyle w:val="normaltextrun1"/>
          <w:rFonts w:eastAsiaTheme="majorEastAsia" w:cs="Arial"/>
        </w:rPr>
        <w:t xml:space="preserve"> and proposed price are reasonable prior to executing the modification.  The VA may negotiate any aspect of the EP.</w:t>
      </w:r>
    </w:p>
    <w:p w:rsidR="00366FF3" w:rsidP="00366FF3">
      <w:pPr>
        <w:rPr>
          <w:rFonts w:eastAsiaTheme="majorEastAsia"/>
        </w:rPr>
      </w:pPr>
    </w:p>
    <w:p w:rsidR="00366FF3" w:rsidP="00366FF3">
      <w:pPr>
        <w:pStyle w:val="Heading2"/>
        <w:numPr>
          <w:ilvl w:val="1"/>
          <w:numId w:val="16"/>
        </w:numPr>
        <w:rPr>
          <w:rFonts w:eastAsiaTheme="majorEastAsia"/>
        </w:rPr>
      </w:pPr>
      <w:bookmarkStart w:id="198" w:name="_Toc213329945"/>
      <w:bookmarkStart w:id="199" w:name="_Toc256000064"/>
      <w:r>
        <w:rPr>
          <w:rFonts w:eastAsiaTheme="majorEastAsia"/>
        </w:rPr>
        <w:t>OPTIONAL TASK THREE: TRANSITION AND ORIENTATION SUPPORT</w:t>
      </w:r>
      <w:bookmarkEnd w:id="199"/>
      <w:bookmarkEnd w:id="198"/>
    </w:p>
    <w:p w:rsidR="00366FF3" w:rsidRPr="006672E7" w:rsidP="00366FF3">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If exercised by VA, the Contractor shall develop and deliver a</w:t>
      </w:r>
      <w:bookmarkStart w:id="200" w:name="_Hlk58247616"/>
      <w:r w:rsidRPr="006672E7">
        <w:rPr>
          <w:rStyle w:val="normaltextrun1"/>
          <w:rFonts w:ascii="Arial" w:hAnsi="Arial" w:eastAsiaTheme="majorEastAsia" w:cs="Arial"/>
          <w:color w:val="auto"/>
        </w:rPr>
        <w:t xml:space="preserve"> </w:t>
      </w:r>
      <w:bookmarkEnd w:id="200"/>
      <w:r w:rsidRPr="006672E7">
        <w:rPr>
          <w:rStyle w:val="normaltextrun1"/>
          <w:rFonts w:ascii="Arial" w:hAnsi="Arial" w:eastAsiaTheme="majorEastAsia" w:cs="Arial"/>
          <w:color w:val="auto"/>
        </w:rPr>
        <w:t xml:space="preserve">Transition Plan if all or part of the tasks are terminated, or completely transitioned to the Government, or a new Contractor at the end of the period of performance. The Contractor shall develop and deliver details for the Phase-Out portion of the Transition Plan and execute the Phase-Out Transition Plan upon Government approval. The Contractor shall provide SME support to affect the requisite </w:t>
      </w:r>
      <w:r w:rsidRPr="006672E7">
        <w:rPr>
          <w:rFonts w:ascii="Arial" w:hAnsi="Arial" w:eastAsiaTheme="majorEastAsia" w:cs="Arial"/>
          <w:color w:val="auto"/>
        </w:rPr>
        <w:t>knowledge transfer in accordance with the resulting Transition Plan for a period of 60 days.</w:t>
      </w:r>
      <w:r w:rsidRPr="006672E7">
        <w:rPr>
          <w:rStyle w:val="normaltextrun1"/>
          <w:rFonts w:ascii="Arial" w:hAnsi="Arial" w:eastAsiaTheme="majorEastAsia" w:cs="Arial"/>
          <w:color w:val="auto"/>
        </w:rPr>
        <w:t xml:space="preserve"> </w:t>
      </w:r>
    </w:p>
    <w:p w:rsidR="00366FF3" w:rsidRPr="006672E7" w:rsidP="00366FF3">
      <w:pPr>
        <w:pStyle w:val="paragraph"/>
        <w:textAlignment w:val="baseline"/>
        <w:rPr>
          <w:rStyle w:val="normaltextrun1"/>
          <w:rFonts w:ascii="Arial" w:hAnsi="Arial" w:eastAsiaTheme="majorEastAsia" w:cs="Arial"/>
          <w:color w:val="auto"/>
        </w:rPr>
      </w:pPr>
    </w:p>
    <w:p w:rsidR="00366FF3" w:rsidRPr="006672E7" w:rsidP="00366FF3">
      <w:pPr>
        <w:pStyle w:val="paragraph"/>
        <w:textAlignment w:val="baseline"/>
        <w:rPr>
          <w:rStyle w:val="normaltextrun1"/>
          <w:rFonts w:ascii="Arial" w:hAnsi="Arial" w:eastAsiaTheme="majorEastAsia" w:cs="Arial"/>
          <w:color w:val="auto"/>
        </w:rPr>
      </w:pPr>
      <w:r w:rsidRPr="006672E7">
        <w:rPr>
          <w:rStyle w:val="normaltextrun1"/>
          <w:rFonts w:ascii="Arial" w:hAnsi="Arial" w:eastAsiaTheme="majorEastAsia" w:cs="Arial"/>
          <w:color w:val="auto"/>
        </w:rPr>
        <w:t xml:space="preserve">The Contractor shall work collaboratively with other support Contractors and/or Government personnel. As part of collaboration, the Contractor shall convey all information, as it pertains to the VA NOC effort under this TO. This support shall also consist of providing advice, clarification or explanation to facilitate the understanding of the information presented. The Transition Plan shall detail both the assumption of responsibilities and the transfer of responsibilities to follow on support prior to the conclusion of the </w:t>
      </w:r>
      <w:r w:rsidRPr="006672E7">
        <w:rPr>
          <w:rStyle w:val="normaltextrun1"/>
          <w:rFonts w:ascii="Arial" w:hAnsi="Arial" w:eastAsiaTheme="majorEastAsia" w:cs="Arial"/>
          <w:color w:val="auto"/>
        </w:rPr>
        <w:t>PoP</w:t>
      </w:r>
      <w:r w:rsidRPr="006672E7">
        <w:rPr>
          <w:rStyle w:val="normaltextrun1"/>
          <w:rFonts w:ascii="Arial" w:hAnsi="Arial" w:eastAsiaTheme="majorEastAsia" w:cs="Arial"/>
          <w:color w:val="auto"/>
        </w:rPr>
        <w:t xml:space="preserve">. This Transition Plan shall include, at a minimum, include the following: </w:t>
      </w:r>
    </w:p>
    <w:p w:rsidR="00366FF3" w:rsidRPr="006672E7" w:rsidP="00366FF3">
      <w:pPr>
        <w:pStyle w:val="paragraph"/>
        <w:textAlignment w:val="baseline"/>
        <w:rPr>
          <w:rStyle w:val="normaltextrun1"/>
          <w:rFonts w:ascii="Arial" w:hAnsi="Arial" w:eastAsiaTheme="majorEastAsia" w:cs="Arial"/>
          <w:color w:val="auto"/>
        </w:rPr>
      </w:pPr>
    </w:p>
    <w:p w:rsidR="00366FF3" w:rsidRPr="006672E7" w:rsidP="00366FF3">
      <w:pPr>
        <w:numPr>
          <w:ilvl w:val="0"/>
          <w:numId w:val="101"/>
        </w:numPr>
        <w:rPr>
          <w:rFonts w:cs="Arial"/>
        </w:rPr>
      </w:pPr>
      <w:r w:rsidRPr="006672E7">
        <w:rPr>
          <w:rFonts w:cs="Arial"/>
        </w:rPr>
        <w:t>Coordination with Government representatives,</w:t>
      </w:r>
    </w:p>
    <w:p w:rsidR="00366FF3" w:rsidRPr="006672E7" w:rsidP="00366FF3">
      <w:pPr>
        <w:numPr>
          <w:ilvl w:val="0"/>
          <w:numId w:val="101"/>
        </w:numPr>
        <w:rPr>
          <w:rFonts w:cs="Arial"/>
        </w:rPr>
      </w:pPr>
      <w:r w:rsidRPr="006672E7">
        <w:rPr>
          <w:rFonts w:cs="Arial"/>
        </w:rPr>
        <w:t>Review, evaluation and transition of current support services,</w:t>
      </w:r>
    </w:p>
    <w:p w:rsidR="00366FF3" w:rsidRPr="006672E7" w:rsidP="00366FF3">
      <w:pPr>
        <w:numPr>
          <w:ilvl w:val="0"/>
          <w:numId w:val="101"/>
        </w:numPr>
        <w:rPr>
          <w:rFonts w:cs="Arial"/>
        </w:rPr>
      </w:pPr>
      <w:r w:rsidRPr="006672E7">
        <w:rPr>
          <w:rFonts w:cs="Arial"/>
        </w:rPr>
        <w:t>Transition of historic data to new Contractor system (e.g. Project Mgmt. System),</w:t>
      </w:r>
    </w:p>
    <w:p w:rsidR="00366FF3" w:rsidRPr="006672E7" w:rsidP="00366FF3">
      <w:pPr>
        <w:numPr>
          <w:ilvl w:val="0"/>
          <w:numId w:val="101"/>
        </w:numPr>
        <w:rPr>
          <w:rFonts w:cs="Arial"/>
        </w:rPr>
      </w:pPr>
      <w:r w:rsidRPr="006672E7">
        <w:rPr>
          <w:rFonts w:cs="Arial"/>
        </w:rPr>
        <w:t>Government-approved training and certification process,</w:t>
      </w:r>
    </w:p>
    <w:p w:rsidR="00366FF3" w:rsidRPr="006672E7" w:rsidP="00366FF3">
      <w:pPr>
        <w:numPr>
          <w:ilvl w:val="0"/>
          <w:numId w:val="101"/>
        </w:numPr>
        <w:rPr>
          <w:rFonts w:cs="Arial"/>
        </w:rPr>
      </w:pPr>
      <w:r w:rsidRPr="006672E7">
        <w:rPr>
          <w:rFonts w:cs="Arial"/>
        </w:rPr>
        <w:t>Transfer of hardware warranties and software licenses (if applicable),</w:t>
      </w:r>
    </w:p>
    <w:p w:rsidR="00366FF3" w:rsidRPr="006672E7" w:rsidP="00366FF3">
      <w:pPr>
        <w:numPr>
          <w:ilvl w:val="0"/>
          <w:numId w:val="101"/>
        </w:numPr>
        <w:rPr>
          <w:rFonts w:cs="Arial"/>
        </w:rPr>
      </w:pPr>
      <w:r w:rsidRPr="006672E7">
        <w:rPr>
          <w:rFonts w:cs="Arial"/>
        </w:rPr>
        <w:t>Transfer of all necessary business and/or technical documentation,</w:t>
      </w:r>
    </w:p>
    <w:p w:rsidR="00366FF3" w:rsidRPr="006672E7" w:rsidP="00366FF3">
      <w:pPr>
        <w:numPr>
          <w:ilvl w:val="0"/>
          <w:numId w:val="101"/>
        </w:numPr>
        <w:rPr>
          <w:rFonts w:cs="Arial"/>
        </w:rPr>
      </w:pPr>
      <w:r w:rsidRPr="006672E7">
        <w:rPr>
          <w:rFonts w:cs="Arial"/>
        </w:rPr>
        <w:t>Orientation phase and program to introduce Government personnel, programs, and users to the Contractor's team, tools, methodologies, and business processes,</w:t>
      </w:r>
    </w:p>
    <w:p w:rsidR="00366FF3" w:rsidRPr="006672E7" w:rsidP="00366FF3">
      <w:pPr>
        <w:numPr>
          <w:ilvl w:val="0"/>
          <w:numId w:val="101"/>
        </w:numPr>
        <w:rPr>
          <w:rFonts w:cs="Arial"/>
        </w:rPr>
      </w:pPr>
      <w:r w:rsidRPr="006672E7">
        <w:rPr>
          <w:rFonts w:cs="Arial"/>
        </w:rPr>
        <w:t>Knowledge transfer demonstration</w:t>
      </w:r>
    </w:p>
    <w:p w:rsidR="00366FF3" w:rsidRPr="006672E7" w:rsidP="00366FF3">
      <w:pPr>
        <w:pStyle w:val="paragraph"/>
        <w:textAlignment w:val="baseline"/>
        <w:rPr>
          <w:rStyle w:val="normaltextrun1"/>
          <w:rFonts w:ascii="Arial" w:hAnsi="Arial" w:eastAsiaTheme="majorEastAsia" w:cs="Arial"/>
          <w:b/>
          <w:bCs/>
          <w:color w:val="auto"/>
          <w:u w:val="single"/>
        </w:rPr>
      </w:pPr>
    </w:p>
    <w:p w:rsidR="00366FF3" w:rsidRPr="006672E7" w:rsidP="00366FF3">
      <w:pPr>
        <w:pStyle w:val="paragraph"/>
        <w:textAlignment w:val="baseline"/>
        <w:rPr>
          <w:rStyle w:val="eop"/>
          <w:rFonts w:ascii="Arial" w:hAnsi="Arial" w:eastAsiaTheme="majorEastAsia" w:cs="Arial"/>
          <w:color w:val="auto"/>
        </w:rPr>
      </w:pPr>
      <w:r w:rsidRPr="006672E7">
        <w:rPr>
          <w:rStyle w:val="normaltextrun1"/>
          <w:rFonts w:ascii="Arial" w:hAnsi="Arial" w:eastAsiaTheme="majorEastAsia" w:cs="Arial"/>
          <w:b/>
          <w:bCs/>
          <w:color w:val="auto"/>
          <w:u w:val="single"/>
        </w:rPr>
        <w:t>Deliverable</w:t>
      </w:r>
      <w:r w:rsidRPr="006672E7">
        <w:rPr>
          <w:rStyle w:val="normaltextrun1"/>
          <w:rFonts w:ascii="Arial" w:hAnsi="Arial" w:eastAsiaTheme="majorEastAsia" w:cs="Arial"/>
          <w:color w:val="auto"/>
        </w:rPr>
        <w:t>:</w:t>
      </w:r>
      <w:r w:rsidRPr="006672E7">
        <w:rPr>
          <w:rStyle w:val="eop"/>
          <w:rFonts w:ascii="Arial" w:hAnsi="Arial" w:eastAsiaTheme="majorEastAsia" w:cs="Arial"/>
          <w:color w:val="auto"/>
        </w:rPr>
        <w:t> </w:t>
      </w:r>
    </w:p>
    <w:p w:rsidR="00366FF3" w:rsidRPr="006672E7" w:rsidP="00366FF3">
      <w:pPr>
        <w:pStyle w:val="paragraph"/>
        <w:textAlignment w:val="baseline"/>
        <w:rPr>
          <w:rFonts w:ascii="Arial" w:hAnsi="Arial" w:cs="Arial"/>
          <w:color w:val="auto"/>
        </w:rPr>
      </w:pPr>
    </w:p>
    <w:p w:rsidR="00366FF3" w:rsidRPr="006672E7" w:rsidP="00366FF3">
      <w:pPr>
        <w:pStyle w:val="paragraph"/>
        <w:numPr>
          <w:ilvl w:val="0"/>
          <w:numId w:val="102"/>
        </w:numPr>
        <w:rPr>
          <w:rFonts w:ascii="Arial" w:hAnsi="Arial" w:cs="Arial"/>
          <w:color w:val="auto"/>
        </w:rPr>
      </w:pPr>
      <w:r w:rsidRPr="006672E7">
        <w:rPr>
          <w:rStyle w:val="normaltextrun1"/>
          <w:rFonts w:ascii="Arial" w:hAnsi="Arial" w:eastAsiaTheme="majorEastAsia" w:cs="Arial"/>
          <w:color w:val="auto"/>
        </w:rPr>
        <w:t>Transition Plan</w:t>
      </w:r>
      <w:r w:rsidRPr="006672E7">
        <w:rPr>
          <w:rStyle w:val="eop"/>
          <w:rFonts w:ascii="Arial" w:hAnsi="Arial" w:eastAsiaTheme="majorEastAsia" w:cs="Arial"/>
          <w:color w:val="auto"/>
        </w:rPr>
        <w:t> </w:t>
      </w:r>
    </w:p>
    <w:p w:rsidR="00366FF3" w:rsidRPr="006672E7" w:rsidP="00366FF3">
      <w:pPr>
        <w:pStyle w:val="paragraph"/>
        <w:textAlignment w:val="baseline"/>
        <w:rPr>
          <w:rStyle w:val="normaltextrun1"/>
          <w:rFonts w:ascii="Arial" w:hAnsi="Arial" w:eastAsiaTheme="majorEastAsia" w:cs="Arial"/>
          <w:color w:val="auto"/>
        </w:rPr>
      </w:pPr>
    </w:p>
    <w:p w:rsidR="00366FF3" w:rsidRPr="00366FF3" w:rsidP="00366FF3">
      <w:pPr>
        <w:rPr>
          <w:rFonts w:eastAsiaTheme="majorEastAsia"/>
        </w:rPr>
      </w:pPr>
    </w:p>
    <w:p w:rsidR="008A293B" w:rsidRPr="008A293B" w:rsidP="008A293B">
      <w:pPr>
        <w:pStyle w:val="Heading1"/>
        <w:numPr>
          <w:numId w:val="16"/>
        </w:numPr>
      </w:pPr>
      <w:bookmarkStart w:id="201" w:name="_Toc213329947"/>
      <w:bookmarkStart w:id="202" w:name="_Toc256000065"/>
      <w:r w:rsidRPr="00D13E0C">
        <w:t>GENERAL REQUIREMENTS</w:t>
      </w:r>
      <w:bookmarkEnd w:id="202"/>
      <w:bookmarkEnd w:id="201"/>
    </w:p>
    <w:p w:rsidR="008A293B" w:rsidP="008A293B">
      <w:pPr>
        <w:pStyle w:val="Heading2"/>
        <w:numPr>
          <w:ilvl w:val="1"/>
          <w:numId w:val="16"/>
        </w:numPr>
      </w:pPr>
      <w:bookmarkStart w:id="203" w:name="_Toc213329948"/>
      <w:bookmarkEnd w:id="28"/>
      <w:bookmarkStart w:id="204" w:name="_Toc256000066"/>
      <w:r w:rsidRPr="007D3801">
        <w:rPr>
          <w:caps w:val="0"/>
        </w:rPr>
        <w:t xml:space="preserve">PERFORMANCE </w:t>
      </w:r>
      <w:r>
        <w:rPr>
          <w:caps w:val="0"/>
        </w:rPr>
        <w:t>METRICS</w:t>
      </w:r>
      <w:bookmarkEnd w:id="204"/>
      <w:bookmarkEnd w:id="203"/>
    </w:p>
    <w:p w:rsidR="004C1A67" w:rsidP="000C2F41">
      <w:pPr>
        <w:pStyle w:val="NoSpacing"/>
      </w:pPr>
      <w:r>
        <w:t xml:space="preserve">The table below defines the Performance </w:t>
      </w:r>
      <w:r>
        <w:t xml:space="preserve">Standards and Acceptable Levels of Performance </w:t>
      </w:r>
      <w:r>
        <w:t>associated with this effort.</w:t>
      </w:r>
    </w:p>
    <w:p w:rsidR="004C1A67" w:rsidP="000C2F41">
      <w:pPr>
        <w:pStyle w:val="NoSpacing"/>
      </w:pPr>
    </w:p>
    <w:p w:rsidR="003A396E" w:rsidP="000C2F41">
      <w:pPr>
        <w:pStyle w:val="NoSpacing"/>
      </w:pPr>
    </w:p>
    <w:tbl>
      <w:tblPr>
        <w:tblStyle w:val="TableGrid2"/>
        <w:tblCaption w:val="Performance Metrics Table"/>
        <w:tblDescription w:val="Indicates the Performance Objectives, Performance Standards, and the Acceptable Performance Levels for the effort"/>
        <w:tblW w:w="9535" w:type="dxa"/>
        <w:tblLayout w:type="fixed"/>
        <w:tblLook w:val="0020"/>
      </w:tblPr>
      <w:tblGrid>
        <w:gridCol w:w="2155"/>
        <w:gridCol w:w="4500"/>
        <w:gridCol w:w="2880"/>
      </w:tblGrid>
      <w:tr w:rsidTr="005150B3">
        <w:tblPrEx>
          <w:tblW w:w="9535" w:type="dxa"/>
          <w:tblLayout w:type="fixed"/>
          <w:tblLook w:val="0020"/>
        </w:tblPrEx>
        <w:trPr>
          <w:cantSplit/>
          <w:trHeight w:val="330"/>
          <w:tblHeader/>
        </w:trPr>
        <w:tc>
          <w:tcPr>
            <w:tcW w:w="2155" w:type="dxa"/>
          </w:tcPr>
          <w:p w:rsidR="00345025" w:rsidRPr="00345025" w:rsidP="005150B3">
            <w:pPr>
              <w:jc w:val="center"/>
              <w:rPr>
                <w:b/>
                <w:bCs/>
              </w:rPr>
            </w:pPr>
            <w:r w:rsidRPr="00345025">
              <w:rPr>
                <w:b/>
                <w:bCs/>
              </w:rPr>
              <w:t>Performance Objective</w:t>
            </w:r>
          </w:p>
        </w:tc>
        <w:tc>
          <w:tcPr>
            <w:tcW w:w="4500" w:type="dxa"/>
          </w:tcPr>
          <w:p w:rsidR="00345025" w:rsidRPr="00345025" w:rsidP="005150B3">
            <w:pPr>
              <w:jc w:val="center"/>
              <w:rPr>
                <w:b/>
                <w:bCs/>
              </w:rPr>
            </w:pPr>
            <w:r w:rsidRPr="00345025">
              <w:rPr>
                <w:b/>
                <w:bCs/>
              </w:rPr>
              <w:t>Performance Standard</w:t>
            </w:r>
          </w:p>
        </w:tc>
        <w:tc>
          <w:tcPr>
            <w:tcW w:w="2880" w:type="dxa"/>
          </w:tcPr>
          <w:p w:rsidR="00345025" w:rsidRPr="00345025" w:rsidP="005150B3">
            <w:pPr>
              <w:jc w:val="center"/>
              <w:rPr>
                <w:b/>
                <w:bCs/>
              </w:rPr>
            </w:pPr>
            <w:r w:rsidRPr="00345025">
              <w:rPr>
                <w:b/>
                <w:bCs/>
              </w:rPr>
              <w:t>Acceptable</w:t>
            </w:r>
            <w:r w:rsidR="004C1A67">
              <w:rPr>
                <w:b/>
                <w:bCs/>
              </w:rPr>
              <w:t xml:space="preserve"> Levels </w:t>
            </w:r>
            <w:r w:rsidR="004006A3">
              <w:rPr>
                <w:b/>
                <w:bCs/>
              </w:rPr>
              <w:t xml:space="preserve">of </w:t>
            </w:r>
            <w:r w:rsidRPr="00345025" w:rsidR="004006A3">
              <w:rPr>
                <w:b/>
                <w:bCs/>
              </w:rPr>
              <w:t>Performance</w:t>
            </w:r>
          </w:p>
        </w:tc>
      </w:tr>
      <w:tr w:rsidTr="005150B3">
        <w:tblPrEx>
          <w:tblW w:w="9535" w:type="dxa"/>
          <w:tblLayout w:type="fixed"/>
          <w:tblLook w:val="0020"/>
        </w:tblPrEx>
        <w:trPr>
          <w:cantSplit/>
          <w:trHeight w:val="510"/>
        </w:trPr>
        <w:tc>
          <w:tcPr>
            <w:tcW w:w="2155" w:type="dxa"/>
          </w:tcPr>
          <w:p w:rsidR="005150B3" w:rsidP="008B241A">
            <w:pPr>
              <w:numPr>
                <w:ilvl w:val="0"/>
                <w:numId w:val="103"/>
              </w:numPr>
              <w:spacing w:before="120" w:after="60"/>
              <w:contextualSpacing/>
              <w:rPr>
                <w:rFonts w:cs="Arial"/>
              </w:rPr>
            </w:pPr>
            <w:r w:rsidRPr="00345025">
              <w:rPr>
                <w:rFonts w:cs="Arial"/>
              </w:rPr>
              <w:t xml:space="preserve">Technical </w:t>
            </w:r>
            <w:r w:rsidR="004C1A67">
              <w:rPr>
                <w:rFonts w:cs="Arial"/>
              </w:rPr>
              <w:t xml:space="preserve">/ </w:t>
            </w:r>
          </w:p>
          <w:p w:rsidR="00345025" w:rsidRPr="00345025" w:rsidP="005150B3">
            <w:pPr>
              <w:spacing w:before="120" w:after="60"/>
              <w:ind w:left="360"/>
              <w:contextualSpacing/>
              <w:rPr>
                <w:rFonts w:cs="Arial"/>
              </w:rPr>
            </w:pPr>
            <w:r>
              <w:rPr>
                <w:rFonts w:cs="Arial"/>
              </w:rPr>
              <w:t>Quality of Product or Service</w:t>
            </w:r>
          </w:p>
        </w:tc>
        <w:tc>
          <w:tcPr>
            <w:tcW w:w="4500" w:type="dxa"/>
          </w:tcPr>
          <w:p w:rsidR="00345025" w:rsidRPr="00345025" w:rsidP="008B241A">
            <w:pPr>
              <w:numPr>
                <w:ilvl w:val="0"/>
                <w:numId w:val="104"/>
              </w:numPr>
              <w:spacing w:before="120" w:after="120"/>
              <w:contextualSpacing/>
              <w:rPr>
                <w:rFonts w:cs="Arial"/>
              </w:rPr>
            </w:pPr>
            <w:r w:rsidRPr="00345025">
              <w:rPr>
                <w:rFonts w:cs="Arial"/>
              </w:rPr>
              <w:t>Shows understanding of requirements</w:t>
            </w:r>
          </w:p>
          <w:p w:rsidR="00345025" w:rsidRPr="00345025" w:rsidP="008B241A">
            <w:pPr>
              <w:numPr>
                <w:ilvl w:val="0"/>
                <w:numId w:val="104"/>
              </w:numPr>
              <w:spacing w:before="120" w:after="120"/>
              <w:contextualSpacing/>
              <w:rPr>
                <w:rFonts w:cs="Arial"/>
              </w:rPr>
            </w:pPr>
            <w:r w:rsidRPr="00345025">
              <w:rPr>
                <w:rFonts w:cs="Arial"/>
              </w:rPr>
              <w:t xml:space="preserve">Efficient and effective in meeting requirements </w:t>
            </w:r>
          </w:p>
          <w:p w:rsidR="00345025" w:rsidRPr="00345025" w:rsidP="008B241A">
            <w:pPr>
              <w:numPr>
                <w:ilvl w:val="0"/>
                <w:numId w:val="104"/>
              </w:numPr>
              <w:spacing w:before="120" w:after="120"/>
              <w:contextualSpacing/>
              <w:rPr>
                <w:rFonts w:cs="Arial"/>
              </w:rPr>
            </w:pPr>
            <w:r w:rsidRPr="00345025">
              <w:rPr>
                <w:rFonts w:cs="Arial"/>
              </w:rPr>
              <w:t>Meets technical needs and mission requirements</w:t>
            </w:r>
          </w:p>
          <w:p w:rsidR="00064618" w:rsidRPr="00064618" w:rsidP="008B241A">
            <w:pPr>
              <w:numPr>
                <w:ilvl w:val="0"/>
                <w:numId w:val="104"/>
              </w:numPr>
              <w:spacing w:before="120" w:after="120"/>
              <w:contextualSpacing/>
              <w:rPr>
                <w:rFonts w:cs="Arial"/>
              </w:rPr>
            </w:pPr>
            <w:r>
              <w:rPr>
                <w:rFonts w:cs="Arial"/>
              </w:rPr>
              <w:t xml:space="preserve">Provides </w:t>
            </w:r>
            <w:r w:rsidRPr="00345025" w:rsidR="00345025">
              <w:rPr>
                <w:rFonts w:cs="Arial"/>
              </w:rPr>
              <w:t>quality services/products</w:t>
            </w:r>
          </w:p>
          <w:p w:rsidR="00345025" w:rsidRPr="00345025" w:rsidP="008B241A">
            <w:pPr>
              <w:numPr>
                <w:ilvl w:val="0"/>
                <w:numId w:val="104"/>
              </w:numPr>
              <w:spacing w:before="120" w:after="120"/>
              <w:contextualSpacing/>
              <w:rPr>
                <w:rFonts w:cs="Arial"/>
              </w:rPr>
            </w:pPr>
            <w:r w:rsidRPr="00064618">
              <w:rPr>
                <w:rFonts w:cs="Arial"/>
              </w:rPr>
              <w:t>Incorporates “ease of use” Human Centered Design principles in any software developed.</w:t>
            </w:r>
          </w:p>
        </w:tc>
        <w:tc>
          <w:tcPr>
            <w:tcW w:w="2880" w:type="dxa"/>
          </w:tcPr>
          <w:p w:rsidR="00345025" w:rsidRPr="00345025" w:rsidP="00345025">
            <w:pPr>
              <w:rPr>
                <w:rFonts w:cs="Arial"/>
              </w:rPr>
            </w:pPr>
            <w:r w:rsidRPr="00345025">
              <w:rPr>
                <w:rFonts w:cs="Arial"/>
              </w:rPr>
              <w:t>Satisfactory or higher</w:t>
            </w:r>
          </w:p>
        </w:tc>
      </w:tr>
      <w:tr w:rsidTr="005150B3">
        <w:tblPrEx>
          <w:tblW w:w="9535" w:type="dxa"/>
          <w:tblLayout w:type="fixed"/>
          <w:tblLook w:val="0020"/>
        </w:tblPrEx>
        <w:trPr>
          <w:cantSplit/>
          <w:trHeight w:val="510"/>
        </w:trPr>
        <w:tc>
          <w:tcPr>
            <w:tcW w:w="2155" w:type="dxa"/>
          </w:tcPr>
          <w:p w:rsidR="005150B3" w:rsidP="008B241A">
            <w:pPr>
              <w:numPr>
                <w:ilvl w:val="0"/>
                <w:numId w:val="103"/>
              </w:numPr>
              <w:spacing w:before="120" w:after="60"/>
              <w:contextualSpacing/>
              <w:rPr>
                <w:rFonts w:cs="Arial"/>
              </w:rPr>
            </w:pPr>
            <w:r w:rsidRPr="00345025">
              <w:rPr>
                <w:rFonts w:cs="Arial"/>
              </w:rPr>
              <w:t xml:space="preserve">Project </w:t>
            </w:r>
          </w:p>
          <w:p w:rsidR="00345025" w:rsidRPr="00345025" w:rsidP="005150B3">
            <w:pPr>
              <w:spacing w:before="120" w:after="60"/>
              <w:ind w:left="360"/>
              <w:contextualSpacing/>
              <w:rPr>
                <w:rFonts w:cs="Arial"/>
              </w:rPr>
            </w:pPr>
            <w:r w:rsidRPr="00345025">
              <w:rPr>
                <w:rFonts w:cs="Arial"/>
              </w:rPr>
              <w:t>Milestones and Schedule</w:t>
            </w:r>
          </w:p>
        </w:tc>
        <w:tc>
          <w:tcPr>
            <w:tcW w:w="4500" w:type="dxa"/>
          </w:tcPr>
          <w:p w:rsidR="00345025" w:rsidRPr="00345025" w:rsidP="008B241A">
            <w:pPr>
              <w:numPr>
                <w:ilvl w:val="0"/>
                <w:numId w:val="105"/>
              </w:numPr>
              <w:spacing w:before="120" w:after="120"/>
              <w:contextualSpacing/>
              <w:rPr>
                <w:rFonts w:cs="Arial"/>
              </w:rPr>
            </w:pPr>
            <w:r w:rsidRPr="00345025">
              <w:rPr>
                <w:rFonts w:cs="Arial"/>
              </w:rPr>
              <w:t>Quick response capability</w:t>
            </w:r>
          </w:p>
          <w:p w:rsidR="00345025" w:rsidRPr="00345025" w:rsidP="008B241A">
            <w:pPr>
              <w:numPr>
                <w:ilvl w:val="0"/>
                <w:numId w:val="105"/>
              </w:numPr>
              <w:spacing w:before="120" w:after="120"/>
              <w:contextualSpacing/>
              <w:rPr>
                <w:rFonts w:cs="Arial"/>
              </w:rPr>
            </w:pPr>
            <w:r w:rsidRPr="00345025">
              <w:rPr>
                <w:rFonts w:cs="Arial"/>
              </w:rPr>
              <w:t xml:space="preserve">Products completed, reviewed, delivered in </w:t>
            </w:r>
            <w:r w:rsidR="00C92D5A">
              <w:rPr>
                <w:rFonts w:cs="Arial"/>
              </w:rPr>
              <w:t>accordance with the established schedule</w:t>
            </w:r>
          </w:p>
          <w:p w:rsidR="00345025" w:rsidRPr="00345025" w:rsidP="008B241A">
            <w:pPr>
              <w:numPr>
                <w:ilvl w:val="0"/>
                <w:numId w:val="105"/>
              </w:numPr>
              <w:spacing w:before="120" w:after="120"/>
              <w:contextualSpacing/>
              <w:rPr>
                <w:rFonts w:cs="Arial"/>
              </w:rPr>
            </w:pPr>
            <w:r w:rsidRPr="00345025">
              <w:rPr>
                <w:rFonts w:cs="Arial"/>
              </w:rPr>
              <w:t>Notifies customer in advance of potential problems</w:t>
            </w:r>
          </w:p>
        </w:tc>
        <w:tc>
          <w:tcPr>
            <w:tcW w:w="2880" w:type="dxa"/>
          </w:tcPr>
          <w:p w:rsidR="00345025" w:rsidRPr="00345025" w:rsidP="00345025">
            <w:pPr>
              <w:rPr>
                <w:rFonts w:cs="Arial"/>
              </w:rPr>
            </w:pPr>
            <w:r w:rsidRPr="00345025">
              <w:rPr>
                <w:rFonts w:cs="Arial"/>
              </w:rPr>
              <w:t>Satisfactory or higher</w:t>
            </w:r>
          </w:p>
        </w:tc>
      </w:tr>
      <w:tr w:rsidTr="005150B3">
        <w:tblPrEx>
          <w:tblW w:w="9535" w:type="dxa"/>
          <w:tblLayout w:type="fixed"/>
          <w:tblLook w:val="0020"/>
        </w:tblPrEx>
        <w:trPr>
          <w:cantSplit/>
          <w:trHeight w:val="1403"/>
        </w:trPr>
        <w:tc>
          <w:tcPr>
            <w:tcW w:w="2155" w:type="dxa"/>
          </w:tcPr>
          <w:p w:rsidR="00345025" w:rsidRPr="00345025" w:rsidP="008B241A">
            <w:pPr>
              <w:numPr>
                <w:ilvl w:val="0"/>
                <w:numId w:val="103"/>
              </w:numPr>
              <w:spacing w:before="120" w:after="60"/>
              <w:contextualSpacing/>
              <w:rPr>
                <w:rFonts w:cs="Arial"/>
              </w:rPr>
            </w:pPr>
            <w:r>
              <w:rPr>
                <w:rFonts w:cs="Arial"/>
              </w:rPr>
              <w:t>Cost &amp;</w:t>
            </w:r>
            <w:r w:rsidRPr="00345025">
              <w:rPr>
                <w:rFonts w:cs="Arial"/>
              </w:rPr>
              <w:t xml:space="preserve"> Staffing</w:t>
            </w:r>
          </w:p>
        </w:tc>
        <w:tc>
          <w:tcPr>
            <w:tcW w:w="4500" w:type="dxa"/>
          </w:tcPr>
          <w:p w:rsidR="00345025" w:rsidRPr="00345025" w:rsidP="008B241A">
            <w:pPr>
              <w:numPr>
                <w:ilvl w:val="0"/>
                <w:numId w:val="106"/>
              </w:numPr>
              <w:spacing w:before="120" w:after="120"/>
              <w:contextualSpacing/>
              <w:rPr>
                <w:rFonts w:cs="Arial"/>
              </w:rPr>
            </w:pPr>
            <w:r w:rsidRPr="00345025">
              <w:rPr>
                <w:rFonts w:cs="Arial"/>
              </w:rPr>
              <w:t>Currency of expertise</w:t>
            </w:r>
            <w:r w:rsidR="00C92D5A">
              <w:rPr>
                <w:rFonts w:cs="Arial"/>
              </w:rPr>
              <w:t xml:space="preserve"> and staffing levels appropriate</w:t>
            </w:r>
          </w:p>
          <w:p w:rsidR="00C92D5A" w:rsidRPr="00345025" w:rsidP="005150B3">
            <w:pPr>
              <w:numPr>
                <w:ilvl w:val="0"/>
                <w:numId w:val="106"/>
              </w:numPr>
              <w:spacing w:before="120" w:after="120"/>
              <w:contextualSpacing/>
              <w:rPr>
                <w:rFonts w:cs="Arial"/>
              </w:rPr>
            </w:pPr>
            <w:r w:rsidRPr="00345025">
              <w:rPr>
                <w:rFonts w:cs="Arial"/>
              </w:rPr>
              <w:t>Personnel possess necessary knowledge, skills and abilities to perform tasks</w:t>
            </w:r>
          </w:p>
        </w:tc>
        <w:tc>
          <w:tcPr>
            <w:tcW w:w="2880" w:type="dxa"/>
          </w:tcPr>
          <w:p w:rsidR="00345025" w:rsidRPr="00345025" w:rsidP="00345025">
            <w:pPr>
              <w:rPr>
                <w:rFonts w:cs="Arial"/>
              </w:rPr>
            </w:pPr>
            <w:r w:rsidRPr="00345025">
              <w:rPr>
                <w:rFonts w:cs="Arial"/>
              </w:rPr>
              <w:t>Satisfactory or higher</w:t>
            </w:r>
          </w:p>
        </w:tc>
      </w:tr>
      <w:tr w:rsidTr="005150B3">
        <w:tblPrEx>
          <w:tblW w:w="9535" w:type="dxa"/>
          <w:tblLayout w:type="fixed"/>
          <w:tblLook w:val="0020"/>
        </w:tblPrEx>
        <w:trPr>
          <w:cantSplit/>
          <w:trHeight w:val="510"/>
        </w:trPr>
        <w:tc>
          <w:tcPr>
            <w:tcW w:w="2155" w:type="dxa"/>
          </w:tcPr>
          <w:p w:rsidR="00345025" w:rsidRPr="00345025" w:rsidP="008B241A">
            <w:pPr>
              <w:numPr>
                <w:ilvl w:val="0"/>
                <w:numId w:val="103"/>
              </w:numPr>
              <w:spacing w:before="120" w:after="60"/>
              <w:contextualSpacing/>
              <w:rPr>
                <w:rFonts w:cs="Arial"/>
              </w:rPr>
            </w:pPr>
            <w:r>
              <w:rPr>
                <w:rFonts w:cs="Arial"/>
              </w:rPr>
              <w:t>Management</w:t>
            </w:r>
          </w:p>
        </w:tc>
        <w:tc>
          <w:tcPr>
            <w:tcW w:w="4500" w:type="dxa"/>
          </w:tcPr>
          <w:p w:rsidR="00345025" w:rsidRPr="00345025" w:rsidP="008B241A">
            <w:pPr>
              <w:numPr>
                <w:ilvl w:val="0"/>
                <w:numId w:val="107"/>
              </w:numPr>
              <w:spacing w:before="120" w:after="120"/>
              <w:contextualSpacing/>
              <w:rPr>
                <w:rFonts w:cs="Arial"/>
              </w:rPr>
            </w:pPr>
            <w:r>
              <w:rPr>
                <w:rFonts w:cs="Arial"/>
              </w:rPr>
              <w:t>Integration and coordination of all activities to execute effort</w:t>
            </w:r>
          </w:p>
        </w:tc>
        <w:tc>
          <w:tcPr>
            <w:tcW w:w="2880" w:type="dxa"/>
          </w:tcPr>
          <w:p w:rsidR="00345025" w:rsidRPr="00345025" w:rsidP="00345025">
            <w:pPr>
              <w:rPr>
                <w:rFonts w:cs="Arial"/>
              </w:rPr>
            </w:pPr>
            <w:r w:rsidRPr="00345025">
              <w:rPr>
                <w:rFonts w:cs="Arial"/>
              </w:rPr>
              <w:t>Satisfactory or higher</w:t>
            </w:r>
          </w:p>
        </w:tc>
      </w:tr>
    </w:tbl>
    <w:p w:rsidR="009E45A1" w:rsidP="000C2F41">
      <w:pPr>
        <w:pStyle w:val="NoSpacing"/>
      </w:pPr>
    </w:p>
    <w:p w:rsidR="00B555AE" w:rsidP="000C2F41">
      <w:pPr>
        <w:pStyle w:val="NoSpacing"/>
      </w:pPr>
      <w:r w:rsidRPr="00D27760">
        <w:t xml:space="preserve">The </w:t>
      </w:r>
      <w:r w:rsidR="004C1A67">
        <w:t>COR</w:t>
      </w:r>
      <w:r w:rsidRPr="00D27760">
        <w:t xml:space="preserve"> will utilize a Quality Assurance Surveillance Plan (QASP) throughout the life of the </w:t>
      </w:r>
      <w:r w:rsidR="00E92487">
        <w:t>TO</w:t>
      </w:r>
      <w:r w:rsidRPr="00D27760">
        <w:t xml:space="preserve"> </w:t>
      </w:r>
      <w:r w:rsidRPr="00D27760">
        <w:t>to</w:t>
      </w:r>
      <w:r w:rsidRPr="00D27760">
        <w:t xml:space="preserve"> ensure that the Contractor is performing the services required by this PWS in an acceptable </w:t>
      </w:r>
      <w:r w:rsidR="004C1A67">
        <w:t>level of performance</w:t>
      </w:r>
      <w:r w:rsidRPr="00D27760">
        <w:t xml:space="preserve">.  The </w:t>
      </w:r>
      <w:r>
        <w:t>Government</w:t>
      </w:r>
      <w:r w:rsidRPr="00D27760">
        <w:t xml:space="preserve"> reserves the right to alter or change the QASP at its own discretion.  A Performance </w:t>
      </w:r>
      <w:r>
        <w:t xml:space="preserve">Based Service Assessment </w:t>
      </w:r>
      <w:r w:rsidRPr="00D27760">
        <w:t xml:space="preserve">will be used </w:t>
      </w:r>
      <w:r w:rsidR="004C1A67">
        <w:t xml:space="preserve">by the COR </w:t>
      </w:r>
      <w:r w:rsidRPr="00D27760">
        <w:t xml:space="preserve">in </w:t>
      </w:r>
      <w:r w:rsidR="004C1A67">
        <w:t xml:space="preserve">accordance </w:t>
      </w:r>
      <w:r w:rsidRPr="00D27760">
        <w:t>with the QASP to</w:t>
      </w:r>
      <w:r w:rsidR="004C1A67">
        <w:t xml:space="preserve"> assess Contractor performance.</w:t>
      </w:r>
      <w:r w:rsidRPr="00D27760">
        <w:t xml:space="preserve"> </w:t>
      </w:r>
    </w:p>
    <w:p w:rsidR="00A348DB" w:rsidP="00B555AE"/>
    <w:p w:rsidR="00A348DB" w:rsidP="00F4522F">
      <w:pPr>
        <w:pStyle w:val="Heading2"/>
        <w:numPr>
          <w:ilvl w:val="1"/>
          <w:numId w:val="16"/>
        </w:numPr>
      </w:pPr>
      <w:bookmarkStart w:id="205" w:name="_Toc213329949"/>
      <w:bookmarkStart w:id="206" w:name="_Toc256000067"/>
      <w:r w:rsidRPr="00A348DB">
        <w:rPr>
          <w:caps w:val="0"/>
        </w:rPr>
        <w:t xml:space="preserve">SECTION 508 – </w:t>
      </w:r>
      <w:r w:rsidR="00DB5BE8">
        <w:rPr>
          <w:caps w:val="0"/>
        </w:rPr>
        <w:t>INFORMATION AND COMMUNICATION TECHNOLOGY (ICT) S</w:t>
      </w:r>
      <w:r w:rsidRPr="00A348DB">
        <w:rPr>
          <w:caps w:val="0"/>
        </w:rPr>
        <w:t>TANDARDS</w:t>
      </w:r>
      <w:bookmarkEnd w:id="206"/>
      <w:bookmarkEnd w:id="205"/>
      <w:r w:rsidRPr="00A348DB">
        <w:rPr>
          <w:caps w:val="0"/>
        </w:rPr>
        <w:t xml:space="preserve"> </w:t>
      </w:r>
    </w:p>
    <w:p w:rsidR="00241BA0" w:rsidP="00DB5BE8">
      <w:pPr>
        <w:rPr>
          <w:rStyle w:val="Emphasis"/>
        </w:rPr>
      </w:pPr>
    </w:p>
    <w:p w:rsidR="00DB5BE8" w:rsidP="00DB5BE8">
      <w:pPr>
        <w:rPr>
          <w:rFonts w:cs="Arial"/>
        </w:rPr>
      </w:pPr>
    </w:p>
    <w:p w:rsidR="00241BA0" w:rsidRPr="00573BA2" w:rsidP="00241BA0">
      <w:pPr>
        <w:rPr>
          <w:rFonts w:cs="Arial"/>
        </w:rPr>
      </w:pPr>
      <w:bookmarkStart w:id="207" w:name="_Hlk182830593"/>
      <w:bookmarkStart w:id="208"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207"/>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p>
    <w:p w:rsidR="00B24A32" w:rsidP="00B24A32">
      <w:pPr>
        <w:pStyle w:val="NoSpacing"/>
        <w:rPr>
          <w:rFonts w:cs="Arial"/>
        </w:rPr>
      </w:pPr>
      <w:bookmarkEnd w:id="208"/>
    </w:p>
    <w:p w:rsidR="00F600DC" w:rsidP="00B24A32">
      <w:pPr>
        <w:pStyle w:val="NoSpacing"/>
        <w:rPr>
          <w:rFonts w:cs="Arial"/>
        </w:rPr>
      </w:pPr>
      <w:r>
        <w:rPr>
          <w:rFonts w:cs="Arial"/>
        </w:rPr>
        <w:t>T</w:t>
      </w:r>
      <w:r>
        <w:rPr>
          <w:rFonts w:cs="Arial"/>
        </w:rPr>
        <w:t xml:space="preserve">he following Section 508 Requirements supersede </w:t>
      </w:r>
      <w:r w:rsidR="00816772">
        <w:rPr>
          <w:rFonts w:cs="Arial"/>
        </w:rPr>
        <w:t xml:space="preserve">Addendum A, </w:t>
      </w:r>
      <w:r>
        <w:rPr>
          <w:rFonts w:cs="Arial"/>
        </w:rPr>
        <w:t>Section A3 from the T4</w:t>
      </w:r>
      <w:r w:rsidR="001B6C96">
        <w:rPr>
          <w:rFonts w:cs="Arial"/>
        </w:rPr>
        <w:t>NG</w:t>
      </w:r>
      <w:r>
        <w:rPr>
          <w:rFonts w:cs="Arial"/>
        </w:rPr>
        <w:t xml:space="preserve"> Basic PWS.</w:t>
      </w:r>
    </w:p>
    <w:p w:rsidR="00F600DC" w:rsidRPr="00A348DB" w:rsidP="00B24A32">
      <w:pPr>
        <w:pStyle w:val="NoSpacing"/>
      </w:pPr>
    </w:p>
    <w:p w:rsidR="00241BA0" w:rsidRPr="001A1412" w:rsidP="00241BA0">
      <w:pPr>
        <w:rPr>
          <w:rFonts w:cs="Arial"/>
        </w:rPr>
      </w:pPr>
      <w:bookmarkStart w:id="209"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210" w:name="_Hlk182830640"/>
      <w:r w:rsidRPr="00C0653B">
        <w:fldChar w:fldCharType="begin"/>
      </w:r>
      <w:r w:rsidRPr="00C0653B">
        <w:instrText>HYPERLINK "https://www.access-board.gov/ict/" \o "Link to Revised Section 508 Standards and Guidelines"</w:instrText>
      </w:r>
      <w:r w:rsidRPr="00C0653B">
        <w:fldChar w:fldCharType="separate"/>
      </w:r>
      <w:r w:rsidRPr="00C0653B">
        <w:rPr>
          <w:rStyle w:val="Hyperlink"/>
        </w:rPr>
        <w:t>Revised 508 Standards and 255 Guidelines (access-board.gov)</w:t>
      </w:r>
      <w:r w:rsidRPr="00C0653B">
        <w:fldChar w:fldCharType="end"/>
      </w:r>
      <w:r w:rsidRPr="00C0653B">
        <w:rPr>
          <w:rFonts w:cs="Arial"/>
        </w:rPr>
        <w:t>.  A single PDF file version of the Revised Section 508 Standards and 255 Guidelines will</w:t>
      </w:r>
      <w:r w:rsidRPr="00573BA2">
        <w:rPr>
          <w:rFonts w:cs="Arial"/>
        </w:rPr>
        <w:t xml:space="preserve"> be supplied upon request</w:t>
      </w:r>
      <w:r>
        <w:rPr>
          <w:rFonts w:cs="Arial"/>
        </w:rPr>
        <w:t>, or can be obtained from the Access Board website</w:t>
      </w:r>
      <w:r w:rsidRPr="00573BA2">
        <w:rPr>
          <w:rFonts w:cs="Arial"/>
        </w:rPr>
        <w:t>.</w:t>
      </w:r>
      <w:bookmarkEnd w:id="210"/>
      <w:r>
        <w:rPr>
          <w:rFonts w:cs="Arial"/>
        </w:rPr>
        <w:t xml:space="preserve">  </w:t>
      </w:r>
      <w:r w:rsidRPr="75F2D1E0">
        <w:rPr>
          <w:rFonts w:cs="Arial"/>
        </w:rPr>
        <w:t xml:space="preserve">Federal agencies must comply with the </w:t>
      </w:r>
      <w:bookmarkStart w:id="211" w:name="_Hlk182830688"/>
      <w:r>
        <w:rPr>
          <w:rFonts w:cs="Arial"/>
        </w:rPr>
        <w:t>Rehabilitation Act of 1973, as amended</w:t>
      </w:r>
      <w:bookmarkEnd w:id="211"/>
      <w:r>
        <w:rPr>
          <w:rFonts w:cs="Arial"/>
        </w:rPr>
        <w:t xml:space="preserve">. </w:t>
      </w:r>
    </w:p>
    <w:p w:rsidR="00241BA0" w:rsidRPr="00573BA2" w:rsidP="00241BA0">
      <w:pPr>
        <w:spacing w:before="13" w:after="13"/>
        <w:ind w:right="13"/>
        <w:rPr>
          <w:rFonts w:cs="Arial"/>
          <w:color w:val="000000"/>
        </w:rPr>
      </w:pPr>
    </w:p>
    <w:p w:rsidR="00241BA0" w:rsidP="00241BA0">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rsidR="00DB5BE8" w:rsidP="00DB5BE8">
      <w:pPr>
        <w:spacing w:before="13" w:after="13"/>
        <w:ind w:right="13"/>
        <w:rPr>
          <w:rFonts w:cs="Arial"/>
          <w:color w:val="000000"/>
        </w:rPr>
      </w:pPr>
    </w:p>
    <w:p w:rsidR="00DB5BE8" w:rsidP="00222CFF">
      <w:pPr>
        <w:spacing w:before="13" w:after="13"/>
        <w:ind w:left="1440" w:right="13" w:hanging="540"/>
        <w:rPr>
          <w:rFonts w:cs="Arial"/>
          <w:color w:val="000000"/>
        </w:rPr>
      </w:pPr>
      <w:r w:rsidR="00AD2BCB">
        <w:t>☒</w:t>
      </w:r>
      <w:r>
        <w:rPr>
          <w:rFonts w:cs="Arial"/>
          <w:color w:val="000000"/>
        </w:rPr>
        <w:tab/>
      </w:r>
      <w:r w:rsidRPr="00776711">
        <w:rPr>
          <w:rFonts w:cs="Arial"/>
          <w:color w:val="000000"/>
        </w:rPr>
        <w:t>E205</w:t>
      </w:r>
      <w:r w:rsidR="00222CFF">
        <w:rPr>
          <w:rFonts w:cs="Arial"/>
          <w:color w:val="000000"/>
        </w:rPr>
        <w:t xml:space="preserve"> Electronic Content – (</w:t>
      </w:r>
      <w:r w:rsidRPr="00776711">
        <w:rPr>
          <w:rFonts w:cs="Arial"/>
          <w:color w:val="000000"/>
        </w:rPr>
        <w:t>Accessibility Standard</w:t>
      </w:r>
      <w:r>
        <w:rPr>
          <w:rFonts w:cs="Arial"/>
          <w:color w:val="000000"/>
        </w:rPr>
        <w:t xml:space="preserve"> </w:t>
      </w:r>
      <w:r w:rsidR="00222CFF">
        <w:rPr>
          <w:rFonts w:cs="Arial"/>
          <w:color w:val="000000"/>
        </w:rPr>
        <w:t>-</w:t>
      </w:r>
      <w:r w:rsidRPr="004A169E">
        <w:rPr>
          <w:rFonts w:cs="Arial"/>
          <w:color w:val="000000"/>
        </w:rPr>
        <w:t>WCAG 2.0 Level A and AA Guidelines</w:t>
      </w:r>
      <w:r>
        <w:rPr>
          <w:rFonts w:cs="Arial"/>
          <w:color w:val="000000"/>
        </w:rPr>
        <w:t>)</w:t>
      </w:r>
    </w:p>
    <w:p w:rsidR="00DB5BE8" w:rsidP="00DB5BE8">
      <w:pPr>
        <w:spacing w:before="13" w:after="13"/>
        <w:ind w:left="900" w:right="13"/>
        <w:rPr>
          <w:rFonts w:cs="Arial"/>
          <w:color w:val="000000"/>
        </w:rPr>
      </w:pPr>
      <w:r w:rsidR="00AD2BCB">
        <w:t>☒</w:t>
      </w:r>
      <w:r>
        <w:rPr>
          <w:rFonts w:cs="Arial"/>
          <w:color w:val="000000"/>
        </w:rPr>
        <w:tab/>
        <w:t>E204</w:t>
      </w:r>
      <w:r w:rsidRPr="004A169E">
        <w:rPr>
          <w:rFonts w:cs="Arial"/>
          <w:color w:val="000000"/>
        </w:rPr>
        <w:t xml:space="preserve"> Functional Performance Criteria</w:t>
      </w:r>
    </w:p>
    <w:p w:rsidR="00DB5BE8" w:rsidP="00DB5BE8">
      <w:pPr>
        <w:spacing w:before="13" w:after="13"/>
        <w:ind w:left="900" w:right="13"/>
        <w:rPr>
          <w:rFonts w:cs="Arial"/>
          <w:color w:val="000000"/>
        </w:rPr>
      </w:pPr>
      <w:r w:rsidR="00AD2BCB">
        <w:t>☒</w:t>
      </w:r>
      <w:r>
        <w:rPr>
          <w:rFonts w:cs="Arial"/>
          <w:color w:val="000000"/>
        </w:rPr>
        <w:tab/>
        <w:t>E206</w:t>
      </w:r>
      <w:r w:rsidRPr="004A169E">
        <w:rPr>
          <w:rFonts w:cs="Arial"/>
          <w:color w:val="000000"/>
        </w:rPr>
        <w:t xml:space="preserve"> Hardware Requirements</w:t>
      </w:r>
    </w:p>
    <w:p w:rsidR="00DB5BE8" w:rsidP="00DB5BE8">
      <w:pPr>
        <w:spacing w:before="13" w:after="13"/>
        <w:ind w:left="900" w:right="13"/>
        <w:rPr>
          <w:rFonts w:cs="Arial"/>
          <w:color w:val="000000"/>
        </w:rPr>
      </w:pPr>
      <w:r w:rsidR="00AD2BCB">
        <w:t>☒</w:t>
      </w:r>
      <w:r>
        <w:rPr>
          <w:rFonts w:cs="Arial"/>
          <w:color w:val="000000"/>
        </w:rPr>
        <w:tab/>
        <w:t>E207</w:t>
      </w:r>
      <w:r w:rsidRPr="004A169E">
        <w:rPr>
          <w:rFonts w:cs="Arial"/>
          <w:color w:val="000000"/>
        </w:rPr>
        <w:t xml:space="preserve"> Software Requirements</w:t>
      </w:r>
    </w:p>
    <w:p w:rsidR="00DB5BE8" w:rsidP="00DB5BE8">
      <w:pPr>
        <w:spacing w:before="13" w:after="13"/>
        <w:ind w:left="900" w:right="13"/>
        <w:rPr>
          <w:rFonts w:cs="Arial"/>
          <w:color w:val="000000"/>
        </w:rPr>
      </w:pPr>
      <w:r w:rsidR="00AD2BCB">
        <w:t>☒</w:t>
      </w:r>
      <w:r>
        <w:rPr>
          <w:rFonts w:cs="Arial"/>
          <w:color w:val="000000"/>
        </w:rPr>
        <w:tab/>
        <w:t>E208</w:t>
      </w:r>
      <w:r w:rsidRPr="004A169E">
        <w:rPr>
          <w:rFonts w:cs="Arial"/>
          <w:color w:val="000000"/>
        </w:rPr>
        <w:t xml:space="preserve"> Support Services and Documentation Requirements</w:t>
      </w:r>
    </w:p>
    <w:p w:rsidR="00A348DB" w:rsidP="00B24A32">
      <w:pPr>
        <w:pStyle w:val="NoSpacing"/>
      </w:pPr>
      <w:bookmarkEnd w:id="209"/>
    </w:p>
    <w:p w:rsidR="005150B3" w:rsidRPr="00A348DB" w:rsidP="005150B3">
      <w:pPr>
        <w:pStyle w:val="NoSpacing"/>
      </w:pPr>
    </w:p>
    <w:p w:rsidR="005150B3" w:rsidRPr="00A348DB" w:rsidP="005150B3">
      <w:pPr>
        <w:pStyle w:val="Heading3"/>
        <w:numPr>
          <w:ilvl w:val="2"/>
          <w:numId w:val="16"/>
        </w:numPr>
      </w:pPr>
      <w:bookmarkStart w:id="212" w:name="_Toc204589594"/>
      <w:bookmarkStart w:id="213" w:name="_Toc213329950"/>
      <w:bookmarkStart w:id="214" w:name="_Toc256000068"/>
      <w:r w:rsidRPr="00A348DB">
        <w:t>COMPATIBILITY WITH ASSISTIVE TECHNOLOGY</w:t>
      </w:r>
      <w:bookmarkEnd w:id="214"/>
      <w:bookmarkEnd w:id="212"/>
      <w:bookmarkEnd w:id="213"/>
    </w:p>
    <w:p w:rsidR="005150B3" w:rsidRPr="00D40767" w:rsidP="005150B3">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15" w:name="_Toc403393756"/>
    </w:p>
    <w:p w:rsidR="005150B3" w:rsidRPr="00A348DB" w:rsidP="005150B3">
      <w:pPr>
        <w:pStyle w:val="NoSpacing"/>
      </w:pPr>
      <w:bookmarkEnd w:id="215"/>
    </w:p>
    <w:p w:rsidR="005150B3" w:rsidRPr="00A348DB" w:rsidP="005150B3">
      <w:pPr>
        <w:pStyle w:val="Heading3"/>
        <w:numPr>
          <w:ilvl w:val="2"/>
          <w:numId w:val="16"/>
        </w:numPr>
      </w:pPr>
      <w:bookmarkStart w:id="216" w:name="_Toc204589595"/>
      <w:bookmarkStart w:id="217" w:name="_Toc213329951"/>
      <w:bookmarkStart w:id="218" w:name="_Toc256000069"/>
      <w:r w:rsidRPr="00A348DB">
        <w:t>ACCEPTANCE AND ACCEPTANCE TESTING</w:t>
      </w:r>
      <w:bookmarkEnd w:id="218"/>
      <w:bookmarkEnd w:id="216"/>
      <w:bookmarkEnd w:id="217"/>
    </w:p>
    <w:p w:rsidR="005150B3" w:rsidRPr="00573BA2" w:rsidP="005150B3">
      <w:pPr>
        <w:rPr>
          <w:rFonts w:cs="Arial"/>
        </w:rPr>
      </w:pPr>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Chapter 2: Scoping Requirements standards identified above.</w:t>
      </w:r>
    </w:p>
    <w:p w:rsidR="005150B3" w:rsidRPr="00573BA2" w:rsidP="005150B3">
      <w:pPr>
        <w:rPr>
          <w:rFonts w:cs="Arial"/>
        </w:rPr>
      </w:pPr>
    </w:p>
    <w:p w:rsidR="005150B3" w:rsidRPr="00573BA2" w:rsidP="005150B3">
      <w:pPr>
        <w:rPr>
          <w:rFonts w:cs="Arial"/>
        </w:rPr>
      </w:pPr>
      <w:r w:rsidRPr="00573BA2">
        <w:rPr>
          <w:rFonts w:cs="Arial"/>
        </w:rPr>
        <w:t xml:space="preserve">The Government reserves the right to test for </w:t>
      </w:r>
      <w:r>
        <w:rPr>
          <w:rFonts w:cs="Arial"/>
        </w:rPr>
        <w:t xml:space="preserve">Section </w:t>
      </w:r>
      <w:r w:rsidRPr="00573BA2">
        <w:rPr>
          <w:rFonts w:cs="Arial"/>
        </w:rPr>
        <w:t xml:space="preserve">508 Compliance before delivery. </w:t>
      </w:r>
      <w:r>
        <w:rPr>
          <w:rFonts w:cs="Arial"/>
        </w:rPr>
        <w:t xml:space="preserve"> </w:t>
      </w:r>
      <w:r w:rsidRPr="00573BA2">
        <w:rPr>
          <w:rFonts w:cs="Arial"/>
        </w:rPr>
        <w:t xml:space="preserve">The Contractor shall be able to demonstrate </w:t>
      </w:r>
      <w:r>
        <w:rPr>
          <w:rFonts w:cs="Arial"/>
        </w:rPr>
        <w:t xml:space="preserve">Section </w:t>
      </w:r>
      <w:r w:rsidRPr="00573BA2">
        <w:rPr>
          <w:rFonts w:cs="Arial"/>
        </w:rPr>
        <w:t>508 Compliance upon delivery.</w:t>
      </w:r>
    </w:p>
    <w:p w:rsidR="005150B3" w:rsidP="00B24A32">
      <w:pPr>
        <w:pStyle w:val="NoSpacing"/>
      </w:pPr>
    </w:p>
    <w:p w:rsidR="00137B61" w:rsidRPr="00FF4927" w:rsidP="0042378B">
      <w:pPr>
        <w:keepNext/>
        <w:spacing w:before="240" w:after="120"/>
        <w:ind w:left="1080"/>
        <w:outlineLvl w:val="1"/>
        <w:rPr>
          <w:rFonts w:cs="Arial"/>
          <w:sz w:val="22"/>
          <w:szCs w:val="22"/>
        </w:rPr>
      </w:pPr>
      <w:bookmarkStart w:id="219" w:name="wp1087167"/>
      <w:bookmarkStart w:id="220" w:name="wp1087787"/>
      <w:bookmarkStart w:id="221" w:name="wp1087795"/>
      <w:bookmarkStart w:id="222" w:name="wp1088504"/>
      <w:bookmarkStart w:id="223" w:name="wp1081359"/>
      <w:bookmarkStart w:id="224" w:name="wp1081360"/>
      <w:bookmarkStart w:id="225" w:name="wp1081361"/>
      <w:bookmarkStart w:id="226" w:name="_MON_1683112799"/>
      <w:bookmarkStart w:id="227" w:name="_MON_1683113629"/>
      <w:bookmarkEnd w:id="219"/>
      <w:bookmarkEnd w:id="220"/>
      <w:bookmarkEnd w:id="221"/>
      <w:bookmarkEnd w:id="222"/>
      <w:bookmarkEnd w:id="223"/>
      <w:bookmarkEnd w:id="224"/>
      <w:bookmarkEnd w:id="225"/>
      <w:bookmarkEnd w:id="226"/>
      <w:bookmarkEnd w:id="227"/>
    </w:p>
    <w:sectPr>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1080" w:right="1440" w:bottom="1080" w:left="1440" w:header="360" w:footer="36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190" w:author="Sesta, Diana" w:date="2025-11-17T10:33:00Z" w:initials="DS">
    <w:p w:rsidR="0042378B" w:rsidP="0042378B">
      <w:pPr>
        <w:pStyle w:val="CommentText"/>
        <w:jc w:val="left"/>
      </w:pPr>
      <w:r>
        <w:rPr>
          <w:rStyle w:val="CommentReference"/>
        </w:rPr>
        <w:annotationRef/>
      </w:r>
      <w:r>
        <w:t>**Please Note: This Optional Task is being revised for T-Shirt Sizing**</w:t>
      </w:r>
    </w:p>
  </w:comment>
  <w:comment w:id="196" w:author="Sesta, Diana" w:date="2025-11-17T10:33:00Z" w:initials="DS">
    <w:p w:rsidR="0042378B" w:rsidP="0042378B">
      <w:pPr>
        <w:pStyle w:val="CommentText"/>
        <w:jc w:val="left"/>
      </w:pPr>
      <w:r>
        <w:rPr>
          <w:rStyle w:val="CommentReference"/>
        </w:rPr>
        <w:annotationRef/>
      </w:r>
      <w:r>
        <w:t>**Please Note: This Optional Task is being revised for T-Shirt Sizing**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378B">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30BA" w:rsidP="0034635A">
    <w:pPr>
      <w:tabs>
        <w:tab w:val="center" w:pos="4680"/>
      </w:tabs>
      <w:jc w:val="center"/>
      <w:rPr>
        <w:sz w:val="20"/>
        <w:szCs w:val="20"/>
      </w:rPr>
    </w:pPr>
  </w:p>
  <w:p w:rsidR="000C30BA" w:rsidP="0034635A">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sidRPr="00522A97">
      <w:rPr>
        <w:sz w:val="20"/>
        <w:szCs w:val="20"/>
      </w:rPr>
      <w:t>98</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sidRPr="00522A97">
      <w:rPr>
        <w:sz w:val="20"/>
        <w:szCs w:val="20"/>
      </w:rPr>
      <w:t>98</w:t>
    </w:r>
    <w:r w:rsidRPr="00522A97">
      <w:rPr>
        <w:sz w:val="20"/>
        <w:szCs w:val="20"/>
      </w:rPr>
      <w:fldChar w:fldCharType="end"/>
    </w:r>
    <w:bookmarkStart w:id="228" w:name="_Toc6902883"/>
    <w:bookmarkStart w:id="229" w:name="_Toc393177566"/>
    <w:bookmarkStart w:id="230" w:name="_Toc393178136"/>
    <w:bookmarkStart w:id="231" w:name="_Toc393178382"/>
    <w:bookmarkStart w:id="232" w:name="_Toc393178446"/>
    <w:bookmarkStart w:id="233" w:name="_Toc393184012"/>
    <w:bookmarkStart w:id="234" w:name="_Toc393184086"/>
    <w:bookmarkStart w:id="235" w:name="_Toc393184719"/>
    <w:bookmarkStart w:id="236" w:name="_Toc393184927"/>
    <w:bookmarkStart w:id="237" w:name="_Toc398721054"/>
    <w:bookmarkStart w:id="238" w:name="_Toc396620687"/>
    <w:bookmarkStart w:id="239" w:name="_Ref392049487"/>
    <w:bookmarkEnd w:id="228"/>
    <w:bookmarkEnd w:id="229"/>
    <w:bookmarkEnd w:id="230"/>
    <w:bookmarkEnd w:id="231"/>
    <w:bookmarkEnd w:id="232"/>
    <w:bookmarkEnd w:id="233"/>
    <w:bookmarkEnd w:id="234"/>
    <w:bookmarkEnd w:id="235"/>
    <w:bookmarkEnd w:id="236"/>
    <w:bookmarkEnd w:id="237"/>
    <w:bookmarkEnd w:id="238"/>
    <w:bookmarkEnd w:id="239"/>
  </w:p>
  <w:p w:rsidR="000C30BA" w:rsidRPr="00981E23" w:rsidP="00E44E9C">
    <w:pPr>
      <w:tabs>
        <w:tab w:val="center" w:pos="4680"/>
      </w:tabs>
      <w:jc w:val="right"/>
      <w:rPr>
        <w:sz w:val="20"/>
        <w:szCs w:val="20"/>
      </w:rPr>
    </w:pPr>
    <w:r>
      <w:rPr>
        <w:sz w:val="20"/>
        <w:szCs w:val="20"/>
      </w:rPr>
      <w:t xml:space="preserve">T4NG </w:t>
    </w:r>
    <w:r w:rsidR="008D26E5">
      <w:rPr>
        <w:sz w:val="20"/>
        <w:szCs w:val="20"/>
      </w:rPr>
      <w:t xml:space="preserve">TO </w:t>
    </w:r>
    <w:r>
      <w:rPr>
        <w:sz w:val="20"/>
        <w:szCs w:val="20"/>
      </w:rPr>
      <w:t xml:space="preserve">Performance Work Statement </w:t>
    </w:r>
    <w:r w:rsidRPr="00F740CC">
      <w:rPr>
        <w:sz w:val="20"/>
        <w:szCs w:val="20"/>
      </w:rPr>
      <w:t>Template_</w:t>
    </w:r>
    <w:r w:rsidR="00AD5B89">
      <w:rPr>
        <w:sz w:val="20"/>
        <w:szCs w:val="20"/>
      </w:rPr>
      <w:t>JUL</w:t>
    </w:r>
    <w:r w:rsidRPr="008D26E5">
      <w:rPr>
        <w:sz w:val="20"/>
        <w:szCs w:val="20"/>
      </w:rPr>
      <w:t>_</w:t>
    </w:r>
    <w:r w:rsidRPr="008D26E5" w:rsidR="00AD5B89">
      <w:rPr>
        <w:sz w:val="20"/>
        <w:szCs w:val="20"/>
      </w:rPr>
      <w:t>28</w:t>
    </w:r>
    <w:r w:rsidRPr="008D26E5">
      <w:rPr>
        <w:sz w:val="20"/>
        <w:szCs w:val="20"/>
      </w:rPr>
      <w:t>_202</w:t>
    </w:r>
    <w:r w:rsidRPr="008D26E5" w:rsidR="00AD5B89">
      <w:rPr>
        <w:sz w:val="20"/>
        <w:szCs w:val="20"/>
      </w:rPr>
      <w:t>5</w:t>
    </w:r>
  </w:p>
  <w:p>
    <w:pPr>
      <w:pStyle w:val="Header"/>
      <w:jc w:val="right"/>
    </w:pPr>
    <w:r>
      <w:t xml:space="preserve">Page </w:t>
    </w:r>
    <w:r>
      <w:fldChar w:fldCharType="begin"/>
    </w:r>
    <w:r>
      <w:instrText xml:space="preserve"> PAGE   \* MERGEFORMAT </w:instrText>
    </w:r>
    <w:r>
      <w:fldChar w:fldCharType="separate"/>
    </w:r>
    <w:r>
      <w:t>98</w:t>
    </w:r>
    <w:r>
      <w:fldChar w:fldCharType="end"/>
    </w:r>
    <w:r>
      <w:t xml:space="preserve"> of </w:t>
    </w:r>
    <w:r>
      <w:fldChar w:fldCharType="begin"/>
    </w:r>
    <w:r>
      <w:instrText xml:space="preserve"> NUMPAGES   \* MERGEFORMAT </w:instrText>
    </w:r>
    <w:r>
      <w:fldChar w:fldCharType="separate"/>
    </w:r>
    <w:r>
      <w:t>98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30BA" w:rsidP="00A872D5">
    <w:pPr>
      <w:tabs>
        <w:tab w:val="center" w:pos="4680"/>
      </w:tabs>
      <w:jc w:val="right"/>
      <w:rPr>
        <w:sz w:val="20"/>
        <w:szCs w:val="20"/>
      </w:rPr>
    </w:pPr>
    <w:r>
      <w:rPr>
        <w:sz w:val="20"/>
        <w:szCs w:val="20"/>
      </w:rPr>
      <w:t>T4</w:t>
    </w:r>
    <w:r w:rsidR="008D26E5">
      <w:rPr>
        <w:sz w:val="20"/>
        <w:szCs w:val="20"/>
      </w:rPr>
      <w:t>NG</w:t>
    </w:r>
    <w:r>
      <w:rPr>
        <w:sz w:val="20"/>
        <w:szCs w:val="20"/>
      </w:rPr>
      <w:t xml:space="preserve"> </w:t>
    </w:r>
    <w:r w:rsidR="008D26E5">
      <w:rPr>
        <w:sz w:val="20"/>
        <w:szCs w:val="20"/>
      </w:rPr>
      <w:t xml:space="preserve">TO </w:t>
    </w:r>
    <w:r>
      <w:rPr>
        <w:sz w:val="20"/>
        <w:szCs w:val="20"/>
      </w:rPr>
      <w:t>Performance Work Statement Template</w:t>
    </w:r>
    <w:r w:rsidRPr="00206D21">
      <w:rPr>
        <w:sz w:val="20"/>
        <w:szCs w:val="20"/>
      </w:rPr>
      <w:t>_</w:t>
    </w:r>
    <w:r w:rsidRPr="008D26E5" w:rsidR="00C13CF4">
      <w:rPr>
        <w:sz w:val="20"/>
        <w:szCs w:val="20"/>
      </w:rPr>
      <w:t>JU</w:t>
    </w:r>
    <w:r w:rsidRPr="008D26E5" w:rsidR="00AD5B89">
      <w:rPr>
        <w:sz w:val="20"/>
        <w:szCs w:val="20"/>
      </w:rPr>
      <w:t>L</w:t>
    </w:r>
    <w:r w:rsidRPr="008D26E5">
      <w:rPr>
        <w:sz w:val="20"/>
        <w:szCs w:val="20"/>
      </w:rPr>
      <w:t>_</w:t>
    </w:r>
    <w:r w:rsidRPr="008D26E5" w:rsidR="00AD5B89">
      <w:rPr>
        <w:sz w:val="20"/>
        <w:szCs w:val="20"/>
      </w:rPr>
      <w:t>28</w:t>
    </w:r>
    <w:r w:rsidRPr="008D26E5">
      <w:rPr>
        <w:sz w:val="20"/>
        <w:szCs w:val="20"/>
      </w:rPr>
      <w:t>_202</w:t>
    </w:r>
    <w:r w:rsidRPr="008D26E5" w:rsidR="006D714B">
      <w:rPr>
        <w:sz w:val="20"/>
        <w:szCs w:val="20"/>
      </w:rPr>
      <w:t>5</w:t>
    </w:r>
  </w:p>
  <w:p w:rsidR="000C30BA" w:rsidRPr="008B1BE1" w:rsidP="006322C8">
    <w:pPr>
      <w:tabs>
        <w:tab w:val="center" w:pos="4680"/>
      </w:tabs>
      <w:jc w:val="right"/>
      <w:rPr>
        <w:rStyle w:val="Hyperlink"/>
        <w:sz w:val="20"/>
        <w:szCs w:val="20"/>
      </w:rPr>
    </w:pPr>
    <w:r>
      <w:fldChar w:fldCharType="begin"/>
    </w:r>
    <w:r>
      <w:instrText xml:space="preserve"> HYPERLINK "https://dvagov.sharepoint.com/:w:/r/sites/VACOOALC/TACNJ/DLR/VOA%20Template/CAP%20Template/OPAL%20Acquisition%20Requirements%20Package%20(ARP)%20Templates/T4NG%20Templates/T4NG%20TO%20PWS%20Template_Revision%20History_JUL_28_2025.docx?d=wecad2be7fac5460aa99bba25c39d672b&amp;csf=1&amp;web=1&amp;e=mPatS8" \o "Link to T4NG TO PWS Template Revision History" </w:instrText>
    </w:r>
    <w:r>
      <w:fldChar w:fldCharType="separate"/>
    </w:r>
    <w:r w:rsidRPr="008D26E5">
      <w:rPr>
        <w:rStyle w:val="Hyperlink"/>
        <w:sz w:val="20"/>
        <w:szCs w:val="20"/>
      </w:rPr>
      <w:t>T4</w:t>
    </w:r>
    <w:r w:rsidR="008D26E5">
      <w:rPr>
        <w:rStyle w:val="Hyperlink"/>
        <w:sz w:val="20"/>
        <w:szCs w:val="20"/>
      </w:rPr>
      <w:t>NG</w:t>
    </w:r>
    <w:r w:rsidRPr="008D26E5">
      <w:rPr>
        <w:rStyle w:val="Hyperlink"/>
        <w:sz w:val="20"/>
        <w:szCs w:val="20"/>
      </w:rPr>
      <w:t xml:space="preserve"> TO PWS Template Revision History</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378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CBC" w:rsidRPr="002D5A29" w:rsidP="00B33CBC">
    <w:pPr>
      <w:pStyle w:val="PlainText"/>
      <w:jc w:val="center"/>
      <w:rPr>
        <w:rStyle w:val="Emphasis"/>
        <w:color w:val="auto"/>
        <w:sz w:val="24"/>
        <w:szCs w:val="24"/>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r w:rsidRPr="002D5A29">
      <w:rPr>
        <w:rStyle w:val="Emphasis"/>
        <w:color w:val="auto"/>
        <w:sz w:val="24"/>
        <w:szCs w:val="24"/>
      </w:rPr>
      <w:t>Network Engineering, Design, Implementation and Infrastructure Support (NEDIIS)</w:t>
    </w:r>
  </w:p>
  <w:p w:rsidR="000C30BA" w:rsidRPr="002D5A29" w:rsidP="00B24A32">
    <w:pPr>
      <w:pStyle w:val="NoSpacing"/>
      <w:jc w:val="center"/>
    </w:pPr>
    <w:r w:rsidRPr="002D5A29">
      <w:rPr>
        <w:rStyle w:val="Emphasis"/>
        <w:color w:val="auto"/>
      </w:rPr>
      <w:t>VA-26-00019737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37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DFF4DAC"/>
    <w:multiLevelType w:val="hybridMultilevel"/>
    <w:tmpl w:val="7D3A770E"/>
    <w:lvl w:ilvl="0">
      <w:start w:val="1"/>
      <w:numFmt w:val="bullet"/>
      <w:lvlText w:val="•"/>
      <w:lvlJc w:val="left"/>
    </w:lvl>
    <w:lvl w:ilvl="1">
      <w:start w:val="1"/>
      <w:numFmt w:val="bullet"/>
      <w:lvlText w:val=""/>
      <w:lvlJc w:val="left"/>
      <w:pPr>
        <w:ind w:left="720" w:hanging="360"/>
      </w:pPr>
      <w:rPr>
        <w:rFonts w:ascii="Symbol" w:hAnsi="Symbol"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0A606F5"/>
    <w:multiLevelType w:val="hybridMultilevel"/>
    <w:tmpl w:val="A4F4D6F4"/>
    <w:lvl w:ilvl="0">
      <w:start w:val="1"/>
      <w:numFmt w:val="decimal"/>
      <w:pStyle w:val="H3NumberedList"/>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nsid w:val="018B6007"/>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04932D8A"/>
    <w:multiLevelType w:val="hybridMultilevel"/>
    <w:tmpl w:val="76F4D7A6"/>
    <w:lvl w:ilvl="0">
      <w:start w:val="1"/>
      <w:numFmt w:val="bullet"/>
      <w:lvlText w:val="•"/>
      <w:lvlJc w:val="left"/>
    </w:lvl>
    <w:lvl w:ilvl="1">
      <w:start w:val="1"/>
      <w:numFmt w:val="bullet"/>
      <w:lvlText w:val=""/>
      <w:lvlJc w:val="left"/>
      <w:pPr>
        <w:ind w:left="720" w:hanging="360"/>
      </w:pPr>
      <w:rPr>
        <w:rFonts w:ascii="Symbol" w:hAnsi="Symbol"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06FE7BFA"/>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8CB7E86"/>
    <w:multiLevelType w:val="hybridMultilevel"/>
    <w:tmpl w:val="5E623F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2"/>
      <w:numFmt w:val="bullet"/>
      <w:lvlText w:val=""/>
      <w:lvlJc w:val="left"/>
      <w:pPr>
        <w:ind w:left="1800" w:hanging="360"/>
      </w:pPr>
      <w:rPr>
        <w:rFonts w:ascii="Symbol" w:eastAsia="Times New Roman" w:hAnsi="Symbo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8E31537"/>
    <w:multiLevelType w:val="hybridMultilevel"/>
    <w:tmpl w:val="431C03DC"/>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
    <w:nsid w:val="098609EF"/>
    <w:multiLevelType w:val="multilevel"/>
    <w:tmpl w:val="4A4CB892"/>
    <w:styleLink w:val="CurrentList1"/>
    <w:lvl w:ilvl="0">
      <w:start w:val="1"/>
      <w:numFmt w:val="decimal"/>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1">
      <w:start w:val="1"/>
      <w:numFmt w:val="decimal"/>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nsid w:val="09DF5EB3"/>
    <w:multiLevelType w:val="hybridMultilevel"/>
    <w:tmpl w:val="70F868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2"/>
      <w:numFmt w:val="bullet"/>
      <w:lvlText w:val=""/>
      <w:lvlJc w:val="left"/>
      <w:pPr>
        <w:ind w:left="2160" w:hanging="360"/>
      </w:pPr>
      <w:rPr>
        <w:rFonts w:ascii="Symbol" w:eastAsia="Times New Roman" w:hAnsi="Symbo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0B642F44"/>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nsid w:val="0D4C43A8"/>
    <w:multiLevelType w:val="hybridMultilevel"/>
    <w:tmpl w:val="9AD0A9B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E405FF2"/>
    <w:multiLevelType w:val="hybridMultilevel"/>
    <w:tmpl w:val="DF3CA1FC"/>
    <w:lvl w:ilvl="0">
      <w:start w:val="1"/>
      <w:numFmt w:val="decimal"/>
      <w:lvlText w:val="%1."/>
      <w:lvlJc w:val="left"/>
      <w:pPr>
        <w:ind w:left="990" w:hanging="360"/>
      </w:pPr>
      <w:rPr>
        <w:rFonts w:hint="default"/>
      </w:rPr>
    </w:lvl>
    <w:lvl w:ilvl="1">
      <w:start w:val="1"/>
      <w:numFmt w:val="bullet"/>
      <w:lvlText w:val=""/>
      <w:lvlJc w:val="left"/>
      <w:pPr>
        <w:ind w:left="1710" w:hanging="360"/>
      </w:pPr>
      <w:rPr>
        <w:rFonts w:ascii="Symbol" w:hAnsi="Symbol" w:hint="default"/>
      </w:rPr>
    </w:lvl>
    <w:lvl w:ilvl="2">
      <w:start w:val="1"/>
      <w:numFmt w:val="bullet"/>
      <w:lvlText w:val=""/>
      <w:lvlJc w:val="left"/>
      <w:pPr>
        <w:ind w:left="2430" w:hanging="180"/>
      </w:pPr>
      <w:rPr>
        <w:rFonts w:ascii="Symbol" w:hAnsi="Symbol" w:hint="default"/>
      </w:rPr>
    </w:lvl>
    <w:lvl w:ilvl="3">
      <w:start w:val="2"/>
      <w:numFmt w:val="bullet"/>
      <w:lvlText w:val=""/>
      <w:lvlJc w:val="left"/>
      <w:pPr>
        <w:ind w:left="3150" w:hanging="360"/>
      </w:pPr>
      <w:rPr>
        <w:rFonts w:ascii="Symbol" w:eastAsia="Times New Roman" w:hAnsi="Symbol" w:cs="Arial" w:hint="default"/>
      </w:rPr>
    </w:lvl>
    <w:lvl w:ilvl="4">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12">
    <w:nsid w:val="0F107EB1"/>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
    <w:nsid w:val="0F8B0B22"/>
    <w:multiLevelType w:val="hybridMultilevel"/>
    <w:tmpl w:val="78000E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103D18EA"/>
    <w:multiLevelType w:val="hybridMultilevel"/>
    <w:tmpl w:val="EE7E0AB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132C3449"/>
    <w:multiLevelType w:val="hybridMultilevel"/>
    <w:tmpl w:val="013EDF9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60B5499"/>
    <w:multiLevelType w:val="hybridMultilevel"/>
    <w:tmpl w:val="8350100E"/>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7">
    <w:nsid w:val="16334AE1"/>
    <w:multiLevelType w:val="hybridMultilevel"/>
    <w:tmpl w:val="C3D667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0"/>
      <w:numFmt w:val="bullet"/>
      <w:lvlText w:val=""/>
      <w:lvlJc w:val="left"/>
      <w:pPr>
        <w:ind w:left="1800" w:hanging="360"/>
      </w:pPr>
      <w:rPr>
        <w:rFonts w:ascii="Symbol" w:eastAsia="Times New Roman" w:hAnsi="Symbo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18325DA9"/>
    <w:multiLevelType w:val="hybridMultilevel"/>
    <w:tmpl w:val="F0CA35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9BA29B5"/>
    <w:multiLevelType w:val="hybridMultilevel"/>
    <w:tmpl w:val="622E0592"/>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1A3D4D1A"/>
    <w:multiLevelType w:val="hybridMultilevel"/>
    <w:tmpl w:val="D12C3956"/>
    <w:lvl w:ilvl="0">
      <w:start w:val="1"/>
      <w:numFmt w:val="decimal"/>
      <w:pStyle w:val="H4LetteredList"/>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nsid w:val="1C727CB1"/>
    <w:multiLevelType w:val="hybridMultilevel"/>
    <w:tmpl w:val="D95E8E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1ED33CC0"/>
    <w:multiLevelType w:val="hybridMultilevel"/>
    <w:tmpl w:val="C78253B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3">
    <w:nsid w:val="1FCD2315"/>
    <w:multiLevelType w:val="hybridMultilevel"/>
    <w:tmpl w:val="EF46FF62"/>
    <w:lvl w:ilvl="0">
      <w:start w:val="1"/>
      <w:numFmt w:val="decimal"/>
      <w:lvlText w:val="%1."/>
      <w:lvlJc w:val="left"/>
      <w:pPr>
        <w:ind w:left="207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231F272B"/>
    <w:multiLevelType w:val="hybridMultilevel"/>
    <w:tmpl w:val="87C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244928"/>
    <w:multiLevelType w:val="hybridMultilevel"/>
    <w:tmpl w:val="8F649BEE"/>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23541039"/>
    <w:multiLevelType w:val="hybridMultilevel"/>
    <w:tmpl w:val="AAC26C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25513CED"/>
    <w:multiLevelType w:val="hybridMultilevel"/>
    <w:tmpl w:val="5E3824B6"/>
    <w:lvl w:ilvl="0">
      <w:start w:val="1"/>
      <w:numFmt w:val="decimal"/>
      <w:pStyle w:val="AppendixBheading"/>
      <w:lvlText w:val="B%1."/>
      <w:lvlJc w:val="left"/>
      <w:pPr>
        <w:ind w:left="360" w:hanging="360"/>
      </w:pPr>
      <w:rPr>
        <w:rFonts w:cs="Times New Roman"/>
        <w:b/>
        <w:bCs/>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25C8130F"/>
    <w:multiLevelType w:val="hybridMultilevel"/>
    <w:tmpl w:val="A4A257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nsid w:val="26DE3E58"/>
    <w:multiLevelType w:val="hybridMultilevel"/>
    <w:tmpl w:val="09A0B1F8"/>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nsid w:val="27692693"/>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2">
    <w:nsid w:val="27E64F82"/>
    <w:multiLevelType w:val="hybridMultilevel"/>
    <w:tmpl w:val="A6FCB810"/>
    <w:lvl w:ilvl="0">
      <w:start w:val="1"/>
      <w:numFmt w:val="decimal"/>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33">
    <w:nsid w:val="28562EB7"/>
    <w:multiLevelType w:val="hybridMultilevel"/>
    <w:tmpl w:val="C24A4668"/>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29FE3061"/>
    <w:multiLevelType w:val="hybridMultilevel"/>
    <w:tmpl w:val="6AC0E6E4"/>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2C685E7C"/>
    <w:multiLevelType w:val="hybridMultilevel"/>
    <w:tmpl w:val="55FAE766"/>
    <w:lvl w:ilvl="0">
      <w:start w:val="1"/>
      <w:numFmt w:val="upperLetter"/>
      <w:lvlText w:val="%1."/>
      <w:lvlJc w:val="left"/>
      <w:pPr>
        <w:ind w:left="990" w:hanging="360"/>
      </w:pPr>
      <w:rPr>
        <w:rFonts w:hint="default"/>
      </w:rPr>
    </w:lvl>
    <w:lvl w:ilvl="1">
      <w:start w:val="1"/>
      <w:numFmt w:val="decimal"/>
      <w:lvlText w:val="%2."/>
      <w:lvlJc w:val="left"/>
      <w:pPr>
        <w:ind w:left="1800" w:hanging="360"/>
      </w:pPr>
      <w:rPr>
        <w:rFonts w:cs="Times New Roman" w:hint="default"/>
      </w:rPr>
    </w:lvl>
    <w:lvl w:ilvl="2">
      <w:start w:val="1"/>
      <w:numFmt w:val="upperLetter"/>
      <w:lvlText w:val="%3."/>
      <w:lvlJc w:val="left"/>
      <w:pPr>
        <w:ind w:left="2520" w:hanging="180"/>
      </w:pPr>
      <w:rPr>
        <w:rFonts w:hint="default"/>
      </w:rPr>
    </w:lvl>
    <w:lvl w:ilvl="3">
      <w:start w:val="1"/>
      <w:numFmt w:val="lowerLetter"/>
      <w:lvlText w:val="%4."/>
      <w:lvlJc w:val="left"/>
      <w:pPr>
        <w:ind w:left="3780" w:hanging="900"/>
      </w:pPr>
      <w:rPr>
        <w:rFonts w:cs="Arial" w:hint="default"/>
      </w:r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nsid w:val="2E4A0F49"/>
    <w:multiLevelType w:val="hybridMultilevel"/>
    <w:tmpl w:val="E98C6748"/>
    <w:lvl w:ilvl="0">
      <w:start w:val="1"/>
      <w:numFmt w:val="upp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
    <w:nsid w:val="2E867C02"/>
    <w:multiLevelType w:val="hybridMultilevel"/>
    <w:tmpl w:val="1A64CE52"/>
    <w:lvl w:ilvl="0">
      <w:start w:val="1"/>
      <w:numFmt w:val="lowerLetter"/>
      <w:pStyle w:val="Lista"/>
      <w:lvlText w:val="%1."/>
      <w:lvlJc w:val="left"/>
      <w:pPr>
        <w:ind w:left="720" w:hanging="360"/>
      </w:pPr>
      <w:rPr>
        <w:rFonts w:hint="default"/>
        <w:b w:val="0"/>
        <w:i w:val="0"/>
        <w:color w:val="000000"/>
        <w:sz w:val="24"/>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2FA21A76"/>
    <w:multiLevelType w:val="hybridMultilevel"/>
    <w:tmpl w:val="90962F7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9">
    <w:nsid w:val="310B3431"/>
    <w:multiLevelType w:val="hybridMultilevel"/>
    <w:tmpl w:val="035C1D8E"/>
    <w:lvl w:ilvl="0">
      <w:start w:val="1"/>
      <w:numFmt w:val="upperLetter"/>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318D3D15"/>
    <w:multiLevelType w:val="hybridMultilevel"/>
    <w:tmpl w:val="87EA8F18"/>
    <w:lvl w:ilvl="0">
      <w:start w:val="1"/>
      <w:numFmt w:val="bullet"/>
      <w:pStyle w:val="VABullet3"/>
      <w:lvlText w:val=""/>
      <w:lvlJc w:val="left"/>
      <w:pPr>
        <w:ind w:left="2160" w:hanging="360"/>
      </w:pPr>
      <w:rPr>
        <w:rFonts w:ascii="Wingdings" w:hAnsi="Wingdings" w:hint="default"/>
        <w:color w:val="auto"/>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41">
    <w:nsid w:val="32B50F4E"/>
    <w:multiLevelType w:val="hybridMultilevel"/>
    <w:tmpl w:val="CBBECE9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39DC6A38"/>
    <w:multiLevelType w:val="hybridMultilevel"/>
    <w:tmpl w:val="813ECE2E"/>
    <w:lvl w:ilvl="0">
      <w:start w:val="1"/>
      <w:numFmt w:val="upperLetter"/>
      <w:lvlText w:val="%1."/>
      <w:lvlJc w:val="left"/>
      <w:pPr>
        <w:ind w:left="990" w:hanging="360"/>
      </w:p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43">
    <w:nsid w:val="3C5951A4"/>
    <w:multiLevelType w:val="hybridMultilevel"/>
    <w:tmpl w:val="819CCE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3E394A07"/>
    <w:multiLevelType w:val="hybridMultilevel"/>
    <w:tmpl w:val="5150C4CC"/>
    <w:lvl w:ilvl="0">
      <w:start w:val="1"/>
      <w:numFmt w:val="bullet"/>
      <w:lvlText w:val=""/>
      <w:lvlJc w:val="left"/>
      <w:pPr>
        <w:ind w:left="2160" w:hanging="360"/>
      </w:pPr>
      <w:rPr>
        <w:rFonts w:ascii="Symbol" w:hAnsi="Symbol" w:hint="default"/>
      </w:rPr>
    </w:lvl>
    <w:lvl w:ilvl="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45">
    <w:nsid w:val="427955D4"/>
    <w:multiLevelType w:val="hybridMultilevel"/>
    <w:tmpl w:val="D616B2DE"/>
    <w:lvl w:ilvl="0">
      <w:start w:val="1"/>
      <w:numFmt w:val="upperLetter"/>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42F748A7"/>
    <w:multiLevelType w:val="hybridMultilevel"/>
    <w:tmpl w:val="E28808A8"/>
    <w:lvl w:ilvl="0">
      <w:start w:val="1"/>
      <w:numFmt w:val="decimal"/>
      <w:lvlText w:val="%1."/>
      <w:lvlJc w:val="lef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7">
    <w:nsid w:val="434C0D3F"/>
    <w:multiLevelType w:val="hybridMultilevel"/>
    <w:tmpl w:val="BAFA9F8A"/>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48">
    <w:nsid w:val="45756541"/>
    <w:multiLevelType w:val="hybridMultilevel"/>
    <w:tmpl w:val="BD10ADC4"/>
    <w:lvl w:ilvl="0">
      <w:start w:val="2"/>
      <w:numFmt w:val="bullet"/>
      <w:lvlText w:val=""/>
      <w:lvlJc w:val="left"/>
      <w:pPr>
        <w:ind w:left="1800" w:hanging="360"/>
      </w:pPr>
      <w:rPr>
        <w:rFonts w:ascii="Symbol" w:eastAsia="Times New Roman" w:hAnsi="Symbol" w:cs="Arial" w:hint="default"/>
      </w:rPr>
    </w:lvl>
    <w:lvl w:ilvl="1">
      <w:start w:val="2"/>
      <w:numFmt w:val="bullet"/>
      <w:lvlText w:val=""/>
      <w:lvlJc w:val="left"/>
      <w:pPr>
        <w:ind w:left="2520" w:hanging="360"/>
      </w:pPr>
      <w:rPr>
        <w:rFonts w:ascii="Symbol" w:eastAsia="Times New Roman" w:hAnsi="Symbol" w:cs="Arial" w:hint="default"/>
      </w:rPr>
    </w:lvl>
    <w:lvl w:ilvl="2">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49">
    <w:nsid w:val="46F56EB6"/>
    <w:multiLevelType w:val="multilevel"/>
    <w:tmpl w:val="A7C6065C"/>
    <w:lvl w:ilvl="0">
      <w:start w:val="1"/>
      <w:numFmt w:val="decimal"/>
      <w:lvlText w:val="%1."/>
      <w:lvlJc w:val="left"/>
      <w:pPr>
        <w:ind w:left="720" w:hanging="360"/>
      </w:pPr>
    </w:lvl>
    <w:lvl w:ilvl="1">
      <w:start w:val="1"/>
      <w:numFmt w:val="decimal"/>
      <w:lvlText w:val="%2."/>
      <w:lvlJc w:val="left"/>
      <w:pPr>
        <w:ind w:left="1200" w:hanging="660"/>
      </w:pPr>
      <w:rPr>
        <w:color w:val="auto"/>
      </w:rPr>
    </w:lvl>
    <w:lvl w:ilvl="2">
      <w:start w:val="1"/>
      <w:numFmt w:val="decimal"/>
      <w:lvlText w:val="%1.%2.%3."/>
      <w:lvlJc w:val="left"/>
      <w:pPr>
        <w:ind w:left="1440" w:hanging="720"/>
      </w:pPr>
      <w:rPr>
        <w:color w:val="auto"/>
      </w:rPr>
    </w:lvl>
    <w:lvl w:ilvl="3">
      <w:start w:val="1"/>
      <w:numFmt w:val="decimal"/>
      <w:lvlText w:val="%1.%2.%3.%4."/>
      <w:lvlJc w:val="left"/>
      <w:pPr>
        <w:ind w:left="1620" w:hanging="720"/>
      </w:pPr>
      <w:rPr>
        <w:color w:val="auto"/>
      </w:rPr>
    </w:lvl>
    <w:lvl w:ilvl="4">
      <w:start w:val="1"/>
      <w:numFmt w:val="decimal"/>
      <w:lvlText w:val="%1.%2.%3.%4.%5."/>
      <w:lvlJc w:val="left"/>
      <w:pPr>
        <w:ind w:left="2160" w:hanging="1080"/>
      </w:pPr>
      <w:rPr>
        <w:color w:val="auto"/>
      </w:rPr>
    </w:lvl>
    <w:lvl w:ilvl="5">
      <w:start w:val="1"/>
      <w:numFmt w:val="decimal"/>
      <w:lvlText w:val="%1.%2.%3.%4.%5.%6."/>
      <w:lvlJc w:val="left"/>
      <w:pPr>
        <w:ind w:left="2340" w:hanging="1080"/>
      </w:pPr>
      <w:rPr>
        <w:color w:val="auto"/>
      </w:rPr>
    </w:lvl>
    <w:lvl w:ilvl="6">
      <w:start w:val="1"/>
      <w:numFmt w:val="decimal"/>
      <w:lvlText w:val="%1.%2.%3.%4.%5.%6.%7."/>
      <w:lvlJc w:val="left"/>
      <w:pPr>
        <w:ind w:left="2880" w:hanging="1440"/>
      </w:pPr>
      <w:rPr>
        <w:color w:val="auto"/>
      </w:rPr>
    </w:lvl>
    <w:lvl w:ilvl="7">
      <w:start w:val="1"/>
      <w:numFmt w:val="decimal"/>
      <w:lvlText w:val="%1.%2.%3.%4.%5.%6.%7.%8."/>
      <w:lvlJc w:val="left"/>
      <w:pPr>
        <w:ind w:left="3060" w:hanging="1440"/>
      </w:pPr>
      <w:rPr>
        <w:color w:val="auto"/>
      </w:rPr>
    </w:lvl>
    <w:lvl w:ilvl="8">
      <w:start w:val="1"/>
      <w:numFmt w:val="decimal"/>
      <w:lvlText w:val="%1.%2.%3.%4.%5.%6.%7.%8.%9."/>
      <w:lvlJc w:val="left"/>
      <w:pPr>
        <w:ind w:left="3600" w:hanging="1800"/>
      </w:pPr>
      <w:rPr>
        <w:color w:val="auto"/>
      </w:rPr>
    </w:lvl>
  </w:abstractNum>
  <w:abstractNum w:abstractNumId="50">
    <w:nsid w:val="47925D54"/>
    <w:multiLevelType w:val="hybridMultilevel"/>
    <w:tmpl w:val="6FF0E0DC"/>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1">
    <w:nsid w:val="47AE2D98"/>
    <w:multiLevelType w:val="hybridMultilevel"/>
    <w:tmpl w:val="D0D2C84A"/>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52">
    <w:nsid w:val="4A2A5FEE"/>
    <w:multiLevelType w:val="hybridMultilevel"/>
    <w:tmpl w:val="D69CA696"/>
    <w:lvl w:ilvl="0">
      <w:start w:val="1"/>
      <w:numFmt w:val="upperLetter"/>
      <w:pStyle w:val="H1NumberedList"/>
      <w:lvlText w:val="%1."/>
      <w:lvlJc w:val="left"/>
      <w:pPr>
        <w:ind w:left="720" w:hanging="360"/>
      </w:pPr>
      <w:rPr>
        <w:rFonts w:hint="default"/>
      </w:rPr>
    </w:lvl>
    <w:lvl w:ilvl="1">
      <w:start w:val="1"/>
      <w:numFmt w:val="decimal"/>
      <w:lvlText w:val="%2."/>
      <w:lvlJc w:val="left"/>
      <w:pPr>
        <w:ind w:left="1440" w:hanging="360"/>
      </w:pPr>
      <w:rPr>
        <w:rFonts w:cs="Times New Roman" w:hint="default"/>
      </w:rPr>
    </w:lvl>
    <w:lvl w:ilvl="2">
      <w:start w:val="1"/>
      <w:numFmt w:val="upperLetter"/>
      <w:lvlText w:val="%3."/>
      <w:lvlJc w:val="left"/>
      <w:pPr>
        <w:ind w:left="2160" w:hanging="180"/>
      </w:pPr>
      <w:rPr>
        <w:rFonts w:hint="default"/>
      </w:rPr>
    </w:lvl>
    <w:lvl w:ilvl="3">
      <w:start w:val="1"/>
      <w:numFmt w:val="lowerLetter"/>
      <w:lvlText w:val="%4."/>
      <w:lvlJc w:val="left"/>
      <w:pPr>
        <w:ind w:left="3420" w:hanging="900"/>
      </w:pPr>
      <w:rPr>
        <w:rFonts w:cs="Arial"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4AC708BA"/>
    <w:multiLevelType w:val="hybridMultilevel"/>
    <w:tmpl w:val="CBD4FA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4F133EE0"/>
    <w:multiLevelType w:val="hybridMultilevel"/>
    <w:tmpl w:val="9F24D59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5">
    <w:nsid w:val="50923536"/>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6">
    <w:nsid w:val="50E64EFC"/>
    <w:multiLevelType w:val="hybridMultilevel"/>
    <w:tmpl w:val="09A0B1F8"/>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7">
    <w:nsid w:val="516B41AC"/>
    <w:multiLevelType w:val="hybridMultilevel"/>
    <w:tmpl w:val="7A6A9A9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cs="Arial" w:hint="default"/>
      </w:rPr>
    </w:lvl>
    <w:lvl w:ilvl="2">
      <w:start w:val="1"/>
      <w:numFmt w:val="lowerRoman"/>
      <w:lvlText w:val="%3."/>
      <w:lvlJc w:val="right"/>
      <w:pPr>
        <w:ind w:left="2160" w:hanging="180"/>
      </w:pPr>
    </w:lvl>
    <w:lvl w:ilvl="3">
      <w:start w:val="1"/>
      <w:numFmt w:val="lowerRoman"/>
      <w:lvlText w:val="%4."/>
      <w:lvlJc w:val="right"/>
      <w:pPr>
        <w:ind w:left="2880" w:hanging="360"/>
      </w:p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nsid w:val="52DE53A2"/>
    <w:multiLevelType w:val="hybridMultilevel"/>
    <w:tmpl w:val="7A6A9A9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cs="Arial" w:hint="default"/>
      </w:rPr>
    </w:lvl>
    <w:lvl w:ilvl="2">
      <w:start w:val="1"/>
      <w:numFmt w:val="lowerRoman"/>
      <w:lvlText w:val="%3."/>
      <w:lvlJc w:val="right"/>
      <w:pPr>
        <w:ind w:left="2160" w:hanging="180"/>
      </w:pPr>
    </w:lvl>
    <w:lvl w:ilvl="3">
      <w:start w:val="1"/>
      <w:numFmt w:val="lowerRoman"/>
      <w:lvlText w:val="%4."/>
      <w:lvlJc w:val="right"/>
      <w:pPr>
        <w:ind w:left="2880" w:hanging="360"/>
      </w:p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nsid w:val="53425532"/>
    <w:multiLevelType w:val="hybridMultilevel"/>
    <w:tmpl w:val="4AF05434"/>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nsid w:val="537C081D"/>
    <w:multiLevelType w:val="hybridMultilevel"/>
    <w:tmpl w:val="FFFFFFF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61">
    <w:nsid w:val="53996592"/>
    <w:multiLevelType w:val="hybridMultilevel"/>
    <w:tmpl w:val="32568D8E"/>
    <w:lvl w:ilvl="0">
      <w:start w:val="1"/>
      <w:numFmt w:val="bullet"/>
      <w:lvlText w:val=""/>
      <w:lvlJc w:val="left"/>
      <w:pPr>
        <w:ind w:left="63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561C33AF"/>
    <w:multiLevelType w:val="hybridMultilevel"/>
    <w:tmpl w:val="EBF6D3A2"/>
    <w:lvl w:ilvl="0">
      <w:start w:val="1"/>
      <w:numFmt w:val="bullet"/>
      <w:lvlText w:val=""/>
      <w:lvlJc w:val="left"/>
      <w:pPr>
        <w:ind w:left="1800" w:hanging="360"/>
      </w:pPr>
      <w:rPr>
        <w:rFonts w:ascii="Symbol" w:hAnsi="Symbol" w:hint="default"/>
      </w:rPr>
    </w:lvl>
    <w:lvl w:ilvl="1">
      <w:start w:val="2"/>
      <w:numFmt w:val="bullet"/>
      <w:lvlText w:val=""/>
      <w:lvlJc w:val="left"/>
      <w:pPr>
        <w:ind w:left="2160" w:hanging="360"/>
      </w:pPr>
      <w:rPr>
        <w:rFonts w:ascii="Symbol" w:eastAsia="Times New Roman" w:hAnsi="Symbol" w:cs="Arial" w:hint="default"/>
      </w:rPr>
    </w:lvl>
    <w:lvl w:ilvl="2">
      <w:start w:val="2"/>
      <w:numFmt w:val="bullet"/>
      <w:lvlText w:val=""/>
      <w:lvlJc w:val="left"/>
      <w:pPr>
        <w:ind w:left="3240" w:hanging="360"/>
      </w:pPr>
      <w:rPr>
        <w:rFonts w:ascii="Symbol" w:eastAsia="Times New Roman" w:hAnsi="Symbol" w:cs="Arial"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3">
    <w:nsid w:val="569F5E2F"/>
    <w:multiLevelType w:val="hybridMultilevel"/>
    <w:tmpl w:val="FE70B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56E97042"/>
    <w:multiLevelType w:val="hybridMultilevel"/>
    <w:tmpl w:val="C96850DE"/>
    <w:lvl w:ilvl="0">
      <w:start w:val="1"/>
      <w:numFmt w:val="bullet"/>
      <w:lvlText w:val=""/>
      <w:lvlJc w:val="left"/>
      <w:pPr>
        <w:ind w:left="720" w:hanging="360"/>
      </w:pPr>
      <w:rPr>
        <w:rFonts w:ascii="Symbol" w:hAnsi="Symbol" w:hint="default"/>
        <w:color w:val="000000"/>
        <w:sz w:val="24"/>
        <w:szCs w:val="24"/>
      </w:rPr>
    </w:lvl>
    <w:lvl w:ilvl="1">
      <w:start w:val="1"/>
      <w:numFmt w:val="bullet"/>
      <w:lvlText w:val="o"/>
      <w:lvlJc w:val="left"/>
      <w:pPr>
        <w:tabs>
          <w:tab w:val="num" w:pos="990"/>
        </w:tabs>
        <w:ind w:left="990" w:hanging="360"/>
      </w:pPr>
      <w:rPr>
        <w:rFonts w:ascii="Courier New" w:hAnsi="Courier New" w:cs="Courier New" w:hint="default"/>
      </w:rPr>
    </w:lvl>
    <w:lvl w:ilvl="2">
      <w:start w:val="1"/>
      <w:numFmt w:val="bullet"/>
      <w:lvlText w:val=""/>
      <w:lvlJc w:val="left"/>
      <w:pPr>
        <w:tabs>
          <w:tab w:val="num" w:pos="1710"/>
        </w:tabs>
        <w:ind w:left="1710" w:hanging="360"/>
      </w:pPr>
      <w:rPr>
        <w:rFonts w:ascii="Wingdings" w:hAnsi="Wingdings" w:hint="default"/>
      </w:rPr>
    </w:lvl>
    <w:lvl w:ilvl="3">
      <w:start w:val="1"/>
      <w:numFmt w:val="bullet"/>
      <w:lvlText w:val=""/>
      <w:lvlJc w:val="left"/>
      <w:pPr>
        <w:tabs>
          <w:tab w:val="num" w:pos="2430"/>
        </w:tabs>
        <w:ind w:left="2430" w:hanging="360"/>
      </w:pPr>
      <w:rPr>
        <w:rFonts w:ascii="Symbol" w:hAnsi="Symbol" w:hint="default"/>
      </w:rPr>
    </w:lvl>
    <w:lvl w:ilvl="4">
      <w:start w:val="1"/>
      <w:numFmt w:val="bullet"/>
      <w:lvlText w:val="o"/>
      <w:lvlJc w:val="left"/>
      <w:pPr>
        <w:tabs>
          <w:tab w:val="num" w:pos="3150"/>
        </w:tabs>
        <w:ind w:left="3150" w:hanging="360"/>
      </w:pPr>
      <w:rPr>
        <w:rFonts w:ascii="Courier New" w:hAnsi="Courier New" w:cs="Courier New" w:hint="default"/>
      </w:rPr>
    </w:lvl>
    <w:lvl w:ilvl="5">
      <w:start w:val="1"/>
      <w:numFmt w:val="bullet"/>
      <w:lvlText w:val=""/>
      <w:lvlJc w:val="left"/>
      <w:pPr>
        <w:tabs>
          <w:tab w:val="num" w:pos="3870"/>
        </w:tabs>
        <w:ind w:left="3870" w:hanging="360"/>
      </w:pPr>
      <w:rPr>
        <w:rFonts w:ascii="Wingdings" w:hAnsi="Wingdings" w:hint="default"/>
      </w:rPr>
    </w:lvl>
    <w:lvl w:ilvl="6">
      <w:start w:val="1"/>
      <w:numFmt w:val="bullet"/>
      <w:lvlText w:val=""/>
      <w:lvlJc w:val="left"/>
      <w:pPr>
        <w:tabs>
          <w:tab w:val="num" w:pos="4590"/>
        </w:tabs>
        <w:ind w:left="4590" w:hanging="360"/>
      </w:pPr>
      <w:rPr>
        <w:rFonts w:ascii="Symbol" w:hAnsi="Symbol" w:hint="default"/>
      </w:rPr>
    </w:lvl>
    <w:lvl w:ilvl="7">
      <w:start w:val="1"/>
      <w:numFmt w:val="bullet"/>
      <w:lvlText w:val="o"/>
      <w:lvlJc w:val="left"/>
      <w:pPr>
        <w:tabs>
          <w:tab w:val="num" w:pos="5310"/>
        </w:tabs>
        <w:ind w:left="5310" w:hanging="360"/>
      </w:pPr>
      <w:rPr>
        <w:rFonts w:ascii="Courier New" w:hAnsi="Courier New" w:cs="Courier New" w:hint="default"/>
      </w:rPr>
    </w:lvl>
    <w:lvl w:ilvl="8">
      <w:start w:val="1"/>
      <w:numFmt w:val="bullet"/>
      <w:lvlText w:val=""/>
      <w:lvlJc w:val="left"/>
      <w:pPr>
        <w:tabs>
          <w:tab w:val="num" w:pos="6030"/>
        </w:tabs>
        <w:ind w:left="6030" w:hanging="360"/>
      </w:pPr>
      <w:rPr>
        <w:rFonts w:ascii="Wingdings" w:hAnsi="Wingdings" w:hint="default"/>
      </w:rPr>
    </w:lvl>
  </w:abstractNum>
  <w:abstractNum w:abstractNumId="65">
    <w:nsid w:val="589B0AB3"/>
    <w:multiLevelType w:val="hybridMultilevel"/>
    <w:tmpl w:val="62A608D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6">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67">
    <w:nsid w:val="594B6C9C"/>
    <w:multiLevelType w:val="hybridMultilevel"/>
    <w:tmpl w:val="A4A257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8">
    <w:nsid w:val="5AF36A5F"/>
    <w:multiLevelType w:val="hybridMultilevel"/>
    <w:tmpl w:val="92821250"/>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nsid w:val="5BB45816"/>
    <w:multiLevelType w:val="hybridMultilevel"/>
    <w:tmpl w:val="759C80E6"/>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0">
    <w:nsid w:val="5BB62DA4"/>
    <w:multiLevelType w:val="hybridMultilevel"/>
    <w:tmpl w:val="342608DE"/>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Times New Roman"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Times New Roman"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Times New Roman" w:hint="default"/>
      </w:rPr>
    </w:lvl>
    <w:lvl w:ilvl="8">
      <w:start w:val="1"/>
      <w:numFmt w:val="bullet"/>
      <w:lvlText w:val=""/>
      <w:lvlJc w:val="left"/>
      <w:pPr>
        <w:ind w:left="6750" w:hanging="360"/>
      </w:pPr>
      <w:rPr>
        <w:rFonts w:ascii="Wingdings" w:hAnsi="Wingdings" w:hint="default"/>
      </w:rPr>
    </w:lvl>
  </w:abstractNum>
  <w:abstractNum w:abstractNumId="71">
    <w:nsid w:val="5BFC0DEA"/>
    <w:multiLevelType w:val="hybridMultilevel"/>
    <w:tmpl w:val="AAC26C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nsid w:val="5DA55721"/>
    <w:multiLevelType w:val="hybridMultilevel"/>
    <w:tmpl w:val="27567DAC"/>
    <w:lvl w:ilvl="0">
      <w:start w:val="1"/>
      <w:numFmt w:val="bullet"/>
      <w:pStyle w:val="VABullet2"/>
      <w:lvlText w:val="o"/>
      <w:lvlJc w:val="left"/>
      <w:pPr>
        <w:ind w:left="720" w:hanging="360"/>
      </w:pPr>
      <w:rPr>
        <w:rFonts w:ascii="Courier New" w:hAnsi="Courier New" w:cs="Courier New" w:hint="default"/>
        <w:color w:val="000000"/>
        <w:sz w:val="24"/>
        <w:szCs w:val="24"/>
      </w:rPr>
    </w:lvl>
    <w:lvl w:ilvl="1">
      <w:start w:val="1"/>
      <w:numFmt w:val="bullet"/>
      <w:lvlText w:val="o"/>
      <w:lvlJc w:val="left"/>
      <w:pPr>
        <w:tabs>
          <w:tab w:val="num" w:pos="990"/>
        </w:tabs>
        <w:ind w:left="990" w:hanging="360"/>
      </w:pPr>
      <w:rPr>
        <w:rFonts w:ascii="Courier New" w:hAnsi="Courier New" w:cs="Courier New" w:hint="default"/>
      </w:rPr>
    </w:lvl>
    <w:lvl w:ilvl="2">
      <w:start w:val="1"/>
      <w:numFmt w:val="bullet"/>
      <w:lvlText w:val=""/>
      <w:lvlJc w:val="left"/>
      <w:pPr>
        <w:tabs>
          <w:tab w:val="num" w:pos="1710"/>
        </w:tabs>
        <w:ind w:left="1710" w:hanging="360"/>
      </w:pPr>
      <w:rPr>
        <w:rFonts w:ascii="Wingdings" w:hAnsi="Wingdings" w:hint="default"/>
      </w:rPr>
    </w:lvl>
    <w:lvl w:ilvl="3">
      <w:start w:val="1"/>
      <w:numFmt w:val="bullet"/>
      <w:lvlText w:val=""/>
      <w:lvlJc w:val="left"/>
      <w:pPr>
        <w:tabs>
          <w:tab w:val="num" w:pos="2430"/>
        </w:tabs>
        <w:ind w:left="2430" w:hanging="360"/>
      </w:pPr>
      <w:rPr>
        <w:rFonts w:ascii="Symbol" w:hAnsi="Symbol" w:hint="default"/>
      </w:rPr>
    </w:lvl>
    <w:lvl w:ilvl="4">
      <w:start w:val="1"/>
      <w:numFmt w:val="bullet"/>
      <w:lvlText w:val="o"/>
      <w:lvlJc w:val="left"/>
      <w:pPr>
        <w:tabs>
          <w:tab w:val="num" w:pos="3150"/>
        </w:tabs>
        <w:ind w:left="3150" w:hanging="360"/>
      </w:pPr>
      <w:rPr>
        <w:rFonts w:ascii="Courier New" w:hAnsi="Courier New" w:cs="Courier New" w:hint="default"/>
      </w:rPr>
    </w:lvl>
    <w:lvl w:ilvl="5">
      <w:start w:val="1"/>
      <w:numFmt w:val="bullet"/>
      <w:lvlText w:val=""/>
      <w:lvlJc w:val="left"/>
      <w:pPr>
        <w:tabs>
          <w:tab w:val="num" w:pos="3870"/>
        </w:tabs>
        <w:ind w:left="3870" w:hanging="360"/>
      </w:pPr>
      <w:rPr>
        <w:rFonts w:ascii="Wingdings" w:hAnsi="Wingdings" w:hint="default"/>
      </w:rPr>
    </w:lvl>
    <w:lvl w:ilvl="6">
      <w:start w:val="1"/>
      <w:numFmt w:val="bullet"/>
      <w:lvlText w:val=""/>
      <w:lvlJc w:val="left"/>
      <w:pPr>
        <w:tabs>
          <w:tab w:val="num" w:pos="4590"/>
        </w:tabs>
        <w:ind w:left="4590" w:hanging="360"/>
      </w:pPr>
      <w:rPr>
        <w:rFonts w:ascii="Symbol" w:hAnsi="Symbol" w:hint="default"/>
      </w:rPr>
    </w:lvl>
    <w:lvl w:ilvl="7">
      <w:start w:val="1"/>
      <w:numFmt w:val="bullet"/>
      <w:lvlText w:val="o"/>
      <w:lvlJc w:val="left"/>
      <w:pPr>
        <w:tabs>
          <w:tab w:val="num" w:pos="5310"/>
        </w:tabs>
        <w:ind w:left="5310" w:hanging="360"/>
      </w:pPr>
      <w:rPr>
        <w:rFonts w:ascii="Courier New" w:hAnsi="Courier New" w:cs="Courier New" w:hint="default"/>
      </w:rPr>
    </w:lvl>
    <w:lvl w:ilvl="8">
      <w:start w:val="1"/>
      <w:numFmt w:val="bullet"/>
      <w:lvlText w:val=""/>
      <w:lvlJc w:val="left"/>
      <w:pPr>
        <w:tabs>
          <w:tab w:val="num" w:pos="6030"/>
        </w:tabs>
        <w:ind w:left="6030" w:hanging="360"/>
      </w:pPr>
      <w:rPr>
        <w:rFonts w:ascii="Wingdings" w:hAnsi="Wingdings" w:hint="default"/>
      </w:rPr>
    </w:lvl>
  </w:abstractNum>
  <w:abstractNum w:abstractNumId="73">
    <w:nsid w:val="61BA64FE"/>
    <w:multiLevelType w:val="hybridMultilevel"/>
    <w:tmpl w:val="09A0B1F8"/>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4">
    <w:nsid w:val="644D2E19"/>
    <w:multiLevelType w:val="hybridMultilevel"/>
    <w:tmpl w:val="78421D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50F3FA7"/>
    <w:multiLevelType w:val="hybridMultilevel"/>
    <w:tmpl w:val="05804EB8"/>
    <w:lvl w:ilvl="0">
      <w:start w:val="1"/>
      <w:numFmt w:val="decimal"/>
      <w:lvlText w:val="%1."/>
      <w:lvlJc w:val="left"/>
      <w:pPr>
        <w:ind w:left="1449" w:hanging="360"/>
      </w:pPr>
    </w:lvl>
    <w:lvl w:ilvl="1">
      <w:start w:val="1"/>
      <w:numFmt w:val="lowerLetter"/>
      <w:lvlText w:val="%2."/>
      <w:lvlJc w:val="left"/>
      <w:pPr>
        <w:ind w:left="2169" w:hanging="360"/>
      </w:pPr>
    </w:lvl>
    <w:lvl w:ilvl="2">
      <w:start w:val="1"/>
      <w:numFmt w:val="lowerRoman"/>
      <w:lvlText w:val="%3."/>
      <w:lvlJc w:val="right"/>
      <w:pPr>
        <w:ind w:left="2889" w:hanging="180"/>
      </w:pPr>
    </w:lvl>
    <w:lvl w:ilvl="3">
      <w:start w:val="1"/>
      <w:numFmt w:val="upperLetter"/>
      <w:lvlText w:val="%4."/>
      <w:lvlJc w:val="left"/>
      <w:pPr>
        <w:ind w:left="3609" w:hanging="360"/>
      </w:pPr>
      <w:rPr>
        <w:rFonts w:hint="default"/>
      </w:rPr>
    </w:lvl>
    <w:lvl w:ilvl="4" w:tentative="1">
      <w:start w:val="1"/>
      <w:numFmt w:val="lowerLetter"/>
      <w:lvlText w:val="%5."/>
      <w:lvlJc w:val="left"/>
      <w:pPr>
        <w:ind w:left="4329" w:hanging="360"/>
      </w:pPr>
    </w:lvl>
    <w:lvl w:ilvl="5" w:tentative="1">
      <w:start w:val="1"/>
      <w:numFmt w:val="lowerRoman"/>
      <w:lvlText w:val="%6."/>
      <w:lvlJc w:val="right"/>
      <w:pPr>
        <w:ind w:left="5049" w:hanging="180"/>
      </w:pPr>
    </w:lvl>
    <w:lvl w:ilvl="6" w:tentative="1">
      <w:start w:val="1"/>
      <w:numFmt w:val="decimal"/>
      <w:lvlText w:val="%7."/>
      <w:lvlJc w:val="left"/>
      <w:pPr>
        <w:ind w:left="5769" w:hanging="360"/>
      </w:pPr>
    </w:lvl>
    <w:lvl w:ilvl="7" w:tentative="1">
      <w:start w:val="1"/>
      <w:numFmt w:val="lowerLetter"/>
      <w:lvlText w:val="%8."/>
      <w:lvlJc w:val="left"/>
      <w:pPr>
        <w:ind w:left="6489" w:hanging="360"/>
      </w:pPr>
    </w:lvl>
    <w:lvl w:ilvl="8" w:tentative="1">
      <w:start w:val="1"/>
      <w:numFmt w:val="lowerRoman"/>
      <w:lvlText w:val="%9."/>
      <w:lvlJc w:val="right"/>
      <w:pPr>
        <w:ind w:left="7209" w:hanging="180"/>
      </w:pPr>
    </w:lvl>
  </w:abstractNum>
  <w:abstractNum w:abstractNumId="76">
    <w:nsid w:val="653E5836"/>
    <w:multiLevelType w:val="hybridMultilevel"/>
    <w:tmpl w:val="429E0B8A"/>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67CE2892"/>
    <w:multiLevelType w:val="hybridMultilevel"/>
    <w:tmpl w:val="E98C6748"/>
    <w:lvl w:ilvl="0">
      <w:start w:val="1"/>
      <w:numFmt w:val="upp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8">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cap="rnd">
          <w14:noFill/>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cap="rnd">
          <w14:noFill/>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79">
    <w:nsid w:val="68F9593B"/>
    <w:multiLevelType w:val="hybridMultilevel"/>
    <w:tmpl w:val="09A0B1F8"/>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pStyle w:val="H4"/>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0">
    <w:nsid w:val="6B084D7F"/>
    <w:multiLevelType w:val="hybridMultilevel"/>
    <w:tmpl w:val="6C94C7FE"/>
    <w:lvl w:ilvl="0">
      <w:start w:val="1"/>
      <w:numFmt w:val="bullet"/>
      <w:lvlText w:val=""/>
      <w:lvlJc w:val="left"/>
      <w:pPr>
        <w:ind w:left="990" w:hanging="360"/>
      </w:pPr>
      <w:rPr>
        <w:rFonts w:ascii="Symbol" w:hAnsi="Symbol" w:hint="default"/>
      </w:r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81">
    <w:nsid w:val="6C3D3AF7"/>
    <w:multiLevelType w:val="hybridMultilevel"/>
    <w:tmpl w:val="DF3CA1FC"/>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520" w:hanging="180"/>
      </w:pPr>
      <w:rPr>
        <w:rFonts w:ascii="Symbol" w:hAnsi="Symbol" w:hint="default"/>
      </w:rPr>
    </w:lvl>
    <w:lvl w:ilvl="3">
      <w:start w:val="2"/>
      <w:numFmt w:val="bullet"/>
      <w:lvlText w:val=""/>
      <w:lvlJc w:val="left"/>
      <w:pPr>
        <w:ind w:left="3240" w:hanging="360"/>
      </w:pPr>
      <w:rPr>
        <w:rFonts w:ascii="Symbol" w:eastAsia="Times New Roman" w:hAnsi="Symbol" w:cs="Arial" w:hint="default"/>
      </w:rPr>
    </w:lvl>
    <w:lvl w:ilvl="4">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2">
    <w:nsid w:val="6C803525"/>
    <w:multiLevelType w:val="hybridMultilevel"/>
    <w:tmpl w:val="255A41F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cs="Arial" w:hint="default"/>
      </w:r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3">
    <w:nsid w:val="6C860F9F"/>
    <w:multiLevelType w:val="hybrid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nsid w:val="6CAD0141"/>
    <w:multiLevelType w:val="hybridMultilevel"/>
    <w:tmpl w:val="8FF8AFB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cs="Arial" w:hint="default"/>
      </w:r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5">
    <w:nsid w:val="6E37030E"/>
    <w:multiLevelType w:val="hybridMultilevel"/>
    <w:tmpl w:val="A864A5D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6">
    <w:nsid w:val="6E9921AC"/>
    <w:multiLevelType w:val="hybridMultilevel"/>
    <w:tmpl w:val="6AC0E6E4"/>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6EDB2855"/>
    <w:multiLevelType w:val="hybridMultilevel"/>
    <w:tmpl w:val="C876E1A4"/>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8">
    <w:nsid w:val="6EDD6990"/>
    <w:multiLevelType w:val="hybridMultilevel"/>
    <w:tmpl w:val="0556F186"/>
    <w:lvl w:ilvl="0">
      <w:start w:val="1"/>
      <w:numFmt w:val="decimal"/>
      <w:lvlText w:val="%1."/>
      <w:lvlJc w:val="left"/>
      <w:pPr>
        <w:ind w:left="135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9">
    <w:nsid w:val="70000FF3"/>
    <w:multiLevelType w:val="hybridMultilevel"/>
    <w:tmpl w:val="33A24A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nsid w:val="70B47784"/>
    <w:multiLevelType w:val="hybridMultilevel"/>
    <w:tmpl w:val="C876E1A4"/>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1">
    <w:nsid w:val="711B6C01"/>
    <w:multiLevelType w:val="hybridMultilevel"/>
    <w:tmpl w:val="759C80E6"/>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92">
    <w:nsid w:val="71E2423D"/>
    <w:multiLevelType w:val="hybridMultilevel"/>
    <w:tmpl w:val="3570825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nsid w:val="72600D7D"/>
    <w:multiLevelType w:val="hybridMultilevel"/>
    <w:tmpl w:val="F7947442"/>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cs="Times New Roman" w:hint="default"/>
      </w:rPr>
    </w:lvl>
    <w:lvl w:ilvl="2">
      <w:start w:val="1"/>
      <w:numFmt w:val="upperLetter"/>
      <w:lvlText w:val="%3."/>
      <w:lvlJc w:val="left"/>
      <w:pPr>
        <w:ind w:left="2160" w:hanging="180"/>
      </w:pPr>
      <w:rPr>
        <w:rFonts w:hint="default"/>
      </w:rPr>
    </w:lvl>
    <w:lvl w:ilvl="3">
      <w:start w:val="1"/>
      <w:numFmt w:val="lowerLetter"/>
      <w:lvlText w:val="%4."/>
      <w:lvlJc w:val="left"/>
      <w:pPr>
        <w:ind w:left="3420" w:hanging="900"/>
      </w:pPr>
      <w:rPr>
        <w:rFonts w:cs="Arial"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4">
    <w:nsid w:val="731825B8"/>
    <w:multiLevelType w:val="hybridMultilevel"/>
    <w:tmpl w:val="7318C380"/>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5">
    <w:nsid w:val="74616E7B"/>
    <w:multiLevelType w:val="hybridMultilevel"/>
    <w:tmpl w:val="AE905B0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6">
    <w:nsid w:val="74CE484F"/>
    <w:multiLevelType w:val="multilevel"/>
    <w:tmpl w:val="4A4CB892"/>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2">
      <w:start w:val="1"/>
      <w:numFmt w:val="decimal"/>
      <w:pStyle w:val="Heading3"/>
      <w:lvlText w:val="%1.%2.%3"/>
      <w:lvlJc w:val="left"/>
      <w:pPr>
        <w:ind w:left="81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cap="rnd">
          <w14:noFill/>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nsid w:val="75423A1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76090E28"/>
    <w:multiLevelType w:val="hybridMultilevel"/>
    <w:tmpl w:val="A9300096"/>
    <w:lvl w:ilvl="0">
      <w:start w:val="10"/>
      <w:numFmt w:val="lowerLetter"/>
      <w:lvlText w:val="%1."/>
      <w:lvlJc w:val="left"/>
      <w:pPr>
        <w:ind w:left="1296" w:hanging="576"/>
      </w:pPr>
      <w:rPr>
        <w:rFonts w:hint="default"/>
        <w:b w:val="0"/>
        <w:i w:val="0"/>
        <w:caps w:val="0"/>
        <w:strike w:val="0"/>
        <w:dstrike w:val="0"/>
        <w:vanish w:val="0"/>
        <w:color w:val="auto"/>
        <w:sz w:val="24"/>
        <w:vertAlign w:val="base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nsid w:val="77C91AA0"/>
    <w:multiLevelType w:val="hybridMultilevel"/>
    <w:tmpl w:val="ECFE56B6"/>
    <w:lvl w:ilvl="0">
      <w:start w:val="1"/>
      <w:numFmt w:val="decimal"/>
      <w:lvlText w:val="%1."/>
      <w:lvlJc w:val="left"/>
      <w:pPr>
        <w:ind w:left="720" w:hanging="360"/>
      </w:pPr>
      <w:rPr>
        <w:b w:val="0"/>
      </w:rPr>
    </w:lvl>
    <w:lvl w:ilvl="1">
      <w:start w:val="1"/>
      <w:numFmt w:val="lowerLetter"/>
      <w:lvlText w:val="%2."/>
      <w:lvlJc w:val="left"/>
      <w:pPr>
        <w:ind w:left="1440" w:hanging="360"/>
      </w:pPr>
      <w:rPr>
        <w:b w:val="0"/>
      </w:rPr>
    </w:lvl>
    <w:lvl w:ilvl="2">
      <w:start w:val="1"/>
      <w:numFmt w:val="upp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0">
    <w:nsid w:val="78A76312"/>
    <w:multiLevelType w:val="hybridMultilevel"/>
    <w:tmpl w:val="F9EEEA68"/>
    <w:lvl w:ilvl="0">
      <w:start w:val="10"/>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7A852386"/>
    <w:multiLevelType w:val="hybridMultilevel"/>
    <w:tmpl w:val="7A6A9A9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cs="Arial" w:hint="default"/>
      </w:rPr>
    </w:lvl>
    <w:lvl w:ilvl="2">
      <w:start w:val="1"/>
      <w:numFmt w:val="lowerRoman"/>
      <w:lvlText w:val="%3."/>
      <w:lvlJc w:val="right"/>
      <w:pPr>
        <w:ind w:left="2160" w:hanging="180"/>
      </w:pPr>
    </w:lvl>
    <w:lvl w:ilvl="3">
      <w:start w:val="1"/>
      <w:numFmt w:val="lowerRoman"/>
      <w:lvlText w:val="%4."/>
      <w:lvlJc w:val="right"/>
      <w:pPr>
        <w:ind w:left="2880" w:hanging="360"/>
      </w:pPr>
    </w:lvl>
    <w:lvl w:ilvl="4">
      <w:start w:val="1"/>
      <w:numFmt w:val="upp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2">
    <w:nsid w:val="7B4305FC"/>
    <w:multiLevelType w:val="hybridMultilevel"/>
    <w:tmpl w:val="7F50C1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3">
    <w:nsid w:val="7E030C3D"/>
    <w:multiLevelType w:val="hybridMultilevel"/>
    <w:tmpl w:val="7A323AEA"/>
    <w:lvl w:ilvl="0">
      <w:start w:val="1"/>
      <w:numFmt w:val="upperLetter"/>
      <w:pStyle w:val="H2NumberedList"/>
      <w:lvlText w:val="%1."/>
      <w:lvlJc w:val="left"/>
      <w:pPr>
        <w:ind w:left="720" w:hanging="360"/>
      </w:pPr>
      <w:rPr>
        <w:rFonts w:hint="default"/>
      </w:rPr>
    </w:lvl>
    <w:lvl w:ilvl="1">
      <w:start w:val="1"/>
      <w:numFmt w:val="decimal"/>
      <w:lvlText w:val="%2."/>
      <w:lvlJc w:val="left"/>
      <w:pPr>
        <w:ind w:left="1440" w:hanging="360"/>
      </w:pPr>
      <w:rPr>
        <w:rFonts w:cs="Times New Roman" w:hint="default"/>
      </w:rPr>
    </w:lvl>
    <w:lvl w:ilvl="2">
      <w:start w:val="1"/>
      <w:numFmt w:val="upperLetter"/>
      <w:lvlText w:val="%3."/>
      <w:lvlJc w:val="left"/>
      <w:pPr>
        <w:ind w:left="2160" w:hanging="180"/>
      </w:pPr>
      <w:rPr>
        <w:rFonts w:hint="default"/>
      </w:rPr>
    </w:lvl>
    <w:lvl w:ilvl="3">
      <w:start w:val="1"/>
      <w:numFmt w:val="lowerLetter"/>
      <w:lvlText w:val="%4."/>
      <w:lvlJc w:val="left"/>
      <w:pPr>
        <w:ind w:left="3420" w:hanging="900"/>
      </w:pPr>
      <w:rPr>
        <w:rFonts w:cs="Arial"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4">
    <w:nsid w:val="7ED17125"/>
    <w:multiLevelType w:val="hybridMultilevel"/>
    <w:tmpl w:val="F3F6CBB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F0A6787"/>
    <w:multiLevelType w:val="hybridMultilevel"/>
    <w:tmpl w:val="FEE64F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6">
    <w:nsid w:val="7F181B33"/>
    <w:multiLevelType w:val="hybridMultilevel"/>
    <w:tmpl w:val="647E9D90"/>
    <w:lvl w:ilvl="0">
      <w:start w:val="1"/>
      <w:numFmt w:val="bullet"/>
      <w:lvlText w:val=""/>
      <w:lvlJc w:val="left"/>
      <w:pPr>
        <w:ind w:left="990" w:hanging="360"/>
      </w:pPr>
      <w:rPr>
        <w:rFonts w:ascii="Symbol" w:hAnsi="Symbol" w:hint="default"/>
      </w:rPr>
    </w:lvl>
    <w:lvl w:ilvl="1" w:tentative="1">
      <w:start w:val="1"/>
      <w:numFmt w:val="bullet"/>
      <w:lvlText w:val="o"/>
      <w:lvlJc w:val="left"/>
      <w:pPr>
        <w:ind w:left="1710" w:hanging="360"/>
      </w:pPr>
      <w:rPr>
        <w:rFonts w:ascii="Courier New" w:hAnsi="Courier New" w:cs="Courier New" w:hint="default"/>
      </w:rPr>
    </w:lvl>
    <w:lvl w:ilvl="2" w:tentative="1">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tentative="1">
      <w:start w:val="1"/>
      <w:numFmt w:val="bullet"/>
      <w:lvlText w:val="o"/>
      <w:lvlJc w:val="left"/>
      <w:pPr>
        <w:ind w:left="3870" w:hanging="360"/>
      </w:pPr>
      <w:rPr>
        <w:rFonts w:ascii="Courier New" w:hAnsi="Courier New" w:cs="Courier New" w:hint="default"/>
      </w:rPr>
    </w:lvl>
    <w:lvl w:ilvl="5" w:tentative="1">
      <w:start w:val="1"/>
      <w:numFmt w:val="bullet"/>
      <w:lvlText w:val=""/>
      <w:lvlJc w:val="left"/>
      <w:pPr>
        <w:ind w:left="4590" w:hanging="360"/>
      </w:pPr>
      <w:rPr>
        <w:rFonts w:ascii="Wingdings" w:hAnsi="Wingdings" w:hint="default"/>
      </w:rPr>
    </w:lvl>
    <w:lvl w:ilvl="6" w:tentative="1">
      <w:start w:val="1"/>
      <w:numFmt w:val="bullet"/>
      <w:lvlText w:val=""/>
      <w:lvlJc w:val="left"/>
      <w:pPr>
        <w:ind w:left="5310" w:hanging="360"/>
      </w:pPr>
      <w:rPr>
        <w:rFonts w:ascii="Symbol" w:hAnsi="Symbol" w:hint="default"/>
      </w:rPr>
    </w:lvl>
    <w:lvl w:ilvl="7" w:tentative="1">
      <w:start w:val="1"/>
      <w:numFmt w:val="bullet"/>
      <w:lvlText w:val="o"/>
      <w:lvlJc w:val="left"/>
      <w:pPr>
        <w:ind w:left="6030" w:hanging="360"/>
      </w:pPr>
      <w:rPr>
        <w:rFonts w:ascii="Courier New" w:hAnsi="Courier New" w:cs="Courier New" w:hint="default"/>
      </w:rPr>
    </w:lvl>
    <w:lvl w:ilvl="8" w:tentative="1">
      <w:start w:val="1"/>
      <w:numFmt w:val="bullet"/>
      <w:lvlText w:val=""/>
      <w:lvlJc w:val="left"/>
      <w:pPr>
        <w:ind w:left="6750" w:hanging="360"/>
      </w:pPr>
      <w:rPr>
        <w:rFonts w:ascii="Wingdings" w:hAnsi="Wingdings" w:hint="default"/>
      </w:rPr>
    </w:lvl>
  </w:abstractNum>
  <w:num w:numId="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1"/>
  </w:num>
  <w:num w:numId="3">
    <w:abstractNumId w:val="26"/>
  </w:num>
  <w:num w:numId="4">
    <w:abstractNumId w:val="37"/>
  </w:num>
  <w:num w:numId="5">
    <w:abstractNumId w:val="78"/>
  </w:num>
  <w:num w:numId="6">
    <w:abstractNumId w:val="28"/>
  </w:num>
  <w:num w:numId="7">
    <w:abstractNumId w:val="27"/>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2"/>
  </w:num>
  <w:num w:numId="12">
    <w:abstractNumId w:val="103"/>
  </w:num>
  <w:num w:numId="13">
    <w:abstractNumId w:val="79"/>
  </w:num>
  <w:num w:numId="14">
    <w:abstractNumId w:val="72"/>
  </w:num>
  <w:num w:numId="15">
    <w:abstractNumId w:val="40"/>
  </w:num>
  <w:num w:numId="16">
    <w:abstractNumId w:val="96"/>
  </w:num>
  <w:num w:numId="17">
    <w:abstractNumId w:val="18"/>
  </w:num>
  <w:num w:numId="18">
    <w:abstractNumId w:val="10"/>
  </w:num>
  <w:num w:numId="19">
    <w:abstractNumId w:val="104"/>
  </w:num>
  <w:num w:numId="20">
    <w:abstractNumId w:val="13"/>
  </w:num>
  <w:num w:numId="21">
    <w:abstractNumId w:val="41"/>
  </w:num>
  <w:num w:numId="22">
    <w:abstractNumId w:val="3"/>
  </w:num>
  <w:num w:numId="23">
    <w:abstractNumId w:val="0"/>
  </w:num>
  <w:num w:numId="24">
    <w:abstractNumId w:val="23"/>
  </w:num>
  <w:num w:numId="25">
    <w:abstractNumId w:val="88"/>
  </w:num>
  <w:num w:numId="26">
    <w:abstractNumId w:val="63"/>
  </w:num>
  <w:num w:numId="27">
    <w:abstractNumId w:val="65"/>
  </w:num>
  <w:num w:numId="28">
    <w:abstractNumId w:val="100"/>
  </w:num>
  <w:num w:numId="29">
    <w:abstractNumId w:val="91"/>
  </w:num>
  <w:num w:numId="30">
    <w:abstractNumId w:val="98"/>
  </w:num>
  <w:num w:numId="31">
    <w:abstractNumId w:val="69"/>
  </w:num>
  <w:num w:numId="32">
    <w:abstractNumId w:val="51"/>
  </w:num>
  <w:num w:numId="33">
    <w:abstractNumId w:val="76"/>
  </w:num>
  <w:num w:numId="34">
    <w:abstractNumId w:val="34"/>
  </w:num>
  <w:num w:numId="3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6"/>
  </w:num>
  <w:num w:numId="39">
    <w:abstractNumId w:val="36"/>
  </w:num>
  <w:num w:numId="40">
    <w:abstractNumId w:val="11"/>
  </w:num>
  <w:num w:numId="41">
    <w:abstractNumId w:val="16"/>
  </w:num>
  <w:num w:numId="42">
    <w:abstractNumId w:val="86"/>
  </w:num>
  <w:num w:numId="43">
    <w:abstractNumId w:val="58"/>
  </w:num>
  <w:num w:numId="44">
    <w:abstractNumId w:val="82"/>
  </w:num>
  <w:num w:numId="45">
    <w:abstractNumId w:val="84"/>
  </w:num>
  <w:num w:numId="46">
    <w:abstractNumId w:val="101"/>
  </w:num>
  <w:num w:numId="47">
    <w:abstractNumId w:val="60"/>
  </w:num>
  <w:num w:numId="48">
    <w:abstractNumId w:val="57"/>
  </w:num>
  <w:num w:numId="49">
    <w:abstractNumId w:val="80"/>
  </w:num>
  <w:num w:numId="50">
    <w:abstractNumId w:val="106"/>
  </w:num>
  <w:num w:numId="51">
    <w:abstractNumId w:val="46"/>
  </w:num>
  <w:num w:numId="52">
    <w:abstractNumId w:val="93"/>
  </w:num>
  <w:num w:numId="53">
    <w:abstractNumId w:val="19"/>
  </w:num>
  <w:num w:numId="54">
    <w:abstractNumId w:val="81"/>
  </w:num>
  <w:num w:numId="55">
    <w:abstractNumId w:val="48"/>
  </w:num>
  <w:num w:numId="56">
    <w:abstractNumId w:val="17"/>
  </w:num>
  <w:num w:numId="57">
    <w:abstractNumId w:val="62"/>
  </w:num>
  <w:num w:numId="58">
    <w:abstractNumId w:val="5"/>
  </w:num>
  <w:num w:numId="59">
    <w:abstractNumId w:val="8"/>
  </w:num>
  <w:num w:numId="60">
    <w:abstractNumId w:val="35"/>
  </w:num>
  <w:num w:numId="61">
    <w:abstractNumId w:val="59"/>
  </w:num>
  <w:num w:numId="62">
    <w:abstractNumId w:val="77"/>
  </w:num>
  <w:num w:numId="63">
    <w:abstractNumId w:val="15"/>
  </w:num>
  <w:num w:numId="64">
    <w:abstractNumId w:val="49"/>
  </w:num>
  <w:num w:numId="65">
    <w:abstractNumId w:val="102"/>
  </w:num>
  <w:num w:numId="66">
    <w:abstractNumId w:val="4"/>
  </w:num>
  <w:num w:numId="67">
    <w:abstractNumId w:val="97"/>
  </w:num>
  <w:num w:numId="68">
    <w:abstractNumId w:val="75"/>
  </w:num>
  <w:num w:numId="69">
    <w:abstractNumId w:val="83"/>
  </w:num>
  <w:num w:numId="70">
    <w:abstractNumId w:val="92"/>
  </w:num>
  <w:num w:numId="71">
    <w:abstractNumId w:val="42"/>
  </w:num>
  <w:num w:numId="72">
    <w:abstractNumId w:val="73"/>
  </w:num>
  <w:num w:numId="73">
    <w:abstractNumId w:val="39"/>
  </w:num>
  <w:num w:numId="74">
    <w:abstractNumId w:val="30"/>
  </w:num>
  <w:num w:numId="75">
    <w:abstractNumId w:val="38"/>
  </w:num>
  <w:num w:numId="76">
    <w:abstractNumId w:val="44"/>
  </w:num>
  <w:num w:numId="77">
    <w:abstractNumId w:val="14"/>
  </w:num>
  <w:num w:numId="78">
    <w:abstractNumId w:val="24"/>
  </w:num>
  <w:num w:numId="79">
    <w:abstractNumId w:val="33"/>
  </w:num>
  <w:num w:numId="80">
    <w:abstractNumId w:val="53"/>
  </w:num>
  <w:num w:numId="81">
    <w:abstractNumId w:val="55"/>
  </w:num>
  <w:num w:numId="82">
    <w:abstractNumId w:val="95"/>
  </w:num>
  <w:num w:numId="83">
    <w:abstractNumId w:val="12"/>
  </w:num>
  <w:num w:numId="84">
    <w:abstractNumId w:val="9"/>
  </w:num>
  <w:num w:numId="85">
    <w:abstractNumId w:val="54"/>
  </w:num>
  <w:num w:numId="86">
    <w:abstractNumId w:val="61"/>
  </w:num>
  <w:num w:numId="87">
    <w:abstractNumId w:val="25"/>
  </w:num>
  <w:num w:numId="88">
    <w:abstractNumId w:val="2"/>
  </w:num>
  <w:num w:numId="89">
    <w:abstractNumId w:val="89"/>
  </w:num>
  <w:num w:numId="90">
    <w:abstractNumId w:val="68"/>
  </w:num>
  <w:num w:numId="91">
    <w:abstractNumId w:val="31"/>
  </w:num>
  <w:num w:numId="92">
    <w:abstractNumId w:val="90"/>
  </w:num>
  <w:num w:numId="93">
    <w:abstractNumId w:val="64"/>
  </w:num>
  <w:num w:numId="94">
    <w:abstractNumId w:val="87"/>
  </w:num>
  <w:num w:numId="95">
    <w:abstractNumId w:val="70"/>
  </w:num>
  <w:num w:numId="96">
    <w:abstractNumId w:val="22"/>
  </w:num>
  <w:num w:numId="97">
    <w:abstractNumId w:val="32"/>
  </w:num>
  <w:num w:numId="98">
    <w:abstractNumId w:val="85"/>
  </w:num>
  <w:num w:numId="99">
    <w:abstractNumId w:val="74"/>
  </w:num>
  <w:num w:numId="100">
    <w:abstractNumId w:val="29"/>
  </w:num>
  <w:num w:numId="101">
    <w:abstractNumId w:val="47"/>
  </w:num>
  <w:num w:numId="102">
    <w:abstractNumId w:val="67"/>
  </w:num>
  <w:num w:numId="103">
    <w:abstractNumId w:val="45"/>
  </w:num>
  <w:num w:numId="104">
    <w:abstractNumId w:val="105"/>
  </w:num>
  <w:num w:numId="105">
    <w:abstractNumId w:val="50"/>
  </w:num>
  <w:num w:numId="106">
    <w:abstractNumId w:val="6"/>
  </w:num>
  <w:num w:numId="107">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53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53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B6B"/>
    <w:rPr>
      <w:rFonts w:eastAsiaTheme="majorEastAsia" w:cstheme="majorBidi"/>
      <w:color w:val="272727" w:themeColor="text1" w:themeTint="D8"/>
    </w:rPr>
  </w:style>
  <w:style w:type="paragraph" w:styleId="Quote">
    <w:name w:val="Quote"/>
    <w:basedOn w:val="Normal"/>
    <w:next w:val="Normal"/>
    <w:link w:val="QuoteChar"/>
    <w:uiPriority w:val="29"/>
    <w:qFormat/>
    <w:rsid w:val="00953B6B"/>
    <w:pPr>
      <w:spacing w:before="160"/>
      <w:jc w:val="center"/>
    </w:pPr>
    <w:rPr>
      <w:i/>
      <w:iCs/>
      <w:color w:val="404040" w:themeColor="text1" w:themeTint="BF"/>
    </w:rPr>
  </w:style>
  <w:style w:type="character" w:customStyle="1" w:styleId="QuoteChar">
    <w:name w:val="Quote Char"/>
    <w:basedOn w:val="DefaultParagraphFont"/>
    <w:link w:val="Quote"/>
    <w:uiPriority w:val="29"/>
    <w:rsid w:val="00953B6B"/>
    <w:rPr>
      <w:i/>
      <w:iCs/>
      <w:color w:val="404040" w:themeColor="text1" w:themeTint="BF"/>
    </w:rPr>
  </w:style>
  <w:style w:type="paragraph" w:styleId="IntenseQuote">
    <w:name w:val="Intense Quote"/>
    <w:basedOn w:val="Normal"/>
    <w:next w:val="Normal"/>
    <w:link w:val="IntenseQuoteChar"/>
    <w:uiPriority w:val="30"/>
    <w:qFormat/>
    <w:rsid w:val="00953B6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53B6B"/>
    <w:rPr>
      <w:i/>
      <w:iCs/>
      <w:color w:val="366092" w:themeColor="accent1" w:themeShade="BF"/>
    </w:rPr>
  </w:style>
  <w:style w:type="character" w:styleId="IntenseReference">
    <w:name w:val="Intense Reference"/>
    <w:basedOn w:val="DefaultParagraphFont"/>
    <w:uiPriority w:val="32"/>
    <w:qFormat/>
    <w:rsid w:val="00953B6B"/>
    <w:rPr>
      <w:b/>
      <w:bCs/>
      <w:smallCaps/>
      <w:color w:val="366092" w:themeColor="accent1" w:themeShade="BF"/>
      <w:spacing w:val="5"/>
    </w:rPr>
  </w:style>
  <w:style w:type="paragraph" w:styleId="PlainText">
    <w:name w:val="Plain Text"/>
    <w:basedOn w:val="Normal"/>
    <w:link w:val="PlainTextChar"/>
    <w:uiPriority w:val="99"/>
    <w:unhideWhenUsed/>
    <w:rsid w:val="00E84488"/>
    <w:rPr>
      <w:rFonts w:ascii="Consolas" w:eastAsia="Calibri" w:hAnsi="Consolas"/>
      <w:sz w:val="21"/>
      <w:szCs w:val="21"/>
    </w:rPr>
  </w:style>
  <w:style w:type="character" w:customStyle="1" w:styleId="PlainTextChar">
    <w:name w:val="Plain Text Char"/>
    <w:link w:val="PlainText"/>
    <w:uiPriority w:val="99"/>
    <w:rsid w:val="00E84488"/>
    <w:rPr>
      <w:rFonts w:ascii="Consolas" w:hAnsi="Consolas"/>
      <w:sz w:val="21"/>
      <w:szCs w:val="21"/>
    </w:rPr>
  </w:style>
  <w:style w:type="character" w:styleId="CommentReference">
    <w:name w:val="annotation reference"/>
    <w:uiPriority w:val="99"/>
    <w:semiHidden/>
    <w:unhideWhenUsed/>
    <w:rsid w:val="0086239E"/>
    <w:rPr>
      <w:sz w:val="16"/>
      <w:szCs w:val="16"/>
    </w:rPr>
  </w:style>
  <w:style w:type="paragraph" w:styleId="CommentSubject">
    <w:name w:val="annotation subject"/>
    <w:basedOn w:val="CommentText"/>
    <w:next w:val="CommentText"/>
    <w:link w:val="CommentSubjectChar"/>
    <w:uiPriority w:val="99"/>
    <w:semiHidden/>
    <w:unhideWhenUsed/>
    <w:rsid w:val="0086239E"/>
    <w:rPr>
      <w:b/>
      <w:bCs/>
    </w:rPr>
  </w:style>
  <w:style w:type="character" w:customStyle="1" w:styleId="CommentSubjectChar">
    <w:name w:val="Comment Subject Char"/>
    <w:link w:val="CommentSubject"/>
    <w:uiPriority w:val="99"/>
    <w:semiHidden/>
    <w:rsid w:val="0086239E"/>
    <w:rPr>
      <w:rFonts w:ascii="Times New Roman" w:eastAsia="Times New Roman" w:hAnsi="Times New Roman"/>
      <w:b/>
      <w:bCs/>
    </w:rPr>
  </w:style>
  <w:style w:type="character" w:styleId="Hyperlink">
    <w:name w:val="Hyperlink"/>
    <w:uiPriority w:val="99"/>
    <w:unhideWhenUsed/>
    <w:rsid w:val="006B42B9"/>
    <w:rPr>
      <w:color w:val="0000FF"/>
      <w:u w:val="single"/>
    </w:rPr>
  </w:style>
  <w:style w:type="character" w:styleId="Strong">
    <w:name w:val="Strong"/>
    <w:uiPriority w:val="22"/>
    <w:qFormat/>
    <w:rsid w:val="00534AC2"/>
    <w:rPr>
      <w:b/>
      <w:bCs/>
    </w:rPr>
  </w:style>
  <w:style w:type="character" w:styleId="FollowedHyperlink">
    <w:name w:val="FollowedHyperlink"/>
    <w:uiPriority w:val="99"/>
    <w:semiHidden/>
    <w:unhideWhenUsed/>
    <w:rsid w:val="00534AC2"/>
    <w:rPr>
      <w:color w:val="954F72"/>
      <w:u w:val="single"/>
    </w:rPr>
  </w:style>
  <w:style w:type="character" w:customStyle="1" w:styleId="UnresolvedMention">
    <w:name w:val="Unresolved Mention"/>
    <w:uiPriority w:val="99"/>
    <w:semiHidden/>
    <w:unhideWhenUsed/>
    <w:rsid w:val="001652F2"/>
    <w:rPr>
      <w:color w:val="808080"/>
      <w:shd w:val="clear" w:color="auto" w:fill="E6E6E6"/>
    </w:rPr>
  </w:style>
  <w:style w:type="paragraph" w:customStyle="1" w:styleId="Default">
    <w:name w:val="Default"/>
    <w:basedOn w:val="Normal"/>
    <w:rsid w:val="00D85A44"/>
    <w:pPr>
      <w:autoSpaceDE w:val="0"/>
      <w:autoSpaceDN w:val="0"/>
    </w:pPr>
    <w:rPr>
      <w:color w:val="000000"/>
    </w:rPr>
  </w:style>
  <w:style w:type="character" w:customStyle="1" w:styleId="deviation">
    <w:name w:val="deviation"/>
    <w:basedOn w:val="DefaultParagraphFont"/>
    <w:rsid w:val="009A513F"/>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uiPriority w:val="99"/>
    <w:rsid w:val="00E47F5F"/>
    <w:pPr>
      <w:spacing w:after="120"/>
    </w:pPr>
    <w:rPr>
      <w:sz w:val="16"/>
      <w:szCs w:val="16"/>
    </w:rPr>
  </w:style>
  <w:style w:type="character" w:customStyle="1" w:styleId="BodyText3Char">
    <w:name w:val="Body Text 3 Char"/>
    <w:basedOn w:val="DefaultParagraphFont"/>
    <w:link w:val="BodyText3"/>
    <w:uiPriority w:val="99"/>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921372"/>
    <w:rPr>
      <w:rFonts w:ascii="Arial" w:hAnsi="Arial" w:cs="Times New Roman"/>
      <w:b/>
      <w:i/>
      <w:iCs/>
      <w:color w:val="0070C0"/>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customStyle="1" w:styleId="Lista">
    <w:name w:val="List a"/>
    <w:aliases w:val="b,c"/>
    <w:basedOn w:val="Normal"/>
    <w:qFormat/>
    <w:rsid w:val="00280662"/>
    <w:pPr>
      <w:numPr>
        <w:numId w:val="4"/>
      </w:numPr>
    </w:pPr>
  </w:style>
  <w:style w:type="paragraph" w:customStyle="1" w:styleId="AppendixHeading">
    <w:name w:val="Appendix Heading"/>
    <w:basedOn w:val="Normal"/>
    <w:next w:val="Normal"/>
    <w:qFormat/>
    <w:rsid w:val="00FC6517"/>
    <w:pPr>
      <w:numPr>
        <w:numId w:val="5"/>
      </w:numPr>
      <w:spacing w:before="240" w:after="60"/>
    </w:pPr>
    <w:rPr>
      <w:b/>
    </w:rPr>
  </w:style>
  <w:style w:type="paragraph" w:customStyle="1" w:styleId="AppendixHeading2">
    <w:name w:val="Appendix Heading 2"/>
    <w:basedOn w:val="Normal"/>
    <w:next w:val="Normal"/>
    <w:qFormat/>
    <w:rsid w:val="00BC00B7"/>
    <w:pPr>
      <w:numPr>
        <w:ilvl w:val="1"/>
        <w:numId w:val="5"/>
      </w:numPr>
      <w:spacing w:before="240" w:after="60"/>
    </w:pPr>
    <w:rPr>
      <w:b/>
      <w:bCs/>
    </w:rPr>
  </w:style>
  <w:style w:type="character" w:customStyle="1" w:styleId="ListParagraphChar">
    <w:name w:val="List Paragraph Char"/>
    <w:aliases w:val="5 Heading Char,Bullets Char,List Paragraph1 Char,R List Para Char,Source Reference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paragraph" w:customStyle="1" w:styleId="AppendixHeadingB">
    <w:name w:val="Appendix Heading B"/>
    <w:basedOn w:val="AppendixHeading"/>
    <w:next w:val="Normal"/>
    <w:qFormat/>
    <w:rsid w:val="00DA1ABC"/>
    <w:pPr>
      <w:numPr>
        <w:numId w:val="6"/>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7"/>
      </w:numPr>
      <w:autoSpaceDE w:val="0"/>
      <w:autoSpaceDN w:val="0"/>
      <w:adjustRightInd w:val="0"/>
      <w:ind w:left="0" w:firstLine="0"/>
    </w:pPr>
    <w:rPr>
      <w:rFonts w:eastAsia="Calibri" w:cs="Arial"/>
      <w:b/>
      <w:bCs/>
      <w:color w:val="000000"/>
    </w:rPr>
  </w:style>
  <w:style w:type="paragraph" w:styleId="BodyText">
    <w:name w:val="Body Text"/>
    <w:basedOn w:val="Normal"/>
    <w:link w:val="BodyTextChar"/>
    <w:uiPriority w:val="99"/>
    <w:semiHidden/>
    <w:unhideWhenUsed/>
    <w:rsid w:val="00B555AE"/>
    <w:pPr>
      <w:spacing w:after="120"/>
    </w:pPr>
  </w:style>
  <w:style w:type="character" w:customStyle="1" w:styleId="BodyTextChar">
    <w:name w:val="Body Text Char"/>
    <w:basedOn w:val="DefaultParagraphFont"/>
    <w:link w:val="BodyText"/>
    <w:uiPriority w:val="99"/>
    <w:semiHidden/>
    <w:rsid w:val="00B555AE"/>
    <w:rPr>
      <w:rFonts w:eastAsia="Times New Roman"/>
      <w:sz w:val="24"/>
      <w:szCs w:val="24"/>
    </w:rPr>
  </w:style>
  <w:style w:type="paragraph" w:styleId="BodyText2">
    <w:name w:val="Body Text 2"/>
    <w:basedOn w:val="Normal"/>
    <w:link w:val="BodyText2Char"/>
    <w:uiPriority w:val="99"/>
    <w:semiHidden/>
    <w:unhideWhenUsed/>
    <w:rsid w:val="00B555AE"/>
    <w:pPr>
      <w:spacing w:after="120" w:line="480" w:lineRule="auto"/>
    </w:pPr>
  </w:style>
  <w:style w:type="character" w:customStyle="1" w:styleId="BodyText2Char">
    <w:name w:val="Body Text 2 Char"/>
    <w:basedOn w:val="DefaultParagraphFont"/>
    <w:link w:val="BodyText2"/>
    <w:uiPriority w:val="99"/>
    <w:semiHidden/>
    <w:rsid w:val="00B555AE"/>
    <w:rPr>
      <w:rFonts w:eastAsia="Times New Roman"/>
      <w:sz w:val="24"/>
      <w:szCs w:val="24"/>
    </w:rPr>
  </w:style>
  <w:style w:type="character" w:styleId="BookTitle">
    <w:name w:val="Book Title"/>
    <w:basedOn w:val="DefaultParagraphFont"/>
    <w:uiPriority w:val="33"/>
    <w:qFormat/>
    <w:rsid w:val="0066697F"/>
    <w:rPr>
      <w:b/>
      <w:bCs/>
      <w:smallCaps/>
      <w:spacing w:val="5"/>
    </w:rPr>
  </w:style>
  <w:style w:type="table" w:customStyle="1" w:styleId="TableGrid2">
    <w:name w:val="Table Grid2"/>
    <w:basedOn w:val="TableNormal"/>
    <w:next w:val="TableGrid"/>
    <w:uiPriority w:val="59"/>
    <w:rsid w:val="003450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ody">
    <w:name w:val="pbody"/>
    <w:basedOn w:val="Normal"/>
    <w:rsid w:val="00E645A9"/>
    <w:pPr>
      <w:spacing w:before="100" w:beforeAutospacing="1" w:after="100" w:afterAutospacing="1"/>
    </w:pPr>
    <w:rPr>
      <w:rFonts w:ascii="Times New Roman" w:hAnsi="Times New Roman"/>
    </w:rPr>
  </w:style>
  <w:style w:type="paragraph" w:customStyle="1" w:styleId="pindented2">
    <w:name w:val="pindented2"/>
    <w:basedOn w:val="Normal"/>
    <w:rsid w:val="00E645A9"/>
    <w:pPr>
      <w:spacing w:before="100" w:beforeAutospacing="1" w:after="100" w:afterAutospacing="1"/>
    </w:pPr>
    <w:rPr>
      <w:rFonts w:ascii="Times New Roman" w:hAnsi="Times New Roman"/>
    </w:rPr>
  </w:style>
  <w:style w:type="paragraph" w:styleId="Revision">
    <w:name w:val="Revision"/>
    <w:hidden/>
    <w:uiPriority w:val="99"/>
    <w:semiHidden/>
    <w:rsid w:val="005403C1"/>
    <w:rPr>
      <w:rFonts w:eastAsia="Times New Roman"/>
      <w:sz w:val="24"/>
      <w:szCs w:val="24"/>
    </w:rPr>
  </w:style>
  <w:style w:type="character" w:customStyle="1" w:styleId="ph">
    <w:name w:val="ph"/>
    <w:basedOn w:val="DefaultParagraphFont"/>
    <w:rsid w:val="00AD2BCB"/>
  </w:style>
  <w:style w:type="paragraph" w:customStyle="1" w:styleId="listl1">
    <w:name w:val="listl1"/>
    <w:basedOn w:val="Normal"/>
    <w:rsid w:val="00AD2BCB"/>
    <w:pPr>
      <w:spacing w:before="100" w:beforeAutospacing="1" w:after="100" w:afterAutospacing="1"/>
    </w:pPr>
    <w:rPr>
      <w:rFonts w:ascii="Times New Roman" w:hAnsi="Times New Roman"/>
    </w:rPr>
  </w:style>
  <w:style w:type="character" w:customStyle="1" w:styleId="NoSpacingChar">
    <w:name w:val="No Spacing Char"/>
    <w:basedOn w:val="DefaultParagraphFont"/>
    <w:link w:val="NoSpacing"/>
    <w:uiPriority w:val="1"/>
    <w:locked/>
    <w:rsid w:val="001A64D5"/>
    <w:rPr>
      <w:rFonts w:eastAsia="Times New Roman"/>
      <w:sz w:val="24"/>
      <w:szCs w:val="24"/>
    </w:rPr>
  </w:style>
  <w:style w:type="numbering" w:customStyle="1" w:styleId="CurrentList1">
    <w:name w:val="Current List1"/>
    <w:uiPriority w:val="99"/>
    <w:rsid w:val="001A64D5"/>
    <w:pPr>
      <w:numPr>
        <w:numId w:val="8"/>
      </w:numPr>
    </w:pPr>
  </w:style>
  <w:style w:type="table" w:customStyle="1" w:styleId="TableGrid32">
    <w:name w:val="Table Grid32"/>
    <w:basedOn w:val="TableNormal"/>
    <w:next w:val="TableGrid"/>
    <w:uiPriority w:val="39"/>
    <w:rsid w:val="001A64D5"/>
    <w:rPr>
      <w:rFonts w:eastAsia="Times New Roman" w:asciiTheme="minorHAnsi" w:hAnsiTheme="minorHAnsi" w:cstheme="minorBidi"/>
      <w:color w:val="808080" w:themeColor="background1" w:themeShade="8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348FC"/>
    <w:rPr>
      <w:rFonts w:ascii="Times New Roman" w:hAnsi="Times New Roman"/>
      <w:color w:val="808080" w:themeColor="background1" w:themeShade="80"/>
    </w:rPr>
  </w:style>
  <w:style w:type="character" w:customStyle="1" w:styleId="normaltextrun1">
    <w:name w:val="normaltextrun1"/>
    <w:basedOn w:val="DefaultParagraphFont"/>
    <w:rsid w:val="00E348FC"/>
  </w:style>
  <w:style w:type="character" w:customStyle="1" w:styleId="normaltextrun">
    <w:name w:val="normaltextrun"/>
    <w:basedOn w:val="DefaultParagraphFont"/>
    <w:rsid w:val="00820E08"/>
  </w:style>
  <w:style w:type="paragraph" w:customStyle="1" w:styleId="H3NumberedList">
    <w:name w:val="H3 Numbered List"/>
    <w:basedOn w:val="Normal"/>
    <w:next w:val="Normal"/>
    <w:qFormat/>
    <w:rsid w:val="00FE0A38"/>
    <w:pPr>
      <w:numPr>
        <w:numId w:val="9"/>
      </w:numPr>
      <w:spacing w:after="240" w:line="276" w:lineRule="auto"/>
    </w:pPr>
    <w:rPr>
      <w:rFonts w:ascii="Times New Roman" w:hAnsi="Times New Roman" w:cstheme="minorBidi"/>
      <w:color w:val="000000"/>
      <w:sz w:val="22"/>
      <w:szCs w:val="20"/>
    </w:rPr>
  </w:style>
  <w:style w:type="paragraph" w:customStyle="1" w:styleId="H4LetteredList">
    <w:name w:val="H4 Lettered List"/>
    <w:basedOn w:val="Normal"/>
    <w:uiPriority w:val="99"/>
    <w:rsid w:val="00FE0A38"/>
    <w:pPr>
      <w:numPr>
        <w:numId w:val="10"/>
      </w:numPr>
      <w:spacing w:after="240" w:line="276" w:lineRule="auto"/>
    </w:pPr>
    <w:rPr>
      <w:rFonts w:ascii="Times New Roman" w:hAnsi="Times New Roman" w:cstheme="minorBidi"/>
      <w:color w:val="808080" w:themeColor="background1" w:themeShade="80"/>
      <w:sz w:val="22"/>
      <w:szCs w:val="20"/>
    </w:rPr>
  </w:style>
  <w:style w:type="paragraph" w:customStyle="1" w:styleId="H1NumberedList">
    <w:name w:val="H1 Numbered List"/>
    <w:basedOn w:val="Normal"/>
    <w:uiPriority w:val="99"/>
    <w:rsid w:val="00FE0A38"/>
    <w:pPr>
      <w:numPr>
        <w:numId w:val="11"/>
      </w:numPr>
      <w:spacing w:after="240" w:line="276" w:lineRule="auto"/>
    </w:pPr>
    <w:rPr>
      <w:rFonts w:ascii="Times New Roman" w:hAnsi="Times New Roman" w:cstheme="minorBidi"/>
      <w:color w:val="808080" w:themeColor="background1" w:themeShade="80"/>
      <w:sz w:val="22"/>
      <w:szCs w:val="20"/>
    </w:rPr>
  </w:style>
  <w:style w:type="paragraph" w:customStyle="1" w:styleId="H2NumberedList">
    <w:name w:val="H2 Numbered List"/>
    <w:basedOn w:val="Normal"/>
    <w:uiPriority w:val="99"/>
    <w:rsid w:val="00FE0A38"/>
    <w:pPr>
      <w:numPr>
        <w:numId w:val="12"/>
      </w:numPr>
      <w:spacing w:after="240" w:line="276" w:lineRule="auto"/>
    </w:pPr>
    <w:rPr>
      <w:rFonts w:ascii="Times New Roman" w:hAnsi="Times New Roman" w:cstheme="minorBidi"/>
      <w:color w:val="808080" w:themeColor="background1" w:themeShade="80"/>
      <w:sz w:val="22"/>
      <w:szCs w:val="20"/>
    </w:rPr>
  </w:style>
  <w:style w:type="paragraph" w:customStyle="1" w:styleId="H4">
    <w:name w:val="H 4"/>
    <w:basedOn w:val="Heading4"/>
    <w:qFormat/>
    <w:rsid w:val="00FE0A38"/>
    <w:pPr>
      <w:keepLines/>
      <w:numPr>
        <w:numId w:val="13"/>
      </w:numPr>
      <w:spacing w:before="200" w:after="0" w:line="276" w:lineRule="auto"/>
      <w:ind w:left="0" w:firstLine="0"/>
    </w:pPr>
    <w:rPr>
      <w:rFonts w:asciiTheme="majorHAnsi" w:eastAsiaTheme="majorEastAsia" w:hAnsiTheme="majorHAnsi" w:cstheme="majorBidi"/>
      <w:color w:val="4F81BD" w:themeColor="accent1"/>
      <w:kern w:val="0"/>
      <w:szCs w:val="24"/>
    </w:rPr>
  </w:style>
  <w:style w:type="paragraph" w:customStyle="1" w:styleId="VABullet2">
    <w:name w:val="VA Bullet 2"/>
    <w:aliases w:val="b2"/>
    <w:basedOn w:val="Normal"/>
    <w:uiPriority w:val="15"/>
    <w:rsid w:val="00473802"/>
    <w:pPr>
      <w:numPr>
        <w:numId w:val="14"/>
      </w:numPr>
      <w:spacing w:before="40" w:after="40"/>
    </w:pPr>
    <w:rPr>
      <w:rFonts w:ascii="Calibri" w:hAnsi="Calibri" w:eastAsiaTheme="minorHAnsi" w:cs="Calibri"/>
      <w:color w:val="808080" w:themeColor="background1" w:themeShade="80"/>
      <w:sz w:val="22"/>
      <w:szCs w:val="20"/>
    </w:rPr>
  </w:style>
  <w:style w:type="paragraph" w:customStyle="1" w:styleId="VABullet3">
    <w:name w:val="VA Bullet 3"/>
    <w:basedOn w:val="Normal"/>
    <w:uiPriority w:val="16"/>
    <w:rsid w:val="00473802"/>
    <w:pPr>
      <w:numPr>
        <w:numId w:val="15"/>
      </w:numPr>
      <w:spacing w:before="40" w:after="40"/>
    </w:pPr>
    <w:rPr>
      <w:rFonts w:ascii="Calibri" w:hAnsi="Calibri" w:eastAsiaTheme="minorHAnsi" w:cs="Calibri"/>
      <w:color w:val="808080" w:themeColor="background1" w:themeShade="80"/>
      <w:sz w:val="22"/>
      <w:szCs w:val="20"/>
    </w:rPr>
  </w:style>
  <w:style w:type="character" w:customStyle="1" w:styleId="eop">
    <w:name w:val="eop"/>
    <w:basedOn w:val="DefaultParagraphFont"/>
    <w:rsid w:val="00366FF3"/>
  </w:style>
  <w:style w:type="character" w:customStyle="1" w:styleId="spellingerror">
    <w:name w:val="spellingerror"/>
    <w:basedOn w:val="DefaultParagraphFont"/>
    <w:rsid w:val="00366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package" Target="embeddings/ooxmlPackage1.bin" /><Relationship Id="rId11" Type="http://schemas.openxmlformats.org/officeDocument/2006/relationships/image" Target="media/image3.emf" /><Relationship Id="rId12" Type="http://schemas.openxmlformats.org/officeDocument/2006/relationships/package" Target="embeddings/ooxmlPackage2.bin"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comments" Target="comments.xml" /><Relationship Id="rId18" Type="http://schemas.openxmlformats.org/officeDocument/2006/relationships/header" Target="head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header" Target="header5.xml" /><Relationship Id="rId23" Type="http://schemas.openxmlformats.org/officeDocument/2006/relationships/footer" Target="footer5.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jpeg" /><Relationship Id="rId9" Type="http://schemas.openxmlformats.org/officeDocument/2006/relationships/image" Target="media/image2.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2025-11-20T18:33:32Z</dcterms:created>
  <dcterms:modified xsi:type="dcterms:W3CDTF">2025-11-20T18:33:32Z</dcterms:modified>
</cp:coreProperties>
</file>