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Airway Clearance Units | 646</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15215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36C24426Q0350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03-14-2026</w:t>
            </w:r>
            <w:r w:rsidRPr="004C7C18">
              <w:rPr>
                <w:rStyle w:val="AAMSKBFill-InHighlight"/>
                <w:rFonts w:asciiTheme="minorHAnsi" w:hAnsiTheme="minorHAnsi" w:cstheme="minorHAnsi"/>
              </w:rPr>
              <w:t xml:space="preserve"> </w:t>
            </w:r>
            <w:r>
              <w:rPr>
                <w:rFonts w:asciiTheme="minorHAnsi" w:hAnsiTheme="minorHAnsi" w:cstheme="minorHAnsi"/>
                <w:szCs w:val="20"/>
              </w:rPr>
              <w:t>10AM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4</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1010 Delafield Road</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Ryan Hatfield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Ryan.Hatfield@va.gov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412-641-0409</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Pittsburgh VAMC</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University Drive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4100 Allequippa Street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Pittsburgh</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PA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15240</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Ryan.Hatfield@va.gov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Contract Specialist Email Address</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DC7164" w:rsidRPr="003A3C60">
      <w:pPr>
        <w:rPr>
          <w:rFonts w:ascii="Arial" w:hAnsi="Arial" w:cs="Arial"/>
        </w:rPr>
      </w:pPr>
      <w:r w:rsidRPr="003A3C60">
        <w:rPr>
          <w:rFonts w:ascii="Arial" w:hAnsi="Arial" w:cs="Arial"/>
        </w:rPr>
        <w:t xml:space="preserve">This is a Sources Sought Notice. This is not a Pre-Solicitation or Solicitation document. The government is not currently soliciting bids, quotations, or proposals. However, the government reserves the right to do so at a later date. </w:t>
      </w:r>
    </w:p>
    <w:p w:rsidR="007729F6" w:rsidRPr="003A3C60">
      <w:pPr>
        <w:rPr>
          <w:rFonts w:ascii="Arial" w:hAnsi="Arial" w:cs="Arial"/>
        </w:rPr>
      </w:pPr>
      <w:r w:rsidRPr="003A3C60">
        <w:rPr>
          <w:rFonts w:ascii="Arial" w:hAnsi="Arial" w:cs="Arial"/>
        </w:rPr>
        <w:t>The Pittsburgh VAMC – University Drive, located at 4100 Allequippa Street, Pittsburgh, PA 15240, has a requirement for Airway Clearance Units with the following salient characteristics:</w:t>
      </w:r>
    </w:p>
    <w:p w:rsidR="007729F6" w:rsidRPr="003A3C60" w:rsidP="007729F6">
      <w:pPr>
        <w:pStyle w:val="ListParagraph"/>
        <w:numPr>
          <w:ilvl w:val="0"/>
          <w:numId w:val="1"/>
        </w:numPr>
        <w:spacing w:line="252" w:lineRule="auto"/>
        <w:rPr>
          <w:rFonts w:ascii="Arial" w:eastAsia="Times New Roman" w:hAnsi="Arial" w:cs="Arial"/>
          <w:color w:val="231F20"/>
        </w:rPr>
      </w:pPr>
      <w:r w:rsidRPr="003A3C60">
        <w:rPr>
          <w:rFonts w:ascii="Arial" w:eastAsia="Times New Roman" w:hAnsi="Arial" w:cs="Arial"/>
          <w:color w:val="231F20"/>
        </w:rPr>
        <w:t>Fits chest sizes 16” – 60”</w:t>
      </w:r>
    </w:p>
    <w:p w:rsidR="007729F6" w:rsidRPr="003A3C60" w:rsidP="007729F6">
      <w:pPr>
        <w:pStyle w:val="ListParagraph"/>
        <w:numPr>
          <w:ilvl w:val="0"/>
          <w:numId w:val="1"/>
        </w:numPr>
        <w:spacing w:line="252" w:lineRule="auto"/>
        <w:rPr>
          <w:rFonts w:ascii="Arial" w:eastAsia="Times New Roman" w:hAnsi="Arial" w:cs="Arial"/>
          <w:color w:val="231F20"/>
        </w:rPr>
      </w:pPr>
      <w:r w:rsidRPr="003A3C60">
        <w:rPr>
          <w:rFonts w:ascii="Arial" w:eastAsia="Times New Roman" w:hAnsi="Arial" w:cs="Arial"/>
          <w:color w:val="231F20"/>
        </w:rPr>
        <w:t>Quickfit sizing</w:t>
      </w:r>
    </w:p>
    <w:p w:rsidR="007729F6" w:rsidRPr="003A3C60" w:rsidP="007729F6">
      <w:pPr>
        <w:pStyle w:val="ListParagraph"/>
        <w:numPr>
          <w:ilvl w:val="0"/>
          <w:numId w:val="1"/>
        </w:numPr>
        <w:spacing w:line="252" w:lineRule="auto"/>
        <w:rPr>
          <w:rFonts w:ascii="Arial" w:eastAsia="Times New Roman" w:hAnsi="Arial" w:cs="Arial"/>
          <w:color w:val="231F20"/>
        </w:rPr>
      </w:pPr>
      <w:r w:rsidRPr="003A3C60">
        <w:rPr>
          <w:rFonts w:ascii="Arial" w:eastAsia="Times New Roman" w:hAnsi="Arial" w:cs="Arial"/>
          <w:color w:val="231F20"/>
        </w:rPr>
        <w:t>Active venting</w:t>
      </w:r>
    </w:p>
    <w:p w:rsidR="007729F6" w:rsidRPr="003A3C60" w:rsidP="007729F6">
      <w:pPr>
        <w:pStyle w:val="ListParagraph"/>
        <w:numPr>
          <w:ilvl w:val="0"/>
          <w:numId w:val="1"/>
        </w:numPr>
        <w:spacing w:line="252" w:lineRule="auto"/>
        <w:rPr>
          <w:rFonts w:ascii="Arial" w:eastAsia="Times New Roman" w:hAnsi="Arial" w:cs="Arial"/>
          <w:color w:val="231F20"/>
        </w:rPr>
      </w:pPr>
      <w:r w:rsidRPr="003A3C60">
        <w:rPr>
          <w:rFonts w:ascii="Arial" w:eastAsia="Times New Roman" w:hAnsi="Arial" w:cs="Arial"/>
          <w:color w:val="231F20"/>
        </w:rPr>
        <w:t>Self-locking hoses</w:t>
      </w:r>
    </w:p>
    <w:p w:rsidR="007729F6" w:rsidRPr="003A3C60" w:rsidP="007729F6">
      <w:pPr>
        <w:pStyle w:val="ListParagraph"/>
        <w:numPr>
          <w:ilvl w:val="0"/>
          <w:numId w:val="1"/>
        </w:numPr>
        <w:spacing w:line="252" w:lineRule="auto"/>
        <w:rPr>
          <w:rFonts w:ascii="Arial" w:eastAsia="Times New Roman" w:hAnsi="Arial" w:cs="Arial"/>
          <w:color w:val="231F20"/>
        </w:rPr>
      </w:pPr>
      <w:r w:rsidRPr="003A3C60">
        <w:rPr>
          <w:rFonts w:ascii="Arial" w:eastAsia="Times New Roman" w:hAnsi="Arial" w:cs="Arial"/>
          <w:color w:val="231F20"/>
        </w:rPr>
        <w:t>Easy-to-clean</w:t>
      </w:r>
    </w:p>
    <w:p w:rsidR="007729F6" w:rsidRPr="003A3C60" w:rsidP="007729F6">
      <w:pPr>
        <w:pStyle w:val="ListParagraph"/>
        <w:numPr>
          <w:ilvl w:val="0"/>
          <w:numId w:val="1"/>
        </w:numPr>
        <w:spacing w:line="252" w:lineRule="auto"/>
        <w:rPr>
          <w:rFonts w:ascii="Arial" w:eastAsia="Times New Roman" w:hAnsi="Arial" w:cs="Arial"/>
          <w:color w:val="231F20"/>
        </w:rPr>
      </w:pPr>
      <w:r w:rsidRPr="003A3C60">
        <w:rPr>
          <w:rFonts w:ascii="Arial" w:eastAsia="Times New Roman" w:hAnsi="Arial" w:cs="Arial"/>
          <w:color w:val="231F20"/>
        </w:rPr>
        <w:t>Uses a triangle waveform to deliver a brief, intense CPT</w:t>
      </w:r>
    </w:p>
    <w:p w:rsidR="007729F6" w:rsidRPr="003A3C60" w:rsidP="007729F6">
      <w:pPr>
        <w:pStyle w:val="ListParagraph"/>
        <w:numPr>
          <w:ilvl w:val="0"/>
          <w:numId w:val="1"/>
        </w:numPr>
        <w:spacing w:line="252" w:lineRule="auto"/>
        <w:rPr>
          <w:rFonts w:ascii="Arial" w:eastAsia="Times New Roman" w:hAnsi="Arial" w:cs="Arial"/>
          <w:color w:val="231F20"/>
        </w:rPr>
      </w:pPr>
      <w:r w:rsidRPr="003A3C60">
        <w:rPr>
          <w:rFonts w:ascii="Arial" w:eastAsia="Times New Roman" w:hAnsi="Arial" w:cs="Arial"/>
          <w:color w:val="231F20"/>
        </w:rPr>
        <w:t>Mode of operation: Continuous use</w:t>
      </w:r>
    </w:p>
    <w:p w:rsidR="007729F6" w:rsidRPr="003A3C60" w:rsidP="007729F6">
      <w:pPr>
        <w:pStyle w:val="ListParagraph"/>
        <w:numPr>
          <w:ilvl w:val="0"/>
          <w:numId w:val="1"/>
        </w:numPr>
        <w:spacing w:line="252" w:lineRule="auto"/>
        <w:rPr>
          <w:rFonts w:ascii="Arial" w:eastAsia="Times New Roman" w:hAnsi="Arial" w:cs="Arial"/>
          <w:color w:val="231F20"/>
        </w:rPr>
      </w:pPr>
      <w:r w:rsidRPr="003A3C60">
        <w:rPr>
          <w:rFonts w:ascii="Arial" w:eastAsia="Times New Roman" w:hAnsi="Arial" w:cs="Arial"/>
          <w:color w:val="231F20"/>
        </w:rPr>
        <w:t>Operating temperature:50° F to 92° F (10° C to 33° C) Ambient temperature</w:t>
      </w:r>
    </w:p>
    <w:p w:rsidR="007729F6" w:rsidRPr="003A3C60" w:rsidP="007729F6">
      <w:pPr>
        <w:pStyle w:val="ListParagraph"/>
        <w:numPr>
          <w:ilvl w:val="0"/>
          <w:numId w:val="1"/>
        </w:numPr>
        <w:spacing w:line="252" w:lineRule="auto"/>
        <w:rPr>
          <w:rFonts w:ascii="Arial" w:eastAsia="Times New Roman" w:hAnsi="Arial" w:cs="Arial"/>
          <w:color w:val="231F20"/>
        </w:rPr>
      </w:pPr>
      <w:r w:rsidRPr="003A3C60">
        <w:rPr>
          <w:rFonts w:ascii="Arial" w:eastAsia="Times New Roman" w:hAnsi="Arial" w:cs="Arial"/>
          <w:color w:val="231F20"/>
        </w:rPr>
        <w:t>Storage/transport: -13° F to 185° F (-25° C to 85° C)</w:t>
      </w:r>
    </w:p>
    <w:p w:rsidR="007729F6" w:rsidRPr="003A3C60" w:rsidP="007729F6">
      <w:pPr>
        <w:pStyle w:val="ListParagraph"/>
        <w:numPr>
          <w:ilvl w:val="0"/>
          <w:numId w:val="1"/>
        </w:numPr>
        <w:spacing w:line="252" w:lineRule="auto"/>
        <w:rPr>
          <w:rFonts w:ascii="Arial" w:eastAsia="Times New Roman" w:hAnsi="Arial" w:cs="Arial"/>
          <w:color w:val="231F20"/>
        </w:rPr>
      </w:pPr>
      <w:r w:rsidRPr="003A3C60">
        <w:rPr>
          <w:rFonts w:ascii="Arial" w:eastAsia="Times New Roman" w:hAnsi="Arial" w:cs="Arial"/>
          <w:color w:val="231F20"/>
        </w:rPr>
        <w:t>Operating humidity: 20% to 80% RH (non-condensing)</w:t>
      </w:r>
    </w:p>
    <w:p w:rsidR="007729F6" w:rsidRPr="003A3C60" w:rsidP="007729F6">
      <w:pPr>
        <w:pStyle w:val="ListParagraph"/>
        <w:numPr>
          <w:ilvl w:val="0"/>
          <w:numId w:val="1"/>
        </w:numPr>
        <w:spacing w:line="252" w:lineRule="auto"/>
        <w:rPr>
          <w:rFonts w:ascii="Arial" w:eastAsia="Times New Roman" w:hAnsi="Arial" w:cs="Arial"/>
          <w:color w:val="231F20"/>
        </w:rPr>
      </w:pPr>
      <w:r w:rsidRPr="003A3C60">
        <w:rPr>
          <w:rFonts w:ascii="Arial" w:eastAsia="Times New Roman" w:hAnsi="Arial" w:cs="Arial"/>
          <w:color w:val="231F20"/>
        </w:rPr>
        <w:t>Therapy Unit Length: 13.5” (34.3 cm)</w:t>
      </w:r>
    </w:p>
    <w:p w:rsidR="007729F6" w:rsidRPr="003A3C60" w:rsidP="007729F6">
      <w:pPr>
        <w:pStyle w:val="ListParagraph"/>
        <w:numPr>
          <w:ilvl w:val="0"/>
          <w:numId w:val="1"/>
        </w:numPr>
        <w:spacing w:line="252" w:lineRule="auto"/>
        <w:rPr>
          <w:rFonts w:ascii="Arial" w:eastAsia="Times New Roman" w:hAnsi="Arial" w:cs="Arial"/>
          <w:color w:val="231F20"/>
        </w:rPr>
      </w:pPr>
      <w:r w:rsidRPr="003A3C60">
        <w:rPr>
          <w:rFonts w:ascii="Arial" w:eastAsia="Times New Roman" w:hAnsi="Arial" w:cs="Arial"/>
          <w:color w:val="231F20"/>
        </w:rPr>
        <w:t>Therapy Unit Width: 9” (22.9 cm)</w:t>
      </w:r>
    </w:p>
    <w:p w:rsidR="007729F6" w:rsidRPr="003A3C60" w:rsidP="007729F6">
      <w:pPr>
        <w:pStyle w:val="ListParagraph"/>
        <w:numPr>
          <w:ilvl w:val="0"/>
          <w:numId w:val="1"/>
        </w:numPr>
        <w:spacing w:line="252" w:lineRule="auto"/>
        <w:rPr>
          <w:rFonts w:ascii="Arial" w:eastAsia="Times New Roman" w:hAnsi="Arial" w:cs="Arial"/>
          <w:color w:val="231F20"/>
        </w:rPr>
      </w:pPr>
      <w:r w:rsidRPr="003A3C60">
        <w:rPr>
          <w:rFonts w:ascii="Arial" w:eastAsia="Times New Roman" w:hAnsi="Arial" w:cs="Arial"/>
          <w:color w:val="231F20"/>
        </w:rPr>
        <w:t>Therapy Unit Height: 13” (33.0 cm)</w:t>
      </w:r>
    </w:p>
    <w:p w:rsidR="007729F6" w:rsidRPr="003A3C60" w:rsidP="007729F6">
      <w:pPr>
        <w:pStyle w:val="ListParagraph"/>
        <w:numPr>
          <w:ilvl w:val="0"/>
          <w:numId w:val="1"/>
        </w:numPr>
        <w:spacing w:line="252" w:lineRule="auto"/>
        <w:rPr>
          <w:rFonts w:ascii="Arial" w:eastAsia="Times New Roman" w:hAnsi="Arial" w:cs="Arial"/>
          <w:color w:val="231F20"/>
        </w:rPr>
      </w:pPr>
      <w:r w:rsidRPr="003A3C60">
        <w:rPr>
          <w:rFonts w:ascii="Arial" w:eastAsia="Times New Roman" w:hAnsi="Arial" w:cs="Arial"/>
          <w:color w:val="231F20"/>
        </w:rPr>
        <w:t>Therapy Unit Weight: 17.5 lbs. (7.94 kg)</w:t>
      </w:r>
    </w:p>
    <w:p w:rsidR="007729F6" w:rsidRPr="003A3C60" w:rsidP="007729F6">
      <w:pPr>
        <w:pStyle w:val="ListParagraph"/>
        <w:numPr>
          <w:ilvl w:val="0"/>
          <w:numId w:val="1"/>
        </w:numPr>
        <w:spacing w:line="252" w:lineRule="auto"/>
        <w:rPr>
          <w:rFonts w:ascii="Arial" w:eastAsia="Times New Roman" w:hAnsi="Arial" w:cs="Arial"/>
          <w:color w:val="231F20"/>
        </w:rPr>
      </w:pPr>
      <w:r w:rsidRPr="003A3C60">
        <w:rPr>
          <w:rFonts w:ascii="Arial" w:eastAsia="Times New Roman" w:hAnsi="Arial" w:cs="Arial"/>
          <w:color w:val="231F20"/>
        </w:rPr>
        <w:t>Input source: 120 VAC RMS, 50/60Hz, Single phase</w:t>
      </w:r>
    </w:p>
    <w:p w:rsidR="007729F6" w:rsidRPr="003A3C60" w:rsidP="007729F6">
      <w:pPr>
        <w:pStyle w:val="ListParagraph"/>
        <w:numPr>
          <w:ilvl w:val="0"/>
          <w:numId w:val="1"/>
        </w:numPr>
        <w:spacing w:line="252" w:lineRule="auto"/>
        <w:rPr>
          <w:rFonts w:ascii="Arial" w:eastAsia="Times New Roman" w:hAnsi="Arial" w:cs="Arial"/>
          <w:color w:val="231F20"/>
        </w:rPr>
      </w:pPr>
      <w:r w:rsidRPr="003A3C60">
        <w:rPr>
          <w:rFonts w:ascii="Arial" w:eastAsia="Times New Roman" w:hAnsi="Arial" w:cs="Arial"/>
          <w:color w:val="231F20"/>
        </w:rPr>
        <w:t>Wattage: 500 Watts</w:t>
      </w:r>
    </w:p>
    <w:p w:rsidR="007729F6" w:rsidRPr="003A3C60" w:rsidP="007729F6">
      <w:pPr>
        <w:pStyle w:val="ListParagraph"/>
        <w:numPr>
          <w:ilvl w:val="0"/>
          <w:numId w:val="1"/>
        </w:numPr>
        <w:spacing w:line="252" w:lineRule="auto"/>
        <w:rPr>
          <w:rFonts w:ascii="Arial" w:eastAsia="Times New Roman" w:hAnsi="Arial" w:cs="Arial"/>
          <w:color w:val="231F20"/>
        </w:rPr>
      </w:pPr>
      <w:r w:rsidRPr="003A3C60">
        <w:rPr>
          <w:rFonts w:ascii="Arial" w:eastAsia="Times New Roman" w:hAnsi="Arial" w:cs="Arial"/>
          <w:color w:val="231F20"/>
        </w:rPr>
        <w:t>Fuses: 5 A 125 VAC</w:t>
      </w:r>
    </w:p>
    <w:p w:rsidR="007729F6" w:rsidRPr="003A3C60" w:rsidP="007729F6">
      <w:pPr>
        <w:pStyle w:val="ListParagraph"/>
        <w:numPr>
          <w:ilvl w:val="0"/>
          <w:numId w:val="2"/>
        </w:numPr>
        <w:spacing w:line="252" w:lineRule="auto"/>
        <w:rPr>
          <w:rFonts w:ascii="Arial" w:eastAsia="Times New Roman" w:hAnsi="Arial" w:cs="Arial"/>
          <w:color w:val="231F20"/>
        </w:rPr>
      </w:pPr>
      <w:r w:rsidRPr="003A3C60">
        <w:rPr>
          <w:rFonts w:ascii="Arial" w:eastAsia="Times New Roman" w:hAnsi="Arial" w:cs="Arial"/>
          <w:color w:val="231F20"/>
        </w:rPr>
        <w:t>Vest Outer Shell: 1050 Denier nylon, PVC-coated</w:t>
      </w:r>
    </w:p>
    <w:p w:rsidR="007729F6" w:rsidRPr="003A3C60" w:rsidP="007729F6">
      <w:pPr>
        <w:pStyle w:val="ListParagraph"/>
        <w:numPr>
          <w:ilvl w:val="0"/>
          <w:numId w:val="2"/>
        </w:numPr>
        <w:spacing w:line="252" w:lineRule="auto"/>
        <w:rPr>
          <w:rFonts w:ascii="Arial" w:eastAsia="Times New Roman" w:hAnsi="Arial" w:cs="Arial"/>
          <w:color w:val="231F20"/>
        </w:rPr>
      </w:pPr>
      <w:r w:rsidRPr="003A3C60">
        <w:rPr>
          <w:rFonts w:ascii="Arial" w:eastAsia="Times New Roman" w:hAnsi="Arial" w:cs="Arial"/>
          <w:color w:val="231F20"/>
        </w:rPr>
        <w:t>Vest Inner Shell: 200 denier nylon, PVC-coated</w:t>
      </w:r>
    </w:p>
    <w:p w:rsidR="007729F6" w:rsidRPr="003A3C60" w:rsidP="007729F6">
      <w:pPr>
        <w:pStyle w:val="ListParagraph"/>
        <w:numPr>
          <w:ilvl w:val="0"/>
          <w:numId w:val="2"/>
        </w:numPr>
        <w:spacing w:line="252" w:lineRule="auto"/>
        <w:rPr>
          <w:rFonts w:ascii="Arial" w:eastAsia="Times New Roman" w:hAnsi="Arial" w:cs="Arial"/>
          <w:color w:val="231F20"/>
        </w:rPr>
      </w:pPr>
      <w:r w:rsidRPr="003A3C60">
        <w:rPr>
          <w:rFonts w:ascii="Arial" w:eastAsia="Times New Roman" w:hAnsi="Arial" w:cs="Arial"/>
          <w:color w:val="231F20"/>
        </w:rPr>
        <w:t>Vest Straps: Nylone auto-adjusting straps with quick release connectors</w:t>
      </w:r>
    </w:p>
    <w:p w:rsidR="007729F6" w:rsidRPr="003A3C60" w:rsidP="007729F6">
      <w:pPr>
        <w:pStyle w:val="ListParagraph"/>
        <w:numPr>
          <w:ilvl w:val="0"/>
          <w:numId w:val="2"/>
        </w:numPr>
        <w:spacing w:line="252" w:lineRule="auto"/>
        <w:rPr>
          <w:rFonts w:ascii="Arial" w:eastAsia="Times New Roman" w:hAnsi="Arial" w:cs="Arial"/>
          <w:color w:val="231F20"/>
        </w:rPr>
      </w:pPr>
      <w:r w:rsidRPr="003A3C60">
        <w:rPr>
          <w:rFonts w:ascii="Arial" w:eastAsia="Times New Roman" w:hAnsi="Arial" w:cs="Arial"/>
          <w:color w:val="231F20"/>
        </w:rPr>
        <w:t>Vest not made with natural rubber latex</w:t>
      </w:r>
    </w:p>
    <w:p w:rsidR="007729F6" w:rsidRPr="003A3C60">
      <w:pPr>
        <w:rPr>
          <w:rFonts w:ascii="Arial" w:hAnsi="Arial" w:cs="Arial"/>
        </w:rPr>
      </w:pPr>
      <w:r>
        <w:rPr>
          <w:rFonts w:ascii="Arial" w:hAnsi="Arial" w:cs="Arial"/>
        </w:rPr>
        <w:t xml:space="preserve">American Manufactured Items are preferred. </w:t>
      </w:r>
    </w:p>
    <w:p w:rsidR="007729F6" w:rsidRPr="003A3C60">
      <w:pPr>
        <w:rPr>
          <w:rFonts w:ascii="Arial" w:hAnsi="Arial" w:cs="Arial"/>
        </w:rPr>
      </w:pPr>
      <w:r w:rsidRPr="003A3C60">
        <w:rPr>
          <w:rFonts w:ascii="Arial" w:hAnsi="Arial" w:cs="Arial"/>
        </w:rPr>
        <w:t>ALL ITEMS TO BE SHIPPED TO THE FOLLOWING LOCATION:</w:t>
      </w:r>
    </w:p>
    <w:p w:rsidR="007729F6" w:rsidRPr="003A3C60" w:rsidP="007729F6">
      <w:pPr>
        <w:spacing w:after="0" w:line="240" w:lineRule="auto"/>
        <w:rPr>
          <w:rFonts w:ascii="Arial" w:hAnsi="Arial" w:cs="Arial"/>
        </w:rPr>
      </w:pPr>
      <w:r w:rsidRPr="003A3C60">
        <w:rPr>
          <w:rFonts w:ascii="Arial" w:hAnsi="Arial" w:cs="Arial"/>
        </w:rPr>
        <w:t>North Loading Dock</w:t>
      </w:r>
    </w:p>
    <w:p w:rsidR="007729F6" w:rsidRPr="003A3C60" w:rsidP="007729F6">
      <w:pPr>
        <w:spacing w:after="0" w:line="240" w:lineRule="auto"/>
        <w:rPr>
          <w:rFonts w:ascii="Arial" w:hAnsi="Arial" w:cs="Arial"/>
        </w:rPr>
      </w:pPr>
      <w:r w:rsidRPr="003A3C60">
        <w:rPr>
          <w:rFonts w:ascii="Arial" w:hAnsi="Arial" w:cs="Arial"/>
        </w:rPr>
        <w:t>Pittsburgh VAMC – University Drive</w:t>
      </w:r>
    </w:p>
    <w:p w:rsidR="007729F6" w:rsidRPr="003A3C60" w:rsidP="007729F6">
      <w:pPr>
        <w:spacing w:after="0" w:line="240" w:lineRule="auto"/>
        <w:rPr>
          <w:rFonts w:ascii="Arial" w:hAnsi="Arial" w:cs="Arial"/>
        </w:rPr>
      </w:pPr>
      <w:r w:rsidRPr="003A3C60">
        <w:rPr>
          <w:rFonts w:ascii="Arial" w:hAnsi="Arial" w:cs="Arial"/>
        </w:rPr>
        <w:t>Pittsburgh, PA 15240</w:t>
      </w:r>
    </w:p>
    <w:p w:rsidR="007729F6" w:rsidRPr="003A3C60" w:rsidP="007729F6">
      <w:pPr>
        <w:spacing w:after="0" w:line="240" w:lineRule="auto"/>
        <w:rPr>
          <w:rFonts w:ascii="Arial" w:hAnsi="Arial" w:cs="Arial"/>
        </w:rPr>
      </w:pPr>
    </w:p>
    <w:p w:rsidR="007729F6" w:rsidRPr="003A3C60" w:rsidP="007729F6">
      <w:pPr>
        <w:spacing w:after="0" w:line="240" w:lineRule="auto"/>
        <w:rPr>
          <w:rFonts w:ascii="Arial" w:hAnsi="Arial" w:cs="Arial"/>
        </w:rPr>
      </w:pPr>
      <w:r w:rsidRPr="003A3C60">
        <w:rPr>
          <w:rFonts w:ascii="Arial" w:hAnsi="Arial" w:cs="Arial"/>
        </w:rPr>
        <w:t>Responses to this notice shall include the following:</w:t>
      </w:r>
    </w:p>
    <w:p w:rsidR="007729F6" w:rsidRPr="003A3C60" w:rsidP="007729F6">
      <w:pPr>
        <w:spacing w:after="0" w:line="240" w:lineRule="auto"/>
        <w:rPr>
          <w:rFonts w:ascii="Arial" w:hAnsi="Arial" w:cs="Arial"/>
        </w:rPr>
      </w:pPr>
      <w:r w:rsidRPr="003A3C60">
        <w:rPr>
          <w:rFonts w:ascii="Arial" w:hAnsi="Arial" w:cs="Arial"/>
        </w:rPr>
        <w:t>Company Name</w:t>
      </w:r>
    </w:p>
    <w:p w:rsidR="007729F6" w:rsidRPr="003A3C60" w:rsidP="007729F6">
      <w:pPr>
        <w:spacing w:after="0" w:line="240" w:lineRule="auto"/>
        <w:rPr>
          <w:rFonts w:ascii="Arial" w:hAnsi="Arial" w:cs="Arial"/>
        </w:rPr>
      </w:pPr>
      <w:r w:rsidRPr="003A3C60">
        <w:rPr>
          <w:rFonts w:ascii="Arial" w:hAnsi="Arial" w:cs="Arial"/>
        </w:rPr>
        <w:t>Company Address</w:t>
      </w:r>
    </w:p>
    <w:p w:rsidR="007729F6" w:rsidRPr="003A3C60" w:rsidP="007729F6">
      <w:pPr>
        <w:spacing w:after="0" w:line="240" w:lineRule="auto"/>
        <w:rPr>
          <w:rFonts w:ascii="Arial" w:hAnsi="Arial" w:cs="Arial"/>
        </w:rPr>
      </w:pPr>
      <w:r w:rsidRPr="003A3C60">
        <w:rPr>
          <w:rFonts w:ascii="Arial" w:hAnsi="Arial" w:cs="Arial"/>
        </w:rPr>
        <w:t>Company Point of Contact</w:t>
      </w:r>
    </w:p>
    <w:p w:rsidR="007729F6" w:rsidRPr="003A3C60" w:rsidP="007729F6">
      <w:pPr>
        <w:spacing w:after="0" w:line="240" w:lineRule="auto"/>
        <w:rPr>
          <w:rFonts w:ascii="Arial" w:hAnsi="Arial" w:cs="Arial"/>
        </w:rPr>
      </w:pPr>
      <w:r w:rsidRPr="003A3C60">
        <w:rPr>
          <w:rFonts w:ascii="Arial" w:hAnsi="Arial" w:cs="Arial"/>
        </w:rPr>
        <w:t>Phone Number</w:t>
      </w:r>
    </w:p>
    <w:p w:rsidR="007729F6" w:rsidRPr="003A3C60" w:rsidP="007729F6">
      <w:pPr>
        <w:spacing w:after="0" w:line="240" w:lineRule="auto"/>
        <w:rPr>
          <w:rFonts w:ascii="Arial" w:hAnsi="Arial" w:cs="Arial"/>
        </w:rPr>
      </w:pPr>
      <w:r w:rsidRPr="003A3C60">
        <w:rPr>
          <w:rFonts w:ascii="Arial" w:hAnsi="Arial" w:cs="Arial"/>
        </w:rPr>
        <w:t>Email Address</w:t>
      </w:r>
    </w:p>
    <w:p w:rsidR="007729F6" w:rsidRPr="003A3C60" w:rsidP="007729F6">
      <w:pPr>
        <w:spacing w:after="0" w:line="240" w:lineRule="auto"/>
        <w:rPr>
          <w:rFonts w:ascii="Arial" w:hAnsi="Arial" w:cs="Arial"/>
        </w:rPr>
      </w:pPr>
      <w:r w:rsidRPr="003A3C60">
        <w:rPr>
          <w:rFonts w:ascii="Arial" w:hAnsi="Arial" w:cs="Arial"/>
        </w:rPr>
        <w:t>Unique Entity ID</w:t>
      </w:r>
    </w:p>
    <w:p w:rsidR="007729F6" w:rsidRPr="003A3C60" w:rsidP="007729F6">
      <w:pPr>
        <w:spacing w:after="0" w:line="240" w:lineRule="auto"/>
        <w:rPr>
          <w:rFonts w:ascii="Arial" w:hAnsi="Arial" w:cs="Arial"/>
        </w:rPr>
      </w:pPr>
      <w:r w:rsidRPr="003A3C60">
        <w:rPr>
          <w:rFonts w:ascii="Arial" w:hAnsi="Arial" w:cs="Arial"/>
        </w:rPr>
        <w:t xml:space="preserve">CAGE Code </w:t>
      </w:r>
    </w:p>
    <w:p w:rsidR="007729F6" w:rsidRPr="003A3C60" w:rsidP="007729F6">
      <w:pPr>
        <w:spacing w:after="0" w:line="240" w:lineRule="auto"/>
        <w:rPr>
          <w:rFonts w:ascii="Arial" w:hAnsi="Arial" w:cs="Arial"/>
        </w:rPr>
      </w:pPr>
    </w:p>
    <w:p w:rsidR="007729F6" w:rsidRPr="007729F6" w:rsidP="007729F6">
      <w:pPr>
        <w:spacing w:after="0" w:line="240" w:lineRule="auto"/>
        <w:rPr>
          <w:rFonts w:ascii="Arial" w:hAnsi="Arial" w:cs="Arial"/>
        </w:rPr>
      </w:pPr>
      <w:r w:rsidRPr="007729F6">
        <w:rPr>
          <w:rFonts w:ascii="Arial" w:hAnsi="Arial" w:cs="Arial"/>
        </w:rPr>
        <w:t xml:space="preserve">** Note: In accordance with the U.S. Supreme Court decision regarding Kingdomware, service disabled veteran owned (SDVOSB) and veteran owned (VOSB), who are interested in this procurement and consider themselves to have the resources and capabilities necessary to </w:t>
      </w:r>
      <w:r w:rsidRPr="007729F6">
        <w:rPr>
          <w:rFonts w:ascii="Arial" w:hAnsi="Arial" w:cs="Arial"/>
        </w:rPr>
        <w:t xml:space="preserve">provide these services shall be verified by the US Small Business Adminsitration (US SBA) at </w:t>
      </w:r>
      <w:r>
        <w:fldChar w:fldCharType="begin"/>
      </w:r>
      <w:r>
        <w:instrText xml:space="preserve"> HYPERLINK "https://search.certifications.sba.gov/" </w:instrText>
      </w:r>
      <w:r>
        <w:fldChar w:fldCharType="separate"/>
      </w:r>
      <w:r w:rsidRPr="007729F6">
        <w:rPr>
          <w:rStyle w:val="Hyperlink"/>
          <w:rFonts w:ascii="Arial" w:hAnsi="Arial" w:cs="Arial"/>
        </w:rPr>
        <w:t>https://search.certifications.sba.gov/</w:t>
      </w:r>
      <w:r>
        <w:fldChar w:fldCharType="end"/>
      </w:r>
      <w:r w:rsidRPr="007729F6">
        <w:rPr>
          <w:rFonts w:ascii="Arial" w:hAnsi="Arial" w:cs="Arial"/>
        </w:rPr>
        <w:t xml:space="preserve">. </w:t>
      </w:r>
    </w:p>
    <w:p w:rsidR="007729F6" w:rsidRPr="007729F6" w:rsidP="007729F6">
      <w:pPr>
        <w:spacing w:after="0" w:line="240" w:lineRule="auto"/>
        <w:rPr>
          <w:rFonts w:ascii="Arial" w:hAnsi="Arial" w:cs="Arial"/>
        </w:rPr>
      </w:pPr>
    </w:p>
    <w:p w:rsidR="007729F6" w:rsidRPr="007729F6" w:rsidP="007729F6">
      <w:pPr>
        <w:spacing w:after="0" w:line="240" w:lineRule="auto"/>
        <w:rPr>
          <w:rFonts w:ascii="Arial" w:hAnsi="Arial" w:cs="Arial"/>
        </w:rPr>
      </w:pPr>
      <w:r w:rsidRPr="007729F6">
        <w:rPr>
          <w:rFonts w:ascii="Arial" w:hAnsi="Arial" w:cs="Arial"/>
        </w:rPr>
        <w:t>Process in 38 U.S.C. 8127(d) whereby a contracting officer of the “Department ” shall award contracts on the basis of competition restricted to small business concerns owned and controlled by veterans, if the contracting officer has a reasonable expectation that two or more small business concerns owned and controlled by veterans will submit offers, and that the award can be made at a fair and reasonable price that offers the best value to the United States.” For purposes of this VA specific rule, a SDVOSB  or VOSB must meet the eligibility requirements in 38 U.S.C. 8127(e), (f) and VAAR subpart 819.7003 and be listed as verified by the US SBA.</w:t>
      </w:r>
    </w:p>
    <w:p w:rsidR="007729F6" w:rsidRPr="007729F6" w:rsidP="007729F6">
      <w:pPr>
        <w:spacing w:after="0" w:line="240" w:lineRule="auto"/>
        <w:rPr>
          <w:rFonts w:ascii="Arial" w:hAnsi="Arial" w:cs="Arial"/>
        </w:rPr>
      </w:pPr>
    </w:p>
    <w:p w:rsidR="007729F6" w:rsidRPr="007729F6" w:rsidP="007729F6">
      <w:pPr>
        <w:spacing w:after="0" w:line="240" w:lineRule="auto"/>
        <w:rPr>
          <w:rFonts w:ascii="Arial" w:hAnsi="Arial" w:cs="Arial"/>
        </w:rPr>
      </w:pPr>
      <w:r w:rsidRPr="007729F6">
        <w:rPr>
          <w:rFonts w:ascii="Arial" w:hAnsi="Arial" w:cs="Arial"/>
        </w:rPr>
        <w:t xml:space="preserve">Please provide answers to all questions below regarding your firm’s Socio-Economic status pursuant to North American Industrial Classification Code (NAICS) </w:t>
      </w:r>
      <w:r w:rsidRPr="003A3C60">
        <w:rPr>
          <w:rFonts w:ascii="Arial" w:hAnsi="Arial" w:cs="Arial"/>
        </w:rPr>
        <w:t>339112</w:t>
      </w:r>
      <w:r w:rsidRPr="007729F6">
        <w:rPr>
          <w:rFonts w:ascii="Arial" w:hAnsi="Arial" w:cs="Arial"/>
        </w:rPr>
        <w:t>:</w:t>
      </w:r>
    </w:p>
    <w:p w:rsidR="007729F6" w:rsidRPr="007729F6" w:rsidP="007729F6">
      <w:pPr>
        <w:spacing w:after="0" w:line="240" w:lineRule="auto"/>
        <w:rPr>
          <w:rFonts w:ascii="Arial" w:hAnsi="Arial" w:cs="Arial"/>
        </w:rPr>
      </w:pPr>
    </w:p>
    <w:p w:rsidR="007729F6" w:rsidRPr="007729F6" w:rsidP="007729F6">
      <w:pPr>
        <w:spacing w:after="0" w:line="240" w:lineRule="auto"/>
        <w:rPr>
          <w:rFonts w:ascii="Arial" w:hAnsi="Arial" w:cs="Arial"/>
        </w:rPr>
      </w:pPr>
      <w:r w:rsidRPr="007729F6">
        <w:rPr>
          <w:rFonts w:ascii="Arial" w:hAnsi="Arial" w:cs="Arial"/>
        </w:rPr>
        <w:t xml:space="preserve">1. Is your business a small business under NAICS </w:t>
      </w:r>
      <w:r w:rsidRPr="003A3C60">
        <w:rPr>
          <w:rFonts w:ascii="Arial" w:hAnsi="Arial" w:cs="Arial"/>
        </w:rPr>
        <w:t>339112</w:t>
      </w:r>
      <w:r w:rsidRPr="007729F6">
        <w:rPr>
          <w:rFonts w:ascii="Arial" w:hAnsi="Arial" w:cs="Arial"/>
        </w:rPr>
        <w:t>? YES ______ NO ______</w:t>
      </w:r>
    </w:p>
    <w:p w:rsidR="007729F6" w:rsidRPr="007729F6" w:rsidP="007729F6">
      <w:pPr>
        <w:spacing w:after="0" w:line="240" w:lineRule="auto"/>
        <w:rPr>
          <w:rFonts w:ascii="Arial" w:hAnsi="Arial" w:cs="Arial"/>
        </w:rPr>
      </w:pPr>
    </w:p>
    <w:p w:rsidR="007729F6" w:rsidRPr="007729F6" w:rsidP="007729F6">
      <w:pPr>
        <w:spacing w:after="0" w:line="240" w:lineRule="auto"/>
        <w:rPr>
          <w:rFonts w:ascii="Arial" w:hAnsi="Arial" w:cs="Arial"/>
        </w:rPr>
      </w:pPr>
      <w:r w:rsidRPr="007729F6">
        <w:rPr>
          <w:rFonts w:ascii="Arial" w:hAnsi="Arial" w:cs="Arial"/>
        </w:rPr>
        <w:t>2. Is your firm a Veteran-Owned Small Business? YES ______ NO ______</w:t>
      </w:r>
    </w:p>
    <w:p w:rsidR="007729F6" w:rsidRPr="007729F6" w:rsidP="007729F6">
      <w:pPr>
        <w:spacing w:after="0" w:line="240" w:lineRule="auto"/>
        <w:rPr>
          <w:rFonts w:ascii="Arial" w:hAnsi="Arial" w:cs="Arial"/>
        </w:rPr>
      </w:pPr>
    </w:p>
    <w:p w:rsidR="007729F6" w:rsidRPr="007729F6" w:rsidP="007729F6">
      <w:pPr>
        <w:spacing w:after="0" w:line="240" w:lineRule="auto"/>
        <w:rPr>
          <w:rFonts w:ascii="Arial" w:hAnsi="Arial" w:cs="Arial"/>
        </w:rPr>
      </w:pPr>
      <w:r w:rsidRPr="007729F6">
        <w:rPr>
          <w:rFonts w:ascii="Arial" w:hAnsi="Arial" w:cs="Arial"/>
        </w:rPr>
        <w:t>3. Is your firm a Service-Disabled Veteran-Owned Small Business? YES ___NO____</w:t>
      </w:r>
    </w:p>
    <w:p w:rsidR="007729F6" w:rsidRPr="007729F6" w:rsidP="007729F6">
      <w:pPr>
        <w:spacing w:after="0" w:line="240" w:lineRule="auto"/>
        <w:rPr>
          <w:rFonts w:ascii="Arial" w:hAnsi="Arial" w:cs="Arial"/>
        </w:rPr>
      </w:pPr>
    </w:p>
    <w:p w:rsidR="007729F6" w:rsidRPr="007729F6" w:rsidP="007729F6">
      <w:pPr>
        <w:spacing w:after="0" w:line="240" w:lineRule="auto"/>
        <w:rPr>
          <w:rFonts w:ascii="Arial" w:hAnsi="Arial" w:cs="Arial"/>
        </w:rPr>
      </w:pPr>
      <w:r w:rsidRPr="007729F6">
        <w:rPr>
          <w:rFonts w:ascii="Arial" w:hAnsi="Arial" w:cs="Arial"/>
        </w:rPr>
        <w:t>4. Is you firm a certified HUB Zone firm? YES ______ NO ______</w:t>
      </w:r>
    </w:p>
    <w:p w:rsidR="007729F6" w:rsidRPr="007729F6" w:rsidP="007729F6">
      <w:pPr>
        <w:spacing w:after="0" w:line="240" w:lineRule="auto"/>
        <w:rPr>
          <w:rFonts w:ascii="Arial" w:hAnsi="Arial" w:cs="Arial"/>
        </w:rPr>
      </w:pPr>
    </w:p>
    <w:p w:rsidR="007729F6" w:rsidRPr="007729F6" w:rsidP="007729F6">
      <w:pPr>
        <w:spacing w:after="0" w:line="240" w:lineRule="auto"/>
        <w:rPr>
          <w:rFonts w:ascii="Arial" w:hAnsi="Arial" w:cs="Arial"/>
        </w:rPr>
      </w:pPr>
      <w:r w:rsidRPr="007729F6">
        <w:rPr>
          <w:rFonts w:ascii="Arial" w:hAnsi="Arial" w:cs="Arial"/>
        </w:rPr>
        <w:t>5. Is your firm a Woman Owned business? YES ______ NO ______</w:t>
      </w:r>
    </w:p>
    <w:p w:rsidR="007729F6" w:rsidRPr="007729F6" w:rsidP="007729F6">
      <w:pPr>
        <w:spacing w:after="0" w:line="240" w:lineRule="auto"/>
        <w:rPr>
          <w:rFonts w:ascii="Arial" w:hAnsi="Arial" w:cs="Arial"/>
        </w:rPr>
      </w:pPr>
    </w:p>
    <w:p w:rsidR="007729F6" w:rsidRPr="007729F6" w:rsidP="007729F6">
      <w:pPr>
        <w:spacing w:after="0" w:line="240" w:lineRule="auto"/>
        <w:rPr>
          <w:rFonts w:ascii="Arial" w:hAnsi="Arial" w:cs="Arial"/>
        </w:rPr>
      </w:pPr>
      <w:r w:rsidRPr="007729F6">
        <w:rPr>
          <w:rFonts w:ascii="Arial" w:hAnsi="Arial" w:cs="Arial"/>
        </w:rPr>
        <w:t>6. Is your firm a Large Business? YES ______ NO ______</w:t>
      </w:r>
    </w:p>
    <w:p w:rsidR="007729F6" w:rsidRPr="007729F6" w:rsidP="007729F6">
      <w:pPr>
        <w:spacing w:after="0" w:line="240" w:lineRule="auto"/>
        <w:rPr>
          <w:rFonts w:ascii="Arial" w:hAnsi="Arial" w:cs="Arial"/>
        </w:rPr>
      </w:pPr>
    </w:p>
    <w:p w:rsidR="007729F6" w:rsidRPr="007729F6" w:rsidP="007729F6">
      <w:pPr>
        <w:spacing w:after="0" w:line="240" w:lineRule="auto"/>
        <w:rPr>
          <w:rFonts w:ascii="Arial" w:hAnsi="Arial" w:cs="Arial"/>
        </w:rPr>
      </w:pPr>
      <w:r w:rsidRPr="007729F6">
        <w:rPr>
          <w:rFonts w:ascii="Arial" w:hAnsi="Arial" w:cs="Arial"/>
        </w:rPr>
        <w:t>7. Do you have a GSA/FSS schedule or GWAC for these items?  YES______   NO______</w:t>
      </w:r>
    </w:p>
    <w:p w:rsidR="007729F6" w:rsidRPr="007729F6" w:rsidP="007729F6">
      <w:pPr>
        <w:spacing w:after="0" w:line="240" w:lineRule="auto"/>
        <w:rPr>
          <w:rFonts w:ascii="Arial" w:hAnsi="Arial" w:cs="Arial"/>
        </w:rPr>
      </w:pPr>
    </w:p>
    <w:p w:rsidR="007729F6" w:rsidRPr="007729F6" w:rsidP="007729F6">
      <w:pPr>
        <w:spacing w:after="0" w:line="240" w:lineRule="auto"/>
        <w:rPr>
          <w:rFonts w:ascii="Arial" w:hAnsi="Arial" w:cs="Arial"/>
        </w:rPr>
      </w:pPr>
      <w:r w:rsidRPr="007729F6">
        <w:rPr>
          <w:rFonts w:ascii="Arial" w:hAnsi="Arial" w:cs="Arial"/>
        </w:rPr>
        <w:t>Schedule Number: ___________________ GWAC:_______________________</w:t>
      </w:r>
    </w:p>
    <w:p w:rsidR="007729F6" w:rsidRPr="007729F6" w:rsidP="007729F6">
      <w:pPr>
        <w:spacing w:after="0" w:line="240" w:lineRule="auto"/>
        <w:rPr>
          <w:rFonts w:ascii="Arial" w:hAnsi="Arial" w:cs="Arial"/>
        </w:rPr>
      </w:pPr>
    </w:p>
    <w:p w:rsidR="007729F6" w:rsidRPr="007729F6" w:rsidP="007729F6">
      <w:pPr>
        <w:spacing w:after="0" w:line="240" w:lineRule="auto"/>
        <w:rPr>
          <w:rFonts w:ascii="Arial" w:hAnsi="Arial" w:cs="Arial"/>
        </w:rPr>
      </w:pPr>
      <w:r w:rsidRPr="007729F6">
        <w:rPr>
          <w:rFonts w:ascii="Arial" w:hAnsi="Arial" w:cs="Arial"/>
        </w:rPr>
        <w:t>Expiration Date: _____________________</w:t>
      </w:r>
    </w:p>
    <w:p w:rsidR="007729F6" w:rsidRPr="007729F6" w:rsidP="007729F6">
      <w:pPr>
        <w:spacing w:after="0" w:line="240" w:lineRule="auto"/>
        <w:rPr>
          <w:rFonts w:ascii="Arial" w:hAnsi="Arial" w:cs="Arial"/>
        </w:rPr>
      </w:pPr>
    </w:p>
    <w:p w:rsidR="007729F6" w:rsidRPr="007729F6" w:rsidP="007729F6">
      <w:pPr>
        <w:spacing w:after="0" w:line="240" w:lineRule="auto"/>
        <w:rPr>
          <w:rFonts w:ascii="Arial" w:hAnsi="Arial" w:cs="Arial"/>
        </w:rPr>
      </w:pPr>
      <w:r w:rsidRPr="007729F6">
        <w:rPr>
          <w:rFonts w:ascii="Arial" w:hAnsi="Arial" w:cs="Arial"/>
        </w:rPr>
        <w:t>Please provide a capability statement as well as any relevant literature addressing your organization’s ability to supply the required items. Also, please include a point of contact name, phone number, and email address.</w:t>
      </w:r>
    </w:p>
    <w:p w:rsidR="007729F6" w:rsidRPr="007729F6" w:rsidP="007729F6">
      <w:pPr>
        <w:spacing w:after="0" w:line="240" w:lineRule="auto"/>
        <w:rPr>
          <w:rFonts w:ascii="Arial" w:hAnsi="Arial" w:cs="Arial"/>
        </w:rPr>
      </w:pPr>
    </w:p>
    <w:p w:rsidR="007729F6" w:rsidRPr="007729F6" w:rsidP="007729F6">
      <w:pPr>
        <w:spacing w:after="0" w:line="240" w:lineRule="auto"/>
        <w:rPr>
          <w:rFonts w:ascii="Arial" w:hAnsi="Arial" w:cs="Arial"/>
        </w:rPr>
      </w:pPr>
      <w:r w:rsidRPr="007729F6">
        <w:rPr>
          <w:rFonts w:ascii="Arial" w:hAnsi="Arial" w:cs="Arial"/>
        </w:rPr>
        <w:t xml:space="preserve">Note: Questions regarding this notice should be addressed to </w:t>
      </w:r>
      <w:r w:rsidRPr="003A3C60">
        <w:rPr>
          <w:rFonts w:ascii="Arial" w:hAnsi="Arial" w:cs="Arial"/>
        </w:rPr>
        <w:t>Ryan Hatfield</w:t>
      </w:r>
      <w:r w:rsidRPr="007729F6">
        <w:rPr>
          <w:rFonts w:ascii="Arial" w:hAnsi="Arial" w:cs="Arial"/>
        </w:rPr>
        <w:t xml:space="preserve"> via email only. NO PHONE CALLS WILL BE ACCEPTED REGARDING THIS REQUIREMENT. </w:t>
      </w:r>
    </w:p>
    <w:p w:rsidR="007729F6" w:rsidRPr="007729F6" w:rsidP="007729F6">
      <w:pPr>
        <w:spacing w:after="0" w:line="240" w:lineRule="auto"/>
        <w:rPr>
          <w:rFonts w:ascii="Arial" w:hAnsi="Arial" w:cs="Arial"/>
        </w:rPr>
      </w:pPr>
    </w:p>
    <w:p w:rsidR="007729F6" w:rsidRPr="003A3C60" w:rsidP="007729F6">
      <w:pPr>
        <w:spacing w:after="0" w:line="240" w:lineRule="auto"/>
        <w:rPr>
          <w:rFonts w:ascii="Arial" w:hAnsi="Arial" w:cs="Arial"/>
        </w:rPr>
      </w:pPr>
      <w:r w:rsidRPr="007729F6">
        <w:rPr>
          <w:rFonts w:ascii="Arial" w:hAnsi="Arial" w:cs="Arial"/>
        </w:rPr>
        <w:t>Please submit all responses to this notice via e-mail to:</w:t>
      </w:r>
    </w:p>
    <w:p w:rsidR="007729F6" w:rsidRPr="007729F6" w:rsidP="007729F6">
      <w:pPr>
        <w:spacing w:after="0" w:line="240" w:lineRule="auto"/>
        <w:rPr>
          <w:rFonts w:ascii="Arial" w:hAnsi="Arial" w:cs="Arial"/>
        </w:rPr>
      </w:pPr>
      <w:r w:rsidRPr="003A3C60">
        <w:rPr>
          <w:rFonts w:ascii="Arial" w:hAnsi="Arial" w:cs="Arial"/>
        </w:rPr>
        <w:t>Ryan Hatfield at Ryan.Hatfield@va.gov</w:t>
      </w:r>
    </w:p>
    <w:p w:rsidR="007729F6" w:rsidRPr="003A3C60" w:rsidP="007729F6">
      <w:pPr>
        <w:spacing w:after="0" w:line="240" w:lineRule="auto"/>
        <w:rPr>
          <w:rFonts w:ascii="Arial" w:hAnsi="Arial" w:cs="Arial"/>
        </w:rPr>
      </w:pPr>
    </w:p>
    <w:p w:rsidR="003A3C60" w:rsidRPr="003A3C60" w:rsidP="003A3C60">
      <w:pPr>
        <w:spacing w:after="0" w:line="240" w:lineRule="auto"/>
        <w:rPr>
          <w:rFonts w:ascii="Arial" w:hAnsi="Arial" w:cs="Arial"/>
        </w:rPr>
      </w:pPr>
      <w:r w:rsidRPr="003A3C60">
        <w:rPr>
          <w:rFonts w:ascii="Arial" w:hAnsi="Arial" w:cs="Arial"/>
        </w:rPr>
        <w:t xml:space="preserve">Responses to this Sources Sought are </w:t>
      </w:r>
      <w:r w:rsidRPr="009020E4">
        <w:rPr>
          <w:rFonts w:ascii="Arial" w:hAnsi="Arial" w:cs="Arial"/>
        </w:rPr>
        <w:t xml:space="preserve">required by no later than </w:t>
      </w:r>
      <w:r w:rsidRPr="009020E4" w:rsidR="009020E4">
        <w:rPr>
          <w:rFonts w:ascii="Arial" w:hAnsi="Arial" w:cs="Arial"/>
        </w:rPr>
        <w:t>Saturday</w:t>
      </w:r>
      <w:r w:rsidRPr="009020E4">
        <w:rPr>
          <w:rFonts w:ascii="Arial" w:hAnsi="Arial" w:cs="Arial"/>
        </w:rPr>
        <w:t xml:space="preserve">, March </w:t>
      </w:r>
      <w:r w:rsidRPr="009020E4" w:rsidR="009020E4">
        <w:rPr>
          <w:rFonts w:ascii="Arial" w:hAnsi="Arial" w:cs="Arial"/>
        </w:rPr>
        <w:t>14</w:t>
      </w:r>
      <w:r w:rsidRPr="009020E4">
        <w:rPr>
          <w:rFonts w:ascii="Arial" w:hAnsi="Arial" w:cs="Arial"/>
        </w:rPr>
        <w:t xml:space="preserve">, 2026 at </w:t>
      </w:r>
      <w:r w:rsidRPr="009020E4" w:rsidR="009020E4">
        <w:rPr>
          <w:rFonts w:ascii="Arial" w:hAnsi="Arial" w:cs="Arial"/>
        </w:rPr>
        <w:t>10AM</w:t>
      </w:r>
      <w:r w:rsidRPr="009020E4">
        <w:rPr>
          <w:rFonts w:ascii="Arial" w:hAnsi="Arial" w:cs="Arial"/>
        </w:rPr>
        <w:t xml:space="preserve"> EST</w:t>
      </w:r>
      <w:r w:rsidRPr="003A3C60">
        <w:rPr>
          <w:rFonts w:ascii="Arial" w:hAnsi="Arial" w:cs="Arial"/>
          <w:color w:val="FF0000"/>
        </w:rPr>
        <w:t xml:space="preserve">. </w:t>
      </w:r>
      <w:r w:rsidRPr="003A3C60">
        <w:rPr>
          <w:rFonts w:ascii="Arial" w:hAnsi="Arial" w:cs="Arial"/>
        </w:rPr>
        <w:t>If you are interested in submitting a response to this posting, please ensure to submit a Brochure/Specification Sheet for the product offered and a Letter of Authorization from the Original Equipment Manufacturer.</w:t>
      </w:r>
    </w:p>
    <w:p w:rsidR="003A3C60" w:rsidRPr="003A3C60" w:rsidP="007729F6">
      <w:pPr>
        <w:spacing w:after="0" w:line="240" w:lineRule="auto"/>
        <w:rPr>
          <w:rFonts w:ascii="Arial" w:hAnsi="Arial" w:cs="Arial"/>
        </w:rPr>
      </w:pPr>
    </w:p>
    <w:sectPr>
      <w:headerReference w:type="even" r:id="rId8"/>
      <w:headerReference w:type="default" r:id="rId9"/>
      <w:footerReference w:type="even" r:id="rId10"/>
      <w:footerReference w:type="default" r:id="rId11"/>
      <w:headerReference w:type="first" r:id="rId12"/>
      <w:footerReference w:type="first" r:id="rId13"/>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51DA">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51DA">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51DA">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51DA">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51DA">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51DA">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054E8F"/>
    <w:multiLevelType w:val="hybridMultilevel"/>
    <w:tmpl w:val="23F0348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4D2C47C5"/>
    <w:multiLevelType w:val="hybridMultilevel"/>
    <w:tmpl w:val="4CF4947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A08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8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8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8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A08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8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8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8F5"/>
    <w:rPr>
      <w:rFonts w:eastAsiaTheme="majorEastAsia" w:cstheme="majorBidi"/>
      <w:color w:val="272727" w:themeColor="text1" w:themeTint="D8"/>
    </w:rPr>
  </w:style>
  <w:style w:type="paragraph" w:styleId="Quote">
    <w:name w:val="Quote"/>
    <w:basedOn w:val="Normal"/>
    <w:next w:val="Normal"/>
    <w:link w:val="QuoteChar"/>
    <w:uiPriority w:val="29"/>
    <w:qFormat/>
    <w:rsid w:val="005A08F5"/>
    <w:pPr>
      <w:spacing w:before="160"/>
      <w:jc w:val="center"/>
    </w:pPr>
    <w:rPr>
      <w:i/>
      <w:iCs/>
      <w:color w:val="404040" w:themeColor="text1" w:themeTint="BF"/>
    </w:rPr>
  </w:style>
  <w:style w:type="character" w:customStyle="1" w:styleId="QuoteChar">
    <w:name w:val="Quote Char"/>
    <w:basedOn w:val="DefaultParagraphFont"/>
    <w:link w:val="Quote"/>
    <w:uiPriority w:val="29"/>
    <w:rsid w:val="005A08F5"/>
    <w:rPr>
      <w:i/>
      <w:iCs/>
      <w:color w:val="404040" w:themeColor="text1" w:themeTint="BF"/>
    </w:rPr>
  </w:style>
  <w:style w:type="paragraph" w:styleId="IntenseQuote">
    <w:name w:val="Intense Quote"/>
    <w:basedOn w:val="Normal"/>
    <w:next w:val="Normal"/>
    <w:link w:val="IntenseQuoteChar"/>
    <w:uiPriority w:val="30"/>
    <w:qFormat/>
    <w:rsid w:val="005A08F5"/>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5A08F5"/>
    <w:rPr>
      <w:i/>
      <w:iCs/>
      <w:color w:val="366092" w:themeColor="accent1" w:themeShade="BF"/>
    </w:rPr>
  </w:style>
  <w:style w:type="character" w:styleId="IntenseReference">
    <w:name w:val="Intense Reference"/>
    <w:basedOn w:val="DefaultParagraphFont"/>
    <w:uiPriority w:val="32"/>
    <w:qFormat/>
    <w:rsid w:val="005A08F5"/>
    <w:rPr>
      <w:b/>
      <w:bCs/>
      <w:smallCaps/>
      <w:color w:val="366092" w:themeColor="accent1" w:themeShade="BF"/>
      <w:spacing w:val="5"/>
    </w:rPr>
  </w:style>
  <w:style w:type="character" w:styleId="Hyperlink">
    <w:name w:val="Hyperlink"/>
    <w:basedOn w:val="DefaultParagraphFont"/>
    <w:uiPriority w:val="99"/>
    <w:unhideWhenUsed/>
    <w:rsid w:val="007729F6"/>
    <w:rPr>
      <w:color w:val="0000FF" w:themeColor="hyperlink"/>
      <w:u w:val="single"/>
    </w:rPr>
  </w:style>
  <w:style w:type="character" w:customStyle="1" w:styleId="UnresolvedMention">
    <w:name w:val="Unresolved Mention"/>
    <w:basedOn w:val="DefaultParagraphFont"/>
    <w:uiPriority w:val="99"/>
    <w:semiHidden/>
    <w:unhideWhenUsed/>
    <w:rsid w:val="007729F6"/>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footer" Target="footer4.xml" /><Relationship Id="rId12" Type="http://schemas.openxmlformats.org/officeDocument/2006/relationships/header" Target="header5.xml" /><Relationship Id="rId13" Type="http://schemas.openxmlformats.org/officeDocument/2006/relationships/footer" Target="footer5.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header" Target="head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2026-03-04T14:10:19Z</dcterms:created>
  <dcterms:modified xsi:type="dcterms:W3CDTF">2026-03-04T14:10:19Z</dcterms:modified>
</cp:coreProperties>
</file>