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9C9F" w14:textId="1BE331A6" w:rsidR="002E6E18" w:rsidRPr="00CE62A1" w:rsidRDefault="005C734F" w:rsidP="006F1077">
      <w:pPr>
        <w:pStyle w:val="NormalWeb"/>
      </w:pPr>
      <w:r w:rsidRPr="00E37B68">
        <w:t xml:space="preserve">The </w:t>
      </w:r>
      <w:r w:rsidR="00E44C5D">
        <w:rPr>
          <w:rFonts w:eastAsiaTheme="minorEastAsia"/>
          <w:noProof/>
        </w:rPr>
        <w:t>Medical</w:t>
      </w:r>
      <w:r w:rsidRPr="00E37B68">
        <w:rPr>
          <w:rFonts w:eastAsiaTheme="minorEastAsia"/>
          <w:noProof/>
        </w:rPr>
        <w:t xml:space="preserve"> Readiness Contracting Office–West (MRCO-West) </w:t>
      </w:r>
      <w:r w:rsidR="00FC1491" w:rsidRPr="00E37B68">
        <w:t xml:space="preserve">MEDCOM, Fort </w:t>
      </w:r>
      <w:r w:rsidR="001B7B5B">
        <w:t>Hood</w:t>
      </w:r>
      <w:r w:rsidR="00FC1491" w:rsidRPr="00E37B68">
        <w:t xml:space="preserve">, Texas </w:t>
      </w:r>
      <w:r w:rsidR="00E44C5D">
        <w:t xml:space="preserve">76544 </w:t>
      </w:r>
      <w:r w:rsidR="00FC1491" w:rsidRPr="00E37B68">
        <w:t>intends to award a Firm Fixed-Price</w:t>
      </w:r>
      <w:r w:rsidR="00F931CA" w:rsidRPr="00E37B68">
        <w:t>,</w:t>
      </w:r>
      <w:r w:rsidR="00FC1491" w:rsidRPr="00E37B68">
        <w:t xml:space="preserve"> sole source contract to </w:t>
      </w:r>
      <w:r w:rsidR="00CE62A1">
        <w:t>Combat Medical Systems</w:t>
      </w:r>
      <w:r w:rsidR="00A85C1E" w:rsidRPr="00E37B68">
        <w:t>.</w:t>
      </w:r>
      <w:r w:rsidR="00FC1491" w:rsidRPr="00E37B68">
        <w:t xml:space="preserve"> </w:t>
      </w:r>
      <w:r w:rsidR="00A85C1E" w:rsidRPr="00E37B68">
        <w:t xml:space="preserve">The statutory authority permitting other than full and open competition is 41 United States Code 1901 as implemented in Federal Acquisition Regulation </w:t>
      </w:r>
      <w:r w:rsidR="00957DC1" w:rsidRPr="00CE62A1">
        <w:t xml:space="preserve">FAR </w:t>
      </w:r>
      <w:r w:rsidR="0065130C" w:rsidRPr="00CE62A1">
        <w:rPr>
          <w:iCs/>
        </w:rPr>
        <w:t>13.501(a)(1)(ii), sole source (including brand name) under the authority of the simplified procedures for certain commercial items</w:t>
      </w:r>
      <w:r w:rsidR="00957DC1" w:rsidRPr="00CE62A1">
        <w:t>.</w:t>
      </w:r>
      <w:r w:rsidR="0065130C" w:rsidRPr="00CE62A1">
        <w:t xml:space="preserve"> </w:t>
      </w:r>
      <w:r w:rsidR="00CE62A1" w:rsidRPr="00CE62A1">
        <w:t xml:space="preserve">Perfused Cadaver Lab training that employs Perfusion Services of Human Cadavers and Reanimated Tissue Training </w:t>
      </w:r>
      <w:r w:rsidR="005972F6" w:rsidRPr="00CE62A1">
        <w:t xml:space="preserve">for </w:t>
      </w:r>
      <w:r w:rsidR="00572544" w:rsidRPr="007539E5">
        <w:t>Fort</w:t>
      </w:r>
      <w:r w:rsidR="00572544" w:rsidRPr="00CE62A1">
        <w:t xml:space="preserve"> </w:t>
      </w:r>
      <w:r w:rsidR="00572544">
        <w:t>McCoy</w:t>
      </w:r>
      <w:r w:rsidR="00572544" w:rsidRPr="00CE62A1">
        <w:t xml:space="preserve">, </w:t>
      </w:r>
      <w:r w:rsidR="00572544">
        <w:t>Wisconsin</w:t>
      </w:r>
      <w:r w:rsidR="00572544" w:rsidRPr="00CE62A1">
        <w:t xml:space="preserve"> </w:t>
      </w:r>
      <w:r w:rsidR="00572544">
        <w:t>54656</w:t>
      </w:r>
      <w:r w:rsidR="00957DC1" w:rsidRPr="00CE62A1">
        <w:t xml:space="preserve"> </w:t>
      </w:r>
      <w:r w:rsidR="00FC1491" w:rsidRPr="00CE62A1">
        <w:t xml:space="preserve">on or about </w:t>
      </w:r>
      <w:r w:rsidR="00572544">
        <w:t>11 March 2026</w:t>
      </w:r>
      <w:r w:rsidR="00FC1491" w:rsidRPr="00CE62A1">
        <w:t>.</w:t>
      </w:r>
      <w:r w:rsidR="009107A4" w:rsidRPr="00CE62A1">
        <w:t xml:space="preserve"> The applicable NAICS code for this requirement is </w:t>
      </w:r>
      <w:r w:rsidR="00CE62A1" w:rsidRPr="00CE62A1">
        <w:t>621991</w:t>
      </w:r>
      <w:r w:rsidR="002E6E18" w:rsidRPr="00CE62A1">
        <w:t xml:space="preserve"> </w:t>
      </w:r>
      <w:r w:rsidR="002E6E18" w:rsidRPr="00CE62A1">
        <w:rPr>
          <w:lang w:eastAsia="ja-JP"/>
        </w:rPr>
        <w:t>“</w:t>
      </w:r>
      <w:r w:rsidR="00CE62A1">
        <w:rPr>
          <w:lang w:eastAsia="ja-JP"/>
        </w:rPr>
        <w:t>Blood and Organ Banks</w:t>
      </w:r>
      <w:r w:rsidR="002E6E18" w:rsidRPr="00CE62A1">
        <w:rPr>
          <w:lang w:eastAsia="ja-JP"/>
        </w:rPr>
        <w:t xml:space="preserve">”. </w:t>
      </w:r>
      <w:r w:rsidR="002E6E18" w:rsidRPr="00CE62A1">
        <w:t>The Small Business Size Standard in millions of dollars is $</w:t>
      </w:r>
      <w:r w:rsidR="00CE62A1">
        <w:t>40</w:t>
      </w:r>
      <w:r w:rsidR="002E6E18" w:rsidRPr="00CE62A1">
        <w:t>.0 Million.</w:t>
      </w:r>
    </w:p>
    <w:p w14:paraId="2A2D841D" w14:textId="77777777" w:rsidR="00C920BE" w:rsidRPr="00E37B68" w:rsidRDefault="00C920BE" w:rsidP="00C92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B68">
        <w:rPr>
          <w:rFonts w:ascii="Times New Roman" w:hAnsi="Times New Roman" w:cs="Times New Roman"/>
          <w:sz w:val="24"/>
          <w:szCs w:val="24"/>
        </w:rPr>
        <w:t>This notice is not a request for competitive quotes. No requests for capability briefings will be honored as a result of this notice and any information provided will not be used as part of any subsequent solicitation requirement. No telephonic inquires will be honored. A determination by the Government not to compete with this proposed contract based upon responses to this notice is solely within the discretion of the Government.</w:t>
      </w:r>
    </w:p>
    <w:p w14:paraId="2F3225A0" w14:textId="77777777" w:rsidR="00C920BE" w:rsidRPr="00E37B68" w:rsidRDefault="00C920BE" w:rsidP="00C92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DA43D7" w14:textId="504F1DC7" w:rsidR="00C920BE" w:rsidRPr="00E37B68" w:rsidRDefault="00C920BE" w:rsidP="00C92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7B68">
        <w:rPr>
          <w:rFonts w:ascii="Times New Roman" w:hAnsi="Times New Roman" w:cs="Times New Roman"/>
          <w:sz w:val="24"/>
          <w:szCs w:val="24"/>
        </w:rPr>
        <w:t xml:space="preserve">THIS IS NOT A </w:t>
      </w:r>
      <w:r w:rsidRPr="007539E5">
        <w:rPr>
          <w:rFonts w:ascii="Times New Roman" w:hAnsi="Times New Roman" w:cs="Times New Roman"/>
          <w:sz w:val="24"/>
          <w:szCs w:val="24"/>
        </w:rPr>
        <w:t xml:space="preserve">REQUEST FOR COMPETITIVE PROPOSALS.  This is a notice of intent to award a sole source contract for </w:t>
      </w:r>
      <w:r w:rsidR="007539E5" w:rsidRPr="007539E5">
        <w:rPr>
          <w:rFonts w:ascii="Times New Roman" w:hAnsi="Times New Roman" w:cs="Times New Roman"/>
          <w:sz w:val="24"/>
          <w:szCs w:val="24"/>
        </w:rPr>
        <w:t xml:space="preserve">Perfused Cadaver Lab training that employs Perfusion Services of Human Cadavers and Reanimated Tissue Training </w:t>
      </w:r>
      <w:r w:rsidR="00957DC1" w:rsidRPr="007539E5">
        <w:rPr>
          <w:rFonts w:ascii="Times New Roman" w:hAnsi="Times New Roman" w:cs="Times New Roman"/>
          <w:sz w:val="24"/>
          <w:szCs w:val="24"/>
        </w:rPr>
        <w:t xml:space="preserve">for </w:t>
      </w:r>
      <w:r w:rsidR="00CE62A1" w:rsidRPr="007539E5">
        <w:rPr>
          <w:rFonts w:ascii="Times New Roman" w:hAnsi="Times New Roman" w:cs="Times New Roman"/>
          <w:sz w:val="24"/>
          <w:szCs w:val="24"/>
        </w:rPr>
        <w:t>Fort</w:t>
      </w:r>
      <w:r w:rsidR="00CE62A1" w:rsidRPr="00CE62A1">
        <w:rPr>
          <w:rFonts w:ascii="Times New Roman" w:hAnsi="Times New Roman" w:cs="Times New Roman"/>
          <w:sz w:val="24"/>
          <w:szCs w:val="24"/>
        </w:rPr>
        <w:t xml:space="preserve"> </w:t>
      </w:r>
      <w:r w:rsidR="001B7B5B">
        <w:rPr>
          <w:rFonts w:ascii="Times New Roman" w:hAnsi="Times New Roman" w:cs="Times New Roman"/>
          <w:sz w:val="24"/>
          <w:szCs w:val="24"/>
        </w:rPr>
        <w:t>McCoy</w:t>
      </w:r>
      <w:r w:rsidR="00CE62A1" w:rsidRPr="00CE62A1">
        <w:rPr>
          <w:rFonts w:ascii="Times New Roman" w:hAnsi="Times New Roman" w:cs="Times New Roman"/>
          <w:sz w:val="24"/>
          <w:szCs w:val="24"/>
        </w:rPr>
        <w:t xml:space="preserve">, </w:t>
      </w:r>
      <w:r w:rsidR="00F376FD">
        <w:rPr>
          <w:rFonts w:ascii="Times New Roman" w:hAnsi="Times New Roman" w:cs="Times New Roman"/>
          <w:sz w:val="24"/>
          <w:szCs w:val="24"/>
        </w:rPr>
        <w:t>Wisconsin</w:t>
      </w:r>
      <w:r w:rsidR="00CE62A1" w:rsidRPr="00CE62A1">
        <w:rPr>
          <w:rFonts w:ascii="Times New Roman" w:hAnsi="Times New Roman" w:cs="Times New Roman"/>
          <w:sz w:val="24"/>
          <w:szCs w:val="24"/>
        </w:rPr>
        <w:t xml:space="preserve"> </w:t>
      </w:r>
      <w:r w:rsidR="00572544">
        <w:rPr>
          <w:rFonts w:ascii="Times New Roman" w:hAnsi="Times New Roman" w:cs="Times New Roman"/>
          <w:sz w:val="24"/>
          <w:szCs w:val="24"/>
        </w:rPr>
        <w:t>54656</w:t>
      </w:r>
      <w:r w:rsidR="006F3E53" w:rsidRPr="00E37B68">
        <w:rPr>
          <w:rFonts w:ascii="Times New Roman" w:eastAsia="Times New Roman" w:hAnsi="Times New Roman" w:cs="Times New Roman"/>
          <w:bCs/>
          <w:spacing w:val="-15"/>
          <w:kern w:val="36"/>
          <w:sz w:val="24"/>
          <w:szCs w:val="24"/>
        </w:rPr>
        <w:t>.</w:t>
      </w:r>
      <w:r w:rsidR="007B0F50" w:rsidRPr="00E37B68">
        <w:rPr>
          <w:rFonts w:ascii="Times New Roman" w:hAnsi="Times New Roman" w:cs="Times New Roman"/>
          <w:sz w:val="24"/>
          <w:szCs w:val="24"/>
        </w:rPr>
        <w:t xml:space="preserve"> The Contracting Officer</w:t>
      </w:r>
      <w:r w:rsidRPr="00E37B68">
        <w:rPr>
          <w:rFonts w:ascii="Times New Roman" w:hAnsi="Times New Roman" w:cs="Times New Roman"/>
          <w:sz w:val="24"/>
          <w:szCs w:val="24"/>
        </w:rPr>
        <w:t xml:space="preserve"> </w:t>
      </w:r>
      <w:r w:rsidR="007B0F50" w:rsidRPr="00E37B68">
        <w:rPr>
          <w:rFonts w:ascii="Times New Roman" w:hAnsi="Times New Roman" w:cs="Times New Roman"/>
          <w:sz w:val="24"/>
          <w:szCs w:val="24"/>
        </w:rPr>
        <w:t>determined</w:t>
      </w:r>
      <w:r w:rsidRPr="00E37B68">
        <w:rPr>
          <w:rFonts w:ascii="Times New Roman" w:hAnsi="Times New Roman" w:cs="Times New Roman"/>
          <w:sz w:val="24"/>
          <w:szCs w:val="24"/>
        </w:rPr>
        <w:t xml:space="preserve"> that the circumstances of the contract action deem only one source reasonable available.</w:t>
      </w:r>
    </w:p>
    <w:p w14:paraId="1D696B58" w14:textId="77777777" w:rsidR="00C920BE" w:rsidRPr="00E37B68" w:rsidRDefault="00C920BE" w:rsidP="00C92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47D972" w14:textId="52B65452" w:rsidR="00CA4FFD" w:rsidRPr="00CE62A1" w:rsidRDefault="00C920BE" w:rsidP="00CE62A1">
      <w:pPr>
        <w:pStyle w:val="Default"/>
      </w:pPr>
      <w:r w:rsidRPr="00CE62A1">
        <w:t xml:space="preserve">The </w:t>
      </w:r>
      <w:r w:rsidR="005C734F" w:rsidRPr="00CE62A1">
        <w:rPr>
          <w:rFonts w:eastAsiaTheme="minorEastAsia"/>
          <w:noProof/>
        </w:rPr>
        <w:t xml:space="preserve">Fort Hood </w:t>
      </w:r>
      <w:r w:rsidR="00E44C5D">
        <w:rPr>
          <w:rFonts w:eastAsiaTheme="minorEastAsia"/>
          <w:noProof/>
        </w:rPr>
        <w:t>Medical</w:t>
      </w:r>
      <w:r w:rsidR="005C734F" w:rsidRPr="00CE62A1">
        <w:rPr>
          <w:rFonts w:eastAsiaTheme="minorEastAsia"/>
          <w:noProof/>
        </w:rPr>
        <w:t xml:space="preserve"> Readiness Contracting Office–West (MRCO-West) </w:t>
      </w:r>
      <w:r w:rsidRPr="00CE62A1">
        <w:t xml:space="preserve">intends to make a sole source award to </w:t>
      </w:r>
      <w:r w:rsidR="00CE62A1" w:rsidRPr="00CE62A1">
        <w:t>combat Medical Systems</w:t>
      </w:r>
      <w:r w:rsidR="005C734F" w:rsidRPr="00CE62A1">
        <w:t>,</w:t>
      </w:r>
      <w:r w:rsidR="00031431" w:rsidRPr="00CE62A1">
        <w:t xml:space="preserve"> </w:t>
      </w:r>
      <w:r w:rsidR="00197D9F">
        <w:rPr>
          <w:color w:val="1F2023"/>
        </w:rPr>
        <w:t>13359 Reese BLVD E, Huntersville, North Carolina 28078</w:t>
      </w:r>
      <w:r w:rsidR="00E73EFB" w:rsidRPr="00CE62A1">
        <w:t>.</w:t>
      </w:r>
      <w:r w:rsidR="00957DC1" w:rsidRPr="00CE62A1">
        <w:t xml:space="preserve"> </w:t>
      </w:r>
    </w:p>
    <w:sectPr w:rsidR="00CA4FFD" w:rsidRPr="00CE6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491"/>
    <w:rsid w:val="00031431"/>
    <w:rsid w:val="00032118"/>
    <w:rsid w:val="00125883"/>
    <w:rsid w:val="00190EB2"/>
    <w:rsid w:val="00197D9F"/>
    <w:rsid w:val="001A260E"/>
    <w:rsid w:val="001B425C"/>
    <w:rsid w:val="001B7B5B"/>
    <w:rsid w:val="001E02F4"/>
    <w:rsid w:val="0023499B"/>
    <w:rsid w:val="00251EE8"/>
    <w:rsid w:val="00275061"/>
    <w:rsid w:val="002E6E18"/>
    <w:rsid w:val="0031570A"/>
    <w:rsid w:val="003B2568"/>
    <w:rsid w:val="00514994"/>
    <w:rsid w:val="00572544"/>
    <w:rsid w:val="005972F6"/>
    <w:rsid w:val="005C734F"/>
    <w:rsid w:val="0065130C"/>
    <w:rsid w:val="006E1416"/>
    <w:rsid w:val="006F1077"/>
    <w:rsid w:val="006F3E53"/>
    <w:rsid w:val="007539E5"/>
    <w:rsid w:val="007B0F50"/>
    <w:rsid w:val="008355D9"/>
    <w:rsid w:val="00854148"/>
    <w:rsid w:val="008F1A6B"/>
    <w:rsid w:val="009107A4"/>
    <w:rsid w:val="00957DC1"/>
    <w:rsid w:val="00976C1E"/>
    <w:rsid w:val="009837C6"/>
    <w:rsid w:val="00986B69"/>
    <w:rsid w:val="00A55972"/>
    <w:rsid w:val="00A85C1E"/>
    <w:rsid w:val="00AC2934"/>
    <w:rsid w:val="00AD1FEB"/>
    <w:rsid w:val="00AE6068"/>
    <w:rsid w:val="00B36921"/>
    <w:rsid w:val="00BC7F9C"/>
    <w:rsid w:val="00BF2E3F"/>
    <w:rsid w:val="00C026B5"/>
    <w:rsid w:val="00C42C96"/>
    <w:rsid w:val="00C920BE"/>
    <w:rsid w:val="00CA4FFD"/>
    <w:rsid w:val="00CE62A1"/>
    <w:rsid w:val="00CF77CF"/>
    <w:rsid w:val="00DB7DC6"/>
    <w:rsid w:val="00DE4B42"/>
    <w:rsid w:val="00E37B68"/>
    <w:rsid w:val="00E44C5D"/>
    <w:rsid w:val="00E73EFB"/>
    <w:rsid w:val="00EC0D15"/>
    <w:rsid w:val="00EC27DB"/>
    <w:rsid w:val="00F376FD"/>
    <w:rsid w:val="00F931CA"/>
    <w:rsid w:val="00FC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5EE5"/>
  <w15:docId w15:val="{D2E84BB8-C975-4E10-8301-0ACA4DF4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3E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107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107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3E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51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4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de631a7-e12a-47ff-b5ad-541b82ec57a7}" enabled="1" method="Privileged" siteId="{8903a443-af33-4ed4-acf5-ee613bcb2f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264</Words>
  <Characters>1529</Characters>
  <Application>Microsoft Office Word</Application>
  <DocSecurity>0</DocSecurity>
  <Lines>41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MEDCOM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Frank, Alison P Mrs. CIV USA MEDCOM CRDAMC</dc:creator>
  <cp:lastModifiedBy>Quiles, Karan Elizabeth CIV USARMY MEDCOM AHCA (USA)</cp:lastModifiedBy>
  <cp:revision>43</cp:revision>
  <dcterms:created xsi:type="dcterms:W3CDTF">2017-09-20T13:02:00Z</dcterms:created>
  <dcterms:modified xsi:type="dcterms:W3CDTF">2026-02-25T17:01:00Z</dcterms:modified>
</cp:coreProperties>
</file>