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D9C1A" w14:textId="77777777" w:rsidR="004A308B" w:rsidRPr="00777A0E" w:rsidRDefault="004A308B" w:rsidP="004A308B">
      <w:pPr>
        <w:jc w:val="center"/>
      </w:pPr>
      <w:bookmarkStart w:id="0" w:name="_Toc150932374"/>
      <w:bookmarkStart w:id="1" w:name="_Toc150932797"/>
      <w:bookmarkStart w:id="2" w:name="_Toc150932375"/>
      <w:bookmarkStart w:id="3" w:name="_Toc150932798"/>
      <w:bookmarkStart w:id="4" w:name="_Toc150932376"/>
      <w:bookmarkStart w:id="5" w:name="_Toc150932799"/>
      <w:bookmarkStart w:id="6" w:name="_Toc150932377"/>
      <w:bookmarkStart w:id="7" w:name="_Toc150932800"/>
      <w:bookmarkStart w:id="8" w:name="_Toc150932378"/>
      <w:bookmarkStart w:id="9" w:name="_Toc150932801"/>
      <w:bookmarkStart w:id="10" w:name="_Toc150932379"/>
      <w:bookmarkStart w:id="11" w:name="_Toc150932802"/>
      <w:bookmarkStart w:id="12" w:name="_Toc150932380"/>
      <w:bookmarkStart w:id="13" w:name="_Toc150932803"/>
      <w:bookmarkStart w:id="14" w:name="_Toc150932381"/>
      <w:bookmarkStart w:id="15" w:name="_Toc150932804"/>
      <w:bookmarkStart w:id="16" w:name="_Toc150932382"/>
      <w:bookmarkStart w:id="17" w:name="_Toc150932805"/>
      <w:bookmarkStart w:id="18" w:name="_Toc150932383"/>
      <w:bookmarkStart w:id="19" w:name="_Toc150932806"/>
      <w:bookmarkStart w:id="20" w:name="_Toc150932384"/>
      <w:bookmarkStart w:id="21" w:name="_Toc150932807"/>
      <w:bookmarkStart w:id="22" w:name="_Toc150932385"/>
      <w:bookmarkStart w:id="23" w:name="_Toc150932808"/>
      <w:bookmarkStart w:id="24" w:name="_Toc150932386"/>
      <w:bookmarkStart w:id="25" w:name="_Toc150932809"/>
      <w:bookmarkStart w:id="26" w:name="_Toc150932387"/>
      <w:bookmarkStart w:id="27" w:name="_Toc15093281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Pr="00777A0E">
        <w:rPr>
          <w:noProof/>
        </w:rPr>
        <w:drawing>
          <wp:inline distT="0" distB="0" distL="0" distR="0" wp14:anchorId="19CDFC5C" wp14:editId="0E571963">
            <wp:extent cx="2493010" cy="2493010"/>
            <wp:effectExtent l="0" t="0" r="2540" b="2540"/>
            <wp:docPr id="16" name="Picture 16" descr="NGA_Seal_15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A_Seal_150dp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3010" cy="2493010"/>
                    </a:xfrm>
                    <a:prstGeom prst="rect">
                      <a:avLst/>
                    </a:prstGeom>
                    <a:noFill/>
                    <a:ln>
                      <a:noFill/>
                    </a:ln>
                  </pic:spPr>
                </pic:pic>
              </a:graphicData>
            </a:graphic>
          </wp:inline>
        </w:drawing>
      </w:r>
    </w:p>
    <w:p w14:paraId="620A4C56" w14:textId="77777777" w:rsidR="004A308B" w:rsidRPr="00777A0E" w:rsidRDefault="004A308B" w:rsidP="004A308B"/>
    <w:p w14:paraId="401F769A" w14:textId="77777777" w:rsidR="004A308B" w:rsidRPr="00777A0E" w:rsidRDefault="004A308B" w:rsidP="004A308B"/>
    <w:p w14:paraId="1215D959" w14:textId="445F44AC" w:rsidR="004A308B" w:rsidRPr="00777A0E" w:rsidRDefault="004A308B" w:rsidP="004A308B">
      <w:pPr>
        <w:jc w:val="center"/>
        <w:rPr>
          <w:b/>
        </w:rPr>
      </w:pPr>
      <w:r w:rsidRPr="00777A0E">
        <w:rPr>
          <w:b/>
        </w:rPr>
        <w:t xml:space="preserve">PERFORMANCE WORK </w:t>
      </w:r>
      <w:r w:rsidR="00D05DAF" w:rsidRPr="00777A0E">
        <w:rPr>
          <w:b/>
        </w:rPr>
        <w:t xml:space="preserve">STATEMENT </w:t>
      </w:r>
      <w:r w:rsidR="00D05DAF">
        <w:rPr>
          <w:b/>
        </w:rPr>
        <w:t>(</w:t>
      </w:r>
      <w:r w:rsidR="005F1F94">
        <w:rPr>
          <w:b/>
        </w:rPr>
        <w:t>DRAFT)</w:t>
      </w:r>
    </w:p>
    <w:p w14:paraId="6B3FF848" w14:textId="77777777" w:rsidR="004A308B" w:rsidRPr="00777A0E" w:rsidRDefault="004A308B" w:rsidP="004A308B">
      <w:pPr>
        <w:jc w:val="center"/>
        <w:rPr>
          <w:b/>
        </w:rPr>
      </w:pPr>
    </w:p>
    <w:p w14:paraId="1024D0E7" w14:textId="150ECA90" w:rsidR="004A308B" w:rsidRDefault="004A308B" w:rsidP="004A308B">
      <w:pPr>
        <w:jc w:val="center"/>
        <w:rPr>
          <w:b/>
        </w:rPr>
      </w:pPr>
      <w:r w:rsidRPr="00777A0E">
        <w:rPr>
          <w:b/>
        </w:rPr>
        <w:t xml:space="preserve">For </w:t>
      </w:r>
    </w:p>
    <w:p w14:paraId="737DA2E5" w14:textId="35DF1652" w:rsidR="00120F5E" w:rsidRDefault="00120F5E" w:rsidP="004A308B">
      <w:pPr>
        <w:jc w:val="center"/>
        <w:rPr>
          <w:b/>
        </w:rPr>
      </w:pPr>
    </w:p>
    <w:p w14:paraId="190726E2" w14:textId="77777777" w:rsidR="00120F5E" w:rsidRPr="00120F5E" w:rsidRDefault="00120F5E" w:rsidP="00120F5E">
      <w:pPr>
        <w:jc w:val="center"/>
        <w:rPr>
          <w:sz w:val="27"/>
          <w:szCs w:val="27"/>
        </w:rPr>
      </w:pPr>
      <w:r w:rsidRPr="00120F5E">
        <w:rPr>
          <w:color w:val="000000"/>
          <w:sz w:val="27"/>
          <w:szCs w:val="27"/>
        </w:rPr>
        <w:t>Foundation Sustainment Support, Software and Integration (FS3i)</w:t>
      </w:r>
    </w:p>
    <w:p w14:paraId="4A681FD4" w14:textId="77777777" w:rsidR="00120F5E" w:rsidRPr="00120F5E" w:rsidRDefault="00120F5E" w:rsidP="004A308B">
      <w:pPr>
        <w:jc w:val="center"/>
      </w:pPr>
    </w:p>
    <w:p w14:paraId="3E301208" w14:textId="2385EAA9" w:rsidR="008071CE" w:rsidRPr="00120F5E" w:rsidRDefault="001373DC" w:rsidP="00891B1E">
      <w:r w:rsidRPr="00120F5E">
        <w:t xml:space="preserve"> </w:t>
      </w:r>
    </w:p>
    <w:p w14:paraId="619EF4FB" w14:textId="7A5AF6AF" w:rsidR="00D30A63" w:rsidRPr="00120F5E" w:rsidRDefault="00D30A63" w:rsidP="008071CE">
      <w:pPr>
        <w:jc w:val="center"/>
        <w:rPr>
          <w:sz w:val="27"/>
          <w:szCs w:val="27"/>
        </w:rPr>
      </w:pPr>
      <w:r w:rsidRPr="00120F5E">
        <w:rPr>
          <w:sz w:val="27"/>
          <w:szCs w:val="27"/>
        </w:rPr>
        <w:t>Software</w:t>
      </w:r>
      <w:r w:rsidR="006914F7">
        <w:rPr>
          <w:sz w:val="27"/>
          <w:szCs w:val="27"/>
        </w:rPr>
        <w:t xml:space="preserve"> COTS</w:t>
      </w:r>
      <w:r w:rsidRPr="00120F5E">
        <w:rPr>
          <w:sz w:val="27"/>
          <w:szCs w:val="27"/>
        </w:rPr>
        <w:t xml:space="preserve"> Procurement and Common Services</w:t>
      </w:r>
      <w:r w:rsidR="00120F5E" w:rsidRPr="00120F5E">
        <w:rPr>
          <w:sz w:val="27"/>
          <w:szCs w:val="27"/>
        </w:rPr>
        <w:t xml:space="preserve"> Task Order</w:t>
      </w:r>
    </w:p>
    <w:p w14:paraId="3D3E7AFB" w14:textId="66291B52" w:rsidR="004A308B" w:rsidRPr="008071CE" w:rsidRDefault="004A308B" w:rsidP="008071CE">
      <w:pPr>
        <w:rPr>
          <w:b/>
        </w:rPr>
      </w:pPr>
    </w:p>
    <w:p w14:paraId="2100B17F" w14:textId="77777777" w:rsidR="004A308B" w:rsidRPr="00777A0E" w:rsidRDefault="004A308B" w:rsidP="004A308B">
      <w:pPr>
        <w:jc w:val="center"/>
        <w:rPr>
          <w:b/>
        </w:rPr>
      </w:pPr>
    </w:p>
    <w:p w14:paraId="32A62576" w14:textId="77777777" w:rsidR="004A308B" w:rsidRPr="00777A0E" w:rsidRDefault="004A308B" w:rsidP="004A308B"/>
    <w:p w14:paraId="2AF7EEEB" w14:textId="77777777" w:rsidR="004A308B" w:rsidRPr="00777A0E" w:rsidRDefault="004A308B" w:rsidP="004A308B"/>
    <w:p w14:paraId="0495790D" w14:textId="233CF79D" w:rsidR="004A308B" w:rsidRPr="00777A0E" w:rsidRDefault="004C4671" w:rsidP="004A308B">
      <w:pPr>
        <w:spacing w:after="480"/>
        <w:jc w:val="center"/>
      </w:pPr>
      <w:r>
        <w:t>12</w:t>
      </w:r>
      <w:r w:rsidR="004A308B" w:rsidRPr="00777A0E">
        <w:t>/</w:t>
      </w:r>
      <w:r>
        <w:t>11</w:t>
      </w:r>
      <w:r w:rsidR="004A308B" w:rsidRPr="00777A0E">
        <w:t>/202</w:t>
      </w:r>
      <w:r w:rsidR="006914F7">
        <w:t>5</w:t>
      </w:r>
    </w:p>
    <w:p w14:paraId="7551ACBB" w14:textId="5EC80663" w:rsidR="004A308B" w:rsidRPr="00777A0E" w:rsidRDefault="004A308B" w:rsidP="004A308B">
      <w:pPr>
        <w:jc w:val="center"/>
      </w:pPr>
    </w:p>
    <w:p w14:paraId="595C66F0" w14:textId="77777777" w:rsidR="004A308B" w:rsidRPr="00777A0E" w:rsidRDefault="004A308B" w:rsidP="004A308B">
      <w:pPr>
        <w:rPr>
          <w:b/>
        </w:rPr>
      </w:pPr>
    </w:p>
    <w:p w14:paraId="48E5D955" w14:textId="77777777" w:rsidR="004A308B" w:rsidRPr="00777A0E" w:rsidRDefault="004A308B" w:rsidP="004A308B"/>
    <w:p w14:paraId="34CF6B0B" w14:textId="77777777" w:rsidR="004A308B" w:rsidRPr="00777A0E" w:rsidRDefault="004A308B" w:rsidP="004A308B"/>
    <w:p w14:paraId="144A64AF" w14:textId="77777777" w:rsidR="004A308B" w:rsidRPr="00777A0E" w:rsidRDefault="004A308B" w:rsidP="004A308B"/>
    <w:p w14:paraId="05053F55" w14:textId="77777777" w:rsidR="004A308B" w:rsidRPr="00777A0E" w:rsidRDefault="004A308B" w:rsidP="004A308B"/>
    <w:p w14:paraId="355B445F" w14:textId="77777777" w:rsidR="004A308B" w:rsidRPr="00777A0E" w:rsidRDefault="004A308B" w:rsidP="004A308B"/>
    <w:p w14:paraId="095AB599" w14:textId="77777777" w:rsidR="004A308B" w:rsidRPr="00777A0E" w:rsidRDefault="004A308B" w:rsidP="004A308B"/>
    <w:p w14:paraId="77F57430" w14:textId="77777777" w:rsidR="004A308B" w:rsidRPr="00777A0E" w:rsidRDefault="004A308B" w:rsidP="004A308B"/>
    <w:p w14:paraId="1E774BD4" w14:textId="77777777" w:rsidR="004A308B" w:rsidRPr="00777A0E" w:rsidRDefault="004A308B" w:rsidP="004A308B"/>
    <w:p w14:paraId="61A4B731" w14:textId="77777777" w:rsidR="004A308B" w:rsidRPr="00777A0E" w:rsidRDefault="004A308B" w:rsidP="004A308B"/>
    <w:p w14:paraId="0714AEF7" w14:textId="77777777" w:rsidR="004A308B" w:rsidRPr="00777A0E" w:rsidRDefault="004A308B" w:rsidP="004A308B"/>
    <w:p w14:paraId="3F88FD3E" w14:textId="77777777" w:rsidR="004A308B" w:rsidRPr="00777A0E" w:rsidRDefault="004A308B" w:rsidP="004A308B"/>
    <w:p w14:paraId="05680041" w14:textId="77777777" w:rsidR="004A308B" w:rsidRPr="00777A0E" w:rsidRDefault="004A308B" w:rsidP="004A308B"/>
    <w:p w14:paraId="01DE7118" w14:textId="77777777" w:rsidR="004A308B" w:rsidRPr="00777A0E" w:rsidRDefault="004A308B" w:rsidP="004A308B"/>
    <w:p w14:paraId="4DA55107" w14:textId="77777777" w:rsidR="004A308B" w:rsidRPr="00777A0E" w:rsidRDefault="004A308B" w:rsidP="004A308B"/>
    <w:p w14:paraId="5A2252EF" w14:textId="77777777" w:rsidR="004A308B" w:rsidRPr="00777A0E" w:rsidRDefault="004A308B" w:rsidP="004A308B"/>
    <w:sdt>
      <w:sdtPr>
        <w:id w:val="832564439"/>
        <w:docPartObj>
          <w:docPartGallery w:val="Table of Contents"/>
          <w:docPartUnique/>
        </w:docPartObj>
      </w:sdtPr>
      <w:sdtEndPr>
        <w:rPr>
          <w:noProof/>
        </w:rPr>
      </w:sdtEndPr>
      <w:sdtContent>
        <w:p w14:paraId="71D4800D" w14:textId="77777777" w:rsidR="004A308B" w:rsidRPr="00777A0E" w:rsidRDefault="004A308B" w:rsidP="004A308B">
          <w:pPr>
            <w:keepNext/>
            <w:keepLines/>
            <w:tabs>
              <w:tab w:val="left" w:pos="0"/>
            </w:tabs>
            <w:spacing w:before="480" w:after="120" w:line="276" w:lineRule="auto"/>
            <w:rPr>
              <w:rFonts w:eastAsia="SimSun" w:cstheme="majorBidi"/>
              <w:b/>
              <w:bCs/>
              <w:color w:val="365F91"/>
              <w:sz w:val="28"/>
              <w:szCs w:val="28"/>
              <w:lang w:eastAsia="ja-JP"/>
            </w:rPr>
          </w:pPr>
          <w:r w:rsidRPr="00777A0E">
            <w:rPr>
              <w:rFonts w:eastAsia="SimSun" w:cstheme="majorBidi"/>
              <w:b/>
              <w:bCs/>
              <w:color w:val="365F91"/>
              <w:sz w:val="28"/>
              <w:szCs w:val="28"/>
              <w:lang w:eastAsia="ja-JP"/>
            </w:rPr>
            <w:t>Table of Contents</w:t>
          </w:r>
        </w:p>
        <w:p w14:paraId="0A30F0F7" w14:textId="4DEC52DD" w:rsidR="001E54B1" w:rsidRDefault="004A308B">
          <w:pPr>
            <w:pStyle w:val="TOC1"/>
            <w:rPr>
              <w:rFonts w:asciiTheme="minorHAnsi" w:eastAsiaTheme="minorEastAsia" w:hAnsiTheme="minorHAnsi" w:cstheme="minorBidi"/>
              <w:b w:val="0"/>
              <w:bCs w:val="0"/>
              <w:kern w:val="2"/>
              <w:lang w:eastAsia="zh-CN"/>
              <w14:ligatures w14:val="standardContextual"/>
            </w:rPr>
          </w:pPr>
          <w:r w:rsidRPr="00777A0E">
            <w:rPr>
              <w:b w:val="0"/>
              <w:bCs w:val="0"/>
            </w:rPr>
            <w:fldChar w:fldCharType="begin"/>
          </w:r>
          <w:r w:rsidRPr="00777A0E">
            <w:instrText xml:space="preserve"> TOC \o "1-3" \h \z \u </w:instrText>
          </w:r>
          <w:r w:rsidRPr="00777A0E">
            <w:rPr>
              <w:b w:val="0"/>
              <w:bCs w:val="0"/>
            </w:rPr>
            <w:fldChar w:fldCharType="separate"/>
          </w:r>
          <w:hyperlink w:anchor="_Toc215847634" w:history="1">
            <w:r w:rsidR="001E54B1" w:rsidRPr="003D13AD">
              <w:rPr>
                <w:rStyle w:val="Hyperlink"/>
                <w:kern w:val="32"/>
              </w:rPr>
              <w:t>1</w:t>
            </w:r>
            <w:r w:rsidR="001E54B1">
              <w:rPr>
                <w:rFonts w:asciiTheme="minorHAnsi" w:eastAsiaTheme="minorEastAsia" w:hAnsiTheme="minorHAnsi" w:cstheme="minorBidi"/>
                <w:b w:val="0"/>
                <w:bCs w:val="0"/>
                <w:kern w:val="2"/>
                <w:lang w:eastAsia="zh-CN"/>
                <w14:ligatures w14:val="standardContextual"/>
              </w:rPr>
              <w:tab/>
            </w:r>
            <w:r w:rsidR="001E54B1" w:rsidRPr="003D13AD">
              <w:rPr>
                <w:rStyle w:val="Hyperlink"/>
                <w:kern w:val="32"/>
              </w:rPr>
              <w:t>(U) Purpose</w:t>
            </w:r>
            <w:r w:rsidR="001E54B1">
              <w:rPr>
                <w:webHidden/>
              </w:rPr>
              <w:tab/>
            </w:r>
            <w:r w:rsidR="001E54B1">
              <w:rPr>
                <w:webHidden/>
              </w:rPr>
              <w:fldChar w:fldCharType="begin"/>
            </w:r>
            <w:r w:rsidR="001E54B1">
              <w:rPr>
                <w:webHidden/>
              </w:rPr>
              <w:instrText xml:space="preserve"> PAGEREF _Toc215847634 \h </w:instrText>
            </w:r>
            <w:r w:rsidR="001E54B1">
              <w:rPr>
                <w:webHidden/>
              </w:rPr>
            </w:r>
            <w:r w:rsidR="001E54B1">
              <w:rPr>
                <w:webHidden/>
              </w:rPr>
              <w:fldChar w:fldCharType="separate"/>
            </w:r>
            <w:r w:rsidR="001E54B1">
              <w:rPr>
                <w:webHidden/>
              </w:rPr>
              <w:t>4</w:t>
            </w:r>
            <w:r w:rsidR="001E54B1">
              <w:rPr>
                <w:webHidden/>
              </w:rPr>
              <w:fldChar w:fldCharType="end"/>
            </w:r>
          </w:hyperlink>
        </w:p>
        <w:p w14:paraId="1298ED0E" w14:textId="25265AB8"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35" w:history="1">
            <w:r w:rsidRPr="003D13AD">
              <w:rPr>
                <w:rStyle w:val="Hyperlink"/>
                <w:kern w:val="32"/>
              </w:rPr>
              <w:t>2</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Scope</w:t>
            </w:r>
            <w:r>
              <w:rPr>
                <w:webHidden/>
              </w:rPr>
              <w:tab/>
            </w:r>
            <w:r>
              <w:rPr>
                <w:webHidden/>
              </w:rPr>
              <w:fldChar w:fldCharType="begin"/>
            </w:r>
            <w:r>
              <w:rPr>
                <w:webHidden/>
              </w:rPr>
              <w:instrText xml:space="preserve"> PAGEREF _Toc215847635 \h </w:instrText>
            </w:r>
            <w:r>
              <w:rPr>
                <w:webHidden/>
              </w:rPr>
            </w:r>
            <w:r>
              <w:rPr>
                <w:webHidden/>
              </w:rPr>
              <w:fldChar w:fldCharType="separate"/>
            </w:r>
            <w:r>
              <w:rPr>
                <w:webHidden/>
              </w:rPr>
              <w:t>4</w:t>
            </w:r>
            <w:r>
              <w:rPr>
                <w:webHidden/>
              </w:rPr>
              <w:fldChar w:fldCharType="end"/>
            </w:r>
          </w:hyperlink>
        </w:p>
        <w:p w14:paraId="0FCAE3D7" w14:textId="161D22E9"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36" w:history="1">
            <w:r w:rsidRPr="003D13AD">
              <w:rPr>
                <w:rStyle w:val="Hyperlink"/>
                <w:kern w:val="32"/>
              </w:rPr>
              <w:t>2.1</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Current Environment and Constraints</w:t>
            </w:r>
            <w:r>
              <w:rPr>
                <w:webHidden/>
              </w:rPr>
              <w:tab/>
            </w:r>
            <w:r>
              <w:rPr>
                <w:webHidden/>
              </w:rPr>
              <w:fldChar w:fldCharType="begin"/>
            </w:r>
            <w:r>
              <w:rPr>
                <w:webHidden/>
              </w:rPr>
              <w:instrText xml:space="preserve"> PAGEREF _Toc215847636 \h </w:instrText>
            </w:r>
            <w:r>
              <w:rPr>
                <w:webHidden/>
              </w:rPr>
            </w:r>
            <w:r>
              <w:rPr>
                <w:webHidden/>
              </w:rPr>
              <w:fldChar w:fldCharType="separate"/>
            </w:r>
            <w:r>
              <w:rPr>
                <w:webHidden/>
              </w:rPr>
              <w:t>5</w:t>
            </w:r>
            <w:r>
              <w:rPr>
                <w:webHidden/>
              </w:rPr>
              <w:fldChar w:fldCharType="end"/>
            </w:r>
          </w:hyperlink>
        </w:p>
        <w:p w14:paraId="759379F5" w14:textId="4B2A3F28"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37" w:history="1">
            <w:r w:rsidRPr="003D13AD">
              <w:rPr>
                <w:rStyle w:val="Hyperlink"/>
                <w:kern w:val="32"/>
              </w:rPr>
              <w:t>3</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FS3i Contract Program Management Services</w:t>
            </w:r>
            <w:r>
              <w:rPr>
                <w:webHidden/>
              </w:rPr>
              <w:tab/>
            </w:r>
            <w:r>
              <w:rPr>
                <w:webHidden/>
              </w:rPr>
              <w:fldChar w:fldCharType="begin"/>
            </w:r>
            <w:r>
              <w:rPr>
                <w:webHidden/>
              </w:rPr>
              <w:instrText xml:space="preserve"> PAGEREF _Toc215847637 \h </w:instrText>
            </w:r>
            <w:r>
              <w:rPr>
                <w:webHidden/>
              </w:rPr>
            </w:r>
            <w:r>
              <w:rPr>
                <w:webHidden/>
              </w:rPr>
              <w:fldChar w:fldCharType="separate"/>
            </w:r>
            <w:r>
              <w:rPr>
                <w:webHidden/>
              </w:rPr>
              <w:t>6</w:t>
            </w:r>
            <w:r>
              <w:rPr>
                <w:webHidden/>
              </w:rPr>
              <w:fldChar w:fldCharType="end"/>
            </w:r>
          </w:hyperlink>
        </w:p>
        <w:p w14:paraId="35BA9774" w14:textId="720584F1"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38" w:history="1">
            <w:r w:rsidRPr="003D13AD">
              <w:rPr>
                <w:rStyle w:val="Hyperlink"/>
                <w:kern w:val="32"/>
              </w:rPr>
              <w:t>4</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FS3i Contract Common Requirements</w:t>
            </w:r>
            <w:r>
              <w:rPr>
                <w:webHidden/>
              </w:rPr>
              <w:tab/>
            </w:r>
            <w:r>
              <w:rPr>
                <w:webHidden/>
              </w:rPr>
              <w:fldChar w:fldCharType="begin"/>
            </w:r>
            <w:r>
              <w:rPr>
                <w:webHidden/>
              </w:rPr>
              <w:instrText xml:space="preserve"> PAGEREF _Toc215847638 \h </w:instrText>
            </w:r>
            <w:r>
              <w:rPr>
                <w:webHidden/>
              </w:rPr>
            </w:r>
            <w:r>
              <w:rPr>
                <w:webHidden/>
              </w:rPr>
              <w:fldChar w:fldCharType="separate"/>
            </w:r>
            <w:r>
              <w:rPr>
                <w:webHidden/>
              </w:rPr>
              <w:t>9</w:t>
            </w:r>
            <w:r>
              <w:rPr>
                <w:webHidden/>
              </w:rPr>
              <w:fldChar w:fldCharType="end"/>
            </w:r>
          </w:hyperlink>
        </w:p>
        <w:p w14:paraId="525102E6" w14:textId="57D6505D"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39" w:history="1">
            <w:r w:rsidRPr="003D13AD">
              <w:rPr>
                <w:rStyle w:val="Hyperlink"/>
                <w:kern w:val="32"/>
              </w:rPr>
              <w:t>4.1</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FS3i Help Desk Services</w:t>
            </w:r>
            <w:r>
              <w:rPr>
                <w:webHidden/>
              </w:rPr>
              <w:tab/>
            </w:r>
            <w:r>
              <w:rPr>
                <w:webHidden/>
              </w:rPr>
              <w:fldChar w:fldCharType="begin"/>
            </w:r>
            <w:r>
              <w:rPr>
                <w:webHidden/>
              </w:rPr>
              <w:instrText xml:space="preserve"> PAGEREF _Toc215847639 \h </w:instrText>
            </w:r>
            <w:r>
              <w:rPr>
                <w:webHidden/>
              </w:rPr>
            </w:r>
            <w:r>
              <w:rPr>
                <w:webHidden/>
              </w:rPr>
              <w:fldChar w:fldCharType="separate"/>
            </w:r>
            <w:r>
              <w:rPr>
                <w:webHidden/>
              </w:rPr>
              <w:t>9</w:t>
            </w:r>
            <w:r>
              <w:rPr>
                <w:webHidden/>
              </w:rPr>
              <w:fldChar w:fldCharType="end"/>
            </w:r>
          </w:hyperlink>
        </w:p>
        <w:p w14:paraId="08E90F85" w14:textId="53A3FEFF" w:rsidR="001E54B1" w:rsidRPr="00D23A47" w:rsidRDefault="001E54B1" w:rsidP="001E54B1">
          <w:pPr>
            <w:pStyle w:val="TOC3"/>
            <w:tabs>
              <w:tab w:val="clear" w:pos="1170"/>
              <w:tab w:val="clear" w:pos="9440"/>
            </w:tabs>
            <w:ind w:left="0" w:firstLine="0"/>
            <w:rPr>
              <w:rFonts w:ascii="Times New Roman" w:eastAsiaTheme="minorEastAsia" w:hAnsi="Times New Roman" w:cs="Times New Roman"/>
              <w:noProof/>
              <w:kern w:val="2"/>
              <w:sz w:val="24"/>
              <w:szCs w:val="24"/>
              <w:lang w:eastAsia="zh-CN"/>
              <w14:ligatures w14:val="standardContextual"/>
            </w:rPr>
          </w:pPr>
          <w:hyperlink w:anchor="_Toc215847640" w:history="1">
            <w:r w:rsidRPr="00D23A47">
              <w:rPr>
                <w:rStyle w:val="Hyperlink"/>
                <w:rFonts w:ascii="Times New Roman" w:hAnsi="Times New Roman"/>
                <w:b/>
                <w:bCs/>
                <w:noProof/>
                <w:sz w:val="24"/>
                <w:szCs w:val="24"/>
              </w:rPr>
              <w:t>4.1.1</w:t>
            </w:r>
            <w:r w:rsidRPr="00D23A47">
              <w:rPr>
                <w:rFonts w:ascii="Times New Roman" w:eastAsiaTheme="minorEastAsia" w:hAnsi="Times New Roman" w:cs="Times New Roman"/>
                <w:noProof/>
                <w:kern w:val="2"/>
                <w:sz w:val="24"/>
                <w:szCs w:val="24"/>
                <w:lang w:eastAsia="zh-CN"/>
                <w14:ligatures w14:val="standardContextual"/>
              </w:rPr>
              <w:tab/>
            </w:r>
            <w:r w:rsidRPr="00D23A47">
              <w:rPr>
                <w:rStyle w:val="Hyperlink"/>
                <w:rFonts w:ascii="Times New Roman" w:hAnsi="Times New Roman"/>
                <w:b/>
                <w:bCs/>
                <w:noProof/>
                <w:sz w:val="24"/>
                <w:szCs w:val="24"/>
              </w:rPr>
              <w:t>(U) Key Performance Indicators (KPIs)</w:t>
            </w:r>
            <w:r w:rsidR="00753113" w:rsidRPr="00D23A47">
              <w:rPr>
                <w:rStyle w:val="Hyperlink"/>
                <w:rFonts w:ascii="Times New Roman" w:hAnsi="Times New Roman"/>
                <w:b/>
                <w:bCs/>
                <w:noProof/>
                <w:sz w:val="24"/>
                <w:szCs w:val="24"/>
              </w:rPr>
              <w:t>……………………………………………</w:t>
            </w:r>
            <w:r w:rsidR="00D23A47">
              <w:rPr>
                <w:rStyle w:val="Hyperlink"/>
                <w:rFonts w:ascii="Times New Roman" w:hAnsi="Times New Roman"/>
                <w:b/>
                <w:bCs/>
                <w:noProof/>
                <w:sz w:val="24"/>
                <w:szCs w:val="24"/>
              </w:rPr>
              <w:t>...</w:t>
            </w:r>
            <w:r w:rsidRPr="00D23A47">
              <w:rPr>
                <w:rFonts w:ascii="Times New Roman" w:hAnsi="Times New Roman" w:cs="Times New Roman"/>
                <w:b/>
                <w:bCs/>
                <w:noProof/>
                <w:webHidden/>
                <w:sz w:val="24"/>
                <w:szCs w:val="24"/>
              </w:rPr>
              <w:fldChar w:fldCharType="begin"/>
            </w:r>
            <w:r w:rsidRPr="00D23A47">
              <w:rPr>
                <w:rFonts w:ascii="Times New Roman" w:hAnsi="Times New Roman" w:cs="Times New Roman"/>
                <w:b/>
                <w:bCs/>
                <w:noProof/>
                <w:webHidden/>
                <w:sz w:val="24"/>
                <w:szCs w:val="24"/>
              </w:rPr>
              <w:instrText xml:space="preserve"> PAGEREF _Toc215847640 \h </w:instrText>
            </w:r>
            <w:r w:rsidRPr="00D23A47">
              <w:rPr>
                <w:rFonts w:ascii="Times New Roman" w:hAnsi="Times New Roman" w:cs="Times New Roman"/>
                <w:b/>
                <w:bCs/>
                <w:noProof/>
                <w:webHidden/>
                <w:sz w:val="24"/>
                <w:szCs w:val="24"/>
              </w:rPr>
            </w:r>
            <w:r w:rsidRPr="00D23A47">
              <w:rPr>
                <w:rFonts w:ascii="Times New Roman" w:hAnsi="Times New Roman" w:cs="Times New Roman"/>
                <w:b/>
                <w:bCs/>
                <w:noProof/>
                <w:webHidden/>
                <w:sz w:val="24"/>
                <w:szCs w:val="24"/>
              </w:rPr>
              <w:fldChar w:fldCharType="separate"/>
            </w:r>
            <w:r w:rsidRPr="00D23A47">
              <w:rPr>
                <w:rFonts w:ascii="Times New Roman" w:hAnsi="Times New Roman" w:cs="Times New Roman"/>
                <w:b/>
                <w:bCs/>
                <w:noProof/>
                <w:webHidden/>
                <w:sz w:val="24"/>
                <w:szCs w:val="24"/>
              </w:rPr>
              <w:t>10</w:t>
            </w:r>
            <w:r w:rsidRPr="00D23A47">
              <w:rPr>
                <w:rFonts w:ascii="Times New Roman" w:hAnsi="Times New Roman" w:cs="Times New Roman"/>
                <w:b/>
                <w:bCs/>
                <w:noProof/>
                <w:webHidden/>
                <w:sz w:val="24"/>
                <w:szCs w:val="24"/>
              </w:rPr>
              <w:fldChar w:fldCharType="end"/>
            </w:r>
          </w:hyperlink>
        </w:p>
        <w:p w14:paraId="70050C3F" w14:textId="57EAAD86" w:rsidR="001E54B1" w:rsidRPr="00D23A47" w:rsidRDefault="001E54B1" w:rsidP="001E54B1">
          <w:pPr>
            <w:pStyle w:val="TOC3"/>
            <w:tabs>
              <w:tab w:val="clear" w:pos="1170"/>
              <w:tab w:val="clear" w:pos="9440"/>
            </w:tabs>
            <w:ind w:left="0" w:firstLine="0"/>
            <w:rPr>
              <w:rFonts w:ascii="Times New Roman" w:eastAsiaTheme="minorEastAsia" w:hAnsi="Times New Roman" w:cs="Times New Roman"/>
              <w:noProof/>
              <w:kern w:val="2"/>
              <w:sz w:val="24"/>
              <w:szCs w:val="24"/>
              <w:lang w:eastAsia="zh-CN"/>
              <w14:ligatures w14:val="standardContextual"/>
            </w:rPr>
          </w:pPr>
          <w:hyperlink w:anchor="_Toc215847641" w:history="1">
            <w:r w:rsidRPr="00D23A47">
              <w:rPr>
                <w:rStyle w:val="Hyperlink"/>
                <w:rFonts w:ascii="Times New Roman" w:hAnsi="Times New Roman"/>
                <w:b/>
                <w:bCs/>
                <w:noProof/>
                <w:sz w:val="24"/>
                <w:szCs w:val="24"/>
              </w:rPr>
              <w:t>4.1.2</w:t>
            </w:r>
            <w:r w:rsidRPr="00D23A47">
              <w:rPr>
                <w:rFonts w:ascii="Times New Roman" w:eastAsiaTheme="minorEastAsia" w:hAnsi="Times New Roman" w:cs="Times New Roman"/>
                <w:noProof/>
                <w:kern w:val="2"/>
                <w:sz w:val="24"/>
                <w:szCs w:val="24"/>
                <w:lang w:eastAsia="zh-CN"/>
                <w14:ligatures w14:val="standardContextual"/>
              </w:rPr>
              <w:tab/>
            </w:r>
            <w:r w:rsidRPr="00D23A47">
              <w:rPr>
                <w:rStyle w:val="Hyperlink"/>
                <w:rFonts w:ascii="Times New Roman" w:hAnsi="Times New Roman"/>
                <w:b/>
                <w:bCs/>
                <w:noProof/>
                <w:sz w:val="24"/>
                <w:szCs w:val="24"/>
              </w:rPr>
              <w:t>(U) Efficiency &amp; Operational Metrics</w:t>
            </w:r>
            <w:r w:rsidR="00753113" w:rsidRPr="00D23A47">
              <w:rPr>
                <w:rStyle w:val="Hyperlink"/>
                <w:rFonts w:ascii="Times New Roman" w:hAnsi="Times New Roman"/>
                <w:b/>
                <w:bCs/>
                <w:noProof/>
                <w:sz w:val="24"/>
                <w:szCs w:val="24"/>
              </w:rPr>
              <w:t>……</w:t>
            </w:r>
            <w:r w:rsidR="00D23A47">
              <w:rPr>
                <w:rStyle w:val="Hyperlink"/>
                <w:rFonts w:ascii="Times New Roman" w:hAnsi="Times New Roman"/>
                <w:b/>
                <w:bCs/>
                <w:noProof/>
                <w:sz w:val="24"/>
                <w:szCs w:val="24"/>
              </w:rPr>
              <w:t>………………………………………...</w:t>
            </w:r>
            <w:r w:rsidR="00753113" w:rsidRPr="00D23A47">
              <w:rPr>
                <w:rStyle w:val="Hyperlink"/>
                <w:rFonts w:ascii="Times New Roman" w:hAnsi="Times New Roman"/>
                <w:b/>
                <w:bCs/>
                <w:noProof/>
                <w:sz w:val="24"/>
                <w:szCs w:val="24"/>
              </w:rPr>
              <w:t>…</w:t>
            </w:r>
            <w:r w:rsidRPr="00D23A47">
              <w:rPr>
                <w:rFonts w:ascii="Times New Roman" w:hAnsi="Times New Roman" w:cs="Times New Roman"/>
                <w:b/>
                <w:bCs/>
                <w:noProof/>
                <w:webHidden/>
                <w:sz w:val="24"/>
                <w:szCs w:val="24"/>
              </w:rPr>
              <w:fldChar w:fldCharType="begin"/>
            </w:r>
            <w:r w:rsidRPr="00D23A47">
              <w:rPr>
                <w:rFonts w:ascii="Times New Roman" w:hAnsi="Times New Roman" w:cs="Times New Roman"/>
                <w:b/>
                <w:bCs/>
                <w:noProof/>
                <w:webHidden/>
                <w:sz w:val="24"/>
                <w:szCs w:val="24"/>
              </w:rPr>
              <w:instrText xml:space="preserve"> PAGEREF _Toc215847641 \h </w:instrText>
            </w:r>
            <w:r w:rsidRPr="00D23A47">
              <w:rPr>
                <w:rFonts w:ascii="Times New Roman" w:hAnsi="Times New Roman" w:cs="Times New Roman"/>
                <w:b/>
                <w:bCs/>
                <w:noProof/>
                <w:webHidden/>
                <w:sz w:val="24"/>
                <w:szCs w:val="24"/>
              </w:rPr>
            </w:r>
            <w:r w:rsidRPr="00D23A47">
              <w:rPr>
                <w:rFonts w:ascii="Times New Roman" w:hAnsi="Times New Roman" w:cs="Times New Roman"/>
                <w:b/>
                <w:bCs/>
                <w:noProof/>
                <w:webHidden/>
                <w:sz w:val="24"/>
                <w:szCs w:val="24"/>
              </w:rPr>
              <w:fldChar w:fldCharType="separate"/>
            </w:r>
            <w:r w:rsidRPr="00D23A47">
              <w:rPr>
                <w:rFonts w:ascii="Times New Roman" w:hAnsi="Times New Roman" w:cs="Times New Roman"/>
                <w:b/>
                <w:bCs/>
                <w:noProof/>
                <w:webHidden/>
                <w:sz w:val="24"/>
                <w:szCs w:val="24"/>
              </w:rPr>
              <w:t>10</w:t>
            </w:r>
            <w:r w:rsidRPr="00D23A47">
              <w:rPr>
                <w:rFonts w:ascii="Times New Roman" w:hAnsi="Times New Roman" w:cs="Times New Roman"/>
                <w:b/>
                <w:bCs/>
                <w:noProof/>
                <w:webHidden/>
                <w:sz w:val="24"/>
                <w:szCs w:val="24"/>
              </w:rPr>
              <w:fldChar w:fldCharType="end"/>
            </w:r>
          </w:hyperlink>
        </w:p>
        <w:p w14:paraId="0CB3D02A" w14:textId="4C018BD2" w:rsidR="001E54B1" w:rsidRPr="001E54B1" w:rsidRDefault="001E54B1" w:rsidP="001E54B1">
          <w:pPr>
            <w:pStyle w:val="TOC3"/>
            <w:tabs>
              <w:tab w:val="clear" w:pos="1170"/>
              <w:tab w:val="clear" w:pos="9440"/>
            </w:tabs>
            <w:ind w:left="0" w:firstLine="0"/>
            <w:rPr>
              <w:rFonts w:eastAsiaTheme="minorEastAsia"/>
              <w:noProof/>
              <w:kern w:val="2"/>
              <w:lang w:eastAsia="zh-CN"/>
              <w14:ligatures w14:val="standardContextual"/>
            </w:rPr>
          </w:pPr>
          <w:hyperlink w:anchor="_Toc215847642" w:history="1">
            <w:r w:rsidRPr="00D23A47">
              <w:rPr>
                <w:rStyle w:val="Hyperlink"/>
                <w:rFonts w:ascii="Times New Roman" w:hAnsi="Times New Roman"/>
                <w:b/>
                <w:bCs/>
                <w:noProof/>
                <w:sz w:val="24"/>
                <w:szCs w:val="24"/>
              </w:rPr>
              <w:t>4.1.3</w:t>
            </w:r>
            <w:r w:rsidRPr="00D23A47">
              <w:rPr>
                <w:rFonts w:ascii="Times New Roman" w:eastAsiaTheme="minorEastAsia" w:hAnsi="Times New Roman" w:cs="Times New Roman"/>
                <w:noProof/>
                <w:kern w:val="2"/>
                <w:sz w:val="24"/>
                <w:szCs w:val="24"/>
                <w:lang w:eastAsia="zh-CN"/>
                <w14:ligatures w14:val="standardContextual"/>
              </w:rPr>
              <w:tab/>
            </w:r>
            <w:r w:rsidRPr="00D23A47">
              <w:rPr>
                <w:rStyle w:val="Hyperlink"/>
                <w:rFonts w:ascii="Times New Roman" w:hAnsi="Times New Roman"/>
                <w:b/>
                <w:bCs/>
                <w:noProof/>
                <w:sz w:val="24"/>
                <w:szCs w:val="24"/>
              </w:rPr>
              <w:t>(U) User Experience Metrics</w:t>
            </w:r>
            <w:r w:rsidR="00753113" w:rsidRPr="00D23A47">
              <w:rPr>
                <w:rStyle w:val="Hyperlink"/>
                <w:rFonts w:ascii="Times New Roman" w:hAnsi="Times New Roman"/>
                <w:b/>
                <w:bCs/>
                <w:noProof/>
                <w:sz w:val="24"/>
                <w:szCs w:val="24"/>
              </w:rPr>
              <w:t>…………………………………………………………..</w:t>
            </w:r>
            <w:r w:rsidRPr="00D23A47">
              <w:rPr>
                <w:rFonts w:ascii="Times New Roman" w:hAnsi="Times New Roman" w:cs="Times New Roman"/>
                <w:b/>
                <w:bCs/>
                <w:noProof/>
                <w:webHidden/>
                <w:sz w:val="24"/>
                <w:szCs w:val="24"/>
              </w:rPr>
              <w:fldChar w:fldCharType="begin"/>
            </w:r>
            <w:r w:rsidRPr="00D23A47">
              <w:rPr>
                <w:rFonts w:ascii="Times New Roman" w:hAnsi="Times New Roman" w:cs="Times New Roman"/>
                <w:b/>
                <w:bCs/>
                <w:noProof/>
                <w:webHidden/>
                <w:sz w:val="24"/>
                <w:szCs w:val="24"/>
              </w:rPr>
              <w:instrText xml:space="preserve"> PAGEREF _Toc215847642 \h </w:instrText>
            </w:r>
            <w:r w:rsidRPr="00D23A47">
              <w:rPr>
                <w:rFonts w:ascii="Times New Roman" w:hAnsi="Times New Roman" w:cs="Times New Roman"/>
                <w:b/>
                <w:bCs/>
                <w:noProof/>
                <w:webHidden/>
                <w:sz w:val="24"/>
                <w:szCs w:val="24"/>
              </w:rPr>
            </w:r>
            <w:r w:rsidRPr="00D23A47">
              <w:rPr>
                <w:rFonts w:ascii="Times New Roman" w:hAnsi="Times New Roman" w:cs="Times New Roman"/>
                <w:b/>
                <w:bCs/>
                <w:noProof/>
                <w:webHidden/>
                <w:sz w:val="24"/>
                <w:szCs w:val="24"/>
              </w:rPr>
              <w:fldChar w:fldCharType="separate"/>
            </w:r>
            <w:r w:rsidRPr="00D23A47">
              <w:rPr>
                <w:rFonts w:ascii="Times New Roman" w:hAnsi="Times New Roman" w:cs="Times New Roman"/>
                <w:b/>
                <w:bCs/>
                <w:noProof/>
                <w:webHidden/>
                <w:sz w:val="24"/>
                <w:szCs w:val="24"/>
              </w:rPr>
              <w:t>10</w:t>
            </w:r>
            <w:r w:rsidRPr="00D23A47">
              <w:rPr>
                <w:rFonts w:ascii="Times New Roman" w:hAnsi="Times New Roman" w:cs="Times New Roman"/>
                <w:b/>
                <w:bCs/>
                <w:noProof/>
                <w:webHidden/>
                <w:sz w:val="24"/>
                <w:szCs w:val="24"/>
              </w:rPr>
              <w:fldChar w:fldCharType="end"/>
            </w:r>
          </w:hyperlink>
        </w:p>
        <w:p w14:paraId="694597B9" w14:textId="09BDDBD9"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43" w:history="1">
            <w:r w:rsidRPr="003D13AD">
              <w:rPr>
                <w:rStyle w:val="Hyperlink"/>
                <w:kern w:val="32"/>
              </w:rPr>
              <w:t>4.2</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FS3i Cloud Management Services</w:t>
            </w:r>
            <w:r>
              <w:rPr>
                <w:webHidden/>
              </w:rPr>
              <w:tab/>
            </w:r>
            <w:r>
              <w:rPr>
                <w:webHidden/>
              </w:rPr>
              <w:fldChar w:fldCharType="begin"/>
            </w:r>
            <w:r>
              <w:rPr>
                <w:webHidden/>
              </w:rPr>
              <w:instrText xml:space="preserve"> PAGEREF _Toc215847643 \h </w:instrText>
            </w:r>
            <w:r>
              <w:rPr>
                <w:webHidden/>
              </w:rPr>
            </w:r>
            <w:r>
              <w:rPr>
                <w:webHidden/>
              </w:rPr>
              <w:fldChar w:fldCharType="separate"/>
            </w:r>
            <w:r>
              <w:rPr>
                <w:webHidden/>
              </w:rPr>
              <w:t>10</w:t>
            </w:r>
            <w:r>
              <w:rPr>
                <w:webHidden/>
              </w:rPr>
              <w:fldChar w:fldCharType="end"/>
            </w:r>
          </w:hyperlink>
        </w:p>
        <w:p w14:paraId="2DDA8473" w14:textId="654B6DBE"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44" w:history="1">
            <w:r w:rsidRPr="003D13AD">
              <w:rPr>
                <w:rStyle w:val="Hyperlink"/>
                <w:kern w:val="32"/>
              </w:rPr>
              <w:t>4.3</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FS3i Cyber Security Lead</w:t>
            </w:r>
            <w:r>
              <w:rPr>
                <w:webHidden/>
              </w:rPr>
              <w:tab/>
            </w:r>
            <w:r>
              <w:rPr>
                <w:webHidden/>
              </w:rPr>
              <w:fldChar w:fldCharType="begin"/>
            </w:r>
            <w:r>
              <w:rPr>
                <w:webHidden/>
              </w:rPr>
              <w:instrText xml:space="preserve"> PAGEREF _Toc215847644 \h </w:instrText>
            </w:r>
            <w:r>
              <w:rPr>
                <w:webHidden/>
              </w:rPr>
            </w:r>
            <w:r>
              <w:rPr>
                <w:webHidden/>
              </w:rPr>
              <w:fldChar w:fldCharType="separate"/>
            </w:r>
            <w:r>
              <w:rPr>
                <w:webHidden/>
              </w:rPr>
              <w:t>12</w:t>
            </w:r>
            <w:r>
              <w:rPr>
                <w:webHidden/>
              </w:rPr>
              <w:fldChar w:fldCharType="end"/>
            </w:r>
          </w:hyperlink>
        </w:p>
        <w:p w14:paraId="33180D5D" w14:textId="2A38BEFB"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45" w:history="1">
            <w:r w:rsidRPr="003D13AD">
              <w:rPr>
                <w:rStyle w:val="Hyperlink"/>
                <w:kern w:val="32"/>
              </w:rPr>
              <w:t>4.4</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FS3i Configuration Management Services</w:t>
            </w:r>
            <w:r>
              <w:rPr>
                <w:webHidden/>
              </w:rPr>
              <w:tab/>
            </w:r>
            <w:r>
              <w:rPr>
                <w:webHidden/>
              </w:rPr>
              <w:fldChar w:fldCharType="begin"/>
            </w:r>
            <w:r>
              <w:rPr>
                <w:webHidden/>
              </w:rPr>
              <w:instrText xml:space="preserve"> PAGEREF _Toc215847645 \h </w:instrText>
            </w:r>
            <w:r>
              <w:rPr>
                <w:webHidden/>
              </w:rPr>
            </w:r>
            <w:r>
              <w:rPr>
                <w:webHidden/>
              </w:rPr>
              <w:fldChar w:fldCharType="separate"/>
            </w:r>
            <w:r>
              <w:rPr>
                <w:webHidden/>
              </w:rPr>
              <w:t>12</w:t>
            </w:r>
            <w:r>
              <w:rPr>
                <w:webHidden/>
              </w:rPr>
              <w:fldChar w:fldCharType="end"/>
            </w:r>
          </w:hyperlink>
        </w:p>
        <w:p w14:paraId="3CC57D9B" w14:textId="41E6BA25"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46" w:history="1">
            <w:r w:rsidRPr="003D13AD">
              <w:rPr>
                <w:rStyle w:val="Hyperlink"/>
                <w:kern w:val="32"/>
              </w:rPr>
              <w:t>4.5</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FS3i Solution Architecture Services</w:t>
            </w:r>
            <w:r>
              <w:rPr>
                <w:webHidden/>
              </w:rPr>
              <w:tab/>
            </w:r>
            <w:r>
              <w:rPr>
                <w:webHidden/>
              </w:rPr>
              <w:fldChar w:fldCharType="begin"/>
            </w:r>
            <w:r>
              <w:rPr>
                <w:webHidden/>
              </w:rPr>
              <w:instrText xml:space="preserve"> PAGEREF _Toc215847646 \h </w:instrText>
            </w:r>
            <w:r>
              <w:rPr>
                <w:webHidden/>
              </w:rPr>
            </w:r>
            <w:r>
              <w:rPr>
                <w:webHidden/>
              </w:rPr>
              <w:fldChar w:fldCharType="separate"/>
            </w:r>
            <w:r>
              <w:rPr>
                <w:webHidden/>
              </w:rPr>
              <w:t>14</w:t>
            </w:r>
            <w:r>
              <w:rPr>
                <w:webHidden/>
              </w:rPr>
              <w:fldChar w:fldCharType="end"/>
            </w:r>
          </w:hyperlink>
        </w:p>
        <w:p w14:paraId="7F706E75" w14:textId="04CE92E5"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47" w:history="1">
            <w:r w:rsidRPr="003D13AD">
              <w:rPr>
                <w:rStyle w:val="Hyperlink"/>
                <w:kern w:val="32"/>
              </w:rPr>
              <w:t>5</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Commercial Off the Shelf COTS HW/SW Procurement Support</w:t>
            </w:r>
            <w:r>
              <w:rPr>
                <w:webHidden/>
              </w:rPr>
              <w:tab/>
            </w:r>
            <w:r>
              <w:rPr>
                <w:webHidden/>
              </w:rPr>
              <w:fldChar w:fldCharType="begin"/>
            </w:r>
            <w:r>
              <w:rPr>
                <w:webHidden/>
              </w:rPr>
              <w:instrText xml:space="preserve"> PAGEREF _Toc215847647 \h </w:instrText>
            </w:r>
            <w:r>
              <w:rPr>
                <w:webHidden/>
              </w:rPr>
            </w:r>
            <w:r>
              <w:rPr>
                <w:webHidden/>
              </w:rPr>
              <w:fldChar w:fldCharType="separate"/>
            </w:r>
            <w:r>
              <w:rPr>
                <w:webHidden/>
              </w:rPr>
              <w:t>17</w:t>
            </w:r>
            <w:r>
              <w:rPr>
                <w:webHidden/>
              </w:rPr>
              <w:fldChar w:fldCharType="end"/>
            </w:r>
          </w:hyperlink>
        </w:p>
        <w:p w14:paraId="174A85D4" w14:textId="2D855402"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48" w:history="1">
            <w:r w:rsidRPr="003D13AD">
              <w:rPr>
                <w:rStyle w:val="Hyperlink"/>
                <w:kern w:val="32"/>
              </w:rPr>
              <w:t>5.1</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COTS HW/SW Procurement Support Requirements</w:t>
            </w:r>
            <w:r>
              <w:rPr>
                <w:webHidden/>
              </w:rPr>
              <w:tab/>
            </w:r>
            <w:r>
              <w:rPr>
                <w:webHidden/>
              </w:rPr>
              <w:fldChar w:fldCharType="begin"/>
            </w:r>
            <w:r>
              <w:rPr>
                <w:webHidden/>
              </w:rPr>
              <w:instrText xml:space="preserve"> PAGEREF _Toc215847648 \h </w:instrText>
            </w:r>
            <w:r>
              <w:rPr>
                <w:webHidden/>
              </w:rPr>
            </w:r>
            <w:r>
              <w:rPr>
                <w:webHidden/>
              </w:rPr>
              <w:fldChar w:fldCharType="separate"/>
            </w:r>
            <w:r>
              <w:rPr>
                <w:webHidden/>
              </w:rPr>
              <w:t>17</w:t>
            </w:r>
            <w:r>
              <w:rPr>
                <w:webHidden/>
              </w:rPr>
              <w:fldChar w:fldCharType="end"/>
            </w:r>
          </w:hyperlink>
        </w:p>
        <w:p w14:paraId="20FCCB4B" w14:textId="38AE0BF7"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49" w:history="1">
            <w:r w:rsidRPr="003D13AD">
              <w:rPr>
                <w:rStyle w:val="Hyperlink"/>
                <w:kern w:val="32"/>
              </w:rPr>
              <w:t>5.2</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SW Support Security Requirements</w:t>
            </w:r>
            <w:r>
              <w:rPr>
                <w:webHidden/>
              </w:rPr>
              <w:tab/>
            </w:r>
            <w:r>
              <w:rPr>
                <w:webHidden/>
              </w:rPr>
              <w:fldChar w:fldCharType="begin"/>
            </w:r>
            <w:r>
              <w:rPr>
                <w:webHidden/>
              </w:rPr>
              <w:instrText xml:space="preserve"> PAGEREF _Toc215847649 \h </w:instrText>
            </w:r>
            <w:r>
              <w:rPr>
                <w:webHidden/>
              </w:rPr>
            </w:r>
            <w:r>
              <w:rPr>
                <w:webHidden/>
              </w:rPr>
              <w:fldChar w:fldCharType="separate"/>
            </w:r>
            <w:r>
              <w:rPr>
                <w:webHidden/>
              </w:rPr>
              <w:t>17</w:t>
            </w:r>
            <w:r>
              <w:rPr>
                <w:webHidden/>
              </w:rPr>
              <w:fldChar w:fldCharType="end"/>
            </w:r>
          </w:hyperlink>
        </w:p>
        <w:p w14:paraId="1D0FB558" w14:textId="1477F9DF"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50" w:history="1">
            <w:r w:rsidRPr="003D13AD">
              <w:rPr>
                <w:rStyle w:val="Hyperlink"/>
                <w:kern w:val="32"/>
              </w:rPr>
              <w:t>6</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Foundation GEOINT Enterprise Systems (FGES)</w:t>
            </w:r>
            <w:r>
              <w:rPr>
                <w:webHidden/>
              </w:rPr>
              <w:tab/>
            </w:r>
            <w:r>
              <w:rPr>
                <w:webHidden/>
              </w:rPr>
              <w:fldChar w:fldCharType="begin"/>
            </w:r>
            <w:r>
              <w:rPr>
                <w:webHidden/>
              </w:rPr>
              <w:instrText xml:space="preserve"> PAGEREF _Toc215847650 \h </w:instrText>
            </w:r>
            <w:r>
              <w:rPr>
                <w:webHidden/>
              </w:rPr>
            </w:r>
            <w:r>
              <w:rPr>
                <w:webHidden/>
              </w:rPr>
              <w:fldChar w:fldCharType="separate"/>
            </w:r>
            <w:r>
              <w:rPr>
                <w:webHidden/>
              </w:rPr>
              <w:t>19</w:t>
            </w:r>
            <w:r>
              <w:rPr>
                <w:webHidden/>
              </w:rPr>
              <w:fldChar w:fldCharType="end"/>
            </w:r>
          </w:hyperlink>
        </w:p>
        <w:p w14:paraId="7EACB42D" w14:textId="4280CFDF"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51" w:history="1">
            <w:r w:rsidRPr="003D13AD">
              <w:rPr>
                <w:rStyle w:val="Hyperlink"/>
                <w:kern w:val="32"/>
              </w:rPr>
              <w:t>6.1</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Citrix Shared Service</w:t>
            </w:r>
            <w:r>
              <w:rPr>
                <w:webHidden/>
              </w:rPr>
              <w:tab/>
            </w:r>
            <w:r>
              <w:rPr>
                <w:webHidden/>
              </w:rPr>
              <w:fldChar w:fldCharType="begin"/>
            </w:r>
            <w:r>
              <w:rPr>
                <w:webHidden/>
              </w:rPr>
              <w:instrText xml:space="preserve"> PAGEREF _Toc215847651 \h </w:instrText>
            </w:r>
            <w:r>
              <w:rPr>
                <w:webHidden/>
              </w:rPr>
            </w:r>
            <w:r>
              <w:rPr>
                <w:webHidden/>
              </w:rPr>
              <w:fldChar w:fldCharType="separate"/>
            </w:r>
            <w:r>
              <w:rPr>
                <w:webHidden/>
              </w:rPr>
              <w:t>20</w:t>
            </w:r>
            <w:r>
              <w:rPr>
                <w:webHidden/>
              </w:rPr>
              <w:fldChar w:fldCharType="end"/>
            </w:r>
          </w:hyperlink>
        </w:p>
        <w:p w14:paraId="42891FED" w14:textId="19857DD2"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52" w:history="1">
            <w:r w:rsidRPr="003D13AD">
              <w:rPr>
                <w:rStyle w:val="Hyperlink"/>
                <w:kern w:val="32"/>
              </w:rPr>
              <w:t>6.2</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Citrix Direct Connect</w:t>
            </w:r>
            <w:r>
              <w:rPr>
                <w:webHidden/>
              </w:rPr>
              <w:tab/>
            </w:r>
            <w:r>
              <w:rPr>
                <w:webHidden/>
              </w:rPr>
              <w:fldChar w:fldCharType="begin"/>
            </w:r>
            <w:r>
              <w:rPr>
                <w:webHidden/>
              </w:rPr>
              <w:instrText xml:space="preserve"> PAGEREF _Toc215847652 \h </w:instrText>
            </w:r>
            <w:r>
              <w:rPr>
                <w:webHidden/>
              </w:rPr>
            </w:r>
            <w:r>
              <w:rPr>
                <w:webHidden/>
              </w:rPr>
              <w:fldChar w:fldCharType="separate"/>
            </w:r>
            <w:r>
              <w:rPr>
                <w:webHidden/>
              </w:rPr>
              <w:t>20</w:t>
            </w:r>
            <w:r>
              <w:rPr>
                <w:webHidden/>
              </w:rPr>
              <w:fldChar w:fldCharType="end"/>
            </w:r>
          </w:hyperlink>
        </w:p>
        <w:p w14:paraId="219AB16C" w14:textId="62487987"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53" w:history="1">
            <w:r w:rsidRPr="003D13AD">
              <w:rPr>
                <w:rStyle w:val="Hyperlink"/>
              </w:rPr>
              <w:t>6.3</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Proxies</w:t>
            </w:r>
            <w:r>
              <w:rPr>
                <w:webHidden/>
              </w:rPr>
              <w:tab/>
            </w:r>
            <w:r>
              <w:rPr>
                <w:webHidden/>
              </w:rPr>
              <w:fldChar w:fldCharType="begin"/>
            </w:r>
            <w:r>
              <w:rPr>
                <w:webHidden/>
              </w:rPr>
              <w:instrText xml:space="preserve"> PAGEREF _Toc215847653 \h </w:instrText>
            </w:r>
            <w:r>
              <w:rPr>
                <w:webHidden/>
              </w:rPr>
            </w:r>
            <w:r>
              <w:rPr>
                <w:webHidden/>
              </w:rPr>
              <w:fldChar w:fldCharType="separate"/>
            </w:r>
            <w:r>
              <w:rPr>
                <w:webHidden/>
              </w:rPr>
              <w:t>21</w:t>
            </w:r>
            <w:r>
              <w:rPr>
                <w:webHidden/>
              </w:rPr>
              <w:fldChar w:fldCharType="end"/>
            </w:r>
          </w:hyperlink>
        </w:p>
        <w:p w14:paraId="46954C68" w14:textId="5751FC21"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54" w:history="1">
            <w:r w:rsidRPr="003D13AD">
              <w:rPr>
                <w:rStyle w:val="Hyperlink"/>
                <w:kern w:val="32"/>
              </w:rPr>
              <w:t>6.4</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License Servers</w:t>
            </w:r>
            <w:r>
              <w:rPr>
                <w:webHidden/>
              </w:rPr>
              <w:tab/>
            </w:r>
            <w:r>
              <w:rPr>
                <w:webHidden/>
              </w:rPr>
              <w:fldChar w:fldCharType="begin"/>
            </w:r>
            <w:r>
              <w:rPr>
                <w:webHidden/>
              </w:rPr>
              <w:instrText xml:space="preserve"> PAGEREF _Toc215847654 \h </w:instrText>
            </w:r>
            <w:r>
              <w:rPr>
                <w:webHidden/>
              </w:rPr>
            </w:r>
            <w:r>
              <w:rPr>
                <w:webHidden/>
              </w:rPr>
              <w:fldChar w:fldCharType="separate"/>
            </w:r>
            <w:r>
              <w:rPr>
                <w:webHidden/>
              </w:rPr>
              <w:t>21</w:t>
            </w:r>
            <w:r>
              <w:rPr>
                <w:webHidden/>
              </w:rPr>
              <w:fldChar w:fldCharType="end"/>
            </w:r>
          </w:hyperlink>
        </w:p>
        <w:p w14:paraId="68A11941" w14:textId="2ED435D4"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55" w:history="1">
            <w:r w:rsidRPr="003D13AD">
              <w:rPr>
                <w:rStyle w:val="Hyperlink"/>
                <w:kern w:val="32"/>
              </w:rPr>
              <w:t>6.5</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Enterprise Cross Domain Services (ECDS) Integration Services</w:t>
            </w:r>
            <w:r>
              <w:rPr>
                <w:webHidden/>
              </w:rPr>
              <w:tab/>
            </w:r>
            <w:r>
              <w:rPr>
                <w:webHidden/>
              </w:rPr>
              <w:fldChar w:fldCharType="begin"/>
            </w:r>
            <w:r>
              <w:rPr>
                <w:webHidden/>
              </w:rPr>
              <w:instrText xml:space="preserve"> PAGEREF _Toc215847655 \h </w:instrText>
            </w:r>
            <w:r>
              <w:rPr>
                <w:webHidden/>
              </w:rPr>
            </w:r>
            <w:r>
              <w:rPr>
                <w:webHidden/>
              </w:rPr>
              <w:fldChar w:fldCharType="separate"/>
            </w:r>
            <w:r>
              <w:rPr>
                <w:webHidden/>
              </w:rPr>
              <w:t>22</w:t>
            </w:r>
            <w:r>
              <w:rPr>
                <w:webHidden/>
              </w:rPr>
              <w:fldChar w:fldCharType="end"/>
            </w:r>
          </w:hyperlink>
        </w:p>
        <w:p w14:paraId="0752CCE6" w14:textId="114E4BFF"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56" w:history="1">
            <w:r w:rsidRPr="003D13AD">
              <w:rPr>
                <w:rStyle w:val="Hyperlink"/>
                <w:kern w:val="32"/>
              </w:rPr>
              <w:t>6.6</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Storage Pool</w:t>
            </w:r>
            <w:r>
              <w:rPr>
                <w:webHidden/>
              </w:rPr>
              <w:tab/>
            </w:r>
            <w:r>
              <w:rPr>
                <w:webHidden/>
              </w:rPr>
              <w:fldChar w:fldCharType="begin"/>
            </w:r>
            <w:r>
              <w:rPr>
                <w:webHidden/>
              </w:rPr>
              <w:instrText xml:space="preserve"> PAGEREF _Toc215847656 \h </w:instrText>
            </w:r>
            <w:r>
              <w:rPr>
                <w:webHidden/>
              </w:rPr>
            </w:r>
            <w:r>
              <w:rPr>
                <w:webHidden/>
              </w:rPr>
              <w:fldChar w:fldCharType="separate"/>
            </w:r>
            <w:r>
              <w:rPr>
                <w:webHidden/>
              </w:rPr>
              <w:t>22</w:t>
            </w:r>
            <w:r>
              <w:rPr>
                <w:webHidden/>
              </w:rPr>
              <w:fldChar w:fldCharType="end"/>
            </w:r>
          </w:hyperlink>
        </w:p>
        <w:p w14:paraId="0E8B57D1" w14:textId="662F37AB"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57" w:history="1">
            <w:r w:rsidRPr="003D13AD">
              <w:rPr>
                <w:rStyle w:val="Hyperlink"/>
                <w:kern w:val="32"/>
              </w:rPr>
              <w:t>6.7</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S3 Software Artifacts (Installers)</w:t>
            </w:r>
            <w:r>
              <w:rPr>
                <w:webHidden/>
              </w:rPr>
              <w:tab/>
            </w:r>
            <w:r>
              <w:rPr>
                <w:webHidden/>
              </w:rPr>
              <w:fldChar w:fldCharType="begin"/>
            </w:r>
            <w:r>
              <w:rPr>
                <w:webHidden/>
              </w:rPr>
              <w:instrText xml:space="preserve"> PAGEREF _Toc215847657 \h </w:instrText>
            </w:r>
            <w:r>
              <w:rPr>
                <w:webHidden/>
              </w:rPr>
            </w:r>
            <w:r>
              <w:rPr>
                <w:webHidden/>
              </w:rPr>
              <w:fldChar w:fldCharType="separate"/>
            </w:r>
            <w:r>
              <w:rPr>
                <w:webHidden/>
              </w:rPr>
              <w:t>22</w:t>
            </w:r>
            <w:r>
              <w:rPr>
                <w:webHidden/>
              </w:rPr>
              <w:fldChar w:fldCharType="end"/>
            </w:r>
          </w:hyperlink>
        </w:p>
        <w:p w14:paraId="12B4B29D" w14:textId="5052B612"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58" w:history="1">
            <w:r w:rsidRPr="003D13AD">
              <w:rPr>
                <w:rStyle w:val="Hyperlink"/>
                <w:kern w:val="32"/>
              </w:rPr>
              <w:t>6.8</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Identity and Access Management (IAM) Roles/Polices</w:t>
            </w:r>
            <w:r>
              <w:rPr>
                <w:webHidden/>
              </w:rPr>
              <w:tab/>
            </w:r>
            <w:r>
              <w:rPr>
                <w:webHidden/>
              </w:rPr>
              <w:fldChar w:fldCharType="begin"/>
            </w:r>
            <w:r>
              <w:rPr>
                <w:webHidden/>
              </w:rPr>
              <w:instrText xml:space="preserve"> PAGEREF _Toc215847658 \h </w:instrText>
            </w:r>
            <w:r>
              <w:rPr>
                <w:webHidden/>
              </w:rPr>
            </w:r>
            <w:r>
              <w:rPr>
                <w:webHidden/>
              </w:rPr>
              <w:fldChar w:fldCharType="separate"/>
            </w:r>
            <w:r>
              <w:rPr>
                <w:webHidden/>
              </w:rPr>
              <w:t>22</w:t>
            </w:r>
            <w:r>
              <w:rPr>
                <w:webHidden/>
              </w:rPr>
              <w:fldChar w:fldCharType="end"/>
            </w:r>
          </w:hyperlink>
        </w:p>
        <w:p w14:paraId="3934E1AA" w14:textId="296AE1D4"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59" w:history="1">
            <w:r w:rsidRPr="003D13AD">
              <w:rPr>
                <w:rStyle w:val="Hyperlink"/>
                <w:kern w:val="32"/>
              </w:rPr>
              <w:t>6.9</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AWS Systems Manager (SSM) Integration</w:t>
            </w:r>
            <w:r>
              <w:rPr>
                <w:webHidden/>
              </w:rPr>
              <w:tab/>
            </w:r>
            <w:r>
              <w:rPr>
                <w:webHidden/>
              </w:rPr>
              <w:fldChar w:fldCharType="begin"/>
            </w:r>
            <w:r>
              <w:rPr>
                <w:webHidden/>
              </w:rPr>
              <w:instrText xml:space="preserve"> PAGEREF _Toc215847659 \h </w:instrText>
            </w:r>
            <w:r>
              <w:rPr>
                <w:webHidden/>
              </w:rPr>
            </w:r>
            <w:r>
              <w:rPr>
                <w:webHidden/>
              </w:rPr>
              <w:fldChar w:fldCharType="separate"/>
            </w:r>
            <w:r>
              <w:rPr>
                <w:webHidden/>
              </w:rPr>
              <w:t>22</w:t>
            </w:r>
            <w:r>
              <w:rPr>
                <w:webHidden/>
              </w:rPr>
              <w:fldChar w:fldCharType="end"/>
            </w:r>
          </w:hyperlink>
        </w:p>
        <w:p w14:paraId="3CC20C2D" w14:textId="60866FCA"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60" w:history="1">
            <w:r w:rsidRPr="003D13AD">
              <w:rPr>
                <w:rStyle w:val="Hyperlink"/>
                <w:kern w:val="32"/>
              </w:rPr>
              <w:t>6.10</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Virtual Data Center Security Stack</w:t>
            </w:r>
            <w:r w:rsidRPr="003D13AD">
              <w:rPr>
                <w:rStyle w:val="Hyperlink"/>
              </w:rPr>
              <w:t xml:space="preserve"> (</w:t>
            </w:r>
            <w:r w:rsidRPr="003D13AD">
              <w:rPr>
                <w:rStyle w:val="Hyperlink"/>
                <w:kern w:val="32"/>
              </w:rPr>
              <w:t>VDSS) Integration</w:t>
            </w:r>
            <w:r>
              <w:rPr>
                <w:webHidden/>
              </w:rPr>
              <w:tab/>
            </w:r>
            <w:r>
              <w:rPr>
                <w:webHidden/>
              </w:rPr>
              <w:fldChar w:fldCharType="begin"/>
            </w:r>
            <w:r>
              <w:rPr>
                <w:webHidden/>
              </w:rPr>
              <w:instrText xml:space="preserve"> PAGEREF _Toc215847660 \h </w:instrText>
            </w:r>
            <w:r>
              <w:rPr>
                <w:webHidden/>
              </w:rPr>
            </w:r>
            <w:r>
              <w:rPr>
                <w:webHidden/>
              </w:rPr>
              <w:fldChar w:fldCharType="separate"/>
            </w:r>
            <w:r>
              <w:rPr>
                <w:webHidden/>
              </w:rPr>
              <w:t>22</w:t>
            </w:r>
            <w:r>
              <w:rPr>
                <w:webHidden/>
              </w:rPr>
              <w:fldChar w:fldCharType="end"/>
            </w:r>
          </w:hyperlink>
        </w:p>
        <w:p w14:paraId="7B59F6E1" w14:textId="3B8BFE5C"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61" w:history="1">
            <w:r w:rsidRPr="003D13AD">
              <w:rPr>
                <w:rStyle w:val="Hyperlink"/>
                <w:kern w:val="32"/>
              </w:rPr>
              <w:t>7</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Foundation GEOINT Land Requirements</w:t>
            </w:r>
            <w:r>
              <w:rPr>
                <w:webHidden/>
              </w:rPr>
              <w:tab/>
            </w:r>
            <w:r>
              <w:rPr>
                <w:webHidden/>
              </w:rPr>
              <w:fldChar w:fldCharType="begin"/>
            </w:r>
            <w:r>
              <w:rPr>
                <w:webHidden/>
              </w:rPr>
              <w:instrText xml:space="preserve"> PAGEREF _Toc215847661 \h </w:instrText>
            </w:r>
            <w:r>
              <w:rPr>
                <w:webHidden/>
              </w:rPr>
            </w:r>
            <w:r>
              <w:rPr>
                <w:webHidden/>
              </w:rPr>
              <w:fldChar w:fldCharType="separate"/>
            </w:r>
            <w:r>
              <w:rPr>
                <w:webHidden/>
              </w:rPr>
              <w:t>39</w:t>
            </w:r>
            <w:r>
              <w:rPr>
                <w:webHidden/>
              </w:rPr>
              <w:fldChar w:fldCharType="end"/>
            </w:r>
          </w:hyperlink>
        </w:p>
        <w:p w14:paraId="45612274" w14:textId="07496B4A"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62" w:history="1">
            <w:r w:rsidRPr="003D13AD">
              <w:rPr>
                <w:rStyle w:val="Hyperlink"/>
                <w:kern w:val="32"/>
              </w:rPr>
              <w:t>7.1</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Transliteration Tool</w:t>
            </w:r>
            <w:r>
              <w:rPr>
                <w:webHidden/>
              </w:rPr>
              <w:tab/>
            </w:r>
            <w:r>
              <w:rPr>
                <w:webHidden/>
              </w:rPr>
              <w:fldChar w:fldCharType="begin"/>
            </w:r>
            <w:r>
              <w:rPr>
                <w:webHidden/>
              </w:rPr>
              <w:instrText xml:space="preserve"> PAGEREF _Toc215847662 \h </w:instrText>
            </w:r>
            <w:r>
              <w:rPr>
                <w:webHidden/>
              </w:rPr>
            </w:r>
            <w:r>
              <w:rPr>
                <w:webHidden/>
              </w:rPr>
              <w:fldChar w:fldCharType="separate"/>
            </w:r>
            <w:r>
              <w:rPr>
                <w:webHidden/>
              </w:rPr>
              <w:t>39</w:t>
            </w:r>
            <w:r>
              <w:rPr>
                <w:webHidden/>
              </w:rPr>
              <w:fldChar w:fldCharType="end"/>
            </w:r>
          </w:hyperlink>
        </w:p>
        <w:p w14:paraId="3A739AC7" w14:textId="3C08C3F9"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63" w:history="1">
            <w:r w:rsidRPr="003D13AD">
              <w:rPr>
                <w:rStyle w:val="Hyperlink"/>
              </w:rPr>
              <w:t>7.2</w:t>
            </w:r>
            <w:r>
              <w:rPr>
                <w:rFonts w:asciiTheme="minorHAnsi" w:eastAsiaTheme="minorEastAsia" w:hAnsiTheme="minorHAnsi" w:cstheme="minorBidi"/>
                <w:b w:val="0"/>
                <w:bCs w:val="0"/>
                <w:kern w:val="2"/>
                <w:lang w:eastAsia="zh-CN"/>
                <w14:ligatures w14:val="standardContextual"/>
              </w:rPr>
              <w:tab/>
            </w:r>
            <w:r w:rsidRPr="003D13AD">
              <w:rPr>
                <w:rStyle w:val="Hyperlink"/>
              </w:rPr>
              <w:t>(U) NEO UPE</w:t>
            </w:r>
            <w:r>
              <w:rPr>
                <w:webHidden/>
              </w:rPr>
              <w:tab/>
            </w:r>
            <w:r>
              <w:rPr>
                <w:webHidden/>
              </w:rPr>
              <w:fldChar w:fldCharType="begin"/>
            </w:r>
            <w:r>
              <w:rPr>
                <w:webHidden/>
              </w:rPr>
              <w:instrText xml:space="preserve"> PAGEREF _Toc215847663 \h </w:instrText>
            </w:r>
            <w:r>
              <w:rPr>
                <w:webHidden/>
              </w:rPr>
            </w:r>
            <w:r>
              <w:rPr>
                <w:webHidden/>
              </w:rPr>
              <w:fldChar w:fldCharType="separate"/>
            </w:r>
            <w:r>
              <w:rPr>
                <w:webHidden/>
              </w:rPr>
              <w:t>39</w:t>
            </w:r>
            <w:r>
              <w:rPr>
                <w:webHidden/>
              </w:rPr>
              <w:fldChar w:fldCharType="end"/>
            </w:r>
          </w:hyperlink>
        </w:p>
        <w:p w14:paraId="00058795" w14:textId="079C0451"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64" w:history="1">
            <w:r w:rsidRPr="003D13AD">
              <w:rPr>
                <w:rStyle w:val="Hyperlink"/>
              </w:rPr>
              <w:t>7.3</w:t>
            </w:r>
            <w:r>
              <w:rPr>
                <w:rFonts w:asciiTheme="minorHAnsi" w:eastAsiaTheme="minorEastAsia" w:hAnsiTheme="minorHAnsi" w:cstheme="minorBidi"/>
                <w:b w:val="0"/>
                <w:bCs w:val="0"/>
                <w:kern w:val="2"/>
                <w:lang w:eastAsia="zh-CN"/>
                <w14:ligatures w14:val="standardContextual"/>
              </w:rPr>
              <w:tab/>
            </w:r>
            <w:r w:rsidRPr="003D13AD">
              <w:rPr>
                <w:rStyle w:val="Hyperlink"/>
              </w:rPr>
              <w:t>(U) GVP UPE (VDA)</w:t>
            </w:r>
            <w:r>
              <w:rPr>
                <w:webHidden/>
              </w:rPr>
              <w:tab/>
            </w:r>
            <w:r>
              <w:rPr>
                <w:webHidden/>
              </w:rPr>
              <w:fldChar w:fldCharType="begin"/>
            </w:r>
            <w:r>
              <w:rPr>
                <w:webHidden/>
              </w:rPr>
              <w:instrText xml:space="preserve"> PAGEREF _Toc215847664 \h </w:instrText>
            </w:r>
            <w:r>
              <w:rPr>
                <w:webHidden/>
              </w:rPr>
            </w:r>
            <w:r>
              <w:rPr>
                <w:webHidden/>
              </w:rPr>
              <w:fldChar w:fldCharType="separate"/>
            </w:r>
            <w:r>
              <w:rPr>
                <w:webHidden/>
              </w:rPr>
              <w:t>39</w:t>
            </w:r>
            <w:r>
              <w:rPr>
                <w:webHidden/>
              </w:rPr>
              <w:fldChar w:fldCharType="end"/>
            </w:r>
          </w:hyperlink>
        </w:p>
        <w:p w14:paraId="6F2F16F3" w14:textId="49A577FC"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65" w:history="1">
            <w:r w:rsidRPr="003D13AD">
              <w:rPr>
                <w:rStyle w:val="Hyperlink"/>
              </w:rPr>
              <w:t>7.4</w:t>
            </w:r>
            <w:r>
              <w:rPr>
                <w:rFonts w:asciiTheme="minorHAnsi" w:eastAsiaTheme="minorEastAsia" w:hAnsiTheme="minorHAnsi" w:cstheme="minorBidi"/>
                <w:b w:val="0"/>
                <w:bCs w:val="0"/>
                <w:kern w:val="2"/>
                <w:lang w:eastAsia="zh-CN"/>
                <w14:ligatures w14:val="standardContextual"/>
              </w:rPr>
              <w:tab/>
            </w:r>
            <w:r w:rsidRPr="003D13AD">
              <w:rPr>
                <w:rStyle w:val="Hyperlink"/>
              </w:rPr>
              <w:t>(U) PDF QA tool / PDF Batch Checker</w:t>
            </w:r>
            <w:r>
              <w:rPr>
                <w:webHidden/>
              </w:rPr>
              <w:tab/>
            </w:r>
            <w:r>
              <w:rPr>
                <w:webHidden/>
              </w:rPr>
              <w:fldChar w:fldCharType="begin"/>
            </w:r>
            <w:r>
              <w:rPr>
                <w:webHidden/>
              </w:rPr>
              <w:instrText xml:space="preserve"> PAGEREF _Toc215847665 \h </w:instrText>
            </w:r>
            <w:r>
              <w:rPr>
                <w:webHidden/>
              </w:rPr>
            </w:r>
            <w:r>
              <w:rPr>
                <w:webHidden/>
              </w:rPr>
              <w:fldChar w:fldCharType="separate"/>
            </w:r>
            <w:r>
              <w:rPr>
                <w:webHidden/>
              </w:rPr>
              <w:t>39</w:t>
            </w:r>
            <w:r>
              <w:rPr>
                <w:webHidden/>
              </w:rPr>
              <w:fldChar w:fldCharType="end"/>
            </w:r>
          </w:hyperlink>
        </w:p>
        <w:p w14:paraId="7C904E7A" w14:textId="42F43243"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66" w:history="1">
            <w:r w:rsidRPr="003D13AD">
              <w:rPr>
                <w:rStyle w:val="Hyperlink"/>
                <w:kern w:val="32"/>
              </w:rPr>
              <w:t>8</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Enterprise Dashboard</w:t>
            </w:r>
            <w:r>
              <w:rPr>
                <w:webHidden/>
              </w:rPr>
              <w:tab/>
            </w:r>
            <w:r>
              <w:rPr>
                <w:webHidden/>
              </w:rPr>
              <w:fldChar w:fldCharType="begin"/>
            </w:r>
            <w:r>
              <w:rPr>
                <w:webHidden/>
              </w:rPr>
              <w:instrText xml:space="preserve"> PAGEREF _Toc215847666 \h </w:instrText>
            </w:r>
            <w:r>
              <w:rPr>
                <w:webHidden/>
              </w:rPr>
            </w:r>
            <w:r>
              <w:rPr>
                <w:webHidden/>
              </w:rPr>
              <w:fldChar w:fldCharType="separate"/>
            </w:r>
            <w:r>
              <w:rPr>
                <w:webHidden/>
              </w:rPr>
              <w:t>40</w:t>
            </w:r>
            <w:r>
              <w:rPr>
                <w:webHidden/>
              </w:rPr>
              <w:fldChar w:fldCharType="end"/>
            </w:r>
          </w:hyperlink>
        </w:p>
        <w:p w14:paraId="471FA32B" w14:textId="7DC87013"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67" w:history="1">
            <w:r w:rsidRPr="003D13AD">
              <w:rPr>
                <w:rStyle w:val="Hyperlink"/>
                <w:kern w:val="32"/>
              </w:rPr>
              <w:t>9</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Period and Place of Performance (PoP)</w:t>
            </w:r>
            <w:r>
              <w:rPr>
                <w:webHidden/>
              </w:rPr>
              <w:tab/>
            </w:r>
            <w:r>
              <w:rPr>
                <w:webHidden/>
              </w:rPr>
              <w:fldChar w:fldCharType="begin"/>
            </w:r>
            <w:r>
              <w:rPr>
                <w:webHidden/>
              </w:rPr>
              <w:instrText xml:space="preserve"> PAGEREF _Toc215847667 \h </w:instrText>
            </w:r>
            <w:r>
              <w:rPr>
                <w:webHidden/>
              </w:rPr>
            </w:r>
            <w:r>
              <w:rPr>
                <w:webHidden/>
              </w:rPr>
              <w:fldChar w:fldCharType="separate"/>
            </w:r>
            <w:r>
              <w:rPr>
                <w:webHidden/>
              </w:rPr>
              <w:t>41</w:t>
            </w:r>
            <w:r>
              <w:rPr>
                <w:webHidden/>
              </w:rPr>
              <w:fldChar w:fldCharType="end"/>
            </w:r>
          </w:hyperlink>
        </w:p>
        <w:p w14:paraId="23C38469" w14:textId="1501FA9D"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68" w:history="1">
            <w:r w:rsidRPr="003D13AD">
              <w:rPr>
                <w:rStyle w:val="Hyperlink"/>
                <w:kern w:val="32"/>
              </w:rPr>
              <w:t>10</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Quality Assurance Surveillance Plan</w:t>
            </w:r>
            <w:r>
              <w:rPr>
                <w:webHidden/>
              </w:rPr>
              <w:tab/>
            </w:r>
            <w:r>
              <w:rPr>
                <w:webHidden/>
              </w:rPr>
              <w:fldChar w:fldCharType="begin"/>
            </w:r>
            <w:r>
              <w:rPr>
                <w:webHidden/>
              </w:rPr>
              <w:instrText xml:space="preserve"> PAGEREF _Toc215847668 \h </w:instrText>
            </w:r>
            <w:r>
              <w:rPr>
                <w:webHidden/>
              </w:rPr>
            </w:r>
            <w:r>
              <w:rPr>
                <w:webHidden/>
              </w:rPr>
              <w:fldChar w:fldCharType="separate"/>
            </w:r>
            <w:r>
              <w:rPr>
                <w:webHidden/>
              </w:rPr>
              <w:t>42</w:t>
            </w:r>
            <w:r>
              <w:rPr>
                <w:webHidden/>
              </w:rPr>
              <w:fldChar w:fldCharType="end"/>
            </w:r>
          </w:hyperlink>
        </w:p>
        <w:p w14:paraId="1EBB772E" w14:textId="52E2254E"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69" w:history="1">
            <w:r w:rsidRPr="003D13AD">
              <w:rPr>
                <w:rStyle w:val="Hyperlink"/>
                <w:kern w:val="32"/>
              </w:rPr>
              <w:t>11</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Operational Hours</w:t>
            </w:r>
            <w:r>
              <w:rPr>
                <w:webHidden/>
              </w:rPr>
              <w:tab/>
            </w:r>
            <w:r>
              <w:rPr>
                <w:webHidden/>
              </w:rPr>
              <w:fldChar w:fldCharType="begin"/>
            </w:r>
            <w:r>
              <w:rPr>
                <w:webHidden/>
              </w:rPr>
              <w:instrText xml:space="preserve"> PAGEREF _Toc215847669 \h </w:instrText>
            </w:r>
            <w:r>
              <w:rPr>
                <w:webHidden/>
              </w:rPr>
            </w:r>
            <w:r>
              <w:rPr>
                <w:webHidden/>
              </w:rPr>
              <w:fldChar w:fldCharType="separate"/>
            </w:r>
            <w:r>
              <w:rPr>
                <w:webHidden/>
              </w:rPr>
              <w:t>42</w:t>
            </w:r>
            <w:r>
              <w:rPr>
                <w:webHidden/>
              </w:rPr>
              <w:fldChar w:fldCharType="end"/>
            </w:r>
          </w:hyperlink>
        </w:p>
        <w:p w14:paraId="18D7DAAF" w14:textId="39B8F1C6"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70" w:history="1">
            <w:r w:rsidRPr="003D13AD">
              <w:rPr>
                <w:rStyle w:val="Hyperlink"/>
                <w:kern w:val="32"/>
              </w:rPr>
              <w:t>12</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Travel</w:t>
            </w:r>
            <w:r>
              <w:rPr>
                <w:webHidden/>
              </w:rPr>
              <w:tab/>
            </w:r>
            <w:r>
              <w:rPr>
                <w:webHidden/>
              </w:rPr>
              <w:fldChar w:fldCharType="begin"/>
            </w:r>
            <w:r>
              <w:rPr>
                <w:webHidden/>
              </w:rPr>
              <w:instrText xml:space="preserve"> PAGEREF _Toc215847670 \h </w:instrText>
            </w:r>
            <w:r>
              <w:rPr>
                <w:webHidden/>
              </w:rPr>
            </w:r>
            <w:r>
              <w:rPr>
                <w:webHidden/>
              </w:rPr>
              <w:fldChar w:fldCharType="separate"/>
            </w:r>
            <w:r>
              <w:rPr>
                <w:webHidden/>
              </w:rPr>
              <w:t>43</w:t>
            </w:r>
            <w:r>
              <w:rPr>
                <w:webHidden/>
              </w:rPr>
              <w:fldChar w:fldCharType="end"/>
            </w:r>
          </w:hyperlink>
        </w:p>
        <w:p w14:paraId="2BED1D2E" w14:textId="71FBDE13" w:rsidR="001E54B1" w:rsidRDefault="001E54B1">
          <w:pPr>
            <w:pStyle w:val="TOC1"/>
            <w:rPr>
              <w:rFonts w:asciiTheme="minorHAnsi" w:eastAsiaTheme="minorEastAsia" w:hAnsiTheme="minorHAnsi" w:cstheme="minorBidi"/>
              <w:b w:val="0"/>
              <w:bCs w:val="0"/>
              <w:kern w:val="2"/>
              <w:lang w:eastAsia="zh-CN"/>
              <w14:ligatures w14:val="standardContextual"/>
            </w:rPr>
          </w:pPr>
          <w:hyperlink w:anchor="_Toc215847671" w:history="1">
            <w:r w:rsidRPr="003D13AD">
              <w:rPr>
                <w:rStyle w:val="Hyperlink"/>
                <w:kern w:val="32"/>
              </w:rPr>
              <w:t>13</w:t>
            </w:r>
            <w:r>
              <w:rPr>
                <w:rFonts w:asciiTheme="minorHAnsi" w:eastAsiaTheme="minorEastAsia" w:hAnsiTheme="minorHAnsi" w:cstheme="minorBidi"/>
                <w:b w:val="0"/>
                <w:bCs w:val="0"/>
                <w:kern w:val="2"/>
                <w:lang w:eastAsia="zh-CN"/>
                <w14:ligatures w14:val="standardContextual"/>
              </w:rPr>
              <w:tab/>
            </w:r>
            <w:r w:rsidRPr="003D13AD">
              <w:rPr>
                <w:rStyle w:val="Hyperlink"/>
                <w:kern w:val="32"/>
              </w:rPr>
              <w:t>(U) Applicable Documents</w:t>
            </w:r>
            <w:r>
              <w:rPr>
                <w:webHidden/>
              </w:rPr>
              <w:tab/>
            </w:r>
            <w:r>
              <w:rPr>
                <w:webHidden/>
              </w:rPr>
              <w:fldChar w:fldCharType="begin"/>
            </w:r>
            <w:r>
              <w:rPr>
                <w:webHidden/>
              </w:rPr>
              <w:instrText xml:space="preserve"> PAGEREF _Toc215847671 \h </w:instrText>
            </w:r>
            <w:r>
              <w:rPr>
                <w:webHidden/>
              </w:rPr>
            </w:r>
            <w:r>
              <w:rPr>
                <w:webHidden/>
              </w:rPr>
              <w:fldChar w:fldCharType="separate"/>
            </w:r>
            <w:r>
              <w:rPr>
                <w:webHidden/>
              </w:rPr>
              <w:t>43</w:t>
            </w:r>
            <w:r>
              <w:rPr>
                <w:webHidden/>
              </w:rPr>
              <w:fldChar w:fldCharType="end"/>
            </w:r>
          </w:hyperlink>
        </w:p>
        <w:p w14:paraId="42852AA1" w14:textId="5D5CA461" w:rsidR="001E54B1" w:rsidRDefault="001E54B1">
          <w:pPr>
            <w:pStyle w:val="TOC2"/>
            <w:rPr>
              <w:rFonts w:asciiTheme="minorHAnsi" w:eastAsiaTheme="minorEastAsia" w:hAnsiTheme="minorHAnsi" w:cstheme="minorBidi"/>
              <w:b w:val="0"/>
              <w:bCs w:val="0"/>
              <w:color w:val="auto"/>
              <w:kern w:val="2"/>
              <w:lang w:eastAsia="zh-CN"/>
              <w14:ligatures w14:val="standardContextual"/>
            </w:rPr>
          </w:pPr>
          <w:hyperlink w:anchor="_Toc215847672" w:history="1">
            <w:r w:rsidRPr="003D13AD">
              <w:rPr>
                <w:rStyle w:val="Hyperlink"/>
                <w:lang w:eastAsia="zh-TW"/>
              </w:rPr>
              <w:t>(U) Appendix A – Contract Data Requirements List (CDRL)</w:t>
            </w:r>
            <w:r>
              <w:rPr>
                <w:webHidden/>
              </w:rPr>
              <w:tab/>
            </w:r>
            <w:r>
              <w:rPr>
                <w:webHidden/>
              </w:rPr>
              <w:fldChar w:fldCharType="begin"/>
            </w:r>
            <w:r>
              <w:rPr>
                <w:webHidden/>
              </w:rPr>
              <w:instrText xml:space="preserve"> PAGEREF _Toc215847672 \h </w:instrText>
            </w:r>
            <w:r>
              <w:rPr>
                <w:webHidden/>
              </w:rPr>
            </w:r>
            <w:r>
              <w:rPr>
                <w:webHidden/>
              </w:rPr>
              <w:fldChar w:fldCharType="separate"/>
            </w:r>
            <w:r>
              <w:rPr>
                <w:webHidden/>
              </w:rPr>
              <w:t>44</w:t>
            </w:r>
            <w:r>
              <w:rPr>
                <w:webHidden/>
              </w:rPr>
              <w:fldChar w:fldCharType="end"/>
            </w:r>
          </w:hyperlink>
        </w:p>
        <w:p w14:paraId="09C12FD1" w14:textId="16348D08" w:rsidR="001E54B1" w:rsidRDefault="001E54B1">
          <w:pPr>
            <w:pStyle w:val="TOC2"/>
            <w:rPr>
              <w:rFonts w:asciiTheme="minorHAnsi" w:eastAsiaTheme="minorEastAsia" w:hAnsiTheme="minorHAnsi" w:cstheme="minorBidi"/>
              <w:b w:val="0"/>
              <w:bCs w:val="0"/>
              <w:color w:val="auto"/>
              <w:kern w:val="2"/>
              <w:lang w:eastAsia="zh-CN"/>
              <w14:ligatures w14:val="standardContextual"/>
            </w:rPr>
          </w:pPr>
          <w:hyperlink w:anchor="_Toc215847673" w:history="1">
            <w:r w:rsidRPr="003D13AD">
              <w:rPr>
                <w:rStyle w:val="Hyperlink"/>
                <w:lang w:eastAsia="zh-TW"/>
              </w:rPr>
              <w:t>(U) Appendix B – Performance Metrics</w:t>
            </w:r>
            <w:r>
              <w:rPr>
                <w:webHidden/>
              </w:rPr>
              <w:tab/>
            </w:r>
            <w:r>
              <w:rPr>
                <w:webHidden/>
              </w:rPr>
              <w:fldChar w:fldCharType="begin"/>
            </w:r>
            <w:r>
              <w:rPr>
                <w:webHidden/>
              </w:rPr>
              <w:instrText xml:space="preserve"> PAGEREF _Toc215847673 \h </w:instrText>
            </w:r>
            <w:r>
              <w:rPr>
                <w:webHidden/>
              </w:rPr>
            </w:r>
            <w:r>
              <w:rPr>
                <w:webHidden/>
              </w:rPr>
              <w:fldChar w:fldCharType="separate"/>
            </w:r>
            <w:r>
              <w:rPr>
                <w:webHidden/>
              </w:rPr>
              <w:t>47</w:t>
            </w:r>
            <w:r>
              <w:rPr>
                <w:webHidden/>
              </w:rPr>
              <w:fldChar w:fldCharType="end"/>
            </w:r>
          </w:hyperlink>
        </w:p>
        <w:p w14:paraId="535429C9" w14:textId="6F768F73" w:rsidR="001E54B1" w:rsidRDefault="001E54B1">
          <w:pPr>
            <w:pStyle w:val="TOC2"/>
            <w:rPr>
              <w:rFonts w:asciiTheme="minorHAnsi" w:eastAsiaTheme="minorEastAsia" w:hAnsiTheme="minorHAnsi" w:cstheme="minorBidi"/>
              <w:b w:val="0"/>
              <w:bCs w:val="0"/>
              <w:color w:val="auto"/>
              <w:kern w:val="2"/>
              <w:lang w:eastAsia="zh-CN"/>
              <w14:ligatures w14:val="standardContextual"/>
            </w:rPr>
          </w:pPr>
          <w:hyperlink w:anchor="_Toc215847674" w:history="1">
            <w:r w:rsidRPr="003D13AD">
              <w:rPr>
                <w:rStyle w:val="Hyperlink"/>
                <w:lang w:eastAsia="zh-TW"/>
              </w:rPr>
              <w:t>(U) Appendix C – Meeting Requirements</w:t>
            </w:r>
            <w:r>
              <w:rPr>
                <w:webHidden/>
              </w:rPr>
              <w:tab/>
            </w:r>
            <w:r>
              <w:rPr>
                <w:webHidden/>
              </w:rPr>
              <w:fldChar w:fldCharType="begin"/>
            </w:r>
            <w:r>
              <w:rPr>
                <w:webHidden/>
              </w:rPr>
              <w:instrText xml:space="preserve"> PAGEREF _Toc215847674 \h </w:instrText>
            </w:r>
            <w:r>
              <w:rPr>
                <w:webHidden/>
              </w:rPr>
            </w:r>
            <w:r>
              <w:rPr>
                <w:webHidden/>
              </w:rPr>
              <w:fldChar w:fldCharType="separate"/>
            </w:r>
            <w:r>
              <w:rPr>
                <w:webHidden/>
              </w:rPr>
              <w:t>51</w:t>
            </w:r>
            <w:r>
              <w:rPr>
                <w:webHidden/>
              </w:rPr>
              <w:fldChar w:fldCharType="end"/>
            </w:r>
          </w:hyperlink>
        </w:p>
        <w:p w14:paraId="5ED3DB16" w14:textId="2CD8B91B" w:rsidR="001E54B1" w:rsidRDefault="001E54B1">
          <w:pPr>
            <w:pStyle w:val="TOC2"/>
            <w:rPr>
              <w:rFonts w:asciiTheme="minorHAnsi" w:eastAsiaTheme="minorEastAsia" w:hAnsiTheme="minorHAnsi" w:cstheme="minorBidi"/>
              <w:b w:val="0"/>
              <w:bCs w:val="0"/>
              <w:color w:val="auto"/>
              <w:kern w:val="2"/>
              <w:lang w:eastAsia="zh-CN"/>
              <w14:ligatures w14:val="standardContextual"/>
            </w:rPr>
          </w:pPr>
          <w:hyperlink w:anchor="_Toc215847675" w:history="1">
            <w:r w:rsidRPr="003D13AD">
              <w:rPr>
                <w:rStyle w:val="Hyperlink"/>
                <w:lang w:eastAsia="zh-TW"/>
              </w:rPr>
              <w:t>(U) Appendix D – Key Personnel</w:t>
            </w:r>
            <w:r>
              <w:rPr>
                <w:webHidden/>
              </w:rPr>
              <w:tab/>
            </w:r>
            <w:r>
              <w:rPr>
                <w:webHidden/>
              </w:rPr>
              <w:fldChar w:fldCharType="begin"/>
            </w:r>
            <w:r>
              <w:rPr>
                <w:webHidden/>
              </w:rPr>
              <w:instrText xml:space="preserve"> PAGEREF _Toc215847675 \h </w:instrText>
            </w:r>
            <w:r>
              <w:rPr>
                <w:webHidden/>
              </w:rPr>
            </w:r>
            <w:r>
              <w:rPr>
                <w:webHidden/>
              </w:rPr>
              <w:fldChar w:fldCharType="separate"/>
            </w:r>
            <w:r>
              <w:rPr>
                <w:webHidden/>
              </w:rPr>
              <w:t>52</w:t>
            </w:r>
            <w:r>
              <w:rPr>
                <w:webHidden/>
              </w:rPr>
              <w:fldChar w:fldCharType="end"/>
            </w:r>
          </w:hyperlink>
        </w:p>
        <w:p w14:paraId="0088B762" w14:textId="2F9AC8C3" w:rsidR="001E54B1" w:rsidRDefault="001E54B1">
          <w:pPr>
            <w:pStyle w:val="TOC2"/>
            <w:rPr>
              <w:rFonts w:asciiTheme="minorHAnsi" w:eastAsiaTheme="minorEastAsia" w:hAnsiTheme="minorHAnsi" w:cstheme="minorBidi"/>
              <w:b w:val="0"/>
              <w:bCs w:val="0"/>
              <w:color w:val="auto"/>
              <w:kern w:val="2"/>
              <w:lang w:eastAsia="zh-CN"/>
              <w14:ligatures w14:val="standardContextual"/>
            </w:rPr>
          </w:pPr>
          <w:hyperlink w:anchor="_Toc215847676" w:history="1">
            <w:r w:rsidRPr="003D13AD">
              <w:rPr>
                <w:rStyle w:val="Hyperlink"/>
              </w:rPr>
              <w:t>(U) Attachment 1 – The Cost and Technical Data Report (CTDR)</w:t>
            </w:r>
            <w:r>
              <w:rPr>
                <w:webHidden/>
              </w:rPr>
              <w:tab/>
            </w:r>
            <w:r>
              <w:rPr>
                <w:webHidden/>
              </w:rPr>
              <w:fldChar w:fldCharType="begin"/>
            </w:r>
            <w:r>
              <w:rPr>
                <w:webHidden/>
              </w:rPr>
              <w:instrText xml:space="preserve"> PAGEREF _Toc215847676 \h </w:instrText>
            </w:r>
            <w:r>
              <w:rPr>
                <w:webHidden/>
              </w:rPr>
            </w:r>
            <w:r>
              <w:rPr>
                <w:webHidden/>
              </w:rPr>
              <w:fldChar w:fldCharType="separate"/>
            </w:r>
            <w:r>
              <w:rPr>
                <w:webHidden/>
              </w:rPr>
              <w:t>59</w:t>
            </w:r>
            <w:r>
              <w:rPr>
                <w:webHidden/>
              </w:rPr>
              <w:fldChar w:fldCharType="end"/>
            </w:r>
          </w:hyperlink>
        </w:p>
        <w:p w14:paraId="17EFDCA8" w14:textId="1613D958" w:rsidR="001E54B1" w:rsidRDefault="001E54B1">
          <w:pPr>
            <w:pStyle w:val="TOC2"/>
            <w:rPr>
              <w:rFonts w:asciiTheme="minorHAnsi" w:eastAsiaTheme="minorEastAsia" w:hAnsiTheme="minorHAnsi" w:cstheme="minorBidi"/>
              <w:b w:val="0"/>
              <w:bCs w:val="0"/>
              <w:color w:val="auto"/>
              <w:kern w:val="2"/>
              <w:lang w:eastAsia="zh-CN"/>
              <w14:ligatures w14:val="standardContextual"/>
            </w:rPr>
          </w:pPr>
          <w:hyperlink w:anchor="_Toc215847677" w:history="1">
            <w:r w:rsidRPr="003D13AD">
              <w:rPr>
                <w:rStyle w:val="Hyperlink"/>
                <w:lang w:eastAsia="zh-TW"/>
              </w:rPr>
              <w:t>(U) Appendix G - ACRONYMS</w:t>
            </w:r>
            <w:r>
              <w:rPr>
                <w:webHidden/>
              </w:rPr>
              <w:tab/>
            </w:r>
            <w:r>
              <w:rPr>
                <w:webHidden/>
              </w:rPr>
              <w:fldChar w:fldCharType="begin"/>
            </w:r>
            <w:r>
              <w:rPr>
                <w:webHidden/>
              </w:rPr>
              <w:instrText xml:space="preserve"> PAGEREF _Toc215847677 \h </w:instrText>
            </w:r>
            <w:r>
              <w:rPr>
                <w:webHidden/>
              </w:rPr>
            </w:r>
            <w:r>
              <w:rPr>
                <w:webHidden/>
              </w:rPr>
              <w:fldChar w:fldCharType="separate"/>
            </w:r>
            <w:r>
              <w:rPr>
                <w:webHidden/>
              </w:rPr>
              <w:t>60</w:t>
            </w:r>
            <w:r>
              <w:rPr>
                <w:webHidden/>
              </w:rPr>
              <w:fldChar w:fldCharType="end"/>
            </w:r>
          </w:hyperlink>
        </w:p>
        <w:p w14:paraId="3CDC76D1" w14:textId="67F0D965" w:rsidR="006F1289" w:rsidRPr="001222A8" w:rsidRDefault="004A308B" w:rsidP="00B16B3A">
          <w:pPr>
            <w:pStyle w:val="TOC2"/>
            <w:spacing w:after="240"/>
          </w:pPr>
          <w:r w:rsidRPr="00777A0E">
            <w:fldChar w:fldCharType="end"/>
          </w:r>
        </w:p>
        <w:p w14:paraId="7DF4FBC2" w14:textId="77777777" w:rsidR="004A308B" w:rsidRPr="00777A0E" w:rsidRDefault="00DA013E" w:rsidP="004A308B">
          <w:pPr>
            <w:rPr>
              <w:b/>
              <w:bCs/>
            </w:rPr>
          </w:pPr>
        </w:p>
      </w:sdtContent>
    </w:sdt>
    <w:p w14:paraId="3A6B2E6C" w14:textId="77777777" w:rsidR="004A308B" w:rsidRPr="00777A0E" w:rsidRDefault="004A308B" w:rsidP="004A308B">
      <w:pPr>
        <w:rPr>
          <w:noProof/>
        </w:rPr>
      </w:pPr>
      <w:r w:rsidRPr="00777A0E">
        <w:rPr>
          <w:noProof/>
        </w:rPr>
        <w:br w:type="page"/>
      </w:r>
    </w:p>
    <w:p w14:paraId="3CE0C345" w14:textId="77777777" w:rsidR="004A308B" w:rsidRPr="00777A0E" w:rsidRDefault="004A308B" w:rsidP="00632E5D">
      <w:pPr>
        <w:keepNext/>
        <w:numPr>
          <w:ilvl w:val="0"/>
          <w:numId w:val="4"/>
        </w:numPr>
        <w:tabs>
          <w:tab w:val="left" w:pos="0"/>
        </w:tabs>
        <w:spacing w:before="240" w:after="120"/>
        <w:jc w:val="both"/>
        <w:outlineLvl w:val="0"/>
        <w:rPr>
          <w:b/>
          <w:bCs/>
          <w:kern w:val="32"/>
          <w:sz w:val="32"/>
          <w:szCs w:val="32"/>
        </w:rPr>
      </w:pPr>
      <w:bookmarkStart w:id="28" w:name="_Toc201049313"/>
      <w:bookmarkStart w:id="29" w:name="_Toc215847634"/>
      <w:r w:rsidRPr="00777A0E">
        <w:rPr>
          <w:b/>
          <w:bCs/>
          <w:kern w:val="32"/>
          <w:sz w:val="32"/>
          <w:szCs w:val="32"/>
        </w:rPr>
        <w:lastRenderedPageBreak/>
        <w:t>(U) Purpose</w:t>
      </w:r>
      <w:bookmarkEnd w:id="28"/>
      <w:bookmarkEnd w:id="29"/>
    </w:p>
    <w:p w14:paraId="5D9B8B60" w14:textId="44F3A904" w:rsidR="004668AA" w:rsidRDefault="00953439" w:rsidP="00E532B7">
      <w:r>
        <w:t xml:space="preserve">(U) </w:t>
      </w:r>
      <w:r w:rsidR="00A13F26">
        <w:t>T</w:t>
      </w:r>
      <w:r w:rsidR="00AD570A">
        <w:t xml:space="preserve">he Foundation </w:t>
      </w:r>
      <w:r w:rsidR="004A308B" w:rsidRPr="00AD570A">
        <w:t xml:space="preserve">Sustainment </w:t>
      </w:r>
      <w:r w:rsidR="008071CE" w:rsidRPr="00AD570A">
        <w:t>Support, Software and Integration</w:t>
      </w:r>
      <w:r w:rsidR="004A308B" w:rsidRPr="00AD570A">
        <w:t xml:space="preserve"> (</w:t>
      </w:r>
      <w:r w:rsidR="00CC408A" w:rsidRPr="00AD570A">
        <w:t>FS3i</w:t>
      </w:r>
      <w:r w:rsidR="004A308B" w:rsidRPr="00AD570A">
        <w:t>)</w:t>
      </w:r>
      <w:r w:rsidR="00AD570A">
        <w:t xml:space="preserve"> </w:t>
      </w:r>
      <w:r w:rsidR="009C4EFF">
        <w:t>Task-Order # 1 (</w:t>
      </w:r>
      <w:r w:rsidR="00AD570A">
        <w:t>TO</w:t>
      </w:r>
      <w:r w:rsidR="004B4DBD">
        <w:t>-</w:t>
      </w:r>
      <w:r w:rsidR="00AD570A">
        <w:t>1</w:t>
      </w:r>
      <w:r w:rsidR="009C4EFF">
        <w:t>)</w:t>
      </w:r>
      <w:r w:rsidR="00AD570A">
        <w:t xml:space="preserve"> is </w:t>
      </w:r>
      <w:r>
        <w:t xml:space="preserve">outlining the requirements for </w:t>
      </w:r>
      <w:r w:rsidR="00E532B7" w:rsidRPr="00777A0E">
        <w:t xml:space="preserve">a consolidated approach to </w:t>
      </w:r>
      <w:r w:rsidR="00E532B7">
        <w:t xml:space="preserve">provide common IT services in support of the </w:t>
      </w:r>
      <w:r w:rsidR="00072C9C">
        <w:t>Mapping, Charting Geodesy (</w:t>
      </w:r>
      <w:r w:rsidR="00E532B7">
        <w:t>MC&amp;G</w:t>
      </w:r>
      <w:r w:rsidR="00292D5A">
        <w:t>)</w:t>
      </w:r>
      <w:r w:rsidR="00E532B7">
        <w:t xml:space="preserve"> mission, </w:t>
      </w:r>
      <w:r w:rsidR="00E532B7" w:rsidRPr="00777A0E">
        <w:t>through the creation of TO</w:t>
      </w:r>
      <w:r w:rsidR="004B4DBD">
        <w:t>-</w:t>
      </w:r>
      <w:r w:rsidR="00E532B7">
        <w:t>1</w:t>
      </w:r>
      <w:r w:rsidR="00E532B7" w:rsidRPr="00777A0E">
        <w:t xml:space="preserve">under the </w:t>
      </w:r>
      <w:r w:rsidR="00E532B7">
        <w:t>FS3i</w:t>
      </w:r>
      <w:r w:rsidR="00E532B7" w:rsidRPr="00777A0E">
        <w:t xml:space="preserve"> base contract.</w:t>
      </w:r>
      <w:r w:rsidR="00E532B7">
        <w:t xml:space="preserve"> </w:t>
      </w:r>
      <w:r w:rsidR="00E532B7" w:rsidRPr="00777A0E">
        <w:t xml:space="preserve">The </w:t>
      </w:r>
      <w:r w:rsidR="00E532B7">
        <w:t>C</w:t>
      </w:r>
      <w:r w:rsidR="00E532B7" w:rsidRPr="00777A0E">
        <w:t xml:space="preserve">ontractor under this TO will work in coordination with the </w:t>
      </w:r>
      <w:r w:rsidR="00E532B7">
        <w:t>FS3i</w:t>
      </w:r>
      <w:r w:rsidR="00E532B7" w:rsidRPr="00777A0E">
        <w:t xml:space="preserve"> </w:t>
      </w:r>
      <w:r w:rsidR="00E532B7">
        <w:t xml:space="preserve">Government </w:t>
      </w:r>
      <w:r w:rsidR="00E532B7" w:rsidRPr="00777A0E">
        <w:t>PM</w:t>
      </w:r>
      <w:r w:rsidR="00E532B7">
        <w:t>O</w:t>
      </w:r>
      <w:r w:rsidR="00E532B7" w:rsidRPr="00777A0E">
        <w:t xml:space="preserve"> to liaise across the </w:t>
      </w:r>
      <w:r w:rsidR="00E532B7">
        <w:t>MC&amp;G</w:t>
      </w:r>
      <w:r w:rsidR="00E532B7" w:rsidRPr="00777A0E">
        <w:t xml:space="preserve"> mission areas to </w:t>
      </w:r>
      <w:r w:rsidR="00E532B7" w:rsidRPr="006034CD">
        <w:t xml:space="preserve">provide IT services such as Program </w:t>
      </w:r>
      <w:r w:rsidR="004B4DBD">
        <w:t>M</w:t>
      </w:r>
      <w:r w:rsidR="00E532B7" w:rsidRPr="006034CD">
        <w:t xml:space="preserve">anagement, </w:t>
      </w:r>
      <w:r w:rsidR="007D4552">
        <w:t>C</w:t>
      </w:r>
      <w:r w:rsidR="00E532B7" w:rsidRPr="006034CD">
        <w:t xml:space="preserve">loud management, </w:t>
      </w:r>
      <w:r w:rsidR="007D4552">
        <w:t>C</w:t>
      </w:r>
      <w:r w:rsidR="00E532B7" w:rsidRPr="006034CD">
        <w:t xml:space="preserve">ybersecurity </w:t>
      </w:r>
      <w:r w:rsidR="007D4552">
        <w:t>M</w:t>
      </w:r>
      <w:r w:rsidR="00E532B7" w:rsidRPr="006034CD">
        <w:t xml:space="preserve">anagement, </w:t>
      </w:r>
      <w:r w:rsidR="007D4552">
        <w:t>E</w:t>
      </w:r>
      <w:r w:rsidR="00E532B7" w:rsidRPr="006034CD">
        <w:t xml:space="preserve">nterprise </w:t>
      </w:r>
      <w:r w:rsidR="007D4552">
        <w:t>A</w:t>
      </w:r>
      <w:r w:rsidR="00E532B7" w:rsidRPr="006034CD">
        <w:t xml:space="preserve">rchitecture compliance management, </w:t>
      </w:r>
      <w:r w:rsidR="007D4552">
        <w:t>C</w:t>
      </w:r>
      <w:r w:rsidR="00E532B7" w:rsidRPr="006034CD">
        <w:t xml:space="preserve">onfiguration </w:t>
      </w:r>
      <w:r w:rsidR="007D4552">
        <w:t>M</w:t>
      </w:r>
      <w:r w:rsidR="00E532B7" w:rsidRPr="006034CD">
        <w:t xml:space="preserve">anagement to support other task orders executed under this contract.  </w:t>
      </w:r>
    </w:p>
    <w:p w14:paraId="0A327BF5" w14:textId="77777777" w:rsidR="004668AA" w:rsidRDefault="004668AA" w:rsidP="00E532B7"/>
    <w:p w14:paraId="58AF4002" w14:textId="5DA010EE" w:rsidR="00E532B7" w:rsidRDefault="004668AA" w:rsidP="004668AA">
      <w:pPr>
        <w:spacing w:after="240"/>
      </w:pPr>
      <w:r>
        <w:t xml:space="preserve">(U) </w:t>
      </w:r>
      <w:r w:rsidR="00E532B7" w:rsidRPr="006034CD">
        <w:t xml:space="preserve">The </w:t>
      </w:r>
      <w:r>
        <w:t xml:space="preserve">goal </w:t>
      </w:r>
      <w:r w:rsidR="00E532B7" w:rsidRPr="006034CD">
        <w:t xml:space="preserve">of the Common IT Services is to complement other task orders on the FS3i program and support the seamless integration of activities across multiple </w:t>
      </w:r>
      <w:r w:rsidR="00D23D17">
        <w:t>Foundation GEOINT (</w:t>
      </w:r>
      <w:r w:rsidR="00E532B7" w:rsidRPr="006034CD">
        <w:t>FG</w:t>
      </w:r>
      <w:r w:rsidR="00D23D17">
        <w:t>)</w:t>
      </w:r>
      <w:r w:rsidR="00E532B7" w:rsidRPr="006034CD">
        <w:t xml:space="preserve"> domains and Dissemination activities.</w:t>
      </w:r>
      <w:r w:rsidR="00E532B7" w:rsidRPr="008B1509">
        <w:t xml:space="preserve">  Furthermore, the program manager, </w:t>
      </w:r>
      <w:r w:rsidR="00E532B7">
        <w:t xml:space="preserve">a </w:t>
      </w:r>
      <w:r w:rsidR="00E532B7" w:rsidRPr="008B1509">
        <w:t xml:space="preserve">key personnel member, under this </w:t>
      </w:r>
      <w:r w:rsidR="00E532B7">
        <w:t>TO</w:t>
      </w:r>
      <w:r w:rsidR="00107F94">
        <w:t>-</w:t>
      </w:r>
      <w:r w:rsidR="00E532B7">
        <w:t>1</w:t>
      </w:r>
      <w:r w:rsidR="00E532B7" w:rsidRPr="008B1509">
        <w:t xml:space="preserve"> will be overseeing the FS3i Program and responsible for reporting and communication </w:t>
      </w:r>
      <w:r w:rsidR="00E532B7">
        <w:t>to</w:t>
      </w:r>
      <w:r w:rsidR="00E532B7" w:rsidRPr="008B1509">
        <w:t xml:space="preserve"> the </w:t>
      </w:r>
      <w:r w:rsidR="002804DC">
        <w:t>Government Program Management Office (</w:t>
      </w:r>
      <w:r w:rsidR="00E532B7" w:rsidRPr="008B1509">
        <w:t>GPMO</w:t>
      </w:r>
      <w:r w:rsidR="002804DC">
        <w:t>)</w:t>
      </w:r>
      <w:r w:rsidR="00E532B7">
        <w:t xml:space="preserve">. </w:t>
      </w:r>
      <w:r w:rsidR="00E532B7" w:rsidRPr="008B1509">
        <w:t xml:space="preserve"> </w:t>
      </w:r>
    </w:p>
    <w:p w14:paraId="1C6B6A27" w14:textId="77777777" w:rsidR="00913FE6" w:rsidRPr="00913FE6" w:rsidRDefault="00913FE6" w:rsidP="00632E5D">
      <w:pPr>
        <w:keepNext/>
        <w:numPr>
          <w:ilvl w:val="0"/>
          <w:numId w:val="4"/>
        </w:numPr>
        <w:tabs>
          <w:tab w:val="left" w:pos="0"/>
        </w:tabs>
        <w:spacing w:before="240" w:after="240"/>
        <w:jc w:val="both"/>
        <w:outlineLvl w:val="0"/>
        <w:rPr>
          <w:b/>
          <w:bCs/>
          <w:kern w:val="32"/>
          <w:sz w:val="32"/>
          <w:szCs w:val="32"/>
        </w:rPr>
      </w:pPr>
      <w:bookmarkStart w:id="30" w:name="_Toc201049314"/>
      <w:bookmarkStart w:id="31" w:name="_Toc215847635"/>
      <w:r w:rsidRPr="00913FE6">
        <w:rPr>
          <w:b/>
          <w:bCs/>
          <w:kern w:val="32"/>
          <w:sz w:val="32"/>
          <w:szCs w:val="32"/>
        </w:rPr>
        <w:t>(U) Scope</w:t>
      </w:r>
      <w:bookmarkEnd w:id="30"/>
      <w:bookmarkEnd w:id="31"/>
    </w:p>
    <w:p w14:paraId="0E8F46E8" w14:textId="77777777" w:rsidR="008557DC" w:rsidRDefault="008557DC" w:rsidP="008557DC">
      <w:pPr>
        <w:spacing w:after="240"/>
        <w:rPr>
          <w:highlight w:val="yellow"/>
        </w:rPr>
      </w:pPr>
      <w:r>
        <w:t>(U) The TO-1 is intended to improve interoperability and efficiency between Source Foundation (SF) domains, Source Dissemination (ST) capabilities and NGA enterprise services, the Contractor personnel supporting the Common IT services will lead and facilitate communication, collaboration and prevent disruption of activities and services in support of the broader MC&amp;G mission, and at the same time, maintains NGA enterprise compliance requirements.</w:t>
      </w:r>
    </w:p>
    <w:p w14:paraId="299FEF93" w14:textId="11B7773A" w:rsidR="008557DC" w:rsidRPr="00632E5D" w:rsidRDefault="008557DC" w:rsidP="008557DC">
      <w:r w:rsidRPr="00632E5D">
        <w:t xml:space="preserve">(U) This contract requires the Contractor </w:t>
      </w:r>
      <w:r w:rsidR="005D411E" w:rsidRPr="00632E5D">
        <w:t>to provide</w:t>
      </w:r>
      <w:r w:rsidRPr="00632E5D">
        <w:t xml:space="preserve"> a Contractor led governance structure to harmonize and coordinate activities, processes, and procedures across all task-orders under FS3i. As an example, Cloud Management</w:t>
      </w:r>
      <w:r>
        <w:t xml:space="preserve"> Services</w:t>
      </w:r>
      <w:r w:rsidRPr="00632E5D">
        <w:t xml:space="preserve"> in TO-1 is responsible for providing overall Cloud management processes that are executed across all FS3i task-orders. This may include but is not limited to:</w:t>
      </w:r>
    </w:p>
    <w:p w14:paraId="77B6A434" w14:textId="77777777" w:rsidR="008557DC" w:rsidRPr="00632E5D" w:rsidRDefault="008557DC" w:rsidP="00E85649">
      <w:pPr>
        <w:pStyle w:val="ListParagraph"/>
        <w:numPr>
          <w:ilvl w:val="0"/>
          <w:numId w:val="19"/>
        </w:numPr>
        <w:spacing w:after="240"/>
      </w:pPr>
      <w:r w:rsidRPr="00632E5D">
        <w:t xml:space="preserve">Plans and processes to implement an efficient cloud enterprise, such as using the </w:t>
      </w:r>
      <w:r>
        <w:t>Amazon Web Services (</w:t>
      </w:r>
      <w:r w:rsidRPr="00632E5D">
        <w:t>AWS</w:t>
      </w:r>
      <w:r>
        <w:t>)</w:t>
      </w:r>
      <w:r w:rsidRPr="00632E5D">
        <w:t xml:space="preserve"> Well Architected Framework</w:t>
      </w:r>
      <w:r>
        <w:t>,</w:t>
      </w:r>
      <w:r w:rsidRPr="00632E5D">
        <w:t xml:space="preserve"> </w:t>
      </w:r>
    </w:p>
    <w:p w14:paraId="34C65BDF" w14:textId="27F1D148" w:rsidR="008557DC" w:rsidRPr="00632E5D" w:rsidRDefault="008557DC" w:rsidP="00E85649">
      <w:pPr>
        <w:pStyle w:val="ListParagraph"/>
        <w:numPr>
          <w:ilvl w:val="0"/>
          <w:numId w:val="19"/>
        </w:numPr>
        <w:spacing w:after="240"/>
      </w:pPr>
      <w:r w:rsidRPr="00632E5D">
        <w:t xml:space="preserve">Cloud </w:t>
      </w:r>
      <w:r w:rsidR="00C22CCC" w:rsidRPr="00632E5D">
        <w:t>rightsizing</w:t>
      </w:r>
      <w:r w:rsidRPr="00632E5D">
        <w:t xml:space="preserve"> and capacity management plan and processes,</w:t>
      </w:r>
    </w:p>
    <w:p w14:paraId="38BF52F4" w14:textId="77777777" w:rsidR="008557DC" w:rsidRPr="00632E5D" w:rsidRDefault="008557DC" w:rsidP="00E85649">
      <w:pPr>
        <w:pStyle w:val="ListParagraph"/>
        <w:numPr>
          <w:ilvl w:val="0"/>
          <w:numId w:val="19"/>
        </w:numPr>
        <w:spacing w:after="240"/>
      </w:pPr>
      <w:r w:rsidRPr="00632E5D">
        <w:t xml:space="preserve">Instrumenting Cloud with alerts, and alarms, </w:t>
      </w:r>
    </w:p>
    <w:p w14:paraId="1EDE256C" w14:textId="77777777" w:rsidR="008557DC" w:rsidRPr="00632E5D" w:rsidRDefault="008557DC" w:rsidP="00E85649">
      <w:pPr>
        <w:pStyle w:val="ListParagraph"/>
        <w:numPr>
          <w:ilvl w:val="0"/>
          <w:numId w:val="19"/>
        </w:numPr>
        <w:spacing w:after="240"/>
      </w:pPr>
      <w:r w:rsidRPr="00632E5D">
        <w:t xml:space="preserve">Overseeing execution of plans and processes and identifying opportunities for improvement.   </w:t>
      </w:r>
    </w:p>
    <w:p w14:paraId="4B4E5E59" w14:textId="77777777" w:rsidR="008557DC" w:rsidRPr="00632E5D" w:rsidRDefault="008557DC" w:rsidP="008557DC">
      <w:pPr>
        <w:spacing w:after="240"/>
      </w:pPr>
      <w:r w:rsidRPr="00632E5D">
        <w:t xml:space="preserve">(U) In addition, the Contractor </w:t>
      </w:r>
      <w:r>
        <w:t>will</w:t>
      </w:r>
      <w:r w:rsidRPr="00632E5D">
        <w:t xml:space="preserve"> meet the requirements for sustainment of the </w:t>
      </w:r>
      <w:r w:rsidRPr="00632E5D">
        <w:rPr>
          <w:lang w:eastAsia="zh-TW"/>
        </w:rPr>
        <w:t>Foundation GEOINT Enterprise Systems</w:t>
      </w:r>
      <w:r w:rsidRPr="00632E5D">
        <w:t xml:space="preserve"> listed in Section </w:t>
      </w:r>
      <w:r>
        <w:t xml:space="preserve">6 below. </w:t>
      </w:r>
    </w:p>
    <w:p w14:paraId="18866C6D" w14:textId="438D4E4A" w:rsidR="008557DC" w:rsidRPr="00777A0E" w:rsidRDefault="005E665A" w:rsidP="008557DC">
      <w:pPr>
        <w:spacing w:after="120"/>
        <w:rPr>
          <w:rFonts w:eastAsia="Calibri"/>
        </w:rPr>
      </w:pPr>
      <w:bookmarkStart w:id="32" w:name="_Hlk196200906"/>
      <w:r>
        <w:t xml:space="preserve">(U) </w:t>
      </w:r>
      <w:r w:rsidR="008557DC" w:rsidRPr="00632E5D">
        <w:t>T</w:t>
      </w:r>
      <w:r w:rsidR="008557DC" w:rsidRPr="00632E5D">
        <w:rPr>
          <w:rFonts w:eastAsia="Calibri"/>
        </w:rPr>
        <w:t xml:space="preserve">he Contractor </w:t>
      </w:r>
      <w:r w:rsidR="008557DC">
        <w:rPr>
          <w:rFonts w:eastAsia="Calibri"/>
        </w:rPr>
        <w:t>will</w:t>
      </w:r>
      <w:r w:rsidR="008557DC" w:rsidRPr="00632E5D">
        <w:rPr>
          <w:rFonts w:eastAsia="Calibri"/>
        </w:rPr>
        <w:t xml:space="preserve"> have the capability to deliver the services in the Base </w:t>
      </w:r>
      <w:r w:rsidR="008557DC">
        <w:rPr>
          <w:rFonts w:eastAsia="Calibri"/>
        </w:rPr>
        <w:t>Indefinite Delivery, Indefinite Quantity (</w:t>
      </w:r>
      <w:r w:rsidR="008557DC" w:rsidRPr="00632E5D">
        <w:rPr>
          <w:rFonts w:eastAsia="Calibri"/>
        </w:rPr>
        <w:t>IDIQ</w:t>
      </w:r>
      <w:r w:rsidR="008557DC">
        <w:rPr>
          <w:rFonts w:eastAsia="Calibri"/>
        </w:rPr>
        <w:t>) Performance Work Statement (</w:t>
      </w:r>
      <w:r w:rsidR="008557DC" w:rsidRPr="00632E5D">
        <w:rPr>
          <w:rFonts w:eastAsia="Calibri"/>
        </w:rPr>
        <w:t>PWS</w:t>
      </w:r>
      <w:r w:rsidR="008557DC">
        <w:rPr>
          <w:rFonts w:eastAsia="Calibri"/>
        </w:rPr>
        <w:t>)</w:t>
      </w:r>
      <w:r w:rsidR="008557DC" w:rsidRPr="00632E5D">
        <w:rPr>
          <w:rFonts w:eastAsia="Calibri"/>
        </w:rPr>
        <w:t xml:space="preserve"> as shown in figure 1.1 below. This includes WBS </w:t>
      </w:r>
      <w:r w:rsidR="00730829">
        <w:rPr>
          <w:rFonts w:eastAsia="Calibri"/>
        </w:rPr>
        <w:t>1</w:t>
      </w:r>
      <w:r w:rsidR="008557DC" w:rsidRPr="00632E5D">
        <w:rPr>
          <w:rFonts w:eastAsia="Calibri"/>
        </w:rPr>
        <w:t xml:space="preserve">.0 Software Development, WBS </w:t>
      </w:r>
      <w:r w:rsidR="00730829">
        <w:rPr>
          <w:rFonts w:eastAsia="Calibri"/>
        </w:rPr>
        <w:t>2</w:t>
      </w:r>
      <w:r w:rsidR="008557DC" w:rsidRPr="00632E5D">
        <w:rPr>
          <w:rFonts w:eastAsia="Calibri"/>
        </w:rPr>
        <w:t xml:space="preserve">.0 Integration, WBS </w:t>
      </w:r>
      <w:r w:rsidR="00730829">
        <w:rPr>
          <w:rFonts w:eastAsia="Calibri"/>
        </w:rPr>
        <w:t>3</w:t>
      </w:r>
      <w:r w:rsidR="008557DC" w:rsidRPr="00632E5D">
        <w:rPr>
          <w:rFonts w:eastAsia="Calibri"/>
        </w:rPr>
        <w:t xml:space="preserve">.0 Software Maintenance, WBS </w:t>
      </w:r>
      <w:r w:rsidR="00730829">
        <w:rPr>
          <w:rFonts w:eastAsia="Calibri"/>
        </w:rPr>
        <w:t>4</w:t>
      </w:r>
      <w:r w:rsidR="008557DC" w:rsidRPr="00632E5D">
        <w:rPr>
          <w:rFonts w:eastAsia="Calibri"/>
        </w:rPr>
        <w:t xml:space="preserve">.0 Operations Support, WBS </w:t>
      </w:r>
      <w:r w:rsidR="00730829">
        <w:rPr>
          <w:rFonts w:eastAsia="Calibri"/>
        </w:rPr>
        <w:t>5</w:t>
      </w:r>
      <w:r w:rsidR="008557DC" w:rsidRPr="00632E5D">
        <w:rPr>
          <w:rFonts w:eastAsia="Calibri"/>
        </w:rPr>
        <w:t>.0</w:t>
      </w:r>
      <w:r w:rsidR="00730829">
        <w:rPr>
          <w:rFonts w:eastAsia="Calibri"/>
        </w:rPr>
        <w:t xml:space="preserve"> Foundation GEOINT IT Procurement</w:t>
      </w:r>
      <w:r w:rsidR="008557DC" w:rsidRPr="00632E5D">
        <w:rPr>
          <w:rFonts w:eastAsia="Calibri"/>
        </w:rPr>
        <w:t xml:space="preserve">, and WBS </w:t>
      </w:r>
      <w:r w:rsidR="00730829">
        <w:rPr>
          <w:rFonts w:eastAsia="Calibri"/>
        </w:rPr>
        <w:t>6</w:t>
      </w:r>
      <w:r w:rsidR="008557DC" w:rsidRPr="00632E5D">
        <w:rPr>
          <w:rFonts w:eastAsia="Calibri"/>
        </w:rPr>
        <w:t xml:space="preserve">.0 </w:t>
      </w:r>
      <w:r w:rsidR="00730829">
        <w:rPr>
          <w:rFonts w:eastAsia="Calibri"/>
        </w:rPr>
        <w:t>Foundation GEOINT Enterprise Software</w:t>
      </w:r>
      <w:r w:rsidR="00730829" w:rsidRPr="00632E5D">
        <w:rPr>
          <w:rFonts w:eastAsia="Calibri"/>
        </w:rPr>
        <w:t xml:space="preserve"> </w:t>
      </w:r>
      <w:r w:rsidR="008557DC" w:rsidRPr="00632E5D">
        <w:rPr>
          <w:rFonts w:eastAsia="Calibri"/>
        </w:rPr>
        <w:t>in accordance with this TO. Figure 1</w:t>
      </w:r>
      <w:r w:rsidR="008557DC">
        <w:rPr>
          <w:rFonts w:eastAsia="Calibri"/>
        </w:rPr>
        <w:t>.</w:t>
      </w:r>
      <w:r w:rsidR="008557DC" w:rsidRPr="00632E5D">
        <w:rPr>
          <w:rFonts w:eastAsia="Calibri"/>
        </w:rPr>
        <w:t xml:space="preserve">1 below shows services </w:t>
      </w:r>
      <w:r w:rsidR="008557DC">
        <w:rPr>
          <w:rFonts w:eastAsia="Calibri"/>
        </w:rPr>
        <w:t xml:space="preserve">that are </w:t>
      </w:r>
      <w:r w:rsidR="008557DC" w:rsidRPr="00632E5D">
        <w:rPr>
          <w:rFonts w:eastAsia="Calibri"/>
        </w:rPr>
        <w:t>included in this TO.</w:t>
      </w:r>
    </w:p>
    <w:bookmarkEnd w:id="32"/>
    <w:p w14:paraId="77FA613E" w14:textId="77777777" w:rsidR="008557DC" w:rsidRDefault="008557DC" w:rsidP="008557DC">
      <w:r>
        <w:rPr>
          <w:noProof/>
        </w:rPr>
        <w:lastRenderedPageBreak/>
        <w:drawing>
          <wp:inline distT="0" distB="0" distL="0" distR="0" wp14:anchorId="7E472E88" wp14:editId="0BD11058">
            <wp:extent cx="5829300" cy="2243823"/>
            <wp:effectExtent l="0" t="0" r="0" b="4445"/>
            <wp:docPr id="1993896605" name="Picture 1" descr="A diagram of software mainten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96605" name="Picture 1" descr="A diagram of software maintenanc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9300" cy="2243823"/>
                    </a:xfrm>
                    <a:prstGeom prst="rect">
                      <a:avLst/>
                    </a:prstGeom>
                    <a:noFill/>
                  </pic:spPr>
                </pic:pic>
              </a:graphicData>
            </a:graphic>
          </wp:inline>
        </w:drawing>
      </w:r>
    </w:p>
    <w:p w14:paraId="5B718AF2" w14:textId="77777777" w:rsidR="008557DC" w:rsidRPr="00E81CB4" w:rsidRDefault="008557DC" w:rsidP="00E81CB4">
      <w:pPr>
        <w:keepNext/>
        <w:spacing w:after="240"/>
        <w:ind w:right="274"/>
        <w:jc w:val="center"/>
        <w:rPr>
          <w:rFonts w:eastAsia="Calibri"/>
          <w:b/>
          <w:bCs/>
        </w:rPr>
      </w:pPr>
      <w:r w:rsidRPr="00E81CB4">
        <w:rPr>
          <w:b/>
          <w:bCs/>
        </w:rPr>
        <w:t xml:space="preserve">Figure 1.1: </w:t>
      </w:r>
      <w:r w:rsidRPr="00E81CB4">
        <w:rPr>
          <w:rFonts w:eastAsia="Calibri"/>
          <w:b/>
          <w:bCs/>
        </w:rPr>
        <w:t>(U) Common Services FS3i Work Breakdown Structure</w:t>
      </w:r>
    </w:p>
    <w:p w14:paraId="2DEC56D5" w14:textId="77777777" w:rsidR="008557DC" w:rsidRDefault="008557DC" w:rsidP="008557DC">
      <w:pPr>
        <w:spacing w:after="120"/>
      </w:pPr>
      <w:r>
        <w:t>(U) This TO-1 contains the requirements for the following systems, processes, and capabilities:</w:t>
      </w:r>
    </w:p>
    <w:p w14:paraId="5ECBF8F4" w14:textId="48AF3138" w:rsidR="008557DC" w:rsidRPr="00951CB2" w:rsidRDefault="008557DC" w:rsidP="00E85649">
      <w:pPr>
        <w:pStyle w:val="ListParagraph"/>
        <w:numPr>
          <w:ilvl w:val="0"/>
          <w:numId w:val="18"/>
        </w:numPr>
      </w:pPr>
      <w:r w:rsidRPr="00951CB2">
        <w:t>FS3i Contract Program Management Services</w:t>
      </w:r>
      <w:r w:rsidR="009E1C88">
        <w:t>,</w:t>
      </w:r>
    </w:p>
    <w:p w14:paraId="3F532008" w14:textId="040008DD" w:rsidR="00A25C15" w:rsidRPr="00951CB2" w:rsidRDefault="00A25C15" w:rsidP="00E85649">
      <w:pPr>
        <w:pStyle w:val="ListParagraph"/>
        <w:numPr>
          <w:ilvl w:val="0"/>
          <w:numId w:val="18"/>
        </w:numPr>
      </w:pPr>
      <w:r w:rsidRPr="00951CB2">
        <w:t>FS3i Help Desk Services</w:t>
      </w:r>
      <w:r w:rsidR="009E1C88">
        <w:t>,</w:t>
      </w:r>
    </w:p>
    <w:p w14:paraId="179C3C86" w14:textId="1060BFC2" w:rsidR="00A25C15" w:rsidRPr="00951CB2" w:rsidRDefault="00A25C15" w:rsidP="00E85649">
      <w:pPr>
        <w:pStyle w:val="ListParagraph"/>
        <w:numPr>
          <w:ilvl w:val="0"/>
          <w:numId w:val="18"/>
        </w:numPr>
      </w:pPr>
      <w:r w:rsidRPr="00951CB2">
        <w:t>FS3i Cloud Management Services</w:t>
      </w:r>
      <w:r w:rsidR="009E1C88">
        <w:t>,</w:t>
      </w:r>
    </w:p>
    <w:p w14:paraId="43CCFAA6" w14:textId="6AA9352A" w:rsidR="003B5D38" w:rsidRPr="00951CB2" w:rsidRDefault="003B5D38" w:rsidP="00E85649">
      <w:pPr>
        <w:pStyle w:val="ListParagraph"/>
        <w:numPr>
          <w:ilvl w:val="0"/>
          <w:numId w:val="18"/>
        </w:numPr>
      </w:pPr>
      <w:r w:rsidRPr="00951CB2">
        <w:t>FS3i Cyber Security Lead</w:t>
      </w:r>
      <w:r w:rsidR="009E1C88">
        <w:t>,</w:t>
      </w:r>
    </w:p>
    <w:p w14:paraId="23BB9B9E" w14:textId="7869753B" w:rsidR="003B5D38" w:rsidRPr="00951CB2" w:rsidRDefault="003B5D38" w:rsidP="00E85649">
      <w:pPr>
        <w:pStyle w:val="ListParagraph"/>
        <w:numPr>
          <w:ilvl w:val="0"/>
          <w:numId w:val="18"/>
        </w:numPr>
      </w:pPr>
      <w:r w:rsidRPr="00951CB2">
        <w:t>FS3i Configuration Management Services</w:t>
      </w:r>
      <w:r w:rsidR="009E1C88">
        <w:t>,</w:t>
      </w:r>
    </w:p>
    <w:p w14:paraId="75249605" w14:textId="00C344A2" w:rsidR="00A25C15" w:rsidRPr="00951CB2" w:rsidRDefault="003B5D38" w:rsidP="00E85649">
      <w:pPr>
        <w:pStyle w:val="ListParagraph"/>
        <w:numPr>
          <w:ilvl w:val="0"/>
          <w:numId w:val="18"/>
        </w:numPr>
      </w:pPr>
      <w:r w:rsidRPr="00951CB2">
        <w:t>FS3i Solution Architecture Services</w:t>
      </w:r>
      <w:r w:rsidR="009E1C88">
        <w:t>,</w:t>
      </w:r>
    </w:p>
    <w:p w14:paraId="4E878C63" w14:textId="74D20B0C" w:rsidR="00EE0E1E" w:rsidRPr="00951CB2" w:rsidRDefault="00EE0E1E" w:rsidP="00E85649">
      <w:pPr>
        <w:pStyle w:val="ListParagraph"/>
        <w:numPr>
          <w:ilvl w:val="0"/>
          <w:numId w:val="18"/>
        </w:numPr>
      </w:pPr>
      <w:r w:rsidRPr="00951CB2">
        <w:t>COTS HW/SW Procurement Requirements</w:t>
      </w:r>
      <w:r w:rsidR="009E1C88">
        <w:t>,</w:t>
      </w:r>
    </w:p>
    <w:p w14:paraId="16E8D520" w14:textId="38FEB41C" w:rsidR="00951CB2" w:rsidRPr="00951CB2" w:rsidRDefault="00951CB2" w:rsidP="00E85649">
      <w:pPr>
        <w:pStyle w:val="ListParagraph"/>
        <w:numPr>
          <w:ilvl w:val="0"/>
          <w:numId w:val="18"/>
        </w:numPr>
        <w:spacing w:after="240"/>
        <w:contextualSpacing w:val="0"/>
        <w:rPr>
          <w:lang w:eastAsia="zh-TW"/>
        </w:rPr>
      </w:pPr>
      <w:r w:rsidRPr="00951CB2">
        <w:rPr>
          <w:lang w:eastAsia="zh-TW"/>
        </w:rPr>
        <w:t>Foundation GEOINT Enterprise Systems (FGES)</w:t>
      </w:r>
      <w:r w:rsidR="009E1C88">
        <w:rPr>
          <w:lang w:eastAsia="zh-TW"/>
        </w:rPr>
        <w:t>.</w:t>
      </w:r>
    </w:p>
    <w:p w14:paraId="2B7CF27A" w14:textId="20994B6A" w:rsidR="008557DC" w:rsidRPr="00F53AAD" w:rsidRDefault="008557DC" w:rsidP="008557DC">
      <w:pPr>
        <w:pStyle w:val="ListParagraph"/>
        <w:keepNext/>
        <w:numPr>
          <w:ilvl w:val="1"/>
          <w:numId w:val="4"/>
        </w:numPr>
        <w:tabs>
          <w:tab w:val="left" w:pos="0"/>
        </w:tabs>
        <w:spacing w:after="120"/>
        <w:ind w:left="360" w:hanging="360"/>
        <w:jc w:val="both"/>
        <w:outlineLvl w:val="0"/>
        <w:rPr>
          <w:b/>
          <w:bCs/>
          <w:kern w:val="32"/>
          <w:sz w:val="32"/>
          <w:szCs w:val="32"/>
        </w:rPr>
      </w:pPr>
      <w:bookmarkStart w:id="33" w:name="_Toc201049315"/>
      <w:bookmarkStart w:id="34" w:name="_Toc215847636"/>
      <w:r w:rsidRPr="00F53AAD">
        <w:rPr>
          <w:b/>
          <w:bCs/>
          <w:kern w:val="32"/>
          <w:sz w:val="32"/>
          <w:szCs w:val="32"/>
        </w:rPr>
        <w:t xml:space="preserve">(U) </w:t>
      </w:r>
      <w:r>
        <w:rPr>
          <w:b/>
          <w:bCs/>
          <w:kern w:val="32"/>
          <w:sz w:val="32"/>
          <w:szCs w:val="32"/>
        </w:rPr>
        <w:t>Current Environment and Constraints</w:t>
      </w:r>
      <w:bookmarkEnd w:id="33"/>
      <w:bookmarkEnd w:id="34"/>
    </w:p>
    <w:p w14:paraId="5B23E856" w14:textId="77777777" w:rsidR="008557DC" w:rsidRDefault="008557DC" w:rsidP="008557DC">
      <w:pPr>
        <w:spacing w:after="120"/>
        <w:rPr>
          <w:color w:val="0D0D0D" w:themeColor="text1" w:themeTint="F2"/>
        </w:rPr>
      </w:pPr>
      <w:r w:rsidRPr="00777A0E">
        <w:t xml:space="preserve">(U) </w:t>
      </w:r>
      <w:r>
        <w:t xml:space="preserve">The </w:t>
      </w:r>
      <w:r w:rsidRPr="00777A0E">
        <w:rPr>
          <w:color w:val="0D0D0D" w:themeColor="text1" w:themeTint="F2"/>
        </w:rPr>
        <w:t xml:space="preserve">Contractor </w:t>
      </w:r>
      <w:r>
        <w:rPr>
          <w:color w:val="0D0D0D" w:themeColor="text1" w:themeTint="F2"/>
        </w:rPr>
        <w:t xml:space="preserve">will </w:t>
      </w:r>
      <w:r w:rsidRPr="00777A0E">
        <w:rPr>
          <w:color w:val="0D0D0D" w:themeColor="text1" w:themeTint="F2"/>
        </w:rPr>
        <w:t>comply</w:t>
      </w:r>
      <w:r>
        <w:rPr>
          <w:color w:val="0D0D0D" w:themeColor="text1" w:themeTint="F2"/>
        </w:rPr>
        <w:t xml:space="preserve"> to and adhere</w:t>
      </w:r>
      <w:r w:rsidRPr="00777A0E">
        <w:rPr>
          <w:color w:val="0D0D0D" w:themeColor="text1" w:themeTint="F2"/>
        </w:rPr>
        <w:t xml:space="preserve"> with all Base IDIQ </w:t>
      </w:r>
      <w:r>
        <w:rPr>
          <w:color w:val="0D0D0D" w:themeColor="text1" w:themeTint="F2"/>
        </w:rPr>
        <w:t>PWS</w:t>
      </w:r>
      <w:r w:rsidRPr="00777A0E">
        <w:rPr>
          <w:color w:val="0D0D0D" w:themeColor="text1" w:themeTint="F2"/>
        </w:rPr>
        <w:t xml:space="preserve"> </w:t>
      </w:r>
      <w:r w:rsidRPr="00FF64DA">
        <w:rPr>
          <w:color w:val="0D0D0D" w:themeColor="text1" w:themeTint="F2"/>
        </w:rPr>
        <w:t>Section 4</w:t>
      </w:r>
      <w:r w:rsidRPr="00777A0E">
        <w:rPr>
          <w:color w:val="0D0D0D" w:themeColor="text1" w:themeTint="F2"/>
        </w:rPr>
        <w:t xml:space="preserve"> </w:t>
      </w:r>
      <w:r>
        <w:rPr>
          <w:color w:val="0D0D0D" w:themeColor="text1" w:themeTint="F2"/>
        </w:rPr>
        <w:t>“</w:t>
      </w:r>
      <w:r w:rsidRPr="00777A0E">
        <w:rPr>
          <w:color w:val="0D0D0D" w:themeColor="text1" w:themeTint="F2"/>
        </w:rPr>
        <w:t>Current Environment and Constraints</w:t>
      </w:r>
      <w:r>
        <w:rPr>
          <w:color w:val="0D0D0D" w:themeColor="text1" w:themeTint="F2"/>
        </w:rPr>
        <w:t>”.</w:t>
      </w:r>
    </w:p>
    <w:p w14:paraId="0B951711" w14:textId="77777777" w:rsidR="008557DC" w:rsidRDefault="008557DC" w:rsidP="008557DC">
      <w:pPr>
        <w:spacing w:after="120"/>
        <w:rPr>
          <w:color w:val="0D0D0D" w:themeColor="text1" w:themeTint="F2"/>
        </w:rPr>
      </w:pPr>
      <w:r>
        <w:rPr>
          <w:color w:val="0D0D0D" w:themeColor="text1" w:themeTint="F2"/>
        </w:rPr>
        <w:t>(U) The Contractor will adhere with the NGA standards, processes, and procedures including but not limited to:</w:t>
      </w:r>
    </w:p>
    <w:p w14:paraId="71A2A943" w14:textId="77777777" w:rsidR="008557DC" w:rsidRDefault="008557DC" w:rsidP="00E85649">
      <w:pPr>
        <w:pStyle w:val="ListParagraph"/>
        <w:numPr>
          <w:ilvl w:val="0"/>
          <w:numId w:val="23"/>
        </w:numPr>
        <w:spacing w:after="120"/>
        <w:ind w:left="835"/>
        <w:contextualSpacing w:val="0"/>
        <w:rPr>
          <w:color w:val="0D0D0D" w:themeColor="text1" w:themeTint="F2"/>
        </w:rPr>
      </w:pPr>
      <w:r>
        <w:rPr>
          <w:color w:val="0D0D0D" w:themeColor="text1" w:themeTint="F2"/>
        </w:rPr>
        <w:t>T</w:t>
      </w:r>
      <w:r w:rsidRPr="004D31DD">
        <w:rPr>
          <w:color w:val="0D0D0D" w:themeColor="text1" w:themeTint="F2"/>
        </w:rPr>
        <w:t>he IPF Capability Delivery SOP</w:t>
      </w:r>
    </w:p>
    <w:p w14:paraId="08445120" w14:textId="77777777" w:rsidR="008557DC" w:rsidRPr="003B5D41" w:rsidRDefault="008557DC" w:rsidP="00E85649">
      <w:pPr>
        <w:pStyle w:val="ListParagraph"/>
        <w:numPr>
          <w:ilvl w:val="0"/>
          <w:numId w:val="23"/>
        </w:numPr>
        <w:spacing w:after="120"/>
        <w:ind w:left="835"/>
        <w:contextualSpacing w:val="0"/>
        <w:rPr>
          <w:color w:val="0D0D0D" w:themeColor="text1" w:themeTint="F2"/>
        </w:rPr>
      </w:pPr>
      <w:r w:rsidRPr="00777A0E">
        <w:t>SAM’s current or future</w:t>
      </w:r>
      <w:r>
        <w:t xml:space="preserve"> requirements,</w:t>
      </w:r>
      <w:r w:rsidRPr="00777A0E">
        <w:t xml:space="preserve"> policies</w:t>
      </w:r>
      <w:r>
        <w:t>,</w:t>
      </w:r>
      <w:r w:rsidRPr="00777A0E">
        <w:t xml:space="preserve"> and procedures – NGAI 8410.2</w:t>
      </w:r>
      <w:r>
        <w:t xml:space="preserve"> – Software Asset Management</w:t>
      </w:r>
      <w:r w:rsidRPr="00777A0E">
        <w:t xml:space="preserve">, </w:t>
      </w:r>
    </w:p>
    <w:p w14:paraId="3FE8EDC0" w14:textId="77777777" w:rsidR="008557DC" w:rsidRDefault="008557DC" w:rsidP="00E85649">
      <w:pPr>
        <w:pStyle w:val="ListParagraph"/>
        <w:numPr>
          <w:ilvl w:val="0"/>
          <w:numId w:val="23"/>
        </w:numPr>
        <w:spacing w:after="120"/>
        <w:ind w:left="835"/>
        <w:contextualSpacing w:val="0"/>
        <w:rPr>
          <w:color w:val="0D0D0D" w:themeColor="text1" w:themeTint="F2"/>
        </w:rPr>
      </w:pPr>
      <w:r w:rsidRPr="004D31DD">
        <w:rPr>
          <w:color w:val="0D0D0D" w:themeColor="text1" w:themeTint="F2"/>
        </w:rPr>
        <w:t>IPF Software Solution Stack Standard</w:t>
      </w:r>
    </w:p>
    <w:p w14:paraId="65F5B045" w14:textId="77777777" w:rsidR="008557DC" w:rsidRPr="0039021C" w:rsidRDefault="008557DC" w:rsidP="00E85649">
      <w:pPr>
        <w:pStyle w:val="ListParagraph"/>
        <w:numPr>
          <w:ilvl w:val="0"/>
          <w:numId w:val="23"/>
        </w:numPr>
        <w:spacing w:after="120"/>
        <w:ind w:left="835"/>
        <w:contextualSpacing w:val="0"/>
        <w:rPr>
          <w:color w:val="0D0D0D" w:themeColor="text1" w:themeTint="F2"/>
        </w:rPr>
      </w:pPr>
      <w:r>
        <w:rPr>
          <w:color w:val="0D0D0D" w:themeColor="text1" w:themeTint="F2"/>
        </w:rPr>
        <w:t>A</w:t>
      </w:r>
      <w:r w:rsidRPr="004D31DD">
        <w:rPr>
          <w:color w:val="0D0D0D" w:themeColor="text1" w:themeTint="F2"/>
        </w:rPr>
        <w:t xml:space="preserve">ll NGA produced compliance documents </w:t>
      </w:r>
      <w:r>
        <w:rPr>
          <w:color w:val="0D0D0D" w:themeColor="text1" w:themeTint="F2"/>
        </w:rPr>
        <w:t>listed below under “</w:t>
      </w:r>
      <w:r w:rsidRPr="00956106">
        <w:rPr>
          <w:kern w:val="32"/>
        </w:rPr>
        <w:t>Applicable Documents”</w:t>
      </w:r>
      <w:r>
        <w:rPr>
          <w:kern w:val="32"/>
        </w:rPr>
        <w:t xml:space="preserve"> heading.</w:t>
      </w:r>
    </w:p>
    <w:p w14:paraId="1D7838E3" w14:textId="77777777" w:rsidR="008557DC" w:rsidRPr="007E7934" w:rsidRDefault="008557DC" w:rsidP="00E85649">
      <w:pPr>
        <w:pStyle w:val="ListParagraph"/>
        <w:numPr>
          <w:ilvl w:val="0"/>
          <w:numId w:val="23"/>
        </w:numPr>
        <w:spacing w:after="120"/>
        <w:ind w:left="835"/>
        <w:contextualSpacing w:val="0"/>
        <w:rPr>
          <w:color w:val="0D0D0D" w:themeColor="text1" w:themeTint="F2"/>
        </w:rPr>
      </w:pPr>
      <w:r w:rsidRPr="007E7934">
        <w:t xml:space="preserve">Foundation GEOINT in compliance with the NGA Software Way, </w:t>
      </w:r>
    </w:p>
    <w:p w14:paraId="70097F90" w14:textId="52170930" w:rsidR="001B0E2D" w:rsidRPr="001B0E2D" w:rsidRDefault="008557DC" w:rsidP="00E85649">
      <w:pPr>
        <w:pStyle w:val="ListParagraph"/>
        <w:numPr>
          <w:ilvl w:val="0"/>
          <w:numId w:val="23"/>
        </w:numPr>
        <w:spacing w:after="120"/>
        <w:ind w:left="835"/>
        <w:contextualSpacing w:val="0"/>
        <w:rPr>
          <w:color w:val="0D0D0D" w:themeColor="text1" w:themeTint="F2"/>
        </w:rPr>
      </w:pPr>
      <w:r w:rsidRPr="007E7934">
        <w:t>NGA Technology Strategy, and the NGA Acquisition Design Elements (ADEs)</w:t>
      </w:r>
      <w:r w:rsidR="001B0E2D">
        <w:t>,</w:t>
      </w:r>
      <w:r w:rsidRPr="007E7934">
        <w:t xml:space="preserve">  </w:t>
      </w:r>
    </w:p>
    <w:p w14:paraId="282B0C92" w14:textId="5E93797E" w:rsidR="008557DC" w:rsidRPr="00956106" w:rsidRDefault="00C27086" w:rsidP="00E85649">
      <w:pPr>
        <w:pStyle w:val="ListParagraph"/>
        <w:numPr>
          <w:ilvl w:val="0"/>
          <w:numId w:val="23"/>
        </w:numPr>
        <w:spacing w:after="120"/>
        <w:ind w:left="835"/>
        <w:contextualSpacing w:val="0"/>
        <w:rPr>
          <w:color w:val="0D0D0D" w:themeColor="text1" w:themeTint="F2"/>
        </w:rPr>
      </w:pPr>
      <w:r>
        <w:t>T</w:t>
      </w:r>
      <w:r w:rsidR="008557DC" w:rsidRPr="007E7934">
        <w:t xml:space="preserve">he </w:t>
      </w:r>
      <w:r w:rsidR="008557DC">
        <w:t>Contractor</w:t>
      </w:r>
      <w:r w:rsidR="008557DC" w:rsidRPr="007E7934">
        <w:t xml:space="preserve"> will use the NGA CORE services and capabilities</w:t>
      </w:r>
      <w:r>
        <w:t xml:space="preserve"> t</w:t>
      </w:r>
      <w:r w:rsidRPr="007E7934">
        <w:t>o the greatest degree feasible, given considerations for cost, schedule, and performance</w:t>
      </w:r>
      <w:r>
        <w:t>.</w:t>
      </w:r>
    </w:p>
    <w:p w14:paraId="168E080C" w14:textId="77777777" w:rsidR="008557DC" w:rsidRPr="00777A0E" w:rsidRDefault="008557DC" w:rsidP="008557DC">
      <w:pPr>
        <w:spacing w:after="240"/>
        <w:rPr>
          <w:color w:val="0D0D0D" w:themeColor="text1" w:themeTint="F2"/>
        </w:rPr>
      </w:pPr>
      <w:r w:rsidRPr="00777A0E">
        <w:rPr>
          <w:color w:val="0D0D0D" w:themeColor="text1" w:themeTint="F2"/>
        </w:rPr>
        <w:lastRenderedPageBreak/>
        <w:t xml:space="preserve">(U) The </w:t>
      </w:r>
      <w:r>
        <w:rPr>
          <w:color w:val="0D0D0D" w:themeColor="text1" w:themeTint="F2"/>
        </w:rPr>
        <w:t>C</w:t>
      </w:r>
      <w:r w:rsidRPr="00777A0E">
        <w:rPr>
          <w:color w:val="0D0D0D" w:themeColor="text1" w:themeTint="F2"/>
        </w:rPr>
        <w:t xml:space="preserve">ontractor </w:t>
      </w:r>
      <w:r>
        <w:rPr>
          <w:color w:val="0D0D0D" w:themeColor="text1" w:themeTint="F2"/>
        </w:rPr>
        <w:t>will</w:t>
      </w:r>
      <w:r w:rsidRPr="00777A0E">
        <w:rPr>
          <w:color w:val="0D0D0D" w:themeColor="text1" w:themeTint="F2"/>
        </w:rPr>
        <w:t xml:space="preserve"> coordinate, leverage, integrate with and adhere to existing NGA Enterprise IT Services such as Service Plus, Jira, Confluence, Microsoft SharePoint and Teams, as well as the SAM Software Requirements &amp; Workflow (SRW) tool.</w:t>
      </w:r>
    </w:p>
    <w:p w14:paraId="2648A4AB" w14:textId="5B8BF381" w:rsidR="00632E5D" w:rsidRPr="00775A44" w:rsidRDefault="00632E5D" w:rsidP="00775A44">
      <w:pPr>
        <w:keepNext/>
        <w:numPr>
          <w:ilvl w:val="0"/>
          <w:numId w:val="4"/>
        </w:numPr>
        <w:tabs>
          <w:tab w:val="left" w:pos="0"/>
        </w:tabs>
        <w:spacing w:before="240" w:after="120"/>
        <w:jc w:val="both"/>
        <w:outlineLvl w:val="0"/>
        <w:rPr>
          <w:b/>
          <w:bCs/>
          <w:kern w:val="32"/>
          <w:sz w:val="32"/>
          <w:szCs w:val="32"/>
        </w:rPr>
      </w:pPr>
      <w:bookmarkStart w:id="35" w:name="_Toc201049316"/>
      <w:bookmarkStart w:id="36" w:name="_Toc215847637"/>
      <w:r w:rsidRPr="00775A44">
        <w:rPr>
          <w:b/>
          <w:bCs/>
          <w:kern w:val="32"/>
          <w:sz w:val="32"/>
          <w:szCs w:val="32"/>
        </w:rPr>
        <w:t xml:space="preserve">(U) </w:t>
      </w:r>
      <w:r w:rsidR="00D94608">
        <w:rPr>
          <w:b/>
          <w:bCs/>
          <w:kern w:val="32"/>
          <w:sz w:val="32"/>
          <w:szCs w:val="32"/>
        </w:rPr>
        <w:t xml:space="preserve">FS3i Contract </w:t>
      </w:r>
      <w:r w:rsidRPr="00775A44">
        <w:rPr>
          <w:b/>
          <w:bCs/>
          <w:kern w:val="32"/>
          <w:sz w:val="32"/>
          <w:szCs w:val="32"/>
        </w:rPr>
        <w:t>Program Management</w:t>
      </w:r>
      <w:r w:rsidR="00681CEC">
        <w:rPr>
          <w:b/>
          <w:bCs/>
          <w:kern w:val="32"/>
          <w:sz w:val="32"/>
          <w:szCs w:val="32"/>
        </w:rPr>
        <w:t xml:space="preserve"> Services</w:t>
      </w:r>
      <w:bookmarkEnd w:id="35"/>
      <w:bookmarkEnd w:id="36"/>
    </w:p>
    <w:p w14:paraId="6197E31B" w14:textId="73E94B9A" w:rsidR="00625FA4" w:rsidRDefault="00625FA4" w:rsidP="006E5D9D">
      <w:pPr>
        <w:spacing w:before="120" w:after="120"/>
        <w:rPr>
          <w:rFonts w:eastAsiaTheme="minorEastAsia" w:cstheme="minorBidi"/>
          <w:bCs/>
          <w:szCs w:val="20"/>
          <w:lang w:eastAsia="zh-TW"/>
        </w:rPr>
      </w:pPr>
      <w:r>
        <w:rPr>
          <w:rFonts w:eastAsiaTheme="minorEastAsia" w:cstheme="minorBidi"/>
          <w:bCs/>
          <w:szCs w:val="20"/>
          <w:lang w:eastAsia="zh-TW"/>
        </w:rPr>
        <w:t>(U) The Government inten</w:t>
      </w:r>
      <w:r w:rsidR="001D3B8F">
        <w:rPr>
          <w:rFonts w:eastAsiaTheme="minorEastAsia" w:cstheme="minorBidi"/>
          <w:bCs/>
          <w:szCs w:val="20"/>
          <w:lang w:eastAsia="zh-TW"/>
        </w:rPr>
        <w:t>t</w:t>
      </w:r>
      <w:r>
        <w:rPr>
          <w:rFonts w:eastAsiaTheme="minorEastAsia" w:cstheme="minorBidi"/>
          <w:bCs/>
          <w:szCs w:val="20"/>
          <w:lang w:eastAsia="zh-TW"/>
        </w:rPr>
        <w:t xml:space="preserve"> is for the Contractor to provide Program Management Services for </w:t>
      </w:r>
      <w:r w:rsidR="00D94608">
        <w:rPr>
          <w:rFonts w:eastAsiaTheme="minorEastAsia" w:cstheme="minorBidi"/>
          <w:bCs/>
          <w:szCs w:val="20"/>
          <w:lang w:eastAsia="zh-TW"/>
        </w:rPr>
        <w:t xml:space="preserve">the overall FS3i </w:t>
      </w:r>
      <w:r w:rsidR="009A7AE8">
        <w:rPr>
          <w:rFonts w:eastAsiaTheme="minorEastAsia" w:cstheme="minorBidi"/>
          <w:bCs/>
          <w:szCs w:val="20"/>
          <w:lang w:eastAsia="zh-TW"/>
        </w:rPr>
        <w:t>Contract and</w:t>
      </w:r>
      <w:r w:rsidR="00D94608">
        <w:rPr>
          <w:rFonts w:eastAsiaTheme="minorEastAsia" w:cstheme="minorBidi"/>
          <w:bCs/>
          <w:szCs w:val="20"/>
          <w:lang w:eastAsia="zh-TW"/>
        </w:rPr>
        <w:t xml:space="preserve"> coordinate the execution of all FS3i Task Orders</w:t>
      </w:r>
      <w:r>
        <w:rPr>
          <w:rFonts w:eastAsiaTheme="minorEastAsia" w:cstheme="minorBidi"/>
          <w:bCs/>
          <w:szCs w:val="20"/>
          <w:lang w:eastAsia="zh-TW"/>
        </w:rPr>
        <w:t xml:space="preserve">. </w:t>
      </w:r>
    </w:p>
    <w:p w14:paraId="6BA03703" w14:textId="77475EB0" w:rsidR="00625FA4" w:rsidRDefault="00625FA4" w:rsidP="00625FA4">
      <w:pPr>
        <w:spacing w:before="120" w:after="120"/>
        <w:rPr>
          <w:rFonts w:eastAsiaTheme="minorEastAsia" w:cstheme="minorBidi"/>
          <w:bCs/>
          <w:szCs w:val="20"/>
          <w:lang w:eastAsia="zh-TW"/>
        </w:rPr>
      </w:pPr>
      <w:r>
        <w:rPr>
          <w:rFonts w:eastAsiaTheme="minorEastAsia" w:cstheme="minorBidi"/>
          <w:bCs/>
          <w:szCs w:val="20"/>
          <w:lang w:eastAsia="zh-TW"/>
        </w:rPr>
        <w:t>(U) Program Management Services will oversee the successful delivery of the requirements under FS3i contract and facilitates:</w:t>
      </w:r>
    </w:p>
    <w:p w14:paraId="7C6B52B7" w14:textId="4825F510" w:rsidR="00625FA4" w:rsidRPr="004818E6" w:rsidRDefault="00770DC1" w:rsidP="00E85649">
      <w:pPr>
        <w:pStyle w:val="ListParagraph"/>
        <w:numPr>
          <w:ilvl w:val="0"/>
          <w:numId w:val="36"/>
        </w:numPr>
        <w:spacing w:before="120" w:after="120"/>
        <w:contextualSpacing w:val="0"/>
        <w:rPr>
          <w:rFonts w:eastAsiaTheme="minorEastAsia" w:cstheme="minorBidi"/>
          <w:bCs/>
          <w:szCs w:val="20"/>
          <w:lang w:eastAsia="zh-TW"/>
        </w:rPr>
      </w:pPr>
      <w:r>
        <w:t>Program c</w:t>
      </w:r>
      <w:r w:rsidR="00625FA4" w:rsidRPr="002B313E">
        <w:t xml:space="preserve">oordination and </w:t>
      </w:r>
      <w:r w:rsidR="00625FA4">
        <w:t>r</w:t>
      </w:r>
      <w:r w:rsidR="00625FA4" w:rsidRPr="002B313E">
        <w:t xml:space="preserve">esource </w:t>
      </w:r>
      <w:r>
        <w:t>s</w:t>
      </w:r>
      <w:r w:rsidR="00625FA4" w:rsidRPr="002B313E">
        <w:t>haring</w:t>
      </w:r>
      <w:r w:rsidR="00625FA4">
        <w:t>,</w:t>
      </w:r>
    </w:p>
    <w:p w14:paraId="3C513496" w14:textId="77777777" w:rsidR="00625FA4" w:rsidRPr="004818E6" w:rsidRDefault="00625FA4" w:rsidP="00E85649">
      <w:pPr>
        <w:pStyle w:val="ListParagraph"/>
        <w:numPr>
          <w:ilvl w:val="0"/>
          <w:numId w:val="36"/>
        </w:numPr>
        <w:spacing w:before="120" w:after="120"/>
        <w:contextualSpacing w:val="0"/>
        <w:rPr>
          <w:rFonts w:eastAsiaTheme="minorEastAsia" w:cstheme="minorBidi"/>
          <w:bCs/>
          <w:szCs w:val="20"/>
          <w:lang w:eastAsia="zh-TW"/>
        </w:rPr>
      </w:pPr>
      <w:r w:rsidRPr="002B313E">
        <w:t xml:space="preserve">Compliance </w:t>
      </w:r>
      <w:r>
        <w:t xml:space="preserve">with regulations </w:t>
      </w:r>
      <w:r w:rsidRPr="002B313E">
        <w:t xml:space="preserve">and </w:t>
      </w:r>
      <w:r>
        <w:t xml:space="preserve">Program </w:t>
      </w:r>
      <w:r w:rsidRPr="002B313E">
        <w:t>Governance</w:t>
      </w:r>
      <w:r>
        <w:t>,</w:t>
      </w:r>
    </w:p>
    <w:p w14:paraId="125B2CF2" w14:textId="77777777" w:rsidR="00625FA4" w:rsidRDefault="00625FA4" w:rsidP="00E85649">
      <w:pPr>
        <w:pStyle w:val="ListParagraph"/>
        <w:numPr>
          <w:ilvl w:val="0"/>
          <w:numId w:val="36"/>
        </w:numPr>
        <w:spacing w:before="120" w:after="120"/>
        <w:contextualSpacing w:val="0"/>
        <w:rPr>
          <w:rFonts w:eastAsiaTheme="minorEastAsia" w:cstheme="minorBidi"/>
          <w:bCs/>
          <w:szCs w:val="20"/>
          <w:lang w:eastAsia="zh-TW"/>
        </w:rPr>
      </w:pPr>
      <w:r>
        <w:rPr>
          <w:rFonts w:eastAsiaTheme="minorEastAsia" w:cstheme="minorBidi"/>
          <w:bCs/>
          <w:szCs w:val="20"/>
          <w:lang w:eastAsia="zh-TW"/>
        </w:rPr>
        <w:t>Delivery of capabilities under FS3i contract that meets the Government cost and quality requirements,</w:t>
      </w:r>
    </w:p>
    <w:p w14:paraId="4ED7FA35" w14:textId="77777777" w:rsidR="00625FA4" w:rsidRDefault="00625FA4" w:rsidP="00E85649">
      <w:pPr>
        <w:pStyle w:val="ListParagraph"/>
        <w:numPr>
          <w:ilvl w:val="0"/>
          <w:numId w:val="36"/>
        </w:numPr>
        <w:spacing w:before="120" w:after="120"/>
        <w:contextualSpacing w:val="0"/>
        <w:rPr>
          <w:rFonts w:eastAsiaTheme="minorEastAsia" w:cstheme="minorBidi"/>
          <w:bCs/>
          <w:szCs w:val="20"/>
          <w:lang w:eastAsia="zh-TW"/>
        </w:rPr>
      </w:pPr>
      <w:r>
        <w:rPr>
          <w:rFonts w:eastAsiaTheme="minorEastAsia" w:cstheme="minorBidi"/>
          <w:bCs/>
          <w:szCs w:val="20"/>
          <w:lang w:eastAsia="zh-TW"/>
        </w:rPr>
        <w:t xml:space="preserve">More efficient delivery of </w:t>
      </w:r>
      <w:r>
        <w:t>capabilities under FS3i contract</w:t>
      </w:r>
      <w:r>
        <w:rPr>
          <w:rFonts w:eastAsiaTheme="minorEastAsia" w:cstheme="minorBidi"/>
          <w:bCs/>
          <w:szCs w:val="20"/>
          <w:lang w:eastAsia="zh-TW"/>
        </w:rPr>
        <w:t xml:space="preserve">, by identifying and managing </w:t>
      </w:r>
      <w:r>
        <w:t>i</w:t>
      </w:r>
      <w:r w:rsidRPr="002B313E">
        <w:t>nterdependencies</w:t>
      </w:r>
      <w:r>
        <w:t xml:space="preserve"> between projects, </w:t>
      </w:r>
    </w:p>
    <w:p w14:paraId="4EA6A93B" w14:textId="77777777" w:rsidR="00625FA4" w:rsidRPr="00F07694" w:rsidRDefault="00625FA4" w:rsidP="00E85649">
      <w:pPr>
        <w:pStyle w:val="ListParagraph"/>
        <w:numPr>
          <w:ilvl w:val="0"/>
          <w:numId w:val="36"/>
        </w:numPr>
        <w:spacing w:before="120" w:after="240"/>
        <w:rPr>
          <w:rFonts w:eastAsiaTheme="minorEastAsia" w:cstheme="minorBidi"/>
          <w:bCs/>
          <w:szCs w:val="20"/>
          <w:lang w:eastAsia="zh-TW"/>
        </w:rPr>
      </w:pPr>
      <w:r>
        <w:rPr>
          <w:rFonts w:eastAsiaTheme="minorEastAsia" w:cstheme="minorBidi"/>
          <w:bCs/>
          <w:szCs w:val="20"/>
          <w:lang w:eastAsia="zh-TW"/>
        </w:rPr>
        <w:t xml:space="preserve">Institutionalizing the culture of continuous improvement in delivery of services.  </w:t>
      </w:r>
    </w:p>
    <w:p w14:paraId="6BE21AE9" w14:textId="6D936F59" w:rsidR="00625FA4" w:rsidRDefault="004716A9" w:rsidP="006E5D9D">
      <w:pPr>
        <w:spacing w:before="120" w:after="120"/>
        <w:rPr>
          <w:rFonts w:eastAsiaTheme="minorEastAsia" w:cstheme="minorBidi"/>
          <w:bCs/>
          <w:szCs w:val="20"/>
          <w:lang w:eastAsia="zh-TW"/>
        </w:rPr>
      </w:pPr>
      <w:r>
        <w:rPr>
          <w:rFonts w:eastAsiaTheme="minorEastAsia" w:cstheme="minorBidi"/>
          <w:bCs/>
          <w:szCs w:val="20"/>
          <w:lang w:eastAsia="zh-TW"/>
        </w:rPr>
        <w:t xml:space="preserve">(U) The Contractor </w:t>
      </w:r>
      <w:r w:rsidR="00712E72">
        <w:rPr>
          <w:rFonts w:eastAsiaTheme="minorEastAsia" w:cstheme="minorBidi"/>
          <w:bCs/>
          <w:szCs w:val="20"/>
          <w:lang w:eastAsia="zh-TW"/>
        </w:rPr>
        <w:t xml:space="preserve">will </w:t>
      </w:r>
      <w:r>
        <w:rPr>
          <w:rFonts w:eastAsiaTheme="minorEastAsia" w:cstheme="minorBidi"/>
          <w:bCs/>
          <w:szCs w:val="20"/>
          <w:lang w:eastAsia="zh-TW"/>
        </w:rPr>
        <w:t xml:space="preserve">provide Program Management Services </w:t>
      </w:r>
      <w:r w:rsidR="001125E7">
        <w:rPr>
          <w:rFonts w:eastAsiaTheme="minorEastAsia" w:cstheme="minorBidi"/>
          <w:bCs/>
          <w:szCs w:val="20"/>
          <w:lang w:eastAsia="zh-TW"/>
        </w:rPr>
        <w:t>to</w:t>
      </w:r>
      <w:r w:rsidR="00F67750">
        <w:rPr>
          <w:rFonts w:eastAsiaTheme="minorEastAsia" w:cstheme="minorBidi"/>
          <w:bCs/>
          <w:szCs w:val="20"/>
          <w:lang w:eastAsia="zh-TW"/>
        </w:rPr>
        <w:t xml:space="preserve"> ensure the successful delivery of </w:t>
      </w:r>
      <w:r>
        <w:rPr>
          <w:rFonts w:eastAsiaTheme="minorEastAsia" w:cstheme="minorBidi"/>
          <w:bCs/>
          <w:szCs w:val="20"/>
          <w:lang w:eastAsia="zh-TW"/>
        </w:rPr>
        <w:t xml:space="preserve">all </w:t>
      </w:r>
      <w:r w:rsidR="00F67750">
        <w:rPr>
          <w:rFonts w:eastAsiaTheme="minorEastAsia" w:cstheme="minorBidi"/>
          <w:bCs/>
          <w:szCs w:val="20"/>
          <w:lang w:eastAsia="zh-TW"/>
        </w:rPr>
        <w:t xml:space="preserve">the </w:t>
      </w:r>
      <w:r>
        <w:rPr>
          <w:rFonts w:eastAsiaTheme="minorEastAsia" w:cstheme="minorBidi"/>
          <w:bCs/>
          <w:szCs w:val="20"/>
          <w:lang w:eastAsia="zh-TW"/>
        </w:rPr>
        <w:t xml:space="preserve">capabilities </w:t>
      </w:r>
      <w:r w:rsidR="00F67750">
        <w:rPr>
          <w:rFonts w:eastAsiaTheme="minorEastAsia" w:cstheme="minorBidi"/>
          <w:bCs/>
          <w:szCs w:val="20"/>
          <w:lang w:eastAsia="zh-TW"/>
        </w:rPr>
        <w:t xml:space="preserve">included in </w:t>
      </w:r>
      <w:r w:rsidR="00625FA4">
        <w:rPr>
          <w:rFonts w:eastAsiaTheme="minorEastAsia" w:cstheme="minorBidi"/>
          <w:bCs/>
          <w:szCs w:val="20"/>
          <w:lang w:eastAsia="zh-TW"/>
        </w:rPr>
        <w:t xml:space="preserve">the current and future </w:t>
      </w:r>
      <w:r w:rsidR="00915D4B">
        <w:rPr>
          <w:rFonts w:eastAsiaTheme="minorEastAsia" w:cstheme="minorBidi"/>
          <w:bCs/>
          <w:szCs w:val="20"/>
          <w:lang w:eastAsia="zh-TW"/>
        </w:rPr>
        <w:t xml:space="preserve">FS3i </w:t>
      </w:r>
      <w:r w:rsidR="00625FA4">
        <w:rPr>
          <w:rFonts w:eastAsiaTheme="minorEastAsia" w:cstheme="minorBidi"/>
          <w:bCs/>
          <w:szCs w:val="20"/>
          <w:lang w:eastAsia="zh-TW"/>
        </w:rPr>
        <w:t>task-orders</w:t>
      </w:r>
      <w:r w:rsidR="00915D4B">
        <w:rPr>
          <w:rFonts w:eastAsiaTheme="minorEastAsia" w:cstheme="minorBidi"/>
          <w:bCs/>
          <w:szCs w:val="20"/>
          <w:lang w:eastAsia="zh-TW"/>
        </w:rPr>
        <w:t xml:space="preserve">. </w:t>
      </w:r>
      <w:r w:rsidR="00F67750">
        <w:rPr>
          <w:rFonts w:eastAsiaTheme="minorEastAsia" w:cstheme="minorBidi"/>
          <w:bCs/>
          <w:szCs w:val="20"/>
          <w:lang w:eastAsia="zh-TW"/>
        </w:rPr>
        <w:t xml:space="preserve"> </w:t>
      </w:r>
    </w:p>
    <w:p w14:paraId="377B651A" w14:textId="445E8741" w:rsidR="004716A9" w:rsidRDefault="00625FA4" w:rsidP="006E5D9D">
      <w:pPr>
        <w:spacing w:before="120" w:after="120"/>
        <w:rPr>
          <w:rFonts w:eastAsiaTheme="minorEastAsia" w:cstheme="minorBidi"/>
          <w:bCs/>
          <w:szCs w:val="20"/>
          <w:lang w:eastAsia="zh-TW"/>
        </w:rPr>
      </w:pPr>
      <w:r>
        <w:rPr>
          <w:rFonts w:eastAsiaTheme="minorEastAsia" w:cstheme="minorBidi"/>
          <w:bCs/>
          <w:szCs w:val="20"/>
          <w:lang w:eastAsia="zh-TW"/>
        </w:rPr>
        <w:t xml:space="preserve">(U) </w:t>
      </w:r>
      <w:r w:rsidR="0006663C">
        <w:rPr>
          <w:rFonts w:eastAsiaTheme="minorEastAsia" w:cstheme="minorBidi"/>
          <w:bCs/>
          <w:szCs w:val="20"/>
          <w:lang w:eastAsia="zh-TW"/>
        </w:rPr>
        <w:t>P</w:t>
      </w:r>
      <w:r>
        <w:rPr>
          <w:rFonts w:eastAsiaTheme="minorEastAsia" w:cstheme="minorBidi"/>
          <w:bCs/>
          <w:szCs w:val="20"/>
          <w:lang w:eastAsia="zh-TW"/>
        </w:rPr>
        <w:t xml:space="preserve">rogram Management Services will meet all the </w:t>
      </w:r>
      <w:r w:rsidR="004716A9">
        <w:rPr>
          <w:rFonts w:eastAsiaTheme="minorEastAsia" w:cstheme="minorBidi"/>
          <w:bCs/>
          <w:szCs w:val="20"/>
          <w:lang w:eastAsia="zh-TW"/>
        </w:rPr>
        <w:t xml:space="preserve">requirements outlined in </w:t>
      </w:r>
      <w:r w:rsidR="005D411E">
        <w:rPr>
          <w:rFonts w:eastAsiaTheme="minorEastAsia" w:cstheme="minorBidi"/>
          <w:bCs/>
          <w:szCs w:val="20"/>
          <w:lang w:eastAsia="zh-TW"/>
        </w:rPr>
        <w:t>table</w:t>
      </w:r>
      <w:r w:rsidR="004716A9">
        <w:rPr>
          <w:rFonts w:eastAsiaTheme="minorEastAsia" w:cstheme="minorBidi"/>
          <w:bCs/>
          <w:szCs w:val="20"/>
          <w:lang w:eastAsia="zh-TW"/>
        </w:rPr>
        <w:t xml:space="preserve"> 3.1</w:t>
      </w:r>
      <w:r>
        <w:rPr>
          <w:rFonts w:eastAsiaTheme="minorEastAsia" w:cstheme="minorBidi"/>
          <w:bCs/>
          <w:szCs w:val="20"/>
          <w:lang w:eastAsia="zh-TW"/>
        </w:rPr>
        <w:t xml:space="preserve"> for current and future task-orders under FS3i contract</w:t>
      </w:r>
      <w:r w:rsidR="00AF70A9">
        <w:rPr>
          <w:rFonts w:eastAsiaTheme="minorEastAsia" w:cstheme="minorBidi"/>
          <w:bCs/>
          <w:szCs w:val="20"/>
          <w:lang w:eastAsia="zh-TW"/>
        </w:rPr>
        <w:t xml:space="preserve">. </w:t>
      </w:r>
    </w:p>
    <w:p w14:paraId="7062E86D" w14:textId="530471B1" w:rsidR="00D94608" w:rsidRDefault="00D94608" w:rsidP="006E5D9D">
      <w:pPr>
        <w:spacing w:before="120" w:after="120"/>
        <w:rPr>
          <w:rFonts w:eastAsiaTheme="minorEastAsia" w:cstheme="minorBidi"/>
          <w:bCs/>
          <w:szCs w:val="20"/>
          <w:lang w:eastAsia="zh-TW"/>
        </w:rPr>
      </w:pPr>
      <w:r>
        <w:rPr>
          <w:rFonts w:eastAsiaTheme="minorEastAsia" w:cstheme="minorBidi"/>
          <w:bCs/>
          <w:szCs w:val="20"/>
          <w:lang w:eastAsia="zh-TW"/>
        </w:rPr>
        <w:t xml:space="preserve">(U) The </w:t>
      </w:r>
      <w:r w:rsidR="00F825AD">
        <w:rPr>
          <w:rFonts w:eastAsiaTheme="minorEastAsia" w:cstheme="minorBidi"/>
          <w:bCs/>
          <w:szCs w:val="20"/>
          <w:lang w:eastAsia="zh-TW"/>
        </w:rPr>
        <w:t>Contractor</w:t>
      </w:r>
      <w:r>
        <w:rPr>
          <w:rFonts w:eastAsiaTheme="minorEastAsia" w:cstheme="minorBidi"/>
          <w:bCs/>
          <w:szCs w:val="20"/>
          <w:lang w:eastAsia="zh-TW"/>
        </w:rPr>
        <w:t xml:space="preserve"> will provide Program Management Services for Common Services Task Order.</w:t>
      </w:r>
    </w:p>
    <w:p w14:paraId="67493DEA" w14:textId="38B065FE" w:rsidR="003F267B" w:rsidRPr="00777A0E" w:rsidRDefault="003F267B" w:rsidP="003F267B">
      <w:pPr>
        <w:spacing w:after="120"/>
      </w:pPr>
      <w:r w:rsidRPr="00777A0E">
        <w:t xml:space="preserve">(U) The </w:t>
      </w:r>
      <w:r>
        <w:t>C</w:t>
      </w:r>
      <w:r w:rsidRPr="00777A0E">
        <w:t xml:space="preserve">ontractor </w:t>
      </w:r>
      <w:r w:rsidR="00801383">
        <w:t xml:space="preserve">will </w:t>
      </w:r>
      <w:r w:rsidRPr="00777A0E">
        <w:t xml:space="preserve">adhere to all requirements identified in this PWS. Modifications to this PWS and associated addendums </w:t>
      </w:r>
      <w:r>
        <w:t xml:space="preserve">must be </w:t>
      </w:r>
      <w:r w:rsidRPr="00777A0E">
        <w:t xml:space="preserve">approved by the GPMO and the Contracting Office (OCS). </w:t>
      </w:r>
    </w:p>
    <w:p w14:paraId="69215266" w14:textId="74B783E6" w:rsidR="00AF70A9" w:rsidRPr="00632E5D" w:rsidRDefault="003F267B" w:rsidP="006E5D9D">
      <w:pPr>
        <w:spacing w:before="120" w:after="120"/>
        <w:rPr>
          <w:rFonts w:eastAsiaTheme="minorEastAsia" w:cstheme="minorBidi"/>
          <w:bCs/>
          <w:szCs w:val="20"/>
          <w:lang w:eastAsia="zh-TW"/>
        </w:rPr>
      </w:pPr>
      <w:r>
        <w:rPr>
          <w:rFonts w:eastAsiaTheme="minorEastAsia" w:cstheme="minorBidi"/>
          <w:bCs/>
          <w:szCs w:val="20"/>
          <w:lang w:eastAsia="zh-TW"/>
        </w:rPr>
        <w:t xml:space="preserve">(U) </w:t>
      </w:r>
      <w:r w:rsidR="00AF70A9">
        <w:rPr>
          <w:rFonts w:eastAsiaTheme="minorEastAsia" w:cstheme="minorBidi"/>
          <w:bCs/>
          <w:szCs w:val="20"/>
          <w:lang w:eastAsia="zh-TW"/>
        </w:rPr>
        <w:t>This Table is Unclassified in its entirety</w:t>
      </w:r>
      <w:r w:rsidR="006E5D9D">
        <w:rPr>
          <w:rFonts w:eastAsiaTheme="minorEastAsia" w:cstheme="minorBidi"/>
          <w:bCs/>
          <w:szCs w:val="20"/>
          <w:lang w:eastAsia="zh-TW"/>
        </w:rPr>
        <w:t>.</w:t>
      </w:r>
      <w:r w:rsidR="00AF70A9">
        <w:rPr>
          <w:rFonts w:eastAsiaTheme="minorEastAsia" w:cstheme="minorBidi"/>
          <w:bCs/>
          <w:szCs w:val="20"/>
          <w:lang w:eastAsia="zh-TW"/>
        </w:rPr>
        <w:t xml:space="preserve"> </w:t>
      </w:r>
    </w:p>
    <w:tbl>
      <w:tblPr>
        <w:tblStyle w:val="TableGrid"/>
        <w:tblW w:w="8995" w:type="dxa"/>
        <w:tblLayout w:type="fixed"/>
        <w:tblLook w:val="04A0" w:firstRow="1" w:lastRow="0" w:firstColumn="1" w:lastColumn="0" w:noHBand="0" w:noVBand="1"/>
      </w:tblPr>
      <w:tblGrid>
        <w:gridCol w:w="895"/>
        <w:gridCol w:w="1620"/>
        <w:gridCol w:w="6480"/>
      </w:tblGrid>
      <w:tr w:rsidR="00632E5D" w:rsidRPr="00EE12CF" w14:paraId="61F7615C" w14:textId="77777777" w:rsidTr="003240F8">
        <w:trPr>
          <w:trHeight w:val="432"/>
          <w:tblHeader/>
        </w:trPr>
        <w:tc>
          <w:tcPr>
            <w:tcW w:w="895" w:type="dxa"/>
            <w:tcBorders>
              <w:bottom w:val="single" w:sz="8" w:space="0" w:color="0D0D0D" w:themeColor="text1" w:themeTint="F2"/>
              <w:right w:val="single" w:sz="4" w:space="0" w:color="FFFFFF" w:themeColor="background1"/>
            </w:tcBorders>
            <w:shd w:val="clear" w:color="auto" w:fill="244061" w:themeFill="accent1" w:themeFillShade="80"/>
            <w:hideMark/>
          </w:tcPr>
          <w:p w14:paraId="07326714" w14:textId="77777777" w:rsidR="00632E5D" w:rsidRPr="004E2713" w:rsidRDefault="00632E5D" w:rsidP="001B3240">
            <w:pPr>
              <w:spacing w:after="120"/>
              <w:jc w:val="both"/>
              <w:rPr>
                <w:b/>
                <w:bCs/>
              </w:rPr>
            </w:pPr>
            <w:r>
              <w:rPr>
                <w:b/>
                <w:bCs/>
              </w:rPr>
              <w:t>FS3i</w:t>
            </w:r>
            <w:r w:rsidRPr="004E2713">
              <w:rPr>
                <w:b/>
                <w:bCs/>
              </w:rPr>
              <w:t xml:space="preserve"> WBS</w:t>
            </w:r>
          </w:p>
        </w:tc>
        <w:tc>
          <w:tcPr>
            <w:tcW w:w="1620" w:type="dxa"/>
            <w:tcBorders>
              <w:left w:val="single" w:sz="4" w:space="0" w:color="FFFFFF" w:themeColor="background1"/>
              <w:bottom w:val="single" w:sz="8" w:space="0" w:color="0D0D0D" w:themeColor="text1" w:themeTint="F2"/>
              <w:right w:val="single" w:sz="4" w:space="0" w:color="FFFFFF" w:themeColor="background1"/>
            </w:tcBorders>
            <w:shd w:val="clear" w:color="auto" w:fill="244061" w:themeFill="accent1" w:themeFillShade="80"/>
            <w:vAlign w:val="center"/>
            <w:hideMark/>
          </w:tcPr>
          <w:p w14:paraId="33A92F5A" w14:textId="77777777" w:rsidR="00632E5D" w:rsidRPr="004E2713" w:rsidRDefault="00632E5D" w:rsidP="001B3240">
            <w:pPr>
              <w:spacing w:after="120"/>
              <w:jc w:val="center"/>
              <w:rPr>
                <w:b/>
                <w:bCs/>
              </w:rPr>
            </w:pPr>
            <w:r w:rsidRPr="004E2713">
              <w:rPr>
                <w:b/>
                <w:bCs/>
              </w:rPr>
              <w:t>WBS Title</w:t>
            </w:r>
          </w:p>
        </w:tc>
        <w:tc>
          <w:tcPr>
            <w:tcW w:w="6480" w:type="dxa"/>
            <w:tcBorders>
              <w:left w:val="single" w:sz="4" w:space="0" w:color="FFFFFF" w:themeColor="background1"/>
              <w:bottom w:val="single" w:sz="8" w:space="0" w:color="0D0D0D" w:themeColor="text1" w:themeTint="F2"/>
            </w:tcBorders>
            <w:shd w:val="clear" w:color="auto" w:fill="244061" w:themeFill="accent1" w:themeFillShade="80"/>
            <w:vAlign w:val="center"/>
            <w:hideMark/>
          </w:tcPr>
          <w:p w14:paraId="7C8A554D" w14:textId="77777777" w:rsidR="00632E5D" w:rsidRPr="004E2713" w:rsidRDefault="00632E5D" w:rsidP="001B3240">
            <w:pPr>
              <w:spacing w:after="120"/>
              <w:jc w:val="center"/>
              <w:rPr>
                <w:b/>
                <w:bCs/>
              </w:rPr>
            </w:pPr>
            <w:r w:rsidRPr="004E2713">
              <w:rPr>
                <w:b/>
                <w:bCs/>
              </w:rPr>
              <w:t>Program Management Service Descriptions</w:t>
            </w:r>
          </w:p>
        </w:tc>
      </w:tr>
      <w:tr w:rsidR="00563706" w:rsidRPr="00EE12CF" w14:paraId="0E1ACEFA" w14:textId="77777777" w:rsidTr="00113188">
        <w:trPr>
          <w:trHeight w:val="432"/>
        </w:trPr>
        <w:tc>
          <w:tcPr>
            <w:tcW w:w="89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58B26B6" w14:textId="27B6178A" w:rsidR="00563706" w:rsidRDefault="00563706" w:rsidP="001B3240">
            <w:pPr>
              <w:spacing w:after="120"/>
              <w:jc w:val="both"/>
              <w:rPr>
                <w:bCs/>
              </w:rPr>
            </w:pPr>
            <w:r>
              <w:rPr>
                <w:bCs/>
              </w:rPr>
              <w:t>4.47</w:t>
            </w:r>
          </w:p>
        </w:tc>
        <w:tc>
          <w:tcPr>
            <w:tcW w:w="16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658CFFD" w14:textId="621E5A6E" w:rsidR="00563706" w:rsidRPr="00EE12CF" w:rsidRDefault="00563706" w:rsidP="00563706">
            <w:pPr>
              <w:spacing w:after="120"/>
            </w:pPr>
            <w:r>
              <w:t>Cost and Technical Data Report (CTDR)</w:t>
            </w:r>
          </w:p>
        </w:tc>
        <w:tc>
          <w:tcPr>
            <w:tcW w:w="648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7AB431B" w14:textId="4F03B8E5" w:rsidR="00563706" w:rsidRDefault="00563706" w:rsidP="00563706">
            <w:pPr>
              <w:spacing w:after="120"/>
            </w:pPr>
            <w:r>
              <w:t>The Contractor will produce the CTDR for the entirety of the FS3i Contract in accordance with the template referenced in the FS3i</w:t>
            </w:r>
            <w:r w:rsidRPr="001A54F3">
              <w:t xml:space="preserve"> Base IDIQ </w:t>
            </w:r>
            <w:r>
              <w:t>PWS</w:t>
            </w:r>
            <w:r w:rsidRPr="001A54F3">
              <w:t xml:space="preserve"> section </w:t>
            </w:r>
            <w:r>
              <w:t>6.47</w:t>
            </w:r>
            <w:r w:rsidRPr="001A54F3">
              <w:t>.</w:t>
            </w:r>
          </w:p>
          <w:p w14:paraId="682FD567" w14:textId="603A4377" w:rsidR="00563706" w:rsidRPr="001A54F3" w:rsidRDefault="00563706" w:rsidP="001B3240">
            <w:pPr>
              <w:spacing w:after="120"/>
            </w:pPr>
            <w:r>
              <w:t xml:space="preserve"> </w:t>
            </w:r>
          </w:p>
        </w:tc>
      </w:tr>
      <w:tr w:rsidR="00632E5D" w:rsidRPr="00EE12CF" w14:paraId="46608856" w14:textId="77777777" w:rsidTr="00113188">
        <w:trPr>
          <w:trHeight w:val="432"/>
        </w:trPr>
        <w:tc>
          <w:tcPr>
            <w:tcW w:w="89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hideMark/>
          </w:tcPr>
          <w:p w14:paraId="6A5EDFF5" w14:textId="3551E828" w:rsidR="00632E5D" w:rsidRPr="00EE12CF" w:rsidRDefault="005D3BBD" w:rsidP="001B3240">
            <w:pPr>
              <w:spacing w:after="120"/>
              <w:jc w:val="both"/>
            </w:pPr>
            <w:r>
              <w:rPr>
                <w:bCs/>
              </w:rPr>
              <w:t>4</w:t>
            </w:r>
            <w:r w:rsidR="00632E5D" w:rsidRPr="00EE12CF">
              <w:rPr>
                <w:bCs/>
              </w:rPr>
              <w:t>.</w:t>
            </w:r>
            <w:r w:rsidR="00D94608">
              <w:rPr>
                <w:bCs/>
              </w:rPr>
              <w:t>4</w:t>
            </w:r>
            <w:r w:rsidR="00563706">
              <w:rPr>
                <w:bCs/>
              </w:rPr>
              <w:t>8</w:t>
            </w:r>
          </w:p>
        </w:tc>
        <w:tc>
          <w:tcPr>
            <w:tcW w:w="16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hideMark/>
          </w:tcPr>
          <w:p w14:paraId="54C2BC87" w14:textId="7C0CD2E9" w:rsidR="00632E5D" w:rsidRPr="00EE12CF" w:rsidRDefault="00632E5D" w:rsidP="001B3240">
            <w:pPr>
              <w:spacing w:after="120"/>
              <w:jc w:val="both"/>
            </w:pPr>
            <w:r w:rsidRPr="00EE12CF">
              <w:t>Program Management</w:t>
            </w:r>
            <w:r w:rsidR="005D3BBD">
              <w:t xml:space="preserve"> Plan</w:t>
            </w:r>
          </w:p>
        </w:tc>
        <w:tc>
          <w:tcPr>
            <w:tcW w:w="648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C45571E" w14:textId="77777777" w:rsidR="00D94608" w:rsidRDefault="00632E5D" w:rsidP="001B3240">
            <w:pPr>
              <w:spacing w:after="120"/>
            </w:pPr>
            <w:r w:rsidRPr="001A54F3">
              <w:t xml:space="preserve">The </w:t>
            </w:r>
            <w:r w:rsidR="00F24BC9">
              <w:t>Contractor</w:t>
            </w:r>
            <w:r w:rsidRPr="001A54F3">
              <w:t xml:space="preserve"> </w:t>
            </w:r>
            <w:r>
              <w:t>will</w:t>
            </w:r>
            <w:r w:rsidRPr="001A54F3">
              <w:t xml:space="preserve"> adhere to all Program Management requirements in accordance with </w:t>
            </w:r>
            <w:r>
              <w:t>FS3i</w:t>
            </w:r>
            <w:r w:rsidRPr="001A54F3">
              <w:t xml:space="preserve"> Base IDIQ </w:t>
            </w:r>
            <w:r>
              <w:t>PWS</w:t>
            </w:r>
            <w:r w:rsidRPr="001A54F3">
              <w:t xml:space="preserve"> section 7.</w:t>
            </w:r>
          </w:p>
          <w:p w14:paraId="4DC770EB" w14:textId="6F10E10A" w:rsidR="00632E5D" w:rsidRDefault="00D94608" w:rsidP="001B3240">
            <w:pPr>
              <w:spacing w:after="120"/>
            </w:pPr>
            <w:r>
              <w:lastRenderedPageBreak/>
              <w:t xml:space="preserve">The Contractor will provide </w:t>
            </w:r>
            <w:r w:rsidR="005D3BBD">
              <w:t>Program Management for the overall FS3i contract, and for this Common Services Task Order specifically.</w:t>
            </w:r>
            <w:r w:rsidR="00632E5D">
              <w:t xml:space="preserve"> </w:t>
            </w:r>
          </w:p>
          <w:p w14:paraId="7743B418" w14:textId="77777777" w:rsidR="00632E5D" w:rsidRDefault="00632E5D" w:rsidP="001B3240">
            <w:pPr>
              <w:spacing w:after="120"/>
            </w:pPr>
            <w:r w:rsidRPr="001A54F3">
              <w:t xml:space="preserve">The Contractor </w:t>
            </w:r>
            <w:r>
              <w:t>will</w:t>
            </w:r>
            <w:r w:rsidRPr="001A54F3">
              <w:t xml:space="preserve"> arrange and host a </w:t>
            </w:r>
            <w:r>
              <w:t>task order</w:t>
            </w:r>
            <w:r w:rsidRPr="001A54F3">
              <w:t xml:space="preserve"> kick-off meeting w</w:t>
            </w:r>
            <w:r>
              <w:t>ithin 15 business days of award.</w:t>
            </w:r>
          </w:p>
          <w:p w14:paraId="7B60FCEB" w14:textId="51F060B3" w:rsidR="00632E5D" w:rsidRDefault="00632E5D" w:rsidP="001B3240">
            <w:pPr>
              <w:spacing w:after="120"/>
            </w:pPr>
            <w:r>
              <w:t xml:space="preserve">The </w:t>
            </w:r>
            <w:r w:rsidR="00F24BC9">
              <w:t>Contractor</w:t>
            </w:r>
            <w:r>
              <w:t xml:space="preserve"> </w:t>
            </w:r>
            <w:r w:rsidR="000D6FF8">
              <w:t>kicks</w:t>
            </w:r>
            <w:r>
              <w:t xml:space="preserve"> off meeting presentation will include the following content: (CDRL A025)</w:t>
            </w:r>
          </w:p>
          <w:p w14:paraId="52D3BB7B" w14:textId="17B53142" w:rsidR="00632E5D" w:rsidRDefault="00632E5D" w:rsidP="00E85649">
            <w:pPr>
              <w:pStyle w:val="ListParagraph"/>
              <w:numPr>
                <w:ilvl w:val="0"/>
                <w:numId w:val="21"/>
              </w:numPr>
              <w:spacing w:after="120"/>
              <w:contextualSpacing w:val="0"/>
            </w:pPr>
            <w:r>
              <w:t>R</w:t>
            </w:r>
            <w:r w:rsidRPr="001A54F3">
              <w:t xml:space="preserve">eview contract and program administration, deliverables, risks, and transition </w:t>
            </w:r>
            <w:r w:rsidR="000D6FF8" w:rsidRPr="001A54F3">
              <w:t>schedule.</w:t>
            </w:r>
          </w:p>
          <w:p w14:paraId="1FCC3E1E" w14:textId="77777777" w:rsidR="00632E5D" w:rsidRDefault="00632E5D" w:rsidP="00E85649">
            <w:pPr>
              <w:pStyle w:val="ListParagraph"/>
              <w:numPr>
                <w:ilvl w:val="0"/>
                <w:numId w:val="21"/>
              </w:numPr>
              <w:spacing w:after="120"/>
            </w:pPr>
            <w:r>
              <w:t xml:space="preserve">Additional </w:t>
            </w:r>
            <w:r w:rsidRPr="001A54F3">
              <w:t>topics proposed by the Government and Contractor.</w:t>
            </w:r>
          </w:p>
          <w:p w14:paraId="28314C1D" w14:textId="2899F2BC" w:rsidR="00B57EFD" w:rsidRDefault="00B57EFD" w:rsidP="00B57EFD">
            <w:pPr>
              <w:spacing w:after="120"/>
            </w:pPr>
            <w:r w:rsidRPr="00777A0E">
              <w:t xml:space="preserve">The </w:t>
            </w:r>
            <w:r>
              <w:t>C</w:t>
            </w:r>
            <w:r w:rsidRPr="00777A0E">
              <w:t xml:space="preserve">ontractor </w:t>
            </w:r>
            <w:r w:rsidR="005B5559">
              <w:t>will</w:t>
            </w:r>
            <w:r w:rsidRPr="00777A0E">
              <w:t xml:space="preserve"> present to the GMPO</w:t>
            </w:r>
            <w:r w:rsidR="00BE78B5">
              <w:t xml:space="preserve"> and</w:t>
            </w:r>
            <w:r w:rsidRPr="00777A0E">
              <w:t xml:space="preserve"> Key Stakeholders updates that are not limited to just cost, scope</w:t>
            </w:r>
            <w:r w:rsidR="00FC5031">
              <w:t>,</w:t>
            </w:r>
            <w:r w:rsidRPr="00777A0E">
              <w:t xml:space="preserve"> and schedule in the performance of th</w:t>
            </w:r>
            <w:r>
              <w:t>e FS3i contract</w:t>
            </w:r>
            <w:r w:rsidRPr="00777A0E">
              <w:t xml:space="preserve">. If risks were to occur, the </w:t>
            </w:r>
            <w:r>
              <w:t>C</w:t>
            </w:r>
            <w:r w:rsidRPr="00777A0E">
              <w:t xml:space="preserve">ontractor </w:t>
            </w:r>
            <w:r w:rsidR="005B5559">
              <w:t>will</w:t>
            </w:r>
            <w:r w:rsidRPr="00777A0E">
              <w:t xml:space="preserve"> present mitigation strategies within </w:t>
            </w:r>
            <w:r>
              <w:t xml:space="preserve">five (5) </w:t>
            </w:r>
            <w:r w:rsidRPr="00777A0E">
              <w:t>business days</w:t>
            </w:r>
            <w:r w:rsidR="00E06949">
              <w:t>.</w:t>
            </w:r>
          </w:p>
          <w:p w14:paraId="7977D5F8" w14:textId="7A0A95B2" w:rsidR="00632E5D" w:rsidRDefault="00632E5D" w:rsidP="001B3240">
            <w:pPr>
              <w:spacing w:after="120"/>
            </w:pPr>
            <w:r>
              <w:t xml:space="preserve">The Contractor provides a monthly </w:t>
            </w:r>
            <w:r w:rsidR="0006663C">
              <w:t>Task Order</w:t>
            </w:r>
            <w:r>
              <w:t xml:space="preserve"> </w:t>
            </w:r>
            <w:r w:rsidR="00FC0B8C">
              <w:t>Program Management Review (</w:t>
            </w:r>
            <w:r>
              <w:t>PMR</w:t>
            </w:r>
            <w:r w:rsidR="00FC0B8C">
              <w:t>)</w:t>
            </w:r>
            <w:r>
              <w:t xml:space="preserve"> </w:t>
            </w:r>
            <w:r w:rsidR="00FC0B8C">
              <w:t>(</w:t>
            </w:r>
            <w:r w:rsidR="006D0941">
              <w:t xml:space="preserve">CDRL </w:t>
            </w:r>
            <w:r w:rsidR="00FC0B8C">
              <w:t xml:space="preserve">A023) </w:t>
            </w:r>
            <w:r>
              <w:t>for the</w:t>
            </w:r>
            <w:r w:rsidR="00023E16">
              <w:t xml:space="preserve"> Government and Government designated personnel. </w:t>
            </w:r>
          </w:p>
          <w:p w14:paraId="7BCD9F27" w14:textId="4233AA78" w:rsidR="00FC0B8C" w:rsidRDefault="00FC0B8C" w:rsidP="001B3240">
            <w:pPr>
              <w:spacing w:after="120"/>
            </w:pPr>
            <w:r>
              <w:t xml:space="preserve">In addition to </w:t>
            </w:r>
            <w:r w:rsidR="00815CBA">
              <w:t xml:space="preserve">the </w:t>
            </w:r>
            <w:r>
              <w:t>requirements stated in (</w:t>
            </w:r>
            <w:r w:rsidR="00C654FF">
              <w:t xml:space="preserve">CDRL </w:t>
            </w:r>
            <w:r>
              <w:t>A023) the Contractor will provide the following information during the PMR.</w:t>
            </w:r>
          </w:p>
          <w:p w14:paraId="66FE0D1F" w14:textId="5A3FD870" w:rsidR="00FC0B8C" w:rsidRDefault="00FC0B8C" w:rsidP="00E85649">
            <w:pPr>
              <w:pStyle w:val="ListParagraph"/>
              <w:numPr>
                <w:ilvl w:val="0"/>
                <w:numId w:val="22"/>
              </w:numPr>
              <w:spacing w:after="120"/>
            </w:pPr>
            <w:r>
              <w:t xml:space="preserve">State of Cloud right sizing and cost </w:t>
            </w:r>
            <w:r w:rsidR="00B51722">
              <w:t xml:space="preserve">savings </w:t>
            </w:r>
          </w:p>
          <w:p w14:paraId="46A5543A" w14:textId="4FD06F4E" w:rsidR="00FC0B8C" w:rsidRDefault="00FC0B8C" w:rsidP="00E85649">
            <w:pPr>
              <w:pStyle w:val="ListParagraph"/>
              <w:numPr>
                <w:ilvl w:val="0"/>
                <w:numId w:val="22"/>
              </w:numPr>
              <w:spacing w:after="120"/>
            </w:pPr>
            <w:r>
              <w:t xml:space="preserve">State of Cloud storage </w:t>
            </w:r>
            <w:r w:rsidR="00B51722">
              <w:t xml:space="preserve">usage, storage clean up and cost </w:t>
            </w:r>
            <w:r w:rsidR="000D6FF8">
              <w:t>savings.</w:t>
            </w:r>
          </w:p>
          <w:p w14:paraId="52F04B6B" w14:textId="149DA1AD" w:rsidR="00B51722" w:rsidRDefault="00B51722" w:rsidP="00E85649">
            <w:pPr>
              <w:pStyle w:val="ListParagraph"/>
              <w:numPr>
                <w:ilvl w:val="0"/>
                <w:numId w:val="22"/>
              </w:numPr>
              <w:spacing w:after="120"/>
            </w:pPr>
            <w:r>
              <w:t>Number of critical INCs and their resolution times</w:t>
            </w:r>
          </w:p>
          <w:p w14:paraId="45BC091F" w14:textId="3A8D5B65" w:rsidR="00B51722" w:rsidRDefault="00B51722" w:rsidP="00E85649">
            <w:pPr>
              <w:pStyle w:val="ListParagraph"/>
              <w:numPr>
                <w:ilvl w:val="0"/>
                <w:numId w:val="22"/>
              </w:numPr>
              <w:spacing w:after="120"/>
            </w:pPr>
            <w:r>
              <w:t>Open critical INCs</w:t>
            </w:r>
            <w:r w:rsidR="006E597C">
              <w:t xml:space="preserve">, their risk assessments, and </w:t>
            </w:r>
            <w:r w:rsidR="006D0941">
              <w:t xml:space="preserve">estimated </w:t>
            </w:r>
            <w:r w:rsidR="006E597C">
              <w:t>resolution times.</w:t>
            </w:r>
          </w:p>
          <w:p w14:paraId="4C61809D" w14:textId="5380EF95" w:rsidR="00957D4B" w:rsidRPr="002E44D8" w:rsidRDefault="00957D4B" w:rsidP="00E85649">
            <w:pPr>
              <w:pStyle w:val="ListParagraph"/>
              <w:numPr>
                <w:ilvl w:val="0"/>
                <w:numId w:val="22"/>
              </w:numPr>
              <w:spacing w:after="120"/>
            </w:pPr>
            <w:r w:rsidRPr="002E44D8">
              <w:t xml:space="preserve">The state of software expiration date if they are less than 6 months, the state of software </w:t>
            </w:r>
            <w:r w:rsidR="006D0941" w:rsidRPr="002E44D8">
              <w:t xml:space="preserve">license </w:t>
            </w:r>
            <w:r w:rsidR="00EB6369" w:rsidRPr="002E44D8">
              <w:t>End-of-Support (EOS) if it occurs in less than 9 months</w:t>
            </w:r>
            <w:r w:rsidR="006D0941" w:rsidRPr="002E44D8">
              <w:t>, and the state of software license End-Of-Life (EOL) if it occurs less than 9 months.</w:t>
            </w:r>
          </w:p>
          <w:p w14:paraId="05587978" w14:textId="192D73ED" w:rsidR="00632E5D" w:rsidRPr="001A54F3" w:rsidRDefault="00632E5D" w:rsidP="001B3240">
            <w:pPr>
              <w:tabs>
                <w:tab w:val="left" w:pos="5796"/>
              </w:tabs>
              <w:spacing w:after="120"/>
            </w:pPr>
            <w:r w:rsidRPr="003E46EE">
              <w:t xml:space="preserve">The </w:t>
            </w:r>
            <w:r w:rsidR="00F24BC9">
              <w:t>Contractor</w:t>
            </w:r>
            <w:r w:rsidRPr="003E46EE">
              <w:t xml:space="preserve"> </w:t>
            </w:r>
            <w:r>
              <w:t>will</w:t>
            </w:r>
            <w:r w:rsidRPr="003E46EE">
              <w:t xml:space="preserve"> hold TEMs, facilitate capturing requirements, and be responsive in delivering proposals in support of the most efficient RFP process.</w:t>
            </w:r>
            <w:r w:rsidRPr="007621E1">
              <w:t xml:space="preserve"> </w:t>
            </w:r>
          </w:p>
          <w:p w14:paraId="2E389323" w14:textId="47804FDF" w:rsidR="00632E5D" w:rsidRDefault="00632E5D" w:rsidP="001B3240">
            <w:pPr>
              <w:spacing w:after="120"/>
            </w:pPr>
            <w:r>
              <w:t xml:space="preserve">The </w:t>
            </w:r>
            <w:r w:rsidR="00F24BC9">
              <w:t>Contractor</w:t>
            </w:r>
            <w:r>
              <w:t xml:space="preserve"> will host reviews and update the required CDRLs NLT 30 days after award for the following:</w:t>
            </w:r>
          </w:p>
          <w:p w14:paraId="4B717570" w14:textId="4BD74BF3" w:rsidR="00632E5D" w:rsidRDefault="00632E5D" w:rsidP="00E85649">
            <w:pPr>
              <w:pStyle w:val="ListParagraph"/>
              <w:numPr>
                <w:ilvl w:val="0"/>
                <w:numId w:val="20"/>
              </w:numPr>
              <w:spacing w:after="120"/>
            </w:pPr>
            <w:bookmarkStart w:id="37" w:name="_Hlk196485957"/>
            <w:r>
              <w:t>Program Management Plan (</w:t>
            </w:r>
            <w:r w:rsidR="00C654FF">
              <w:t xml:space="preserve">CDRL </w:t>
            </w:r>
            <w:r>
              <w:t>A001)</w:t>
            </w:r>
          </w:p>
          <w:p w14:paraId="5AB32DB7" w14:textId="79283DC9" w:rsidR="00632E5D" w:rsidRDefault="00632E5D" w:rsidP="00E85649">
            <w:pPr>
              <w:pStyle w:val="ListParagraph"/>
              <w:numPr>
                <w:ilvl w:val="0"/>
                <w:numId w:val="20"/>
              </w:numPr>
              <w:spacing w:after="120"/>
            </w:pPr>
            <w:r w:rsidRPr="00E5180C">
              <w:lastRenderedPageBreak/>
              <w:t>Contract Funds Status Report</w:t>
            </w:r>
            <w:r>
              <w:t xml:space="preserve"> (</w:t>
            </w:r>
            <w:r w:rsidR="00C654FF">
              <w:t xml:space="preserve">CDRL </w:t>
            </w:r>
            <w:r>
              <w:t>A002)</w:t>
            </w:r>
          </w:p>
          <w:p w14:paraId="26EDB221" w14:textId="065079CB" w:rsidR="00632E5D" w:rsidRDefault="00632E5D" w:rsidP="00E85649">
            <w:pPr>
              <w:pStyle w:val="ListParagraph"/>
              <w:numPr>
                <w:ilvl w:val="0"/>
                <w:numId w:val="20"/>
              </w:numPr>
              <w:spacing w:after="120"/>
            </w:pPr>
            <w:r w:rsidRPr="001A54F3">
              <w:t>Risk Management</w:t>
            </w:r>
            <w:r>
              <w:t xml:space="preserve"> Plan (</w:t>
            </w:r>
            <w:r w:rsidR="00C654FF">
              <w:t xml:space="preserve">CDRL </w:t>
            </w:r>
            <w:r>
              <w:t>A014)</w:t>
            </w:r>
          </w:p>
          <w:p w14:paraId="4A3A894D" w14:textId="3BB406D8" w:rsidR="002A7592" w:rsidRDefault="002A7592" w:rsidP="00E85649">
            <w:pPr>
              <w:pStyle w:val="ListParagraph"/>
              <w:numPr>
                <w:ilvl w:val="0"/>
                <w:numId w:val="20"/>
              </w:numPr>
              <w:spacing w:after="120"/>
            </w:pPr>
            <w:r>
              <w:t>Quality Control Plan (</w:t>
            </w:r>
            <w:r w:rsidR="00C654FF">
              <w:t xml:space="preserve">CDRL </w:t>
            </w:r>
            <w:r>
              <w:t>A015)</w:t>
            </w:r>
          </w:p>
          <w:p w14:paraId="07D75E01" w14:textId="3E4C446C" w:rsidR="00632E5D" w:rsidRDefault="00632E5D" w:rsidP="00E85649">
            <w:pPr>
              <w:pStyle w:val="ListParagraph"/>
              <w:numPr>
                <w:ilvl w:val="0"/>
                <w:numId w:val="20"/>
              </w:numPr>
              <w:spacing w:after="120"/>
            </w:pPr>
            <w:r>
              <w:t>Program Management Review (</w:t>
            </w:r>
            <w:r w:rsidR="00C654FF">
              <w:t xml:space="preserve">CDRL </w:t>
            </w:r>
            <w:r>
              <w:t>A023)</w:t>
            </w:r>
            <w:r w:rsidRPr="001A54F3">
              <w:t xml:space="preserve"> </w:t>
            </w:r>
          </w:p>
          <w:p w14:paraId="6C3E00D0" w14:textId="645A0489" w:rsidR="00632E5D" w:rsidRDefault="00632E5D" w:rsidP="00E85649">
            <w:pPr>
              <w:pStyle w:val="ListParagraph"/>
              <w:numPr>
                <w:ilvl w:val="0"/>
                <w:numId w:val="20"/>
              </w:numPr>
              <w:spacing w:after="120"/>
            </w:pPr>
            <w:r w:rsidRPr="001A54F3">
              <w:t>Risk</w:t>
            </w:r>
            <w:r>
              <w:t xml:space="preserve"> / Issue / Opportunity R</w:t>
            </w:r>
            <w:r w:rsidRPr="001A54F3">
              <w:t>egister</w:t>
            </w:r>
            <w:r>
              <w:t xml:space="preserve"> (</w:t>
            </w:r>
            <w:r w:rsidR="00C654FF">
              <w:t xml:space="preserve">CDRL </w:t>
            </w:r>
            <w:r>
              <w:t>A036)</w:t>
            </w:r>
          </w:p>
          <w:p w14:paraId="21B20B19" w14:textId="0D2C9987" w:rsidR="004919B1" w:rsidRPr="00EE12CF" w:rsidRDefault="00632E5D" w:rsidP="00E85649">
            <w:pPr>
              <w:pStyle w:val="ListParagraph"/>
              <w:numPr>
                <w:ilvl w:val="0"/>
                <w:numId w:val="20"/>
              </w:numPr>
              <w:spacing w:after="120"/>
            </w:pPr>
            <w:r>
              <w:t>Stakeholder Communication Plan</w:t>
            </w:r>
            <w:r w:rsidRPr="001A54F3">
              <w:t xml:space="preserve"> </w:t>
            </w:r>
            <w:r>
              <w:t>(</w:t>
            </w:r>
            <w:r w:rsidR="00C654FF">
              <w:t xml:space="preserve">CDRL </w:t>
            </w:r>
            <w:r>
              <w:t>A047)</w:t>
            </w:r>
            <w:bookmarkEnd w:id="37"/>
          </w:p>
        </w:tc>
      </w:tr>
      <w:tr w:rsidR="00C77D5B" w:rsidRPr="00EE12CF" w14:paraId="04928AE2" w14:textId="77777777" w:rsidTr="00113188">
        <w:trPr>
          <w:tblHeader/>
        </w:trPr>
        <w:tc>
          <w:tcPr>
            <w:tcW w:w="89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D79BBF4" w14:textId="2A7B0F9C" w:rsidR="00C77D5B" w:rsidRPr="00EE12CF" w:rsidRDefault="005D3BBD" w:rsidP="001B3240">
            <w:pPr>
              <w:spacing w:after="120"/>
              <w:jc w:val="both"/>
              <w:rPr>
                <w:bCs/>
              </w:rPr>
            </w:pPr>
            <w:r>
              <w:rPr>
                <w:bCs/>
              </w:rPr>
              <w:lastRenderedPageBreak/>
              <w:t>4.4</w:t>
            </w:r>
            <w:r w:rsidR="00563706">
              <w:rPr>
                <w:bCs/>
              </w:rPr>
              <w:t>9</w:t>
            </w:r>
          </w:p>
        </w:tc>
        <w:tc>
          <w:tcPr>
            <w:tcW w:w="16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54A7213" w14:textId="77777777" w:rsidR="00C77D5B" w:rsidRPr="008052FE" w:rsidRDefault="00C77D5B" w:rsidP="008557DC">
            <w:pPr>
              <w:rPr>
                <w:b/>
              </w:rPr>
            </w:pPr>
            <w:bookmarkStart w:id="38" w:name="_Toc197259571"/>
            <w:r w:rsidRPr="008052FE">
              <w:t>Staffing List</w:t>
            </w:r>
            <w:bookmarkEnd w:id="38"/>
          </w:p>
          <w:p w14:paraId="022C4ACC" w14:textId="77777777" w:rsidR="00C77D5B" w:rsidRDefault="00C77D5B" w:rsidP="001B3240">
            <w:pPr>
              <w:spacing w:after="120"/>
              <w:jc w:val="both"/>
              <w:rPr>
                <w:bCs/>
              </w:rPr>
            </w:pPr>
          </w:p>
        </w:tc>
        <w:tc>
          <w:tcPr>
            <w:tcW w:w="648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83E2EB3" w14:textId="4E45B54E" w:rsidR="00FD4D4B" w:rsidRPr="005407F5" w:rsidRDefault="00FD4D4B" w:rsidP="00087F92">
            <w:pPr>
              <w:spacing w:after="120"/>
              <w:rPr>
                <w:bCs/>
              </w:rPr>
            </w:pPr>
            <w:r w:rsidRPr="001A54F3">
              <w:t xml:space="preserve">The </w:t>
            </w:r>
            <w:r>
              <w:t>Contractor</w:t>
            </w:r>
            <w:r w:rsidRPr="001A54F3">
              <w:t xml:space="preserve"> </w:t>
            </w:r>
            <w:r>
              <w:t>will</w:t>
            </w:r>
            <w:r w:rsidRPr="001A54F3">
              <w:t xml:space="preserve"> adhere to all Program Management requirements in accordance with </w:t>
            </w:r>
            <w:r>
              <w:t>FS3i</w:t>
            </w:r>
            <w:r w:rsidRPr="001A54F3">
              <w:t xml:space="preserve"> Base IDIQ </w:t>
            </w:r>
            <w:r>
              <w:t>PWS</w:t>
            </w:r>
            <w:r w:rsidRPr="001A54F3">
              <w:t xml:space="preserve"> section 7</w:t>
            </w:r>
            <w:r>
              <w:t>.2.</w:t>
            </w:r>
          </w:p>
        </w:tc>
      </w:tr>
      <w:tr w:rsidR="00632E5D" w:rsidRPr="00EE12CF" w14:paraId="3840E92C" w14:textId="77777777" w:rsidTr="00113188">
        <w:trPr>
          <w:tblHeader/>
        </w:trPr>
        <w:tc>
          <w:tcPr>
            <w:tcW w:w="89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hideMark/>
          </w:tcPr>
          <w:p w14:paraId="005B254F" w14:textId="2160D0FC" w:rsidR="00632E5D" w:rsidRPr="00EE12CF" w:rsidRDefault="005D3BBD" w:rsidP="001B3240">
            <w:pPr>
              <w:spacing w:after="120"/>
              <w:jc w:val="both"/>
            </w:pPr>
            <w:r>
              <w:rPr>
                <w:bCs/>
              </w:rPr>
              <w:t>4.</w:t>
            </w:r>
            <w:r w:rsidR="00563706">
              <w:rPr>
                <w:bCs/>
              </w:rPr>
              <w:t>50</w:t>
            </w:r>
          </w:p>
        </w:tc>
        <w:tc>
          <w:tcPr>
            <w:tcW w:w="16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hideMark/>
          </w:tcPr>
          <w:p w14:paraId="43B307EA" w14:textId="155FB4CA" w:rsidR="00632E5D" w:rsidRPr="00EE12CF" w:rsidRDefault="00C77D5B" w:rsidP="001B3240">
            <w:pPr>
              <w:spacing w:after="120"/>
              <w:jc w:val="both"/>
            </w:pPr>
            <w:r>
              <w:rPr>
                <w:bCs/>
              </w:rPr>
              <w:t xml:space="preserve">Key </w:t>
            </w:r>
            <w:r w:rsidR="00632E5D" w:rsidRPr="00EE12CF">
              <w:rPr>
                <w:bCs/>
              </w:rPr>
              <w:t>Personnel</w:t>
            </w:r>
          </w:p>
        </w:tc>
        <w:tc>
          <w:tcPr>
            <w:tcW w:w="648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6436909" w14:textId="26E3465A" w:rsidR="00632E5D" w:rsidRPr="005407F5" w:rsidRDefault="00632E5D" w:rsidP="0010544E">
            <w:pPr>
              <w:spacing w:after="120"/>
              <w:rPr>
                <w:bCs/>
              </w:rPr>
            </w:pPr>
            <w:r w:rsidRPr="005407F5">
              <w:rPr>
                <w:bCs/>
              </w:rPr>
              <w:t xml:space="preserve">The </w:t>
            </w:r>
            <w:r w:rsidR="00F24BC9">
              <w:rPr>
                <w:bCs/>
              </w:rPr>
              <w:t>Contractor</w:t>
            </w:r>
            <w:r w:rsidRPr="005407F5">
              <w:rPr>
                <w:bCs/>
              </w:rPr>
              <w:t xml:space="preserve"> </w:t>
            </w:r>
            <w:r>
              <w:rPr>
                <w:bCs/>
              </w:rPr>
              <w:t>will</w:t>
            </w:r>
            <w:r w:rsidRPr="005407F5">
              <w:rPr>
                <w:bCs/>
              </w:rPr>
              <w:t xml:space="preserve"> staff the following Personnel in accordance with the </w:t>
            </w:r>
            <w:r>
              <w:rPr>
                <w:bCs/>
              </w:rPr>
              <w:t>FS3i</w:t>
            </w:r>
            <w:r w:rsidRPr="005407F5">
              <w:rPr>
                <w:bCs/>
              </w:rPr>
              <w:t xml:space="preserve"> Base IDIQ </w:t>
            </w:r>
            <w:r>
              <w:rPr>
                <w:bCs/>
              </w:rPr>
              <w:t>PWS</w:t>
            </w:r>
            <w:r w:rsidRPr="005407F5">
              <w:rPr>
                <w:bCs/>
              </w:rPr>
              <w:t xml:space="preserve"> section 7.3.</w:t>
            </w:r>
          </w:p>
          <w:p w14:paraId="77DE9332" w14:textId="5AB36C15" w:rsidR="00632E5D" w:rsidRDefault="00632E5D" w:rsidP="0010544E">
            <w:pPr>
              <w:spacing w:after="120"/>
              <w:rPr>
                <w:bCs/>
              </w:rPr>
            </w:pPr>
            <w:bookmarkStart w:id="39" w:name="_Hlk99101982"/>
            <w:r w:rsidRPr="002D0878">
              <w:rPr>
                <w:bCs/>
              </w:rPr>
              <w:t xml:space="preserve">Key personnel </w:t>
            </w:r>
            <w:r>
              <w:rPr>
                <w:bCs/>
              </w:rPr>
              <w:t>will</w:t>
            </w:r>
            <w:r w:rsidRPr="002D0878">
              <w:rPr>
                <w:bCs/>
              </w:rPr>
              <w:t xml:space="preserve"> be </w:t>
            </w:r>
            <w:r w:rsidR="00C219A4" w:rsidRPr="002D0878">
              <w:rPr>
                <w:bCs/>
              </w:rPr>
              <w:t>leveraged</w:t>
            </w:r>
            <w:r w:rsidRPr="002D0878">
              <w:rPr>
                <w:bCs/>
              </w:rPr>
              <w:t xml:space="preserve"> from TO</w:t>
            </w:r>
            <w:r w:rsidR="0010544E">
              <w:rPr>
                <w:bCs/>
              </w:rPr>
              <w:t>-1</w:t>
            </w:r>
            <w:r w:rsidRPr="002D0878">
              <w:rPr>
                <w:bCs/>
              </w:rPr>
              <w:t xml:space="preserve"> for </w:t>
            </w:r>
            <w:r w:rsidR="00493E15">
              <w:rPr>
                <w:bCs/>
              </w:rPr>
              <w:t xml:space="preserve">all task orders under </w:t>
            </w:r>
            <w:r w:rsidR="0010544E">
              <w:rPr>
                <w:bCs/>
              </w:rPr>
              <w:t>FS3i contract.</w:t>
            </w:r>
            <w:r w:rsidRPr="002D0878">
              <w:rPr>
                <w:bCs/>
              </w:rPr>
              <w:t xml:space="preserve"> </w:t>
            </w:r>
            <w:bookmarkEnd w:id="39"/>
          </w:p>
          <w:p w14:paraId="102A7E7A" w14:textId="298794D7" w:rsidR="005A0445" w:rsidRDefault="005A0445" w:rsidP="0010544E">
            <w:pPr>
              <w:spacing w:after="120"/>
              <w:rPr>
                <w:bCs/>
              </w:rPr>
            </w:pPr>
            <w:r>
              <w:rPr>
                <w:bCs/>
              </w:rPr>
              <w:t xml:space="preserve">Government requires the Contractor provide three Key personnel </w:t>
            </w:r>
            <w:r w:rsidR="00370624">
              <w:rPr>
                <w:bCs/>
              </w:rPr>
              <w:t xml:space="preserve">for FS3i contract </w:t>
            </w:r>
            <w:r>
              <w:rPr>
                <w:bCs/>
              </w:rPr>
              <w:t>with the following skills</w:t>
            </w:r>
            <w:r w:rsidR="0084052E">
              <w:rPr>
                <w:bCs/>
              </w:rPr>
              <w:t>:</w:t>
            </w:r>
          </w:p>
          <w:p w14:paraId="30C1E3B8" w14:textId="449A8939" w:rsidR="00EB4377" w:rsidRDefault="00EB4377" w:rsidP="00FA3B9F">
            <w:pPr>
              <w:numPr>
                <w:ilvl w:val="0"/>
                <w:numId w:val="14"/>
              </w:numPr>
              <w:tabs>
                <w:tab w:val="left" w:pos="5796"/>
              </w:tabs>
              <w:contextualSpacing/>
              <w:rPr>
                <w:rFonts w:eastAsiaTheme="majorEastAsia"/>
              </w:rPr>
            </w:pPr>
            <w:r>
              <w:rPr>
                <w:rFonts w:eastAsiaTheme="majorEastAsia"/>
              </w:rPr>
              <w:t>FS3i Program Manager</w:t>
            </w:r>
            <w:r w:rsidR="00107F94">
              <w:rPr>
                <w:rFonts w:eastAsiaTheme="majorEastAsia"/>
              </w:rPr>
              <w:t>,</w:t>
            </w:r>
            <w:r>
              <w:rPr>
                <w:rFonts w:eastAsiaTheme="majorEastAsia"/>
              </w:rPr>
              <w:t xml:space="preserve"> </w:t>
            </w:r>
          </w:p>
          <w:p w14:paraId="1949DBBE" w14:textId="64CAB9AB" w:rsidR="00EB4377" w:rsidRDefault="00EB4377" w:rsidP="00FA3B9F">
            <w:pPr>
              <w:numPr>
                <w:ilvl w:val="0"/>
                <w:numId w:val="14"/>
              </w:numPr>
              <w:tabs>
                <w:tab w:val="left" w:pos="5796"/>
              </w:tabs>
              <w:contextualSpacing/>
              <w:rPr>
                <w:rFonts w:eastAsiaTheme="majorEastAsia"/>
              </w:rPr>
            </w:pPr>
            <w:r>
              <w:rPr>
                <w:rFonts w:eastAsiaTheme="majorEastAsia"/>
              </w:rPr>
              <w:t>Operations Manager</w:t>
            </w:r>
            <w:r w:rsidR="005A0445">
              <w:rPr>
                <w:rFonts w:eastAsiaTheme="majorEastAsia"/>
              </w:rPr>
              <w:t>,</w:t>
            </w:r>
          </w:p>
          <w:p w14:paraId="417FCFF4" w14:textId="3B04AFE2" w:rsidR="00EB4377" w:rsidRPr="00777A0E" w:rsidRDefault="00107F94" w:rsidP="00FA3B9F">
            <w:pPr>
              <w:numPr>
                <w:ilvl w:val="0"/>
                <w:numId w:val="14"/>
              </w:numPr>
              <w:tabs>
                <w:tab w:val="left" w:pos="5796"/>
              </w:tabs>
              <w:spacing w:after="120"/>
              <w:rPr>
                <w:rFonts w:eastAsiaTheme="majorEastAsia"/>
              </w:rPr>
            </w:pPr>
            <w:r>
              <w:rPr>
                <w:rFonts w:eastAsiaTheme="majorEastAsia"/>
              </w:rPr>
              <w:t xml:space="preserve">Cyber </w:t>
            </w:r>
            <w:r w:rsidR="00EB4377">
              <w:rPr>
                <w:rFonts w:eastAsiaTheme="majorEastAsia"/>
              </w:rPr>
              <w:t xml:space="preserve">Security </w:t>
            </w:r>
            <w:r>
              <w:rPr>
                <w:rFonts w:eastAsiaTheme="majorEastAsia"/>
              </w:rPr>
              <w:t>Lead</w:t>
            </w:r>
            <w:r w:rsidR="0084052E">
              <w:rPr>
                <w:rFonts w:eastAsiaTheme="majorEastAsia"/>
              </w:rPr>
              <w:t>.</w:t>
            </w:r>
          </w:p>
          <w:p w14:paraId="51D3751E" w14:textId="1F0D2B79" w:rsidR="00EB4377" w:rsidRPr="00EE12CF" w:rsidRDefault="00EB4377" w:rsidP="00EB4377">
            <w:pPr>
              <w:spacing w:after="120"/>
              <w:rPr>
                <w:bCs/>
              </w:rPr>
            </w:pPr>
            <w:r w:rsidRPr="00777A0E">
              <w:rPr>
                <w:rFonts w:eastAsiaTheme="majorEastAsia"/>
              </w:rPr>
              <w:t xml:space="preserve">Appendix </w:t>
            </w:r>
            <w:r w:rsidR="00FA7AD7">
              <w:rPr>
                <w:rFonts w:eastAsiaTheme="majorEastAsia"/>
              </w:rPr>
              <w:t>D</w:t>
            </w:r>
            <w:r w:rsidRPr="00777A0E">
              <w:rPr>
                <w:rFonts w:eastAsiaTheme="majorEastAsia"/>
              </w:rPr>
              <w:t xml:space="preserve"> contains job descriptions and job qualifications for the key personnel.</w:t>
            </w:r>
          </w:p>
        </w:tc>
      </w:tr>
      <w:tr w:rsidR="005D3BBD" w:rsidRPr="00EE12CF" w14:paraId="0DAE7138" w14:textId="77777777" w:rsidTr="00113188">
        <w:trPr>
          <w:tblHeader/>
        </w:trPr>
        <w:tc>
          <w:tcPr>
            <w:tcW w:w="89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2235723" w14:textId="247DC1D6" w:rsidR="005D3BBD" w:rsidRDefault="005D3BBD" w:rsidP="001B3240">
            <w:pPr>
              <w:spacing w:after="120"/>
              <w:jc w:val="both"/>
              <w:rPr>
                <w:bCs/>
              </w:rPr>
            </w:pPr>
            <w:r>
              <w:rPr>
                <w:bCs/>
              </w:rPr>
              <w:t>4.</w:t>
            </w:r>
            <w:r w:rsidR="00563706">
              <w:rPr>
                <w:bCs/>
              </w:rPr>
              <w:t>51</w:t>
            </w:r>
          </w:p>
        </w:tc>
        <w:tc>
          <w:tcPr>
            <w:tcW w:w="16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0D29F19" w14:textId="54EC0AFA" w:rsidR="005D3BBD" w:rsidRPr="00EE12CF" w:rsidRDefault="005D3BBD" w:rsidP="005D3BBD">
            <w:pPr>
              <w:spacing w:after="120"/>
              <w:rPr>
                <w:bCs/>
              </w:rPr>
            </w:pPr>
            <w:r w:rsidRPr="005D3BBD">
              <w:rPr>
                <w:bCs/>
              </w:rPr>
              <w:t>Government Furnished / Contractor Acquired Property Management</w:t>
            </w:r>
          </w:p>
        </w:tc>
        <w:tc>
          <w:tcPr>
            <w:tcW w:w="648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B8B4342" w14:textId="3469AB6F" w:rsidR="005D3BBD" w:rsidRDefault="005D3BBD" w:rsidP="00202AA9">
            <w:pPr>
              <w:spacing w:after="120"/>
            </w:pPr>
            <w:r>
              <w:t>The Contractor will manage all Government Furnished Equipment under this contract</w:t>
            </w:r>
            <w:r w:rsidR="00D6039A" w:rsidRPr="005407F5">
              <w:rPr>
                <w:bCs/>
              </w:rPr>
              <w:t xml:space="preserve"> in accordance with the </w:t>
            </w:r>
            <w:r w:rsidR="00D6039A">
              <w:rPr>
                <w:bCs/>
              </w:rPr>
              <w:t>FS3i</w:t>
            </w:r>
            <w:r w:rsidR="00D6039A" w:rsidRPr="005407F5">
              <w:rPr>
                <w:bCs/>
              </w:rPr>
              <w:t xml:space="preserve"> Base IDIQ </w:t>
            </w:r>
            <w:r w:rsidR="00D6039A">
              <w:rPr>
                <w:bCs/>
              </w:rPr>
              <w:t>PWS</w:t>
            </w:r>
            <w:r w:rsidR="00D6039A" w:rsidRPr="005407F5">
              <w:rPr>
                <w:bCs/>
              </w:rPr>
              <w:t xml:space="preserve"> section 7.</w:t>
            </w:r>
            <w:r w:rsidR="00D6039A">
              <w:rPr>
                <w:bCs/>
              </w:rPr>
              <w:t>4</w:t>
            </w:r>
            <w:r>
              <w:t>.</w:t>
            </w:r>
          </w:p>
          <w:p w14:paraId="4249AE14" w14:textId="45446C31" w:rsidR="005D3BBD" w:rsidRDefault="005D3BBD" w:rsidP="00202AA9">
            <w:pPr>
              <w:spacing w:after="120"/>
            </w:pPr>
            <w:r>
              <w:t>The Contractor will manage all Contractor Acquired Property under this contract</w:t>
            </w:r>
            <w:r w:rsidR="00D6039A">
              <w:t xml:space="preserve"> </w:t>
            </w:r>
            <w:r w:rsidR="00D6039A" w:rsidRPr="005407F5">
              <w:rPr>
                <w:bCs/>
              </w:rPr>
              <w:t xml:space="preserve">in accordance with the </w:t>
            </w:r>
            <w:r w:rsidR="00D6039A">
              <w:rPr>
                <w:bCs/>
              </w:rPr>
              <w:t>FS3i</w:t>
            </w:r>
            <w:r w:rsidR="00D6039A" w:rsidRPr="005407F5">
              <w:rPr>
                <w:bCs/>
              </w:rPr>
              <w:t xml:space="preserve"> Base IDIQ </w:t>
            </w:r>
            <w:r w:rsidR="00D6039A">
              <w:rPr>
                <w:bCs/>
              </w:rPr>
              <w:t>PWS</w:t>
            </w:r>
            <w:r w:rsidR="00D6039A" w:rsidRPr="005407F5">
              <w:rPr>
                <w:bCs/>
              </w:rPr>
              <w:t xml:space="preserve"> section 7.</w:t>
            </w:r>
            <w:r w:rsidR="00D6039A">
              <w:rPr>
                <w:bCs/>
              </w:rPr>
              <w:t>4</w:t>
            </w:r>
            <w:r w:rsidR="00D6039A">
              <w:t>.</w:t>
            </w:r>
          </w:p>
          <w:p w14:paraId="0B2E6391" w14:textId="003A2D87" w:rsidR="005D3BBD" w:rsidRDefault="005D3BBD" w:rsidP="00202AA9">
            <w:pPr>
              <w:spacing w:after="120"/>
            </w:pPr>
            <w:r>
              <w:t xml:space="preserve">The Contractor will complete such </w:t>
            </w:r>
            <w:r w:rsidR="00495853">
              <w:t>evidence</w:t>
            </w:r>
            <w:r>
              <w:t xml:space="preserve"> and documents as required to comply with NGA equipment and property management directives and policies</w:t>
            </w:r>
            <w:r w:rsidR="00D6039A">
              <w:t xml:space="preserve"> </w:t>
            </w:r>
            <w:r w:rsidR="00D6039A" w:rsidRPr="005407F5">
              <w:rPr>
                <w:bCs/>
              </w:rPr>
              <w:t xml:space="preserve">in accordance with the </w:t>
            </w:r>
            <w:r w:rsidR="00D6039A">
              <w:rPr>
                <w:bCs/>
              </w:rPr>
              <w:t>FS3i</w:t>
            </w:r>
            <w:r w:rsidR="00D6039A" w:rsidRPr="005407F5">
              <w:rPr>
                <w:bCs/>
              </w:rPr>
              <w:t xml:space="preserve"> Base IDIQ </w:t>
            </w:r>
            <w:r w:rsidR="00D6039A">
              <w:rPr>
                <w:bCs/>
              </w:rPr>
              <w:t>PWS</w:t>
            </w:r>
            <w:r w:rsidR="00D6039A" w:rsidRPr="005407F5">
              <w:rPr>
                <w:bCs/>
              </w:rPr>
              <w:t xml:space="preserve"> section 7.</w:t>
            </w:r>
            <w:r w:rsidR="00D6039A">
              <w:rPr>
                <w:bCs/>
              </w:rPr>
              <w:t>4</w:t>
            </w:r>
            <w:r w:rsidR="00D6039A">
              <w:t>.</w:t>
            </w:r>
          </w:p>
        </w:tc>
      </w:tr>
      <w:tr w:rsidR="00632E5D" w:rsidRPr="00EE12CF" w14:paraId="486E6B03" w14:textId="77777777" w:rsidTr="00113188">
        <w:trPr>
          <w:tblHeader/>
        </w:trPr>
        <w:tc>
          <w:tcPr>
            <w:tcW w:w="89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hideMark/>
          </w:tcPr>
          <w:p w14:paraId="2D3E1EB1" w14:textId="1E3D5F98" w:rsidR="00632E5D" w:rsidRPr="00EE12CF" w:rsidRDefault="005D3BBD" w:rsidP="001B3240">
            <w:pPr>
              <w:spacing w:after="120"/>
              <w:jc w:val="both"/>
              <w:rPr>
                <w:bCs/>
              </w:rPr>
            </w:pPr>
            <w:r>
              <w:rPr>
                <w:bCs/>
              </w:rPr>
              <w:t>4.5</w:t>
            </w:r>
            <w:r w:rsidR="00563706">
              <w:rPr>
                <w:bCs/>
              </w:rPr>
              <w:t>2</w:t>
            </w:r>
          </w:p>
        </w:tc>
        <w:tc>
          <w:tcPr>
            <w:tcW w:w="16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hideMark/>
          </w:tcPr>
          <w:p w14:paraId="432C40BF" w14:textId="4217399E" w:rsidR="00632E5D" w:rsidRPr="00EE12CF" w:rsidRDefault="00087F92" w:rsidP="001B3240">
            <w:pPr>
              <w:spacing w:after="120"/>
              <w:jc w:val="both"/>
            </w:pPr>
            <w:r>
              <w:rPr>
                <w:bCs/>
              </w:rPr>
              <w:t xml:space="preserve">Work </w:t>
            </w:r>
            <w:r w:rsidR="00BF1C7F">
              <w:rPr>
                <w:bCs/>
              </w:rPr>
              <w:t>Performance</w:t>
            </w:r>
            <w:r w:rsidR="00BF1C7F" w:rsidRPr="00EE12CF">
              <w:rPr>
                <w:bCs/>
              </w:rPr>
              <w:t xml:space="preserve"> </w:t>
            </w:r>
            <w:r>
              <w:rPr>
                <w:bCs/>
              </w:rPr>
              <w:t xml:space="preserve">Security </w:t>
            </w:r>
            <w:r w:rsidR="00BF1C7F" w:rsidRPr="00EE12CF">
              <w:rPr>
                <w:bCs/>
              </w:rPr>
              <w:t>Requirements</w:t>
            </w:r>
          </w:p>
        </w:tc>
        <w:tc>
          <w:tcPr>
            <w:tcW w:w="648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hideMark/>
          </w:tcPr>
          <w:p w14:paraId="67327D40" w14:textId="56E1142F" w:rsidR="00632E5D" w:rsidRDefault="00632E5D" w:rsidP="00202AA9">
            <w:pPr>
              <w:spacing w:after="120"/>
            </w:pPr>
            <w:r>
              <w:t xml:space="preserve">The </w:t>
            </w:r>
            <w:r w:rsidR="000C72A1">
              <w:t>C</w:t>
            </w:r>
            <w:r>
              <w:t xml:space="preserve">ontractor will </w:t>
            </w:r>
            <w:r w:rsidR="00563706">
              <w:t>provide the overall FS3i security support as defined by FS3i</w:t>
            </w:r>
            <w:r w:rsidR="00563706" w:rsidRPr="001A54F3">
              <w:t xml:space="preserve"> Base IDIQ </w:t>
            </w:r>
            <w:r w:rsidR="00563706">
              <w:t>PWS</w:t>
            </w:r>
            <w:r w:rsidR="00563706" w:rsidRPr="001A54F3">
              <w:t xml:space="preserve"> </w:t>
            </w:r>
            <w:r w:rsidR="00563706">
              <w:t>section 7.</w:t>
            </w:r>
            <w:r w:rsidR="00A56014">
              <w:t>6</w:t>
            </w:r>
            <w:r w:rsidR="000C72A1">
              <w:t xml:space="preserve">. </w:t>
            </w:r>
          </w:p>
          <w:p w14:paraId="13BCAE11" w14:textId="6313AA85" w:rsidR="000C72A1" w:rsidRPr="00EE12CF" w:rsidRDefault="000C72A1" w:rsidP="00202AA9">
            <w:pPr>
              <w:spacing w:after="120"/>
            </w:pPr>
            <w:r>
              <w:t xml:space="preserve">The Contractor </w:t>
            </w:r>
            <w:r w:rsidR="000C6C22">
              <w:t xml:space="preserve">will </w:t>
            </w:r>
            <w:r>
              <w:t>provide a</w:t>
            </w:r>
            <w:r w:rsidR="00563706">
              <w:t>n FS3i</w:t>
            </w:r>
            <w:r>
              <w:t xml:space="preserve"> security plan (CDRL </w:t>
            </w:r>
            <w:r w:rsidR="00100C33">
              <w:t>A</w:t>
            </w:r>
            <w:r>
              <w:t>005)</w:t>
            </w:r>
          </w:p>
        </w:tc>
      </w:tr>
    </w:tbl>
    <w:p w14:paraId="1E7C9E94" w14:textId="1B113403" w:rsidR="005B46A1" w:rsidRPr="00632E5D" w:rsidRDefault="0026118B" w:rsidP="005B46A1">
      <w:pPr>
        <w:spacing w:before="120" w:after="120"/>
        <w:rPr>
          <w:rFonts w:eastAsiaTheme="minorEastAsia" w:cstheme="minorBidi"/>
          <w:bCs/>
          <w:szCs w:val="20"/>
          <w:lang w:eastAsia="zh-TW"/>
        </w:rPr>
      </w:pPr>
      <w:r w:rsidRPr="00D26E21">
        <w:t>Table 3.1</w:t>
      </w:r>
      <w:r w:rsidR="00F67750" w:rsidRPr="00D26E21">
        <w:t>:</w:t>
      </w:r>
      <w:r w:rsidRPr="00D26E21">
        <w:t xml:space="preserve"> </w:t>
      </w:r>
      <w:r w:rsidR="006931C8">
        <w:t xml:space="preserve">(U) </w:t>
      </w:r>
      <w:r w:rsidRPr="00D26E21">
        <w:t>Program Management requirements</w:t>
      </w:r>
      <w:r w:rsidR="005B46A1">
        <w:t xml:space="preserve">. </w:t>
      </w:r>
      <w:r w:rsidR="005B46A1" w:rsidRPr="005B46A1">
        <w:rPr>
          <w:rFonts w:eastAsiaTheme="minorEastAsia" w:cstheme="minorBidi"/>
          <w:bCs/>
          <w:sz w:val="20"/>
          <w:szCs w:val="20"/>
          <w:lang w:eastAsia="zh-TW"/>
        </w:rPr>
        <w:t>This Table is Unclassified in its entirety.</w:t>
      </w:r>
      <w:r w:rsidR="005B46A1">
        <w:rPr>
          <w:rFonts w:eastAsiaTheme="minorEastAsia" w:cstheme="minorBidi"/>
          <w:bCs/>
          <w:szCs w:val="20"/>
          <w:lang w:eastAsia="zh-TW"/>
        </w:rPr>
        <w:t xml:space="preserve"> </w:t>
      </w:r>
    </w:p>
    <w:p w14:paraId="78333E1C" w14:textId="705BCB24" w:rsidR="000C6CA1" w:rsidRDefault="00C51AC3" w:rsidP="00C51AC3">
      <w:pPr>
        <w:keepNext/>
        <w:numPr>
          <w:ilvl w:val="0"/>
          <w:numId w:val="4"/>
        </w:numPr>
        <w:tabs>
          <w:tab w:val="left" w:pos="0"/>
        </w:tabs>
        <w:spacing w:before="240" w:after="120"/>
        <w:jc w:val="both"/>
        <w:outlineLvl w:val="0"/>
        <w:rPr>
          <w:b/>
          <w:bCs/>
          <w:kern w:val="32"/>
          <w:sz w:val="32"/>
          <w:szCs w:val="32"/>
        </w:rPr>
      </w:pPr>
      <w:bookmarkStart w:id="40" w:name="_Toc201049317"/>
      <w:bookmarkStart w:id="41" w:name="_Toc215847638"/>
      <w:r>
        <w:rPr>
          <w:b/>
          <w:bCs/>
          <w:kern w:val="32"/>
          <w:sz w:val="32"/>
          <w:szCs w:val="32"/>
        </w:rPr>
        <w:lastRenderedPageBreak/>
        <w:t xml:space="preserve">(U) </w:t>
      </w:r>
      <w:r w:rsidR="00F53AAD">
        <w:rPr>
          <w:b/>
          <w:bCs/>
          <w:kern w:val="32"/>
          <w:sz w:val="32"/>
          <w:szCs w:val="32"/>
        </w:rPr>
        <w:t xml:space="preserve">FS3i Contract </w:t>
      </w:r>
      <w:r w:rsidR="000C6CA1" w:rsidRPr="0038635C">
        <w:rPr>
          <w:b/>
          <w:bCs/>
          <w:kern w:val="32"/>
          <w:sz w:val="32"/>
          <w:szCs w:val="32"/>
        </w:rPr>
        <w:t>Common Requirements</w:t>
      </w:r>
      <w:bookmarkEnd w:id="40"/>
      <w:bookmarkEnd w:id="41"/>
    </w:p>
    <w:p w14:paraId="3F64EA56" w14:textId="14BFC744" w:rsidR="000C6CA1" w:rsidRDefault="00BC1688" w:rsidP="0038635C">
      <w:pPr>
        <w:spacing w:after="120"/>
        <w:rPr>
          <w:lang w:eastAsia="zh-TW"/>
        </w:rPr>
      </w:pPr>
      <w:r>
        <w:rPr>
          <w:lang w:eastAsia="zh-TW"/>
        </w:rPr>
        <w:t xml:space="preserve">(U) The requirements in table 4.1 below are allocated to the entire </w:t>
      </w:r>
      <w:r w:rsidR="00F53AAD">
        <w:rPr>
          <w:lang w:eastAsia="zh-TW"/>
        </w:rPr>
        <w:t>FS3i Contract</w:t>
      </w:r>
      <w:r>
        <w:rPr>
          <w:lang w:eastAsia="zh-TW"/>
        </w:rPr>
        <w:t xml:space="preserve">. </w:t>
      </w:r>
      <w:r w:rsidR="00F53AAD">
        <w:rPr>
          <w:lang w:eastAsia="zh-TW"/>
        </w:rPr>
        <w:t>These</w:t>
      </w:r>
      <w:r>
        <w:rPr>
          <w:lang w:eastAsia="zh-TW"/>
        </w:rPr>
        <w:t xml:space="preserve"> capabilities </w:t>
      </w:r>
      <w:r w:rsidR="00F53AAD">
        <w:rPr>
          <w:lang w:eastAsia="zh-TW"/>
        </w:rPr>
        <w:t>will be provided as Common Services to the entirety of all Task Orders under the FS3i contract</w:t>
      </w:r>
      <w:r>
        <w:rPr>
          <w:lang w:eastAsia="zh-TW"/>
        </w:rPr>
        <w:t>. Th</w:t>
      </w:r>
      <w:r w:rsidR="00C76878">
        <w:rPr>
          <w:lang w:eastAsia="zh-TW"/>
        </w:rPr>
        <w:t>ese</w:t>
      </w:r>
      <w:r>
        <w:rPr>
          <w:lang w:eastAsia="zh-TW"/>
        </w:rPr>
        <w:t xml:space="preserve"> </w:t>
      </w:r>
      <w:r w:rsidR="0038635C">
        <w:rPr>
          <w:lang w:eastAsia="zh-TW"/>
        </w:rPr>
        <w:t>services are:</w:t>
      </w:r>
    </w:p>
    <w:p w14:paraId="498EF2A3" w14:textId="2E6EE73E" w:rsidR="00113188" w:rsidRPr="00F53AAD" w:rsidRDefault="00113188" w:rsidP="00113188">
      <w:pPr>
        <w:pStyle w:val="ListParagraph"/>
        <w:keepNext/>
        <w:numPr>
          <w:ilvl w:val="1"/>
          <w:numId w:val="4"/>
        </w:numPr>
        <w:tabs>
          <w:tab w:val="left" w:pos="0"/>
        </w:tabs>
        <w:spacing w:after="120"/>
        <w:ind w:left="360" w:hanging="360"/>
        <w:jc w:val="both"/>
        <w:outlineLvl w:val="0"/>
        <w:rPr>
          <w:b/>
          <w:bCs/>
          <w:kern w:val="32"/>
          <w:sz w:val="32"/>
          <w:szCs w:val="32"/>
        </w:rPr>
      </w:pPr>
      <w:bookmarkStart w:id="42" w:name="_Toc201049318"/>
      <w:bookmarkStart w:id="43" w:name="_Toc215847639"/>
      <w:r w:rsidRPr="00F53AAD">
        <w:rPr>
          <w:b/>
          <w:bCs/>
          <w:kern w:val="32"/>
          <w:sz w:val="32"/>
          <w:szCs w:val="32"/>
        </w:rPr>
        <w:t xml:space="preserve">(U) </w:t>
      </w:r>
      <w:r>
        <w:rPr>
          <w:b/>
          <w:bCs/>
          <w:kern w:val="32"/>
          <w:sz w:val="32"/>
          <w:szCs w:val="32"/>
        </w:rPr>
        <w:t>FS3i Help Desk Services</w:t>
      </w:r>
      <w:bookmarkEnd w:id="42"/>
      <w:bookmarkEnd w:id="43"/>
    </w:p>
    <w:p w14:paraId="4082E8BC" w14:textId="280FB512" w:rsidR="00113188" w:rsidRDefault="00113188" w:rsidP="00852CFD">
      <w:pPr>
        <w:spacing w:after="240"/>
        <w:rPr>
          <w:lang w:eastAsia="zh-TW"/>
        </w:rPr>
      </w:pPr>
      <w:r>
        <w:rPr>
          <w:lang w:eastAsia="zh-TW"/>
        </w:rPr>
        <w:t>(</w:t>
      </w:r>
      <w:r w:rsidR="00E43B57">
        <w:rPr>
          <w:lang w:eastAsia="zh-TW"/>
        </w:rPr>
        <w:t xml:space="preserve">U) The Contractor will provide the FS3i Help Desk that will perform as the single point of entry for FS3i-related trouble tickets.  The FS3i Help Desk will act as the coordinator between the NGA Help Desk / other organization Help Desks, and the underlying FS3i Task Order Tier 2 and Tier 3 Help Desks.  </w:t>
      </w:r>
      <w:r w:rsidR="00CC51A1">
        <w:rPr>
          <w:lang w:eastAsia="zh-TW"/>
        </w:rPr>
        <w:t>This hierarchy is shown in Figure 4.1.</w:t>
      </w:r>
    </w:p>
    <w:p w14:paraId="6D6552EE" w14:textId="1D55A191" w:rsidR="00D6039A" w:rsidRPr="004B0AC6" w:rsidRDefault="003C4CDC" w:rsidP="00D6039A">
      <w:pPr>
        <w:spacing w:after="120"/>
        <w:rPr>
          <w:b/>
          <w:bCs/>
          <w:color w:val="FF0000"/>
          <w:lang w:eastAsia="zh-TW"/>
        </w:rPr>
      </w:pPr>
      <w:r>
        <w:rPr>
          <w:lang w:eastAsia="zh-TW"/>
        </w:rPr>
        <w:t xml:space="preserve">(U) </w:t>
      </w:r>
      <w:r w:rsidR="00D6039A">
        <w:rPr>
          <w:lang w:eastAsia="zh-TW"/>
        </w:rPr>
        <w:t xml:space="preserve">The FS3i Help Desk will provide the relevant services as defined in Table 4.1.  The FS3i Help Desk will collect and report on service ticket-related metrics, such </w:t>
      </w:r>
      <w:r w:rsidR="00261EF0">
        <w:rPr>
          <w:lang w:eastAsia="zh-TW"/>
        </w:rPr>
        <w:t>as,</w:t>
      </w:r>
      <w:r w:rsidR="00D6039A">
        <w:rPr>
          <w:lang w:eastAsia="zh-TW"/>
        </w:rPr>
        <w:t xml:space="preserve"> but not limited to, response time, time to correct, number of tickets, tickets assigned to which task order, and status of tickets pushed up to the NGA or other help desks.</w:t>
      </w:r>
      <w:r w:rsidR="004B0AC6">
        <w:rPr>
          <w:lang w:eastAsia="zh-TW"/>
        </w:rPr>
        <w:t xml:space="preserve"> </w:t>
      </w:r>
      <w:r w:rsidR="00D944DF">
        <w:rPr>
          <w:b/>
          <w:bCs/>
          <w:color w:val="FF0000"/>
          <w:lang w:eastAsia="zh-TW"/>
        </w:rPr>
        <w:t xml:space="preserve"> </w:t>
      </w:r>
    </w:p>
    <w:p w14:paraId="00AB30EB" w14:textId="77777777" w:rsidR="00CC51A1" w:rsidRPr="004B0AC6" w:rsidRDefault="00CC51A1" w:rsidP="0038635C">
      <w:pPr>
        <w:spacing w:after="120"/>
        <w:rPr>
          <w:b/>
          <w:bCs/>
          <w:color w:val="FF0000"/>
          <w:lang w:eastAsia="zh-TW"/>
        </w:rPr>
      </w:pPr>
    </w:p>
    <w:p w14:paraId="50B14DF0" w14:textId="1DEF9B8C" w:rsidR="00CC51A1" w:rsidRDefault="00CC51A1" w:rsidP="00CC51A1">
      <w:pPr>
        <w:spacing w:after="120"/>
        <w:jc w:val="center"/>
        <w:rPr>
          <w:lang w:eastAsia="zh-TW"/>
        </w:rPr>
      </w:pPr>
      <w:r w:rsidRPr="00CC51A1">
        <w:rPr>
          <w:noProof/>
        </w:rPr>
        <w:drawing>
          <wp:inline distT="0" distB="0" distL="0" distR="0" wp14:anchorId="3921CC2E" wp14:editId="469359FA">
            <wp:extent cx="4843145" cy="2748280"/>
            <wp:effectExtent l="0" t="0" r="0" b="0"/>
            <wp:docPr id="115046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43145" cy="2748280"/>
                    </a:xfrm>
                    <a:prstGeom prst="rect">
                      <a:avLst/>
                    </a:prstGeom>
                    <a:noFill/>
                    <a:ln>
                      <a:noFill/>
                    </a:ln>
                  </pic:spPr>
                </pic:pic>
              </a:graphicData>
            </a:graphic>
          </wp:inline>
        </w:drawing>
      </w:r>
    </w:p>
    <w:p w14:paraId="57FE5B33" w14:textId="17B07463" w:rsidR="00CC51A1" w:rsidRPr="008B4470" w:rsidRDefault="00CC51A1" w:rsidP="00CC51A1">
      <w:pPr>
        <w:spacing w:after="120"/>
        <w:jc w:val="center"/>
        <w:rPr>
          <w:b/>
          <w:bCs/>
          <w:lang w:eastAsia="zh-TW"/>
        </w:rPr>
      </w:pPr>
      <w:r w:rsidRPr="008B4470">
        <w:rPr>
          <w:b/>
          <w:bCs/>
          <w:lang w:eastAsia="zh-TW"/>
        </w:rPr>
        <w:t xml:space="preserve">Figure 4.1 – </w:t>
      </w:r>
      <w:r w:rsidR="003C4CDC">
        <w:rPr>
          <w:b/>
          <w:bCs/>
          <w:lang w:eastAsia="zh-TW"/>
        </w:rPr>
        <w:t xml:space="preserve">(U) </w:t>
      </w:r>
      <w:r w:rsidRPr="008B4470">
        <w:rPr>
          <w:b/>
          <w:bCs/>
          <w:lang w:eastAsia="zh-TW"/>
        </w:rPr>
        <w:t>Help Desk Hierarchy</w:t>
      </w:r>
    </w:p>
    <w:p w14:paraId="325C726D" w14:textId="77777777" w:rsidR="00113188" w:rsidRDefault="00113188" w:rsidP="0038635C">
      <w:pPr>
        <w:spacing w:after="120"/>
        <w:rPr>
          <w:lang w:eastAsia="zh-TW"/>
        </w:rPr>
      </w:pPr>
    </w:p>
    <w:p w14:paraId="498A420D" w14:textId="7E46C64F" w:rsidR="0036577B" w:rsidRDefault="0036577B" w:rsidP="0036577B">
      <w:pPr>
        <w:spacing w:after="120"/>
      </w:pPr>
      <w:r>
        <w:t xml:space="preserve">(U) </w:t>
      </w:r>
      <w:r w:rsidRPr="00B66720">
        <w:t xml:space="preserve">The Contractor </w:t>
      </w:r>
      <w:r>
        <w:t xml:space="preserve">will </w:t>
      </w:r>
      <w:r w:rsidRPr="00B66720">
        <w:t>provide</w:t>
      </w:r>
      <w:r>
        <w:t xml:space="preserve"> an FS3i Help </w:t>
      </w:r>
      <w:r w:rsidR="005D411E">
        <w:t>Desk</w:t>
      </w:r>
      <w:r w:rsidR="00261EF0">
        <w:t xml:space="preserve"> </w:t>
      </w:r>
      <w:r w:rsidRPr="00B66720">
        <w:t xml:space="preserve">reporting process that includes but is not limited to: </w:t>
      </w:r>
    </w:p>
    <w:p w14:paraId="2E9244E3" w14:textId="4611B59D" w:rsidR="00D733CC" w:rsidRPr="00DA7552" w:rsidRDefault="003C4CDC" w:rsidP="00CF5ED6">
      <w:pPr>
        <w:pStyle w:val="Heading3"/>
        <w:spacing w:after="120"/>
      </w:pPr>
      <w:bookmarkStart w:id="44" w:name="_Toc215847640"/>
      <w:r>
        <w:t xml:space="preserve">(U) </w:t>
      </w:r>
      <w:r w:rsidR="00D733CC" w:rsidRPr="00DA7552">
        <w:t>Key Performance Indicators (KPIs)</w:t>
      </w:r>
      <w:bookmarkEnd w:id="44"/>
    </w:p>
    <w:p w14:paraId="3C698139" w14:textId="77777777" w:rsidR="00D733CC" w:rsidRPr="00DA7552" w:rsidRDefault="00D733CC" w:rsidP="00302756">
      <w:pPr>
        <w:numPr>
          <w:ilvl w:val="0"/>
          <w:numId w:val="68"/>
        </w:numPr>
        <w:spacing w:after="120"/>
      </w:pPr>
      <w:hyperlink r:id="rId16" w:history="1">
        <w:r w:rsidRPr="00DA7552">
          <w:rPr>
            <w:rStyle w:val="Hyperlink"/>
            <w:color w:val="0D0D0D" w:themeColor="text1" w:themeTint="F2"/>
            <w:u w:val="none"/>
          </w:rPr>
          <w:t>First Response Time (FRT)</w:t>
        </w:r>
      </w:hyperlink>
      <w:r w:rsidRPr="00DA7552">
        <w:t>/Average Speed to Answer:</w:t>
      </w:r>
      <w:r w:rsidRPr="00DA7552">
        <w:rPr>
          <w:rFonts w:eastAsiaTheme="majorEastAsia"/>
        </w:rPr>
        <w:t> How quickly users get the first reply.</w:t>
      </w:r>
    </w:p>
    <w:p w14:paraId="368F297F" w14:textId="77777777" w:rsidR="00D733CC" w:rsidRPr="00DA7552" w:rsidRDefault="00D733CC" w:rsidP="00302756">
      <w:pPr>
        <w:numPr>
          <w:ilvl w:val="0"/>
          <w:numId w:val="68"/>
        </w:numPr>
        <w:spacing w:after="120"/>
      </w:pPr>
      <w:hyperlink r:id="rId17" w:history="1">
        <w:r w:rsidRPr="00DA7552">
          <w:rPr>
            <w:rStyle w:val="Hyperlink"/>
            <w:color w:val="0D0D0D" w:themeColor="text1" w:themeTint="F2"/>
            <w:u w:val="none"/>
          </w:rPr>
          <w:t>Resolution Time</w:t>
        </w:r>
      </w:hyperlink>
      <w:r w:rsidRPr="00DA7552">
        <w:rPr>
          <w:rStyle w:val="Hyperlink"/>
          <w:color w:val="0D0D0D" w:themeColor="text1" w:themeTint="F2"/>
          <w:u w:val="none"/>
        </w:rPr>
        <w:t>/</w:t>
      </w:r>
      <w:r w:rsidRPr="00DA7552">
        <w:t>Mean Time to Resolution (MTTR):</w:t>
      </w:r>
      <w:r w:rsidRPr="00DA7552">
        <w:rPr>
          <w:rFonts w:eastAsiaTheme="majorEastAsia"/>
        </w:rPr>
        <w:t> Total time from ticket opening to closing.</w:t>
      </w:r>
    </w:p>
    <w:p w14:paraId="2D37B30C" w14:textId="77777777" w:rsidR="00D733CC" w:rsidRPr="00DA7552" w:rsidRDefault="00D733CC" w:rsidP="00302756">
      <w:pPr>
        <w:numPr>
          <w:ilvl w:val="0"/>
          <w:numId w:val="68"/>
        </w:numPr>
        <w:spacing w:after="120"/>
      </w:pPr>
      <w:hyperlink r:id="rId18" w:history="1">
        <w:r w:rsidRPr="00DA7552">
          <w:rPr>
            <w:rStyle w:val="Hyperlink"/>
            <w:color w:val="0D0D0D" w:themeColor="text1" w:themeTint="F2"/>
            <w:u w:val="none"/>
          </w:rPr>
          <w:t>First Contact Resolution (FCR) Rate</w:t>
        </w:r>
      </w:hyperlink>
      <w:r w:rsidRPr="00DA7552">
        <w:rPr>
          <w:rStyle w:val="Hyperlink"/>
          <w:color w:val="0D0D0D" w:themeColor="text1" w:themeTint="F2"/>
          <w:u w:val="none"/>
        </w:rPr>
        <w:t>:</w:t>
      </w:r>
      <w:r w:rsidRPr="00DA7552">
        <w:rPr>
          <w:rStyle w:val="Hyperlink"/>
          <w:rFonts w:eastAsiaTheme="majorEastAsia"/>
          <w:color w:val="0D0D0D" w:themeColor="text1" w:themeTint="F2"/>
          <w:u w:val="none"/>
        </w:rPr>
        <w:t> </w:t>
      </w:r>
      <w:r w:rsidRPr="00DA7552">
        <w:rPr>
          <w:rFonts w:eastAsiaTheme="majorEastAsia"/>
        </w:rPr>
        <w:t>Percentage of issues solved in the first interaction.</w:t>
      </w:r>
    </w:p>
    <w:p w14:paraId="4CDC98E4" w14:textId="77777777" w:rsidR="00D733CC" w:rsidRPr="00DA7552" w:rsidRDefault="00D733CC" w:rsidP="00302756">
      <w:pPr>
        <w:numPr>
          <w:ilvl w:val="0"/>
          <w:numId w:val="68"/>
        </w:numPr>
        <w:spacing w:after="120"/>
      </w:pPr>
      <w:hyperlink r:id="rId19" w:history="1">
        <w:r w:rsidRPr="00DA7552">
          <w:rPr>
            <w:rStyle w:val="Hyperlink"/>
            <w:color w:val="0D0D0D" w:themeColor="text1" w:themeTint="F2"/>
            <w:u w:val="none"/>
          </w:rPr>
          <w:t>Customer Satisfaction (CSAT)</w:t>
        </w:r>
      </w:hyperlink>
      <w:r w:rsidRPr="00DA7552">
        <w:rPr>
          <w:rStyle w:val="Hyperlink"/>
          <w:color w:val="0D0D0D" w:themeColor="text1" w:themeTint="F2"/>
          <w:u w:val="none"/>
        </w:rPr>
        <w:t>:</w:t>
      </w:r>
      <w:r w:rsidRPr="00DA7552">
        <w:rPr>
          <w:rStyle w:val="Hyperlink"/>
          <w:rFonts w:eastAsiaTheme="majorEastAsia"/>
          <w:color w:val="0D0D0D" w:themeColor="text1" w:themeTint="F2"/>
          <w:u w:val="none"/>
        </w:rPr>
        <w:t> </w:t>
      </w:r>
      <w:r w:rsidRPr="00DA7552">
        <w:rPr>
          <w:rFonts w:eastAsiaTheme="majorEastAsia"/>
        </w:rPr>
        <w:t>Direct feedback on satisfaction with support.</w:t>
      </w:r>
    </w:p>
    <w:p w14:paraId="45E2523F" w14:textId="77777777" w:rsidR="00D733CC" w:rsidRPr="00DA7552" w:rsidRDefault="00D733CC" w:rsidP="00302756">
      <w:pPr>
        <w:numPr>
          <w:ilvl w:val="0"/>
          <w:numId w:val="68"/>
        </w:numPr>
        <w:spacing w:after="120"/>
      </w:pPr>
      <w:hyperlink r:id="rId20" w:history="1">
        <w:r w:rsidRPr="00DA7552">
          <w:rPr>
            <w:rStyle w:val="Hyperlink"/>
            <w:color w:val="0D0D0D" w:themeColor="text1" w:themeTint="F2"/>
            <w:u w:val="none"/>
          </w:rPr>
          <w:t>Ticket Volume</w:t>
        </w:r>
      </w:hyperlink>
      <w:r w:rsidRPr="00DA7552">
        <w:rPr>
          <w:rStyle w:val="Hyperlink"/>
          <w:color w:val="0D0D0D" w:themeColor="text1" w:themeTint="F2"/>
          <w:u w:val="none"/>
        </w:rPr>
        <w:t>:</w:t>
      </w:r>
      <w:r w:rsidRPr="00DA7552">
        <w:rPr>
          <w:rStyle w:val="Hyperlink"/>
          <w:rFonts w:eastAsiaTheme="majorEastAsia"/>
          <w:color w:val="0D0D0D" w:themeColor="text1" w:themeTint="F2"/>
          <w:u w:val="none"/>
        </w:rPr>
        <w:t> </w:t>
      </w:r>
      <w:r w:rsidRPr="00DA7552">
        <w:rPr>
          <w:rFonts w:eastAsiaTheme="majorEastAsia"/>
        </w:rPr>
        <w:t>Total incoming requests, often broken down by channel (phone, chat, email).</w:t>
      </w:r>
    </w:p>
    <w:p w14:paraId="167A188D" w14:textId="77777777" w:rsidR="00D733CC" w:rsidRPr="00DA7552" w:rsidRDefault="00D733CC" w:rsidP="00302756">
      <w:pPr>
        <w:numPr>
          <w:ilvl w:val="0"/>
          <w:numId w:val="68"/>
        </w:numPr>
        <w:spacing w:after="120"/>
      </w:pPr>
      <w:hyperlink r:id="rId21" w:history="1">
        <w:r w:rsidRPr="00DA7552">
          <w:rPr>
            <w:rStyle w:val="Hyperlink"/>
            <w:color w:val="0D0D0D" w:themeColor="text1" w:themeTint="F2"/>
            <w:u w:val="none"/>
          </w:rPr>
          <w:t>Ticket Backlog</w:t>
        </w:r>
      </w:hyperlink>
      <w:r w:rsidRPr="00DA7552">
        <w:rPr>
          <w:rStyle w:val="Hyperlink"/>
          <w:color w:val="0D0D0D" w:themeColor="text1" w:themeTint="F2"/>
          <w:u w:val="none"/>
        </w:rPr>
        <w:t>:</w:t>
      </w:r>
      <w:r w:rsidRPr="00DA7552">
        <w:rPr>
          <w:rStyle w:val="Hyperlink"/>
          <w:rFonts w:eastAsiaTheme="majorEastAsia"/>
          <w:color w:val="0D0D0D" w:themeColor="text1" w:themeTint="F2"/>
          <w:u w:val="none"/>
        </w:rPr>
        <w:t> </w:t>
      </w:r>
      <w:r w:rsidRPr="00DA7552">
        <w:rPr>
          <w:rFonts w:eastAsiaTheme="majorEastAsia"/>
        </w:rPr>
        <w:t>Number of open, unresolved tickets.</w:t>
      </w:r>
    </w:p>
    <w:p w14:paraId="650C8EA5" w14:textId="77777777" w:rsidR="00D733CC" w:rsidRDefault="00D733CC" w:rsidP="00302756">
      <w:pPr>
        <w:numPr>
          <w:ilvl w:val="0"/>
          <w:numId w:val="68"/>
        </w:numPr>
        <w:spacing w:after="240"/>
      </w:pPr>
      <w:hyperlink r:id="rId22" w:history="1">
        <w:r w:rsidRPr="00DA7552">
          <w:rPr>
            <w:rStyle w:val="Hyperlink"/>
            <w:color w:val="0D0D0D" w:themeColor="text1" w:themeTint="F2"/>
            <w:u w:val="none"/>
          </w:rPr>
          <w:t>SLA Compliance</w:t>
        </w:r>
      </w:hyperlink>
      <w:r w:rsidRPr="00DA7552">
        <w:rPr>
          <w:rStyle w:val="Hyperlink"/>
          <w:color w:val="0D0D0D" w:themeColor="text1" w:themeTint="F2"/>
          <w:u w:val="none"/>
        </w:rPr>
        <w:t>:</w:t>
      </w:r>
      <w:r w:rsidRPr="00DA7552">
        <w:rPr>
          <w:rFonts w:eastAsiaTheme="majorEastAsia"/>
        </w:rPr>
        <w:t> Meeting agreed-upon service level targets. </w:t>
      </w:r>
    </w:p>
    <w:p w14:paraId="2DC93D57" w14:textId="2722AEA7" w:rsidR="00D733CC" w:rsidRPr="00DA7552" w:rsidRDefault="003C4CDC" w:rsidP="00AB124F">
      <w:pPr>
        <w:pStyle w:val="Heading3"/>
        <w:spacing w:after="120"/>
      </w:pPr>
      <w:bookmarkStart w:id="45" w:name="_Toc215847641"/>
      <w:r>
        <w:t xml:space="preserve">(U) </w:t>
      </w:r>
      <w:r w:rsidR="00D733CC" w:rsidRPr="00DA7552">
        <w:t>Efficiency &amp; Operational Metrics</w:t>
      </w:r>
      <w:bookmarkEnd w:id="45"/>
    </w:p>
    <w:p w14:paraId="1C42ED94" w14:textId="77777777" w:rsidR="00D733CC" w:rsidRPr="00DA7552" w:rsidRDefault="00D733CC" w:rsidP="00302756">
      <w:pPr>
        <w:numPr>
          <w:ilvl w:val="0"/>
          <w:numId w:val="69"/>
        </w:numPr>
        <w:spacing w:after="120"/>
        <w:rPr>
          <w:rStyle w:val="Hyperlink"/>
          <w:color w:val="000000" w:themeColor="text1"/>
          <w:u w:val="none"/>
        </w:rPr>
      </w:pPr>
      <w:hyperlink r:id="rId23" w:history="1">
        <w:r w:rsidRPr="00DA7552">
          <w:rPr>
            <w:rStyle w:val="Hyperlink"/>
            <w:color w:val="0D0D0D" w:themeColor="text1" w:themeTint="F2"/>
            <w:u w:val="none"/>
          </w:rPr>
          <w:t>Average Handle Time (AHT)</w:t>
        </w:r>
      </w:hyperlink>
      <w:r w:rsidRPr="00DA7552">
        <w:rPr>
          <w:rStyle w:val="Hyperlink"/>
          <w:color w:val="000000" w:themeColor="text1"/>
          <w:u w:val="none"/>
        </w:rPr>
        <w:t>:</w:t>
      </w:r>
      <w:r w:rsidRPr="00DA7552">
        <w:rPr>
          <w:rStyle w:val="Hyperlink"/>
          <w:rFonts w:eastAsiaTheme="majorEastAsia"/>
          <w:color w:val="000000" w:themeColor="text1"/>
          <w:u w:val="none"/>
        </w:rPr>
        <w:t> Time spent on a single interaction (talk time + hold time + wrap-up).</w:t>
      </w:r>
    </w:p>
    <w:p w14:paraId="4EA0F85E" w14:textId="77777777" w:rsidR="00D733CC" w:rsidRPr="00DA7552" w:rsidRDefault="00D733CC" w:rsidP="00302756">
      <w:pPr>
        <w:numPr>
          <w:ilvl w:val="0"/>
          <w:numId w:val="69"/>
        </w:numPr>
        <w:spacing w:after="120"/>
        <w:rPr>
          <w:rStyle w:val="Hyperlink"/>
          <w:color w:val="000000" w:themeColor="text1"/>
          <w:u w:val="none"/>
        </w:rPr>
      </w:pPr>
      <w:hyperlink r:id="rId24" w:history="1">
        <w:r w:rsidRPr="00DA7552">
          <w:rPr>
            <w:rStyle w:val="Hyperlink"/>
            <w:color w:val="0D0D0D" w:themeColor="text1" w:themeTint="F2"/>
            <w:u w:val="none"/>
          </w:rPr>
          <w:t>Agent Utilization</w:t>
        </w:r>
      </w:hyperlink>
      <w:r w:rsidRPr="00DA7552">
        <w:rPr>
          <w:rStyle w:val="Hyperlink"/>
          <w:color w:val="000000" w:themeColor="text1"/>
          <w:u w:val="none"/>
        </w:rPr>
        <w:t> Rate:</w:t>
      </w:r>
      <w:r w:rsidRPr="00DA7552">
        <w:rPr>
          <w:rStyle w:val="Hyperlink"/>
          <w:rFonts w:eastAsiaTheme="majorEastAsia"/>
          <w:color w:val="000000" w:themeColor="text1"/>
          <w:u w:val="none"/>
        </w:rPr>
        <w:t> Percentage of time agents spend on productive work.</w:t>
      </w:r>
    </w:p>
    <w:p w14:paraId="1065116F" w14:textId="77777777" w:rsidR="00D733CC" w:rsidRPr="00DA7552" w:rsidRDefault="00D733CC" w:rsidP="00302756">
      <w:pPr>
        <w:numPr>
          <w:ilvl w:val="0"/>
          <w:numId w:val="69"/>
        </w:numPr>
        <w:spacing w:after="120"/>
        <w:rPr>
          <w:rStyle w:val="Hyperlink"/>
          <w:color w:val="000000" w:themeColor="text1"/>
          <w:u w:val="none"/>
        </w:rPr>
      </w:pPr>
      <w:r w:rsidRPr="00DA7552">
        <w:rPr>
          <w:rStyle w:val="Hyperlink"/>
          <w:color w:val="000000" w:themeColor="text1"/>
          <w:u w:val="none"/>
        </w:rPr>
        <w:t>Escalation Rate:</w:t>
      </w:r>
      <w:r w:rsidRPr="00DA7552">
        <w:rPr>
          <w:rStyle w:val="Hyperlink"/>
          <w:rFonts w:eastAsiaTheme="majorEastAsia"/>
          <w:color w:val="000000" w:themeColor="text1"/>
          <w:u w:val="none"/>
        </w:rPr>
        <w:t> How often tickets get moved to higher support tiers.</w:t>
      </w:r>
    </w:p>
    <w:p w14:paraId="105A764A" w14:textId="77777777" w:rsidR="00D733CC" w:rsidRPr="00DA7552" w:rsidRDefault="00D733CC" w:rsidP="00302756">
      <w:pPr>
        <w:numPr>
          <w:ilvl w:val="0"/>
          <w:numId w:val="69"/>
        </w:numPr>
        <w:spacing w:after="240"/>
        <w:rPr>
          <w:rStyle w:val="Hyperlink"/>
          <w:color w:val="000000" w:themeColor="text1"/>
          <w:u w:val="none"/>
        </w:rPr>
      </w:pPr>
      <w:r w:rsidRPr="00DA7552">
        <w:rPr>
          <w:rStyle w:val="Hyperlink"/>
          <w:color w:val="000000" w:themeColor="text1"/>
          <w:u w:val="none"/>
        </w:rPr>
        <w:t>Transfer Rate:</w:t>
      </w:r>
      <w:r w:rsidRPr="00DA7552">
        <w:rPr>
          <w:rStyle w:val="Hyperlink"/>
          <w:rFonts w:eastAsiaTheme="majorEastAsia"/>
          <w:color w:val="000000" w:themeColor="text1"/>
          <w:u w:val="none"/>
        </w:rPr>
        <w:t> How often tickets are transferred between agents or teams.</w:t>
      </w:r>
    </w:p>
    <w:p w14:paraId="277A8518" w14:textId="221C4A30" w:rsidR="00D733CC" w:rsidRPr="00DA7552" w:rsidRDefault="003C4CDC" w:rsidP="00893ECA">
      <w:pPr>
        <w:pStyle w:val="Heading3"/>
      </w:pPr>
      <w:bookmarkStart w:id="46" w:name="_Toc215847642"/>
      <w:r>
        <w:t xml:space="preserve">(U) </w:t>
      </w:r>
      <w:r w:rsidR="00D733CC" w:rsidRPr="00DA7552">
        <w:t>User Experience Metrics</w:t>
      </w:r>
      <w:bookmarkEnd w:id="46"/>
    </w:p>
    <w:p w14:paraId="22509FE5" w14:textId="77777777" w:rsidR="00D733CC" w:rsidRPr="00DA7552" w:rsidRDefault="00D733CC" w:rsidP="00302756">
      <w:pPr>
        <w:numPr>
          <w:ilvl w:val="0"/>
          <w:numId w:val="70"/>
        </w:numPr>
        <w:spacing w:after="120"/>
        <w:rPr>
          <w:rStyle w:val="Hyperlink"/>
          <w:color w:val="0D0D0D" w:themeColor="text1" w:themeTint="F2"/>
          <w:u w:val="none"/>
        </w:rPr>
      </w:pPr>
      <w:hyperlink r:id="rId25" w:history="1">
        <w:r w:rsidRPr="00DA7552">
          <w:rPr>
            <w:rStyle w:val="Hyperlink"/>
            <w:color w:val="0D0D0D" w:themeColor="text1" w:themeTint="F2"/>
            <w:u w:val="none"/>
          </w:rPr>
          <w:t>Customer Effort Score (CES)</w:t>
        </w:r>
      </w:hyperlink>
      <w:r w:rsidRPr="00DA7552">
        <w:rPr>
          <w:rStyle w:val="Hyperlink"/>
          <w:color w:val="0D0D0D" w:themeColor="text1" w:themeTint="F2"/>
          <w:u w:val="none"/>
        </w:rPr>
        <w:t>:</w:t>
      </w:r>
      <w:r w:rsidRPr="00DA7552">
        <w:rPr>
          <w:rStyle w:val="Hyperlink"/>
          <w:rFonts w:eastAsiaTheme="majorEastAsia"/>
          <w:color w:val="0D0D0D" w:themeColor="text1" w:themeTint="F2"/>
          <w:u w:val="none"/>
        </w:rPr>
        <w:t> How much effort a user had to exert to get their issue resolved.</w:t>
      </w:r>
    </w:p>
    <w:p w14:paraId="0A12D42F" w14:textId="77777777" w:rsidR="00D733CC" w:rsidRPr="00DA7552" w:rsidRDefault="00D733CC" w:rsidP="00302756">
      <w:pPr>
        <w:numPr>
          <w:ilvl w:val="0"/>
          <w:numId w:val="70"/>
        </w:numPr>
        <w:spacing w:after="120"/>
        <w:rPr>
          <w:rStyle w:val="Hyperlink"/>
          <w:color w:val="0D0D0D" w:themeColor="text1" w:themeTint="F2"/>
          <w:u w:val="none"/>
        </w:rPr>
      </w:pPr>
      <w:hyperlink r:id="rId26" w:history="1">
        <w:r w:rsidRPr="00DA7552">
          <w:rPr>
            <w:rStyle w:val="Hyperlink"/>
            <w:color w:val="0D0D0D" w:themeColor="text1" w:themeTint="F2"/>
            <w:u w:val="none"/>
          </w:rPr>
          <w:t>Net Promoter Score (NPS)</w:t>
        </w:r>
      </w:hyperlink>
      <w:r w:rsidRPr="00DA7552">
        <w:rPr>
          <w:rStyle w:val="Hyperlink"/>
          <w:color w:val="0D0D0D" w:themeColor="text1" w:themeTint="F2"/>
          <w:u w:val="none"/>
        </w:rPr>
        <w:t>:</w:t>
      </w:r>
      <w:r w:rsidRPr="00DA7552">
        <w:rPr>
          <w:rStyle w:val="Hyperlink"/>
          <w:rFonts w:eastAsiaTheme="majorEastAsia"/>
          <w:color w:val="0D0D0D" w:themeColor="text1" w:themeTint="F2"/>
          <w:u w:val="none"/>
        </w:rPr>
        <w:t> Likelihood of users recommending your service. </w:t>
      </w:r>
    </w:p>
    <w:p w14:paraId="5E13CEE0" w14:textId="0DC26713" w:rsidR="00D733CC" w:rsidRPr="00544F5F" w:rsidRDefault="00D733CC" w:rsidP="00D733CC">
      <w:pPr>
        <w:spacing w:after="240" w:line="278" w:lineRule="auto"/>
        <w:ind w:left="720"/>
        <w:rPr>
          <w:rFonts w:eastAsia="Aptos"/>
        </w:rPr>
      </w:pPr>
    </w:p>
    <w:p w14:paraId="45DA78EE" w14:textId="4491A046" w:rsidR="00F53AAD" w:rsidRPr="00F53AAD" w:rsidRDefault="00F53AAD" w:rsidP="00F53AAD">
      <w:pPr>
        <w:pStyle w:val="ListParagraph"/>
        <w:keepNext/>
        <w:numPr>
          <w:ilvl w:val="1"/>
          <w:numId w:val="4"/>
        </w:numPr>
        <w:tabs>
          <w:tab w:val="left" w:pos="0"/>
        </w:tabs>
        <w:spacing w:after="120"/>
        <w:ind w:left="360" w:hanging="360"/>
        <w:jc w:val="both"/>
        <w:outlineLvl w:val="0"/>
        <w:rPr>
          <w:b/>
          <w:bCs/>
          <w:kern w:val="32"/>
          <w:sz w:val="32"/>
          <w:szCs w:val="32"/>
        </w:rPr>
      </w:pPr>
      <w:bookmarkStart w:id="47" w:name="_Toc201049319"/>
      <w:bookmarkStart w:id="48" w:name="_Toc215847643"/>
      <w:r w:rsidRPr="00F53AAD">
        <w:rPr>
          <w:b/>
          <w:bCs/>
          <w:kern w:val="32"/>
          <w:sz w:val="32"/>
          <w:szCs w:val="32"/>
        </w:rPr>
        <w:t xml:space="preserve">(U) </w:t>
      </w:r>
      <w:r w:rsidR="00717029">
        <w:rPr>
          <w:b/>
          <w:bCs/>
          <w:kern w:val="32"/>
          <w:sz w:val="32"/>
          <w:szCs w:val="32"/>
        </w:rPr>
        <w:t xml:space="preserve">FS3i </w:t>
      </w:r>
      <w:r w:rsidRPr="00F53AAD">
        <w:rPr>
          <w:b/>
          <w:bCs/>
          <w:kern w:val="32"/>
          <w:sz w:val="32"/>
          <w:szCs w:val="32"/>
        </w:rPr>
        <w:t>Cloud Management Services</w:t>
      </w:r>
      <w:bookmarkEnd w:id="47"/>
      <w:bookmarkEnd w:id="48"/>
    </w:p>
    <w:p w14:paraId="5A0ECC0A" w14:textId="160A0FCE" w:rsidR="00F53AAD" w:rsidRDefault="00F53AAD" w:rsidP="00F53AAD">
      <w:r>
        <w:t>(U) The Contractor will provide</w:t>
      </w:r>
      <w:r w:rsidR="00CC51A1">
        <w:t xml:space="preserve"> </w:t>
      </w:r>
      <w:r w:rsidR="00717029">
        <w:t xml:space="preserve">FS3i </w:t>
      </w:r>
      <w:r w:rsidR="00CC51A1">
        <w:t>Cloud Management</w:t>
      </w:r>
      <w:r>
        <w:t xml:space="preserve"> </w:t>
      </w:r>
      <w:r w:rsidR="00CC51A1">
        <w:t>plans</w:t>
      </w:r>
      <w:r>
        <w:t xml:space="preserve">, processes, and procedures </w:t>
      </w:r>
      <w:r w:rsidRPr="00632E5D">
        <w:t xml:space="preserve">that </w:t>
      </w:r>
      <w:r w:rsidR="00717029">
        <w:t>coordinate cloud management</w:t>
      </w:r>
      <w:r w:rsidRPr="00632E5D">
        <w:t xml:space="preserve"> across all FS3i task-orders. This may include but is not limited to:</w:t>
      </w:r>
    </w:p>
    <w:p w14:paraId="04B68E0D" w14:textId="77777777" w:rsidR="00F53AAD" w:rsidRPr="00632E5D" w:rsidRDefault="00F53AAD" w:rsidP="00E85649">
      <w:pPr>
        <w:pStyle w:val="ListParagraph"/>
        <w:numPr>
          <w:ilvl w:val="0"/>
          <w:numId w:val="19"/>
        </w:numPr>
        <w:spacing w:after="240"/>
      </w:pPr>
      <w:r w:rsidRPr="00632E5D">
        <w:t xml:space="preserve">Plans and processes to implement an efficient </w:t>
      </w:r>
      <w:r>
        <w:t>and secure C</w:t>
      </w:r>
      <w:r w:rsidRPr="00632E5D">
        <w:t xml:space="preserve">loud enterprise, such as using the AWS Well Architected Framework. </w:t>
      </w:r>
    </w:p>
    <w:p w14:paraId="6A744A35" w14:textId="14D4B7E7" w:rsidR="00F53AAD" w:rsidRDefault="00F53AAD" w:rsidP="00E85649">
      <w:pPr>
        <w:pStyle w:val="ListParagraph"/>
        <w:numPr>
          <w:ilvl w:val="0"/>
          <w:numId w:val="19"/>
        </w:numPr>
        <w:spacing w:after="240"/>
      </w:pPr>
      <w:r w:rsidRPr="00632E5D">
        <w:t xml:space="preserve">Cloud </w:t>
      </w:r>
      <w:r w:rsidR="00AF2F92" w:rsidRPr="00632E5D">
        <w:t>rightsizing</w:t>
      </w:r>
      <w:r w:rsidRPr="00632E5D">
        <w:t xml:space="preserve"> and capacity management plan and processes,</w:t>
      </w:r>
    </w:p>
    <w:p w14:paraId="0A4FCA05" w14:textId="77777777" w:rsidR="00F53AAD" w:rsidRPr="00632E5D" w:rsidRDefault="00F53AAD" w:rsidP="00E85649">
      <w:pPr>
        <w:pStyle w:val="ListParagraph"/>
        <w:numPr>
          <w:ilvl w:val="0"/>
          <w:numId w:val="19"/>
        </w:numPr>
        <w:spacing w:after="240"/>
      </w:pPr>
      <w:r>
        <w:t>Storage monitoring and cleanup process,</w:t>
      </w:r>
    </w:p>
    <w:p w14:paraId="3205D179" w14:textId="77777777" w:rsidR="00F53AAD" w:rsidRDefault="00F53AAD" w:rsidP="00E85649">
      <w:pPr>
        <w:pStyle w:val="ListParagraph"/>
        <w:numPr>
          <w:ilvl w:val="0"/>
          <w:numId w:val="19"/>
        </w:numPr>
        <w:spacing w:after="240"/>
      </w:pPr>
      <w:r w:rsidRPr="00632E5D">
        <w:t xml:space="preserve">Instrumenting Cloud with alerts, and alarms, </w:t>
      </w:r>
    </w:p>
    <w:p w14:paraId="2441D684" w14:textId="77777777" w:rsidR="00F53AAD" w:rsidRDefault="00F53AAD" w:rsidP="00E85649">
      <w:pPr>
        <w:pStyle w:val="ListParagraph"/>
        <w:numPr>
          <w:ilvl w:val="0"/>
          <w:numId w:val="19"/>
        </w:numPr>
        <w:spacing w:after="240"/>
      </w:pPr>
      <w:r>
        <w:t>Automation plan and approach to automate Cloud provisioning, monitoring and self-healing.</w:t>
      </w:r>
    </w:p>
    <w:p w14:paraId="0CCF4B57" w14:textId="77777777" w:rsidR="00F53AAD" w:rsidRPr="00632E5D" w:rsidRDefault="00F53AAD" w:rsidP="00E85649">
      <w:pPr>
        <w:pStyle w:val="ListParagraph"/>
        <w:numPr>
          <w:ilvl w:val="0"/>
          <w:numId w:val="19"/>
        </w:numPr>
        <w:spacing w:after="240"/>
      </w:pPr>
      <w:r>
        <w:t>Optimizing the automation of Continuous Integration and Continues deployment (CI/CD) processes,</w:t>
      </w:r>
    </w:p>
    <w:p w14:paraId="078A03BA" w14:textId="77777777" w:rsidR="00F53AAD" w:rsidRDefault="00F53AAD" w:rsidP="00E85649">
      <w:pPr>
        <w:pStyle w:val="ListParagraph"/>
        <w:numPr>
          <w:ilvl w:val="0"/>
          <w:numId w:val="19"/>
        </w:numPr>
        <w:spacing w:after="240"/>
      </w:pPr>
      <w:r w:rsidRPr="00632E5D">
        <w:t>Overseeing execution of plans and processes and identifying opportunities for improvement.</w:t>
      </w:r>
    </w:p>
    <w:p w14:paraId="54BDB61C" w14:textId="4490A355" w:rsidR="00F53AAD" w:rsidRDefault="00F53AAD" w:rsidP="00E85649">
      <w:pPr>
        <w:pStyle w:val="ListParagraph"/>
        <w:numPr>
          <w:ilvl w:val="0"/>
          <w:numId w:val="19"/>
        </w:numPr>
        <w:spacing w:after="240"/>
      </w:pPr>
      <w:r>
        <w:t xml:space="preserve">Adhere to </w:t>
      </w:r>
      <w:r w:rsidR="0025106F">
        <w:t>DoW</w:t>
      </w:r>
      <w:r>
        <w:t xml:space="preserve"> and NGA’s Cloud security processes and controls.</w:t>
      </w:r>
    </w:p>
    <w:p w14:paraId="0D002B37" w14:textId="77777777" w:rsidR="00F53AAD" w:rsidRDefault="00F53AAD" w:rsidP="00F53AAD">
      <w:pPr>
        <w:spacing w:after="120"/>
      </w:pPr>
      <w:r>
        <w:t>(U) The Contractor will establish and institutionalize a Cloud monitoring process (CDRL A008, A037) that is followed by all FS3i task-orders. This includes but is not limited to:</w:t>
      </w:r>
    </w:p>
    <w:p w14:paraId="5A8684B1" w14:textId="77777777" w:rsidR="00F53AAD" w:rsidRDefault="00F53AAD" w:rsidP="00E85649">
      <w:pPr>
        <w:pStyle w:val="ListParagraph"/>
        <w:numPr>
          <w:ilvl w:val="0"/>
          <w:numId w:val="30"/>
        </w:numPr>
      </w:pPr>
      <w:r>
        <w:lastRenderedPageBreak/>
        <w:t xml:space="preserve">Monitoring Cloud </w:t>
      </w:r>
      <w:r w:rsidRPr="0042067F">
        <w:t>resources and applications, providing insights and alerts for automation</w:t>
      </w:r>
      <w:r>
        <w:t>,</w:t>
      </w:r>
      <w:r w:rsidRPr="0042067F">
        <w:t> </w:t>
      </w:r>
    </w:p>
    <w:p w14:paraId="759D5E7A" w14:textId="77777777" w:rsidR="00F53AAD" w:rsidRPr="0042067F" w:rsidRDefault="00F53AAD" w:rsidP="00E85649">
      <w:pPr>
        <w:pStyle w:val="ListParagraph"/>
        <w:numPr>
          <w:ilvl w:val="0"/>
          <w:numId w:val="30"/>
        </w:numPr>
        <w:spacing w:after="240"/>
      </w:pPr>
      <w:r w:rsidRPr="0042067F">
        <w:t>Facilitat</w:t>
      </w:r>
      <w:r>
        <w:t xml:space="preserve">ing </w:t>
      </w:r>
      <w:r w:rsidRPr="0042067F">
        <w:t>event-driven automation by routing events between different AWS services</w:t>
      </w:r>
      <w:r>
        <w:t>.</w:t>
      </w:r>
      <w:r w:rsidRPr="0042067F">
        <w:t> </w:t>
      </w:r>
    </w:p>
    <w:p w14:paraId="313E68E7" w14:textId="77777777" w:rsidR="00F53AAD" w:rsidRDefault="00F53AAD" w:rsidP="00F53AAD">
      <w:r>
        <w:t>(U) The Contractor will provide C</w:t>
      </w:r>
      <w:r w:rsidRPr="00DB77A5">
        <w:t>loud automation</w:t>
      </w:r>
      <w:r>
        <w:t>s</w:t>
      </w:r>
      <w:r w:rsidRPr="00DB77A5">
        <w:t xml:space="preserve"> </w:t>
      </w:r>
      <w:r>
        <w:t>supporting the use of</w:t>
      </w:r>
      <w:r w:rsidRPr="00DB77A5">
        <w:t xml:space="preserve"> various </w:t>
      </w:r>
      <w:r>
        <w:t>Cloud</w:t>
      </w:r>
      <w:r w:rsidRPr="00DB77A5">
        <w:t xml:space="preserve"> services and tools to automate tasks and processes related to infrastructure provisioning, configuration, deployment, and management. </w:t>
      </w:r>
      <w:r>
        <w:t>The outcome of ongoing Contractor’s efforts includes but is not limited to:</w:t>
      </w:r>
    </w:p>
    <w:p w14:paraId="13FC7CF5" w14:textId="77777777" w:rsidR="00D6039A" w:rsidRDefault="00D6039A" w:rsidP="00F53AAD"/>
    <w:p w14:paraId="424B460D" w14:textId="7A4E6122" w:rsidR="00F53AAD" w:rsidRPr="00E87051" w:rsidRDefault="00F53AAD" w:rsidP="00E85649">
      <w:pPr>
        <w:pStyle w:val="ListParagraph"/>
        <w:numPr>
          <w:ilvl w:val="0"/>
          <w:numId w:val="29"/>
        </w:numPr>
        <w:spacing w:after="120" w:line="259" w:lineRule="auto"/>
        <w:contextualSpacing w:val="0"/>
      </w:pPr>
      <w:r w:rsidRPr="00E87051">
        <w:rPr>
          <w:b/>
          <w:bCs/>
        </w:rPr>
        <w:t>Improv</w:t>
      </w:r>
      <w:r>
        <w:rPr>
          <w:b/>
          <w:bCs/>
        </w:rPr>
        <w:t xml:space="preserve">ing </w:t>
      </w:r>
      <w:r w:rsidRPr="00E87051">
        <w:rPr>
          <w:b/>
          <w:bCs/>
        </w:rPr>
        <w:t>Security</w:t>
      </w:r>
      <w:r>
        <w:rPr>
          <w:b/>
          <w:bCs/>
        </w:rPr>
        <w:t xml:space="preserve">: </w:t>
      </w:r>
      <w:r>
        <w:t>F</w:t>
      </w:r>
      <w:r w:rsidRPr="00E87051">
        <w:t>ollow</w:t>
      </w:r>
      <w:r>
        <w:t xml:space="preserve"> and meet</w:t>
      </w:r>
      <w:r w:rsidRPr="00E87051">
        <w:t xml:space="preserve"> </w:t>
      </w:r>
      <w:r>
        <w:t xml:space="preserve">the </w:t>
      </w:r>
      <w:r w:rsidR="0025106F">
        <w:t>DoW</w:t>
      </w:r>
      <w:r w:rsidRPr="00E87051">
        <w:t xml:space="preserve"> and NGA security standards and processes</w:t>
      </w:r>
      <w:r>
        <w:t>, in addition to exercising Cloud security best practices,</w:t>
      </w:r>
    </w:p>
    <w:p w14:paraId="5CCB3C49" w14:textId="6D0F7353" w:rsidR="00F53AAD" w:rsidRDefault="00F53AAD" w:rsidP="00E85649">
      <w:pPr>
        <w:pStyle w:val="ListParagraph"/>
        <w:numPr>
          <w:ilvl w:val="0"/>
          <w:numId w:val="29"/>
        </w:numPr>
        <w:spacing w:after="120" w:line="259" w:lineRule="auto"/>
        <w:contextualSpacing w:val="0"/>
      </w:pPr>
      <w:r>
        <w:rPr>
          <w:b/>
          <w:bCs/>
        </w:rPr>
        <w:t>Improving e</w:t>
      </w:r>
      <w:r w:rsidRPr="00DB77A5">
        <w:rPr>
          <w:b/>
          <w:bCs/>
        </w:rPr>
        <w:t>fficiency and Speed:</w:t>
      </w:r>
      <w:r>
        <w:rPr>
          <w:b/>
          <w:bCs/>
        </w:rPr>
        <w:t xml:space="preserve"> </w:t>
      </w:r>
      <w:r>
        <w:t>F</w:t>
      </w:r>
      <w:r w:rsidRPr="00DB77A5">
        <w:t>aster deployments, resource provisioning,</w:t>
      </w:r>
      <w:r w:rsidR="00304722">
        <w:t xml:space="preserve"> </w:t>
      </w:r>
      <w:r w:rsidRPr="00DB77A5">
        <w:t xml:space="preserve">infrastructure changes, </w:t>
      </w:r>
      <w:r>
        <w:t>speeding time-to-field</w:t>
      </w:r>
      <w:r w:rsidR="00DA51AB">
        <w:t>,</w:t>
      </w:r>
      <w:r w:rsidRPr="00DB77A5">
        <w:t xml:space="preserve"> and reduc</w:t>
      </w:r>
      <w:r>
        <w:t>ing</w:t>
      </w:r>
      <w:r w:rsidRPr="00DB77A5">
        <w:t xml:space="preserve"> operational overhead</w:t>
      </w:r>
      <w:r>
        <w:t>,</w:t>
      </w:r>
    </w:p>
    <w:p w14:paraId="7BD49502" w14:textId="77777777" w:rsidR="00F53AAD" w:rsidRPr="00EE6810" w:rsidRDefault="00F53AAD" w:rsidP="00E85649">
      <w:pPr>
        <w:pStyle w:val="ListParagraph"/>
        <w:numPr>
          <w:ilvl w:val="0"/>
          <w:numId w:val="29"/>
        </w:numPr>
        <w:spacing w:after="120" w:line="259" w:lineRule="auto"/>
        <w:contextualSpacing w:val="0"/>
      </w:pPr>
      <w:r w:rsidRPr="0042067F">
        <w:rPr>
          <w:b/>
          <w:bCs/>
        </w:rPr>
        <w:t>Increasing consistency and repeatability</w:t>
      </w:r>
      <w:r>
        <w:rPr>
          <w:b/>
          <w:bCs/>
        </w:rPr>
        <w:t xml:space="preserve">: </w:t>
      </w:r>
      <w:r w:rsidRPr="00EE6810">
        <w:t>Ensuring that infrastructure and applications are set up and deployed consistently, reducing the risk of configuration drift and errors.</w:t>
      </w:r>
    </w:p>
    <w:p w14:paraId="25655B6C" w14:textId="02F690A0" w:rsidR="00F53AAD" w:rsidRDefault="00F53AAD" w:rsidP="00E85649">
      <w:pPr>
        <w:pStyle w:val="ListParagraph"/>
        <w:numPr>
          <w:ilvl w:val="0"/>
          <w:numId w:val="29"/>
        </w:numPr>
        <w:spacing w:after="120" w:line="259" w:lineRule="auto"/>
        <w:contextualSpacing w:val="0"/>
      </w:pPr>
      <w:r>
        <w:rPr>
          <w:b/>
          <w:bCs/>
        </w:rPr>
        <w:t xml:space="preserve">Institutionalizing </w:t>
      </w:r>
      <w:r w:rsidR="004D12EC">
        <w:rPr>
          <w:b/>
          <w:bCs/>
        </w:rPr>
        <w:t>s</w:t>
      </w:r>
      <w:r w:rsidRPr="0042067F">
        <w:rPr>
          <w:b/>
          <w:bCs/>
        </w:rPr>
        <w:t xml:space="preserve">calability and </w:t>
      </w:r>
      <w:r w:rsidR="004D12EC">
        <w:rPr>
          <w:b/>
          <w:bCs/>
        </w:rPr>
        <w:t>a</w:t>
      </w:r>
      <w:r w:rsidRPr="0042067F">
        <w:rPr>
          <w:b/>
          <w:bCs/>
        </w:rPr>
        <w:t>gility</w:t>
      </w:r>
      <w:r>
        <w:rPr>
          <w:b/>
          <w:bCs/>
        </w:rPr>
        <w:t xml:space="preserve">: </w:t>
      </w:r>
      <w:r w:rsidRPr="00AB0BF7">
        <w:t>Facilitating the scaling of infrastructure and applications to meet fluctuating demands and adapting to changing business needs.</w:t>
      </w:r>
    </w:p>
    <w:p w14:paraId="3C711514" w14:textId="77EA1266" w:rsidR="00F53AAD" w:rsidRPr="00AB0BF7" w:rsidRDefault="00F53AAD" w:rsidP="00E85649">
      <w:pPr>
        <w:pStyle w:val="ListParagraph"/>
        <w:numPr>
          <w:ilvl w:val="0"/>
          <w:numId w:val="29"/>
        </w:numPr>
        <w:spacing w:after="240" w:line="259" w:lineRule="auto"/>
        <w:contextualSpacing w:val="0"/>
      </w:pPr>
      <w:r>
        <w:rPr>
          <w:b/>
          <w:bCs/>
        </w:rPr>
        <w:t xml:space="preserve">Establishing a </w:t>
      </w:r>
      <w:r w:rsidR="004D12EC">
        <w:rPr>
          <w:b/>
          <w:bCs/>
        </w:rPr>
        <w:t>c</w:t>
      </w:r>
      <w:r>
        <w:rPr>
          <w:b/>
          <w:bCs/>
        </w:rPr>
        <w:t xml:space="preserve">ost optimizing culture: </w:t>
      </w:r>
      <w:r w:rsidRPr="00AB0BF7">
        <w:t>Continuously</w:t>
      </w:r>
      <w:r>
        <w:t xml:space="preserve"> optimize the cost, leveraging the Cloud automation capabilities to right-size the Cloud services, architecting the Cloud infrastructure with the cost in mind.</w:t>
      </w:r>
      <w:r w:rsidRPr="00AB0BF7">
        <w:t xml:space="preserve">   </w:t>
      </w:r>
    </w:p>
    <w:p w14:paraId="594267BF" w14:textId="77777777" w:rsidR="00F53AAD" w:rsidRDefault="00F53AAD" w:rsidP="00F53AAD">
      <w:r>
        <w:t>(U) The Contractor will establish an automation plan and processes that are followed by all FS3i Task-Orders. This includes but is not limited to:</w:t>
      </w:r>
    </w:p>
    <w:p w14:paraId="6392EF2A" w14:textId="77777777" w:rsidR="00F53AAD" w:rsidRPr="0042067F" w:rsidRDefault="00F53AAD" w:rsidP="00E85649">
      <w:pPr>
        <w:pStyle w:val="ListParagraph"/>
        <w:numPr>
          <w:ilvl w:val="0"/>
          <w:numId w:val="31"/>
        </w:numPr>
        <w:spacing w:after="120"/>
        <w:ind w:left="835"/>
        <w:contextualSpacing w:val="0"/>
      </w:pPr>
      <w:r w:rsidRPr="0042067F">
        <w:t xml:space="preserve">Automation </w:t>
      </w:r>
      <w:r>
        <w:t>of</w:t>
      </w:r>
      <w:r w:rsidRPr="0042067F">
        <w:t xml:space="preserve"> security tasks</w:t>
      </w:r>
      <w:r>
        <w:t xml:space="preserve"> (e.g., deploying security patches) </w:t>
      </w:r>
      <w:r w:rsidRPr="0042067F">
        <w:t>reducing the risk of vulnerabilities</w:t>
      </w:r>
      <w:r>
        <w:t xml:space="preserve">, </w:t>
      </w:r>
      <w:r w:rsidRPr="0042067F">
        <w:t> </w:t>
      </w:r>
    </w:p>
    <w:p w14:paraId="16EE03DD" w14:textId="77777777" w:rsidR="00F53AAD" w:rsidRDefault="00F53AAD" w:rsidP="00E85649">
      <w:pPr>
        <w:pStyle w:val="ListParagraph"/>
        <w:numPr>
          <w:ilvl w:val="0"/>
          <w:numId w:val="31"/>
        </w:numPr>
        <w:spacing w:after="120"/>
        <w:ind w:left="835"/>
        <w:contextualSpacing w:val="0"/>
      </w:pPr>
      <w:r>
        <w:t>Use AI, machine learning, and a</w:t>
      </w:r>
      <w:r w:rsidRPr="0042067F">
        <w:t>utomat</w:t>
      </w:r>
      <w:r>
        <w:t>ion to provide self-healing capability to</w:t>
      </w:r>
      <w:r w:rsidRPr="00ED0013">
        <w:t xml:space="preserve"> automatically predict, detect, </w:t>
      </w:r>
      <w:r>
        <w:t xml:space="preserve">fix, </w:t>
      </w:r>
      <w:r w:rsidRPr="00ED0013">
        <w:t>and respond to operational problems</w:t>
      </w:r>
      <w:r>
        <w:t xml:space="preserve">, </w:t>
      </w:r>
    </w:p>
    <w:p w14:paraId="4416F473" w14:textId="77777777" w:rsidR="00F53AAD" w:rsidRPr="00ED0013" w:rsidRDefault="00F53AAD" w:rsidP="00E85649">
      <w:pPr>
        <w:pStyle w:val="ListParagraph"/>
        <w:numPr>
          <w:ilvl w:val="0"/>
          <w:numId w:val="31"/>
        </w:numPr>
        <w:spacing w:after="120"/>
        <w:ind w:left="835"/>
        <w:contextualSpacing w:val="0"/>
      </w:pPr>
      <w:r>
        <w:t xml:space="preserve">Leveraging Cloud services and tools to automate remediation of </w:t>
      </w:r>
      <w:r w:rsidRPr="00ED0013">
        <w:t>common failure scenarios, like restarting services or scaling resources</w:t>
      </w:r>
      <w:r>
        <w:t>,</w:t>
      </w:r>
      <w:r w:rsidRPr="00ED0013">
        <w:t> </w:t>
      </w:r>
    </w:p>
    <w:p w14:paraId="3FACBE56" w14:textId="04AD7DDF" w:rsidR="00F53AAD" w:rsidRPr="00ED0013" w:rsidRDefault="00F53AAD" w:rsidP="00E85649">
      <w:pPr>
        <w:pStyle w:val="ListParagraph"/>
        <w:numPr>
          <w:ilvl w:val="0"/>
          <w:numId w:val="31"/>
        </w:numPr>
        <w:spacing w:after="120"/>
        <w:ind w:left="835"/>
        <w:contextualSpacing w:val="0"/>
      </w:pPr>
      <w:r>
        <w:t xml:space="preserve">Leveraging Cloud services and tools to </w:t>
      </w:r>
      <w:r w:rsidRPr="00ED0013">
        <w:t>predict potential failures and proactively implement corrective actions</w:t>
      </w:r>
      <w:r w:rsidR="00CA099B">
        <w:t>,</w:t>
      </w:r>
      <w:r w:rsidRPr="00ED0013">
        <w:t> </w:t>
      </w:r>
    </w:p>
    <w:p w14:paraId="610ECBEC" w14:textId="77777777" w:rsidR="00F53AAD" w:rsidRPr="00ED0013" w:rsidRDefault="00F53AAD" w:rsidP="00E85649">
      <w:pPr>
        <w:pStyle w:val="ListParagraph"/>
        <w:numPr>
          <w:ilvl w:val="0"/>
          <w:numId w:val="31"/>
        </w:numPr>
        <w:spacing w:after="240"/>
        <w:ind w:left="835"/>
        <w:contextualSpacing w:val="0"/>
      </w:pPr>
      <w:r>
        <w:t xml:space="preserve">Automation of some database functions such as </w:t>
      </w:r>
      <w:r w:rsidRPr="00ED0013">
        <w:t>fix</w:t>
      </w:r>
      <w:r>
        <w:t>ing</w:t>
      </w:r>
      <w:r w:rsidRPr="00ED0013">
        <w:t xml:space="preserve"> corrupted databases</w:t>
      </w:r>
      <w:r>
        <w:t xml:space="preserve"> or </w:t>
      </w:r>
      <w:r w:rsidRPr="00ED0013">
        <w:t>optimiz</w:t>
      </w:r>
      <w:r>
        <w:t>ing</w:t>
      </w:r>
      <w:r w:rsidRPr="00ED0013">
        <w:t xml:space="preserve"> database queries</w:t>
      </w:r>
      <w:r>
        <w:t xml:space="preserve">.  </w:t>
      </w:r>
      <w:r w:rsidRPr="00ED0013">
        <w:t> </w:t>
      </w:r>
    </w:p>
    <w:p w14:paraId="03C28652" w14:textId="0FB1FF0B" w:rsidR="00F53AAD" w:rsidRDefault="00F53AAD" w:rsidP="00F53AAD">
      <w:pPr>
        <w:spacing w:after="120"/>
      </w:pPr>
      <w:r>
        <w:t>(U) The Contractor will provide a Cloud status report for Program Management Review (PMR) that outlines the Cloud optimization, right sizing, and cost savings.</w:t>
      </w:r>
    </w:p>
    <w:p w14:paraId="00E0C998" w14:textId="2E83C9F5" w:rsidR="00563706" w:rsidRPr="00F53AAD" w:rsidRDefault="00563706" w:rsidP="00CA099B">
      <w:pPr>
        <w:pStyle w:val="ListParagraph"/>
        <w:keepNext/>
        <w:numPr>
          <w:ilvl w:val="1"/>
          <w:numId w:val="4"/>
        </w:numPr>
        <w:tabs>
          <w:tab w:val="left" w:pos="0"/>
        </w:tabs>
        <w:spacing w:after="240"/>
        <w:ind w:left="360" w:hanging="360"/>
        <w:jc w:val="both"/>
        <w:outlineLvl w:val="0"/>
        <w:rPr>
          <w:b/>
          <w:bCs/>
          <w:kern w:val="32"/>
          <w:sz w:val="32"/>
          <w:szCs w:val="32"/>
        </w:rPr>
      </w:pPr>
      <w:bookmarkStart w:id="49" w:name="_Toc201049320"/>
      <w:bookmarkStart w:id="50" w:name="_Toc215847644"/>
      <w:r w:rsidRPr="00F53AAD">
        <w:rPr>
          <w:b/>
          <w:bCs/>
          <w:kern w:val="32"/>
          <w:sz w:val="32"/>
          <w:szCs w:val="32"/>
        </w:rPr>
        <w:lastRenderedPageBreak/>
        <w:t xml:space="preserve">(U) </w:t>
      </w:r>
      <w:r w:rsidR="00D6039A">
        <w:rPr>
          <w:b/>
          <w:bCs/>
          <w:kern w:val="32"/>
          <w:sz w:val="32"/>
          <w:szCs w:val="32"/>
        </w:rPr>
        <w:t xml:space="preserve">FS3i Cyber Security </w:t>
      </w:r>
      <w:r w:rsidR="00E81CB4">
        <w:rPr>
          <w:b/>
          <w:bCs/>
          <w:kern w:val="32"/>
          <w:sz w:val="32"/>
          <w:szCs w:val="32"/>
        </w:rPr>
        <w:t>Lead</w:t>
      </w:r>
      <w:bookmarkEnd w:id="49"/>
      <w:bookmarkEnd w:id="50"/>
    </w:p>
    <w:p w14:paraId="03D720F7" w14:textId="74100796" w:rsidR="00563706" w:rsidRDefault="00D6039A" w:rsidP="00F53AAD">
      <w:pPr>
        <w:spacing w:after="120"/>
      </w:pPr>
      <w:r>
        <w:t xml:space="preserve">(U) The Contractor will provide an FS3i Cyber Security </w:t>
      </w:r>
      <w:r w:rsidR="00E81CB4">
        <w:t>Lead</w:t>
      </w:r>
      <w:r>
        <w:t xml:space="preserve"> function.  The FS3i Cyber Security </w:t>
      </w:r>
      <w:r w:rsidR="00E81CB4">
        <w:t>Lead</w:t>
      </w:r>
      <w:r>
        <w:t xml:space="preserve"> will provide overall FS3i contract cyber security guidance, policy, procedures and standard practices that apply across all FS3i Task Orders.  </w:t>
      </w:r>
    </w:p>
    <w:p w14:paraId="4861554A" w14:textId="3C51EE83" w:rsidR="006A4C53" w:rsidRDefault="006A4C53" w:rsidP="006A4C53">
      <w:pPr>
        <w:spacing w:after="240"/>
      </w:pPr>
      <w:r>
        <w:t xml:space="preserve">(U) The Contractor will coordinate, manage, and implement NGA and higher-level directed Cyber Security tasking that impact across all FS3i Task-Orders. </w:t>
      </w:r>
    </w:p>
    <w:p w14:paraId="3FB6A03B" w14:textId="51C68267" w:rsidR="006A4C53" w:rsidRDefault="006A4C53" w:rsidP="00F543E5">
      <w:pPr>
        <w:spacing w:after="240"/>
      </w:pPr>
      <w:r>
        <w:t>(U) The Contractor will</w:t>
      </w:r>
      <w:r w:rsidR="008557DC">
        <w:t xml:space="preserve"> ensure all FS3i Task Orders</w:t>
      </w:r>
      <w:r>
        <w:t xml:space="preserve"> adhere to the Security requirements outlined in the latest version of</w:t>
      </w:r>
      <w:r w:rsidR="008557DC">
        <w:t xml:space="preserve"> the NGA Acquisition Design Elements (ADEs). </w:t>
      </w:r>
    </w:p>
    <w:p w14:paraId="1E4A42E7" w14:textId="258961DD" w:rsidR="00676D0A" w:rsidRPr="00F53AAD" w:rsidRDefault="00676D0A" w:rsidP="00676D0A">
      <w:pPr>
        <w:pStyle w:val="ListParagraph"/>
        <w:keepNext/>
        <w:numPr>
          <w:ilvl w:val="1"/>
          <w:numId w:val="4"/>
        </w:numPr>
        <w:tabs>
          <w:tab w:val="left" w:pos="0"/>
        </w:tabs>
        <w:spacing w:after="120"/>
        <w:ind w:left="360" w:hanging="360"/>
        <w:jc w:val="both"/>
        <w:outlineLvl w:val="0"/>
        <w:rPr>
          <w:b/>
          <w:bCs/>
          <w:kern w:val="32"/>
          <w:sz w:val="32"/>
          <w:szCs w:val="32"/>
        </w:rPr>
      </w:pPr>
      <w:bookmarkStart w:id="51" w:name="_Toc201049321"/>
      <w:bookmarkStart w:id="52" w:name="_Toc215847645"/>
      <w:r w:rsidRPr="00F53AAD">
        <w:rPr>
          <w:b/>
          <w:bCs/>
          <w:kern w:val="32"/>
          <w:sz w:val="32"/>
          <w:szCs w:val="32"/>
        </w:rPr>
        <w:t xml:space="preserve">(U) </w:t>
      </w:r>
      <w:r>
        <w:rPr>
          <w:b/>
          <w:bCs/>
          <w:kern w:val="32"/>
          <w:sz w:val="32"/>
          <w:szCs w:val="32"/>
        </w:rPr>
        <w:t>FS3i Configuration Management Services</w:t>
      </w:r>
      <w:bookmarkEnd w:id="51"/>
      <w:bookmarkEnd w:id="52"/>
    </w:p>
    <w:p w14:paraId="016D77CD" w14:textId="09DBA381" w:rsidR="00676D0A" w:rsidRDefault="00676D0A" w:rsidP="00676D0A">
      <w:pPr>
        <w:spacing w:after="240"/>
      </w:pPr>
      <w:r>
        <w:t xml:space="preserve">(U) The Contractor will manage, coordinate, and support a </w:t>
      </w:r>
      <w:r w:rsidR="000F5A32">
        <w:t>c</w:t>
      </w:r>
      <w:r>
        <w:t xml:space="preserve">ommon </w:t>
      </w:r>
      <w:r w:rsidR="000F5A32">
        <w:t>c</w:t>
      </w:r>
      <w:r>
        <w:t xml:space="preserve">onfiguration </w:t>
      </w:r>
      <w:r w:rsidR="000F5A32">
        <w:t>m</w:t>
      </w:r>
      <w:r>
        <w:t xml:space="preserve">anagement process across all FS3i Task-Orders. </w:t>
      </w:r>
    </w:p>
    <w:p w14:paraId="0F5AB404" w14:textId="18979760" w:rsidR="00FD4CAD" w:rsidRDefault="00FD4CAD" w:rsidP="00676D0A">
      <w:pPr>
        <w:spacing w:after="240"/>
      </w:pPr>
      <w:r>
        <w:t>(U) the Contractor will provide a Configuration Management plan that includes Configuration Management Processes</w:t>
      </w:r>
      <w:r w:rsidR="00D0710A">
        <w:t xml:space="preserve"> and</w:t>
      </w:r>
      <w:r>
        <w:t xml:space="preserve"> procedures for all FS3i Task-Orders (CDRL A013).</w:t>
      </w:r>
    </w:p>
    <w:p w14:paraId="5F99B376" w14:textId="646BFA55" w:rsidR="00676D0A" w:rsidRDefault="00676D0A" w:rsidP="00676D0A">
      <w:pPr>
        <w:spacing w:after="240"/>
      </w:pPr>
      <w:r>
        <w:t xml:space="preserve">(U) The Contractor will establish and institutionalize </w:t>
      </w:r>
      <w:r w:rsidR="0098478F">
        <w:t>c</w:t>
      </w:r>
      <w:r>
        <w:t xml:space="preserve">onfiguration </w:t>
      </w:r>
      <w:r w:rsidR="0098478F">
        <w:t>m</w:t>
      </w:r>
      <w:r>
        <w:t xml:space="preserve">anagement best practices, and follow </w:t>
      </w:r>
      <w:r w:rsidR="0025106F">
        <w:t>DoW</w:t>
      </w:r>
      <w:r>
        <w:t>, and NGA configuration management standards, processes, and controls.</w:t>
      </w:r>
    </w:p>
    <w:p w14:paraId="2686945B" w14:textId="760ABC3A" w:rsidR="00676D0A" w:rsidRDefault="00676D0A" w:rsidP="00676D0A">
      <w:pPr>
        <w:spacing w:after="240"/>
      </w:pPr>
      <w:r>
        <w:t xml:space="preserve">(U) The Contractor will provide configuration management guidance to </w:t>
      </w:r>
      <w:r w:rsidR="0098478F">
        <w:t xml:space="preserve">all </w:t>
      </w:r>
      <w:r>
        <w:t>FS3i task-orders.</w:t>
      </w:r>
    </w:p>
    <w:p w14:paraId="1F07CCD0" w14:textId="3CF6ABA9" w:rsidR="00676D0A" w:rsidRPr="00B131BB" w:rsidRDefault="00676D0A" w:rsidP="00676D0A">
      <w:pPr>
        <w:spacing w:after="160" w:line="278" w:lineRule="auto"/>
      </w:pPr>
      <w:r>
        <w:t xml:space="preserve">(U) The Contractor will provide an FS3i </w:t>
      </w:r>
      <w:r w:rsidR="0098478F">
        <w:rPr>
          <w:rFonts w:eastAsiaTheme="minorEastAsia"/>
        </w:rPr>
        <w:t>c</w:t>
      </w:r>
      <w:r w:rsidRPr="00B131BB">
        <w:rPr>
          <w:rFonts w:eastAsiaTheme="minorEastAsia"/>
        </w:rPr>
        <w:t xml:space="preserve">onfiguration </w:t>
      </w:r>
      <w:r w:rsidR="0098478F">
        <w:rPr>
          <w:rFonts w:eastAsiaTheme="minorEastAsia"/>
        </w:rPr>
        <w:t>m</w:t>
      </w:r>
      <w:r w:rsidRPr="00B131BB">
        <w:rPr>
          <w:rFonts w:eastAsiaTheme="minorEastAsia"/>
        </w:rPr>
        <w:t xml:space="preserve">anagement </w:t>
      </w:r>
      <w:r w:rsidR="00D62602">
        <w:rPr>
          <w:rFonts w:eastAsiaTheme="minorEastAsia"/>
        </w:rPr>
        <w:t>p</w:t>
      </w:r>
      <w:r w:rsidRPr="00B131BB">
        <w:rPr>
          <w:rFonts w:eastAsiaTheme="minorEastAsia"/>
        </w:rPr>
        <w:t>lan</w:t>
      </w:r>
      <w:r>
        <w:t xml:space="preserve">. The </w:t>
      </w:r>
      <w:r w:rsidR="00D62602">
        <w:t>p</w:t>
      </w:r>
      <w:r>
        <w:t xml:space="preserve">lan </w:t>
      </w:r>
      <w:r w:rsidRPr="00B131BB">
        <w:rPr>
          <w:rFonts w:eastAsiaTheme="minorEastAsia"/>
        </w:rPr>
        <w:t>should include:</w:t>
      </w:r>
    </w:p>
    <w:p w14:paraId="094902AF" w14:textId="570B4143" w:rsidR="00676D0A" w:rsidRPr="00B131BB" w:rsidRDefault="00676D0A" w:rsidP="00E85649">
      <w:pPr>
        <w:numPr>
          <w:ilvl w:val="0"/>
          <w:numId w:val="32"/>
        </w:numPr>
        <w:spacing w:after="240" w:line="278" w:lineRule="auto"/>
      </w:pPr>
      <w:r w:rsidRPr="00B131BB">
        <w:rPr>
          <w:rFonts w:eastAsiaTheme="minorEastAsia"/>
        </w:rPr>
        <w:t xml:space="preserve">Alignment with the NGA, Intelligence </w:t>
      </w:r>
      <w:r w:rsidR="00D62602">
        <w:rPr>
          <w:rFonts w:eastAsiaTheme="minorEastAsia"/>
        </w:rPr>
        <w:t>C</w:t>
      </w:r>
      <w:r w:rsidRPr="00B131BB">
        <w:rPr>
          <w:rFonts w:eastAsiaTheme="minorEastAsia"/>
        </w:rPr>
        <w:t xml:space="preserve">ommunity, and </w:t>
      </w:r>
      <w:r w:rsidR="0025106F">
        <w:rPr>
          <w:rFonts w:eastAsiaTheme="minorEastAsia"/>
        </w:rPr>
        <w:t>DOW</w:t>
      </w:r>
      <w:r w:rsidRPr="00B131BB">
        <w:rPr>
          <w:rFonts w:eastAsiaTheme="minorEastAsia"/>
        </w:rPr>
        <w:t xml:space="preserve"> configuration management policies and processes.</w:t>
      </w:r>
    </w:p>
    <w:p w14:paraId="50F8B31D" w14:textId="77777777" w:rsidR="00676D0A" w:rsidRPr="00B131BB" w:rsidRDefault="00676D0A" w:rsidP="00E85649">
      <w:pPr>
        <w:numPr>
          <w:ilvl w:val="0"/>
          <w:numId w:val="32"/>
        </w:numPr>
        <w:spacing w:after="240" w:line="278" w:lineRule="auto"/>
      </w:pPr>
      <w:r w:rsidRPr="00B131BB">
        <w:rPr>
          <w:rFonts w:eastAsiaTheme="minorEastAsia"/>
        </w:rPr>
        <w:t>The approach to manage and control IT assets and their configurations, promoting consistency, stability, and compliance through defined policies and processes. </w:t>
      </w:r>
    </w:p>
    <w:p w14:paraId="6FFC3A92" w14:textId="37044EE8" w:rsidR="00676D0A" w:rsidRPr="00B131BB" w:rsidRDefault="00676D0A" w:rsidP="00E85649">
      <w:pPr>
        <w:numPr>
          <w:ilvl w:val="0"/>
          <w:numId w:val="32"/>
        </w:numPr>
        <w:spacing w:after="120" w:line="278" w:lineRule="auto"/>
      </w:pPr>
      <w:r w:rsidRPr="00B131BB">
        <w:rPr>
          <w:rFonts w:eastAsia="Aptos"/>
        </w:rPr>
        <w:t>Automation of configuration management processes that includes</w:t>
      </w:r>
      <w:r w:rsidR="00304722">
        <w:rPr>
          <w:rFonts w:eastAsia="Aptos"/>
        </w:rPr>
        <w:t xml:space="preserve"> but is not limited to</w:t>
      </w:r>
      <w:r w:rsidRPr="00B131BB">
        <w:rPr>
          <w:rFonts w:eastAsia="Aptos"/>
        </w:rPr>
        <w:t>:</w:t>
      </w:r>
    </w:p>
    <w:p w14:paraId="3A5FE77A" w14:textId="0AB1BBE7" w:rsidR="00676D0A" w:rsidRPr="00B131BB" w:rsidRDefault="00681CFF" w:rsidP="00E85649">
      <w:pPr>
        <w:numPr>
          <w:ilvl w:val="1"/>
          <w:numId w:val="32"/>
        </w:numPr>
        <w:spacing w:after="120" w:line="278" w:lineRule="auto"/>
      </w:pPr>
      <w:r>
        <w:rPr>
          <w:rFonts w:eastAsia="Aptos"/>
        </w:rPr>
        <w:t>Automated d</w:t>
      </w:r>
      <w:r w:rsidR="00676D0A" w:rsidRPr="00B131BB">
        <w:rPr>
          <w:rFonts w:eastAsia="Aptos"/>
        </w:rPr>
        <w:t>iscovery</w:t>
      </w:r>
      <w:r>
        <w:rPr>
          <w:rFonts w:eastAsia="Aptos"/>
        </w:rPr>
        <w:t xml:space="preserve"> and identifying </w:t>
      </w:r>
      <w:r w:rsidR="008A421E">
        <w:rPr>
          <w:rFonts w:eastAsia="Aptos"/>
        </w:rPr>
        <w:t>Configuration Items (</w:t>
      </w:r>
      <w:r>
        <w:rPr>
          <w:rFonts w:eastAsia="Aptos"/>
        </w:rPr>
        <w:t>C</w:t>
      </w:r>
      <w:r w:rsidR="001A5089">
        <w:rPr>
          <w:rFonts w:eastAsia="Aptos"/>
        </w:rPr>
        <w:t>I</w:t>
      </w:r>
      <w:r>
        <w:rPr>
          <w:rFonts w:eastAsia="Aptos"/>
        </w:rPr>
        <w:t>s</w:t>
      </w:r>
      <w:r w:rsidR="008A421E">
        <w:rPr>
          <w:rFonts w:eastAsia="Aptos"/>
        </w:rPr>
        <w:t>)</w:t>
      </w:r>
      <w:r>
        <w:rPr>
          <w:rFonts w:eastAsia="Aptos"/>
        </w:rPr>
        <w:t xml:space="preserve"> and </w:t>
      </w:r>
      <w:r w:rsidRPr="00681CFF">
        <w:rPr>
          <w:rFonts w:eastAsia="Aptos"/>
        </w:rPr>
        <w:t xml:space="preserve">automatically </w:t>
      </w:r>
      <w:r w:rsidR="00AF2F92" w:rsidRPr="00681CFF">
        <w:rPr>
          <w:rFonts w:eastAsia="Aptos"/>
        </w:rPr>
        <w:t>populate</w:t>
      </w:r>
      <w:r w:rsidRPr="00681CFF">
        <w:rPr>
          <w:rFonts w:eastAsia="Aptos"/>
        </w:rPr>
        <w:t xml:space="preserve"> a Configuration Management Database (CMDB)</w:t>
      </w:r>
      <w:r>
        <w:rPr>
          <w:rFonts w:eastAsia="Aptos"/>
        </w:rPr>
        <w:t xml:space="preserve"> </w:t>
      </w:r>
      <w:r w:rsidRPr="00681CFF">
        <w:rPr>
          <w:rFonts w:eastAsia="Aptos"/>
        </w:rPr>
        <w:t>with information about hardware and software components</w:t>
      </w:r>
      <w:r>
        <w:rPr>
          <w:rFonts w:eastAsia="Aptos"/>
        </w:rPr>
        <w:t>.</w:t>
      </w:r>
      <w:r w:rsidR="00676D0A" w:rsidRPr="00B131BB">
        <w:rPr>
          <w:rFonts w:eastAsia="Aptos"/>
        </w:rPr>
        <w:t xml:space="preserve"> </w:t>
      </w:r>
    </w:p>
    <w:p w14:paraId="0C4017A7" w14:textId="2AEB36AE" w:rsidR="00676D0A" w:rsidRPr="00B131BB" w:rsidRDefault="00676D0A" w:rsidP="00E85649">
      <w:pPr>
        <w:numPr>
          <w:ilvl w:val="1"/>
          <w:numId w:val="32"/>
        </w:numPr>
        <w:spacing w:after="120" w:line="278" w:lineRule="auto"/>
      </w:pPr>
      <w:r w:rsidRPr="00B131BB">
        <w:rPr>
          <w:rFonts w:eastAsia="Aptos"/>
        </w:rPr>
        <w:t>Managing</w:t>
      </w:r>
      <w:r w:rsidR="00717994">
        <w:rPr>
          <w:rFonts w:eastAsia="Aptos"/>
        </w:rPr>
        <w:t xml:space="preserve"> the configuration management process by </w:t>
      </w:r>
      <w:r w:rsidR="00717994" w:rsidRPr="00717994">
        <w:rPr>
          <w:rFonts w:eastAsia="Aptos"/>
        </w:rPr>
        <w:t>systematically identifying, tracking, and controlling changes to IT assets and their relationships to ensure a desired state and consistent performance throughout their lifecycle. </w:t>
      </w:r>
      <w:r w:rsidRPr="00B131BB">
        <w:rPr>
          <w:rFonts w:eastAsia="Aptos"/>
        </w:rPr>
        <w:t xml:space="preserve"> </w:t>
      </w:r>
    </w:p>
    <w:p w14:paraId="11D81D77" w14:textId="3D3B3C74" w:rsidR="00676D0A" w:rsidRPr="00B131BB" w:rsidRDefault="00676D0A" w:rsidP="00E85649">
      <w:pPr>
        <w:numPr>
          <w:ilvl w:val="1"/>
          <w:numId w:val="32"/>
        </w:numPr>
        <w:spacing w:after="120" w:line="278" w:lineRule="auto"/>
      </w:pPr>
      <w:r w:rsidRPr="00B131BB">
        <w:rPr>
          <w:rFonts w:eastAsia="Aptos"/>
        </w:rPr>
        <w:t>Monitoring and auditing</w:t>
      </w:r>
      <w:r w:rsidR="00717994">
        <w:rPr>
          <w:rFonts w:eastAsia="Aptos"/>
        </w:rPr>
        <w:t xml:space="preserve"> to </w:t>
      </w:r>
      <w:r w:rsidR="00717994" w:rsidRPr="00717994">
        <w:rPr>
          <w:rFonts w:eastAsia="Aptos"/>
        </w:rPr>
        <w:t>ensure the accuracy, consistency, and completeness of configuration data. </w:t>
      </w:r>
      <w:r w:rsidRPr="00B131BB">
        <w:rPr>
          <w:rFonts w:eastAsiaTheme="minorEastAsia"/>
        </w:rPr>
        <w:t xml:space="preserve"> </w:t>
      </w:r>
    </w:p>
    <w:p w14:paraId="2AEF0FC2" w14:textId="77777777" w:rsidR="00676D0A" w:rsidRPr="00B131BB" w:rsidRDefault="00676D0A" w:rsidP="00676D0A">
      <w:pPr>
        <w:spacing w:after="240" w:line="278" w:lineRule="auto"/>
      </w:pPr>
      <w:r>
        <w:lastRenderedPageBreak/>
        <w:t>(U) The Contractor will outline the s</w:t>
      </w:r>
      <w:r w:rsidRPr="00B131BB">
        <w:rPr>
          <w:rFonts w:eastAsiaTheme="minorEastAsia"/>
        </w:rPr>
        <w:t>teps and processes that show</w:t>
      </w:r>
      <w:r>
        <w:t xml:space="preserve"> how the</w:t>
      </w:r>
      <w:r w:rsidRPr="00B131BB">
        <w:rPr>
          <w:rFonts w:eastAsiaTheme="minorEastAsia"/>
        </w:rPr>
        <w:t xml:space="preserve"> configuration management improves baselining, change management, incident management, and problem management. </w:t>
      </w:r>
    </w:p>
    <w:p w14:paraId="303C61CA" w14:textId="16B55694" w:rsidR="00676D0A" w:rsidRDefault="00676D0A" w:rsidP="00676D0A">
      <w:pPr>
        <w:spacing w:after="120"/>
      </w:pPr>
      <w:r w:rsidRPr="00B131BB">
        <w:t xml:space="preserve">(U) The Contractor will </w:t>
      </w:r>
      <w:r w:rsidR="00BC24F4">
        <w:rPr>
          <w:rFonts w:eastAsiaTheme="minorEastAsia"/>
        </w:rPr>
        <w:t>m</w:t>
      </w:r>
      <w:r w:rsidRPr="00B131BB">
        <w:rPr>
          <w:rFonts w:eastAsiaTheme="minorEastAsia"/>
        </w:rPr>
        <w:t xml:space="preserve">ake recommendations for the scope of </w:t>
      </w:r>
      <w:r w:rsidR="00BC24F4">
        <w:rPr>
          <w:rFonts w:eastAsiaTheme="minorEastAsia"/>
        </w:rPr>
        <w:t>NGA</w:t>
      </w:r>
      <w:r w:rsidR="00BC1A97">
        <w:rPr>
          <w:rFonts w:eastAsiaTheme="minorEastAsia"/>
        </w:rPr>
        <w:t xml:space="preserve">’s </w:t>
      </w:r>
      <w:r w:rsidR="00BC24F4">
        <w:rPr>
          <w:rFonts w:eastAsiaTheme="minorEastAsia"/>
        </w:rPr>
        <w:t>C</w:t>
      </w:r>
      <w:r w:rsidRPr="00B131BB">
        <w:rPr>
          <w:rFonts w:eastAsiaTheme="minorEastAsia"/>
        </w:rPr>
        <w:t>MDB, i.e., what data to stored,</w:t>
      </w:r>
      <w:r>
        <w:t xml:space="preserve"> relationship between FS3i </w:t>
      </w:r>
      <w:r w:rsidR="00E47561">
        <w:t xml:space="preserve">controlled CIs </w:t>
      </w:r>
      <w:r>
        <w:t xml:space="preserve">and </w:t>
      </w:r>
      <w:r w:rsidR="00E47561">
        <w:t xml:space="preserve">CIs under control of other </w:t>
      </w:r>
      <w:r>
        <w:t>contracts</w:t>
      </w:r>
      <w:r w:rsidR="00E47561">
        <w:t xml:space="preserve"> and government. </w:t>
      </w:r>
    </w:p>
    <w:p w14:paraId="178053D5" w14:textId="1A6578DC" w:rsidR="00676D0A" w:rsidRPr="00A87F18" w:rsidRDefault="00676D0A" w:rsidP="00676D0A">
      <w:pPr>
        <w:spacing w:after="120" w:line="278" w:lineRule="auto"/>
      </w:pPr>
      <w:r>
        <w:t>(U) The Contractor will d</w:t>
      </w:r>
      <w:r w:rsidRPr="00A87F18">
        <w:rPr>
          <w:rFonts w:eastAsiaTheme="minorEastAsia"/>
        </w:rPr>
        <w:t>efine</w:t>
      </w:r>
      <w:r w:rsidR="00F7315C">
        <w:rPr>
          <w:rFonts w:eastAsiaTheme="minorEastAsia"/>
        </w:rPr>
        <w:t xml:space="preserve">, </w:t>
      </w:r>
      <w:r w:rsidRPr="00A87F18">
        <w:rPr>
          <w:rFonts w:eastAsiaTheme="minorEastAsia"/>
        </w:rPr>
        <w:t>identify</w:t>
      </w:r>
      <w:r w:rsidR="00F7315C">
        <w:rPr>
          <w:rFonts w:eastAsiaTheme="minorEastAsia"/>
        </w:rPr>
        <w:t>, and track</w:t>
      </w:r>
      <w:r w:rsidRPr="00A87F18">
        <w:rPr>
          <w:rFonts w:eastAsiaTheme="minorEastAsia"/>
        </w:rPr>
        <w:t xml:space="preserve"> the </w:t>
      </w:r>
      <w:r w:rsidR="00BC24F4">
        <w:rPr>
          <w:rFonts w:eastAsiaTheme="minorEastAsia"/>
        </w:rPr>
        <w:t>CI</w:t>
      </w:r>
      <w:r w:rsidR="001A5089">
        <w:rPr>
          <w:rFonts w:eastAsiaTheme="minorEastAsia"/>
        </w:rPr>
        <w:t>s</w:t>
      </w:r>
      <w:r w:rsidR="00F7315C">
        <w:rPr>
          <w:rFonts w:eastAsiaTheme="minorEastAsia"/>
        </w:rPr>
        <w:t xml:space="preserve"> under FS3i control for all FS3i Task-Orders. T</w:t>
      </w:r>
      <w:r>
        <w:t>his may include:</w:t>
      </w:r>
      <w:r w:rsidRPr="00A87F18">
        <w:rPr>
          <w:rFonts w:eastAsiaTheme="minorEastAsia"/>
        </w:rPr>
        <w:t xml:space="preserve"> </w:t>
      </w:r>
    </w:p>
    <w:p w14:paraId="311CD6DD" w14:textId="77777777" w:rsidR="00676D0A" w:rsidRPr="00A87F18" w:rsidRDefault="00676D0A" w:rsidP="00E85649">
      <w:pPr>
        <w:numPr>
          <w:ilvl w:val="0"/>
          <w:numId w:val="32"/>
        </w:numPr>
        <w:spacing w:after="120" w:line="278" w:lineRule="auto"/>
      </w:pPr>
      <w:r w:rsidRPr="00A87F18">
        <w:rPr>
          <w:rFonts w:eastAsiaTheme="minorEastAsia"/>
        </w:rPr>
        <w:t xml:space="preserve">Design documents, ConOps, architecture artifacts, </w:t>
      </w:r>
    </w:p>
    <w:p w14:paraId="3A6BB6E0" w14:textId="1DE649FE" w:rsidR="00676D0A" w:rsidRPr="00A87F18" w:rsidRDefault="00676D0A" w:rsidP="00E85649">
      <w:pPr>
        <w:numPr>
          <w:ilvl w:val="0"/>
          <w:numId w:val="32"/>
        </w:numPr>
        <w:spacing w:after="120" w:line="278" w:lineRule="auto"/>
      </w:pPr>
      <w:r w:rsidRPr="00A87F18">
        <w:rPr>
          <w:rFonts w:eastAsiaTheme="minorEastAsia"/>
        </w:rPr>
        <w:t xml:space="preserve">State of CIs, IOC, </w:t>
      </w:r>
      <w:r w:rsidR="00F7315C">
        <w:rPr>
          <w:rFonts w:eastAsiaTheme="minorEastAsia"/>
        </w:rPr>
        <w:t xml:space="preserve">and </w:t>
      </w:r>
      <w:r w:rsidRPr="00A87F18">
        <w:rPr>
          <w:rFonts w:eastAsiaTheme="minorEastAsia"/>
        </w:rPr>
        <w:t xml:space="preserve">FOC, </w:t>
      </w:r>
    </w:p>
    <w:p w14:paraId="51537A01" w14:textId="77777777" w:rsidR="00676D0A" w:rsidRPr="00A87F18" w:rsidRDefault="00676D0A" w:rsidP="00E85649">
      <w:pPr>
        <w:numPr>
          <w:ilvl w:val="0"/>
          <w:numId w:val="32"/>
        </w:numPr>
        <w:spacing w:after="120" w:line="278" w:lineRule="auto"/>
      </w:pPr>
      <w:r w:rsidRPr="00A87F18">
        <w:rPr>
          <w:rFonts w:eastAsiaTheme="minorEastAsia"/>
        </w:rPr>
        <w:t>Mapping CIs to organizations, domains (Sea, Land, AIR,</w:t>
      </w:r>
      <w:r>
        <w:t xml:space="preserve"> etc.</w:t>
      </w:r>
      <w:r w:rsidRPr="00A87F18">
        <w:rPr>
          <w:rFonts w:eastAsiaTheme="minorEastAsia"/>
        </w:rPr>
        <w:t>), systems, system components, etc.</w:t>
      </w:r>
    </w:p>
    <w:p w14:paraId="0A7C4EE9" w14:textId="6C106CA1" w:rsidR="00676D0A" w:rsidRPr="00A87F18" w:rsidRDefault="00676D0A" w:rsidP="00E85649">
      <w:pPr>
        <w:numPr>
          <w:ilvl w:val="0"/>
          <w:numId w:val="32"/>
        </w:numPr>
        <w:spacing w:after="120" w:line="278" w:lineRule="auto"/>
      </w:pPr>
      <w:r w:rsidRPr="00A87F18">
        <w:rPr>
          <w:rFonts w:eastAsiaTheme="minorEastAsia"/>
        </w:rPr>
        <w:t>Tracking CI</w:t>
      </w:r>
      <w:r>
        <w:t>s</w:t>
      </w:r>
      <w:r w:rsidRPr="00A87F18">
        <w:rPr>
          <w:rFonts w:eastAsiaTheme="minorEastAsia"/>
        </w:rPr>
        <w:t xml:space="preserve"> provenance, a process to define CI</w:t>
      </w:r>
      <w:r>
        <w:t>,</w:t>
      </w:r>
      <w:r w:rsidRPr="00A87F18">
        <w:rPr>
          <w:rFonts w:eastAsiaTheme="minorEastAsia"/>
        </w:rPr>
        <w:t xml:space="preserve"> and deprecate C</w:t>
      </w:r>
      <w:r w:rsidR="00486AB9">
        <w:t>I</w:t>
      </w:r>
      <w:r>
        <w:t>s,</w:t>
      </w:r>
    </w:p>
    <w:p w14:paraId="5DEBEC40" w14:textId="77777777" w:rsidR="00676D0A" w:rsidRPr="00A87F18" w:rsidRDefault="00676D0A" w:rsidP="00E85649">
      <w:pPr>
        <w:numPr>
          <w:ilvl w:val="0"/>
          <w:numId w:val="32"/>
        </w:numPr>
        <w:spacing w:after="120" w:line="278" w:lineRule="auto"/>
      </w:pPr>
      <w:r w:rsidRPr="00A87F18">
        <w:rPr>
          <w:rFonts w:eastAsiaTheme="minorEastAsia"/>
        </w:rPr>
        <w:t>Aggregation of CI</w:t>
      </w:r>
      <w:r>
        <w:t>s</w:t>
      </w:r>
      <w:r w:rsidRPr="00A87F18">
        <w:rPr>
          <w:rFonts w:eastAsiaTheme="minorEastAsia"/>
        </w:rPr>
        <w:t xml:space="preserve"> by organization, security domains, systems, system components</w:t>
      </w:r>
      <w:r>
        <w:t>,</w:t>
      </w:r>
    </w:p>
    <w:p w14:paraId="3ED34883" w14:textId="77777777" w:rsidR="00676D0A" w:rsidRPr="00A87F18" w:rsidRDefault="00676D0A" w:rsidP="00E85649">
      <w:pPr>
        <w:numPr>
          <w:ilvl w:val="0"/>
          <w:numId w:val="32"/>
        </w:numPr>
        <w:spacing w:after="240" w:line="278" w:lineRule="auto"/>
      </w:pPr>
      <w:r w:rsidRPr="00A87F18">
        <w:rPr>
          <w:rFonts w:eastAsiaTheme="minorEastAsia"/>
        </w:rPr>
        <w:t>Identify CI ownership e.g., NGA</w:t>
      </w:r>
      <w:r>
        <w:t>.</w:t>
      </w:r>
    </w:p>
    <w:p w14:paraId="4A91ADB2" w14:textId="4F6178C3" w:rsidR="00676D0A" w:rsidRDefault="00676D0A" w:rsidP="00676D0A">
      <w:pPr>
        <w:spacing w:after="120"/>
      </w:pPr>
      <w:r>
        <w:t xml:space="preserve">(U) </w:t>
      </w:r>
      <w:r w:rsidRPr="0040250E">
        <w:rPr>
          <w:rFonts w:eastAsia="Aptos"/>
        </w:rPr>
        <w:t xml:space="preserve">The Contractor </w:t>
      </w:r>
      <w:r>
        <w:t xml:space="preserve">will </w:t>
      </w:r>
      <w:r w:rsidRPr="0040250E">
        <w:rPr>
          <w:rFonts w:eastAsia="Aptos"/>
        </w:rPr>
        <w:t xml:space="preserve">ensure a stable and reliable </w:t>
      </w:r>
      <w:r>
        <w:t xml:space="preserve">configuration management database, and processes. This </w:t>
      </w:r>
      <w:r w:rsidR="00AF2F92">
        <w:t>includes</w:t>
      </w:r>
      <w:r>
        <w:t xml:space="preserve"> but is not limited to: </w:t>
      </w:r>
    </w:p>
    <w:p w14:paraId="51C152EA" w14:textId="75960CCD" w:rsidR="00676D0A" w:rsidRPr="0040250E" w:rsidRDefault="00080E39" w:rsidP="00E85649">
      <w:pPr>
        <w:numPr>
          <w:ilvl w:val="0"/>
          <w:numId w:val="32"/>
        </w:numPr>
        <w:spacing w:after="120" w:line="278" w:lineRule="auto"/>
      </w:pPr>
      <w:r>
        <w:rPr>
          <w:rFonts w:eastAsia="Aptos"/>
        </w:rPr>
        <w:t xml:space="preserve">Well maintain </w:t>
      </w:r>
      <w:r w:rsidR="00676D0A" w:rsidRPr="0040250E">
        <w:rPr>
          <w:rFonts w:eastAsia="Aptos"/>
        </w:rPr>
        <w:t>CMDB</w:t>
      </w:r>
      <w:r>
        <w:rPr>
          <w:rFonts w:eastAsia="Aptos"/>
        </w:rPr>
        <w:t>.</w:t>
      </w:r>
    </w:p>
    <w:p w14:paraId="0096BF44" w14:textId="6B0D7B73" w:rsidR="00676D0A" w:rsidRDefault="00676D0A" w:rsidP="00E85649">
      <w:pPr>
        <w:numPr>
          <w:ilvl w:val="0"/>
          <w:numId w:val="32"/>
        </w:numPr>
        <w:spacing w:after="240" w:line="278" w:lineRule="auto"/>
      </w:pPr>
      <w:r w:rsidRPr="0040250E">
        <w:rPr>
          <w:rFonts w:eastAsia="Aptos"/>
        </w:rPr>
        <w:t>Automat</w:t>
      </w:r>
      <w:r w:rsidR="00AF2F92">
        <w:rPr>
          <w:rFonts w:eastAsia="Aptos"/>
        </w:rPr>
        <w:t xml:space="preserve">ed </w:t>
      </w:r>
      <w:r w:rsidRPr="0040250E">
        <w:rPr>
          <w:rFonts w:eastAsia="Aptos"/>
        </w:rPr>
        <w:t>processes, supporting robust change management, enforcing standardization, prioritizing compliance, and embracing Infrastructure as Code (IaC)</w:t>
      </w:r>
      <w:r>
        <w:rPr>
          <w:rFonts w:eastAsia="Aptos"/>
        </w:rPr>
        <w:t>.</w:t>
      </w:r>
    </w:p>
    <w:p w14:paraId="32344887" w14:textId="1908E4C6" w:rsidR="00676D0A" w:rsidRPr="00EB3A5C" w:rsidRDefault="00676D0A" w:rsidP="00676D0A">
      <w:pPr>
        <w:spacing w:after="240"/>
      </w:pPr>
      <w:r>
        <w:t>(U) The Contractor will e</w:t>
      </w:r>
      <w:r w:rsidRPr="00EB3A5C">
        <w:t xml:space="preserve">nsure compatibility between CIs among all the contracts that support </w:t>
      </w:r>
      <w:r w:rsidR="00EC5F2D">
        <w:t>MC&amp;G</w:t>
      </w:r>
      <w:r w:rsidRPr="00EB3A5C">
        <w:t xml:space="preserve"> configuration management</w:t>
      </w:r>
      <w:r>
        <w:t>.</w:t>
      </w:r>
    </w:p>
    <w:p w14:paraId="1ACF3F0F" w14:textId="5A65A246" w:rsidR="00676D0A" w:rsidRDefault="00676D0A" w:rsidP="00676D0A">
      <w:pPr>
        <w:spacing w:after="120"/>
      </w:pPr>
      <w:r>
        <w:t xml:space="preserve">(U) </w:t>
      </w:r>
      <w:r w:rsidRPr="00B66720">
        <w:t xml:space="preserve">The Contractor </w:t>
      </w:r>
      <w:r>
        <w:t xml:space="preserve">will </w:t>
      </w:r>
      <w:r w:rsidRPr="00B66720">
        <w:t>provide</w:t>
      </w:r>
      <w:r>
        <w:t xml:space="preserve"> a</w:t>
      </w:r>
      <w:r w:rsidR="00BC24F4">
        <w:t>n FS3i</w:t>
      </w:r>
      <w:r>
        <w:t xml:space="preserve"> </w:t>
      </w:r>
      <w:r w:rsidRPr="00B66720">
        <w:t xml:space="preserve">configuration management reporting process that includes but is not limited to: </w:t>
      </w:r>
    </w:p>
    <w:p w14:paraId="1BB2E387" w14:textId="690A049A" w:rsidR="00676D0A" w:rsidRPr="009332FD" w:rsidRDefault="00676D0A" w:rsidP="00E85649">
      <w:pPr>
        <w:numPr>
          <w:ilvl w:val="0"/>
          <w:numId w:val="32"/>
        </w:numPr>
        <w:spacing w:after="120" w:line="278" w:lineRule="auto"/>
        <w:rPr>
          <w:rFonts w:eastAsia="Aptos"/>
        </w:rPr>
      </w:pPr>
      <w:r>
        <w:rPr>
          <w:rFonts w:eastAsia="Aptos"/>
        </w:rPr>
        <w:t>An e</w:t>
      </w:r>
      <w:r w:rsidRPr="002B08D0">
        <w:rPr>
          <w:rFonts w:eastAsia="Aptos"/>
        </w:rPr>
        <w:t>asy-to-read</w:t>
      </w:r>
      <w:r w:rsidRPr="00EB3A5C">
        <w:rPr>
          <w:rFonts w:eastAsia="Aptos"/>
        </w:rPr>
        <w:t xml:space="preserve"> monthly report </w:t>
      </w:r>
      <w:r w:rsidRPr="00D01BB5">
        <w:rPr>
          <w:rFonts w:eastAsia="Aptos"/>
        </w:rPr>
        <w:t>identif</w:t>
      </w:r>
      <w:r>
        <w:rPr>
          <w:rFonts w:eastAsia="Aptos"/>
        </w:rPr>
        <w:t>ying</w:t>
      </w:r>
      <w:r w:rsidRPr="009332FD">
        <w:rPr>
          <w:rFonts w:eastAsia="Aptos"/>
        </w:rPr>
        <w:t xml:space="preserve"> anomal</w:t>
      </w:r>
      <w:r>
        <w:rPr>
          <w:rFonts w:eastAsia="Aptos"/>
        </w:rPr>
        <w:t>ies</w:t>
      </w:r>
      <w:r w:rsidRPr="009332FD">
        <w:rPr>
          <w:rFonts w:eastAsia="Aptos"/>
        </w:rPr>
        <w:t xml:space="preserve"> and discrepancies </w:t>
      </w:r>
      <w:r>
        <w:rPr>
          <w:rFonts w:eastAsia="Aptos"/>
        </w:rPr>
        <w:t>between operating systems, software</w:t>
      </w:r>
      <w:r w:rsidR="00080E39">
        <w:rPr>
          <w:rFonts w:eastAsia="Aptos"/>
        </w:rPr>
        <w:t>, and software</w:t>
      </w:r>
      <w:r>
        <w:rPr>
          <w:rFonts w:eastAsia="Aptos"/>
        </w:rPr>
        <w:t xml:space="preserve"> versions </w:t>
      </w:r>
      <w:r w:rsidRPr="009332FD">
        <w:rPr>
          <w:rFonts w:eastAsia="Aptos"/>
        </w:rPr>
        <w:t>between development, test, and operational baseline</w:t>
      </w:r>
      <w:r>
        <w:rPr>
          <w:rFonts w:eastAsia="Aptos"/>
        </w:rPr>
        <w:t xml:space="preserve"> for a given operational baseline,</w:t>
      </w:r>
    </w:p>
    <w:p w14:paraId="134FFCC4" w14:textId="77777777" w:rsidR="00A17A7D" w:rsidRDefault="00676D0A" w:rsidP="00E85649">
      <w:pPr>
        <w:numPr>
          <w:ilvl w:val="0"/>
          <w:numId w:val="32"/>
        </w:numPr>
        <w:spacing w:after="120" w:line="278" w:lineRule="auto"/>
        <w:rPr>
          <w:rFonts w:eastAsia="Aptos"/>
        </w:rPr>
      </w:pPr>
      <w:r w:rsidRPr="00A17A7D">
        <w:rPr>
          <w:rFonts w:eastAsia="Aptos"/>
        </w:rPr>
        <w:t xml:space="preserve">Where applicable, an easy-to-read report that shows discrepancies in configurations for the end-to-end systems that are partly under Contractor’s configuration management care, </w:t>
      </w:r>
    </w:p>
    <w:p w14:paraId="08ED901D" w14:textId="65FC18CA" w:rsidR="00676D0A" w:rsidRPr="00A17A7D" w:rsidRDefault="00676D0A" w:rsidP="00E85649">
      <w:pPr>
        <w:numPr>
          <w:ilvl w:val="0"/>
          <w:numId w:val="32"/>
        </w:numPr>
        <w:spacing w:after="120" w:line="278" w:lineRule="auto"/>
        <w:rPr>
          <w:rFonts w:eastAsia="Aptos"/>
        </w:rPr>
      </w:pPr>
      <w:r w:rsidRPr="00A17A7D">
        <w:rPr>
          <w:rFonts w:eastAsia="Aptos"/>
        </w:rPr>
        <w:lastRenderedPageBreak/>
        <w:t>A risk assessment for important</w:t>
      </w:r>
      <w:r>
        <w:rPr>
          <w:rStyle w:val="FootnoteReference"/>
          <w:rFonts w:eastAsia="Aptos"/>
        </w:rPr>
        <w:footnoteReference w:id="2"/>
      </w:r>
      <w:r w:rsidRPr="00A17A7D">
        <w:rPr>
          <w:rFonts w:eastAsia="Aptos"/>
        </w:rPr>
        <w:t xml:space="preserve"> discrepancies and anomalies that the Contractor identified in the report,</w:t>
      </w:r>
    </w:p>
    <w:p w14:paraId="1CBE6E12" w14:textId="415433B4" w:rsidR="00676D0A" w:rsidRPr="00EB3A5C" w:rsidRDefault="00676D0A" w:rsidP="00E85649">
      <w:pPr>
        <w:numPr>
          <w:ilvl w:val="0"/>
          <w:numId w:val="32"/>
        </w:numPr>
        <w:spacing w:after="120" w:line="278" w:lineRule="auto"/>
        <w:rPr>
          <w:rFonts w:eastAsia="Aptos"/>
        </w:rPr>
      </w:pPr>
      <w:r w:rsidRPr="00EB3A5C">
        <w:rPr>
          <w:rFonts w:eastAsia="Aptos"/>
        </w:rPr>
        <w:t>A</w:t>
      </w:r>
      <w:r w:rsidR="002B11D2">
        <w:rPr>
          <w:rFonts w:eastAsia="Aptos"/>
        </w:rPr>
        <w:t>n integrated</w:t>
      </w:r>
      <w:r w:rsidRPr="00EB3A5C">
        <w:rPr>
          <w:rFonts w:eastAsia="Aptos"/>
        </w:rPr>
        <w:t xml:space="preserve"> dashboard that provides </w:t>
      </w:r>
      <w:r w:rsidR="005D411E">
        <w:rPr>
          <w:rFonts w:eastAsia="Aptos"/>
        </w:rPr>
        <w:t>an</w:t>
      </w:r>
      <w:r w:rsidR="00AF3F3A">
        <w:rPr>
          <w:rFonts w:eastAsia="Aptos"/>
        </w:rPr>
        <w:t xml:space="preserve"> </w:t>
      </w:r>
      <w:r w:rsidRPr="00EB3A5C">
        <w:rPr>
          <w:rFonts w:eastAsia="Aptos"/>
        </w:rPr>
        <w:t>end-to-end view of</w:t>
      </w:r>
      <w:r w:rsidR="002B11D2">
        <w:rPr>
          <w:rFonts w:eastAsia="Aptos"/>
        </w:rPr>
        <w:t xml:space="preserve"> FS3i</w:t>
      </w:r>
      <w:r w:rsidRPr="00EB3A5C">
        <w:rPr>
          <w:rFonts w:eastAsia="Aptos"/>
        </w:rPr>
        <w:t xml:space="preserve"> systems</w:t>
      </w:r>
      <w:r w:rsidR="002B11D2">
        <w:rPr>
          <w:rFonts w:eastAsia="Aptos"/>
        </w:rPr>
        <w:t xml:space="preserve">, their current operational status, current discrepancies and problems outstanding, </w:t>
      </w:r>
      <w:r w:rsidR="00AF3F3A">
        <w:rPr>
          <w:rFonts w:eastAsia="Aptos"/>
        </w:rPr>
        <w:t>and their CIs</w:t>
      </w:r>
      <w:r w:rsidR="004D3591">
        <w:rPr>
          <w:rFonts w:eastAsia="Aptos"/>
        </w:rPr>
        <w:t xml:space="preserve"> including the </w:t>
      </w:r>
      <w:r w:rsidRPr="00EB3A5C">
        <w:rPr>
          <w:rFonts w:eastAsia="Aptos"/>
        </w:rPr>
        <w:t>ability to drill down</w:t>
      </w:r>
      <w:r w:rsidR="004D3591">
        <w:rPr>
          <w:rFonts w:eastAsia="Aptos"/>
        </w:rPr>
        <w:t xml:space="preserve"> </w:t>
      </w:r>
      <w:r w:rsidR="00AF3F3A">
        <w:rPr>
          <w:rFonts w:eastAsia="Aptos"/>
        </w:rPr>
        <w:t xml:space="preserve">to the components of the system and identify </w:t>
      </w:r>
      <w:r w:rsidR="004D3591">
        <w:rPr>
          <w:rFonts w:eastAsia="Aptos"/>
        </w:rPr>
        <w:t>the</w:t>
      </w:r>
      <w:r w:rsidR="00AF3F3A">
        <w:rPr>
          <w:rFonts w:eastAsia="Aptos"/>
        </w:rPr>
        <w:t xml:space="preserve"> </w:t>
      </w:r>
      <w:r w:rsidR="004D3591">
        <w:rPr>
          <w:rFonts w:eastAsia="Aptos"/>
        </w:rPr>
        <w:t xml:space="preserve">CIs, </w:t>
      </w:r>
      <w:r w:rsidRPr="00EB3A5C">
        <w:rPr>
          <w:rFonts w:eastAsia="Aptos"/>
        </w:rPr>
        <w:t>discrepancies</w:t>
      </w:r>
      <w:r w:rsidR="004D3591">
        <w:rPr>
          <w:rFonts w:eastAsia="Aptos"/>
        </w:rPr>
        <w:t xml:space="preserve">, </w:t>
      </w:r>
      <w:r w:rsidR="00AF3F3A">
        <w:rPr>
          <w:rFonts w:eastAsia="Aptos"/>
        </w:rPr>
        <w:t>and</w:t>
      </w:r>
      <w:r w:rsidRPr="00EB3A5C">
        <w:rPr>
          <w:rFonts w:eastAsia="Aptos"/>
        </w:rPr>
        <w:t xml:space="preserve"> anomalies</w:t>
      </w:r>
      <w:r>
        <w:rPr>
          <w:rFonts w:eastAsia="Aptos"/>
        </w:rPr>
        <w:t>,</w:t>
      </w:r>
      <w:r w:rsidRPr="00EB3A5C">
        <w:rPr>
          <w:rFonts w:eastAsia="Aptos"/>
        </w:rPr>
        <w:t xml:space="preserve"> </w:t>
      </w:r>
    </w:p>
    <w:p w14:paraId="50917198" w14:textId="77777777" w:rsidR="00676D0A" w:rsidRDefault="00676D0A" w:rsidP="00E85649">
      <w:pPr>
        <w:numPr>
          <w:ilvl w:val="0"/>
          <w:numId w:val="32"/>
        </w:numPr>
        <w:spacing w:after="240" w:line="278" w:lineRule="auto"/>
        <w:rPr>
          <w:rFonts w:eastAsia="Aptos"/>
        </w:rPr>
      </w:pPr>
      <w:r w:rsidRPr="00EB3A5C">
        <w:rPr>
          <w:rFonts w:eastAsia="Aptos"/>
        </w:rPr>
        <w:t>Time span when discrepancies and anomalies existed</w:t>
      </w:r>
      <w:r>
        <w:rPr>
          <w:rFonts w:eastAsia="Aptos"/>
        </w:rPr>
        <w:t>.</w:t>
      </w:r>
    </w:p>
    <w:p w14:paraId="76BFB1E0" w14:textId="20D8515C" w:rsidR="00676D0A" w:rsidRDefault="00676D0A" w:rsidP="00676D0A">
      <w:pPr>
        <w:spacing w:after="240"/>
      </w:pPr>
      <w:r w:rsidRPr="00A441CA">
        <w:t xml:space="preserve">(U) To support </w:t>
      </w:r>
      <w:r w:rsidR="00BC24F4">
        <w:t>the NGA GEOINT Enterprise Architecture (</w:t>
      </w:r>
      <w:r w:rsidRPr="00A441CA">
        <w:t>GEA</w:t>
      </w:r>
      <w:r w:rsidR="00BC24F4">
        <w:t xml:space="preserve">), </w:t>
      </w:r>
      <w:r w:rsidRPr="00A441CA">
        <w:t xml:space="preserve">the Contractor </w:t>
      </w:r>
      <w:r>
        <w:t xml:space="preserve">will </w:t>
      </w:r>
      <w:r w:rsidRPr="00A441CA">
        <w:t>document</w:t>
      </w:r>
      <w:r w:rsidR="00BC24F4">
        <w:t xml:space="preserve"> S</w:t>
      </w:r>
      <w:r w:rsidRPr="00A441CA">
        <w:t>ervice Descriptions for any developed services with the Service Description Table in format consistent with the current NGA Configuration Management (CM) baselines products.</w:t>
      </w:r>
    </w:p>
    <w:p w14:paraId="72265D89" w14:textId="42FC1731" w:rsidR="00F77D67" w:rsidRPr="00F77D67" w:rsidRDefault="00676D0A" w:rsidP="00F77D67">
      <w:pPr>
        <w:spacing w:after="240"/>
      </w:pPr>
      <w:r>
        <w:t xml:space="preserve">(U) </w:t>
      </w:r>
      <w:r w:rsidRPr="00151EBA">
        <w:t xml:space="preserve">The Contractor </w:t>
      </w:r>
      <w:r w:rsidR="00BC24F4">
        <w:t>will provide FS3i direction on NGA CORE tool adoption and usage</w:t>
      </w:r>
      <w:r w:rsidR="00F77D67">
        <w:t xml:space="preserve">, </w:t>
      </w:r>
      <w:r w:rsidR="00F77D67" w:rsidRPr="007E7934">
        <w:t>given considerations for cost, schedule, and performance</w:t>
      </w:r>
      <w:r w:rsidR="00F77D67">
        <w:t>.</w:t>
      </w:r>
    </w:p>
    <w:p w14:paraId="3A7B341B" w14:textId="6EABCB1E" w:rsidR="00676D0A" w:rsidRDefault="00676D0A" w:rsidP="00676D0A">
      <w:pPr>
        <w:spacing w:after="240"/>
      </w:pPr>
      <w:r>
        <w:t xml:space="preserve">(U) </w:t>
      </w:r>
      <w:r w:rsidRPr="00151EBA">
        <w:t xml:space="preserve">The Contractor </w:t>
      </w:r>
      <w:r w:rsidR="00BC24F4">
        <w:t>will ensure all FS3i capabilities are integrated</w:t>
      </w:r>
      <w:r w:rsidRPr="00151EBA">
        <w:t xml:space="preserve"> with NGA's Enterprise </w:t>
      </w:r>
      <w:r>
        <w:t>M</w:t>
      </w:r>
      <w:r w:rsidRPr="00151EBA">
        <w:t>onitoring tools</w:t>
      </w:r>
      <w:r>
        <w:t xml:space="preserve"> to monitor the CMDB, and other tools supporting the configuration management</w:t>
      </w:r>
      <w:r w:rsidRPr="00151EBA">
        <w:t xml:space="preserve">. </w:t>
      </w:r>
    </w:p>
    <w:p w14:paraId="238AC3A8" w14:textId="57E3BB41" w:rsidR="00676D0A" w:rsidRDefault="00676D0A" w:rsidP="00676D0A">
      <w:pPr>
        <w:spacing w:after="240"/>
      </w:pPr>
      <w:r>
        <w:t xml:space="preserve">(U) </w:t>
      </w:r>
      <w:r w:rsidRPr="00D94275">
        <w:t xml:space="preserve">The Contractor </w:t>
      </w:r>
      <w:r w:rsidR="00BC24F4">
        <w:t>ensure all FS3i capabilities</w:t>
      </w:r>
      <w:r>
        <w:t xml:space="preserve"> </w:t>
      </w:r>
      <w:r w:rsidRPr="00D94275">
        <w:t xml:space="preserve">properly account IT Assets in NGA’s CMDB. All required fields must </w:t>
      </w:r>
      <w:r w:rsidRPr="007A63E9">
        <w:t xml:space="preserve">be properly filled and updated within </w:t>
      </w:r>
      <w:r>
        <w:t>90</w:t>
      </w:r>
      <w:r w:rsidRPr="007A63E9">
        <w:t xml:space="preserve"> days of location/status change.</w:t>
      </w:r>
    </w:p>
    <w:p w14:paraId="1D80C153" w14:textId="67501DFF" w:rsidR="00676D0A" w:rsidRDefault="00676D0A" w:rsidP="00A17A7D">
      <w:pPr>
        <w:spacing w:after="360"/>
      </w:pPr>
      <w:r>
        <w:t xml:space="preserve">(U) </w:t>
      </w:r>
      <w:r w:rsidRPr="00D94275">
        <w:t xml:space="preserve">The Contractor </w:t>
      </w:r>
      <w:r>
        <w:t xml:space="preserve">will identify </w:t>
      </w:r>
      <w:r w:rsidRPr="00D94275">
        <w:t>systems, devices</w:t>
      </w:r>
      <w:r w:rsidR="001A24EC">
        <w:t>,</w:t>
      </w:r>
      <w:r w:rsidRPr="00D94275">
        <w:t xml:space="preserve"> and </w:t>
      </w:r>
      <w:r w:rsidR="009F1D58" w:rsidRPr="00D94275">
        <w:t>applications that</w:t>
      </w:r>
      <w:r w:rsidRPr="00D94275">
        <w:t xml:space="preserve"> are</w:t>
      </w:r>
      <w:r>
        <w:t xml:space="preserve"> not</w:t>
      </w:r>
      <w:r w:rsidRPr="00D94275">
        <w:t xml:space="preserve"> properly configured for discovery and tracking within the current enterprise configuration management </w:t>
      </w:r>
      <w:r w:rsidR="001A24EC" w:rsidRPr="00D94275">
        <w:t>tools</w:t>
      </w:r>
      <w:r w:rsidR="001A24EC">
        <w:t xml:space="preserve"> and</w:t>
      </w:r>
      <w:r w:rsidR="00BC24F4">
        <w:t xml:space="preserve"> ensure the relevant FS3i Task Order completes the required work</w:t>
      </w:r>
      <w:r w:rsidRPr="00D94275">
        <w:t>.</w:t>
      </w:r>
    </w:p>
    <w:p w14:paraId="389B1A9A" w14:textId="5D6D70BB" w:rsidR="001F1651" w:rsidRPr="00D94275" w:rsidRDefault="001F1651" w:rsidP="00A17A7D">
      <w:pPr>
        <w:spacing w:after="360"/>
      </w:pPr>
      <w:r>
        <w:t xml:space="preserve">(U) The Contractor will deliver a monthly report outlining assets, i.e., software and hardware that are reaching their End-of-Service (EOS) and End-of-Life (EOL) within 9 months for the report. </w:t>
      </w:r>
    </w:p>
    <w:p w14:paraId="3082E790" w14:textId="60BA1784" w:rsidR="00BC24F4" w:rsidRPr="00F53AAD" w:rsidRDefault="00BC24F4" w:rsidP="00BC24F4">
      <w:pPr>
        <w:pStyle w:val="ListParagraph"/>
        <w:keepNext/>
        <w:numPr>
          <w:ilvl w:val="1"/>
          <w:numId w:val="4"/>
        </w:numPr>
        <w:tabs>
          <w:tab w:val="left" w:pos="0"/>
        </w:tabs>
        <w:spacing w:after="120"/>
        <w:ind w:left="360" w:hanging="360"/>
        <w:jc w:val="both"/>
        <w:outlineLvl w:val="0"/>
        <w:rPr>
          <w:b/>
          <w:bCs/>
          <w:kern w:val="32"/>
          <w:sz w:val="32"/>
          <w:szCs w:val="32"/>
        </w:rPr>
      </w:pPr>
      <w:bookmarkStart w:id="53" w:name="_Toc201049322"/>
      <w:bookmarkStart w:id="54" w:name="_Toc215847646"/>
      <w:r w:rsidRPr="00F53AAD">
        <w:rPr>
          <w:b/>
          <w:bCs/>
          <w:kern w:val="32"/>
          <w:sz w:val="32"/>
          <w:szCs w:val="32"/>
        </w:rPr>
        <w:t xml:space="preserve">(U) </w:t>
      </w:r>
      <w:r>
        <w:rPr>
          <w:b/>
          <w:bCs/>
          <w:kern w:val="32"/>
          <w:sz w:val="32"/>
          <w:szCs w:val="32"/>
        </w:rPr>
        <w:t>FS3i Solution Architecture</w:t>
      </w:r>
      <w:r w:rsidR="009F761C">
        <w:rPr>
          <w:b/>
          <w:bCs/>
          <w:kern w:val="32"/>
          <w:sz w:val="32"/>
          <w:szCs w:val="32"/>
        </w:rPr>
        <w:t xml:space="preserve"> Services</w:t>
      </w:r>
      <w:bookmarkEnd w:id="53"/>
      <w:bookmarkEnd w:id="54"/>
    </w:p>
    <w:p w14:paraId="55AAA6E5" w14:textId="7F7F80CC" w:rsidR="00BC24F4" w:rsidRDefault="00BC24F4" w:rsidP="00BC24F4">
      <w:pPr>
        <w:spacing w:after="240"/>
        <w:rPr>
          <w:color w:val="000000"/>
          <w:sz w:val="27"/>
          <w:szCs w:val="27"/>
        </w:rPr>
      </w:pPr>
      <w:r>
        <w:t>(U) The Contractor will produce an integrated FS3i solution architecture by consolidating the discrete architecture products for the capabilities that are developed under the FS3i Task Orders.</w:t>
      </w:r>
      <w:r>
        <w:rPr>
          <w:color w:val="000000"/>
          <w:sz w:val="27"/>
          <w:szCs w:val="27"/>
        </w:rPr>
        <w:t xml:space="preserve"> </w:t>
      </w:r>
    </w:p>
    <w:p w14:paraId="429B1DDD" w14:textId="01C148D7" w:rsidR="00BC24F4" w:rsidRPr="007A0C37" w:rsidRDefault="00BC24F4" w:rsidP="00BC24F4">
      <w:pPr>
        <w:spacing w:after="240"/>
        <w:rPr>
          <w:color w:val="000000"/>
        </w:rPr>
      </w:pPr>
      <w:r>
        <w:rPr>
          <w:color w:val="000000"/>
        </w:rPr>
        <w:t>(U)</w:t>
      </w:r>
      <w:r w:rsidRPr="007A0C37">
        <w:rPr>
          <w:color w:val="000000"/>
        </w:rPr>
        <w:t xml:space="preserve"> The Contractor will adhere to </w:t>
      </w:r>
      <w:r w:rsidR="0025106F">
        <w:rPr>
          <w:color w:val="000000"/>
        </w:rPr>
        <w:t>DoW</w:t>
      </w:r>
      <w:r w:rsidRPr="007A0C37">
        <w:rPr>
          <w:color w:val="000000"/>
        </w:rPr>
        <w:t xml:space="preserve"> and NGA solution architecture standards and processes.</w:t>
      </w:r>
    </w:p>
    <w:p w14:paraId="41A7B036" w14:textId="3C774740" w:rsidR="00BC24F4" w:rsidRPr="007A0C37" w:rsidRDefault="00BC24F4" w:rsidP="00BC24F4">
      <w:pPr>
        <w:spacing w:after="120"/>
        <w:rPr>
          <w:color w:val="000000"/>
        </w:rPr>
      </w:pPr>
      <w:r w:rsidRPr="007A0C37">
        <w:rPr>
          <w:color w:val="000000"/>
        </w:rPr>
        <w:t xml:space="preserve">(U) </w:t>
      </w:r>
      <w:r>
        <w:rPr>
          <w:color w:val="000000"/>
        </w:rPr>
        <w:t>The</w:t>
      </w:r>
      <w:r w:rsidRPr="007A0C37">
        <w:rPr>
          <w:color w:val="000000"/>
        </w:rPr>
        <w:t xml:space="preserve"> Contractor </w:t>
      </w:r>
      <w:r w:rsidR="002067A4">
        <w:rPr>
          <w:color w:val="000000"/>
        </w:rPr>
        <w:t>will</w:t>
      </w:r>
      <w:r w:rsidRPr="007A0C37">
        <w:rPr>
          <w:color w:val="000000"/>
        </w:rPr>
        <w:t xml:space="preserve"> provide </w:t>
      </w:r>
      <w:r>
        <w:rPr>
          <w:color w:val="000000"/>
        </w:rPr>
        <w:t>overall FS3i recommendations for</w:t>
      </w:r>
      <w:r w:rsidRPr="007A0C37">
        <w:rPr>
          <w:color w:val="000000"/>
        </w:rPr>
        <w:t>:</w:t>
      </w:r>
    </w:p>
    <w:p w14:paraId="591FD278" w14:textId="4130E4D3" w:rsidR="00BC24F4" w:rsidRDefault="00BC24F4" w:rsidP="00E85649">
      <w:pPr>
        <w:pStyle w:val="ListParagraph"/>
        <w:numPr>
          <w:ilvl w:val="0"/>
          <w:numId w:val="35"/>
        </w:numPr>
        <w:spacing w:after="120"/>
        <w:ind w:left="792"/>
        <w:contextualSpacing w:val="0"/>
        <w:rPr>
          <w:color w:val="000000"/>
        </w:rPr>
      </w:pPr>
      <w:r>
        <w:rPr>
          <w:color w:val="000000"/>
        </w:rPr>
        <w:lastRenderedPageBreak/>
        <w:t xml:space="preserve">System and capability consolidation and </w:t>
      </w:r>
      <w:r w:rsidR="00261EF0">
        <w:rPr>
          <w:color w:val="000000"/>
        </w:rPr>
        <w:t>duplication</w:t>
      </w:r>
    </w:p>
    <w:p w14:paraId="600A0602" w14:textId="72B2E478" w:rsidR="00BC24F4" w:rsidRPr="007A0C37" w:rsidRDefault="00BC24F4" w:rsidP="00E85649">
      <w:pPr>
        <w:pStyle w:val="ListParagraph"/>
        <w:numPr>
          <w:ilvl w:val="0"/>
          <w:numId w:val="35"/>
        </w:numPr>
        <w:spacing w:after="120"/>
        <w:ind w:left="792"/>
        <w:contextualSpacing w:val="0"/>
        <w:rPr>
          <w:color w:val="000000"/>
        </w:rPr>
      </w:pPr>
      <w:r>
        <w:rPr>
          <w:color w:val="000000"/>
        </w:rPr>
        <w:t>New technology insertion opportunities</w:t>
      </w:r>
    </w:p>
    <w:p w14:paraId="34DA310B" w14:textId="60334036" w:rsidR="00BC24F4" w:rsidRPr="007A0C37" w:rsidRDefault="00BC24F4" w:rsidP="00E85649">
      <w:pPr>
        <w:pStyle w:val="ListParagraph"/>
        <w:numPr>
          <w:ilvl w:val="0"/>
          <w:numId w:val="35"/>
        </w:numPr>
        <w:spacing w:after="120"/>
        <w:ind w:left="792"/>
        <w:contextualSpacing w:val="0"/>
        <w:rPr>
          <w:color w:val="000000"/>
        </w:rPr>
      </w:pPr>
      <w:r>
        <w:rPr>
          <w:color w:val="000000"/>
        </w:rPr>
        <w:t>Enterprise c</w:t>
      </w:r>
      <w:r w:rsidRPr="007A0C37">
        <w:rPr>
          <w:color w:val="000000"/>
        </w:rPr>
        <w:t xml:space="preserve">ost </w:t>
      </w:r>
      <w:r>
        <w:rPr>
          <w:color w:val="000000"/>
        </w:rPr>
        <w:t>reduction options</w:t>
      </w:r>
    </w:p>
    <w:p w14:paraId="3198389B" w14:textId="7B00F68E" w:rsidR="00BC24F4" w:rsidRPr="007A0C37" w:rsidRDefault="00BC24F4" w:rsidP="00E85649">
      <w:pPr>
        <w:pStyle w:val="ListParagraph"/>
        <w:numPr>
          <w:ilvl w:val="0"/>
          <w:numId w:val="35"/>
        </w:numPr>
        <w:spacing w:after="120"/>
        <w:ind w:left="792"/>
        <w:contextualSpacing w:val="0"/>
        <w:rPr>
          <w:color w:val="000000"/>
        </w:rPr>
      </w:pPr>
      <w:r>
        <w:rPr>
          <w:color w:val="000000"/>
        </w:rPr>
        <w:t>Enterprise r</w:t>
      </w:r>
      <w:r w:rsidRPr="007A0C37">
        <w:rPr>
          <w:color w:val="000000"/>
        </w:rPr>
        <w:t>isk and mitigation,</w:t>
      </w:r>
    </w:p>
    <w:p w14:paraId="6A89306A" w14:textId="44B4D1BA" w:rsidR="00BC24F4" w:rsidRDefault="00BC24F4" w:rsidP="00EA6456">
      <w:pPr>
        <w:spacing w:after="120"/>
        <w:rPr>
          <w:color w:val="000000"/>
        </w:rPr>
      </w:pPr>
      <w:r>
        <w:rPr>
          <w:color w:val="000000"/>
          <w:sz w:val="27"/>
          <w:szCs w:val="27"/>
        </w:rPr>
        <w:t xml:space="preserve">(U) </w:t>
      </w:r>
      <w:r w:rsidR="00BE20BF">
        <w:rPr>
          <w:color w:val="000000"/>
          <w:sz w:val="27"/>
          <w:szCs w:val="27"/>
        </w:rPr>
        <w:t>For each solution architecture tasking, t</w:t>
      </w:r>
      <w:r w:rsidRPr="00EF5860">
        <w:rPr>
          <w:color w:val="000000"/>
        </w:rPr>
        <w:t xml:space="preserve">he Contractor </w:t>
      </w:r>
      <w:r w:rsidR="006A4C53">
        <w:rPr>
          <w:color w:val="000000"/>
        </w:rPr>
        <w:t>will</w:t>
      </w:r>
      <w:r w:rsidRPr="00EF5860">
        <w:rPr>
          <w:color w:val="000000"/>
        </w:rPr>
        <w:t xml:space="preserve"> follow the design best </w:t>
      </w:r>
      <w:r w:rsidR="00885FE3" w:rsidRPr="00EF5860">
        <w:rPr>
          <w:color w:val="000000"/>
        </w:rPr>
        <w:t>practices</w:t>
      </w:r>
      <w:r w:rsidR="00885FE3">
        <w:rPr>
          <w:color w:val="000000"/>
        </w:rPr>
        <w:t>;</w:t>
      </w:r>
      <w:r w:rsidRPr="00EF5860">
        <w:rPr>
          <w:color w:val="000000"/>
        </w:rPr>
        <w:t xml:space="preserve"> this may include but is not limited to:</w:t>
      </w:r>
    </w:p>
    <w:p w14:paraId="2C135509" w14:textId="4C8C6585" w:rsidR="00BC24F4" w:rsidRDefault="00BC24F4" w:rsidP="00E85649">
      <w:pPr>
        <w:pStyle w:val="ListParagraph"/>
        <w:numPr>
          <w:ilvl w:val="0"/>
          <w:numId w:val="34"/>
        </w:numPr>
        <w:spacing w:after="120"/>
        <w:contextualSpacing w:val="0"/>
      </w:pPr>
      <w:r>
        <w:t xml:space="preserve">Developing </w:t>
      </w:r>
      <w:r w:rsidR="00885FE3">
        <w:t xml:space="preserve">a </w:t>
      </w:r>
      <w:r>
        <w:t>high-level traceability matrix mapping the</w:t>
      </w:r>
      <w:r w:rsidR="00885FE3">
        <w:t xml:space="preserve"> solution to </w:t>
      </w:r>
      <w:r>
        <w:t>the requirements and use cases,</w:t>
      </w:r>
    </w:p>
    <w:p w14:paraId="5361AE62" w14:textId="3CF09E61" w:rsidR="00BC24F4" w:rsidRDefault="006A4C53" w:rsidP="00E85649">
      <w:pPr>
        <w:pStyle w:val="ListParagraph"/>
        <w:numPr>
          <w:ilvl w:val="0"/>
          <w:numId w:val="34"/>
        </w:numPr>
        <w:spacing w:after="120"/>
        <w:contextualSpacing w:val="0"/>
      </w:pPr>
      <w:r>
        <w:t xml:space="preserve">Recommending changes to the </w:t>
      </w:r>
      <w:r w:rsidR="00BC24F4">
        <w:t xml:space="preserve">architecture that reduces the cost of development, deployment, and maintenance and results in maximizing the Return on Investment (ROI).  </w:t>
      </w:r>
    </w:p>
    <w:p w14:paraId="656BBF70" w14:textId="19645C59" w:rsidR="00BC24F4" w:rsidRDefault="006A4C53" w:rsidP="00E85649">
      <w:pPr>
        <w:pStyle w:val="ListParagraph"/>
        <w:numPr>
          <w:ilvl w:val="0"/>
          <w:numId w:val="34"/>
        </w:numPr>
        <w:spacing w:after="120"/>
        <w:contextualSpacing w:val="0"/>
      </w:pPr>
      <w:r>
        <w:t>Identify opportunities for i</w:t>
      </w:r>
      <w:r w:rsidR="00BC24F4">
        <w:t>nstrument</w:t>
      </w:r>
      <w:r>
        <w:t>ing</w:t>
      </w:r>
      <w:r w:rsidR="00BC24F4">
        <w:t xml:space="preserve"> application</w:t>
      </w:r>
      <w:r>
        <w:t>s</w:t>
      </w:r>
      <w:r w:rsidR="00BC24F4">
        <w:t xml:space="preserve"> or system</w:t>
      </w:r>
      <w:r>
        <w:t>s</w:t>
      </w:r>
      <w:r w:rsidR="00BC24F4">
        <w:t xml:space="preserve"> to provide relevant metrics and self-healing</w:t>
      </w:r>
      <w:r w:rsidR="00EA6456">
        <w:t xml:space="preserve"> capability,</w:t>
      </w:r>
    </w:p>
    <w:p w14:paraId="719C23B8" w14:textId="1969B5E8" w:rsidR="00BC24F4" w:rsidRDefault="00BC24F4" w:rsidP="00E85649">
      <w:pPr>
        <w:pStyle w:val="ListParagraph"/>
        <w:numPr>
          <w:ilvl w:val="0"/>
          <w:numId w:val="34"/>
        </w:numPr>
        <w:spacing w:after="120"/>
        <w:contextualSpacing w:val="0"/>
      </w:pPr>
      <w:r>
        <w:t xml:space="preserve">Architecting </w:t>
      </w:r>
      <w:r w:rsidR="00F803DD">
        <w:t>robust</w:t>
      </w:r>
      <w:r w:rsidRPr="00C746A2">
        <w:t xml:space="preserve"> </w:t>
      </w:r>
      <w:r w:rsidRPr="00155D4B">
        <w:t xml:space="preserve">monitoring and logging to track </w:t>
      </w:r>
      <w:r w:rsidR="00EA6456">
        <w:t xml:space="preserve">the </w:t>
      </w:r>
      <w:r w:rsidRPr="00155D4B">
        <w:t>health and performance</w:t>
      </w:r>
      <w:r>
        <w:t xml:space="preserve"> of </w:t>
      </w:r>
      <w:r w:rsidR="00EA6456">
        <w:t xml:space="preserve">developed </w:t>
      </w:r>
      <w:r w:rsidR="00885FE3">
        <w:t>solutions</w:t>
      </w:r>
      <w:r>
        <w:t>,</w:t>
      </w:r>
      <w:r w:rsidRPr="00155D4B">
        <w:t> </w:t>
      </w:r>
      <w:r>
        <w:t xml:space="preserve"> </w:t>
      </w:r>
    </w:p>
    <w:p w14:paraId="0E13499A" w14:textId="0CBC85B4" w:rsidR="00BC24F4" w:rsidRDefault="00BC24F4" w:rsidP="00E85649">
      <w:pPr>
        <w:pStyle w:val="ListParagraph"/>
        <w:numPr>
          <w:ilvl w:val="0"/>
          <w:numId w:val="34"/>
        </w:numPr>
        <w:spacing w:after="120"/>
        <w:contextualSpacing w:val="0"/>
      </w:pPr>
      <w:r>
        <w:t xml:space="preserve">Designing </w:t>
      </w:r>
      <w:r w:rsidR="00F803DD">
        <w:t>architecture</w:t>
      </w:r>
      <w:r>
        <w:t xml:space="preserve"> that results in a scalable, flexible, reusable, and secure solution,</w:t>
      </w:r>
    </w:p>
    <w:p w14:paraId="14FB40E3" w14:textId="6D058E13" w:rsidR="00BC24F4" w:rsidRDefault="00885FE3" w:rsidP="00E85649">
      <w:pPr>
        <w:pStyle w:val="ListParagraph"/>
        <w:numPr>
          <w:ilvl w:val="0"/>
          <w:numId w:val="34"/>
        </w:numPr>
        <w:spacing w:after="120"/>
        <w:contextualSpacing w:val="0"/>
      </w:pPr>
      <w:r>
        <w:t xml:space="preserve">Developing an </w:t>
      </w:r>
      <w:r w:rsidR="00BC24F4">
        <w:t xml:space="preserve">architecture </w:t>
      </w:r>
      <w:r>
        <w:t xml:space="preserve">that provides </w:t>
      </w:r>
      <w:r w:rsidR="006A4C53">
        <w:t>resiliency, failure tolerance, and failure recovery</w:t>
      </w:r>
      <w:r>
        <w:t>,</w:t>
      </w:r>
    </w:p>
    <w:p w14:paraId="20C79683" w14:textId="086F0A2A" w:rsidR="00BC24F4" w:rsidRDefault="006A4C53" w:rsidP="00E85649">
      <w:pPr>
        <w:pStyle w:val="ListParagraph"/>
        <w:numPr>
          <w:ilvl w:val="0"/>
          <w:numId w:val="34"/>
        </w:numPr>
        <w:spacing w:after="240"/>
        <w:contextualSpacing w:val="0"/>
      </w:pPr>
      <w:r>
        <w:t xml:space="preserve">Identify opportunities to modernize </w:t>
      </w:r>
      <w:r w:rsidR="00BE20BF">
        <w:t xml:space="preserve">the existing systems under FS3i to reduce complexity, maintenance, and cost, i.e. use of </w:t>
      </w:r>
      <w:r w:rsidR="00BE20BF" w:rsidRPr="00BE20BF">
        <w:t>Serverless architecture patterns</w:t>
      </w:r>
      <w:r w:rsidR="00BE20BF">
        <w:t xml:space="preserve">, </w:t>
      </w:r>
      <w:r w:rsidR="00BE20BF" w:rsidRPr="00BE20BF">
        <w:t xml:space="preserve">Event-Driven </w:t>
      </w:r>
      <w:r w:rsidR="00BE20BF">
        <w:t>a</w:t>
      </w:r>
      <w:r w:rsidR="00BE20BF" w:rsidRPr="00BE20BF">
        <w:t>rchitecture</w:t>
      </w:r>
      <w:r w:rsidR="00BE20BF">
        <w:t xml:space="preserve">, </w:t>
      </w:r>
      <w:r w:rsidR="00465A9D" w:rsidRPr="00465A9D">
        <w:t xml:space="preserve">Microservices architecture </w:t>
      </w:r>
      <w:r w:rsidR="00487A36">
        <w:t>etc.</w:t>
      </w:r>
      <w:r w:rsidR="00BC24F4">
        <w:t xml:space="preserve"> </w:t>
      </w:r>
    </w:p>
    <w:p w14:paraId="23E5DA7C" w14:textId="02084A4D" w:rsidR="00BC24F4" w:rsidRPr="00B92C01" w:rsidRDefault="00BC24F4" w:rsidP="00BC24F4">
      <w:pPr>
        <w:spacing w:after="120"/>
        <w:rPr>
          <w:color w:val="000000"/>
        </w:rPr>
      </w:pPr>
      <w:r>
        <w:rPr>
          <w:color w:val="000000"/>
          <w:sz w:val="27"/>
          <w:szCs w:val="27"/>
        </w:rPr>
        <w:t xml:space="preserve">(U) </w:t>
      </w:r>
      <w:r w:rsidR="006A4C53">
        <w:rPr>
          <w:color w:val="000000"/>
          <w:sz w:val="27"/>
          <w:szCs w:val="27"/>
        </w:rPr>
        <w:t xml:space="preserve">The Contractor will identify opportunities for </w:t>
      </w:r>
      <w:r w:rsidR="006A4C53">
        <w:rPr>
          <w:color w:val="000000"/>
        </w:rPr>
        <w:t xml:space="preserve">modernizing the FS3i </w:t>
      </w:r>
      <w:r w:rsidR="00B1599E">
        <w:rPr>
          <w:color w:val="000000"/>
        </w:rPr>
        <w:t xml:space="preserve">solution architecture </w:t>
      </w:r>
      <w:r w:rsidR="006A4C53">
        <w:rPr>
          <w:color w:val="000000"/>
        </w:rPr>
        <w:t>to use</w:t>
      </w:r>
      <w:r w:rsidRPr="00B92C01">
        <w:rPr>
          <w:color w:val="000000"/>
        </w:rPr>
        <w:t xml:space="preserve"> modular design and </w:t>
      </w:r>
      <w:r w:rsidR="00C04942">
        <w:rPr>
          <w:color w:val="000000"/>
        </w:rPr>
        <w:t>Microservices</w:t>
      </w:r>
      <w:r w:rsidRPr="00B92C01">
        <w:rPr>
          <w:color w:val="000000"/>
        </w:rPr>
        <w:t xml:space="preserve">, this may include but is not limited to: </w:t>
      </w:r>
    </w:p>
    <w:p w14:paraId="43FB980B" w14:textId="77777777" w:rsidR="00BC24F4" w:rsidRDefault="00BC24F4" w:rsidP="00E85649">
      <w:pPr>
        <w:pStyle w:val="ListParagraph"/>
        <w:numPr>
          <w:ilvl w:val="0"/>
          <w:numId w:val="34"/>
        </w:numPr>
        <w:spacing w:after="120"/>
        <w:contextualSpacing w:val="0"/>
      </w:pPr>
      <w:r>
        <w:t>L</w:t>
      </w:r>
      <w:r w:rsidRPr="0093004A">
        <w:t>oosely coupled, fine-grained</w:t>
      </w:r>
      <w:r>
        <w:t>, and d</w:t>
      </w:r>
      <w:r w:rsidRPr="0093004A">
        <w:t>eployable, services</w:t>
      </w:r>
      <w:r>
        <w:t>, that e</w:t>
      </w:r>
      <w:r w:rsidRPr="0093004A">
        <w:t>ach service can be developed, deployed, and scaled independently, allowing for faster iteration and easier maintenance</w:t>
      </w:r>
      <w:r>
        <w:t xml:space="preserve">, </w:t>
      </w:r>
      <w:r w:rsidRPr="0093004A">
        <w:t> </w:t>
      </w:r>
      <w:r>
        <w:t xml:space="preserve">  </w:t>
      </w:r>
    </w:p>
    <w:p w14:paraId="2604C566" w14:textId="6E37C435" w:rsidR="00BC24F4" w:rsidRDefault="00BC24F4" w:rsidP="00E85649">
      <w:pPr>
        <w:pStyle w:val="ListParagraph"/>
        <w:numPr>
          <w:ilvl w:val="0"/>
          <w:numId w:val="34"/>
        </w:numPr>
        <w:spacing w:after="120"/>
        <w:contextualSpacing w:val="0"/>
      </w:pPr>
      <w:r>
        <w:t xml:space="preserve">Securely communicating between </w:t>
      </w:r>
      <w:r w:rsidR="00C04942">
        <w:t>Microservices</w:t>
      </w:r>
      <w:r>
        <w:t xml:space="preserve"> that meets </w:t>
      </w:r>
      <w:r w:rsidR="0025106F">
        <w:t>DoW</w:t>
      </w:r>
      <w:r>
        <w:t xml:space="preserve"> and NGA security requirements, and controls</w:t>
      </w:r>
      <w:r w:rsidR="00C32A81">
        <w:t xml:space="preserve"> i.e., use of </w:t>
      </w:r>
      <w:r w:rsidR="00C32A81" w:rsidRPr="00C32A81">
        <w:t>zero trust approach</w:t>
      </w:r>
      <w:r>
        <w:t>,</w:t>
      </w:r>
    </w:p>
    <w:p w14:paraId="2015A702" w14:textId="77777777" w:rsidR="00BC24F4" w:rsidRPr="00C746A2" w:rsidRDefault="00BC24F4" w:rsidP="00E85649">
      <w:pPr>
        <w:pStyle w:val="ListParagraph"/>
        <w:numPr>
          <w:ilvl w:val="0"/>
          <w:numId w:val="34"/>
        </w:numPr>
        <w:spacing w:after="120"/>
        <w:contextualSpacing w:val="0"/>
      </w:pPr>
      <w:r>
        <w:t xml:space="preserve">Designing APIs that </w:t>
      </w:r>
      <w:r w:rsidRPr="00C746A2">
        <w:t xml:space="preserve">follow relevant GEOINT standards and </w:t>
      </w:r>
      <w:r>
        <w:t xml:space="preserve">have the capability </w:t>
      </w:r>
      <w:r w:rsidRPr="00C746A2">
        <w:t>to be automatically tested for</w:t>
      </w:r>
      <w:r>
        <w:t xml:space="preserve"> </w:t>
      </w:r>
      <w:r w:rsidRPr="00C746A2">
        <w:t>standards compliance</w:t>
      </w:r>
      <w:r>
        <w:t xml:space="preserve">, </w:t>
      </w:r>
    </w:p>
    <w:p w14:paraId="79B4C01B" w14:textId="77777777" w:rsidR="00BC24F4" w:rsidRPr="00C746A2" w:rsidRDefault="00BC24F4" w:rsidP="00E85649">
      <w:pPr>
        <w:pStyle w:val="ListParagraph"/>
        <w:numPr>
          <w:ilvl w:val="0"/>
          <w:numId w:val="34"/>
        </w:numPr>
        <w:spacing w:after="120"/>
        <w:contextualSpacing w:val="0"/>
      </w:pPr>
      <w:r>
        <w:rPr>
          <w:color w:val="000000"/>
        </w:rPr>
        <w:t>Leveraging NGA’s API Developer Portal, document and register APIs on all domains where the APIs are</w:t>
      </w:r>
      <w:r>
        <w:t xml:space="preserve"> </w:t>
      </w:r>
      <w:r>
        <w:rPr>
          <w:color w:val="000000"/>
        </w:rPr>
        <w:t>available,</w:t>
      </w:r>
    </w:p>
    <w:p w14:paraId="263AB77C" w14:textId="77777777" w:rsidR="00BC24F4" w:rsidRDefault="00BC24F4" w:rsidP="00E85649">
      <w:pPr>
        <w:pStyle w:val="ListParagraph"/>
        <w:widowControl w:val="0"/>
        <w:numPr>
          <w:ilvl w:val="0"/>
          <w:numId w:val="34"/>
        </w:numPr>
        <w:pBdr>
          <w:top w:val="nil"/>
          <w:left w:val="nil"/>
          <w:bottom w:val="nil"/>
          <w:right w:val="nil"/>
          <w:between w:val="nil"/>
        </w:pBdr>
        <w:spacing w:before="120" w:after="120"/>
        <w:ind w:right="302"/>
        <w:contextualSpacing w:val="0"/>
        <w:rPr>
          <w:color w:val="000000"/>
        </w:rPr>
      </w:pPr>
      <w:r>
        <w:rPr>
          <w:color w:val="000000"/>
        </w:rPr>
        <w:t xml:space="preserve">Designing APIs that shall: </w:t>
      </w:r>
    </w:p>
    <w:p w14:paraId="359DC446" w14:textId="77777777" w:rsidR="00BC24F4" w:rsidRPr="007C16D3" w:rsidRDefault="00BC24F4" w:rsidP="00E85649">
      <w:pPr>
        <w:pStyle w:val="ListParagraph"/>
        <w:widowControl w:val="0"/>
        <w:numPr>
          <w:ilvl w:val="1"/>
          <w:numId w:val="34"/>
        </w:numPr>
        <w:pBdr>
          <w:top w:val="nil"/>
          <w:left w:val="nil"/>
          <w:bottom w:val="nil"/>
          <w:right w:val="nil"/>
          <w:between w:val="nil"/>
        </w:pBdr>
        <w:spacing w:before="120" w:after="120"/>
        <w:ind w:right="302"/>
        <w:contextualSpacing w:val="0"/>
        <w:rPr>
          <w:color w:val="000000"/>
        </w:rPr>
      </w:pPr>
      <w:r w:rsidRPr="007C16D3">
        <w:rPr>
          <w:color w:val="000000"/>
        </w:rPr>
        <w:t>Follow the NGA API Development guidance,</w:t>
      </w:r>
    </w:p>
    <w:p w14:paraId="007F7C10" w14:textId="77777777" w:rsidR="00BC24F4" w:rsidRDefault="00BC24F4" w:rsidP="00E85649">
      <w:pPr>
        <w:pStyle w:val="ListParagraph"/>
        <w:widowControl w:val="0"/>
        <w:numPr>
          <w:ilvl w:val="1"/>
          <w:numId w:val="34"/>
        </w:numPr>
        <w:pBdr>
          <w:top w:val="nil"/>
          <w:left w:val="nil"/>
          <w:bottom w:val="nil"/>
          <w:right w:val="nil"/>
          <w:between w:val="nil"/>
        </w:pBdr>
        <w:spacing w:before="120" w:after="240" w:line="229" w:lineRule="auto"/>
        <w:ind w:right="299"/>
        <w:rPr>
          <w:color w:val="000000"/>
        </w:rPr>
      </w:pPr>
      <w:r>
        <w:rPr>
          <w:color w:val="000000"/>
        </w:rPr>
        <w:t xml:space="preserve">Must meet NGA’s standard and guidance for discovery and security.  </w:t>
      </w:r>
    </w:p>
    <w:p w14:paraId="336FDF3F" w14:textId="4179E50D" w:rsidR="00BC24F4" w:rsidRDefault="00BC24F4" w:rsidP="00BC24F4">
      <w:pPr>
        <w:spacing w:after="120"/>
      </w:pPr>
      <w:r>
        <w:rPr>
          <w:color w:val="000000"/>
        </w:rPr>
        <w:lastRenderedPageBreak/>
        <w:t xml:space="preserve">(U) </w:t>
      </w:r>
      <w:r w:rsidRPr="00816811">
        <w:t xml:space="preserve">The </w:t>
      </w:r>
      <w:r>
        <w:t>C</w:t>
      </w:r>
      <w:r w:rsidRPr="00816811">
        <w:t xml:space="preserve">ontractor </w:t>
      </w:r>
      <w:r>
        <w:t>will</w:t>
      </w:r>
      <w:r w:rsidRPr="00816811">
        <w:t xml:space="preserve"> </w:t>
      </w:r>
      <w:r w:rsidR="006A4C53">
        <w:t>provide an integrated dashboard / status mechanism of the FS3i enterprise’s ability to meet</w:t>
      </w:r>
      <w:r w:rsidRPr="00816811">
        <w:t xml:space="preserve"> the </w:t>
      </w:r>
      <w:r w:rsidRPr="00816811">
        <w:rPr>
          <w:color w:val="000000"/>
        </w:rPr>
        <w:t xml:space="preserve">System Performance </w:t>
      </w:r>
      <w:r w:rsidR="006A4C53">
        <w:rPr>
          <w:color w:val="000000"/>
        </w:rPr>
        <w:t>requirements as defined in each of the FS3i Task Orders.</w:t>
      </w:r>
    </w:p>
    <w:p w14:paraId="5A2F1086" w14:textId="77777777" w:rsidR="006A4C53" w:rsidRDefault="006A4C53" w:rsidP="00D6039A">
      <w:pPr>
        <w:rPr>
          <w:lang w:eastAsia="zh-TW"/>
        </w:rPr>
      </w:pPr>
    </w:p>
    <w:p w14:paraId="46932537" w14:textId="233A2599" w:rsidR="00D6039A" w:rsidRPr="00D6039A" w:rsidRDefault="00BC1688" w:rsidP="00D6039A">
      <w:pPr>
        <w:rPr>
          <w:lang w:eastAsia="zh-TW"/>
        </w:rPr>
      </w:pPr>
      <w:r>
        <w:rPr>
          <w:lang w:eastAsia="zh-TW"/>
        </w:rPr>
        <w:t xml:space="preserve">(U) </w:t>
      </w:r>
      <w:r w:rsidR="0038635C">
        <w:rPr>
          <w:lang w:eastAsia="zh-TW"/>
        </w:rPr>
        <w:t xml:space="preserve">The table below is Unclassified in its entirety. </w:t>
      </w:r>
      <w:r>
        <w:rPr>
          <w:lang w:eastAsia="zh-TW"/>
        </w:rPr>
        <w:t xml:space="preserve"> </w:t>
      </w:r>
    </w:p>
    <w:tbl>
      <w:tblPr>
        <w:tblStyle w:val="TableGrid"/>
        <w:tblpPr w:leftFromText="180" w:rightFromText="180" w:vertAnchor="text" w:tblpX="-5" w:tblpY="1"/>
        <w:tblOverlap w:val="never"/>
        <w:tblW w:w="9895" w:type="dxa"/>
        <w:tblLayout w:type="fixed"/>
        <w:tblLook w:val="04A0" w:firstRow="1" w:lastRow="0" w:firstColumn="1" w:lastColumn="0" w:noHBand="0" w:noVBand="1"/>
      </w:tblPr>
      <w:tblGrid>
        <w:gridCol w:w="899"/>
        <w:gridCol w:w="1976"/>
        <w:gridCol w:w="7020"/>
      </w:tblGrid>
      <w:tr w:rsidR="00CC51A1" w:rsidRPr="00423F3C" w14:paraId="67BBEC2F" w14:textId="77777777" w:rsidTr="00F25717">
        <w:trPr>
          <w:trHeight w:val="530"/>
          <w:tblHeader/>
        </w:trPr>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FFFFFF" w:themeColor="background1"/>
            </w:tcBorders>
            <w:shd w:val="clear" w:color="auto" w:fill="17365D" w:themeFill="text2" w:themeFillShade="BF"/>
            <w:vAlign w:val="center"/>
          </w:tcPr>
          <w:p w14:paraId="6F758B86" w14:textId="77777777" w:rsidR="00CC51A1" w:rsidRPr="00423F3C" w:rsidRDefault="00CC51A1" w:rsidP="00F25717">
            <w:pPr>
              <w:rPr>
                <w:bCs/>
                <w:color w:val="FFFFFF" w:themeColor="background1"/>
              </w:rPr>
            </w:pPr>
            <w:r>
              <w:rPr>
                <w:bCs/>
                <w:color w:val="FFFFFF" w:themeColor="background1"/>
              </w:rPr>
              <w:t>FS3i</w:t>
            </w:r>
          </w:p>
          <w:p w14:paraId="0B767C83" w14:textId="77777777" w:rsidR="00CC51A1" w:rsidRPr="00423F3C" w:rsidRDefault="00CC51A1" w:rsidP="00F25717">
            <w:pPr>
              <w:rPr>
                <w:bCs/>
                <w:color w:val="FFFFFF" w:themeColor="background1"/>
              </w:rPr>
            </w:pPr>
            <w:r w:rsidRPr="00423F3C">
              <w:rPr>
                <w:bCs/>
                <w:color w:val="FFFFFF" w:themeColor="background1"/>
              </w:rPr>
              <w:t>WBS#</w:t>
            </w:r>
          </w:p>
        </w:tc>
        <w:tc>
          <w:tcPr>
            <w:tcW w:w="1976" w:type="dxa"/>
            <w:tcBorders>
              <w:top w:val="single" w:sz="8" w:space="0" w:color="0D0D0D" w:themeColor="text1" w:themeTint="F2"/>
              <w:left w:val="single" w:sz="8" w:space="0" w:color="FFFFFF" w:themeColor="background1"/>
              <w:bottom w:val="single" w:sz="8" w:space="0" w:color="0D0D0D" w:themeColor="text1" w:themeTint="F2"/>
              <w:right w:val="single" w:sz="8" w:space="0" w:color="FFFFFF" w:themeColor="background1"/>
            </w:tcBorders>
            <w:shd w:val="clear" w:color="auto" w:fill="17365D" w:themeFill="text2" w:themeFillShade="BF"/>
            <w:vAlign w:val="center"/>
          </w:tcPr>
          <w:p w14:paraId="5B935620" w14:textId="77777777" w:rsidR="00CC51A1" w:rsidRPr="00423F3C" w:rsidRDefault="00CC51A1" w:rsidP="00F25717">
            <w:pPr>
              <w:rPr>
                <w:bCs/>
                <w:color w:val="FFFFFF" w:themeColor="background1"/>
              </w:rPr>
            </w:pPr>
            <w:r w:rsidRPr="00423F3C">
              <w:rPr>
                <w:bCs/>
                <w:color w:val="FFFFFF" w:themeColor="background1"/>
              </w:rPr>
              <w:t>WBS Title</w:t>
            </w:r>
          </w:p>
        </w:tc>
        <w:tc>
          <w:tcPr>
            <w:tcW w:w="7020" w:type="dxa"/>
            <w:tcBorders>
              <w:top w:val="single" w:sz="8" w:space="0" w:color="0D0D0D" w:themeColor="text1" w:themeTint="F2"/>
              <w:left w:val="single" w:sz="8" w:space="0" w:color="FFFFFF" w:themeColor="background1"/>
              <w:bottom w:val="single" w:sz="8" w:space="0" w:color="0D0D0D" w:themeColor="text1" w:themeTint="F2"/>
              <w:right w:val="single" w:sz="8" w:space="0" w:color="0D0D0D" w:themeColor="text1" w:themeTint="F2"/>
            </w:tcBorders>
            <w:shd w:val="clear" w:color="auto" w:fill="17365D" w:themeFill="text2" w:themeFillShade="BF"/>
            <w:vAlign w:val="center"/>
          </w:tcPr>
          <w:p w14:paraId="3E5BEDBB" w14:textId="77777777" w:rsidR="00CC51A1" w:rsidRPr="00423F3C" w:rsidRDefault="00CC51A1" w:rsidP="00F25717">
            <w:pPr>
              <w:rPr>
                <w:color w:val="FFFFFF" w:themeColor="background1"/>
              </w:rPr>
            </w:pPr>
            <w:r w:rsidRPr="00423F3C">
              <w:rPr>
                <w:color w:val="FFFFFF" w:themeColor="background1"/>
              </w:rPr>
              <w:t>Operations Support Service Descriptions</w:t>
            </w:r>
          </w:p>
        </w:tc>
      </w:tr>
      <w:tr w:rsidR="00676D0A" w:rsidRPr="00423F3C" w14:paraId="0476DC67" w14:textId="77777777" w:rsidTr="00F25717">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8129CC2" w14:textId="71DAE127" w:rsidR="00676D0A" w:rsidRDefault="00676D0A" w:rsidP="00F25717">
            <w:pPr>
              <w:rPr>
                <w:bCs/>
              </w:rPr>
            </w:pPr>
            <w:r>
              <w:rPr>
                <w:bCs/>
              </w:rPr>
              <w:t>4.3</w:t>
            </w:r>
          </w:p>
        </w:tc>
        <w:tc>
          <w:tcPr>
            <w:tcW w:w="1976"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D14BF6E" w14:textId="7C3306F6" w:rsidR="00676D0A" w:rsidRPr="00717029" w:rsidRDefault="00676D0A" w:rsidP="00F25717">
            <w:pPr>
              <w:rPr>
                <w:color w:val="000000"/>
              </w:rPr>
            </w:pPr>
            <w:r>
              <w:rPr>
                <w:color w:val="000000"/>
              </w:rPr>
              <w:t>Configuration Management</w:t>
            </w:r>
          </w:p>
        </w:tc>
        <w:tc>
          <w:tcPr>
            <w:tcW w:w="70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5E146AF" w14:textId="77777777" w:rsidR="0034268C" w:rsidRDefault="00676D0A" w:rsidP="00F25717">
            <w:pPr>
              <w:spacing w:after="120"/>
              <w:rPr>
                <w:color w:val="000000"/>
              </w:rPr>
            </w:pPr>
            <w:r w:rsidRPr="005F239E">
              <w:t xml:space="preserve">The </w:t>
            </w:r>
            <w:r>
              <w:t>Contractor</w:t>
            </w:r>
            <w:r w:rsidRPr="005F239E">
              <w:t xml:space="preserve"> </w:t>
            </w:r>
            <w:r>
              <w:t xml:space="preserve">will </w:t>
            </w:r>
            <w:r w:rsidRPr="005F239E">
              <w:t xml:space="preserve">provide </w:t>
            </w:r>
            <w:r>
              <w:rPr>
                <w:color w:val="000000"/>
              </w:rPr>
              <w:t xml:space="preserve">Configuration </w:t>
            </w:r>
            <w:r w:rsidR="009F1D58">
              <w:rPr>
                <w:color w:val="000000"/>
              </w:rPr>
              <w:t>Management</w:t>
            </w:r>
            <w:r w:rsidRPr="005F239E">
              <w:t xml:space="preserve"> in accordance with </w:t>
            </w:r>
            <w:r>
              <w:t>s</w:t>
            </w:r>
            <w:r w:rsidRPr="005F239E">
              <w:t>ection 6.</w:t>
            </w:r>
            <w:r>
              <w:t>3</w:t>
            </w:r>
            <w:r w:rsidRPr="005F239E">
              <w:t xml:space="preserve"> of the </w:t>
            </w:r>
            <w:r>
              <w:t xml:space="preserve">FS3i Base IDIQ PWS </w:t>
            </w:r>
            <w:r>
              <w:rPr>
                <w:color w:val="000000"/>
              </w:rPr>
              <w:t xml:space="preserve">for the entirety of the FS3i contract, including all associated Task Orders.  </w:t>
            </w:r>
          </w:p>
          <w:p w14:paraId="1000A998" w14:textId="0E8B4DD2" w:rsidR="00676D0A" w:rsidRPr="005F239E" w:rsidRDefault="00676D0A" w:rsidP="00F25717">
            <w:pPr>
              <w:spacing w:after="120"/>
            </w:pPr>
            <w:r>
              <w:rPr>
                <w:color w:val="000000"/>
              </w:rPr>
              <w:t xml:space="preserve">The </w:t>
            </w:r>
            <w:r w:rsidR="00F825AD">
              <w:rPr>
                <w:color w:val="000000"/>
              </w:rPr>
              <w:t>Contractor</w:t>
            </w:r>
            <w:r>
              <w:rPr>
                <w:color w:val="000000"/>
              </w:rPr>
              <w:t xml:space="preserve"> will </w:t>
            </w:r>
            <w:r w:rsidR="0034268C">
              <w:rPr>
                <w:color w:val="000000"/>
              </w:rPr>
              <w:t>meet the requirements outlined in the section 4.4 of this PWS</w:t>
            </w:r>
            <w:r w:rsidR="004A3496">
              <w:rPr>
                <w:color w:val="000000"/>
              </w:rPr>
              <w:t>.</w:t>
            </w:r>
          </w:p>
        </w:tc>
      </w:tr>
      <w:tr w:rsidR="00B61A1F" w:rsidRPr="00423F3C" w14:paraId="0469520F" w14:textId="77777777" w:rsidTr="00F25717">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5C4C780" w14:textId="51D7F71B" w:rsidR="00B61A1F" w:rsidRDefault="00B61A1F" w:rsidP="00F25717">
            <w:pPr>
              <w:rPr>
                <w:bCs/>
              </w:rPr>
            </w:pPr>
            <w:r>
              <w:rPr>
                <w:bCs/>
              </w:rPr>
              <w:t>4.20</w:t>
            </w:r>
          </w:p>
        </w:tc>
        <w:tc>
          <w:tcPr>
            <w:tcW w:w="1976"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92631D8" w14:textId="6F7380ED" w:rsidR="00B61A1F" w:rsidRDefault="00B61A1F" w:rsidP="00F25717">
            <w:pPr>
              <w:rPr>
                <w:bCs/>
              </w:rPr>
            </w:pPr>
            <w:r>
              <w:rPr>
                <w:bCs/>
              </w:rPr>
              <w:t>Help Desk and Desk Side Support: Tier 1 Support</w:t>
            </w:r>
          </w:p>
        </w:tc>
        <w:tc>
          <w:tcPr>
            <w:tcW w:w="70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9531C15" w14:textId="5C4EC20E" w:rsidR="00B61A1F" w:rsidRPr="005F239E" w:rsidRDefault="00B61A1F" w:rsidP="00F25717">
            <w:r>
              <w:t xml:space="preserve">The Contractor will provide the overall FS3i Tier 1 Help Desk supporting all task orders on this contract.  The FS3i Help Desk will receive calls from FS3i-related users and </w:t>
            </w:r>
            <w:r w:rsidR="00232BD3">
              <w:t>operators and</w:t>
            </w:r>
            <w:r>
              <w:t xml:space="preserve"> route the tickets to the appropriate Task Order team.  The FS3i Help Desk will also act as the broker to non-FS3i Help Desks (NGA Service+, other MC&amp;G operations and development teams, other NGA and external agency teams).</w:t>
            </w:r>
          </w:p>
        </w:tc>
      </w:tr>
      <w:tr w:rsidR="00B61A1F" w:rsidRPr="00423F3C" w14:paraId="10F0A4A3" w14:textId="77777777" w:rsidTr="00F25717">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46226FA" w14:textId="1561B4C2" w:rsidR="00B61A1F" w:rsidRDefault="00B61A1F" w:rsidP="00F25717">
            <w:pPr>
              <w:rPr>
                <w:bCs/>
              </w:rPr>
            </w:pPr>
            <w:r>
              <w:rPr>
                <w:bCs/>
              </w:rPr>
              <w:t>4.23</w:t>
            </w:r>
          </w:p>
        </w:tc>
        <w:tc>
          <w:tcPr>
            <w:tcW w:w="1976"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47E0A0D" w14:textId="610B49DE" w:rsidR="00B61A1F" w:rsidRDefault="00B61A1F" w:rsidP="00F25717">
            <w:pPr>
              <w:rPr>
                <w:bCs/>
              </w:rPr>
            </w:pPr>
            <w:r>
              <w:rPr>
                <w:bCs/>
              </w:rPr>
              <w:t>Incident Tracking</w:t>
            </w:r>
          </w:p>
        </w:tc>
        <w:tc>
          <w:tcPr>
            <w:tcW w:w="70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2548EA1" w14:textId="2AC4F0EA" w:rsidR="00B61A1F" w:rsidRPr="005F239E" w:rsidRDefault="00B61A1F" w:rsidP="00F25717">
            <w:r>
              <w:t>The Contractor will provide Incident Tracking for all tickets received in the FS3i Tier 1 Help Desk, and report status through completion.</w:t>
            </w:r>
          </w:p>
        </w:tc>
      </w:tr>
      <w:tr w:rsidR="00B61A1F" w:rsidRPr="00423F3C" w14:paraId="157F4653" w14:textId="77777777" w:rsidTr="00F25717">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8FDA95D" w14:textId="67E7FCC3" w:rsidR="00B61A1F" w:rsidRDefault="00B61A1F" w:rsidP="00F25717">
            <w:pPr>
              <w:rPr>
                <w:bCs/>
              </w:rPr>
            </w:pPr>
            <w:r>
              <w:rPr>
                <w:bCs/>
              </w:rPr>
              <w:t>4.24</w:t>
            </w:r>
          </w:p>
        </w:tc>
        <w:tc>
          <w:tcPr>
            <w:tcW w:w="1976"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6570184" w14:textId="59440BC9" w:rsidR="00B61A1F" w:rsidRDefault="00B61A1F" w:rsidP="00F25717">
            <w:pPr>
              <w:rPr>
                <w:bCs/>
              </w:rPr>
            </w:pPr>
            <w:r>
              <w:rPr>
                <w:bCs/>
              </w:rPr>
              <w:t>Discrepancy Report Investigation</w:t>
            </w:r>
          </w:p>
        </w:tc>
        <w:tc>
          <w:tcPr>
            <w:tcW w:w="70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2E20FA6" w14:textId="0D404915" w:rsidR="00B61A1F" w:rsidRDefault="00B61A1F" w:rsidP="00F25717">
            <w:r>
              <w:t>The Contractor will provide Discrepancy Report Investigation for all tickets received in the FS3i Tier 1 Help Desk to determine the appropriate team to assign the ticket to.  The FS3i Tier 1 Help Desk will resolve tickets where it is possible for them to do so.</w:t>
            </w:r>
          </w:p>
        </w:tc>
      </w:tr>
      <w:tr w:rsidR="00AB2CE2" w:rsidRPr="00423F3C" w14:paraId="11F061F4" w14:textId="77777777" w:rsidTr="00F25717">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15DE1C0" w14:textId="3A9055B4" w:rsidR="00AB2CE2" w:rsidRDefault="00AB2CE2" w:rsidP="00F25717">
            <w:pPr>
              <w:rPr>
                <w:bCs/>
              </w:rPr>
            </w:pPr>
            <w:r>
              <w:rPr>
                <w:bCs/>
              </w:rPr>
              <w:t>4.26</w:t>
            </w:r>
          </w:p>
        </w:tc>
        <w:tc>
          <w:tcPr>
            <w:tcW w:w="1976"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9AA412B" w14:textId="10C997A7" w:rsidR="00AB2CE2" w:rsidRDefault="00AB2CE2" w:rsidP="00F25717">
            <w:pPr>
              <w:rPr>
                <w:bCs/>
              </w:rPr>
            </w:pPr>
            <w:r>
              <w:rPr>
                <w:bCs/>
              </w:rPr>
              <w:t>Services Status / Status Tracking</w:t>
            </w:r>
          </w:p>
        </w:tc>
        <w:tc>
          <w:tcPr>
            <w:tcW w:w="70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392CDDC" w14:textId="1DD0E8CA" w:rsidR="00AB2CE2" w:rsidRPr="005F239E" w:rsidRDefault="00AB2CE2" w:rsidP="00F25717">
            <w:r>
              <w:t>The Contractor will provide comprehensive service status tracking and reporting for all FS3i systems across all task orders.  The Contractor will collect and consolidate individual system tracking from the task orders to produce an integrated FS3i operational status view.</w:t>
            </w:r>
          </w:p>
        </w:tc>
      </w:tr>
      <w:tr w:rsidR="00CC51A1" w:rsidRPr="00423F3C" w14:paraId="76F5C024" w14:textId="77777777" w:rsidTr="00F25717">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35631C2" w14:textId="13AFA546" w:rsidR="00CC51A1" w:rsidRPr="00423F3C" w:rsidRDefault="00401889" w:rsidP="00F25717">
            <w:pPr>
              <w:rPr>
                <w:bCs/>
              </w:rPr>
            </w:pPr>
            <w:r>
              <w:rPr>
                <w:bCs/>
              </w:rPr>
              <w:t>4.27</w:t>
            </w:r>
          </w:p>
        </w:tc>
        <w:tc>
          <w:tcPr>
            <w:tcW w:w="1976"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CBFCE4C" w14:textId="13F5AF5E" w:rsidR="00CC51A1" w:rsidRPr="00423F3C" w:rsidRDefault="00401889" w:rsidP="00F25717">
            <w:pPr>
              <w:rPr>
                <w:bCs/>
              </w:rPr>
            </w:pPr>
            <w:r>
              <w:rPr>
                <w:bCs/>
              </w:rPr>
              <w:t>Metric Collection and Analysis</w:t>
            </w:r>
          </w:p>
          <w:p w14:paraId="555A05E3" w14:textId="77777777" w:rsidR="00CC51A1" w:rsidRPr="00423F3C" w:rsidRDefault="00CC51A1" w:rsidP="00F25717">
            <w:pPr>
              <w:rPr>
                <w:bCs/>
              </w:rPr>
            </w:pPr>
          </w:p>
        </w:tc>
        <w:tc>
          <w:tcPr>
            <w:tcW w:w="70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F1BEC06" w14:textId="2811785B" w:rsidR="00232BD3" w:rsidRDefault="00401889" w:rsidP="00080E39">
            <w:pPr>
              <w:spacing w:after="120"/>
            </w:pPr>
            <w:r w:rsidRPr="005F239E">
              <w:t xml:space="preserve">The </w:t>
            </w:r>
            <w:r>
              <w:t>Contractor</w:t>
            </w:r>
            <w:r w:rsidRPr="005F239E">
              <w:t xml:space="preserve"> </w:t>
            </w:r>
            <w:r>
              <w:t xml:space="preserve">will </w:t>
            </w:r>
            <w:r w:rsidRPr="005F239E">
              <w:t xml:space="preserve">provide </w:t>
            </w:r>
            <w:r>
              <w:t>metric collection and analysis</w:t>
            </w:r>
            <w:r w:rsidRPr="005F239E">
              <w:t xml:space="preserve"> services in </w:t>
            </w:r>
            <w:r>
              <w:t xml:space="preserve">as it relates to providing the FS3i Tier </w:t>
            </w:r>
            <w:r w:rsidR="00080E39">
              <w:t>1</w:t>
            </w:r>
            <w:r>
              <w:t xml:space="preserve"> Help Desk</w:t>
            </w:r>
            <w:r w:rsidR="009E2261">
              <w:t xml:space="preserve"> per Section 4.1</w:t>
            </w:r>
            <w:r>
              <w:t>.</w:t>
            </w:r>
            <w:r w:rsidR="002B11D2">
              <w:t xml:space="preserve">  </w:t>
            </w:r>
          </w:p>
          <w:p w14:paraId="23EDDAF5" w14:textId="1B9EF857" w:rsidR="00CC51A1" w:rsidRPr="00423F3C" w:rsidRDefault="009E2261" w:rsidP="00F25717">
            <w:r w:rsidRPr="00423F3C">
              <w:t xml:space="preserve">The </w:t>
            </w:r>
            <w:r>
              <w:t>Contractor</w:t>
            </w:r>
            <w:r w:rsidRPr="00423F3C">
              <w:t xml:space="preserve"> </w:t>
            </w:r>
            <w:r>
              <w:t>will collect metrics as defined in the services stated in Section 4.2</w:t>
            </w:r>
            <w:r w:rsidRPr="00423F3C">
              <w:t>.</w:t>
            </w:r>
            <w:r>
              <w:t xml:space="preserve">  </w:t>
            </w:r>
            <w:r w:rsidR="002B11D2">
              <w:t>The Contractor will also provide an integrated FS3i System Status Dashboard that aggregates the individual system status reporting from the systems across all FS3i Task Orders</w:t>
            </w:r>
            <w:r>
              <w:t xml:space="preserve"> as described in Section 4.4</w:t>
            </w:r>
            <w:r w:rsidR="002B11D2">
              <w:t>.</w:t>
            </w:r>
          </w:p>
        </w:tc>
      </w:tr>
      <w:tr w:rsidR="00CC51A1" w:rsidRPr="00423F3C" w14:paraId="18FF2EC0" w14:textId="77777777" w:rsidTr="00F25717">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CD92ECC" w14:textId="3A4C6FA2" w:rsidR="00CC51A1" w:rsidRPr="00423F3C" w:rsidRDefault="00D6039A" w:rsidP="00F25717">
            <w:pPr>
              <w:rPr>
                <w:bCs/>
              </w:rPr>
            </w:pPr>
            <w:r>
              <w:rPr>
                <w:bCs/>
              </w:rPr>
              <w:t>4</w:t>
            </w:r>
            <w:r w:rsidR="00CC51A1" w:rsidRPr="00423F3C">
              <w:rPr>
                <w:bCs/>
              </w:rPr>
              <w:t>.28</w:t>
            </w:r>
          </w:p>
        </w:tc>
        <w:tc>
          <w:tcPr>
            <w:tcW w:w="1976"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2E51C8E" w14:textId="77777777" w:rsidR="00CC51A1" w:rsidRPr="00423F3C" w:rsidRDefault="00CC51A1" w:rsidP="00F25717">
            <w:pPr>
              <w:rPr>
                <w:bCs/>
              </w:rPr>
            </w:pPr>
            <w:r w:rsidRPr="00423F3C">
              <w:rPr>
                <w:bCs/>
              </w:rPr>
              <w:t>Cyber Security</w:t>
            </w:r>
          </w:p>
          <w:p w14:paraId="6A854242" w14:textId="77777777" w:rsidR="00CC51A1" w:rsidRPr="00423F3C" w:rsidRDefault="00CC51A1" w:rsidP="00F25717">
            <w:pPr>
              <w:rPr>
                <w:bCs/>
              </w:rPr>
            </w:pPr>
          </w:p>
        </w:tc>
        <w:tc>
          <w:tcPr>
            <w:tcW w:w="70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54BD38B" w14:textId="5EAD3292" w:rsidR="00CC51A1" w:rsidRPr="00423F3C" w:rsidRDefault="00CC51A1" w:rsidP="00F25717">
            <w:r w:rsidRPr="00423F3C">
              <w:t xml:space="preserve">The </w:t>
            </w:r>
            <w:r>
              <w:t>Contractor</w:t>
            </w:r>
            <w:r w:rsidRPr="00423F3C">
              <w:t xml:space="preserve"> </w:t>
            </w:r>
            <w:r w:rsidR="00D6039A">
              <w:t>will provide an FS3i contract</w:t>
            </w:r>
            <w:r w:rsidRPr="00423F3C">
              <w:t xml:space="preserve"> </w:t>
            </w:r>
            <w:r w:rsidR="00D217F8">
              <w:t>C</w:t>
            </w:r>
            <w:r w:rsidRPr="00423F3C">
              <w:t xml:space="preserve">yber </w:t>
            </w:r>
            <w:r w:rsidR="00D217F8">
              <w:t>S</w:t>
            </w:r>
            <w:r w:rsidRPr="00423F3C">
              <w:t>ecurity</w:t>
            </w:r>
            <w:r w:rsidR="00D6039A">
              <w:t xml:space="preserve"> </w:t>
            </w:r>
            <w:r w:rsidR="00D217F8">
              <w:t>M</w:t>
            </w:r>
            <w:r w:rsidR="00D6039A">
              <w:t>anager</w:t>
            </w:r>
            <w:r w:rsidRPr="00423F3C">
              <w:t xml:space="preserve"> in accordance with </w:t>
            </w:r>
            <w:r>
              <w:t>FS3i</w:t>
            </w:r>
            <w:r w:rsidRPr="00423F3C">
              <w:t xml:space="preserve"> Base IDIQ </w:t>
            </w:r>
            <w:r>
              <w:t>PWS</w:t>
            </w:r>
            <w:r w:rsidRPr="00423F3C">
              <w:t xml:space="preserve"> section 6.28.</w:t>
            </w:r>
            <w:r w:rsidR="00D217F8">
              <w:t xml:space="preserve">  The scope of this manager is defined as providing guidance, policy, procedures and standard practices that are common across all FS3i Task Orders.</w:t>
            </w:r>
          </w:p>
        </w:tc>
      </w:tr>
      <w:tr w:rsidR="00AB2CE2" w:rsidRPr="00423F3C" w14:paraId="11DFBAD1" w14:textId="77777777" w:rsidTr="00F25717">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CB3D745" w14:textId="51F77FFD" w:rsidR="00AB2CE2" w:rsidRDefault="00AB2CE2" w:rsidP="00F25717">
            <w:pPr>
              <w:rPr>
                <w:bCs/>
              </w:rPr>
            </w:pPr>
            <w:r>
              <w:rPr>
                <w:bCs/>
              </w:rPr>
              <w:t>4.29</w:t>
            </w:r>
          </w:p>
        </w:tc>
        <w:tc>
          <w:tcPr>
            <w:tcW w:w="1976"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A5650D9" w14:textId="10F77585" w:rsidR="00AB2CE2" w:rsidRPr="00423F3C" w:rsidRDefault="00AB2CE2" w:rsidP="00F25717">
            <w:pPr>
              <w:rPr>
                <w:bCs/>
              </w:rPr>
            </w:pPr>
            <w:r>
              <w:rPr>
                <w:bCs/>
              </w:rPr>
              <w:t>Authorized Outage Coordination</w:t>
            </w:r>
          </w:p>
        </w:tc>
        <w:tc>
          <w:tcPr>
            <w:tcW w:w="70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C688C6B" w14:textId="3EDFD204" w:rsidR="00AB2CE2" w:rsidRPr="00423F3C" w:rsidRDefault="00AB2CE2" w:rsidP="00F25717">
            <w:r>
              <w:t xml:space="preserve">The Contractor will provide Authorized Outage Coordination in the role of the FS3i Tier 1 Help Desk to coordinate such necessary actions to ensure FS3i outages are conveyed externally to FS3i and across </w:t>
            </w:r>
            <w:r>
              <w:lastRenderedPageBreak/>
              <w:t>FS3i task orders, and external outages that impact FS3i are notified across the impacted FS3i task orders.</w:t>
            </w:r>
          </w:p>
        </w:tc>
      </w:tr>
      <w:tr w:rsidR="00CC51A1" w:rsidRPr="00423F3C" w14:paraId="73E1F9BC" w14:textId="77777777" w:rsidTr="00F25717">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52764AD" w14:textId="29C54452" w:rsidR="00CC51A1" w:rsidRPr="00423F3C" w:rsidRDefault="00D217F8" w:rsidP="00F25717">
            <w:pPr>
              <w:rPr>
                <w:bCs/>
              </w:rPr>
            </w:pPr>
            <w:r>
              <w:rPr>
                <w:bCs/>
              </w:rPr>
              <w:lastRenderedPageBreak/>
              <w:t>4</w:t>
            </w:r>
            <w:r w:rsidR="00CC51A1" w:rsidRPr="00423F3C">
              <w:rPr>
                <w:bCs/>
              </w:rPr>
              <w:t>.3</w:t>
            </w:r>
            <w:r>
              <w:rPr>
                <w:bCs/>
              </w:rPr>
              <w:t>7</w:t>
            </w:r>
          </w:p>
        </w:tc>
        <w:tc>
          <w:tcPr>
            <w:tcW w:w="1976"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34E17FD" w14:textId="19918463" w:rsidR="00CC51A1" w:rsidRPr="00423F3C" w:rsidRDefault="00D217F8" w:rsidP="00F25717">
            <w:pPr>
              <w:rPr>
                <w:bCs/>
              </w:rPr>
            </w:pPr>
            <w:r>
              <w:rPr>
                <w:bCs/>
              </w:rPr>
              <w:t>Cloud Engineering, Integration and Management</w:t>
            </w:r>
          </w:p>
        </w:tc>
        <w:tc>
          <w:tcPr>
            <w:tcW w:w="70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F448D00" w14:textId="5012692D" w:rsidR="00CC51A1" w:rsidRPr="00423F3C" w:rsidRDefault="00CC51A1" w:rsidP="00F25717">
            <w:r w:rsidRPr="00423F3C">
              <w:t xml:space="preserve">The </w:t>
            </w:r>
            <w:r>
              <w:t>Contractor</w:t>
            </w:r>
            <w:r w:rsidRPr="00423F3C">
              <w:t xml:space="preserve"> </w:t>
            </w:r>
            <w:r>
              <w:t>provides</w:t>
            </w:r>
            <w:r w:rsidRPr="00423F3C">
              <w:t xml:space="preserve"> provisioning services in accordance with </w:t>
            </w:r>
            <w:r>
              <w:t>FS3i</w:t>
            </w:r>
            <w:r w:rsidRPr="00423F3C">
              <w:t xml:space="preserve"> Base IDIQ </w:t>
            </w:r>
            <w:r>
              <w:t>PWS</w:t>
            </w:r>
            <w:r w:rsidRPr="00423F3C">
              <w:t xml:space="preserve"> section 6.</w:t>
            </w:r>
            <w:r w:rsidR="00D217F8">
              <w:t>37, for the scope as defined in Section 4.2 above</w:t>
            </w:r>
            <w:r w:rsidRPr="00423F3C">
              <w:t>.</w:t>
            </w:r>
          </w:p>
        </w:tc>
      </w:tr>
      <w:tr w:rsidR="002F3DF9" w:rsidRPr="00423F3C" w14:paraId="472686FF" w14:textId="77777777" w:rsidTr="00F25717">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4AF8F34" w14:textId="2BDA1027" w:rsidR="002F3DF9" w:rsidRDefault="002F3DF9" w:rsidP="00F25717">
            <w:pPr>
              <w:rPr>
                <w:bCs/>
              </w:rPr>
            </w:pPr>
            <w:r>
              <w:rPr>
                <w:bCs/>
              </w:rPr>
              <w:t>4.38</w:t>
            </w:r>
          </w:p>
        </w:tc>
        <w:tc>
          <w:tcPr>
            <w:tcW w:w="1976"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E159AF4" w14:textId="0FBBC427" w:rsidR="002F3DF9" w:rsidRDefault="002F3DF9" w:rsidP="00F25717">
            <w:pPr>
              <w:rPr>
                <w:bCs/>
              </w:rPr>
            </w:pPr>
            <w:r>
              <w:rPr>
                <w:bCs/>
              </w:rPr>
              <w:t>Engineering</w:t>
            </w:r>
          </w:p>
        </w:tc>
        <w:tc>
          <w:tcPr>
            <w:tcW w:w="702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DE64D0B" w14:textId="49514F6E" w:rsidR="002F3DF9" w:rsidRPr="00423F3C" w:rsidRDefault="002F3DF9" w:rsidP="00F25717">
            <w:r>
              <w:t>The Contractor will provide Engineering services to perform the FS3i Solution Architecture work in section 4.5.</w:t>
            </w:r>
          </w:p>
        </w:tc>
      </w:tr>
    </w:tbl>
    <w:p w14:paraId="61741565" w14:textId="6FC4E3D9" w:rsidR="00D217F8" w:rsidRPr="004366A3" w:rsidRDefault="00D217F8" w:rsidP="00D217F8">
      <w:pPr>
        <w:pStyle w:val="Caption"/>
        <w:jc w:val="center"/>
        <w:rPr>
          <w:b w:val="0"/>
          <w:bCs w:val="0"/>
          <w:sz w:val="24"/>
          <w:szCs w:val="24"/>
        </w:rPr>
      </w:pPr>
      <w:r w:rsidRPr="004366A3">
        <w:rPr>
          <w:b w:val="0"/>
          <w:bCs w:val="0"/>
          <w:sz w:val="24"/>
          <w:szCs w:val="24"/>
        </w:rPr>
        <w:t>Tab</w:t>
      </w:r>
      <w:r w:rsidR="000C6CA1" w:rsidRPr="004366A3">
        <w:rPr>
          <w:b w:val="0"/>
          <w:bCs w:val="0"/>
          <w:sz w:val="24"/>
          <w:szCs w:val="24"/>
        </w:rPr>
        <w:t xml:space="preserve">le </w:t>
      </w:r>
      <w:r w:rsidR="00A45678" w:rsidRPr="004366A3">
        <w:rPr>
          <w:b w:val="0"/>
          <w:bCs w:val="0"/>
          <w:sz w:val="24"/>
          <w:szCs w:val="24"/>
        </w:rPr>
        <w:t>4.1</w:t>
      </w:r>
      <w:r w:rsidR="000C6CA1" w:rsidRPr="004366A3">
        <w:rPr>
          <w:b w:val="0"/>
          <w:bCs w:val="0"/>
          <w:sz w:val="24"/>
          <w:szCs w:val="24"/>
        </w:rPr>
        <w:t xml:space="preserve">: </w:t>
      </w:r>
      <w:r w:rsidR="006931C8" w:rsidRPr="004366A3">
        <w:rPr>
          <w:b w:val="0"/>
          <w:bCs w:val="0"/>
          <w:sz w:val="24"/>
          <w:szCs w:val="24"/>
        </w:rPr>
        <w:t xml:space="preserve">(U) </w:t>
      </w:r>
      <w:r w:rsidR="000C6CA1" w:rsidRPr="004366A3">
        <w:rPr>
          <w:b w:val="0"/>
          <w:bCs w:val="0"/>
          <w:sz w:val="24"/>
          <w:szCs w:val="24"/>
        </w:rPr>
        <w:t xml:space="preserve">List of </w:t>
      </w:r>
      <w:r w:rsidRPr="004366A3">
        <w:rPr>
          <w:b w:val="0"/>
          <w:bCs w:val="0"/>
          <w:sz w:val="24"/>
          <w:szCs w:val="24"/>
        </w:rPr>
        <w:t>FS3i Contract-Level Common Services Requirements</w:t>
      </w:r>
    </w:p>
    <w:p w14:paraId="3386FA3F" w14:textId="695448A7" w:rsidR="000C6CA1" w:rsidRPr="00D217F8" w:rsidRDefault="007F4C03" w:rsidP="00D217F8">
      <w:pPr>
        <w:pStyle w:val="Caption"/>
        <w:spacing w:after="240"/>
        <w:jc w:val="center"/>
        <w:rPr>
          <w:b w:val="0"/>
          <w:bCs w:val="0"/>
          <w:sz w:val="24"/>
          <w:szCs w:val="24"/>
        </w:rPr>
      </w:pPr>
      <w:r w:rsidRPr="00D217F8">
        <w:rPr>
          <w:b w:val="0"/>
          <w:bCs w:val="0"/>
          <w:sz w:val="24"/>
          <w:szCs w:val="24"/>
        </w:rPr>
        <w:t>This Table is Unclassified in its entirety.</w:t>
      </w:r>
    </w:p>
    <w:p w14:paraId="70454E6D" w14:textId="22E96091" w:rsidR="00DE2E71" w:rsidRDefault="00DE2E71" w:rsidP="0007563B">
      <w:pPr>
        <w:keepNext/>
        <w:numPr>
          <w:ilvl w:val="0"/>
          <w:numId w:val="4"/>
        </w:numPr>
        <w:tabs>
          <w:tab w:val="left" w:pos="0"/>
        </w:tabs>
        <w:spacing w:before="240" w:after="120"/>
        <w:outlineLvl w:val="0"/>
        <w:rPr>
          <w:b/>
          <w:bCs/>
          <w:kern w:val="32"/>
          <w:sz w:val="32"/>
          <w:szCs w:val="32"/>
        </w:rPr>
      </w:pPr>
      <w:bookmarkStart w:id="55" w:name="_Toc201049323"/>
      <w:bookmarkStart w:id="56" w:name="_Toc215847647"/>
      <w:r w:rsidRPr="00777A0E">
        <w:rPr>
          <w:b/>
          <w:bCs/>
          <w:kern w:val="32"/>
          <w:sz w:val="32"/>
          <w:szCs w:val="32"/>
        </w:rPr>
        <w:t xml:space="preserve">(U) </w:t>
      </w:r>
      <w:r w:rsidR="00443582" w:rsidRPr="00443582">
        <w:rPr>
          <w:b/>
          <w:bCs/>
          <w:kern w:val="32"/>
          <w:sz w:val="32"/>
          <w:szCs w:val="32"/>
        </w:rPr>
        <w:t>Commercial Off the Shelf</w:t>
      </w:r>
      <w:r w:rsidR="00443582" w:rsidRPr="00706DF6">
        <w:rPr>
          <w:b/>
          <w:bCs/>
          <w:kern w:val="32"/>
          <w:sz w:val="32"/>
          <w:szCs w:val="32"/>
        </w:rPr>
        <w:t xml:space="preserve"> </w:t>
      </w:r>
      <w:r>
        <w:rPr>
          <w:b/>
          <w:bCs/>
          <w:kern w:val="32"/>
          <w:sz w:val="32"/>
          <w:szCs w:val="32"/>
        </w:rPr>
        <w:t>COTS HW/SW</w:t>
      </w:r>
      <w:r w:rsidR="00D8799A">
        <w:rPr>
          <w:b/>
          <w:bCs/>
          <w:kern w:val="32"/>
          <w:sz w:val="32"/>
          <w:szCs w:val="32"/>
        </w:rPr>
        <w:t xml:space="preserve"> Procurement</w:t>
      </w:r>
      <w:bookmarkEnd w:id="55"/>
      <w:r w:rsidR="00070806">
        <w:rPr>
          <w:b/>
          <w:bCs/>
          <w:kern w:val="32"/>
          <w:sz w:val="32"/>
          <w:szCs w:val="32"/>
        </w:rPr>
        <w:t xml:space="preserve"> Support</w:t>
      </w:r>
      <w:bookmarkEnd w:id="56"/>
      <w:r w:rsidR="00FE7D62">
        <w:rPr>
          <w:b/>
          <w:bCs/>
          <w:kern w:val="32"/>
          <w:sz w:val="32"/>
          <w:szCs w:val="32"/>
        </w:rPr>
        <w:t xml:space="preserve"> </w:t>
      </w:r>
    </w:p>
    <w:p w14:paraId="0DDB9AC1" w14:textId="0C385EC5" w:rsidR="00C04312" w:rsidRDefault="00C04312" w:rsidP="00D8799A">
      <w:pPr>
        <w:spacing w:after="240"/>
      </w:pPr>
      <w:r>
        <w:t>(U)</w:t>
      </w:r>
      <w:r w:rsidRPr="00C04312">
        <w:t xml:space="preserve"> </w:t>
      </w:r>
      <w:r>
        <w:t xml:space="preserve">This section outlines the </w:t>
      </w:r>
      <w:r w:rsidRPr="00AD570A">
        <w:t xml:space="preserve">requirements </w:t>
      </w:r>
      <w:r>
        <w:t xml:space="preserve">for </w:t>
      </w:r>
      <w:r w:rsidRPr="00AD570A">
        <w:t>the</w:t>
      </w:r>
      <w:r>
        <w:t xml:space="preserve"> </w:t>
      </w:r>
      <w:r w:rsidRPr="00AD570A">
        <w:t xml:space="preserve">COTS </w:t>
      </w:r>
      <w:r w:rsidR="00D8799A">
        <w:t>HW</w:t>
      </w:r>
      <w:r w:rsidR="006C3384">
        <w:t xml:space="preserve"> </w:t>
      </w:r>
      <w:r w:rsidRPr="00AD570A">
        <w:t>Procurement</w:t>
      </w:r>
      <w:r w:rsidR="006C3384">
        <w:t xml:space="preserve"> and Software</w:t>
      </w:r>
      <w:r w:rsidR="004B2D31">
        <w:t xml:space="preserve"> </w:t>
      </w:r>
      <w:r w:rsidR="006C3384">
        <w:t>/</w:t>
      </w:r>
      <w:r w:rsidR="004B2D31">
        <w:t xml:space="preserve"> </w:t>
      </w:r>
      <w:r w:rsidR="006C3384">
        <w:t xml:space="preserve">COTs </w:t>
      </w:r>
      <w:r w:rsidR="00C20628">
        <w:t>procurement</w:t>
      </w:r>
      <w:r w:rsidRPr="00AD570A">
        <w:t xml:space="preserve"> support</w:t>
      </w:r>
      <w:r w:rsidR="00114F14">
        <w:t xml:space="preserve"> </w:t>
      </w:r>
      <w:r w:rsidR="004B2D31">
        <w:t xml:space="preserve">for </w:t>
      </w:r>
      <w:r>
        <w:t>MC&amp;G</w:t>
      </w:r>
      <w:r w:rsidR="00847BFA">
        <w:t>.</w:t>
      </w:r>
      <w:r>
        <w:t xml:space="preserve">  </w:t>
      </w:r>
    </w:p>
    <w:p w14:paraId="2A9591D9" w14:textId="77777777" w:rsidR="004F07D6" w:rsidRDefault="004F07D6" w:rsidP="004F07D6">
      <w:pPr>
        <w:tabs>
          <w:tab w:val="left" w:pos="5796"/>
        </w:tabs>
        <w:spacing w:after="240"/>
        <w:rPr>
          <w:color w:val="0D0D0D" w:themeColor="text1" w:themeTint="F2"/>
        </w:rPr>
      </w:pPr>
      <w:r>
        <w:rPr>
          <w:color w:val="0D0D0D" w:themeColor="text1" w:themeTint="F2"/>
        </w:rPr>
        <w:t>(U) Per Government direction, the Contractor shall procure the Government required hardware.</w:t>
      </w:r>
    </w:p>
    <w:p w14:paraId="15B00656" w14:textId="6395933E" w:rsidR="004A308B" w:rsidRDefault="00C50EAD" w:rsidP="00632E5D">
      <w:pPr>
        <w:keepNext/>
        <w:numPr>
          <w:ilvl w:val="1"/>
          <w:numId w:val="4"/>
        </w:numPr>
        <w:tabs>
          <w:tab w:val="left" w:pos="0"/>
        </w:tabs>
        <w:spacing w:before="240" w:after="120"/>
        <w:ind w:left="576"/>
        <w:jc w:val="both"/>
        <w:outlineLvl w:val="0"/>
        <w:rPr>
          <w:b/>
          <w:bCs/>
          <w:kern w:val="32"/>
          <w:sz w:val="32"/>
          <w:szCs w:val="32"/>
        </w:rPr>
      </w:pPr>
      <w:bookmarkStart w:id="57" w:name="_Toc201049324"/>
      <w:bookmarkStart w:id="58" w:name="_Toc215847648"/>
      <w:r>
        <w:rPr>
          <w:b/>
          <w:bCs/>
          <w:kern w:val="32"/>
          <w:sz w:val="32"/>
          <w:szCs w:val="32"/>
        </w:rPr>
        <w:t xml:space="preserve">(U) </w:t>
      </w:r>
      <w:r w:rsidR="00FE7D62">
        <w:rPr>
          <w:b/>
          <w:bCs/>
          <w:kern w:val="32"/>
          <w:sz w:val="32"/>
          <w:szCs w:val="32"/>
        </w:rPr>
        <w:t xml:space="preserve">COTS HW/SW Procurement </w:t>
      </w:r>
      <w:r w:rsidR="0007563B">
        <w:rPr>
          <w:b/>
          <w:bCs/>
          <w:kern w:val="32"/>
          <w:sz w:val="32"/>
          <w:szCs w:val="32"/>
        </w:rPr>
        <w:t xml:space="preserve">Support </w:t>
      </w:r>
      <w:r w:rsidR="00FE7D62">
        <w:rPr>
          <w:b/>
          <w:bCs/>
          <w:kern w:val="32"/>
          <w:sz w:val="32"/>
          <w:szCs w:val="32"/>
        </w:rPr>
        <w:t>Requirements</w:t>
      </w:r>
      <w:bookmarkEnd w:id="57"/>
      <w:bookmarkEnd w:id="58"/>
      <w:r w:rsidR="00FE7D62">
        <w:rPr>
          <w:b/>
          <w:bCs/>
          <w:kern w:val="32"/>
          <w:sz w:val="32"/>
          <w:szCs w:val="32"/>
        </w:rPr>
        <w:t xml:space="preserve"> </w:t>
      </w:r>
    </w:p>
    <w:p w14:paraId="0BA6F3C8" w14:textId="77777777" w:rsidR="00A17DCC" w:rsidRDefault="00A17DCC" w:rsidP="00A17DCC">
      <w:pPr>
        <w:spacing w:after="120"/>
      </w:pPr>
      <w:r w:rsidRPr="00777A0E">
        <w:t xml:space="preserve">(U) The </w:t>
      </w:r>
      <w:r>
        <w:t>C</w:t>
      </w:r>
      <w:r w:rsidRPr="00777A0E">
        <w:t xml:space="preserve">ontractor </w:t>
      </w:r>
      <w:r>
        <w:t>will</w:t>
      </w:r>
      <w:r w:rsidRPr="00777A0E">
        <w:t xml:space="preserve"> coordinate with GPMO and </w:t>
      </w:r>
      <w:r>
        <w:t>K</w:t>
      </w:r>
      <w:r w:rsidRPr="00777A0E">
        <w:t xml:space="preserve">ey </w:t>
      </w:r>
      <w:r>
        <w:t>S</w:t>
      </w:r>
      <w:r w:rsidRPr="00777A0E">
        <w:t xml:space="preserve">takeholders to identify </w:t>
      </w:r>
      <w:r>
        <w:t>MC&amp;G</w:t>
      </w:r>
      <w:r w:rsidRPr="00777A0E">
        <w:t xml:space="preserve"> software licensing requirements</w:t>
      </w:r>
      <w:r>
        <w:t>,</w:t>
      </w:r>
      <w:r w:rsidRPr="00777A0E">
        <w:t xml:space="preserve"> ensure compliance to </w:t>
      </w:r>
      <w:r>
        <w:t>both</w:t>
      </w:r>
      <w:r w:rsidRPr="00777A0E">
        <w:t xml:space="preserve"> SAM and NGA standards but not limited to security and accessibility standards.  </w:t>
      </w:r>
    </w:p>
    <w:p w14:paraId="3FE7A5E6" w14:textId="74BD57ED" w:rsidR="00F9053B" w:rsidRDefault="00F9053B" w:rsidP="000517D6">
      <w:pPr>
        <w:spacing w:after="120"/>
      </w:pPr>
      <w:r>
        <w:t xml:space="preserve">(U) </w:t>
      </w:r>
      <w:r w:rsidRPr="00777A0E">
        <w:t>T</w:t>
      </w:r>
      <w:r w:rsidR="001A4B43">
        <w:t xml:space="preserve">he Contractor will provide the necessary information </w:t>
      </w:r>
      <w:r w:rsidR="00C3722B">
        <w:t>to the</w:t>
      </w:r>
      <w:r w:rsidR="001A4B43">
        <w:t xml:space="preserve"> </w:t>
      </w:r>
      <w:r w:rsidR="0079336F">
        <w:t xml:space="preserve">SAM office for </w:t>
      </w:r>
      <w:r w:rsidRPr="00777A0E">
        <w:t xml:space="preserve">timely procurement of software licenses </w:t>
      </w:r>
      <w:r w:rsidR="000876C4">
        <w:t xml:space="preserve">and verify </w:t>
      </w:r>
      <w:r w:rsidRPr="00777A0E">
        <w:t xml:space="preserve">they are consistent with NGA security, accessibility and sustainability standards. </w:t>
      </w:r>
      <w:r w:rsidR="003D0B1D">
        <w:t>This includes but is not limited to:</w:t>
      </w:r>
    </w:p>
    <w:p w14:paraId="495E3C4F" w14:textId="01394FD2" w:rsidR="000517D6" w:rsidRDefault="000517D6" w:rsidP="00E85649">
      <w:pPr>
        <w:pStyle w:val="ListParagraph"/>
        <w:numPr>
          <w:ilvl w:val="0"/>
          <w:numId w:val="66"/>
        </w:numPr>
        <w:spacing w:after="120"/>
      </w:pPr>
      <w:r>
        <w:t>Following MC&amp;G process for software procurement</w:t>
      </w:r>
      <w:r w:rsidR="002258E7">
        <w:t xml:space="preserve"> and meeting SAM’s office requirements for software procurement, </w:t>
      </w:r>
    </w:p>
    <w:p w14:paraId="2D144819" w14:textId="30359033" w:rsidR="000517D6" w:rsidRDefault="000517D6" w:rsidP="00E85649">
      <w:pPr>
        <w:pStyle w:val="ListParagraph"/>
        <w:numPr>
          <w:ilvl w:val="0"/>
          <w:numId w:val="66"/>
        </w:numPr>
        <w:spacing w:after="120"/>
      </w:pPr>
      <w:r>
        <w:t>Ensuring the recommended software meets all DoW, IC, and NGA security requirements</w:t>
      </w:r>
      <w:r w:rsidR="002258E7">
        <w:t>,</w:t>
      </w:r>
      <w:r w:rsidR="00A17DCC">
        <w:t xml:space="preserve"> and</w:t>
      </w:r>
    </w:p>
    <w:p w14:paraId="6D14F442" w14:textId="464CF6A3" w:rsidR="000517D6" w:rsidRDefault="000517D6" w:rsidP="00E85649">
      <w:pPr>
        <w:pStyle w:val="ListParagraph"/>
        <w:numPr>
          <w:ilvl w:val="0"/>
          <w:numId w:val="66"/>
        </w:numPr>
        <w:spacing w:after="240"/>
      </w:pPr>
      <w:r>
        <w:t>Ensuring the software meets all current and future operational</w:t>
      </w:r>
      <w:r w:rsidR="002258E7">
        <w:t xml:space="preserve"> requirements</w:t>
      </w:r>
      <w:r w:rsidR="00A17DCC">
        <w:t xml:space="preserve">. </w:t>
      </w:r>
    </w:p>
    <w:p w14:paraId="2050551A" w14:textId="66AEEDB3" w:rsidR="005157D8" w:rsidRPr="00777A0E" w:rsidRDefault="005157D8" w:rsidP="006D46F9">
      <w:pPr>
        <w:spacing w:after="120" w:line="276" w:lineRule="auto"/>
      </w:pPr>
      <w:r w:rsidRPr="00777A0E">
        <w:t xml:space="preserve">(U) The </w:t>
      </w:r>
      <w:r>
        <w:t>C</w:t>
      </w:r>
      <w:r w:rsidRPr="00777A0E">
        <w:t xml:space="preserve">ontractor </w:t>
      </w:r>
      <w:r>
        <w:t>will</w:t>
      </w:r>
      <w:r w:rsidR="00C3722B">
        <w:t xml:space="preserve"> m</w:t>
      </w:r>
      <w:r w:rsidRPr="00777A0E">
        <w:t xml:space="preserve">aintain a comprehensive list of software that </w:t>
      </w:r>
      <w:r w:rsidR="00C3722B" w:rsidRPr="00777A0E">
        <w:t>supports</w:t>
      </w:r>
      <w:r w:rsidRPr="00777A0E">
        <w:t xml:space="preserve"> each </w:t>
      </w:r>
      <w:r w:rsidR="00EC5F2D">
        <w:t>MC&amp;G</w:t>
      </w:r>
      <w:r w:rsidRPr="00777A0E">
        <w:t xml:space="preserve"> and SF program</w:t>
      </w:r>
      <w:r w:rsidR="00B92629">
        <w:t>s</w:t>
      </w:r>
      <w:r w:rsidR="00114F14">
        <w:t xml:space="preserve"> and cross validate the list with the CMDB</w:t>
      </w:r>
      <w:r w:rsidR="006D46F9">
        <w:t>.</w:t>
      </w:r>
    </w:p>
    <w:p w14:paraId="41E26F06" w14:textId="6BC15474" w:rsidR="000C22B8" w:rsidRPr="00292866" w:rsidRDefault="000C22B8" w:rsidP="000C22B8">
      <w:pPr>
        <w:keepNext/>
        <w:numPr>
          <w:ilvl w:val="1"/>
          <w:numId w:val="4"/>
        </w:numPr>
        <w:tabs>
          <w:tab w:val="left" w:pos="0"/>
        </w:tabs>
        <w:spacing w:before="240" w:after="120"/>
        <w:ind w:left="576"/>
        <w:jc w:val="both"/>
        <w:outlineLvl w:val="0"/>
        <w:rPr>
          <w:b/>
          <w:bCs/>
          <w:kern w:val="32"/>
          <w:sz w:val="32"/>
          <w:szCs w:val="32"/>
        </w:rPr>
      </w:pPr>
      <w:bookmarkStart w:id="59" w:name="_Toc201049325"/>
      <w:bookmarkStart w:id="60" w:name="_Toc215847649"/>
      <w:r w:rsidRPr="00292866">
        <w:rPr>
          <w:b/>
          <w:bCs/>
          <w:kern w:val="32"/>
          <w:sz w:val="32"/>
          <w:szCs w:val="32"/>
        </w:rPr>
        <w:t xml:space="preserve">(U) SW </w:t>
      </w:r>
      <w:r w:rsidR="003D0B1D">
        <w:rPr>
          <w:b/>
          <w:bCs/>
          <w:kern w:val="32"/>
          <w:sz w:val="32"/>
          <w:szCs w:val="32"/>
        </w:rPr>
        <w:t xml:space="preserve">Support </w:t>
      </w:r>
      <w:r w:rsidRPr="00292866">
        <w:rPr>
          <w:b/>
          <w:bCs/>
          <w:kern w:val="32"/>
          <w:sz w:val="32"/>
          <w:szCs w:val="32"/>
        </w:rPr>
        <w:t>Security Requirements</w:t>
      </w:r>
      <w:bookmarkEnd w:id="59"/>
      <w:bookmarkEnd w:id="60"/>
      <w:r w:rsidRPr="00292866">
        <w:rPr>
          <w:b/>
          <w:bCs/>
          <w:kern w:val="32"/>
          <w:sz w:val="32"/>
          <w:szCs w:val="32"/>
        </w:rPr>
        <w:t xml:space="preserve"> </w:t>
      </w:r>
    </w:p>
    <w:p w14:paraId="26CA199D" w14:textId="1971A3F8" w:rsidR="000C22B8" w:rsidRDefault="000C22B8" w:rsidP="000C22B8">
      <w:pPr>
        <w:tabs>
          <w:tab w:val="left" w:pos="5796"/>
        </w:tabs>
        <w:spacing w:after="240"/>
        <w:rPr>
          <w:rFonts w:eastAsiaTheme="majorEastAsia"/>
          <w:color w:val="0D0D0D" w:themeColor="text1" w:themeTint="F2"/>
        </w:rPr>
      </w:pPr>
      <w:r w:rsidRPr="00777A0E">
        <w:rPr>
          <w:color w:val="0D0D0D" w:themeColor="text1" w:themeTint="F2"/>
        </w:rPr>
        <w:t xml:space="preserve">(U) The </w:t>
      </w:r>
      <w:r>
        <w:rPr>
          <w:color w:val="0D0D0D" w:themeColor="text1" w:themeTint="F2"/>
        </w:rPr>
        <w:t>C</w:t>
      </w:r>
      <w:r w:rsidRPr="00777A0E">
        <w:rPr>
          <w:color w:val="0D0D0D" w:themeColor="text1" w:themeTint="F2"/>
        </w:rPr>
        <w:t xml:space="preserve">ontractor </w:t>
      </w:r>
      <w:r>
        <w:rPr>
          <w:color w:val="0D0D0D" w:themeColor="text1" w:themeTint="F2"/>
        </w:rPr>
        <w:t>will</w:t>
      </w:r>
      <w:r w:rsidRPr="00777A0E">
        <w:rPr>
          <w:color w:val="0D0D0D" w:themeColor="text1" w:themeTint="F2"/>
        </w:rPr>
        <w:t xml:space="preserve"> </w:t>
      </w:r>
      <w:r w:rsidRPr="00777A0E">
        <w:rPr>
          <w:rFonts w:eastAsiaTheme="majorEastAsia"/>
          <w:color w:val="0D0D0D" w:themeColor="text1" w:themeTint="F2"/>
        </w:rPr>
        <w:t xml:space="preserve">ensure all security requirements of the contract are satisfied in accordance with section </w:t>
      </w:r>
      <w:r w:rsidRPr="004E4497">
        <w:rPr>
          <w:rFonts w:eastAsiaTheme="majorEastAsia"/>
          <w:color w:val="0D0D0D" w:themeColor="text1" w:themeTint="F2"/>
        </w:rPr>
        <w:t>7.</w:t>
      </w:r>
      <w:r w:rsidR="005A5900">
        <w:rPr>
          <w:rFonts w:eastAsiaTheme="majorEastAsia"/>
          <w:color w:val="0D0D0D" w:themeColor="text1" w:themeTint="F2"/>
        </w:rPr>
        <w:t>5</w:t>
      </w:r>
      <w:r>
        <w:rPr>
          <w:rFonts w:eastAsiaTheme="majorEastAsia"/>
          <w:color w:val="0D0D0D" w:themeColor="text1" w:themeTint="F2"/>
        </w:rPr>
        <w:t xml:space="preserve"> and 7.</w:t>
      </w:r>
      <w:r w:rsidR="005A5900">
        <w:rPr>
          <w:rFonts w:eastAsiaTheme="majorEastAsia"/>
          <w:color w:val="0D0D0D" w:themeColor="text1" w:themeTint="F2"/>
        </w:rPr>
        <w:t>6</w:t>
      </w:r>
      <w:r w:rsidRPr="00777A0E">
        <w:rPr>
          <w:rFonts w:eastAsiaTheme="majorEastAsia"/>
          <w:color w:val="0D0D0D" w:themeColor="text1" w:themeTint="F2"/>
        </w:rPr>
        <w:t xml:space="preserve"> of the </w:t>
      </w:r>
      <w:r>
        <w:rPr>
          <w:rFonts w:eastAsiaTheme="majorEastAsia"/>
          <w:color w:val="0D0D0D" w:themeColor="text1" w:themeTint="F2"/>
        </w:rPr>
        <w:t>FS3i</w:t>
      </w:r>
      <w:r w:rsidRPr="00777A0E">
        <w:rPr>
          <w:rFonts w:eastAsiaTheme="majorEastAsia"/>
          <w:color w:val="0D0D0D" w:themeColor="text1" w:themeTint="F2"/>
        </w:rPr>
        <w:t xml:space="preserve"> Base IDIQ </w:t>
      </w:r>
      <w:r>
        <w:rPr>
          <w:rFonts w:eastAsiaTheme="majorEastAsia"/>
          <w:color w:val="0D0D0D" w:themeColor="text1" w:themeTint="F2"/>
        </w:rPr>
        <w:t>PWS where applicable.</w:t>
      </w:r>
    </w:p>
    <w:p w14:paraId="32456D1C" w14:textId="605D8A3B" w:rsidR="000C22B8" w:rsidRDefault="000C22B8" w:rsidP="000C22B8">
      <w:pPr>
        <w:tabs>
          <w:tab w:val="left" w:pos="5796"/>
        </w:tabs>
        <w:spacing w:after="240"/>
        <w:rPr>
          <w:color w:val="0D0D0D" w:themeColor="text1" w:themeTint="F2"/>
        </w:rPr>
      </w:pPr>
      <w:r>
        <w:rPr>
          <w:color w:val="0D0D0D" w:themeColor="text1" w:themeTint="F2"/>
        </w:rPr>
        <w:t>(U) The Contractor will e</w:t>
      </w:r>
      <w:hyperlink w:anchor="_2.4.2_(U)_Asset" w:history="1">
        <w:r w:rsidRPr="00DF0CA7">
          <w:rPr>
            <w:color w:val="0D0D0D" w:themeColor="text1" w:themeTint="F2"/>
          </w:rPr>
          <w:t>nsure</w:t>
        </w:r>
      </w:hyperlink>
      <w:r w:rsidRPr="00DF0CA7">
        <w:rPr>
          <w:color w:val="0D0D0D" w:themeColor="text1" w:themeTint="F2"/>
        </w:rPr>
        <w:t xml:space="preserve"> </w:t>
      </w:r>
      <w:r w:rsidR="00EC21CB">
        <w:rPr>
          <w:color w:val="0D0D0D" w:themeColor="text1" w:themeTint="F2"/>
        </w:rPr>
        <w:t xml:space="preserve">the </w:t>
      </w:r>
      <w:r w:rsidRPr="00DF0CA7">
        <w:rPr>
          <w:color w:val="0D0D0D" w:themeColor="text1" w:themeTint="F2"/>
        </w:rPr>
        <w:t xml:space="preserve">software has been Software Whitelist Assurance Process (SWAP) approved. If the Software is not on the SWAP, the Contractor </w:t>
      </w:r>
      <w:r>
        <w:rPr>
          <w:color w:val="0D0D0D" w:themeColor="text1" w:themeTint="F2"/>
        </w:rPr>
        <w:t>will</w:t>
      </w:r>
      <w:r w:rsidRPr="00DF0CA7">
        <w:rPr>
          <w:color w:val="0D0D0D" w:themeColor="text1" w:themeTint="F2"/>
        </w:rPr>
        <w:t xml:space="preserve"> work with the </w:t>
      </w:r>
      <w:r w:rsidRPr="00DF0CA7">
        <w:rPr>
          <w:color w:val="0D0D0D" w:themeColor="text1" w:themeTint="F2"/>
        </w:rPr>
        <w:lastRenderedPageBreak/>
        <w:t xml:space="preserve">requesting GPMO to obtain the required information necessary to support and obtain the SWAP approval. </w:t>
      </w:r>
    </w:p>
    <w:p w14:paraId="2C77932E" w14:textId="30D564E4" w:rsidR="000C22B8" w:rsidRPr="00DF0CA7" w:rsidRDefault="000C22B8" w:rsidP="000C22B8">
      <w:pPr>
        <w:tabs>
          <w:tab w:val="left" w:pos="5796"/>
        </w:tabs>
        <w:spacing w:after="240"/>
        <w:rPr>
          <w:color w:val="0D0D0D" w:themeColor="text1" w:themeTint="F2"/>
        </w:rPr>
      </w:pPr>
      <w:r w:rsidRPr="00777A0E">
        <w:rPr>
          <w:color w:val="0D0D0D" w:themeColor="text1" w:themeTint="F2"/>
        </w:rPr>
        <w:t xml:space="preserve">(U) The </w:t>
      </w:r>
      <w:r>
        <w:rPr>
          <w:color w:val="0D0D0D" w:themeColor="text1" w:themeTint="F2"/>
        </w:rPr>
        <w:t>C</w:t>
      </w:r>
      <w:r w:rsidRPr="00777A0E">
        <w:rPr>
          <w:color w:val="0D0D0D" w:themeColor="text1" w:themeTint="F2"/>
        </w:rPr>
        <w:t xml:space="preserve">ontractor </w:t>
      </w:r>
      <w:r>
        <w:rPr>
          <w:color w:val="0D0D0D" w:themeColor="text1" w:themeTint="F2"/>
        </w:rPr>
        <w:t>will</w:t>
      </w:r>
      <w:r w:rsidRPr="00777A0E">
        <w:rPr>
          <w:color w:val="0D0D0D" w:themeColor="text1" w:themeTint="F2"/>
        </w:rPr>
        <w:t xml:space="preserve"> adhere to the Classified Work performance security requirements </w:t>
      </w:r>
      <w:r w:rsidRPr="00DF0CA7">
        <w:rPr>
          <w:color w:val="0D0D0D" w:themeColor="text1" w:themeTint="F2"/>
        </w:rPr>
        <w:t>in accordance with section 7.</w:t>
      </w:r>
      <w:r w:rsidR="00A024D5">
        <w:rPr>
          <w:color w:val="0D0D0D" w:themeColor="text1" w:themeTint="F2"/>
        </w:rPr>
        <w:t>6</w:t>
      </w:r>
      <w:r w:rsidRPr="00DF0CA7">
        <w:rPr>
          <w:color w:val="0D0D0D" w:themeColor="text1" w:themeTint="F2"/>
        </w:rPr>
        <w:t xml:space="preserve">.1 of the FS3i Base IDIQ PWS. </w:t>
      </w:r>
    </w:p>
    <w:p w14:paraId="0256148C" w14:textId="25717EAF" w:rsidR="000C22B8" w:rsidRDefault="000C22B8" w:rsidP="000C22B8">
      <w:pPr>
        <w:tabs>
          <w:tab w:val="left" w:pos="5796"/>
        </w:tabs>
        <w:spacing w:after="240"/>
        <w:rPr>
          <w:color w:val="0D0D0D" w:themeColor="text1" w:themeTint="F2"/>
        </w:rPr>
      </w:pPr>
      <w:r w:rsidRPr="00777A0E">
        <w:rPr>
          <w:color w:val="0D0D0D" w:themeColor="text1" w:themeTint="F2"/>
        </w:rPr>
        <w:t xml:space="preserve">(U) The </w:t>
      </w:r>
      <w:r>
        <w:rPr>
          <w:color w:val="0D0D0D" w:themeColor="text1" w:themeTint="F2"/>
        </w:rPr>
        <w:t>C</w:t>
      </w:r>
      <w:r w:rsidRPr="00777A0E">
        <w:rPr>
          <w:color w:val="0D0D0D" w:themeColor="text1" w:themeTint="F2"/>
        </w:rPr>
        <w:t xml:space="preserve">ontractor </w:t>
      </w:r>
      <w:r>
        <w:rPr>
          <w:color w:val="0D0D0D" w:themeColor="text1" w:themeTint="F2"/>
        </w:rPr>
        <w:t>will</w:t>
      </w:r>
      <w:r w:rsidRPr="00777A0E">
        <w:rPr>
          <w:color w:val="0D0D0D" w:themeColor="text1" w:themeTint="F2"/>
        </w:rPr>
        <w:t xml:space="preserve"> adhere to the Unclassified Work performance security requirements in accordance with section </w:t>
      </w:r>
      <w:r w:rsidRPr="004E4497">
        <w:rPr>
          <w:color w:val="0D0D0D" w:themeColor="text1" w:themeTint="F2"/>
        </w:rPr>
        <w:t>7.</w:t>
      </w:r>
      <w:r w:rsidR="003F2843">
        <w:rPr>
          <w:color w:val="0D0D0D" w:themeColor="text1" w:themeTint="F2"/>
        </w:rPr>
        <w:t>6</w:t>
      </w:r>
      <w:r w:rsidRPr="004E4497">
        <w:rPr>
          <w:color w:val="0D0D0D" w:themeColor="text1" w:themeTint="F2"/>
        </w:rPr>
        <w:t>.</w:t>
      </w:r>
      <w:r w:rsidR="003F2843">
        <w:rPr>
          <w:color w:val="0D0D0D" w:themeColor="text1" w:themeTint="F2"/>
        </w:rPr>
        <w:t>4</w:t>
      </w:r>
      <w:r w:rsidRPr="00777A0E">
        <w:rPr>
          <w:color w:val="0D0D0D" w:themeColor="text1" w:themeTint="F2"/>
        </w:rPr>
        <w:t xml:space="preserve"> of the </w:t>
      </w:r>
      <w:r>
        <w:rPr>
          <w:color w:val="0D0D0D" w:themeColor="text1" w:themeTint="F2"/>
        </w:rPr>
        <w:t>FS3i</w:t>
      </w:r>
      <w:r w:rsidRPr="00777A0E">
        <w:rPr>
          <w:color w:val="0D0D0D" w:themeColor="text1" w:themeTint="F2"/>
        </w:rPr>
        <w:t xml:space="preserve"> Base IDIQ </w:t>
      </w:r>
      <w:r>
        <w:rPr>
          <w:color w:val="0D0D0D" w:themeColor="text1" w:themeTint="F2"/>
        </w:rPr>
        <w:t>PWS</w:t>
      </w:r>
      <w:r w:rsidRPr="00777A0E">
        <w:rPr>
          <w:color w:val="0D0D0D" w:themeColor="text1" w:themeTint="F2"/>
        </w:rPr>
        <w:t>.</w:t>
      </w:r>
    </w:p>
    <w:p w14:paraId="50D238BA" w14:textId="77777777" w:rsidR="00821F5D" w:rsidRPr="00777A0E" w:rsidRDefault="00821F5D" w:rsidP="00821F5D">
      <w:pPr>
        <w:spacing w:after="120"/>
        <w:ind w:right="14"/>
      </w:pPr>
      <w:r w:rsidRPr="00777A0E">
        <w:t xml:space="preserve">(U) The table below is UNCLASSIFIED in its entirety.  </w:t>
      </w:r>
    </w:p>
    <w:tbl>
      <w:tblPr>
        <w:tblStyle w:val="TableGrid3"/>
        <w:tblW w:w="9450" w:type="dxa"/>
        <w:tblInd w:w="-5" w:type="dxa"/>
        <w:tblLayout w:type="fixed"/>
        <w:tblLook w:val="04A0" w:firstRow="1" w:lastRow="0" w:firstColumn="1" w:lastColumn="0" w:noHBand="0" w:noVBand="1"/>
      </w:tblPr>
      <w:tblGrid>
        <w:gridCol w:w="899"/>
        <w:gridCol w:w="1706"/>
        <w:gridCol w:w="6845"/>
      </w:tblGrid>
      <w:tr w:rsidR="004A308B" w:rsidRPr="00777A0E" w14:paraId="24D95167" w14:textId="77777777" w:rsidTr="004A308B">
        <w:trPr>
          <w:trHeight w:val="530"/>
          <w:tblHeader/>
        </w:trPr>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FFFFFF" w:themeColor="background1"/>
            </w:tcBorders>
            <w:shd w:val="clear" w:color="auto" w:fill="244061"/>
            <w:vAlign w:val="center"/>
          </w:tcPr>
          <w:p w14:paraId="398522CF" w14:textId="77777777" w:rsidR="004A308B" w:rsidRPr="00777A0E" w:rsidRDefault="004A308B" w:rsidP="004A308B">
            <w:pPr>
              <w:jc w:val="center"/>
              <w:rPr>
                <w:bCs/>
                <w:color w:val="FFFFFF" w:themeColor="background1"/>
              </w:rPr>
            </w:pPr>
            <w:r w:rsidRPr="00777A0E">
              <w:rPr>
                <w:color w:val="FFFFFF" w:themeColor="background1"/>
              </w:rPr>
              <w:t>WBS#</w:t>
            </w:r>
          </w:p>
        </w:tc>
        <w:tc>
          <w:tcPr>
            <w:tcW w:w="1706" w:type="dxa"/>
            <w:tcBorders>
              <w:top w:val="single" w:sz="8" w:space="0" w:color="0D0D0D" w:themeColor="text1" w:themeTint="F2"/>
              <w:left w:val="single" w:sz="8" w:space="0" w:color="FFFFFF" w:themeColor="background1"/>
              <w:bottom w:val="single" w:sz="8" w:space="0" w:color="0D0D0D" w:themeColor="text1" w:themeTint="F2"/>
              <w:right w:val="single" w:sz="8" w:space="0" w:color="FFFFFF" w:themeColor="background1"/>
            </w:tcBorders>
            <w:shd w:val="clear" w:color="auto" w:fill="244061"/>
            <w:vAlign w:val="center"/>
          </w:tcPr>
          <w:p w14:paraId="439521F6" w14:textId="77777777" w:rsidR="004A308B" w:rsidRPr="00777A0E" w:rsidRDefault="004A308B" w:rsidP="004A308B">
            <w:pPr>
              <w:jc w:val="center"/>
              <w:rPr>
                <w:bCs/>
                <w:color w:val="FFFFFF" w:themeColor="background1"/>
              </w:rPr>
            </w:pPr>
            <w:r w:rsidRPr="00777A0E">
              <w:rPr>
                <w:color w:val="FFFFFF" w:themeColor="background1"/>
              </w:rPr>
              <w:t>WBS Title</w:t>
            </w:r>
          </w:p>
        </w:tc>
        <w:tc>
          <w:tcPr>
            <w:tcW w:w="6845" w:type="dxa"/>
            <w:tcBorders>
              <w:top w:val="single" w:sz="8" w:space="0" w:color="0D0D0D" w:themeColor="text1" w:themeTint="F2"/>
              <w:left w:val="single" w:sz="8" w:space="0" w:color="FFFFFF" w:themeColor="background1"/>
              <w:bottom w:val="single" w:sz="8" w:space="0" w:color="0D0D0D" w:themeColor="text1" w:themeTint="F2"/>
              <w:right w:val="single" w:sz="8" w:space="0" w:color="0D0D0D" w:themeColor="text1" w:themeTint="F2"/>
            </w:tcBorders>
            <w:shd w:val="clear" w:color="auto" w:fill="244061"/>
            <w:vAlign w:val="center"/>
          </w:tcPr>
          <w:p w14:paraId="4B44AE23" w14:textId="77777777" w:rsidR="004A308B" w:rsidRPr="00777A0E" w:rsidRDefault="004A308B" w:rsidP="004A308B">
            <w:pPr>
              <w:spacing w:after="120"/>
              <w:jc w:val="center"/>
              <w:rPr>
                <w:b/>
                <w:bCs/>
                <w:color w:val="FFFFFF" w:themeColor="background1"/>
              </w:rPr>
            </w:pPr>
            <w:r w:rsidRPr="00777A0E">
              <w:rPr>
                <w:b/>
                <w:bCs/>
              </w:rPr>
              <w:t>Software License Procurement</w:t>
            </w:r>
            <w:r w:rsidRPr="00777A0E">
              <w:t xml:space="preserve"> </w:t>
            </w:r>
            <w:r w:rsidRPr="00777A0E">
              <w:rPr>
                <w:b/>
                <w:bCs/>
                <w:color w:val="FFFFFF" w:themeColor="background1"/>
              </w:rPr>
              <w:t>Descriptions</w:t>
            </w:r>
          </w:p>
        </w:tc>
      </w:tr>
      <w:tr w:rsidR="004A308B" w:rsidRPr="00777A0E" w14:paraId="1888CA3B" w14:textId="77777777" w:rsidTr="004A308B">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BA37D4D" w14:textId="3E5C776F" w:rsidR="004A308B" w:rsidRPr="00777A0E" w:rsidRDefault="00D217F8" w:rsidP="004A308B">
            <w:pPr>
              <w:rPr>
                <w:bCs/>
              </w:rPr>
            </w:pPr>
            <w:r>
              <w:rPr>
                <w:bCs/>
              </w:rPr>
              <w:t>6</w:t>
            </w:r>
            <w:r w:rsidR="004A308B" w:rsidRPr="00777A0E">
              <w:rPr>
                <w:bCs/>
              </w:rPr>
              <w:t>.3</w:t>
            </w:r>
          </w:p>
        </w:tc>
        <w:tc>
          <w:tcPr>
            <w:tcW w:w="1706"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A0ADFC5" w14:textId="77777777" w:rsidR="004A308B" w:rsidRPr="00777A0E" w:rsidRDefault="004A308B" w:rsidP="004A308B">
            <w:pPr>
              <w:rPr>
                <w:bCs/>
              </w:rPr>
            </w:pPr>
            <w:r w:rsidRPr="00777A0E">
              <w:rPr>
                <w:bCs/>
              </w:rPr>
              <w:t>Configuration Management</w:t>
            </w:r>
          </w:p>
        </w:tc>
        <w:tc>
          <w:tcPr>
            <w:tcW w:w="684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E3763FA" w14:textId="3BAB9C9A" w:rsidR="004A308B" w:rsidRPr="00777A0E" w:rsidRDefault="004A308B" w:rsidP="004A308B">
            <w:pPr>
              <w:spacing w:after="120"/>
            </w:pPr>
            <w:r w:rsidRPr="00777A0E">
              <w:t xml:space="preserve">The </w:t>
            </w:r>
            <w:r w:rsidR="007F3277">
              <w:t>C</w:t>
            </w:r>
            <w:r w:rsidRPr="00777A0E">
              <w:t xml:space="preserve">ontractor </w:t>
            </w:r>
            <w:r w:rsidR="00191883">
              <w:t>will</w:t>
            </w:r>
            <w:r w:rsidRPr="00777A0E">
              <w:t xml:space="preserve"> provide Configuration Management services, including in accordance with </w:t>
            </w:r>
            <w:r w:rsidRPr="00904EEF">
              <w:t xml:space="preserve">section </w:t>
            </w:r>
            <w:r w:rsidRPr="00E77BB5">
              <w:t>6.3</w:t>
            </w:r>
            <w:r w:rsidRPr="00777A0E">
              <w:t xml:space="preserve"> of the </w:t>
            </w:r>
            <w:r w:rsidR="00CC408A">
              <w:t>FS3</w:t>
            </w:r>
            <w:r w:rsidR="00A34106">
              <w:t>i</w:t>
            </w:r>
            <w:r w:rsidRPr="00777A0E">
              <w:t xml:space="preserve"> Base IDIQ </w:t>
            </w:r>
            <w:r w:rsidR="00E77BB5">
              <w:t>PWS.</w:t>
            </w:r>
          </w:p>
          <w:p w14:paraId="1E8CBF04" w14:textId="5A797049" w:rsidR="004A308B" w:rsidRPr="00777A0E" w:rsidRDefault="004A308B" w:rsidP="00FF62AF">
            <w:pPr>
              <w:spacing w:after="120"/>
            </w:pPr>
            <w:r w:rsidRPr="00777A0E">
              <w:t xml:space="preserve">The </w:t>
            </w:r>
            <w:r w:rsidR="007F3277">
              <w:t>C</w:t>
            </w:r>
            <w:r w:rsidRPr="00777A0E">
              <w:t xml:space="preserve">ontractor </w:t>
            </w:r>
            <w:r w:rsidR="00191883">
              <w:t>will</w:t>
            </w:r>
            <w:r w:rsidRPr="00777A0E">
              <w:t xml:space="preserve"> prepare and record any Software Licenses deemed a risk or issue and provide to the GPMO within 24hrs</w:t>
            </w:r>
            <w:r w:rsidR="007F5C49">
              <w:t>.</w:t>
            </w:r>
            <w:r w:rsidRPr="00777A0E">
              <w:t xml:space="preserve"> </w:t>
            </w:r>
          </w:p>
        </w:tc>
      </w:tr>
      <w:tr w:rsidR="004A308B" w:rsidRPr="00777A0E" w14:paraId="0AEF3CF2" w14:textId="77777777" w:rsidTr="004A308B">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2C301BD" w14:textId="5632F41F" w:rsidR="004A308B" w:rsidRPr="00777A0E" w:rsidRDefault="00D217F8" w:rsidP="004A308B">
            <w:pPr>
              <w:rPr>
                <w:bCs/>
              </w:rPr>
            </w:pPr>
            <w:r>
              <w:rPr>
                <w:bCs/>
              </w:rPr>
              <w:t>6</w:t>
            </w:r>
            <w:r w:rsidR="004A308B" w:rsidRPr="00777A0E">
              <w:rPr>
                <w:bCs/>
              </w:rPr>
              <w:t>.4</w:t>
            </w:r>
          </w:p>
        </w:tc>
        <w:tc>
          <w:tcPr>
            <w:tcW w:w="1706"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E26945E" w14:textId="77777777" w:rsidR="004A308B" w:rsidRPr="00777A0E" w:rsidRDefault="004A308B" w:rsidP="004A308B">
            <w:pPr>
              <w:rPr>
                <w:color w:val="000000"/>
              </w:rPr>
            </w:pPr>
            <w:r w:rsidRPr="00777A0E">
              <w:rPr>
                <w:color w:val="000000"/>
              </w:rPr>
              <w:t xml:space="preserve">Automation </w:t>
            </w:r>
          </w:p>
          <w:p w14:paraId="4916926B" w14:textId="77777777" w:rsidR="004A308B" w:rsidRPr="00777A0E" w:rsidRDefault="004A308B" w:rsidP="004A308B"/>
          <w:p w14:paraId="01FBFC86" w14:textId="77777777" w:rsidR="004A308B" w:rsidRPr="00777A0E" w:rsidRDefault="004A308B" w:rsidP="004A308B"/>
        </w:tc>
        <w:tc>
          <w:tcPr>
            <w:tcW w:w="684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C45A8D8" w14:textId="4FDDFF6F" w:rsidR="004A308B" w:rsidRDefault="004A308B" w:rsidP="007F5C49">
            <w:pPr>
              <w:spacing w:after="120"/>
              <w:rPr>
                <w:color w:val="000000"/>
                <w:sz w:val="27"/>
                <w:szCs w:val="27"/>
              </w:rPr>
            </w:pPr>
            <w:r w:rsidRPr="00777A0E">
              <w:t xml:space="preserve">The </w:t>
            </w:r>
            <w:r w:rsidR="007F3277">
              <w:t>C</w:t>
            </w:r>
            <w:r w:rsidRPr="00777A0E">
              <w:t>ontractor</w:t>
            </w:r>
            <w:r w:rsidR="00246FC1">
              <w:t xml:space="preserve"> </w:t>
            </w:r>
            <w:r w:rsidR="00191883">
              <w:t>will</w:t>
            </w:r>
            <w:r w:rsidRPr="00777A0E">
              <w:t xml:space="preserve"> </w:t>
            </w:r>
            <w:r w:rsidR="00691A9C">
              <w:t xml:space="preserve">adhere to </w:t>
            </w:r>
            <w:r w:rsidRPr="00777A0E">
              <w:t xml:space="preserve">automation </w:t>
            </w:r>
            <w:r w:rsidR="00FF62AF">
              <w:t xml:space="preserve">requirements </w:t>
            </w:r>
            <w:r w:rsidRPr="00777A0E">
              <w:t xml:space="preserve">in accordance with </w:t>
            </w:r>
            <w:r w:rsidRPr="00904EEF">
              <w:t xml:space="preserve">section </w:t>
            </w:r>
            <w:r w:rsidRPr="00E77BB5">
              <w:t>6.4</w:t>
            </w:r>
            <w:r w:rsidRPr="00777A0E">
              <w:t xml:space="preserve"> of the </w:t>
            </w:r>
            <w:r w:rsidR="00CC408A">
              <w:t>FS3</w:t>
            </w:r>
            <w:r w:rsidR="00A34106">
              <w:t>i</w:t>
            </w:r>
            <w:r w:rsidRPr="00777A0E">
              <w:t xml:space="preserve"> Base IDIQ </w:t>
            </w:r>
            <w:r w:rsidR="003B347C">
              <w:t>PWS</w:t>
            </w:r>
            <w:r w:rsidRPr="00777A0E">
              <w:t>.</w:t>
            </w:r>
            <w:r w:rsidRPr="00777A0E" w:rsidDel="00FF38B2">
              <w:t xml:space="preserve"> </w:t>
            </w:r>
            <w:r w:rsidRPr="00777A0E">
              <w:rPr>
                <w:color w:val="000000"/>
                <w:sz w:val="27"/>
                <w:szCs w:val="27"/>
              </w:rPr>
              <w:t xml:space="preserve"> </w:t>
            </w:r>
          </w:p>
          <w:p w14:paraId="2079526B" w14:textId="09B35082" w:rsidR="004513C0" w:rsidRDefault="00FF62AF" w:rsidP="007F5C49">
            <w:pPr>
              <w:spacing w:after="120"/>
              <w:rPr>
                <w:color w:val="000000"/>
                <w:sz w:val="27"/>
                <w:szCs w:val="27"/>
              </w:rPr>
            </w:pPr>
            <w:r>
              <w:rPr>
                <w:color w:val="000000"/>
                <w:sz w:val="27"/>
                <w:szCs w:val="27"/>
              </w:rPr>
              <w:t xml:space="preserve">The Contractor will </w:t>
            </w:r>
            <w:r w:rsidR="004513C0">
              <w:rPr>
                <w:color w:val="000000"/>
                <w:sz w:val="27"/>
                <w:szCs w:val="27"/>
              </w:rPr>
              <w:t xml:space="preserve">use </w:t>
            </w:r>
            <w:bookmarkStart w:id="61" w:name="_Hlk215756268"/>
            <w:r w:rsidR="004513C0">
              <w:rPr>
                <w:color w:val="000000"/>
                <w:sz w:val="27"/>
                <w:szCs w:val="27"/>
              </w:rPr>
              <w:t>ex</w:t>
            </w:r>
            <w:bookmarkEnd w:id="61"/>
            <w:r w:rsidR="004513C0">
              <w:rPr>
                <w:color w:val="000000"/>
                <w:sz w:val="27"/>
                <w:szCs w:val="27"/>
              </w:rPr>
              <w:t xml:space="preserve">isting NGA’s Asset </w:t>
            </w:r>
            <w:r w:rsidR="0042419E">
              <w:rPr>
                <w:color w:val="000000"/>
                <w:sz w:val="27"/>
                <w:szCs w:val="27"/>
              </w:rPr>
              <w:t xml:space="preserve">Management capabilities to </w:t>
            </w:r>
            <w:r w:rsidR="004513C0">
              <w:rPr>
                <w:color w:val="000000"/>
                <w:sz w:val="27"/>
                <w:szCs w:val="27"/>
              </w:rPr>
              <w:t xml:space="preserve">automate software license management process. </w:t>
            </w:r>
          </w:p>
          <w:p w14:paraId="46850983" w14:textId="77777777" w:rsidR="009C1CA6" w:rsidRDefault="009C1CA6" w:rsidP="009C1CA6">
            <w:pPr>
              <w:spacing w:after="120"/>
              <w:rPr>
                <w:color w:val="000000"/>
                <w:sz w:val="27"/>
                <w:szCs w:val="27"/>
              </w:rPr>
            </w:pPr>
            <w:r>
              <w:rPr>
                <w:color w:val="000000"/>
                <w:sz w:val="27"/>
                <w:szCs w:val="27"/>
              </w:rPr>
              <w:t xml:space="preserve">The Contractor will establish and maintain </w:t>
            </w:r>
            <w:r w:rsidR="00FF62AF">
              <w:rPr>
                <w:color w:val="000000"/>
                <w:sz w:val="27"/>
                <w:szCs w:val="27"/>
              </w:rPr>
              <w:t>automate</w:t>
            </w:r>
            <w:r>
              <w:rPr>
                <w:color w:val="000000"/>
                <w:sz w:val="27"/>
                <w:szCs w:val="27"/>
              </w:rPr>
              <w:t>d</w:t>
            </w:r>
            <w:r w:rsidR="00FF62AF">
              <w:rPr>
                <w:color w:val="000000"/>
                <w:sz w:val="27"/>
                <w:szCs w:val="27"/>
              </w:rPr>
              <w:t xml:space="preserve"> license</w:t>
            </w:r>
            <w:r w:rsidR="00F41B1A">
              <w:rPr>
                <w:color w:val="000000"/>
                <w:sz w:val="27"/>
                <w:szCs w:val="27"/>
              </w:rPr>
              <w:t xml:space="preserve"> expiration detection and reporting</w:t>
            </w:r>
            <w:r>
              <w:rPr>
                <w:color w:val="000000"/>
                <w:sz w:val="27"/>
                <w:szCs w:val="27"/>
              </w:rPr>
              <w:t xml:space="preserve">. </w:t>
            </w:r>
          </w:p>
          <w:p w14:paraId="7F3ECD75" w14:textId="4FA53E57" w:rsidR="00FF62AF" w:rsidRDefault="00BD6EE9" w:rsidP="009C1CA6">
            <w:pPr>
              <w:spacing w:after="120"/>
              <w:rPr>
                <w:color w:val="000000"/>
                <w:sz w:val="27"/>
                <w:szCs w:val="27"/>
              </w:rPr>
            </w:pPr>
            <w:r>
              <w:rPr>
                <w:color w:val="000000"/>
                <w:sz w:val="27"/>
                <w:szCs w:val="27"/>
              </w:rPr>
              <w:t xml:space="preserve">The Contractor will </w:t>
            </w:r>
            <w:r w:rsidR="00521700">
              <w:rPr>
                <w:color w:val="000000"/>
                <w:sz w:val="27"/>
                <w:szCs w:val="27"/>
              </w:rPr>
              <w:t>send automated notification</w:t>
            </w:r>
            <w:r w:rsidR="00B650BC">
              <w:rPr>
                <w:color w:val="000000"/>
                <w:sz w:val="27"/>
                <w:szCs w:val="27"/>
              </w:rPr>
              <w:t xml:space="preserve">s </w:t>
            </w:r>
            <w:r w:rsidR="001A3CB2" w:rsidRPr="001A3CB2">
              <w:rPr>
                <w:color w:val="000000"/>
                <w:sz w:val="27"/>
                <w:szCs w:val="27"/>
              </w:rPr>
              <w:t xml:space="preserve">tracking expiration dates </w:t>
            </w:r>
            <w:r w:rsidR="00B650BC">
              <w:rPr>
                <w:color w:val="000000"/>
                <w:sz w:val="27"/>
                <w:szCs w:val="27"/>
              </w:rPr>
              <w:t>nine (9) months before the expiration date.</w:t>
            </w:r>
            <w:r w:rsidR="00FF62AF">
              <w:rPr>
                <w:color w:val="000000"/>
                <w:sz w:val="27"/>
                <w:szCs w:val="27"/>
              </w:rPr>
              <w:t xml:space="preserve"> </w:t>
            </w:r>
          </w:p>
          <w:p w14:paraId="70370CB4" w14:textId="08E48E8E" w:rsidR="0005601A" w:rsidRPr="00777A0E" w:rsidRDefault="0005601A" w:rsidP="009C1CA6">
            <w:pPr>
              <w:spacing w:after="120"/>
            </w:pPr>
            <w:r>
              <w:rPr>
                <w:color w:val="000000"/>
                <w:sz w:val="27"/>
                <w:szCs w:val="27"/>
              </w:rPr>
              <w:t xml:space="preserve">The Contractor will notify the GPOC and </w:t>
            </w:r>
            <w:r w:rsidR="00664798">
              <w:rPr>
                <w:color w:val="000000"/>
                <w:sz w:val="27"/>
                <w:szCs w:val="27"/>
              </w:rPr>
              <w:t xml:space="preserve">the </w:t>
            </w:r>
            <w:r>
              <w:rPr>
                <w:color w:val="000000"/>
                <w:sz w:val="27"/>
                <w:szCs w:val="27"/>
              </w:rPr>
              <w:t>Government stakeholders about the</w:t>
            </w:r>
            <w:r w:rsidR="00664798">
              <w:rPr>
                <w:color w:val="000000"/>
                <w:sz w:val="27"/>
                <w:szCs w:val="27"/>
              </w:rPr>
              <w:t xml:space="preserve"> </w:t>
            </w:r>
            <w:r>
              <w:rPr>
                <w:color w:val="000000"/>
                <w:sz w:val="27"/>
                <w:szCs w:val="27"/>
              </w:rPr>
              <w:t xml:space="preserve">expiration date. </w:t>
            </w:r>
          </w:p>
        </w:tc>
      </w:tr>
      <w:tr w:rsidR="000C22B8" w:rsidRPr="00777A0E" w14:paraId="21E25C4F" w14:textId="77777777" w:rsidTr="004A308B">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EE49022" w14:textId="2E9A8D1B" w:rsidR="000C22B8" w:rsidRDefault="000C22B8" w:rsidP="004A308B">
            <w:pPr>
              <w:rPr>
                <w:bCs/>
              </w:rPr>
            </w:pPr>
            <w:r>
              <w:rPr>
                <w:bCs/>
              </w:rPr>
              <w:t>6.</w:t>
            </w:r>
            <w:r w:rsidR="00BE1BD9">
              <w:rPr>
                <w:bCs/>
              </w:rPr>
              <w:t>28</w:t>
            </w:r>
          </w:p>
        </w:tc>
        <w:tc>
          <w:tcPr>
            <w:tcW w:w="1706"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17A2DAA" w14:textId="5A353B61" w:rsidR="000C22B8" w:rsidRPr="00777A0E" w:rsidRDefault="00BE1BD9" w:rsidP="004A308B">
            <w:r>
              <w:t>Cyber Security</w:t>
            </w:r>
          </w:p>
        </w:tc>
        <w:tc>
          <w:tcPr>
            <w:tcW w:w="684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73686E9" w14:textId="07EEE896" w:rsidR="000C22B8" w:rsidRPr="00777A0E" w:rsidRDefault="00BE1BD9" w:rsidP="004A308B">
            <w:pPr>
              <w:spacing w:after="120"/>
            </w:pPr>
            <w:r>
              <w:t xml:space="preserve">The Contractor will </w:t>
            </w:r>
            <w:r w:rsidR="00F545CA">
              <w:t xml:space="preserve">adhere to </w:t>
            </w:r>
            <w:r>
              <w:t xml:space="preserve">Cyber Security support </w:t>
            </w:r>
            <w:r w:rsidRPr="00777A0E">
              <w:t xml:space="preserve">in accordance with </w:t>
            </w:r>
            <w:r w:rsidRPr="00904EEF">
              <w:t xml:space="preserve">section </w:t>
            </w:r>
            <w:r w:rsidRPr="00E77BB5">
              <w:t>6.</w:t>
            </w:r>
            <w:r>
              <w:t>28</w:t>
            </w:r>
            <w:r w:rsidRPr="00777A0E">
              <w:t xml:space="preserve"> of the </w:t>
            </w:r>
            <w:r>
              <w:t>FS3i</w:t>
            </w:r>
            <w:r w:rsidRPr="00777A0E">
              <w:t xml:space="preserve"> Base IDIQ </w:t>
            </w:r>
            <w:r>
              <w:t>PWS, for the scope and tasks as defined in Section 5.2 above</w:t>
            </w:r>
            <w:r w:rsidRPr="00777A0E">
              <w:t>.</w:t>
            </w:r>
            <w:r w:rsidRPr="00777A0E" w:rsidDel="00FF38B2">
              <w:t xml:space="preserve"> </w:t>
            </w:r>
            <w:r w:rsidRPr="00777A0E">
              <w:rPr>
                <w:color w:val="000000"/>
                <w:sz w:val="27"/>
                <w:szCs w:val="27"/>
              </w:rPr>
              <w:t xml:space="preserve"> </w:t>
            </w:r>
          </w:p>
        </w:tc>
      </w:tr>
      <w:tr w:rsidR="004A308B" w:rsidRPr="00777A0E" w14:paraId="1A8F6892" w14:textId="77777777" w:rsidTr="004A308B">
        <w:tc>
          <w:tcPr>
            <w:tcW w:w="899"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64EBC8A" w14:textId="63C15337" w:rsidR="004A308B" w:rsidRPr="00777A0E" w:rsidRDefault="00D217F8" w:rsidP="004A308B">
            <w:pPr>
              <w:rPr>
                <w:bCs/>
              </w:rPr>
            </w:pPr>
            <w:r>
              <w:rPr>
                <w:bCs/>
              </w:rPr>
              <w:t>6</w:t>
            </w:r>
            <w:r w:rsidR="004A308B" w:rsidRPr="00777A0E">
              <w:rPr>
                <w:bCs/>
              </w:rPr>
              <w:t>.38</w:t>
            </w:r>
          </w:p>
        </w:tc>
        <w:tc>
          <w:tcPr>
            <w:tcW w:w="1706"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5A3DA56" w14:textId="77777777" w:rsidR="004A308B" w:rsidRPr="00777A0E" w:rsidRDefault="004A308B" w:rsidP="004A308B">
            <w:r w:rsidRPr="00777A0E">
              <w:t>Engineering</w:t>
            </w:r>
          </w:p>
        </w:tc>
        <w:tc>
          <w:tcPr>
            <w:tcW w:w="684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0464EFD" w14:textId="2A61759A" w:rsidR="00DC4FB1" w:rsidRDefault="004A308B" w:rsidP="00DC4FB1">
            <w:r w:rsidRPr="00777A0E">
              <w:t xml:space="preserve">The </w:t>
            </w:r>
            <w:r w:rsidR="007F3277">
              <w:t>C</w:t>
            </w:r>
            <w:r w:rsidRPr="00777A0E">
              <w:t>ontractor</w:t>
            </w:r>
            <w:r w:rsidR="00DC4FB1">
              <w:t xml:space="preserve">, per Government </w:t>
            </w:r>
            <w:r w:rsidR="00362663">
              <w:t xml:space="preserve">direction, </w:t>
            </w:r>
            <w:r w:rsidR="00362663" w:rsidRPr="00777A0E">
              <w:t>will</w:t>
            </w:r>
            <w:r w:rsidRPr="00777A0E">
              <w:t xml:space="preserve"> provide alternative</w:t>
            </w:r>
            <w:r w:rsidR="00DC4FB1">
              <w:t xml:space="preserve"> analysis for the software</w:t>
            </w:r>
            <w:r w:rsidR="00664798">
              <w:t xml:space="preserve"> / hardware</w:t>
            </w:r>
            <w:r w:rsidR="00DC4FB1">
              <w:t xml:space="preserve"> subject to procumbent to ensure: </w:t>
            </w:r>
          </w:p>
          <w:p w14:paraId="258C757A" w14:textId="1DE16E18" w:rsidR="00DC4FB1" w:rsidRDefault="00362663" w:rsidP="00E85649">
            <w:pPr>
              <w:pStyle w:val="ListParagraph"/>
              <w:numPr>
                <w:ilvl w:val="0"/>
                <w:numId w:val="67"/>
              </w:numPr>
              <w:spacing w:after="120"/>
            </w:pPr>
            <w:r>
              <w:t>Software</w:t>
            </w:r>
            <w:r w:rsidR="00664798">
              <w:t xml:space="preserve"> </w:t>
            </w:r>
            <w:r>
              <w:t>is the “</w:t>
            </w:r>
            <w:r w:rsidR="007C0B5C" w:rsidRPr="007C0B5C">
              <w:t>Best-of-breed</w:t>
            </w:r>
            <w:r>
              <w:t>”</w:t>
            </w:r>
            <w:r w:rsidR="007C0B5C">
              <w:t xml:space="preserve"> for NGA environment</w:t>
            </w:r>
            <w:r w:rsidR="00235D37">
              <w:t>,</w:t>
            </w:r>
          </w:p>
          <w:p w14:paraId="05E2B46D" w14:textId="34087C1B" w:rsidR="00630716" w:rsidRDefault="00630716" w:rsidP="00E85649">
            <w:pPr>
              <w:pStyle w:val="ListParagraph"/>
              <w:numPr>
                <w:ilvl w:val="0"/>
                <w:numId w:val="67"/>
              </w:numPr>
              <w:spacing w:after="120"/>
            </w:pPr>
            <w:r>
              <w:t xml:space="preserve">The software has a history of faster </w:t>
            </w:r>
            <w:r w:rsidRPr="00630716">
              <w:t>innovation cycles</w:t>
            </w:r>
            <w:r w:rsidR="00235D37">
              <w:t>,</w:t>
            </w:r>
            <w:r>
              <w:t xml:space="preserve"> </w:t>
            </w:r>
          </w:p>
          <w:p w14:paraId="09F1D940" w14:textId="7AF83D70" w:rsidR="00630716" w:rsidRDefault="00630716" w:rsidP="00E85649">
            <w:pPr>
              <w:pStyle w:val="ListParagraph"/>
              <w:numPr>
                <w:ilvl w:val="0"/>
                <w:numId w:val="67"/>
              </w:numPr>
              <w:spacing w:after="120"/>
            </w:pPr>
            <w:r>
              <w:t>Ease of integration with the infrastructure and other systems</w:t>
            </w:r>
            <w:r w:rsidR="004F104D">
              <w:t>,</w:t>
            </w:r>
          </w:p>
          <w:p w14:paraId="0DFD6C78" w14:textId="2059DBDD" w:rsidR="00630716" w:rsidRDefault="00235D37" w:rsidP="00E85649">
            <w:pPr>
              <w:pStyle w:val="ListParagraph"/>
              <w:numPr>
                <w:ilvl w:val="0"/>
                <w:numId w:val="67"/>
              </w:numPr>
              <w:spacing w:after="120"/>
            </w:pPr>
            <w:r>
              <w:t>Easy to customize and change its workflow or add new workflows</w:t>
            </w:r>
            <w:r w:rsidR="004F104D">
              <w:t>,</w:t>
            </w:r>
          </w:p>
          <w:p w14:paraId="61B5AD94" w14:textId="519D1DB3" w:rsidR="004F104D" w:rsidRDefault="00664798" w:rsidP="00E85649">
            <w:pPr>
              <w:pStyle w:val="ListParagraph"/>
              <w:numPr>
                <w:ilvl w:val="0"/>
                <w:numId w:val="67"/>
              </w:numPr>
              <w:spacing w:after="120"/>
            </w:pPr>
            <w:r>
              <w:t>It has r</w:t>
            </w:r>
            <w:r w:rsidR="004F104D">
              <w:t>esponsive and knowledgeable customer service and technical support,</w:t>
            </w:r>
          </w:p>
          <w:p w14:paraId="0946D531" w14:textId="01623B8B" w:rsidR="00664798" w:rsidRDefault="00F848A1" w:rsidP="00E85649">
            <w:pPr>
              <w:pStyle w:val="ListParagraph"/>
              <w:numPr>
                <w:ilvl w:val="0"/>
                <w:numId w:val="67"/>
              </w:numPr>
              <w:spacing w:after="120"/>
            </w:pPr>
            <w:r>
              <w:lastRenderedPageBreak/>
              <w:t xml:space="preserve">It has easy to read and complete diagnostics, design, and architecture </w:t>
            </w:r>
            <w:r w:rsidR="00EE1BD1">
              <w:t>documentation</w:t>
            </w:r>
            <w:r w:rsidR="009D0FCA">
              <w:t>.</w:t>
            </w:r>
            <w:r>
              <w:t xml:space="preserve"> </w:t>
            </w:r>
          </w:p>
          <w:p w14:paraId="579D6C76" w14:textId="614B56B8" w:rsidR="004F104D" w:rsidRDefault="00664798" w:rsidP="00E85649">
            <w:pPr>
              <w:pStyle w:val="ListParagraph"/>
              <w:numPr>
                <w:ilvl w:val="0"/>
                <w:numId w:val="67"/>
              </w:numPr>
              <w:spacing w:after="120"/>
            </w:pPr>
            <w:r>
              <w:t xml:space="preserve">If applicable, </w:t>
            </w:r>
            <w:r w:rsidR="009D0FCA">
              <w:t>it will have</w:t>
            </w:r>
            <w:r>
              <w:t xml:space="preserve"> u</w:t>
            </w:r>
            <w:r w:rsidR="004F104D">
              <w:t>ser friendly user interfaces, and</w:t>
            </w:r>
          </w:p>
          <w:p w14:paraId="481CF929" w14:textId="7016EF1B" w:rsidR="004A308B" w:rsidRPr="00777A0E" w:rsidRDefault="009D0FCA" w:rsidP="009D0FCA">
            <w:pPr>
              <w:pStyle w:val="ListParagraph"/>
              <w:spacing w:after="120"/>
            </w:pPr>
            <w:r>
              <w:t>e</w:t>
            </w:r>
            <w:r w:rsidR="004F104D">
              <w:t xml:space="preserve">asy </w:t>
            </w:r>
            <w:r w:rsidR="00664798">
              <w:t xml:space="preserve">to </w:t>
            </w:r>
            <w:r w:rsidR="004F104D">
              <w:t xml:space="preserve">install and deploy </w:t>
            </w:r>
            <w:r w:rsidR="00664798">
              <w:t xml:space="preserve">in </w:t>
            </w:r>
            <w:r w:rsidR="004F104D">
              <w:t xml:space="preserve">operations. </w:t>
            </w:r>
          </w:p>
        </w:tc>
      </w:tr>
    </w:tbl>
    <w:p w14:paraId="6F14E858" w14:textId="6573ED6E" w:rsidR="00B15D2F" w:rsidRPr="007F4C03" w:rsidRDefault="004A308B" w:rsidP="00B15D2F">
      <w:pPr>
        <w:pStyle w:val="Caption"/>
        <w:spacing w:after="240"/>
        <w:rPr>
          <w:b w:val="0"/>
          <w:bCs w:val="0"/>
        </w:rPr>
      </w:pPr>
      <w:r w:rsidRPr="00B77238">
        <w:rPr>
          <w:b w:val="0"/>
          <w:bCs w:val="0"/>
        </w:rPr>
        <w:lastRenderedPageBreak/>
        <w:t xml:space="preserve">Table </w:t>
      </w:r>
      <w:r w:rsidR="00B15D2F" w:rsidRPr="00B77238">
        <w:rPr>
          <w:b w:val="0"/>
          <w:bCs w:val="0"/>
        </w:rPr>
        <w:t>5</w:t>
      </w:r>
      <w:r w:rsidR="00E0115E" w:rsidRPr="00B77238">
        <w:rPr>
          <w:b w:val="0"/>
          <w:bCs w:val="0"/>
        </w:rPr>
        <w:t>.1</w:t>
      </w:r>
      <w:r w:rsidRPr="00B77238">
        <w:rPr>
          <w:b w:val="0"/>
          <w:bCs w:val="0"/>
        </w:rPr>
        <w:t>: (U) List of requirements for SW Procurement Support services</w:t>
      </w:r>
      <w:r w:rsidRPr="00B15D2F">
        <w:t>.</w:t>
      </w:r>
      <w:r w:rsidR="00B15D2F">
        <w:t xml:space="preserve"> </w:t>
      </w:r>
      <w:r w:rsidR="00B15D2F" w:rsidRPr="007F4C03">
        <w:rPr>
          <w:b w:val="0"/>
          <w:bCs w:val="0"/>
        </w:rPr>
        <w:t>This Table is Unclassified in its entirety.</w:t>
      </w:r>
    </w:p>
    <w:p w14:paraId="18DFB5FE" w14:textId="3392EDD9" w:rsidR="00907758" w:rsidRPr="00F62BDD" w:rsidRDefault="003F21D0" w:rsidP="004443A3">
      <w:pPr>
        <w:keepNext/>
        <w:numPr>
          <w:ilvl w:val="0"/>
          <w:numId w:val="4"/>
        </w:numPr>
        <w:tabs>
          <w:tab w:val="left" w:pos="0"/>
        </w:tabs>
        <w:spacing w:after="120"/>
        <w:jc w:val="both"/>
        <w:outlineLvl w:val="0"/>
        <w:rPr>
          <w:b/>
          <w:bCs/>
          <w:kern w:val="32"/>
          <w:sz w:val="32"/>
          <w:szCs w:val="32"/>
        </w:rPr>
      </w:pPr>
      <w:bookmarkStart w:id="62" w:name="_Toc201049326"/>
      <w:bookmarkStart w:id="63" w:name="_Toc215847650"/>
      <w:r>
        <w:rPr>
          <w:b/>
          <w:bCs/>
          <w:kern w:val="32"/>
          <w:sz w:val="32"/>
          <w:szCs w:val="32"/>
        </w:rPr>
        <w:t xml:space="preserve">(U) </w:t>
      </w:r>
      <w:r w:rsidRPr="003F21D0">
        <w:rPr>
          <w:b/>
          <w:bCs/>
          <w:kern w:val="32"/>
          <w:sz w:val="32"/>
          <w:szCs w:val="32"/>
        </w:rPr>
        <w:t>Foundation GEOINT Enterprise Systems</w:t>
      </w:r>
      <w:r w:rsidR="00561837">
        <w:rPr>
          <w:b/>
          <w:bCs/>
          <w:kern w:val="32"/>
          <w:sz w:val="32"/>
          <w:szCs w:val="32"/>
        </w:rPr>
        <w:t xml:space="preserve"> (FGES)</w:t>
      </w:r>
      <w:bookmarkEnd w:id="62"/>
      <w:bookmarkEnd w:id="63"/>
    </w:p>
    <w:p w14:paraId="2FBC4B2C" w14:textId="10C66B3F" w:rsidR="00864662" w:rsidRDefault="00561837" w:rsidP="009D7F35">
      <w:pPr>
        <w:spacing w:after="240"/>
        <w:ind w:right="14"/>
      </w:pPr>
      <w:r>
        <w:t xml:space="preserve">(U) The FGES requirements </w:t>
      </w:r>
      <w:r w:rsidR="00A964B7">
        <w:t>are intended</w:t>
      </w:r>
      <w:r>
        <w:t xml:space="preserve"> to provide services that </w:t>
      </w:r>
      <w:r w:rsidRPr="00632E5D">
        <w:t>harmonize</w:t>
      </w:r>
      <w:r>
        <w:t>,</w:t>
      </w:r>
      <w:r w:rsidRPr="00632E5D">
        <w:t xml:space="preserve"> coordinate</w:t>
      </w:r>
      <w:r>
        <w:t xml:space="preserve">, </w:t>
      </w:r>
      <w:r w:rsidR="00EE1BD1">
        <w:t>operate</w:t>
      </w:r>
      <w:r>
        <w:t xml:space="preserve"> the capabilities, </w:t>
      </w:r>
      <w:r w:rsidRPr="00632E5D">
        <w:t>processes, and procedures across all task-orders under FS3i.</w:t>
      </w:r>
      <w:r>
        <w:t xml:space="preserve"> </w:t>
      </w:r>
      <w:r w:rsidR="00864662">
        <w:t xml:space="preserve"> </w:t>
      </w:r>
    </w:p>
    <w:p w14:paraId="70E1A781" w14:textId="2A59F0A1" w:rsidR="00522416" w:rsidRDefault="00522416" w:rsidP="00907758">
      <w:pPr>
        <w:spacing w:after="120"/>
        <w:ind w:right="14"/>
      </w:pPr>
      <w:r>
        <w:t xml:space="preserve">(U) The Contractor will </w:t>
      </w:r>
      <w:r w:rsidR="009D7F35">
        <w:t>provide</w:t>
      </w:r>
      <w:r>
        <w:t xml:space="preserve"> </w:t>
      </w:r>
      <w:r w:rsidR="009D7F35">
        <w:t xml:space="preserve">the services (WBS </w:t>
      </w:r>
      <w:r w:rsidR="004D1100">
        <w:t>1</w:t>
      </w:r>
      <w:r w:rsidR="009D7F35">
        <w:t xml:space="preserve"> through WBS </w:t>
      </w:r>
      <w:r w:rsidR="004D1100">
        <w:t>4</w:t>
      </w:r>
      <w:r w:rsidR="009D7F35">
        <w:t xml:space="preserve">) outlined below to meet the </w:t>
      </w:r>
      <w:r>
        <w:t xml:space="preserve">requirements for </w:t>
      </w:r>
      <w:r w:rsidR="009D7F35">
        <w:t xml:space="preserve">FGES.  </w:t>
      </w:r>
    </w:p>
    <w:p w14:paraId="42EC8AEA" w14:textId="2BA567DC" w:rsidR="00522416" w:rsidRDefault="00660847" w:rsidP="00E85649">
      <w:pPr>
        <w:pStyle w:val="ListParagraph"/>
        <w:numPr>
          <w:ilvl w:val="0"/>
          <w:numId w:val="24"/>
        </w:numPr>
        <w:spacing w:after="120"/>
        <w:ind w:right="14"/>
      </w:pPr>
      <w:r>
        <w:t xml:space="preserve">WBS </w:t>
      </w:r>
      <w:r w:rsidR="004D1100">
        <w:t>1</w:t>
      </w:r>
      <w:r>
        <w:t xml:space="preserve">: </w:t>
      </w:r>
      <w:r w:rsidR="00522416">
        <w:t xml:space="preserve">Software Development </w:t>
      </w:r>
    </w:p>
    <w:p w14:paraId="30D9F7A4" w14:textId="030E52E5" w:rsidR="00660847" w:rsidRDefault="00660847" w:rsidP="00E85649">
      <w:pPr>
        <w:pStyle w:val="ListParagraph"/>
        <w:numPr>
          <w:ilvl w:val="0"/>
          <w:numId w:val="24"/>
        </w:numPr>
        <w:spacing w:after="120"/>
        <w:ind w:right="14"/>
      </w:pPr>
      <w:r>
        <w:t>WBS</w:t>
      </w:r>
      <w:r w:rsidR="00DF14A1">
        <w:t xml:space="preserve"> </w:t>
      </w:r>
      <w:r w:rsidR="004D1100">
        <w:t>2</w:t>
      </w:r>
      <w:r>
        <w:t xml:space="preserve">: Integration </w:t>
      </w:r>
    </w:p>
    <w:p w14:paraId="21C025EE" w14:textId="1C7E8917" w:rsidR="00660847" w:rsidRDefault="00660847" w:rsidP="00E85649">
      <w:pPr>
        <w:pStyle w:val="ListParagraph"/>
        <w:numPr>
          <w:ilvl w:val="0"/>
          <w:numId w:val="24"/>
        </w:numPr>
        <w:spacing w:after="120"/>
        <w:ind w:right="14"/>
      </w:pPr>
      <w:r>
        <w:t xml:space="preserve">WBS </w:t>
      </w:r>
      <w:r w:rsidR="004D1100">
        <w:t>3</w:t>
      </w:r>
      <w:r>
        <w:t xml:space="preserve">: Software Maintenance </w:t>
      </w:r>
    </w:p>
    <w:p w14:paraId="5C88666F" w14:textId="5AD53335" w:rsidR="00660847" w:rsidRDefault="00660847" w:rsidP="00E85649">
      <w:pPr>
        <w:pStyle w:val="ListParagraph"/>
        <w:numPr>
          <w:ilvl w:val="0"/>
          <w:numId w:val="24"/>
        </w:numPr>
        <w:spacing w:after="240"/>
        <w:ind w:right="14"/>
        <w:contextualSpacing w:val="0"/>
      </w:pPr>
      <w:r>
        <w:t xml:space="preserve">WBS </w:t>
      </w:r>
      <w:r w:rsidR="004D1100">
        <w:t>4</w:t>
      </w:r>
      <w:r>
        <w:t xml:space="preserve">: Operations Support </w:t>
      </w:r>
    </w:p>
    <w:p w14:paraId="38B11E65" w14:textId="50166E7F" w:rsidR="00203076" w:rsidRPr="00716652" w:rsidRDefault="00203076" w:rsidP="00203076">
      <w:pPr>
        <w:spacing w:after="240"/>
        <w:ind w:right="14"/>
      </w:pPr>
      <w:r w:rsidRPr="00716652">
        <w:t xml:space="preserve">(U) WBS </w:t>
      </w:r>
      <w:r w:rsidR="004D1100">
        <w:t>1</w:t>
      </w:r>
      <w:r w:rsidRPr="00716652">
        <w:t xml:space="preserve">: </w:t>
      </w:r>
      <w:r w:rsidRPr="007A64ED">
        <w:rPr>
          <w:color w:val="000000"/>
        </w:rPr>
        <w:t>The contract will provide services to develop new capabilities that did not previously exist. This does not extend, adapt or modify existing services that already perform the same function for which is covered under Adaptive, Perfective, Preventive and Corrective Maintenance (sections 6.16 through 6.19 inclusive).  It may adapt existing capabilities that perform a similar function, but for a different purpose, and are reused for a new application.</w:t>
      </w:r>
    </w:p>
    <w:p w14:paraId="4B24FA3E" w14:textId="36F3617B" w:rsidR="00602FC3" w:rsidRDefault="009C6059" w:rsidP="00602FC3">
      <w:pPr>
        <w:spacing w:after="120"/>
        <w:ind w:right="14"/>
      </w:pPr>
      <w:r>
        <w:t>(U)</w:t>
      </w:r>
      <w:r w:rsidR="00602FC3">
        <w:t xml:space="preserve"> WBS </w:t>
      </w:r>
      <w:r w:rsidR="004D1100">
        <w:t>2</w:t>
      </w:r>
      <w:r w:rsidR="00602FC3">
        <w:t xml:space="preserve">: Integration is the process of </w:t>
      </w:r>
      <w:r w:rsidR="00602FC3" w:rsidRPr="005F5F13">
        <w:t>integrat</w:t>
      </w:r>
      <w:r w:rsidR="00602FC3">
        <w:t xml:space="preserve">ing </w:t>
      </w:r>
      <w:r w:rsidR="00602FC3" w:rsidRPr="005F5F13">
        <w:t>new/existing</w:t>
      </w:r>
      <w:r w:rsidR="00602FC3">
        <w:t xml:space="preserve"> c</w:t>
      </w:r>
      <w:r w:rsidR="00602FC3" w:rsidRPr="005F5F13">
        <w:t>apabilities/services/micro-services from development and Integration efforts/Release Trains through the DevOps pipeline into operations. Note: Developers/Sustainer Release Trains may be Government and/or other non-</w:t>
      </w:r>
      <w:r w:rsidR="00602FC3">
        <w:t>FS3i</w:t>
      </w:r>
      <w:r w:rsidR="00602FC3" w:rsidRPr="005F5F13">
        <w:t xml:space="preserve"> </w:t>
      </w:r>
      <w:r w:rsidR="00F24BC9">
        <w:t>Contractor</w:t>
      </w:r>
      <w:r w:rsidR="00602FC3" w:rsidRPr="005F5F13">
        <w:t xml:space="preserve">s. Already developed, operational, or commercially available hardware or software </w:t>
      </w:r>
      <w:r w:rsidR="00602FC3">
        <w:t>c</w:t>
      </w:r>
      <w:r w:rsidR="00602FC3" w:rsidRPr="005F5F13">
        <w:t>apabilities may be integrated into existing environments / architectures.</w:t>
      </w:r>
    </w:p>
    <w:p w14:paraId="250B8419" w14:textId="4B5E28CF" w:rsidR="00602FC3" w:rsidRDefault="00602FC3" w:rsidP="00602FC3">
      <w:pPr>
        <w:spacing w:after="120"/>
        <w:ind w:right="14"/>
      </w:pPr>
      <w:r>
        <w:t xml:space="preserve">(U) WBS </w:t>
      </w:r>
      <w:r w:rsidR="004D1100">
        <w:t>3</w:t>
      </w:r>
      <w:r>
        <w:t>: Software Maintenance services provide four categories of maintenance. They are:</w:t>
      </w:r>
    </w:p>
    <w:p w14:paraId="1A250644" w14:textId="062B3659" w:rsidR="00602FC3" w:rsidRDefault="00602FC3" w:rsidP="00E85649">
      <w:pPr>
        <w:pStyle w:val="ListParagraph"/>
        <w:numPr>
          <w:ilvl w:val="0"/>
          <w:numId w:val="33"/>
        </w:numPr>
        <w:spacing w:after="120"/>
        <w:ind w:right="14"/>
      </w:pPr>
      <w:r>
        <w:t>Adaptive Maintenance</w:t>
      </w:r>
    </w:p>
    <w:p w14:paraId="74EA5863" w14:textId="138E94B8" w:rsidR="00602FC3" w:rsidRPr="00D0265D" w:rsidRDefault="00602FC3" w:rsidP="00E85649">
      <w:pPr>
        <w:pStyle w:val="ListParagraph"/>
        <w:numPr>
          <w:ilvl w:val="0"/>
          <w:numId w:val="33"/>
        </w:numPr>
        <w:spacing w:after="120"/>
        <w:ind w:right="14"/>
      </w:pPr>
      <w:r>
        <w:rPr>
          <w:color w:val="000000"/>
        </w:rPr>
        <w:t>Corrective Maintenance</w:t>
      </w:r>
    </w:p>
    <w:p w14:paraId="6DDDAC3D" w14:textId="593803C1" w:rsidR="00602FC3" w:rsidRPr="00D0265D" w:rsidRDefault="00602FC3" w:rsidP="00E85649">
      <w:pPr>
        <w:pStyle w:val="ListParagraph"/>
        <w:numPr>
          <w:ilvl w:val="0"/>
          <w:numId w:val="33"/>
        </w:numPr>
        <w:spacing w:after="120"/>
        <w:ind w:right="14"/>
      </w:pPr>
      <w:r>
        <w:rPr>
          <w:color w:val="000000"/>
        </w:rPr>
        <w:t>Perfective Maintenance</w:t>
      </w:r>
    </w:p>
    <w:p w14:paraId="551B1F5F" w14:textId="5F72DBB9" w:rsidR="00602FC3" w:rsidRPr="005F5F13" w:rsidRDefault="00602FC3" w:rsidP="00E85649">
      <w:pPr>
        <w:pStyle w:val="ListParagraph"/>
        <w:numPr>
          <w:ilvl w:val="0"/>
          <w:numId w:val="33"/>
        </w:numPr>
        <w:spacing w:after="120"/>
        <w:ind w:right="14"/>
      </w:pPr>
      <w:r>
        <w:rPr>
          <w:color w:val="000000"/>
        </w:rPr>
        <w:t>Preventive Maintenance</w:t>
      </w:r>
    </w:p>
    <w:p w14:paraId="20CB2E61" w14:textId="085F3BD9" w:rsidR="00602FC3" w:rsidRDefault="00C949D0" w:rsidP="00D0265D">
      <w:pPr>
        <w:spacing w:after="240"/>
        <w:ind w:right="14"/>
      </w:pPr>
      <w:r>
        <w:t xml:space="preserve">(U) WBS </w:t>
      </w:r>
      <w:r w:rsidR="004D1100">
        <w:t>4</w:t>
      </w:r>
      <w:r>
        <w:t>: Operations Support service sustains the operational baseline</w:t>
      </w:r>
      <w:r w:rsidR="00D0265D">
        <w:t>, provides services such as performance management and engineering, etc.</w:t>
      </w:r>
    </w:p>
    <w:p w14:paraId="0736A485" w14:textId="1214A869" w:rsidR="003240F8" w:rsidRPr="003240F8" w:rsidRDefault="003240F8" w:rsidP="003240F8">
      <w:pPr>
        <w:spacing w:after="240"/>
        <w:ind w:right="14"/>
      </w:pPr>
      <w:r>
        <w:t xml:space="preserve">(U) The Contractor will provide an </w:t>
      </w:r>
      <w:r w:rsidRPr="003240F8">
        <w:t>Operations Support Plan (OSP)</w:t>
      </w:r>
      <w:r>
        <w:t xml:space="preserve"> th</w:t>
      </w:r>
      <w:r w:rsidR="00AE3415">
        <w:t>at</w:t>
      </w:r>
      <w:r>
        <w:t xml:space="preserve"> outlines the Contractor’s approach</w:t>
      </w:r>
      <w:r w:rsidR="00AE3415">
        <w:t xml:space="preserve">, </w:t>
      </w:r>
      <w:r>
        <w:t>processes</w:t>
      </w:r>
      <w:r w:rsidR="00AE3415">
        <w:t>, and workflows are scale and size appropriate for operational support of FS3i (CDRL A030).</w:t>
      </w:r>
      <w:r>
        <w:t xml:space="preserve"> </w:t>
      </w:r>
      <w:r w:rsidRPr="003240F8">
        <w:t xml:space="preserve">  </w:t>
      </w:r>
    </w:p>
    <w:p w14:paraId="5B27DA6B" w14:textId="12661833" w:rsidR="00660847" w:rsidRDefault="009D7F35" w:rsidP="009D7F35">
      <w:pPr>
        <w:spacing w:after="120"/>
        <w:ind w:right="14"/>
      </w:pPr>
      <w:r>
        <w:lastRenderedPageBreak/>
        <w:t xml:space="preserve">(U) The Contractor will meet the requirements for FGES </w:t>
      </w:r>
      <w:r w:rsidR="004443A3">
        <w:t>capabilities, and systems. FGES capabilities and systems are:</w:t>
      </w:r>
    </w:p>
    <w:p w14:paraId="26A6E9A0" w14:textId="77777777" w:rsidR="004443A3" w:rsidRDefault="004443A3" w:rsidP="00E85649">
      <w:pPr>
        <w:pStyle w:val="ListParagraph"/>
        <w:numPr>
          <w:ilvl w:val="0"/>
          <w:numId w:val="17"/>
        </w:numPr>
        <w:spacing w:after="120"/>
        <w:ind w:right="14"/>
      </w:pPr>
      <w:r>
        <w:t>Citrix Shared Service</w:t>
      </w:r>
    </w:p>
    <w:p w14:paraId="7CD6DC09" w14:textId="77777777" w:rsidR="004443A3" w:rsidRDefault="004443A3" w:rsidP="00E85649">
      <w:pPr>
        <w:pStyle w:val="ListParagraph"/>
        <w:numPr>
          <w:ilvl w:val="0"/>
          <w:numId w:val="17"/>
        </w:numPr>
        <w:spacing w:after="120"/>
        <w:ind w:right="14"/>
      </w:pPr>
      <w:r>
        <w:t>Citrix Direct Connect</w:t>
      </w:r>
    </w:p>
    <w:p w14:paraId="2F3DC668" w14:textId="77777777" w:rsidR="00DF14A1" w:rsidRDefault="00DF14A1" w:rsidP="00E85649">
      <w:pPr>
        <w:pStyle w:val="ListParagraph"/>
        <w:numPr>
          <w:ilvl w:val="0"/>
          <w:numId w:val="17"/>
        </w:numPr>
        <w:spacing w:after="120"/>
        <w:ind w:right="14"/>
      </w:pPr>
      <w:r>
        <w:t>Proxies</w:t>
      </w:r>
    </w:p>
    <w:p w14:paraId="55CC3683" w14:textId="77777777" w:rsidR="00DF14A1" w:rsidRDefault="00DF14A1" w:rsidP="00E85649">
      <w:pPr>
        <w:pStyle w:val="ListParagraph"/>
        <w:numPr>
          <w:ilvl w:val="0"/>
          <w:numId w:val="17"/>
        </w:numPr>
        <w:spacing w:after="120"/>
        <w:ind w:right="14"/>
      </w:pPr>
      <w:r>
        <w:t>License Servers</w:t>
      </w:r>
    </w:p>
    <w:p w14:paraId="16541E9A" w14:textId="77777777" w:rsidR="00DF14A1" w:rsidRDefault="00DF14A1" w:rsidP="00E85649">
      <w:pPr>
        <w:pStyle w:val="ListParagraph"/>
        <w:numPr>
          <w:ilvl w:val="0"/>
          <w:numId w:val="17"/>
        </w:numPr>
        <w:spacing w:after="120"/>
        <w:ind w:right="14"/>
      </w:pPr>
      <w:r>
        <w:t>ECDS Integration Services</w:t>
      </w:r>
    </w:p>
    <w:p w14:paraId="6991B338" w14:textId="09E01C87" w:rsidR="00273E1F" w:rsidRDefault="00273E1F" w:rsidP="00E85649">
      <w:pPr>
        <w:pStyle w:val="ListParagraph"/>
        <w:numPr>
          <w:ilvl w:val="0"/>
          <w:numId w:val="17"/>
        </w:numPr>
        <w:spacing w:after="120"/>
        <w:ind w:right="14"/>
      </w:pPr>
      <w:r>
        <w:t>Cloud Management</w:t>
      </w:r>
      <w:r w:rsidR="00144CFE">
        <w:t xml:space="preserve"> Services</w:t>
      </w:r>
    </w:p>
    <w:p w14:paraId="4BB9BABD" w14:textId="219EF109" w:rsidR="00DF14A1" w:rsidRDefault="00DF14A1" w:rsidP="00E85649">
      <w:pPr>
        <w:pStyle w:val="ListParagraph"/>
        <w:numPr>
          <w:ilvl w:val="1"/>
          <w:numId w:val="17"/>
        </w:numPr>
        <w:spacing w:after="120"/>
        <w:ind w:right="14"/>
      </w:pPr>
      <w:bookmarkStart w:id="64" w:name="_Hlk196741290"/>
      <w:r>
        <w:t xml:space="preserve">AWS Services </w:t>
      </w:r>
    </w:p>
    <w:p w14:paraId="6809B2AD" w14:textId="77777777" w:rsidR="00DF14A1" w:rsidRDefault="00DF14A1" w:rsidP="00E85649">
      <w:pPr>
        <w:pStyle w:val="ListParagraph"/>
        <w:numPr>
          <w:ilvl w:val="1"/>
          <w:numId w:val="17"/>
        </w:numPr>
        <w:spacing w:after="120"/>
        <w:ind w:right="14"/>
      </w:pPr>
      <w:r>
        <w:t>Storage Pool</w:t>
      </w:r>
    </w:p>
    <w:p w14:paraId="57188CA2" w14:textId="77777777" w:rsidR="00DF14A1" w:rsidRDefault="00DF14A1" w:rsidP="00E85649">
      <w:pPr>
        <w:pStyle w:val="ListParagraph"/>
        <w:numPr>
          <w:ilvl w:val="1"/>
          <w:numId w:val="17"/>
        </w:numPr>
        <w:spacing w:after="120"/>
        <w:ind w:right="14"/>
      </w:pPr>
      <w:r>
        <w:t>S3 Software Artifacts (Installers)</w:t>
      </w:r>
    </w:p>
    <w:p w14:paraId="63D8115E" w14:textId="77777777" w:rsidR="00DF14A1" w:rsidRDefault="00DF14A1" w:rsidP="00E85649">
      <w:pPr>
        <w:pStyle w:val="ListParagraph"/>
        <w:numPr>
          <w:ilvl w:val="1"/>
          <w:numId w:val="17"/>
        </w:numPr>
        <w:spacing w:after="120"/>
        <w:ind w:right="14"/>
      </w:pPr>
      <w:r>
        <w:t>AWS Storage Gateway</w:t>
      </w:r>
    </w:p>
    <w:bookmarkEnd w:id="64"/>
    <w:p w14:paraId="731F4047" w14:textId="77777777" w:rsidR="00DF14A1" w:rsidRDefault="00DF14A1" w:rsidP="00E85649">
      <w:pPr>
        <w:pStyle w:val="ListParagraph"/>
        <w:numPr>
          <w:ilvl w:val="1"/>
          <w:numId w:val="17"/>
        </w:numPr>
        <w:spacing w:after="120"/>
        <w:ind w:right="14"/>
      </w:pPr>
      <w:r>
        <w:t>IAM Roles/Polices</w:t>
      </w:r>
    </w:p>
    <w:p w14:paraId="10F1CAAC" w14:textId="77777777" w:rsidR="00DF14A1" w:rsidRDefault="00DF14A1" w:rsidP="00E85649">
      <w:pPr>
        <w:pStyle w:val="ListParagraph"/>
        <w:numPr>
          <w:ilvl w:val="1"/>
          <w:numId w:val="17"/>
        </w:numPr>
        <w:spacing w:after="120"/>
        <w:ind w:right="14"/>
      </w:pPr>
      <w:r>
        <w:t>SSM Integration</w:t>
      </w:r>
    </w:p>
    <w:p w14:paraId="39AF5F1E" w14:textId="77777777" w:rsidR="00DF14A1" w:rsidRDefault="00DF14A1" w:rsidP="00E85649">
      <w:pPr>
        <w:pStyle w:val="ListParagraph"/>
        <w:numPr>
          <w:ilvl w:val="1"/>
          <w:numId w:val="17"/>
        </w:numPr>
        <w:spacing w:after="120"/>
        <w:ind w:right="14"/>
      </w:pPr>
      <w:r>
        <w:t>VDSS Integration Services</w:t>
      </w:r>
    </w:p>
    <w:p w14:paraId="118ABE77" w14:textId="2D020069" w:rsidR="00934980" w:rsidRPr="009D7F35" w:rsidRDefault="00934980" w:rsidP="00E85649">
      <w:pPr>
        <w:pStyle w:val="ListParagraph"/>
        <w:numPr>
          <w:ilvl w:val="2"/>
          <w:numId w:val="17"/>
        </w:numPr>
        <w:spacing w:after="120"/>
        <w:ind w:right="14"/>
      </w:pPr>
      <w:r w:rsidRPr="009D7F35">
        <w:t xml:space="preserve">Enhance visibility across your entire </w:t>
      </w:r>
      <w:r w:rsidR="000D6FF8" w:rsidRPr="009D7F35">
        <w:t>infrastructure.</w:t>
      </w:r>
    </w:p>
    <w:p w14:paraId="12B9A2A4" w14:textId="4F32D721" w:rsidR="00934980" w:rsidRPr="009D7F35" w:rsidRDefault="00934980" w:rsidP="00E85649">
      <w:pPr>
        <w:pStyle w:val="ListParagraph"/>
        <w:numPr>
          <w:ilvl w:val="2"/>
          <w:numId w:val="17"/>
        </w:numPr>
        <w:spacing w:after="120"/>
        <w:ind w:right="14"/>
      </w:pPr>
      <w:r w:rsidRPr="009D7F35">
        <w:t xml:space="preserve">Boost operational efficiency with </w:t>
      </w:r>
      <w:r w:rsidR="000D6FF8" w:rsidRPr="009D7F35">
        <w:t>automation.</w:t>
      </w:r>
    </w:p>
    <w:p w14:paraId="76A12506" w14:textId="63ADBDAF" w:rsidR="00934980" w:rsidRDefault="00934980" w:rsidP="00E85649">
      <w:pPr>
        <w:pStyle w:val="ListParagraph"/>
        <w:numPr>
          <w:ilvl w:val="2"/>
          <w:numId w:val="17"/>
        </w:numPr>
        <w:spacing w:after="120"/>
        <w:ind w:right="14"/>
      </w:pPr>
      <w:r w:rsidRPr="009D7F35">
        <w:t xml:space="preserve">Simplify node management at scale in any </w:t>
      </w:r>
      <w:r w:rsidR="000D6FF8" w:rsidRPr="009D7F35">
        <w:t>environment.</w:t>
      </w:r>
    </w:p>
    <w:p w14:paraId="5D9DE87B" w14:textId="43271825" w:rsidR="00934980" w:rsidRDefault="00954517" w:rsidP="00934980">
      <w:pPr>
        <w:keepNext/>
        <w:numPr>
          <w:ilvl w:val="1"/>
          <w:numId w:val="4"/>
        </w:numPr>
        <w:tabs>
          <w:tab w:val="left" w:pos="0"/>
        </w:tabs>
        <w:spacing w:before="240" w:after="120"/>
        <w:ind w:left="576"/>
        <w:jc w:val="both"/>
        <w:outlineLvl w:val="0"/>
        <w:rPr>
          <w:b/>
          <w:bCs/>
          <w:kern w:val="32"/>
          <w:sz w:val="32"/>
          <w:szCs w:val="32"/>
        </w:rPr>
      </w:pPr>
      <w:bookmarkStart w:id="65" w:name="_Toc201049327"/>
      <w:bookmarkStart w:id="66" w:name="_Toc215847651"/>
      <w:r>
        <w:rPr>
          <w:b/>
          <w:bCs/>
          <w:kern w:val="32"/>
          <w:sz w:val="32"/>
          <w:szCs w:val="32"/>
        </w:rPr>
        <w:t xml:space="preserve">(U) </w:t>
      </w:r>
      <w:r w:rsidR="00934980" w:rsidRPr="00934980">
        <w:rPr>
          <w:b/>
          <w:bCs/>
          <w:kern w:val="32"/>
          <w:sz w:val="32"/>
          <w:szCs w:val="32"/>
        </w:rPr>
        <w:t>Citrix Shared Service</w:t>
      </w:r>
      <w:bookmarkEnd w:id="65"/>
      <w:bookmarkEnd w:id="66"/>
    </w:p>
    <w:p w14:paraId="3A8E6AB6" w14:textId="1C9EBA27" w:rsidR="00954517" w:rsidRDefault="00954517" w:rsidP="00954517">
      <w:pPr>
        <w:spacing w:after="240"/>
        <w:ind w:right="14"/>
      </w:pPr>
      <w:r>
        <w:t xml:space="preserve">(U) </w:t>
      </w:r>
      <w:r w:rsidRPr="00954517">
        <w:t>The Contractor will provide</w:t>
      </w:r>
      <w:r w:rsidR="006D0B03">
        <w:t>, where applicable, Software development, Integration, Software maintenance, and Operations support services</w:t>
      </w:r>
      <w:r w:rsidR="00931846">
        <w:t xml:space="preserve"> </w:t>
      </w:r>
      <w:r>
        <w:t xml:space="preserve">for Citrix Shared Services as they are outlined in </w:t>
      </w:r>
      <w:r w:rsidR="00F74C13">
        <w:t>table 6.1</w:t>
      </w:r>
      <w:r w:rsidR="008D3FC9">
        <w:t xml:space="preserve"> below</w:t>
      </w:r>
      <w:r>
        <w:t>.</w:t>
      </w:r>
    </w:p>
    <w:p w14:paraId="2BEBB0C9" w14:textId="44767940" w:rsidR="00954517" w:rsidRDefault="00954517" w:rsidP="00954517">
      <w:pPr>
        <w:spacing w:after="120"/>
        <w:ind w:right="14"/>
      </w:pPr>
      <w:r>
        <w:t xml:space="preserve">(U) The Contractor will </w:t>
      </w:r>
      <w:r w:rsidR="00025074">
        <w:t xml:space="preserve">follow and meet </w:t>
      </w:r>
      <w:r>
        <w:t>Citrix Shared Services best practices. This includes but is not limited to:</w:t>
      </w:r>
    </w:p>
    <w:p w14:paraId="47D34621" w14:textId="7F2AC92E" w:rsidR="00954517" w:rsidRDefault="00954517" w:rsidP="00E85649">
      <w:pPr>
        <w:pStyle w:val="ListParagraph"/>
        <w:numPr>
          <w:ilvl w:val="0"/>
          <w:numId w:val="27"/>
        </w:numPr>
        <w:spacing w:after="120"/>
        <w:ind w:right="14"/>
        <w:contextualSpacing w:val="0"/>
      </w:pPr>
      <w:r>
        <w:t xml:space="preserve">Securing Citrix environment </w:t>
      </w:r>
      <w:r w:rsidR="00F857EB">
        <w:t>based</w:t>
      </w:r>
      <w:r>
        <w:t xml:space="preserve"> on </w:t>
      </w:r>
      <w:r w:rsidR="00F857EB">
        <w:t xml:space="preserve">the </w:t>
      </w:r>
      <w:r w:rsidR="0025106F">
        <w:t>DoW</w:t>
      </w:r>
      <w:r>
        <w:t xml:space="preserve"> and NGA security </w:t>
      </w:r>
      <w:r w:rsidR="005C4385">
        <w:t xml:space="preserve">standards and </w:t>
      </w:r>
      <w:r>
        <w:t>controls</w:t>
      </w:r>
      <w:r w:rsidR="00025074">
        <w:t>,</w:t>
      </w:r>
    </w:p>
    <w:p w14:paraId="119AF5FC" w14:textId="4819ABF7" w:rsidR="00A60EE8" w:rsidRDefault="00A60EE8" w:rsidP="00E85649">
      <w:pPr>
        <w:pStyle w:val="ListParagraph"/>
        <w:numPr>
          <w:ilvl w:val="0"/>
          <w:numId w:val="27"/>
        </w:numPr>
        <w:spacing w:after="120"/>
        <w:ind w:right="14"/>
        <w:contextualSpacing w:val="0"/>
      </w:pPr>
      <w:r>
        <w:t xml:space="preserve">Securing data in transit based on </w:t>
      </w:r>
      <w:r w:rsidR="00F857EB">
        <w:t xml:space="preserve">the </w:t>
      </w:r>
      <w:r w:rsidR="0025106F">
        <w:t>DoW</w:t>
      </w:r>
      <w:r>
        <w:t xml:space="preserve"> and NGA security standards and </w:t>
      </w:r>
      <w:r w:rsidR="00F857EB">
        <w:t xml:space="preserve">security </w:t>
      </w:r>
      <w:r>
        <w:t>controls</w:t>
      </w:r>
      <w:r w:rsidR="000D6FF8">
        <w:t>,</w:t>
      </w:r>
    </w:p>
    <w:p w14:paraId="1A7E60B8" w14:textId="16B9F952" w:rsidR="00A60EE8" w:rsidRDefault="009A142D" w:rsidP="00E85649">
      <w:pPr>
        <w:pStyle w:val="ListParagraph"/>
        <w:numPr>
          <w:ilvl w:val="0"/>
          <w:numId w:val="27"/>
        </w:numPr>
        <w:spacing w:after="120"/>
        <w:ind w:right="14"/>
        <w:contextualSpacing w:val="0"/>
      </w:pPr>
      <w:r>
        <w:t>O</w:t>
      </w:r>
      <w:r w:rsidR="00A60EE8">
        <w:t>ptimizing network bandwidth usage,</w:t>
      </w:r>
    </w:p>
    <w:p w14:paraId="16E1F8EB" w14:textId="683C60DC" w:rsidR="009278F5" w:rsidRDefault="009278F5" w:rsidP="00E85649">
      <w:pPr>
        <w:pStyle w:val="ListParagraph"/>
        <w:numPr>
          <w:ilvl w:val="0"/>
          <w:numId w:val="27"/>
        </w:numPr>
        <w:spacing w:after="120"/>
        <w:ind w:right="14"/>
        <w:contextualSpacing w:val="0"/>
      </w:pPr>
      <w:r>
        <w:t>S</w:t>
      </w:r>
      <w:r w:rsidRPr="00954517">
        <w:t>ecuring communications between Delivery Controller and License Server</w:t>
      </w:r>
      <w:r w:rsidR="00025074">
        <w:t>,</w:t>
      </w:r>
    </w:p>
    <w:p w14:paraId="5722A8D3" w14:textId="292DA595" w:rsidR="000D5822" w:rsidRDefault="000D5822" w:rsidP="00E85649">
      <w:pPr>
        <w:pStyle w:val="ListParagraph"/>
        <w:numPr>
          <w:ilvl w:val="0"/>
          <w:numId w:val="27"/>
        </w:numPr>
        <w:spacing w:after="120"/>
        <w:ind w:right="14"/>
        <w:contextualSpacing w:val="0"/>
      </w:pPr>
      <w:r>
        <w:t xml:space="preserve">Optimization </w:t>
      </w:r>
      <w:r w:rsidR="00F857EB">
        <w:t xml:space="preserve">of </w:t>
      </w:r>
      <w:r>
        <w:t>VDA performance</w:t>
      </w:r>
      <w:r w:rsidR="00D10577">
        <w:t>,</w:t>
      </w:r>
    </w:p>
    <w:p w14:paraId="70EC5681" w14:textId="6105491F" w:rsidR="00D10577" w:rsidRDefault="00D10577" w:rsidP="00E85649">
      <w:pPr>
        <w:pStyle w:val="ListParagraph"/>
        <w:numPr>
          <w:ilvl w:val="0"/>
          <w:numId w:val="27"/>
        </w:numPr>
        <w:spacing w:after="120"/>
        <w:ind w:right="14"/>
        <w:contextualSpacing w:val="0"/>
      </w:pPr>
      <w:r>
        <w:t>C</w:t>
      </w:r>
      <w:r w:rsidRPr="00D10577">
        <w:t>ollecting diagnostic and performance data</w:t>
      </w:r>
      <w:r>
        <w:t xml:space="preserve"> </w:t>
      </w:r>
      <w:r w:rsidR="003F7067">
        <w:t>(</w:t>
      </w:r>
      <w:r>
        <w:t xml:space="preserve">CDRL </w:t>
      </w:r>
      <w:r w:rsidR="00A65390">
        <w:t xml:space="preserve">A008, </w:t>
      </w:r>
      <w:r>
        <w:t>A037)</w:t>
      </w:r>
      <w:r w:rsidR="007E1D34">
        <w:t>.</w:t>
      </w:r>
    </w:p>
    <w:p w14:paraId="16A373D4" w14:textId="36CCD33A" w:rsidR="007E1D34" w:rsidRDefault="007E1D34" w:rsidP="007E1D34">
      <w:pPr>
        <w:keepNext/>
        <w:numPr>
          <w:ilvl w:val="1"/>
          <w:numId w:val="4"/>
        </w:numPr>
        <w:tabs>
          <w:tab w:val="left" w:pos="0"/>
        </w:tabs>
        <w:spacing w:before="240" w:after="120"/>
        <w:ind w:left="576"/>
        <w:jc w:val="both"/>
        <w:outlineLvl w:val="0"/>
        <w:rPr>
          <w:b/>
          <w:bCs/>
          <w:kern w:val="32"/>
          <w:sz w:val="32"/>
          <w:szCs w:val="32"/>
        </w:rPr>
      </w:pPr>
      <w:bookmarkStart w:id="67" w:name="_Toc201049328"/>
      <w:bookmarkStart w:id="68" w:name="_Toc215847652"/>
      <w:r>
        <w:rPr>
          <w:b/>
          <w:bCs/>
          <w:kern w:val="32"/>
          <w:sz w:val="32"/>
          <w:szCs w:val="32"/>
        </w:rPr>
        <w:t xml:space="preserve">(U) </w:t>
      </w:r>
      <w:r w:rsidRPr="00934980">
        <w:rPr>
          <w:b/>
          <w:bCs/>
          <w:kern w:val="32"/>
          <w:sz w:val="32"/>
          <w:szCs w:val="32"/>
        </w:rPr>
        <w:t xml:space="preserve">Citrix </w:t>
      </w:r>
      <w:r>
        <w:rPr>
          <w:b/>
          <w:bCs/>
          <w:kern w:val="32"/>
          <w:sz w:val="32"/>
          <w:szCs w:val="32"/>
        </w:rPr>
        <w:t>Direct Connect</w:t>
      </w:r>
      <w:bookmarkEnd w:id="67"/>
      <w:bookmarkEnd w:id="68"/>
      <w:r>
        <w:rPr>
          <w:b/>
          <w:bCs/>
          <w:kern w:val="32"/>
          <w:sz w:val="32"/>
          <w:szCs w:val="32"/>
        </w:rPr>
        <w:t xml:space="preserve"> </w:t>
      </w:r>
    </w:p>
    <w:p w14:paraId="4D93A649" w14:textId="48111CE7" w:rsidR="007E1D34" w:rsidRDefault="007E1D34" w:rsidP="007E1D34">
      <w:pPr>
        <w:spacing w:after="240"/>
        <w:ind w:right="14"/>
      </w:pPr>
      <w:r>
        <w:t xml:space="preserve">(U) </w:t>
      </w:r>
      <w:r w:rsidRPr="00954517">
        <w:t>The Contractor will provide</w:t>
      </w:r>
      <w:r w:rsidR="006D0B03">
        <w:t xml:space="preserve">, where applicable, Software development, </w:t>
      </w:r>
      <w:r w:rsidR="00931846">
        <w:t xml:space="preserve">Integration, Software Maintenance, and Operations Support </w:t>
      </w:r>
      <w:r>
        <w:t xml:space="preserve">for Citrix </w:t>
      </w:r>
      <w:r w:rsidR="00A65A99">
        <w:t>Direct Connect</w:t>
      </w:r>
      <w:r>
        <w:t xml:space="preserve"> as they are outlined in</w:t>
      </w:r>
      <w:r w:rsidR="00A65390">
        <w:t xml:space="preserve"> table 6.1 below</w:t>
      </w:r>
      <w:r>
        <w:t>.</w:t>
      </w:r>
    </w:p>
    <w:p w14:paraId="1720AD08" w14:textId="13A623DB" w:rsidR="005439F7" w:rsidRDefault="005439F7" w:rsidP="005439F7">
      <w:pPr>
        <w:spacing w:after="120"/>
        <w:ind w:right="14"/>
      </w:pPr>
      <w:r>
        <w:t>(U) The Contractor will follow and meet Citrix Direct Connect best practices. This includes but is not limited to:</w:t>
      </w:r>
    </w:p>
    <w:p w14:paraId="441DA887" w14:textId="08E14E4A" w:rsidR="005439F7" w:rsidRDefault="005439F7" w:rsidP="00E85649">
      <w:pPr>
        <w:pStyle w:val="ListParagraph"/>
        <w:numPr>
          <w:ilvl w:val="0"/>
          <w:numId w:val="27"/>
        </w:numPr>
        <w:spacing w:after="120"/>
        <w:ind w:right="14"/>
        <w:contextualSpacing w:val="0"/>
      </w:pPr>
      <w:r w:rsidRPr="005439F7">
        <w:lastRenderedPageBreak/>
        <w:t>Secure communications with Delivery Controller</w:t>
      </w:r>
      <w:r w:rsidR="00F53149">
        <w:t xml:space="preserve"> based on </w:t>
      </w:r>
      <w:r w:rsidR="0025106F">
        <w:t>DoW</w:t>
      </w:r>
      <w:r w:rsidR="00F53149">
        <w:t xml:space="preserve"> and NGA standards and security controls,</w:t>
      </w:r>
    </w:p>
    <w:p w14:paraId="006BC91E" w14:textId="7E340433" w:rsidR="00F53149" w:rsidRDefault="005439F7" w:rsidP="00E85649">
      <w:pPr>
        <w:pStyle w:val="ListParagraph"/>
        <w:numPr>
          <w:ilvl w:val="0"/>
          <w:numId w:val="27"/>
        </w:numPr>
        <w:spacing w:after="120"/>
        <w:ind w:right="14"/>
        <w:contextualSpacing w:val="0"/>
      </w:pPr>
      <w:r w:rsidRPr="005439F7">
        <w:t>Secure Communication between VDA and Delivery Controller</w:t>
      </w:r>
      <w:r w:rsidR="00F53149">
        <w:t xml:space="preserve"> based on </w:t>
      </w:r>
      <w:r w:rsidR="0025106F">
        <w:t>DoW</w:t>
      </w:r>
      <w:r w:rsidR="00F53149">
        <w:t xml:space="preserve"> and NGA standards and security controls,</w:t>
      </w:r>
    </w:p>
    <w:p w14:paraId="6A752997" w14:textId="7BA6316F" w:rsidR="00F53149" w:rsidRDefault="005439F7" w:rsidP="00E85649">
      <w:pPr>
        <w:pStyle w:val="ListParagraph"/>
        <w:numPr>
          <w:ilvl w:val="0"/>
          <w:numId w:val="27"/>
        </w:numPr>
        <w:spacing w:after="120"/>
        <w:ind w:right="14"/>
        <w:contextualSpacing w:val="0"/>
      </w:pPr>
      <w:r w:rsidRPr="005439F7">
        <w:t>Secure communications between Delivery Controller and License Server</w:t>
      </w:r>
      <w:r w:rsidR="00F53149">
        <w:t xml:space="preserve"> based on </w:t>
      </w:r>
      <w:r w:rsidR="0025106F">
        <w:t>DoW</w:t>
      </w:r>
      <w:r w:rsidR="00F53149">
        <w:t xml:space="preserve"> and NGA standards and security controls,</w:t>
      </w:r>
    </w:p>
    <w:p w14:paraId="0932CBCD" w14:textId="3027908D" w:rsidR="00F53149" w:rsidRDefault="005439F7" w:rsidP="00E85649">
      <w:pPr>
        <w:pStyle w:val="ListParagraph"/>
        <w:numPr>
          <w:ilvl w:val="0"/>
          <w:numId w:val="27"/>
        </w:numPr>
        <w:spacing w:after="120"/>
        <w:ind w:right="14"/>
        <w:contextualSpacing w:val="0"/>
      </w:pPr>
      <w:r>
        <w:t>S</w:t>
      </w:r>
      <w:r w:rsidRPr="005439F7">
        <w:t>ecuring traffic between the client and the VDA</w:t>
      </w:r>
      <w:r w:rsidR="00F53149">
        <w:t xml:space="preserve"> based on </w:t>
      </w:r>
      <w:r w:rsidR="0025106F">
        <w:t>DoW</w:t>
      </w:r>
      <w:r w:rsidR="00F53149">
        <w:t xml:space="preserve"> and NGA standards and security controls,</w:t>
      </w:r>
    </w:p>
    <w:p w14:paraId="21BD4652" w14:textId="1E3F6725" w:rsidR="005439F7" w:rsidRDefault="00F53149" w:rsidP="00E85649">
      <w:pPr>
        <w:pStyle w:val="ListParagraph"/>
        <w:numPr>
          <w:ilvl w:val="0"/>
          <w:numId w:val="27"/>
        </w:numPr>
        <w:spacing w:after="120"/>
        <w:ind w:right="14"/>
        <w:contextualSpacing w:val="0"/>
      </w:pPr>
      <w:r>
        <w:t>Securing data in transit and at rest,</w:t>
      </w:r>
    </w:p>
    <w:p w14:paraId="4178DC72" w14:textId="1189237F" w:rsidR="00F53149" w:rsidRDefault="00F53149" w:rsidP="00E85649">
      <w:pPr>
        <w:pStyle w:val="ListParagraph"/>
        <w:numPr>
          <w:ilvl w:val="0"/>
          <w:numId w:val="27"/>
        </w:numPr>
        <w:spacing w:after="120"/>
        <w:ind w:right="14"/>
        <w:contextualSpacing w:val="0"/>
      </w:pPr>
      <w:r>
        <w:t xml:space="preserve">Optimizing performance and minimizing </w:t>
      </w:r>
      <w:r w:rsidRPr="00F53149">
        <w:t>latency</w:t>
      </w:r>
      <w:r>
        <w:t>,</w:t>
      </w:r>
    </w:p>
    <w:p w14:paraId="4FA84367" w14:textId="5C84C94D" w:rsidR="00F53149" w:rsidRDefault="00F53149" w:rsidP="00E85649">
      <w:pPr>
        <w:pStyle w:val="ListParagraph"/>
        <w:numPr>
          <w:ilvl w:val="0"/>
          <w:numId w:val="27"/>
        </w:numPr>
        <w:spacing w:after="120"/>
        <w:ind w:right="14"/>
        <w:contextualSpacing w:val="0"/>
      </w:pPr>
      <w:r>
        <w:t xml:space="preserve">Providing </w:t>
      </w:r>
      <w:r w:rsidR="009B1D3E">
        <w:t>metrics</w:t>
      </w:r>
      <w:r>
        <w:t xml:space="preserve"> and performance analysis report that shows user experience and response time. </w:t>
      </w:r>
    </w:p>
    <w:p w14:paraId="4D5F9034" w14:textId="7F480696" w:rsidR="00A65A99" w:rsidRPr="00A65A99" w:rsidRDefault="00A65A99" w:rsidP="00A65A99">
      <w:pPr>
        <w:keepNext/>
        <w:numPr>
          <w:ilvl w:val="1"/>
          <w:numId w:val="4"/>
        </w:numPr>
        <w:tabs>
          <w:tab w:val="left" w:pos="0"/>
        </w:tabs>
        <w:spacing w:before="240" w:after="120"/>
        <w:ind w:left="576"/>
        <w:jc w:val="both"/>
        <w:outlineLvl w:val="0"/>
      </w:pPr>
      <w:bookmarkStart w:id="69" w:name="_Toc201049329"/>
      <w:bookmarkStart w:id="70" w:name="_Toc215847653"/>
      <w:r>
        <w:rPr>
          <w:b/>
          <w:bCs/>
          <w:kern w:val="32"/>
          <w:sz w:val="32"/>
          <w:szCs w:val="32"/>
        </w:rPr>
        <w:t xml:space="preserve">(U) </w:t>
      </w:r>
      <w:r w:rsidRPr="00A65A99">
        <w:rPr>
          <w:b/>
          <w:bCs/>
          <w:kern w:val="32"/>
          <w:sz w:val="32"/>
          <w:szCs w:val="32"/>
        </w:rPr>
        <w:t>Proxies</w:t>
      </w:r>
      <w:bookmarkEnd w:id="69"/>
      <w:bookmarkEnd w:id="70"/>
    </w:p>
    <w:p w14:paraId="5A17A154" w14:textId="7EF3BCDB" w:rsidR="00A65A99" w:rsidRDefault="00A65A99" w:rsidP="00A65A99">
      <w:pPr>
        <w:spacing w:after="240"/>
        <w:ind w:right="14"/>
      </w:pPr>
      <w:r>
        <w:t xml:space="preserve">(U) </w:t>
      </w:r>
      <w:r w:rsidRPr="00954517">
        <w:t>The Contractor will provide</w:t>
      </w:r>
      <w:r>
        <w:t xml:space="preserve"> </w:t>
      </w:r>
      <w:r w:rsidR="00931846">
        <w:t xml:space="preserve">Integration, Software Maintenance, and Operations Support </w:t>
      </w:r>
      <w:r>
        <w:t>for Proxies systems as they are outlined in</w:t>
      </w:r>
      <w:r w:rsidR="00A65390">
        <w:t xml:space="preserve"> table 6.1 below</w:t>
      </w:r>
      <w:r>
        <w:t>.</w:t>
      </w:r>
    </w:p>
    <w:p w14:paraId="6B57BB6A" w14:textId="717D4ADC" w:rsidR="00BA7E78" w:rsidRDefault="00BA7E78" w:rsidP="00A65A99">
      <w:pPr>
        <w:spacing w:after="240"/>
        <w:ind w:right="14"/>
      </w:pPr>
      <w:r>
        <w:t xml:space="preserve">(U) The Contractor will follow and meet </w:t>
      </w:r>
      <w:r w:rsidR="0025106F">
        <w:t>DoW</w:t>
      </w:r>
      <w:r>
        <w:t xml:space="preserve"> and NGA standards and security controls for configuring, maintaining, integrating with security appliances, and managing Proxies.</w:t>
      </w:r>
    </w:p>
    <w:p w14:paraId="01122463" w14:textId="3437BB21" w:rsidR="00846BFD" w:rsidRDefault="00B95181" w:rsidP="00846BFD">
      <w:pPr>
        <w:keepNext/>
        <w:numPr>
          <w:ilvl w:val="1"/>
          <w:numId w:val="4"/>
        </w:numPr>
        <w:tabs>
          <w:tab w:val="left" w:pos="0"/>
        </w:tabs>
        <w:spacing w:before="240" w:after="120"/>
        <w:ind w:left="576"/>
        <w:jc w:val="both"/>
        <w:outlineLvl w:val="0"/>
        <w:rPr>
          <w:b/>
          <w:bCs/>
          <w:kern w:val="32"/>
          <w:sz w:val="32"/>
          <w:szCs w:val="32"/>
        </w:rPr>
      </w:pPr>
      <w:bookmarkStart w:id="71" w:name="_Toc201049330"/>
      <w:bookmarkStart w:id="72" w:name="_Toc215847654"/>
      <w:r>
        <w:rPr>
          <w:b/>
          <w:bCs/>
          <w:kern w:val="32"/>
          <w:sz w:val="32"/>
          <w:szCs w:val="32"/>
        </w:rPr>
        <w:t xml:space="preserve">(U) </w:t>
      </w:r>
      <w:r w:rsidR="00846BFD" w:rsidRPr="00846BFD">
        <w:rPr>
          <w:b/>
          <w:bCs/>
          <w:kern w:val="32"/>
          <w:sz w:val="32"/>
          <w:szCs w:val="32"/>
        </w:rPr>
        <w:t>License Servers</w:t>
      </w:r>
      <w:bookmarkEnd w:id="71"/>
      <w:bookmarkEnd w:id="72"/>
    </w:p>
    <w:p w14:paraId="1739331A" w14:textId="67A1216E" w:rsidR="00846BFD" w:rsidRDefault="00846BFD" w:rsidP="00846BFD">
      <w:pPr>
        <w:spacing w:after="240"/>
        <w:ind w:right="14"/>
      </w:pPr>
      <w:r>
        <w:t xml:space="preserve">(U) </w:t>
      </w:r>
      <w:r w:rsidRPr="00954517">
        <w:t xml:space="preserve">The Contractor will </w:t>
      </w:r>
      <w:r w:rsidR="000579F3">
        <w:t xml:space="preserve">provide </w:t>
      </w:r>
      <w:r w:rsidR="00931846">
        <w:t xml:space="preserve">Integration, Software Maintenance, and Operations Support </w:t>
      </w:r>
      <w:r>
        <w:t xml:space="preserve">for License Servers as they are outlined in </w:t>
      </w:r>
      <w:r w:rsidR="00A65390">
        <w:t>table 6.1 below</w:t>
      </w:r>
      <w:r>
        <w:t>.</w:t>
      </w:r>
    </w:p>
    <w:p w14:paraId="10E2DBB9" w14:textId="1BB030BE" w:rsidR="00812652" w:rsidRDefault="00812652" w:rsidP="00846BFD">
      <w:pPr>
        <w:spacing w:after="240"/>
        <w:ind w:right="14"/>
      </w:pPr>
      <w:r>
        <w:t xml:space="preserve">(U) The Contractor will meet License Server security requirements based on the </w:t>
      </w:r>
      <w:r w:rsidR="0025106F">
        <w:t>DoW</w:t>
      </w:r>
      <w:r>
        <w:t xml:space="preserve"> and NGA standards and security controls.</w:t>
      </w:r>
    </w:p>
    <w:p w14:paraId="516B7ADD" w14:textId="66187876" w:rsidR="00812652" w:rsidRDefault="00812652" w:rsidP="00846BFD">
      <w:pPr>
        <w:spacing w:after="240"/>
        <w:ind w:right="14"/>
      </w:pPr>
      <w:r>
        <w:t xml:space="preserve">(U) The Contractor </w:t>
      </w:r>
      <w:r w:rsidR="000579F3">
        <w:t xml:space="preserve">will </w:t>
      </w:r>
      <w:r>
        <w:t>provide the capability to maintain and manage d</w:t>
      </w:r>
      <w:r w:rsidRPr="00812652">
        <w:t xml:space="preserve">ifferent </w:t>
      </w:r>
      <w:r>
        <w:t>t</w:t>
      </w:r>
      <w:r w:rsidRPr="00812652">
        <w:t>ypes of License Servers</w:t>
      </w:r>
      <w:r>
        <w:t>, including but is not limited to:</w:t>
      </w:r>
    </w:p>
    <w:p w14:paraId="638BA61E" w14:textId="1BD28090" w:rsidR="00732A97" w:rsidRPr="00732A97" w:rsidRDefault="00732A97" w:rsidP="00E85649">
      <w:pPr>
        <w:numPr>
          <w:ilvl w:val="0"/>
          <w:numId w:val="28"/>
        </w:numPr>
        <w:spacing w:after="120"/>
        <w:ind w:right="14"/>
      </w:pPr>
      <w:r w:rsidRPr="00732A97">
        <w:rPr>
          <w:b/>
          <w:bCs/>
        </w:rPr>
        <w:t xml:space="preserve">On-Premises: </w:t>
      </w:r>
      <w:r w:rsidRPr="00732A97">
        <w:t>These servers are hosted and managed within the organization's infrastructure. </w:t>
      </w:r>
    </w:p>
    <w:p w14:paraId="218B1D62" w14:textId="0B6B36BC" w:rsidR="00732A97" w:rsidRPr="00732A97" w:rsidRDefault="00732A97" w:rsidP="00E85649">
      <w:pPr>
        <w:numPr>
          <w:ilvl w:val="0"/>
          <w:numId w:val="28"/>
        </w:numPr>
        <w:spacing w:after="120"/>
        <w:ind w:right="14"/>
      </w:pPr>
      <w:r w:rsidRPr="00732A97">
        <w:rPr>
          <w:b/>
          <w:bCs/>
        </w:rPr>
        <w:t xml:space="preserve">Cloud-Based: </w:t>
      </w:r>
      <w:r w:rsidRPr="00732A97">
        <w:t>These servers are hosted by a third-party provider and accessed remotely. </w:t>
      </w:r>
    </w:p>
    <w:p w14:paraId="35B5E624" w14:textId="4B891DAA" w:rsidR="00732A97" w:rsidRPr="00732A97" w:rsidRDefault="00732A97" w:rsidP="00E85649">
      <w:pPr>
        <w:numPr>
          <w:ilvl w:val="0"/>
          <w:numId w:val="28"/>
        </w:numPr>
        <w:spacing w:after="240"/>
        <w:ind w:right="14"/>
      </w:pPr>
      <w:r w:rsidRPr="00732A97">
        <w:rPr>
          <w:b/>
          <w:bCs/>
        </w:rPr>
        <w:t xml:space="preserve">Publisher-Specific: </w:t>
      </w:r>
      <w:r w:rsidRPr="00732A97">
        <w:t>Some license servers are provided by software publishers to manage licensing for their products. </w:t>
      </w:r>
    </w:p>
    <w:p w14:paraId="501FF59B" w14:textId="5D0EAED6" w:rsidR="00D14903" w:rsidRDefault="005D2A6B" w:rsidP="00D14903">
      <w:pPr>
        <w:keepNext/>
        <w:numPr>
          <w:ilvl w:val="1"/>
          <w:numId w:val="4"/>
        </w:numPr>
        <w:tabs>
          <w:tab w:val="left" w:pos="0"/>
        </w:tabs>
        <w:spacing w:before="240" w:after="120"/>
        <w:ind w:left="576"/>
        <w:jc w:val="both"/>
        <w:outlineLvl w:val="0"/>
        <w:rPr>
          <w:b/>
          <w:bCs/>
          <w:kern w:val="32"/>
          <w:sz w:val="32"/>
          <w:szCs w:val="32"/>
        </w:rPr>
      </w:pPr>
      <w:bookmarkStart w:id="73" w:name="_Toc201049331"/>
      <w:bookmarkStart w:id="74" w:name="_Toc215847655"/>
      <w:r>
        <w:rPr>
          <w:b/>
          <w:bCs/>
          <w:kern w:val="32"/>
          <w:sz w:val="32"/>
          <w:szCs w:val="32"/>
        </w:rPr>
        <w:lastRenderedPageBreak/>
        <w:t xml:space="preserve">(U) </w:t>
      </w:r>
      <w:r w:rsidR="00D14903">
        <w:rPr>
          <w:b/>
          <w:bCs/>
          <w:kern w:val="32"/>
          <w:sz w:val="32"/>
          <w:szCs w:val="32"/>
        </w:rPr>
        <w:t>Enterprise</w:t>
      </w:r>
      <w:r w:rsidR="002F2EA5">
        <w:rPr>
          <w:b/>
          <w:bCs/>
          <w:kern w:val="32"/>
          <w:sz w:val="32"/>
          <w:szCs w:val="32"/>
        </w:rPr>
        <w:t xml:space="preserve"> </w:t>
      </w:r>
      <w:r w:rsidR="00D14903">
        <w:rPr>
          <w:b/>
          <w:bCs/>
          <w:kern w:val="32"/>
          <w:sz w:val="32"/>
          <w:szCs w:val="32"/>
        </w:rPr>
        <w:t>Cross Domain Services (</w:t>
      </w:r>
      <w:r w:rsidR="00D14903" w:rsidRPr="00D14903">
        <w:rPr>
          <w:b/>
          <w:bCs/>
          <w:kern w:val="32"/>
          <w:sz w:val="32"/>
          <w:szCs w:val="32"/>
        </w:rPr>
        <w:t>ECDS</w:t>
      </w:r>
      <w:r w:rsidR="00D14903">
        <w:rPr>
          <w:b/>
          <w:bCs/>
          <w:kern w:val="32"/>
          <w:sz w:val="32"/>
          <w:szCs w:val="32"/>
        </w:rPr>
        <w:t>)</w:t>
      </w:r>
      <w:r w:rsidR="00D14903" w:rsidRPr="00D14903">
        <w:rPr>
          <w:b/>
          <w:bCs/>
          <w:kern w:val="32"/>
          <w:sz w:val="32"/>
          <w:szCs w:val="32"/>
        </w:rPr>
        <w:t xml:space="preserve"> Integration Services</w:t>
      </w:r>
      <w:bookmarkEnd w:id="73"/>
      <w:bookmarkEnd w:id="74"/>
    </w:p>
    <w:p w14:paraId="322428EA" w14:textId="7D9A23BD" w:rsidR="00AA30BD" w:rsidRDefault="00AA30BD" w:rsidP="0021656B">
      <w:pPr>
        <w:spacing w:after="240"/>
      </w:pPr>
      <w:r>
        <w:t xml:space="preserve">(U) ECDS is </w:t>
      </w:r>
      <w:r w:rsidR="0021656B">
        <w:t xml:space="preserve">the </w:t>
      </w:r>
      <w:r w:rsidR="00B27044">
        <w:t xml:space="preserve">existing </w:t>
      </w:r>
      <w:r>
        <w:t>capability to transfer data between different security domains. The</w:t>
      </w:r>
      <w:r w:rsidR="00931846">
        <w:t xml:space="preserve"> </w:t>
      </w:r>
      <w:r>
        <w:t xml:space="preserve">software and codes that automate this </w:t>
      </w:r>
      <w:r w:rsidR="00931846">
        <w:t xml:space="preserve">data </w:t>
      </w:r>
      <w:r>
        <w:t>transfer considered to be ECDS Integration Services.</w:t>
      </w:r>
    </w:p>
    <w:p w14:paraId="480715E5" w14:textId="5C209CE6" w:rsidR="00AA30BD" w:rsidRDefault="00AA30BD" w:rsidP="00AA30BD">
      <w:pPr>
        <w:spacing w:after="240"/>
        <w:ind w:right="14"/>
      </w:pPr>
      <w:r>
        <w:t xml:space="preserve">(U) </w:t>
      </w:r>
      <w:r w:rsidRPr="00954517">
        <w:t>The Contractor will provide</w:t>
      </w:r>
      <w:r w:rsidR="00902EF8">
        <w:t xml:space="preserve">, where applicable, Software development, </w:t>
      </w:r>
      <w:r w:rsidR="00931846">
        <w:t xml:space="preserve">Integration, Software Maintenance, and Operations Support </w:t>
      </w:r>
      <w:r w:rsidR="007D4020">
        <w:t xml:space="preserve">for </w:t>
      </w:r>
      <w:r w:rsidR="00B27044">
        <w:t xml:space="preserve">any code that the Contractor provisions to improve / automate the high-to- low data transfer leveraging </w:t>
      </w:r>
      <w:r w:rsidR="00931846">
        <w:t>ECDS</w:t>
      </w:r>
      <w:r w:rsidR="00B27044">
        <w:t xml:space="preserve">. The requirements are </w:t>
      </w:r>
      <w:r>
        <w:t xml:space="preserve">outlined in </w:t>
      </w:r>
      <w:r w:rsidR="00A65390">
        <w:t>Table 6.1</w:t>
      </w:r>
      <w:r w:rsidR="00B27044">
        <w:t xml:space="preserve"> below.</w:t>
      </w:r>
    </w:p>
    <w:p w14:paraId="50171387" w14:textId="77777777" w:rsidR="00F53AAD" w:rsidRPr="002742DC" w:rsidRDefault="00F53AAD" w:rsidP="00F53AAD">
      <w:pPr>
        <w:keepNext/>
        <w:numPr>
          <w:ilvl w:val="1"/>
          <w:numId w:val="4"/>
        </w:numPr>
        <w:tabs>
          <w:tab w:val="left" w:pos="0"/>
        </w:tabs>
        <w:spacing w:after="120"/>
        <w:ind w:left="576"/>
        <w:jc w:val="both"/>
        <w:outlineLvl w:val="0"/>
        <w:rPr>
          <w:b/>
          <w:bCs/>
          <w:kern w:val="32"/>
          <w:sz w:val="32"/>
          <w:szCs w:val="32"/>
        </w:rPr>
      </w:pPr>
      <w:bookmarkStart w:id="75" w:name="_Toc201049332"/>
      <w:bookmarkStart w:id="76" w:name="_Toc215847656"/>
      <w:r>
        <w:rPr>
          <w:b/>
          <w:bCs/>
          <w:kern w:val="32"/>
          <w:sz w:val="32"/>
          <w:szCs w:val="32"/>
        </w:rPr>
        <w:t xml:space="preserve">(U) </w:t>
      </w:r>
      <w:r w:rsidRPr="002742DC">
        <w:rPr>
          <w:b/>
          <w:bCs/>
          <w:kern w:val="32"/>
          <w:sz w:val="32"/>
          <w:szCs w:val="32"/>
        </w:rPr>
        <w:t>Storage Pool</w:t>
      </w:r>
      <w:bookmarkEnd w:id="75"/>
      <w:bookmarkEnd w:id="76"/>
    </w:p>
    <w:p w14:paraId="20550972" w14:textId="27F703EF" w:rsidR="00F53AAD" w:rsidRDefault="00F53AAD" w:rsidP="00F53AAD">
      <w:pPr>
        <w:spacing w:after="240"/>
      </w:pPr>
      <w:r>
        <w:t xml:space="preserve">(U) </w:t>
      </w:r>
      <w:r w:rsidRPr="00954517">
        <w:t>The Contractor will provide</w:t>
      </w:r>
      <w:r>
        <w:t xml:space="preserve"> Integration, Software Maintenance, and Operations Support for Cloud Management Services as they are outlined in </w:t>
      </w:r>
      <w:r w:rsidR="00FA51D2">
        <w:t>table 6.1 below</w:t>
      </w:r>
      <w:r>
        <w:t>.</w:t>
      </w:r>
    </w:p>
    <w:p w14:paraId="7958275D" w14:textId="77777777" w:rsidR="00F53AAD" w:rsidRDefault="00F53AAD" w:rsidP="00F53AAD">
      <w:pPr>
        <w:spacing w:after="240"/>
      </w:pPr>
      <w:r>
        <w:t>(U) The Contractor will maintain Storage Pool and continuously reduce to cost of maintaining the Storage Pool.</w:t>
      </w:r>
    </w:p>
    <w:p w14:paraId="45EB0987" w14:textId="35BBF3AC" w:rsidR="00F53AAD" w:rsidRDefault="00F53AAD" w:rsidP="00F53AAD">
      <w:r>
        <w:t xml:space="preserve">(U) The Contractor will ensure the Storage pool meets the </w:t>
      </w:r>
      <w:r w:rsidR="0025106F">
        <w:t>DoW</w:t>
      </w:r>
      <w:r>
        <w:t xml:space="preserve"> and NGA security standards and security controls in all security domains.</w:t>
      </w:r>
    </w:p>
    <w:p w14:paraId="64D96BDD" w14:textId="77777777" w:rsidR="00F53AAD" w:rsidRPr="00A65A99" w:rsidRDefault="00F53AAD" w:rsidP="00F53AAD"/>
    <w:p w14:paraId="040BE5BD" w14:textId="77777777" w:rsidR="00F53AAD" w:rsidRPr="002742DC" w:rsidRDefault="00F53AAD" w:rsidP="00F53AAD">
      <w:pPr>
        <w:keepNext/>
        <w:numPr>
          <w:ilvl w:val="1"/>
          <w:numId w:val="4"/>
        </w:numPr>
        <w:tabs>
          <w:tab w:val="left" w:pos="0"/>
        </w:tabs>
        <w:spacing w:after="120"/>
        <w:ind w:left="576"/>
        <w:jc w:val="both"/>
        <w:outlineLvl w:val="0"/>
        <w:rPr>
          <w:b/>
          <w:bCs/>
          <w:kern w:val="32"/>
          <w:sz w:val="32"/>
          <w:szCs w:val="32"/>
        </w:rPr>
      </w:pPr>
      <w:bookmarkStart w:id="77" w:name="_Toc201049333"/>
      <w:bookmarkStart w:id="78" w:name="_Toc215847657"/>
      <w:r>
        <w:rPr>
          <w:b/>
          <w:bCs/>
          <w:kern w:val="32"/>
          <w:sz w:val="32"/>
          <w:szCs w:val="32"/>
        </w:rPr>
        <w:t xml:space="preserve">(U) </w:t>
      </w:r>
      <w:r w:rsidRPr="002742DC">
        <w:rPr>
          <w:b/>
          <w:bCs/>
          <w:kern w:val="32"/>
          <w:sz w:val="32"/>
          <w:szCs w:val="32"/>
        </w:rPr>
        <w:t>S3 Software Artifacts (Installers)</w:t>
      </w:r>
      <w:bookmarkEnd w:id="77"/>
      <w:bookmarkEnd w:id="78"/>
    </w:p>
    <w:p w14:paraId="57793F14" w14:textId="333E02F9" w:rsidR="00F53AAD" w:rsidRDefault="00F53AAD" w:rsidP="00F53AAD">
      <w:pPr>
        <w:spacing w:after="240"/>
      </w:pPr>
      <w:r>
        <w:t xml:space="preserve">(U) </w:t>
      </w:r>
      <w:r w:rsidRPr="00954517">
        <w:t>The Contractor will provide</w:t>
      </w:r>
      <w:r>
        <w:t xml:space="preserve"> </w:t>
      </w:r>
      <w:r w:rsidR="007D4020">
        <w:t>sustainment</w:t>
      </w:r>
      <w:r>
        <w:t xml:space="preserve"> for S3 buckets.</w:t>
      </w:r>
    </w:p>
    <w:p w14:paraId="6175BDAD" w14:textId="77777777" w:rsidR="00F53AAD" w:rsidRDefault="00F53AAD" w:rsidP="00F53AAD">
      <w:pPr>
        <w:keepNext/>
        <w:numPr>
          <w:ilvl w:val="1"/>
          <w:numId w:val="4"/>
        </w:numPr>
        <w:tabs>
          <w:tab w:val="left" w:pos="0"/>
        </w:tabs>
        <w:spacing w:after="120"/>
        <w:ind w:left="576"/>
        <w:jc w:val="both"/>
        <w:outlineLvl w:val="0"/>
        <w:rPr>
          <w:b/>
          <w:bCs/>
          <w:kern w:val="32"/>
          <w:sz w:val="32"/>
          <w:szCs w:val="32"/>
        </w:rPr>
      </w:pPr>
      <w:bookmarkStart w:id="79" w:name="_Toc201049334"/>
      <w:bookmarkStart w:id="80" w:name="_Toc215847658"/>
      <w:r>
        <w:rPr>
          <w:b/>
          <w:bCs/>
          <w:kern w:val="32"/>
          <w:sz w:val="32"/>
          <w:szCs w:val="32"/>
        </w:rPr>
        <w:t xml:space="preserve">(U) </w:t>
      </w:r>
      <w:r w:rsidRPr="00A85CD5">
        <w:rPr>
          <w:b/>
          <w:bCs/>
          <w:kern w:val="32"/>
          <w:sz w:val="32"/>
          <w:szCs w:val="32"/>
        </w:rPr>
        <w:t xml:space="preserve">Identity and Access Management </w:t>
      </w:r>
      <w:r>
        <w:rPr>
          <w:b/>
          <w:bCs/>
          <w:kern w:val="32"/>
          <w:sz w:val="32"/>
          <w:szCs w:val="32"/>
        </w:rPr>
        <w:t>(</w:t>
      </w:r>
      <w:r w:rsidRPr="002742DC">
        <w:rPr>
          <w:b/>
          <w:bCs/>
          <w:kern w:val="32"/>
          <w:sz w:val="32"/>
          <w:szCs w:val="32"/>
        </w:rPr>
        <w:t>IAM</w:t>
      </w:r>
      <w:r>
        <w:rPr>
          <w:b/>
          <w:bCs/>
          <w:kern w:val="32"/>
          <w:sz w:val="32"/>
          <w:szCs w:val="32"/>
        </w:rPr>
        <w:t>)</w:t>
      </w:r>
      <w:r w:rsidRPr="002742DC">
        <w:rPr>
          <w:b/>
          <w:bCs/>
          <w:kern w:val="32"/>
          <w:sz w:val="32"/>
          <w:szCs w:val="32"/>
        </w:rPr>
        <w:t xml:space="preserve"> Roles/Polices</w:t>
      </w:r>
      <w:bookmarkEnd w:id="79"/>
      <w:bookmarkEnd w:id="80"/>
    </w:p>
    <w:p w14:paraId="7CFA86C3" w14:textId="77777777" w:rsidR="00F53AAD" w:rsidRDefault="00F53AAD" w:rsidP="00F53AAD">
      <w:r>
        <w:t>(U) The Contractor will provide IAM management for FS3i.</w:t>
      </w:r>
    </w:p>
    <w:p w14:paraId="3210DCC7" w14:textId="77777777" w:rsidR="00F53AAD" w:rsidRDefault="00F53AAD" w:rsidP="00F53AAD"/>
    <w:p w14:paraId="4BF29489" w14:textId="77777777" w:rsidR="00F53AAD" w:rsidRDefault="00F53AAD" w:rsidP="00F53AAD">
      <w:pPr>
        <w:keepNext/>
        <w:numPr>
          <w:ilvl w:val="1"/>
          <w:numId w:val="4"/>
        </w:numPr>
        <w:tabs>
          <w:tab w:val="left" w:pos="0"/>
        </w:tabs>
        <w:spacing w:after="120"/>
        <w:ind w:left="576"/>
        <w:outlineLvl w:val="0"/>
        <w:rPr>
          <w:b/>
          <w:bCs/>
          <w:kern w:val="32"/>
          <w:sz w:val="32"/>
          <w:szCs w:val="32"/>
        </w:rPr>
      </w:pPr>
      <w:bookmarkStart w:id="81" w:name="_Toc201049335"/>
      <w:bookmarkStart w:id="82" w:name="_Toc215847659"/>
      <w:r w:rsidRPr="005136E2">
        <w:rPr>
          <w:b/>
          <w:bCs/>
          <w:kern w:val="32"/>
          <w:sz w:val="32"/>
          <w:szCs w:val="32"/>
        </w:rPr>
        <w:t>(U) AWS Systems Manager (SSM) Integration</w:t>
      </w:r>
      <w:bookmarkEnd w:id="81"/>
      <w:bookmarkEnd w:id="82"/>
      <w:r w:rsidRPr="005136E2">
        <w:rPr>
          <w:b/>
          <w:bCs/>
          <w:kern w:val="32"/>
          <w:sz w:val="32"/>
          <w:szCs w:val="32"/>
        </w:rPr>
        <w:t xml:space="preserve"> </w:t>
      </w:r>
    </w:p>
    <w:p w14:paraId="3439283B" w14:textId="77777777" w:rsidR="00F53AAD" w:rsidRPr="002F2C81" w:rsidRDefault="00F53AAD" w:rsidP="00F53AAD">
      <w:pPr>
        <w:spacing w:after="240"/>
      </w:pPr>
      <w:r w:rsidRPr="006D40C8">
        <w:t xml:space="preserve">(U) The Contractor will provide, integration and sustainment </w:t>
      </w:r>
      <w:r>
        <w:t xml:space="preserve">for </w:t>
      </w:r>
      <w:r w:rsidRPr="006D40C8">
        <w:t>SSM.</w:t>
      </w:r>
    </w:p>
    <w:p w14:paraId="0FC93ED2" w14:textId="77777777" w:rsidR="00F53AAD" w:rsidRDefault="00F53AAD" w:rsidP="00F53AAD">
      <w:pPr>
        <w:keepNext/>
        <w:numPr>
          <w:ilvl w:val="1"/>
          <w:numId w:val="4"/>
        </w:numPr>
        <w:tabs>
          <w:tab w:val="left" w:pos="0"/>
        </w:tabs>
        <w:spacing w:after="120"/>
        <w:ind w:left="576"/>
        <w:outlineLvl w:val="0"/>
        <w:rPr>
          <w:b/>
          <w:bCs/>
          <w:kern w:val="32"/>
          <w:sz w:val="32"/>
          <w:szCs w:val="32"/>
        </w:rPr>
      </w:pPr>
      <w:bookmarkStart w:id="83" w:name="_Toc201049336"/>
      <w:bookmarkStart w:id="84" w:name="_Toc215847660"/>
      <w:r>
        <w:rPr>
          <w:b/>
          <w:bCs/>
          <w:kern w:val="32"/>
          <w:sz w:val="32"/>
          <w:szCs w:val="32"/>
        </w:rPr>
        <w:t xml:space="preserve">(U) </w:t>
      </w:r>
      <w:r w:rsidRPr="00635205">
        <w:rPr>
          <w:b/>
          <w:bCs/>
          <w:kern w:val="32"/>
          <w:sz w:val="32"/>
          <w:szCs w:val="32"/>
        </w:rPr>
        <w:t>Virtual Data Center Security Stack</w:t>
      </w:r>
      <w:r w:rsidRPr="00C2471A">
        <w:t xml:space="preserve"> </w:t>
      </w:r>
      <w:r>
        <w:t>(</w:t>
      </w:r>
      <w:r>
        <w:rPr>
          <w:b/>
          <w:bCs/>
          <w:kern w:val="32"/>
          <w:sz w:val="32"/>
          <w:szCs w:val="32"/>
        </w:rPr>
        <w:t>VDSS)</w:t>
      </w:r>
      <w:r w:rsidRPr="002742DC">
        <w:rPr>
          <w:b/>
          <w:bCs/>
          <w:kern w:val="32"/>
          <w:sz w:val="32"/>
          <w:szCs w:val="32"/>
        </w:rPr>
        <w:t xml:space="preserve"> Integration</w:t>
      </w:r>
      <w:bookmarkEnd w:id="83"/>
      <w:bookmarkEnd w:id="84"/>
    </w:p>
    <w:p w14:paraId="367BBA88" w14:textId="77777777" w:rsidR="00F53AAD" w:rsidRDefault="00F53AAD" w:rsidP="00F53AAD">
      <w:pPr>
        <w:spacing w:after="240"/>
      </w:pPr>
      <w:r w:rsidRPr="006D40C8">
        <w:t xml:space="preserve">(U) The Contractor will provide, integration and sustainment of </w:t>
      </w:r>
      <w:r>
        <w:t>VDSS</w:t>
      </w:r>
      <w:r w:rsidRPr="006D40C8">
        <w:t>.</w:t>
      </w:r>
    </w:p>
    <w:p w14:paraId="2D2D7859" w14:textId="52D6A48D" w:rsidR="00AF73CC" w:rsidRPr="00660FE6" w:rsidRDefault="00251F00" w:rsidP="00EF39E4">
      <w:pPr>
        <w:spacing w:after="240"/>
      </w:pPr>
      <w:r>
        <w:t xml:space="preserve">(U) </w:t>
      </w:r>
      <w:r w:rsidR="00AF73CC">
        <w:t>Table 6.1 below outlines the requirements for section 6 “</w:t>
      </w:r>
      <w:r w:rsidR="00AF73CC" w:rsidRPr="00AF73CC">
        <w:t>Foundation GEOINT Enterprise Systems (FGES)”</w:t>
      </w:r>
      <w:r w:rsidR="00AF73CC">
        <w:t xml:space="preserve"> of the PWS.</w:t>
      </w:r>
    </w:p>
    <w:p w14:paraId="664A9C60" w14:textId="3AE31374" w:rsidR="004D1100" w:rsidRDefault="000D6FF8" w:rsidP="00A65390">
      <w:pPr>
        <w:ind w:right="14"/>
      </w:pPr>
      <w:r>
        <w:t xml:space="preserve">(U) </w:t>
      </w:r>
      <w:r w:rsidR="00A65390">
        <w:t>The table below is Unclassified in its entirety</w:t>
      </w:r>
      <w:r>
        <w:t>.</w:t>
      </w:r>
      <w:r w:rsidR="00A65390">
        <w:t xml:space="preserve"> </w:t>
      </w:r>
    </w:p>
    <w:tbl>
      <w:tblPr>
        <w:tblStyle w:val="TableGrid"/>
        <w:tblpPr w:leftFromText="180" w:rightFromText="180" w:vertAnchor="text" w:tblpXSpec="right" w:tblpY="1"/>
        <w:tblOverlap w:val="never"/>
        <w:tblW w:w="9450" w:type="dxa"/>
        <w:tblLayout w:type="fixed"/>
        <w:tblLook w:val="04A0" w:firstRow="1" w:lastRow="0" w:firstColumn="1" w:lastColumn="0" w:noHBand="0" w:noVBand="1"/>
      </w:tblPr>
      <w:tblGrid>
        <w:gridCol w:w="985"/>
        <w:gridCol w:w="1800"/>
        <w:gridCol w:w="6665"/>
      </w:tblGrid>
      <w:tr w:rsidR="004D1100" w:rsidRPr="005F5F13" w14:paraId="5135AF11" w14:textId="77777777" w:rsidTr="00F25717">
        <w:trPr>
          <w:trHeight w:val="530"/>
          <w:tblHeader/>
        </w:trPr>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FFFFFF" w:themeColor="background1"/>
            </w:tcBorders>
            <w:shd w:val="clear" w:color="auto" w:fill="244061" w:themeFill="accent1" w:themeFillShade="80"/>
            <w:vAlign w:val="center"/>
          </w:tcPr>
          <w:p w14:paraId="5B9EE8ED" w14:textId="77777777" w:rsidR="004D1100" w:rsidRPr="005E28FA" w:rsidRDefault="004D1100" w:rsidP="00F25717">
            <w:pPr>
              <w:jc w:val="center"/>
              <w:rPr>
                <w:bCs/>
                <w:color w:val="FFFFFF" w:themeColor="background1"/>
                <w:szCs w:val="28"/>
              </w:rPr>
            </w:pPr>
            <w:r w:rsidRPr="005E28FA">
              <w:rPr>
                <w:b/>
                <w:bCs/>
                <w:color w:val="FFFFFF" w:themeColor="background1"/>
                <w:szCs w:val="28"/>
              </w:rPr>
              <w:t>WBS#</w:t>
            </w:r>
          </w:p>
        </w:tc>
        <w:tc>
          <w:tcPr>
            <w:tcW w:w="1800" w:type="dxa"/>
            <w:tcBorders>
              <w:top w:val="single" w:sz="8" w:space="0" w:color="0D0D0D" w:themeColor="text1" w:themeTint="F2"/>
              <w:left w:val="single" w:sz="8" w:space="0" w:color="FFFFFF" w:themeColor="background1"/>
              <w:bottom w:val="single" w:sz="8" w:space="0" w:color="0D0D0D" w:themeColor="text1" w:themeTint="F2"/>
              <w:right w:val="single" w:sz="8" w:space="0" w:color="FFFFFF" w:themeColor="background1"/>
            </w:tcBorders>
            <w:shd w:val="clear" w:color="auto" w:fill="244061" w:themeFill="accent1" w:themeFillShade="80"/>
            <w:vAlign w:val="center"/>
          </w:tcPr>
          <w:p w14:paraId="7A5AB48B" w14:textId="77777777" w:rsidR="004D1100" w:rsidRPr="005E28FA" w:rsidRDefault="004D1100" w:rsidP="00F25717">
            <w:pPr>
              <w:jc w:val="center"/>
              <w:rPr>
                <w:bCs/>
                <w:color w:val="FFFFFF" w:themeColor="background1"/>
                <w:szCs w:val="28"/>
              </w:rPr>
            </w:pPr>
            <w:r w:rsidRPr="005E28FA">
              <w:rPr>
                <w:b/>
                <w:bCs/>
                <w:color w:val="FFFFFF" w:themeColor="background1"/>
                <w:szCs w:val="28"/>
              </w:rPr>
              <w:t>WBS Title</w:t>
            </w:r>
          </w:p>
        </w:tc>
        <w:tc>
          <w:tcPr>
            <w:tcW w:w="6665" w:type="dxa"/>
            <w:tcBorders>
              <w:top w:val="single" w:sz="8" w:space="0" w:color="0D0D0D" w:themeColor="text1" w:themeTint="F2"/>
              <w:left w:val="single" w:sz="8" w:space="0" w:color="FFFFFF" w:themeColor="background1"/>
              <w:bottom w:val="single" w:sz="8" w:space="0" w:color="0D0D0D" w:themeColor="text1" w:themeTint="F2"/>
              <w:right w:val="single" w:sz="8" w:space="0" w:color="0D0D0D" w:themeColor="text1" w:themeTint="F2"/>
            </w:tcBorders>
            <w:shd w:val="clear" w:color="auto" w:fill="244061" w:themeFill="accent1" w:themeFillShade="80"/>
            <w:vAlign w:val="center"/>
          </w:tcPr>
          <w:p w14:paraId="04CD40A5" w14:textId="77777777" w:rsidR="004D1100" w:rsidRPr="005F5F13" w:rsidRDefault="004D1100" w:rsidP="00F25717">
            <w:pPr>
              <w:spacing w:after="120"/>
              <w:jc w:val="center"/>
              <w:rPr>
                <w:color w:val="FFFFFF" w:themeColor="background1"/>
              </w:rPr>
            </w:pPr>
            <w:r w:rsidRPr="005F5F13">
              <w:rPr>
                <w:color w:val="FFFFFF" w:themeColor="background1"/>
              </w:rPr>
              <w:t>Integration Service Descriptions</w:t>
            </w:r>
          </w:p>
        </w:tc>
      </w:tr>
      <w:tr w:rsidR="002F3DF9" w:rsidRPr="005F5F13" w14:paraId="7F33C813"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EB40694" w14:textId="783E4CD2" w:rsidR="002F3DF9" w:rsidRDefault="002F3DF9" w:rsidP="002F3DF9">
            <w:pPr>
              <w:rPr>
                <w:bCs/>
              </w:rPr>
            </w:pPr>
            <w:r>
              <w:t>1</w:t>
            </w:r>
            <w:r w:rsidRPr="00816811">
              <w:t>.6</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B6D3CCC" w14:textId="09160476" w:rsidR="002F3DF9" w:rsidRDefault="002F3DF9" w:rsidP="002F3DF9">
            <w:r w:rsidRPr="00816811">
              <w:t>Backlog Management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CB5D333" w14:textId="77777777" w:rsidR="002F3DF9" w:rsidRDefault="002F3DF9" w:rsidP="002F3DF9">
            <w:r>
              <w:t xml:space="preserve">The Contractor will provide </w:t>
            </w:r>
            <w:r w:rsidRPr="00816811">
              <w:t xml:space="preserve">Backlog Management services in accordance with section 6.6 of the </w:t>
            </w:r>
            <w:r>
              <w:t>FS3i</w:t>
            </w:r>
            <w:r w:rsidRPr="00816811">
              <w:t xml:space="preserve"> Base IDIQ </w:t>
            </w:r>
            <w:r>
              <w:t>PWS</w:t>
            </w:r>
            <w:r w:rsidRPr="00816811">
              <w:t>.</w:t>
            </w:r>
          </w:p>
          <w:p w14:paraId="56740512" w14:textId="77777777" w:rsidR="002F3DF9" w:rsidRDefault="002F3DF9" w:rsidP="002F3DF9"/>
          <w:p w14:paraId="3BF3708F" w14:textId="77777777" w:rsidR="002F3DF9" w:rsidRDefault="002F3DF9" w:rsidP="002F3DF9">
            <w:pPr>
              <w:spacing w:line="259" w:lineRule="auto"/>
            </w:pPr>
            <w:r>
              <w:lastRenderedPageBreak/>
              <w:t>The Contractor will provide the format for capturing and presenting the backlog. At the minimum the backlog should contain:</w:t>
            </w:r>
          </w:p>
          <w:p w14:paraId="053202CE" w14:textId="77777777" w:rsidR="002F3DF9" w:rsidRDefault="002F3DF9" w:rsidP="00E85649">
            <w:pPr>
              <w:pStyle w:val="ListParagraph"/>
              <w:numPr>
                <w:ilvl w:val="1"/>
                <w:numId w:val="63"/>
              </w:numPr>
              <w:spacing w:line="259" w:lineRule="auto"/>
              <w:contextualSpacing w:val="0"/>
            </w:pPr>
            <w:r>
              <w:t>Description of backlog item and its relation and dependencies to other backlog items.</w:t>
            </w:r>
          </w:p>
          <w:p w14:paraId="6AA25F0B" w14:textId="77777777" w:rsidR="002F3DF9" w:rsidRDefault="002F3DF9" w:rsidP="00E85649">
            <w:pPr>
              <w:pStyle w:val="ListParagraph"/>
              <w:numPr>
                <w:ilvl w:val="1"/>
                <w:numId w:val="63"/>
              </w:numPr>
              <w:spacing w:line="259" w:lineRule="auto"/>
              <w:contextualSpacing w:val="0"/>
            </w:pPr>
            <w:r>
              <w:t xml:space="preserve">Government assigned priority of the backlog. </w:t>
            </w:r>
          </w:p>
          <w:p w14:paraId="72250A66" w14:textId="77777777" w:rsidR="002F3DF9" w:rsidRDefault="002F3DF9" w:rsidP="00E85649">
            <w:pPr>
              <w:pStyle w:val="ListParagraph"/>
              <w:numPr>
                <w:ilvl w:val="1"/>
                <w:numId w:val="63"/>
              </w:numPr>
              <w:spacing w:line="259" w:lineRule="auto"/>
              <w:contextualSpacing w:val="0"/>
            </w:pPr>
            <w:r>
              <w:t>The Contractor’s estimates Level of Effort (LOE) needed to deliver the backlog.</w:t>
            </w:r>
          </w:p>
          <w:p w14:paraId="120CF05B" w14:textId="77777777" w:rsidR="002F3DF9" w:rsidRDefault="002F3DF9" w:rsidP="00E85649">
            <w:pPr>
              <w:pStyle w:val="ListParagraph"/>
              <w:numPr>
                <w:ilvl w:val="1"/>
                <w:numId w:val="63"/>
              </w:numPr>
              <w:spacing w:line="259" w:lineRule="auto"/>
              <w:contextualSpacing w:val="0"/>
            </w:pPr>
            <w:r>
              <w:t xml:space="preserve">The Contractor’s estimated date when the backlog item is completed and delivered.  </w:t>
            </w:r>
          </w:p>
          <w:p w14:paraId="156D8BEF" w14:textId="77777777" w:rsidR="002F3DF9" w:rsidRDefault="002F3DF9" w:rsidP="00E85649">
            <w:pPr>
              <w:pStyle w:val="ListParagraph"/>
              <w:numPr>
                <w:ilvl w:val="1"/>
                <w:numId w:val="63"/>
              </w:numPr>
              <w:spacing w:line="259" w:lineRule="auto"/>
              <w:contextualSpacing w:val="0"/>
            </w:pPr>
            <w:r>
              <w:t>The main Government stakeholders of the backlog items.</w:t>
            </w:r>
          </w:p>
          <w:p w14:paraId="269DFE22" w14:textId="77777777" w:rsidR="002F3DF9" w:rsidRDefault="002F3DF9" w:rsidP="00E85649">
            <w:pPr>
              <w:pStyle w:val="ListParagraph"/>
              <w:numPr>
                <w:ilvl w:val="1"/>
                <w:numId w:val="63"/>
              </w:numPr>
              <w:spacing w:line="259" w:lineRule="auto"/>
              <w:contextualSpacing w:val="0"/>
            </w:pPr>
            <w:r>
              <w:t>Where applicable, the Contractor provides drawings and explanations for the backlog and its solution.</w:t>
            </w:r>
          </w:p>
          <w:p w14:paraId="162B1B92" w14:textId="77777777" w:rsidR="002F3DF9" w:rsidRDefault="002F3DF9" w:rsidP="00E85649">
            <w:pPr>
              <w:pStyle w:val="ListParagraph"/>
              <w:numPr>
                <w:ilvl w:val="1"/>
                <w:numId w:val="63"/>
              </w:numPr>
              <w:spacing w:line="259" w:lineRule="auto"/>
              <w:contextualSpacing w:val="0"/>
            </w:pPr>
            <w:r>
              <w:t>The Contactor provides risk and mitigation for each backlog including any explanation for any obstacle in meeting the backlog requirements.</w:t>
            </w:r>
          </w:p>
          <w:p w14:paraId="0ECD72E1" w14:textId="77777777" w:rsidR="002F3DF9" w:rsidRDefault="002F3DF9" w:rsidP="00E85649">
            <w:pPr>
              <w:pStyle w:val="ListParagraph"/>
              <w:numPr>
                <w:ilvl w:val="1"/>
                <w:numId w:val="63"/>
              </w:numPr>
              <w:spacing w:line="259" w:lineRule="auto"/>
              <w:contextualSpacing w:val="0"/>
            </w:pPr>
            <w:r>
              <w:t xml:space="preserve">The Contractor will provide any cyber security concerns.    </w:t>
            </w:r>
          </w:p>
          <w:p w14:paraId="68C24090" w14:textId="77777777" w:rsidR="002F3DF9" w:rsidRDefault="002F3DF9" w:rsidP="002F3DF9">
            <w:pPr>
              <w:spacing w:after="120"/>
            </w:pPr>
          </w:p>
        </w:tc>
      </w:tr>
      <w:tr w:rsidR="002F3DF9" w:rsidRPr="005F5F13" w14:paraId="45DDF7BB"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916908B" w14:textId="12E931EE" w:rsidR="002F3DF9" w:rsidRDefault="002F3DF9" w:rsidP="002F3DF9">
            <w:pPr>
              <w:rPr>
                <w:bCs/>
              </w:rPr>
            </w:pPr>
            <w:r>
              <w:rPr>
                <w:bCs/>
              </w:rPr>
              <w:lastRenderedPageBreak/>
              <w:t>1.43</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1B402E9" w14:textId="172D23BF" w:rsidR="002F3DF9" w:rsidRPr="00816811" w:rsidRDefault="002F3DF9" w:rsidP="002F3DF9">
            <w:pPr>
              <w:rPr>
                <w:color w:val="000000"/>
              </w:rPr>
            </w:pPr>
            <w:r>
              <w:t>Software Development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43772EA" w14:textId="5B31B520" w:rsidR="002F3DF9" w:rsidRDefault="002F3DF9" w:rsidP="002F3DF9">
            <w:pPr>
              <w:spacing w:after="120"/>
            </w:pPr>
            <w:r>
              <w:t xml:space="preserve">The Contractor will develop new software </w:t>
            </w:r>
            <w:r w:rsidRPr="00816811">
              <w:t>in accordance with section 6.4</w:t>
            </w:r>
            <w:r>
              <w:t>3</w:t>
            </w:r>
            <w:r w:rsidRPr="00816811">
              <w:t xml:space="preserve"> of the </w:t>
            </w:r>
            <w:r>
              <w:t>FS3i</w:t>
            </w:r>
            <w:r w:rsidRPr="00816811">
              <w:t xml:space="preserve"> Base IDIQ </w:t>
            </w:r>
            <w:r>
              <w:t>PWS, as is required to enhance, enable and continue operations of the capabilities as defined in Section 6 of this Task Order.  In particular, the Contractor will develop automation and AI/ML capabilities that provide near-real-time health and status reporting of the services, and where feasible, automated problem correction and failover.  The Contractor will develop automation and AI/ML capabilities that could automatically optimize traffic and system load to achieve the performance requirements at the most effective cost (see also WBS 1.46 below)</w:t>
            </w:r>
          </w:p>
          <w:p w14:paraId="482303BF" w14:textId="74CD4DED" w:rsidR="002F3DF9" w:rsidRDefault="002F3DF9" w:rsidP="002F3DF9">
            <w:pPr>
              <w:spacing w:after="160" w:line="278" w:lineRule="auto"/>
            </w:pPr>
            <w:r>
              <w:t xml:space="preserve">The Contractor will provide software documentations that </w:t>
            </w:r>
            <w:r w:rsidRPr="00166CEB">
              <w:t>help users understand and use the software effectively.</w:t>
            </w:r>
            <w:r>
              <w:t xml:space="preserve"> This </w:t>
            </w:r>
            <w:r w:rsidR="002B2107">
              <w:t>includes</w:t>
            </w:r>
            <w:r>
              <w:t xml:space="preserve"> but is not limited to:</w:t>
            </w:r>
          </w:p>
          <w:p w14:paraId="455F31A7" w14:textId="6993BCF4" w:rsidR="002F3DF9" w:rsidRDefault="002F3DF9" w:rsidP="00E85649">
            <w:pPr>
              <w:pStyle w:val="ListParagraph"/>
              <w:numPr>
                <w:ilvl w:val="0"/>
                <w:numId w:val="65"/>
              </w:numPr>
              <w:spacing w:after="160" w:line="278" w:lineRule="auto"/>
            </w:pPr>
            <w:r>
              <w:t>Instruction manual - T</w:t>
            </w:r>
            <w:r w:rsidRPr="000D223F">
              <w:t xml:space="preserve">hat provide step-by-step instructions for common tasks and that describe the features and capabilities of the software. </w:t>
            </w:r>
          </w:p>
          <w:p w14:paraId="2BDF8D33" w14:textId="61203FD6" w:rsidR="002F3DF9" w:rsidRPr="00166CEB" w:rsidRDefault="002F3DF9" w:rsidP="00E85649">
            <w:pPr>
              <w:numPr>
                <w:ilvl w:val="0"/>
                <w:numId w:val="65"/>
              </w:numPr>
              <w:spacing w:after="160" w:line="278" w:lineRule="auto"/>
            </w:pPr>
            <w:r w:rsidRPr="00166CEB">
              <w:t>Reference manuals</w:t>
            </w:r>
            <w:r>
              <w:t>: T</w:t>
            </w:r>
            <w:r w:rsidRPr="000D223F">
              <w:t xml:space="preserve">hat provide detailed technical information about the software, such as its API, </w:t>
            </w:r>
            <w:r>
              <w:lastRenderedPageBreak/>
              <w:t xml:space="preserve">Microservices, software components, </w:t>
            </w:r>
            <w:r w:rsidRPr="000D223F">
              <w:t xml:space="preserve">data structures, and algorithms. </w:t>
            </w:r>
          </w:p>
          <w:p w14:paraId="24B20DA0" w14:textId="2FDB359C" w:rsidR="002F3DF9" w:rsidRPr="00166CEB" w:rsidRDefault="002F3DF9" w:rsidP="00E85649">
            <w:pPr>
              <w:pStyle w:val="ListParagraph"/>
              <w:numPr>
                <w:ilvl w:val="0"/>
                <w:numId w:val="65"/>
              </w:numPr>
              <w:spacing w:after="160" w:line="278" w:lineRule="auto"/>
            </w:pPr>
            <w:r>
              <w:t>I</w:t>
            </w:r>
            <w:r w:rsidRPr="000D223F">
              <w:t>nstallation guides</w:t>
            </w:r>
            <w:r>
              <w:t>: T</w:t>
            </w:r>
            <w:r w:rsidRPr="000D223F">
              <w:t xml:space="preserve">hat provide instructions for installing and setting up the software on different types of systems. It is also </w:t>
            </w:r>
            <w:r>
              <w:t xml:space="preserve">important to </w:t>
            </w:r>
            <w:r w:rsidRPr="000D223F">
              <w:t>provide system documentation that describes the hardware and software components that make up the system, as well as the interactions between those components</w:t>
            </w:r>
            <w:r w:rsidR="00821799">
              <w:t xml:space="preserve"> (CDRL A011).</w:t>
            </w:r>
          </w:p>
          <w:p w14:paraId="71E05306" w14:textId="23E3B881" w:rsidR="002F3DF9" w:rsidRPr="00816811" w:rsidRDefault="002F3DF9" w:rsidP="002F3DF9">
            <w:pPr>
              <w:spacing w:after="120"/>
            </w:pPr>
            <w:r>
              <w:t xml:space="preserve">The Contractor will meet the requirements for solution architecture outlined in section 4.5 of this PWS. </w:t>
            </w:r>
          </w:p>
        </w:tc>
      </w:tr>
      <w:tr w:rsidR="002F3DF9" w:rsidRPr="005F5F13" w14:paraId="5BF292F8"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3D95F7A" w14:textId="36FBBF94" w:rsidR="002F3DF9" w:rsidRDefault="002F3DF9" w:rsidP="002F3DF9">
            <w:pPr>
              <w:rPr>
                <w:bCs/>
              </w:rPr>
            </w:pPr>
            <w:r>
              <w:rPr>
                <w:bCs/>
              </w:rPr>
              <w:lastRenderedPageBreak/>
              <w:t>1.46</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5308038" w14:textId="72F16159" w:rsidR="002F3DF9" w:rsidRPr="00816811" w:rsidRDefault="002F3DF9" w:rsidP="002F3DF9">
            <w:pPr>
              <w:rPr>
                <w:color w:val="000000"/>
              </w:rPr>
            </w:pPr>
            <w:r>
              <w:t>Innovation and AI/ML</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0B3C754" w14:textId="4CD870B9" w:rsidR="002F3DF9" w:rsidRPr="00816811" w:rsidRDefault="002F3DF9" w:rsidP="002F3DF9">
            <w:pPr>
              <w:spacing w:after="120"/>
            </w:pPr>
            <w:r>
              <w:t xml:space="preserve">The Contractor will incorporate AI/ML technologies and new technology innovation </w:t>
            </w:r>
            <w:r w:rsidRPr="00816811">
              <w:t>in accordance with section 6.4</w:t>
            </w:r>
            <w:r>
              <w:t>6</w:t>
            </w:r>
            <w:r w:rsidRPr="00816811">
              <w:t xml:space="preserve"> of the </w:t>
            </w:r>
            <w:r>
              <w:t>FS3i</w:t>
            </w:r>
            <w:r w:rsidRPr="00816811">
              <w:t xml:space="preserve"> Base IDIQ </w:t>
            </w:r>
            <w:r>
              <w:t>PWS, as is required to enable and continue operations of the capabilities as defined in Section 6 of this Task Order.</w:t>
            </w:r>
          </w:p>
        </w:tc>
      </w:tr>
      <w:tr w:rsidR="002F3DF9" w:rsidRPr="005F5F13" w14:paraId="029F722D"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389F0B3" w14:textId="71B460E3" w:rsidR="002F3DF9" w:rsidRPr="005E28FA" w:rsidRDefault="002F3DF9" w:rsidP="002F3DF9">
            <w:r>
              <w:rPr>
                <w:bCs/>
              </w:rPr>
              <w:t>2</w:t>
            </w:r>
            <w:r w:rsidRPr="005E28FA">
              <w:rPr>
                <w:bCs/>
              </w:rPr>
              <w:t>.1</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DE3CE7B" w14:textId="77777777" w:rsidR="002F3DF9" w:rsidRPr="005E28FA" w:rsidRDefault="002F3DF9" w:rsidP="002F3DF9">
            <w:r w:rsidRPr="00816811">
              <w:rPr>
                <w:color w:val="000000"/>
              </w:rPr>
              <w:t>System Performance Optimization</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7751B27" w14:textId="2F85D1CD" w:rsidR="002F3DF9" w:rsidRPr="00816811" w:rsidRDefault="002F3DF9" w:rsidP="002F3DF9">
            <w:pPr>
              <w:spacing w:after="120"/>
            </w:pPr>
            <w:r w:rsidRPr="00816811">
              <w:t xml:space="preserve">The </w:t>
            </w:r>
            <w:r>
              <w:t>Contractor</w:t>
            </w:r>
            <w:r w:rsidRPr="00816811">
              <w:t xml:space="preserve"> </w:t>
            </w:r>
            <w:r>
              <w:t>will</w:t>
            </w:r>
            <w:r w:rsidRPr="00816811">
              <w:t xml:space="preserve"> adhere to the </w:t>
            </w:r>
            <w:r w:rsidRPr="00816811">
              <w:rPr>
                <w:color w:val="000000"/>
              </w:rPr>
              <w:t>System Performance Optimization</w:t>
            </w:r>
            <w:r w:rsidRPr="00816811">
              <w:t xml:space="preserve"> requirements in accordance with section 6.1 of the </w:t>
            </w:r>
            <w:r>
              <w:t>FS3i</w:t>
            </w:r>
            <w:r w:rsidRPr="00816811">
              <w:t xml:space="preserve"> Base IDIQ </w:t>
            </w:r>
            <w:r>
              <w:t>PWS</w:t>
            </w:r>
            <w:r w:rsidRPr="00816811">
              <w:t xml:space="preserve"> and CDRL</w:t>
            </w:r>
            <w:r>
              <w:t xml:space="preserve"> A008, and</w:t>
            </w:r>
            <w:r w:rsidRPr="00816811">
              <w:t xml:space="preserve"> A037.</w:t>
            </w:r>
          </w:p>
        </w:tc>
      </w:tr>
      <w:tr w:rsidR="002F3DF9" w:rsidRPr="005F5F13" w14:paraId="243079F8"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6B9D11B" w14:textId="09382422" w:rsidR="002F3DF9" w:rsidRPr="005E28FA" w:rsidRDefault="002F3DF9" w:rsidP="002F3DF9">
            <w:r>
              <w:rPr>
                <w:bCs/>
              </w:rPr>
              <w:t>2</w:t>
            </w:r>
            <w:r w:rsidRPr="005E28FA">
              <w:rPr>
                <w:bCs/>
              </w:rPr>
              <w:t>.3</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197E815" w14:textId="77777777" w:rsidR="002F3DF9" w:rsidRPr="005E28FA" w:rsidRDefault="002F3DF9" w:rsidP="002F3DF9">
            <w:r w:rsidRPr="005E28FA">
              <w:rPr>
                <w:bCs/>
              </w:rPr>
              <w:t>Configuration Management</w:t>
            </w:r>
          </w:p>
          <w:p w14:paraId="3BAF16FD" w14:textId="77777777" w:rsidR="002F3DF9" w:rsidRPr="005E28FA" w:rsidRDefault="002F3DF9" w:rsidP="002F3DF9"/>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711CBF1" w14:textId="2E91CF6E" w:rsidR="002F3DF9" w:rsidRPr="00816811" w:rsidRDefault="002F3DF9" w:rsidP="002F3DF9">
            <w:pPr>
              <w:spacing w:after="120"/>
            </w:pPr>
            <w:r>
              <w:t xml:space="preserve">The Contractor will provide </w:t>
            </w:r>
            <w:r w:rsidRPr="005E28FA">
              <w:rPr>
                <w:bCs/>
              </w:rPr>
              <w:t>Configuration Management</w:t>
            </w:r>
            <w:r w:rsidRPr="00816811">
              <w:t xml:space="preserve"> services, including SW/HW in accordance with section 6.3 of the </w:t>
            </w:r>
            <w:r>
              <w:t>FS3i</w:t>
            </w:r>
            <w:r w:rsidRPr="00816811">
              <w:t xml:space="preserve"> Base IDIQ </w:t>
            </w:r>
            <w:r>
              <w:t>PWS</w:t>
            </w:r>
            <w:r w:rsidRPr="00816811">
              <w:t>.</w:t>
            </w:r>
          </w:p>
          <w:p w14:paraId="10C9AE4D" w14:textId="4ACDDFF2" w:rsidR="002F3DF9" w:rsidRPr="00816811" w:rsidRDefault="002F3DF9" w:rsidP="002F3DF9">
            <w:pPr>
              <w:spacing w:after="120"/>
            </w:pPr>
            <w:r>
              <w:t>The Contractor will meet the Configuration Management requirements stated in the section 4.4 of this PWS.</w:t>
            </w:r>
          </w:p>
        </w:tc>
      </w:tr>
      <w:tr w:rsidR="002F3DF9" w:rsidRPr="005F5F13" w14:paraId="38EA0755"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2C3E932" w14:textId="2139B082" w:rsidR="002F3DF9" w:rsidRPr="005E28FA" w:rsidRDefault="002F3DF9" w:rsidP="002F3DF9">
            <w:r>
              <w:rPr>
                <w:bCs/>
              </w:rPr>
              <w:t>2</w:t>
            </w:r>
            <w:r w:rsidRPr="005E28FA">
              <w:rPr>
                <w:bCs/>
              </w:rPr>
              <w:t>.4</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0D615A7" w14:textId="77777777" w:rsidR="002F3DF9" w:rsidRPr="005E28FA" w:rsidRDefault="002F3DF9" w:rsidP="002F3DF9">
            <w:r w:rsidRPr="00816811">
              <w:t>Automation Deployment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009967D" w14:textId="464E296C" w:rsidR="002F3DF9" w:rsidRPr="00816811" w:rsidRDefault="002F3DF9" w:rsidP="002F3DF9">
            <w:pPr>
              <w:spacing w:after="120"/>
            </w:pPr>
            <w:r w:rsidRPr="00816811">
              <w:t xml:space="preserve">The </w:t>
            </w:r>
            <w:r>
              <w:t>Contractor</w:t>
            </w:r>
            <w:r w:rsidRPr="00816811">
              <w:t xml:space="preserve"> </w:t>
            </w:r>
            <w:r>
              <w:t>will</w:t>
            </w:r>
            <w:r w:rsidRPr="00816811">
              <w:t xml:space="preserve"> support Automation services in accordance with section 6.4 of the </w:t>
            </w:r>
            <w:r>
              <w:t>FS3i</w:t>
            </w:r>
            <w:r w:rsidRPr="00816811">
              <w:t xml:space="preserve"> Base IDIQ </w:t>
            </w:r>
            <w:r>
              <w:t>PWS</w:t>
            </w:r>
            <w:r w:rsidRPr="00816811">
              <w:t>.</w:t>
            </w:r>
          </w:p>
          <w:p w14:paraId="5ADF05B0" w14:textId="71F45E01" w:rsidR="002F3DF9" w:rsidRPr="00816811" w:rsidRDefault="002F3DF9" w:rsidP="002F3DF9">
            <w:pPr>
              <w:spacing w:after="120"/>
            </w:pPr>
            <w:r>
              <w:t xml:space="preserve">Contractor will meet requirements stated in </w:t>
            </w:r>
            <w:r w:rsidRPr="00816811">
              <w:t xml:space="preserve">CDRL A039 - Automation Deployment Instructions. </w:t>
            </w:r>
          </w:p>
        </w:tc>
      </w:tr>
      <w:tr w:rsidR="002F3DF9" w:rsidRPr="005F5F13" w14:paraId="0FA6D779"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5280BEB" w14:textId="3BFB7923" w:rsidR="002F3DF9" w:rsidRPr="005E28FA" w:rsidRDefault="002F3DF9" w:rsidP="002F3DF9">
            <w:r>
              <w:rPr>
                <w:bCs/>
              </w:rPr>
              <w:t>2</w:t>
            </w:r>
            <w:r w:rsidRPr="005E28FA">
              <w:rPr>
                <w:bCs/>
              </w:rPr>
              <w:t>.5</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C5DE726" w14:textId="77777777" w:rsidR="002F3DF9" w:rsidRPr="005E28FA" w:rsidRDefault="002F3DF9" w:rsidP="002F3DF9">
            <w:r w:rsidRPr="005E28FA">
              <w:rPr>
                <w:bCs/>
              </w:rPr>
              <w:t>Release Management</w:t>
            </w:r>
          </w:p>
          <w:p w14:paraId="69798028" w14:textId="77777777" w:rsidR="002F3DF9" w:rsidRPr="005E28FA" w:rsidRDefault="002F3DF9" w:rsidP="002F3DF9"/>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5367956" w14:textId="75E29C1A" w:rsidR="002F3DF9" w:rsidRPr="00816811" w:rsidRDefault="002F3DF9" w:rsidP="002F3DF9">
            <w:pPr>
              <w:spacing w:after="120"/>
            </w:pPr>
            <w:r>
              <w:t xml:space="preserve">The Contractor will provide </w:t>
            </w:r>
            <w:r w:rsidRPr="00816811">
              <w:t xml:space="preserve">release management services in accordance with section 6.5 of the </w:t>
            </w:r>
            <w:r>
              <w:t>FS3i</w:t>
            </w:r>
            <w:r w:rsidRPr="00816811">
              <w:t xml:space="preserve"> Base IDIQ </w:t>
            </w:r>
            <w:r>
              <w:t>PWS</w:t>
            </w:r>
            <w:r w:rsidRPr="00816811">
              <w:t>.</w:t>
            </w:r>
          </w:p>
          <w:p w14:paraId="139FAB66" w14:textId="0C2B270F" w:rsidR="002F3DF9" w:rsidRPr="00816811" w:rsidRDefault="002F3DF9" w:rsidP="002F3DF9">
            <w:pPr>
              <w:spacing w:after="120"/>
            </w:pPr>
            <w:r w:rsidRPr="00816811">
              <w:t xml:space="preserve">The </w:t>
            </w:r>
            <w:r>
              <w:t>Contractor</w:t>
            </w:r>
            <w:r w:rsidRPr="00816811">
              <w:t xml:space="preserve"> </w:t>
            </w:r>
            <w:r>
              <w:t>will</w:t>
            </w:r>
            <w:r w:rsidRPr="00816811">
              <w:t xml:space="preserve"> collaborate with the Operations Support </w:t>
            </w:r>
            <w:r>
              <w:t>Contractor</w:t>
            </w:r>
            <w:r w:rsidRPr="00816811">
              <w:t xml:space="preserve"> and provide input into the Release Plan in accordance with CDRL A021. The Release Plan is updated </w:t>
            </w:r>
            <w:r>
              <w:t>before</w:t>
            </w:r>
            <w:r w:rsidRPr="00816811">
              <w:t xml:space="preserve"> each Release Planning Event (RPE).</w:t>
            </w:r>
          </w:p>
          <w:p w14:paraId="36E87A41" w14:textId="6FC79679" w:rsidR="002F3DF9" w:rsidRPr="00816811" w:rsidRDefault="002F3DF9" w:rsidP="002F3DF9">
            <w:pPr>
              <w:spacing w:after="120"/>
            </w:pPr>
            <w:r w:rsidRPr="00816811">
              <w:t xml:space="preserve">The </w:t>
            </w:r>
            <w:r>
              <w:t>Contractor</w:t>
            </w:r>
            <w:r w:rsidRPr="00816811">
              <w:t xml:space="preserve"> </w:t>
            </w:r>
            <w:r>
              <w:t>will</w:t>
            </w:r>
            <w:r w:rsidRPr="00816811">
              <w:t xml:space="preserve"> coordinate release planning events with all Government and Contractor stakeholders.</w:t>
            </w:r>
          </w:p>
        </w:tc>
      </w:tr>
      <w:tr w:rsidR="002F3DF9" w:rsidRPr="005F5F13" w14:paraId="213CA9D8"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EA4F7DB" w14:textId="28B56AA1" w:rsidR="002F3DF9" w:rsidRPr="00816811" w:rsidRDefault="002F3DF9" w:rsidP="002F3DF9">
            <w:pPr>
              <w:spacing w:after="120"/>
            </w:pPr>
            <w:r>
              <w:t>2</w:t>
            </w:r>
            <w:r w:rsidRPr="00816811">
              <w:t>.6</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9C53731" w14:textId="77777777" w:rsidR="002F3DF9" w:rsidRPr="00816811" w:rsidRDefault="002F3DF9" w:rsidP="002F3DF9">
            <w:pPr>
              <w:spacing w:after="120"/>
            </w:pPr>
            <w:r w:rsidRPr="00816811">
              <w:t>Backlog Management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47FCB0B" w14:textId="77777777" w:rsidR="002F3DF9" w:rsidRDefault="002F3DF9" w:rsidP="002F3DF9">
            <w:r>
              <w:t xml:space="preserve">The Contractor will provide </w:t>
            </w:r>
            <w:r w:rsidRPr="00816811">
              <w:t xml:space="preserve">Backlog Management services in accordance with section 6.6 of the </w:t>
            </w:r>
            <w:r>
              <w:t>FS3i</w:t>
            </w:r>
            <w:r w:rsidRPr="00816811">
              <w:t xml:space="preserve"> Base IDIQ </w:t>
            </w:r>
            <w:r>
              <w:t>PWS</w:t>
            </w:r>
            <w:r w:rsidRPr="00816811">
              <w:t>.</w:t>
            </w:r>
          </w:p>
          <w:p w14:paraId="792D8FB1" w14:textId="77777777" w:rsidR="002F3DF9" w:rsidRDefault="002F3DF9" w:rsidP="002F3DF9"/>
          <w:p w14:paraId="63EE7142" w14:textId="77777777" w:rsidR="002F3DF9" w:rsidRDefault="002F3DF9" w:rsidP="002F3DF9">
            <w:pPr>
              <w:spacing w:line="259" w:lineRule="auto"/>
            </w:pPr>
            <w:r>
              <w:lastRenderedPageBreak/>
              <w:t>The Contractor will provide the format for capturing and presenting the backlog. At the minimum the backlog should contain:</w:t>
            </w:r>
          </w:p>
          <w:p w14:paraId="4D7BE9D6" w14:textId="77777777" w:rsidR="002F3DF9" w:rsidRDefault="002F3DF9" w:rsidP="00E85649">
            <w:pPr>
              <w:pStyle w:val="ListParagraph"/>
              <w:numPr>
                <w:ilvl w:val="1"/>
                <w:numId w:val="63"/>
              </w:numPr>
              <w:spacing w:line="259" w:lineRule="auto"/>
              <w:contextualSpacing w:val="0"/>
            </w:pPr>
            <w:r>
              <w:t>Description of backlog item and its relation and dependencies to other backlog items.</w:t>
            </w:r>
          </w:p>
          <w:p w14:paraId="25C6900F" w14:textId="77777777" w:rsidR="002F3DF9" w:rsidRDefault="002F3DF9" w:rsidP="00E85649">
            <w:pPr>
              <w:pStyle w:val="ListParagraph"/>
              <w:numPr>
                <w:ilvl w:val="1"/>
                <w:numId w:val="63"/>
              </w:numPr>
              <w:spacing w:line="259" w:lineRule="auto"/>
              <w:contextualSpacing w:val="0"/>
            </w:pPr>
            <w:r>
              <w:t xml:space="preserve">Government assigned priority of the backlog. </w:t>
            </w:r>
          </w:p>
          <w:p w14:paraId="4D9156B5" w14:textId="77777777" w:rsidR="002F3DF9" w:rsidRDefault="002F3DF9" w:rsidP="00E85649">
            <w:pPr>
              <w:pStyle w:val="ListParagraph"/>
              <w:numPr>
                <w:ilvl w:val="1"/>
                <w:numId w:val="63"/>
              </w:numPr>
              <w:spacing w:line="259" w:lineRule="auto"/>
              <w:contextualSpacing w:val="0"/>
            </w:pPr>
            <w:r>
              <w:t>The Contractor’s estimates Level of Effort (LOE) needed to deliver the backlog.</w:t>
            </w:r>
          </w:p>
          <w:p w14:paraId="5BB82DA0" w14:textId="77777777" w:rsidR="002F3DF9" w:rsidRDefault="002F3DF9" w:rsidP="00E85649">
            <w:pPr>
              <w:pStyle w:val="ListParagraph"/>
              <w:numPr>
                <w:ilvl w:val="1"/>
                <w:numId w:val="63"/>
              </w:numPr>
              <w:spacing w:line="259" w:lineRule="auto"/>
              <w:contextualSpacing w:val="0"/>
            </w:pPr>
            <w:r>
              <w:t xml:space="preserve">The Contractor’s estimated date when the backlog item is completed and delivered.  </w:t>
            </w:r>
          </w:p>
          <w:p w14:paraId="43BB4517" w14:textId="77777777" w:rsidR="002F3DF9" w:rsidRDefault="002F3DF9" w:rsidP="00E85649">
            <w:pPr>
              <w:pStyle w:val="ListParagraph"/>
              <w:numPr>
                <w:ilvl w:val="1"/>
                <w:numId w:val="63"/>
              </w:numPr>
              <w:spacing w:line="259" w:lineRule="auto"/>
              <w:contextualSpacing w:val="0"/>
            </w:pPr>
            <w:r>
              <w:t>The main Government stakeholders of the backlog items.</w:t>
            </w:r>
          </w:p>
          <w:p w14:paraId="025667C3" w14:textId="77777777" w:rsidR="002F3DF9" w:rsidRDefault="002F3DF9" w:rsidP="00E85649">
            <w:pPr>
              <w:pStyle w:val="ListParagraph"/>
              <w:numPr>
                <w:ilvl w:val="1"/>
                <w:numId w:val="63"/>
              </w:numPr>
              <w:spacing w:line="259" w:lineRule="auto"/>
              <w:contextualSpacing w:val="0"/>
            </w:pPr>
            <w:r>
              <w:t>Where applicable, the Contractor provides drawings and explanations for the backlog and its solution.</w:t>
            </w:r>
          </w:p>
          <w:p w14:paraId="47D7669A" w14:textId="77777777" w:rsidR="002F3DF9" w:rsidRDefault="002F3DF9" w:rsidP="00E85649">
            <w:pPr>
              <w:pStyle w:val="ListParagraph"/>
              <w:numPr>
                <w:ilvl w:val="1"/>
                <w:numId w:val="63"/>
              </w:numPr>
              <w:spacing w:line="259" w:lineRule="auto"/>
              <w:contextualSpacing w:val="0"/>
            </w:pPr>
            <w:r>
              <w:t>The Contactor provides risk and mitigation for each backlog including any explanation for any obstacle in meeting the backlog requirements.</w:t>
            </w:r>
          </w:p>
          <w:p w14:paraId="2D87F5B8" w14:textId="77777777" w:rsidR="002F3DF9" w:rsidRDefault="002F3DF9" w:rsidP="00E85649">
            <w:pPr>
              <w:pStyle w:val="ListParagraph"/>
              <w:numPr>
                <w:ilvl w:val="1"/>
                <w:numId w:val="63"/>
              </w:numPr>
              <w:spacing w:line="259" w:lineRule="auto"/>
              <w:contextualSpacing w:val="0"/>
            </w:pPr>
            <w:r>
              <w:t xml:space="preserve">The Contractor will provide any cyber security concerns.    </w:t>
            </w:r>
          </w:p>
          <w:p w14:paraId="4DE33A34" w14:textId="2E1DEFFE" w:rsidR="002F3DF9" w:rsidRPr="00816811" w:rsidRDefault="002F3DF9" w:rsidP="002F3DF9"/>
        </w:tc>
      </w:tr>
      <w:tr w:rsidR="002F3DF9" w:rsidRPr="005F5F13" w14:paraId="6D76E01E"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F4C8BDA" w14:textId="6E53EB56" w:rsidR="002F3DF9" w:rsidRPr="005E28FA" w:rsidRDefault="002F3DF9" w:rsidP="002F3DF9">
            <w:pPr>
              <w:spacing w:after="120"/>
            </w:pPr>
            <w:r>
              <w:rPr>
                <w:bCs/>
              </w:rPr>
              <w:lastRenderedPageBreak/>
              <w:t>2</w:t>
            </w:r>
            <w:r w:rsidRPr="005E28FA">
              <w:rPr>
                <w:bCs/>
              </w:rPr>
              <w:t>.7</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69DEF82" w14:textId="77777777" w:rsidR="002F3DF9" w:rsidRPr="00816811" w:rsidRDefault="002F3DF9" w:rsidP="002F3DF9">
            <w:pPr>
              <w:spacing w:after="120"/>
            </w:pPr>
            <w:r w:rsidRPr="00816811">
              <w:t>Government Readiness Review</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3FA0261" w14:textId="298806FF" w:rsidR="002F3DF9" w:rsidRPr="00816811" w:rsidRDefault="002F3DF9" w:rsidP="002F3DF9">
            <w:r>
              <w:t xml:space="preserve">The Contractor will provide </w:t>
            </w:r>
            <w:r w:rsidRPr="00816811">
              <w:t xml:space="preserve">status of readiness of a supported development effort in accordance with section 6.7 of the </w:t>
            </w:r>
            <w:r>
              <w:t>FS3i</w:t>
            </w:r>
            <w:r w:rsidRPr="00816811">
              <w:t xml:space="preserve"> Base IDIQ </w:t>
            </w:r>
            <w:r>
              <w:t>PWS</w:t>
            </w:r>
            <w:r w:rsidRPr="00816811">
              <w:t>.</w:t>
            </w:r>
          </w:p>
          <w:p w14:paraId="793A06E5" w14:textId="7341D35F" w:rsidR="002F3DF9" w:rsidRPr="00816811" w:rsidRDefault="002F3DF9" w:rsidP="002F3DF9">
            <w:pPr>
              <w:spacing w:after="120"/>
            </w:pPr>
            <w:r w:rsidRPr="00816811">
              <w:t xml:space="preserve">The </w:t>
            </w:r>
            <w:r>
              <w:t>Contractor</w:t>
            </w:r>
            <w:r w:rsidRPr="00816811">
              <w:t xml:space="preserve"> </w:t>
            </w:r>
            <w:r>
              <w:t>will</w:t>
            </w:r>
            <w:r w:rsidRPr="00816811">
              <w:t xml:space="preserve"> deliver an Integration Management Plan (CDRL A031) that includes an Integration Readiness Review Checklist (IRRC), </w:t>
            </w:r>
          </w:p>
          <w:p w14:paraId="42278038" w14:textId="60B6FCBA" w:rsidR="002F3DF9" w:rsidRPr="00816811" w:rsidRDefault="002F3DF9" w:rsidP="002F3DF9">
            <w:pPr>
              <w:spacing w:after="120"/>
            </w:pPr>
            <w:r w:rsidRPr="00816811">
              <w:t xml:space="preserve">The final data-deliverable Integration Package and the Sub-system Integration Plan (SIP) (in the formats that are described in the Technical Library), </w:t>
            </w:r>
            <w:r w:rsidR="005D411E" w:rsidRPr="00816811">
              <w:t>include</w:t>
            </w:r>
            <w:r w:rsidRPr="00816811">
              <w:t xml:space="preserve"> criteria for passing the operational readiness review.  </w:t>
            </w:r>
          </w:p>
          <w:p w14:paraId="006EB618" w14:textId="18E53FA9" w:rsidR="002F3DF9" w:rsidRPr="00816811" w:rsidRDefault="002F3DF9" w:rsidP="00E85649">
            <w:pPr>
              <w:numPr>
                <w:ilvl w:val="0"/>
                <w:numId w:val="26"/>
              </w:numPr>
              <w:spacing w:after="120"/>
            </w:pPr>
            <w:r w:rsidRPr="00816811">
              <w:t xml:space="preserve">The Integration Package is comprised of relevant documents described in the Technical Library document list in </w:t>
            </w:r>
            <w:r w:rsidR="00892A7A">
              <w:t>Appendix E</w:t>
            </w:r>
            <w:r w:rsidRPr="00816811">
              <w:t xml:space="preserve"> along with a completed Integration Readiness Review checklist as described in the Integration Management Plan (CDRL A031).    </w:t>
            </w:r>
          </w:p>
          <w:p w14:paraId="324C70B7" w14:textId="77777777" w:rsidR="002F3DF9" w:rsidRPr="00816811" w:rsidRDefault="002F3DF9" w:rsidP="00E85649">
            <w:pPr>
              <w:numPr>
                <w:ilvl w:val="0"/>
                <w:numId w:val="26"/>
              </w:numPr>
              <w:spacing w:after="120"/>
            </w:pPr>
            <w:r w:rsidRPr="00816811">
              <w:t xml:space="preserve">The Sub-system Integration Plan (SIP) is comprised of a Work Breakdown Structure (WBS) with associated cost (CDRL A035) that aligns with the Capability Integration Schedule (CDRL A034) and a Requirements Traceability Matrix (RTM) (CDRL A033) that corresponds to the Risk/Issues/Opportunity Register (RIOR) (CDRL A036).  </w:t>
            </w:r>
          </w:p>
          <w:p w14:paraId="398CE696" w14:textId="7B8CFE2F" w:rsidR="002F3DF9" w:rsidRPr="00816811" w:rsidRDefault="002F3DF9" w:rsidP="002F3DF9">
            <w:r w:rsidRPr="00816811">
              <w:lastRenderedPageBreak/>
              <w:t xml:space="preserve">The </w:t>
            </w:r>
            <w:r>
              <w:t>Contractor</w:t>
            </w:r>
            <w:r w:rsidRPr="00816811">
              <w:t xml:space="preserve"> </w:t>
            </w:r>
            <w:r>
              <w:t>will</w:t>
            </w:r>
            <w:r w:rsidRPr="00816811">
              <w:t xml:space="preserve"> organize and facilitate a government Integration Readiness Review and invite all relevant attendees to address.</w:t>
            </w:r>
          </w:p>
        </w:tc>
      </w:tr>
      <w:tr w:rsidR="002F3DF9" w:rsidRPr="005F5F13" w14:paraId="38FCB1E2"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480DC55" w14:textId="2EF570E9" w:rsidR="002F3DF9" w:rsidRPr="005E28FA" w:rsidRDefault="002F3DF9" w:rsidP="002F3DF9">
            <w:pPr>
              <w:spacing w:after="120"/>
            </w:pPr>
            <w:r>
              <w:rPr>
                <w:bCs/>
              </w:rPr>
              <w:lastRenderedPageBreak/>
              <w:t>2</w:t>
            </w:r>
            <w:r w:rsidRPr="005E28FA">
              <w:rPr>
                <w:bCs/>
              </w:rPr>
              <w:t>.8</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E915F0D" w14:textId="5850F617" w:rsidR="002F3DF9" w:rsidRPr="00816811" w:rsidRDefault="002F3DF9" w:rsidP="002F3DF9">
            <w:pPr>
              <w:spacing w:after="120"/>
            </w:pPr>
            <w:r w:rsidRPr="00816811">
              <w:t>Continual Service Improvement (CSI)/Business Process Reengineering (BPR)</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4FDB3C9" w14:textId="77777777" w:rsidR="002F3DF9" w:rsidRDefault="002F3DF9" w:rsidP="002F3DF9">
            <w:pPr>
              <w:spacing w:after="120"/>
            </w:pPr>
            <w:r>
              <w:t xml:space="preserve">The Contractor will provide </w:t>
            </w:r>
            <w:r w:rsidRPr="00816811">
              <w:t xml:space="preserve">continual service improvement (CSI) services in accordance with section 6.8 of the </w:t>
            </w:r>
            <w:r>
              <w:t>FS3i</w:t>
            </w:r>
            <w:r w:rsidRPr="00816811">
              <w:t xml:space="preserve"> Base IDIQ </w:t>
            </w:r>
            <w:r>
              <w:t>PWS</w:t>
            </w:r>
            <w:r w:rsidRPr="00816811">
              <w:t>.</w:t>
            </w:r>
          </w:p>
          <w:p w14:paraId="03E70149" w14:textId="77777777" w:rsidR="002F3DF9" w:rsidRPr="00816811" w:rsidRDefault="002F3DF9" w:rsidP="002F3DF9">
            <w:pPr>
              <w:spacing w:after="120"/>
            </w:pPr>
            <w:r w:rsidRPr="00816811">
              <w:t xml:space="preserve">The </w:t>
            </w:r>
            <w:r>
              <w:t>Contractor</w:t>
            </w:r>
            <w:r w:rsidRPr="00816811">
              <w:t xml:space="preserve"> </w:t>
            </w:r>
            <w:r>
              <w:t>will establish and institutionalize CSI processes and procedures.</w:t>
            </w:r>
          </w:p>
          <w:p w14:paraId="50290A23" w14:textId="77777777" w:rsidR="002F3DF9" w:rsidRPr="00816811" w:rsidRDefault="002F3DF9" w:rsidP="002F3DF9">
            <w:pPr>
              <w:spacing w:after="120"/>
            </w:pPr>
            <w:r w:rsidRPr="00816811">
              <w:t xml:space="preserve">The </w:t>
            </w:r>
            <w:r>
              <w:t>Contractor</w:t>
            </w:r>
            <w:r w:rsidRPr="00816811">
              <w:t xml:space="preserve"> </w:t>
            </w:r>
            <w:r>
              <w:t>will outline</w:t>
            </w:r>
            <w:r w:rsidRPr="00816811">
              <w:t xml:space="preserve"> the </w:t>
            </w:r>
            <w:r>
              <w:t xml:space="preserve">CSI accomplishments in </w:t>
            </w:r>
            <w:r w:rsidRPr="00816811">
              <w:t xml:space="preserve">each Program Management Review (PMR) meetings. </w:t>
            </w:r>
          </w:p>
          <w:p w14:paraId="00A79B47" w14:textId="5176B888" w:rsidR="002F3DF9" w:rsidRPr="00816811" w:rsidRDefault="002F3DF9" w:rsidP="002F3DF9">
            <w:pPr>
              <w:rPr>
                <w:highlight w:val="yellow"/>
              </w:rPr>
            </w:pPr>
            <w:r w:rsidRPr="00816811">
              <w:t>CDRL A042 - Continual Service Improvement (CSI)/Business Process Reengineering (BPR)</w:t>
            </w:r>
          </w:p>
        </w:tc>
      </w:tr>
      <w:tr w:rsidR="002F3DF9" w:rsidRPr="005F5F13" w14:paraId="68F7875C"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D216461" w14:textId="56635DDF" w:rsidR="002F3DF9" w:rsidRPr="005E28FA" w:rsidRDefault="002F3DF9" w:rsidP="002F3DF9">
            <w:r>
              <w:rPr>
                <w:bCs/>
              </w:rPr>
              <w:t>2</w:t>
            </w:r>
            <w:r w:rsidRPr="005E28FA">
              <w:rPr>
                <w:bCs/>
              </w:rPr>
              <w:t>.10</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514CBE8" w14:textId="77777777" w:rsidR="002F3DF9" w:rsidRPr="005E28FA" w:rsidRDefault="002F3DF9" w:rsidP="002F3DF9">
            <w:r w:rsidRPr="00816811">
              <w:t>Request for Change (RFC) Management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9DF67FC" w14:textId="7342DDB6" w:rsidR="002F3DF9" w:rsidRPr="00816811" w:rsidRDefault="002F3DF9" w:rsidP="002F3DF9">
            <w:pPr>
              <w:spacing w:after="120"/>
            </w:pPr>
            <w:r w:rsidRPr="00816811">
              <w:t xml:space="preserve">The </w:t>
            </w:r>
            <w:r>
              <w:t>C</w:t>
            </w:r>
            <w:r w:rsidRPr="00816811">
              <w:t xml:space="preserve">ontractor </w:t>
            </w:r>
            <w:r>
              <w:t>will provide</w:t>
            </w:r>
            <w:r w:rsidRPr="00816811">
              <w:t xml:space="preserve"> services for Request for Change (RFC) Management in accordance with section 6.10 of the </w:t>
            </w:r>
            <w:r>
              <w:t>FS3i</w:t>
            </w:r>
            <w:r w:rsidRPr="00816811">
              <w:t xml:space="preserve"> Base IDIQ </w:t>
            </w:r>
            <w:r>
              <w:t>PWS</w:t>
            </w:r>
            <w:r w:rsidRPr="00816811">
              <w:t>.</w:t>
            </w:r>
          </w:p>
          <w:p w14:paraId="3AA50D2F" w14:textId="77777777" w:rsidR="002F3DF9" w:rsidRPr="00816811" w:rsidRDefault="002F3DF9" w:rsidP="002F3DF9">
            <w:r w:rsidRPr="00816811">
              <w:t>CDRL A043 - Request for Change (RFC) Management Impact Assessment.</w:t>
            </w:r>
          </w:p>
        </w:tc>
      </w:tr>
      <w:tr w:rsidR="002F3DF9" w:rsidRPr="005F5F13" w14:paraId="193E4148"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B10B29A" w14:textId="08564669" w:rsidR="002F3DF9" w:rsidRPr="005E28FA" w:rsidRDefault="002F3DF9" w:rsidP="002F3DF9">
            <w:r>
              <w:rPr>
                <w:bCs/>
              </w:rPr>
              <w:t>2</w:t>
            </w:r>
            <w:r w:rsidRPr="005E28FA">
              <w:rPr>
                <w:bCs/>
              </w:rPr>
              <w:t>.11</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AA0CA83" w14:textId="77777777" w:rsidR="002F3DF9" w:rsidRPr="005E28FA" w:rsidRDefault="002F3DF9" w:rsidP="002F3DF9">
            <w:r w:rsidRPr="005E28FA">
              <w:rPr>
                <w:bCs/>
              </w:rPr>
              <w:t>DevSecOps Management</w:t>
            </w:r>
          </w:p>
          <w:p w14:paraId="1585D424" w14:textId="77777777" w:rsidR="002F3DF9" w:rsidRPr="005E28FA" w:rsidRDefault="002F3DF9" w:rsidP="002F3DF9"/>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A2826AB" w14:textId="2FD8D05E" w:rsidR="002F3DF9" w:rsidRPr="00816811" w:rsidRDefault="002F3DF9" w:rsidP="002F3DF9">
            <w:pPr>
              <w:spacing w:after="120"/>
            </w:pPr>
            <w:r w:rsidRPr="00816811">
              <w:t xml:space="preserve">The </w:t>
            </w:r>
            <w:r>
              <w:t>C</w:t>
            </w:r>
            <w:r w:rsidRPr="00816811">
              <w:t xml:space="preserve">ontractor </w:t>
            </w:r>
            <w:r>
              <w:t>will</w:t>
            </w:r>
            <w:r w:rsidRPr="00816811">
              <w:t xml:space="preserve"> adhere to the </w:t>
            </w:r>
            <w:r w:rsidRPr="005E28FA">
              <w:rPr>
                <w:bCs/>
              </w:rPr>
              <w:t xml:space="preserve">DevSecOps Management services </w:t>
            </w:r>
            <w:r w:rsidRPr="00816811">
              <w:t xml:space="preserve">in accordance with section 6.11 of the </w:t>
            </w:r>
            <w:r>
              <w:t>FS3i</w:t>
            </w:r>
            <w:r w:rsidRPr="00816811">
              <w:t xml:space="preserve"> Base IDIQ </w:t>
            </w:r>
            <w:r>
              <w:t>PWS</w:t>
            </w:r>
            <w:r w:rsidRPr="00816811">
              <w:t>.</w:t>
            </w:r>
          </w:p>
          <w:p w14:paraId="016053CE" w14:textId="47C02246" w:rsidR="002F3DF9" w:rsidRPr="00816811" w:rsidRDefault="002F3DF9" w:rsidP="002F3DF9">
            <w:pPr>
              <w:spacing w:after="120"/>
            </w:pPr>
            <w:r w:rsidRPr="00816811">
              <w:t xml:space="preserve">The </w:t>
            </w:r>
            <w:r>
              <w:t>Contractor</w:t>
            </w:r>
            <w:r w:rsidRPr="00816811">
              <w:t xml:space="preserve"> </w:t>
            </w:r>
            <w:r>
              <w:t>will</w:t>
            </w:r>
            <w:r w:rsidRPr="00816811">
              <w:t xml:space="preserve"> provision and maintain environments on each security domains for development efforts as defined by the Government.</w:t>
            </w:r>
          </w:p>
          <w:p w14:paraId="677BA59A" w14:textId="760EC599" w:rsidR="002F3DF9" w:rsidRPr="00816811" w:rsidRDefault="002F3DF9" w:rsidP="002F3DF9">
            <w:pPr>
              <w:spacing w:after="120"/>
              <w:rPr>
                <w:color w:val="0D0D0D" w:themeColor="text1" w:themeTint="F2"/>
              </w:rPr>
            </w:pPr>
            <w:r w:rsidRPr="00816811">
              <w:t xml:space="preserve">The </w:t>
            </w:r>
            <w:r>
              <w:t>Contractor</w:t>
            </w:r>
            <w:r w:rsidRPr="00816811">
              <w:t xml:space="preserve"> </w:t>
            </w:r>
            <w:r>
              <w:t>will</w:t>
            </w:r>
            <w:r w:rsidRPr="00816811">
              <w:t xml:space="preserve"> lead and provide expertise during testing and deployment of GOTS, COTS, FOSS, and new or changed software to the EM operational baselines. </w:t>
            </w:r>
          </w:p>
          <w:p w14:paraId="0D8D05C0" w14:textId="5D2B3C53" w:rsidR="002F3DF9" w:rsidRPr="00816811" w:rsidRDefault="002F3DF9" w:rsidP="002F3DF9">
            <w:pPr>
              <w:spacing w:after="120"/>
              <w:rPr>
                <w:rFonts w:eastAsiaTheme="majorEastAsia"/>
              </w:rPr>
            </w:pPr>
            <w:r w:rsidRPr="00816811">
              <w:t xml:space="preserve">The </w:t>
            </w:r>
            <w:r>
              <w:t>Contractor</w:t>
            </w:r>
            <w:r w:rsidRPr="00816811">
              <w:t xml:space="preserve"> </w:t>
            </w:r>
            <w:r>
              <w:t>will</w:t>
            </w:r>
            <w:r w:rsidRPr="00816811">
              <w:t xml:space="preserve"> perform integration services on all security domains as required.</w:t>
            </w:r>
          </w:p>
          <w:p w14:paraId="76225EE7" w14:textId="0BE39286" w:rsidR="002F3DF9" w:rsidRPr="00816811" w:rsidRDefault="002F3DF9" w:rsidP="002F3DF9">
            <w:pPr>
              <w:spacing w:after="120"/>
              <w:rPr>
                <w:rFonts w:eastAsiaTheme="majorEastAsia"/>
              </w:rPr>
            </w:pPr>
            <w:r w:rsidRPr="00816811">
              <w:rPr>
                <w:rFonts w:eastAsiaTheme="majorEastAsia"/>
              </w:rPr>
              <w:t xml:space="preserve">The </w:t>
            </w:r>
            <w:r>
              <w:rPr>
                <w:rFonts w:eastAsiaTheme="majorEastAsia"/>
              </w:rPr>
              <w:t>Contractor</w:t>
            </w:r>
            <w:r w:rsidRPr="00816811">
              <w:rPr>
                <w:rFonts w:eastAsiaTheme="majorEastAsia"/>
              </w:rPr>
              <w:t xml:space="preserve"> </w:t>
            </w:r>
            <w:r>
              <w:rPr>
                <w:rFonts w:eastAsiaTheme="majorEastAsia"/>
              </w:rPr>
              <w:t>will</w:t>
            </w:r>
            <w:r w:rsidRPr="00816811">
              <w:rPr>
                <w:rFonts w:eastAsiaTheme="majorEastAsia"/>
              </w:rPr>
              <w:t xml:space="preserve"> execute all integration tasking required for delivery of new/updated software baselines from one environment to the next to expose the </w:t>
            </w:r>
            <w:r>
              <w:rPr>
                <w:rFonts w:eastAsiaTheme="majorEastAsia"/>
              </w:rPr>
              <w:t>c</w:t>
            </w:r>
            <w:r w:rsidRPr="00816811">
              <w:rPr>
                <w:rFonts w:eastAsiaTheme="majorEastAsia"/>
              </w:rPr>
              <w:t>apabilities/services to the users for testing and deployment into operations.</w:t>
            </w:r>
          </w:p>
          <w:p w14:paraId="1F9FC10D" w14:textId="1C1FE351" w:rsidR="002F3DF9" w:rsidRPr="00816811" w:rsidRDefault="002F3DF9" w:rsidP="002F3DF9">
            <w:pPr>
              <w:spacing w:after="120"/>
            </w:pPr>
            <w:r w:rsidRPr="00816811">
              <w:t xml:space="preserve">The </w:t>
            </w:r>
            <w:r>
              <w:t>Contractor</w:t>
            </w:r>
            <w:r w:rsidRPr="00816811">
              <w:t xml:space="preserve"> </w:t>
            </w:r>
            <w:r>
              <w:t>will</w:t>
            </w:r>
            <w:r w:rsidRPr="00816811">
              <w:t xml:space="preserve"> perform the required integration tasks for development as outlined in the deployment instructions as defined in IPF Capability Delivery</w:t>
            </w:r>
            <w:r w:rsidRPr="00816811">
              <w:rPr>
                <w:color w:val="0D0D0D" w:themeColor="text1" w:themeTint="F2"/>
              </w:rPr>
              <w:t xml:space="preserve"> SOP</w:t>
            </w:r>
            <w:r w:rsidRPr="00816811">
              <w:t>.</w:t>
            </w:r>
          </w:p>
          <w:p w14:paraId="62F03670" w14:textId="1F740A46" w:rsidR="002F3DF9" w:rsidRPr="00816811" w:rsidRDefault="002F3DF9" w:rsidP="002F3DF9">
            <w:pPr>
              <w:spacing w:after="120"/>
              <w:rPr>
                <w:rFonts w:eastAsia="Calibri"/>
              </w:rPr>
            </w:pPr>
            <w:r w:rsidRPr="00816811">
              <w:rPr>
                <w:rFonts w:eastAsia="Calibri"/>
              </w:rPr>
              <w:t xml:space="preserve">The </w:t>
            </w:r>
            <w:r>
              <w:rPr>
                <w:rFonts w:eastAsia="Calibri"/>
              </w:rPr>
              <w:t>Contractor</w:t>
            </w:r>
            <w:r w:rsidRPr="00816811">
              <w:rPr>
                <w:rFonts w:eastAsia="Calibri"/>
              </w:rPr>
              <w:t xml:space="preserve"> </w:t>
            </w:r>
            <w:r>
              <w:rPr>
                <w:rFonts w:eastAsia="Calibri"/>
              </w:rPr>
              <w:t>will</w:t>
            </w:r>
            <w:r w:rsidRPr="00816811">
              <w:rPr>
                <w:rFonts w:eastAsia="Calibri"/>
              </w:rPr>
              <w:t xml:space="preserve"> ensure integration activities meet program and product owner requirements. </w:t>
            </w:r>
          </w:p>
          <w:p w14:paraId="346543AD" w14:textId="5085D736" w:rsidR="002F3DF9" w:rsidRPr="00816811" w:rsidRDefault="002F3DF9" w:rsidP="002F3DF9">
            <w:pPr>
              <w:spacing w:after="120"/>
              <w:rPr>
                <w:rFonts w:eastAsia="Calibri"/>
              </w:rPr>
            </w:pPr>
            <w:r>
              <w:rPr>
                <w:rFonts w:eastAsia="Calibri"/>
              </w:rPr>
              <w:lastRenderedPageBreak/>
              <w:t xml:space="preserve">The Contractor will provide </w:t>
            </w:r>
            <w:r w:rsidRPr="00816811">
              <w:rPr>
                <w:rFonts w:eastAsia="Calibri"/>
              </w:rPr>
              <w:t xml:space="preserve">updates into the configuration management system about the hardware and software changes to the operational baseline because of the </w:t>
            </w:r>
            <w:r>
              <w:rPr>
                <w:rFonts w:eastAsia="Calibri"/>
              </w:rPr>
              <w:t>Contractor</w:t>
            </w:r>
            <w:r w:rsidRPr="00816811">
              <w:rPr>
                <w:rFonts w:eastAsia="Calibri"/>
              </w:rPr>
              <w:t>’s actions.</w:t>
            </w:r>
          </w:p>
          <w:p w14:paraId="2BE20749" w14:textId="528A5213" w:rsidR="002F3DF9" w:rsidRPr="00816811" w:rsidRDefault="002F3DF9" w:rsidP="002F3DF9">
            <w:pPr>
              <w:rPr>
                <w:rFonts w:eastAsia="Calibri"/>
              </w:rPr>
            </w:pPr>
            <w:r w:rsidRPr="00816811">
              <w:rPr>
                <w:rFonts w:eastAsia="Calibri"/>
              </w:rPr>
              <w:t xml:space="preserve">The </w:t>
            </w:r>
            <w:r>
              <w:rPr>
                <w:rFonts w:eastAsia="Calibri"/>
              </w:rPr>
              <w:t>Contractor</w:t>
            </w:r>
            <w:r w:rsidRPr="00816811">
              <w:rPr>
                <w:rFonts w:eastAsia="Calibri"/>
              </w:rPr>
              <w:t xml:space="preserve"> </w:t>
            </w:r>
            <w:r>
              <w:rPr>
                <w:rFonts w:eastAsia="Calibri"/>
              </w:rPr>
              <w:t>will</w:t>
            </w:r>
            <w:r w:rsidRPr="00816811">
              <w:rPr>
                <w:rFonts w:eastAsia="Calibri"/>
              </w:rPr>
              <w:t xml:space="preserve"> update the Version Description Document for the integrated portion of the whole. (CDRL A019).</w:t>
            </w:r>
          </w:p>
        </w:tc>
      </w:tr>
      <w:tr w:rsidR="002F3DF9" w:rsidRPr="005F5F13" w14:paraId="59AE8BEA"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45B1EC2" w14:textId="0248FFBB" w:rsidR="002F3DF9" w:rsidRPr="005E28FA" w:rsidRDefault="002F3DF9" w:rsidP="002F3DF9">
            <w:r>
              <w:rPr>
                <w:bCs/>
              </w:rPr>
              <w:lastRenderedPageBreak/>
              <w:t>2</w:t>
            </w:r>
            <w:r w:rsidRPr="005E28FA">
              <w:rPr>
                <w:bCs/>
              </w:rPr>
              <w:t>.12</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6B7A369" w14:textId="77777777" w:rsidR="002F3DF9" w:rsidRPr="005E28FA" w:rsidRDefault="002F3DF9" w:rsidP="002F3DF9">
            <w:r w:rsidRPr="00816811">
              <w:rPr>
                <w:color w:val="000000"/>
              </w:rPr>
              <w:t>Demonstration Support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E04D00E" w14:textId="37054784" w:rsidR="002F3DF9" w:rsidRPr="00816811" w:rsidRDefault="002F3DF9" w:rsidP="002F3DF9">
            <w:pPr>
              <w:rPr>
                <w:rFonts w:eastAsiaTheme="majorEastAsia"/>
              </w:rPr>
            </w:pPr>
            <w:r>
              <w:t xml:space="preserve">The Contractor will provide </w:t>
            </w:r>
            <w:r w:rsidRPr="00816811">
              <w:rPr>
                <w:rFonts w:eastAsiaTheme="majorEastAsia"/>
              </w:rPr>
              <w:t xml:space="preserve">product demonstration support in accordance with section 6.12 of the </w:t>
            </w:r>
            <w:r>
              <w:rPr>
                <w:rFonts w:eastAsiaTheme="majorEastAsia"/>
              </w:rPr>
              <w:t>FS3i</w:t>
            </w:r>
            <w:r w:rsidRPr="00816811">
              <w:rPr>
                <w:rFonts w:eastAsiaTheme="majorEastAsia"/>
              </w:rPr>
              <w:t xml:space="preserve"> Base IDIQ </w:t>
            </w:r>
            <w:r>
              <w:rPr>
                <w:rFonts w:eastAsiaTheme="majorEastAsia"/>
              </w:rPr>
              <w:t>PWS</w:t>
            </w:r>
            <w:r w:rsidRPr="00816811">
              <w:rPr>
                <w:rFonts w:eastAsiaTheme="majorEastAsia"/>
              </w:rPr>
              <w:t>.</w:t>
            </w:r>
          </w:p>
        </w:tc>
      </w:tr>
      <w:tr w:rsidR="002F3DF9" w:rsidRPr="005F5F13" w14:paraId="02A8AAD2"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83A8041" w14:textId="745E6069" w:rsidR="002F3DF9" w:rsidRPr="005E28FA" w:rsidRDefault="002F3DF9" w:rsidP="002F3DF9">
            <w:r>
              <w:rPr>
                <w:bCs/>
              </w:rPr>
              <w:t>2</w:t>
            </w:r>
            <w:r w:rsidRPr="005E28FA">
              <w:rPr>
                <w:bCs/>
              </w:rPr>
              <w:t>.13</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756F4D7" w14:textId="77777777" w:rsidR="002F3DF9" w:rsidRPr="005E28FA" w:rsidRDefault="002F3DF9" w:rsidP="002F3DF9">
            <w:r w:rsidRPr="00816811">
              <w:rPr>
                <w:color w:val="000000"/>
              </w:rPr>
              <w:t>Test Support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DFB8A8F" w14:textId="6295125A" w:rsidR="002F3DF9" w:rsidRPr="00816811" w:rsidRDefault="002F3DF9" w:rsidP="002F3DF9">
            <w:pPr>
              <w:spacing w:after="120"/>
              <w:rPr>
                <w:rFonts w:eastAsiaTheme="majorEastAsia"/>
              </w:rPr>
            </w:pPr>
            <w:r w:rsidRPr="00816811">
              <w:t xml:space="preserve">The </w:t>
            </w:r>
            <w:r>
              <w:t>Contractor</w:t>
            </w:r>
            <w:r w:rsidRPr="00816811">
              <w:t xml:space="preserve"> </w:t>
            </w:r>
            <w:r>
              <w:t>will</w:t>
            </w:r>
            <w:r w:rsidRPr="00816811">
              <w:t xml:space="preserve"> adhere to the Test Support Requirements</w:t>
            </w:r>
            <w:r w:rsidRPr="00816811">
              <w:rPr>
                <w:rFonts w:eastAsiaTheme="majorEastAsia"/>
              </w:rPr>
              <w:t xml:space="preserve"> in accordance with section 6.13 of the </w:t>
            </w:r>
            <w:r>
              <w:rPr>
                <w:rFonts w:eastAsiaTheme="majorEastAsia"/>
              </w:rPr>
              <w:t>FS3i</w:t>
            </w:r>
            <w:r w:rsidRPr="00816811">
              <w:rPr>
                <w:rFonts w:eastAsiaTheme="majorEastAsia"/>
              </w:rPr>
              <w:t xml:space="preserve"> Base IDIQ </w:t>
            </w:r>
            <w:r>
              <w:rPr>
                <w:rFonts w:eastAsiaTheme="majorEastAsia"/>
              </w:rPr>
              <w:t>PWS</w:t>
            </w:r>
            <w:r w:rsidRPr="00816811">
              <w:rPr>
                <w:rFonts w:eastAsiaTheme="majorEastAsia"/>
              </w:rPr>
              <w:t>.</w:t>
            </w:r>
          </w:p>
          <w:p w14:paraId="35FF8177" w14:textId="39DDBDED" w:rsidR="002F3DF9" w:rsidRPr="00816811" w:rsidRDefault="002F3DF9" w:rsidP="002F3DF9">
            <w:pPr>
              <w:spacing w:after="120"/>
            </w:pPr>
            <w:r w:rsidRPr="00816811">
              <w:t xml:space="preserve">The </w:t>
            </w:r>
            <w:r>
              <w:t>Contractor</w:t>
            </w:r>
            <w:r w:rsidRPr="00816811">
              <w:t xml:space="preserve"> </w:t>
            </w:r>
            <w:r>
              <w:t>will</w:t>
            </w:r>
            <w:r w:rsidRPr="00816811">
              <w:t xml:space="preserve"> develop</w:t>
            </w:r>
            <w:r w:rsidR="00AD5125">
              <w:t xml:space="preserve"> in, cooperation with the Government,</w:t>
            </w:r>
            <w:r w:rsidRPr="00816811">
              <w:t xml:space="preserve"> an Integrated Test</w:t>
            </w:r>
            <w:r>
              <w:t xml:space="preserve">ing process </w:t>
            </w:r>
            <w:r w:rsidRPr="00816811">
              <w:t>and associated plans, events, procedures, and checklists scaled appropriate to the baseline. Deliver an integration Test Readiness Review checklist (CDRL A027).</w:t>
            </w:r>
          </w:p>
          <w:p w14:paraId="26169344" w14:textId="31AD699D" w:rsidR="002F3DF9" w:rsidRPr="00816811" w:rsidRDefault="002F3DF9" w:rsidP="002F3DF9">
            <w:pPr>
              <w:spacing w:after="120"/>
            </w:pPr>
            <w:r w:rsidRPr="00816811">
              <w:t xml:space="preserve">The </w:t>
            </w:r>
            <w:r>
              <w:t>Contractor</w:t>
            </w:r>
            <w:r w:rsidRPr="00816811">
              <w:t xml:space="preserve"> </w:t>
            </w:r>
            <w:r>
              <w:t>will</w:t>
            </w:r>
            <w:r w:rsidRPr="00816811">
              <w:t xml:space="preserve"> develop scenarios and checklist in support of Government-managed Independent Verification and Validation (IV&amp;V) events.  </w:t>
            </w:r>
          </w:p>
          <w:p w14:paraId="4B1C53CC" w14:textId="3BC4DA62" w:rsidR="002F3DF9" w:rsidRPr="00816811" w:rsidRDefault="002F3DF9" w:rsidP="002F3DF9">
            <w:pPr>
              <w:spacing w:after="120"/>
            </w:pPr>
            <w:r w:rsidRPr="00816811">
              <w:t xml:space="preserve">The </w:t>
            </w:r>
            <w:r>
              <w:t>Contractor</w:t>
            </w:r>
            <w:r w:rsidRPr="00816811">
              <w:t xml:space="preserve">’s scenarios </w:t>
            </w:r>
            <w:r>
              <w:t>will</w:t>
            </w:r>
            <w:r w:rsidRPr="00816811">
              <w:t xml:space="preserve"> track traceability from high-level requirements (from its origins), through its development and specification, to its subsequent testing scenarios, and </w:t>
            </w:r>
            <w:r w:rsidRPr="00816811">
              <w:rPr>
                <w:iCs/>
              </w:rPr>
              <w:t>through all periods of on-going refinement and iteration in any of these phases. </w:t>
            </w:r>
          </w:p>
          <w:p w14:paraId="18C78683" w14:textId="74687F09" w:rsidR="002F3DF9" w:rsidRPr="00816811" w:rsidRDefault="002F3DF9" w:rsidP="002F3DF9">
            <w:pPr>
              <w:spacing w:after="120"/>
            </w:pPr>
            <w:r w:rsidRPr="00816811">
              <w:t xml:space="preserve">The </w:t>
            </w:r>
            <w:r>
              <w:t>Contractor</w:t>
            </w:r>
            <w:r w:rsidRPr="00816811">
              <w:t xml:space="preserve"> </w:t>
            </w:r>
            <w:r>
              <w:t>will</w:t>
            </w:r>
            <w:r w:rsidRPr="00816811">
              <w:t xml:space="preserve"> produce an Integration Test Report that includes traceability of software functions to the requirements, number of passed and failed, and a brief description of reasons for the failures.</w:t>
            </w:r>
          </w:p>
          <w:p w14:paraId="39801B6B" w14:textId="77777777" w:rsidR="002F3DF9" w:rsidRPr="00816811" w:rsidRDefault="002F3DF9" w:rsidP="002F3DF9">
            <w:r w:rsidRPr="00816811">
              <w:t>CDRL A044 - Integration Test Report</w:t>
            </w:r>
          </w:p>
        </w:tc>
      </w:tr>
      <w:tr w:rsidR="002F3DF9" w:rsidRPr="005F5F13" w14:paraId="0C73A6BC"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BADF0B1" w14:textId="2CACBBFE" w:rsidR="002F3DF9" w:rsidRPr="005E28FA" w:rsidRDefault="002F3DF9" w:rsidP="002F3DF9">
            <w:r>
              <w:rPr>
                <w:bCs/>
              </w:rPr>
              <w:t>2</w:t>
            </w:r>
            <w:r w:rsidRPr="005E28FA">
              <w:rPr>
                <w:bCs/>
              </w:rPr>
              <w:t>.15</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AF764D5" w14:textId="77777777" w:rsidR="002F3DF9" w:rsidRPr="00816811" w:rsidRDefault="002F3DF9" w:rsidP="002F3DF9">
            <w:pPr>
              <w:rPr>
                <w:color w:val="000000"/>
              </w:rPr>
            </w:pPr>
            <w:r w:rsidRPr="00816811">
              <w:rPr>
                <w:color w:val="000000"/>
              </w:rPr>
              <w:t>Knowledge Management</w:t>
            </w:r>
          </w:p>
          <w:p w14:paraId="7FE42880" w14:textId="77777777" w:rsidR="002F3DF9" w:rsidRPr="005E28FA" w:rsidRDefault="002F3DF9" w:rsidP="002F3DF9"/>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EF2B0B5" w14:textId="5E1A971D" w:rsidR="002F3DF9" w:rsidRPr="00816811" w:rsidRDefault="002F3DF9" w:rsidP="002F3DF9">
            <w:pPr>
              <w:spacing w:after="120"/>
              <w:rPr>
                <w:rFonts w:eastAsiaTheme="majorEastAsia"/>
              </w:rPr>
            </w:pPr>
            <w:r w:rsidRPr="00816811">
              <w:t xml:space="preserve">The </w:t>
            </w:r>
            <w:r>
              <w:t>Contractor</w:t>
            </w:r>
            <w:r w:rsidRPr="00816811">
              <w:t xml:space="preserve"> </w:t>
            </w:r>
            <w:r>
              <w:t>will</w:t>
            </w:r>
            <w:r w:rsidRPr="00816811">
              <w:t xml:space="preserve"> use the Government directed Knowledge Management process</w:t>
            </w:r>
            <w:r w:rsidRPr="00816811">
              <w:rPr>
                <w:rFonts w:eastAsia="Calibri"/>
              </w:rPr>
              <w:t xml:space="preserve"> </w:t>
            </w:r>
            <w:r w:rsidRPr="00816811">
              <w:rPr>
                <w:rFonts w:eastAsiaTheme="majorEastAsia"/>
              </w:rPr>
              <w:t xml:space="preserve">in accordance with section 6.15 of the </w:t>
            </w:r>
            <w:r>
              <w:rPr>
                <w:rFonts w:eastAsiaTheme="majorEastAsia"/>
              </w:rPr>
              <w:t>FS3i</w:t>
            </w:r>
            <w:r w:rsidRPr="00816811">
              <w:rPr>
                <w:rFonts w:eastAsiaTheme="majorEastAsia"/>
              </w:rPr>
              <w:t xml:space="preserve"> Base IDIQ </w:t>
            </w:r>
            <w:r>
              <w:rPr>
                <w:rFonts w:eastAsiaTheme="majorEastAsia"/>
              </w:rPr>
              <w:t>PWS</w:t>
            </w:r>
            <w:r w:rsidRPr="00816811">
              <w:rPr>
                <w:rFonts w:eastAsiaTheme="majorEastAsia"/>
              </w:rPr>
              <w:t>.</w:t>
            </w:r>
          </w:p>
          <w:p w14:paraId="0196ACE6" w14:textId="203721E8" w:rsidR="002F3DF9" w:rsidRPr="00816811" w:rsidRDefault="002F3DF9" w:rsidP="002F3DF9">
            <w:pPr>
              <w:spacing w:after="120"/>
            </w:pPr>
            <w:r>
              <w:rPr>
                <w:rFonts w:eastAsiaTheme="majorEastAsia"/>
              </w:rPr>
              <w:t xml:space="preserve">The Contractor will provide </w:t>
            </w:r>
            <w:r w:rsidRPr="00816811">
              <w:rPr>
                <w:rFonts w:eastAsiaTheme="majorEastAsia"/>
              </w:rPr>
              <w:t>input and track DRs, and Root cause in the Knowledge Management system.</w:t>
            </w:r>
          </w:p>
        </w:tc>
      </w:tr>
      <w:tr w:rsidR="002F3DF9" w:rsidRPr="005F5F13" w14:paraId="60EAB19E"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053F080" w14:textId="367D9AF1" w:rsidR="002F3DF9" w:rsidRDefault="002F3DF9" w:rsidP="002F3DF9">
            <w:pPr>
              <w:rPr>
                <w:bCs/>
              </w:rPr>
            </w:pPr>
            <w:r>
              <w:rPr>
                <w:bCs/>
              </w:rPr>
              <w:t>2</w:t>
            </w:r>
            <w:r w:rsidRPr="005E28FA">
              <w:rPr>
                <w:bCs/>
              </w:rPr>
              <w:t>.25</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F3E3E41" w14:textId="0C23E3E7" w:rsidR="002F3DF9" w:rsidRPr="00816811" w:rsidRDefault="002F3DF9" w:rsidP="002F3DF9">
            <w:pPr>
              <w:rPr>
                <w:color w:val="000000"/>
              </w:rPr>
            </w:pPr>
            <w:r w:rsidRPr="00816811">
              <w:t>System Performance</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7EABAC1" w14:textId="77777777" w:rsidR="002F3DF9" w:rsidRPr="00816811" w:rsidRDefault="002F3DF9" w:rsidP="002F3DF9">
            <w:pPr>
              <w:spacing w:after="120"/>
              <w:rPr>
                <w:rFonts w:eastAsiaTheme="majorEastAsia"/>
              </w:rPr>
            </w:pPr>
            <w:r w:rsidRPr="00816811">
              <w:t xml:space="preserve">The </w:t>
            </w:r>
            <w:r>
              <w:t>Contractor</w:t>
            </w:r>
            <w:r w:rsidRPr="00816811">
              <w:t xml:space="preserve"> </w:t>
            </w:r>
            <w:r>
              <w:t>will</w:t>
            </w:r>
            <w:r w:rsidRPr="00816811">
              <w:t xml:space="preserve"> support System Performance services in accordance with </w:t>
            </w:r>
            <w:r w:rsidRPr="00816811">
              <w:rPr>
                <w:rFonts w:eastAsiaTheme="majorEastAsia"/>
              </w:rPr>
              <w:t xml:space="preserve">section 6.25 of the </w:t>
            </w:r>
            <w:r>
              <w:rPr>
                <w:rFonts w:eastAsiaTheme="majorEastAsia"/>
              </w:rPr>
              <w:t>FS3i</w:t>
            </w:r>
            <w:r w:rsidRPr="00816811">
              <w:rPr>
                <w:rFonts w:eastAsiaTheme="majorEastAsia"/>
              </w:rPr>
              <w:t xml:space="preserve"> Base IDIQ </w:t>
            </w:r>
            <w:r>
              <w:rPr>
                <w:rFonts w:eastAsiaTheme="majorEastAsia"/>
              </w:rPr>
              <w:t>PWS</w:t>
            </w:r>
            <w:r w:rsidRPr="00816811">
              <w:rPr>
                <w:rFonts w:eastAsiaTheme="majorEastAsia"/>
              </w:rPr>
              <w:t>.</w:t>
            </w:r>
          </w:p>
          <w:p w14:paraId="41E74910" w14:textId="630B73E6" w:rsidR="002F3DF9" w:rsidRPr="00816811" w:rsidRDefault="002F3DF9" w:rsidP="002F3DF9">
            <w:pPr>
              <w:spacing w:after="120"/>
            </w:pPr>
            <w:r w:rsidRPr="00816811">
              <w:rPr>
                <w:rFonts w:eastAsiaTheme="majorEastAsia"/>
              </w:rPr>
              <w:t xml:space="preserve">The </w:t>
            </w:r>
            <w:r>
              <w:rPr>
                <w:rFonts w:eastAsiaTheme="majorEastAsia"/>
              </w:rPr>
              <w:t>Contractor</w:t>
            </w:r>
            <w:r w:rsidRPr="00816811">
              <w:rPr>
                <w:rFonts w:eastAsiaTheme="majorEastAsia"/>
              </w:rPr>
              <w:t xml:space="preserve"> </w:t>
            </w:r>
            <w:r>
              <w:rPr>
                <w:rFonts w:eastAsiaTheme="majorEastAsia"/>
              </w:rPr>
              <w:t>provides</w:t>
            </w:r>
            <w:r w:rsidRPr="00816811">
              <w:rPr>
                <w:rFonts w:eastAsiaTheme="majorEastAsia"/>
              </w:rPr>
              <w:t xml:space="preserve"> the Performance Metrics as they are listed in </w:t>
            </w:r>
            <w:r>
              <w:rPr>
                <w:rFonts w:eastAsiaTheme="majorEastAsia"/>
              </w:rPr>
              <w:t>Appendix B</w:t>
            </w:r>
            <w:r w:rsidRPr="00816811">
              <w:rPr>
                <w:rFonts w:eastAsiaTheme="majorEastAsia"/>
              </w:rPr>
              <w:t xml:space="preserve"> of this task order</w:t>
            </w:r>
            <w:r w:rsidRPr="00816811">
              <w:rPr>
                <w:rFonts w:eastAsiaTheme="majorEastAsia"/>
                <w:color w:val="0D0D0D" w:themeColor="text1" w:themeTint="F2"/>
              </w:rPr>
              <w:t>.</w:t>
            </w:r>
          </w:p>
        </w:tc>
      </w:tr>
      <w:tr w:rsidR="002F3DF9" w:rsidRPr="005F5F13" w14:paraId="58D445A3"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1E85C50" w14:textId="294CD999" w:rsidR="002F3DF9" w:rsidRDefault="002F3DF9" w:rsidP="002F3DF9">
            <w:pPr>
              <w:rPr>
                <w:bCs/>
              </w:rPr>
            </w:pPr>
            <w:r>
              <w:rPr>
                <w:bCs/>
              </w:rPr>
              <w:t>2</w:t>
            </w:r>
            <w:r w:rsidRPr="005E28FA">
              <w:rPr>
                <w:bCs/>
              </w:rPr>
              <w:t>.27</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95008AC" w14:textId="77777777" w:rsidR="002F3DF9" w:rsidRPr="00816811" w:rsidRDefault="002F3DF9" w:rsidP="002F3DF9">
            <w:r w:rsidRPr="00816811">
              <w:t>Metric Collection and Analysis</w:t>
            </w:r>
          </w:p>
          <w:p w14:paraId="3A2A4560" w14:textId="77777777" w:rsidR="002F3DF9" w:rsidRPr="00816811" w:rsidRDefault="002F3DF9" w:rsidP="002F3DF9">
            <w:pPr>
              <w:rPr>
                <w:color w:val="000000"/>
              </w:rPr>
            </w:pP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E696EFF" w14:textId="77777777" w:rsidR="002F3DF9" w:rsidRPr="00816811" w:rsidRDefault="002F3DF9" w:rsidP="002F3DF9">
            <w:pPr>
              <w:spacing w:after="120"/>
            </w:pPr>
            <w:r w:rsidRPr="00816811">
              <w:t xml:space="preserve">The </w:t>
            </w:r>
            <w:r>
              <w:t>Contractor</w:t>
            </w:r>
            <w:r w:rsidRPr="00816811">
              <w:t xml:space="preserve"> </w:t>
            </w:r>
            <w:r>
              <w:t>will</w:t>
            </w:r>
            <w:r w:rsidRPr="00816811">
              <w:t xml:space="preserve"> adhere to the Metric Collection and Analysis requirements in accordance with section 6.27 of the </w:t>
            </w:r>
            <w:r>
              <w:t>FS3i</w:t>
            </w:r>
            <w:r w:rsidRPr="00816811">
              <w:t xml:space="preserve"> Base IDIQ </w:t>
            </w:r>
            <w:r>
              <w:t>PWS</w:t>
            </w:r>
            <w:r w:rsidRPr="00816811">
              <w:t xml:space="preserve">.  </w:t>
            </w:r>
          </w:p>
          <w:p w14:paraId="49379980" w14:textId="2F3D1299" w:rsidR="002F3DF9" w:rsidRDefault="002F3DF9" w:rsidP="002F3DF9">
            <w:pPr>
              <w:spacing w:after="240"/>
            </w:pPr>
            <w:r w:rsidRPr="00816811">
              <w:lastRenderedPageBreak/>
              <w:t xml:space="preserve">The </w:t>
            </w:r>
            <w:r>
              <w:t>Contractor</w:t>
            </w:r>
            <w:r w:rsidRPr="00816811">
              <w:t xml:space="preserve"> </w:t>
            </w:r>
            <w:r>
              <w:t>provides</w:t>
            </w:r>
            <w:r w:rsidRPr="00816811">
              <w:t xml:space="preserve"> the capability to collect </w:t>
            </w:r>
            <w:r w:rsidR="00BB6F44" w:rsidRPr="00816811">
              <w:t>costs</w:t>
            </w:r>
            <w:r w:rsidRPr="00816811">
              <w:t>, operational and performance metrics for sub-systems, sub-system components</w:t>
            </w:r>
            <w:r w:rsidR="00D87CF1">
              <w:t xml:space="preserve"> (CDRL A008, A037).</w:t>
            </w:r>
            <w:r w:rsidRPr="00816811">
              <w:t xml:space="preserve"> </w:t>
            </w:r>
          </w:p>
          <w:p w14:paraId="3C9E320C" w14:textId="5D545300" w:rsidR="00D87CF1" w:rsidRDefault="00D87CF1" w:rsidP="002F3DF9">
            <w:pPr>
              <w:spacing w:after="240"/>
            </w:pPr>
            <w:r>
              <w:t xml:space="preserve">The Contractor will provide performance metrics consistence with the NGA </w:t>
            </w:r>
            <w:r w:rsidR="008F250B">
              <w:t>“</w:t>
            </w:r>
            <w:r>
              <w:t>Software Way</w:t>
            </w:r>
            <w:r w:rsidR="008F250B">
              <w:t>”</w:t>
            </w:r>
            <w:r>
              <w:t xml:space="preserve">. </w:t>
            </w:r>
          </w:p>
          <w:p w14:paraId="02B44553" w14:textId="63017021" w:rsidR="002F3DF9" w:rsidRPr="00816811" w:rsidRDefault="002F3DF9" w:rsidP="002F3DF9">
            <w:pPr>
              <w:spacing w:after="240"/>
            </w:pPr>
            <w:r w:rsidRPr="00816811">
              <w:t xml:space="preserve">The </w:t>
            </w:r>
            <w:r>
              <w:t>Contractor</w:t>
            </w:r>
            <w:r w:rsidRPr="00816811">
              <w:t xml:space="preserve"> </w:t>
            </w:r>
            <w:r>
              <w:t>will</w:t>
            </w:r>
            <w:r w:rsidRPr="00816811">
              <w:t xml:space="preserve"> collect Sprint / Scrum metrics in accordance with the metrics stated in the IPF Capability Delivery</w:t>
            </w:r>
            <w:r w:rsidRPr="00816811">
              <w:rPr>
                <w:color w:val="0D0D0D" w:themeColor="text1" w:themeTint="F2"/>
              </w:rPr>
              <w:t xml:space="preserve"> SOP</w:t>
            </w:r>
            <w:r w:rsidRPr="00816811">
              <w:rPr>
                <w:color w:val="0D0D0D" w:themeColor="text1" w:themeTint="F2"/>
                <w:vertAlign w:val="superscript"/>
              </w:rPr>
              <w:footnoteReference w:id="3"/>
            </w:r>
            <w:r w:rsidRPr="00816811">
              <w:t xml:space="preserve">.  </w:t>
            </w:r>
          </w:p>
        </w:tc>
      </w:tr>
      <w:tr w:rsidR="008002AE" w:rsidRPr="005F5F13" w14:paraId="5DF0FF33"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4C14BF3" w14:textId="58D62460" w:rsidR="008002AE" w:rsidRDefault="008002AE" w:rsidP="002F3DF9">
            <w:pPr>
              <w:rPr>
                <w:bCs/>
              </w:rPr>
            </w:pPr>
            <w:r>
              <w:rPr>
                <w:bCs/>
              </w:rPr>
              <w:lastRenderedPageBreak/>
              <w:t>2.38</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CE61E93" w14:textId="77777777" w:rsidR="00E56452" w:rsidRPr="005E28FA" w:rsidRDefault="00E56452" w:rsidP="00E56452">
            <w:r w:rsidRPr="005E28FA">
              <w:rPr>
                <w:bCs/>
              </w:rPr>
              <w:t>Engineering</w:t>
            </w:r>
          </w:p>
          <w:p w14:paraId="068B4F32" w14:textId="77777777" w:rsidR="008002AE" w:rsidRPr="00423F3C" w:rsidRDefault="008002AE" w:rsidP="002F3DF9">
            <w:pPr>
              <w:rPr>
                <w:bCs/>
              </w:rPr>
            </w:pP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17B1EAC" w14:textId="77777777" w:rsidR="008002AE" w:rsidRPr="00816811" w:rsidRDefault="008002AE" w:rsidP="008002AE">
            <w:pPr>
              <w:spacing w:after="120"/>
            </w:pPr>
            <w:r w:rsidRPr="00816811">
              <w:t xml:space="preserve">The </w:t>
            </w:r>
            <w:r>
              <w:t>Contractor</w:t>
            </w:r>
            <w:r w:rsidRPr="00816811">
              <w:t xml:space="preserve"> </w:t>
            </w:r>
            <w:r>
              <w:t>will</w:t>
            </w:r>
            <w:r w:rsidRPr="00816811">
              <w:t xml:space="preserve"> adhere to the Engineering Services requirements in accordance with section 6.38 of the </w:t>
            </w:r>
            <w:r>
              <w:t>FS3i</w:t>
            </w:r>
            <w:r w:rsidRPr="00816811">
              <w:t xml:space="preserve"> Base IDIQ </w:t>
            </w:r>
            <w:r>
              <w:t>PWS</w:t>
            </w:r>
            <w:r w:rsidRPr="00816811">
              <w:t>.</w:t>
            </w:r>
          </w:p>
          <w:p w14:paraId="6B546979" w14:textId="6913654D" w:rsidR="008002AE" w:rsidRPr="00816811" w:rsidRDefault="008002AE" w:rsidP="008002AE">
            <w:pPr>
              <w:spacing w:after="120"/>
            </w:pPr>
            <w:r w:rsidRPr="00816811">
              <w:t xml:space="preserve">The </w:t>
            </w:r>
            <w:r>
              <w:t>Contractor</w:t>
            </w:r>
            <w:r w:rsidR="009C6528">
              <w:t xml:space="preserve">, per Government direction, </w:t>
            </w:r>
            <w:r>
              <w:t>will</w:t>
            </w:r>
            <w:r w:rsidRPr="00816811">
              <w:t xml:space="preserve"> </w:t>
            </w:r>
            <w:r w:rsidR="009C6528">
              <w:t>develop</w:t>
            </w:r>
            <w:r w:rsidR="00193F8F">
              <w:t xml:space="preserve"> and deliver</w:t>
            </w:r>
            <w:r w:rsidRPr="00816811">
              <w:t xml:space="preserve"> </w:t>
            </w:r>
            <w:r>
              <w:t xml:space="preserve">the applicable </w:t>
            </w:r>
            <w:r w:rsidRPr="00816811">
              <w:t xml:space="preserve">design elements as described in </w:t>
            </w:r>
            <w:r w:rsidR="00892A7A">
              <w:t>Appendix E</w:t>
            </w:r>
            <w:r w:rsidRPr="00816811">
              <w:t xml:space="preserve">. The </w:t>
            </w:r>
            <w:r>
              <w:t>Contractor</w:t>
            </w:r>
            <w:r w:rsidRPr="00816811">
              <w:t xml:space="preserve"> </w:t>
            </w:r>
            <w:r>
              <w:t>will</w:t>
            </w:r>
            <w:r w:rsidRPr="00816811">
              <w:t xml:space="preserve"> Design Review Presentation (IDRP). (CDRL A032) and host the applicable number of design review sessions with the Government for review and approval.  This step will facilitate architecture and design trade-offs that enable the government to make critical investment decisions in systems architecture as needed before building proceeds.</w:t>
            </w:r>
          </w:p>
          <w:p w14:paraId="2969E132" w14:textId="77777777" w:rsidR="008002AE" w:rsidRPr="00423F3C" w:rsidRDefault="008002AE" w:rsidP="002F3DF9">
            <w:pPr>
              <w:spacing w:after="120"/>
            </w:pPr>
          </w:p>
        </w:tc>
      </w:tr>
      <w:tr w:rsidR="002F3DF9" w:rsidRPr="005F5F13" w14:paraId="549A1EC1"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BFBA0C2" w14:textId="334BB7E3" w:rsidR="002F3DF9" w:rsidRDefault="002F3DF9" w:rsidP="002F3DF9">
            <w:r>
              <w:rPr>
                <w:bCs/>
              </w:rPr>
              <w:t>3</w:t>
            </w:r>
            <w:r w:rsidRPr="00423F3C">
              <w:rPr>
                <w:bCs/>
              </w:rPr>
              <w:t>.3</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F531246" w14:textId="2EF21E40" w:rsidR="002F3DF9" w:rsidRPr="00816811" w:rsidRDefault="002F3DF9" w:rsidP="002F3DF9">
            <w:r w:rsidRPr="00423F3C">
              <w:rPr>
                <w:bCs/>
              </w:rPr>
              <w:t>Configuration Management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012921C" w14:textId="77777777" w:rsidR="002F3DF9" w:rsidRDefault="002F3DF9" w:rsidP="002F3DF9">
            <w:pPr>
              <w:spacing w:after="120"/>
            </w:pPr>
            <w:r w:rsidRPr="00423F3C">
              <w:t xml:space="preserve">The </w:t>
            </w:r>
            <w:r>
              <w:t>Contractor</w:t>
            </w:r>
            <w:r w:rsidRPr="00423F3C">
              <w:t xml:space="preserve"> </w:t>
            </w:r>
            <w:r>
              <w:t>provides</w:t>
            </w:r>
            <w:r w:rsidRPr="00423F3C">
              <w:t xml:space="preserve"> </w:t>
            </w:r>
            <w:r w:rsidRPr="00423F3C">
              <w:rPr>
                <w:bCs/>
              </w:rPr>
              <w:t>Configuration Management</w:t>
            </w:r>
            <w:r w:rsidRPr="00423F3C">
              <w:t xml:space="preserve"> services, including SW/HW in accordance with </w:t>
            </w:r>
            <w:r>
              <w:t>FS3i</w:t>
            </w:r>
            <w:r w:rsidRPr="00423F3C">
              <w:t xml:space="preserve"> Base IDIQ </w:t>
            </w:r>
            <w:r>
              <w:t>PWS</w:t>
            </w:r>
            <w:r w:rsidRPr="00423F3C">
              <w:t xml:space="preserve"> section 6.3.  (CDRL A013)</w:t>
            </w:r>
            <w:r>
              <w:t>.</w:t>
            </w:r>
          </w:p>
          <w:p w14:paraId="20F0E551" w14:textId="50AB85F9" w:rsidR="002F3DF9" w:rsidRDefault="002F3DF9" w:rsidP="002F3DF9">
            <w:pPr>
              <w:spacing w:after="120"/>
            </w:pPr>
            <w:r>
              <w:t>The Contractor will meet the Configuration Management requirements stated in the section 4.4 of this PWS.</w:t>
            </w:r>
          </w:p>
        </w:tc>
      </w:tr>
      <w:tr w:rsidR="002F3DF9" w:rsidRPr="005F5F13" w14:paraId="5A9FC892"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F7B9673" w14:textId="08355F67" w:rsidR="002F3DF9" w:rsidRDefault="002F3DF9" w:rsidP="002F3DF9">
            <w:pPr>
              <w:rPr>
                <w:rStyle w:val="Strong"/>
                <w:b w:val="0"/>
                <w:sz w:val="24"/>
              </w:rPr>
            </w:pPr>
            <w:r>
              <w:t>3</w:t>
            </w:r>
            <w:r w:rsidRPr="00816811">
              <w:t>.6</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3477664" w14:textId="6147C3E9" w:rsidR="002F3DF9" w:rsidRPr="00816811" w:rsidRDefault="002F3DF9" w:rsidP="002F3DF9">
            <w:pPr>
              <w:rPr>
                <w:color w:val="000000"/>
              </w:rPr>
            </w:pPr>
            <w:r w:rsidRPr="00816811">
              <w:t>Backlog Management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9339FD5" w14:textId="77777777" w:rsidR="002F3DF9" w:rsidRDefault="002F3DF9" w:rsidP="002F3DF9">
            <w:r>
              <w:t xml:space="preserve">The Contractor will provide </w:t>
            </w:r>
            <w:r w:rsidRPr="00816811">
              <w:t xml:space="preserve">Backlog Management services in accordance with section 6.6 of the </w:t>
            </w:r>
            <w:r>
              <w:t>FS3i</w:t>
            </w:r>
            <w:r w:rsidRPr="00816811">
              <w:t xml:space="preserve"> Base IDIQ </w:t>
            </w:r>
            <w:r>
              <w:t>PWS</w:t>
            </w:r>
            <w:r w:rsidRPr="00816811">
              <w:t>.</w:t>
            </w:r>
          </w:p>
          <w:p w14:paraId="6C876E37" w14:textId="77777777" w:rsidR="002F3DF9" w:rsidRDefault="002F3DF9" w:rsidP="002F3DF9"/>
          <w:p w14:paraId="229C2AE5" w14:textId="77777777" w:rsidR="002F3DF9" w:rsidRDefault="002F3DF9" w:rsidP="002F3DF9">
            <w:pPr>
              <w:spacing w:line="259" w:lineRule="auto"/>
            </w:pPr>
            <w:r>
              <w:t>The Contractor will provide the format for capturing and presenting the backlog. At the minimum the backlog should contain:</w:t>
            </w:r>
          </w:p>
          <w:p w14:paraId="5C2650DB" w14:textId="77777777" w:rsidR="002F3DF9" w:rsidRDefault="002F3DF9" w:rsidP="00E85649">
            <w:pPr>
              <w:pStyle w:val="ListParagraph"/>
              <w:numPr>
                <w:ilvl w:val="1"/>
                <w:numId w:val="63"/>
              </w:numPr>
              <w:spacing w:line="259" w:lineRule="auto"/>
              <w:contextualSpacing w:val="0"/>
            </w:pPr>
            <w:r>
              <w:t>Description of backlog item and its relation and dependencies to other backlog items.</w:t>
            </w:r>
          </w:p>
          <w:p w14:paraId="44F8CE34" w14:textId="77777777" w:rsidR="002F3DF9" w:rsidRDefault="002F3DF9" w:rsidP="00E85649">
            <w:pPr>
              <w:pStyle w:val="ListParagraph"/>
              <w:numPr>
                <w:ilvl w:val="1"/>
                <w:numId w:val="63"/>
              </w:numPr>
              <w:spacing w:line="259" w:lineRule="auto"/>
              <w:contextualSpacing w:val="0"/>
            </w:pPr>
            <w:r>
              <w:t xml:space="preserve">Government assigned priority of the backlog. </w:t>
            </w:r>
          </w:p>
          <w:p w14:paraId="180B8945" w14:textId="77777777" w:rsidR="002F3DF9" w:rsidRDefault="002F3DF9" w:rsidP="00E85649">
            <w:pPr>
              <w:pStyle w:val="ListParagraph"/>
              <w:numPr>
                <w:ilvl w:val="1"/>
                <w:numId w:val="63"/>
              </w:numPr>
              <w:spacing w:line="259" w:lineRule="auto"/>
              <w:contextualSpacing w:val="0"/>
            </w:pPr>
            <w:r>
              <w:t>The Contractor’s estimates Level of Effort (LOE) needed to deliver the backlog.</w:t>
            </w:r>
          </w:p>
          <w:p w14:paraId="0D9DD085" w14:textId="77777777" w:rsidR="002F3DF9" w:rsidRDefault="002F3DF9" w:rsidP="00E85649">
            <w:pPr>
              <w:pStyle w:val="ListParagraph"/>
              <w:numPr>
                <w:ilvl w:val="1"/>
                <w:numId w:val="63"/>
              </w:numPr>
              <w:spacing w:line="259" w:lineRule="auto"/>
              <w:contextualSpacing w:val="0"/>
            </w:pPr>
            <w:r>
              <w:lastRenderedPageBreak/>
              <w:t xml:space="preserve">The Contractor’s estimated date when the backlog item is completed and delivered.  </w:t>
            </w:r>
          </w:p>
          <w:p w14:paraId="7A55377C" w14:textId="77777777" w:rsidR="002F3DF9" w:rsidRDefault="002F3DF9" w:rsidP="00E85649">
            <w:pPr>
              <w:pStyle w:val="ListParagraph"/>
              <w:numPr>
                <w:ilvl w:val="1"/>
                <w:numId w:val="63"/>
              </w:numPr>
              <w:spacing w:line="259" w:lineRule="auto"/>
              <w:contextualSpacing w:val="0"/>
            </w:pPr>
            <w:r>
              <w:t>The main Government stakeholders of the backlog items.</w:t>
            </w:r>
          </w:p>
          <w:p w14:paraId="323E8097" w14:textId="77777777" w:rsidR="002F3DF9" w:rsidRDefault="002F3DF9" w:rsidP="00E85649">
            <w:pPr>
              <w:pStyle w:val="ListParagraph"/>
              <w:numPr>
                <w:ilvl w:val="1"/>
                <w:numId w:val="63"/>
              </w:numPr>
              <w:spacing w:line="259" w:lineRule="auto"/>
              <w:contextualSpacing w:val="0"/>
            </w:pPr>
            <w:r>
              <w:t>Where applicable, the Contractor provides drawings and explanations for the backlog and its solution.</w:t>
            </w:r>
          </w:p>
          <w:p w14:paraId="22D7F41A" w14:textId="77777777" w:rsidR="002F3DF9" w:rsidRDefault="002F3DF9" w:rsidP="00E85649">
            <w:pPr>
              <w:pStyle w:val="ListParagraph"/>
              <w:numPr>
                <w:ilvl w:val="1"/>
                <w:numId w:val="63"/>
              </w:numPr>
              <w:spacing w:line="259" w:lineRule="auto"/>
              <w:contextualSpacing w:val="0"/>
            </w:pPr>
            <w:r>
              <w:t>The Contactor provides risk and mitigation for each backlog including any explanation for any obstacle in meeting the backlog requirements.</w:t>
            </w:r>
          </w:p>
          <w:p w14:paraId="51BC5BB7" w14:textId="77777777" w:rsidR="002F3DF9" w:rsidRDefault="002F3DF9" w:rsidP="00E85649">
            <w:pPr>
              <w:pStyle w:val="ListParagraph"/>
              <w:numPr>
                <w:ilvl w:val="1"/>
                <w:numId w:val="63"/>
              </w:numPr>
              <w:spacing w:line="259" w:lineRule="auto"/>
              <w:contextualSpacing w:val="0"/>
            </w:pPr>
            <w:r>
              <w:t xml:space="preserve">The Contractor will provide any cyber security concerns.    </w:t>
            </w:r>
          </w:p>
          <w:p w14:paraId="4795D882" w14:textId="63902878" w:rsidR="002F3DF9" w:rsidRPr="00816811" w:rsidRDefault="002F3DF9" w:rsidP="002F3DF9">
            <w:pPr>
              <w:spacing w:after="120"/>
            </w:pPr>
          </w:p>
        </w:tc>
      </w:tr>
      <w:tr w:rsidR="002F3DF9" w:rsidRPr="005F5F13" w14:paraId="22A62C73"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A93E578" w14:textId="5D7DA2E5" w:rsidR="002F3DF9" w:rsidRDefault="002F3DF9" w:rsidP="002F3DF9">
            <w:r>
              <w:rPr>
                <w:bCs/>
              </w:rPr>
              <w:lastRenderedPageBreak/>
              <w:t>3</w:t>
            </w:r>
            <w:r w:rsidRPr="005E28FA">
              <w:rPr>
                <w:bCs/>
              </w:rPr>
              <w:t>.8</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6D70575" w14:textId="44BD1AF3" w:rsidR="002F3DF9" w:rsidRPr="00816811" w:rsidRDefault="002F3DF9" w:rsidP="002F3DF9">
            <w:r w:rsidRPr="00816811">
              <w:t>Continual Service Improvement (CSI)/Business Process Reengineering (BPR)</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5BFAA48" w14:textId="626D4797" w:rsidR="002F3DF9" w:rsidRDefault="002F3DF9" w:rsidP="002F3DF9">
            <w:pPr>
              <w:spacing w:after="120"/>
            </w:pPr>
            <w:r>
              <w:t xml:space="preserve">The Contractor will provide </w:t>
            </w:r>
            <w:r w:rsidRPr="00816811">
              <w:t xml:space="preserve">continual service improvement (CSI) services in accordance with section 6.8 of the </w:t>
            </w:r>
            <w:r>
              <w:t>FS3i</w:t>
            </w:r>
            <w:r w:rsidRPr="00816811">
              <w:t xml:space="preserve"> Base IDIQ </w:t>
            </w:r>
            <w:r>
              <w:t>PWS</w:t>
            </w:r>
            <w:r w:rsidRPr="00816811">
              <w:t>.</w:t>
            </w:r>
          </w:p>
          <w:p w14:paraId="26F6A278" w14:textId="777876E1" w:rsidR="002F3DF9" w:rsidRPr="00816811" w:rsidRDefault="002F3DF9" w:rsidP="002F3DF9">
            <w:pPr>
              <w:spacing w:after="120"/>
            </w:pPr>
            <w:r w:rsidRPr="00816811">
              <w:t xml:space="preserve">The </w:t>
            </w:r>
            <w:r>
              <w:t>Contractor</w:t>
            </w:r>
            <w:r w:rsidRPr="00816811">
              <w:t xml:space="preserve"> </w:t>
            </w:r>
            <w:r>
              <w:t>will establish and institutionalize CSI processes and procedures.</w:t>
            </w:r>
          </w:p>
          <w:p w14:paraId="44F44301" w14:textId="68FA7F39" w:rsidR="002F3DF9" w:rsidRPr="00816811" w:rsidRDefault="002F3DF9" w:rsidP="002F3DF9">
            <w:pPr>
              <w:spacing w:after="120"/>
            </w:pPr>
            <w:r w:rsidRPr="00816811">
              <w:t xml:space="preserve">The </w:t>
            </w:r>
            <w:r>
              <w:t>Contractor</w:t>
            </w:r>
            <w:r w:rsidRPr="00816811">
              <w:t xml:space="preserve"> </w:t>
            </w:r>
            <w:r>
              <w:t>will outline</w:t>
            </w:r>
            <w:r w:rsidRPr="00816811">
              <w:t xml:space="preserve"> the </w:t>
            </w:r>
            <w:r>
              <w:t xml:space="preserve">CSI accomplishments in </w:t>
            </w:r>
            <w:r w:rsidRPr="00816811">
              <w:t xml:space="preserve">each Program Management Review (PMR) meetings. </w:t>
            </w:r>
          </w:p>
          <w:p w14:paraId="11F943AE" w14:textId="69BB55B4" w:rsidR="002F3DF9" w:rsidRPr="00816811" w:rsidRDefault="002F3DF9" w:rsidP="002F3DF9">
            <w:pPr>
              <w:spacing w:after="120"/>
            </w:pPr>
            <w:r w:rsidRPr="00816811">
              <w:t>CDRL A042 - Continual Service Improvement (CSI)/Business Process Reengineering (BPR)</w:t>
            </w:r>
          </w:p>
        </w:tc>
      </w:tr>
      <w:tr w:rsidR="002F3DF9" w:rsidRPr="005F5F13" w14:paraId="4D5FF1E3"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00B5C34" w14:textId="72A92F95" w:rsidR="002F3DF9" w:rsidRDefault="002F3DF9" w:rsidP="002F3DF9">
            <w:pPr>
              <w:rPr>
                <w:bCs/>
              </w:rPr>
            </w:pPr>
            <w:r>
              <w:rPr>
                <w:bCs/>
              </w:rPr>
              <w:t>3</w:t>
            </w:r>
            <w:r w:rsidRPr="005E28FA">
              <w:rPr>
                <w:bCs/>
              </w:rPr>
              <w:t>.12</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EDD1408" w14:textId="6A4C64CA" w:rsidR="002F3DF9" w:rsidRPr="00816811" w:rsidRDefault="002F3DF9" w:rsidP="002F3DF9">
            <w:r w:rsidRPr="00816811">
              <w:rPr>
                <w:color w:val="000000"/>
              </w:rPr>
              <w:t>Demonstration Support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25621EA" w14:textId="0FC38967" w:rsidR="002F3DF9" w:rsidRDefault="002F3DF9" w:rsidP="002F3DF9">
            <w:pPr>
              <w:spacing w:after="120"/>
            </w:pPr>
            <w:r>
              <w:t xml:space="preserve">The Contractor will provide </w:t>
            </w:r>
            <w:r w:rsidRPr="00816811">
              <w:rPr>
                <w:rFonts w:eastAsiaTheme="majorEastAsia"/>
              </w:rPr>
              <w:t xml:space="preserve">product demonstration support in accordance with section 6.12 of the </w:t>
            </w:r>
            <w:r>
              <w:rPr>
                <w:rFonts w:eastAsiaTheme="majorEastAsia"/>
              </w:rPr>
              <w:t>FS3i</w:t>
            </w:r>
            <w:r w:rsidRPr="00816811">
              <w:rPr>
                <w:rFonts w:eastAsiaTheme="majorEastAsia"/>
              </w:rPr>
              <w:t xml:space="preserve"> Base IDIQ </w:t>
            </w:r>
            <w:r>
              <w:rPr>
                <w:rFonts w:eastAsiaTheme="majorEastAsia"/>
              </w:rPr>
              <w:t>PWS</w:t>
            </w:r>
            <w:r w:rsidRPr="00816811">
              <w:rPr>
                <w:rFonts w:eastAsiaTheme="majorEastAsia"/>
              </w:rPr>
              <w:t>.</w:t>
            </w:r>
          </w:p>
        </w:tc>
      </w:tr>
      <w:tr w:rsidR="002F3DF9" w:rsidRPr="005F5F13" w14:paraId="0FCE4852"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DD20B47" w14:textId="447574D9" w:rsidR="002F3DF9" w:rsidRDefault="002F3DF9" w:rsidP="002F3DF9">
            <w:pPr>
              <w:rPr>
                <w:bCs/>
              </w:rPr>
            </w:pPr>
            <w:r>
              <w:rPr>
                <w:bCs/>
              </w:rPr>
              <w:t>3</w:t>
            </w:r>
            <w:r w:rsidRPr="005E28FA">
              <w:rPr>
                <w:bCs/>
              </w:rPr>
              <w:t>.13</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E07833A" w14:textId="6411ECEC" w:rsidR="002F3DF9" w:rsidRPr="00816811" w:rsidRDefault="002F3DF9" w:rsidP="002F3DF9">
            <w:pPr>
              <w:rPr>
                <w:color w:val="000000"/>
              </w:rPr>
            </w:pPr>
            <w:r w:rsidRPr="00816811">
              <w:rPr>
                <w:color w:val="000000"/>
              </w:rPr>
              <w:t>Test Support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EBAF4ED" w14:textId="77777777" w:rsidR="002F3DF9" w:rsidRPr="00816811" w:rsidRDefault="002F3DF9" w:rsidP="002F3DF9">
            <w:pPr>
              <w:spacing w:after="120"/>
              <w:rPr>
                <w:rFonts w:eastAsiaTheme="majorEastAsia"/>
              </w:rPr>
            </w:pPr>
            <w:r w:rsidRPr="00816811">
              <w:t xml:space="preserve">The </w:t>
            </w:r>
            <w:r>
              <w:t>Contractor</w:t>
            </w:r>
            <w:r w:rsidRPr="00816811">
              <w:t xml:space="preserve"> </w:t>
            </w:r>
            <w:r>
              <w:t>will</w:t>
            </w:r>
            <w:r w:rsidRPr="00816811">
              <w:t xml:space="preserve"> adhere to the Test Support Requirements</w:t>
            </w:r>
            <w:r w:rsidRPr="00816811">
              <w:rPr>
                <w:rFonts w:eastAsiaTheme="majorEastAsia"/>
              </w:rPr>
              <w:t xml:space="preserve"> in accordance with section 6.13 of the </w:t>
            </w:r>
            <w:r>
              <w:rPr>
                <w:rFonts w:eastAsiaTheme="majorEastAsia"/>
              </w:rPr>
              <w:t>FS3i</w:t>
            </w:r>
            <w:r w:rsidRPr="00816811">
              <w:rPr>
                <w:rFonts w:eastAsiaTheme="majorEastAsia"/>
              </w:rPr>
              <w:t xml:space="preserve"> Base IDIQ </w:t>
            </w:r>
            <w:r>
              <w:rPr>
                <w:rFonts w:eastAsiaTheme="majorEastAsia"/>
              </w:rPr>
              <w:t>PWS</w:t>
            </w:r>
            <w:r w:rsidRPr="00816811">
              <w:rPr>
                <w:rFonts w:eastAsiaTheme="majorEastAsia"/>
              </w:rPr>
              <w:t>.</w:t>
            </w:r>
          </w:p>
          <w:p w14:paraId="2DCAC2B4" w14:textId="2BD90162" w:rsidR="002F3DF9" w:rsidRDefault="002F3DF9" w:rsidP="002F3DF9">
            <w:pPr>
              <w:spacing w:after="120"/>
            </w:pPr>
            <w:r>
              <w:t>The Contractor will collaborate with the Government to develop test plan and test scenarios.</w:t>
            </w:r>
          </w:p>
          <w:p w14:paraId="71421937" w14:textId="3BB1C476" w:rsidR="002F3DF9" w:rsidRDefault="002F3DF9" w:rsidP="002F3DF9">
            <w:pPr>
              <w:spacing w:after="120"/>
            </w:pPr>
            <w:r w:rsidRPr="00816811">
              <w:t xml:space="preserve">The </w:t>
            </w:r>
            <w:r>
              <w:t>Contractor</w:t>
            </w:r>
            <w:r w:rsidRPr="00816811">
              <w:t xml:space="preserve">’s scenarios </w:t>
            </w:r>
            <w:r>
              <w:t>will</w:t>
            </w:r>
            <w:r w:rsidRPr="00816811">
              <w:t xml:space="preserve"> track traceability from high-level requirements (from its origins), through its development and specification, to its subsequent testing scenarios, and </w:t>
            </w:r>
            <w:r w:rsidRPr="00816811">
              <w:rPr>
                <w:iCs/>
              </w:rPr>
              <w:t>through all periods of on-going refinement and iteration in any of these phases. </w:t>
            </w:r>
          </w:p>
        </w:tc>
      </w:tr>
      <w:tr w:rsidR="002F3DF9" w:rsidRPr="005F5F13" w14:paraId="543DE9B3"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32A4898" w14:textId="00F09BB0" w:rsidR="002F3DF9" w:rsidRDefault="002F3DF9" w:rsidP="002F3DF9">
            <w:pPr>
              <w:rPr>
                <w:rStyle w:val="Strong"/>
                <w:b w:val="0"/>
                <w:sz w:val="24"/>
              </w:rPr>
            </w:pPr>
            <w:r>
              <w:rPr>
                <w:rStyle w:val="Strong"/>
                <w:b w:val="0"/>
                <w:sz w:val="24"/>
              </w:rPr>
              <w:t>3.15</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F10A8AF" w14:textId="77777777" w:rsidR="002F3DF9" w:rsidRPr="00816811" w:rsidRDefault="002F3DF9" w:rsidP="002F3DF9">
            <w:pPr>
              <w:rPr>
                <w:color w:val="000000"/>
              </w:rPr>
            </w:pPr>
            <w:r w:rsidRPr="00816811">
              <w:rPr>
                <w:color w:val="000000"/>
              </w:rPr>
              <w:t>Knowledge Management</w:t>
            </w:r>
          </w:p>
          <w:p w14:paraId="382FDF76" w14:textId="77777777" w:rsidR="002F3DF9" w:rsidRDefault="002F3DF9" w:rsidP="002F3DF9">
            <w:pPr>
              <w:rPr>
                <w:color w:val="000000"/>
              </w:rPr>
            </w:pP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4DFC4F4" w14:textId="1AD0C879" w:rsidR="002F3DF9" w:rsidRPr="00816811" w:rsidRDefault="002F3DF9" w:rsidP="002F3DF9">
            <w:pPr>
              <w:spacing w:after="120"/>
              <w:rPr>
                <w:rFonts w:eastAsiaTheme="majorEastAsia"/>
              </w:rPr>
            </w:pPr>
            <w:r w:rsidRPr="00816811">
              <w:t xml:space="preserve">The </w:t>
            </w:r>
            <w:r>
              <w:t>Contractor</w:t>
            </w:r>
            <w:r w:rsidRPr="00816811">
              <w:t xml:space="preserve"> </w:t>
            </w:r>
            <w:r>
              <w:t>will</w:t>
            </w:r>
            <w:r w:rsidRPr="00816811">
              <w:t xml:space="preserve"> use the Government directed Knowledge Management process</w:t>
            </w:r>
            <w:r w:rsidRPr="00816811">
              <w:rPr>
                <w:rFonts w:eastAsia="Calibri"/>
              </w:rPr>
              <w:t xml:space="preserve"> </w:t>
            </w:r>
            <w:r w:rsidRPr="00816811">
              <w:rPr>
                <w:rFonts w:eastAsiaTheme="majorEastAsia"/>
              </w:rPr>
              <w:t xml:space="preserve">in accordance with section 6.15 of the </w:t>
            </w:r>
            <w:r>
              <w:rPr>
                <w:rFonts w:eastAsiaTheme="majorEastAsia"/>
              </w:rPr>
              <w:t>FS3i</w:t>
            </w:r>
            <w:r w:rsidRPr="00816811">
              <w:rPr>
                <w:rFonts w:eastAsiaTheme="majorEastAsia"/>
              </w:rPr>
              <w:t xml:space="preserve"> Base IDIQ </w:t>
            </w:r>
            <w:r>
              <w:rPr>
                <w:rFonts w:eastAsiaTheme="majorEastAsia"/>
              </w:rPr>
              <w:t>PWS</w:t>
            </w:r>
            <w:r w:rsidRPr="00816811">
              <w:rPr>
                <w:rFonts w:eastAsiaTheme="majorEastAsia"/>
              </w:rPr>
              <w:t>.</w:t>
            </w:r>
          </w:p>
          <w:p w14:paraId="1F9C8F9B" w14:textId="0FF6A626" w:rsidR="002F3DF9" w:rsidRPr="00666C9D" w:rsidRDefault="002F3DF9" w:rsidP="002F3DF9">
            <w:pPr>
              <w:spacing w:after="120"/>
            </w:pPr>
            <w:r>
              <w:rPr>
                <w:rFonts w:eastAsiaTheme="majorEastAsia"/>
              </w:rPr>
              <w:t xml:space="preserve">The Contractor will provide </w:t>
            </w:r>
            <w:r w:rsidRPr="00816811">
              <w:rPr>
                <w:rFonts w:eastAsiaTheme="majorEastAsia"/>
              </w:rPr>
              <w:t>input and track DRs, and Root cause in the Knowledge Management system.</w:t>
            </w:r>
          </w:p>
        </w:tc>
      </w:tr>
      <w:tr w:rsidR="002F3DF9" w:rsidRPr="005F5F13" w14:paraId="010DFD3E"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311DF36" w14:textId="527B41E9" w:rsidR="002F3DF9" w:rsidRPr="005E28FA" w:rsidRDefault="002F3DF9" w:rsidP="002F3DF9">
            <w:pPr>
              <w:rPr>
                <w:bCs/>
              </w:rPr>
            </w:pPr>
            <w:r>
              <w:rPr>
                <w:rStyle w:val="Strong"/>
                <w:b w:val="0"/>
                <w:sz w:val="24"/>
              </w:rPr>
              <w:t>3</w:t>
            </w:r>
            <w:r w:rsidRPr="000F752B">
              <w:rPr>
                <w:rStyle w:val="Strong"/>
                <w:b w:val="0"/>
                <w:sz w:val="24"/>
              </w:rPr>
              <w:t>.16</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FACDAC1" w14:textId="249BC67D" w:rsidR="002F3DF9" w:rsidRPr="00816811" w:rsidRDefault="002F3DF9" w:rsidP="002F3DF9">
            <w:r>
              <w:rPr>
                <w:color w:val="000000"/>
              </w:rPr>
              <w:t>Corrective Maintenance</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71A6AFA" w14:textId="735E532A" w:rsidR="002F3DF9" w:rsidRDefault="002F3DF9" w:rsidP="002F3DF9">
            <w:pPr>
              <w:spacing w:after="120"/>
            </w:pPr>
            <w:r w:rsidRPr="00666C9D">
              <w:t xml:space="preserve">The </w:t>
            </w:r>
            <w:r>
              <w:t>Contractor</w:t>
            </w:r>
            <w:r w:rsidRPr="00666C9D">
              <w:t xml:space="preserve"> </w:t>
            </w:r>
            <w:r>
              <w:t>will</w:t>
            </w:r>
            <w:r w:rsidRPr="00666C9D">
              <w:t xml:space="preserve"> </w:t>
            </w:r>
            <w:r>
              <w:t>adhere to s</w:t>
            </w:r>
            <w:r w:rsidRPr="005F239E">
              <w:t xml:space="preserve">ection </w:t>
            </w:r>
            <w:r w:rsidRPr="002C7717">
              <w:t xml:space="preserve">6.16 </w:t>
            </w:r>
            <w:r w:rsidRPr="005F239E">
              <w:t xml:space="preserve">of the </w:t>
            </w:r>
            <w:r>
              <w:t xml:space="preserve">FS3i Base IDIQ PWS.  </w:t>
            </w:r>
          </w:p>
          <w:p w14:paraId="1B86A9D3" w14:textId="72963640" w:rsidR="002F3DF9" w:rsidRDefault="002F3DF9" w:rsidP="002F3DF9">
            <w:pPr>
              <w:spacing w:after="120"/>
            </w:pPr>
            <w:r>
              <w:lastRenderedPageBreak/>
              <w:t>The Contractor will i</w:t>
            </w:r>
            <w:r w:rsidRPr="00666C9D">
              <w:t xml:space="preserve">dentify, isolate, and rectify a fault or problem to restore a system or application to an operational state.  </w:t>
            </w:r>
          </w:p>
          <w:p w14:paraId="35510A89" w14:textId="739CDF8B" w:rsidR="002F3DF9" w:rsidRPr="00816811" w:rsidRDefault="002F3DF9" w:rsidP="002F3DF9">
            <w:pPr>
              <w:spacing w:after="120"/>
            </w:pPr>
            <w:r w:rsidRPr="00666C9D">
              <w:t xml:space="preserve">The </w:t>
            </w:r>
            <w:r>
              <w:t>Contractor</w:t>
            </w:r>
            <w:r w:rsidRPr="00666C9D">
              <w:t xml:space="preserve"> </w:t>
            </w:r>
            <w:r>
              <w:t>will</w:t>
            </w:r>
            <w:r w:rsidRPr="00666C9D">
              <w:t xml:space="preserve"> ensure resolution of Priority 1 and 2 INC and PBIs, Discrepancy Reports (DR), Information Assurance Vulnerability Assessments (IAVA) and Requests for Change (RFC) per NGA timelines for operational tickets. </w:t>
            </w:r>
          </w:p>
        </w:tc>
      </w:tr>
      <w:tr w:rsidR="002F3DF9" w:rsidRPr="005F5F13" w14:paraId="4E3B1605"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44D02B9" w14:textId="5343647E" w:rsidR="002F3DF9" w:rsidRPr="005E28FA" w:rsidRDefault="002F3DF9" w:rsidP="002F3DF9">
            <w:pPr>
              <w:rPr>
                <w:bCs/>
              </w:rPr>
            </w:pPr>
            <w:r>
              <w:rPr>
                <w:rStyle w:val="Strong"/>
                <w:b w:val="0"/>
                <w:sz w:val="24"/>
              </w:rPr>
              <w:lastRenderedPageBreak/>
              <w:t>3</w:t>
            </w:r>
            <w:r w:rsidRPr="000F752B">
              <w:rPr>
                <w:rStyle w:val="Strong"/>
                <w:b w:val="0"/>
                <w:sz w:val="24"/>
              </w:rPr>
              <w:t>.17</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96E171A" w14:textId="3C37A265" w:rsidR="002F3DF9" w:rsidRPr="00816811" w:rsidRDefault="002F3DF9" w:rsidP="002F3DF9">
            <w:r>
              <w:rPr>
                <w:color w:val="000000"/>
              </w:rPr>
              <w:t>Adaptive Maintenance</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F78F426" w14:textId="2B6F8E8B" w:rsidR="002F3DF9" w:rsidRPr="00816811" w:rsidRDefault="002F3DF9" w:rsidP="002F3DF9">
            <w:pPr>
              <w:spacing w:after="120"/>
            </w:pPr>
            <w:r>
              <w:t xml:space="preserve">The Contractor will provide </w:t>
            </w:r>
            <w:r>
              <w:rPr>
                <w:color w:val="000000"/>
              </w:rPr>
              <w:t>Adaptive Maintenance</w:t>
            </w:r>
            <w:r w:rsidRPr="005F239E">
              <w:t xml:space="preserve"> services in accordance with </w:t>
            </w:r>
            <w:r>
              <w:t>s</w:t>
            </w:r>
            <w:r w:rsidRPr="005F239E">
              <w:t>ection 6.1</w:t>
            </w:r>
            <w:r>
              <w:t>7</w:t>
            </w:r>
            <w:r w:rsidRPr="005F239E">
              <w:t xml:space="preserve"> of the </w:t>
            </w:r>
            <w:r>
              <w:t>FS3i Base IDIQ PWS</w:t>
            </w:r>
            <w:r w:rsidRPr="005F239E">
              <w:t>.</w:t>
            </w:r>
          </w:p>
        </w:tc>
      </w:tr>
      <w:tr w:rsidR="002F3DF9" w:rsidRPr="005F5F13" w14:paraId="351363CF"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32FA2AE" w14:textId="6BCE21CE" w:rsidR="002F3DF9" w:rsidRPr="005E28FA" w:rsidRDefault="002F3DF9" w:rsidP="002F3DF9">
            <w:pPr>
              <w:rPr>
                <w:bCs/>
              </w:rPr>
            </w:pPr>
            <w:r>
              <w:rPr>
                <w:rStyle w:val="Strong"/>
                <w:b w:val="0"/>
                <w:sz w:val="24"/>
              </w:rPr>
              <w:t>3</w:t>
            </w:r>
            <w:r w:rsidRPr="000F752B">
              <w:rPr>
                <w:rStyle w:val="Strong"/>
                <w:b w:val="0"/>
                <w:sz w:val="24"/>
              </w:rPr>
              <w:t>.18</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580E1E1" w14:textId="7DC6D691" w:rsidR="002F3DF9" w:rsidRPr="00816811" w:rsidRDefault="002F3DF9" w:rsidP="002F3DF9">
            <w:r>
              <w:rPr>
                <w:color w:val="000000"/>
              </w:rPr>
              <w:t>Preventive Maintenance</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C66212C" w14:textId="5E8249D1" w:rsidR="002F3DF9" w:rsidRPr="00816811" w:rsidRDefault="002F3DF9" w:rsidP="002F3DF9">
            <w:pPr>
              <w:spacing w:after="120"/>
            </w:pPr>
            <w:r>
              <w:t xml:space="preserve">The Contractor will provide </w:t>
            </w:r>
            <w:r>
              <w:rPr>
                <w:color w:val="000000"/>
              </w:rPr>
              <w:t>Preventive Maintenance</w:t>
            </w:r>
            <w:r w:rsidRPr="005F239E">
              <w:t xml:space="preserve"> services in accordance with </w:t>
            </w:r>
            <w:r>
              <w:t>s</w:t>
            </w:r>
            <w:r w:rsidRPr="005F239E">
              <w:t>ection 6.1</w:t>
            </w:r>
            <w:r>
              <w:t>8</w:t>
            </w:r>
            <w:r w:rsidRPr="005F239E">
              <w:t xml:space="preserve"> of the </w:t>
            </w:r>
            <w:r>
              <w:t>FS3i Base IDIQ PWS</w:t>
            </w:r>
            <w:r w:rsidRPr="005F239E">
              <w:t>.</w:t>
            </w:r>
          </w:p>
        </w:tc>
      </w:tr>
      <w:tr w:rsidR="002F3DF9" w:rsidRPr="005F5F13" w14:paraId="2C7A7DCE"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4621CFD" w14:textId="6A9BB36F" w:rsidR="002F3DF9" w:rsidRPr="005E28FA" w:rsidRDefault="002F3DF9" w:rsidP="002F3DF9">
            <w:pPr>
              <w:rPr>
                <w:bCs/>
              </w:rPr>
            </w:pPr>
            <w:r>
              <w:rPr>
                <w:rStyle w:val="Strong"/>
                <w:b w:val="0"/>
                <w:sz w:val="24"/>
              </w:rPr>
              <w:t>3</w:t>
            </w:r>
            <w:r w:rsidRPr="000F752B">
              <w:rPr>
                <w:rStyle w:val="Strong"/>
                <w:b w:val="0"/>
                <w:sz w:val="24"/>
              </w:rPr>
              <w:t>.19</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2FEF72C" w14:textId="021F19F9" w:rsidR="002F3DF9" w:rsidRPr="00816811" w:rsidRDefault="002F3DF9" w:rsidP="002F3DF9">
            <w:r>
              <w:rPr>
                <w:color w:val="000000"/>
              </w:rPr>
              <w:t>Perfective Maintenance</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A5CFD9F" w14:textId="680C6FBB" w:rsidR="002F3DF9" w:rsidRPr="00816811" w:rsidRDefault="002F3DF9" w:rsidP="002F3DF9">
            <w:pPr>
              <w:spacing w:after="120"/>
            </w:pPr>
            <w:r>
              <w:t xml:space="preserve">The Contractor will provide </w:t>
            </w:r>
            <w:r>
              <w:rPr>
                <w:color w:val="000000"/>
              </w:rPr>
              <w:t>Perfective Maintenance</w:t>
            </w:r>
            <w:r w:rsidRPr="005F239E">
              <w:t xml:space="preserve"> services in accordance with </w:t>
            </w:r>
            <w:r>
              <w:t>s</w:t>
            </w:r>
            <w:r w:rsidRPr="005F239E">
              <w:t>ection 6.1</w:t>
            </w:r>
            <w:r>
              <w:t>9</w:t>
            </w:r>
            <w:r w:rsidRPr="005F239E">
              <w:t xml:space="preserve"> of the </w:t>
            </w:r>
            <w:r>
              <w:t>FS3i Base IDIQ PWS</w:t>
            </w:r>
            <w:r w:rsidRPr="005F239E">
              <w:t>.</w:t>
            </w:r>
          </w:p>
        </w:tc>
      </w:tr>
      <w:tr w:rsidR="002F3DF9" w:rsidRPr="005F5F13" w14:paraId="02D1C190"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D8837A9" w14:textId="54E08B14" w:rsidR="002F3DF9" w:rsidRDefault="002F3DF9" w:rsidP="002F3DF9">
            <w:pPr>
              <w:rPr>
                <w:bCs/>
              </w:rPr>
            </w:pPr>
            <w:r w:rsidRPr="005E28FA">
              <w:rPr>
                <w:bCs/>
              </w:rPr>
              <w:t>3.25</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DCC0386" w14:textId="45446A2A" w:rsidR="002F3DF9" w:rsidRPr="00816811" w:rsidRDefault="002F3DF9" w:rsidP="002F3DF9">
            <w:pPr>
              <w:rPr>
                <w:color w:val="000000"/>
              </w:rPr>
            </w:pPr>
            <w:r w:rsidRPr="00816811">
              <w:t>System Performance</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CA9964F" w14:textId="77777777" w:rsidR="002F3DF9" w:rsidRPr="00816811" w:rsidRDefault="002F3DF9" w:rsidP="002F3DF9">
            <w:pPr>
              <w:spacing w:after="120"/>
              <w:rPr>
                <w:rFonts w:eastAsiaTheme="majorEastAsia"/>
              </w:rPr>
            </w:pPr>
            <w:r w:rsidRPr="00816811">
              <w:t xml:space="preserve">The </w:t>
            </w:r>
            <w:r>
              <w:t>Contractor</w:t>
            </w:r>
            <w:r w:rsidRPr="00816811">
              <w:t xml:space="preserve"> </w:t>
            </w:r>
            <w:r>
              <w:t>will</w:t>
            </w:r>
            <w:r w:rsidRPr="00816811">
              <w:t xml:space="preserve"> support System Performance services in accordance with </w:t>
            </w:r>
            <w:r w:rsidRPr="00816811">
              <w:rPr>
                <w:rFonts w:eastAsiaTheme="majorEastAsia"/>
              </w:rPr>
              <w:t xml:space="preserve">section 6.25 of the </w:t>
            </w:r>
            <w:r>
              <w:rPr>
                <w:rFonts w:eastAsiaTheme="majorEastAsia"/>
              </w:rPr>
              <w:t>FS3i</w:t>
            </w:r>
            <w:r w:rsidRPr="00816811">
              <w:rPr>
                <w:rFonts w:eastAsiaTheme="majorEastAsia"/>
              </w:rPr>
              <w:t xml:space="preserve"> Base IDIQ </w:t>
            </w:r>
            <w:r>
              <w:rPr>
                <w:rFonts w:eastAsiaTheme="majorEastAsia"/>
              </w:rPr>
              <w:t>PWS</w:t>
            </w:r>
            <w:r w:rsidRPr="00816811">
              <w:rPr>
                <w:rFonts w:eastAsiaTheme="majorEastAsia"/>
              </w:rPr>
              <w:t>.</w:t>
            </w:r>
          </w:p>
          <w:p w14:paraId="66AFD6D6" w14:textId="40F858B9" w:rsidR="002F3DF9" w:rsidRPr="00816811" w:rsidRDefault="002F3DF9" w:rsidP="002F3DF9">
            <w:pPr>
              <w:spacing w:after="120"/>
            </w:pPr>
            <w:r w:rsidRPr="00816811">
              <w:rPr>
                <w:rFonts w:eastAsiaTheme="majorEastAsia"/>
              </w:rPr>
              <w:t xml:space="preserve">The </w:t>
            </w:r>
            <w:r>
              <w:rPr>
                <w:rFonts w:eastAsiaTheme="majorEastAsia"/>
              </w:rPr>
              <w:t>Contractor</w:t>
            </w:r>
            <w:r w:rsidRPr="00816811">
              <w:rPr>
                <w:rFonts w:eastAsiaTheme="majorEastAsia"/>
              </w:rPr>
              <w:t xml:space="preserve"> </w:t>
            </w:r>
            <w:r>
              <w:rPr>
                <w:rFonts w:eastAsiaTheme="majorEastAsia"/>
              </w:rPr>
              <w:t>provides</w:t>
            </w:r>
            <w:r w:rsidRPr="00816811">
              <w:rPr>
                <w:rFonts w:eastAsiaTheme="majorEastAsia"/>
              </w:rPr>
              <w:t xml:space="preserve"> the Performance Metrics as they are listed in </w:t>
            </w:r>
            <w:r>
              <w:rPr>
                <w:rFonts w:eastAsiaTheme="majorEastAsia"/>
              </w:rPr>
              <w:t>Appendix B</w:t>
            </w:r>
            <w:r w:rsidRPr="00816811">
              <w:rPr>
                <w:rFonts w:eastAsiaTheme="majorEastAsia"/>
              </w:rPr>
              <w:t xml:space="preserve"> of this task order</w:t>
            </w:r>
            <w:r w:rsidRPr="00816811">
              <w:rPr>
                <w:rFonts w:eastAsiaTheme="majorEastAsia"/>
                <w:color w:val="0D0D0D" w:themeColor="text1" w:themeTint="F2"/>
              </w:rPr>
              <w:t>.</w:t>
            </w:r>
          </w:p>
        </w:tc>
      </w:tr>
      <w:tr w:rsidR="002F3DF9" w:rsidRPr="005F5F13" w14:paraId="64FE50AD"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EA24077" w14:textId="12708D26" w:rsidR="002F3DF9" w:rsidRDefault="002F3DF9" w:rsidP="002F3DF9">
            <w:pPr>
              <w:rPr>
                <w:bCs/>
              </w:rPr>
            </w:pPr>
            <w:r w:rsidRPr="005E28FA">
              <w:rPr>
                <w:bCs/>
              </w:rPr>
              <w:t>3.27</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2E3996A" w14:textId="77777777" w:rsidR="002F3DF9" w:rsidRPr="00816811" w:rsidRDefault="002F3DF9" w:rsidP="002F3DF9">
            <w:r w:rsidRPr="00816811">
              <w:t>Metric Collection and Analysis</w:t>
            </w:r>
          </w:p>
          <w:p w14:paraId="218FEA80" w14:textId="77777777" w:rsidR="002F3DF9" w:rsidRPr="00816811" w:rsidRDefault="002F3DF9" w:rsidP="002F3DF9">
            <w:pPr>
              <w:rPr>
                <w:color w:val="000000"/>
              </w:rPr>
            </w:pP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0812A3B" w14:textId="77777777" w:rsidR="002F3DF9" w:rsidRPr="00816811" w:rsidRDefault="002F3DF9" w:rsidP="002F3DF9">
            <w:pPr>
              <w:spacing w:after="120"/>
            </w:pPr>
            <w:r w:rsidRPr="00816811">
              <w:t xml:space="preserve">The </w:t>
            </w:r>
            <w:r>
              <w:t>Contractor</w:t>
            </w:r>
            <w:r w:rsidRPr="00816811">
              <w:t xml:space="preserve"> </w:t>
            </w:r>
            <w:r>
              <w:t>will</w:t>
            </w:r>
            <w:r w:rsidRPr="00816811">
              <w:t xml:space="preserve"> adhere to the Metric Collection and Analysis requirements in accordance with section 6.27 of the </w:t>
            </w:r>
            <w:r>
              <w:t>FS3i</w:t>
            </w:r>
            <w:r w:rsidRPr="00816811">
              <w:t xml:space="preserve"> Base IDIQ </w:t>
            </w:r>
            <w:r>
              <w:t>PWS</w:t>
            </w:r>
            <w:r w:rsidRPr="00816811">
              <w:t xml:space="preserve">.  </w:t>
            </w:r>
          </w:p>
          <w:p w14:paraId="263E1884" w14:textId="00AE3C6D" w:rsidR="002F3DF9" w:rsidRDefault="002F3DF9" w:rsidP="002F3DF9">
            <w:pPr>
              <w:spacing w:after="120"/>
            </w:pPr>
            <w:r w:rsidRPr="00816811">
              <w:t xml:space="preserve">The </w:t>
            </w:r>
            <w:r>
              <w:t>Contractor</w:t>
            </w:r>
            <w:r w:rsidRPr="00816811">
              <w:t xml:space="preserve"> </w:t>
            </w:r>
            <w:r>
              <w:t>provides</w:t>
            </w:r>
            <w:r w:rsidRPr="00816811">
              <w:t xml:space="preserve"> the capability to collect </w:t>
            </w:r>
            <w:r w:rsidR="008777B4" w:rsidRPr="00816811">
              <w:t>costs</w:t>
            </w:r>
            <w:r w:rsidRPr="00816811">
              <w:t>, operational and performance metrics for sub-systems, sub-system components, and Cloud infrastructure</w:t>
            </w:r>
            <w:r w:rsidR="00AD5125">
              <w:t xml:space="preserve"> (A008, A037)</w:t>
            </w:r>
          </w:p>
          <w:p w14:paraId="11A8A49B" w14:textId="77777777" w:rsidR="00AD5125" w:rsidRDefault="00AD5125" w:rsidP="00AD5125">
            <w:pPr>
              <w:spacing w:after="240"/>
            </w:pPr>
            <w:r>
              <w:t xml:space="preserve">The Contractor will provide performance metrics consistence with the NGA “Software Way”. </w:t>
            </w:r>
          </w:p>
          <w:p w14:paraId="2923FF1A" w14:textId="6D32322A" w:rsidR="002F3DF9" w:rsidRPr="00816811" w:rsidRDefault="002F3DF9" w:rsidP="002F3DF9">
            <w:pPr>
              <w:spacing w:after="120"/>
            </w:pPr>
            <w:r w:rsidRPr="00816811">
              <w:t xml:space="preserve">The </w:t>
            </w:r>
            <w:r>
              <w:t>Contractor</w:t>
            </w:r>
            <w:r w:rsidRPr="00816811">
              <w:t xml:space="preserve"> </w:t>
            </w:r>
            <w:r>
              <w:t>will</w:t>
            </w:r>
            <w:r w:rsidRPr="00816811">
              <w:t xml:space="preserve"> collect Sprint / Scrum metrics in accordance with the metrics stated in the IPF Capability Delivery</w:t>
            </w:r>
            <w:r w:rsidRPr="00816811">
              <w:rPr>
                <w:color w:val="0D0D0D" w:themeColor="text1" w:themeTint="F2"/>
              </w:rPr>
              <w:t xml:space="preserve"> SOP</w:t>
            </w:r>
            <w:r w:rsidRPr="00816811">
              <w:rPr>
                <w:color w:val="0D0D0D" w:themeColor="text1" w:themeTint="F2"/>
                <w:vertAlign w:val="superscript"/>
              </w:rPr>
              <w:footnoteReference w:id="4"/>
            </w:r>
            <w:r w:rsidRPr="00816811">
              <w:t xml:space="preserve">.  </w:t>
            </w:r>
          </w:p>
        </w:tc>
      </w:tr>
      <w:tr w:rsidR="002F3DF9" w:rsidRPr="005F5F13" w14:paraId="53C7922D"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BD2BCC7" w14:textId="6EB00B3F" w:rsidR="002F3DF9" w:rsidRPr="005E28FA" w:rsidRDefault="002F3DF9" w:rsidP="002F3DF9">
            <w:pPr>
              <w:rPr>
                <w:bCs/>
              </w:rPr>
            </w:pPr>
            <w:r>
              <w:rPr>
                <w:bCs/>
              </w:rPr>
              <w:t>3</w:t>
            </w:r>
            <w:r w:rsidRPr="005E28FA">
              <w:rPr>
                <w:bCs/>
              </w:rPr>
              <w:t>.36</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EA0DAFB" w14:textId="1E9D60BF" w:rsidR="002F3DF9" w:rsidRPr="00816811" w:rsidRDefault="002F3DF9" w:rsidP="002F3DF9">
            <w:r w:rsidRPr="00816811">
              <w:rPr>
                <w:color w:val="000000"/>
              </w:rPr>
              <w:t>Requirements Management and Analysis</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BFDD454" w14:textId="16954E70" w:rsidR="002F3DF9" w:rsidRPr="00816811" w:rsidRDefault="002F3DF9" w:rsidP="002F3DF9">
            <w:pPr>
              <w:spacing w:after="120"/>
            </w:pPr>
            <w:r w:rsidRPr="00816811">
              <w:t xml:space="preserve">The </w:t>
            </w:r>
            <w:r>
              <w:t>Contractor</w:t>
            </w:r>
            <w:r w:rsidRPr="00816811">
              <w:t xml:space="preserve"> </w:t>
            </w:r>
            <w:r>
              <w:t>will</w:t>
            </w:r>
            <w:r w:rsidRPr="00816811">
              <w:t xml:space="preserve"> adhere to the </w:t>
            </w:r>
            <w:r w:rsidRPr="00816811">
              <w:rPr>
                <w:color w:val="000000"/>
              </w:rPr>
              <w:t>Requirements Management and Analysis</w:t>
            </w:r>
            <w:r w:rsidRPr="00816811">
              <w:t xml:space="preserve"> requirements in accordance with section 6.36 of the </w:t>
            </w:r>
            <w:r>
              <w:t>FS3i</w:t>
            </w:r>
            <w:r w:rsidRPr="00816811">
              <w:t xml:space="preserve"> Base IDIQ </w:t>
            </w:r>
            <w:r>
              <w:t>PWS</w:t>
            </w:r>
            <w:r w:rsidRPr="00816811">
              <w:t>.</w:t>
            </w:r>
          </w:p>
        </w:tc>
      </w:tr>
      <w:tr w:rsidR="002F3DF9" w:rsidRPr="005F5F13" w14:paraId="1521FE2F"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440E055" w14:textId="573F42CF" w:rsidR="002F3DF9" w:rsidRDefault="002F3DF9" w:rsidP="002F3DF9">
            <w:pPr>
              <w:rPr>
                <w:bCs/>
              </w:rPr>
            </w:pPr>
            <w:r>
              <w:rPr>
                <w:bCs/>
              </w:rPr>
              <w:t>4</w:t>
            </w:r>
            <w:r w:rsidRPr="00423F3C">
              <w:rPr>
                <w:bCs/>
              </w:rPr>
              <w:t>.1</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7EB0C13" w14:textId="66A9C479" w:rsidR="002F3DF9" w:rsidRPr="00816811" w:rsidRDefault="002F3DF9" w:rsidP="002F3DF9">
            <w:pPr>
              <w:rPr>
                <w:color w:val="000000"/>
              </w:rPr>
            </w:pPr>
            <w:r w:rsidRPr="00423F3C">
              <w:rPr>
                <w:color w:val="0D0D0D" w:themeColor="text1" w:themeTint="F2"/>
              </w:rPr>
              <w:t>System</w:t>
            </w:r>
            <w:r w:rsidRPr="00423F3C">
              <w:rPr>
                <w:color w:val="FF0000"/>
              </w:rPr>
              <w:t xml:space="preserve"> </w:t>
            </w:r>
            <w:r w:rsidRPr="00423F3C">
              <w:t>Performance Optimization</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69F3FDB" w14:textId="77777777" w:rsidR="002F3DF9" w:rsidRDefault="002F3DF9" w:rsidP="002F3DF9">
            <w:pPr>
              <w:snapToGrid w:val="0"/>
              <w:spacing w:after="120"/>
            </w:pPr>
            <w:r w:rsidRPr="00423F3C">
              <w:t xml:space="preserve">The </w:t>
            </w:r>
            <w:r>
              <w:t>Contractor</w:t>
            </w:r>
            <w:r w:rsidRPr="00423F3C">
              <w:t xml:space="preserve"> </w:t>
            </w:r>
            <w:r>
              <w:t>provides</w:t>
            </w:r>
            <w:r w:rsidRPr="00423F3C">
              <w:t xml:space="preserve"> a System Performance Optimization Technical Report as required every agile cycle in accordance with </w:t>
            </w:r>
            <w:r>
              <w:t>FS3i</w:t>
            </w:r>
            <w:r w:rsidRPr="00423F3C">
              <w:t xml:space="preserve"> Base IDIQ </w:t>
            </w:r>
            <w:r>
              <w:t>PWS</w:t>
            </w:r>
            <w:r w:rsidRPr="00423F3C">
              <w:t xml:space="preserve"> section 6.1. </w:t>
            </w:r>
            <w:r>
              <w:t xml:space="preserve"> </w:t>
            </w:r>
          </w:p>
          <w:p w14:paraId="3A8C70C3" w14:textId="4B77F6F6" w:rsidR="002F3DF9" w:rsidRDefault="002F3DF9" w:rsidP="002F3DF9">
            <w:r>
              <w:t>The Contractor will establish and institutionalize a Cloud monitoring process (CDRL A008, A037) that is followed by all FS3i task-orders. This includes but is not limited to:</w:t>
            </w:r>
          </w:p>
          <w:p w14:paraId="38CEBA36" w14:textId="77777777" w:rsidR="002F3DF9" w:rsidRDefault="002F3DF9" w:rsidP="00E85649">
            <w:pPr>
              <w:pStyle w:val="ListParagraph"/>
              <w:numPr>
                <w:ilvl w:val="0"/>
                <w:numId w:val="30"/>
              </w:numPr>
            </w:pPr>
            <w:r>
              <w:lastRenderedPageBreak/>
              <w:t xml:space="preserve">Monitoring Cloud </w:t>
            </w:r>
            <w:r w:rsidRPr="0042067F">
              <w:t>resources and applications, providing insights and alerts for automation</w:t>
            </w:r>
            <w:r>
              <w:t>,</w:t>
            </w:r>
            <w:r w:rsidRPr="0042067F">
              <w:t> </w:t>
            </w:r>
          </w:p>
          <w:p w14:paraId="7F3AFDA7" w14:textId="544A191A" w:rsidR="002F3DF9" w:rsidRPr="00816811" w:rsidRDefault="002F3DF9" w:rsidP="00E85649">
            <w:pPr>
              <w:pStyle w:val="ListParagraph"/>
              <w:numPr>
                <w:ilvl w:val="0"/>
                <w:numId w:val="30"/>
              </w:numPr>
            </w:pPr>
            <w:r w:rsidRPr="0042067F">
              <w:t>Facilitat</w:t>
            </w:r>
            <w:r>
              <w:t xml:space="preserve">ing </w:t>
            </w:r>
            <w:r w:rsidRPr="0042067F">
              <w:t>event-driven automation by routing events between different AWS services</w:t>
            </w:r>
            <w:r>
              <w:t>.</w:t>
            </w:r>
            <w:r w:rsidRPr="0042067F">
              <w:t> </w:t>
            </w:r>
          </w:p>
        </w:tc>
      </w:tr>
      <w:tr w:rsidR="002F3DF9" w:rsidRPr="005F5F13" w14:paraId="03BC94E8"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40E6453" w14:textId="4556C740" w:rsidR="002F3DF9" w:rsidRDefault="002F3DF9" w:rsidP="002F3DF9">
            <w:pPr>
              <w:rPr>
                <w:bCs/>
              </w:rPr>
            </w:pPr>
            <w:r>
              <w:rPr>
                <w:bCs/>
              </w:rPr>
              <w:lastRenderedPageBreak/>
              <w:t>4</w:t>
            </w:r>
            <w:r w:rsidRPr="00423F3C">
              <w:rPr>
                <w:bCs/>
              </w:rPr>
              <w:t>.3</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72B8857" w14:textId="4C761F32" w:rsidR="002F3DF9" w:rsidRPr="00816811" w:rsidRDefault="002F3DF9" w:rsidP="002F3DF9">
            <w:pPr>
              <w:rPr>
                <w:color w:val="000000"/>
              </w:rPr>
            </w:pPr>
            <w:r w:rsidRPr="00423F3C">
              <w:rPr>
                <w:bCs/>
              </w:rPr>
              <w:t>Configuration Management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A839176" w14:textId="77777777" w:rsidR="002F3DF9" w:rsidRDefault="002F3DF9" w:rsidP="002F3DF9">
            <w:pPr>
              <w:spacing w:after="120"/>
            </w:pPr>
            <w:r w:rsidRPr="00423F3C">
              <w:t xml:space="preserve">The </w:t>
            </w:r>
            <w:r>
              <w:t>Contractor</w:t>
            </w:r>
            <w:r w:rsidRPr="00423F3C">
              <w:t xml:space="preserve"> </w:t>
            </w:r>
            <w:r>
              <w:t>provides</w:t>
            </w:r>
            <w:r w:rsidRPr="00423F3C">
              <w:t xml:space="preserve"> </w:t>
            </w:r>
            <w:r w:rsidRPr="00423F3C">
              <w:rPr>
                <w:bCs/>
              </w:rPr>
              <w:t>Configuration Management</w:t>
            </w:r>
            <w:r w:rsidRPr="00423F3C">
              <w:t xml:space="preserve"> services, including SW/HW in accordance with </w:t>
            </w:r>
            <w:r>
              <w:t>FS3i</w:t>
            </w:r>
            <w:r w:rsidRPr="00423F3C">
              <w:t xml:space="preserve"> Base IDIQ </w:t>
            </w:r>
            <w:r>
              <w:t>PWS</w:t>
            </w:r>
            <w:r w:rsidRPr="00423F3C">
              <w:t xml:space="preserve"> section 6.3.  (CDRL A013) </w:t>
            </w:r>
          </w:p>
          <w:p w14:paraId="2C1A3052" w14:textId="4B1640E6" w:rsidR="002F3DF9" w:rsidRPr="00816811" w:rsidRDefault="002F3DF9" w:rsidP="002F3DF9">
            <w:pPr>
              <w:spacing w:after="120"/>
            </w:pPr>
            <w:r>
              <w:t>The Contractor will meet the Configuration Management stated in section 4.4.</w:t>
            </w:r>
          </w:p>
        </w:tc>
      </w:tr>
      <w:tr w:rsidR="002F3DF9" w:rsidRPr="005F5F13" w14:paraId="5A02A927"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4A936F5" w14:textId="3F728DE7" w:rsidR="002F3DF9" w:rsidRDefault="002F3DF9" w:rsidP="002F3DF9">
            <w:pPr>
              <w:rPr>
                <w:bCs/>
              </w:rPr>
            </w:pPr>
            <w:r>
              <w:rPr>
                <w:bCs/>
              </w:rPr>
              <w:t>4</w:t>
            </w:r>
            <w:r w:rsidRPr="00423F3C">
              <w:rPr>
                <w:bCs/>
              </w:rPr>
              <w:t>.4</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AAE5B6E" w14:textId="6D8DE659" w:rsidR="002F3DF9" w:rsidRPr="00816811" w:rsidRDefault="002F3DF9" w:rsidP="002F3DF9">
            <w:pPr>
              <w:rPr>
                <w:color w:val="000000"/>
              </w:rPr>
            </w:pPr>
            <w:r w:rsidRPr="00423F3C">
              <w:t>Automation</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7CAE701" w14:textId="77777777" w:rsidR="002F3DF9" w:rsidRPr="00423F3C" w:rsidRDefault="002F3DF9" w:rsidP="002F3DF9">
            <w:r w:rsidRPr="00423F3C">
              <w:t xml:space="preserve">The </w:t>
            </w:r>
            <w:r>
              <w:t>Contractor</w:t>
            </w:r>
            <w:r w:rsidRPr="00423F3C">
              <w:t xml:space="preserve"> </w:t>
            </w:r>
            <w:r>
              <w:t>will</w:t>
            </w:r>
            <w:r w:rsidRPr="00423F3C">
              <w:t xml:space="preserve"> support Automation services in accordance with </w:t>
            </w:r>
            <w:r>
              <w:t>FS3i</w:t>
            </w:r>
            <w:r w:rsidRPr="00423F3C">
              <w:t xml:space="preserve"> Base IDIQ </w:t>
            </w:r>
            <w:r>
              <w:t>PWS</w:t>
            </w:r>
            <w:r w:rsidRPr="00423F3C">
              <w:t xml:space="preserve"> section 6.4.</w:t>
            </w:r>
          </w:p>
          <w:p w14:paraId="2DF63958" w14:textId="3E0D092D" w:rsidR="002F3DF9" w:rsidRPr="00816811" w:rsidRDefault="002F3DF9" w:rsidP="002F3DF9">
            <w:pPr>
              <w:spacing w:after="120"/>
            </w:pPr>
            <w:r w:rsidRPr="00423F3C">
              <w:t xml:space="preserve">All baseline deployments (HW, COTS, GOTS code, Custom Code) </w:t>
            </w:r>
            <w:r>
              <w:t>will</w:t>
            </w:r>
            <w:r w:rsidRPr="00423F3C">
              <w:t xml:space="preserve"> be deployed using the automated deployment tool. (CDRL A039) </w:t>
            </w:r>
          </w:p>
        </w:tc>
      </w:tr>
      <w:tr w:rsidR="002F3DF9" w:rsidRPr="005F5F13" w14:paraId="0881943F"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2B78E34" w14:textId="25F6BEFE" w:rsidR="002F3DF9" w:rsidRDefault="002F3DF9" w:rsidP="002F3DF9">
            <w:pPr>
              <w:rPr>
                <w:bCs/>
              </w:rPr>
            </w:pPr>
            <w:r>
              <w:rPr>
                <w:bCs/>
              </w:rPr>
              <w:t>4</w:t>
            </w:r>
            <w:r w:rsidRPr="00423F3C">
              <w:rPr>
                <w:bCs/>
              </w:rPr>
              <w:t>.5</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EF373C9" w14:textId="77777777" w:rsidR="002F3DF9" w:rsidRPr="00423F3C" w:rsidRDefault="002F3DF9" w:rsidP="002F3DF9">
            <w:pPr>
              <w:rPr>
                <w:bCs/>
              </w:rPr>
            </w:pPr>
            <w:r w:rsidRPr="00423F3C">
              <w:rPr>
                <w:bCs/>
              </w:rPr>
              <w:t>Release Management</w:t>
            </w:r>
          </w:p>
          <w:p w14:paraId="06D75D6D" w14:textId="77777777" w:rsidR="002F3DF9" w:rsidRPr="00816811" w:rsidRDefault="002F3DF9" w:rsidP="002F3DF9">
            <w:pPr>
              <w:rPr>
                <w:color w:val="000000"/>
              </w:rPr>
            </w:pP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CADCA59" w14:textId="77777777" w:rsidR="002F3DF9" w:rsidRPr="00423F3C" w:rsidRDefault="002F3DF9" w:rsidP="002F3DF9">
            <w:r w:rsidRPr="00423F3C">
              <w:t xml:space="preserve">The </w:t>
            </w:r>
            <w:r>
              <w:t>Contractor</w:t>
            </w:r>
            <w:r w:rsidRPr="00423F3C">
              <w:t xml:space="preserve"> </w:t>
            </w:r>
            <w:r>
              <w:t>provides</w:t>
            </w:r>
            <w:r w:rsidRPr="00423F3C">
              <w:t xml:space="preserve"> release management services in accordance with section 6.5 of the </w:t>
            </w:r>
            <w:r>
              <w:t>FS3i</w:t>
            </w:r>
            <w:r w:rsidRPr="00423F3C">
              <w:t xml:space="preserve"> Base IDIQ </w:t>
            </w:r>
            <w:r>
              <w:t>PWS</w:t>
            </w:r>
            <w:r w:rsidRPr="00423F3C">
              <w:t xml:space="preserve"> and each applicable addendum listed in section 12.</w:t>
            </w:r>
          </w:p>
          <w:p w14:paraId="62389A7D" w14:textId="77777777" w:rsidR="002F3DF9" w:rsidRDefault="002F3DF9" w:rsidP="002F3DF9"/>
          <w:p w14:paraId="308B8574" w14:textId="77777777" w:rsidR="002F3DF9" w:rsidRPr="00423F3C" w:rsidRDefault="002F3DF9" w:rsidP="002F3DF9">
            <w:r w:rsidRPr="00423F3C">
              <w:t xml:space="preserve">The </w:t>
            </w:r>
            <w:r>
              <w:t>Contractor</w:t>
            </w:r>
            <w:r w:rsidRPr="00423F3C">
              <w:t xml:space="preserve"> </w:t>
            </w:r>
            <w:r>
              <w:t>will</w:t>
            </w:r>
            <w:r w:rsidRPr="00423F3C">
              <w:t xml:space="preserve"> deliver the Release plan 5 days after each RPE. Plan is delivered in JIRA, and a .pdf copy to PMO. </w:t>
            </w:r>
          </w:p>
          <w:p w14:paraId="16DAAF8B" w14:textId="77777777" w:rsidR="002F3DF9" w:rsidRDefault="002F3DF9" w:rsidP="002F3DF9">
            <w:pPr>
              <w:spacing w:after="120"/>
            </w:pPr>
            <w:r w:rsidRPr="00423F3C">
              <w:t xml:space="preserve">The </w:t>
            </w:r>
            <w:r>
              <w:t>Contractor</w:t>
            </w:r>
            <w:r w:rsidRPr="00423F3C">
              <w:t xml:space="preserve"> </w:t>
            </w:r>
            <w:r>
              <w:t>will</w:t>
            </w:r>
            <w:r w:rsidRPr="00423F3C">
              <w:t xml:space="preserve"> maintain and update the </w:t>
            </w:r>
            <w:r>
              <w:t>FS3i</w:t>
            </w:r>
            <w:r w:rsidRPr="00423F3C">
              <w:t xml:space="preserve"> Release Plan (CDRL A021).</w:t>
            </w:r>
          </w:p>
          <w:p w14:paraId="5E8D2C94" w14:textId="77777777" w:rsidR="002F3DF9" w:rsidRPr="00816811" w:rsidRDefault="002F3DF9" w:rsidP="002F3DF9">
            <w:pPr>
              <w:spacing w:after="120"/>
            </w:pPr>
            <w:r w:rsidRPr="00816811">
              <w:t xml:space="preserve">The </w:t>
            </w:r>
            <w:r>
              <w:t>Contractor</w:t>
            </w:r>
            <w:r w:rsidRPr="00816811">
              <w:t xml:space="preserve"> </w:t>
            </w:r>
            <w:r>
              <w:t>will</w:t>
            </w:r>
            <w:r w:rsidRPr="00816811">
              <w:t xml:space="preserve"> develop, coordinate, and maintain the Release Plan to include any Government required NTO testing, enterprise test events, deployments, scans, external demos, quality standards, security approval (CDRL A021). </w:t>
            </w:r>
          </w:p>
          <w:p w14:paraId="68F415BC" w14:textId="77777777" w:rsidR="002F3DF9" w:rsidRDefault="002F3DF9" w:rsidP="002F3DF9">
            <w:r w:rsidRPr="00816811">
              <w:t xml:space="preserve">The </w:t>
            </w:r>
            <w:r>
              <w:t>Contractor</w:t>
            </w:r>
            <w:r w:rsidRPr="00816811">
              <w:t xml:space="preserve"> </w:t>
            </w:r>
            <w:r>
              <w:t>will</w:t>
            </w:r>
            <w:r w:rsidRPr="00816811">
              <w:t xml:space="preserve"> deliver the actual plan for the release (Release Plan) 5 days </w:t>
            </w:r>
            <w:r>
              <w:t>before</w:t>
            </w:r>
            <w:r w:rsidRPr="00816811">
              <w:t xml:space="preserve"> the Release Planning Event (RPE). The Plan is delivered in JIRA and .pdf copy to PMO. </w:t>
            </w:r>
          </w:p>
          <w:p w14:paraId="5830A55A" w14:textId="77777777" w:rsidR="002F3DF9" w:rsidRDefault="002F3DF9" w:rsidP="002F3DF9"/>
          <w:p w14:paraId="4C5E34E1" w14:textId="77777777" w:rsidR="002F3DF9" w:rsidRPr="00816811" w:rsidRDefault="002F3DF9" w:rsidP="002F3DF9">
            <w:pPr>
              <w:spacing w:after="120"/>
            </w:pPr>
            <w:r w:rsidRPr="00816811">
              <w:t xml:space="preserve">The </w:t>
            </w:r>
            <w:r>
              <w:t>Contractor</w:t>
            </w:r>
            <w:r w:rsidRPr="00816811">
              <w:t xml:space="preserve"> </w:t>
            </w:r>
            <w:r>
              <w:t>will</w:t>
            </w:r>
            <w:r w:rsidRPr="00816811">
              <w:t xml:space="preserve"> coordinate release planning events with all Government and Contractor stakeholders.</w:t>
            </w:r>
          </w:p>
          <w:p w14:paraId="551F6877" w14:textId="77777777" w:rsidR="002F3DF9" w:rsidRPr="00816811" w:rsidRDefault="002F3DF9" w:rsidP="002F3DF9">
            <w:pPr>
              <w:spacing w:after="120"/>
            </w:pPr>
            <w:r w:rsidRPr="00816811">
              <w:t xml:space="preserve">CDRL A021 – Release Plan </w:t>
            </w:r>
          </w:p>
          <w:p w14:paraId="1F6DA4F6" w14:textId="4B507DBD" w:rsidR="002F3DF9" w:rsidRPr="00816811" w:rsidRDefault="002F3DF9" w:rsidP="002F3DF9">
            <w:r w:rsidRPr="00816811">
              <w:t>CDRL A024 - Deployment Chart</w:t>
            </w:r>
            <w:r>
              <w:t xml:space="preserve"> </w:t>
            </w:r>
          </w:p>
          <w:p w14:paraId="0F27E4CF" w14:textId="738B7706" w:rsidR="002F3DF9" w:rsidRPr="00816811" w:rsidRDefault="002F3DF9" w:rsidP="002F3DF9">
            <w:pPr>
              <w:spacing w:after="120"/>
            </w:pPr>
          </w:p>
        </w:tc>
      </w:tr>
      <w:tr w:rsidR="002F3DF9" w:rsidRPr="005F5F13" w14:paraId="734C7AF2" w14:textId="77777777" w:rsidTr="006727F5">
        <w:trPr>
          <w:trHeight w:val="691"/>
        </w:trPr>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E20ED75" w14:textId="4A109D16" w:rsidR="002F3DF9" w:rsidRDefault="002F3DF9" w:rsidP="002F3DF9">
            <w:pPr>
              <w:rPr>
                <w:bCs/>
              </w:rPr>
            </w:pPr>
            <w:r>
              <w:rPr>
                <w:bCs/>
              </w:rPr>
              <w:t>4</w:t>
            </w:r>
            <w:r w:rsidRPr="00423F3C">
              <w:rPr>
                <w:bCs/>
              </w:rPr>
              <w:t>.6</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04280AB" w14:textId="465C21A0" w:rsidR="002F3DF9" w:rsidRPr="00816811" w:rsidRDefault="002F3DF9" w:rsidP="002F3DF9">
            <w:pPr>
              <w:rPr>
                <w:color w:val="000000"/>
              </w:rPr>
            </w:pPr>
            <w:r w:rsidRPr="00423F3C">
              <w:t>Backlog Management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6985575" w14:textId="722F2BEE" w:rsidR="002F3DF9" w:rsidRDefault="002F3DF9" w:rsidP="002F3DF9">
            <w:r>
              <w:t xml:space="preserve">The Contractor will provide </w:t>
            </w:r>
            <w:r w:rsidRPr="00816811">
              <w:t xml:space="preserve">Backlog Management services in accordance with section 6.6 of the </w:t>
            </w:r>
            <w:r>
              <w:t>FS3i</w:t>
            </w:r>
            <w:r w:rsidRPr="00816811">
              <w:t xml:space="preserve"> Base IDIQ </w:t>
            </w:r>
            <w:r>
              <w:t>PWS</w:t>
            </w:r>
            <w:r w:rsidRPr="00816811">
              <w:t>.</w:t>
            </w:r>
          </w:p>
          <w:p w14:paraId="3735A80A" w14:textId="77777777" w:rsidR="002F3DF9" w:rsidRDefault="002F3DF9" w:rsidP="002F3DF9"/>
          <w:p w14:paraId="5B9234B6" w14:textId="12FD0263" w:rsidR="002F3DF9" w:rsidRDefault="002F3DF9" w:rsidP="002F3DF9">
            <w:r w:rsidRPr="00423F3C">
              <w:t xml:space="preserve">The </w:t>
            </w:r>
            <w:r>
              <w:t>Contractor</w:t>
            </w:r>
            <w:r w:rsidRPr="00423F3C">
              <w:t xml:space="preserve"> </w:t>
            </w:r>
            <w:r>
              <w:t>will</w:t>
            </w:r>
            <w:r w:rsidRPr="00423F3C">
              <w:t xml:space="preserve"> manage and coordinate backlog grooming sessions with the Government and </w:t>
            </w:r>
            <w:r>
              <w:t>Contractor</w:t>
            </w:r>
            <w:r w:rsidRPr="00423F3C">
              <w:t xml:space="preserve"> stakeholders to </w:t>
            </w:r>
            <w:r w:rsidRPr="00423F3C">
              <w:lastRenderedPageBreak/>
              <w:t>support u</w:t>
            </w:r>
            <w:r w:rsidRPr="00423F3C">
              <w:rPr>
                <w:rFonts w:eastAsiaTheme="majorEastAsia"/>
              </w:rPr>
              <w:t xml:space="preserve">pdating and prioritized backlog for all </w:t>
            </w:r>
            <w:r>
              <w:rPr>
                <w:rFonts w:eastAsiaTheme="majorEastAsia"/>
              </w:rPr>
              <w:t xml:space="preserve">systems, </w:t>
            </w:r>
            <w:r w:rsidRPr="00423F3C">
              <w:rPr>
                <w:rFonts w:eastAsiaTheme="majorEastAsia"/>
              </w:rPr>
              <w:t>capabilities</w:t>
            </w:r>
            <w:r>
              <w:rPr>
                <w:rFonts w:eastAsiaTheme="majorEastAsia"/>
              </w:rPr>
              <w:t>,</w:t>
            </w:r>
            <w:r w:rsidRPr="00423F3C">
              <w:rPr>
                <w:rFonts w:eastAsiaTheme="majorEastAsia"/>
              </w:rPr>
              <w:t xml:space="preserve"> and services in operations covered under this task order.</w:t>
            </w:r>
          </w:p>
          <w:p w14:paraId="403D1A18" w14:textId="77777777" w:rsidR="002F3DF9" w:rsidRDefault="002F3DF9" w:rsidP="002F3DF9"/>
          <w:p w14:paraId="6D13290A" w14:textId="77777777" w:rsidR="002F3DF9" w:rsidRDefault="002F3DF9" w:rsidP="002F3DF9">
            <w:pPr>
              <w:spacing w:line="259" w:lineRule="auto"/>
            </w:pPr>
            <w:r>
              <w:t>The Contractor will provide the format for capturing and presenting the backlog. At the minimum the backlog should contain:</w:t>
            </w:r>
          </w:p>
          <w:p w14:paraId="131A6609" w14:textId="77777777" w:rsidR="002F3DF9" w:rsidRDefault="002F3DF9" w:rsidP="00E85649">
            <w:pPr>
              <w:pStyle w:val="ListParagraph"/>
              <w:numPr>
                <w:ilvl w:val="1"/>
                <w:numId w:val="63"/>
              </w:numPr>
              <w:spacing w:line="259" w:lineRule="auto"/>
              <w:contextualSpacing w:val="0"/>
            </w:pPr>
            <w:r>
              <w:t>Description of backlog item and its relation and dependencies to other backlog items.</w:t>
            </w:r>
          </w:p>
          <w:p w14:paraId="76C9356B" w14:textId="77777777" w:rsidR="002F3DF9" w:rsidRDefault="002F3DF9" w:rsidP="00E85649">
            <w:pPr>
              <w:pStyle w:val="ListParagraph"/>
              <w:numPr>
                <w:ilvl w:val="1"/>
                <w:numId w:val="63"/>
              </w:numPr>
              <w:spacing w:line="259" w:lineRule="auto"/>
              <w:contextualSpacing w:val="0"/>
            </w:pPr>
            <w:r>
              <w:t xml:space="preserve">Government assigned priority of the backlog. </w:t>
            </w:r>
          </w:p>
          <w:p w14:paraId="20133505" w14:textId="77777777" w:rsidR="002F3DF9" w:rsidRDefault="002F3DF9" w:rsidP="00E85649">
            <w:pPr>
              <w:pStyle w:val="ListParagraph"/>
              <w:numPr>
                <w:ilvl w:val="1"/>
                <w:numId w:val="63"/>
              </w:numPr>
              <w:spacing w:line="259" w:lineRule="auto"/>
              <w:contextualSpacing w:val="0"/>
            </w:pPr>
            <w:r>
              <w:t>The Contractor’s estimates Level of Effort (LOE) needed to deliver the backlog.</w:t>
            </w:r>
          </w:p>
          <w:p w14:paraId="1BE5D111" w14:textId="77777777" w:rsidR="002F3DF9" w:rsidRDefault="002F3DF9" w:rsidP="00E85649">
            <w:pPr>
              <w:pStyle w:val="ListParagraph"/>
              <w:numPr>
                <w:ilvl w:val="1"/>
                <w:numId w:val="63"/>
              </w:numPr>
              <w:spacing w:line="259" w:lineRule="auto"/>
              <w:contextualSpacing w:val="0"/>
            </w:pPr>
            <w:r>
              <w:t xml:space="preserve">The Contractor’s estimated date when the backlog item is completed and delivered.  </w:t>
            </w:r>
          </w:p>
          <w:p w14:paraId="5A924141" w14:textId="77777777" w:rsidR="002F3DF9" w:rsidRDefault="002F3DF9" w:rsidP="00E85649">
            <w:pPr>
              <w:pStyle w:val="ListParagraph"/>
              <w:numPr>
                <w:ilvl w:val="1"/>
                <w:numId w:val="63"/>
              </w:numPr>
              <w:spacing w:line="259" w:lineRule="auto"/>
              <w:contextualSpacing w:val="0"/>
            </w:pPr>
            <w:r>
              <w:t>The main Government stakeholders of the backlog items.</w:t>
            </w:r>
          </w:p>
          <w:p w14:paraId="37DE50C7" w14:textId="77777777" w:rsidR="002F3DF9" w:rsidRDefault="002F3DF9" w:rsidP="00E85649">
            <w:pPr>
              <w:pStyle w:val="ListParagraph"/>
              <w:numPr>
                <w:ilvl w:val="1"/>
                <w:numId w:val="63"/>
              </w:numPr>
              <w:spacing w:line="259" w:lineRule="auto"/>
              <w:contextualSpacing w:val="0"/>
            </w:pPr>
            <w:r>
              <w:t>Where applicable, the Contractor provides drawings and explanations for the backlog and its solution.</w:t>
            </w:r>
          </w:p>
          <w:p w14:paraId="66CDA6ED" w14:textId="77777777" w:rsidR="002F3DF9" w:rsidRDefault="002F3DF9" w:rsidP="00E85649">
            <w:pPr>
              <w:pStyle w:val="ListParagraph"/>
              <w:numPr>
                <w:ilvl w:val="1"/>
                <w:numId w:val="63"/>
              </w:numPr>
              <w:spacing w:line="259" w:lineRule="auto"/>
              <w:contextualSpacing w:val="0"/>
            </w:pPr>
            <w:r>
              <w:t>The Contactor provides risk and mitigation for each backlog including any explanation for any obstacle in meeting the backlog requirements.</w:t>
            </w:r>
          </w:p>
          <w:p w14:paraId="124EC79D" w14:textId="17661D72" w:rsidR="002F3DF9" w:rsidRPr="00816811" w:rsidRDefault="002F3DF9" w:rsidP="00E85649">
            <w:pPr>
              <w:pStyle w:val="ListParagraph"/>
              <w:numPr>
                <w:ilvl w:val="1"/>
                <w:numId w:val="63"/>
              </w:numPr>
              <w:spacing w:line="259" w:lineRule="auto"/>
              <w:contextualSpacing w:val="0"/>
            </w:pPr>
            <w:r>
              <w:t>The Contractor will provide any cyber security concerns.</w:t>
            </w:r>
          </w:p>
        </w:tc>
      </w:tr>
      <w:tr w:rsidR="002F3DF9" w:rsidRPr="005F5F13" w14:paraId="314B8519"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CE28E94" w14:textId="6DB9B205" w:rsidR="002F3DF9" w:rsidRDefault="002F3DF9" w:rsidP="002F3DF9">
            <w:pPr>
              <w:rPr>
                <w:bCs/>
              </w:rPr>
            </w:pPr>
            <w:r>
              <w:rPr>
                <w:bCs/>
              </w:rPr>
              <w:lastRenderedPageBreak/>
              <w:t>4</w:t>
            </w:r>
            <w:r w:rsidRPr="00423F3C">
              <w:rPr>
                <w:bCs/>
              </w:rPr>
              <w:t>.</w:t>
            </w:r>
            <w:r>
              <w:rPr>
                <w:bCs/>
              </w:rPr>
              <w:t>7</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BCC5BC6" w14:textId="77777777" w:rsidR="002F3DF9" w:rsidRPr="000B2A51" w:rsidRDefault="002F3DF9" w:rsidP="002F3DF9">
            <w:bookmarkStart w:id="85" w:name="_Toc45028683"/>
            <w:bookmarkStart w:id="86" w:name="_Toc198803233"/>
            <w:r w:rsidRPr="000B2A51">
              <w:t>Government Readiness Reviews</w:t>
            </w:r>
            <w:bookmarkEnd w:id="85"/>
            <w:bookmarkEnd w:id="86"/>
          </w:p>
          <w:p w14:paraId="5A848E2B" w14:textId="07EF490E" w:rsidR="002F3DF9" w:rsidRPr="00816811" w:rsidRDefault="002F3DF9" w:rsidP="002F3DF9"/>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3EF64A5" w14:textId="6177AC3B" w:rsidR="002F3DF9" w:rsidRPr="00816811" w:rsidRDefault="002F3DF9" w:rsidP="002F3DF9">
            <w:pPr>
              <w:spacing w:after="120"/>
            </w:pPr>
            <w:r>
              <w:t xml:space="preserve">The Contractor will provide </w:t>
            </w:r>
            <w:r w:rsidRPr="00816811">
              <w:t xml:space="preserve">status </w:t>
            </w:r>
            <w:r>
              <w:t>for</w:t>
            </w:r>
            <w:r w:rsidRPr="00816811">
              <w:t xml:space="preserve"> readiness of a supported development effort in accordance with section 6.7 of the </w:t>
            </w:r>
            <w:r>
              <w:t>FS3i</w:t>
            </w:r>
            <w:r w:rsidRPr="00816811">
              <w:t xml:space="preserve"> Base IDIQ </w:t>
            </w:r>
            <w:r>
              <w:t>PWS</w:t>
            </w:r>
            <w:r w:rsidRPr="00816811">
              <w:t>.</w:t>
            </w:r>
          </w:p>
          <w:p w14:paraId="0650D02D" w14:textId="155CA209" w:rsidR="002F3DF9" w:rsidRPr="00816811" w:rsidRDefault="002F3DF9" w:rsidP="002F3DF9">
            <w:pPr>
              <w:spacing w:after="120"/>
            </w:pPr>
            <w:r w:rsidRPr="00816811">
              <w:t xml:space="preserve">The final data-deliverable Integration Package and the Sub-system Integration Plan (SIP) (in the formats that are described in the Technical Library), </w:t>
            </w:r>
            <w:r w:rsidR="005D411E" w:rsidRPr="00816811">
              <w:t>include</w:t>
            </w:r>
            <w:r w:rsidRPr="00816811">
              <w:t xml:space="preserve"> criteria for passing the operational readiness review.  </w:t>
            </w:r>
          </w:p>
          <w:p w14:paraId="654EFCA7" w14:textId="443F3F47" w:rsidR="002F3DF9" w:rsidRPr="00816811" w:rsidRDefault="002F3DF9" w:rsidP="00E85649">
            <w:pPr>
              <w:numPr>
                <w:ilvl w:val="0"/>
                <w:numId w:val="26"/>
              </w:numPr>
              <w:spacing w:after="120"/>
            </w:pPr>
            <w:r w:rsidRPr="00816811">
              <w:t xml:space="preserve">The Integration Package is comprised of relevant documents described in the Technical Library document list in </w:t>
            </w:r>
            <w:r w:rsidR="00892A7A">
              <w:t>Appendix E</w:t>
            </w:r>
            <w:r w:rsidR="003E5FE7">
              <w:t>.</w:t>
            </w:r>
            <w:r w:rsidRPr="00816811">
              <w:t xml:space="preserve">    </w:t>
            </w:r>
          </w:p>
          <w:p w14:paraId="223F7640" w14:textId="288B9B98" w:rsidR="002F3DF9" w:rsidRPr="00816811" w:rsidRDefault="002F3DF9" w:rsidP="00E85649">
            <w:pPr>
              <w:numPr>
                <w:ilvl w:val="0"/>
                <w:numId w:val="26"/>
              </w:numPr>
              <w:spacing w:after="120"/>
            </w:pPr>
            <w:r w:rsidRPr="00816811">
              <w:t xml:space="preserve">The Sub-system Integration </w:t>
            </w:r>
            <w:r w:rsidR="003E5FE7">
              <w:t xml:space="preserve">will </w:t>
            </w:r>
            <w:r w:rsidRPr="00816811">
              <w:t xml:space="preserve">align with the Capability Integration Schedule (CDRL A034) and a Requirements Traceability Matrix (RTM) (CDRL A033) that corresponds to the Risk/Issues/Opportunity Register (RIOR) (CDRL A036).  </w:t>
            </w:r>
          </w:p>
          <w:p w14:paraId="2A4EEFA0" w14:textId="77A83815" w:rsidR="002F3DF9" w:rsidRDefault="002F3DF9" w:rsidP="002F3DF9">
            <w:pPr>
              <w:spacing w:after="120"/>
            </w:pPr>
            <w:r w:rsidRPr="00816811">
              <w:t xml:space="preserve">The </w:t>
            </w:r>
            <w:r>
              <w:t>Contractor</w:t>
            </w:r>
            <w:r w:rsidRPr="00816811">
              <w:t xml:space="preserve"> </w:t>
            </w:r>
            <w:r>
              <w:t>will</w:t>
            </w:r>
            <w:r w:rsidRPr="00816811">
              <w:t xml:space="preserve"> organize and facilitate a government Integration Readiness Review and invite all relevant attendees to address.</w:t>
            </w:r>
          </w:p>
        </w:tc>
      </w:tr>
      <w:tr w:rsidR="002F3DF9" w:rsidRPr="005F5F13" w14:paraId="795DC87C"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D758D26" w14:textId="4776D714" w:rsidR="002F3DF9" w:rsidRDefault="002F3DF9" w:rsidP="002F3DF9">
            <w:pPr>
              <w:rPr>
                <w:bCs/>
              </w:rPr>
            </w:pPr>
            <w:r>
              <w:rPr>
                <w:bCs/>
              </w:rPr>
              <w:lastRenderedPageBreak/>
              <w:t>4</w:t>
            </w:r>
            <w:r w:rsidRPr="005E28FA">
              <w:rPr>
                <w:bCs/>
              </w:rPr>
              <w:t>.8</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1B4D188" w14:textId="30D25C47" w:rsidR="002F3DF9" w:rsidRPr="00816811" w:rsidRDefault="002F3DF9" w:rsidP="002F3DF9">
            <w:r w:rsidRPr="00816811">
              <w:t>Continual Service Improvement (CSI)/Business Process Reengineering (BPR)</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12AE8F6" w14:textId="77777777" w:rsidR="002F3DF9" w:rsidRDefault="002F3DF9" w:rsidP="002F3DF9">
            <w:pPr>
              <w:spacing w:after="120"/>
            </w:pPr>
            <w:r>
              <w:t xml:space="preserve">The Contractor will provide </w:t>
            </w:r>
            <w:r w:rsidRPr="00816811">
              <w:t xml:space="preserve">continual service improvement (CSI) services in accordance with section 6.8 of the </w:t>
            </w:r>
            <w:r>
              <w:t>FS3i</w:t>
            </w:r>
            <w:r w:rsidRPr="00816811">
              <w:t xml:space="preserve"> Base IDIQ </w:t>
            </w:r>
            <w:r>
              <w:t>PWS</w:t>
            </w:r>
            <w:r w:rsidRPr="00816811">
              <w:t>.</w:t>
            </w:r>
          </w:p>
          <w:p w14:paraId="3637DEB0" w14:textId="77777777" w:rsidR="002F3DF9" w:rsidRPr="00816811" w:rsidRDefault="002F3DF9" w:rsidP="002F3DF9">
            <w:pPr>
              <w:spacing w:after="120"/>
            </w:pPr>
            <w:r w:rsidRPr="00816811">
              <w:t xml:space="preserve">The </w:t>
            </w:r>
            <w:r>
              <w:t>Contractor</w:t>
            </w:r>
            <w:r w:rsidRPr="00816811">
              <w:t xml:space="preserve"> </w:t>
            </w:r>
            <w:r>
              <w:t>will establish and institutionalize CSI processes and procedures.</w:t>
            </w:r>
          </w:p>
          <w:p w14:paraId="1866DE0E" w14:textId="77777777" w:rsidR="002F3DF9" w:rsidRPr="00816811" w:rsidRDefault="002F3DF9" w:rsidP="002F3DF9">
            <w:pPr>
              <w:spacing w:after="120"/>
            </w:pPr>
            <w:r w:rsidRPr="00816811">
              <w:t xml:space="preserve">The </w:t>
            </w:r>
            <w:r>
              <w:t>Contractor</w:t>
            </w:r>
            <w:r w:rsidRPr="00816811">
              <w:t xml:space="preserve"> </w:t>
            </w:r>
            <w:r>
              <w:t>will outline</w:t>
            </w:r>
            <w:r w:rsidRPr="00816811">
              <w:t xml:space="preserve"> the </w:t>
            </w:r>
            <w:r>
              <w:t xml:space="preserve">CSI accomplishments in </w:t>
            </w:r>
            <w:r w:rsidRPr="00816811">
              <w:t xml:space="preserve">each Program Management Review (PMR) meetings. </w:t>
            </w:r>
          </w:p>
          <w:p w14:paraId="20D72972" w14:textId="3D6189F1" w:rsidR="002F3DF9" w:rsidRPr="00816811" w:rsidRDefault="002F3DF9" w:rsidP="002F3DF9">
            <w:pPr>
              <w:spacing w:after="120"/>
            </w:pPr>
            <w:r w:rsidRPr="00816811">
              <w:t>CDRL A042 - Continual Service Improvement (CSI)/Business Process Reengineering (BPR)</w:t>
            </w:r>
          </w:p>
        </w:tc>
      </w:tr>
      <w:tr w:rsidR="002F3DF9" w:rsidRPr="005F5F13" w14:paraId="71DBF8BE"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82C7B81" w14:textId="62FDF8BD" w:rsidR="002F3DF9" w:rsidRDefault="002F3DF9" w:rsidP="002F3DF9">
            <w:pPr>
              <w:rPr>
                <w:bCs/>
              </w:rPr>
            </w:pPr>
            <w:r>
              <w:rPr>
                <w:bCs/>
              </w:rPr>
              <w:t>4.10</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D8AD888" w14:textId="31CECDAC" w:rsidR="002F3DF9" w:rsidRPr="00816811" w:rsidRDefault="002F3DF9" w:rsidP="002F3DF9">
            <w:pPr>
              <w:rPr>
                <w:color w:val="000000"/>
              </w:rPr>
            </w:pPr>
            <w:r w:rsidRPr="00816811">
              <w:t>Request for Change (RFC) Management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5B52084" w14:textId="161B6AE8" w:rsidR="002F3DF9" w:rsidRPr="00816811" w:rsidRDefault="002F3DF9" w:rsidP="002F3DF9">
            <w:pPr>
              <w:spacing w:after="120"/>
            </w:pPr>
            <w:r w:rsidRPr="00816811">
              <w:t xml:space="preserve">The </w:t>
            </w:r>
            <w:r>
              <w:t>Contractor</w:t>
            </w:r>
            <w:r w:rsidRPr="00816811">
              <w:t xml:space="preserve"> </w:t>
            </w:r>
            <w:r>
              <w:t xml:space="preserve">will </w:t>
            </w:r>
            <w:r w:rsidR="00B6611A">
              <w:t>provide</w:t>
            </w:r>
            <w:r w:rsidRPr="00816811">
              <w:t xml:space="preserve"> services for Request for Change (RFC) Management in accordance with section 6.10 of the </w:t>
            </w:r>
            <w:r>
              <w:t>FS3i</w:t>
            </w:r>
            <w:r w:rsidRPr="00816811">
              <w:t xml:space="preserve"> Base IDIQ </w:t>
            </w:r>
            <w:r>
              <w:t>PWS</w:t>
            </w:r>
            <w:r w:rsidRPr="00816811">
              <w:t>.</w:t>
            </w:r>
          </w:p>
          <w:p w14:paraId="62A1BCFC" w14:textId="70AD4A68" w:rsidR="002F3DF9" w:rsidRPr="00816811" w:rsidRDefault="002F3DF9" w:rsidP="002F3DF9">
            <w:pPr>
              <w:spacing w:after="120"/>
            </w:pPr>
            <w:r w:rsidRPr="00816811">
              <w:t>CDRL A043 - Request for Change (RFC) Management Impact Assessment.</w:t>
            </w:r>
          </w:p>
        </w:tc>
      </w:tr>
      <w:tr w:rsidR="002F3DF9" w:rsidRPr="005F5F13" w14:paraId="367D4604"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F4CAC39" w14:textId="5B3E8494" w:rsidR="002F3DF9" w:rsidRDefault="002F3DF9" w:rsidP="002F3DF9">
            <w:pPr>
              <w:rPr>
                <w:bCs/>
              </w:rPr>
            </w:pPr>
            <w:r>
              <w:rPr>
                <w:bCs/>
              </w:rPr>
              <w:t>4</w:t>
            </w:r>
            <w:r w:rsidRPr="00423F3C">
              <w:rPr>
                <w:bCs/>
              </w:rPr>
              <w:t>.11</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E86A5C3" w14:textId="77777777" w:rsidR="002F3DF9" w:rsidRPr="00423F3C" w:rsidRDefault="002F3DF9" w:rsidP="002F3DF9">
            <w:pPr>
              <w:rPr>
                <w:bCs/>
              </w:rPr>
            </w:pPr>
            <w:r w:rsidRPr="00423F3C">
              <w:rPr>
                <w:bCs/>
              </w:rPr>
              <w:t>DevSecOps Management</w:t>
            </w:r>
          </w:p>
          <w:p w14:paraId="0B77C44D" w14:textId="77777777" w:rsidR="002F3DF9" w:rsidRPr="00816811" w:rsidRDefault="002F3DF9" w:rsidP="002F3DF9">
            <w:pPr>
              <w:rPr>
                <w:color w:val="000000"/>
              </w:rPr>
            </w:pP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E9203C2" w14:textId="50501DC9" w:rsidR="002F3DF9" w:rsidRDefault="002F3DF9" w:rsidP="002F3DF9">
            <w:r w:rsidRPr="00423F3C">
              <w:t xml:space="preserve">The </w:t>
            </w:r>
            <w:r>
              <w:t>Contractor</w:t>
            </w:r>
            <w:r w:rsidRPr="00423F3C">
              <w:t xml:space="preserve"> </w:t>
            </w:r>
            <w:r>
              <w:t>will provide</w:t>
            </w:r>
            <w:r w:rsidRPr="00423F3C">
              <w:t xml:space="preserve"> </w:t>
            </w:r>
            <w:r w:rsidRPr="00423F3C">
              <w:rPr>
                <w:bCs/>
              </w:rPr>
              <w:t xml:space="preserve">DevSecOps Management services </w:t>
            </w:r>
            <w:r w:rsidRPr="00423F3C">
              <w:t xml:space="preserve">in accordance with </w:t>
            </w:r>
            <w:r>
              <w:t>FS3i</w:t>
            </w:r>
            <w:r w:rsidRPr="00423F3C">
              <w:t xml:space="preserve"> Base IDIQ </w:t>
            </w:r>
            <w:r>
              <w:t>PWS</w:t>
            </w:r>
            <w:r w:rsidRPr="00423F3C">
              <w:t xml:space="preserve"> section 6.11.</w:t>
            </w:r>
          </w:p>
          <w:p w14:paraId="62A6DBC0" w14:textId="77777777" w:rsidR="002F3DF9" w:rsidRDefault="002F3DF9" w:rsidP="002F3DF9"/>
          <w:p w14:paraId="36495062" w14:textId="77777777" w:rsidR="002F3DF9" w:rsidRPr="00816811" w:rsidRDefault="002F3DF9" w:rsidP="002F3DF9">
            <w:pPr>
              <w:spacing w:after="120"/>
            </w:pPr>
            <w:r w:rsidRPr="00816811">
              <w:t xml:space="preserve">The </w:t>
            </w:r>
            <w:r>
              <w:t>Contractor</w:t>
            </w:r>
            <w:r w:rsidRPr="00816811">
              <w:t xml:space="preserve"> </w:t>
            </w:r>
            <w:r>
              <w:t>will</w:t>
            </w:r>
            <w:r w:rsidRPr="00816811">
              <w:t xml:space="preserve"> provision and maintain environments on each security domains for development efforts as defined by the Government.</w:t>
            </w:r>
          </w:p>
          <w:p w14:paraId="359D8E34" w14:textId="72D05DD3" w:rsidR="002F3DF9" w:rsidRDefault="002F3DF9" w:rsidP="002F3DF9">
            <w:pPr>
              <w:spacing w:after="120"/>
            </w:pPr>
            <w:r w:rsidRPr="00423F3C">
              <w:t xml:space="preserve">The </w:t>
            </w:r>
            <w:r>
              <w:t>Contractor</w:t>
            </w:r>
            <w:r w:rsidRPr="00423F3C">
              <w:t xml:space="preserve"> </w:t>
            </w:r>
            <w:r>
              <w:t>will provide</w:t>
            </w:r>
            <w:r w:rsidRPr="00423F3C">
              <w:t xml:space="preserve"> skills, expertise, and adequate resources to meet mission </w:t>
            </w:r>
            <w:r w:rsidR="00B6611A" w:rsidRPr="00423F3C">
              <w:t>requirements</w:t>
            </w:r>
            <w:r w:rsidRPr="00423F3C">
              <w:t xml:space="preserve"> for testing, and deployment of new or changed software to the operational baseline and to provision, maintain, and operationalize </w:t>
            </w:r>
            <w:r>
              <w:t xml:space="preserve">the </w:t>
            </w:r>
            <w:r w:rsidRPr="00423F3C">
              <w:t>Cloud environments for all security domains.</w:t>
            </w:r>
          </w:p>
          <w:p w14:paraId="7865291E" w14:textId="603EE6F3" w:rsidR="002F3DF9" w:rsidRDefault="002F3DF9" w:rsidP="002F3DF9">
            <w:pPr>
              <w:spacing w:before="120" w:after="120"/>
              <w:rPr>
                <w:color w:val="0D0D0D" w:themeColor="text1" w:themeTint="F2"/>
              </w:rPr>
            </w:pPr>
            <w:r w:rsidRPr="00D721B0">
              <w:rPr>
                <w:color w:val="0D0D0D" w:themeColor="text1" w:themeTint="F2"/>
              </w:rPr>
              <w:t>The Contractor will provide analysis of operational performance metrics (i.e., network response time) and provide recommendations to gain efficiencies. (CDRL A037</w:t>
            </w:r>
            <w:r w:rsidR="00D721B0">
              <w:rPr>
                <w:color w:val="0D0D0D" w:themeColor="text1" w:themeTint="F2"/>
              </w:rPr>
              <w:t xml:space="preserve">) </w:t>
            </w:r>
            <w:r w:rsidRPr="00D721B0">
              <w:rPr>
                <w:color w:val="0D0D0D" w:themeColor="text1" w:themeTint="F2"/>
              </w:rPr>
              <w:t>where applicable.</w:t>
            </w:r>
          </w:p>
          <w:p w14:paraId="5BE767FF" w14:textId="77777777" w:rsidR="002F3DF9" w:rsidRPr="00816811" w:rsidRDefault="002F3DF9" w:rsidP="002F3DF9">
            <w:pPr>
              <w:spacing w:after="120"/>
              <w:rPr>
                <w:rFonts w:eastAsia="Calibri"/>
              </w:rPr>
            </w:pPr>
            <w:r w:rsidRPr="00816811">
              <w:rPr>
                <w:rFonts w:eastAsia="Calibri"/>
              </w:rPr>
              <w:t xml:space="preserve">The </w:t>
            </w:r>
            <w:r>
              <w:rPr>
                <w:rFonts w:eastAsia="Calibri"/>
              </w:rPr>
              <w:t>C</w:t>
            </w:r>
            <w:r w:rsidRPr="00816811">
              <w:rPr>
                <w:rFonts w:eastAsia="Calibri"/>
              </w:rPr>
              <w:t xml:space="preserve">ontractor </w:t>
            </w:r>
            <w:r>
              <w:rPr>
                <w:rFonts w:eastAsia="Calibri"/>
              </w:rPr>
              <w:t>provides</w:t>
            </w:r>
            <w:r w:rsidRPr="00816811">
              <w:rPr>
                <w:rFonts w:eastAsia="Calibri"/>
              </w:rPr>
              <w:t xml:space="preserve"> updates into the configuration management system about the hardware and software changes to the operational baseline because of the </w:t>
            </w:r>
            <w:r>
              <w:rPr>
                <w:rFonts w:eastAsia="Calibri"/>
              </w:rPr>
              <w:t>Contractor</w:t>
            </w:r>
            <w:r w:rsidRPr="00816811">
              <w:rPr>
                <w:rFonts w:eastAsia="Calibri"/>
              </w:rPr>
              <w:t>’s actions.</w:t>
            </w:r>
          </w:p>
          <w:p w14:paraId="578D8477" w14:textId="77777777" w:rsidR="002F3DF9" w:rsidRPr="00423F3C" w:rsidRDefault="002F3DF9" w:rsidP="002F3DF9">
            <w:pPr>
              <w:spacing w:before="120"/>
            </w:pPr>
            <w:r w:rsidRPr="00816811">
              <w:rPr>
                <w:rFonts w:eastAsia="Calibri"/>
              </w:rPr>
              <w:t xml:space="preserve">The </w:t>
            </w:r>
            <w:r>
              <w:rPr>
                <w:rFonts w:eastAsia="Calibri"/>
              </w:rPr>
              <w:t>Contractor</w:t>
            </w:r>
            <w:r w:rsidRPr="00816811">
              <w:rPr>
                <w:rFonts w:eastAsia="Calibri"/>
              </w:rPr>
              <w:t xml:space="preserve"> </w:t>
            </w:r>
            <w:r>
              <w:rPr>
                <w:rFonts w:eastAsia="Calibri"/>
              </w:rPr>
              <w:t>will</w:t>
            </w:r>
            <w:r w:rsidRPr="00816811">
              <w:rPr>
                <w:rFonts w:eastAsia="Calibri"/>
              </w:rPr>
              <w:t xml:space="preserve"> update the Version Description Document for the integrated portion of the whole. (CDRL A019).</w:t>
            </w:r>
          </w:p>
          <w:p w14:paraId="6B1FB979" w14:textId="77777777" w:rsidR="002F3DF9" w:rsidRPr="00423F3C" w:rsidRDefault="002F3DF9" w:rsidP="002F3DF9"/>
          <w:p w14:paraId="0CB27D4A" w14:textId="3B1B348B" w:rsidR="002F3DF9" w:rsidRPr="00816811" w:rsidRDefault="002F3DF9" w:rsidP="002F3DF9">
            <w:pPr>
              <w:spacing w:after="120"/>
            </w:pPr>
            <w:r w:rsidRPr="00423F3C">
              <w:t xml:space="preserve">The </w:t>
            </w:r>
            <w:r>
              <w:t>Contractor</w:t>
            </w:r>
            <w:r w:rsidRPr="00423F3C">
              <w:t xml:space="preserve"> </w:t>
            </w:r>
            <w:r>
              <w:t>will</w:t>
            </w:r>
            <w:r w:rsidRPr="00423F3C">
              <w:t xml:space="preserve"> be compliant with the IPF Capability Delivery</w:t>
            </w:r>
            <w:r w:rsidRPr="00423F3C">
              <w:rPr>
                <w:color w:val="0D0D0D" w:themeColor="text1" w:themeTint="F2"/>
              </w:rPr>
              <w:t xml:space="preserve"> SOP</w:t>
            </w:r>
            <w:r w:rsidRPr="00423F3C">
              <w:t>.</w:t>
            </w:r>
          </w:p>
        </w:tc>
      </w:tr>
      <w:tr w:rsidR="002F3DF9" w:rsidRPr="005F5F13" w14:paraId="7C057479"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B6BDF3A" w14:textId="62076095" w:rsidR="002F3DF9" w:rsidRDefault="002F3DF9" w:rsidP="002F3DF9">
            <w:pPr>
              <w:rPr>
                <w:bCs/>
              </w:rPr>
            </w:pPr>
            <w:r>
              <w:rPr>
                <w:bCs/>
              </w:rPr>
              <w:t>4.12</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CAD2E19" w14:textId="77777777" w:rsidR="002F3DF9" w:rsidRPr="000B2A51" w:rsidRDefault="002F3DF9" w:rsidP="002F3DF9">
            <w:pPr>
              <w:spacing w:after="120"/>
            </w:pPr>
            <w:r w:rsidRPr="000B2A51">
              <w:t>Demo</w:t>
            </w:r>
            <w:r>
              <w:t>nstration</w:t>
            </w:r>
            <w:r w:rsidRPr="000B2A51">
              <w:t xml:space="preserve"> Support</w:t>
            </w:r>
          </w:p>
          <w:p w14:paraId="345F970D" w14:textId="5011245F" w:rsidR="002F3DF9" w:rsidRPr="00816811" w:rsidRDefault="002F3DF9" w:rsidP="002F3DF9">
            <w:pPr>
              <w:rPr>
                <w:color w:val="000000"/>
              </w:rPr>
            </w:pP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667109D" w14:textId="7F73A8C1" w:rsidR="002F3DF9" w:rsidRPr="000B2A51" w:rsidRDefault="002F3DF9" w:rsidP="002F3DF9">
            <w:r w:rsidRPr="00816811">
              <w:lastRenderedPageBreak/>
              <w:t xml:space="preserve">The </w:t>
            </w:r>
            <w:r>
              <w:t>Contractor</w:t>
            </w:r>
            <w:r w:rsidRPr="00816811">
              <w:t xml:space="preserve"> </w:t>
            </w:r>
            <w:r>
              <w:t>will provide</w:t>
            </w:r>
            <w:r w:rsidRPr="00816811">
              <w:t xml:space="preserve"> services for </w:t>
            </w:r>
            <w:bookmarkStart w:id="87" w:name="_Toc45028688"/>
            <w:bookmarkStart w:id="88" w:name="_Toc198803238"/>
            <w:r w:rsidRPr="000B2A51">
              <w:t>Demo</w:t>
            </w:r>
            <w:r>
              <w:t>nstration</w:t>
            </w:r>
            <w:r w:rsidRPr="000B2A51">
              <w:t xml:space="preserve"> Support</w:t>
            </w:r>
            <w:bookmarkEnd w:id="87"/>
            <w:bookmarkEnd w:id="88"/>
            <w:r>
              <w:t xml:space="preserve"> </w:t>
            </w:r>
          </w:p>
          <w:p w14:paraId="069675FC" w14:textId="3A522EE1" w:rsidR="002F3DF9" w:rsidRPr="00816811" w:rsidRDefault="002F3DF9" w:rsidP="002F3DF9">
            <w:pPr>
              <w:spacing w:after="120"/>
            </w:pPr>
            <w:r w:rsidRPr="00816811">
              <w:t xml:space="preserve">in accordance with section 6.10 of the </w:t>
            </w:r>
            <w:r>
              <w:t>FS3i</w:t>
            </w:r>
            <w:r w:rsidRPr="00816811">
              <w:t xml:space="preserve"> Base IDIQ </w:t>
            </w:r>
            <w:r>
              <w:t>PWS</w:t>
            </w:r>
            <w:r w:rsidRPr="00816811">
              <w:t>.</w:t>
            </w:r>
          </w:p>
          <w:p w14:paraId="5232A58A" w14:textId="0B1291D4" w:rsidR="002F3DF9" w:rsidRPr="00816811" w:rsidRDefault="002F3DF9" w:rsidP="002F3DF9">
            <w:pPr>
              <w:spacing w:after="120"/>
            </w:pPr>
          </w:p>
        </w:tc>
      </w:tr>
      <w:tr w:rsidR="002F3DF9" w:rsidRPr="005F5F13" w14:paraId="56F57A7F"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85241E3" w14:textId="0BE28DFB" w:rsidR="002F3DF9" w:rsidRDefault="002F3DF9" w:rsidP="002F3DF9">
            <w:pPr>
              <w:rPr>
                <w:bCs/>
              </w:rPr>
            </w:pPr>
            <w:r>
              <w:rPr>
                <w:bCs/>
              </w:rPr>
              <w:lastRenderedPageBreak/>
              <w:t>4.13</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A9E882D" w14:textId="0A944556" w:rsidR="002F3DF9" w:rsidRPr="000B2A51" w:rsidRDefault="002F3DF9" w:rsidP="002F3DF9">
            <w:pPr>
              <w:spacing w:after="120"/>
            </w:pPr>
            <w:r>
              <w:t xml:space="preserve">Test Support </w:t>
            </w:r>
          </w:p>
          <w:p w14:paraId="06B68C17" w14:textId="77777777" w:rsidR="002F3DF9" w:rsidRPr="00816811" w:rsidRDefault="002F3DF9" w:rsidP="002F3DF9">
            <w:pPr>
              <w:rPr>
                <w:color w:val="000000"/>
              </w:rPr>
            </w:pP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EDB1CE3" w14:textId="1D5CA016" w:rsidR="002F3DF9" w:rsidRPr="000B2A51" w:rsidRDefault="002F3DF9" w:rsidP="002F3DF9">
            <w:r w:rsidRPr="00816811">
              <w:t xml:space="preserve">The </w:t>
            </w:r>
            <w:r>
              <w:t>Contractor</w:t>
            </w:r>
            <w:r w:rsidRPr="00816811">
              <w:t xml:space="preserve"> </w:t>
            </w:r>
            <w:r>
              <w:t>will provide</w:t>
            </w:r>
            <w:r w:rsidRPr="00816811">
              <w:t xml:space="preserve"> services for </w:t>
            </w:r>
            <w:r w:rsidRPr="000B2A51">
              <w:t>Demo</w:t>
            </w:r>
            <w:r>
              <w:t>nstration</w:t>
            </w:r>
            <w:r w:rsidRPr="000B2A51">
              <w:t xml:space="preserve"> Support</w:t>
            </w:r>
            <w:r>
              <w:t xml:space="preserve"> </w:t>
            </w:r>
          </w:p>
          <w:p w14:paraId="26EFF1BB" w14:textId="77777777" w:rsidR="002F3DF9" w:rsidRDefault="002F3DF9" w:rsidP="002F3DF9">
            <w:pPr>
              <w:spacing w:after="120"/>
            </w:pPr>
            <w:r w:rsidRPr="00816811">
              <w:t xml:space="preserve">in accordance with section 6.10 of the </w:t>
            </w:r>
            <w:r>
              <w:t>FS3i</w:t>
            </w:r>
            <w:r w:rsidRPr="00816811">
              <w:t xml:space="preserve"> Base IDIQ </w:t>
            </w:r>
            <w:r>
              <w:t>PWS</w:t>
            </w:r>
            <w:r w:rsidRPr="00816811">
              <w:t>.</w:t>
            </w:r>
          </w:p>
          <w:p w14:paraId="63AD18C4" w14:textId="77777777" w:rsidR="002F3DF9" w:rsidRDefault="002F3DF9" w:rsidP="002F3DF9">
            <w:pPr>
              <w:spacing w:after="120"/>
            </w:pPr>
            <w:r w:rsidRPr="00816811">
              <w:t xml:space="preserve">The </w:t>
            </w:r>
            <w:r>
              <w:t>Contractor, in coordination with the Government, will develop</w:t>
            </w:r>
            <w:r w:rsidRPr="00816811">
              <w:t xml:space="preserve"> Test</w:t>
            </w:r>
            <w:r>
              <w:t xml:space="preserve">ing plan and will ensures that the testing infrastructure available and ready for the testing </w:t>
            </w:r>
            <w:r w:rsidRPr="00816811">
              <w:t>event</w:t>
            </w:r>
            <w:r>
              <w:t>.  This may include but is not limited to:</w:t>
            </w:r>
          </w:p>
          <w:p w14:paraId="1974D612" w14:textId="07508CA4" w:rsidR="002F3DF9" w:rsidRDefault="002F3DF9" w:rsidP="00E85649">
            <w:pPr>
              <w:pStyle w:val="ListParagraph"/>
              <w:numPr>
                <w:ilvl w:val="0"/>
                <w:numId w:val="64"/>
              </w:numPr>
              <w:spacing w:after="120"/>
            </w:pPr>
            <w:r>
              <w:t xml:space="preserve">Developing checklist and plans for testing </w:t>
            </w:r>
          </w:p>
          <w:p w14:paraId="35FC07D4" w14:textId="03E8EA65" w:rsidR="002F3DF9" w:rsidRDefault="002F3DF9" w:rsidP="00E85649">
            <w:pPr>
              <w:pStyle w:val="ListParagraph"/>
              <w:numPr>
                <w:ilvl w:val="0"/>
                <w:numId w:val="64"/>
              </w:numPr>
              <w:spacing w:after="120"/>
            </w:pPr>
            <w:r>
              <w:t>Providing testing environment that is “fits for purpose”.</w:t>
            </w:r>
          </w:p>
          <w:p w14:paraId="04B0DA20" w14:textId="77777777" w:rsidR="002F3DF9" w:rsidRDefault="002F3DF9" w:rsidP="00E85649">
            <w:pPr>
              <w:pStyle w:val="ListParagraph"/>
              <w:numPr>
                <w:ilvl w:val="0"/>
                <w:numId w:val="64"/>
              </w:numPr>
              <w:spacing w:after="120"/>
            </w:pPr>
            <w:r>
              <w:t>Ensuring the compatibility between testing environment and operational base line i.e. same database version.</w:t>
            </w:r>
          </w:p>
          <w:p w14:paraId="7CB7D9A0" w14:textId="5A328C96" w:rsidR="002F3DF9" w:rsidRDefault="002F3DF9" w:rsidP="00E85649">
            <w:pPr>
              <w:pStyle w:val="ListParagraph"/>
              <w:numPr>
                <w:ilvl w:val="0"/>
                <w:numId w:val="64"/>
              </w:numPr>
              <w:spacing w:after="120"/>
            </w:pPr>
            <w:r>
              <w:t xml:space="preserve">Provide </w:t>
            </w:r>
            <w:r w:rsidR="003861EF">
              <w:t>automation to</w:t>
            </w:r>
            <w:r>
              <w:t xml:space="preserve"> the extent possible. </w:t>
            </w:r>
          </w:p>
          <w:p w14:paraId="5D9573A8" w14:textId="6779FDD8" w:rsidR="002F3DF9" w:rsidRPr="00816811" w:rsidRDefault="002F3DF9" w:rsidP="002F3DF9">
            <w:pPr>
              <w:spacing w:after="120"/>
            </w:pPr>
            <w:r w:rsidRPr="00816811">
              <w:t xml:space="preserve">Deliver </w:t>
            </w:r>
            <w:r>
              <w:t xml:space="preserve">a </w:t>
            </w:r>
            <w:r w:rsidRPr="00816811">
              <w:t>Test Readiness Review checklist (CDRL A027).</w:t>
            </w:r>
          </w:p>
          <w:p w14:paraId="4982E5C6" w14:textId="7E31C05C" w:rsidR="002F3DF9" w:rsidRPr="00816811" w:rsidRDefault="002F3DF9" w:rsidP="002F3DF9">
            <w:pPr>
              <w:spacing w:after="120"/>
            </w:pPr>
            <w:r w:rsidRPr="00816811">
              <w:t xml:space="preserve">The </w:t>
            </w:r>
            <w:r>
              <w:t>Contractor</w:t>
            </w:r>
            <w:r w:rsidRPr="00816811">
              <w:t xml:space="preserve"> </w:t>
            </w:r>
            <w:r>
              <w:t>will support the Government to</w:t>
            </w:r>
            <w:r w:rsidRPr="00816811">
              <w:t xml:space="preserve"> develop scenarios and checklist in support of Government-managed Independent Verification and Validation (IV&amp;V) events.  </w:t>
            </w:r>
          </w:p>
          <w:p w14:paraId="3DB5AC6E" w14:textId="77777777" w:rsidR="002F3DF9" w:rsidRPr="00816811" w:rsidRDefault="002F3DF9" w:rsidP="002F3DF9">
            <w:pPr>
              <w:spacing w:after="120"/>
            </w:pPr>
            <w:r w:rsidRPr="00816811">
              <w:t xml:space="preserve">The </w:t>
            </w:r>
            <w:r>
              <w:t>Contractor</w:t>
            </w:r>
            <w:r w:rsidRPr="00816811">
              <w:t xml:space="preserve">’s scenarios </w:t>
            </w:r>
            <w:r>
              <w:t>will</w:t>
            </w:r>
            <w:r w:rsidRPr="00816811">
              <w:t xml:space="preserve"> track traceability from high-level requirements (from its origins), through its development and specification, to its subsequent testing scenarios, and </w:t>
            </w:r>
            <w:r w:rsidRPr="00816811">
              <w:rPr>
                <w:iCs/>
              </w:rPr>
              <w:t>through all periods of on-going refinement and iteration in any of these phases. </w:t>
            </w:r>
          </w:p>
          <w:p w14:paraId="2429141E" w14:textId="6EAFC55B" w:rsidR="002F3DF9" w:rsidRPr="00816811" w:rsidRDefault="002F3DF9" w:rsidP="00C223DE">
            <w:pPr>
              <w:spacing w:after="120"/>
            </w:pPr>
            <w:r w:rsidRPr="00816811">
              <w:t xml:space="preserve">The </w:t>
            </w:r>
            <w:r>
              <w:t>Contractor</w:t>
            </w:r>
            <w:r w:rsidRPr="00816811">
              <w:t xml:space="preserve"> </w:t>
            </w:r>
            <w:r>
              <w:t>will</w:t>
            </w:r>
            <w:r w:rsidRPr="00816811">
              <w:t xml:space="preserve"> produce a Test Report that includes traceability of software functions to the requirements, number of passed and failed, and a brief description of reasons for the failures.</w:t>
            </w:r>
          </w:p>
        </w:tc>
      </w:tr>
      <w:tr w:rsidR="002F3DF9" w:rsidRPr="005F5F13" w14:paraId="042B0496"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C5AF3BD" w14:textId="5086A88D" w:rsidR="002F3DF9" w:rsidRDefault="002F3DF9" w:rsidP="002F3DF9">
            <w:pPr>
              <w:rPr>
                <w:rStyle w:val="Strong"/>
                <w:b w:val="0"/>
                <w:sz w:val="24"/>
              </w:rPr>
            </w:pPr>
            <w:r>
              <w:rPr>
                <w:bCs/>
              </w:rPr>
              <w:t>4.15</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8FD1ABD" w14:textId="77777777" w:rsidR="002F3DF9" w:rsidRPr="00816811" w:rsidRDefault="002F3DF9" w:rsidP="002F3DF9">
            <w:pPr>
              <w:rPr>
                <w:color w:val="000000"/>
              </w:rPr>
            </w:pPr>
            <w:r w:rsidRPr="00816811">
              <w:rPr>
                <w:color w:val="000000"/>
              </w:rPr>
              <w:t>Knowledge Management</w:t>
            </w:r>
          </w:p>
          <w:p w14:paraId="6845602A" w14:textId="77777777" w:rsidR="002F3DF9" w:rsidRDefault="002F3DF9" w:rsidP="002F3DF9">
            <w:pPr>
              <w:rPr>
                <w:color w:val="000000"/>
              </w:rPr>
            </w:pP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0F7A59F" w14:textId="77777777" w:rsidR="002F3DF9" w:rsidRPr="00816811" w:rsidRDefault="002F3DF9" w:rsidP="002F3DF9">
            <w:pPr>
              <w:spacing w:after="120"/>
              <w:rPr>
                <w:rFonts w:eastAsiaTheme="majorEastAsia"/>
              </w:rPr>
            </w:pPr>
            <w:r w:rsidRPr="00816811">
              <w:t xml:space="preserve">The </w:t>
            </w:r>
            <w:r>
              <w:t>Contractor</w:t>
            </w:r>
            <w:r w:rsidRPr="00816811">
              <w:t xml:space="preserve"> </w:t>
            </w:r>
            <w:r>
              <w:t>will</w:t>
            </w:r>
            <w:r w:rsidRPr="00816811">
              <w:t xml:space="preserve"> use the Government directed Knowledge Management process</w:t>
            </w:r>
            <w:r w:rsidRPr="00816811">
              <w:rPr>
                <w:rFonts w:eastAsia="Calibri"/>
              </w:rPr>
              <w:t xml:space="preserve"> </w:t>
            </w:r>
            <w:r w:rsidRPr="00816811">
              <w:rPr>
                <w:rFonts w:eastAsiaTheme="majorEastAsia"/>
              </w:rPr>
              <w:t xml:space="preserve">in accordance with section 6.15 of the </w:t>
            </w:r>
            <w:r>
              <w:rPr>
                <w:rFonts w:eastAsiaTheme="majorEastAsia"/>
              </w:rPr>
              <w:t>FS3i</w:t>
            </w:r>
            <w:r w:rsidRPr="00816811">
              <w:rPr>
                <w:rFonts w:eastAsiaTheme="majorEastAsia"/>
              </w:rPr>
              <w:t xml:space="preserve"> Base IDIQ </w:t>
            </w:r>
            <w:r>
              <w:rPr>
                <w:rFonts w:eastAsiaTheme="majorEastAsia"/>
              </w:rPr>
              <w:t>PWS</w:t>
            </w:r>
            <w:r w:rsidRPr="00816811">
              <w:rPr>
                <w:rFonts w:eastAsiaTheme="majorEastAsia"/>
              </w:rPr>
              <w:t>.</w:t>
            </w:r>
          </w:p>
          <w:p w14:paraId="4887288A" w14:textId="379979E3" w:rsidR="002F3DF9" w:rsidRPr="00666C9D" w:rsidRDefault="002F3DF9" w:rsidP="002F3DF9">
            <w:pPr>
              <w:spacing w:after="120"/>
            </w:pPr>
            <w:r>
              <w:rPr>
                <w:rFonts w:eastAsiaTheme="majorEastAsia"/>
              </w:rPr>
              <w:t xml:space="preserve">The Contractor will provide </w:t>
            </w:r>
            <w:r w:rsidRPr="00816811">
              <w:rPr>
                <w:rFonts w:eastAsiaTheme="majorEastAsia"/>
              </w:rPr>
              <w:t>input and track DRs, and Root cause in the Knowledge Management system.</w:t>
            </w:r>
          </w:p>
        </w:tc>
      </w:tr>
      <w:tr w:rsidR="002F3DF9" w:rsidRPr="005F5F13" w14:paraId="49E8D85E"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2692B70" w14:textId="2CE64F57" w:rsidR="002F3DF9" w:rsidRDefault="002F3DF9" w:rsidP="002F3DF9">
            <w:pPr>
              <w:rPr>
                <w:bCs/>
              </w:rPr>
            </w:pPr>
            <w:r>
              <w:rPr>
                <w:rStyle w:val="Strong"/>
                <w:b w:val="0"/>
                <w:sz w:val="24"/>
              </w:rPr>
              <w:t>4</w:t>
            </w:r>
            <w:r w:rsidRPr="000F752B">
              <w:rPr>
                <w:rStyle w:val="Strong"/>
                <w:b w:val="0"/>
                <w:sz w:val="24"/>
              </w:rPr>
              <w:t>.16</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7B41E3C" w14:textId="75857ECB" w:rsidR="002F3DF9" w:rsidRPr="00816811" w:rsidRDefault="002F3DF9" w:rsidP="002F3DF9">
            <w:pPr>
              <w:rPr>
                <w:color w:val="000000"/>
              </w:rPr>
            </w:pPr>
            <w:r>
              <w:rPr>
                <w:color w:val="000000"/>
              </w:rPr>
              <w:t>Corrective Maintenance</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D5E1B8C" w14:textId="77777777" w:rsidR="002F3DF9" w:rsidRDefault="002F3DF9" w:rsidP="002F3DF9">
            <w:pPr>
              <w:spacing w:after="120"/>
            </w:pPr>
            <w:r w:rsidRPr="00666C9D">
              <w:t xml:space="preserve">The </w:t>
            </w:r>
            <w:r>
              <w:t>Contractor</w:t>
            </w:r>
            <w:r w:rsidRPr="00666C9D">
              <w:t xml:space="preserve"> </w:t>
            </w:r>
            <w:r>
              <w:t>will</w:t>
            </w:r>
            <w:r w:rsidRPr="00666C9D">
              <w:t xml:space="preserve"> </w:t>
            </w:r>
            <w:r>
              <w:t>adhere to s</w:t>
            </w:r>
            <w:r w:rsidRPr="005F239E">
              <w:t xml:space="preserve">ection </w:t>
            </w:r>
            <w:r w:rsidRPr="002C7717">
              <w:t xml:space="preserve">6.16 </w:t>
            </w:r>
            <w:r w:rsidRPr="005F239E">
              <w:t xml:space="preserve">of the </w:t>
            </w:r>
            <w:r>
              <w:t xml:space="preserve">FS3i Base IDIQ PWS.  </w:t>
            </w:r>
          </w:p>
          <w:p w14:paraId="3E538F9E" w14:textId="77777777" w:rsidR="002F3DF9" w:rsidRDefault="002F3DF9" w:rsidP="002F3DF9">
            <w:pPr>
              <w:spacing w:after="120"/>
            </w:pPr>
            <w:r>
              <w:t>The Contractor will i</w:t>
            </w:r>
            <w:r w:rsidRPr="00666C9D">
              <w:t xml:space="preserve">dentify, isolate, and rectify a fault or problem to restore a system or application to an operational state.  </w:t>
            </w:r>
          </w:p>
          <w:p w14:paraId="13F8C6A1" w14:textId="26B97E5C" w:rsidR="002F3DF9" w:rsidRPr="00816811" w:rsidRDefault="002F3DF9" w:rsidP="002F3DF9">
            <w:pPr>
              <w:spacing w:after="120"/>
            </w:pPr>
            <w:r w:rsidRPr="00666C9D">
              <w:t xml:space="preserve">The </w:t>
            </w:r>
            <w:r>
              <w:t>Contractor</w:t>
            </w:r>
            <w:r w:rsidRPr="00666C9D">
              <w:t xml:space="preserve"> </w:t>
            </w:r>
            <w:r>
              <w:t>will</w:t>
            </w:r>
            <w:r w:rsidRPr="00666C9D">
              <w:t xml:space="preserve"> ensure resolution of Priority 1 and 2 INC and PBIs, Discrepancy Reports (DR), Information Assurance Vulnerability Assessments (IAVA) and Requests for Change (RFC) per NGA timelines for operational tickets. </w:t>
            </w:r>
          </w:p>
        </w:tc>
      </w:tr>
      <w:tr w:rsidR="002F3DF9" w:rsidRPr="005F5F13" w14:paraId="5A760C0F"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06BC8D7" w14:textId="01AF9DE5" w:rsidR="002F3DF9" w:rsidRDefault="002F3DF9" w:rsidP="002F3DF9">
            <w:pPr>
              <w:rPr>
                <w:bCs/>
              </w:rPr>
            </w:pPr>
            <w:r>
              <w:rPr>
                <w:rStyle w:val="Strong"/>
                <w:b w:val="0"/>
                <w:sz w:val="24"/>
              </w:rPr>
              <w:lastRenderedPageBreak/>
              <w:t>4</w:t>
            </w:r>
            <w:r w:rsidRPr="000F752B">
              <w:rPr>
                <w:rStyle w:val="Strong"/>
                <w:b w:val="0"/>
                <w:sz w:val="24"/>
              </w:rPr>
              <w:t>.17</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204A543" w14:textId="42584FC1" w:rsidR="002F3DF9" w:rsidRPr="00816811" w:rsidRDefault="002F3DF9" w:rsidP="002F3DF9">
            <w:pPr>
              <w:rPr>
                <w:color w:val="000000"/>
              </w:rPr>
            </w:pPr>
            <w:r>
              <w:rPr>
                <w:color w:val="000000"/>
              </w:rPr>
              <w:t>Adaptive Maintenance</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744EE47" w14:textId="50F881F1" w:rsidR="002F3DF9" w:rsidRPr="00816811" w:rsidRDefault="002F3DF9" w:rsidP="002F3DF9">
            <w:pPr>
              <w:spacing w:after="120"/>
            </w:pPr>
            <w:r>
              <w:t xml:space="preserve">The Contractor will provide </w:t>
            </w:r>
            <w:r>
              <w:rPr>
                <w:color w:val="000000"/>
              </w:rPr>
              <w:t>Adaptive Maintenance</w:t>
            </w:r>
            <w:r w:rsidRPr="005F239E">
              <w:t xml:space="preserve"> services in accordance with </w:t>
            </w:r>
            <w:r>
              <w:t>s</w:t>
            </w:r>
            <w:r w:rsidRPr="005F239E">
              <w:t>ection 6.1</w:t>
            </w:r>
            <w:r>
              <w:t>7</w:t>
            </w:r>
            <w:r w:rsidRPr="005F239E">
              <w:t xml:space="preserve"> of the </w:t>
            </w:r>
            <w:r>
              <w:t>FS3i Base IDIQ PWS</w:t>
            </w:r>
            <w:r w:rsidRPr="005F239E">
              <w:t>.</w:t>
            </w:r>
          </w:p>
        </w:tc>
      </w:tr>
      <w:tr w:rsidR="002F3DF9" w:rsidRPr="005F5F13" w14:paraId="55BB861E"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DB9755C" w14:textId="132DE455" w:rsidR="002F3DF9" w:rsidRDefault="002F3DF9" w:rsidP="002F3DF9">
            <w:pPr>
              <w:rPr>
                <w:bCs/>
              </w:rPr>
            </w:pPr>
            <w:r>
              <w:rPr>
                <w:rStyle w:val="Strong"/>
                <w:b w:val="0"/>
                <w:sz w:val="24"/>
              </w:rPr>
              <w:t>4</w:t>
            </w:r>
            <w:r w:rsidRPr="000F752B">
              <w:rPr>
                <w:rStyle w:val="Strong"/>
                <w:b w:val="0"/>
                <w:sz w:val="24"/>
              </w:rPr>
              <w:t>.18</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ED8496D" w14:textId="0D454B56" w:rsidR="002F3DF9" w:rsidRPr="00816811" w:rsidRDefault="002F3DF9" w:rsidP="002F3DF9">
            <w:pPr>
              <w:rPr>
                <w:color w:val="000000"/>
              </w:rPr>
            </w:pPr>
            <w:r>
              <w:rPr>
                <w:color w:val="000000"/>
              </w:rPr>
              <w:t>Preventive Maintenance</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A85AFF1" w14:textId="3667D0B3" w:rsidR="002F3DF9" w:rsidRPr="00816811" w:rsidRDefault="002F3DF9" w:rsidP="002F3DF9">
            <w:pPr>
              <w:spacing w:after="120"/>
            </w:pPr>
            <w:r>
              <w:t xml:space="preserve">The Contractor will provide </w:t>
            </w:r>
            <w:r>
              <w:rPr>
                <w:color w:val="000000"/>
              </w:rPr>
              <w:t>Preventive Maintenance</w:t>
            </w:r>
            <w:r w:rsidRPr="005F239E">
              <w:t xml:space="preserve"> services in accordance with </w:t>
            </w:r>
            <w:r>
              <w:t>s</w:t>
            </w:r>
            <w:r w:rsidRPr="005F239E">
              <w:t>ection 6.1</w:t>
            </w:r>
            <w:r>
              <w:t>8</w:t>
            </w:r>
            <w:r w:rsidRPr="005F239E">
              <w:t xml:space="preserve"> of the </w:t>
            </w:r>
            <w:r>
              <w:t>FS3i Base IDIQ PWS</w:t>
            </w:r>
            <w:r w:rsidRPr="005F239E">
              <w:t>.</w:t>
            </w:r>
          </w:p>
        </w:tc>
      </w:tr>
      <w:tr w:rsidR="002F3DF9" w:rsidRPr="005F5F13" w14:paraId="77CE924D"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6151760" w14:textId="47933A60" w:rsidR="002F3DF9" w:rsidRDefault="002F3DF9" w:rsidP="002F3DF9">
            <w:pPr>
              <w:rPr>
                <w:bCs/>
              </w:rPr>
            </w:pPr>
            <w:r>
              <w:rPr>
                <w:rStyle w:val="Strong"/>
                <w:b w:val="0"/>
                <w:sz w:val="24"/>
              </w:rPr>
              <w:t>4</w:t>
            </w:r>
            <w:r w:rsidRPr="000F752B">
              <w:rPr>
                <w:rStyle w:val="Strong"/>
                <w:b w:val="0"/>
                <w:sz w:val="24"/>
              </w:rPr>
              <w:t>.19</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22E759F" w14:textId="65FE7BAB" w:rsidR="002F3DF9" w:rsidRPr="00816811" w:rsidRDefault="002F3DF9" w:rsidP="002F3DF9">
            <w:pPr>
              <w:rPr>
                <w:color w:val="000000"/>
              </w:rPr>
            </w:pPr>
            <w:r>
              <w:rPr>
                <w:color w:val="000000"/>
              </w:rPr>
              <w:t>Perfective Maintenance</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B633400" w14:textId="6EDB2A9B" w:rsidR="002F3DF9" w:rsidRPr="00816811" w:rsidRDefault="002F3DF9" w:rsidP="002F3DF9">
            <w:pPr>
              <w:spacing w:after="120"/>
            </w:pPr>
            <w:r>
              <w:t xml:space="preserve">The Contractor will provide </w:t>
            </w:r>
            <w:r>
              <w:rPr>
                <w:color w:val="000000"/>
              </w:rPr>
              <w:t>Perfective Maintenance</w:t>
            </w:r>
            <w:r w:rsidRPr="005F239E">
              <w:t xml:space="preserve"> services in accordance with </w:t>
            </w:r>
            <w:r>
              <w:t>s</w:t>
            </w:r>
            <w:r w:rsidRPr="005F239E">
              <w:t>ection 6.1</w:t>
            </w:r>
            <w:r>
              <w:t>9</w:t>
            </w:r>
            <w:r w:rsidRPr="005F239E">
              <w:t xml:space="preserve"> of the </w:t>
            </w:r>
            <w:r>
              <w:t>FS3i Base IDIQ PWS</w:t>
            </w:r>
            <w:r w:rsidRPr="005F239E">
              <w:t>.</w:t>
            </w:r>
          </w:p>
        </w:tc>
      </w:tr>
      <w:tr w:rsidR="002F3DF9" w:rsidRPr="005F5F13" w14:paraId="3D873229"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4340B31" w14:textId="71E41BC9" w:rsidR="002F3DF9" w:rsidRPr="005E28FA" w:rsidRDefault="002F3DF9" w:rsidP="002F3DF9">
            <w:r>
              <w:rPr>
                <w:bCs/>
              </w:rPr>
              <w:t>4</w:t>
            </w:r>
            <w:r w:rsidRPr="005E28FA">
              <w:rPr>
                <w:bCs/>
              </w:rPr>
              <w:t>.25</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B9E0E78" w14:textId="77777777" w:rsidR="002F3DF9" w:rsidRPr="00816811" w:rsidRDefault="002F3DF9" w:rsidP="002F3DF9">
            <w:r w:rsidRPr="00816811">
              <w:t>System Performance</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99E1038" w14:textId="1B47C418" w:rsidR="002F3DF9" w:rsidRPr="00816811" w:rsidRDefault="002F3DF9" w:rsidP="002F3DF9">
            <w:pPr>
              <w:spacing w:after="120"/>
              <w:rPr>
                <w:rFonts w:eastAsiaTheme="majorEastAsia"/>
              </w:rPr>
            </w:pPr>
            <w:r w:rsidRPr="00816811">
              <w:t xml:space="preserve">The </w:t>
            </w:r>
            <w:r>
              <w:t>Contractor</w:t>
            </w:r>
            <w:r w:rsidRPr="00816811">
              <w:t xml:space="preserve"> </w:t>
            </w:r>
            <w:r>
              <w:t>will</w:t>
            </w:r>
            <w:r w:rsidRPr="00816811">
              <w:t xml:space="preserve"> support System Performance services in accordance with </w:t>
            </w:r>
            <w:r w:rsidRPr="00816811">
              <w:rPr>
                <w:rFonts w:eastAsiaTheme="majorEastAsia"/>
              </w:rPr>
              <w:t xml:space="preserve">section 6.25 of the </w:t>
            </w:r>
            <w:r>
              <w:rPr>
                <w:rFonts w:eastAsiaTheme="majorEastAsia"/>
              </w:rPr>
              <w:t>FS3i</w:t>
            </w:r>
            <w:r w:rsidRPr="00816811">
              <w:rPr>
                <w:rFonts w:eastAsiaTheme="majorEastAsia"/>
              </w:rPr>
              <w:t xml:space="preserve"> Base IDIQ </w:t>
            </w:r>
            <w:r>
              <w:rPr>
                <w:rFonts w:eastAsiaTheme="majorEastAsia"/>
              </w:rPr>
              <w:t>PWS</w:t>
            </w:r>
            <w:r w:rsidRPr="00816811">
              <w:rPr>
                <w:rFonts w:eastAsiaTheme="majorEastAsia"/>
              </w:rPr>
              <w:t>.</w:t>
            </w:r>
          </w:p>
          <w:p w14:paraId="3FE133A6" w14:textId="7370DAE7" w:rsidR="002F3DF9" w:rsidRPr="00816811" w:rsidRDefault="002F3DF9" w:rsidP="002F3DF9">
            <w:r>
              <w:rPr>
                <w:rFonts w:eastAsiaTheme="majorEastAsia"/>
              </w:rPr>
              <w:t xml:space="preserve">The Contractor will provide </w:t>
            </w:r>
            <w:r w:rsidRPr="00816811">
              <w:rPr>
                <w:rFonts w:eastAsiaTheme="majorEastAsia"/>
              </w:rPr>
              <w:t xml:space="preserve">the Performance Metrics as they are listed in Appendix </w:t>
            </w:r>
            <w:r>
              <w:rPr>
                <w:rFonts w:eastAsiaTheme="majorEastAsia"/>
              </w:rPr>
              <w:t>B</w:t>
            </w:r>
            <w:r w:rsidRPr="00816811">
              <w:rPr>
                <w:rFonts w:eastAsiaTheme="majorEastAsia"/>
              </w:rPr>
              <w:t xml:space="preserve"> of this task order</w:t>
            </w:r>
            <w:r w:rsidRPr="00816811">
              <w:rPr>
                <w:rFonts w:eastAsiaTheme="majorEastAsia"/>
                <w:color w:val="0D0D0D" w:themeColor="text1" w:themeTint="F2"/>
              </w:rPr>
              <w:t>.</w:t>
            </w:r>
          </w:p>
        </w:tc>
      </w:tr>
      <w:tr w:rsidR="002F3DF9" w:rsidRPr="005F5F13" w14:paraId="3EF955F8"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69C13FB" w14:textId="5562807E" w:rsidR="002F3DF9" w:rsidRPr="005E28FA" w:rsidRDefault="002F3DF9" w:rsidP="002F3DF9">
            <w:r>
              <w:rPr>
                <w:bCs/>
              </w:rPr>
              <w:t>4</w:t>
            </w:r>
            <w:r w:rsidRPr="005E28FA">
              <w:rPr>
                <w:bCs/>
              </w:rPr>
              <w:t>.26</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CB749CB" w14:textId="77777777" w:rsidR="002F3DF9" w:rsidRPr="005E28FA" w:rsidRDefault="002F3DF9" w:rsidP="002F3DF9">
            <w:r w:rsidRPr="00816811">
              <w:t>Services Status / Status Tracking</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E96C0C6" w14:textId="0148CDD4" w:rsidR="002F3DF9" w:rsidRPr="00816811" w:rsidRDefault="002F3DF9" w:rsidP="002F3DF9">
            <w:pPr>
              <w:spacing w:after="120"/>
              <w:rPr>
                <w:rFonts w:eastAsiaTheme="majorEastAsia"/>
              </w:rPr>
            </w:pPr>
            <w:r w:rsidRPr="00816811">
              <w:t xml:space="preserve">The </w:t>
            </w:r>
            <w:r>
              <w:t>Contractor</w:t>
            </w:r>
            <w:r w:rsidRPr="00816811">
              <w:t xml:space="preserve"> </w:t>
            </w:r>
            <w:r>
              <w:t>will</w:t>
            </w:r>
            <w:r w:rsidRPr="00816811">
              <w:t xml:space="preserve"> support Services Status/Status Tracking services in accordance with </w:t>
            </w:r>
            <w:r w:rsidRPr="00816811">
              <w:rPr>
                <w:rFonts w:eastAsiaTheme="majorEastAsia"/>
              </w:rPr>
              <w:t xml:space="preserve">section 6.26 of the </w:t>
            </w:r>
            <w:r>
              <w:rPr>
                <w:rFonts w:eastAsiaTheme="majorEastAsia"/>
              </w:rPr>
              <w:t>FS3i</w:t>
            </w:r>
            <w:r w:rsidRPr="00816811">
              <w:rPr>
                <w:rFonts w:eastAsiaTheme="majorEastAsia"/>
              </w:rPr>
              <w:t xml:space="preserve"> Base IDIQ </w:t>
            </w:r>
            <w:r>
              <w:rPr>
                <w:rFonts w:eastAsiaTheme="majorEastAsia"/>
              </w:rPr>
              <w:t>PWS</w:t>
            </w:r>
            <w:r w:rsidRPr="00816811">
              <w:rPr>
                <w:rFonts w:eastAsiaTheme="majorEastAsia"/>
              </w:rPr>
              <w:t>.</w:t>
            </w:r>
          </w:p>
          <w:p w14:paraId="486E1F1B" w14:textId="471531E8" w:rsidR="002F3DF9" w:rsidRPr="00816811" w:rsidRDefault="002F3DF9" w:rsidP="002F3DF9">
            <w:pPr>
              <w:spacing w:after="120"/>
            </w:pPr>
            <w:r w:rsidRPr="00816811">
              <w:rPr>
                <w:rFonts w:eastAsiaTheme="majorEastAsia"/>
              </w:rPr>
              <w:t xml:space="preserve">The </w:t>
            </w:r>
            <w:r>
              <w:rPr>
                <w:rFonts w:eastAsiaTheme="majorEastAsia"/>
              </w:rPr>
              <w:t>Contractor</w:t>
            </w:r>
            <w:r w:rsidRPr="00816811">
              <w:rPr>
                <w:rFonts w:eastAsiaTheme="majorEastAsia"/>
              </w:rPr>
              <w:t xml:space="preserve"> </w:t>
            </w:r>
            <w:r>
              <w:rPr>
                <w:rFonts w:eastAsiaTheme="majorEastAsia"/>
              </w:rPr>
              <w:t>will</w:t>
            </w:r>
            <w:r w:rsidRPr="00816811">
              <w:rPr>
                <w:rFonts w:eastAsiaTheme="majorEastAsia"/>
              </w:rPr>
              <w:t xml:space="preserve"> participate in preparation and delivery of the </w:t>
            </w:r>
            <w:r w:rsidRPr="00816811">
              <w:t xml:space="preserve">services and status tracking.  </w:t>
            </w:r>
          </w:p>
          <w:p w14:paraId="43AC2AF8" w14:textId="0F6BE3E7" w:rsidR="002F3DF9" w:rsidRPr="00816811" w:rsidRDefault="002F3DF9" w:rsidP="002F3DF9">
            <w:r w:rsidRPr="00816811">
              <w:t xml:space="preserve">The </w:t>
            </w:r>
            <w:r>
              <w:t>Contractor</w:t>
            </w:r>
            <w:r w:rsidRPr="00816811">
              <w:t xml:space="preserve"> </w:t>
            </w:r>
            <w:r>
              <w:t>will</w:t>
            </w:r>
            <w:r w:rsidRPr="00816811">
              <w:t xml:space="preserve"> participate in tracking the status of projects, open incidents, and other anomalies. </w:t>
            </w:r>
          </w:p>
        </w:tc>
      </w:tr>
      <w:tr w:rsidR="002F3DF9" w:rsidRPr="005F5F13" w14:paraId="313D2D44"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E63D7D1" w14:textId="70A24C6B" w:rsidR="002F3DF9" w:rsidRPr="005E28FA" w:rsidRDefault="002F3DF9" w:rsidP="002F3DF9">
            <w:r>
              <w:rPr>
                <w:bCs/>
              </w:rPr>
              <w:t>4</w:t>
            </w:r>
            <w:r w:rsidRPr="005E28FA">
              <w:rPr>
                <w:bCs/>
              </w:rPr>
              <w:t>.27</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75B6D21" w14:textId="77777777" w:rsidR="002F3DF9" w:rsidRPr="00816811" w:rsidRDefault="002F3DF9" w:rsidP="002F3DF9">
            <w:r w:rsidRPr="00816811">
              <w:t>Metric Collection and Analysis</w:t>
            </w:r>
          </w:p>
          <w:p w14:paraId="69765CBC" w14:textId="77777777" w:rsidR="002F3DF9" w:rsidRPr="00816811" w:rsidRDefault="002F3DF9" w:rsidP="002F3DF9"/>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CD078A7" w14:textId="2402B54F" w:rsidR="002F3DF9" w:rsidRPr="00816811" w:rsidRDefault="002F3DF9" w:rsidP="002F3DF9">
            <w:pPr>
              <w:spacing w:after="120"/>
            </w:pPr>
            <w:r w:rsidRPr="00816811">
              <w:t xml:space="preserve">The </w:t>
            </w:r>
            <w:r>
              <w:t>Contractor</w:t>
            </w:r>
            <w:r w:rsidRPr="00816811">
              <w:t xml:space="preserve"> </w:t>
            </w:r>
            <w:r>
              <w:t>will</w:t>
            </w:r>
            <w:r w:rsidRPr="00816811">
              <w:t xml:space="preserve"> adhere to the Metric Collection and Analysis requirements in accordance with section 6.27 of the </w:t>
            </w:r>
            <w:r>
              <w:t>FS3i</w:t>
            </w:r>
            <w:r w:rsidRPr="00816811">
              <w:t xml:space="preserve"> Base IDIQ </w:t>
            </w:r>
            <w:r>
              <w:t>PWS</w:t>
            </w:r>
            <w:r w:rsidRPr="00816811">
              <w:t xml:space="preserve">.  </w:t>
            </w:r>
          </w:p>
          <w:p w14:paraId="64B18F22" w14:textId="3937B8DB" w:rsidR="002F3DF9" w:rsidRDefault="002F3DF9" w:rsidP="002F3DF9">
            <w:pPr>
              <w:spacing w:after="120"/>
            </w:pPr>
            <w:r>
              <w:t xml:space="preserve">The Contractor will provide </w:t>
            </w:r>
            <w:r w:rsidRPr="00816811">
              <w:t>the capability to collect cost, operational and performance metrics for sub-systems, sub-system components, and Cloud infrastructure.</w:t>
            </w:r>
            <w:r w:rsidR="00AD5125">
              <w:t xml:space="preserve"> (CDRL A008, A037)</w:t>
            </w:r>
          </w:p>
          <w:p w14:paraId="57F2414A" w14:textId="77777777" w:rsidR="00AD5125" w:rsidRDefault="00AD5125" w:rsidP="00AD5125">
            <w:pPr>
              <w:spacing w:after="240"/>
            </w:pPr>
            <w:r>
              <w:t xml:space="preserve">The Contractor will provide performance metrics consistence with the NGA “Software Way”. </w:t>
            </w:r>
          </w:p>
          <w:p w14:paraId="0ACCFDEC" w14:textId="6B5FAACE" w:rsidR="002F3DF9" w:rsidRPr="00816811" w:rsidRDefault="002F3DF9" w:rsidP="002F3DF9">
            <w:pPr>
              <w:spacing w:after="120"/>
            </w:pPr>
            <w:r w:rsidRPr="00816811">
              <w:t xml:space="preserve">The </w:t>
            </w:r>
            <w:r>
              <w:t>Contractor</w:t>
            </w:r>
            <w:r w:rsidRPr="00816811">
              <w:t xml:space="preserve"> </w:t>
            </w:r>
            <w:r>
              <w:t>will</w:t>
            </w:r>
            <w:r w:rsidRPr="00816811">
              <w:t xml:space="preserve"> collect Sprint / Scrum metrics in accordance with the metrics stated in the IPF Capability Delivery</w:t>
            </w:r>
            <w:r w:rsidRPr="00816811">
              <w:rPr>
                <w:color w:val="0D0D0D" w:themeColor="text1" w:themeTint="F2"/>
              </w:rPr>
              <w:t xml:space="preserve"> SOP</w:t>
            </w:r>
            <w:r w:rsidRPr="00816811">
              <w:rPr>
                <w:color w:val="0D0D0D" w:themeColor="text1" w:themeTint="F2"/>
                <w:vertAlign w:val="superscript"/>
              </w:rPr>
              <w:footnoteReference w:id="5"/>
            </w:r>
            <w:r w:rsidRPr="00816811">
              <w:t xml:space="preserve">.  </w:t>
            </w:r>
          </w:p>
          <w:p w14:paraId="7535EFCB" w14:textId="42159B3D" w:rsidR="002F3DF9" w:rsidRPr="00816811" w:rsidRDefault="002F3DF9" w:rsidP="002F3DF9">
            <w:r>
              <w:t xml:space="preserve">The Contractor will provide </w:t>
            </w:r>
            <w:r w:rsidRPr="00816811">
              <w:t xml:space="preserve">the capability to manage collected metrics and provide analysis reports using existing tools, and dashboards. </w:t>
            </w:r>
            <w:r w:rsidR="00AD5125">
              <w:t>(CDRL A008, A037)</w:t>
            </w:r>
          </w:p>
        </w:tc>
      </w:tr>
      <w:tr w:rsidR="002F3DF9" w:rsidRPr="005F5F13" w14:paraId="7E8E3D33"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2FE608C" w14:textId="35962874" w:rsidR="002F3DF9" w:rsidRPr="005E28FA" w:rsidRDefault="002F3DF9" w:rsidP="002F3DF9">
            <w:r>
              <w:rPr>
                <w:bCs/>
              </w:rPr>
              <w:t>4</w:t>
            </w:r>
            <w:r w:rsidRPr="005E28FA">
              <w:rPr>
                <w:bCs/>
              </w:rPr>
              <w:t>.28</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3CAA257" w14:textId="77777777" w:rsidR="002F3DF9" w:rsidRPr="005E28FA" w:rsidRDefault="002F3DF9" w:rsidP="002F3DF9">
            <w:r w:rsidRPr="00816811">
              <w:t>Cyber Security</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FC2C862" w14:textId="41329454" w:rsidR="002F3DF9" w:rsidRPr="00816811" w:rsidRDefault="002F3DF9" w:rsidP="002F3DF9">
            <w:r w:rsidRPr="00816811">
              <w:t xml:space="preserve">The </w:t>
            </w:r>
            <w:r>
              <w:t>Contractor</w:t>
            </w:r>
            <w:r w:rsidRPr="00816811">
              <w:t xml:space="preserve"> </w:t>
            </w:r>
            <w:r>
              <w:t>will</w:t>
            </w:r>
            <w:r w:rsidRPr="00816811">
              <w:t xml:space="preserve"> support Cyber Security services in accordance with section 6.28 of the </w:t>
            </w:r>
            <w:r>
              <w:t>FS3i</w:t>
            </w:r>
            <w:r w:rsidRPr="00816811">
              <w:t xml:space="preserve"> Base IDIQ </w:t>
            </w:r>
            <w:r>
              <w:t>PWS</w:t>
            </w:r>
            <w:r w:rsidRPr="00816811">
              <w:t>.</w:t>
            </w:r>
          </w:p>
        </w:tc>
      </w:tr>
      <w:tr w:rsidR="002F3DF9" w:rsidRPr="005F5F13" w14:paraId="25D9A1C7"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1CED96B" w14:textId="3421969D" w:rsidR="002F3DF9" w:rsidRPr="005E28FA" w:rsidRDefault="002F3DF9" w:rsidP="002F3DF9">
            <w:r>
              <w:rPr>
                <w:bCs/>
              </w:rPr>
              <w:t>4</w:t>
            </w:r>
            <w:r w:rsidRPr="005E28FA">
              <w:rPr>
                <w:bCs/>
              </w:rPr>
              <w:t>.29</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777BC81" w14:textId="77777777" w:rsidR="002F3DF9" w:rsidRPr="00816811" w:rsidRDefault="002F3DF9" w:rsidP="002F3DF9">
            <w:r w:rsidRPr="00816811">
              <w:t>Authorized Outage Coordination</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7878A82" w14:textId="2E96315C" w:rsidR="002F3DF9" w:rsidRPr="00816811" w:rsidRDefault="002F3DF9" w:rsidP="002F3DF9">
            <w:r w:rsidRPr="00816811">
              <w:t xml:space="preserve">The </w:t>
            </w:r>
            <w:r>
              <w:t>Contractor</w:t>
            </w:r>
            <w:r w:rsidRPr="00816811">
              <w:t xml:space="preserve"> </w:t>
            </w:r>
            <w:r>
              <w:t>will</w:t>
            </w:r>
            <w:r w:rsidRPr="00816811">
              <w:t xml:space="preserve"> support Authorized Outage Coordination services in accordance with section 6.29 of the </w:t>
            </w:r>
            <w:r>
              <w:t>FS3i</w:t>
            </w:r>
            <w:r w:rsidRPr="00816811">
              <w:t xml:space="preserve"> Base IDIQ </w:t>
            </w:r>
            <w:r>
              <w:t>PWS</w:t>
            </w:r>
            <w:r w:rsidRPr="00816811">
              <w:t>.</w:t>
            </w:r>
          </w:p>
        </w:tc>
      </w:tr>
      <w:tr w:rsidR="002F3DF9" w:rsidRPr="005F5F13" w14:paraId="4DD2331B"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9200F35" w14:textId="7ECE0B0E" w:rsidR="002F3DF9" w:rsidRPr="005E28FA" w:rsidRDefault="002F3DF9" w:rsidP="002F3DF9">
            <w:r>
              <w:rPr>
                <w:rFonts w:eastAsiaTheme="majorEastAsia"/>
                <w:bCs/>
              </w:rPr>
              <w:lastRenderedPageBreak/>
              <w:t>4</w:t>
            </w:r>
            <w:r w:rsidRPr="005E28FA">
              <w:rPr>
                <w:rFonts w:eastAsiaTheme="majorEastAsia"/>
                <w:bCs/>
              </w:rPr>
              <w:t>.30</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DF43BC5" w14:textId="77777777" w:rsidR="002F3DF9" w:rsidRPr="00816811" w:rsidRDefault="002F3DF9" w:rsidP="002F3DF9">
            <w:r w:rsidRPr="00816811">
              <w:t>Decommissioning</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DA5D467" w14:textId="6C4934EF" w:rsidR="002F3DF9" w:rsidRPr="00816811" w:rsidRDefault="002F3DF9" w:rsidP="002F3DF9">
            <w:r w:rsidRPr="00816811">
              <w:t xml:space="preserve">At the direction of the Government, the </w:t>
            </w:r>
            <w:r>
              <w:t>Contractor</w:t>
            </w:r>
            <w:r w:rsidRPr="00816811">
              <w:t xml:space="preserve"> </w:t>
            </w:r>
            <w:r>
              <w:t>will</w:t>
            </w:r>
            <w:r w:rsidRPr="00816811">
              <w:t xml:space="preserve"> support decommissioning activities in accordance with Section 6.30 of the </w:t>
            </w:r>
            <w:r>
              <w:t>FS3i</w:t>
            </w:r>
            <w:r w:rsidRPr="00816811">
              <w:t xml:space="preserve"> Base IDIQ </w:t>
            </w:r>
            <w:r>
              <w:t>PWS</w:t>
            </w:r>
            <w:r w:rsidRPr="00816811">
              <w:t>. (CDRL A020 – Decommissioning Plan.)</w:t>
            </w:r>
          </w:p>
        </w:tc>
      </w:tr>
      <w:tr w:rsidR="002F3DF9" w:rsidRPr="005F5F13" w14:paraId="6B3CBCE8" w14:textId="77777777" w:rsidTr="00F25717">
        <w:trPr>
          <w:trHeight w:val="682"/>
        </w:trPr>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3FF7BC9" w14:textId="119130CD" w:rsidR="002F3DF9" w:rsidRPr="005E28FA" w:rsidRDefault="002F3DF9" w:rsidP="002F3DF9">
            <w:r>
              <w:rPr>
                <w:bCs/>
              </w:rPr>
              <w:t>4</w:t>
            </w:r>
            <w:r w:rsidRPr="005E28FA">
              <w:rPr>
                <w:bCs/>
              </w:rPr>
              <w:t>.31</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B3C93DA" w14:textId="77777777" w:rsidR="002F3DF9" w:rsidRPr="005E28FA" w:rsidRDefault="002F3DF9" w:rsidP="002F3DF9">
            <w:r w:rsidRPr="00816811">
              <w:t>Provisioning Services</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E00F71F" w14:textId="143B26EC" w:rsidR="002F3DF9" w:rsidRPr="00816811" w:rsidRDefault="002F3DF9" w:rsidP="002F3DF9">
            <w:r w:rsidRPr="00816811">
              <w:t xml:space="preserve">The </w:t>
            </w:r>
            <w:r>
              <w:t>Contractor</w:t>
            </w:r>
            <w:r w:rsidRPr="00816811">
              <w:t xml:space="preserve"> </w:t>
            </w:r>
            <w:r>
              <w:t>will</w:t>
            </w:r>
            <w:r w:rsidRPr="00816811">
              <w:t xml:space="preserve"> support Provisioning Services</w:t>
            </w:r>
          </w:p>
          <w:p w14:paraId="361553CD" w14:textId="77777777" w:rsidR="002F3DF9" w:rsidRPr="00816811" w:rsidRDefault="002F3DF9" w:rsidP="002F3DF9">
            <w:r w:rsidRPr="00816811">
              <w:t xml:space="preserve">in accordance with section 6.31 of the </w:t>
            </w:r>
            <w:r>
              <w:t>FS3i</w:t>
            </w:r>
            <w:r w:rsidRPr="00816811">
              <w:t xml:space="preserve"> Base IDIQ </w:t>
            </w:r>
            <w:r>
              <w:t>PWS</w:t>
            </w:r>
            <w:r w:rsidRPr="00816811">
              <w:t>.</w:t>
            </w:r>
          </w:p>
        </w:tc>
      </w:tr>
      <w:tr w:rsidR="002F3DF9" w:rsidRPr="005F5F13" w14:paraId="230AB715"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427FD88" w14:textId="3813E1C5" w:rsidR="002F3DF9" w:rsidRPr="005E28FA" w:rsidRDefault="002F3DF9" w:rsidP="002F3DF9">
            <w:r>
              <w:rPr>
                <w:bCs/>
              </w:rPr>
              <w:t>4</w:t>
            </w:r>
            <w:r w:rsidRPr="005E28FA">
              <w:rPr>
                <w:bCs/>
              </w:rPr>
              <w:t>.32</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D35F796" w14:textId="77777777" w:rsidR="002F3DF9" w:rsidRPr="005E28FA" w:rsidRDefault="002F3DF9" w:rsidP="002F3DF9">
            <w:r w:rsidRPr="00816811">
              <w:t>Information Technology Disaster Recovery Support (ITDR)</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A6823A2" w14:textId="055F0E7E" w:rsidR="002F3DF9" w:rsidRPr="00816811" w:rsidRDefault="002F3DF9" w:rsidP="002F3DF9">
            <w:pPr>
              <w:spacing w:after="120"/>
            </w:pPr>
            <w:r w:rsidRPr="00816811">
              <w:t xml:space="preserve">The </w:t>
            </w:r>
            <w:r>
              <w:t>Contractor</w:t>
            </w:r>
            <w:r w:rsidRPr="00816811">
              <w:t xml:space="preserve"> </w:t>
            </w:r>
            <w:r>
              <w:t>will</w:t>
            </w:r>
            <w:r w:rsidRPr="00816811">
              <w:t xml:space="preserve"> support Information Technology Disaster Recovery (ITDR) in accordance with section 6.32 of the </w:t>
            </w:r>
            <w:r>
              <w:t>FS3i</w:t>
            </w:r>
            <w:r w:rsidRPr="00816811">
              <w:t xml:space="preserve"> Base IDIQ </w:t>
            </w:r>
            <w:r>
              <w:t>PWS</w:t>
            </w:r>
            <w:r w:rsidRPr="00816811">
              <w:t>.</w:t>
            </w:r>
          </w:p>
          <w:p w14:paraId="082BFE82" w14:textId="7B947434" w:rsidR="002F3DF9" w:rsidRPr="00816811" w:rsidRDefault="002F3DF9" w:rsidP="002F3DF9">
            <w:pPr>
              <w:spacing w:after="120"/>
            </w:pPr>
            <w:r w:rsidRPr="00816811">
              <w:t xml:space="preserve">The </w:t>
            </w:r>
            <w:r>
              <w:t>Contractor</w:t>
            </w:r>
            <w:r w:rsidRPr="00816811">
              <w:t xml:space="preserve"> </w:t>
            </w:r>
            <w:r>
              <w:t>will</w:t>
            </w:r>
            <w:r w:rsidRPr="00816811">
              <w:t xml:space="preserve"> tailor the Government ITDR process for all supported sub-systems and environments.  </w:t>
            </w:r>
          </w:p>
          <w:p w14:paraId="1ACF700F" w14:textId="201B0CB4" w:rsidR="002F3DF9" w:rsidRPr="00816811" w:rsidRDefault="002F3DF9" w:rsidP="002F3DF9">
            <w:r>
              <w:t>(</w:t>
            </w:r>
            <w:r w:rsidRPr="00816811">
              <w:t>CDRL A018</w:t>
            </w:r>
            <w:r>
              <w:t>)</w:t>
            </w:r>
            <w:r w:rsidRPr="00816811">
              <w:t xml:space="preserve"> - Information Technology Disaster Recovery (ITDR)</w:t>
            </w:r>
          </w:p>
        </w:tc>
      </w:tr>
      <w:tr w:rsidR="002F3DF9" w:rsidRPr="005F5F13" w14:paraId="18C50B59"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D1E6CFA" w14:textId="53A79DBE" w:rsidR="002F3DF9" w:rsidRPr="005E28FA" w:rsidRDefault="002F3DF9" w:rsidP="002F3DF9">
            <w:r>
              <w:rPr>
                <w:bCs/>
              </w:rPr>
              <w:t>4</w:t>
            </w:r>
            <w:r w:rsidRPr="005E28FA">
              <w:rPr>
                <w:bCs/>
              </w:rPr>
              <w:t>.33</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347B68B" w14:textId="77777777" w:rsidR="002F3DF9" w:rsidRPr="005E28FA" w:rsidRDefault="002F3DF9" w:rsidP="002F3DF9">
            <w:r w:rsidRPr="00816811">
              <w:rPr>
                <w:color w:val="000000"/>
              </w:rPr>
              <w:t>Database Management Services</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132D8ED" w14:textId="360FD0BD" w:rsidR="002F3DF9" w:rsidRPr="00816811" w:rsidRDefault="002F3DF9" w:rsidP="002F3DF9">
            <w:pPr>
              <w:spacing w:after="120"/>
              <w:rPr>
                <w:rFonts w:eastAsiaTheme="majorEastAsia"/>
              </w:rPr>
            </w:pPr>
            <w:r w:rsidRPr="00816811">
              <w:t xml:space="preserve">The </w:t>
            </w:r>
            <w:r>
              <w:t>Contractor</w:t>
            </w:r>
            <w:r w:rsidRPr="00816811">
              <w:t xml:space="preserve"> </w:t>
            </w:r>
            <w:r>
              <w:t>will</w:t>
            </w:r>
            <w:r w:rsidRPr="00816811">
              <w:t xml:space="preserve"> adhere to the </w:t>
            </w:r>
            <w:r w:rsidRPr="00816811">
              <w:rPr>
                <w:color w:val="000000"/>
              </w:rPr>
              <w:t>Database Management requirements</w:t>
            </w:r>
            <w:r w:rsidRPr="00816811">
              <w:t xml:space="preserve"> in accordance with section 6.33 of the </w:t>
            </w:r>
            <w:r>
              <w:t>FS3i</w:t>
            </w:r>
            <w:r w:rsidRPr="00816811">
              <w:t xml:space="preserve"> Base IDIQ </w:t>
            </w:r>
            <w:r>
              <w:t>PWS</w:t>
            </w:r>
            <w:r w:rsidRPr="00816811">
              <w:t>.</w:t>
            </w:r>
          </w:p>
          <w:p w14:paraId="06B8BB31" w14:textId="43ADBD6C" w:rsidR="002F3DF9" w:rsidRPr="00816811" w:rsidRDefault="002F3DF9" w:rsidP="002F3DF9">
            <w:pPr>
              <w:spacing w:before="120" w:after="120"/>
              <w:rPr>
                <w:rFonts w:eastAsiaTheme="majorEastAsia"/>
              </w:rPr>
            </w:pPr>
            <w:r>
              <w:rPr>
                <w:rFonts w:eastAsiaTheme="majorEastAsia"/>
              </w:rPr>
              <w:t xml:space="preserve">The Contractor will provide </w:t>
            </w:r>
            <w:r w:rsidRPr="00816811">
              <w:rPr>
                <w:rFonts w:eastAsiaTheme="majorEastAsia"/>
              </w:rPr>
              <w:t>the capability to seamlessly integrate databases into sub-systems or systems as required by the Government.</w:t>
            </w:r>
          </w:p>
          <w:p w14:paraId="77F1F807" w14:textId="62F67EEC" w:rsidR="002F3DF9" w:rsidRPr="00816811" w:rsidRDefault="002F3DF9" w:rsidP="002F3DF9">
            <w:pPr>
              <w:spacing w:before="120"/>
            </w:pPr>
            <w:r w:rsidRPr="00816811">
              <w:t xml:space="preserve">The </w:t>
            </w:r>
            <w:r>
              <w:t>Contractor</w:t>
            </w:r>
            <w:r w:rsidRPr="00816811">
              <w:t xml:space="preserve"> </w:t>
            </w:r>
            <w:r>
              <w:t>will</w:t>
            </w:r>
            <w:r w:rsidRPr="00816811">
              <w:t xml:space="preserve"> plan, implement, test, and deploy databases in the testing and development environments for all security domains in the Cloud or </w:t>
            </w:r>
            <w:r w:rsidRPr="00816811">
              <w:rPr>
                <w:color w:val="222222"/>
                <w:shd w:val="clear" w:color="auto" w:fill="FFFFFF"/>
              </w:rPr>
              <w:t>On-premises </w:t>
            </w:r>
            <w:r w:rsidRPr="00816811">
              <w:t xml:space="preserve">  </w:t>
            </w:r>
          </w:p>
        </w:tc>
      </w:tr>
      <w:tr w:rsidR="002F3DF9" w:rsidRPr="005F5F13" w14:paraId="4372F59E"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A5110E6" w14:textId="2C8C7733" w:rsidR="002F3DF9" w:rsidRPr="005E28FA" w:rsidRDefault="002F3DF9" w:rsidP="002F3DF9">
            <w:r>
              <w:rPr>
                <w:bCs/>
              </w:rPr>
              <w:t>4</w:t>
            </w:r>
            <w:r w:rsidRPr="005E28FA">
              <w:rPr>
                <w:bCs/>
              </w:rPr>
              <w:t>.34</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30230E7" w14:textId="77777777" w:rsidR="002F3DF9" w:rsidRPr="005E28FA" w:rsidRDefault="002F3DF9" w:rsidP="002F3DF9">
            <w:r w:rsidRPr="00816811">
              <w:rPr>
                <w:color w:val="000000"/>
              </w:rPr>
              <w:t>System Administration Services</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61AF698" w14:textId="579E7CB3" w:rsidR="002F3DF9" w:rsidRPr="00816811" w:rsidRDefault="002F3DF9" w:rsidP="002F3DF9">
            <w:r w:rsidRPr="00816811">
              <w:t xml:space="preserve">The </w:t>
            </w:r>
            <w:r>
              <w:t>Contractor</w:t>
            </w:r>
            <w:r w:rsidRPr="00816811">
              <w:t xml:space="preserve"> </w:t>
            </w:r>
            <w:r>
              <w:t>will</w:t>
            </w:r>
            <w:r w:rsidRPr="00816811">
              <w:t xml:space="preserve"> adhere to the </w:t>
            </w:r>
            <w:r w:rsidRPr="00816811">
              <w:rPr>
                <w:color w:val="000000"/>
              </w:rPr>
              <w:t>System Administration Services requirements</w:t>
            </w:r>
            <w:r w:rsidRPr="00816811">
              <w:t xml:space="preserve"> in accordance with section 6.34 of the </w:t>
            </w:r>
            <w:r>
              <w:t>FS3i</w:t>
            </w:r>
            <w:r w:rsidRPr="00816811">
              <w:t xml:space="preserve"> Base IDIQ </w:t>
            </w:r>
            <w:r>
              <w:t>PWS</w:t>
            </w:r>
            <w:r w:rsidRPr="00816811">
              <w:t>.</w:t>
            </w:r>
          </w:p>
        </w:tc>
      </w:tr>
      <w:tr w:rsidR="002F3DF9" w:rsidRPr="005F5F13" w14:paraId="040B9275"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C45846B" w14:textId="70C47B14" w:rsidR="002F3DF9" w:rsidRPr="005E28FA" w:rsidRDefault="002F3DF9" w:rsidP="002F3DF9">
            <w:r>
              <w:rPr>
                <w:bCs/>
              </w:rPr>
              <w:t>4</w:t>
            </w:r>
            <w:r w:rsidRPr="005E28FA">
              <w:rPr>
                <w:bCs/>
              </w:rPr>
              <w:t>.35</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1F5C46F" w14:textId="77777777" w:rsidR="002F3DF9" w:rsidRPr="005E28FA" w:rsidRDefault="002F3DF9" w:rsidP="002F3DF9">
            <w:r w:rsidRPr="00816811">
              <w:rPr>
                <w:color w:val="000000"/>
              </w:rPr>
              <w:t>Enterprise Services</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C7D7558" w14:textId="2CC79212" w:rsidR="002F3DF9" w:rsidRPr="00816811" w:rsidRDefault="002F3DF9" w:rsidP="002F3DF9">
            <w:pPr>
              <w:rPr>
                <w:color w:val="000000"/>
              </w:rPr>
            </w:pPr>
            <w:r w:rsidRPr="00816811">
              <w:t xml:space="preserve">The </w:t>
            </w:r>
            <w:r>
              <w:t>Contractor</w:t>
            </w:r>
            <w:r w:rsidRPr="00816811">
              <w:t xml:space="preserve"> </w:t>
            </w:r>
            <w:r>
              <w:t>will</w:t>
            </w:r>
            <w:r w:rsidRPr="00816811">
              <w:t xml:space="preserve"> support </w:t>
            </w:r>
            <w:r w:rsidRPr="00816811">
              <w:rPr>
                <w:color w:val="000000"/>
              </w:rPr>
              <w:t xml:space="preserve">Enterprise Services requirements in accordance </w:t>
            </w:r>
            <w:r w:rsidRPr="00816811">
              <w:t xml:space="preserve">with section 6.35 of the </w:t>
            </w:r>
            <w:r>
              <w:t>FS3i</w:t>
            </w:r>
            <w:r w:rsidRPr="00816811">
              <w:t xml:space="preserve"> Base IDIQ </w:t>
            </w:r>
            <w:r>
              <w:t>PWS</w:t>
            </w:r>
            <w:r w:rsidRPr="00816811">
              <w:t>.</w:t>
            </w:r>
          </w:p>
        </w:tc>
      </w:tr>
      <w:tr w:rsidR="002F3DF9" w:rsidRPr="005F5F13" w14:paraId="5493E894"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AFE42AF" w14:textId="2E93FB11" w:rsidR="002F3DF9" w:rsidRPr="005E28FA" w:rsidRDefault="002F3DF9" w:rsidP="002F3DF9">
            <w:r>
              <w:rPr>
                <w:bCs/>
              </w:rPr>
              <w:t>4</w:t>
            </w:r>
            <w:r w:rsidRPr="005E28FA">
              <w:rPr>
                <w:bCs/>
              </w:rPr>
              <w:t>.36</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751058C" w14:textId="77777777" w:rsidR="002F3DF9" w:rsidRPr="005E28FA" w:rsidRDefault="002F3DF9" w:rsidP="002F3DF9">
            <w:r w:rsidRPr="00816811">
              <w:rPr>
                <w:color w:val="000000"/>
              </w:rPr>
              <w:t>Requirements Management and Analysis</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A4E9AC3" w14:textId="2CA011EE" w:rsidR="002F3DF9" w:rsidRPr="00816811" w:rsidRDefault="002F3DF9" w:rsidP="002F3DF9">
            <w:r w:rsidRPr="00816811">
              <w:t xml:space="preserve">The </w:t>
            </w:r>
            <w:r>
              <w:t>Contractor</w:t>
            </w:r>
            <w:r w:rsidRPr="00816811">
              <w:t xml:space="preserve"> </w:t>
            </w:r>
            <w:r>
              <w:t>will</w:t>
            </w:r>
            <w:r w:rsidRPr="00816811">
              <w:t xml:space="preserve"> adhere to the </w:t>
            </w:r>
            <w:r w:rsidRPr="00816811">
              <w:rPr>
                <w:color w:val="000000"/>
              </w:rPr>
              <w:t>Requirements Management and Analysis</w:t>
            </w:r>
            <w:r w:rsidRPr="00816811">
              <w:t xml:space="preserve"> requirements in accordance with section 6.36 of the </w:t>
            </w:r>
            <w:r>
              <w:t>FS3i</w:t>
            </w:r>
            <w:r w:rsidRPr="00816811">
              <w:t xml:space="preserve"> Base IDIQ </w:t>
            </w:r>
            <w:r>
              <w:t>PWS</w:t>
            </w:r>
            <w:r w:rsidRPr="00816811">
              <w:t>.</w:t>
            </w:r>
          </w:p>
        </w:tc>
      </w:tr>
      <w:tr w:rsidR="002F3DF9" w:rsidRPr="005F5F13" w14:paraId="7D156350"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94E6961" w14:textId="4C3ADAD0" w:rsidR="002F3DF9" w:rsidRPr="005E28FA" w:rsidRDefault="002F3DF9" w:rsidP="002F3DF9">
            <w:r>
              <w:rPr>
                <w:bCs/>
              </w:rPr>
              <w:t>4</w:t>
            </w:r>
            <w:r w:rsidRPr="005E28FA">
              <w:rPr>
                <w:bCs/>
              </w:rPr>
              <w:t>.37</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02D927E" w14:textId="77777777" w:rsidR="002F3DF9" w:rsidRPr="005E28FA" w:rsidRDefault="002F3DF9" w:rsidP="002F3DF9">
            <w:r w:rsidRPr="00816811">
              <w:rPr>
                <w:color w:val="000000"/>
              </w:rPr>
              <w:t>Cloud Engineering, Integration, and Management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F59C6F6" w14:textId="0FDEDE73" w:rsidR="002F3DF9" w:rsidRPr="00816811" w:rsidRDefault="002F3DF9" w:rsidP="002F3DF9">
            <w:pPr>
              <w:spacing w:after="120"/>
            </w:pPr>
            <w:r w:rsidRPr="00816811">
              <w:t xml:space="preserve">The </w:t>
            </w:r>
            <w:r>
              <w:t>Contractor</w:t>
            </w:r>
            <w:r w:rsidRPr="00816811">
              <w:t xml:space="preserve"> </w:t>
            </w:r>
            <w:r>
              <w:t>will</w:t>
            </w:r>
            <w:r w:rsidRPr="00816811">
              <w:t xml:space="preserve"> support </w:t>
            </w:r>
            <w:r w:rsidRPr="00816811">
              <w:rPr>
                <w:color w:val="000000"/>
              </w:rPr>
              <w:t xml:space="preserve">Cloud Engineering, Integration, and Management services in accordance </w:t>
            </w:r>
            <w:r w:rsidRPr="00816811">
              <w:t xml:space="preserve">with section 6.37 of the </w:t>
            </w:r>
            <w:r>
              <w:t>FS3i</w:t>
            </w:r>
            <w:r w:rsidRPr="00816811">
              <w:t xml:space="preserve"> Base IDIQ </w:t>
            </w:r>
            <w:r>
              <w:t>PWS</w:t>
            </w:r>
            <w:r w:rsidRPr="00816811">
              <w:t>.</w:t>
            </w:r>
          </w:p>
          <w:p w14:paraId="4232A761" w14:textId="77777777" w:rsidR="002F3DF9" w:rsidRPr="00816811" w:rsidRDefault="002F3DF9" w:rsidP="002F3DF9">
            <w:pPr>
              <w:spacing w:after="120"/>
            </w:pPr>
            <w:r w:rsidRPr="00816811">
              <w:t xml:space="preserve">CDRL A009 </w:t>
            </w:r>
            <w:r w:rsidRPr="00816811">
              <w:rPr>
                <w:lang w:eastAsia="zh-CN"/>
              </w:rPr>
              <w:t>Cloud Migration Plan</w:t>
            </w:r>
          </w:p>
          <w:p w14:paraId="2C4C102D" w14:textId="300C6741" w:rsidR="002F3DF9" w:rsidRPr="00816811" w:rsidRDefault="002F3DF9" w:rsidP="002F3DF9">
            <w:r>
              <w:t xml:space="preserve">The Contractor will provide </w:t>
            </w:r>
            <w:r w:rsidRPr="00816811">
              <w:t>the capability to seamlessly integrate FG Capabilities, GOTS, COTS, FOSS, and software to the Government designated Cloud environments.</w:t>
            </w:r>
          </w:p>
        </w:tc>
      </w:tr>
      <w:tr w:rsidR="002F3DF9" w:rsidRPr="005F5F13" w14:paraId="76F9A261"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88FF384" w14:textId="13EC2C95" w:rsidR="002F3DF9" w:rsidRPr="005E28FA" w:rsidRDefault="002F3DF9" w:rsidP="002F3DF9">
            <w:r>
              <w:rPr>
                <w:bCs/>
              </w:rPr>
              <w:t>4</w:t>
            </w:r>
            <w:r w:rsidRPr="005E28FA">
              <w:rPr>
                <w:bCs/>
              </w:rPr>
              <w:t>.38</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57DE7BF" w14:textId="77777777" w:rsidR="002F3DF9" w:rsidRPr="005E28FA" w:rsidRDefault="002F3DF9" w:rsidP="002F3DF9">
            <w:r w:rsidRPr="005E28FA">
              <w:rPr>
                <w:bCs/>
              </w:rPr>
              <w:t>Engineering</w:t>
            </w:r>
          </w:p>
          <w:p w14:paraId="4A30473A" w14:textId="77777777" w:rsidR="002F3DF9" w:rsidRPr="005E28FA" w:rsidRDefault="002F3DF9" w:rsidP="002F3DF9"/>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92968CB" w14:textId="067585C2" w:rsidR="002F3DF9" w:rsidRPr="00816811" w:rsidRDefault="002F3DF9" w:rsidP="002F3DF9">
            <w:pPr>
              <w:spacing w:after="120"/>
            </w:pPr>
            <w:r w:rsidRPr="00816811">
              <w:t xml:space="preserve">The </w:t>
            </w:r>
            <w:r>
              <w:t>Contractor</w:t>
            </w:r>
            <w:r w:rsidRPr="00816811">
              <w:t xml:space="preserve"> </w:t>
            </w:r>
            <w:r>
              <w:t>will</w:t>
            </w:r>
            <w:r w:rsidRPr="00816811">
              <w:t xml:space="preserve"> adhere to the Engineering Services requirements in accordance with section 6.38 of the </w:t>
            </w:r>
            <w:r>
              <w:t>FS3i</w:t>
            </w:r>
            <w:r w:rsidRPr="00816811">
              <w:t xml:space="preserve"> Base IDIQ </w:t>
            </w:r>
            <w:r>
              <w:t>PWS</w:t>
            </w:r>
            <w:r w:rsidRPr="00816811">
              <w:t>.</w:t>
            </w:r>
          </w:p>
          <w:p w14:paraId="04A5FCBB" w14:textId="3891EB13" w:rsidR="002F3DF9" w:rsidRPr="00816811" w:rsidRDefault="002F3DF9" w:rsidP="002F3DF9">
            <w:pPr>
              <w:spacing w:after="120"/>
            </w:pPr>
            <w:r w:rsidRPr="00816811">
              <w:lastRenderedPageBreak/>
              <w:t xml:space="preserve">The </w:t>
            </w:r>
            <w:r>
              <w:t>Contractor</w:t>
            </w:r>
            <w:r w:rsidRPr="00816811">
              <w:t xml:space="preserve"> </w:t>
            </w:r>
            <w:r>
              <w:t>will</w:t>
            </w:r>
            <w:r w:rsidRPr="00816811">
              <w:t xml:space="preserve"> capture </w:t>
            </w:r>
            <w:r>
              <w:t xml:space="preserve">the applicable </w:t>
            </w:r>
            <w:r w:rsidRPr="00816811">
              <w:t xml:space="preserve">design elements as described in </w:t>
            </w:r>
            <w:r w:rsidR="00892A7A">
              <w:t>Appendix E</w:t>
            </w:r>
            <w:r w:rsidRPr="00816811">
              <w:t xml:space="preserve">. The </w:t>
            </w:r>
            <w:r>
              <w:t>Contractor</w:t>
            </w:r>
            <w:r w:rsidRPr="00816811">
              <w:t xml:space="preserve"> </w:t>
            </w:r>
            <w:r>
              <w:t>will</w:t>
            </w:r>
            <w:r w:rsidRPr="00816811">
              <w:t xml:space="preserve"> draft an Integration Design Review Presentation (IDRP). (CDRL A032) and host the applicable number of design review sessions with the Government for review and approval.  This step will facilitate architecture and design trade-offs that enable the government to make critical investment decisions in systems architecture as needed before building proceeds.</w:t>
            </w:r>
          </w:p>
          <w:p w14:paraId="6EDD4243" w14:textId="0717B2BB" w:rsidR="002F3DF9" w:rsidRPr="00816811" w:rsidRDefault="002F3DF9" w:rsidP="002F3DF9">
            <w:pPr>
              <w:spacing w:after="120"/>
              <w:rPr>
                <w:rFonts w:eastAsia="Calibri"/>
              </w:rPr>
            </w:pPr>
            <w:r>
              <w:t xml:space="preserve">The Contractor will provide </w:t>
            </w:r>
            <w:r w:rsidRPr="00816811">
              <w:rPr>
                <w:rFonts w:eastAsiaTheme="majorEastAsia"/>
              </w:rPr>
              <w:t xml:space="preserve">the necessary engineering expertise and resources to plan, execute studies, and implement EM technical requirements and activities covered by this PWS </w:t>
            </w:r>
            <w:r w:rsidRPr="00816811">
              <w:rPr>
                <w:rFonts w:eastAsia="Calibri"/>
              </w:rPr>
              <w:t xml:space="preserve">consistent with the NGA System Engineering Plan (SEP) and industry best practices.  </w:t>
            </w:r>
          </w:p>
          <w:p w14:paraId="3943E440" w14:textId="6418709F" w:rsidR="002F3DF9" w:rsidRPr="00816811" w:rsidRDefault="002F3DF9" w:rsidP="002F3DF9">
            <w:r>
              <w:t xml:space="preserve">The Contractor will provide </w:t>
            </w:r>
            <w:r w:rsidR="008002AE">
              <w:t xml:space="preserve">the expertise </w:t>
            </w:r>
            <w:r w:rsidRPr="00816811">
              <w:t xml:space="preserve">to integrate FG </w:t>
            </w:r>
            <w:r w:rsidR="008002AE">
              <w:t>c</w:t>
            </w:r>
            <w:r w:rsidRPr="00816811">
              <w:t>apabilities, COTS, GOTS, FOSS, and software into the operational baseline. This includes at the minimum:</w:t>
            </w:r>
          </w:p>
          <w:p w14:paraId="7C9831E7" w14:textId="77777777" w:rsidR="002F3DF9" w:rsidRPr="00816811" w:rsidRDefault="002F3DF9" w:rsidP="00E85649">
            <w:pPr>
              <w:numPr>
                <w:ilvl w:val="0"/>
                <w:numId w:val="25"/>
              </w:numPr>
              <w:spacing w:after="120"/>
              <w:contextualSpacing/>
            </w:pPr>
            <w:r w:rsidRPr="00816811">
              <w:t>Solution design.</w:t>
            </w:r>
          </w:p>
          <w:p w14:paraId="75BF7622" w14:textId="77777777" w:rsidR="002F3DF9" w:rsidRPr="00816811" w:rsidRDefault="002F3DF9" w:rsidP="00E85649">
            <w:pPr>
              <w:numPr>
                <w:ilvl w:val="0"/>
                <w:numId w:val="25"/>
              </w:numPr>
              <w:spacing w:after="120"/>
              <w:contextualSpacing/>
            </w:pPr>
            <w:r w:rsidRPr="00816811">
              <w:t>Design review with the Government and contractor stakeholders.</w:t>
            </w:r>
          </w:p>
          <w:p w14:paraId="4D23E312" w14:textId="77777777" w:rsidR="002F3DF9" w:rsidRPr="00816811" w:rsidRDefault="002F3DF9" w:rsidP="00E85649">
            <w:pPr>
              <w:numPr>
                <w:ilvl w:val="0"/>
                <w:numId w:val="25"/>
              </w:numPr>
              <w:spacing w:after="120"/>
              <w:contextualSpacing/>
            </w:pPr>
            <w:r w:rsidRPr="00816811">
              <w:t>Development of solution.</w:t>
            </w:r>
          </w:p>
          <w:p w14:paraId="74CB18F4" w14:textId="6B5ACB95" w:rsidR="002F3DF9" w:rsidRPr="00816811" w:rsidRDefault="002F3DF9" w:rsidP="00E85649">
            <w:pPr>
              <w:numPr>
                <w:ilvl w:val="0"/>
                <w:numId w:val="25"/>
              </w:numPr>
              <w:spacing w:after="120"/>
              <w:contextualSpacing/>
            </w:pPr>
            <w:r w:rsidRPr="00816811">
              <w:t xml:space="preserve">Leading </w:t>
            </w:r>
            <w:r w:rsidR="00477E68" w:rsidRPr="00816811">
              <w:t>reviews</w:t>
            </w:r>
            <w:r w:rsidRPr="00816811">
              <w:t xml:space="preserve"> and demonstrations of the integrated solutions. </w:t>
            </w:r>
          </w:p>
          <w:p w14:paraId="2E894CAA" w14:textId="520F4F26" w:rsidR="002F3DF9" w:rsidRPr="00816811" w:rsidRDefault="002F3DF9" w:rsidP="00E85649">
            <w:pPr>
              <w:numPr>
                <w:ilvl w:val="0"/>
                <w:numId w:val="25"/>
              </w:numPr>
              <w:spacing w:after="120"/>
              <w:contextualSpacing/>
            </w:pPr>
            <w:r w:rsidRPr="00816811">
              <w:rPr>
                <w:rFonts w:eastAsia="Calibri"/>
              </w:rPr>
              <w:t xml:space="preserve">Acceptance testing, a </w:t>
            </w:r>
            <w:r w:rsidR="00477E68">
              <w:rPr>
                <w:rFonts w:eastAsia="Calibri"/>
              </w:rPr>
              <w:t>government</w:t>
            </w:r>
            <w:r w:rsidRPr="00816811">
              <w:rPr>
                <w:rFonts w:eastAsia="Calibri"/>
              </w:rPr>
              <w:t xml:space="preserve"> managed verification, and validation of the integrated solution.</w:t>
            </w:r>
          </w:p>
          <w:p w14:paraId="644EF1B1" w14:textId="77777777" w:rsidR="002F3DF9" w:rsidRPr="00816811" w:rsidRDefault="002F3DF9" w:rsidP="00E85649">
            <w:pPr>
              <w:numPr>
                <w:ilvl w:val="0"/>
                <w:numId w:val="25"/>
              </w:numPr>
              <w:spacing w:after="120"/>
              <w:contextualSpacing/>
            </w:pPr>
            <w:r w:rsidRPr="00816811">
              <w:t>Development and delivery of architectural and system engineering artifacts for the integrated solution.</w:t>
            </w:r>
          </w:p>
          <w:p w14:paraId="439B0EA2" w14:textId="01F241F7" w:rsidR="002F3DF9" w:rsidRPr="00816811" w:rsidRDefault="002F3DF9" w:rsidP="00E85649">
            <w:pPr>
              <w:numPr>
                <w:ilvl w:val="0"/>
                <w:numId w:val="25"/>
              </w:numPr>
              <w:spacing w:after="120"/>
              <w:contextualSpacing/>
            </w:pPr>
            <w:r w:rsidRPr="00816811">
              <w:t xml:space="preserve">Collaboration of the </w:t>
            </w:r>
            <w:r>
              <w:t>Contractor</w:t>
            </w:r>
            <w:r w:rsidRPr="00816811">
              <w:t xml:space="preserve"> with the Government and contractor stakeholders for packaging and releasing the integrated solution into the operational baseline.</w:t>
            </w:r>
          </w:p>
          <w:p w14:paraId="2E8D35F1" w14:textId="77777777" w:rsidR="002F3DF9" w:rsidRPr="00816811" w:rsidRDefault="002F3DF9" w:rsidP="00E85649">
            <w:pPr>
              <w:numPr>
                <w:ilvl w:val="0"/>
                <w:numId w:val="25"/>
              </w:numPr>
              <w:spacing w:after="120"/>
              <w:contextualSpacing/>
            </w:pPr>
            <w:r w:rsidRPr="00816811">
              <w:t>Application Program Interface (API) management</w:t>
            </w:r>
          </w:p>
          <w:p w14:paraId="7A5B3743" w14:textId="77777777" w:rsidR="002F3DF9" w:rsidRPr="00816811" w:rsidRDefault="002F3DF9" w:rsidP="00E85649">
            <w:pPr>
              <w:numPr>
                <w:ilvl w:val="0"/>
                <w:numId w:val="25"/>
              </w:numPr>
              <w:spacing w:after="120"/>
              <w:contextualSpacing/>
            </w:pPr>
            <w:r w:rsidRPr="00816811">
              <w:t xml:space="preserve">Providing the capability for post release metric collection for analysis of executions, functionality, and performance of the newly or changed released Capabilities into the operational baseline. </w:t>
            </w:r>
          </w:p>
          <w:p w14:paraId="186407F1" w14:textId="5DAE13AE" w:rsidR="002F3DF9" w:rsidRPr="0049719D" w:rsidRDefault="002F3DF9" w:rsidP="00E85649">
            <w:pPr>
              <w:numPr>
                <w:ilvl w:val="0"/>
                <w:numId w:val="25"/>
              </w:numPr>
              <w:spacing w:after="120"/>
              <w:contextualSpacing/>
            </w:pPr>
            <w:r w:rsidRPr="00816811">
              <w:t xml:space="preserve">Where applicable, assessing user experience after a new </w:t>
            </w:r>
            <w:r w:rsidRPr="0049719D">
              <w:t xml:space="preserve">integrated solution is in </w:t>
            </w:r>
            <w:r w:rsidR="00477E68" w:rsidRPr="0049719D">
              <w:t>production</w:t>
            </w:r>
            <w:r w:rsidRPr="0049719D">
              <w:t>.</w:t>
            </w:r>
          </w:p>
          <w:p w14:paraId="5091731B" w14:textId="4D6B299B" w:rsidR="002F3DF9" w:rsidRPr="00816811" w:rsidRDefault="002F3DF9" w:rsidP="0049719D">
            <w:pPr>
              <w:numPr>
                <w:ilvl w:val="0"/>
                <w:numId w:val="25"/>
              </w:numPr>
              <w:spacing w:after="120"/>
              <w:contextualSpacing/>
            </w:pPr>
            <w:r w:rsidRPr="0049719D">
              <w:t xml:space="preserve">Lessons </w:t>
            </w:r>
            <w:r w:rsidR="00477E68" w:rsidRPr="0049719D">
              <w:t>l</w:t>
            </w:r>
            <w:r w:rsidRPr="0049719D">
              <w:t>earned in optimizing the development, integration, and delivery of the integrated solution.</w:t>
            </w:r>
          </w:p>
        </w:tc>
      </w:tr>
      <w:tr w:rsidR="002F3DF9" w:rsidRPr="005F5F13" w14:paraId="10943490"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1D75FB1" w14:textId="022DB352" w:rsidR="002F3DF9" w:rsidRPr="005E28FA" w:rsidRDefault="002F3DF9" w:rsidP="002F3DF9">
            <w:r>
              <w:rPr>
                <w:bCs/>
              </w:rPr>
              <w:lastRenderedPageBreak/>
              <w:t>4</w:t>
            </w:r>
            <w:r w:rsidRPr="005E28FA">
              <w:rPr>
                <w:bCs/>
              </w:rPr>
              <w:t>.39</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1E7EFE44" w14:textId="77777777" w:rsidR="002F3DF9" w:rsidRPr="005E28FA" w:rsidRDefault="002F3DF9" w:rsidP="002F3DF9">
            <w:r w:rsidRPr="005E28FA">
              <w:rPr>
                <w:bCs/>
              </w:rPr>
              <w:t>Technical Writing and Documentation Support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8ED3EF0" w14:textId="760F7BF3" w:rsidR="002F3DF9" w:rsidRPr="00816811" w:rsidRDefault="002F3DF9" w:rsidP="002F3DF9">
            <w:pPr>
              <w:spacing w:after="120"/>
            </w:pPr>
            <w:r>
              <w:t xml:space="preserve">The Contractor will provide </w:t>
            </w:r>
            <w:r w:rsidRPr="00816811">
              <w:t xml:space="preserve">Technical Writing and Documentation Support services in accordance with section 6.39 of the </w:t>
            </w:r>
            <w:r>
              <w:t>FS3i</w:t>
            </w:r>
            <w:r w:rsidRPr="00816811">
              <w:t xml:space="preserve"> Base IDIQ </w:t>
            </w:r>
            <w:r>
              <w:t>PWS</w:t>
            </w:r>
            <w:r w:rsidRPr="00816811">
              <w:t>.</w:t>
            </w:r>
          </w:p>
        </w:tc>
      </w:tr>
      <w:tr w:rsidR="002F3DF9" w:rsidRPr="005F5F13" w14:paraId="7C9B7185"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0B134B5" w14:textId="26A50EB1" w:rsidR="002F3DF9" w:rsidRPr="005E28FA" w:rsidRDefault="002F3DF9" w:rsidP="002F3DF9">
            <w:r>
              <w:rPr>
                <w:bCs/>
              </w:rPr>
              <w:lastRenderedPageBreak/>
              <w:t>4</w:t>
            </w:r>
            <w:r w:rsidRPr="005E28FA">
              <w:rPr>
                <w:bCs/>
              </w:rPr>
              <w:t>.40</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93FC6AA" w14:textId="77777777" w:rsidR="002F3DF9" w:rsidRPr="005E28FA" w:rsidRDefault="002F3DF9" w:rsidP="002F3DF9">
            <w:r w:rsidRPr="005E28FA">
              <w:rPr>
                <w:bCs/>
              </w:rPr>
              <w:t>Technical Library</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2EB54977" w14:textId="3C13375A" w:rsidR="002F3DF9" w:rsidRPr="00816811" w:rsidRDefault="002F3DF9" w:rsidP="002F3DF9">
            <w:pPr>
              <w:spacing w:after="120"/>
              <w:rPr>
                <w:rFonts w:eastAsiaTheme="majorEastAsia"/>
              </w:rPr>
            </w:pPr>
            <w:r w:rsidRPr="00816811">
              <w:rPr>
                <w:rFonts w:eastAsiaTheme="majorEastAsia"/>
              </w:rPr>
              <w:t xml:space="preserve">The </w:t>
            </w:r>
            <w:r>
              <w:rPr>
                <w:rFonts w:eastAsiaTheme="majorEastAsia"/>
              </w:rPr>
              <w:t>Contractor</w:t>
            </w:r>
            <w:r w:rsidRPr="00816811">
              <w:rPr>
                <w:rFonts w:eastAsiaTheme="majorEastAsia"/>
              </w:rPr>
              <w:t xml:space="preserve"> </w:t>
            </w:r>
            <w:r>
              <w:rPr>
                <w:rFonts w:eastAsiaTheme="majorEastAsia"/>
              </w:rPr>
              <w:t>will</w:t>
            </w:r>
            <w:r w:rsidRPr="00816811">
              <w:rPr>
                <w:rFonts w:eastAsiaTheme="majorEastAsia"/>
              </w:rPr>
              <w:t xml:space="preserve"> adhere to the Technical Library requirements in accordance with section 6.40 of the </w:t>
            </w:r>
            <w:r>
              <w:rPr>
                <w:rFonts w:eastAsiaTheme="majorEastAsia"/>
              </w:rPr>
              <w:t>FS3i</w:t>
            </w:r>
            <w:r w:rsidRPr="00816811">
              <w:rPr>
                <w:rFonts w:eastAsiaTheme="majorEastAsia"/>
              </w:rPr>
              <w:t xml:space="preserve"> Base IDIQ </w:t>
            </w:r>
            <w:r>
              <w:rPr>
                <w:rFonts w:eastAsiaTheme="majorEastAsia"/>
              </w:rPr>
              <w:t>PWS</w:t>
            </w:r>
            <w:r w:rsidRPr="00816811">
              <w:rPr>
                <w:rFonts w:eastAsiaTheme="majorEastAsia"/>
              </w:rPr>
              <w:t xml:space="preserve">.  </w:t>
            </w:r>
          </w:p>
          <w:p w14:paraId="7BD02EAC" w14:textId="3D4B43DA" w:rsidR="002F3DF9" w:rsidRPr="00816811" w:rsidRDefault="002F3DF9" w:rsidP="002F3DF9">
            <w:pPr>
              <w:rPr>
                <w:rFonts w:eastAsiaTheme="majorEastAsia"/>
              </w:rPr>
            </w:pPr>
            <w:r w:rsidRPr="00816811">
              <w:rPr>
                <w:rFonts w:eastAsiaTheme="majorEastAsia"/>
              </w:rPr>
              <w:t xml:space="preserve">The </w:t>
            </w:r>
            <w:r>
              <w:rPr>
                <w:rFonts w:eastAsiaTheme="majorEastAsia"/>
              </w:rPr>
              <w:t>Contractor</w:t>
            </w:r>
            <w:r w:rsidRPr="00816811">
              <w:rPr>
                <w:rFonts w:eastAsiaTheme="majorEastAsia"/>
              </w:rPr>
              <w:t xml:space="preserve"> </w:t>
            </w:r>
            <w:r>
              <w:rPr>
                <w:rFonts w:eastAsiaTheme="majorEastAsia"/>
              </w:rPr>
              <w:t>will</w:t>
            </w:r>
            <w:r w:rsidRPr="00816811">
              <w:rPr>
                <w:rFonts w:eastAsiaTheme="majorEastAsia"/>
              </w:rPr>
              <w:t xml:space="preserve"> include and </w:t>
            </w:r>
            <w:r>
              <w:rPr>
                <w:rFonts w:eastAsiaTheme="majorEastAsia"/>
              </w:rPr>
              <w:t xml:space="preserve">baseline </w:t>
            </w:r>
            <w:r w:rsidRPr="00816811">
              <w:rPr>
                <w:rFonts w:eastAsiaTheme="majorEastAsia"/>
              </w:rPr>
              <w:t xml:space="preserve">the appropriate engineering and architectural artifacts in Technical Library as they are listed in </w:t>
            </w:r>
            <w:r w:rsidR="00892A7A">
              <w:rPr>
                <w:rFonts w:eastAsiaTheme="majorEastAsia"/>
              </w:rPr>
              <w:t>Appendix E</w:t>
            </w:r>
            <w:r w:rsidRPr="00816811">
              <w:rPr>
                <w:rFonts w:eastAsiaTheme="majorEastAsia"/>
              </w:rPr>
              <w:t xml:space="preserve"> of this Task Order</w:t>
            </w:r>
            <w:r>
              <w:rPr>
                <w:rFonts w:eastAsiaTheme="majorEastAsia"/>
              </w:rPr>
              <w:t>.</w:t>
            </w:r>
          </w:p>
        </w:tc>
      </w:tr>
      <w:tr w:rsidR="002F3DF9" w:rsidRPr="005F5F13" w14:paraId="4007B609"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25EF107" w14:textId="2D14842C" w:rsidR="002F3DF9" w:rsidRPr="005E28FA" w:rsidRDefault="002F3DF9" w:rsidP="002F3DF9">
            <w:r>
              <w:rPr>
                <w:bCs/>
              </w:rPr>
              <w:t>4</w:t>
            </w:r>
            <w:r w:rsidRPr="005E28FA">
              <w:rPr>
                <w:bCs/>
              </w:rPr>
              <w:t>.41</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3F51812B" w14:textId="77777777" w:rsidR="002F3DF9" w:rsidRPr="005E28FA" w:rsidRDefault="002F3DF9" w:rsidP="002F3DF9">
            <w:r w:rsidRPr="005E28FA">
              <w:rPr>
                <w:bCs/>
              </w:rPr>
              <w:t>Transition-In</w:t>
            </w:r>
          </w:p>
          <w:p w14:paraId="34D5308E" w14:textId="77777777" w:rsidR="002F3DF9" w:rsidRPr="005E28FA" w:rsidRDefault="002F3DF9" w:rsidP="002F3DF9"/>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1B47A92" w14:textId="5C34D333" w:rsidR="002F3DF9" w:rsidRPr="00816811" w:rsidRDefault="002F3DF9" w:rsidP="002F3DF9">
            <w:pPr>
              <w:spacing w:after="120"/>
            </w:pPr>
            <w:r w:rsidRPr="00816811">
              <w:t xml:space="preserve">The </w:t>
            </w:r>
            <w:r>
              <w:t>Contractor</w:t>
            </w:r>
            <w:r w:rsidRPr="00816811">
              <w:t xml:space="preserve"> </w:t>
            </w:r>
            <w:r>
              <w:t>will</w:t>
            </w:r>
            <w:r w:rsidRPr="00816811">
              <w:t xml:space="preserve"> support </w:t>
            </w:r>
            <w:r w:rsidRPr="005E28FA">
              <w:rPr>
                <w:bCs/>
              </w:rPr>
              <w:t>Transition-In</w:t>
            </w:r>
            <w:r w:rsidRPr="00816811">
              <w:t xml:space="preserve"> service in accordance with section 6.41 of the </w:t>
            </w:r>
            <w:r>
              <w:t>FS3i</w:t>
            </w:r>
            <w:r w:rsidRPr="00816811">
              <w:t xml:space="preserve"> Base IDIQ </w:t>
            </w:r>
            <w:r>
              <w:t>PWS</w:t>
            </w:r>
            <w:r w:rsidRPr="00816811">
              <w:t>.</w:t>
            </w:r>
          </w:p>
          <w:p w14:paraId="33CF1BB7" w14:textId="2004D993" w:rsidR="002F3DF9" w:rsidRPr="00816811" w:rsidRDefault="002F3DF9" w:rsidP="002F3DF9">
            <w:pPr>
              <w:spacing w:after="120"/>
              <w:ind w:left="76"/>
            </w:pPr>
            <w:r w:rsidRPr="00816811">
              <w:t xml:space="preserve">The </w:t>
            </w:r>
            <w:r>
              <w:t>Contractor</w:t>
            </w:r>
            <w:r w:rsidRPr="00816811">
              <w:t xml:space="preserve"> </w:t>
            </w:r>
            <w:r>
              <w:t>will</w:t>
            </w:r>
            <w:r w:rsidRPr="00816811">
              <w:t xml:space="preserve"> present a PowerPoint version (CDRL A025)  of the Transition-In Plan (CDRL A006) at the contract kick-off meeting that details the 30-60-90 day schedule, process of capturing and transitioning all necessary Government Furnished Equipment (GFE) and Government Furnished Information (GFI), account creation, personnel onboarding, documentation, security (physical, personnel, cyber, information), software keys, system administration account access, risks, action items, government coordination, and equipment relating to transitioning of operations and maintenance support from the FGS-IOS contract.  As part of the transition kickoff meeting, the </w:t>
            </w:r>
            <w:r>
              <w:t>Contractor</w:t>
            </w:r>
            <w:r w:rsidRPr="00816811">
              <w:t xml:space="preserve"> </w:t>
            </w:r>
            <w:r>
              <w:t>will</w:t>
            </w:r>
            <w:r w:rsidRPr="00816811">
              <w:t xml:space="preserve"> support the government’s task order transition readiness review checklist execution (CDRL A006).</w:t>
            </w:r>
          </w:p>
          <w:p w14:paraId="2B670BE1" w14:textId="486F9900" w:rsidR="002F3DF9" w:rsidRPr="00816811" w:rsidRDefault="002F3DF9" w:rsidP="002F3DF9">
            <w:pPr>
              <w:spacing w:after="120"/>
              <w:ind w:left="76"/>
            </w:pPr>
            <w:r>
              <w:t xml:space="preserve">The Contractor will provide </w:t>
            </w:r>
            <w:r w:rsidRPr="00816811">
              <w:t xml:space="preserve">weekly (or more often as needed) transition update teleconferences meetings from Key Personnel to </w:t>
            </w:r>
            <w:r w:rsidR="00EC5F2D">
              <w:t>MC&amp;G</w:t>
            </w:r>
            <w:r w:rsidRPr="00816811">
              <w:t xml:space="preserve"> </w:t>
            </w:r>
            <w:r w:rsidR="00EC5F2D">
              <w:t>GPOC</w:t>
            </w:r>
            <w:r w:rsidRPr="00816811">
              <w:t>.</w:t>
            </w:r>
          </w:p>
          <w:p w14:paraId="2B3F8CC2" w14:textId="11604515" w:rsidR="002F3DF9" w:rsidRPr="00816811" w:rsidRDefault="002F3DF9" w:rsidP="002F3DF9">
            <w:pPr>
              <w:ind w:left="76"/>
              <w:rPr>
                <w:rFonts w:eastAsia="Calibri"/>
              </w:rPr>
            </w:pPr>
            <w:r w:rsidRPr="00816811">
              <w:t xml:space="preserve">The </w:t>
            </w:r>
            <w:r>
              <w:t>Contractor</w:t>
            </w:r>
            <w:r w:rsidRPr="00816811">
              <w:t xml:space="preserve"> </w:t>
            </w:r>
            <w:r>
              <w:t>will</w:t>
            </w:r>
            <w:r w:rsidRPr="00816811">
              <w:t xml:space="preserve"> arrange and facilitate a government transition readiness review with the incumbent and the government within 90 days of contract award.  The </w:t>
            </w:r>
            <w:r>
              <w:t>Contractor</w:t>
            </w:r>
            <w:r w:rsidRPr="00816811">
              <w:t xml:space="preserve"> </w:t>
            </w:r>
            <w:r>
              <w:t>will</w:t>
            </w:r>
            <w:r w:rsidRPr="00816811">
              <w:t xml:space="preserve"> present an updated transition checklist for the team to review.  The objective is to obtain government authority to assume full responsibility for Task Order</w:t>
            </w:r>
            <w:r w:rsidR="0049719D">
              <w:t xml:space="preserve"> </w:t>
            </w:r>
            <w:r w:rsidRPr="00816811">
              <w:t>1 operations.</w:t>
            </w:r>
          </w:p>
        </w:tc>
      </w:tr>
      <w:tr w:rsidR="002F3DF9" w:rsidRPr="005F5F13" w14:paraId="4C1BFEA5"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02DF3CA8" w14:textId="55A15A3A" w:rsidR="002F3DF9" w:rsidRPr="005E28FA" w:rsidRDefault="002F3DF9" w:rsidP="002F3DF9">
            <w:r>
              <w:rPr>
                <w:bCs/>
              </w:rPr>
              <w:t>4</w:t>
            </w:r>
            <w:r w:rsidRPr="005E28FA">
              <w:rPr>
                <w:bCs/>
              </w:rPr>
              <w:t>.42</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926B426" w14:textId="77777777" w:rsidR="002F3DF9" w:rsidRPr="005E28FA" w:rsidRDefault="002F3DF9" w:rsidP="002F3DF9">
            <w:r w:rsidRPr="00816811">
              <w:t>Transition-Out</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6CD9FBB5" w14:textId="781004B5" w:rsidR="002F3DF9" w:rsidRPr="00816811" w:rsidRDefault="002F3DF9" w:rsidP="002F3DF9">
            <w:pPr>
              <w:spacing w:after="120"/>
            </w:pPr>
            <w:r w:rsidRPr="00816811">
              <w:t xml:space="preserve">The </w:t>
            </w:r>
            <w:r>
              <w:t>Contractor</w:t>
            </w:r>
            <w:r w:rsidRPr="00816811">
              <w:t xml:space="preserve"> </w:t>
            </w:r>
            <w:r>
              <w:t>will</w:t>
            </w:r>
            <w:r w:rsidRPr="00816811">
              <w:t xml:space="preserve"> support </w:t>
            </w:r>
            <w:r w:rsidRPr="005E28FA">
              <w:rPr>
                <w:bCs/>
              </w:rPr>
              <w:t>Transition-out</w:t>
            </w:r>
            <w:r w:rsidRPr="00816811">
              <w:t xml:space="preserve"> service in accordance with section 6.42 of the </w:t>
            </w:r>
            <w:r>
              <w:t>FS3i</w:t>
            </w:r>
            <w:r w:rsidRPr="00816811">
              <w:t xml:space="preserve"> Base IDIQ </w:t>
            </w:r>
            <w:r>
              <w:t>PWS</w:t>
            </w:r>
            <w:r w:rsidRPr="00816811">
              <w:t>.</w:t>
            </w:r>
          </w:p>
          <w:p w14:paraId="019A40CD" w14:textId="00E5EFC1" w:rsidR="002F3DF9" w:rsidRPr="00816811" w:rsidRDefault="002F3DF9" w:rsidP="002F3DF9">
            <w:pPr>
              <w:spacing w:after="120"/>
            </w:pPr>
            <w:r w:rsidRPr="00816811">
              <w:t xml:space="preserve">Upon Government request, the </w:t>
            </w:r>
            <w:r>
              <w:t>Contractor</w:t>
            </w:r>
            <w:r w:rsidRPr="00816811">
              <w:t xml:space="preserve"> </w:t>
            </w:r>
            <w:r>
              <w:t>will</w:t>
            </w:r>
            <w:r w:rsidRPr="00816811">
              <w:t xml:space="preserve"> execute a Transition-Out Plan (CDRL A012) to turn over the responsibility for all integration activities for the EM sub-systems and services.</w:t>
            </w:r>
          </w:p>
          <w:p w14:paraId="15B49745" w14:textId="6ED1F146" w:rsidR="002F3DF9" w:rsidRPr="00816811" w:rsidRDefault="002F3DF9" w:rsidP="002F3DF9">
            <w:pPr>
              <w:spacing w:after="120"/>
            </w:pPr>
            <w:r w:rsidRPr="00816811">
              <w:t xml:space="preserve">The </w:t>
            </w:r>
            <w:r>
              <w:t>Contractor</w:t>
            </w:r>
            <w:r w:rsidRPr="00816811">
              <w:t xml:space="preserve"> </w:t>
            </w:r>
            <w:r>
              <w:t>will</w:t>
            </w:r>
            <w:r w:rsidRPr="00816811">
              <w:t xml:space="preserve"> be given 30 days to produce the transition-out plan and 60-days to transition the responsibilities.</w:t>
            </w:r>
          </w:p>
        </w:tc>
      </w:tr>
      <w:tr w:rsidR="002F3DF9" w:rsidRPr="005F5F13" w14:paraId="3367A403" w14:textId="77777777" w:rsidTr="00F25717">
        <w:tc>
          <w:tcPr>
            <w:tcW w:w="98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7B891850" w14:textId="744F031A" w:rsidR="002F3DF9" w:rsidRDefault="002F3DF9" w:rsidP="002F3DF9">
            <w:pPr>
              <w:rPr>
                <w:bCs/>
              </w:rPr>
            </w:pPr>
            <w:r>
              <w:rPr>
                <w:bCs/>
              </w:rPr>
              <w:t>4.46</w:t>
            </w:r>
          </w:p>
        </w:tc>
        <w:tc>
          <w:tcPr>
            <w:tcW w:w="180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5576B4AA" w14:textId="23C02A11" w:rsidR="002F3DF9" w:rsidRDefault="002F3DF9" w:rsidP="002F3DF9">
            <w:r>
              <w:t>Innovation and AI/ML</w:t>
            </w:r>
          </w:p>
        </w:tc>
        <w:tc>
          <w:tcPr>
            <w:tcW w:w="666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tcPr>
          <w:p w14:paraId="45FDC47C" w14:textId="0383F7BB" w:rsidR="002F3DF9" w:rsidRDefault="002F3DF9" w:rsidP="002F3DF9">
            <w:pPr>
              <w:spacing w:after="120"/>
            </w:pPr>
            <w:r>
              <w:t xml:space="preserve">The Contractor will incorporate AI/ML technologies and new technology innovation </w:t>
            </w:r>
            <w:r w:rsidRPr="00816811">
              <w:t>in accordance with section 6.4</w:t>
            </w:r>
            <w:r>
              <w:t>6</w:t>
            </w:r>
            <w:r w:rsidRPr="00816811">
              <w:t xml:space="preserve"> of the </w:t>
            </w:r>
            <w:r>
              <w:t>FS3i</w:t>
            </w:r>
            <w:r w:rsidRPr="00816811">
              <w:t xml:space="preserve"> Base IDIQ </w:t>
            </w:r>
            <w:r>
              <w:t>PWS, as is required to enable and continue operations of the capabilities as defined in Section 6 of this Task Order.</w:t>
            </w:r>
          </w:p>
        </w:tc>
      </w:tr>
    </w:tbl>
    <w:p w14:paraId="1C2782AB" w14:textId="77777777" w:rsidR="00F82BF1" w:rsidRDefault="00F74C13" w:rsidP="00F82BF1">
      <w:pPr>
        <w:pStyle w:val="Caption"/>
        <w:spacing w:after="240"/>
        <w:rPr>
          <w:b w:val="0"/>
          <w:bCs w:val="0"/>
          <w:sz w:val="24"/>
          <w:szCs w:val="24"/>
        </w:rPr>
      </w:pPr>
      <w:r w:rsidRPr="00F82BF1">
        <w:rPr>
          <w:b w:val="0"/>
          <w:bCs w:val="0"/>
          <w:sz w:val="24"/>
          <w:szCs w:val="24"/>
        </w:rPr>
        <w:t>Table</w:t>
      </w:r>
      <w:r w:rsidR="007C51A8" w:rsidRPr="00F82BF1">
        <w:rPr>
          <w:b w:val="0"/>
          <w:bCs w:val="0"/>
          <w:sz w:val="24"/>
          <w:szCs w:val="24"/>
        </w:rPr>
        <w:t xml:space="preserve"> 6.1:</w:t>
      </w:r>
      <w:r w:rsidRPr="00F82BF1">
        <w:rPr>
          <w:b w:val="0"/>
          <w:bCs w:val="0"/>
          <w:sz w:val="24"/>
          <w:szCs w:val="24"/>
        </w:rPr>
        <w:t xml:space="preserve"> </w:t>
      </w:r>
      <w:r w:rsidR="000B7CF9" w:rsidRPr="00F82BF1">
        <w:rPr>
          <w:b w:val="0"/>
          <w:bCs w:val="0"/>
          <w:sz w:val="24"/>
          <w:szCs w:val="24"/>
        </w:rPr>
        <w:t xml:space="preserve">(U) </w:t>
      </w:r>
      <w:r w:rsidR="00676D0A" w:rsidRPr="00F82BF1">
        <w:rPr>
          <w:b w:val="0"/>
          <w:bCs w:val="0"/>
          <w:sz w:val="24"/>
          <w:szCs w:val="24"/>
        </w:rPr>
        <w:t>FGES</w:t>
      </w:r>
      <w:r w:rsidRPr="00F82BF1">
        <w:rPr>
          <w:b w:val="0"/>
          <w:bCs w:val="0"/>
          <w:sz w:val="24"/>
          <w:szCs w:val="24"/>
        </w:rPr>
        <w:t xml:space="preserve"> </w:t>
      </w:r>
      <w:r w:rsidR="007C51A8" w:rsidRPr="00F82BF1">
        <w:rPr>
          <w:b w:val="0"/>
          <w:bCs w:val="0"/>
          <w:sz w:val="24"/>
          <w:szCs w:val="24"/>
        </w:rPr>
        <w:t>Requirements</w:t>
      </w:r>
      <w:r w:rsidR="00F82BF1">
        <w:rPr>
          <w:b w:val="0"/>
          <w:bCs w:val="0"/>
          <w:sz w:val="24"/>
          <w:szCs w:val="24"/>
        </w:rPr>
        <w:t xml:space="preserve">. </w:t>
      </w:r>
      <w:r w:rsidR="00F82BF1" w:rsidRPr="00676D0A">
        <w:rPr>
          <w:b w:val="0"/>
          <w:bCs w:val="0"/>
          <w:sz w:val="24"/>
          <w:szCs w:val="24"/>
        </w:rPr>
        <w:t>This Table is Unclassified in its entirety.</w:t>
      </w:r>
    </w:p>
    <w:p w14:paraId="71A5331A" w14:textId="31026A6D" w:rsidR="008F387E" w:rsidRDefault="008F387E" w:rsidP="008F387E">
      <w:pPr>
        <w:keepNext/>
        <w:numPr>
          <w:ilvl w:val="0"/>
          <w:numId w:val="4"/>
        </w:numPr>
        <w:tabs>
          <w:tab w:val="left" w:pos="0"/>
        </w:tabs>
        <w:spacing w:after="120"/>
        <w:jc w:val="both"/>
        <w:outlineLvl w:val="0"/>
        <w:rPr>
          <w:b/>
          <w:bCs/>
          <w:kern w:val="32"/>
          <w:sz w:val="32"/>
          <w:szCs w:val="32"/>
        </w:rPr>
      </w:pPr>
      <w:bookmarkStart w:id="89" w:name="_Toc215847661"/>
      <w:r>
        <w:rPr>
          <w:b/>
          <w:bCs/>
          <w:kern w:val="32"/>
          <w:sz w:val="32"/>
          <w:szCs w:val="32"/>
        </w:rPr>
        <w:lastRenderedPageBreak/>
        <w:t xml:space="preserve">(U) </w:t>
      </w:r>
      <w:r w:rsidRPr="003F21D0">
        <w:rPr>
          <w:b/>
          <w:bCs/>
          <w:kern w:val="32"/>
          <w:sz w:val="32"/>
          <w:szCs w:val="32"/>
        </w:rPr>
        <w:t xml:space="preserve">Foundation GEOINT </w:t>
      </w:r>
      <w:r>
        <w:rPr>
          <w:b/>
          <w:bCs/>
          <w:kern w:val="32"/>
          <w:sz w:val="32"/>
          <w:szCs w:val="32"/>
        </w:rPr>
        <w:t>Land Requirements</w:t>
      </w:r>
      <w:bookmarkEnd w:id="89"/>
      <w:r>
        <w:rPr>
          <w:b/>
          <w:bCs/>
          <w:kern w:val="32"/>
          <w:sz w:val="32"/>
          <w:szCs w:val="32"/>
        </w:rPr>
        <w:t xml:space="preserve"> </w:t>
      </w:r>
    </w:p>
    <w:p w14:paraId="6CE7041E" w14:textId="5A9F3487" w:rsidR="005132EE" w:rsidRPr="004A09EF" w:rsidRDefault="007F7649" w:rsidP="005132EE">
      <w:pPr>
        <w:keepNext/>
        <w:numPr>
          <w:ilvl w:val="1"/>
          <w:numId w:val="4"/>
        </w:numPr>
        <w:tabs>
          <w:tab w:val="left" w:pos="0"/>
        </w:tabs>
        <w:spacing w:after="120"/>
        <w:ind w:left="576"/>
        <w:jc w:val="both"/>
        <w:outlineLvl w:val="0"/>
        <w:rPr>
          <w:b/>
          <w:bCs/>
          <w:kern w:val="32"/>
          <w:sz w:val="32"/>
          <w:szCs w:val="32"/>
        </w:rPr>
      </w:pPr>
      <w:bookmarkStart w:id="90" w:name="_Toc215847662"/>
      <w:r w:rsidRPr="00410174">
        <w:rPr>
          <w:b/>
          <w:bCs/>
          <w:kern w:val="32"/>
          <w:sz w:val="32"/>
          <w:szCs w:val="32"/>
        </w:rPr>
        <w:t xml:space="preserve">(U) </w:t>
      </w:r>
      <w:r w:rsidR="005132EE" w:rsidRPr="004A01FA">
        <w:rPr>
          <w:b/>
          <w:bCs/>
          <w:kern w:val="32"/>
          <w:sz w:val="32"/>
          <w:szCs w:val="32"/>
        </w:rPr>
        <w:t>Transliteration Tool</w:t>
      </w:r>
      <w:bookmarkEnd w:id="90"/>
    </w:p>
    <w:p w14:paraId="1BA6B5AD" w14:textId="5A20ADC0" w:rsidR="000A6493" w:rsidRDefault="002A18C6" w:rsidP="00410174">
      <w:pPr>
        <w:spacing w:after="240"/>
        <w:ind w:right="14"/>
      </w:pPr>
      <w:r>
        <w:t xml:space="preserve">(U) </w:t>
      </w:r>
      <w:r w:rsidR="00B048D7">
        <w:t xml:space="preserve">The Tool </w:t>
      </w:r>
      <w:r w:rsidR="005132EE">
        <w:t>is</w:t>
      </w:r>
      <w:r w:rsidR="005132EE" w:rsidRPr="004A01FA">
        <w:t xml:space="preserve"> in NGA's operational cloud</w:t>
      </w:r>
      <w:r w:rsidR="005132EE">
        <w:t>,</w:t>
      </w:r>
      <w:r w:rsidR="005132EE" w:rsidRPr="004A01FA">
        <w:t xml:space="preserve"> provides users enhanced knowledge of populated places such as names of neighborhoods, villages, towns, and cities, and utilizes automation for transliteration and quality assurance. The Transliteration Tool plays a critical part in the automation of SFG data production operations, supporting the SFG Geographic Names Database mission, and the SFG Human Geography mission, and supports users and consumers of the NGA, Department of </w:t>
      </w:r>
      <w:r w:rsidR="005132EE">
        <w:t>War</w:t>
      </w:r>
      <w:r w:rsidR="005132EE" w:rsidRPr="004A01FA">
        <w:t>, Intelligence Community, and public</w:t>
      </w:r>
      <w:r w:rsidR="005132EE">
        <w:t>.</w:t>
      </w:r>
      <w:r w:rsidR="00436C4E">
        <w:t xml:space="preserve"> </w:t>
      </w:r>
    </w:p>
    <w:p w14:paraId="1AA1817F" w14:textId="3F13572E" w:rsidR="007F7649" w:rsidRDefault="007F7649" w:rsidP="00410174">
      <w:pPr>
        <w:spacing w:after="240"/>
        <w:ind w:right="14"/>
      </w:pPr>
      <w:r>
        <w:t xml:space="preserve">(U) </w:t>
      </w:r>
      <w:r w:rsidR="00692ED1" w:rsidRPr="00692ED1">
        <w:t xml:space="preserve">The Contractor </w:t>
      </w:r>
      <w:r w:rsidR="00692ED1">
        <w:t>will provide operations support to sustain the Transliteration Tool</w:t>
      </w:r>
      <w:r>
        <w:t>.</w:t>
      </w:r>
    </w:p>
    <w:p w14:paraId="08D080DD" w14:textId="77777777" w:rsidR="004A09EF" w:rsidRDefault="007F7649" w:rsidP="00410174">
      <w:pPr>
        <w:spacing w:after="240"/>
        <w:ind w:right="14"/>
      </w:pPr>
      <w:r>
        <w:t>(U) The Contractor will meet the requirements listed in Table 7.1 below.</w:t>
      </w:r>
    </w:p>
    <w:p w14:paraId="1B25BD08" w14:textId="2A085AEF" w:rsidR="007C41F2" w:rsidRDefault="00106874" w:rsidP="007C41F2">
      <w:pPr>
        <w:keepNext/>
        <w:numPr>
          <w:ilvl w:val="1"/>
          <w:numId w:val="4"/>
        </w:numPr>
        <w:tabs>
          <w:tab w:val="left" w:pos="0"/>
        </w:tabs>
        <w:spacing w:after="120"/>
        <w:ind w:left="576"/>
        <w:jc w:val="both"/>
        <w:outlineLvl w:val="0"/>
        <w:rPr>
          <w:b/>
          <w:bCs/>
        </w:rPr>
      </w:pPr>
      <w:bookmarkStart w:id="91" w:name="_Toc215847663"/>
      <w:r>
        <w:rPr>
          <w:b/>
          <w:bCs/>
        </w:rPr>
        <w:t xml:space="preserve">(U) </w:t>
      </w:r>
      <w:r w:rsidR="007C41F2" w:rsidRPr="007C41F2">
        <w:rPr>
          <w:b/>
          <w:bCs/>
        </w:rPr>
        <w:t>NEO UPE</w:t>
      </w:r>
      <w:bookmarkEnd w:id="91"/>
    </w:p>
    <w:p w14:paraId="4EB945C5" w14:textId="5F9C6A46" w:rsidR="00106874" w:rsidRPr="00106874" w:rsidRDefault="00106874" w:rsidP="00410174">
      <w:pPr>
        <w:spacing w:after="240"/>
        <w:ind w:right="14"/>
      </w:pPr>
      <w:r>
        <w:t xml:space="preserve">(U) </w:t>
      </w:r>
      <w:r w:rsidRPr="00106874">
        <w:t>Provides site specific GEOINT foundation data to support Noncombatant Evacuation Operations (NEOs) and other U.S. Government contingency operations worldwide. The NEO branch of NGA supports the Intelligence Community (IC) by providing the most recent maps, charts, and imagery over more than 700 sites around the world where NEO may need to take place.</w:t>
      </w:r>
    </w:p>
    <w:p w14:paraId="0EA5E928" w14:textId="77777777" w:rsidR="00106874" w:rsidRDefault="00106874" w:rsidP="00410174">
      <w:pPr>
        <w:spacing w:after="240"/>
        <w:ind w:right="14"/>
      </w:pPr>
      <w:r>
        <w:t xml:space="preserve">(U) </w:t>
      </w:r>
      <w:r w:rsidRPr="00692ED1">
        <w:t xml:space="preserve">The Contractor </w:t>
      </w:r>
      <w:r>
        <w:t>will provide operations support to sustain the Transliteration Tool.</w:t>
      </w:r>
    </w:p>
    <w:p w14:paraId="0DEE6253" w14:textId="77777777" w:rsidR="00106874" w:rsidRDefault="00106874" w:rsidP="00410174">
      <w:pPr>
        <w:spacing w:after="240"/>
        <w:ind w:right="14"/>
      </w:pPr>
      <w:r>
        <w:t>(U) The Contractor will meet the requirements listed in Table 7.1 below.</w:t>
      </w:r>
    </w:p>
    <w:p w14:paraId="25035FDC" w14:textId="02CB22C0" w:rsidR="00106874" w:rsidRPr="00106874" w:rsidRDefault="00106874" w:rsidP="00106874">
      <w:pPr>
        <w:keepNext/>
        <w:numPr>
          <w:ilvl w:val="1"/>
          <w:numId w:val="4"/>
        </w:numPr>
        <w:tabs>
          <w:tab w:val="left" w:pos="0"/>
        </w:tabs>
        <w:spacing w:after="120"/>
        <w:ind w:left="576"/>
        <w:jc w:val="both"/>
        <w:outlineLvl w:val="0"/>
        <w:rPr>
          <w:b/>
          <w:bCs/>
        </w:rPr>
      </w:pPr>
      <w:bookmarkStart w:id="92" w:name="_Toc215847664"/>
      <w:r>
        <w:rPr>
          <w:b/>
          <w:bCs/>
        </w:rPr>
        <w:t xml:space="preserve">(U) </w:t>
      </w:r>
      <w:r w:rsidRPr="00106874">
        <w:rPr>
          <w:b/>
          <w:bCs/>
        </w:rPr>
        <w:t>GVP UPE (VDA)</w:t>
      </w:r>
      <w:bookmarkEnd w:id="92"/>
      <w:r w:rsidRPr="00106874">
        <w:rPr>
          <w:b/>
          <w:bCs/>
        </w:rPr>
        <w:t xml:space="preserve">  </w:t>
      </w:r>
    </w:p>
    <w:p w14:paraId="49BE533A" w14:textId="2C7F26AC" w:rsidR="00BC50CF" w:rsidRPr="00BC50CF" w:rsidRDefault="00FF72CB" w:rsidP="00410174">
      <w:pPr>
        <w:spacing w:after="240"/>
        <w:ind w:right="14"/>
      </w:pPr>
      <w:r>
        <w:t xml:space="preserve">(U) </w:t>
      </w:r>
      <w:r w:rsidR="00BC50CF" w:rsidRPr="00BC50CF">
        <w:t>Provides a computing environment in the unclassified cloud environment dedicated to the NGA GVP UPE user community. This virtual environment is configured with tools to meet the user’s needs without being specific to the organization’s mission. manages nautical object geolocation information using standard Vector Product Format (VPF) representation, allowing for modelling real world features in digital geographic databases.</w:t>
      </w:r>
    </w:p>
    <w:p w14:paraId="010ED19A" w14:textId="77777777" w:rsidR="00FF72CB" w:rsidRDefault="00FF72CB" w:rsidP="00410174">
      <w:pPr>
        <w:spacing w:after="240"/>
        <w:ind w:right="14"/>
      </w:pPr>
      <w:r>
        <w:t xml:space="preserve">(U) </w:t>
      </w:r>
      <w:r w:rsidRPr="00692ED1">
        <w:t xml:space="preserve">The Contractor </w:t>
      </w:r>
      <w:r>
        <w:t>will provide operations support to sustain the Transliteration Tool.</w:t>
      </w:r>
    </w:p>
    <w:p w14:paraId="308BC090" w14:textId="77777777" w:rsidR="00FF72CB" w:rsidRDefault="00FF72CB" w:rsidP="00410174">
      <w:pPr>
        <w:spacing w:after="240"/>
        <w:ind w:right="14"/>
      </w:pPr>
      <w:r>
        <w:t>(U) The Contractor will meet the requirements listed in Table 7.1 below.</w:t>
      </w:r>
    </w:p>
    <w:p w14:paraId="1BF4A0F1" w14:textId="51F9BEF3" w:rsidR="00EC1754" w:rsidRPr="00EC1754" w:rsidRDefault="00762399" w:rsidP="00EC1754">
      <w:pPr>
        <w:keepNext/>
        <w:numPr>
          <w:ilvl w:val="1"/>
          <w:numId w:val="4"/>
        </w:numPr>
        <w:tabs>
          <w:tab w:val="left" w:pos="0"/>
        </w:tabs>
        <w:spacing w:after="120"/>
        <w:ind w:left="576"/>
        <w:jc w:val="both"/>
        <w:outlineLvl w:val="0"/>
        <w:rPr>
          <w:b/>
          <w:bCs/>
        </w:rPr>
      </w:pPr>
      <w:bookmarkStart w:id="93" w:name="_Toc215847665"/>
      <w:r>
        <w:rPr>
          <w:b/>
          <w:bCs/>
        </w:rPr>
        <w:t xml:space="preserve">(U) </w:t>
      </w:r>
      <w:r w:rsidR="00EC1754" w:rsidRPr="00EC1754">
        <w:rPr>
          <w:b/>
          <w:bCs/>
        </w:rPr>
        <w:t>PDF QA tool / PDF Batch Checker</w:t>
      </w:r>
      <w:bookmarkEnd w:id="93"/>
    </w:p>
    <w:p w14:paraId="15C730F3" w14:textId="77777777" w:rsidR="00410174" w:rsidRDefault="00762399" w:rsidP="00410174">
      <w:pPr>
        <w:spacing w:after="240"/>
        <w:ind w:right="14"/>
      </w:pPr>
      <w:r>
        <w:t xml:space="preserve">(U) </w:t>
      </w:r>
      <w:r w:rsidRPr="002C2D93">
        <w:t>The PDF Quality Assurance (QA) tool standardizes the reporting of errors</w:t>
      </w:r>
      <w:r>
        <w:t xml:space="preserve"> </w:t>
      </w:r>
      <w:r w:rsidRPr="002C2D93">
        <w:t>uncovered in the</w:t>
      </w:r>
      <w:r>
        <w:t xml:space="preserve"> review process </w:t>
      </w:r>
      <w:r w:rsidRPr="002C2D93">
        <w:t>for JOGs (Joint Operations Graphics) and TPCs</w:t>
      </w:r>
      <w:r>
        <w:t xml:space="preserve"> </w:t>
      </w:r>
      <w:r w:rsidRPr="002C2D93">
        <w:t>(Tactical Pilotage</w:t>
      </w:r>
      <w:r>
        <w:t xml:space="preserve"> Charts). The  </w:t>
      </w:r>
      <w:r w:rsidRPr="002C2D93">
        <w:t xml:space="preserve"> PDF QA Tool</w:t>
      </w:r>
      <w:r>
        <w:t xml:space="preserve"> </w:t>
      </w:r>
      <w:r w:rsidRPr="002C2D93">
        <w:t xml:space="preserve">allows cartographers to upload and QA cartographic PDFs with standardized reporting on errors which provides a more efficient process and support towards SFGP missions. Further, the PDF QA Tool provides valuable, quantitative metrics for cartographic map production done by contractors or in-house methods over </w:t>
      </w:r>
      <w:r w:rsidR="00125866" w:rsidRPr="002C2D93">
        <w:t>time and</w:t>
      </w:r>
      <w:r w:rsidRPr="002C2D93">
        <w:t xml:space="preserve"> is used to gauge changes in quality and aids in contractual decision-making processes</w:t>
      </w:r>
      <w:r w:rsidR="00125866">
        <w:t xml:space="preserve">. </w:t>
      </w:r>
      <w:r w:rsidR="00125866" w:rsidRPr="00626EFF">
        <w:t xml:space="preserve">The PDF QA tool </w:t>
      </w:r>
      <w:r w:rsidR="00125866" w:rsidRPr="00626EFF">
        <w:lastRenderedPageBreak/>
        <w:t>also includes an online processing tool that extracts comments from a PDF and turns them into an Excel-ready format to more easily and more quickly generate metrics.</w:t>
      </w:r>
    </w:p>
    <w:p w14:paraId="37A7DD5A" w14:textId="77777777" w:rsidR="00410174" w:rsidRDefault="00382F29" w:rsidP="00410174">
      <w:pPr>
        <w:spacing w:after="240"/>
        <w:ind w:right="14"/>
      </w:pPr>
      <w:r>
        <w:t xml:space="preserve">(U) </w:t>
      </w:r>
      <w:r w:rsidRPr="00692ED1">
        <w:t xml:space="preserve">The Contractor </w:t>
      </w:r>
      <w:r>
        <w:t>will provide operations support to sustain the Transliteration Tool.</w:t>
      </w:r>
    </w:p>
    <w:p w14:paraId="2E02C90A" w14:textId="77777777" w:rsidR="00410174" w:rsidRDefault="00382F29" w:rsidP="00410174">
      <w:pPr>
        <w:spacing w:after="240"/>
        <w:ind w:right="14"/>
      </w:pPr>
      <w:r>
        <w:t>(U) The Contractor will meet the requirements listed in Table 7.1 below.</w:t>
      </w:r>
    </w:p>
    <w:p w14:paraId="7BE75E27" w14:textId="4C09C621" w:rsidR="00DE1949" w:rsidRDefault="007354C8" w:rsidP="00ED0E5F">
      <w:pPr>
        <w:ind w:right="14"/>
      </w:pPr>
      <w:r>
        <w:t xml:space="preserve">(U) The Contractor will meet the requirements in the table </w:t>
      </w:r>
      <w:r w:rsidR="00DE1949">
        <w:t>7.1 as they are stipulated in table 6.1 above</w:t>
      </w:r>
      <w:r>
        <w:t xml:space="preserve">. </w:t>
      </w:r>
      <w:r w:rsidR="00DE1949">
        <w:t xml:space="preserve">Table 7.1 lists the requirement numbers that are in table 6.1 above. </w:t>
      </w:r>
    </w:p>
    <w:p w14:paraId="7FB74D73" w14:textId="47D87DFC" w:rsidR="007354C8" w:rsidRDefault="007354C8" w:rsidP="00DE1949">
      <w:pPr>
        <w:keepNext/>
        <w:tabs>
          <w:tab w:val="left" w:pos="0"/>
        </w:tabs>
        <w:outlineLvl w:val="0"/>
      </w:pPr>
    </w:p>
    <w:tbl>
      <w:tblPr>
        <w:tblStyle w:val="TableGrid"/>
        <w:tblW w:w="0" w:type="auto"/>
        <w:tblLook w:val="04A0" w:firstRow="1" w:lastRow="0" w:firstColumn="1" w:lastColumn="0" w:noHBand="0" w:noVBand="1"/>
      </w:tblPr>
      <w:tblGrid>
        <w:gridCol w:w="4135"/>
        <w:gridCol w:w="5035"/>
      </w:tblGrid>
      <w:tr w:rsidR="00337E37" w14:paraId="625D3447" w14:textId="77777777" w:rsidTr="00ED0E5F">
        <w:trPr>
          <w:tblHeader/>
        </w:trPr>
        <w:tc>
          <w:tcPr>
            <w:tcW w:w="4135" w:type="dxa"/>
            <w:tcBorders>
              <w:right w:val="single" w:sz="4" w:space="0" w:color="FFFFFF" w:themeColor="background1"/>
            </w:tcBorders>
            <w:shd w:val="clear" w:color="auto" w:fill="17365D" w:themeFill="text2" w:themeFillShade="BF"/>
          </w:tcPr>
          <w:p w14:paraId="136D4C55" w14:textId="0293B8AC" w:rsidR="00337E37" w:rsidRDefault="00337E37" w:rsidP="00ED0E5F">
            <w:r>
              <w:t>The table is Unclassified in its entirety</w:t>
            </w:r>
          </w:p>
        </w:tc>
        <w:tc>
          <w:tcPr>
            <w:tcW w:w="5035" w:type="dxa"/>
            <w:tcBorders>
              <w:left w:val="single" w:sz="4" w:space="0" w:color="FFFFFF" w:themeColor="background1"/>
            </w:tcBorders>
            <w:shd w:val="clear" w:color="auto" w:fill="17365D" w:themeFill="text2" w:themeFillShade="BF"/>
          </w:tcPr>
          <w:p w14:paraId="63161CD6" w14:textId="083A8921" w:rsidR="00337E37" w:rsidRDefault="003746E3" w:rsidP="00ED0E5F">
            <w:r>
              <w:t>WBS Numbers in Table 6.1</w:t>
            </w:r>
          </w:p>
        </w:tc>
      </w:tr>
      <w:tr w:rsidR="007354C8" w14:paraId="4F071B55" w14:textId="77777777" w:rsidTr="00ED0E5F">
        <w:trPr>
          <w:tblHeader/>
        </w:trPr>
        <w:tc>
          <w:tcPr>
            <w:tcW w:w="4135" w:type="dxa"/>
          </w:tcPr>
          <w:p w14:paraId="08E194B9" w14:textId="77777777" w:rsidR="007354C8" w:rsidRDefault="007354C8" w:rsidP="00ED0E5F">
            <w:r>
              <w:t>Operations and sustainment Requirement</w:t>
            </w:r>
            <w:r w:rsidR="00DE1949">
              <w:t>s Numbers.</w:t>
            </w:r>
          </w:p>
          <w:p w14:paraId="1A9A4F7A" w14:textId="387BE3A3" w:rsidR="00337E37" w:rsidRDefault="00337E37" w:rsidP="00ED0E5F">
            <w:r>
              <w:t xml:space="preserve">The text of these requirements </w:t>
            </w:r>
            <w:r w:rsidR="00CE2B45">
              <w:t>is</w:t>
            </w:r>
            <w:r>
              <w:t xml:space="preserve"> in table 6.1 above with the associated WBS number.</w:t>
            </w:r>
          </w:p>
        </w:tc>
        <w:tc>
          <w:tcPr>
            <w:tcW w:w="5035" w:type="dxa"/>
          </w:tcPr>
          <w:p w14:paraId="1A3BBA79" w14:textId="44F345D1" w:rsidR="007354C8" w:rsidRDefault="00DE1949" w:rsidP="00ED0E5F">
            <w:r>
              <w:t>4.1 through 4.6</w:t>
            </w:r>
            <w:r w:rsidR="00337E37">
              <w:t>,</w:t>
            </w:r>
          </w:p>
          <w:p w14:paraId="2AC98389" w14:textId="77777777" w:rsidR="00E85649" w:rsidRDefault="00E85649" w:rsidP="00ED0E5F">
            <w:r>
              <w:t>4.8,</w:t>
            </w:r>
          </w:p>
          <w:p w14:paraId="2782EDA4" w14:textId="43CA2ED4" w:rsidR="00E85649" w:rsidRDefault="00E85649" w:rsidP="00ED0E5F">
            <w:r>
              <w:t>4.9</w:t>
            </w:r>
            <w:r w:rsidR="00337E37">
              <w:t>,</w:t>
            </w:r>
          </w:p>
          <w:p w14:paraId="25315B66" w14:textId="0EE401CA" w:rsidR="00E85649" w:rsidRDefault="00E85649" w:rsidP="00ED0E5F">
            <w:r>
              <w:t>4.1</w:t>
            </w:r>
            <w:r w:rsidR="000419FF">
              <w:t>5</w:t>
            </w:r>
            <w:r>
              <w:t xml:space="preserve"> through 4.1</w:t>
            </w:r>
            <w:r w:rsidR="000419FF">
              <w:t>9</w:t>
            </w:r>
            <w:r w:rsidR="00337E37">
              <w:t>,</w:t>
            </w:r>
          </w:p>
          <w:p w14:paraId="7A8ED28F" w14:textId="5C256571" w:rsidR="000419FF" w:rsidRDefault="000419FF" w:rsidP="00ED0E5F">
            <w:r>
              <w:t>4.25 through 4.29</w:t>
            </w:r>
            <w:r w:rsidR="00337E37">
              <w:t>,</w:t>
            </w:r>
          </w:p>
          <w:p w14:paraId="698E0719" w14:textId="77777777" w:rsidR="00337E37" w:rsidRDefault="00337E37" w:rsidP="00ED0E5F">
            <w:r>
              <w:t xml:space="preserve">4.32, </w:t>
            </w:r>
          </w:p>
          <w:p w14:paraId="2CE7ADE6" w14:textId="70B29AA8" w:rsidR="00337E37" w:rsidRDefault="00337E37" w:rsidP="00ED0E5F">
            <w:r>
              <w:t>4.34</w:t>
            </w:r>
          </w:p>
        </w:tc>
      </w:tr>
    </w:tbl>
    <w:p w14:paraId="6343BCDD" w14:textId="5777D107" w:rsidR="007354C8" w:rsidRDefault="003746E3" w:rsidP="00C733EC">
      <w:pPr>
        <w:pStyle w:val="Caption"/>
        <w:spacing w:after="360"/>
        <w:rPr>
          <w:b w:val="0"/>
          <w:bCs w:val="0"/>
        </w:rPr>
      </w:pPr>
      <w:r w:rsidRPr="00C733EC">
        <w:rPr>
          <w:b w:val="0"/>
          <w:bCs w:val="0"/>
        </w:rPr>
        <w:t xml:space="preserve">Table 7.1: </w:t>
      </w:r>
      <w:r w:rsidR="00C733EC">
        <w:rPr>
          <w:b w:val="0"/>
          <w:bCs w:val="0"/>
        </w:rPr>
        <w:t xml:space="preserve">(U) </w:t>
      </w:r>
      <w:r w:rsidRPr="00C733EC">
        <w:rPr>
          <w:b w:val="0"/>
          <w:bCs w:val="0"/>
        </w:rPr>
        <w:t>Land Requirements</w:t>
      </w:r>
    </w:p>
    <w:p w14:paraId="5EC49BA6" w14:textId="2DAD00F6" w:rsidR="001F13CC" w:rsidRDefault="006509F3" w:rsidP="004B23FF">
      <w:pPr>
        <w:keepNext/>
        <w:numPr>
          <w:ilvl w:val="0"/>
          <w:numId w:val="4"/>
        </w:numPr>
        <w:tabs>
          <w:tab w:val="left" w:pos="0"/>
        </w:tabs>
        <w:spacing w:after="120"/>
        <w:jc w:val="both"/>
        <w:outlineLvl w:val="0"/>
        <w:rPr>
          <w:b/>
          <w:bCs/>
          <w:kern w:val="32"/>
          <w:sz w:val="32"/>
          <w:szCs w:val="32"/>
        </w:rPr>
      </w:pPr>
      <w:bookmarkStart w:id="94" w:name="_Toc215847666"/>
      <w:r>
        <w:rPr>
          <w:b/>
          <w:bCs/>
          <w:kern w:val="32"/>
          <w:sz w:val="32"/>
          <w:szCs w:val="32"/>
        </w:rPr>
        <w:t xml:space="preserve">(U) </w:t>
      </w:r>
      <w:r w:rsidR="001F13CC" w:rsidRPr="004B23FF">
        <w:rPr>
          <w:b/>
          <w:bCs/>
          <w:kern w:val="32"/>
          <w:sz w:val="32"/>
          <w:szCs w:val="32"/>
        </w:rPr>
        <w:t>Enterprise</w:t>
      </w:r>
      <w:r w:rsidR="004B23FF" w:rsidRPr="004B23FF">
        <w:rPr>
          <w:b/>
          <w:bCs/>
          <w:kern w:val="32"/>
          <w:sz w:val="32"/>
          <w:szCs w:val="32"/>
        </w:rPr>
        <w:t xml:space="preserve"> Dashboard</w:t>
      </w:r>
      <w:bookmarkEnd w:id="94"/>
    </w:p>
    <w:p w14:paraId="5D58CFF1" w14:textId="72C09FE2" w:rsidR="004B23FF" w:rsidRPr="005C2B45" w:rsidRDefault="00F02CB9" w:rsidP="004B23FF">
      <w:r>
        <w:t xml:space="preserve">(U) </w:t>
      </w:r>
      <w:r w:rsidR="004B23FF">
        <w:t xml:space="preserve">The Contractor will provide a </w:t>
      </w:r>
      <w:r w:rsidR="000B0928">
        <w:t>d</w:t>
      </w:r>
      <w:r w:rsidR="004B23FF" w:rsidRPr="005C2B45">
        <w:t>ashboard that</w:t>
      </w:r>
      <w:r w:rsidR="004B23FF" w:rsidRPr="005C2B45">
        <w:rPr>
          <w:b/>
          <w:bCs/>
        </w:rPr>
        <w:t xml:space="preserve"> </w:t>
      </w:r>
      <w:r w:rsidR="004B23FF" w:rsidRPr="005C2B45">
        <w:t>aggregates th</w:t>
      </w:r>
      <w:r w:rsidR="004B23FF">
        <w:t>e</w:t>
      </w:r>
      <w:r w:rsidR="006509F3">
        <w:t xml:space="preserve"> operational</w:t>
      </w:r>
      <w:r w:rsidR="004B23FF" w:rsidRPr="005C2B45">
        <w:t xml:space="preserve"> status of the major systems under FS3i care</w:t>
      </w:r>
      <w:r w:rsidR="006509F3">
        <w:t xml:space="preserve">. It provides a view into </w:t>
      </w:r>
      <w:r w:rsidR="000B0928">
        <w:t>their</w:t>
      </w:r>
      <w:r w:rsidR="004B23FF" w:rsidRPr="005C2B45">
        <w:t xml:space="preserve"> Key Performance Indicators (KPIs), and metrics into a single screen, giving the senior leadership, Line-Managers, and staff view</w:t>
      </w:r>
      <w:r w:rsidR="006509F3">
        <w:t>s</w:t>
      </w:r>
      <w:r w:rsidR="004B23FF" w:rsidRPr="005C2B45">
        <w:t xml:space="preserve"> of operations as it related to their Aera of their responsibilities (AOR). The Dashboard will be customizable, role-based, and provide actionable insights to the user</w:t>
      </w:r>
      <w:r w:rsidR="006509F3">
        <w:t>s</w:t>
      </w:r>
      <w:r w:rsidR="004B23FF" w:rsidRPr="005C2B45">
        <w:t xml:space="preserve"> based on the</w:t>
      </w:r>
      <w:r w:rsidR="006509F3">
        <w:t>ir</w:t>
      </w:r>
      <w:r w:rsidR="004B23FF" w:rsidRPr="005C2B45">
        <w:t xml:space="preserve"> AOR. </w:t>
      </w:r>
      <w:r w:rsidR="00EB6278">
        <w:br/>
      </w:r>
    </w:p>
    <w:p w14:paraId="2A6B34DD" w14:textId="2C8E8C0A" w:rsidR="00F02CB9" w:rsidRDefault="00F02CB9" w:rsidP="00F02CB9">
      <w:pPr>
        <w:spacing w:after="120" w:line="278" w:lineRule="auto"/>
        <w:rPr>
          <w:rFonts w:eastAsia="Aptos"/>
        </w:rPr>
      </w:pPr>
      <w:r>
        <w:rPr>
          <w:rFonts w:eastAsia="Aptos"/>
        </w:rPr>
        <w:t xml:space="preserve">(U) The Contractor </w:t>
      </w:r>
      <w:r w:rsidR="00EB6278">
        <w:rPr>
          <w:rFonts w:eastAsia="Aptos"/>
        </w:rPr>
        <w:t xml:space="preserve">will provide the capabilities </w:t>
      </w:r>
      <w:r w:rsidR="000B0928">
        <w:rPr>
          <w:rFonts w:eastAsia="Aptos"/>
        </w:rPr>
        <w:t xml:space="preserve">for </w:t>
      </w:r>
      <w:r w:rsidR="003B34CF">
        <w:rPr>
          <w:rFonts w:eastAsia="Aptos"/>
        </w:rPr>
        <w:t xml:space="preserve">a </w:t>
      </w:r>
      <w:r w:rsidRPr="00EB3A5C">
        <w:rPr>
          <w:rFonts w:eastAsia="Aptos"/>
        </w:rPr>
        <w:t xml:space="preserve">dashboard that provides </w:t>
      </w:r>
      <w:r>
        <w:rPr>
          <w:rFonts w:eastAsia="Aptos"/>
        </w:rPr>
        <w:t xml:space="preserve">the current </w:t>
      </w:r>
      <w:r w:rsidRPr="00EB3A5C">
        <w:rPr>
          <w:rFonts w:eastAsia="Aptos"/>
        </w:rPr>
        <w:t>end-to-end view of</w:t>
      </w:r>
      <w:r>
        <w:rPr>
          <w:rFonts w:eastAsia="Aptos"/>
        </w:rPr>
        <w:t xml:space="preserve"> FS3i</w:t>
      </w:r>
      <w:r w:rsidRPr="00EB3A5C">
        <w:rPr>
          <w:rFonts w:eastAsia="Aptos"/>
        </w:rPr>
        <w:t xml:space="preserve"> systems</w:t>
      </w:r>
      <w:r>
        <w:rPr>
          <w:rFonts w:eastAsia="Aptos"/>
        </w:rPr>
        <w:t xml:space="preserve">, their current operational status, current discrepancies and problems outstanding, and their CIs including the </w:t>
      </w:r>
      <w:r w:rsidRPr="00EB3A5C">
        <w:rPr>
          <w:rFonts w:eastAsia="Aptos"/>
        </w:rPr>
        <w:t>ability to drill down</w:t>
      </w:r>
      <w:r>
        <w:rPr>
          <w:rFonts w:eastAsia="Aptos"/>
        </w:rPr>
        <w:t xml:space="preserve"> to the components of the system and identify the CIs, </w:t>
      </w:r>
      <w:r w:rsidRPr="00EB3A5C">
        <w:rPr>
          <w:rFonts w:eastAsia="Aptos"/>
        </w:rPr>
        <w:t>discrepancies</w:t>
      </w:r>
      <w:r>
        <w:rPr>
          <w:rFonts w:eastAsia="Aptos"/>
        </w:rPr>
        <w:t>, and</w:t>
      </w:r>
      <w:r w:rsidRPr="00EB3A5C">
        <w:rPr>
          <w:rFonts w:eastAsia="Aptos"/>
        </w:rPr>
        <w:t xml:space="preserve"> anomalies</w:t>
      </w:r>
      <w:r>
        <w:rPr>
          <w:rFonts w:eastAsia="Aptos"/>
        </w:rPr>
        <w:t>.</w:t>
      </w:r>
    </w:p>
    <w:p w14:paraId="7B50695B" w14:textId="616C122C" w:rsidR="000B0928" w:rsidRDefault="00EC3C19" w:rsidP="00F02CB9">
      <w:pPr>
        <w:spacing w:after="120" w:line="278" w:lineRule="auto"/>
        <w:rPr>
          <w:rFonts w:eastAsia="Aptos"/>
        </w:rPr>
      </w:pPr>
      <w:r>
        <w:rPr>
          <w:rFonts w:eastAsia="Aptos"/>
        </w:rPr>
        <w:t xml:space="preserve">(U) </w:t>
      </w:r>
      <w:r w:rsidR="000B0928">
        <w:rPr>
          <w:rFonts w:eastAsia="Aptos"/>
        </w:rPr>
        <w:t xml:space="preserve">The Contractor will provide a dashboard that </w:t>
      </w:r>
      <w:r w:rsidR="004F4266">
        <w:rPr>
          <w:rFonts w:eastAsia="Aptos"/>
        </w:rPr>
        <w:t>at the minimum incorporates the following features:</w:t>
      </w:r>
    </w:p>
    <w:p w14:paraId="131D7C0B" w14:textId="525FE92B" w:rsidR="00060F3C" w:rsidRDefault="00060F3C" w:rsidP="00302756">
      <w:pPr>
        <w:numPr>
          <w:ilvl w:val="0"/>
          <w:numId w:val="71"/>
        </w:numPr>
        <w:spacing w:after="160" w:line="278" w:lineRule="auto"/>
      </w:pPr>
      <w:r w:rsidRPr="008671B0">
        <w:rPr>
          <w:b/>
          <w:bCs/>
        </w:rPr>
        <w:t>Customization and Role-Based Views</w:t>
      </w:r>
      <w:r w:rsidRPr="008671B0">
        <w:t xml:space="preserve">: Dashboards can be tailored to meet the specific needs of different users or roles within the </w:t>
      </w:r>
      <w:r>
        <w:t xml:space="preserve">MC&amp;G and SF </w:t>
      </w:r>
      <w:r w:rsidRPr="008671B0">
        <w:t>organization</w:t>
      </w:r>
      <w:r>
        <w:t>s</w:t>
      </w:r>
      <w:r w:rsidRPr="008671B0">
        <w:t xml:space="preserve">. </w:t>
      </w:r>
      <w:r>
        <w:t xml:space="preserve">As an example, </w:t>
      </w:r>
      <w:r w:rsidR="00832AC0">
        <w:t>senior</w:t>
      </w:r>
      <w:r>
        <w:t xml:space="preserve"> leadership </w:t>
      </w:r>
      <w:r w:rsidRPr="008671B0">
        <w:t>might see</w:t>
      </w:r>
      <w:r>
        <w:t xml:space="preserve"> </w:t>
      </w:r>
      <w:r w:rsidRPr="008671B0">
        <w:t>overall system health</w:t>
      </w:r>
      <w:r>
        <w:t>,</w:t>
      </w:r>
      <w:r w:rsidRPr="008671B0">
        <w:t xml:space="preserve"> while a network administrator might see operational details (e.g., bandwidth usage, latency).</w:t>
      </w:r>
    </w:p>
    <w:p w14:paraId="3A7AD529" w14:textId="1F8EDFFD" w:rsidR="00832AC0" w:rsidRPr="00832AC0" w:rsidRDefault="00832AC0" w:rsidP="00302756">
      <w:pPr>
        <w:numPr>
          <w:ilvl w:val="0"/>
          <w:numId w:val="71"/>
        </w:numPr>
        <w:shd w:val="clear" w:color="auto" w:fill="FFFFFF"/>
        <w:spacing w:after="180" w:line="360" w:lineRule="atLeast"/>
      </w:pPr>
      <w:r w:rsidRPr="00832AC0">
        <w:rPr>
          <w:b/>
          <w:bCs/>
        </w:rPr>
        <w:t>Data Visualization:</w:t>
      </w:r>
      <w:r>
        <w:rPr>
          <w:rStyle w:val="t286pc"/>
          <w:rFonts w:ascii="Roboto" w:hAnsi="Roboto"/>
          <w:color w:val="0A0A0A"/>
        </w:rPr>
        <w:t xml:space="preserve"> </w:t>
      </w:r>
      <w:r w:rsidRPr="00832AC0">
        <w:t>Complex information is presented using easy-to-understand visual elements like charts, graphs, and gauges to simplify interpretation and quickly highlight trends or anomalies</w:t>
      </w:r>
      <w:r>
        <w:t xml:space="preserve"> with drill down capability.</w:t>
      </w:r>
    </w:p>
    <w:p w14:paraId="325FF9E8" w14:textId="77777777" w:rsidR="00302756" w:rsidRPr="00F31A61" w:rsidRDefault="00302756" w:rsidP="00302756">
      <w:pPr>
        <w:numPr>
          <w:ilvl w:val="0"/>
          <w:numId w:val="71"/>
        </w:numPr>
        <w:spacing w:after="160" w:line="278" w:lineRule="auto"/>
      </w:pPr>
      <w:r w:rsidRPr="00FC593E">
        <w:rPr>
          <w:b/>
          <w:bCs/>
        </w:rPr>
        <w:lastRenderedPageBreak/>
        <w:t xml:space="preserve">Near </w:t>
      </w:r>
      <w:r w:rsidRPr="00F31A61">
        <w:rPr>
          <w:b/>
          <w:bCs/>
        </w:rPr>
        <w:t>Real-Time Monitoring</w:t>
      </w:r>
      <w:r w:rsidRPr="00F31A61">
        <w:t xml:space="preserve">: Dashboards provide </w:t>
      </w:r>
      <w:r w:rsidRPr="00FC593E">
        <w:t xml:space="preserve">near-real-time </w:t>
      </w:r>
      <w:r w:rsidRPr="00F31A61">
        <w:t>information, allowing</w:t>
      </w:r>
      <w:r w:rsidRPr="00FC593E">
        <w:t xml:space="preserve"> the Contractor and</w:t>
      </w:r>
      <w:r w:rsidRPr="00F31A61">
        <w:t xml:space="preserve"> </w:t>
      </w:r>
      <w:r w:rsidRPr="00FC593E">
        <w:t>MC&amp;G staff</w:t>
      </w:r>
      <w:r w:rsidRPr="00F31A61">
        <w:t xml:space="preserve"> to proactively detect and respond to issues, such as system downtime</w:t>
      </w:r>
      <w:r w:rsidRPr="00FC593E">
        <w:t xml:space="preserve">, system degradation, </w:t>
      </w:r>
      <w:r w:rsidRPr="00F31A61">
        <w:t>or security threats, as they arise.</w:t>
      </w:r>
    </w:p>
    <w:p w14:paraId="4FB7233C" w14:textId="77777777" w:rsidR="005C042F" w:rsidRPr="009F6386" w:rsidRDefault="005C042F" w:rsidP="005C042F">
      <w:pPr>
        <w:numPr>
          <w:ilvl w:val="0"/>
          <w:numId w:val="71"/>
        </w:numPr>
        <w:spacing w:after="160" w:line="278" w:lineRule="auto"/>
      </w:pPr>
      <w:r w:rsidRPr="00FC593E">
        <w:rPr>
          <w:b/>
          <w:bCs/>
        </w:rPr>
        <w:t>Centralized Data Access</w:t>
      </w:r>
      <w:r w:rsidRPr="00FC593E">
        <w:t>: It consolidates data from a multitude of IT systems, applications, networks, and security tools into a single, unified view.</w:t>
      </w:r>
    </w:p>
    <w:p w14:paraId="31DB53CF" w14:textId="7FA5B7C0" w:rsidR="00C423FA" w:rsidRDefault="005C042F" w:rsidP="001A3E76">
      <w:pPr>
        <w:numPr>
          <w:ilvl w:val="0"/>
          <w:numId w:val="71"/>
        </w:numPr>
        <w:spacing w:line="278" w:lineRule="auto"/>
      </w:pPr>
      <w:r w:rsidRPr="005C042F">
        <w:rPr>
          <w:b/>
          <w:bCs/>
        </w:rPr>
        <w:t>Common Metrics</w:t>
      </w:r>
      <w:r w:rsidR="006052EC">
        <w:rPr>
          <w:b/>
          <w:bCs/>
        </w:rPr>
        <w:t xml:space="preserve"> and Actions</w:t>
      </w:r>
      <w:r w:rsidRPr="005C042F">
        <w:rPr>
          <w:b/>
          <w:bCs/>
        </w:rPr>
        <w:t xml:space="preserve"> Tracked</w:t>
      </w:r>
      <w:r>
        <w:rPr>
          <w:b/>
          <w:bCs/>
        </w:rPr>
        <w:t xml:space="preserve">: </w:t>
      </w:r>
      <w:r w:rsidR="001A3E76">
        <w:t xml:space="preserve">The metrics </w:t>
      </w:r>
      <w:r w:rsidR="00397491">
        <w:t>include</w:t>
      </w:r>
      <w:r w:rsidR="001A3E76">
        <w:t xml:space="preserve"> but are not limited to:</w:t>
      </w:r>
    </w:p>
    <w:p w14:paraId="02667CE4" w14:textId="52E360FB" w:rsidR="00C423FA" w:rsidRPr="00C423FA" w:rsidRDefault="00C423FA" w:rsidP="00C423FA">
      <w:pPr>
        <w:numPr>
          <w:ilvl w:val="0"/>
          <w:numId w:val="74"/>
        </w:numPr>
        <w:shd w:val="clear" w:color="auto" w:fill="FFFFFF"/>
        <w:spacing w:line="360" w:lineRule="atLeast"/>
        <w:ind w:left="1080"/>
        <w:rPr>
          <w:color w:val="0A0A0A"/>
        </w:rPr>
      </w:pPr>
      <w:r w:rsidRPr="00C423FA">
        <w:rPr>
          <w:rStyle w:val="t286pc"/>
          <w:color w:val="0A0A0A"/>
        </w:rPr>
        <w:t xml:space="preserve">System / </w:t>
      </w:r>
      <w:r w:rsidR="006052EC">
        <w:rPr>
          <w:rStyle w:val="t286pc"/>
          <w:color w:val="0A0A0A"/>
        </w:rPr>
        <w:t>application</w:t>
      </w:r>
      <w:r w:rsidRPr="00C423FA">
        <w:rPr>
          <w:rStyle w:val="t286pc"/>
          <w:color w:val="0A0A0A"/>
        </w:rPr>
        <w:t xml:space="preserve"> uptime and availability</w:t>
      </w:r>
      <w:r>
        <w:rPr>
          <w:rStyle w:val="t286pc"/>
          <w:color w:val="0A0A0A"/>
        </w:rPr>
        <w:t>.</w:t>
      </w:r>
    </w:p>
    <w:p w14:paraId="30D1F133" w14:textId="7784130A" w:rsidR="00C423FA" w:rsidRPr="00C423FA" w:rsidRDefault="00C423FA" w:rsidP="00C423FA">
      <w:pPr>
        <w:numPr>
          <w:ilvl w:val="0"/>
          <w:numId w:val="74"/>
        </w:numPr>
        <w:shd w:val="clear" w:color="auto" w:fill="FFFFFF"/>
        <w:spacing w:line="360" w:lineRule="atLeast"/>
        <w:ind w:left="1080"/>
        <w:rPr>
          <w:color w:val="0A0A0A"/>
        </w:rPr>
      </w:pPr>
      <w:r w:rsidRPr="00C423FA">
        <w:rPr>
          <w:rStyle w:val="t286pc"/>
          <w:color w:val="0A0A0A"/>
        </w:rPr>
        <w:t>Incident response and resolution times</w:t>
      </w:r>
      <w:r w:rsidR="006052EC">
        <w:rPr>
          <w:rStyle w:val="t286pc"/>
          <w:color w:val="0A0A0A"/>
        </w:rPr>
        <w:t>.</w:t>
      </w:r>
    </w:p>
    <w:p w14:paraId="011EF81E" w14:textId="20DB6D0E" w:rsidR="00C423FA" w:rsidRPr="00C423FA" w:rsidRDefault="00C423FA" w:rsidP="00C423FA">
      <w:pPr>
        <w:numPr>
          <w:ilvl w:val="0"/>
          <w:numId w:val="74"/>
        </w:numPr>
        <w:shd w:val="clear" w:color="auto" w:fill="FFFFFF"/>
        <w:spacing w:line="360" w:lineRule="atLeast"/>
        <w:ind w:left="1080"/>
        <w:rPr>
          <w:color w:val="0A0A0A"/>
        </w:rPr>
      </w:pPr>
      <w:r w:rsidRPr="00C423FA">
        <w:rPr>
          <w:rStyle w:val="t286pc"/>
          <w:color w:val="0A0A0A"/>
        </w:rPr>
        <w:t>Security threat levels and patch management compliance</w:t>
      </w:r>
      <w:r w:rsidR="006052EC">
        <w:rPr>
          <w:rStyle w:val="t286pc"/>
          <w:color w:val="0A0A0A"/>
        </w:rPr>
        <w:t>.</w:t>
      </w:r>
    </w:p>
    <w:p w14:paraId="1C213F10" w14:textId="1CF386D5" w:rsidR="00C423FA" w:rsidRPr="00C423FA" w:rsidRDefault="00C423FA" w:rsidP="00C423FA">
      <w:pPr>
        <w:numPr>
          <w:ilvl w:val="0"/>
          <w:numId w:val="74"/>
        </w:numPr>
        <w:shd w:val="clear" w:color="auto" w:fill="FFFFFF"/>
        <w:spacing w:line="360" w:lineRule="atLeast"/>
        <w:ind w:left="1080"/>
        <w:rPr>
          <w:color w:val="0A0A0A"/>
        </w:rPr>
      </w:pPr>
      <w:r>
        <w:rPr>
          <w:rStyle w:val="t286pc"/>
          <w:color w:val="0A0A0A"/>
        </w:rPr>
        <w:t>AWS EC2</w:t>
      </w:r>
      <w:r w:rsidRPr="00C423FA">
        <w:rPr>
          <w:rStyle w:val="t286pc"/>
          <w:color w:val="0A0A0A"/>
        </w:rPr>
        <w:t xml:space="preserve"> capacity and bandwidth utilization</w:t>
      </w:r>
      <w:r w:rsidR="006052EC">
        <w:rPr>
          <w:rStyle w:val="t286pc"/>
          <w:color w:val="0A0A0A"/>
        </w:rPr>
        <w:t>.</w:t>
      </w:r>
    </w:p>
    <w:p w14:paraId="427D0A14" w14:textId="45885D90" w:rsidR="00C423FA" w:rsidRPr="00C423FA" w:rsidRDefault="00C423FA" w:rsidP="00C423FA">
      <w:pPr>
        <w:numPr>
          <w:ilvl w:val="0"/>
          <w:numId w:val="74"/>
        </w:numPr>
        <w:shd w:val="clear" w:color="auto" w:fill="FFFFFF"/>
        <w:spacing w:line="360" w:lineRule="atLeast"/>
        <w:ind w:left="1080"/>
        <w:rPr>
          <w:color w:val="0A0A0A"/>
        </w:rPr>
      </w:pPr>
      <w:r w:rsidRPr="00C423FA">
        <w:rPr>
          <w:rStyle w:val="t286pc"/>
          <w:color w:val="0A0A0A"/>
        </w:rPr>
        <w:t>Support ticket volumes and customer satisfaction ratings</w:t>
      </w:r>
      <w:r w:rsidR="006052EC">
        <w:rPr>
          <w:rStyle w:val="t286pc"/>
          <w:color w:val="0A0A0A"/>
        </w:rPr>
        <w:t>.</w:t>
      </w:r>
    </w:p>
    <w:p w14:paraId="51F86842" w14:textId="62D95F69" w:rsidR="00C423FA" w:rsidRPr="006052EC" w:rsidRDefault="00C423FA" w:rsidP="00C423FA">
      <w:pPr>
        <w:numPr>
          <w:ilvl w:val="0"/>
          <w:numId w:val="74"/>
        </w:numPr>
        <w:shd w:val="clear" w:color="auto" w:fill="FFFFFF"/>
        <w:spacing w:line="360" w:lineRule="atLeast"/>
        <w:ind w:left="1080"/>
        <w:rPr>
          <w:rStyle w:val="vkekvd"/>
          <w:color w:val="0A0A0A"/>
        </w:rPr>
      </w:pPr>
      <w:r w:rsidRPr="00C423FA">
        <w:rPr>
          <w:rStyle w:val="t286pc"/>
          <w:color w:val="0A0A0A"/>
        </w:rPr>
        <w:t>Application performance (response times, error rates)</w:t>
      </w:r>
      <w:r w:rsidR="006052EC">
        <w:rPr>
          <w:rStyle w:val="vkekvd"/>
          <w:rFonts w:eastAsiaTheme="majorEastAsia"/>
          <w:color w:val="0A0A0A"/>
        </w:rPr>
        <w:t>.</w:t>
      </w:r>
    </w:p>
    <w:p w14:paraId="3C51D171" w14:textId="0DF1F51F" w:rsidR="006052EC" w:rsidRDefault="006052EC" w:rsidP="00C423FA">
      <w:pPr>
        <w:numPr>
          <w:ilvl w:val="0"/>
          <w:numId w:val="74"/>
        </w:numPr>
        <w:shd w:val="clear" w:color="auto" w:fill="FFFFFF"/>
        <w:spacing w:line="360" w:lineRule="atLeast"/>
        <w:ind w:left="1080"/>
        <w:rPr>
          <w:color w:val="0A0A0A"/>
        </w:rPr>
      </w:pPr>
      <w:r>
        <w:rPr>
          <w:color w:val="0A0A0A"/>
        </w:rPr>
        <w:t>Alerts and alarms per application, system.</w:t>
      </w:r>
    </w:p>
    <w:p w14:paraId="2BB7EAC3" w14:textId="17CC4FA5" w:rsidR="006052EC" w:rsidRDefault="006052EC" w:rsidP="00C423FA">
      <w:pPr>
        <w:numPr>
          <w:ilvl w:val="0"/>
          <w:numId w:val="74"/>
        </w:numPr>
        <w:shd w:val="clear" w:color="auto" w:fill="FFFFFF"/>
        <w:spacing w:line="360" w:lineRule="atLeast"/>
        <w:ind w:left="1080"/>
        <w:rPr>
          <w:color w:val="0A0A0A"/>
        </w:rPr>
      </w:pPr>
      <w:r>
        <w:rPr>
          <w:color w:val="0A0A0A"/>
        </w:rPr>
        <w:t>Over utilization of Cloud services, e.g., EC2, Memory, etc</w:t>
      </w:r>
      <w:r w:rsidR="00397491">
        <w:rPr>
          <w:color w:val="0A0A0A"/>
        </w:rPr>
        <w:t>.</w:t>
      </w:r>
    </w:p>
    <w:p w14:paraId="7A410F11" w14:textId="6175A6BB" w:rsidR="006052EC" w:rsidRPr="00C423FA" w:rsidRDefault="001A3E76" w:rsidP="00397491">
      <w:pPr>
        <w:numPr>
          <w:ilvl w:val="0"/>
          <w:numId w:val="74"/>
        </w:numPr>
        <w:shd w:val="clear" w:color="auto" w:fill="FFFFFF"/>
        <w:spacing w:after="360" w:line="360" w:lineRule="atLeast"/>
        <w:ind w:left="1080"/>
        <w:rPr>
          <w:color w:val="0A0A0A"/>
        </w:rPr>
      </w:pPr>
      <w:r>
        <w:rPr>
          <w:color w:val="0A0A0A"/>
        </w:rPr>
        <w:t>Real-time operational degradation, e.g., VDA response degradation.</w:t>
      </w:r>
    </w:p>
    <w:p w14:paraId="32272930" w14:textId="77777777" w:rsidR="004A308B" w:rsidRPr="00777A0E" w:rsidRDefault="004A308B" w:rsidP="00632E5D">
      <w:pPr>
        <w:keepNext/>
        <w:numPr>
          <w:ilvl w:val="0"/>
          <w:numId w:val="4"/>
        </w:numPr>
        <w:tabs>
          <w:tab w:val="left" w:pos="0"/>
        </w:tabs>
        <w:spacing w:before="240" w:after="120"/>
        <w:outlineLvl w:val="0"/>
        <w:rPr>
          <w:b/>
          <w:bCs/>
          <w:kern w:val="32"/>
          <w:sz w:val="32"/>
          <w:szCs w:val="32"/>
        </w:rPr>
      </w:pPr>
      <w:bookmarkStart w:id="95" w:name="CurrentCursorPosition"/>
      <w:bookmarkStart w:id="96" w:name="_Toc201049337"/>
      <w:bookmarkStart w:id="97" w:name="_Toc215847667"/>
      <w:bookmarkEnd w:id="95"/>
      <w:r w:rsidRPr="00777A0E">
        <w:rPr>
          <w:b/>
          <w:bCs/>
          <w:kern w:val="32"/>
          <w:sz w:val="32"/>
          <w:szCs w:val="32"/>
        </w:rPr>
        <w:t>(U) Period and Place of Performance (PoP)</w:t>
      </w:r>
      <w:bookmarkEnd w:id="96"/>
      <w:bookmarkEnd w:id="97"/>
    </w:p>
    <w:p w14:paraId="48B5AB9E" w14:textId="730D34D4" w:rsidR="004A308B" w:rsidRPr="00777A0E" w:rsidRDefault="004A308B" w:rsidP="003663BC">
      <w:pPr>
        <w:tabs>
          <w:tab w:val="left" w:pos="90"/>
        </w:tabs>
        <w:adjustRightInd w:val="0"/>
        <w:spacing w:after="120"/>
      </w:pPr>
      <w:bookmarkStart w:id="98" w:name="_Hlk216166942"/>
      <w:r w:rsidRPr="00777A0E">
        <w:t xml:space="preserve">(U) </w:t>
      </w:r>
      <w:r w:rsidR="00B76D7F">
        <w:t xml:space="preserve">The performance period for this T-ask-order is from April 1, </w:t>
      </w:r>
      <w:r w:rsidR="00D0124E">
        <w:t>2027,</w:t>
      </w:r>
      <w:r w:rsidR="00B76D7F">
        <w:t xml:space="preserve"> through April 1, 203</w:t>
      </w:r>
      <w:r w:rsidR="00DA013E">
        <w:t>4</w:t>
      </w:r>
      <w:r w:rsidR="00B76D7F">
        <w:t>. One year Base period and five (</w:t>
      </w:r>
      <w:r w:rsidR="00DA013E">
        <w:t>6</w:t>
      </w:r>
      <w:r w:rsidR="00B76D7F">
        <w:t xml:space="preserve">) </w:t>
      </w:r>
      <w:r w:rsidR="00D0124E">
        <w:t>O</w:t>
      </w:r>
      <w:r w:rsidR="00B76D7F">
        <w:t xml:space="preserve">ption years. </w:t>
      </w:r>
      <w:bookmarkEnd w:id="98"/>
      <w:r w:rsidRPr="00777A0E">
        <w:t xml:space="preserve">The primary place of performance </w:t>
      </w:r>
      <w:r w:rsidR="00F3541F">
        <w:t>shall</w:t>
      </w:r>
      <w:r w:rsidRPr="00777A0E">
        <w:t xml:space="preserve"> be at the </w:t>
      </w:r>
      <w:r w:rsidR="00991238">
        <w:t>C</w:t>
      </w:r>
      <w:r w:rsidRPr="00777A0E">
        <w:t>ontractor’s facilities. Note: in the performance of this T</w:t>
      </w:r>
      <w:r w:rsidR="0049719D">
        <w:t xml:space="preserve">ask </w:t>
      </w:r>
      <w:r w:rsidRPr="00777A0E">
        <w:t>O</w:t>
      </w:r>
      <w:r w:rsidR="0049719D">
        <w:t>rder</w:t>
      </w:r>
      <w:r w:rsidRPr="00777A0E">
        <w:t xml:space="preserve">, the </w:t>
      </w:r>
      <w:r w:rsidR="007F3277">
        <w:t>C</w:t>
      </w:r>
      <w:r w:rsidRPr="00777A0E">
        <w:t>ontractor is required to have access to the Common Operating Environment (COE) at the TS/SCI level to update and maintain the SRW tool, performance configuration management, deployment of SW and reporting requirements</w:t>
      </w:r>
      <w:r w:rsidR="007F5C49">
        <w:t xml:space="preserve">. </w:t>
      </w:r>
      <w:r w:rsidRPr="00777A0E">
        <w:t xml:space="preserve">The </w:t>
      </w:r>
      <w:r w:rsidR="007F3277">
        <w:t>C</w:t>
      </w:r>
      <w:r w:rsidRPr="00777A0E">
        <w:t xml:space="preserve">ontractor </w:t>
      </w:r>
      <w:r w:rsidR="0007295E">
        <w:t xml:space="preserve">will </w:t>
      </w:r>
      <w:r w:rsidRPr="00777A0E">
        <w:t xml:space="preserve">provide secure and unclassified video-teleconferencing capability (VTC) facilities, communications infrastructure, NGA connectivity, and NGA workstations, including security to support the goals of the contract and that are cleared in accordance with the National Industrial Security Program. Primary place of performance, including NGA connectivity and workstations, must be available at task order award.  </w:t>
      </w:r>
    </w:p>
    <w:p w14:paraId="7C8599DF" w14:textId="77777777" w:rsidR="004A308B" w:rsidRPr="00777A0E" w:rsidRDefault="004A308B" w:rsidP="006C0B4D">
      <w:pPr>
        <w:adjustRightInd w:val="0"/>
        <w:ind w:right="820"/>
      </w:pPr>
    </w:p>
    <w:p w14:paraId="2C6CF92C" w14:textId="08172F97" w:rsidR="004A308B" w:rsidRPr="00777A0E" w:rsidRDefault="004A308B" w:rsidP="006C0B4D">
      <w:pPr>
        <w:adjustRightInd w:val="0"/>
      </w:pPr>
      <w:r w:rsidRPr="00777A0E">
        <w:t>(U) Temporary access to Government owned and operated equipment (e.g., NGANet or Desk Top Environment (DTE) workstations) will be made available onsite on an as-needed basis to fulfill contractual obligations (e.g., onsite workstation access to perform operational system upgrades). Temporary access will be granted at NGA facilities in the Washington, DC and St. Louis, MO area.</w:t>
      </w:r>
    </w:p>
    <w:p w14:paraId="6B9FDBE2" w14:textId="77777777" w:rsidR="004A308B" w:rsidRPr="00777A0E" w:rsidRDefault="004A308B" w:rsidP="006C0B4D">
      <w:pPr>
        <w:adjustRightInd w:val="0"/>
        <w:ind w:right="820"/>
      </w:pPr>
    </w:p>
    <w:p w14:paraId="6EC35134" w14:textId="6BB42D8D" w:rsidR="004A308B" w:rsidRPr="00777A0E" w:rsidRDefault="004A308B" w:rsidP="006C0B4D">
      <w:pPr>
        <w:adjustRightInd w:val="0"/>
        <w:spacing w:after="240"/>
        <w:ind w:right="820"/>
      </w:pPr>
      <w:r w:rsidRPr="00777A0E">
        <w:t xml:space="preserve">(U) Work at the Contractor site can be unclassified with some exceptions relating to updating the SRW tool, which </w:t>
      </w:r>
      <w:r w:rsidR="00F3541F">
        <w:t xml:space="preserve">shall </w:t>
      </w:r>
      <w:r w:rsidRPr="00777A0E">
        <w:t>be conducted on the COE environment</w:t>
      </w:r>
      <w:r w:rsidR="00E33D7A">
        <w:t xml:space="preserve">. </w:t>
      </w:r>
      <w:r w:rsidRPr="00777A0E">
        <w:t>If classified work is to be conducted at a Contractor site, the Sensitive Compartmented Information Facility (SCIF) must be approved by the C</w:t>
      </w:r>
      <w:r w:rsidR="0049719D">
        <w:t xml:space="preserve">ontracting </w:t>
      </w:r>
      <w:r w:rsidRPr="00777A0E">
        <w:t>O</w:t>
      </w:r>
      <w:r w:rsidR="0049719D">
        <w:t>fficer</w:t>
      </w:r>
      <w:r w:rsidR="00862537">
        <w:t xml:space="preserve"> (CO)</w:t>
      </w:r>
      <w:r w:rsidRPr="00777A0E">
        <w:t xml:space="preserve"> and Security. Contractor must have existing NGANet connectivity with the appropriate </w:t>
      </w:r>
      <w:r w:rsidRPr="00777A0E">
        <w:lastRenderedPageBreak/>
        <w:t>workstations to accomplish all work outlined within this PWS at time of award.</w:t>
      </w:r>
      <w:r w:rsidR="00E33D7A">
        <w:t xml:space="preserve"> </w:t>
      </w:r>
      <w:r w:rsidRPr="00777A0E">
        <w:t xml:space="preserve">The primary place of performance </w:t>
      </w:r>
      <w:r w:rsidR="00F3541F">
        <w:t xml:space="preserve">shall </w:t>
      </w:r>
      <w:r w:rsidRPr="00777A0E">
        <w:t xml:space="preserve">be at the </w:t>
      </w:r>
      <w:r w:rsidR="00991238">
        <w:t>C</w:t>
      </w:r>
      <w:r w:rsidRPr="00777A0E">
        <w:t xml:space="preserve">ontractor site. </w:t>
      </w:r>
    </w:p>
    <w:p w14:paraId="1F04D832" w14:textId="77777777" w:rsidR="004A308B" w:rsidRPr="00777A0E" w:rsidRDefault="004A308B" w:rsidP="00632E5D">
      <w:pPr>
        <w:keepNext/>
        <w:numPr>
          <w:ilvl w:val="0"/>
          <w:numId w:val="4"/>
        </w:numPr>
        <w:tabs>
          <w:tab w:val="left" w:pos="0"/>
        </w:tabs>
        <w:spacing w:before="240" w:after="120"/>
        <w:outlineLvl w:val="0"/>
        <w:rPr>
          <w:b/>
          <w:bCs/>
          <w:kern w:val="32"/>
          <w:sz w:val="32"/>
          <w:szCs w:val="32"/>
        </w:rPr>
      </w:pPr>
      <w:bookmarkStart w:id="99" w:name="_Toc201049338"/>
      <w:bookmarkStart w:id="100" w:name="_Toc215847668"/>
      <w:r w:rsidRPr="00777A0E">
        <w:rPr>
          <w:b/>
          <w:bCs/>
          <w:kern w:val="32"/>
          <w:sz w:val="32"/>
          <w:szCs w:val="32"/>
        </w:rPr>
        <w:t>(U) Quality Assurance Surveillance Plan</w:t>
      </w:r>
      <w:bookmarkEnd w:id="99"/>
      <w:bookmarkEnd w:id="100"/>
    </w:p>
    <w:p w14:paraId="17E6B1F6" w14:textId="0CB422AB" w:rsidR="004A308B" w:rsidRPr="00777A0E" w:rsidRDefault="004A308B" w:rsidP="00A7407F">
      <w:pPr>
        <w:pStyle w:val="ListParagraph"/>
        <w:numPr>
          <w:ilvl w:val="1"/>
          <w:numId w:val="4"/>
        </w:numPr>
        <w:spacing w:after="240"/>
        <w:ind w:left="0" w:firstLine="0"/>
        <w:contextualSpacing w:val="0"/>
      </w:pPr>
      <w:r w:rsidRPr="00777A0E">
        <w:t xml:space="preserve">(U) The Quality Assurance Surveillance Plan (QASP) is primarily focused on how the Government </w:t>
      </w:r>
      <w:r w:rsidR="003953B1">
        <w:t xml:space="preserve">will </w:t>
      </w:r>
      <w:r w:rsidRPr="00777A0E">
        <w:t xml:space="preserve">ensure that the </w:t>
      </w:r>
      <w:r w:rsidR="00991238">
        <w:t>C</w:t>
      </w:r>
      <w:r w:rsidRPr="00777A0E">
        <w:t>ontractor has performed in accordance with the performance standards. It defines how the performance standards will be applied, the frequency of surveillance, and the rating standard.</w:t>
      </w:r>
      <w:r w:rsidR="00A34106">
        <w:t xml:space="preserve"> </w:t>
      </w:r>
      <w:r w:rsidR="00314BC3">
        <w:t xml:space="preserve">Appendix B </w:t>
      </w:r>
      <w:r w:rsidRPr="00777A0E">
        <w:t>provide</w:t>
      </w:r>
      <w:r w:rsidR="00314BC3">
        <w:t>s</w:t>
      </w:r>
      <w:r w:rsidRPr="00777A0E">
        <w:t xml:space="preserve"> the </w:t>
      </w:r>
      <w:r w:rsidR="0049719D" w:rsidRPr="00777A0E">
        <w:t xml:space="preserve">QASP </w:t>
      </w:r>
      <w:r w:rsidR="0049719D">
        <w:t>in</w:t>
      </w:r>
      <w:r w:rsidR="00314BC3">
        <w:t xml:space="preserve"> this </w:t>
      </w:r>
      <w:r w:rsidRPr="00777A0E">
        <w:t>task order.</w:t>
      </w:r>
    </w:p>
    <w:p w14:paraId="0845DBE6" w14:textId="2F17FF90" w:rsidR="004A308B" w:rsidRPr="00777A0E" w:rsidRDefault="004A308B" w:rsidP="00A7407F">
      <w:pPr>
        <w:pStyle w:val="ListParagraph"/>
        <w:numPr>
          <w:ilvl w:val="1"/>
          <w:numId w:val="4"/>
        </w:numPr>
        <w:spacing w:after="240"/>
        <w:ind w:left="0" w:firstLine="0"/>
        <w:contextualSpacing w:val="0"/>
      </w:pPr>
      <w:r w:rsidRPr="00777A0E">
        <w:t xml:space="preserve">(U) The </w:t>
      </w:r>
      <w:r w:rsidR="007F3277">
        <w:t>C</w:t>
      </w:r>
      <w:r w:rsidRPr="00777A0E">
        <w:t xml:space="preserve">ontractor </w:t>
      </w:r>
      <w:r w:rsidR="00801383">
        <w:t xml:space="preserve">will </w:t>
      </w:r>
      <w:r w:rsidRPr="00777A0E">
        <w:t xml:space="preserve">ensure the quality of services performed under this task order meet or exceed the performance metrics summary provided in </w:t>
      </w:r>
      <w:r w:rsidR="00381A07">
        <w:t>Appendix B</w:t>
      </w:r>
      <w:r w:rsidRPr="00777A0E">
        <w:t xml:space="preserve">: Performance Metrics of this PWS. The </w:t>
      </w:r>
      <w:r w:rsidR="00991238">
        <w:t>C</w:t>
      </w:r>
      <w:r w:rsidRPr="00777A0E">
        <w:t>ontractor</w:t>
      </w:r>
      <w:r w:rsidR="00F3541F">
        <w:t xml:space="preserve"> </w:t>
      </w:r>
      <w:r w:rsidR="00C43DBD">
        <w:t xml:space="preserve">will </w:t>
      </w:r>
      <w:r w:rsidR="00C43DBD" w:rsidRPr="00777A0E">
        <w:t>immediately</w:t>
      </w:r>
      <w:r w:rsidRPr="00777A0E">
        <w:t xml:space="preserve"> notify the Contracting Officer Representative (COR) of problems or situations that could negatively impact compliance with the provisions of the task order and the plan the </w:t>
      </w:r>
      <w:r w:rsidR="00873B03">
        <w:t>C</w:t>
      </w:r>
      <w:r w:rsidRPr="00777A0E">
        <w:t xml:space="preserve">ontractor </w:t>
      </w:r>
      <w:r w:rsidR="008E3052">
        <w:t>will</w:t>
      </w:r>
      <w:r w:rsidR="00F3541F">
        <w:t xml:space="preserve"> </w:t>
      </w:r>
      <w:r w:rsidRPr="00777A0E">
        <w:t>implement to resolve problems</w:t>
      </w:r>
      <w:r w:rsidR="00E33D7A">
        <w:t xml:space="preserve">. </w:t>
      </w:r>
      <w:r w:rsidRPr="00777A0E">
        <w:t xml:space="preserve">The designated COR/ACORs will participate in the administration of this task order by evaluating </w:t>
      </w:r>
      <w:r w:rsidR="00E53154">
        <w:t>C</w:t>
      </w:r>
      <w:r w:rsidRPr="00777A0E">
        <w:t xml:space="preserve">ontractor performance, inspecting, and accepting services for the Government, and providing a report of inspection as well as </w:t>
      </w:r>
      <w:r w:rsidR="00873B03">
        <w:t>C</w:t>
      </w:r>
      <w:r w:rsidRPr="00777A0E">
        <w:t>ontractor performance assessments to the CO.</w:t>
      </w:r>
    </w:p>
    <w:p w14:paraId="7B11BC80" w14:textId="45E9A7A1" w:rsidR="004A308B" w:rsidRPr="00777A0E" w:rsidRDefault="004A308B" w:rsidP="00A7407F">
      <w:pPr>
        <w:pStyle w:val="ListParagraph"/>
        <w:numPr>
          <w:ilvl w:val="1"/>
          <w:numId w:val="4"/>
        </w:numPr>
        <w:spacing w:after="240"/>
        <w:ind w:left="0" w:firstLine="0"/>
        <w:contextualSpacing w:val="0"/>
      </w:pPr>
      <w:r w:rsidRPr="00777A0E">
        <w:t xml:space="preserve">(U) The Contractor Program Manager </w:t>
      </w:r>
      <w:r w:rsidR="00191883">
        <w:t>will</w:t>
      </w:r>
      <w:r w:rsidRPr="00777A0E">
        <w:t xml:space="preserve"> meet twice per task order period with the CO, GPMO, and/or COR and other </w:t>
      </w:r>
      <w:r w:rsidR="00AE3909">
        <w:t>G</w:t>
      </w:r>
      <w:r w:rsidRPr="00777A0E">
        <w:t>overnment-designated personnel as deemed necessary to discuss performance evaluation(s)</w:t>
      </w:r>
      <w:r w:rsidR="00E33D7A">
        <w:t xml:space="preserve">. </w:t>
      </w:r>
      <w:r w:rsidRPr="00777A0E">
        <w:t xml:space="preserve">These will be in-depth reviews with the </w:t>
      </w:r>
      <w:r w:rsidR="007F3277">
        <w:t>C</w:t>
      </w:r>
      <w:r w:rsidRPr="00777A0E">
        <w:t xml:space="preserve">ontractor, including appropriate self-assessments by the </w:t>
      </w:r>
      <w:r w:rsidR="00873B03">
        <w:t>C</w:t>
      </w:r>
      <w:r w:rsidRPr="00777A0E">
        <w:t xml:space="preserve">ontractor; however, if the need arises, the </w:t>
      </w:r>
      <w:r w:rsidR="00873B03">
        <w:t>C</w:t>
      </w:r>
      <w:r w:rsidRPr="00777A0E">
        <w:t>ontractor will meet with the GPMO and/or COR as often as required or per either party’s request.</w:t>
      </w:r>
    </w:p>
    <w:p w14:paraId="7279724F" w14:textId="333EF7C1" w:rsidR="004A308B" w:rsidRPr="00777A0E" w:rsidRDefault="004A308B" w:rsidP="00452A6B">
      <w:pPr>
        <w:pStyle w:val="ListParagraph"/>
        <w:numPr>
          <w:ilvl w:val="1"/>
          <w:numId w:val="4"/>
        </w:numPr>
        <w:spacing w:after="240"/>
        <w:ind w:left="0" w:firstLine="0"/>
        <w:contextualSpacing w:val="0"/>
      </w:pPr>
      <w:r w:rsidRPr="00777A0E">
        <w:t xml:space="preserve">(U)  If the </w:t>
      </w:r>
      <w:r w:rsidR="007F3277">
        <w:t>C</w:t>
      </w:r>
      <w:r w:rsidRPr="00777A0E">
        <w:t xml:space="preserve">ontractor is not meeting the minimum requirements, the </w:t>
      </w:r>
      <w:r w:rsidR="00AE3909">
        <w:t>C</w:t>
      </w:r>
      <w:r w:rsidRPr="00777A0E">
        <w:t xml:space="preserve">ontractor </w:t>
      </w:r>
      <w:r w:rsidR="00801383">
        <w:t xml:space="preserve">will </w:t>
      </w:r>
      <w:r w:rsidRPr="00777A0E">
        <w:t xml:space="preserve">develop and deliver a Corrective Action Report (CAR) (CDRL A046 – Corrective Action Plan) in the manner and within the time frame specified by the Government, stipulating how and by what date it </w:t>
      </w:r>
      <w:r w:rsidR="00F3541F">
        <w:t xml:space="preserve">shall </w:t>
      </w:r>
      <w:r w:rsidRPr="00777A0E">
        <w:t>bring performance up to the required levels.</w:t>
      </w:r>
    </w:p>
    <w:p w14:paraId="38232B9F" w14:textId="0F40DDF4" w:rsidR="004A308B" w:rsidRPr="00777A0E" w:rsidRDefault="004A308B" w:rsidP="00452A6B">
      <w:pPr>
        <w:pStyle w:val="ListParagraph"/>
        <w:numPr>
          <w:ilvl w:val="1"/>
          <w:numId w:val="4"/>
        </w:numPr>
        <w:spacing w:after="240"/>
        <w:ind w:left="0" w:firstLine="0"/>
        <w:contextualSpacing w:val="0"/>
      </w:pPr>
      <w:r w:rsidRPr="00777A0E">
        <w:t xml:space="preserve">(U) </w:t>
      </w:r>
      <w:r w:rsidR="005D411E" w:rsidRPr="00777A0E">
        <w:t>GPMO</w:t>
      </w:r>
      <w:r w:rsidRPr="00777A0E">
        <w:t xml:space="preserve"> and COR along with the </w:t>
      </w:r>
      <w:r w:rsidR="00AE3909">
        <w:t>C</w:t>
      </w:r>
      <w:r w:rsidRPr="00777A0E">
        <w:t>ontractor should jointly formulate tactical and long-term courses of action. Decisions regarding changes to metrics, thresholds, or service levels should be clearly documented.</w:t>
      </w:r>
      <w:r w:rsidR="00E33D7A">
        <w:t xml:space="preserve"> </w:t>
      </w:r>
      <w:r w:rsidRPr="00777A0E">
        <w:t>If a change is required to the existing QASP, it will be incorporated as a contract modification by the CO.</w:t>
      </w:r>
    </w:p>
    <w:p w14:paraId="384D5465" w14:textId="552692E9" w:rsidR="004A308B" w:rsidRPr="006A3CD6" w:rsidRDefault="004A308B" w:rsidP="00CE2D41">
      <w:pPr>
        <w:pStyle w:val="ListParagraph"/>
        <w:numPr>
          <w:ilvl w:val="1"/>
          <w:numId w:val="4"/>
        </w:numPr>
        <w:spacing w:after="240"/>
        <w:ind w:left="0" w:firstLine="0"/>
        <w:contextualSpacing w:val="0"/>
      </w:pPr>
      <w:r w:rsidRPr="006A3CD6">
        <w:t xml:space="preserve">(U) The Contractor </w:t>
      </w:r>
      <w:r w:rsidR="008E3052" w:rsidRPr="006A3CD6">
        <w:t>will</w:t>
      </w:r>
      <w:r w:rsidR="00F3541F" w:rsidRPr="006A3CD6">
        <w:t xml:space="preserve"> </w:t>
      </w:r>
      <w:r w:rsidRPr="006A3CD6">
        <w:t xml:space="preserve">implement and perform a Quality Control function to ensure that all activities </w:t>
      </w:r>
      <w:r w:rsidR="00110B14" w:rsidRPr="006A3CD6">
        <w:t>performed,</w:t>
      </w:r>
      <w:r w:rsidRPr="006A3CD6">
        <w:t xml:space="preserve"> and products delivered meet or exceed the standards in the QASP. The Quality Control function </w:t>
      </w:r>
      <w:r w:rsidR="00191883" w:rsidRPr="006A3CD6">
        <w:t>will</w:t>
      </w:r>
      <w:r w:rsidR="00F3541F" w:rsidRPr="006A3CD6">
        <w:t xml:space="preserve"> </w:t>
      </w:r>
      <w:r w:rsidRPr="006A3CD6">
        <w:t>be documented in a Quality Control Plan (QCP) (CDRL-A015).</w:t>
      </w:r>
    </w:p>
    <w:p w14:paraId="09AB742C" w14:textId="77777777" w:rsidR="004A308B" w:rsidRPr="00777A0E" w:rsidRDefault="004A308B" w:rsidP="00632E5D">
      <w:pPr>
        <w:keepNext/>
        <w:numPr>
          <w:ilvl w:val="0"/>
          <w:numId w:val="4"/>
        </w:numPr>
        <w:tabs>
          <w:tab w:val="left" w:pos="0"/>
        </w:tabs>
        <w:spacing w:before="240" w:after="120"/>
        <w:outlineLvl w:val="0"/>
        <w:rPr>
          <w:b/>
          <w:bCs/>
          <w:kern w:val="32"/>
          <w:sz w:val="32"/>
          <w:szCs w:val="32"/>
        </w:rPr>
      </w:pPr>
      <w:bookmarkStart w:id="101" w:name="_Toc201049339"/>
      <w:bookmarkStart w:id="102" w:name="_Toc215847669"/>
      <w:r w:rsidRPr="00777A0E">
        <w:rPr>
          <w:b/>
          <w:bCs/>
          <w:kern w:val="32"/>
          <w:sz w:val="32"/>
          <w:szCs w:val="32"/>
        </w:rPr>
        <w:t>(U) Operational Hours</w:t>
      </w:r>
      <w:bookmarkEnd w:id="101"/>
      <w:bookmarkEnd w:id="102"/>
    </w:p>
    <w:p w14:paraId="1194686C" w14:textId="77777777" w:rsidR="004A308B" w:rsidRPr="00777A0E" w:rsidRDefault="004A308B" w:rsidP="004A308B">
      <w:pPr>
        <w:spacing w:after="120"/>
      </w:pPr>
      <w:r w:rsidRPr="00777A0E">
        <w:t>(U) Regular Hours: Personnel will be generally required to perform work during regular NGA duty hours. (0600-1800 NCE local time)</w:t>
      </w:r>
    </w:p>
    <w:p w14:paraId="05769FB3" w14:textId="4518AFB9" w:rsidR="004A308B" w:rsidRDefault="004A308B" w:rsidP="00592B26">
      <w:pPr>
        <w:spacing w:after="360"/>
      </w:pPr>
      <w:r w:rsidRPr="00777A0E">
        <w:t xml:space="preserve">(U) In an event that team members </w:t>
      </w:r>
      <w:r w:rsidR="00CA4807" w:rsidRPr="00777A0E">
        <w:t>cannot</w:t>
      </w:r>
      <w:r w:rsidRPr="00777A0E">
        <w:t xml:space="preserve"> perform work during regular hours, NGA requires at least one team member be available to support the GPMO </w:t>
      </w:r>
      <w:r w:rsidR="007F3277" w:rsidRPr="00777A0E">
        <w:t>daily</w:t>
      </w:r>
      <w:r w:rsidRPr="00777A0E">
        <w:t xml:space="preserve">. </w:t>
      </w:r>
    </w:p>
    <w:p w14:paraId="65C3D6F8" w14:textId="77777777" w:rsidR="00440EEE" w:rsidRPr="00777A0E" w:rsidRDefault="00440EEE" w:rsidP="00440EEE">
      <w:pPr>
        <w:keepNext/>
        <w:numPr>
          <w:ilvl w:val="0"/>
          <w:numId w:val="4"/>
        </w:numPr>
        <w:tabs>
          <w:tab w:val="left" w:pos="0"/>
        </w:tabs>
        <w:spacing w:before="240" w:after="120"/>
        <w:outlineLvl w:val="0"/>
        <w:rPr>
          <w:b/>
          <w:bCs/>
          <w:kern w:val="32"/>
          <w:sz w:val="32"/>
          <w:szCs w:val="32"/>
        </w:rPr>
      </w:pPr>
      <w:bookmarkStart w:id="103" w:name="_Toc201049340"/>
      <w:bookmarkStart w:id="104" w:name="_Toc215847670"/>
      <w:r w:rsidRPr="00777A0E">
        <w:rPr>
          <w:b/>
          <w:bCs/>
          <w:kern w:val="32"/>
          <w:sz w:val="32"/>
          <w:szCs w:val="32"/>
        </w:rPr>
        <w:lastRenderedPageBreak/>
        <w:t>(U) Travel</w:t>
      </w:r>
      <w:bookmarkEnd w:id="103"/>
      <w:bookmarkEnd w:id="104"/>
      <w:r w:rsidRPr="00777A0E">
        <w:rPr>
          <w:b/>
          <w:bCs/>
          <w:kern w:val="32"/>
          <w:sz w:val="32"/>
          <w:szCs w:val="32"/>
        </w:rPr>
        <w:t xml:space="preserve"> </w:t>
      </w:r>
    </w:p>
    <w:p w14:paraId="251ACAA0" w14:textId="7063E48E" w:rsidR="00440EEE" w:rsidRDefault="00440EEE" w:rsidP="00592B26">
      <w:pPr>
        <w:spacing w:after="240"/>
        <w:rPr>
          <w:rFonts w:eastAsiaTheme="majorEastAsia"/>
          <w:color w:val="0D0D0D" w:themeColor="text1" w:themeTint="F2"/>
        </w:rPr>
      </w:pPr>
      <w:r w:rsidRPr="00777A0E">
        <w:rPr>
          <w:color w:val="0D0D0D" w:themeColor="text1" w:themeTint="F2"/>
        </w:rPr>
        <w:t xml:space="preserve">(U) The </w:t>
      </w:r>
      <w:r>
        <w:rPr>
          <w:color w:val="0D0D0D" w:themeColor="text1" w:themeTint="F2"/>
        </w:rPr>
        <w:t>C</w:t>
      </w:r>
      <w:r w:rsidRPr="00777A0E">
        <w:rPr>
          <w:color w:val="0D0D0D" w:themeColor="text1" w:themeTint="F2"/>
        </w:rPr>
        <w:t>ontractor</w:t>
      </w:r>
      <w:r>
        <w:rPr>
          <w:color w:val="0D0D0D" w:themeColor="text1" w:themeTint="F2"/>
        </w:rPr>
        <w:t xml:space="preserve"> </w:t>
      </w:r>
      <w:r w:rsidR="008E3052">
        <w:rPr>
          <w:color w:val="0D0D0D" w:themeColor="text1" w:themeTint="F2"/>
        </w:rPr>
        <w:t>will</w:t>
      </w:r>
      <w:r w:rsidRPr="00777A0E">
        <w:rPr>
          <w:color w:val="0D0D0D" w:themeColor="text1" w:themeTint="F2"/>
        </w:rPr>
        <w:t xml:space="preserve"> adhere to travel requirements </w:t>
      </w:r>
      <w:r w:rsidRPr="00777A0E">
        <w:rPr>
          <w:rFonts w:eastAsiaTheme="majorEastAsia"/>
          <w:color w:val="0D0D0D" w:themeColor="text1" w:themeTint="F2"/>
        </w:rPr>
        <w:t xml:space="preserve">in accordance with section </w:t>
      </w:r>
      <w:r w:rsidRPr="00E77BB5">
        <w:rPr>
          <w:rFonts w:eastAsiaTheme="majorEastAsia"/>
          <w:color w:val="0D0D0D" w:themeColor="text1" w:themeTint="F2"/>
        </w:rPr>
        <w:t>7.5</w:t>
      </w:r>
      <w:r w:rsidRPr="00777A0E">
        <w:rPr>
          <w:rFonts w:eastAsiaTheme="majorEastAsia"/>
          <w:color w:val="0D0D0D" w:themeColor="text1" w:themeTint="F2"/>
        </w:rPr>
        <w:t xml:space="preserve"> of the </w:t>
      </w:r>
      <w:r>
        <w:rPr>
          <w:rFonts w:eastAsiaTheme="majorEastAsia"/>
          <w:color w:val="0D0D0D" w:themeColor="text1" w:themeTint="F2"/>
        </w:rPr>
        <w:t>FS3i</w:t>
      </w:r>
      <w:r w:rsidRPr="00777A0E">
        <w:rPr>
          <w:rFonts w:eastAsiaTheme="majorEastAsia"/>
          <w:color w:val="0D0D0D" w:themeColor="text1" w:themeTint="F2"/>
        </w:rPr>
        <w:t xml:space="preserve"> Base IDIQ </w:t>
      </w:r>
      <w:r>
        <w:rPr>
          <w:rFonts w:eastAsiaTheme="majorEastAsia"/>
          <w:color w:val="0D0D0D" w:themeColor="text1" w:themeTint="F2"/>
        </w:rPr>
        <w:t>PWS</w:t>
      </w:r>
      <w:r w:rsidRPr="00777A0E">
        <w:rPr>
          <w:rFonts w:eastAsiaTheme="majorEastAsia"/>
          <w:color w:val="0D0D0D" w:themeColor="text1" w:themeTint="F2"/>
        </w:rPr>
        <w:t>.</w:t>
      </w:r>
    </w:p>
    <w:p w14:paraId="32D94CCD" w14:textId="123B46EA" w:rsidR="004A308B" w:rsidRPr="00777A0E" w:rsidRDefault="004A308B" w:rsidP="00440EEE">
      <w:pPr>
        <w:keepNext/>
        <w:numPr>
          <w:ilvl w:val="0"/>
          <w:numId w:val="4"/>
        </w:numPr>
        <w:tabs>
          <w:tab w:val="left" w:pos="0"/>
        </w:tabs>
        <w:spacing w:before="240" w:after="120"/>
        <w:outlineLvl w:val="0"/>
        <w:rPr>
          <w:b/>
          <w:bCs/>
          <w:kern w:val="32"/>
          <w:sz w:val="32"/>
          <w:szCs w:val="32"/>
        </w:rPr>
      </w:pPr>
      <w:bookmarkStart w:id="105" w:name="_Toc201049341"/>
      <w:bookmarkStart w:id="106" w:name="_Toc215847671"/>
      <w:r w:rsidRPr="00777A0E">
        <w:rPr>
          <w:b/>
          <w:bCs/>
          <w:kern w:val="32"/>
          <w:sz w:val="32"/>
          <w:szCs w:val="32"/>
        </w:rPr>
        <w:t>(U) Applicable Documents</w:t>
      </w:r>
      <w:bookmarkEnd w:id="105"/>
      <w:bookmarkEnd w:id="106"/>
      <w:r w:rsidRPr="00777A0E">
        <w:rPr>
          <w:b/>
          <w:bCs/>
          <w:kern w:val="32"/>
          <w:sz w:val="32"/>
          <w:szCs w:val="32"/>
        </w:rPr>
        <w:t xml:space="preserve"> </w:t>
      </w:r>
    </w:p>
    <w:p w14:paraId="556425D8" w14:textId="1C3921A8" w:rsidR="004A308B" w:rsidRDefault="003663BC" w:rsidP="006A4D16">
      <w:pPr>
        <w:spacing w:after="240"/>
      </w:pPr>
      <w:r>
        <w:t xml:space="preserve">(U) </w:t>
      </w:r>
      <w:r w:rsidR="006645EE">
        <w:t xml:space="preserve">The table below lists the compliance documents. </w:t>
      </w:r>
      <w:r w:rsidR="004A308B" w:rsidRPr="00777A0E">
        <w:t xml:space="preserve">As requirements are subject to change, it is understood that the </w:t>
      </w:r>
      <w:r w:rsidR="00CC408A">
        <w:t>FS3</w:t>
      </w:r>
      <w:r w:rsidR="00A34106">
        <w:t>i</w:t>
      </w:r>
      <w:r w:rsidR="00526647">
        <w:t xml:space="preserve"> Government</w:t>
      </w:r>
      <w:r w:rsidR="004A308B" w:rsidRPr="00777A0E">
        <w:t xml:space="preserve"> Program Manager PM will provide the </w:t>
      </w:r>
      <w:r w:rsidR="00AE3909">
        <w:t>C</w:t>
      </w:r>
      <w:r w:rsidR="004A308B" w:rsidRPr="00777A0E">
        <w:t xml:space="preserve">ontractor with requirement updates. The following listed, but not limited to, documents are required for NGA software compliance. See </w:t>
      </w:r>
      <w:r w:rsidR="00CC408A">
        <w:t>FS3</w:t>
      </w:r>
      <w:r w:rsidR="00EF0641">
        <w:t>i</w:t>
      </w:r>
      <w:r w:rsidR="004A308B" w:rsidRPr="00777A0E">
        <w:t xml:space="preserve"> Base </w:t>
      </w:r>
      <w:r w:rsidR="00101D41">
        <w:t>PWS</w:t>
      </w:r>
      <w:r w:rsidR="004A308B" w:rsidRPr="00777A0E">
        <w:t xml:space="preserve"> for additional Applicable Documents.</w:t>
      </w:r>
    </w:p>
    <w:tbl>
      <w:tblPr>
        <w:tblStyle w:val="TableGrid3"/>
        <w:tblW w:w="0" w:type="auto"/>
        <w:tblLook w:val="04A0" w:firstRow="1" w:lastRow="0" w:firstColumn="1" w:lastColumn="0" w:noHBand="0" w:noVBand="1"/>
      </w:tblPr>
      <w:tblGrid>
        <w:gridCol w:w="4585"/>
        <w:gridCol w:w="4585"/>
      </w:tblGrid>
      <w:tr w:rsidR="004A308B" w:rsidRPr="00777A0E" w14:paraId="3C913C40" w14:textId="77777777" w:rsidTr="00092D0C">
        <w:trPr>
          <w:tblHeader/>
        </w:trPr>
        <w:tc>
          <w:tcPr>
            <w:tcW w:w="9170" w:type="dxa"/>
            <w:gridSpan w:val="2"/>
            <w:vAlign w:val="center"/>
          </w:tcPr>
          <w:p w14:paraId="48493C0B" w14:textId="55F87B7B" w:rsidR="004A308B" w:rsidRPr="007144FB" w:rsidRDefault="00C956C7" w:rsidP="004A308B">
            <w:pPr>
              <w:jc w:val="center"/>
              <w:rPr>
                <w:b/>
              </w:rPr>
            </w:pPr>
            <w:r>
              <w:rPr>
                <w:b/>
              </w:rPr>
              <w:t xml:space="preserve">(U) </w:t>
            </w:r>
            <w:r w:rsidR="004A308B" w:rsidRPr="007144FB">
              <w:rPr>
                <w:b/>
              </w:rPr>
              <w:t>Compliance Documents</w:t>
            </w:r>
            <w:r w:rsidR="006A4D16">
              <w:rPr>
                <w:b/>
              </w:rPr>
              <w:t xml:space="preserve"> – This table is Unclassified in its entirety </w:t>
            </w:r>
          </w:p>
        </w:tc>
      </w:tr>
      <w:tr w:rsidR="004A308B" w:rsidRPr="00777A0E" w14:paraId="63A3BC9A" w14:textId="77777777" w:rsidTr="009B0DB2">
        <w:tc>
          <w:tcPr>
            <w:tcW w:w="4585" w:type="dxa"/>
            <w:shd w:val="clear" w:color="auto" w:fill="365F91" w:themeFill="accent1" w:themeFillShade="BF"/>
          </w:tcPr>
          <w:p w14:paraId="2AC13D51" w14:textId="77777777" w:rsidR="004A308B" w:rsidRPr="007144FB" w:rsidRDefault="004A308B" w:rsidP="004A308B">
            <w:pPr>
              <w:rPr>
                <w:b/>
                <w:bCs/>
                <w:color w:val="FFFFFF" w:themeColor="background1"/>
              </w:rPr>
            </w:pPr>
            <w:r w:rsidRPr="007144FB">
              <w:rPr>
                <w:b/>
                <w:bCs/>
                <w:color w:val="FFFFFF" w:themeColor="background1"/>
              </w:rPr>
              <w:t>Document Title</w:t>
            </w:r>
          </w:p>
        </w:tc>
        <w:tc>
          <w:tcPr>
            <w:tcW w:w="4585" w:type="dxa"/>
            <w:shd w:val="clear" w:color="auto" w:fill="365F91" w:themeFill="accent1" w:themeFillShade="BF"/>
          </w:tcPr>
          <w:p w14:paraId="525A0CA3" w14:textId="77777777" w:rsidR="004A308B" w:rsidRPr="007144FB" w:rsidRDefault="004A308B" w:rsidP="004A308B">
            <w:pPr>
              <w:rPr>
                <w:b/>
                <w:bCs/>
                <w:color w:val="FFFFFF" w:themeColor="background1"/>
              </w:rPr>
            </w:pPr>
            <w:r w:rsidRPr="007144FB">
              <w:rPr>
                <w:b/>
                <w:bCs/>
                <w:color w:val="FFFFFF" w:themeColor="background1"/>
              </w:rPr>
              <w:t>Date Published</w:t>
            </w:r>
          </w:p>
        </w:tc>
      </w:tr>
      <w:tr w:rsidR="004A308B" w:rsidRPr="00777A0E" w14:paraId="10F33005" w14:textId="77777777" w:rsidTr="004A308B">
        <w:tc>
          <w:tcPr>
            <w:tcW w:w="4585" w:type="dxa"/>
          </w:tcPr>
          <w:p w14:paraId="1B8755A9" w14:textId="77777777" w:rsidR="004A308B" w:rsidRPr="007144FB" w:rsidRDefault="004A308B" w:rsidP="004A308B">
            <w:r w:rsidRPr="007144FB">
              <w:t>NGA Instruction 8410.2 Software Asset Management Policy</w:t>
            </w:r>
          </w:p>
        </w:tc>
        <w:tc>
          <w:tcPr>
            <w:tcW w:w="4585" w:type="dxa"/>
          </w:tcPr>
          <w:p w14:paraId="31EDF595" w14:textId="77777777" w:rsidR="004A308B" w:rsidRPr="007144FB" w:rsidRDefault="004A308B" w:rsidP="004A308B">
            <w:r w:rsidRPr="007144FB">
              <w:t>14-SEP-23</w:t>
            </w:r>
          </w:p>
        </w:tc>
      </w:tr>
      <w:tr w:rsidR="004A308B" w:rsidRPr="00777A0E" w14:paraId="2C334949" w14:textId="77777777" w:rsidTr="004A308B">
        <w:tc>
          <w:tcPr>
            <w:tcW w:w="4585" w:type="dxa"/>
          </w:tcPr>
          <w:p w14:paraId="5C85EFF4" w14:textId="77777777" w:rsidR="004A308B" w:rsidRPr="007144FB" w:rsidRDefault="004A308B" w:rsidP="004A308B">
            <w:r w:rsidRPr="007144FB">
              <w:t>IPF Capability Delivery SOP (DevOps SOP)</w:t>
            </w:r>
          </w:p>
        </w:tc>
        <w:tc>
          <w:tcPr>
            <w:tcW w:w="4585" w:type="dxa"/>
          </w:tcPr>
          <w:p w14:paraId="19535011" w14:textId="77777777" w:rsidR="004A308B" w:rsidRPr="007144FB" w:rsidRDefault="004A308B" w:rsidP="004A308B">
            <w:r w:rsidRPr="007144FB">
              <w:t>NA</w:t>
            </w:r>
          </w:p>
        </w:tc>
      </w:tr>
      <w:tr w:rsidR="004A308B" w:rsidRPr="00777A0E" w14:paraId="2BB6A0A1" w14:textId="77777777" w:rsidTr="004A308B">
        <w:tc>
          <w:tcPr>
            <w:tcW w:w="4585" w:type="dxa"/>
          </w:tcPr>
          <w:p w14:paraId="468F3655" w14:textId="77777777" w:rsidR="004A308B" w:rsidRPr="007144FB" w:rsidRDefault="004A308B" w:rsidP="004A308B">
            <w:r w:rsidRPr="007144FB">
              <w:t>IPF Software Solution Stack Standards</w:t>
            </w:r>
          </w:p>
        </w:tc>
        <w:tc>
          <w:tcPr>
            <w:tcW w:w="4585" w:type="dxa"/>
          </w:tcPr>
          <w:p w14:paraId="7F243949" w14:textId="77777777" w:rsidR="004A308B" w:rsidRPr="007144FB" w:rsidRDefault="004A308B" w:rsidP="004A308B">
            <w:r w:rsidRPr="007144FB">
              <w:t>NA</w:t>
            </w:r>
          </w:p>
        </w:tc>
      </w:tr>
      <w:tr w:rsidR="004A308B" w:rsidRPr="00777A0E" w14:paraId="33B31C51" w14:textId="77777777" w:rsidTr="004A308B">
        <w:tc>
          <w:tcPr>
            <w:tcW w:w="4585" w:type="dxa"/>
          </w:tcPr>
          <w:p w14:paraId="183D04C0" w14:textId="77777777" w:rsidR="004A308B" w:rsidRPr="007144FB" w:rsidRDefault="004A308B" w:rsidP="004A308B">
            <w:r w:rsidRPr="007144FB">
              <w:t>NGA Software Way</w:t>
            </w:r>
          </w:p>
        </w:tc>
        <w:tc>
          <w:tcPr>
            <w:tcW w:w="4585" w:type="dxa"/>
          </w:tcPr>
          <w:p w14:paraId="77EBFF6E" w14:textId="09AE9CC9" w:rsidR="004A308B" w:rsidRPr="007144FB" w:rsidRDefault="008B3B48" w:rsidP="004A308B">
            <w:r w:rsidRPr="007144FB">
              <w:t xml:space="preserve">18 -FEB-22 </w:t>
            </w:r>
          </w:p>
        </w:tc>
      </w:tr>
      <w:tr w:rsidR="004A308B" w:rsidRPr="00777A0E" w14:paraId="6196299B" w14:textId="77777777" w:rsidTr="004A308B">
        <w:tc>
          <w:tcPr>
            <w:tcW w:w="4585" w:type="dxa"/>
          </w:tcPr>
          <w:p w14:paraId="795224EA" w14:textId="77777777" w:rsidR="004A308B" w:rsidRPr="007144FB" w:rsidRDefault="004A308B" w:rsidP="004A308B">
            <w:r w:rsidRPr="007144FB">
              <w:t>NGA Technology Strategy APR_20-512</w:t>
            </w:r>
          </w:p>
        </w:tc>
        <w:tc>
          <w:tcPr>
            <w:tcW w:w="4585" w:type="dxa"/>
          </w:tcPr>
          <w:p w14:paraId="5F5F2EE0" w14:textId="77777777" w:rsidR="004A308B" w:rsidRPr="007144FB" w:rsidRDefault="004A308B" w:rsidP="004A308B">
            <w:r w:rsidRPr="007144FB">
              <w:t>NA</w:t>
            </w:r>
          </w:p>
        </w:tc>
      </w:tr>
      <w:tr w:rsidR="004A308B" w:rsidRPr="00777A0E" w14:paraId="6DC6F062" w14:textId="77777777" w:rsidTr="004A308B">
        <w:tc>
          <w:tcPr>
            <w:tcW w:w="4585" w:type="dxa"/>
          </w:tcPr>
          <w:p w14:paraId="58C6FE2B" w14:textId="4F5A791A" w:rsidR="004A308B" w:rsidRPr="007144FB" w:rsidRDefault="004A308B" w:rsidP="004A308B">
            <w:r w:rsidRPr="007144FB">
              <w:t xml:space="preserve">NGA Configuration Management Plan (NCMP), Revision E, </w:t>
            </w:r>
            <w:r w:rsidR="00620249" w:rsidRPr="007144FB">
              <w:t>CN02</w:t>
            </w:r>
            <w:r w:rsidR="00D13FA1" w:rsidRPr="007144FB">
              <w:t>7</w:t>
            </w:r>
          </w:p>
        </w:tc>
        <w:tc>
          <w:tcPr>
            <w:tcW w:w="4585" w:type="dxa"/>
          </w:tcPr>
          <w:p w14:paraId="65118FCF" w14:textId="4196AFD0" w:rsidR="004A308B" w:rsidRPr="007144FB" w:rsidRDefault="00620249" w:rsidP="004A308B">
            <w:r w:rsidRPr="007144FB">
              <w:t xml:space="preserve"> 27 DE</w:t>
            </w:r>
            <w:r w:rsidR="00E36D38" w:rsidRPr="007144FB">
              <w:t>C</w:t>
            </w:r>
            <w:r w:rsidRPr="007144FB">
              <w:t xml:space="preserve"> 2019</w:t>
            </w:r>
          </w:p>
        </w:tc>
      </w:tr>
      <w:tr w:rsidR="004A308B" w:rsidRPr="00777A0E" w14:paraId="1D22E7CA" w14:textId="77777777" w:rsidTr="004A308B">
        <w:tc>
          <w:tcPr>
            <w:tcW w:w="4585" w:type="dxa"/>
          </w:tcPr>
          <w:p w14:paraId="0400C6EF" w14:textId="77777777" w:rsidR="004A308B" w:rsidRPr="007144FB" w:rsidRDefault="004A308B" w:rsidP="004A308B">
            <w:r w:rsidRPr="007144FB">
              <w:t>NGA Tier 2 Configuration Management Procedure, Rev A CN-002</w:t>
            </w:r>
          </w:p>
        </w:tc>
        <w:tc>
          <w:tcPr>
            <w:tcW w:w="4585" w:type="dxa"/>
          </w:tcPr>
          <w:p w14:paraId="2CDC5E85" w14:textId="4B09D4F8" w:rsidR="004A308B" w:rsidRPr="007144FB" w:rsidRDefault="00ED55DC" w:rsidP="004A308B">
            <w:r w:rsidRPr="007144FB">
              <w:t xml:space="preserve"> 2 MAY 2018</w:t>
            </w:r>
          </w:p>
        </w:tc>
      </w:tr>
      <w:tr w:rsidR="007144FB" w:rsidRPr="00777A0E" w14:paraId="448C8125" w14:textId="77777777" w:rsidTr="004A308B">
        <w:tc>
          <w:tcPr>
            <w:tcW w:w="4585" w:type="dxa"/>
          </w:tcPr>
          <w:p w14:paraId="5F22F132" w14:textId="7663E9B7" w:rsidR="007144FB" w:rsidRPr="007144FB" w:rsidRDefault="007144FB" w:rsidP="007144FB">
            <w:r w:rsidRPr="007144FB">
              <w:t>National Institute of Standards and Technology (NIST), Special Publication (SP) 800-53</w:t>
            </w:r>
          </w:p>
        </w:tc>
        <w:tc>
          <w:tcPr>
            <w:tcW w:w="4585" w:type="dxa"/>
          </w:tcPr>
          <w:p w14:paraId="5A8BE993" w14:textId="0D83103B" w:rsidR="007144FB" w:rsidRPr="007144FB" w:rsidRDefault="007144FB" w:rsidP="007144FB">
            <w:pPr>
              <w:rPr>
                <w:strike/>
              </w:rPr>
            </w:pPr>
            <w:r w:rsidRPr="007144FB">
              <w:t>The current version</w:t>
            </w:r>
          </w:p>
        </w:tc>
      </w:tr>
      <w:tr w:rsidR="007144FB" w:rsidRPr="00777A0E" w14:paraId="7F5179CB" w14:textId="77777777" w:rsidTr="004A308B">
        <w:tc>
          <w:tcPr>
            <w:tcW w:w="4585" w:type="dxa"/>
          </w:tcPr>
          <w:p w14:paraId="1517A43A" w14:textId="120D7B3F" w:rsidR="007144FB" w:rsidRPr="007144FB" w:rsidRDefault="007144FB" w:rsidP="007144FB">
            <w:r w:rsidRPr="007144FB">
              <w:t>Consolidated NGA (Conga) Security Classification Guide (SCG), v5.1.0</w:t>
            </w:r>
          </w:p>
        </w:tc>
        <w:tc>
          <w:tcPr>
            <w:tcW w:w="4585" w:type="dxa"/>
          </w:tcPr>
          <w:p w14:paraId="4703FEC4" w14:textId="234B402C" w:rsidR="007144FB" w:rsidRPr="007144FB" w:rsidRDefault="007144FB" w:rsidP="007144FB">
            <w:r w:rsidRPr="007144FB">
              <w:t>20 DEC 2024</w:t>
            </w:r>
          </w:p>
        </w:tc>
      </w:tr>
      <w:tr w:rsidR="007144FB" w:rsidRPr="00777A0E" w14:paraId="227F0390" w14:textId="77777777" w:rsidTr="004A308B">
        <w:tc>
          <w:tcPr>
            <w:tcW w:w="4585" w:type="dxa"/>
          </w:tcPr>
          <w:p w14:paraId="6BEB4D54" w14:textId="06DC62F8" w:rsidR="007144FB" w:rsidRPr="007144FB" w:rsidRDefault="007144FB" w:rsidP="007144FB">
            <w:r w:rsidRPr="007144FB">
              <w:t>Acquisition Design Elements (ADEs)</w:t>
            </w:r>
          </w:p>
        </w:tc>
        <w:tc>
          <w:tcPr>
            <w:tcW w:w="4585" w:type="dxa"/>
          </w:tcPr>
          <w:p w14:paraId="3D02763E" w14:textId="019CCDB6" w:rsidR="007144FB" w:rsidRPr="007144FB" w:rsidRDefault="007144FB" w:rsidP="007144FB">
            <w:r w:rsidRPr="007144FB">
              <w:t>The current version</w:t>
            </w:r>
          </w:p>
        </w:tc>
      </w:tr>
      <w:tr w:rsidR="008C1C74" w:rsidRPr="00777A0E" w14:paraId="70997F8B" w14:textId="77777777" w:rsidTr="004A308B">
        <w:tc>
          <w:tcPr>
            <w:tcW w:w="4585" w:type="dxa"/>
          </w:tcPr>
          <w:p w14:paraId="4BBEE651" w14:textId="77777777" w:rsidR="008C1C74" w:rsidRPr="008C1C74" w:rsidRDefault="008C1C74" w:rsidP="008C1C74">
            <w:pPr>
              <w:pStyle w:val="SmallNormal"/>
              <w:jc w:val="left"/>
              <w:rPr>
                <w:sz w:val="24"/>
                <w:szCs w:val="24"/>
              </w:rPr>
            </w:pPr>
            <w:r w:rsidRPr="008C1C74">
              <w:rPr>
                <w:sz w:val="24"/>
                <w:szCs w:val="24"/>
              </w:rPr>
              <w:t>VCPS / FGMOD Reference Documents</w:t>
            </w:r>
          </w:p>
          <w:p w14:paraId="75967DC6" w14:textId="77AF7D9F" w:rsidR="008C1C74" w:rsidRPr="008C1C74" w:rsidRDefault="008C1C74" w:rsidP="008C1C74">
            <w:pPr>
              <w:pStyle w:val="SmallNormal"/>
              <w:ind w:left="432" w:hanging="432"/>
              <w:jc w:val="left"/>
              <w:rPr>
                <w:szCs w:val="20"/>
              </w:rPr>
            </w:pPr>
            <w:r>
              <w:rPr>
                <w:szCs w:val="20"/>
              </w:rPr>
              <w:t xml:space="preserve">      </w:t>
            </w:r>
            <w:r w:rsidRPr="008C1C74">
              <w:rPr>
                <w:szCs w:val="20"/>
              </w:rPr>
              <w:t>VCPS_FGMOD_FS3i Common Services Scope for Bidders Library.pptx</w:t>
            </w:r>
          </w:p>
          <w:p w14:paraId="098C9BD0" w14:textId="296418A8" w:rsidR="008C1C74" w:rsidRPr="007144FB" w:rsidRDefault="008C1C74" w:rsidP="008C1C74">
            <w:pPr>
              <w:ind w:left="342" w:hanging="540"/>
              <w:jc w:val="center"/>
            </w:pPr>
            <w:r w:rsidRPr="008C1C74">
              <w:rPr>
                <w:sz w:val="20"/>
                <w:szCs w:val="20"/>
              </w:rPr>
              <w:t xml:space="preserve">   FGMOD Version Description Document v1.1 R1_FS3i Common Services Scope Extract.xlsx</w:t>
            </w:r>
          </w:p>
        </w:tc>
        <w:tc>
          <w:tcPr>
            <w:tcW w:w="4585" w:type="dxa"/>
          </w:tcPr>
          <w:p w14:paraId="72423288" w14:textId="49C21669" w:rsidR="008C1C74" w:rsidRPr="007144FB" w:rsidRDefault="000D5814" w:rsidP="007144FB">
            <w:r>
              <w:t>The current version</w:t>
            </w:r>
          </w:p>
        </w:tc>
      </w:tr>
      <w:tr w:rsidR="007144FB" w:rsidRPr="00777A0E" w14:paraId="70017F40" w14:textId="77777777" w:rsidTr="007144FB">
        <w:tc>
          <w:tcPr>
            <w:tcW w:w="4585" w:type="dxa"/>
            <w:shd w:val="clear" w:color="auto" w:fill="0070C0"/>
          </w:tcPr>
          <w:p w14:paraId="30099533" w14:textId="77777777" w:rsidR="007144FB" w:rsidRPr="007144FB" w:rsidRDefault="007144FB" w:rsidP="007144FB"/>
        </w:tc>
        <w:tc>
          <w:tcPr>
            <w:tcW w:w="4585" w:type="dxa"/>
            <w:shd w:val="clear" w:color="auto" w:fill="0070C0"/>
          </w:tcPr>
          <w:p w14:paraId="7AAD9386" w14:textId="77777777" w:rsidR="007144FB" w:rsidRPr="007144FB" w:rsidRDefault="007144FB" w:rsidP="007144FB">
            <w:pPr>
              <w:rPr>
                <w:strike/>
              </w:rPr>
            </w:pPr>
          </w:p>
        </w:tc>
      </w:tr>
    </w:tbl>
    <w:p w14:paraId="73BA63B8" w14:textId="66D78D46" w:rsidR="004A308B" w:rsidRPr="00092D0C" w:rsidRDefault="00C956C7" w:rsidP="004A308B">
      <w:pPr>
        <w:rPr>
          <w:bCs/>
          <w:sz w:val="20"/>
          <w:szCs w:val="20"/>
        </w:rPr>
      </w:pPr>
      <w:r w:rsidRPr="00092D0C">
        <w:rPr>
          <w:bCs/>
          <w:sz w:val="20"/>
          <w:szCs w:val="20"/>
        </w:rPr>
        <w:t>(U) This table is Unclassified in its entirety</w:t>
      </w:r>
    </w:p>
    <w:p w14:paraId="5090772A" w14:textId="77777777" w:rsidR="004A308B" w:rsidRPr="00777A0E" w:rsidRDefault="004A308B" w:rsidP="004A308B"/>
    <w:p w14:paraId="702279CA" w14:textId="569F627F" w:rsidR="00D14D16" w:rsidRDefault="004A308B" w:rsidP="001C3E00">
      <w:pPr>
        <w:pStyle w:val="Heading2a"/>
        <w:numPr>
          <w:ilvl w:val="0"/>
          <w:numId w:val="0"/>
        </w:numPr>
        <w:spacing w:after="240"/>
        <w:jc w:val="center"/>
        <w:rPr>
          <w:b/>
        </w:rPr>
      </w:pPr>
      <w:r w:rsidRPr="00777A0E">
        <w:rPr>
          <w:lang w:eastAsia="zh-TW"/>
        </w:rPr>
        <w:br w:type="page"/>
      </w:r>
      <w:bookmarkStart w:id="107" w:name="_Hlk188357276"/>
      <w:bookmarkStart w:id="108" w:name="_Toc201049342"/>
      <w:bookmarkStart w:id="109" w:name="_Toc215847672"/>
      <w:r w:rsidRPr="00CE2D41">
        <w:rPr>
          <w:b/>
          <w:bCs w:val="0"/>
          <w:lang w:eastAsia="zh-TW"/>
        </w:rPr>
        <w:lastRenderedPageBreak/>
        <w:t>(U) A</w:t>
      </w:r>
      <w:r w:rsidR="006931E3" w:rsidRPr="00CE2D41">
        <w:rPr>
          <w:b/>
          <w:bCs w:val="0"/>
          <w:lang w:eastAsia="zh-TW"/>
        </w:rPr>
        <w:t xml:space="preserve">ppendix </w:t>
      </w:r>
      <w:r w:rsidRPr="00CE2D41">
        <w:rPr>
          <w:b/>
          <w:bCs w:val="0"/>
          <w:lang w:eastAsia="zh-TW"/>
        </w:rPr>
        <w:t xml:space="preserve">A – </w:t>
      </w:r>
      <w:r w:rsidR="006931E3" w:rsidRPr="00CE2D41">
        <w:rPr>
          <w:b/>
          <w:bCs w:val="0"/>
          <w:lang w:eastAsia="zh-TW"/>
        </w:rPr>
        <w:t>Contract Data Requirements</w:t>
      </w:r>
      <w:r w:rsidRPr="00CE2D41">
        <w:rPr>
          <w:b/>
          <w:bCs w:val="0"/>
          <w:lang w:eastAsia="zh-TW"/>
        </w:rPr>
        <w:t xml:space="preserve"> </w:t>
      </w:r>
      <w:r w:rsidR="006931E3" w:rsidRPr="00CE2D41">
        <w:rPr>
          <w:b/>
          <w:bCs w:val="0"/>
          <w:lang w:eastAsia="zh-TW"/>
        </w:rPr>
        <w:t xml:space="preserve">List </w:t>
      </w:r>
      <w:r w:rsidRPr="00CE2D41">
        <w:rPr>
          <w:b/>
          <w:bCs w:val="0"/>
          <w:lang w:eastAsia="zh-TW"/>
        </w:rPr>
        <w:t>(CDRL)</w:t>
      </w:r>
      <w:bookmarkEnd w:id="107"/>
      <w:bookmarkEnd w:id="108"/>
      <w:bookmarkEnd w:id="109"/>
    </w:p>
    <w:tbl>
      <w:tblPr>
        <w:tblpPr w:leftFromText="180" w:rightFromText="180" w:vertAnchor="text" w:horzAnchor="page" w:tblpX="811" w:tblpY="435"/>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9"/>
        <w:gridCol w:w="883"/>
        <w:gridCol w:w="1454"/>
        <w:gridCol w:w="1568"/>
        <w:gridCol w:w="1481"/>
        <w:gridCol w:w="3490"/>
      </w:tblGrid>
      <w:tr w:rsidR="00407264" w:rsidRPr="00407264" w14:paraId="0B33A62F" w14:textId="77777777" w:rsidTr="00407264">
        <w:trPr>
          <w:trHeight w:val="505"/>
          <w:tblHeader/>
        </w:trPr>
        <w:tc>
          <w:tcPr>
            <w:tcW w:w="2009" w:type="dxa"/>
            <w:tcBorders>
              <w:top w:val="single" w:sz="4" w:space="0" w:color="FFFFFF" w:themeColor="background1"/>
              <w:left w:val="single" w:sz="4" w:space="0" w:color="0D0D0D" w:themeColor="text1" w:themeTint="F2"/>
              <w:bottom w:val="single" w:sz="4" w:space="0" w:color="FFFFFF" w:themeColor="background1"/>
              <w:right w:val="single" w:sz="4" w:space="0" w:color="FFFFFF" w:themeColor="background1"/>
            </w:tcBorders>
            <w:shd w:val="clear" w:color="auto" w:fill="365F91" w:themeFill="accent1" w:themeFillShade="BF"/>
            <w:vAlign w:val="center"/>
            <w:hideMark/>
          </w:tcPr>
          <w:p w14:paraId="59E005FB" w14:textId="77777777" w:rsidR="009B28C1" w:rsidRPr="00407264" w:rsidRDefault="009B28C1" w:rsidP="009B28C1">
            <w:pPr>
              <w:rPr>
                <w:b/>
                <w:bCs/>
                <w:color w:val="FFFFFF" w:themeColor="background1"/>
                <w:sz w:val="20"/>
                <w:szCs w:val="20"/>
              </w:rPr>
            </w:pPr>
            <w:bookmarkStart w:id="110" w:name="_Toc530475677"/>
            <w:bookmarkStart w:id="111" w:name="_Toc4650519"/>
            <w:bookmarkStart w:id="112" w:name="_Toc33444668"/>
            <w:bookmarkStart w:id="113" w:name="_Toc44048983"/>
            <w:bookmarkStart w:id="114" w:name="_Toc50744832"/>
            <w:r w:rsidRPr="00407264">
              <w:rPr>
                <w:b/>
                <w:bCs/>
                <w:color w:val="FFFFFF" w:themeColor="background1"/>
                <w:sz w:val="20"/>
                <w:szCs w:val="20"/>
              </w:rPr>
              <w:t>CDRL Title</w:t>
            </w:r>
          </w:p>
        </w:tc>
        <w:tc>
          <w:tcPr>
            <w:tcW w:w="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5F91" w:themeFill="accent1" w:themeFillShade="BF"/>
            <w:vAlign w:val="center"/>
            <w:hideMark/>
          </w:tcPr>
          <w:p w14:paraId="02525D75" w14:textId="77777777" w:rsidR="009B28C1" w:rsidRPr="00407264" w:rsidRDefault="009B28C1" w:rsidP="009B28C1">
            <w:pPr>
              <w:rPr>
                <w:b/>
                <w:bCs/>
                <w:color w:val="FFFFFF" w:themeColor="background1"/>
                <w:sz w:val="20"/>
                <w:szCs w:val="20"/>
              </w:rPr>
            </w:pPr>
            <w:r w:rsidRPr="00407264">
              <w:rPr>
                <w:b/>
                <w:bCs/>
                <w:color w:val="FFFFFF" w:themeColor="background1"/>
                <w:sz w:val="20"/>
                <w:szCs w:val="20"/>
              </w:rPr>
              <w:t>CDRL #</w:t>
            </w:r>
          </w:p>
        </w:tc>
        <w:tc>
          <w:tcPr>
            <w:tcW w:w="14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5F91" w:themeFill="accent1" w:themeFillShade="BF"/>
            <w:vAlign w:val="center"/>
            <w:hideMark/>
          </w:tcPr>
          <w:p w14:paraId="2CD7FADE" w14:textId="77777777" w:rsidR="009B28C1" w:rsidRPr="00407264" w:rsidRDefault="009B28C1" w:rsidP="009B28C1">
            <w:pPr>
              <w:rPr>
                <w:b/>
                <w:bCs/>
                <w:color w:val="FFFFFF" w:themeColor="background1"/>
                <w:sz w:val="20"/>
                <w:szCs w:val="20"/>
              </w:rPr>
            </w:pPr>
            <w:r w:rsidRPr="00407264">
              <w:rPr>
                <w:b/>
                <w:bCs/>
                <w:color w:val="FFFFFF" w:themeColor="background1"/>
                <w:sz w:val="20"/>
                <w:szCs w:val="20"/>
              </w:rPr>
              <w:t>Data Item Description</w:t>
            </w:r>
          </w:p>
        </w:tc>
        <w:tc>
          <w:tcPr>
            <w:tcW w:w="15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5F91" w:themeFill="accent1" w:themeFillShade="BF"/>
            <w:vAlign w:val="center"/>
            <w:hideMark/>
          </w:tcPr>
          <w:p w14:paraId="74BFD450" w14:textId="77777777" w:rsidR="009B28C1" w:rsidRPr="00407264" w:rsidRDefault="009B28C1" w:rsidP="009B28C1">
            <w:pPr>
              <w:rPr>
                <w:b/>
                <w:bCs/>
                <w:color w:val="FFFFFF" w:themeColor="background1"/>
                <w:sz w:val="20"/>
                <w:szCs w:val="20"/>
              </w:rPr>
            </w:pPr>
            <w:r w:rsidRPr="00407264">
              <w:rPr>
                <w:b/>
                <w:bCs/>
                <w:color w:val="FFFFFF" w:themeColor="background1"/>
                <w:sz w:val="20"/>
                <w:szCs w:val="20"/>
              </w:rPr>
              <w:t>Reference</w:t>
            </w:r>
          </w:p>
        </w:tc>
        <w:tc>
          <w:tcPr>
            <w:tcW w:w="14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5F91" w:themeFill="accent1" w:themeFillShade="BF"/>
            <w:vAlign w:val="center"/>
          </w:tcPr>
          <w:p w14:paraId="7E4104B5" w14:textId="5BC69DCA" w:rsidR="009B28C1" w:rsidRPr="00407264" w:rsidRDefault="009B28C1" w:rsidP="009B28C1">
            <w:pPr>
              <w:rPr>
                <w:b/>
                <w:bCs/>
                <w:color w:val="FFFFFF" w:themeColor="background1"/>
                <w:sz w:val="20"/>
                <w:szCs w:val="20"/>
              </w:rPr>
            </w:pPr>
            <w:r w:rsidRPr="00407264">
              <w:rPr>
                <w:b/>
                <w:bCs/>
                <w:color w:val="FFFFFF" w:themeColor="background1"/>
                <w:sz w:val="20"/>
                <w:szCs w:val="20"/>
              </w:rPr>
              <w:t>Initial Common Services TO Award</w:t>
            </w:r>
          </w:p>
        </w:tc>
        <w:tc>
          <w:tcPr>
            <w:tcW w:w="3490" w:type="dxa"/>
            <w:tcBorders>
              <w:top w:val="single" w:sz="4" w:space="0" w:color="FFFFFF" w:themeColor="background1"/>
              <w:left w:val="single" w:sz="4" w:space="0" w:color="FFFFFF" w:themeColor="background1"/>
              <w:bottom w:val="single" w:sz="4" w:space="0" w:color="FFFFFF" w:themeColor="background1"/>
              <w:right w:val="single" w:sz="4" w:space="0" w:color="0D0D0D" w:themeColor="text1" w:themeTint="F2"/>
            </w:tcBorders>
            <w:shd w:val="clear" w:color="auto" w:fill="365F91" w:themeFill="accent1" w:themeFillShade="BF"/>
            <w:vAlign w:val="center"/>
            <w:hideMark/>
          </w:tcPr>
          <w:p w14:paraId="1F5E9981" w14:textId="77777777" w:rsidR="009B28C1" w:rsidRPr="00407264" w:rsidRDefault="009B28C1" w:rsidP="009B28C1">
            <w:pPr>
              <w:rPr>
                <w:b/>
                <w:bCs/>
                <w:color w:val="FFFFFF" w:themeColor="background1"/>
                <w:sz w:val="20"/>
                <w:szCs w:val="20"/>
              </w:rPr>
            </w:pPr>
            <w:r w:rsidRPr="00407264">
              <w:rPr>
                <w:b/>
                <w:bCs/>
                <w:color w:val="FFFFFF" w:themeColor="background1"/>
                <w:sz w:val="20"/>
                <w:szCs w:val="20"/>
              </w:rPr>
              <w:t>Subsequent Versions</w:t>
            </w:r>
          </w:p>
        </w:tc>
      </w:tr>
      <w:tr w:rsidR="009B28C1" w:rsidRPr="0066003C" w14:paraId="6673A377" w14:textId="77777777" w:rsidTr="00407264">
        <w:trPr>
          <w:cantSplit/>
          <w:trHeight w:val="423"/>
        </w:trPr>
        <w:tc>
          <w:tcPr>
            <w:tcW w:w="2009" w:type="dxa"/>
            <w:tcBorders>
              <w:top w:val="single" w:sz="4" w:space="0" w:color="FFFFFF" w:themeColor="background1"/>
              <w:left w:val="single" w:sz="4" w:space="0" w:color="0D0D0D" w:themeColor="text1" w:themeTint="F2"/>
              <w:bottom w:val="single" w:sz="4" w:space="0" w:color="auto"/>
              <w:right w:val="single" w:sz="4" w:space="0" w:color="auto"/>
            </w:tcBorders>
            <w:vAlign w:val="center"/>
          </w:tcPr>
          <w:p w14:paraId="577B1504" w14:textId="77777777" w:rsidR="009B28C1" w:rsidRPr="0066003C" w:rsidRDefault="009B28C1" w:rsidP="009B28C1">
            <w:pPr>
              <w:rPr>
                <w:rFonts w:eastAsia="Calibri"/>
                <w:sz w:val="20"/>
                <w:szCs w:val="20"/>
                <w:lang w:eastAsia="zh-CN"/>
              </w:rPr>
            </w:pPr>
            <w:r w:rsidRPr="0066003C">
              <w:rPr>
                <w:rFonts w:eastAsia="Calibri"/>
                <w:sz w:val="20"/>
                <w:szCs w:val="22"/>
              </w:rPr>
              <w:t>Program Management Plan</w:t>
            </w:r>
          </w:p>
        </w:tc>
        <w:tc>
          <w:tcPr>
            <w:tcW w:w="883" w:type="dxa"/>
            <w:tcBorders>
              <w:top w:val="single" w:sz="4" w:space="0" w:color="FFFFFF" w:themeColor="background1"/>
              <w:left w:val="single" w:sz="4" w:space="0" w:color="auto"/>
              <w:bottom w:val="single" w:sz="4" w:space="0" w:color="auto"/>
              <w:right w:val="single" w:sz="4" w:space="0" w:color="auto"/>
            </w:tcBorders>
          </w:tcPr>
          <w:p w14:paraId="27E22048" w14:textId="77777777" w:rsidR="009B28C1" w:rsidRPr="0066003C" w:rsidRDefault="009B28C1" w:rsidP="009B28C1">
            <w:pPr>
              <w:rPr>
                <w:rFonts w:eastAsia="Calibri"/>
                <w:sz w:val="20"/>
                <w:szCs w:val="20"/>
                <w:lang w:eastAsia="zh-CN"/>
              </w:rPr>
            </w:pPr>
            <w:r w:rsidRPr="0066003C">
              <w:rPr>
                <w:rFonts w:eastAsia="Calibri"/>
                <w:sz w:val="20"/>
                <w:szCs w:val="22"/>
              </w:rPr>
              <w:t>A001</w:t>
            </w:r>
          </w:p>
        </w:tc>
        <w:tc>
          <w:tcPr>
            <w:tcW w:w="1454" w:type="dxa"/>
            <w:tcBorders>
              <w:top w:val="single" w:sz="4" w:space="0" w:color="FFFFFF" w:themeColor="background1"/>
              <w:left w:val="single" w:sz="4" w:space="0" w:color="auto"/>
              <w:bottom w:val="single" w:sz="4" w:space="0" w:color="auto"/>
              <w:right w:val="single" w:sz="4" w:space="0" w:color="auto"/>
            </w:tcBorders>
          </w:tcPr>
          <w:p w14:paraId="28FD3E3A" w14:textId="77777777" w:rsidR="009B28C1" w:rsidRPr="0066003C" w:rsidRDefault="009B28C1" w:rsidP="009B28C1">
            <w:pPr>
              <w:rPr>
                <w:rFonts w:eastAsia="Calibri"/>
                <w:sz w:val="20"/>
                <w:szCs w:val="20"/>
                <w:lang w:eastAsia="zh-CN"/>
              </w:rPr>
            </w:pPr>
            <w:r w:rsidRPr="0066003C">
              <w:rPr>
                <w:rFonts w:eastAsia="Calibri"/>
                <w:sz w:val="20"/>
                <w:szCs w:val="22"/>
              </w:rPr>
              <w:t>CFA</w:t>
            </w:r>
          </w:p>
        </w:tc>
        <w:tc>
          <w:tcPr>
            <w:tcW w:w="1568" w:type="dxa"/>
            <w:tcBorders>
              <w:top w:val="single" w:sz="4" w:space="0" w:color="FFFFFF" w:themeColor="background1"/>
              <w:left w:val="single" w:sz="4" w:space="0" w:color="auto"/>
              <w:bottom w:val="single" w:sz="4" w:space="0" w:color="auto"/>
              <w:right w:val="single" w:sz="4" w:space="0" w:color="auto"/>
            </w:tcBorders>
          </w:tcPr>
          <w:p w14:paraId="16490945" w14:textId="72D5413B" w:rsidR="009B28C1" w:rsidRPr="0066003C" w:rsidRDefault="0096757B" w:rsidP="009B28C1">
            <w:pPr>
              <w:rPr>
                <w:rFonts w:eastAsia="Calibri"/>
                <w:sz w:val="20"/>
                <w:szCs w:val="22"/>
              </w:rPr>
            </w:pPr>
            <w:r w:rsidRPr="0066003C">
              <w:rPr>
                <w:rFonts w:eastAsia="Calibri"/>
                <w:sz w:val="20"/>
                <w:szCs w:val="20"/>
              </w:rPr>
              <w:t xml:space="preserve"> TO-1 WBS </w:t>
            </w:r>
            <w:r w:rsidR="00181A18" w:rsidRPr="0066003C">
              <w:rPr>
                <w:rFonts w:eastAsia="Calibri"/>
                <w:sz w:val="20"/>
                <w:szCs w:val="20"/>
              </w:rPr>
              <w:t>4.48</w:t>
            </w:r>
          </w:p>
        </w:tc>
        <w:tc>
          <w:tcPr>
            <w:tcW w:w="1481" w:type="dxa"/>
            <w:tcBorders>
              <w:top w:val="single" w:sz="4" w:space="0" w:color="FFFFFF" w:themeColor="background1"/>
              <w:left w:val="single" w:sz="4" w:space="0" w:color="auto"/>
              <w:bottom w:val="single" w:sz="4" w:space="0" w:color="auto"/>
              <w:right w:val="single" w:sz="4" w:space="0" w:color="auto"/>
            </w:tcBorders>
            <w:vAlign w:val="center"/>
          </w:tcPr>
          <w:p w14:paraId="0AF55983" w14:textId="315261FA" w:rsidR="009B28C1" w:rsidRPr="0066003C" w:rsidRDefault="005D5749" w:rsidP="009B28C1">
            <w:pPr>
              <w:rPr>
                <w:rFonts w:eastAsia="Calibri"/>
                <w:sz w:val="20"/>
                <w:szCs w:val="20"/>
                <w:lang w:eastAsia="zh-CN"/>
              </w:rPr>
            </w:pPr>
            <w:r w:rsidRPr="0066003C">
              <w:rPr>
                <w:rFonts w:eastAsia="Calibri"/>
                <w:sz w:val="20"/>
                <w:szCs w:val="20"/>
                <w:lang w:eastAsia="zh-CN"/>
              </w:rPr>
              <w:t xml:space="preserve"> At Proposal</w:t>
            </w:r>
          </w:p>
        </w:tc>
        <w:tc>
          <w:tcPr>
            <w:tcW w:w="3490" w:type="dxa"/>
            <w:tcBorders>
              <w:top w:val="single" w:sz="4" w:space="0" w:color="FFFFFF" w:themeColor="background1"/>
              <w:left w:val="single" w:sz="4" w:space="0" w:color="auto"/>
              <w:bottom w:val="single" w:sz="4" w:space="0" w:color="auto"/>
              <w:right w:val="single" w:sz="4" w:space="0" w:color="auto"/>
            </w:tcBorders>
          </w:tcPr>
          <w:p w14:paraId="0177A7F9" w14:textId="77777777" w:rsidR="009B28C1" w:rsidRPr="0066003C" w:rsidRDefault="009B28C1" w:rsidP="009B28C1">
            <w:pPr>
              <w:rPr>
                <w:rFonts w:eastAsia="Calibri"/>
                <w:sz w:val="20"/>
                <w:szCs w:val="20"/>
              </w:rPr>
            </w:pPr>
            <w:r w:rsidRPr="0066003C">
              <w:rPr>
                <w:rFonts w:eastAsia="Calibri"/>
                <w:sz w:val="20"/>
                <w:szCs w:val="22"/>
              </w:rPr>
              <w:t>Update Program Management Plan to reflect Geomatics</w:t>
            </w:r>
          </w:p>
        </w:tc>
      </w:tr>
      <w:tr w:rsidR="00C713FB" w:rsidRPr="0066003C" w14:paraId="25961309" w14:textId="77777777" w:rsidTr="00407264">
        <w:trPr>
          <w:cantSplit/>
          <w:trHeight w:val="423"/>
        </w:trPr>
        <w:tc>
          <w:tcPr>
            <w:tcW w:w="2009" w:type="dxa"/>
            <w:tcBorders>
              <w:top w:val="single" w:sz="4" w:space="0" w:color="auto"/>
              <w:left w:val="single" w:sz="4" w:space="0" w:color="0D0D0D" w:themeColor="text1" w:themeTint="F2"/>
              <w:bottom w:val="single" w:sz="4" w:space="0" w:color="auto"/>
              <w:right w:val="single" w:sz="4" w:space="0" w:color="auto"/>
            </w:tcBorders>
            <w:vAlign w:val="center"/>
          </w:tcPr>
          <w:p w14:paraId="7D530C48" w14:textId="77777777" w:rsidR="00C713FB" w:rsidRPr="0066003C" w:rsidRDefault="00C713FB" w:rsidP="00C713FB">
            <w:pPr>
              <w:rPr>
                <w:rFonts w:eastAsia="Calibri"/>
                <w:sz w:val="20"/>
                <w:szCs w:val="20"/>
                <w:lang w:eastAsia="zh-CN"/>
              </w:rPr>
            </w:pPr>
            <w:r w:rsidRPr="0066003C">
              <w:rPr>
                <w:rFonts w:eastAsia="Calibri"/>
                <w:sz w:val="20"/>
                <w:szCs w:val="20"/>
                <w:lang w:eastAsia="zh-CN"/>
              </w:rPr>
              <w:t>Contract Funds Status Report</w:t>
            </w:r>
          </w:p>
        </w:tc>
        <w:tc>
          <w:tcPr>
            <w:tcW w:w="883" w:type="dxa"/>
            <w:tcBorders>
              <w:top w:val="single" w:sz="4" w:space="0" w:color="auto"/>
              <w:left w:val="single" w:sz="4" w:space="0" w:color="auto"/>
              <w:bottom w:val="single" w:sz="4" w:space="0" w:color="auto"/>
              <w:right w:val="single" w:sz="4" w:space="0" w:color="auto"/>
            </w:tcBorders>
            <w:vAlign w:val="center"/>
          </w:tcPr>
          <w:p w14:paraId="760B1BB7"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A002</w:t>
            </w:r>
          </w:p>
        </w:tc>
        <w:tc>
          <w:tcPr>
            <w:tcW w:w="1454" w:type="dxa"/>
            <w:tcBorders>
              <w:top w:val="single" w:sz="4" w:space="0" w:color="auto"/>
              <w:left w:val="single" w:sz="4" w:space="0" w:color="auto"/>
              <w:bottom w:val="single" w:sz="4" w:space="0" w:color="auto"/>
              <w:right w:val="single" w:sz="4" w:space="0" w:color="auto"/>
            </w:tcBorders>
            <w:vAlign w:val="center"/>
          </w:tcPr>
          <w:p w14:paraId="23333B89" w14:textId="77777777" w:rsidR="00C713FB" w:rsidRPr="0066003C" w:rsidRDefault="00C713FB" w:rsidP="00C713FB">
            <w:pPr>
              <w:rPr>
                <w:rFonts w:eastAsia="Calibri"/>
                <w:sz w:val="20"/>
                <w:szCs w:val="20"/>
                <w:lang w:eastAsia="zh-CN"/>
              </w:rPr>
            </w:pPr>
            <w:r w:rsidRPr="0066003C">
              <w:rPr>
                <w:rFonts w:eastAsia="Calibri"/>
                <w:sz w:val="20"/>
                <w:szCs w:val="20"/>
                <w:lang w:eastAsia="zh-CN"/>
              </w:rPr>
              <w:t>DI-MGMT-81468</w:t>
            </w:r>
          </w:p>
        </w:tc>
        <w:tc>
          <w:tcPr>
            <w:tcW w:w="1568" w:type="dxa"/>
            <w:tcBorders>
              <w:top w:val="single" w:sz="4" w:space="0" w:color="auto"/>
              <w:left w:val="single" w:sz="4" w:space="0" w:color="auto"/>
              <w:bottom w:val="single" w:sz="4" w:space="0" w:color="auto"/>
              <w:right w:val="single" w:sz="4" w:space="0" w:color="auto"/>
            </w:tcBorders>
            <w:vAlign w:val="center"/>
          </w:tcPr>
          <w:p w14:paraId="7F7FBA93" w14:textId="79AED99E" w:rsidR="00C713FB" w:rsidRPr="0066003C" w:rsidRDefault="0043555D" w:rsidP="0043555D">
            <w:pPr>
              <w:rPr>
                <w:rFonts w:eastAsia="Calibri"/>
                <w:sz w:val="20"/>
                <w:szCs w:val="20"/>
                <w:lang w:eastAsia="zh-CN"/>
              </w:rPr>
            </w:pPr>
            <w:r w:rsidRPr="0066003C">
              <w:rPr>
                <w:rFonts w:eastAsia="Calibri"/>
                <w:sz w:val="20"/>
                <w:szCs w:val="20"/>
              </w:rPr>
              <w:t xml:space="preserve">TO-1 WBS </w:t>
            </w:r>
            <w:r w:rsidR="00181A18" w:rsidRPr="0066003C">
              <w:rPr>
                <w:rFonts w:eastAsia="Calibri"/>
                <w:sz w:val="20"/>
                <w:szCs w:val="20"/>
              </w:rPr>
              <w:t>4.48</w:t>
            </w:r>
          </w:p>
        </w:tc>
        <w:tc>
          <w:tcPr>
            <w:tcW w:w="1481" w:type="dxa"/>
            <w:tcBorders>
              <w:top w:val="single" w:sz="4" w:space="0" w:color="auto"/>
              <w:left w:val="single" w:sz="4" w:space="0" w:color="auto"/>
              <w:bottom w:val="single" w:sz="4" w:space="0" w:color="auto"/>
              <w:right w:val="single" w:sz="4" w:space="0" w:color="auto"/>
            </w:tcBorders>
            <w:vAlign w:val="center"/>
          </w:tcPr>
          <w:p w14:paraId="6225A85D" w14:textId="77777777" w:rsidR="00C713FB" w:rsidRPr="0066003C" w:rsidRDefault="00C713FB" w:rsidP="00C713FB">
            <w:pPr>
              <w:rPr>
                <w:rFonts w:eastAsia="Calibri"/>
                <w:sz w:val="20"/>
                <w:szCs w:val="20"/>
                <w:lang w:eastAsia="zh-CN"/>
              </w:rPr>
            </w:pPr>
            <w:r w:rsidRPr="0066003C">
              <w:rPr>
                <w:rFonts w:eastAsia="Calibri"/>
                <w:sz w:val="20"/>
                <w:szCs w:val="20"/>
                <w:lang w:eastAsia="zh-CN"/>
              </w:rPr>
              <w:t>Award +30 Calendar days</w:t>
            </w:r>
          </w:p>
        </w:tc>
        <w:tc>
          <w:tcPr>
            <w:tcW w:w="3490" w:type="dxa"/>
            <w:tcBorders>
              <w:top w:val="single" w:sz="4" w:space="0" w:color="auto"/>
              <w:left w:val="single" w:sz="4" w:space="0" w:color="auto"/>
              <w:bottom w:val="single" w:sz="4" w:space="0" w:color="auto"/>
              <w:right w:val="single" w:sz="4" w:space="0" w:color="auto"/>
            </w:tcBorders>
            <w:vAlign w:val="center"/>
          </w:tcPr>
          <w:p w14:paraId="59B8E781" w14:textId="77777777" w:rsidR="00C713FB" w:rsidRPr="0066003C" w:rsidRDefault="00C713FB" w:rsidP="00C713FB">
            <w:pPr>
              <w:rPr>
                <w:rFonts w:eastAsia="Calibri"/>
                <w:sz w:val="20"/>
                <w:szCs w:val="20"/>
              </w:rPr>
            </w:pPr>
            <w:r w:rsidRPr="0066003C">
              <w:rPr>
                <w:rFonts w:eastAsia="Calibri"/>
                <w:sz w:val="20"/>
                <w:szCs w:val="20"/>
                <w:lang w:eastAsia="zh-CN"/>
              </w:rPr>
              <w:t>Update monthly</w:t>
            </w:r>
          </w:p>
        </w:tc>
      </w:tr>
      <w:tr w:rsidR="00C713FB" w:rsidRPr="0066003C" w14:paraId="763C3F28" w14:textId="77777777" w:rsidTr="00407264">
        <w:trPr>
          <w:cantSplit/>
          <w:trHeight w:val="423"/>
        </w:trPr>
        <w:tc>
          <w:tcPr>
            <w:tcW w:w="2009" w:type="dxa"/>
            <w:tcBorders>
              <w:top w:val="single" w:sz="4" w:space="0" w:color="auto"/>
              <w:left w:val="single" w:sz="4" w:space="0" w:color="0D0D0D" w:themeColor="text1" w:themeTint="F2"/>
              <w:bottom w:val="single" w:sz="4" w:space="0" w:color="auto"/>
              <w:right w:val="single" w:sz="4" w:space="0" w:color="auto"/>
            </w:tcBorders>
            <w:vAlign w:val="center"/>
          </w:tcPr>
          <w:p w14:paraId="47417220" w14:textId="77777777" w:rsidR="00C713FB" w:rsidRPr="0066003C" w:rsidRDefault="00C713FB" w:rsidP="00C713FB">
            <w:pPr>
              <w:rPr>
                <w:rFonts w:eastAsia="Calibri"/>
                <w:sz w:val="20"/>
                <w:szCs w:val="20"/>
                <w:lang w:eastAsia="zh-CN"/>
              </w:rPr>
            </w:pPr>
            <w:r w:rsidRPr="0066003C">
              <w:rPr>
                <w:rFonts w:eastAsia="Calibri"/>
                <w:sz w:val="20"/>
                <w:szCs w:val="20"/>
                <w:lang w:eastAsia="zh-CN"/>
              </w:rPr>
              <w:t>Security Plan</w:t>
            </w:r>
          </w:p>
        </w:tc>
        <w:tc>
          <w:tcPr>
            <w:tcW w:w="883" w:type="dxa"/>
            <w:tcBorders>
              <w:top w:val="single" w:sz="4" w:space="0" w:color="auto"/>
              <w:left w:val="single" w:sz="4" w:space="0" w:color="auto"/>
              <w:bottom w:val="single" w:sz="4" w:space="0" w:color="auto"/>
              <w:right w:val="single" w:sz="4" w:space="0" w:color="auto"/>
            </w:tcBorders>
            <w:vAlign w:val="center"/>
          </w:tcPr>
          <w:p w14:paraId="34C3FDDB"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A005</w:t>
            </w:r>
          </w:p>
        </w:tc>
        <w:tc>
          <w:tcPr>
            <w:tcW w:w="1454" w:type="dxa"/>
            <w:tcBorders>
              <w:top w:val="single" w:sz="4" w:space="0" w:color="auto"/>
              <w:left w:val="single" w:sz="4" w:space="0" w:color="auto"/>
              <w:bottom w:val="single" w:sz="4" w:space="0" w:color="auto"/>
              <w:right w:val="single" w:sz="4" w:space="0" w:color="auto"/>
            </w:tcBorders>
            <w:vAlign w:val="center"/>
          </w:tcPr>
          <w:p w14:paraId="5DEE984B" w14:textId="77777777" w:rsidR="00C713FB" w:rsidRPr="0066003C" w:rsidRDefault="00C713FB" w:rsidP="00C713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25555801" w14:textId="3315FCF2" w:rsidR="00C713FB" w:rsidRPr="0066003C" w:rsidRDefault="00645E75" w:rsidP="00C713FB">
            <w:pPr>
              <w:rPr>
                <w:rFonts w:eastAsia="Calibri"/>
                <w:sz w:val="20"/>
                <w:szCs w:val="20"/>
                <w:lang w:eastAsia="zh-CN"/>
              </w:rPr>
            </w:pPr>
            <w:r w:rsidRPr="0066003C">
              <w:rPr>
                <w:rFonts w:eastAsia="Calibri"/>
                <w:sz w:val="20"/>
                <w:szCs w:val="20"/>
                <w:lang w:eastAsia="zh-CN"/>
              </w:rPr>
              <w:t xml:space="preserve">TO-1 WBS </w:t>
            </w:r>
            <w:r w:rsidR="0043555D" w:rsidRPr="0066003C">
              <w:rPr>
                <w:rFonts w:eastAsia="Calibri"/>
                <w:sz w:val="20"/>
                <w:szCs w:val="20"/>
                <w:lang w:eastAsia="zh-CN"/>
              </w:rPr>
              <w:t>4.52</w:t>
            </w:r>
          </w:p>
        </w:tc>
        <w:tc>
          <w:tcPr>
            <w:tcW w:w="1481" w:type="dxa"/>
            <w:tcBorders>
              <w:top w:val="single" w:sz="4" w:space="0" w:color="auto"/>
              <w:left w:val="single" w:sz="4" w:space="0" w:color="auto"/>
              <w:bottom w:val="single" w:sz="4" w:space="0" w:color="auto"/>
              <w:right w:val="single" w:sz="4" w:space="0" w:color="auto"/>
            </w:tcBorders>
            <w:vAlign w:val="center"/>
          </w:tcPr>
          <w:p w14:paraId="561DE146" w14:textId="219642DC" w:rsidR="00C713FB" w:rsidRPr="0066003C" w:rsidRDefault="00C713FB" w:rsidP="00C713FB">
            <w:pPr>
              <w:rPr>
                <w:rFonts w:eastAsia="Calibri"/>
                <w:sz w:val="20"/>
                <w:szCs w:val="20"/>
                <w:lang w:eastAsia="zh-CN"/>
              </w:rPr>
            </w:pPr>
            <w:r w:rsidRPr="0066003C">
              <w:rPr>
                <w:rFonts w:eastAsia="Calibri"/>
                <w:sz w:val="20"/>
                <w:szCs w:val="20"/>
                <w:lang w:eastAsia="zh-CN"/>
              </w:rPr>
              <w:t>At Proposal</w:t>
            </w:r>
            <w:r w:rsidRPr="0066003C" w:rsidDel="00CF4B32">
              <w:rPr>
                <w:rFonts w:eastAsia="Calibri"/>
                <w:sz w:val="20"/>
                <w:szCs w:val="20"/>
                <w:lang w:eastAsia="zh-CN"/>
              </w:rPr>
              <w:t xml:space="preserve"> </w:t>
            </w:r>
          </w:p>
        </w:tc>
        <w:tc>
          <w:tcPr>
            <w:tcW w:w="3490" w:type="dxa"/>
            <w:tcBorders>
              <w:top w:val="single" w:sz="4" w:space="0" w:color="auto"/>
              <w:left w:val="single" w:sz="4" w:space="0" w:color="auto"/>
              <w:bottom w:val="single" w:sz="4" w:space="0" w:color="auto"/>
              <w:right w:val="single" w:sz="4" w:space="0" w:color="auto"/>
            </w:tcBorders>
            <w:vAlign w:val="center"/>
          </w:tcPr>
          <w:p w14:paraId="53581C23" w14:textId="77777777" w:rsidR="00C713FB" w:rsidRPr="0066003C" w:rsidRDefault="00C713FB" w:rsidP="00C713FB">
            <w:pPr>
              <w:rPr>
                <w:rFonts w:eastAsia="Calibri"/>
                <w:sz w:val="20"/>
                <w:szCs w:val="20"/>
              </w:rPr>
            </w:pPr>
            <w:r w:rsidRPr="0066003C">
              <w:rPr>
                <w:rFonts w:eastAsia="Calibri"/>
                <w:sz w:val="20"/>
                <w:szCs w:val="20"/>
              </w:rPr>
              <w:t>As directed by the Government</w:t>
            </w:r>
          </w:p>
        </w:tc>
      </w:tr>
      <w:tr w:rsidR="00C713FB" w:rsidRPr="0066003C" w14:paraId="13682FC3" w14:textId="77777777" w:rsidTr="00407264">
        <w:trPr>
          <w:cantSplit/>
          <w:trHeight w:val="423"/>
        </w:trPr>
        <w:tc>
          <w:tcPr>
            <w:tcW w:w="2009" w:type="dxa"/>
            <w:tcBorders>
              <w:top w:val="single" w:sz="4" w:space="0" w:color="auto"/>
              <w:left w:val="single" w:sz="4" w:space="0" w:color="0D0D0D" w:themeColor="text1" w:themeTint="F2"/>
              <w:bottom w:val="single" w:sz="4" w:space="0" w:color="auto"/>
              <w:right w:val="single" w:sz="4" w:space="0" w:color="auto"/>
            </w:tcBorders>
            <w:vAlign w:val="center"/>
            <w:hideMark/>
          </w:tcPr>
          <w:p w14:paraId="004FD693" w14:textId="77777777" w:rsidR="00C713FB" w:rsidRPr="0066003C" w:rsidRDefault="00C713FB" w:rsidP="00C713FB">
            <w:pPr>
              <w:rPr>
                <w:rFonts w:eastAsia="Calibri"/>
                <w:sz w:val="20"/>
                <w:szCs w:val="20"/>
                <w:lang w:eastAsia="zh-CN"/>
              </w:rPr>
            </w:pPr>
            <w:r w:rsidRPr="0066003C">
              <w:rPr>
                <w:rFonts w:eastAsia="Calibri"/>
                <w:sz w:val="20"/>
                <w:szCs w:val="20"/>
                <w:lang w:eastAsia="zh-CN"/>
              </w:rPr>
              <w:t>Transition-In Plan</w:t>
            </w:r>
          </w:p>
        </w:tc>
        <w:tc>
          <w:tcPr>
            <w:tcW w:w="883" w:type="dxa"/>
            <w:tcBorders>
              <w:top w:val="single" w:sz="4" w:space="0" w:color="auto"/>
              <w:left w:val="single" w:sz="4" w:space="0" w:color="auto"/>
              <w:bottom w:val="single" w:sz="4" w:space="0" w:color="auto"/>
              <w:right w:val="single" w:sz="4" w:space="0" w:color="auto"/>
            </w:tcBorders>
            <w:vAlign w:val="center"/>
            <w:hideMark/>
          </w:tcPr>
          <w:p w14:paraId="11E76E64"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A006</w:t>
            </w:r>
          </w:p>
        </w:tc>
        <w:tc>
          <w:tcPr>
            <w:tcW w:w="1454" w:type="dxa"/>
            <w:tcBorders>
              <w:top w:val="single" w:sz="4" w:space="0" w:color="auto"/>
              <w:left w:val="single" w:sz="4" w:space="0" w:color="auto"/>
              <w:bottom w:val="single" w:sz="4" w:space="0" w:color="auto"/>
              <w:right w:val="single" w:sz="4" w:space="0" w:color="auto"/>
            </w:tcBorders>
            <w:vAlign w:val="center"/>
            <w:hideMark/>
          </w:tcPr>
          <w:p w14:paraId="7682B384" w14:textId="77777777" w:rsidR="00C713FB" w:rsidRPr="0066003C" w:rsidRDefault="00C713FB" w:rsidP="00C713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0BD0CD61" w14:textId="0B244BA5" w:rsidR="00C713FB" w:rsidRPr="0066003C" w:rsidRDefault="00F869CE" w:rsidP="00C713FB">
            <w:pPr>
              <w:rPr>
                <w:rFonts w:eastAsia="Calibri"/>
                <w:sz w:val="20"/>
                <w:szCs w:val="20"/>
                <w:lang w:eastAsia="zh-CN"/>
              </w:rPr>
            </w:pPr>
            <w:r w:rsidRPr="0066003C">
              <w:rPr>
                <w:rFonts w:eastAsia="Calibri"/>
                <w:sz w:val="20"/>
                <w:szCs w:val="20"/>
                <w:lang w:eastAsia="zh-CN"/>
              </w:rPr>
              <w:t xml:space="preserve">TO-1 WBS </w:t>
            </w:r>
            <w:r w:rsidR="005535E9" w:rsidRPr="0066003C">
              <w:rPr>
                <w:rFonts w:eastAsia="Calibri"/>
                <w:sz w:val="20"/>
                <w:szCs w:val="20"/>
                <w:lang w:eastAsia="zh-CN"/>
              </w:rPr>
              <w:t>4</w:t>
            </w:r>
            <w:r w:rsidRPr="0066003C">
              <w:rPr>
                <w:rFonts w:eastAsia="Calibri"/>
                <w:sz w:val="20"/>
                <w:szCs w:val="20"/>
                <w:lang w:eastAsia="zh-CN"/>
              </w:rPr>
              <w:t>.</w:t>
            </w:r>
            <w:r w:rsidR="00181A18" w:rsidRPr="0066003C">
              <w:rPr>
                <w:rFonts w:eastAsia="Calibri"/>
                <w:sz w:val="20"/>
                <w:szCs w:val="20"/>
                <w:lang w:eastAsia="zh-CN"/>
              </w:rPr>
              <w:t>41</w:t>
            </w:r>
          </w:p>
          <w:p w14:paraId="0F2DB836" w14:textId="43DF80BA" w:rsidR="00753EE7" w:rsidRPr="0066003C" w:rsidRDefault="00753EE7" w:rsidP="00C713FB">
            <w:pPr>
              <w:rPr>
                <w:rFonts w:eastAsia="Calibri"/>
                <w:sz w:val="20"/>
                <w:szCs w:val="20"/>
                <w:lang w:eastAsia="zh-CN"/>
              </w:rPr>
            </w:pPr>
          </w:p>
        </w:tc>
        <w:tc>
          <w:tcPr>
            <w:tcW w:w="1481" w:type="dxa"/>
            <w:tcBorders>
              <w:top w:val="single" w:sz="4" w:space="0" w:color="auto"/>
              <w:left w:val="single" w:sz="4" w:space="0" w:color="auto"/>
              <w:bottom w:val="single" w:sz="4" w:space="0" w:color="auto"/>
              <w:right w:val="single" w:sz="4" w:space="0" w:color="auto"/>
            </w:tcBorders>
            <w:vAlign w:val="center"/>
          </w:tcPr>
          <w:p w14:paraId="6800B2D3" w14:textId="5611D109" w:rsidR="00C713FB" w:rsidRPr="0066003C" w:rsidRDefault="00C713FB" w:rsidP="00C713FB">
            <w:pPr>
              <w:rPr>
                <w:lang w:eastAsia="zh-CN"/>
              </w:rPr>
            </w:pPr>
            <w:r w:rsidRPr="0066003C">
              <w:rPr>
                <w:rFonts w:eastAsia="Calibri"/>
                <w:sz w:val="20"/>
                <w:szCs w:val="20"/>
                <w:lang w:eastAsia="zh-CN"/>
              </w:rPr>
              <w:t>At Proposal</w:t>
            </w:r>
          </w:p>
        </w:tc>
        <w:tc>
          <w:tcPr>
            <w:tcW w:w="3490" w:type="dxa"/>
            <w:tcBorders>
              <w:top w:val="single" w:sz="4" w:space="0" w:color="auto"/>
              <w:left w:val="single" w:sz="4" w:space="0" w:color="auto"/>
              <w:bottom w:val="single" w:sz="4" w:space="0" w:color="auto"/>
              <w:right w:val="single" w:sz="4" w:space="0" w:color="auto"/>
            </w:tcBorders>
            <w:vAlign w:val="center"/>
            <w:hideMark/>
          </w:tcPr>
          <w:p w14:paraId="7DD9463B" w14:textId="77777777" w:rsidR="00C713FB" w:rsidRPr="0066003C" w:rsidRDefault="00C713FB" w:rsidP="00C713FB">
            <w:pPr>
              <w:rPr>
                <w:rFonts w:eastAsia="Calibri"/>
                <w:sz w:val="20"/>
                <w:szCs w:val="20"/>
                <w:lang w:eastAsia="zh-CN"/>
              </w:rPr>
            </w:pPr>
            <w:r w:rsidRPr="0066003C">
              <w:rPr>
                <w:rFonts w:eastAsia="Calibri"/>
                <w:sz w:val="20"/>
                <w:szCs w:val="20"/>
              </w:rPr>
              <w:t>As directed by the Government</w:t>
            </w:r>
          </w:p>
        </w:tc>
      </w:tr>
      <w:tr w:rsidR="00C713FB" w:rsidRPr="0066003C" w14:paraId="68AEB362" w14:textId="77777777" w:rsidTr="00407264">
        <w:trPr>
          <w:cantSplit/>
          <w:trHeight w:val="409"/>
        </w:trPr>
        <w:tc>
          <w:tcPr>
            <w:tcW w:w="2009" w:type="dxa"/>
            <w:tcBorders>
              <w:top w:val="single" w:sz="4" w:space="0" w:color="auto"/>
              <w:left w:val="single" w:sz="4" w:space="0" w:color="0D0D0D" w:themeColor="text1" w:themeTint="F2"/>
              <w:bottom w:val="single" w:sz="4" w:space="0" w:color="auto"/>
              <w:right w:val="single" w:sz="4" w:space="0" w:color="auto"/>
            </w:tcBorders>
            <w:vAlign w:val="center"/>
            <w:hideMark/>
          </w:tcPr>
          <w:p w14:paraId="1EFCF5BA" w14:textId="77777777" w:rsidR="00C713FB" w:rsidRPr="0066003C" w:rsidRDefault="00C713FB" w:rsidP="00C713FB">
            <w:pPr>
              <w:rPr>
                <w:rFonts w:eastAsia="Calibri"/>
                <w:sz w:val="20"/>
                <w:szCs w:val="20"/>
                <w:lang w:eastAsia="zh-CN"/>
              </w:rPr>
            </w:pPr>
            <w:r w:rsidRPr="0066003C">
              <w:rPr>
                <w:rFonts w:eastAsia="Calibri"/>
                <w:sz w:val="20"/>
                <w:szCs w:val="20"/>
                <w:lang w:eastAsia="zh-CN"/>
              </w:rPr>
              <w:t>GFP/Material List</w:t>
            </w:r>
          </w:p>
        </w:tc>
        <w:tc>
          <w:tcPr>
            <w:tcW w:w="883" w:type="dxa"/>
            <w:tcBorders>
              <w:top w:val="single" w:sz="4" w:space="0" w:color="auto"/>
              <w:left w:val="single" w:sz="4" w:space="0" w:color="auto"/>
              <w:bottom w:val="single" w:sz="4" w:space="0" w:color="auto"/>
              <w:right w:val="single" w:sz="4" w:space="0" w:color="auto"/>
            </w:tcBorders>
            <w:vAlign w:val="center"/>
            <w:hideMark/>
          </w:tcPr>
          <w:p w14:paraId="696BA8A6"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A007</w:t>
            </w:r>
          </w:p>
        </w:tc>
        <w:tc>
          <w:tcPr>
            <w:tcW w:w="1454" w:type="dxa"/>
            <w:tcBorders>
              <w:top w:val="single" w:sz="4" w:space="0" w:color="auto"/>
              <w:left w:val="single" w:sz="4" w:space="0" w:color="auto"/>
              <w:bottom w:val="single" w:sz="4" w:space="0" w:color="auto"/>
              <w:right w:val="single" w:sz="4" w:space="0" w:color="auto"/>
            </w:tcBorders>
            <w:vAlign w:val="center"/>
            <w:hideMark/>
          </w:tcPr>
          <w:p w14:paraId="6231DE77" w14:textId="77777777" w:rsidR="00C713FB" w:rsidRPr="0066003C" w:rsidRDefault="00C713FB" w:rsidP="00C713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2E30663B" w14:textId="75823BA0" w:rsidR="00C713FB" w:rsidRPr="0066003C" w:rsidRDefault="00C713FB" w:rsidP="00C713FB">
            <w:pPr>
              <w:rPr>
                <w:rFonts w:eastAsia="Calibri"/>
                <w:sz w:val="20"/>
                <w:szCs w:val="20"/>
              </w:rPr>
            </w:pPr>
            <w:r w:rsidRPr="0066003C">
              <w:rPr>
                <w:sz w:val="20"/>
                <w:szCs w:val="20"/>
              </w:rPr>
              <w:t xml:space="preserve">Base </w:t>
            </w:r>
            <w:r w:rsidR="00AA0A3A" w:rsidRPr="0066003C">
              <w:rPr>
                <w:sz w:val="20"/>
                <w:szCs w:val="20"/>
              </w:rPr>
              <w:t xml:space="preserve">IDIQ </w:t>
            </w:r>
            <w:r w:rsidRPr="0066003C">
              <w:rPr>
                <w:sz w:val="20"/>
                <w:szCs w:val="20"/>
              </w:rPr>
              <w:t>PWS Paragraph 7.4</w:t>
            </w:r>
          </w:p>
        </w:tc>
        <w:tc>
          <w:tcPr>
            <w:tcW w:w="1481" w:type="dxa"/>
            <w:tcBorders>
              <w:top w:val="single" w:sz="4" w:space="0" w:color="auto"/>
              <w:left w:val="single" w:sz="4" w:space="0" w:color="auto"/>
              <w:bottom w:val="single" w:sz="4" w:space="0" w:color="auto"/>
              <w:right w:val="single" w:sz="4" w:space="0" w:color="auto"/>
            </w:tcBorders>
            <w:vAlign w:val="center"/>
          </w:tcPr>
          <w:p w14:paraId="11CEA799" w14:textId="77777777" w:rsidR="00C713FB" w:rsidRPr="0066003C" w:rsidRDefault="00C713FB" w:rsidP="00C713FB">
            <w:pPr>
              <w:rPr>
                <w:rFonts w:eastAsia="Calibri"/>
                <w:sz w:val="20"/>
                <w:szCs w:val="20"/>
                <w:lang w:eastAsia="zh-CN"/>
              </w:rPr>
            </w:pPr>
            <w:r w:rsidRPr="0066003C">
              <w:rPr>
                <w:rFonts w:eastAsia="Calibri"/>
                <w:sz w:val="20"/>
                <w:szCs w:val="20"/>
                <w:lang w:eastAsia="zh-CN"/>
              </w:rPr>
              <w:t>Award +30 Calendar days</w:t>
            </w:r>
          </w:p>
        </w:tc>
        <w:tc>
          <w:tcPr>
            <w:tcW w:w="3490" w:type="dxa"/>
            <w:tcBorders>
              <w:top w:val="single" w:sz="4" w:space="0" w:color="auto"/>
              <w:left w:val="single" w:sz="4" w:space="0" w:color="auto"/>
              <w:bottom w:val="single" w:sz="4" w:space="0" w:color="auto"/>
              <w:right w:val="single" w:sz="4" w:space="0" w:color="auto"/>
            </w:tcBorders>
            <w:vAlign w:val="center"/>
            <w:hideMark/>
          </w:tcPr>
          <w:p w14:paraId="40005AF8" w14:textId="77777777" w:rsidR="00C713FB" w:rsidRPr="0066003C" w:rsidRDefault="00C713FB" w:rsidP="00C713FB">
            <w:pPr>
              <w:rPr>
                <w:rFonts w:eastAsia="Calibri"/>
                <w:sz w:val="20"/>
                <w:szCs w:val="20"/>
                <w:lang w:eastAsia="zh-CN"/>
              </w:rPr>
            </w:pPr>
            <w:r w:rsidRPr="0066003C">
              <w:rPr>
                <w:rFonts w:eastAsia="Calibri"/>
                <w:sz w:val="20"/>
                <w:szCs w:val="20"/>
              </w:rPr>
              <w:t>As directed by the Government</w:t>
            </w:r>
          </w:p>
        </w:tc>
      </w:tr>
      <w:tr w:rsidR="00C713FB" w:rsidRPr="0066003C" w14:paraId="20D4E3A1" w14:textId="77777777" w:rsidTr="00407264">
        <w:trPr>
          <w:cantSplit/>
          <w:trHeight w:val="409"/>
        </w:trPr>
        <w:tc>
          <w:tcPr>
            <w:tcW w:w="2009" w:type="dxa"/>
            <w:tcBorders>
              <w:top w:val="single" w:sz="4" w:space="0" w:color="auto"/>
              <w:left w:val="single" w:sz="4" w:space="0" w:color="0D0D0D" w:themeColor="text1" w:themeTint="F2"/>
              <w:bottom w:val="single" w:sz="4" w:space="0" w:color="auto"/>
              <w:right w:val="single" w:sz="4" w:space="0" w:color="auto"/>
            </w:tcBorders>
            <w:vAlign w:val="center"/>
          </w:tcPr>
          <w:p w14:paraId="1124A7E5" w14:textId="77777777" w:rsidR="00C713FB" w:rsidRPr="0066003C" w:rsidRDefault="00C713FB" w:rsidP="00C713FB">
            <w:pPr>
              <w:rPr>
                <w:rFonts w:eastAsia="Calibri"/>
                <w:sz w:val="20"/>
                <w:szCs w:val="20"/>
                <w:lang w:eastAsia="zh-CN"/>
              </w:rPr>
            </w:pPr>
            <w:r w:rsidRPr="0066003C">
              <w:rPr>
                <w:rFonts w:eastAsia="Calibri"/>
                <w:sz w:val="20"/>
                <w:szCs w:val="20"/>
                <w:lang w:eastAsia="zh-CN"/>
              </w:rPr>
              <w:t>System Monitoring Plan</w:t>
            </w:r>
          </w:p>
        </w:tc>
        <w:tc>
          <w:tcPr>
            <w:tcW w:w="883" w:type="dxa"/>
            <w:tcBorders>
              <w:top w:val="single" w:sz="4" w:space="0" w:color="auto"/>
              <w:left w:val="single" w:sz="4" w:space="0" w:color="auto"/>
              <w:bottom w:val="single" w:sz="4" w:space="0" w:color="auto"/>
              <w:right w:val="single" w:sz="4" w:space="0" w:color="auto"/>
            </w:tcBorders>
            <w:vAlign w:val="center"/>
          </w:tcPr>
          <w:p w14:paraId="4649C83E"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A008</w:t>
            </w:r>
          </w:p>
        </w:tc>
        <w:tc>
          <w:tcPr>
            <w:tcW w:w="1454" w:type="dxa"/>
            <w:tcBorders>
              <w:top w:val="single" w:sz="4" w:space="0" w:color="auto"/>
              <w:left w:val="single" w:sz="4" w:space="0" w:color="auto"/>
              <w:bottom w:val="single" w:sz="4" w:space="0" w:color="auto"/>
              <w:right w:val="single" w:sz="4" w:space="0" w:color="auto"/>
            </w:tcBorders>
            <w:vAlign w:val="center"/>
          </w:tcPr>
          <w:p w14:paraId="1793DA60" w14:textId="77777777" w:rsidR="00C713FB" w:rsidRPr="0066003C" w:rsidRDefault="00C713FB" w:rsidP="00C713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3537CD57" w14:textId="77777777" w:rsidR="00B07829" w:rsidRPr="0066003C" w:rsidRDefault="00B07829" w:rsidP="005535E9">
            <w:pPr>
              <w:rPr>
                <w:rFonts w:eastAsia="Calibri"/>
                <w:sz w:val="20"/>
                <w:szCs w:val="20"/>
              </w:rPr>
            </w:pPr>
            <w:r w:rsidRPr="0066003C">
              <w:rPr>
                <w:rFonts w:eastAsia="Calibri"/>
                <w:sz w:val="20"/>
                <w:szCs w:val="20"/>
              </w:rPr>
              <w:t xml:space="preserve">TO-1 </w:t>
            </w:r>
            <w:r w:rsidR="00910D5C" w:rsidRPr="0066003C">
              <w:rPr>
                <w:rFonts w:eastAsia="Calibri"/>
                <w:sz w:val="20"/>
                <w:szCs w:val="20"/>
              </w:rPr>
              <w:t>Table 6.1</w:t>
            </w:r>
            <w:r w:rsidR="00770768" w:rsidRPr="0066003C">
              <w:rPr>
                <w:rFonts w:eastAsia="Calibri"/>
                <w:sz w:val="20"/>
                <w:szCs w:val="20"/>
              </w:rPr>
              <w:t xml:space="preserve">: </w:t>
            </w:r>
            <w:r w:rsidRPr="0066003C">
              <w:rPr>
                <w:rFonts w:eastAsia="Calibri"/>
                <w:sz w:val="20"/>
                <w:szCs w:val="20"/>
              </w:rPr>
              <w:t xml:space="preserve">WBS </w:t>
            </w:r>
            <w:r w:rsidR="00910D5C" w:rsidRPr="0066003C">
              <w:rPr>
                <w:rFonts w:eastAsia="Calibri"/>
                <w:sz w:val="20"/>
                <w:szCs w:val="20"/>
              </w:rPr>
              <w:t>4</w:t>
            </w:r>
            <w:r w:rsidRPr="0066003C">
              <w:rPr>
                <w:rFonts w:eastAsia="Calibri"/>
                <w:sz w:val="20"/>
                <w:szCs w:val="20"/>
              </w:rPr>
              <w:t>.1</w:t>
            </w:r>
          </w:p>
          <w:p w14:paraId="1E2D6547" w14:textId="037C2363" w:rsidR="00E142B3" w:rsidRPr="0066003C" w:rsidRDefault="00E142B3" w:rsidP="005535E9">
            <w:pPr>
              <w:rPr>
                <w:rFonts w:eastAsia="Calibri"/>
                <w:sz w:val="20"/>
                <w:szCs w:val="20"/>
              </w:rPr>
            </w:pPr>
            <w:r w:rsidRPr="0066003C">
              <w:rPr>
                <w:rFonts w:eastAsia="Calibri"/>
                <w:sz w:val="20"/>
                <w:szCs w:val="20"/>
              </w:rPr>
              <w:t>TO-1 Section 4.2</w:t>
            </w:r>
          </w:p>
        </w:tc>
        <w:tc>
          <w:tcPr>
            <w:tcW w:w="1481" w:type="dxa"/>
            <w:tcBorders>
              <w:top w:val="single" w:sz="4" w:space="0" w:color="auto"/>
              <w:left w:val="single" w:sz="4" w:space="0" w:color="auto"/>
              <w:bottom w:val="single" w:sz="4" w:space="0" w:color="auto"/>
              <w:right w:val="single" w:sz="4" w:space="0" w:color="auto"/>
            </w:tcBorders>
            <w:vAlign w:val="center"/>
          </w:tcPr>
          <w:p w14:paraId="4E930472" w14:textId="54859A60" w:rsidR="00C713FB" w:rsidRPr="0066003C" w:rsidRDefault="00C713FB" w:rsidP="00C713FB">
            <w:pPr>
              <w:rPr>
                <w:rFonts w:eastAsia="Calibri"/>
                <w:sz w:val="20"/>
                <w:szCs w:val="20"/>
                <w:lang w:eastAsia="zh-CN"/>
              </w:rPr>
            </w:pPr>
            <w:r w:rsidRPr="0066003C">
              <w:rPr>
                <w:rFonts w:eastAsia="Calibri"/>
                <w:sz w:val="20"/>
                <w:szCs w:val="20"/>
                <w:lang w:eastAsia="zh-CN"/>
              </w:rPr>
              <w:t xml:space="preserve"> At Proposal</w:t>
            </w:r>
          </w:p>
        </w:tc>
        <w:tc>
          <w:tcPr>
            <w:tcW w:w="3490" w:type="dxa"/>
            <w:tcBorders>
              <w:top w:val="single" w:sz="4" w:space="0" w:color="auto"/>
              <w:left w:val="single" w:sz="4" w:space="0" w:color="auto"/>
              <w:bottom w:val="single" w:sz="4" w:space="0" w:color="auto"/>
              <w:right w:val="single" w:sz="4" w:space="0" w:color="auto"/>
            </w:tcBorders>
            <w:vAlign w:val="center"/>
          </w:tcPr>
          <w:p w14:paraId="791E7755" w14:textId="77777777" w:rsidR="00C713FB" w:rsidRPr="0066003C" w:rsidRDefault="00C713FB" w:rsidP="00C713FB">
            <w:pPr>
              <w:rPr>
                <w:rFonts w:eastAsia="Calibri"/>
                <w:sz w:val="20"/>
                <w:szCs w:val="20"/>
              </w:rPr>
            </w:pPr>
            <w:r w:rsidRPr="0066003C">
              <w:rPr>
                <w:rFonts w:eastAsia="Calibri"/>
                <w:sz w:val="20"/>
                <w:szCs w:val="20"/>
              </w:rPr>
              <w:t>As directed by the Government</w:t>
            </w:r>
          </w:p>
        </w:tc>
      </w:tr>
      <w:tr w:rsidR="00C713FB" w:rsidRPr="0066003C" w14:paraId="2876FEE5" w14:textId="77777777" w:rsidTr="00407264">
        <w:trPr>
          <w:cantSplit/>
          <w:trHeight w:val="614"/>
        </w:trPr>
        <w:tc>
          <w:tcPr>
            <w:tcW w:w="2009" w:type="dxa"/>
            <w:tcBorders>
              <w:top w:val="single" w:sz="4" w:space="0" w:color="auto"/>
              <w:left w:val="single" w:sz="4" w:space="0" w:color="0D0D0D" w:themeColor="text1" w:themeTint="F2"/>
              <w:bottom w:val="single" w:sz="4" w:space="0" w:color="auto"/>
              <w:right w:val="single" w:sz="4" w:space="0" w:color="auto"/>
            </w:tcBorders>
            <w:vAlign w:val="center"/>
          </w:tcPr>
          <w:p w14:paraId="2AAD8C6A" w14:textId="77777777" w:rsidR="00C713FB" w:rsidRPr="0066003C" w:rsidRDefault="00C713FB" w:rsidP="00C713FB">
            <w:pPr>
              <w:rPr>
                <w:rFonts w:eastAsia="Calibri"/>
                <w:sz w:val="20"/>
                <w:szCs w:val="22"/>
              </w:rPr>
            </w:pPr>
            <w:r w:rsidRPr="0066003C">
              <w:rPr>
                <w:rFonts w:eastAsia="Calibri"/>
                <w:sz w:val="20"/>
                <w:szCs w:val="22"/>
              </w:rPr>
              <w:t>Customer Engagement / Meeting Minutes &amp; Action Items</w:t>
            </w:r>
          </w:p>
        </w:tc>
        <w:tc>
          <w:tcPr>
            <w:tcW w:w="883" w:type="dxa"/>
            <w:tcBorders>
              <w:top w:val="single" w:sz="4" w:space="0" w:color="auto"/>
              <w:left w:val="single" w:sz="4" w:space="0" w:color="auto"/>
              <w:bottom w:val="single" w:sz="4" w:space="0" w:color="auto"/>
              <w:right w:val="single" w:sz="4" w:space="0" w:color="auto"/>
            </w:tcBorders>
            <w:vAlign w:val="center"/>
          </w:tcPr>
          <w:p w14:paraId="5EF08085"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A010</w:t>
            </w:r>
          </w:p>
        </w:tc>
        <w:tc>
          <w:tcPr>
            <w:tcW w:w="1454" w:type="dxa"/>
            <w:tcBorders>
              <w:top w:val="single" w:sz="4" w:space="0" w:color="auto"/>
              <w:left w:val="single" w:sz="4" w:space="0" w:color="auto"/>
              <w:bottom w:val="single" w:sz="4" w:space="0" w:color="auto"/>
              <w:right w:val="single" w:sz="4" w:space="0" w:color="auto"/>
            </w:tcBorders>
            <w:vAlign w:val="center"/>
          </w:tcPr>
          <w:p w14:paraId="4B7F4921" w14:textId="77777777" w:rsidR="00C713FB" w:rsidRPr="0066003C" w:rsidRDefault="00C713FB" w:rsidP="00C713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tcPr>
          <w:p w14:paraId="6D255685" w14:textId="4376540E" w:rsidR="00C713FB" w:rsidRPr="0066003C" w:rsidRDefault="00C713FB" w:rsidP="00C713FB">
            <w:pPr>
              <w:rPr>
                <w:rFonts w:eastAsia="Calibri"/>
                <w:sz w:val="20"/>
                <w:szCs w:val="20"/>
              </w:rPr>
            </w:pPr>
            <w:r w:rsidRPr="0066003C">
              <w:rPr>
                <w:sz w:val="20"/>
                <w:szCs w:val="20"/>
              </w:rPr>
              <w:t xml:space="preserve">Base </w:t>
            </w:r>
            <w:r w:rsidR="0066003C" w:rsidRPr="0066003C">
              <w:rPr>
                <w:sz w:val="20"/>
                <w:szCs w:val="20"/>
              </w:rPr>
              <w:t xml:space="preserve">IDIQ </w:t>
            </w:r>
            <w:r w:rsidRPr="0066003C">
              <w:rPr>
                <w:sz w:val="20"/>
                <w:szCs w:val="20"/>
              </w:rPr>
              <w:t>PWS Paragraph 7.1</w:t>
            </w:r>
          </w:p>
        </w:tc>
        <w:tc>
          <w:tcPr>
            <w:tcW w:w="1481" w:type="dxa"/>
            <w:tcBorders>
              <w:top w:val="single" w:sz="4" w:space="0" w:color="auto"/>
              <w:left w:val="single" w:sz="4" w:space="0" w:color="auto"/>
              <w:bottom w:val="single" w:sz="4" w:space="0" w:color="auto"/>
              <w:right w:val="single" w:sz="4" w:space="0" w:color="auto"/>
            </w:tcBorders>
            <w:vAlign w:val="center"/>
          </w:tcPr>
          <w:p w14:paraId="4C751CDC" w14:textId="3A26A879" w:rsidR="00C713FB" w:rsidRPr="0066003C" w:rsidRDefault="005F77BC" w:rsidP="00C713FB">
            <w:pPr>
              <w:rPr>
                <w:rFonts w:eastAsia="Calibri"/>
                <w:sz w:val="20"/>
                <w:szCs w:val="20"/>
                <w:lang w:eastAsia="zh-CN"/>
              </w:rPr>
            </w:pPr>
            <w:r w:rsidRPr="0066003C">
              <w:rPr>
                <w:rFonts w:eastAsia="Calibri"/>
                <w:sz w:val="20"/>
                <w:szCs w:val="20"/>
                <w:lang w:eastAsia="zh-CN"/>
              </w:rPr>
              <w:t>As directed by Government</w:t>
            </w:r>
          </w:p>
        </w:tc>
        <w:tc>
          <w:tcPr>
            <w:tcW w:w="3490" w:type="dxa"/>
            <w:tcBorders>
              <w:top w:val="single" w:sz="4" w:space="0" w:color="auto"/>
              <w:left w:val="single" w:sz="4" w:space="0" w:color="auto"/>
              <w:bottom w:val="single" w:sz="4" w:space="0" w:color="auto"/>
              <w:right w:val="single" w:sz="4" w:space="0" w:color="auto"/>
            </w:tcBorders>
            <w:vAlign w:val="center"/>
          </w:tcPr>
          <w:p w14:paraId="43E0F72B" w14:textId="497FE12F" w:rsidR="00C713FB" w:rsidRPr="0066003C" w:rsidRDefault="00C713FB" w:rsidP="00C713FB">
            <w:pPr>
              <w:rPr>
                <w:sz w:val="20"/>
                <w:szCs w:val="20"/>
              </w:rPr>
            </w:pPr>
            <w:r w:rsidRPr="0066003C">
              <w:rPr>
                <w:rFonts w:eastAsia="Calibri"/>
                <w:sz w:val="20"/>
                <w:szCs w:val="20"/>
              </w:rPr>
              <w:t xml:space="preserve"> As directed by the Government</w:t>
            </w:r>
          </w:p>
        </w:tc>
      </w:tr>
      <w:tr w:rsidR="00C713FB" w:rsidRPr="0066003C" w14:paraId="3AB8BB0E" w14:textId="77777777" w:rsidTr="00407264">
        <w:trPr>
          <w:cantSplit/>
          <w:trHeight w:val="614"/>
        </w:trPr>
        <w:tc>
          <w:tcPr>
            <w:tcW w:w="2009" w:type="dxa"/>
            <w:tcBorders>
              <w:top w:val="single" w:sz="4" w:space="0" w:color="auto"/>
              <w:left w:val="single" w:sz="4" w:space="0" w:color="0D0D0D" w:themeColor="text1" w:themeTint="F2"/>
              <w:bottom w:val="single" w:sz="4" w:space="0" w:color="auto"/>
              <w:right w:val="single" w:sz="4" w:space="0" w:color="auto"/>
            </w:tcBorders>
            <w:vAlign w:val="center"/>
            <w:hideMark/>
          </w:tcPr>
          <w:p w14:paraId="781D5B99" w14:textId="77777777" w:rsidR="00C713FB" w:rsidRPr="0066003C" w:rsidRDefault="00C713FB" w:rsidP="00C713FB">
            <w:pPr>
              <w:rPr>
                <w:rFonts w:eastAsia="Calibri"/>
                <w:sz w:val="20"/>
                <w:szCs w:val="20"/>
                <w:lang w:eastAsia="zh-CN"/>
              </w:rPr>
            </w:pPr>
            <w:r w:rsidRPr="0066003C">
              <w:rPr>
                <w:rFonts w:eastAsia="Calibri"/>
                <w:sz w:val="20"/>
                <w:szCs w:val="22"/>
              </w:rPr>
              <w:t>Software Code and Software Code Documentation</w:t>
            </w:r>
            <w:r w:rsidRPr="0066003C" w:rsidDel="00A456D6">
              <w:rPr>
                <w:rFonts w:eastAsia="Calibri"/>
                <w:sz w:val="20"/>
                <w:szCs w:val="20"/>
                <w:lang w:eastAsia="zh-CN"/>
              </w:rPr>
              <w:t xml:space="preserve"> </w:t>
            </w:r>
          </w:p>
        </w:tc>
        <w:tc>
          <w:tcPr>
            <w:tcW w:w="883" w:type="dxa"/>
            <w:tcBorders>
              <w:top w:val="single" w:sz="4" w:space="0" w:color="auto"/>
              <w:left w:val="single" w:sz="4" w:space="0" w:color="auto"/>
              <w:bottom w:val="single" w:sz="4" w:space="0" w:color="auto"/>
              <w:right w:val="single" w:sz="4" w:space="0" w:color="auto"/>
            </w:tcBorders>
            <w:vAlign w:val="center"/>
            <w:hideMark/>
          </w:tcPr>
          <w:p w14:paraId="194FF691"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A011</w:t>
            </w:r>
          </w:p>
        </w:tc>
        <w:tc>
          <w:tcPr>
            <w:tcW w:w="1454" w:type="dxa"/>
            <w:tcBorders>
              <w:top w:val="single" w:sz="4" w:space="0" w:color="auto"/>
              <w:left w:val="single" w:sz="4" w:space="0" w:color="auto"/>
              <w:bottom w:val="single" w:sz="4" w:space="0" w:color="auto"/>
              <w:right w:val="single" w:sz="4" w:space="0" w:color="auto"/>
            </w:tcBorders>
            <w:vAlign w:val="center"/>
            <w:hideMark/>
          </w:tcPr>
          <w:p w14:paraId="2BB2E76D" w14:textId="77777777" w:rsidR="00C713FB" w:rsidRPr="0066003C" w:rsidRDefault="00C713FB" w:rsidP="00C713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tcPr>
          <w:p w14:paraId="096516C5" w14:textId="77777777" w:rsidR="00C713FB" w:rsidRPr="0066003C" w:rsidRDefault="00C713FB" w:rsidP="00C713FB">
            <w:pPr>
              <w:rPr>
                <w:rFonts w:eastAsia="Calibri"/>
                <w:sz w:val="20"/>
                <w:szCs w:val="20"/>
              </w:rPr>
            </w:pPr>
          </w:p>
          <w:p w14:paraId="062732B3" w14:textId="2693D8ED" w:rsidR="00C713FB" w:rsidRPr="0066003C" w:rsidRDefault="00923516" w:rsidP="00C713FB">
            <w:pPr>
              <w:rPr>
                <w:rFonts w:eastAsia="Calibri"/>
                <w:sz w:val="20"/>
                <w:szCs w:val="20"/>
              </w:rPr>
            </w:pPr>
            <w:r w:rsidRPr="0066003C">
              <w:rPr>
                <w:sz w:val="20"/>
              </w:rPr>
              <w:t>TO-1 WBS 1.43</w:t>
            </w:r>
          </w:p>
        </w:tc>
        <w:tc>
          <w:tcPr>
            <w:tcW w:w="1481" w:type="dxa"/>
            <w:tcBorders>
              <w:top w:val="single" w:sz="4" w:space="0" w:color="auto"/>
              <w:left w:val="single" w:sz="4" w:space="0" w:color="auto"/>
              <w:bottom w:val="single" w:sz="4" w:space="0" w:color="auto"/>
              <w:right w:val="single" w:sz="4" w:space="0" w:color="auto"/>
            </w:tcBorders>
            <w:vAlign w:val="center"/>
          </w:tcPr>
          <w:p w14:paraId="28D0BA2C" w14:textId="48AACE65" w:rsidR="00C713FB" w:rsidRPr="0066003C" w:rsidRDefault="00923516" w:rsidP="00C713FB">
            <w:pPr>
              <w:rPr>
                <w:rFonts w:eastAsia="Calibri"/>
                <w:sz w:val="20"/>
                <w:szCs w:val="20"/>
                <w:lang w:eastAsia="zh-CN"/>
              </w:rPr>
            </w:pPr>
            <w:r w:rsidRPr="0066003C">
              <w:rPr>
                <w:rFonts w:eastAsia="Calibri"/>
                <w:sz w:val="20"/>
                <w:szCs w:val="20"/>
                <w:lang w:eastAsia="zh-CN"/>
              </w:rPr>
              <w:t>As directed by Government</w:t>
            </w:r>
          </w:p>
        </w:tc>
        <w:tc>
          <w:tcPr>
            <w:tcW w:w="3490" w:type="dxa"/>
            <w:tcBorders>
              <w:top w:val="single" w:sz="4" w:space="0" w:color="auto"/>
              <w:left w:val="single" w:sz="4" w:space="0" w:color="auto"/>
              <w:bottom w:val="single" w:sz="4" w:space="0" w:color="auto"/>
              <w:right w:val="single" w:sz="4" w:space="0" w:color="auto"/>
            </w:tcBorders>
            <w:vAlign w:val="center"/>
          </w:tcPr>
          <w:p w14:paraId="6A82E5DA" w14:textId="06F4A4BF" w:rsidR="00C713FB" w:rsidRPr="0066003C" w:rsidRDefault="00C713FB" w:rsidP="00C713FB">
            <w:pPr>
              <w:rPr>
                <w:rFonts w:eastAsia="Calibri"/>
                <w:sz w:val="20"/>
                <w:szCs w:val="20"/>
              </w:rPr>
            </w:pPr>
            <w:r w:rsidRPr="0066003C">
              <w:rPr>
                <w:sz w:val="20"/>
                <w:szCs w:val="20"/>
              </w:rPr>
              <w:t xml:space="preserve">The Software Code Documentation will be delivered to the PMO and uploaded in </w:t>
            </w:r>
            <w:r w:rsidR="00832CC0" w:rsidRPr="0066003C">
              <w:rPr>
                <w:sz w:val="20"/>
                <w:szCs w:val="20"/>
              </w:rPr>
              <w:t>GitLab</w:t>
            </w:r>
            <w:r w:rsidR="00923516" w:rsidRPr="0066003C">
              <w:rPr>
                <w:sz w:val="20"/>
                <w:szCs w:val="20"/>
              </w:rPr>
              <w:t xml:space="preserve"> </w:t>
            </w:r>
            <w:r w:rsidR="00832CC0" w:rsidRPr="0066003C">
              <w:rPr>
                <w:sz w:val="20"/>
                <w:szCs w:val="20"/>
              </w:rPr>
              <w:t>five (</w:t>
            </w:r>
            <w:r w:rsidR="00CA11C5" w:rsidRPr="0066003C">
              <w:rPr>
                <w:sz w:val="20"/>
                <w:szCs w:val="20"/>
              </w:rPr>
              <w:t>5</w:t>
            </w:r>
            <w:r w:rsidR="00832CC0" w:rsidRPr="0066003C">
              <w:rPr>
                <w:sz w:val="20"/>
                <w:szCs w:val="20"/>
              </w:rPr>
              <w:t>)</w:t>
            </w:r>
            <w:r w:rsidRPr="0066003C">
              <w:rPr>
                <w:sz w:val="20"/>
                <w:szCs w:val="20"/>
              </w:rPr>
              <w:t xml:space="preserve"> business days after any CM Baseline Change to the PMO.</w:t>
            </w:r>
          </w:p>
        </w:tc>
      </w:tr>
      <w:tr w:rsidR="00C713FB" w:rsidRPr="0066003C" w14:paraId="45DE24FE" w14:textId="77777777" w:rsidTr="00407264">
        <w:trPr>
          <w:cantSplit/>
          <w:trHeight w:val="423"/>
        </w:trPr>
        <w:tc>
          <w:tcPr>
            <w:tcW w:w="2009" w:type="dxa"/>
            <w:tcBorders>
              <w:top w:val="single" w:sz="4" w:space="0" w:color="auto"/>
              <w:left w:val="single" w:sz="4" w:space="0" w:color="0D0D0D" w:themeColor="text1" w:themeTint="F2"/>
              <w:bottom w:val="single" w:sz="4" w:space="0" w:color="auto"/>
              <w:right w:val="single" w:sz="4" w:space="0" w:color="auto"/>
            </w:tcBorders>
            <w:vAlign w:val="center"/>
            <w:hideMark/>
          </w:tcPr>
          <w:p w14:paraId="5BECE046" w14:textId="77777777" w:rsidR="00C713FB" w:rsidRPr="0066003C" w:rsidRDefault="00C713FB" w:rsidP="00C713FB">
            <w:pPr>
              <w:rPr>
                <w:rFonts w:eastAsia="Calibri"/>
                <w:sz w:val="20"/>
                <w:szCs w:val="20"/>
                <w:lang w:eastAsia="zh-CN"/>
              </w:rPr>
            </w:pPr>
            <w:r w:rsidRPr="0066003C">
              <w:rPr>
                <w:rFonts w:eastAsia="Calibri"/>
                <w:sz w:val="20"/>
                <w:szCs w:val="20"/>
                <w:lang w:eastAsia="zh-CN"/>
              </w:rPr>
              <w:t>Transition-Out Plan</w:t>
            </w:r>
          </w:p>
        </w:tc>
        <w:tc>
          <w:tcPr>
            <w:tcW w:w="883" w:type="dxa"/>
            <w:tcBorders>
              <w:top w:val="single" w:sz="4" w:space="0" w:color="auto"/>
              <w:left w:val="single" w:sz="4" w:space="0" w:color="auto"/>
              <w:bottom w:val="single" w:sz="4" w:space="0" w:color="auto"/>
              <w:right w:val="single" w:sz="4" w:space="0" w:color="auto"/>
            </w:tcBorders>
            <w:vAlign w:val="center"/>
            <w:hideMark/>
          </w:tcPr>
          <w:p w14:paraId="2964D59E"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A012</w:t>
            </w:r>
          </w:p>
        </w:tc>
        <w:tc>
          <w:tcPr>
            <w:tcW w:w="1454" w:type="dxa"/>
            <w:tcBorders>
              <w:top w:val="single" w:sz="4" w:space="0" w:color="auto"/>
              <w:left w:val="single" w:sz="4" w:space="0" w:color="auto"/>
              <w:bottom w:val="single" w:sz="4" w:space="0" w:color="auto"/>
              <w:right w:val="single" w:sz="4" w:space="0" w:color="auto"/>
            </w:tcBorders>
            <w:vAlign w:val="center"/>
            <w:hideMark/>
          </w:tcPr>
          <w:p w14:paraId="1C63CF5D" w14:textId="77777777" w:rsidR="00C713FB" w:rsidRPr="0066003C" w:rsidRDefault="00C713FB" w:rsidP="00C713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3C16E8C5" w14:textId="1A847103" w:rsidR="00C713FB" w:rsidRPr="0066003C" w:rsidRDefault="00753EE7" w:rsidP="00C713FB">
            <w:pPr>
              <w:rPr>
                <w:rFonts w:eastAsia="Calibri"/>
                <w:sz w:val="20"/>
                <w:szCs w:val="20"/>
              </w:rPr>
            </w:pPr>
            <w:r w:rsidRPr="0066003C">
              <w:rPr>
                <w:rFonts w:eastAsia="Calibri"/>
                <w:sz w:val="20"/>
                <w:szCs w:val="20"/>
              </w:rPr>
              <w:t xml:space="preserve">TO-1 </w:t>
            </w:r>
            <w:r w:rsidR="00910D5C" w:rsidRPr="0066003C">
              <w:rPr>
                <w:rFonts w:eastAsia="Calibri"/>
                <w:sz w:val="20"/>
                <w:szCs w:val="20"/>
              </w:rPr>
              <w:t>Table 6.1</w:t>
            </w:r>
            <w:r w:rsidR="00065536" w:rsidRPr="0066003C">
              <w:rPr>
                <w:rFonts w:eastAsia="Calibri"/>
                <w:sz w:val="20"/>
                <w:szCs w:val="20"/>
              </w:rPr>
              <w:t xml:space="preserve">: </w:t>
            </w:r>
            <w:r w:rsidRPr="0066003C">
              <w:rPr>
                <w:rFonts w:eastAsia="Calibri"/>
                <w:sz w:val="20"/>
                <w:szCs w:val="20"/>
              </w:rPr>
              <w:t xml:space="preserve">WBS </w:t>
            </w:r>
            <w:r w:rsidR="00105301" w:rsidRPr="0066003C">
              <w:rPr>
                <w:rFonts w:eastAsia="Calibri"/>
                <w:sz w:val="20"/>
                <w:szCs w:val="20"/>
              </w:rPr>
              <w:t>4</w:t>
            </w:r>
            <w:r w:rsidR="00F339D3" w:rsidRPr="0066003C">
              <w:rPr>
                <w:rFonts w:eastAsia="Calibri"/>
                <w:sz w:val="20"/>
                <w:szCs w:val="20"/>
              </w:rPr>
              <w:t>.</w:t>
            </w:r>
            <w:r w:rsidRPr="0066003C">
              <w:rPr>
                <w:rFonts w:eastAsia="Calibri"/>
                <w:sz w:val="20"/>
                <w:szCs w:val="20"/>
              </w:rPr>
              <w:t>42</w:t>
            </w:r>
            <w:r w:rsidRPr="0066003C">
              <w:rPr>
                <w:rFonts w:eastAsia="Calibri"/>
                <w:sz w:val="20"/>
                <w:szCs w:val="20"/>
              </w:rPr>
              <w:br/>
            </w:r>
          </w:p>
        </w:tc>
        <w:tc>
          <w:tcPr>
            <w:tcW w:w="1481" w:type="dxa"/>
            <w:tcBorders>
              <w:top w:val="single" w:sz="4" w:space="0" w:color="auto"/>
              <w:left w:val="single" w:sz="4" w:space="0" w:color="auto"/>
              <w:bottom w:val="single" w:sz="4" w:space="0" w:color="auto"/>
              <w:right w:val="single" w:sz="4" w:space="0" w:color="auto"/>
            </w:tcBorders>
            <w:vAlign w:val="center"/>
          </w:tcPr>
          <w:p w14:paraId="55EC9A11" w14:textId="77777777" w:rsidR="00C713FB" w:rsidRPr="0066003C" w:rsidRDefault="00C713FB" w:rsidP="00C713FB">
            <w:pPr>
              <w:rPr>
                <w:rFonts w:eastAsia="Calibri"/>
                <w:sz w:val="20"/>
                <w:szCs w:val="20"/>
                <w:lang w:eastAsia="zh-CN"/>
              </w:rPr>
            </w:pPr>
            <w:r w:rsidRPr="0066003C">
              <w:rPr>
                <w:rFonts w:eastAsia="Calibri"/>
                <w:sz w:val="20"/>
                <w:szCs w:val="20"/>
                <w:lang w:eastAsia="zh-CN"/>
              </w:rPr>
              <w:t>As directed by Government</w:t>
            </w:r>
          </w:p>
        </w:tc>
        <w:tc>
          <w:tcPr>
            <w:tcW w:w="3490" w:type="dxa"/>
            <w:tcBorders>
              <w:top w:val="single" w:sz="4" w:space="0" w:color="auto"/>
              <w:left w:val="single" w:sz="4" w:space="0" w:color="auto"/>
              <w:bottom w:val="single" w:sz="4" w:space="0" w:color="auto"/>
              <w:right w:val="single" w:sz="4" w:space="0" w:color="auto"/>
            </w:tcBorders>
            <w:vAlign w:val="center"/>
            <w:hideMark/>
          </w:tcPr>
          <w:p w14:paraId="70DF6978" w14:textId="77777777" w:rsidR="00C713FB" w:rsidRPr="0066003C" w:rsidRDefault="00C713FB" w:rsidP="00C713FB">
            <w:pPr>
              <w:rPr>
                <w:rFonts w:eastAsia="Calibri"/>
                <w:sz w:val="20"/>
                <w:szCs w:val="20"/>
              </w:rPr>
            </w:pPr>
            <w:r w:rsidRPr="0066003C">
              <w:rPr>
                <w:rFonts w:eastAsia="Calibri"/>
                <w:sz w:val="20"/>
                <w:szCs w:val="20"/>
              </w:rPr>
              <w:t>As directed by the Government</w:t>
            </w:r>
          </w:p>
        </w:tc>
      </w:tr>
    </w:tbl>
    <w:p w14:paraId="63358DA3" w14:textId="77777777" w:rsidR="00901D5C" w:rsidRPr="0066003C" w:rsidRDefault="00901D5C" w:rsidP="00901D5C">
      <w:pPr>
        <w:rPr>
          <w:b/>
          <w:sz w:val="28"/>
          <w:lang w:eastAsia="zh-TW"/>
        </w:rPr>
      </w:pPr>
      <w:r w:rsidRPr="0066003C">
        <w:rPr>
          <w:lang w:eastAsia="zh-TW"/>
        </w:rPr>
        <w:t xml:space="preserve">(U) This table is Unclassified in its entirety </w:t>
      </w:r>
    </w:p>
    <w:p w14:paraId="35A573C3" w14:textId="10B47241" w:rsidR="00DF5F9C" w:rsidRPr="0066003C" w:rsidRDefault="00DF5F9C"/>
    <w:tbl>
      <w:tblPr>
        <w:tblpPr w:leftFromText="180" w:rightFromText="180" w:vertAnchor="text" w:horzAnchor="page" w:tblpX="811" w:tblpY="435"/>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9"/>
        <w:gridCol w:w="883"/>
        <w:gridCol w:w="1454"/>
        <w:gridCol w:w="1568"/>
        <w:gridCol w:w="1481"/>
        <w:gridCol w:w="3490"/>
      </w:tblGrid>
      <w:tr w:rsidR="00C713FB" w:rsidRPr="0066003C" w14:paraId="1C225C49" w14:textId="77777777" w:rsidTr="009B28C1">
        <w:trPr>
          <w:cantSplit/>
          <w:trHeight w:val="409"/>
        </w:trPr>
        <w:tc>
          <w:tcPr>
            <w:tcW w:w="2009" w:type="dxa"/>
            <w:tcBorders>
              <w:top w:val="single" w:sz="4" w:space="0" w:color="auto"/>
              <w:left w:val="single" w:sz="4" w:space="0" w:color="auto"/>
              <w:bottom w:val="single" w:sz="4" w:space="0" w:color="auto"/>
              <w:right w:val="single" w:sz="4" w:space="0" w:color="auto"/>
            </w:tcBorders>
            <w:vAlign w:val="center"/>
            <w:hideMark/>
          </w:tcPr>
          <w:p w14:paraId="763DFC9C" w14:textId="68483851" w:rsidR="00C713FB" w:rsidRPr="0066003C" w:rsidRDefault="00C713FB" w:rsidP="00C713FB">
            <w:pPr>
              <w:rPr>
                <w:rFonts w:eastAsia="Calibri"/>
                <w:sz w:val="20"/>
                <w:szCs w:val="20"/>
                <w:lang w:eastAsia="zh-CN"/>
              </w:rPr>
            </w:pPr>
            <w:r w:rsidRPr="0066003C">
              <w:rPr>
                <w:rFonts w:eastAsia="Calibri"/>
                <w:sz w:val="20"/>
                <w:szCs w:val="20"/>
                <w:lang w:eastAsia="zh-CN"/>
              </w:rPr>
              <w:t>Configuration Management Plan</w:t>
            </w:r>
          </w:p>
        </w:tc>
        <w:tc>
          <w:tcPr>
            <w:tcW w:w="883" w:type="dxa"/>
            <w:tcBorders>
              <w:top w:val="single" w:sz="4" w:space="0" w:color="auto"/>
              <w:left w:val="single" w:sz="4" w:space="0" w:color="auto"/>
              <w:bottom w:val="single" w:sz="4" w:space="0" w:color="auto"/>
              <w:right w:val="single" w:sz="4" w:space="0" w:color="auto"/>
            </w:tcBorders>
            <w:vAlign w:val="center"/>
            <w:hideMark/>
          </w:tcPr>
          <w:p w14:paraId="4310F2CB"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A013</w:t>
            </w:r>
          </w:p>
        </w:tc>
        <w:tc>
          <w:tcPr>
            <w:tcW w:w="1454" w:type="dxa"/>
            <w:tcBorders>
              <w:top w:val="single" w:sz="4" w:space="0" w:color="auto"/>
              <w:left w:val="single" w:sz="4" w:space="0" w:color="auto"/>
              <w:bottom w:val="single" w:sz="4" w:space="0" w:color="auto"/>
              <w:right w:val="single" w:sz="4" w:space="0" w:color="auto"/>
            </w:tcBorders>
            <w:vAlign w:val="center"/>
            <w:hideMark/>
          </w:tcPr>
          <w:p w14:paraId="7C3F34FA" w14:textId="77777777" w:rsidR="00C713FB" w:rsidRPr="0066003C" w:rsidRDefault="00C713FB" w:rsidP="00C713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hideMark/>
          </w:tcPr>
          <w:p w14:paraId="1FE055DB" w14:textId="77777777" w:rsidR="00C713FB" w:rsidRPr="0066003C" w:rsidRDefault="00C713FB" w:rsidP="00C713FB">
            <w:pPr>
              <w:rPr>
                <w:rFonts w:eastAsia="Calibri"/>
                <w:sz w:val="20"/>
                <w:szCs w:val="20"/>
              </w:rPr>
            </w:pPr>
          </w:p>
          <w:p w14:paraId="7C4A6FEC" w14:textId="530811CE" w:rsidR="00DF5F9C" w:rsidRPr="0066003C" w:rsidRDefault="00DF5F9C" w:rsidP="00C00E24">
            <w:pPr>
              <w:rPr>
                <w:rFonts w:eastAsia="Calibri"/>
                <w:sz w:val="20"/>
                <w:szCs w:val="20"/>
              </w:rPr>
            </w:pPr>
            <w:r w:rsidRPr="0066003C">
              <w:rPr>
                <w:rFonts w:eastAsia="Calibri"/>
                <w:sz w:val="20"/>
                <w:szCs w:val="20"/>
              </w:rPr>
              <w:t xml:space="preserve">TO-1 </w:t>
            </w:r>
            <w:r w:rsidR="00C00E24" w:rsidRPr="0066003C">
              <w:rPr>
                <w:rFonts w:eastAsia="Calibri"/>
                <w:sz w:val="20"/>
                <w:szCs w:val="20"/>
              </w:rPr>
              <w:t>Section 4.4</w:t>
            </w:r>
          </w:p>
        </w:tc>
        <w:tc>
          <w:tcPr>
            <w:tcW w:w="1481" w:type="dxa"/>
            <w:tcBorders>
              <w:top w:val="single" w:sz="4" w:space="0" w:color="auto"/>
              <w:left w:val="single" w:sz="4" w:space="0" w:color="auto"/>
              <w:bottom w:val="single" w:sz="4" w:space="0" w:color="auto"/>
              <w:right w:val="single" w:sz="4" w:space="0" w:color="auto"/>
            </w:tcBorders>
            <w:vAlign w:val="center"/>
          </w:tcPr>
          <w:p w14:paraId="4EB4A7DF" w14:textId="6347B9DC" w:rsidR="00C713FB" w:rsidRPr="0066003C" w:rsidRDefault="00C713FB" w:rsidP="00C713FB">
            <w:pPr>
              <w:rPr>
                <w:rFonts w:eastAsia="Calibri"/>
                <w:sz w:val="20"/>
                <w:szCs w:val="20"/>
                <w:lang w:eastAsia="zh-CN"/>
              </w:rPr>
            </w:pPr>
            <w:r w:rsidRPr="0066003C">
              <w:rPr>
                <w:rFonts w:eastAsia="Calibri"/>
                <w:sz w:val="20"/>
                <w:szCs w:val="20"/>
                <w:lang w:eastAsia="zh-CN"/>
              </w:rPr>
              <w:t>At Proposal</w:t>
            </w:r>
            <w:r w:rsidRPr="0066003C" w:rsidDel="00CF4B32">
              <w:rPr>
                <w:rFonts w:eastAsia="Calibri"/>
                <w:sz w:val="20"/>
                <w:szCs w:val="20"/>
                <w:lang w:eastAsia="zh-CN"/>
              </w:rPr>
              <w:t xml:space="preserve"> </w:t>
            </w:r>
          </w:p>
        </w:tc>
        <w:tc>
          <w:tcPr>
            <w:tcW w:w="3490" w:type="dxa"/>
            <w:tcBorders>
              <w:top w:val="single" w:sz="4" w:space="0" w:color="auto"/>
              <w:left w:val="single" w:sz="4" w:space="0" w:color="auto"/>
              <w:bottom w:val="single" w:sz="4" w:space="0" w:color="auto"/>
              <w:right w:val="single" w:sz="4" w:space="0" w:color="auto"/>
            </w:tcBorders>
            <w:vAlign w:val="center"/>
            <w:hideMark/>
          </w:tcPr>
          <w:p w14:paraId="0398E8A9" w14:textId="77777777" w:rsidR="00C713FB" w:rsidRPr="0066003C" w:rsidRDefault="00C713FB" w:rsidP="00C713FB">
            <w:pPr>
              <w:rPr>
                <w:rFonts w:eastAsia="Calibri"/>
                <w:sz w:val="20"/>
                <w:szCs w:val="20"/>
              </w:rPr>
            </w:pPr>
            <w:r w:rsidRPr="0066003C">
              <w:rPr>
                <w:rFonts w:eastAsia="Calibri"/>
                <w:sz w:val="20"/>
                <w:szCs w:val="20"/>
              </w:rPr>
              <w:t>As directed by the Government</w:t>
            </w:r>
          </w:p>
        </w:tc>
      </w:tr>
      <w:tr w:rsidR="00C713FB" w:rsidRPr="0066003C" w14:paraId="3E1A33DE" w14:textId="77777777" w:rsidTr="009B28C1">
        <w:trPr>
          <w:cantSplit/>
          <w:trHeight w:val="409"/>
        </w:trPr>
        <w:tc>
          <w:tcPr>
            <w:tcW w:w="2009" w:type="dxa"/>
            <w:tcBorders>
              <w:top w:val="single" w:sz="4" w:space="0" w:color="auto"/>
              <w:left w:val="single" w:sz="4" w:space="0" w:color="auto"/>
              <w:bottom w:val="single" w:sz="4" w:space="0" w:color="auto"/>
              <w:right w:val="single" w:sz="4" w:space="0" w:color="auto"/>
            </w:tcBorders>
            <w:vAlign w:val="center"/>
            <w:hideMark/>
          </w:tcPr>
          <w:p w14:paraId="6D3B1B88" w14:textId="77777777" w:rsidR="00C713FB" w:rsidRPr="0066003C" w:rsidRDefault="00C713FB" w:rsidP="00C713FB">
            <w:pPr>
              <w:rPr>
                <w:rFonts w:eastAsia="Calibri"/>
                <w:sz w:val="20"/>
                <w:szCs w:val="20"/>
                <w:lang w:eastAsia="zh-CN"/>
              </w:rPr>
            </w:pPr>
            <w:r w:rsidRPr="0066003C">
              <w:rPr>
                <w:rFonts w:eastAsia="Calibri"/>
                <w:sz w:val="20"/>
                <w:szCs w:val="20"/>
                <w:lang w:eastAsia="zh-CN"/>
              </w:rPr>
              <w:t>Risk Management Plan</w:t>
            </w:r>
          </w:p>
        </w:tc>
        <w:tc>
          <w:tcPr>
            <w:tcW w:w="883" w:type="dxa"/>
            <w:tcBorders>
              <w:top w:val="single" w:sz="4" w:space="0" w:color="auto"/>
              <w:left w:val="single" w:sz="4" w:space="0" w:color="auto"/>
              <w:bottom w:val="single" w:sz="4" w:space="0" w:color="auto"/>
              <w:right w:val="single" w:sz="4" w:space="0" w:color="auto"/>
            </w:tcBorders>
            <w:vAlign w:val="center"/>
            <w:hideMark/>
          </w:tcPr>
          <w:p w14:paraId="0F9C2765"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A014</w:t>
            </w:r>
          </w:p>
        </w:tc>
        <w:tc>
          <w:tcPr>
            <w:tcW w:w="1454" w:type="dxa"/>
            <w:tcBorders>
              <w:top w:val="single" w:sz="4" w:space="0" w:color="auto"/>
              <w:left w:val="single" w:sz="4" w:space="0" w:color="auto"/>
              <w:bottom w:val="single" w:sz="4" w:space="0" w:color="auto"/>
              <w:right w:val="single" w:sz="4" w:space="0" w:color="auto"/>
            </w:tcBorders>
            <w:vAlign w:val="center"/>
            <w:hideMark/>
          </w:tcPr>
          <w:p w14:paraId="74A0123F" w14:textId="77777777" w:rsidR="00C713FB" w:rsidRPr="0066003C" w:rsidRDefault="00C713FB" w:rsidP="00C713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3BE902CF" w14:textId="27C4867E" w:rsidR="00C713FB" w:rsidRPr="0066003C" w:rsidRDefault="003723BE" w:rsidP="00C713FB">
            <w:pPr>
              <w:rPr>
                <w:rFonts w:eastAsia="Calibri"/>
                <w:sz w:val="20"/>
                <w:szCs w:val="20"/>
              </w:rPr>
            </w:pPr>
            <w:r w:rsidRPr="0066003C">
              <w:rPr>
                <w:rFonts w:eastAsia="Calibri"/>
                <w:sz w:val="20"/>
                <w:szCs w:val="20"/>
              </w:rPr>
              <w:t>TO-1 WBS 4.48</w:t>
            </w:r>
          </w:p>
        </w:tc>
        <w:tc>
          <w:tcPr>
            <w:tcW w:w="1481" w:type="dxa"/>
            <w:tcBorders>
              <w:top w:val="single" w:sz="4" w:space="0" w:color="auto"/>
              <w:left w:val="single" w:sz="4" w:space="0" w:color="auto"/>
              <w:bottom w:val="single" w:sz="4" w:space="0" w:color="auto"/>
              <w:right w:val="single" w:sz="4" w:space="0" w:color="auto"/>
            </w:tcBorders>
            <w:vAlign w:val="center"/>
          </w:tcPr>
          <w:p w14:paraId="751D85DB" w14:textId="77777777" w:rsidR="00C713FB" w:rsidRPr="0066003C" w:rsidRDefault="00C713FB" w:rsidP="00C713FB">
            <w:pPr>
              <w:rPr>
                <w:rFonts w:eastAsia="Calibri"/>
                <w:sz w:val="20"/>
                <w:szCs w:val="20"/>
                <w:lang w:eastAsia="zh-CN"/>
              </w:rPr>
            </w:pPr>
            <w:r w:rsidRPr="0066003C">
              <w:rPr>
                <w:rFonts w:eastAsia="Calibri"/>
                <w:sz w:val="20"/>
                <w:szCs w:val="20"/>
                <w:lang w:eastAsia="zh-CN"/>
              </w:rPr>
              <w:t>Award +30 Calendar Days</w:t>
            </w:r>
          </w:p>
        </w:tc>
        <w:tc>
          <w:tcPr>
            <w:tcW w:w="3490" w:type="dxa"/>
            <w:tcBorders>
              <w:top w:val="single" w:sz="4" w:space="0" w:color="auto"/>
              <w:left w:val="single" w:sz="4" w:space="0" w:color="auto"/>
              <w:bottom w:val="single" w:sz="4" w:space="0" w:color="auto"/>
              <w:right w:val="single" w:sz="4" w:space="0" w:color="auto"/>
            </w:tcBorders>
            <w:hideMark/>
          </w:tcPr>
          <w:p w14:paraId="08A5076A" w14:textId="77777777" w:rsidR="00C713FB" w:rsidRPr="0066003C" w:rsidRDefault="00C713FB" w:rsidP="00C713FB">
            <w:pPr>
              <w:rPr>
                <w:rFonts w:eastAsia="Calibri"/>
                <w:sz w:val="20"/>
                <w:szCs w:val="20"/>
              </w:rPr>
            </w:pPr>
            <w:r w:rsidRPr="0066003C">
              <w:rPr>
                <w:rFonts w:eastAsia="Calibri"/>
                <w:sz w:val="20"/>
                <w:szCs w:val="20"/>
              </w:rPr>
              <w:t>As directed by the Government</w:t>
            </w:r>
          </w:p>
        </w:tc>
      </w:tr>
      <w:tr w:rsidR="00C713FB" w:rsidRPr="0066003C" w14:paraId="3FB0DEB3" w14:textId="77777777" w:rsidTr="009B28C1">
        <w:trPr>
          <w:cantSplit/>
          <w:trHeight w:val="423"/>
        </w:trPr>
        <w:tc>
          <w:tcPr>
            <w:tcW w:w="2009" w:type="dxa"/>
            <w:tcBorders>
              <w:top w:val="single" w:sz="4" w:space="0" w:color="auto"/>
              <w:left w:val="single" w:sz="4" w:space="0" w:color="auto"/>
              <w:bottom w:val="single" w:sz="4" w:space="0" w:color="auto"/>
              <w:right w:val="single" w:sz="4" w:space="0" w:color="auto"/>
            </w:tcBorders>
            <w:vAlign w:val="center"/>
            <w:hideMark/>
          </w:tcPr>
          <w:p w14:paraId="0E4494A2" w14:textId="77777777" w:rsidR="00C713FB" w:rsidRPr="0066003C" w:rsidRDefault="00C713FB" w:rsidP="00C713FB">
            <w:pPr>
              <w:rPr>
                <w:rFonts w:eastAsia="Calibri"/>
                <w:sz w:val="20"/>
                <w:szCs w:val="20"/>
                <w:lang w:eastAsia="zh-CN"/>
              </w:rPr>
            </w:pPr>
            <w:r w:rsidRPr="0066003C">
              <w:rPr>
                <w:rFonts w:eastAsia="Calibri"/>
                <w:sz w:val="20"/>
                <w:szCs w:val="20"/>
                <w:lang w:eastAsia="zh-CN"/>
              </w:rPr>
              <w:t>Quality Control Plan</w:t>
            </w:r>
          </w:p>
        </w:tc>
        <w:tc>
          <w:tcPr>
            <w:tcW w:w="883" w:type="dxa"/>
            <w:tcBorders>
              <w:top w:val="single" w:sz="4" w:space="0" w:color="auto"/>
              <w:left w:val="single" w:sz="4" w:space="0" w:color="auto"/>
              <w:bottom w:val="single" w:sz="4" w:space="0" w:color="auto"/>
              <w:right w:val="single" w:sz="4" w:space="0" w:color="auto"/>
            </w:tcBorders>
            <w:vAlign w:val="center"/>
            <w:hideMark/>
          </w:tcPr>
          <w:p w14:paraId="7806BB2D"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A015</w:t>
            </w:r>
          </w:p>
        </w:tc>
        <w:tc>
          <w:tcPr>
            <w:tcW w:w="1454" w:type="dxa"/>
            <w:tcBorders>
              <w:top w:val="single" w:sz="4" w:space="0" w:color="auto"/>
              <w:left w:val="single" w:sz="4" w:space="0" w:color="auto"/>
              <w:bottom w:val="single" w:sz="4" w:space="0" w:color="auto"/>
              <w:right w:val="single" w:sz="4" w:space="0" w:color="auto"/>
            </w:tcBorders>
            <w:vAlign w:val="center"/>
          </w:tcPr>
          <w:p w14:paraId="3547B39F" w14:textId="77777777" w:rsidR="00C713FB" w:rsidRPr="0066003C" w:rsidRDefault="00C713FB" w:rsidP="00C713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1AC2A16C" w14:textId="766D1301" w:rsidR="00C713FB" w:rsidRPr="0066003C" w:rsidRDefault="004955A6" w:rsidP="00C713FB">
            <w:pPr>
              <w:rPr>
                <w:rFonts w:eastAsia="Calibri"/>
                <w:sz w:val="20"/>
                <w:szCs w:val="20"/>
              </w:rPr>
            </w:pPr>
            <w:r w:rsidRPr="0066003C">
              <w:rPr>
                <w:rFonts w:eastAsia="Calibri"/>
                <w:sz w:val="20"/>
                <w:szCs w:val="20"/>
              </w:rPr>
              <w:t xml:space="preserve">TO-1 WBS </w:t>
            </w:r>
            <w:r w:rsidR="003723BE" w:rsidRPr="0066003C">
              <w:rPr>
                <w:rFonts w:eastAsia="Calibri"/>
                <w:sz w:val="20"/>
                <w:szCs w:val="20"/>
              </w:rPr>
              <w:t>4.48</w:t>
            </w:r>
          </w:p>
        </w:tc>
        <w:tc>
          <w:tcPr>
            <w:tcW w:w="1481" w:type="dxa"/>
            <w:tcBorders>
              <w:top w:val="single" w:sz="4" w:space="0" w:color="auto"/>
              <w:left w:val="single" w:sz="4" w:space="0" w:color="auto"/>
              <w:bottom w:val="single" w:sz="4" w:space="0" w:color="auto"/>
              <w:right w:val="single" w:sz="4" w:space="0" w:color="auto"/>
            </w:tcBorders>
            <w:vAlign w:val="center"/>
          </w:tcPr>
          <w:p w14:paraId="37B76ABA" w14:textId="77777777" w:rsidR="00C713FB" w:rsidRPr="0066003C" w:rsidRDefault="00C713FB" w:rsidP="00C713FB">
            <w:pPr>
              <w:rPr>
                <w:rFonts w:eastAsia="Calibri"/>
                <w:sz w:val="20"/>
                <w:szCs w:val="20"/>
                <w:lang w:eastAsia="zh-CN"/>
              </w:rPr>
            </w:pPr>
            <w:r w:rsidRPr="0066003C">
              <w:rPr>
                <w:rFonts w:eastAsia="Calibri"/>
                <w:sz w:val="20"/>
                <w:szCs w:val="20"/>
                <w:lang w:eastAsia="zh-CN"/>
              </w:rPr>
              <w:t>Award +45 Calendar Days</w:t>
            </w:r>
          </w:p>
        </w:tc>
        <w:tc>
          <w:tcPr>
            <w:tcW w:w="3490" w:type="dxa"/>
            <w:tcBorders>
              <w:top w:val="single" w:sz="4" w:space="0" w:color="auto"/>
              <w:left w:val="single" w:sz="4" w:space="0" w:color="auto"/>
              <w:bottom w:val="single" w:sz="4" w:space="0" w:color="auto"/>
              <w:right w:val="single" w:sz="4" w:space="0" w:color="auto"/>
            </w:tcBorders>
          </w:tcPr>
          <w:p w14:paraId="128627C8" w14:textId="77777777" w:rsidR="00C713FB" w:rsidRPr="0066003C" w:rsidRDefault="00C713FB" w:rsidP="00C713FB">
            <w:pPr>
              <w:rPr>
                <w:rFonts w:eastAsia="Calibri"/>
                <w:sz w:val="20"/>
                <w:szCs w:val="20"/>
              </w:rPr>
            </w:pPr>
            <w:r w:rsidRPr="0066003C">
              <w:rPr>
                <w:rFonts w:eastAsia="Calibri"/>
                <w:sz w:val="20"/>
                <w:szCs w:val="20"/>
              </w:rPr>
              <w:t>As directed by the Government</w:t>
            </w:r>
          </w:p>
        </w:tc>
      </w:tr>
      <w:tr w:rsidR="00C713FB" w:rsidRPr="0066003C" w14:paraId="2FD30D19"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7F5C57F5" w14:textId="77777777" w:rsidR="00C713FB" w:rsidRPr="0066003C" w:rsidRDefault="00C713FB" w:rsidP="00C713FB">
            <w:pPr>
              <w:rPr>
                <w:rFonts w:eastAsia="Calibri"/>
                <w:sz w:val="20"/>
                <w:szCs w:val="20"/>
                <w:lang w:eastAsia="zh-CN"/>
              </w:rPr>
            </w:pPr>
            <w:r w:rsidRPr="0066003C">
              <w:rPr>
                <w:rFonts w:eastAsia="Calibri"/>
                <w:sz w:val="20"/>
                <w:szCs w:val="20"/>
                <w:lang w:eastAsia="zh-CN"/>
              </w:rPr>
              <w:t>Staffing List</w:t>
            </w:r>
          </w:p>
        </w:tc>
        <w:tc>
          <w:tcPr>
            <w:tcW w:w="883" w:type="dxa"/>
            <w:tcBorders>
              <w:top w:val="single" w:sz="4" w:space="0" w:color="auto"/>
              <w:left w:val="single" w:sz="4" w:space="0" w:color="auto"/>
              <w:bottom w:val="single" w:sz="4" w:space="0" w:color="auto"/>
              <w:right w:val="single" w:sz="4" w:space="0" w:color="auto"/>
            </w:tcBorders>
            <w:vAlign w:val="center"/>
          </w:tcPr>
          <w:p w14:paraId="14A75787"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A017</w:t>
            </w:r>
          </w:p>
        </w:tc>
        <w:tc>
          <w:tcPr>
            <w:tcW w:w="1454" w:type="dxa"/>
            <w:tcBorders>
              <w:top w:val="single" w:sz="4" w:space="0" w:color="auto"/>
              <w:left w:val="single" w:sz="4" w:space="0" w:color="auto"/>
              <w:bottom w:val="single" w:sz="4" w:space="0" w:color="auto"/>
              <w:right w:val="single" w:sz="4" w:space="0" w:color="auto"/>
            </w:tcBorders>
            <w:vAlign w:val="center"/>
          </w:tcPr>
          <w:p w14:paraId="72D5A3E4" w14:textId="77777777" w:rsidR="00C713FB" w:rsidRPr="0066003C" w:rsidRDefault="00C713FB" w:rsidP="00C713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08FD5778" w14:textId="43F1D522" w:rsidR="00C713FB" w:rsidRPr="0066003C" w:rsidRDefault="00C713FB" w:rsidP="00C713FB">
            <w:pPr>
              <w:rPr>
                <w:rFonts w:eastAsia="Calibri"/>
                <w:sz w:val="20"/>
                <w:szCs w:val="20"/>
              </w:rPr>
            </w:pPr>
            <w:r w:rsidRPr="0066003C">
              <w:rPr>
                <w:sz w:val="20"/>
                <w:szCs w:val="20"/>
              </w:rPr>
              <w:t xml:space="preserve">Base </w:t>
            </w:r>
            <w:r w:rsidR="0066003C" w:rsidRPr="0066003C">
              <w:rPr>
                <w:sz w:val="20"/>
                <w:szCs w:val="20"/>
              </w:rPr>
              <w:t xml:space="preserve">IDIQ </w:t>
            </w:r>
            <w:r w:rsidRPr="0066003C">
              <w:rPr>
                <w:sz w:val="20"/>
                <w:szCs w:val="20"/>
              </w:rPr>
              <w:t>PWS Paragraph 7.2</w:t>
            </w:r>
          </w:p>
        </w:tc>
        <w:tc>
          <w:tcPr>
            <w:tcW w:w="1481" w:type="dxa"/>
            <w:tcBorders>
              <w:top w:val="single" w:sz="4" w:space="0" w:color="auto"/>
              <w:left w:val="single" w:sz="4" w:space="0" w:color="auto"/>
              <w:bottom w:val="single" w:sz="4" w:space="0" w:color="auto"/>
              <w:right w:val="single" w:sz="4" w:space="0" w:color="auto"/>
            </w:tcBorders>
            <w:vAlign w:val="center"/>
          </w:tcPr>
          <w:p w14:paraId="7A1150F6" w14:textId="77777777" w:rsidR="00C713FB" w:rsidRPr="0066003C" w:rsidRDefault="00C713FB" w:rsidP="00C713FB">
            <w:pPr>
              <w:rPr>
                <w:rFonts w:eastAsia="Calibri"/>
                <w:sz w:val="20"/>
                <w:szCs w:val="20"/>
                <w:lang w:eastAsia="zh-CN"/>
              </w:rPr>
            </w:pPr>
            <w:r w:rsidRPr="0066003C">
              <w:rPr>
                <w:bCs/>
                <w:sz w:val="20"/>
                <w:szCs w:val="20"/>
              </w:rPr>
              <w:t>Award +30 Calendar Days</w:t>
            </w:r>
          </w:p>
        </w:tc>
        <w:tc>
          <w:tcPr>
            <w:tcW w:w="3490" w:type="dxa"/>
            <w:tcBorders>
              <w:top w:val="single" w:sz="4" w:space="0" w:color="auto"/>
              <w:left w:val="single" w:sz="4" w:space="0" w:color="auto"/>
              <w:bottom w:val="single" w:sz="4" w:space="0" w:color="auto"/>
              <w:right w:val="single" w:sz="4" w:space="0" w:color="auto"/>
            </w:tcBorders>
            <w:vAlign w:val="center"/>
          </w:tcPr>
          <w:p w14:paraId="055BDA51" w14:textId="77777777" w:rsidR="00C713FB" w:rsidRPr="0066003C" w:rsidRDefault="00C713FB" w:rsidP="00C713FB">
            <w:pPr>
              <w:rPr>
                <w:rFonts w:eastAsia="Calibri"/>
                <w:sz w:val="20"/>
                <w:szCs w:val="20"/>
              </w:rPr>
            </w:pPr>
            <w:r w:rsidRPr="0066003C">
              <w:rPr>
                <w:sz w:val="20"/>
                <w:szCs w:val="20"/>
              </w:rPr>
              <w:t>See Block 16 of CDRL description</w:t>
            </w:r>
          </w:p>
        </w:tc>
      </w:tr>
      <w:tr w:rsidR="00C713FB" w:rsidRPr="0066003C" w14:paraId="43ED050D"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hideMark/>
          </w:tcPr>
          <w:p w14:paraId="4EAA5059" w14:textId="77777777" w:rsidR="00C713FB" w:rsidRPr="0066003C" w:rsidRDefault="00C713FB" w:rsidP="00C713FB">
            <w:pPr>
              <w:rPr>
                <w:rFonts w:eastAsia="Calibri"/>
                <w:sz w:val="20"/>
                <w:szCs w:val="20"/>
                <w:lang w:eastAsia="zh-CN"/>
              </w:rPr>
            </w:pPr>
            <w:r w:rsidRPr="0066003C">
              <w:rPr>
                <w:rFonts w:eastAsia="Calibri"/>
                <w:sz w:val="20"/>
                <w:szCs w:val="20"/>
                <w:lang w:eastAsia="zh-CN"/>
              </w:rPr>
              <w:t>Information Technology Disaster Recovery Plan (ITDR)</w:t>
            </w:r>
          </w:p>
        </w:tc>
        <w:tc>
          <w:tcPr>
            <w:tcW w:w="883" w:type="dxa"/>
            <w:tcBorders>
              <w:top w:val="single" w:sz="4" w:space="0" w:color="auto"/>
              <w:left w:val="single" w:sz="4" w:space="0" w:color="auto"/>
              <w:bottom w:val="single" w:sz="4" w:space="0" w:color="auto"/>
              <w:right w:val="single" w:sz="4" w:space="0" w:color="auto"/>
            </w:tcBorders>
            <w:vAlign w:val="center"/>
            <w:hideMark/>
          </w:tcPr>
          <w:p w14:paraId="76D93F1E"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A018</w:t>
            </w:r>
          </w:p>
        </w:tc>
        <w:tc>
          <w:tcPr>
            <w:tcW w:w="1454" w:type="dxa"/>
            <w:tcBorders>
              <w:top w:val="single" w:sz="4" w:space="0" w:color="auto"/>
              <w:left w:val="single" w:sz="4" w:space="0" w:color="auto"/>
              <w:bottom w:val="single" w:sz="4" w:space="0" w:color="auto"/>
              <w:right w:val="single" w:sz="4" w:space="0" w:color="auto"/>
            </w:tcBorders>
            <w:vAlign w:val="center"/>
            <w:hideMark/>
          </w:tcPr>
          <w:p w14:paraId="07576B78" w14:textId="77777777" w:rsidR="00C713FB" w:rsidRPr="0066003C" w:rsidRDefault="00C713FB" w:rsidP="00C713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3FC2A0F4" w14:textId="0AC04EA5" w:rsidR="008250CF" w:rsidRPr="0066003C" w:rsidRDefault="008250CF" w:rsidP="00C713FB">
            <w:pPr>
              <w:rPr>
                <w:rFonts w:eastAsia="Calibri"/>
                <w:sz w:val="20"/>
                <w:szCs w:val="20"/>
              </w:rPr>
            </w:pPr>
            <w:r w:rsidRPr="0066003C">
              <w:rPr>
                <w:sz w:val="20"/>
                <w:szCs w:val="20"/>
              </w:rPr>
              <w:t xml:space="preserve">TO-1 WBS </w:t>
            </w:r>
            <w:r w:rsidR="003723BE" w:rsidRPr="0066003C">
              <w:rPr>
                <w:sz w:val="20"/>
                <w:szCs w:val="20"/>
              </w:rPr>
              <w:t>4</w:t>
            </w:r>
            <w:r w:rsidRPr="0066003C">
              <w:rPr>
                <w:sz w:val="20"/>
                <w:szCs w:val="20"/>
              </w:rPr>
              <w:t>.32</w:t>
            </w:r>
          </w:p>
        </w:tc>
        <w:tc>
          <w:tcPr>
            <w:tcW w:w="1481" w:type="dxa"/>
            <w:tcBorders>
              <w:top w:val="single" w:sz="4" w:space="0" w:color="auto"/>
              <w:left w:val="single" w:sz="4" w:space="0" w:color="auto"/>
              <w:bottom w:val="single" w:sz="4" w:space="0" w:color="auto"/>
              <w:right w:val="single" w:sz="4" w:space="0" w:color="auto"/>
            </w:tcBorders>
            <w:vAlign w:val="center"/>
          </w:tcPr>
          <w:p w14:paraId="28A5799F" w14:textId="77777777" w:rsidR="00C713FB" w:rsidRPr="0066003C" w:rsidRDefault="00C713FB" w:rsidP="00C713FB">
            <w:pPr>
              <w:rPr>
                <w:rFonts w:eastAsia="Calibri"/>
                <w:sz w:val="20"/>
                <w:szCs w:val="20"/>
                <w:lang w:eastAsia="zh-CN"/>
              </w:rPr>
            </w:pPr>
            <w:r w:rsidRPr="0066003C">
              <w:rPr>
                <w:rFonts w:eastAsia="Calibri"/>
                <w:sz w:val="20"/>
                <w:szCs w:val="20"/>
                <w:lang w:eastAsia="zh-CN"/>
              </w:rPr>
              <w:t>Award +60 Calendar Days</w:t>
            </w:r>
          </w:p>
        </w:tc>
        <w:tc>
          <w:tcPr>
            <w:tcW w:w="3490" w:type="dxa"/>
            <w:tcBorders>
              <w:top w:val="single" w:sz="4" w:space="0" w:color="auto"/>
              <w:left w:val="single" w:sz="4" w:space="0" w:color="auto"/>
              <w:bottom w:val="single" w:sz="4" w:space="0" w:color="auto"/>
              <w:right w:val="single" w:sz="4" w:space="0" w:color="auto"/>
            </w:tcBorders>
            <w:vAlign w:val="center"/>
            <w:hideMark/>
          </w:tcPr>
          <w:p w14:paraId="6F379F74" w14:textId="77777777" w:rsidR="00C713FB" w:rsidRPr="0066003C" w:rsidRDefault="00C713FB" w:rsidP="00C713FB">
            <w:pPr>
              <w:rPr>
                <w:rFonts w:eastAsia="Calibri"/>
                <w:sz w:val="20"/>
                <w:szCs w:val="20"/>
              </w:rPr>
            </w:pPr>
            <w:r w:rsidRPr="0066003C">
              <w:rPr>
                <w:rFonts w:eastAsia="Calibri"/>
                <w:sz w:val="20"/>
                <w:szCs w:val="20"/>
              </w:rPr>
              <w:t>Update yearly for each operational capability</w:t>
            </w:r>
          </w:p>
        </w:tc>
      </w:tr>
      <w:tr w:rsidR="00C713FB" w:rsidRPr="0066003C" w14:paraId="0CCAD261"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76E78A61" w14:textId="77777777" w:rsidR="00C713FB" w:rsidRPr="0066003C" w:rsidRDefault="00C713FB" w:rsidP="00C713FB">
            <w:pPr>
              <w:rPr>
                <w:rFonts w:eastAsia="Calibri"/>
                <w:sz w:val="20"/>
                <w:szCs w:val="20"/>
                <w:lang w:eastAsia="zh-CN"/>
              </w:rPr>
            </w:pPr>
            <w:r w:rsidRPr="0066003C">
              <w:rPr>
                <w:rFonts w:eastAsia="Calibri"/>
                <w:sz w:val="20"/>
                <w:szCs w:val="20"/>
                <w:lang w:eastAsia="zh-CN"/>
              </w:rPr>
              <w:t>Version Description Document</w:t>
            </w:r>
          </w:p>
        </w:tc>
        <w:tc>
          <w:tcPr>
            <w:tcW w:w="883" w:type="dxa"/>
            <w:tcBorders>
              <w:top w:val="single" w:sz="4" w:space="0" w:color="auto"/>
              <w:left w:val="single" w:sz="4" w:space="0" w:color="auto"/>
              <w:bottom w:val="single" w:sz="4" w:space="0" w:color="auto"/>
              <w:right w:val="single" w:sz="4" w:space="0" w:color="auto"/>
            </w:tcBorders>
            <w:vAlign w:val="center"/>
          </w:tcPr>
          <w:p w14:paraId="2BB49018"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A019</w:t>
            </w:r>
          </w:p>
        </w:tc>
        <w:tc>
          <w:tcPr>
            <w:tcW w:w="1454" w:type="dxa"/>
            <w:tcBorders>
              <w:top w:val="single" w:sz="4" w:space="0" w:color="auto"/>
              <w:left w:val="single" w:sz="4" w:space="0" w:color="auto"/>
              <w:bottom w:val="single" w:sz="4" w:space="0" w:color="auto"/>
              <w:right w:val="single" w:sz="4" w:space="0" w:color="auto"/>
            </w:tcBorders>
            <w:vAlign w:val="center"/>
          </w:tcPr>
          <w:p w14:paraId="4908AF14" w14:textId="77777777" w:rsidR="00C713FB" w:rsidRPr="0066003C" w:rsidRDefault="00C713FB" w:rsidP="00C713FB">
            <w:pPr>
              <w:rPr>
                <w:rFonts w:eastAsia="Calibri"/>
                <w:sz w:val="20"/>
                <w:szCs w:val="20"/>
                <w:lang w:eastAsia="zh-CN"/>
              </w:rPr>
            </w:pPr>
            <w:r w:rsidRPr="0066003C">
              <w:rPr>
                <w:rFonts w:eastAsia="Calibri"/>
                <w:sz w:val="20"/>
                <w:szCs w:val="20"/>
                <w:lang w:eastAsia="zh-CN"/>
              </w:rPr>
              <w:t>Per NGA</w:t>
            </w:r>
          </w:p>
        </w:tc>
        <w:tc>
          <w:tcPr>
            <w:tcW w:w="1568" w:type="dxa"/>
            <w:tcBorders>
              <w:top w:val="single" w:sz="4" w:space="0" w:color="auto"/>
              <w:left w:val="single" w:sz="4" w:space="0" w:color="auto"/>
              <w:bottom w:val="single" w:sz="4" w:space="0" w:color="auto"/>
              <w:right w:val="single" w:sz="4" w:space="0" w:color="auto"/>
            </w:tcBorders>
            <w:vAlign w:val="center"/>
          </w:tcPr>
          <w:p w14:paraId="4644B4B1" w14:textId="500774F2" w:rsidR="00C713FB" w:rsidRPr="0066003C" w:rsidRDefault="00F13B58" w:rsidP="00C713FB">
            <w:pPr>
              <w:rPr>
                <w:rFonts w:eastAsia="Calibri"/>
                <w:sz w:val="20"/>
                <w:szCs w:val="20"/>
              </w:rPr>
            </w:pPr>
            <w:r w:rsidRPr="0066003C">
              <w:rPr>
                <w:rFonts w:eastAsia="Calibri"/>
                <w:sz w:val="20"/>
                <w:szCs w:val="20"/>
              </w:rPr>
              <w:t xml:space="preserve">TO-1 WBS </w:t>
            </w:r>
            <w:r w:rsidR="00CC5313" w:rsidRPr="0066003C">
              <w:rPr>
                <w:rFonts w:eastAsia="Calibri"/>
                <w:sz w:val="20"/>
                <w:szCs w:val="20"/>
              </w:rPr>
              <w:t>2</w:t>
            </w:r>
            <w:r w:rsidRPr="0066003C">
              <w:rPr>
                <w:rFonts w:eastAsia="Calibri"/>
                <w:sz w:val="20"/>
                <w:szCs w:val="20"/>
              </w:rPr>
              <w:t>.11</w:t>
            </w:r>
          </w:p>
          <w:p w14:paraId="6D315B3E" w14:textId="276EAA91" w:rsidR="00F13B58" w:rsidRPr="0066003C" w:rsidRDefault="00F13B58" w:rsidP="00C713FB">
            <w:pPr>
              <w:rPr>
                <w:rFonts w:eastAsia="Calibri"/>
                <w:sz w:val="20"/>
                <w:szCs w:val="20"/>
              </w:rPr>
            </w:pPr>
            <w:r w:rsidRPr="0066003C">
              <w:rPr>
                <w:rFonts w:eastAsia="Calibri"/>
                <w:sz w:val="20"/>
                <w:szCs w:val="20"/>
              </w:rPr>
              <w:t xml:space="preserve">TO-1 WBS </w:t>
            </w:r>
            <w:r w:rsidR="00CC5313" w:rsidRPr="0066003C">
              <w:rPr>
                <w:rFonts w:eastAsia="Calibri"/>
                <w:sz w:val="20"/>
                <w:szCs w:val="20"/>
              </w:rPr>
              <w:t>4</w:t>
            </w:r>
            <w:r w:rsidRPr="0066003C">
              <w:rPr>
                <w:rFonts w:eastAsia="Calibri"/>
                <w:sz w:val="20"/>
                <w:szCs w:val="20"/>
              </w:rPr>
              <w:t>.11</w:t>
            </w:r>
          </w:p>
        </w:tc>
        <w:tc>
          <w:tcPr>
            <w:tcW w:w="1481" w:type="dxa"/>
            <w:tcBorders>
              <w:top w:val="single" w:sz="4" w:space="0" w:color="auto"/>
              <w:left w:val="single" w:sz="4" w:space="0" w:color="auto"/>
              <w:bottom w:val="single" w:sz="4" w:space="0" w:color="auto"/>
              <w:right w:val="single" w:sz="4" w:space="0" w:color="auto"/>
            </w:tcBorders>
            <w:vAlign w:val="center"/>
          </w:tcPr>
          <w:p w14:paraId="19865695" w14:textId="77777777" w:rsidR="00C713FB" w:rsidRPr="0066003C" w:rsidRDefault="00C713FB" w:rsidP="00C713FB">
            <w:pPr>
              <w:rPr>
                <w:rFonts w:eastAsia="Calibri"/>
                <w:sz w:val="20"/>
                <w:szCs w:val="20"/>
                <w:lang w:eastAsia="zh-CN"/>
              </w:rPr>
            </w:pPr>
            <w:r w:rsidRPr="0066003C">
              <w:rPr>
                <w:bCs/>
                <w:sz w:val="20"/>
                <w:szCs w:val="20"/>
              </w:rPr>
              <w:t xml:space="preserve">The first VDD </w:t>
            </w:r>
            <w:r w:rsidRPr="0066003C">
              <w:rPr>
                <w:sz w:val="20"/>
                <w:szCs w:val="20"/>
              </w:rPr>
              <w:t>with first operational</w:t>
            </w:r>
            <w:r w:rsidRPr="0066003C">
              <w:rPr>
                <w:rFonts w:ascii="Arial" w:hAnsi="Arial" w:cs="Arial"/>
                <w:sz w:val="18"/>
              </w:rPr>
              <w:t xml:space="preserve"> </w:t>
            </w:r>
            <w:r w:rsidRPr="0066003C">
              <w:rPr>
                <w:sz w:val="20"/>
                <w:szCs w:val="20"/>
              </w:rPr>
              <w:t>release prior to deployment</w:t>
            </w:r>
          </w:p>
        </w:tc>
        <w:tc>
          <w:tcPr>
            <w:tcW w:w="3490" w:type="dxa"/>
            <w:tcBorders>
              <w:top w:val="single" w:sz="4" w:space="0" w:color="auto"/>
              <w:left w:val="single" w:sz="4" w:space="0" w:color="auto"/>
              <w:bottom w:val="single" w:sz="4" w:space="0" w:color="auto"/>
              <w:right w:val="single" w:sz="4" w:space="0" w:color="auto"/>
            </w:tcBorders>
            <w:vAlign w:val="center"/>
          </w:tcPr>
          <w:p w14:paraId="51B44BBF" w14:textId="4F47D085" w:rsidR="00C713FB" w:rsidRPr="0066003C" w:rsidRDefault="00C713FB" w:rsidP="00C713FB">
            <w:pPr>
              <w:rPr>
                <w:rFonts w:eastAsia="Calibri"/>
                <w:sz w:val="20"/>
                <w:szCs w:val="20"/>
                <w:lang w:eastAsia="zh-CN"/>
              </w:rPr>
            </w:pPr>
            <w:r w:rsidRPr="0066003C">
              <w:rPr>
                <w:sz w:val="20"/>
                <w:szCs w:val="20"/>
              </w:rPr>
              <w:t xml:space="preserve">each major operational release prior to deployment </w:t>
            </w:r>
          </w:p>
        </w:tc>
      </w:tr>
      <w:tr w:rsidR="00C713FB" w:rsidRPr="0066003C" w14:paraId="0A0C3FF1"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hideMark/>
          </w:tcPr>
          <w:p w14:paraId="5469AFB6" w14:textId="77777777" w:rsidR="00C713FB" w:rsidRPr="0066003C" w:rsidRDefault="00C713FB" w:rsidP="00C713FB">
            <w:pPr>
              <w:rPr>
                <w:rFonts w:eastAsia="Calibri"/>
                <w:sz w:val="20"/>
                <w:szCs w:val="20"/>
                <w:lang w:eastAsia="zh-CN"/>
              </w:rPr>
            </w:pPr>
            <w:r w:rsidRPr="0066003C">
              <w:rPr>
                <w:rFonts w:eastAsia="Calibri"/>
                <w:sz w:val="20"/>
                <w:szCs w:val="20"/>
                <w:lang w:eastAsia="zh-CN"/>
              </w:rPr>
              <w:lastRenderedPageBreak/>
              <w:t>Release Plan</w:t>
            </w:r>
          </w:p>
        </w:tc>
        <w:tc>
          <w:tcPr>
            <w:tcW w:w="883" w:type="dxa"/>
            <w:tcBorders>
              <w:top w:val="single" w:sz="4" w:space="0" w:color="auto"/>
              <w:left w:val="single" w:sz="4" w:space="0" w:color="auto"/>
              <w:bottom w:val="single" w:sz="4" w:space="0" w:color="auto"/>
              <w:right w:val="single" w:sz="4" w:space="0" w:color="auto"/>
            </w:tcBorders>
            <w:vAlign w:val="center"/>
            <w:hideMark/>
          </w:tcPr>
          <w:p w14:paraId="7586BDD1"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A021</w:t>
            </w:r>
          </w:p>
        </w:tc>
        <w:tc>
          <w:tcPr>
            <w:tcW w:w="1454" w:type="dxa"/>
            <w:tcBorders>
              <w:top w:val="single" w:sz="4" w:space="0" w:color="auto"/>
              <w:left w:val="single" w:sz="4" w:space="0" w:color="auto"/>
              <w:bottom w:val="single" w:sz="4" w:space="0" w:color="auto"/>
              <w:right w:val="single" w:sz="4" w:space="0" w:color="auto"/>
            </w:tcBorders>
            <w:vAlign w:val="center"/>
            <w:hideMark/>
          </w:tcPr>
          <w:p w14:paraId="4D2CFFEC" w14:textId="77777777" w:rsidR="00C713FB" w:rsidRPr="0066003C" w:rsidRDefault="00C713FB" w:rsidP="00C713FB">
            <w:pPr>
              <w:rPr>
                <w:rFonts w:eastAsia="Calibri"/>
                <w:sz w:val="20"/>
                <w:szCs w:val="20"/>
                <w:lang w:eastAsia="zh-CN"/>
              </w:rPr>
            </w:pPr>
            <w:r w:rsidRPr="0066003C">
              <w:rPr>
                <w:rFonts w:eastAsia="Calibri"/>
                <w:sz w:val="20"/>
                <w:szCs w:val="20"/>
                <w:lang w:eastAsia="zh-CN"/>
              </w:rPr>
              <w:t>Update JIRA and a PDF copy to PMO</w:t>
            </w:r>
          </w:p>
        </w:tc>
        <w:tc>
          <w:tcPr>
            <w:tcW w:w="1568" w:type="dxa"/>
            <w:tcBorders>
              <w:top w:val="single" w:sz="4" w:space="0" w:color="auto"/>
              <w:left w:val="single" w:sz="4" w:space="0" w:color="auto"/>
              <w:bottom w:val="single" w:sz="4" w:space="0" w:color="auto"/>
              <w:right w:val="single" w:sz="4" w:space="0" w:color="auto"/>
            </w:tcBorders>
            <w:vAlign w:val="center"/>
            <w:hideMark/>
          </w:tcPr>
          <w:p w14:paraId="5262EA75" w14:textId="41DCD1D2" w:rsidR="00C713FB" w:rsidRPr="0066003C" w:rsidRDefault="00C4409F" w:rsidP="00C713FB">
            <w:pPr>
              <w:rPr>
                <w:rFonts w:eastAsia="Calibri"/>
                <w:sz w:val="20"/>
                <w:szCs w:val="20"/>
              </w:rPr>
            </w:pPr>
            <w:r w:rsidRPr="0066003C">
              <w:rPr>
                <w:rFonts w:eastAsia="Calibri"/>
                <w:sz w:val="20"/>
                <w:szCs w:val="20"/>
              </w:rPr>
              <w:t>TO-1 WBS 4.5</w:t>
            </w:r>
          </w:p>
        </w:tc>
        <w:tc>
          <w:tcPr>
            <w:tcW w:w="1481" w:type="dxa"/>
            <w:tcBorders>
              <w:top w:val="single" w:sz="4" w:space="0" w:color="auto"/>
              <w:left w:val="single" w:sz="4" w:space="0" w:color="auto"/>
              <w:bottom w:val="single" w:sz="4" w:space="0" w:color="auto"/>
              <w:right w:val="single" w:sz="4" w:space="0" w:color="auto"/>
            </w:tcBorders>
            <w:vAlign w:val="center"/>
          </w:tcPr>
          <w:p w14:paraId="37C96FA8" w14:textId="2B0EA83F" w:rsidR="00C713FB" w:rsidRPr="0066003C" w:rsidRDefault="00C713FB" w:rsidP="00C713FB">
            <w:pPr>
              <w:rPr>
                <w:rFonts w:eastAsia="Calibri"/>
                <w:sz w:val="20"/>
                <w:szCs w:val="20"/>
                <w:lang w:eastAsia="zh-CN"/>
              </w:rPr>
            </w:pPr>
            <w:r w:rsidRPr="0066003C">
              <w:rPr>
                <w:rFonts w:eastAsia="Calibri"/>
                <w:sz w:val="20"/>
                <w:szCs w:val="20"/>
                <w:lang w:eastAsia="zh-CN"/>
              </w:rPr>
              <w:t>5 calendar days before first RPE</w:t>
            </w:r>
          </w:p>
        </w:tc>
        <w:tc>
          <w:tcPr>
            <w:tcW w:w="3490" w:type="dxa"/>
            <w:tcBorders>
              <w:top w:val="single" w:sz="4" w:space="0" w:color="auto"/>
              <w:left w:val="single" w:sz="4" w:space="0" w:color="auto"/>
              <w:bottom w:val="single" w:sz="4" w:space="0" w:color="auto"/>
              <w:right w:val="single" w:sz="4" w:space="0" w:color="auto"/>
            </w:tcBorders>
            <w:vAlign w:val="center"/>
            <w:hideMark/>
          </w:tcPr>
          <w:p w14:paraId="7339C374" w14:textId="3518D12C" w:rsidR="00C713FB" w:rsidRPr="0066003C" w:rsidRDefault="00C713FB" w:rsidP="00C713FB">
            <w:pPr>
              <w:rPr>
                <w:rFonts w:eastAsia="Calibri"/>
                <w:sz w:val="20"/>
                <w:szCs w:val="20"/>
              </w:rPr>
            </w:pPr>
            <w:r w:rsidRPr="0066003C">
              <w:rPr>
                <w:rFonts w:eastAsia="Calibri"/>
                <w:sz w:val="20"/>
                <w:szCs w:val="20"/>
                <w:lang w:eastAsia="zh-CN"/>
              </w:rPr>
              <w:t>5 calendar days before first RPE</w:t>
            </w:r>
          </w:p>
        </w:tc>
      </w:tr>
      <w:tr w:rsidR="00C713FB" w:rsidRPr="0066003C" w14:paraId="7F1B3B02"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hideMark/>
          </w:tcPr>
          <w:p w14:paraId="12FDAB57" w14:textId="77777777" w:rsidR="00C713FB" w:rsidRPr="0066003C" w:rsidRDefault="00C713FB" w:rsidP="00C713FB">
            <w:pPr>
              <w:rPr>
                <w:rFonts w:eastAsia="Calibri"/>
                <w:sz w:val="20"/>
                <w:szCs w:val="20"/>
                <w:lang w:eastAsia="zh-CN"/>
              </w:rPr>
            </w:pPr>
            <w:r w:rsidRPr="0066003C">
              <w:rPr>
                <w:rFonts w:eastAsia="Calibri"/>
                <w:sz w:val="20"/>
                <w:szCs w:val="20"/>
                <w:lang w:eastAsia="zh-CN"/>
              </w:rPr>
              <w:t xml:space="preserve">Program Management Review </w:t>
            </w:r>
          </w:p>
        </w:tc>
        <w:tc>
          <w:tcPr>
            <w:tcW w:w="883" w:type="dxa"/>
            <w:tcBorders>
              <w:top w:val="single" w:sz="4" w:space="0" w:color="auto"/>
              <w:left w:val="single" w:sz="4" w:space="0" w:color="auto"/>
              <w:bottom w:val="single" w:sz="4" w:space="0" w:color="auto"/>
              <w:right w:val="single" w:sz="4" w:space="0" w:color="auto"/>
            </w:tcBorders>
            <w:vAlign w:val="center"/>
            <w:hideMark/>
          </w:tcPr>
          <w:p w14:paraId="28A2D138"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A023</w:t>
            </w:r>
          </w:p>
        </w:tc>
        <w:tc>
          <w:tcPr>
            <w:tcW w:w="1454" w:type="dxa"/>
            <w:tcBorders>
              <w:top w:val="single" w:sz="4" w:space="0" w:color="auto"/>
              <w:left w:val="single" w:sz="4" w:space="0" w:color="auto"/>
              <w:bottom w:val="single" w:sz="4" w:space="0" w:color="auto"/>
              <w:right w:val="single" w:sz="4" w:space="0" w:color="auto"/>
            </w:tcBorders>
            <w:vAlign w:val="center"/>
            <w:hideMark/>
          </w:tcPr>
          <w:p w14:paraId="0941160F" w14:textId="77777777" w:rsidR="00C713FB" w:rsidRPr="0066003C" w:rsidRDefault="00C713FB" w:rsidP="00C713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20F7E038" w14:textId="11A23812" w:rsidR="00C713FB" w:rsidRPr="0066003C" w:rsidRDefault="003C064A" w:rsidP="00C713FB">
            <w:pPr>
              <w:rPr>
                <w:rFonts w:eastAsia="Calibri"/>
                <w:sz w:val="20"/>
                <w:szCs w:val="20"/>
              </w:rPr>
            </w:pPr>
            <w:r w:rsidRPr="0066003C">
              <w:rPr>
                <w:rFonts w:eastAsia="Calibri"/>
                <w:sz w:val="20"/>
                <w:szCs w:val="20"/>
              </w:rPr>
              <w:t xml:space="preserve">TO-1 WBS </w:t>
            </w:r>
            <w:r w:rsidR="00C4409F" w:rsidRPr="0066003C">
              <w:rPr>
                <w:rFonts w:eastAsia="Calibri"/>
                <w:sz w:val="20"/>
                <w:szCs w:val="20"/>
              </w:rPr>
              <w:t>4.48</w:t>
            </w:r>
          </w:p>
        </w:tc>
        <w:tc>
          <w:tcPr>
            <w:tcW w:w="1481" w:type="dxa"/>
            <w:tcBorders>
              <w:top w:val="single" w:sz="4" w:space="0" w:color="auto"/>
              <w:left w:val="single" w:sz="4" w:space="0" w:color="auto"/>
              <w:bottom w:val="single" w:sz="4" w:space="0" w:color="auto"/>
              <w:right w:val="single" w:sz="4" w:space="0" w:color="auto"/>
            </w:tcBorders>
            <w:vAlign w:val="center"/>
          </w:tcPr>
          <w:p w14:paraId="6061829C" w14:textId="77777777" w:rsidR="00C713FB" w:rsidRPr="0066003C" w:rsidRDefault="00C713FB" w:rsidP="00C713FB">
            <w:pPr>
              <w:rPr>
                <w:rFonts w:eastAsia="Calibri"/>
                <w:sz w:val="20"/>
                <w:szCs w:val="20"/>
                <w:lang w:eastAsia="zh-CN"/>
              </w:rPr>
            </w:pPr>
            <w:r w:rsidRPr="0066003C">
              <w:rPr>
                <w:rFonts w:eastAsia="Calibri"/>
                <w:sz w:val="20"/>
                <w:szCs w:val="20"/>
                <w:lang w:eastAsia="zh-CN"/>
              </w:rPr>
              <w:t>Award +30 Calendar Days</w:t>
            </w:r>
          </w:p>
        </w:tc>
        <w:tc>
          <w:tcPr>
            <w:tcW w:w="3490" w:type="dxa"/>
            <w:tcBorders>
              <w:top w:val="single" w:sz="4" w:space="0" w:color="auto"/>
              <w:left w:val="single" w:sz="4" w:space="0" w:color="auto"/>
              <w:bottom w:val="single" w:sz="4" w:space="0" w:color="auto"/>
              <w:right w:val="single" w:sz="4" w:space="0" w:color="auto"/>
            </w:tcBorders>
            <w:vAlign w:val="center"/>
            <w:hideMark/>
          </w:tcPr>
          <w:p w14:paraId="7B4E63D3" w14:textId="5E389999" w:rsidR="00C713FB" w:rsidRPr="0066003C" w:rsidRDefault="00C713FB" w:rsidP="00E85649">
            <w:pPr>
              <w:pStyle w:val="ListParagraph"/>
              <w:numPr>
                <w:ilvl w:val="0"/>
                <w:numId w:val="50"/>
              </w:numPr>
              <w:spacing w:after="120"/>
              <w:ind w:left="288" w:hanging="144"/>
              <w:contextualSpacing w:val="0"/>
              <w:rPr>
                <w:sz w:val="20"/>
                <w:szCs w:val="20"/>
              </w:rPr>
            </w:pPr>
            <w:r w:rsidRPr="0066003C">
              <w:rPr>
                <w:sz w:val="20"/>
                <w:szCs w:val="20"/>
              </w:rPr>
              <w:t xml:space="preserve">Monthly or per Government direction. </w:t>
            </w:r>
          </w:p>
          <w:p w14:paraId="17DC7257" w14:textId="141D5696" w:rsidR="00C713FB" w:rsidRPr="0066003C" w:rsidRDefault="00C713FB" w:rsidP="00E85649">
            <w:pPr>
              <w:pStyle w:val="ListParagraph"/>
              <w:numPr>
                <w:ilvl w:val="0"/>
                <w:numId w:val="50"/>
              </w:numPr>
              <w:spacing w:after="120"/>
              <w:ind w:left="288" w:hanging="144"/>
              <w:contextualSpacing w:val="0"/>
              <w:rPr>
                <w:rFonts w:eastAsia="Calibri"/>
                <w:sz w:val="20"/>
                <w:szCs w:val="20"/>
              </w:rPr>
            </w:pPr>
            <w:r w:rsidRPr="0066003C">
              <w:rPr>
                <w:sz w:val="20"/>
                <w:szCs w:val="20"/>
              </w:rPr>
              <w:t>Provide PMR Slides/Brief Five Business Days (5) prior to each review.</w:t>
            </w:r>
          </w:p>
        </w:tc>
      </w:tr>
      <w:tr w:rsidR="00C713FB" w:rsidRPr="0066003C" w14:paraId="0E038AAD"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52B3BFE6" w14:textId="77777777" w:rsidR="00C713FB" w:rsidRPr="0066003C" w:rsidRDefault="00C713FB" w:rsidP="00C713FB">
            <w:pPr>
              <w:rPr>
                <w:rFonts w:eastAsia="Calibri"/>
                <w:sz w:val="20"/>
                <w:szCs w:val="20"/>
                <w:lang w:eastAsia="zh-CN"/>
              </w:rPr>
            </w:pPr>
            <w:r w:rsidRPr="0066003C">
              <w:rPr>
                <w:rFonts w:eastAsia="Calibri"/>
                <w:sz w:val="20"/>
                <w:szCs w:val="20"/>
                <w:lang w:eastAsia="zh-CN"/>
              </w:rPr>
              <w:t>Deployment Chart</w:t>
            </w:r>
          </w:p>
        </w:tc>
        <w:tc>
          <w:tcPr>
            <w:tcW w:w="883" w:type="dxa"/>
            <w:tcBorders>
              <w:top w:val="single" w:sz="4" w:space="0" w:color="auto"/>
              <w:left w:val="single" w:sz="4" w:space="0" w:color="auto"/>
              <w:bottom w:val="single" w:sz="4" w:space="0" w:color="auto"/>
              <w:right w:val="single" w:sz="4" w:space="0" w:color="auto"/>
            </w:tcBorders>
            <w:vAlign w:val="center"/>
          </w:tcPr>
          <w:p w14:paraId="54D5C447"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A024</w:t>
            </w:r>
          </w:p>
        </w:tc>
        <w:tc>
          <w:tcPr>
            <w:tcW w:w="1454" w:type="dxa"/>
            <w:tcBorders>
              <w:top w:val="single" w:sz="4" w:space="0" w:color="auto"/>
              <w:left w:val="single" w:sz="4" w:space="0" w:color="auto"/>
              <w:bottom w:val="single" w:sz="4" w:space="0" w:color="auto"/>
              <w:right w:val="single" w:sz="4" w:space="0" w:color="auto"/>
            </w:tcBorders>
            <w:vAlign w:val="center"/>
          </w:tcPr>
          <w:p w14:paraId="27D7BCF3" w14:textId="77777777" w:rsidR="00C713FB" w:rsidRPr="0066003C" w:rsidRDefault="00C713FB" w:rsidP="00C713FB">
            <w:pPr>
              <w:rPr>
                <w:rFonts w:eastAsia="Calibri"/>
                <w:sz w:val="20"/>
                <w:szCs w:val="20"/>
                <w:lang w:eastAsia="zh-CN"/>
              </w:rPr>
            </w:pPr>
            <w:r w:rsidRPr="0066003C">
              <w:rPr>
                <w:sz w:val="20"/>
                <w:szCs w:val="20"/>
              </w:rPr>
              <w:t>Microsoft Excel or equivalent</w:t>
            </w:r>
          </w:p>
        </w:tc>
        <w:tc>
          <w:tcPr>
            <w:tcW w:w="1568" w:type="dxa"/>
            <w:tcBorders>
              <w:top w:val="single" w:sz="4" w:space="0" w:color="auto"/>
              <w:left w:val="single" w:sz="4" w:space="0" w:color="auto"/>
              <w:bottom w:val="single" w:sz="4" w:space="0" w:color="auto"/>
              <w:right w:val="single" w:sz="4" w:space="0" w:color="auto"/>
            </w:tcBorders>
            <w:vAlign w:val="center"/>
          </w:tcPr>
          <w:p w14:paraId="1A7871FF" w14:textId="5217ED55" w:rsidR="002543F4" w:rsidRPr="0066003C" w:rsidRDefault="002543F4" w:rsidP="00C713FB">
            <w:pPr>
              <w:rPr>
                <w:sz w:val="20"/>
                <w:szCs w:val="20"/>
              </w:rPr>
            </w:pPr>
            <w:r w:rsidRPr="0066003C">
              <w:rPr>
                <w:sz w:val="20"/>
                <w:szCs w:val="20"/>
              </w:rPr>
              <w:t>TO-1 WBS 4.5</w:t>
            </w:r>
          </w:p>
        </w:tc>
        <w:tc>
          <w:tcPr>
            <w:tcW w:w="1481" w:type="dxa"/>
            <w:tcBorders>
              <w:top w:val="single" w:sz="4" w:space="0" w:color="auto"/>
              <w:left w:val="single" w:sz="4" w:space="0" w:color="auto"/>
              <w:bottom w:val="single" w:sz="4" w:space="0" w:color="auto"/>
              <w:right w:val="single" w:sz="4" w:space="0" w:color="auto"/>
            </w:tcBorders>
            <w:vAlign w:val="center"/>
          </w:tcPr>
          <w:p w14:paraId="19BA1490" w14:textId="77777777" w:rsidR="00C713FB" w:rsidRPr="0066003C" w:rsidRDefault="00C713FB" w:rsidP="00C713FB">
            <w:pPr>
              <w:rPr>
                <w:rFonts w:eastAsia="Calibri"/>
                <w:sz w:val="20"/>
                <w:szCs w:val="20"/>
                <w:lang w:eastAsia="zh-CN"/>
              </w:rPr>
            </w:pPr>
            <w:r w:rsidRPr="0066003C">
              <w:rPr>
                <w:sz w:val="20"/>
                <w:szCs w:val="20"/>
                <w:lang w:eastAsia="zh-CN"/>
              </w:rPr>
              <w:t>5 calendar days after first RPE</w:t>
            </w:r>
          </w:p>
        </w:tc>
        <w:tc>
          <w:tcPr>
            <w:tcW w:w="3490" w:type="dxa"/>
            <w:tcBorders>
              <w:top w:val="single" w:sz="4" w:space="0" w:color="auto"/>
              <w:left w:val="single" w:sz="4" w:space="0" w:color="auto"/>
              <w:bottom w:val="single" w:sz="4" w:space="0" w:color="auto"/>
              <w:right w:val="single" w:sz="4" w:space="0" w:color="auto"/>
            </w:tcBorders>
            <w:vAlign w:val="center"/>
          </w:tcPr>
          <w:p w14:paraId="12B39263" w14:textId="77777777" w:rsidR="00C713FB" w:rsidRPr="0066003C" w:rsidRDefault="00C713FB" w:rsidP="00C713FB">
            <w:pPr>
              <w:rPr>
                <w:rFonts w:eastAsia="Calibri"/>
                <w:sz w:val="20"/>
                <w:szCs w:val="20"/>
              </w:rPr>
            </w:pPr>
            <w:r w:rsidRPr="0066003C">
              <w:rPr>
                <w:sz w:val="20"/>
                <w:szCs w:val="20"/>
                <w:lang w:eastAsia="zh-CN"/>
              </w:rPr>
              <w:t>5 calendar days after first RPE</w:t>
            </w:r>
          </w:p>
        </w:tc>
      </w:tr>
      <w:tr w:rsidR="00C713FB" w:rsidRPr="0066003C" w14:paraId="1185D026"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hideMark/>
          </w:tcPr>
          <w:p w14:paraId="38EBD6DB" w14:textId="0425E1FE" w:rsidR="00C713FB" w:rsidRPr="0066003C" w:rsidRDefault="00C713FB" w:rsidP="00C713FB">
            <w:pPr>
              <w:rPr>
                <w:rFonts w:eastAsia="Calibri"/>
                <w:sz w:val="20"/>
                <w:szCs w:val="20"/>
                <w:lang w:eastAsia="zh-CN"/>
              </w:rPr>
            </w:pPr>
            <w:bookmarkStart w:id="115" w:name="_Toc34215983"/>
            <w:r w:rsidRPr="0066003C">
              <w:rPr>
                <w:rFonts w:eastAsia="Calibri"/>
                <w:sz w:val="20"/>
                <w:szCs w:val="20"/>
                <w:lang w:eastAsia="zh-CN"/>
              </w:rPr>
              <w:t xml:space="preserve">Task Order Kickoff Presentation </w:t>
            </w:r>
            <w:bookmarkEnd w:id="115"/>
          </w:p>
          <w:p w14:paraId="4A9E5863" w14:textId="77777777" w:rsidR="00C713FB" w:rsidRPr="0066003C" w:rsidRDefault="00C713FB" w:rsidP="00C713FB">
            <w:pPr>
              <w:rPr>
                <w:rFonts w:eastAsia="Calibri"/>
                <w:sz w:val="20"/>
                <w:szCs w:val="20"/>
                <w:lang w:eastAsia="zh-CN"/>
              </w:rPr>
            </w:pPr>
          </w:p>
        </w:tc>
        <w:tc>
          <w:tcPr>
            <w:tcW w:w="883" w:type="dxa"/>
            <w:tcBorders>
              <w:top w:val="single" w:sz="4" w:space="0" w:color="auto"/>
              <w:left w:val="single" w:sz="4" w:space="0" w:color="auto"/>
              <w:bottom w:val="single" w:sz="4" w:space="0" w:color="auto"/>
              <w:right w:val="single" w:sz="4" w:space="0" w:color="auto"/>
            </w:tcBorders>
            <w:vAlign w:val="center"/>
            <w:hideMark/>
          </w:tcPr>
          <w:p w14:paraId="37B1BD16" w14:textId="77777777" w:rsidR="00C713FB" w:rsidRPr="0066003C" w:rsidRDefault="00C713FB" w:rsidP="00C713FB">
            <w:pPr>
              <w:rPr>
                <w:rFonts w:eastAsia="Calibri"/>
                <w:sz w:val="20"/>
                <w:szCs w:val="20"/>
                <w:lang w:eastAsia="zh-CN"/>
              </w:rPr>
            </w:pPr>
            <w:r w:rsidRPr="0066003C">
              <w:rPr>
                <w:rFonts w:eastAsia="Calibri"/>
                <w:sz w:val="20"/>
                <w:szCs w:val="20"/>
                <w:lang w:eastAsia="zh-CN"/>
              </w:rPr>
              <w:t>A025</w:t>
            </w:r>
          </w:p>
        </w:tc>
        <w:tc>
          <w:tcPr>
            <w:tcW w:w="1454" w:type="dxa"/>
            <w:tcBorders>
              <w:top w:val="single" w:sz="4" w:space="0" w:color="auto"/>
              <w:left w:val="single" w:sz="4" w:space="0" w:color="auto"/>
              <w:bottom w:val="single" w:sz="4" w:space="0" w:color="auto"/>
              <w:right w:val="single" w:sz="4" w:space="0" w:color="auto"/>
            </w:tcBorders>
            <w:vAlign w:val="center"/>
            <w:hideMark/>
          </w:tcPr>
          <w:p w14:paraId="38AFB6C8" w14:textId="77777777" w:rsidR="00C713FB" w:rsidRPr="0066003C" w:rsidRDefault="00C713FB" w:rsidP="00C713FB">
            <w:pPr>
              <w:rPr>
                <w:rFonts w:eastAsia="Calibri"/>
                <w:sz w:val="20"/>
                <w:szCs w:val="20"/>
                <w:lang w:eastAsia="zh-CN"/>
              </w:rPr>
            </w:pPr>
            <w:r w:rsidRPr="0066003C">
              <w:rPr>
                <w:rFonts w:eastAsia="Calibri"/>
                <w:sz w:val="20"/>
                <w:szCs w:val="20"/>
                <w:lang w:eastAsia="zh-CN"/>
              </w:rPr>
              <w:t>Power Point</w:t>
            </w:r>
          </w:p>
        </w:tc>
        <w:tc>
          <w:tcPr>
            <w:tcW w:w="1568" w:type="dxa"/>
            <w:tcBorders>
              <w:top w:val="single" w:sz="4" w:space="0" w:color="auto"/>
              <w:left w:val="single" w:sz="4" w:space="0" w:color="auto"/>
              <w:bottom w:val="single" w:sz="4" w:space="0" w:color="auto"/>
              <w:right w:val="single" w:sz="4" w:space="0" w:color="auto"/>
            </w:tcBorders>
            <w:vAlign w:val="center"/>
          </w:tcPr>
          <w:p w14:paraId="6916480C" w14:textId="77777777" w:rsidR="00C713FB" w:rsidRPr="0066003C" w:rsidRDefault="00444D39" w:rsidP="00C713FB">
            <w:pPr>
              <w:rPr>
                <w:sz w:val="20"/>
                <w:szCs w:val="20"/>
                <w:lang w:eastAsia="zh-CN"/>
              </w:rPr>
            </w:pPr>
            <w:r w:rsidRPr="0066003C">
              <w:rPr>
                <w:sz w:val="20"/>
                <w:szCs w:val="20"/>
                <w:lang w:eastAsia="zh-CN"/>
              </w:rPr>
              <w:t xml:space="preserve">TO-1 WBS </w:t>
            </w:r>
            <w:r w:rsidR="002D6E98" w:rsidRPr="0066003C">
              <w:rPr>
                <w:sz w:val="20"/>
                <w:szCs w:val="20"/>
                <w:lang w:eastAsia="zh-CN"/>
              </w:rPr>
              <w:t>4</w:t>
            </w:r>
            <w:r w:rsidRPr="0066003C">
              <w:rPr>
                <w:sz w:val="20"/>
                <w:szCs w:val="20"/>
                <w:lang w:eastAsia="zh-CN"/>
              </w:rPr>
              <w:t>.41</w:t>
            </w:r>
          </w:p>
          <w:p w14:paraId="4803DC90" w14:textId="271A0904" w:rsidR="00411B61" w:rsidRPr="0066003C" w:rsidRDefault="00411B61" w:rsidP="00C713FB">
            <w:pPr>
              <w:rPr>
                <w:rFonts w:eastAsia="Calibri"/>
                <w:sz w:val="20"/>
                <w:szCs w:val="20"/>
              </w:rPr>
            </w:pPr>
            <w:r w:rsidRPr="0066003C">
              <w:rPr>
                <w:sz w:val="20"/>
                <w:szCs w:val="20"/>
                <w:lang w:eastAsia="zh-CN"/>
              </w:rPr>
              <w:t>TO-1 WBS 4.48</w:t>
            </w:r>
          </w:p>
        </w:tc>
        <w:tc>
          <w:tcPr>
            <w:tcW w:w="1481" w:type="dxa"/>
            <w:tcBorders>
              <w:top w:val="single" w:sz="4" w:space="0" w:color="auto"/>
              <w:left w:val="single" w:sz="4" w:space="0" w:color="auto"/>
              <w:bottom w:val="single" w:sz="4" w:space="0" w:color="auto"/>
              <w:right w:val="single" w:sz="4" w:space="0" w:color="auto"/>
            </w:tcBorders>
            <w:vAlign w:val="center"/>
          </w:tcPr>
          <w:p w14:paraId="57316C35" w14:textId="772181B2" w:rsidR="00C713FB" w:rsidRPr="0066003C" w:rsidRDefault="00444D39" w:rsidP="00C713FB">
            <w:pPr>
              <w:rPr>
                <w:rFonts w:eastAsia="Calibri"/>
                <w:sz w:val="20"/>
                <w:szCs w:val="20"/>
                <w:lang w:eastAsia="zh-CN"/>
              </w:rPr>
            </w:pPr>
            <w:r w:rsidRPr="0066003C">
              <w:rPr>
                <w:rFonts w:eastAsia="Calibri"/>
                <w:sz w:val="20"/>
                <w:szCs w:val="20"/>
                <w:lang w:eastAsia="zh-CN"/>
              </w:rPr>
              <w:t>20 calendar days after the award.</w:t>
            </w:r>
          </w:p>
        </w:tc>
        <w:tc>
          <w:tcPr>
            <w:tcW w:w="3490" w:type="dxa"/>
            <w:tcBorders>
              <w:top w:val="single" w:sz="4" w:space="0" w:color="auto"/>
              <w:left w:val="single" w:sz="4" w:space="0" w:color="auto"/>
              <w:bottom w:val="single" w:sz="4" w:space="0" w:color="auto"/>
              <w:right w:val="single" w:sz="4" w:space="0" w:color="auto"/>
            </w:tcBorders>
            <w:vAlign w:val="center"/>
          </w:tcPr>
          <w:p w14:paraId="1E111CAD" w14:textId="448F648D" w:rsidR="00C713FB" w:rsidRPr="0066003C" w:rsidRDefault="00C713FB" w:rsidP="00C713FB">
            <w:pPr>
              <w:rPr>
                <w:rFonts w:eastAsia="Calibri"/>
                <w:sz w:val="20"/>
                <w:szCs w:val="20"/>
              </w:rPr>
            </w:pPr>
            <w:r w:rsidRPr="0066003C">
              <w:rPr>
                <w:rFonts w:eastAsia="Calibri"/>
                <w:sz w:val="20"/>
                <w:szCs w:val="20"/>
              </w:rPr>
              <w:t>15 calendar days after future system / or capability is added to the Task-Order</w:t>
            </w:r>
          </w:p>
        </w:tc>
      </w:tr>
      <w:tr w:rsidR="007754FB" w:rsidRPr="0066003C" w14:paraId="47F31450"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hideMark/>
          </w:tcPr>
          <w:p w14:paraId="558EF73A" w14:textId="77777777" w:rsidR="007754FB" w:rsidRPr="0066003C" w:rsidRDefault="007754FB" w:rsidP="007754FB">
            <w:pPr>
              <w:rPr>
                <w:rFonts w:eastAsia="Calibri"/>
                <w:lang w:eastAsia="zh-CN"/>
              </w:rPr>
            </w:pPr>
            <w:r w:rsidRPr="0066003C">
              <w:rPr>
                <w:rFonts w:eastAsia="Calibri"/>
                <w:sz w:val="20"/>
                <w:szCs w:val="20"/>
                <w:lang w:eastAsia="zh-CN"/>
              </w:rPr>
              <w:t>Test Readiness Review checklist</w:t>
            </w:r>
          </w:p>
        </w:tc>
        <w:tc>
          <w:tcPr>
            <w:tcW w:w="883" w:type="dxa"/>
            <w:tcBorders>
              <w:top w:val="single" w:sz="4" w:space="0" w:color="auto"/>
              <w:left w:val="single" w:sz="4" w:space="0" w:color="auto"/>
              <w:bottom w:val="single" w:sz="4" w:space="0" w:color="auto"/>
              <w:right w:val="single" w:sz="4" w:space="0" w:color="auto"/>
            </w:tcBorders>
            <w:vAlign w:val="center"/>
            <w:hideMark/>
          </w:tcPr>
          <w:p w14:paraId="68AF5977" w14:textId="77777777" w:rsidR="007754FB" w:rsidRPr="0066003C" w:rsidRDefault="007754FB" w:rsidP="007754FB">
            <w:pPr>
              <w:rPr>
                <w:rFonts w:eastAsia="Calibri"/>
                <w:sz w:val="20"/>
                <w:szCs w:val="20"/>
                <w:lang w:eastAsia="zh-CN"/>
              </w:rPr>
            </w:pPr>
            <w:r w:rsidRPr="0066003C">
              <w:rPr>
                <w:rFonts w:eastAsia="Calibri"/>
                <w:sz w:val="20"/>
                <w:szCs w:val="20"/>
                <w:lang w:eastAsia="zh-CN"/>
              </w:rPr>
              <w:t>A027</w:t>
            </w:r>
          </w:p>
        </w:tc>
        <w:tc>
          <w:tcPr>
            <w:tcW w:w="1454" w:type="dxa"/>
            <w:tcBorders>
              <w:top w:val="single" w:sz="4" w:space="0" w:color="auto"/>
              <w:left w:val="single" w:sz="4" w:space="0" w:color="auto"/>
              <w:bottom w:val="single" w:sz="4" w:space="0" w:color="auto"/>
              <w:right w:val="single" w:sz="4" w:space="0" w:color="auto"/>
            </w:tcBorders>
            <w:vAlign w:val="center"/>
          </w:tcPr>
          <w:p w14:paraId="2A080B90" w14:textId="77777777" w:rsidR="007754FB" w:rsidRPr="0066003C" w:rsidRDefault="007754FB" w:rsidP="007754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2FDED3F4" w14:textId="77777777" w:rsidR="000F5327" w:rsidRPr="0066003C" w:rsidRDefault="007754FB" w:rsidP="007754FB">
            <w:pPr>
              <w:rPr>
                <w:rFonts w:eastAsia="Calibri"/>
                <w:color w:val="000000"/>
                <w:sz w:val="20"/>
                <w:szCs w:val="20"/>
              </w:rPr>
            </w:pPr>
            <w:r w:rsidRPr="0066003C">
              <w:rPr>
                <w:rFonts w:eastAsia="Calibri"/>
                <w:color w:val="000000"/>
                <w:sz w:val="20"/>
                <w:szCs w:val="20"/>
              </w:rPr>
              <w:t xml:space="preserve">TO-1 Table 6.1 </w:t>
            </w:r>
          </w:p>
          <w:p w14:paraId="542528E7" w14:textId="35CDC479" w:rsidR="000F5327" w:rsidRPr="0066003C" w:rsidRDefault="000F5327" w:rsidP="007754FB">
            <w:pPr>
              <w:rPr>
                <w:rFonts w:eastAsia="Calibri"/>
                <w:color w:val="000000"/>
                <w:sz w:val="20"/>
                <w:szCs w:val="20"/>
              </w:rPr>
            </w:pPr>
            <w:r w:rsidRPr="0066003C">
              <w:rPr>
                <w:rFonts w:eastAsia="Calibri"/>
                <w:color w:val="000000"/>
                <w:sz w:val="20"/>
                <w:szCs w:val="20"/>
              </w:rPr>
              <w:t>WBS 2.13</w:t>
            </w:r>
          </w:p>
          <w:p w14:paraId="7F8819CB" w14:textId="235285AC" w:rsidR="007754FB" w:rsidRPr="0066003C" w:rsidRDefault="007754FB" w:rsidP="007754FB">
            <w:pPr>
              <w:rPr>
                <w:rFonts w:eastAsia="Calibri"/>
                <w:color w:val="000000"/>
                <w:sz w:val="20"/>
                <w:szCs w:val="20"/>
              </w:rPr>
            </w:pPr>
            <w:r w:rsidRPr="0066003C">
              <w:rPr>
                <w:rFonts w:eastAsia="Calibri"/>
                <w:color w:val="000000"/>
                <w:sz w:val="20"/>
                <w:szCs w:val="20"/>
              </w:rPr>
              <w:t>WBS 4.13</w:t>
            </w:r>
          </w:p>
          <w:p w14:paraId="38106613" w14:textId="05FFB2AE" w:rsidR="000F5327" w:rsidRPr="0066003C" w:rsidRDefault="000F5327" w:rsidP="007754FB">
            <w:pPr>
              <w:rPr>
                <w:rFonts w:ascii="Arial" w:eastAsia="Calibri" w:hAnsi="Arial" w:cs="Arial"/>
                <w:sz w:val="18"/>
                <w:szCs w:val="18"/>
              </w:rPr>
            </w:pPr>
          </w:p>
        </w:tc>
        <w:tc>
          <w:tcPr>
            <w:tcW w:w="1481" w:type="dxa"/>
            <w:tcBorders>
              <w:top w:val="single" w:sz="4" w:space="0" w:color="auto"/>
              <w:left w:val="single" w:sz="4" w:space="0" w:color="auto"/>
              <w:bottom w:val="single" w:sz="4" w:space="0" w:color="auto"/>
              <w:right w:val="single" w:sz="4" w:space="0" w:color="auto"/>
            </w:tcBorders>
            <w:vAlign w:val="center"/>
          </w:tcPr>
          <w:p w14:paraId="6828B43A" w14:textId="530B3FAC" w:rsidR="007754FB" w:rsidRPr="0066003C" w:rsidRDefault="007754FB" w:rsidP="007754FB">
            <w:pPr>
              <w:rPr>
                <w:rFonts w:eastAsia="Calibri"/>
                <w:sz w:val="20"/>
                <w:szCs w:val="20"/>
                <w:lang w:eastAsia="zh-CN"/>
              </w:rPr>
            </w:pPr>
            <w:r w:rsidRPr="0066003C">
              <w:rPr>
                <w:rFonts w:eastAsia="Calibri"/>
                <w:sz w:val="20"/>
                <w:szCs w:val="20"/>
                <w:lang w:eastAsia="zh-CN"/>
              </w:rPr>
              <w:t>Deliver to the Government 5 calendar days before the first TRR event</w:t>
            </w:r>
          </w:p>
        </w:tc>
        <w:tc>
          <w:tcPr>
            <w:tcW w:w="3490" w:type="dxa"/>
            <w:tcBorders>
              <w:top w:val="single" w:sz="4" w:space="0" w:color="auto"/>
              <w:left w:val="single" w:sz="4" w:space="0" w:color="auto"/>
              <w:bottom w:val="single" w:sz="4" w:space="0" w:color="auto"/>
              <w:right w:val="single" w:sz="4" w:space="0" w:color="auto"/>
            </w:tcBorders>
            <w:vAlign w:val="center"/>
          </w:tcPr>
          <w:p w14:paraId="7C97004A" w14:textId="0310313A" w:rsidR="007754FB" w:rsidRPr="0066003C" w:rsidRDefault="007754FB" w:rsidP="007754FB">
            <w:pPr>
              <w:rPr>
                <w:rFonts w:eastAsia="Calibri"/>
                <w:sz w:val="20"/>
                <w:szCs w:val="20"/>
                <w:lang w:eastAsia="zh-CN"/>
              </w:rPr>
            </w:pPr>
            <w:r w:rsidRPr="0066003C">
              <w:rPr>
                <w:rFonts w:eastAsia="Calibri"/>
                <w:sz w:val="20"/>
                <w:szCs w:val="20"/>
                <w:lang w:eastAsia="zh-CN"/>
              </w:rPr>
              <w:t>Deliver to the Government 15 calendar days before each TRR event</w:t>
            </w:r>
          </w:p>
        </w:tc>
      </w:tr>
      <w:tr w:rsidR="007754FB" w:rsidRPr="0066003C" w14:paraId="70B5020F" w14:textId="77777777" w:rsidTr="009B28C1">
        <w:trPr>
          <w:cantSplit/>
          <w:trHeight w:val="827"/>
        </w:trPr>
        <w:tc>
          <w:tcPr>
            <w:tcW w:w="2009" w:type="dxa"/>
            <w:tcBorders>
              <w:top w:val="single" w:sz="4" w:space="0" w:color="auto"/>
              <w:left w:val="single" w:sz="4" w:space="0" w:color="auto"/>
              <w:bottom w:val="single" w:sz="4" w:space="0" w:color="auto"/>
              <w:right w:val="single" w:sz="4" w:space="0" w:color="auto"/>
            </w:tcBorders>
            <w:vAlign w:val="center"/>
          </w:tcPr>
          <w:p w14:paraId="7F432AD5" w14:textId="77777777" w:rsidR="007754FB" w:rsidRPr="0066003C" w:rsidRDefault="007754FB" w:rsidP="007754FB">
            <w:pPr>
              <w:rPr>
                <w:rFonts w:eastAsia="Calibri"/>
                <w:sz w:val="20"/>
                <w:szCs w:val="20"/>
                <w:lang w:eastAsia="zh-CN"/>
              </w:rPr>
            </w:pPr>
            <w:r w:rsidRPr="0066003C">
              <w:rPr>
                <w:rFonts w:eastAsia="Calibri"/>
                <w:sz w:val="20"/>
                <w:szCs w:val="20"/>
                <w:lang w:eastAsia="zh-CN"/>
              </w:rPr>
              <w:t>Operations Support Plan</w:t>
            </w:r>
          </w:p>
        </w:tc>
        <w:tc>
          <w:tcPr>
            <w:tcW w:w="883" w:type="dxa"/>
            <w:tcBorders>
              <w:top w:val="single" w:sz="4" w:space="0" w:color="auto"/>
              <w:left w:val="single" w:sz="4" w:space="0" w:color="auto"/>
              <w:bottom w:val="single" w:sz="4" w:space="0" w:color="auto"/>
              <w:right w:val="single" w:sz="4" w:space="0" w:color="auto"/>
            </w:tcBorders>
            <w:vAlign w:val="center"/>
          </w:tcPr>
          <w:p w14:paraId="4ECF2EB4" w14:textId="77777777" w:rsidR="007754FB" w:rsidRPr="0066003C" w:rsidRDefault="007754FB" w:rsidP="007754FB">
            <w:pPr>
              <w:rPr>
                <w:rFonts w:eastAsia="Calibri"/>
                <w:sz w:val="20"/>
                <w:szCs w:val="20"/>
                <w:lang w:eastAsia="zh-CN"/>
              </w:rPr>
            </w:pPr>
            <w:r w:rsidRPr="0066003C">
              <w:rPr>
                <w:rFonts w:eastAsia="Calibri"/>
                <w:sz w:val="20"/>
                <w:szCs w:val="20"/>
                <w:lang w:eastAsia="zh-CN"/>
              </w:rPr>
              <w:t>A030</w:t>
            </w:r>
          </w:p>
        </w:tc>
        <w:tc>
          <w:tcPr>
            <w:tcW w:w="1454" w:type="dxa"/>
            <w:tcBorders>
              <w:top w:val="single" w:sz="4" w:space="0" w:color="auto"/>
              <w:left w:val="single" w:sz="4" w:space="0" w:color="auto"/>
              <w:bottom w:val="single" w:sz="4" w:space="0" w:color="auto"/>
              <w:right w:val="single" w:sz="4" w:space="0" w:color="auto"/>
            </w:tcBorders>
            <w:vAlign w:val="center"/>
          </w:tcPr>
          <w:p w14:paraId="7D3F9D02" w14:textId="77777777" w:rsidR="007754FB" w:rsidRPr="0066003C" w:rsidRDefault="007754FB" w:rsidP="007754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0C774BF8" w14:textId="4F662801" w:rsidR="007754FB" w:rsidRPr="0066003C" w:rsidRDefault="007754FB" w:rsidP="007754FB">
            <w:pPr>
              <w:rPr>
                <w:rFonts w:eastAsia="Calibri"/>
                <w:sz w:val="20"/>
                <w:szCs w:val="20"/>
              </w:rPr>
            </w:pPr>
            <w:r w:rsidRPr="0066003C">
              <w:rPr>
                <w:rFonts w:eastAsia="Calibri"/>
                <w:sz w:val="20"/>
                <w:szCs w:val="20"/>
              </w:rPr>
              <w:t xml:space="preserve">TO-1 WBS </w:t>
            </w:r>
            <w:r w:rsidR="003240F8" w:rsidRPr="0066003C">
              <w:rPr>
                <w:rFonts w:eastAsia="Calibri"/>
                <w:sz w:val="20"/>
                <w:szCs w:val="20"/>
              </w:rPr>
              <w:t>4</w:t>
            </w:r>
            <w:r w:rsidRPr="0066003C">
              <w:rPr>
                <w:rFonts w:eastAsia="Calibri"/>
                <w:sz w:val="20"/>
                <w:szCs w:val="20"/>
              </w:rPr>
              <w:t xml:space="preserve">.0 </w:t>
            </w:r>
            <w:r w:rsidR="00A66882" w:rsidRPr="0066003C">
              <w:rPr>
                <w:rFonts w:eastAsia="Calibri"/>
                <w:sz w:val="20"/>
                <w:szCs w:val="20"/>
              </w:rPr>
              <w:t>Section 6.</w:t>
            </w:r>
          </w:p>
        </w:tc>
        <w:tc>
          <w:tcPr>
            <w:tcW w:w="1481" w:type="dxa"/>
            <w:tcBorders>
              <w:top w:val="single" w:sz="4" w:space="0" w:color="auto"/>
              <w:left w:val="single" w:sz="4" w:space="0" w:color="auto"/>
              <w:bottom w:val="single" w:sz="4" w:space="0" w:color="auto"/>
              <w:right w:val="single" w:sz="4" w:space="0" w:color="auto"/>
            </w:tcBorders>
          </w:tcPr>
          <w:p w14:paraId="57AA0E7B" w14:textId="2DA5E5E6" w:rsidR="007754FB" w:rsidRPr="0066003C" w:rsidRDefault="007754FB" w:rsidP="007754FB">
            <w:pPr>
              <w:rPr>
                <w:rFonts w:eastAsia="Calibri"/>
                <w:sz w:val="20"/>
                <w:szCs w:val="20"/>
                <w:lang w:eastAsia="zh-CN"/>
              </w:rPr>
            </w:pPr>
            <w:r w:rsidRPr="0066003C">
              <w:rPr>
                <w:rFonts w:eastAsia="Calibri"/>
                <w:sz w:val="20"/>
                <w:szCs w:val="20"/>
                <w:lang w:eastAsia="zh-CN"/>
              </w:rPr>
              <w:t xml:space="preserve">At proposal </w:t>
            </w:r>
          </w:p>
        </w:tc>
        <w:tc>
          <w:tcPr>
            <w:tcW w:w="3490" w:type="dxa"/>
            <w:tcBorders>
              <w:top w:val="single" w:sz="4" w:space="0" w:color="auto"/>
              <w:left w:val="single" w:sz="4" w:space="0" w:color="auto"/>
              <w:bottom w:val="single" w:sz="4" w:space="0" w:color="auto"/>
              <w:right w:val="single" w:sz="4" w:space="0" w:color="auto"/>
            </w:tcBorders>
          </w:tcPr>
          <w:p w14:paraId="31FA7706" w14:textId="77777777" w:rsidR="007754FB" w:rsidRPr="0066003C" w:rsidRDefault="007754FB" w:rsidP="007754FB">
            <w:pPr>
              <w:rPr>
                <w:rFonts w:eastAsia="Calibri"/>
                <w:sz w:val="20"/>
                <w:szCs w:val="20"/>
              </w:rPr>
            </w:pPr>
            <w:r w:rsidRPr="0066003C">
              <w:rPr>
                <w:sz w:val="20"/>
              </w:rPr>
              <w:t>As directed by the Government</w:t>
            </w:r>
          </w:p>
        </w:tc>
      </w:tr>
      <w:tr w:rsidR="00C42A7A" w:rsidRPr="0066003C" w14:paraId="58E7FC9E" w14:textId="77777777" w:rsidTr="009B28C1">
        <w:trPr>
          <w:cantSplit/>
          <w:trHeight w:val="827"/>
        </w:trPr>
        <w:tc>
          <w:tcPr>
            <w:tcW w:w="2009" w:type="dxa"/>
            <w:tcBorders>
              <w:top w:val="single" w:sz="4" w:space="0" w:color="auto"/>
              <w:left w:val="single" w:sz="4" w:space="0" w:color="auto"/>
              <w:bottom w:val="single" w:sz="4" w:space="0" w:color="auto"/>
              <w:right w:val="single" w:sz="4" w:space="0" w:color="auto"/>
            </w:tcBorders>
            <w:vAlign w:val="center"/>
          </w:tcPr>
          <w:p w14:paraId="0F50DC04" w14:textId="79932878" w:rsidR="00C42A7A" w:rsidRPr="0066003C" w:rsidRDefault="00C42A7A" w:rsidP="007754FB">
            <w:pPr>
              <w:rPr>
                <w:rFonts w:eastAsia="Calibri"/>
                <w:sz w:val="20"/>
                <w:szCs w:val="20"/>
                <w:lang w:eastAsia="zh-CN"/>
              </w:rPr>
            </w:pPr>
            <w:r w:rsidRPr="0066003C">
              <w:rPr>
                <w:rFonts w:eastAsia="Calibri"/>
                <w:sz w:val="20"/>
                <w:szCs w:val="20"/>
                <w:lang w:eastAsia="zh-CN"/>
              </w:rPr>
              <w:t>Integration Management Plan (IMP)</w:t>
            </w:r>
          </w:p>
        </w:tc>
        <w:tc>
          <w:tcPr>
            <w:tcW w:w="883" w:type="dxa"/>
            <w:tcBorders>
              <w:top w:val="single" w:sz="4" w:space="0" w:color="auto"/>
              <w:left w:val="single" w:sz="4" w:space="0" w:color="auto"/>
              <w:bottom w:val="single" w:sz="4" w:space="0" w:color="auto"/>
              <w:right w:val="single" w:sz="4" w:space="0" w:color="auto"/>
            </w:tcBorders>
            <w:vAlign w:val="center"/>
          </w:tcPr>
          <w:p w14:paraId="2C15431F" w14:textId="4DC50558" w:rsidR="00C42A7A" w:rsidRPr="0066003C" w:rsidRDefault="00C42A7A" w:rsidP="007754FB">
            <w:pPr>
              <w:rPr>
                <w:rFonts w:eastAsia="Calibri"/>
                <w:sz w:val="20"/>
                <w:szCs w:val="20"/>
                <w:lang w:eastAsia="zh-CN"/>
              </w:rPr>
            </w:pPr>
            <w:r w:rsidRPr="0066003C">
              <w:rPr>
                <w:rFonts w:eastAsia="Calibri"/>
                <w:sz w:val="20"/>
                <w:szCs w:val="20"/>
                <w:lang w:eastAsia="zh-CN"/>
              </w:rPr>
              <w:t>A031</w:t>
            </w:r>
          </w:p>
        </w:tc>
        <w:tc>
          <w:tcPr>
            <w:tcW w:w="1454" w:type="dxa"/>
            <w:tcBorders>
              <w:top w:val="single" w:sz="4" w:space="0" w:color="auto"/>
              <w:left w:val="single" w:sz="4" w:space="0" w:color="auto"/>
              <w:bottom w:val="single" w:sz="4" w:space="0" w:color="auto"/>
              <w:right w:val="single" w:sz="4" w:space="0" w:color="auto"/>
            </w:tcBorders>
            <w:vAlign w:val="center"/>
          </w:tcPr>
          <w:p w14:paraId="46BCC28B" w14:textId="646191A9" w:rsidR="00C42A7A" w:rsidRPr="0066003C" w:rsidRDefault="00C42A7A" w:rsidP="007754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3F85752E" w14:textId="39EB923C" w:rsidR="00C42A7A" w:rsidRPr="0066003C" w:rsidRDefault="00C42A7A" w:rsidP="007754FB">
            <w:pPr>
              <w:rPr>
                <w:rFonts w:eastAsia="Calibri"/>
                <w:sz w:val="20"/>
                <w:szCs w:val="20"/>
              </w:rPr>
            </w:pPr>
            <w:r w:rsidRPr="0066003C">
              <w:rPr>
                <w:rFonts w:eastAsia="Calibri"/>
                <w:sz w:val="20"/>
                <w:szCs w:val="20"/>
              </w:rPr>
              <w:t xml:space="preserve">TO-1 WEBS </w:t>
            </w:r>
            <w:r w:rsidR="0016292A" w:rsidRPr="0066003C">
              <w:rPr>
                <w:rFonts w:eastAsia="Calibri"/>
                <w:sz w:val="20"/>
                <w:szCs w:val="20"/>
              </w:rPr>
              <w:t>2</w:t>
            </w:r>
            <w:r w:rsidRPr="0066003C">
              <w:rPr>
                <w:rFonts w:eastAsia="Calibri"/>
                <w:sz w:val="20"/>
                <w:szCs w:val="20"/>
              </w:rPr>
              <w:t>.7</w:t>
            </w:r>
          </w:p>
          <w:p w14:paraId="528036DF" w14:textId="223A81FB" w:rsidR="00C42A7A" w:rsidRPr="0066003C" w:rsidRDefault="00C42A7A" w:rsidP="007754FB">
            <w:pPr>
              <w:rPr>
                <w:rFonts w:eastAsia="Calibri"/>
                <w:sz w:val="20"/>
                <w:szCs w:val="20"/>
              </w:rPr>
            </w:pPr>
          </w:p>
        </w:tc>
        <w:tc>
          <w:tcPr>
            <w:tcW w:w="1481" w:type="dxa"/>
            <w:tcBorders>
              <w:top w:val="single" w:sz="4" w:space="0" w:color="auto"/>
              <w:left w:val="single" w:sz="4" w:space="0" w:color="auto"/>
              <w:bottom w:val="single" w:sz="4" w:space="0" w:color="auto"/>
              <w:right w:val="single" w:sz="4" w:space="0" w:color="auto"/>
            </w:tcBorders>
          </w:tcPr>
          <w:p w14:paraId="1BC5E3D4" w14:textId="476B4D5C" w:rsidR="00C42A7A" w:rsidRPr="0066003C" w:rsidRDefault="00C42A7A" w:rsidP="007754FB">
            <w:pPr>
              <w:rPr>
                <w:rFonts w:eastAsia="Calibri"/>
                <w:sz w:val="20"/>
                <w:szCs w:val="20"/>
                <w:lang w:eastAsia="zh-CN"/>
              </w:rPr>
            </w:pPr>
            <w:r w:rsidRPr="0066003C">
              <w:rPr>
                <w:rFonts w:eastAsia="Calibri"/>
                <w:sz w:val="20"/>
                <w:szCs w:val="20"/>
                <w:lang w:eastAsia="zh-CN"/>
              </w:rPr>
              <w:t>At proposal</w:t>
            </w:r>
          </w:p>
        </w:tc>
        <w:tc>
          <w:tcPr>
            <w:tcW w:w="3490" w:type="dxa"/>
            <w:tcBorders>
              <w:top w:val="single" w:sz="4" w:space="0" w:color="auto"/>
              <w:left w:val="single" w:sz="4" w:space="0" w:color="auto"/>
              <w:bottom w:val="single" w:sz="4" w:space="0" w:color="auto"/>
              <w:right w:val="single" w:sz="4" w:space="0" w:color="auto"/>
            </w:tcBorders>
          </w:tcPr>
          <w:p w14:paraId="11C1F530" w14:textId="76C0335A" w:rsidR="00C42A7A" w:rsidRPr="0066003C" w:rsidRDefault="00C42A7A" w:rsidP="007754FB">
            <w:pPr>
              <w:rPr>
                <w:sz w:val="20"/>
              </w:rPr>
            </w:pPr>
            <w:r w:rsidRPr="0066003C">
              <w:rPr>
                <w:sz w:val="20"/>
              </w:rPr>
              <w:t>As directed by the Government</w:t>
            </w:r>
          </w:p>
        </w:tc>
      </w:tr>
      <w:tr w:rsidR="00A23FDC" w:rsidRPr="0066003C" w14:paraId="3D13DE2C" w14:textId="77777777" w:rsidTr="009B28C1">
        <w:trPr>
          <w:cantSplit/>
          <w:trHeight w:val="827"/>
        </w:trPr>
        <w:tc>
          <w:tcPr>
            <w:tcW w:w="2009" w:type="dxa"/>
            <w:tcBorders>
              <w:top w:val="single" w:sz="4" w:space="0" w:color="auto"/>
              <w:left w:val="single" w:sz="4" w:space="0" w:color="auto"/>
              <w:bottom w:val="single" w:sz="4" w:space="0" w:color="auto"/>
              <w:right w:val="single" w:sz="4" w:space="0" w:color="auto"/>
            </w:tcBorders>
            <w:vAlign w:val="center"/>
          </w:tcPr>
          <w:p w14:paraId="7ECE67E1" w14:textId="3E3F13DA" w:rsidR="00A23FDC" w:rsidRPr="0066003C" w:rsidRDefault="00A23FDC" w:rsidP="007754FB">
            <w:pPr>
              <w:rPr>
                <w:rFonts w:eastAsia="Calibri"/>
                <w:sz w:val="20"/>
                <w:szCs w:val="20"/>
                <w:lang w:eastAsia="zh-CN"/>
              </w:rPr>
            </w:pPr>
            <w:r w:rsidRPr="0066003C">
              <w:rPr>
                <w:rFonts w:eastAsia="Calibri"/>
                <w:sz w:val="20"/>
                <w:szCs w:val="20"/>
                <w:lang w:eastAsia="zh-CN"/>
              </w:rPr>
              <w:t>Design Review Presentation (DRP)</w:t>
            </w:r>
          </w:p>
        </w:tc>
        <w:tc>
          <w:tcPr>
            <w:tcW w:w="883" w:type="dxa"/>
            <w:tcBorders>
              <w:top w:val="single" w:sz="4" w:space="0" w:color="auto"/>
              <w:left w:val="single" w:sz="4" w:space="0" w:color="auto"/>
              <w:bottom w:val="single" w:sz="4" w:space="0" w:color="auto"/>
              <w:right w:val="single" w:sz="4" w:space="0" w:color="auto"/>
            </w:tcBorders>
            <w:vAlign w:val="center"/>
          </w:tcPr>
          <w:p w14:paraId="4F742BB5" w14:textId="62D92D09" w:rsidR="00A23FDC" w:rsidRPr="0066003C" w:rsidRDefault="00A23FDC" w:rsidP="007754FB">
            <w:pPr>
              <w:rPr>
                <w:rFonts w:eastAsia="Calibri"/>
                <w:sz w:val="20"/>
                <w:szCs w:val="20"/>
                <w:lang w:eastAsia="zh-CN"/>
              </w:rPr>
            </w:pPr>
            <w:r w:rsidRPr="0066003C">
              <w:rPr>
                <w:rFonts w:eastAsia="Calibri"/>
                <w:sz w:val="20"/>
                <w:szCs w:val="20"/>
                <w:lang w:eastAsia="zh-CN"/>
              </w:rPr>
              <w:t>A032</w:t>
            </w:r>
          </w:p>
        </w:tc>
        <w:tc>
          <w:tcPr>
            <w:tcW w:w="1454" w:type="dxa"/>
            <w:tcBorders>
              <w:top w:val="single" w:sz="4" w:space="0" w:color="auto"/>
              <w:left w:val="single" w:sz="4" w:space="0" w:color="auto"/>
              <w:bottom w:val="single" w:sz="4" w:space="0" w:color="auto"/>
              <w:right w:val="single" w:sz="4" w:space="0" w:color="auto"/>
            </w:tcBorders>
            <w:vAlign w:val="center"/>
          </w:tcPr>
          <w:p w14:paraId="36BD9A18" w14:textId="4011B177" w:rsidR="00A23FDC" w:rsidRPr="0066003C" w:rsidRDefault="00A23FDC" w:rsidP="007754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4CD4B147" w14:textId="15EB7351" w:rsidR="00833059" w:rsidRPr="0066003C" w:rsidRDefault="00833059" w:rsidP="007754FB">
            <w:pPr>
              <w:rPr>
                <w:rFonts w:eastAsia="Calibri"/>
                <w:sz w:val="20"/>
                <w:szCs w:val="20"/>
              </w:rPr>
            </w:pPr>
            <w:r w:rsidRPr="0066003C">
              <w:rPr>
                <w:rFonts w:eastAsia="Calibri"/>
                <w:sz w:val="20"/>
                <w:szCs w:val="20"/>
              </w:rPr>
              <w:t>TO-1 WBS 2.38</w:t>
            </w:r>
          </w:p>
          <w:p w14:paraId="22CD4E4E" w14:textId="7B88DEB5" w:rsidR="00A23FDC" w:rsidRPr="0066003C" w:rsidRDefault="00A23FDC" w:rsidP="007754FB">
            <w:pPr>
              <w:rPr>
                <w:rFonts w:eastAsia="Calibri"/>
                <w:sz w:val="20"/>
                <w:szCs w:val="20"/>
              </w:rPr>
            </w:pPr>
            <w:r w:rsidRPr="0066003C">
              <w:rPr>
                <w:rFonts w:eastAsia="Calibri"/>
                <w:sz w:val="20"/>
                <w:szCs w:val="20"/>
              </w:rPr>
              <w:t>TO-1 WBS 4.38</w:t>
            </w:r>
          </w:p>
        </w:tc>
        <w:tc>
          <w:tcPr>
            <w:tcW w:w="1481" w:type="dxa"/>
            <w:tcBorders>
              <w:top w:val="single" w:sz="4" w:space="0" w:color="auto"/>
              <w:left w:val="single" w:sz="4" w:space="0" w:color="auto"/>
              <w:bottom w:val="single" w:sz="4" w:space="0" w:color="auto"/>
              <w:right w:val="single" w:sz="4" w:space="0" w:color="auto"/>
            </w:tcBorders>
          </w:tcPr>
          <w:p w14:paraId="3941DA08" w14:textId="624673D7" w:rsidR="00A23FDC" w:rsidRPr="0066003C" w:rsidRDefault="00A23FDC" w:rsidP="007754FB">
            <w:pPr>
              <w:rPr>
                <w:sz w:val="20"/>
                <w:szCs w:val="20"/>
                <w:lang w:eastAsia="zh-CN"/>
              </w:rPr>
            </w:pPr>
            <w:r w:rsidRPr="0066003C">
              <w:rPr>
                <w:sz w:val="20"/>
                <w:szCs w:val="20"/>
                <w:lang w:eastAsia="zh-CN"/>
              </w:rPr>
              <w:t>As directed by the Government</w:t>
            </w:r>
          </w:p>
        </w:tc>
        <w:tc>
          <w:tcPr>
            <w:tcW w:w="3490" w:type="dxa"/>
            <w:tcBorders>
              <w:top w:val="single" w:sz="4" w:space="0" w:color="auto"/>
              <w:left w:val="single" w:sz="4" w:space="0" w:color="auto"/>
              <w:bottom w:val="single" w:sz="4" w:space="0" w:color="auto"/>
              <w:right w:val="single" w:sz="4" w:space="0" w:color="auto"/>
            </w:tcBorders>
          </w:tcPr>
          <w:p w14:paraId="2E563AA0" w14:textId="6F6C7DB7" w:rsidR="00A23FDC" w:rsidRPr="0066003C" w:rsidRDefault="00A23FDC" w:rsidP="007754FB">
            <w:pPr>
              <w:rPr>
                <w:sz w:val="20"/>
              </w:rPr>
            </w:pPr>
            <w:r w:rsidRPr="0066003C">
              <w:rPr>
                <w:sz w:val="20"/>
              </w:rPr>
              <w:t>As directed by the Government</w:t>
            </w:r>
          </w:p>
        </w:tc>
      </w:tr>
      <w:tr w:rsidR="007754FB" w:rsidRPr="0066003C" w14:paraId="5FA0BA73" w14:textId="77777777" w:rsidTr="009B28C1">
        <w:trPr>
          <w:cantSplit/>
          <w:trHeight w:val="827"/>
        </w:trPr>
        <w:tc>
          <w:tcPr>
            <w:tcW w:w="2009" w:type="dxa"/>
            <w:tcBorders>
              <w:top w:val="single" w:sz="4" w:space="0" w:color="auto"/>
              <w:left w:val="single" w:sz="4" w:space="0" w:color="auto"/>
              <w:bottom w:val="single" w:sz="4" w:space="0" w:color="auto"/>
              <w:right w:val="single" w:sz="4" w:space="0" w:color="auto"/>
            </w:tcBorders>
            <w:vAlign w:val="center"/>
          </w:tcPr>
          <w:p w14:paraId="60531695" w14:textId="77777777" w:rsidR="007754FB" w:rsidRPr="0066003C" w:rsidRDefault="007754FB" w:rsidP="007754FB">
            <w:pPr>
              <w:rPr>
                <w:rFonts w:eastAsia="Calibri"/>
                <w:sz w:val="20"/>
                <w:szCs w:val="20"/>
                <w:lang w:eastAsia="zh-CN"/>
              </w:rPr>
            </w:pPr>
            <w:r w:rsidRPr="0066003C">
              <w:rPr>
                <w:rFonts w:eastAsia="Calibri"/>
                <w:sz w:val="20"/>
                <w:szCs w:val="20"/>
                <w:lang w:eastAsia="zh-CN"/>
              </w:rPr>
              <w:t>Requirements Traceability Matrix (RTM)</w:t>
            </w:r>
          </w:p>
        </w:tc>
        <w:tc>
          <w:tcPr>
            <w:tcW w:w="883" w:type="dxa"/>
            <w:tcBorders>
              <w:top w:val="single" w:sz="4" w:space="0" w:color="auto"/>
              <w:left w:val="single" w:sz="4" w:space="0" w:color="auto"/>
              <w:bottom w:val="single" w:sz="4" w:space="0" w:color="auto"/>
              <w:right w:val="single" w:sz="4" w:space="0" w:color="auto"/>
            </w:tcBorders>
            <w:vAlign w:val="center"/>
          </w:tcPr>
          <w:p w14:paraId="6E964870" w14:textId="77777777" w:rsidR="007754FB" w:rsidRPr="0066003C" w:rsidRDefault="007754FB" w:rsidP="007754FB">
            <w:pPr>
              <w:rPr>
                <w:rFonts w:eastAsia="Calibri"/>
                <w:sz w:val="20"/>
                <w:szCs w:val="20"/>
                <w:lang w:eastAsia="zh-CN"/>
              </w:rPr>
            </w:pPr>
            <w:r w:rsidRPr="0066003C">
              <w:rPr>
                <w:rFonts w:eastAsia="Calibri"/>
                <w:sz w:val="20"/>
                <w:szCs w:val="20"/>
                <w:lang w:eastAsia="zh-CN"/>
              </w:rPr>
              <w:t>A033</w:t>
            </w:r>
          </w:p>
        </w:tc>
        <w:tc>
          <w:tcPr>
            <w:tcW w:w="1454" w:type="dxa"/>
            <w:tcBorders>
              <w:top w:val="single" w:sz="4" w:space="0" w:color="auto"/>
              <w:left w:val="single" w:sz="4" w:space="0" w:color="auto"/>
              <w:bottom w:val="single" w:sz="4" w:space="0" w:color="auto"/>
              <w:right w:val="single" w:sz="4" w:space="0" w:color="auto"/>
            </w:tcBorders>
            <w:vAlign w:val="center"/>
          </w:tcPr>
          <w:p w14:paraId="1665E9A0" w14:textId="77777777" w:rsidR="007754FB" w:rsidRPr="0066003C" w:rsidRDefault="007754FB" w:rsidP="007754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77A58286" w14:textId="77777777" w:rsidR="007754FB" w:rsidRPr="0066003C" w:rsidRDefault="007754FB" w:rsidP="007754FB">
            <w:pPr>
              <w:rPr>
                <w:rFonts w:eastAsia="Calibri"/>
                <w:sz w:val="20"/>
                <w:szCs w:val="20"/>
              </w:rPr>
            </w:pPr>
            <w:r w:rsidRPr="0066003C">
              <w:rPr>
                <w:rFonts w:eastAsia="Calibri"/>
                <w:sz w:val="20"/>
                <w:szCs w:val="20"/>
              </w:rPr>
              <w:t>TO-1 Section 10</w:t>
            </w:r>
          </w:p>
          <w:p w14:paraId="1A8F2331" w14:textId="77777777" w:rsidR="00C838F6" w:rsidRPr="0066003C" w:rsidRDefault="00C838F6" w:rsidP="007754FB">
            <w:pPr>
              <w:rPr>
                <w:rFonts w:eastAsia="Calibri"/>
                <w:sz w:val="20"/>
                <w:szCs w:val="20"/>
              </w:rPr>
            </w:pPr>
            <w:r w:rsidRPr="0066003C">
              <w:rPr>
                <w:rFonts w:eastAsia="Calibri"/>
                <w:sz w:val="20"/>
                <w:szCs w:val="20"/>
              </w:rPr>
              <w:t>TO-1 WBS 2.7</w:t>
            </w:r>
          </w:p>
          <w:p w14:paraId="5EC05931" w14:textId="19713B25" w:rsidR="00C838F6" w:rsidRPr="0066003C" w:rsidRDefault="00C838F6" w:rsidP="007754FB">
            <w:pPr>
              <w:rPr>
                <w:rFonts w:eastAsia="Calibri"/>
                <w:sz w:val="20"/>
                <w:szCs w:val="20"/>
              </w:rPr>
            </w:pPr>
            <w:r w:rsidRPr="0066003C">
              <w:rPr>
                <w:rFonts w:eastAsia="Calibri"/>
                <w:sz w:val="20"/>
                <w:szCs w:val="20"/>
              </w:rPr>
              <w:t>TO-1 WBS 4.7</w:t>
            </w:r>
          </w:p>
        </w:tc>
        <w:tc>
          <w:tcPr>
            <w:tcW w:w="1481" w:type="dxa"/>
            <w:tcBorders>
              <w:top w:val="single" w:sz="4" w:space="0" w:color="auto"/>
              <w:left w:val="single" w:sz="4" w:space="0" w:color="auto"/>
              <w:bottom w:val="single" w:sz="4" w:space="0" w:color="auto"/>
              <w:right w:val="single" w:sz="4" w:space="0" w:color="auto"/>
            </w:tcBorders>
          </w:tcPr>
          <w:p w14:paraId="142AA43D" w14:textId="77777777" w:rsidR="007754FB" w:rsidRPr="0066003C" w:rsidRDefault="007754FB" w:rsidP="007754FB">
            <w:pPr>
              <w:rPr>
                <w:rFonts w:eastAsia="Calibri"/>
                <w:sz w:val="20"/>
                <w:szCs w:val="20"/>
                <w:lang w:eastAsia="zh-CN"/>
              </w:rPr>
            </w:pPr>
            <w:r w:rsidRPr="0066003C">
              <w:rPr>
                <w:sz w:val="20"/>
                <w:szCs w:val="20"/>
                <w:lang w:eastAsia="zh-CN"/>
              </w:rPr>
              <w:t>As directed by the Government.</w:t>
            </w:r>
          </w:p>
        </w:tc>
        <w:tc>
          <w:tcPr>
            <w:tcW w:w="3490" w:type="dxa"/>
            <w:tcBorders>
              <w:top w:val="single" w:sz="4" w:space="0" w:color="auto"/>
              <w:left w:val="single" w:sz="4" w:space="0" w:color="auto"/>
              <w:bottom w:val="single" w:sz="4" w:space="0" w:color="auto"/>
              <w:right w:val="single" w:sz="4" w:space="0" w:color="auto"/>
            </w:tcBorders>
          </w:tcPr>
          <w:p w14:paraId="42EB802B" w14:textId="77777777" w:rsidR="007754FB" w:rsidRPr="0066003C" w:rsidRDefault="007754FB" w:rsidP="007754FB">
            <w:pPr>
              <w:rPr>
                <w:rFonts w:eastAsia="Calibri"/>
                <w:sz w:val="20"/>
                <w:szCs w:val="20"/>
              </w:rPr>
            </w:pPr>
            <w:r w:rsidRPr="0066003C">
              <w:rPr>
                <w:sz w:val="20"/>
              </w:rPr>
              <w:t>As directed by the Government</w:t>
            </w:r>
          </w:p>
        </w:tc>
      </w:tr>
      <w:tr w:rsidR="00C42A7A" w:rsidRPr="0066003C" w14:paraId="53387E96" w14:textId="77777777" w:rsidTr="009B28C1">
        <w:trPr>
          <w:cantSplit/>
          <w:trHeight w:val="827"/>
        </w:trPr>
        <w:tc>
          <w:tcPr>
            <w:tcW w:w="2009" w:type="dxa"/>
            <w:tcBorders>
              <w:top w:val="single" w:sz="4" w:space="0" w:color="auto"/>
              <w:left w:val="single" w:sz="4" w:space="0" w:color="auto"/>
              <w:bottom w:val="single" w:sz="4" w:space="0" w:color="auto"/>
              <w:right w:val="single" w:sz="4" w:space="0" w:color="auto"/>
            </w:tcBorders>
            <w:vAlign w:val="center"/>
          </w:tcPr>
          <w:p w14:paraId="05A36B38" w14:textId="098AEF11" w:rsidR="00C42A7A" w:rsidRPr="0066003C" w:rsidRDefault="00566A5C" w:rsidP="007754FB">
            <w:pPr>
              <w:rPr>
                <w:rFonts w:eastAsia="Calibri"/>
                <w:sz w:val="20"/>
                <w:szCs w:val="20"/>
                <w:lang w:eastAsia="zh-CN"/>
              </w:rPr>
            </w:pPr>
            <w:r w:rsidRPr="0066003C">
              <w:rPr>
                <w:rFonts w:eastAsia="Calibri"/>
                <w:sz w:val="20"/>
                <w:szCs w:val="20"/>
                <w:lang w:eastAsia="zh-CN"/>
              </w:rPr>
              <w:t>Capability Integration Schedule (CIS)</w:t>
            </w:r>
          </w:p>
        </w:tc>
        <w:tc>
          <w:tcPr>
            <w:tcW w:w="883" w:type="dxa"/>
            <w:tcBorders>
              <w:top w:val="single" w:sz="4" w:space="0" w:color="auto"/>
              <w:left w:val="single" w:sz="4" w:space="0" w:color="auto"/>
              <w:bottom w:val="single" w:sz="4" w:space="0" w:color="auto"/>
              <w:right w:val="single" w:sz="4" w:space="0" w:color="auto"/>
            </w:tcBorders>
            <w:vAlign w:val="center"/>
          </w:tcPr>
          <w:p w14:paraId="6954EE80" w14:textId="233032A8" w:rsidR="00C42A7A" w:rsidRPr="0066003C" w:rsidRDefault="00566A5C" w:rsidP="007754FB">
            <w:pPr>
              <w:rPr>
                <w:rFonts w:eastAsia="Calibri"/>
                <w:sz w:val="20"/>
                <w:szCs w:val="20"/>
                <w:lang w:eastAsia="zh-CN"/>
              </w:rPr>
            </w:pPr>
            <w:r w:rsidRPr="0066003C">
              <w:rPr>
                <w:rFonts w:eastAsia="Calibri"/>
                <w:sz w:val="20"/>
                <w:szCs w:val="20"/>
                <w:lang w:eastAsia="zh-CN"/>
              </w:rPr>
              <w:t>A034</w:t>
            </w:r>
          </w:p>
        </w:tc>
        <w:tc>
          <w:tcPr>
            <w:tcW w:w="1454" w:type="dxa"/>
            <w:tcBorders>
              <w:top w:val="single" w:sz="4" w:space="0" w:color="auto"/>
              <w:left w:val="single" w:sz="4" w:space="0" w:color="auto"/>
              <w:bottom w:val="single" w:sz="4" w:space="0" w:color="auto"/>
              <w:right w:val="single" w:sz="4" w:space="0" w:color="auto"/>
            </w:tcBorders>
            <w:vAlign w:val="center"/>
          </w:tcPr>
          <w:p w14:paraId="7A4E9650" w14:textId="0D5523F6" w:rsidR="00C42A7A" w:rsidRPr="0066003C" w:rsidRDefault="00566A5C" w:rsidP="007754F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7CD0C96A" w14:textId="0098F498" w:rsidR="00566A5C" w:rsidRPr="0066003C" w:rsidRDefault="00566A5C" w:rsidP="00566A5C">
            <w:pPr>
              <w:rPr>
                <w:rFonts w:eastAsia="Calibri"/>
                <w:sz w:val="20"/>
                <w:szCs w:val="20"/>
              </w:rPr>
            </w:pPr>
            <w:r w:rsidRPr="0066003C">
              <w:rPr>
                <w:rFonts w:eastAsia="Calibri"/>
                <w:sz w:val="20"/>
                <w:szCs w:val="20"/>
              </w:rPr>
              <w:t xml:space="preserve">TO-1 WEBS </w:t>
            </w:r>
            <w:r w:rsidR="0016292A" w:rsidRPr="0066003C">
              <w:rPr>
                <w:rFonts w:eastAsia="Calibri"/>
                <w:sz w:val="20"/>
                <w:szCs w:val="20"/>
              </w:rPr>
              <w:t>2</w:t>
            </w:r>
            <w:r w:rsidRPr="0066003C">
              <w:rPr>
                <w:rFonts w:eastAsia="Calibri"/>
                <w:sz w:val="20"/>
                <w:szCs w:val="20"/>
              </w:rPr>
              <w:t>.7</w:t>
            </w:r>
          </w:p>
          <w:p w14:paraId="33E977E5" w14:textId="77777777" w:rsidR="00C42A7A" w:rsidRPr="0066003C" w:rsidRDefault="00C42A7A" w:rsidP="007754FB">
            <w:pPr>
              <w:spacing w:after="120"/>
              <w:rPr>
                <w:rFonts w:eastAsia="Calibri"/>
                <w:sz w:val="20"/>
                <w:szCs w:val="20"/>
              </w:rPr>
            </w:pPr>
          </w:p>
        </w:tc>
        <w:tc>
          <w:tcPr>
            <w:tcW w:w="1481" w:type="dxa"/>
            <w:tcBorders>
              <w:top w:val="single" w:sz="4" w:space="0" w:color="auto"/>
              <w:left w:val="single" w:sz="4" w:space="0" w:color="auto"/>
              <w:bottom w:val="single" w:sz="4" w:space="0" w:color="auto"/>
              <w:right w:val="single" w:sz="4" w:space="0" w:color="auto"/>
            </w:tcBorders>
            <w:vAlign w:val="center"/>
          </w:tcPr>
          <w:p w14:paraId="1EA95759" w14:textId="586B4F89" w:rsidR="00C42A7A" w:rsidRPr="0066003C" w:rsidRDefault="00566A5C" w:rsidP="007754FB">
            <w:pPr>
              <w:rPr>
                <w:rFonts w:eastAsia="Calibri"/>
                <w:sz w:val="20"/>
                <w:szCs w:val="20"/>
                <w:lang w:eastAsia="zh-CN"/>
              </w:rPr>
            </w:pPr>
            <w:r w:rsidRPr="0066003C">
              <w:rPr>
                <w:sz w:val="20"/>
                <w:szCs w:val="20"/>
                <w:lang w:eastAsia="zh-CN"/>
              </w:rPr>
              <w:t>As directed by the Government.</w:t>
            </w:r>
          </w:p>
        </w:tc>
        <w:tc>
          <w:tcPr>
            <w:tcW w:w="3490" w:type="dxa"/>
            <w:tcBorders>
              <w:top w:val="single" w:sz="4" w:space="0" w:color="auto"/>
              <w:left w:val="single" w:sz="4" w:space="0" w:color="auto"/>
              <w:bottom w:val="single" w:sz="4" w:space="0" w:color="auto"/>
              <w:right w:val="single" w:sz="4" w:space="0" w:color="auto"/>
            </w:tcBorders>
          </w:tcPr>
          <w:p w14:paraId="6188ABED" w14:textId="0AC6FC38" w:rsidR="00C42A7A" w:rsidRPr="0066003C" w:rsidRDefault="00566A5C" w:rsidP="007754FB">
            <w:pPr>
              <w:rPr>
                <w:rFonts w:eastAsia="Calibri"/>
                <w:sz w:val="20"/>
                <w:szCs w:val="20"/>
              </w:rPr>
            </w:pPr>
            <w:r w:rsidRPr="0066003C">
              <w:rPr>
                <w:sz w:val="20"/>
              </w:rPr>
              <w:t>As directed by the Government</w:t>
            </w:r>
          </w:p>
        </w:tc>
      </w:tr>
      <w:tr w:rsidR="00CC7E6B" w:rsidRPr="0066003C" w14:paraId="1C689B89" w14:textId="77777777" w:rsidTr="009B28C1">
        <w:trPr>
          <w:cantSplit/>
          <w:trHeight w:val="827"/>
        </w:trPr>
        <w:tc>
          <w:tcPr>
            <w:tcW w:w="2009" w:type="dxa"/>
            <w:tcBorders>
              <w:top w:val="single" w:sz="4" w:space="0" w:color="auto"/>
              <w:left w:val="single" w:sz="4" w:space="0" w:color="auto"/>
              <w:bottom w:val="single" w:sz="4" w:space="0" w:color="auto"/>
              <w:right w:val="single" w:sz="4" w:space="0" w:color="auto"/>
            </w:tcBorders>
            <w:vAlign w:val="center"/>
          </w:tcPr>
          <w:p w14:paraId="716BCFE2" w14:textId="7423AAC3" w:rsidR="00CC7E6B" w:rsidRPr="0066003C" w:rsidRDefault="00CC7E6B" w:rsidP="00CC7E6B">
            <w:pPr>
              <w:rPr>
                <w:rFonts w:eastAsia="Calibri"/>
                <w:sz w:val="20"/>
                <w:szCs w:val="20"/>
                <w:lang w:eastAsia="zh-CN"/>
              </w:rPr>
            </w:pPr>
            <w:r w:rsidRPr="0066003C">
              <w:rPr>
                <w:rFonts w:eastAsia="Calibri"/>
                <w:sz w:val="20"/>
                <w:szCs w:val="20"/>
                <w:lang w:eastAsia="zh-CN"/>
              </w:rPr>
              <w:t>Work Breakdown Structure (WBS)</w:t>
            </w:r>
          </w:p>
        </w:tc>
        <w:tc>
          <w:tcPr>
            <w:tcW w:w="883" w:type="dxa"/>
            <w:tcBorders>
              <w:top w:val="single" w:sz="4" w:space="0" w:color="auto"/>
              <w:left w:val="single" w:sz="4" w:space="0" w:color="auto"/>
              <w:bottom w:val="single" w:sz="4" w:space="0" w:color="auto"/>
              <w:right w:val="single" w:sz="4" w:space="0" w:color="auto"/>
            </w:tcBorders>
            <w:vAlign w:val="center"/>
          </w:tcPr>
          <w:p w14:paraId="5012F9DA" w14:textId="0547832C" w:rsidR="00CC7E6B" w:rsidRPr="0066003C" w:rsidRDefault="00CC7E6B" w:rsidP="00CC7E6B">
            <w:pPr>
              <w:rPr>
                <w:rFonts w:eastAsia="Calibri"/>
                <w:sz w:val="20"/>
                <w:szCs w:val="20"/>
                <w:lang w:eastAsia="zh-CN"/>
              </w:rPr>
            </w:pPr>
            <w:r w:rsidRPr="0066003C">
              <w:rPr>
                <w:rFonts w:eastAsia="Calibri"/>
                <w:sz w:val="20"/>
                <w:szCs w:val="20"/>
                <w:lang w:eastAsia="zh-CN"/>
              </w:rPr>
              <w:t>A035</w:t>
            </w:r>
          </w:p>
        </w:tc>
        <w:tc>
          <w:tcPr>
            <w:tcW w:w="1454" w:type="dxa"/>
            <w:tcBorders>
              <w:top w:val="single" w:sz="4" w:space="0" w:color="auto"/>
              <w:left w:val="single" w:sz="4" w:space="0" w:color="auto"/>
              <w:bottom w:val="single" w:sz="4" w:space="0" w:color="auto"/>
              <w:right w:val="single" w:sz="4" w:space="0" w:color="auto"/>
            </w:tcBorders>
            <w:vAlign w:val="center"/>
          </w:tcPr>
          <w:p w14:paraId="0307F7A4" w14:textId="264B1C78" w:rsidR="00CC7E6B" w:rsidRPr="0066003C" w:rsidRDefault="00CC7E6B" w:rsidP="00CC7E6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5EA1F993" w14:textId="4CE45D4C" w:rsidR="00F0406B" w:rsidRPr="0066003C" w:rsidRDefault="00F0406B" w:rsidP="00F0406B">
            <w:pPr>
              <w:rPr>
                <w:rFonts w:eastAsia="Calibri"/>
                <w:sz w:val="20"/>
                <w:szCs w:val="20"/>
              </w:rPr>
            </w:pPr>
            <w:r w:rsidRPr="0066003C">
              <w:rPr>
                <w:rFonts w:eastAsia="Calibri"/>
                <w:sz w:val="20"/>
                <w:szCs w:val="20"/>
              </w:rPr>
              <w:t>TO-1 WEBS 2.7</w:t>
            </w:r>
          </w:p>
          <w:p w14:paraId="3606648F" w14:textId="336CC81C" w:rsidR="00CC7E6B" w:rsidRPr="0066003C" w:rsidRDefault="00CC7E6B" w:rsidP="00CC7E6B">
            <w:pPr>
              <w:rPr>
                <w:rFonts w:eastAsia="Calibri"/>
                <w:sz w:val="20"/>
                <w:szCs w:val="20"/>
              </w:rPr>
            </w:pPr>
            <w:r w:rsidRPr="0066003C">
              <w:rPr>
                <w:rFonts w:eastAsia="Calibri"/>
                <w:sz w:val="20"/>
                <w:szCs w:val="20"/>
              </w:rPr>
              <w:t>TO-1 WEBS 4.7</w:t>
            </w:r>
          </w:p>
          <w:p w14:paraId="63B40114" w14:textId="77777777" w:rsidR="00CC7E6B" w:rsidRPr="0066003C" w:rsidRDefault="00CC7E6B" w:rsidP="00CC7E6B">
            <w:pPr>
              <w:spacing w:after="120"/>
              <w:rPr>
                <w:rFonts w:eastAsia="Calibri"/>
                <w:sz w:val="20"/>
                <w:szCs w:val="20"/>
              </w:rPr>
            </w:pPr>
          </w:p>
        </w:tc>
        <w:tc>
          <w:tcPr>
            <w:tcW w:w="1481" w:type="dxa"/>
            <w:tcBorders>
              <w:top w:val="single" w:sz="4" w:space="0" w:color="auto"/>
              <w:left w:val="single" w:sz="4" w:space="0" w:color="auto"/>
              <w:bottom w:val="single" w:sz="4" w:space="0" w:color="auto"/>
              <w:right w:val="single" w:sz="4" w:space="0" w:color="auto"/>
            </w:tcBorders>
            <w:vAlign w:val="center"/>
          </w:tcPr>
          <w:p w14:paraId="0B9A4672" w14:textId="6CF66626" w:rsidR="00CC7E6B" w:rsidRPr="0066003C" w:rsidRDefault="00CC7E6B" w:rsidP="00CC7E6B">
            <w:pPr>
              <w:rPr>
                <w:rFonts w:eastAsia="Calibri"/>
                <w:sz w:val="20"/>
                <w:szCs w:val="20"/>
                <w:lang w:eastAsia="zh-CN"/>
              </w:rPr>
            </w:pPr>
            <w:r w:rsidRPr="0066003C">
              <w:rPr>
                <w:sz w:val="20"/>
                <w:szCs w:val="20"/>
                <w:lang w:eastAsia="zh-CN"/>
              </w:rPr>
              <w:t>As directed by the Government</w:t>
            </w:r>
          </w:p>
        </w:tc>
        <w:tc>
          <w:tcPr>
            <w:tcW w:w="3490" w:type="dxa"/>
            <w:tcBorders>
              <w:top w:val="single" w:sz="4" w:space="0" w:color="auto"/>
              <w:left w:val="single" w:sz="4" w:space="0" w:color="auto"/>
              <w:bottom w:val="single" w:sz="4" w:space="0" w:color="auto"/>
              <w:right w:val="single" w:sz="4" w:space="0" w:color="auto"/>
            </w:tcBorders>
          </w:tcPr>
          <w:p w14:paraId="388D364B" w14:textId="70E5167F" w:rsidR="00CC7E6B" w:rsidRPr="0066003C" w:rsidRDefault="00CC7E6B" w:rsidP="00CC7E6B">
            <w:pPr>
              <w:rPr>
                <w:rFonts w:eastAsia="Calibri"/>
                <w:sz w:val="20"/>
                <w:szCs w:val="20"/>
              </w:rPr>
            </w:pPr>
            <w:r w:rsidRPr="0066003C">
              <w:rPr>
                <w:sz w:val="20"/>
              </w:rPr>
              <w:t>As directed by the Government</w:t>
            </w:r>
          </w:p>
        </w:tc>
      </w:tr>
      <w:tr w:rsidR="00CC7E6B" w:rsidRPr="0066003C" w14:paraId="1E990B29" w14:textId="77777777" w:rsidTr="009B28C1">
        <w:trPr>
          <w:cantSplit/>
          <w:trHeight w:val="827"/>
        </w:trPr>
        <w:tc>
          <w:tcPr>
            <w:tcW w:w="2009" w:type="dxa"/>
            <w:tcBorders>
              <w:top w:val="single" w:sz="4" w:space="0" w:color="auto"/>
              <w:left w:val="single" w:sz="4" w:space="0" w:color="auto"/>
              <w:bottom w:val="single" w:sz="4" w:space="0" w:color="auto"/>
              <w:right w:val="single" w:sz="4" w:space="0" w:color="auto"/>
            </w:tcBorders>
            <w:vAlign w:val="center"/>
            <w:hideMark/>
          </w:tcPr>
          <w:p w14:paraId="301D5CE6" w14:textId="77777777" w:rsidR="00CC7E6B" w:rsidRPr="0066003C" w:rsidRDefault="00CC7E6B" w:rsidP="00CC7E6B">
            <w:pPr>
              <w:rPr>
                <w:rFonts w:eastAsia="Calibri"/>
                <w:sz w:val="20"/>
                <w:szCs w:val="20"/>
                <w:lang w:eastAsia="zh-CN"/>
              </w:rPr>
            </w:pPr>
            <w:r w:rsidRPr="0066003C">
              <w:rPr>
                <w:rFonts w:eastAsia="Calibri"/>
                <w:sz w:val="20"/>
                <w:szCs w:val="20"/>
                <w:lang w:eastAsia="zh-CN"/>
              </w:rPr>
              <w:t>Risk / Issue / Opportunity Register (RIOR)</w:t>
            </w:r>
          </w:p>
        </w:tc>
        <w:tc>
          <w:tcPr>
            <w:tcW w:w="883" w:type="dxa"/>
            <w:tcBorders>
              <w:top w:val="single" w:sz="4" w:space="0" w:color="auto"/>
              <w:left w:val="single" w:sz="4" w:space="0" w:color="auto"/>
              <w:bottom w:val="single" w:sz="4" w:space="0" w:color="auto"/>
              <w:right w:val="single" w:sz="4" w:space="0" w:color="auto"/>
            </w:tcBorders>
            <w:vAlign w:val="center"/>
            <w:hideMark/>
          </w:tcPr>
          <w:p w14:paraId="7181B047" w14:textId="77777777" w:rsidR="00CC7E6B" w:rsidRPr="0066003C" w:rsidRDefault="00CC7E6B" w:rsidP="00CC7E6B">
            <w:pPr>
              <w:rPr>
                <w:rFonts w:eastAsia="Calibri"/>
                <w:sz w:val="20"/>
                <w:szCs w:val="20"/>
                <w:lang w:eastAsia="zh-CN"/>
              </w:rPr>
            </w:pPr>
            <w:r w:rsidRPr="0066003C">
              <w:rPr>
                <w:rFonts w:eastAsia="Calibri"/>
                <w:sz w:val="20"/>
                <w:szCs w:val="20"/>
                <w:lang w:eastAsia="zh-CN"/>
              </w:rPr>
              <w:t>A036</w:t>
            </w:r>
          </w:p>
        </w:tc>
        <w:tc>
          <w:tcPr>
            <w:tcW w:w="1454" w:type="dxa"/>
            <w:tcBorders>
              <w:top w:val="single" w:sz="4" w:space="0" w:color="auto"/>
              <w:left w:val="single" w:sz="4" w:space="0" w:color="auto"/>
              <w:bottom w:val="single" w:sz="4" w:space="0" w:color="auto"/>
              <w:right w:val="single" w:sz="4" w:space="0" w:color="auto"/>
            </w:tcBorders>
            <w:vAlign w:val="center"/>
            <w:hideMark/>
          </w:tcPr>
          <w:p w14:paraId="17549400" w14:textId="77777777" w:rsidR="00CC7E6B" w:rsidRPr="0066003C" w:rsidRDefault="00CC7E6B" w:rsidP="00CC7E6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22BE6F63" w14:textId="20F3557F" w:rsidR="00CC7E6B" w:rsidRPr="0066003C" w:rsidRDefault="00CC7E6B" w:rsidP="00CC7E6B">
            <w:pPr>
              <w:spacing w:after="120"/>
              <w:rPr>
                <w:bCs/>
                <w:sz w:val="20"/>
                <w:szCs w:val="20"/>
              </w:rPr>
            </w:pPr>
            <w:r w:rsidRPr="0066003C">
              <w:rPr>
                <w:rFonts w:eastAsia="Calibri"/>
                <w:sz w:val="20"/>
                <w:szCs w:val="20"/>
              </w:rPr>
              <w:t>TO-1 WBS 4.48</w:t>
            </w:r>
          </w:p>
        </w:tc>
        <w:tc>
          <w:tcPr>
            <w:tcW w:w="1481" w:type="dxa"/>
            <w:tcBorders>
              <w:top w:val="single" w:sz="4" w:space="0" w:color="auto"/>
              <w:left w:val="single" w:sz="4" w:space="0" w:color="auto"/>
              <w:bottom w:val="single" w:sz="4" w:space="0" w:color="auto"/>
              <w:right w:val="single" w:sz="4" w:space="0" w:color="auto"/>
            </w:tcBorders>
            <w:vAlign w:val="center"/>
          </w:tcPr>
          <w:p w14:paraId="7EC3E2F5" w14:textId="77777777" w:rsidR="00CC7E6B" w:rsidRPr="0066003C" w:rsidRDefault="00CC7E6B" w:rsidP="00CC7E6B">
            <w:pPr>
              <w:rPr>
                <w:rFonts w:eastAsia="Calibri"/>
                <w:sz w:val="20"/>
                <w:szCs w:val="20"/>
                <w:lang w:eastAsia="zh-CN"/>
              </w:rPr>
            </w:pPr>
            <w:r w:rsidRPr="0066003C">
              <w:rPr>
                <w:rFonts w:eastAsia="Calibri"/>
                <w:sz w:val="20"/>
                <w:szCs w:val="20"/>
                <w:lang w:eastAsia="zh-CN"/>
              </w:rPr>
              <w:t>Award +30 Calendar Days</w:t>
            </w:r>
          </w:p>
        </w:tc>
        <w:tc>
          <w:tcPr>
            <w:tcW w:w="3490" w:type="dxa"/>
            <w:tcBorders>
              <w:top w:val="single" w:sz="4" w:space="0" w:color="auto"/>
              <w:left w:val="single" w:sz="4" w:space="0" w:color="auto"/>
              <w:bottom w:val="single" w:sz="4" w:space="0" w:color="auto"/>
              <w:right w:val="single" w:sz="4" w:space="0" w:color="auto"/>
            </w:tcBorders>
            <w:hideMark/>
          </w:tcPr>
          <w:p w14:paraId="3BE6C179" w14:textId="08B9D82E" w:rsidR="00CC7E6B" w:rsidRPr="0066003C" w:rsidRDefault="00CC7E6B" w:rsidP="00CC7E6B">
            <w:pPr>
              <w:rPr>
                <w:rFonts w:eastAsia="Calibri"/>
                <w:sz w:val="20"/>
                <w:szCs w:val="20"/>
              </w:rPr>
            </w:pPr>
            <w:r w:rsidRPr="0066003C">
              <w:rPr>
                <w:rFonts w:eastAsia="Calibri"/>
                <w:sz w:val="20"/>
                <w:szCs w:val="20"/>
              </w:rPr>
              <w:t>30 calendar days after new subsystems are added to contract</w:t>
            </w:r>
          </w:p>
        </w:tc>
      </w:tr>
      <w:tr w:rsidR="00CC7E6B" w:rsidRPr="0066003C" w14:paraId="609434D2"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704DF351" w14:textId="77777777" w:rsidR="00CC7E6B" w:rsidRPr="0066003C" w:rsidRDefault="00CC7E6B" w:rsidP="00CC7E6B">
            <w:pPr>
              <w:rPr>
                <w:rFonts w:eastAsia="Calibri"/>
                <w:sz w:val="20"/>
                <w:szCs w:val="20"/>
                <w:lang w:eastAsia="zh-CN"/>
              </w:rPr>
            </w:pPr>
            <w:r w:rsidRPr="0066003C">
              <w:rPr>
                <w:rFonts w:eastAsia="Calibri"/>
                <w:color w:val="000000"/>
                <w:sz w:val="20"/>
                <w:szCs w:val="22"/>
              </w:rPr>
              <w:t xml:space="preserve">System Performance </w:t>
            </w:r>
            <w:r w:rsidRPr="0066003C">
              <w:rPr>
                <w:rFonts w:eastAsia="Calibri"/>
                <w:sz w:val="20"/>
                <w:szCs w:val="22"/>
              </w:rPr>
              <w:t>Optimization Technical Report</w:t>
            </w:r>
          </w:p>
        </w:tc>
        <w:tc>
          <w:tcPr>
            <w:tcW w:w="883" w:type="dxa"/>
            <w:tcBorders>
              <w:top w:val="single" w:sz="4" w:space="0" w:color="auto"/>
              <w:left w:val="single" w:sz="4" w:space="0" w:color="auto"/>
              <w:bottom w:val="single" w:sz="4" w:space="0" w:color="auto"/>
              <w:right w:val="single" w:sz="4" w:space="0" w:color="auto"/>
            </w:tcBorders>
            <w:vAlign w:val="center"/>
          </w:tcPr>
          <w:p w14:paraId="797C58F1" w14:textId="77777777" w:rsidR="00CC7E6B" w:rsidRPr="0066003C" w:rsidRDefault="00CC7E6B" w:rsidP="00CC7E6B">
            <w:pPr>
              <w:rPr>
                <w:rFonts w:eastAsia="Calibri"/>
                <w:sz w:val="20"/>
                <w:szCs w:val="20"/>
                <w:lang w:eastAsia="zh-CN"/>
              </w:rPr>
            </w:pPr>
            <w:r w:rsidRPr="0066003C">
              <w:rPr>
                <w:rFonts w:eastAsia="Calibri"/>
                <w:sz w:val="20"/>
                <w:szCs w:val="20"/>
                <w:lang w:eastAsia="zh-CN"/>
              </w:rPr>
              <w:t>A037</w:t>
            </w:r>
          </w:p>
        </w:tc>
        <w:tc>
          <w:tcPr>
            <w:tcW w:w="1454" w:type="dxa"/>
            <w:tcBorders>
              <w:top w:val="single" w:sz="4" w:space="0" w:color="auto"/>
              <w:left w:val="single" w:sz="4" w:space="0" w:color="auto"/>
              <w:bottom w:val="single" w:sz="4" w:space="0" w:color="auto"/>
              <w:right w:val="single" w:sz="4" w:space="0" w:color="auto"/>
            </w:tcBorders>
          </w:tcPr>
          <w:p w14:paraId="326D12C2" w14:textId="77777777" w:rsidR="00CC7E6B" w:rsidRPr="0066003C" w:rsidRDefault="00CC7E6B" w:rsidP="00CC7E6B">
            <w:pPr>
              <w:rPr>
                <w:rFonts w:eastAsia="Calibri"/>
                <w:sz w:val="20"/>
                <w:szCs w:val="20"/>
                <w:lang w:eastAsia="zh-CN"/>
              </w:rPr>
            </w:pPr>
          </w:p>
          <w:p w14:paraId="1D756409" w14:textId="77777777" w:rsidR="00CC7E6B" w:rsidRPr="0066003C" w:rsidRDefault="00CC7E6B" w:rsidP="00CC7E6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3B8B72A7" w14:textId="77777777" w:rsidR="00CC7E6B" w:rsidRPr="0066003C" w:rsidRDefault="00CC7E6B" w:rsidP="00CC7E6B">
            <w:pPr>
              <w:rPr>
                <w:rFonts w:eastAsia="Calibri"/>
                <w:sz w:val="20"/>
                <w:szCs w:val="20"/>
              </w:rPr>
            </w:pPr>
          </w:p>
          <w:p w14:paraId="1CA55178" w14:textId="677FEBED" w:rsidR="00CC7E6B" w:rsidRPr="0066003C" w:rsidRDefault="00CC7E6B" w:rsidP="00CC7E6B">
            <w:pPr>
              <w:rPr>
                <w:sz w:val="20"/>
                <w:szCs w:val="20"/>
              </w:rPr>
            </w:pPr>
            <w:r w:rsidRPr="0066003C">
              <w:rPr>
                <w:sz w:val="20"/>
                <w:szCs w:val="20"/>
              </w:rPr>
              <w:t xml:space="preserve">TO-1 Section </w:t>
            </w:r>
            <w:r w:rsidR="00E77A04" w:rsidRPr="0066003C">
              <w:rPr>
                <w:sz w:val="20"/>
                <w:szCs w:val="20"/>
              </w:rPr>
              <w:t>4.2</w:t>
            </w:r>
          </w:p>
          <w:p w14:paraId="16B4CB46" w14:textId="65C46166" w:rsidR="00CC7E6B" w:rsidRPr="0066003C" w:rsidRDefault="00CC7E6B" w:rsidP="00CC7E6B">
            <w:pPr>
              <w:rPr>
                <w:sz w:val="20"/>
                <w:szCs w:val="20"/>
              </w:rPr>
            </w:pPr>
            <w:r w:rsidRPr="0066003C">
              <w:rPr>
                <w:sz w:val="20"/>
                <w:szCs w:val="20"/>
              </w:rPr>
              <w:t xml:space="preserve">TO-1 </w:t>
            </w:r>
            <w:r w:rsidR="00E77A04" w:rsidRPr="0066003C">
              <w:rPr>
                <w:sz w:val="20"/>
                <w:szCs w:val="20"/>
              </w:rPr>
              <w:t>WBS 2.1</w:t>
            </w:r>
          </w:p>
          <w:p w14:paraId="6FBA5226" w14:textId="686AEA5F" w:rsidR="00CC7E6B" w:rsidRPr="0066003C" w:rsidRDefault="00CC7E6B" w:rsidP="00CC7E6B">
            <w:pPr>
              <w:rPr>
                <w:rFonts w:ascii="Arial" w:hAnsi="Arial" w:cs="Arial"/>
                <w:sz w:val="18"/>
              </w:rPr>
            </w:pPr>
            <w:r w:rsidRPr="0066003C">
              <w:rPr>
                <w:sz w:val="20"/>
                <w:szCs w:val="20"/>
              </w:rPr>
              <w:t xml:space="preserve">TO-1 WBS </w:t>
            </w:r>
            <w:r w:rsidR="00E77A04" w:rsidRPr="0066003C">
              <w:rPr>
                <w:sz w:val="20"/>
                <w:szCs w:val="20"/>
              </w:rPr>
              <w:t>4</w:t>
            </w:r>
            <w:r w:rsidRPr="0066003C">
              <w:rPr>
                <w:sz w:val="20"/>
                <w:szCs w:val="20"/>
              </w:rPr>
              <w:t>.1</w:t>
            </w:r>
          </w:p>
        </w:tc>
        <w:tc>
          <w:tcPr>
            <w:tcW w:w="1481" w:type="dxa"/>
            <w:tcBorders>
              <w:top w:val="single" w:sz="4" w:space="0" w:color="auto"/>
              <w:left w:val="single" w:sz="4" w:space="0" w:color="auto"/>
              <w:bottom w:val="single" w:sz="4" w:space="0" w:color="auto"/>
              <w:right w:val="single" w:sz="4" w:space="0" w:color="auto"/>
            </w:tcBorders>
            <w:vAlign w:val="center"/>
          </w:tcPr>
          <w:p w14:paraId="59EE61B5" w14:textId="126C58DC" w:rsidR="00CC7E6B" w:rsidRPr="0066003C" w:rsidRDefault="00CC7E6B" w:rsidP="00CC7E6B">
            <w:pPr>
              <w:rPr>
                <w:rFonts w:eastAsia="Calibri"/>
                <w:sz w:val="20"/>
                <w:szCs w:val="20"/>
                <w:lang w:eastAsia="zh-CN"/>
              </w:rPr>
            </w:pPr>
            <w:r w:rsidRPr="0066003C">
              <w:rPr>
                <w:rFonts w:eastAsia="Calibri"/>
                <w:sz w:val="20"/>
                <w:szCs w:val="20"/>
                <w:lang w:eastAsia="zh-CN"/>
              </w:rPr>
              <w:t>Award +90 calendar days</w:t>
            </w:r>
          </w:p>
        </w:tc>
        <w:tc>
          <w:tcPr>
            <w:tcW w:w="3490" w:type="dxa"/>
            <w:tcBorders>
              <w:top w:val="single" w:sz="4" w:space="0" w:color="auto"/>
              <w:left w:val="single" w:sz="4" w:space="0" w:color="auto"/>
              <w:bottom w:val="single" w:sz="4" w:space="0" w:color="auto"/>
              <w:right w:val="single" w:sz="4" w:space="0" w:color="auto"/>
            </w:tcBorders>
            <w:vAlign w:val="center"/>
          </w:tcPr>
          <w:p w14:paraId="292737CB" w14:textId="7B5E28C9" w:rsidR="00CC7E6B" w:rsidRPr="0066003C" w:rsidRDefault="00CC7E6B" w:rsidP="00CC7E6B">
            <w:pPr>
              <w:rPr>
                <w:rFonts w:eastAsia="Calibri"/>
                <w:sz w:val="20"/>
                <w:szCs w:val="20"/>
              </w:rPr>
            </w:pPr>
            <w:r w:rsidRPr="0066003C">
              <w:rPr>
                <w:rFonts w:eastAsia="Calibri"/>
                <w:sz w:val="20"/>
                <w:szCs w:val="20"/>
              </w:rPr>
              <w:t xml:space="preserve">Provide a report every month </w:t>
            </w:r>
            <w:r w:rsidR="00E77A04" w:rsidRPr="0066003C">
              <w:rPr>
                <w:rFonts w:eastAsia="Calibri"/>
                <w:sz w:val="20"/>
                <w:szCs w:val="20"/>
              </w:rPr>
              <w:t>+ five (5) business day.</w:t>
            </w:r>
          </w:p>
        </w:tc>
      </w:tr>
      <w:tr w:rsidR="00CC7E6B" w:rsidRPr="0066003C" w14:paraId="5D396E64"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30BB4078" w14:textId="77777777" w:rsidR="00CC7E6B" w:rsidRPr="0066003C" w:rsidRDefault="00CC7E6B" w:rsidP="00CC7E6B">
            <w:pPr>
              <w:rPr>
                <w:rFonts w:eastAsia="Calibri"/>
                <w:sz w:val="20"/>
                <w:szCs w:val="20"/>
                <w:lang w:eastAsia="zh-CN"/>
              </w:rPr>
            </w:pPr>
            <w:r w:rsidRPr="0066003C">
              <w:rPr>
                <w:rFonts w:eastAsia="Calibri"/>
                <w:sz w:val="20"/>
                <w:szCs w:val="22"/>
              </w:rPr>
              <w:t>Software Library Management Report</w:t>
            </w:r>
          </w:p>
        </w:tc>
        <w:tc>
          <w:tcPr>
            <w:tcW w:w="883" w:type="dxa"/>
            <w:tcBorders>
              <w:top w:val="single" w:sz="4" w:space="0" w:color="auto"/>
              <w:left w:val="single" w:sz="4" w:space="0" w:color="auto"/>
              <w:bottom w:val="single" w:sz="4" w:space="0" w:color="auto"/>
              <w:right w:val="single" w:sz="4" w:space="0" w:color="auto"/>
            </w:tcBorders>
            <w:vAlign w:val="center"/>
          </w:tcPr>
          <w:p w14:paraId="1AA50FD1" w14:textId="77777777" w:rsidR="00CC7E6B" w:rsidRPr="0066003C" w:rsidRDefault="00CC7E6B" w:rsidP="00CC7E6B">
            <w:pPr>
              <w:rPr>
                <w:rFonts w:eastAsia="Calibri"/>
                <w:sz w:val="20"/>
                <w:szCs w:val="20"/>
                <w:lang w:eastAsia="zh-CN"/>
              </w:rPr>
            </w:pPr>
            <w:r w:rsidRPr="0066003C">
              <w:rPr>
                <w:rFonts w:eastAsia="Calibri"/>
                <w:sz w:val="20"/>
                <w:szCs w:val="20"/>
                <w:lang w:eastAsia="zh-CN"/>
              </w:rPr>
              <w:t>A038</w:t>
            </w:r>
          </w:p>
        </w:tc>
        <w:tc>
          <w:tcPr>
            <w:tcW w:w="1454" w:type="dxa"/>
            <w:tcBorders>
              <w:top w:val="single" w:sz="4" w:space="0" w:color="auto"/>
              <w:left w:val="single" w:sz="4" w:space="0" w:color="auto"/>
              <w:bottom w:val="single" w:sz="4" w:space="0" w:color="auto"/>
              <w:right w:val="single" w:sz="4" w:space="0" w:color="auto"/>
            </w:tcBorders>
          </w:tcPr>
          <w:p w14:paraId="495C7EB2" w14:textId="77777777" w:rsidR="00CC7E6B" w:rsidRPr="0066003C" w:rsidRDefault="00CC7E6B" w:rsidP="00CC7E6B">
            <w:pPr>
              <w:rPr>
                <w:rFonts w:eastAsia="Calibri"/>
                <w:sz w:val="20"/>
                <w:szCs w:val="20"/>
                <w:lang w:eastAsia="zh-CN"/>
              </w:rPr>
            </w:pPr>
          </w:p>
          <w:p w14:paraId="7C754E39" w14:textId="77777777" w:rsidR="00CC7E6B" w:rsidRPr="0066003C" w:rsidRDefault="00CC7E6B" w:rsidP="00CC7E6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0F524BC9" w14:textId="4721CE47" w:rsidR="00CC7E6B" w:rsidRPr="0066003C" w:rsidRDefault="00CC7E6B" w:rsidP="00CC7E6B">
            <w:pPr>
              <w:rPr>
                <w:sz w:val="20"/>
                <w:szCs w:val="20"/>
              </w:rPr>
            </w:pPr>
            <w:r w:rsidRPr="0066003C">
              <w:rPr>
                <w:sz w:val="20"/>
                <w:szCs w:val="20"/>
              </w:rPr>
              <w:t xml:space="preserve">TO-1 WBS </w:t>
            </w:r>
            <w:r w:rsidR="00943299" w:rsidRPr="0066003C">
              <w:rPr>
                <w:sz w:val="20"/>
                <w:szCs w:val="20"/>
              </w:rPr>
              <w:t>6</w:t>
            </w:r>
            <w:r w:rsidRPr="0066003C">
              <w:rPr>
                <w:sz w:val="20"/>
                <w:szCs w:val="20"/>
              </w:rPr>
              <w:t>.2</w:t>
            </w:r>
          </w:p>
          <w:p w14:paraId="3B46DF90" w14:textId="179FE6B2" w:rsidR="00CC7E6B" w:rsidRPr="0066003C" w:rsidRDefault="00943299" w:rsidP="00CC7E6B">
            <w:pPr>
              <w:rPr>
                <w:rFonts w:eastAsia="Calibri"/>
                <w:sz w:val="20"/>
                <w:szCs w:val="20"/>
              </w:rPr>
            </w:pPr>
            <w:r w:rsidRPr="0066003C">
              <w:rPr>
                <w:rFonts w:eastAsia="Calibri"/>
                <w:sz w:val="20"/>
                <w:szCs w:val="20"/>
              </w:rPr>
              <w:t>Table 5.1</w:t>
            </w:r>
          </w:p>
        </w:tc>
        <w:tc>
          <w:tcPr>
            <w:tcW w:w="1481" w:type="dxa"/>
            <w:tcBorders>
              <w:top w:val="single" w:sz="4" w:space="0" w:color="auto"/>
              <w:left w:val="single" w:sz="4" w:space="0" w:color="auto"/>
              <w:bottom w:val="single" w:sz="4" w:space="0" w:color="auto"/>
              <w:right w:val="single" w:sz="4" w:space="0" w:color="auto"/>
            </w:tcBorders>
            <w:vAlign w:val="center"/>
          </w:tcPr>
          <w:p w14:paraId="28FB5EB9" w14:textId="77777777" w:rsidR="00CC7E6B" w:rsidRPr="0066003C" w:rsidRDefault="00CC7E6B" w:rsidP="00CC7E6B">
            <w:pPr>
              <w:rPr>
                <w:rFonts w:eastAsia="Calibri"/>
                <w:sz w:val="20"/>
                <w:szCs w:val="20"/>
                <w:lang w:eastAsia="zh-CN"/>
              </w:rPr>
            </w:pPr>
            <w:r w:rsidRPr="0066003C">
              <w:rPr>
                <w:rFonts w:eastAsia="Calibri"/>
                <w:sz w:val="20"/>
                <w:szCs w:val="20"/>
                <w:lang w:eastAsia="zh-CN"/>
              </w:rPr>
              <w:t>Award +60 calendar days</w:t>
            </w:r>
          </w:p>
        </w:tc>
        <w:tc>
          <w:tcPr>
            <w:tcW w:w="3490" w:type="dxa"/>
            <w:tcBorders>
              <w:top w:val="single" w:sz="4" w:space="0" w:color="auto"/>
              <w:left w:val="single" w:sz="4" w:space="0" w:color="auto"/>
              <w:bottom w:val="single" w:sz="4" w:space="0" w:color="auto"/>
              <w:right w:val="single" w:sz="4" w:space="0" w:color="auto"/>
            </w:tcBorders>
            <w:vAlign w:val="center"/>
          </w:tcPr>
          <w:p w14:paraId="4E6D96A7" w14:textId="40756BAB" w:rsidR="00CC7E6B" w:rsidRPr="0066003C" w:rsidRDefault="00CC7E6B" w:rsidP="00CC7E6B">
            <w:pPr>
              <w:rPr>
                <w:rFonts w:eastAsia="Calibri"/>
                <w:sz w:val="20"/>
                <w:szCs w:val="20"/>
              </w:rPr>
            </w:pPr>
            <w:r w:rsidRPr="0066003C">
              <w:rPr>
                <w:sz w:val="20"/>
                <w:szCs w:val="20"/>
              </w:rPr>
              <w:t>Update Monthly and provide a Report Five Business Days (5) prior to any review.</w:t>
            </w:r>
          </w:p>
        </w:tc>
      </w:tr>
      <w:tr w:rsidR="00531EA3" w:rsidRPr="0066003C" w14:paraId="67012FD6"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429AB826" w14:textId="77AF3803" w:rsidR="00531EA3" w:rsidRPr="0066003C" w:rsidRDefault="00531EA3" w:rsidP="00CC7E6B">
            <w:pPr>
              <w:rPr>
                <w:rFonts w:eastAsia="Calibri"/>
                <w:sz w:val="20"/>
                <w:szCs w:val="22"/>
              </w:rPr>
            </w:pPr>
            <w:r w:rsidRPr="0066003C">
              <w:rPr>
                <w:rFonts w:eastAsia="Calibri"/>
                <w:sz w:val="20"/>
                <w:szCs w:val="22"/>
              </w:rPr>
              <w:lastRenderedPageBreak/>
              <w:t>Automation Deployment Instructions</w:t>
            </w:r>
          </w:p>
        </w:tc>
        <w:tc>
          <w:tcPr>
            <w:tcW w:w="883" w:type="dxa"/>
            <w:tcBorders>
              <w:top w:val="single" w:sz="4" w:space="0" w:color="auto"/>
              <w:left w:val="single" w:sz="4" w:space="0" w:color="auto"/>
              <w:bottom w:val="single" w:sz="4" w:space="0" w:color="auto"/>
              <w:right w:val="single" w:sz="4" w:space="0" w:color="auto"/>
            </w:tcBorders>
            <w:vAlign w:val="center"/>
          </w:tcPr>
          <w:p w14:paraId="44975137" w14:textId="3C17DC84" w:rsidR="00531EA3" w:rsidRPr="0066003C" w:rsidRDefault="00531EA3" w:rsidP="00CC7E6B">
            <w:pPr>
              <w:rPr>
                <w:rFonts w:eastAsia="Calibri"/>
                <w:sz w:val="20"/>
                <w:szCs w:val="20"/>
                <w:lang w:eastAsia="zh-CN"/>
              </w:rPr>
            </w:pPr>
            <w:r w:rsidRPr="0066003C">
              <w:rPr>
                <w:rFonts w:eastAsia="Calibri"/>
                <w:sz w:val="20"/>
                <w:szCs w:val="20"/>
                <w:lang w:eastAsia="zh-CN"/>
              </w:rPr>
              <w:t>A03</w:t>
            </w:r>
            <w:r w:rsidR="00F66338" w:rsidRPr="0066003C">
              <w:rPr>
                <w:rFonts w:eastAsia="Calibri"/>
                <w:sz w:val="20"/>
                <w:szCs w:val="20"/>
                <w:lang w:eastAsia="zh-CN"/>
              </w:rPr>
              <w:t>9</w:t>
            </w:r>
          </w:p>
        </w:tc>
        <w:tc>
          <w:tcPr>
            <w:tcW w:w="1454" w:type="dxa"/>
            <w:tcBorders>
              <w:top w:val="single" w:sz="4" w:space="0" w:color="auto"/>
              <w:left w:val="single" w:sz="4" w:space="0" w:color="auto"/>
              <w:bottom w:val="single" w:sz="4" w:space="0" w:color="auto"/>
              <w:right w:val="single" w:sz="4" w:space="0" w:color="auto"/>
            </w:tcBorders>
          </w:tcPr>
          <w:p w14:paraId="7C13796D" w14:textId="4C976289" w:rsidR="00531EA3" w:rsidRPr="0066003C" w:rsidRDefault="00531EA3" w:rsidP="00CC7E6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69BFBEDF" w14:textId="062EFD70" w:rsidR="00531EA3" w:rsidRPr="0066003C" w:rsidRDefault="00531EA3" w:rsidP="00CC7E6B">
            <w:pPr>
              <w:rPr>
                <w:sz w:val="20"/>
                <w:szCs w:val="20"/>
              </w:rPr>
            </w:pPr>
            <w:r w:rsidRPr="0066003C">
              <w:rPr>
                <w:sz w:val="20"/>
                <w:szCs w:val="20"/>
              </w:rPr>
              <w:t xml:space="preserve">TO-1 </w:t>
            </w:r>
            <w:r w:rsidR="00F66338" w:rsidRPr="0066003C">
              <w:rPr>
                <w:sz w:val="20"/>
                <w:szCs w:val="20"/>
              </w:rPr>
              <w:t xml:space="preserve">WBS </w:t>
            </w:r>
            <w:r w:rsidRPr="0066003C">
              <w:rPr>
                <w:sz w:val="20"/>
                <w:szCs w:val="20"/>
              </w:rPr>
              <w:t>2.4</w:t>
            </w:r>
          </w:p>
          <w:p w14:paraId="1226519F" w14:textId="36322373" w:rsidR="00531EA3" w:rsidRPr="0066003C" w:rsidRDefault="00531EA3" w:rsidP="00CC7E6B">
            <w:pPr>
              <w:rPr>
                <w:sz w:val="20"/>
                <w:szCs w:val="20"/>
              </w:rPr>
            </w:pPr>
            <w:r w:rsidRPr="0066003C">
              <w:rPr>
                <w:sz w:val="20"/>
                <w:szCs w:val="20"/>
              </w:rPr>
              <w:t xml:space="preserve">TO-1 </w:t>
            </w:r>
            <w:r w:rsidR="00F66338" w:rsidRPr="0066003C">
              <w:rPr>
                <w:sz w:val="20"/>
                <w:szCs w:val="20"/>
              </w:rPr>
              <w:t xml:space="preserve">WBS </w:t>
            </w:r>
            <w:r w:rsidRPr="0066003C">
              <w:rPr>
                <w:sz w:val="20"/>
                <w:szCs w:val="20"/>
              </w:rPr>
              <w:t>4.4</w:t>
            </w:r>
          </w:p>
        </w:tc>
        <w:tc>
          <w:tcPr>
            <w:tcW w:w="1481" w:type="dxa"/>
            <w:tcBorders>
              <w:top w:val="single" w:sz="4" w:space="0" w:color="auto"/>
              <w:left w:val="single" w:sz="4" w:space="0" w:color="auto"/>
              <w:bottom w:val="single" w:sz="4" w:space="0" w:color="auto"/>
              <w:right w:val="single" w:sz="4" w:space="0" w:color="auto"/>
            </w:tcBorders>
            <w:vAlign w:val="center"/>
          </w:tcPr>
          <w:p w14:paraId="63160086" w14:textId="79E5C4D1" w:rsidR="00531EA3" w:rsidRPr="0066003C" w:rsidRDefault="00531EA3" w:rsidP="00CC7E6B">
            <w:pPr>
              <w:rPr>
                <w:rFonts w:eastAsia="Calibri"/>
                <w:sz w:val="20"/>
                <w:szCs w:val="20"/>
                <w:lang w:eastAsia="zh-CN"/>
              </w:rPr>
            </w:pPr>
            <w:r w:rsidRPr="0066003C">
              <w:rPr>
                <w:rFonts w:eastAsia="Calibri"/>
                <w:sz w:val="20"/>
                <w:szCs w:val="20"/>
              </w:rPr>
              <w:t>As directed by Government</w:t>
            </w:r>
          </w:p>
        </w:tc>
        <w:tc>
          <w:tcPr>
            <w:tcW w:w="3490" w:type="dxa"/>
            <w:tcBorders>
              <w:top w:val="single" w:sz="4" w:space="0" w:color="auto"/>
              <w:left w:val="single" w:sz="4" w:space="0" w:color="auto"/>
              <w:bottom w:val="single" w:sz="4" w:space="0" w:color="auto"/>
              <w:right w:val="single" w:sz="4" w:space="0" w:color="auto"/>
            </w:tcBorders>
            <w:vAlign w:val="center"/>
          </w:tcPr>
          <w:p w14:paraId="5E1F049F" w14:textId="59592BB6" w:rsidR="00531EA3" w:rsidRPr="0066003C" w:rsidRDefault="00531EA3" w:rsidP="00CC7E6B">
            <w:pPr>
              <w:rPr>
                <w:sz w:val="20"/>
                <w:szCs w:val="20"/>
              </w:rPr>
            </w:pPr>
            <w:r w:rsidRPr="0066003C">
              <w:rPr>
                <w:sz w:val="20"/>
              </w:rPr>
              <w:t>As directed by the Government</w:t>
            </w:r>
          </w:p>
        </w:tc>
      </w:tr>
      <w:tr w:rsidR="00F66338" w:rsidRPr="0066003C" w14:paraId="2B5F5D3E"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5FF44915" w14:textId="58883A57" w:rsidR="00F66338" w:rsidRPr="0066003C" w:rsidRDefault="00F66338" w:rsidP="00CC7E6B">
            <w:pPr>
              <w:rPr>
                <w:rFonts w:eastAsia="Calibri"/>
                <w:sz w:val="20"/>
                <w:szCs w:val="22"/>
              </w:rPr>
            </w:pPr>
            <w:r w:rsidRPr="0066003C">
              <w:rPr>
                <w:rFonts w:eastAsia="Calibri"/>
                <w:sz w:val="20"/>
                <w:szCs w:val="22"/>
              </w:rPr>
              <w:t>Continual Service Improvement (CSI) / (BPR)</w:t>
            </w:r>
          </w:p>
        </w:tc>
        <w:tc>
          <w:tcPr>
            <w:tcW w:w="883" w:type="dxa"/>
            <w:tcBorders>
              <w:top w:val="single" w:sz="4" w:space="0" w:color="auto"/>
              <w:left w:val="single" w:sz="4" w:space="0" w:color="auto"/>
              <w:bottom w:val="single" w:sz="4" w:space="0" w:color="auto"/>
              <w:right w:val="single" w:sz="4" w:space="0" w:color="auto"/>
            </w:tcBorders>
            <w:vAlign w:val="center"/>
          </w:tcPr>
          <w:p w14:paraId="39A49793" w14:textId="1419073B" w:rsidR="00F66338" w:rsidRPr="0066003C" w:rsidRDefault="00F66338" w:rsidP="00CC7E6B">
            <w:pPr>
              <w:rPr>
                <w:rFonts w:eastAsia="Calibri"/>
                <w:sz w:val="20"/>
                <w:szCs w:val="20"/>
                <w:lang w:eastAsia="zh-CN"/>
              </w:rPr>
            </w:pPr>
            <w:r w:rsidRPr="0066003C">
              <w:rPr>
                <w:rFonts w:eastAsia="Calibri"/>
                <w:sz w:val="20"/>
                <w:szCs w:val="20"/>
                <w:lang w:eastAsia="zh-CN"/>
              </w:rPr>
              <w:t>A042</w:t>
            </w:r>
          </w:p>
        </w:tc>
        <w:tc>
          <w:tcPr>
            <w:tcW w:w="1454" w:type="dxa"/>
            <w:tcBorders>
              <w:top w:val="single" w:sz="4" w:space="0" w:color="auto"/>
              <w:left w:val="single" w:sz="4" w:space="0" w:color="auto"/>
              <w:bottom w:val="single" w:sz="4" w:space="0" w:color="auto"/>
              <w:right w:val="single" w:sz="4" w:space="0" w:color="auto"/>
            </w:tcBorders>
          </w:tcPr>
          <w:p w14:paraId="7A57C049" w14:textId="25C1FB4B" w:rsidR="00F66338" w:rsidRPr="0066003C" w:rsidRDefault="00F66338" w:rsidP="00CC7E6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1AA768D2" w14:textId="77777777" w:rsidR="00F66338" w:rsidRPr="0066003C" w:rsidRDefault="00F66338" w:rsidP="00CC7E6B">
            <w:pPr>
              <w:rPr>
                <w:sz w:val="20"/>
                <w:szCs w:val="20"/>
              </w:rPr>
            </w:pPr>
            <w:r w:rsidRPr="0066003C">
              <w:rPr>
                <w:sz w:val="20"/>
                <w:szCs w:val="20"/>
              </w:rPr>
              <w:t>TO-1 WBS 2.8</w:t>
            </w:r>
          </w:p>
          <w:p w14:paraId="264C498A" w14:textId="77777777" w:rsidR="00F66338" w:rsidRPr="0066003C" w:rsidRDefault="00F66338" w:rsidP="00CC7E6B">
            <w:pPr>
              <w:rPr>
                <w:sz w:val="20"/>
                <w:szCs w:val="20"/>
              </w:rPr>
            </w:pPr>
            <w:r w:rsidRPr="0066003C">
              <w:rPr>
                <w:sz w:val="20"/>
                <w:szCs w:val="20"/>
              </w:rPr>
              <w:t>TO-1 WBS 3.8</w:t>
            </w:r>
          </w:p>
          <w:p w14:paraId="1378A137" w14:textId="7037DE6F" w:rsidR="00F66338" w:rsidRPr="0066003C" w:rsidRDefault="00F66338" w:rsidP="00CC7E6B">
            <w:pPr>
              <w:rPr>
                <w:sz w:val="20"/>
                <w:szCs w:val="20"/>
              </w:rPr>
            </w:pPr>
            <w:r w:rsidRPr="0066003C">
              <w:rPr>
                <w:sz w:val="20"/>
                <w:szCs w:val="20"/>
              </w:rPr>
              <w:t>TO-1 WBS 4.8</w:t>
            </w:r>
          </w:p>
        </w:tc>
        <w:tc>
          <w:tcPr>
            <w:tcW w:w="1481" w:type="dxa"/>
            <w:tcBorders>
              <w:top w:val="single" w:sz="4" w:space="0" w:color="auto"/>
              <w:left w:val="single" w:sz="4" w:space="0" w:color="auto"/>
              <w:bottom w:val="single" w:sz="4" w:space="0" w:color="auto"/>
              <w:right w:val="single" w:sz="4" w:space="0" w:color="auto"/>
            </w:tcBorders>
          </w:tcPr>
          <w:p w14:paraId="15CD75A7" w14:textId="261A0831" w:rsidR="00F66338" w:rsidRPr="0066003C" w:rsidRDefault="00F66338" w:rsidP="00CC7E6B">
            <w:pPr>
              <w:rPr>
                <w:rFonts w:eastAsia="Calibri"/>
                <w:sz w:val="20"/>
                <w:szCs w:val="20"/>
              </w:rPr>
            </w:pPr>
            <w:r w:rsidRPr="0066003C">
              <w:rPr>
                <w:rFonts w:eastAsia="Calibri"/>
                <w:sz w:val="20"/>
                <w:szCs w:val="20"/>
              </w:rPr>
              <w:t>As directed by Government</w:t>
            </w:r>
          </w:p>
        </w:tc>
        <w:tc>
          <w:tcPr>
            <w:tcW w:w="3490" w:type="dxa"/>
            <w:tcBorders>
              <w:top w:val="single" w:sz="4" w:space="0" w:color="auto"/>
              <w:left w:val="single" w:sz="4" w:space="0" w:color="auto"/>
              <w:bottom w:val="single" w:sz="4" w:space="0" w:color="auto"/>
              <w:right w:val="single" w:sz="4" w:space="0" w:color="auto"/>
            </w:tcBorders>
          </w:tcPr>
          <w:p w14:paraId="062743C4" w14:textId="6A478D37" w:rsidR="00F66338" w:rsidRPr="0066003C" w:rsidRDefault="00F66338" w:rsidP="00CC7E6B">
            <w:pPr>
              <w:rPr>
                <w:sz w:val="20"/>
              </w:rPr>
            </w:pPr>
            <w:r w:rsidRPr="0066003C">
              <w:rPr>
                <w:sz w:val="20"/>
              </w:rPr>
              <w:t>As directed by the Government</w:t>
            </w:r>
          </w:p>
        </w:tc>
      </w:tr>
      <w:tr w:rsidR="00CC7E6B" w:rsidRPr="0066003C" w14:paraId="268EB24B"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79AE56B7" w14:textId="77777777" w:rsidR="00CC7E6B" w:rsidRPr="0066003C" w:rsidRDefault="00CC7E6B" w:rsidP="00CC7E6B">
            <w:pPr>
              <w:rPr>
                <w:rFonts w:eastAsia="Calibri"/>
                <w:sz w:val="20"/>
                <w:szCs w:val="22"/>
              </w:rPr>
            </w:pPr>
            <w:r w:rsidRPr="0066003C">
              <w:rPr>
                <w:rFonts w:eastAsia="Calibri"/>
                <w:sz w:val="20"/>
                <w:szCs w:val="22"/>
              </w:rPr>
              <w:t>Request for Change (RFC) Management Impact Assessment</w:t>
            </w:r>
          </w:p>
        </w:tc>
        <w:tc>
          <w:tcPr>
            <w:tcW w:w="883" w:type="dxa"/>
            <w:tcBorders>
              <w:top w:val="single" w:sz="4" w:space="0" w:color="auto"/>
              <w:left w:val="single" w:sz="4" w:space="0" w:color="auto"/>
              <w:bottom w:val="single" w:sz="4" w:space="0" w:color="auto"/>
              <w:right w:val="single" w:sz="4" w:space="0" w:color="auto"/>
            </w:tcBorders>
            <w:vAlign w:val="center"/>
          </w:tcPr>
          <w:p w14:paraId="3041B087" w14:textId="77777777" w:rsidR="00CC7E6B" w:rsidRPr="0066003C" w:rsidRDefault="00CC7E6B" w:rsidP="00CC7E6B">
            <w:pPr>
              <w:rPr>
                <w:rFonts w:eastAsia="Calibri"/>
                <w:sz w:val="20"/>
                <w:szCs w:val="20"/>
                <w:lang w:eastAsia="zh-CN"/>
              </w:rPr>
            </w:pPr>
            <w:r w:rsidRPr="0066003C">
              <w:rPr>
                <w:rFonts w:eastAsia="Calibri"/>
                <w:sz w:val="20"/>
                <w:szCs w:val="20"/>
                <w:lang w:eastAsia="zh-CN"/>
              </w:rPr>
              <w:t>A043</w:t>
            </w:r>
          </w:p>
        </w:tc>
        <w:tc>
          <w:tcPr>
            <w:tcW w:w="1454" w:type="dxa"/>
            <w:tcBorders>
              <w:top w:val="single" w:sz="4" w:space="0" w:color="auto"/>
              <w:left w:val="single" w:sz="4" w:space="0" w:color="auto"/>
              <w:bottom w:val="single" w:sz="4" w:space="0" w:color="auto"/>
              <w:right w:val="single" w:sz="4" w:space="0" w:color="auto"/>
            </w:tcBorders>
          </w:tcPr>
          <w:p w14:paraId="631E033B" w14:textId="77777777" w:rsidR="00CC7E6B" w:rsidRPr="0066003C" w:rsidRDefault="00CC7E6B" w:rsidP="00CC7E6B">
            <w:pPr>
              <w:rPr>
                <w:rFonts w:eastAsia="Calibri"/>
                <w:sz w:val="20"/>
                <w:szCs w:val="20"/>
                <w:lang w:eastAsia="zh-CN"/>
              </w:rPr>
            </w:pPr>
          </w:p>
          <w:p w14:paraId="116EE69F" w14:textId="77777777" w:rsidR="00CC7E6B" w:rsidRPr="0066003C" w:rsidRDefault="00CC7E6B" w:rsidP="00CC7E6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6C77961B" w14:textId="77777777" w:rsidR="00CC7E6B" w:rsidRPr="0066003C" w:rsidRDefault="00494DEA" w:rsidP="00CC7E6B">
            <w:pPr>
              <w:rPr>
                <w:sz w:val="20"/>
                <w:szCs w:val="20"/>
              </w:rPr>
            </w:pPr>
            <w:r w:rsidRPr="0066003C">
              <w:rPr>
                <w:sz w:val="20"/>
                <w:szCs w:val="20"/>
              </w:rPr>
              <w:t xml:space="preserve"> TO-1 WBS 2.10</w:t>
            </w:r>
          </w:p>
          <w:p w14:paraId="669222B9" w14:textId="4B8CAAF9" w:rsidR="00494DEA" w:rsidRPr="0066003C" w:rsidRDefault="00494DEA" w:rsidP="00CC7E6B">
            <w:pPr>
              <w:rPr>
                <w:rFonts w:eastAsia="Calibri"/>
                <w:sz w:val="20"/>
                <w:szCs w:val="20"/>
              </w:rPr>
            </w:pPr>
            <w:r w:rsidRPr="0066003C">
              <w:rPr>
                <w:sz w:val="20"/>
                <w:szCs w:val="20"/>
              </w:rPr>
              <w:t>TO-1 WBS 4.10</w:t>
            </w:r>
          </w:p>
        </w:tc>
        <w:tc>
          <w:tcPr>
            <w:tcW w:w="1481" w:type="dxa"/>
            <w:tcBorders>
              <w:top w:val="single" w:sz="4" w:space="0" w:color="auto"/>
              <w:left w:val="single" w:sz="4" w:space="0" w:color="auto"/>
              <w:bottom w:val="single" w:sz="4" w:space="0" w:color="auto"/>
              <w:right w:val="single" w:sz="4" w:space="0" w:color="auto"/>
            </w:tcBorders>
          </w:tcPr>
          <w:p w14:paraId="0F4AFF8E" w14:textId="6EC30AA3" w:rsidR="00CC7E6B" w:rsidRPr="0066003C" w:rsidRDefault="00CC7E6B" w:rsidP="00CC7E6B">
            <w:pPr>
              <w:rPr>
                <w:rFonts w:eastAsia="Calibri"/>
                <w:sz w:val="20"/>
                <w:szCs w:val="20"/>
              </w:rPr>
            </w:pPr>
            <w:r w:rsidRPr="0066003C">
              <w:rPr>
                <w:rFonts w:eastAsia="Calibri"/>
                <w:sz w:val="20"/>
                <w:szCs w:val="20"/>
              </w:rPr>
              <w:t>As directed by Government</w:t>
            </w:r>
            <w:r w:rsidRPr="0066003C" w:rsidDel="00A20646">
              <w:rPr>
                <w:sz w:val="20"/>
                <w:szCs w:val="20"/>
                <w:lang w:eastAsia="zh-CN"/>
              </w:rPr>
              <w:t xml:space="preserve"> </w:t>
            </w:r>
          </w:p>
        </w:tc>
        <w:tc>
          <w:tcPr>
            <w:tcW w:w="3490" w:type="dxa"/>
            <w:tcBorders>
              <w:top w:val="single" w:sz="4" w:space="0" w:color="auto"/>
              <w:left w:val="single" w:sz="4" w:space="0" w:color="auto"/>
              <w:bottom w:val="single" w:sz="4" w:space="0" w:color="auto"/>
              <w:right w:val="single" w:sz="4" w:space="0" w:color="auto"/>
            </w:tcBorders>
          </w:tcPr>
          <w:p w14:paraId="4B3AB716" w14:textId="77777777" w:rsidR="00CC7E6B" w:rsidRPr="0066003C" w:rsidRDefault="00CC7E6B" w:rsidP="00CC7E6B">
            <w:pPr>
              <w:rPr>
                <w:sz w:val="18"/>
              </w:rPr>
            </w:pPr>
            <w:r w:rsidRPr="0066003C">
              <w:rPr>
                <w:sz w:val="20"/>
              </w:rPr>
              <w:t>As directed by the Government</w:t>
            </w:r>
          </w:p>
        </w:tc>
      </w:tr>
      <w:tr w:rsidR="00CC7E6B" w:rsidRPr="0066003C" w14:paraId="510CAECA"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4B5A9EEB" w14:textId="77777777" w:rsidR="00CC7E6B" w:rsidRPr="0066003C" w:rsidRDefault="00CC7E6B" w:rsidP="00CC7E6B">
            <w:pPr>
              <w:rPr>
                <w:rFonts w:eastAsia="Calibri"/>
                <w:sz w:val="20"/>
                <w:szCs w:val="20"/>
                <w:lang w:eastAsia="zh-CN"/>
              </w:rPr>
            </w:pPr>
            <w:r w:rsidRPr="0066003C">
              <w:rPr>
                <w:rFonts w:eastAsia="Calibri"/>
                <w:sz w:val="20"/>
                <w:szCs w:val="22"/>
              </w:rPr>
              <w:t>Test Report</w:t>
            </w:r>
          </w:p>
        </w:tc>
        <w:tc>
          <w:tcPr>
            <w:tcW w:w="883" w:type="dxa"/>
            <w:tcBorders>
              <w:top w:val="single" w:sz="4" w:space="0" w:color="auto"/>
              <w:left w:val="single" w:sz="4" w:space="0" w:color="auto"/>
              <w:bottom w:val="single" w:sz="4" w:space="0" w:color="auto"/>
              <w:right w:val="single" w:sz="4" w:space="0" w:color="auto"/>
            </w:tcBorders>
            <w:vAlign w:val="center"/>
          </w:tcPr>
          <w:p w14:paraId="6E8F75A2" w14:textId="77777777" w:rsidR="00CC7E6B" w:rsidRPr="0066003C" w:rsidRDefault="00CC7E6B" w:rsidP="00CC7E6B">
            <w:pPr>
              <w:rPr>
                <w:rFonts w:eastAsia="Calibri"/>
                <w:sz w:val="20"/>
                <w:szCs w:val="20"/>
                <w:lang w:eastAsia="zh-CN"/>
              </w:rPr>
            </w:pPr>
            <w:r w:rsidRPr="0066003C">
              <w:rPr>
                <w:rFonts w:eastAsia="Calibri"/>
                <w:sz w:val="20"/>
                <w:szCs w:val="20"/>
                <w:lang w:eastAsia="zh-CN"/>
              </w:rPr>
              <w:t>A044</w:t>
            </w:r>
          </w:p>
        </w:tc>
        <w:tc>
          <w:tcPr>
            <w:tcW w:w="1454" w:type="dxa"/>
            <w:tcBorders>
              <w:top w:val="single" w:sz="4" w:space="0" w:color="auto"/>
              <w:left w:val="single" w:sz="4" w:space="0" w:color="auto"/>
              <w:bottom w:val="single" w:sz="4" w:space="0" w:color="auto"/>
              <w:right w:val="single" w:sz="4" w:space="0" w:color="auto"/>
            </w:tcBorders>
          </w:tcPr>
          <w:p w14:paraId="10A0C702" w14:textId="77777777" w:rsidR="00CC7E6B" w:rsidRPr="0066003C" w:rsidRDefault="00CC7E6B" w:rsidP="00CC7E6B">
            <w:pPr>
              <w:rPr>
                <w:rFonts w:eastAsia="Calibri"/>
                <w:sz w:val="20"/>
                <w:szCs w:val="20"/>
                <w:lang w:eastAsia="zh-CN"/>
              </w:rPr>
            </w:pPr>
          </w:p>
          <w:p w14:paraId="02FF54A6" w14:textId="77777777" w:rsidR="00CC7E6B" w:rsidRPr="0066003C" w:rsidRDefault="00CC7E6B" w:rsidP="00CC7E6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45DDD8EA" w14:textId="77777777" w:rsidR="00CC7E6B" w:rsidRPr="0066003C" w:rsidRDefault="00CC7E6B" w:rsidP="00CC7E6B">
            <w:pPr>
              <w:rPr>
                <w:rFonts w:eastAsia="Calibri"/>
                <w:color w:val="000000"/>
                <w:sz w:val="20"/>
                <w:szCs w:val="20"/>
              </w:rPr>
            </w:pPr>
            <w:r w:rsidRPr="0066003C">
              <w:rPr>
                <w:rFonts w:eastAsia="Calibri"/>
                <w:color w:val="000000"/>
                <w:sz w:val="20"/>
                <w:szCs w:val="20"/>
              </w:rPr>
              <w:t xml:space="preserve">TO-1 Table 6.1 WBS </w:t>
            </w:r>
            <w:r w:rsidR="000F5327" w:rsidRPr="0066003C">
              <w:rPr>
                <w:rFonts w:eastAsia="Calibri"/>
                <w:color w:val="000000"/>
                <w:sz w:val="20"/>
                <w:szCs w:val="20"/>
              </w:rPr>
              <w:t>2</w:t>
            </w:r>
            <w:r w:rsidRPr="0066003C">
              <w:rPr>
                <w:rFonts w:eastAsia="Calibri"/>
                <w:color w:val="000000"/>
                <w:sz w:val="20"/>
                <w:szCs w:val="20"/>
              </w:rPr>
              <w:t>.13</w:t>
            </w:r>
          </w:p>
          <w:p w14:paraId="11401AEE" w14:textId="06401A1F" w:rsidR="00BC25F2" w:rsidRPr="0066003C" w:rsidRDefault="00BC25F2" w:rsidP="00CC7E6B">
            <w:pPr>
              <w:rPr>
                <w:rFonts w:eastAsia="Calibri"/>
                <w:sz w:val="20"/>
                <w:szCs w:val="20"/>
              </w:rPr>
            </w:pPr>
            <w:r w:rsidRPr="0066003C">
              <w:rPr>
                <w:rFonts w:eastAsia="Calibri"/>
                <w:color w:val="000000"/>
                <w:sz w:val="20"/>
                <w:szCs w:val="20"/>
              </w:rPr>
              <w:t>WBS 4.13</w:t>
            </w:r>
          </w:p>
        </w:tc>
        <w:tc>
          <w:tcPr>
            <w:tcW w:w="1481" w:type="dxa"/>
            <w:tcBorders>
              <w:top w:val="single" w:sz="4" w:space="0" w:color="auto"/>
              <w:left w:val="single" w:sz="4" w:space="0" w:color="auto"/>
              <w:bottom w:val="single" w:sz="4" w:space="0" w:color="auto"/>
              <w:right w:val="single" w:sz="4" w:space="0" w:color="auto"/>
            </w:tcBorders>
            <w:vAlign w:val="center"/>
          </w:tcPr>
          <w:p w14:paraId="6355E42A" w14:textId="77777777" w:rsidR="00CC7E6B" w:rsidRPr="0066003C" w:rsidRDefault="00CC7E6B" w:rsidP="00CC7E6B">
            <w:pPr>
              <w:rPr>
                <w:rFonts w:eastAsia="Calibri"/>
                <w:sz w:val="20"/>
                <w:szCs w:val="20"/>
                <w:lang w:eastAsia="zh-CN"/>
              </w:rPr>
            </w:pPr>
            <w:r w:rsidRPr="0066003C">
              <w:rPr>
                <w:rFonts w:eastAsia="Calibri"/>
                <w:sz w:val="20"/>
                <w:szCs w:val="20"/>
              </w:rPr>
              <w:t>As directed by Government</w:t>
            </w:r>
          </w:p>
        </w:tc>
        <w:tc>
          <w:tcPr>
            <w:tcW w:w="3490" w:type="dxa"/>
            <w:tcBorders>
              <w:top w:val="single" w:sz="4" w:space="0" w:color="auto"/>
              <w:left w:val="single" w:sz="4" w:space="0" w:color="auto"/>
              <w:bottom w:val="single" w:sz="4" w:space="0" w:color="auto"/>
              <w:right w:val="single" w:sz="4" w:space="0" w:color="auto"/>
            </w:tcBorders>
            <w:vAlign w:val="center"/>
          </w:tcPr>
          <w:p w14:paraId="711F18F0" w14:textId="77777777" w:rsidR="00CC7E6B" w:rsidRPr="0066003C" w:rsidRDefault="00CC7E6B" w:rsidP="00CC7E6B">
            <w:pPr>
              <w:rPr>
                <w:rFonts w:eastAsia="Calibri"/>
                <w:sz w:val="20"/>
                <w:szCs w:val="20"/>
              </w:rPr>
            </w:pPr>
            <w:r w:rsidRPr="0066003C">
              <w:rPr>
                <w:sz w:val="18"/>
              </w:rPr>
              <w:t>Provide Technical Report Slides/Brief within Five Business Days (5) after completion</w:t>
            </w:r>
          </w:p>
        </w:tc>
      </w:tr>
      <w:tr w:rsidR="00CC7E6B" w:rsidRPr="0066003C" w14:paraId="49BA76AB"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6E9A621B" w14:textId="77777777" w:rsidR="00CC7E6B" w:rsidRPr="0066003C" w:rsidRDefault="00CC7E6B" w:rsidP="00CC7E6B">
            <w:pPr>
              <w:rPr>
                <w:rFonts w:eastAsia="Calibri"/>
                <w:sz w:val="20"/>
                <w:szCs w:val="20"/>
                <w:lang w:eastAsia="zh-CN"/>
              </w:rPr>
            </w:pPr>
            <w:r w:rsidRPr="0066003C">
              <w:rPr>
                <w:rFonts w:eastAsia="Calibri"/>
                <w:sz w:val="20"/>
                <w:szCs w:val="22"/>
              </w:rPr>
              <w:t>Corrective Action Report (CAR)</w:t>
            </w:r>
          </w:p>
        </w:tc>
        <w:tc>
          <w:tcPr>
            <w:tcW w:w="883" w:type="dxa"/>
            <w:tcBorders>
              <w:top w:val="single" w:sz="4" w:space="0" w:color="auto"/>
              <w:left w:val="single" w:sz="4" w:space="0" w:color="auto"/>
              <w:bottom w:val="single" w:sz="4" w:space="0" w:color="auto"/>
              <w:right w:val="single" w:sz="4" w:space="0" w:color="auto"/>
            </w:tcBorders>
            <w:vAlign w:val="center"/>
          </w:tcPr>
          <w:p w14:paraId="33B2A723" w14:textId="77777777" w:rsidR="00CC7E6B" w:rsidRPr="0066003C" w:rsidRDefault="00CC7E6B" w:rsidP="00CC7E6B">
            <w:pPr>
              <w:rPr>
                <w:rFonts w:eastAsia="Calibri"/>
                <w:sz w:val="20"/>
                <w:szCs w:val="20"/>
                <w:lang w:eastAsia="zh-CN"/>
              </w:rPr>
            </w:pPr>
            <w:r w:rsidRPr="0066003C">
              <w:rPr>
                <w:rFonts w:eastAsia="Calibri"/>
                <w:sz w:val="20"/>
                <w:szCs w:val="20"/>
                <w:lang w:eastAsia="zh-CN"/>
              </w:rPr>
              <w:t>A046</w:t>
            </w:r>
          </w:p>
        </w:tc>
        <w:tc>
          <w:tcPr>
            <w:tcW w:w="1454" w:type="dxa"/>
            <w:tcBorders>
              <w:top w:val="single" w:sz="4" w:space="0" w:color="auto"/>
              <w:left w:val="single" w:sz="4" w:space="0" w:color="auto"/>
              <w:bottom w:val="single" w:sz="4" w:space="0" w:color="auto"/>
              <w:right w:val="single" w:sz="4" w:space="0" w:color="auto"/>
            </w:tcBorders>
          </w:tcPr>
          <w:p w14:paraId="67C2B0F8" w14:textId="77777777" w:rsidR="00CC7E6B" w:rsidRPr="0066003C" w:rsidRDefault="00CC7E6B" w:rsidP="00CC7E6B">
            <w:pPr>
              <w:rPr>
                <w:rFonts w:eastAsia="Calibri"/>
                <w:sz w:val="20"/>
                <w:szCs w:val="20"/>
                <w:lang w:eastAsia="zh-CN"/>
              </w:rPr>
            </w:pPr>
          </w:p>
          <w:p w14:paraId="330C1055" w14:textId="77777777" w:rsidR="00CC7E6B" w:rsidRPr="0066003C" w:rsidRDefault="00CC7E6B" w:rsidP="00CC7E6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70DB587B" w14:textId="1234BD15" w:rsidR="00CC7E6B" w:rsidRPr="0066003C" w:rsidRDefault="00B86715" w:rsidP="00CC7E6B">
            <w:pPr>
              <w:rPr>
                <w:rFonts w:eastAsia="Calibri"/>
                <w:sz w:val="20"/>
                <w:szCs w:val="20"/>
              </w:rPr>
            </w:pPr>
            <w:r w:rsidRPr="0066003C">
              <w:rPr>
                <w:rFonts w:eastAsia="Calibri"/>
                <w:sz w:val="20"/>
                <w:szCs w:val="20"/>
              </w:rPr>
              <w:t>TO-1 Section 8.4</w:t>
            </w:r>
          </w:p>
        </w:tc>
        <w:tc>
          <w:tcPr>
            <w:tcW w:w="1481" w:type="dxa"/>
            <w:tcBorders>
              <w:top w:val="single" w:sz="4" w:space="0" w:color="auto"/>
              <w:left w:val="single" w:sz="4" w:space="0" w:color="auto"/>
              <w:bottom w:val="single" w:sz="4" w:space="0" w:color="auto"/>
              <w:right w:val="single" w:sz="4" w:space="0" w:color="auto"/>
            </w:tcBorders>
            <w:vAlign w:val="center"/>
          </w:tcPr>
          <w:p w14:paraId="29DE4B17" w14:textId="77777777" w:rsidR="00CC7E6B" w:rsidRPr="0066003C" w:rsidRDefault="00CC7E6B" w:rsidP="00CC7E6B">
            <w:pPr>
              <w:rPr>
                <w:rFonts w:eastAsia="Calibri"/>
                <w:sz w:val="20"/>
                <w:szCs w:val="20"/>
              </w:rPr>
            </w:pPr>
            <w:r w:rsidRPr="0066003C">
              <w:rPr>
                <w:rFonts w:eastAsia="Calibri"/>
                <w:sz w:val="20"/>
                <w:szCs w:val="20"/>
              </w:rPr>
              <w:t>As directed by Government</w:t>
            </w:r>
          </w:p>
        </w:tc>
        <w:tc>
          <w:tcPr>
            <w:tcW w:w="3490" w:type="dxa"/>
            <w:tcBorders>
              <w:top w:val="single" w:sz="4" w:space="0" w:color="auto"/>
              <w:left w:val="single" w:sz="4" w:space="0" w:color="auto"/>
              <w:bottom w:val="single" w:sz="4" w:space="0" w:color="auto"/>
              <w:right w:val="single" w:sz="4" w:space="0" w:color="auto"/>
            </w:tcBorders>
            <w:vAlign w:val="center"/>
          </w:tcPr>
          <w:p w14:paraId="4FF3741E" w14:textId="77777777" w:rsidR="00CC7E6B" w:rsidRPr="0066003C" w:rsidRDefault="00CC7E6B" w:rsidP="00CC7E6B">
            <w:pPr>
              <w:rPr>
                <w:rFonts w:eastAsia="Calibri"/>
                <w:sz w:val="20"/>
                <w:szCs w:val="20"/>
              </w:rPr>
            </w:pPr>
            <w:r w:rsidRPr="0066003C">
              <w:rPr>
                <w:rFonts w:eastAsia="Calibri"/>
                <w:sz w:val="20"/>
                <w:szCs w:val="20"/>
              </w:rPr>
              <w:t>As directed by the Government</w:t>
            </w:r>
          </w:p>
        </w:tc>
      </w:tr>
      <w:tr w:rsidR="00CC7E6B" w:rsidRPr="009B28C1" w14:paraId="1F2C436D" w14:textId="77777777" w:rsidTr="009B28C1">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11675AD0" w14:textId="77777777" w:rsidR="00CC7E6B" w:rsidRPr="0066003C" w:rsidRDefault="00CC7E6B" w:rsidP="00CC7E6B">
            <w:pPr>
              <w:rPr>
                <w:rFonts w:eastAsia="Calibri"/>
                <w:sz w:val="20"/>
                <w:szCs w:val="22"/>
              </w:rPr>
            </w:pPr>
            <w:r w:rsidRPr="0066003C">
              <w:rPr>
                <w:rFonts w:eastAsia="Calibri"/>
                <w:sz w:val="20"/>
                <w:szCs w:val="22"/>
              </w:rPr>
              <w:t>Stakeholder Communication Plan (SCP)</w:t>
            </w:r>
          </w:p>
        </w:tc>
        <w:tc>
          <w:tcPr>
            <w:tcW w:w="883" w:type="dxa"/>
            <w:tcBorders>
              <w:top w:val="single" w:sz="4" w:space="0" w:color="auto"/>
              <w:left w:val="single" w:sz="4" w:space="0" w:color="auto"/>
              <w:bottom w:val="single" w:sz="4" w:space="0" w:color="auto"/>
              <w:right w:val="single" w:sz="4" w:space="0" w:color="auto"/>
            </w:tcBorders>
            <w:vAlign w:val="center"/>
          </w:tcPr>
          <w:p w14:paraId="45138520" w14:textId="77777777" w:rsidR="00CC7E6B" w:rsidRPr="0066003C" w:rsidRDefault="00CC7E6B" w:rsidP="00CC7E6B">
            <w:pPr>
              <w:rPr>
                <w:rFonts w:eastAsia="Calibri"/>
                <w:sz w:val="20"/>
                <w:szCs w:val="20"/>
                <w:lang w:eastAsia="zh-CN"/>
              </w:rPr>
            </w:pPr>
            <w:r w:rsidRPr="0066003C">
              <w:rPr>
                <w:rFonts w:eastAsia="Calibri"/>
                <w:sz w:val="20"/>
                <w:szCs w:val="20"/>
                <w:lang w:eastAsia="zh-CN"/>
              </w:rPr>
              <w:t>A047</w:t>
            </w:r>
          </w:p>
        </w:tc>
        <w:tc>
          <w:tcPr>
            <w:tcW w:w="1454" w:type="dxa"/>
            <w:tcBorders>
              <w:top w:val="single" w:sz="4" w:space="0" w:color="auto"/>
              <w:left w:val="single" w:sz="4" w:space="0" w:color="auto"/>
              <w:bottom w:val="single" w:sz="4" w:space="0" w:color="auto"/>
              <w:right w:val="single" w:sz="4" w:space="0" w:color="auto"/>
            </w:tcBorders>
          </w:tcPr>
          <w:p w14:paraId="18E6F2DF" w14:textId="77777777" w:rsidR="00CC7E6B" w:rsidRPr="0066003C" w:rsidRDefault="00CC7E6B" w:rsidP="00CC7E6B">
            <w:pPr>
              <w:rPr>
                <w:rFonts w:eastAsia="Calibri"/>
                <w:sz w:val="20"/>
                <w:szCs w:val="20"/>
                <w:lang w:eastAsia="zh-CN"/>
              </w:rPr>
            </w:pPr>
          </w:p>
          <w:p w14:paraId="6F000B1B" w14:textId="77777777" w:rsidR="00CC7E6B" w:rsidRPr="0066003C" w:rsidRDefault="00CC7E6B" w:rsidP="00CC7E6B">
            <w:pPr>
              <w:rPr>
                <w:rFonts w:eastAsia="Calibri"/>
                <w:sz w:val="20"/>
                <w:szCs w:val="20"/>
                <w:lang w:eastAsia="zh-CN"/>
              </w:rPr>
            </w:pPr>
            <w:r w:rsidRPr="0066003C">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6FB7108E" w14:textId="1DE825EE" w:rsidR="00CC7E6B" w:rsidRPr="0066003C" w:rsidRDefault="00CC7E6B" w:rsidP="00CC7E6B">
            <w:pPr>
              <w:rPr>
                <w:sz w:val="20"/>
                <w:szCs w:val="20"/>
              </w:rPr>
            </w:pPr>
            <w:r w:rsidRPr="0066003C">
              <w:rPr>
                <w:rFonts w:eastAsia="Calibri"/>
                <w:sz w:val="20"/>
                <w:szCs w:val="20"/>
              </w:rPr>
              <w:t>TO-1 WBS 4.48</w:t>
            </w:r>
          </w:p>
        </w:tc>
        <w:tc>
          <w:tcPr>
            <w:tcW w:w="1481" w:type="dxa"/>
            <w:tcBorders>
              <w:top w:val="single" w:sz="4" w:space="0" w:color="auto"/>
              <w:left w:val="single" w:sz="4" w:space="0" w:color="auto"/>
              <w:bottom w:val="single" w:sz="4" w:space="0" w:color="auto"/>
              <w:right w:val="single" w:sz="4" w:space="0" w:color="auto"/>
            </w:tcBorders>
            <w:vAlign w:val="center"/>
          </w:tcPr>
          <w:p w14:paraId="5D02FA44" w14:textId="77777777" w:rsidR="00CC7E6B" w:rsidRPr="0066003C" w:rsidRDefault="00CC7E6B" w:rsidP="00CC7E6B">
            <w:pPr>
              <w:rPr>
                <w:rFonts w:eastAsia="Calibri"/>
                <w:sz w:val="20"/>
                <w:szCs w:val="20"/>
              </w:rPr>
            </w:pPr>
            <w:r w:rsidRPr="0066003C">
              <w:rPr>
                <w:bCs/>
                <w:sz w:val="20"/>
                <w:szCs w:val="20"/>
              </w:rPr>
              <w:t>60 calendar days after award</w:t>
            </w:r>
          </w:p>
        </w:tc>
        <w:tc>
          <w:tcPr>
            <w:tcW w:w="3490" w:type="dxa"/>
            <w:tcBorders>
              <w:top w:val="single" w:sz="4" w:space="0" w:color="auto"/>
              <w:left w:val="single" w:sz="4" w:space="0" w:color="auto"/>
              <w:bottom w:val="single" w:sz="4" w:space="0" w:color="auto"/>
              <w:right w:val="single" w:sz="4" w:space="0" w:color="auto"/>
            </w:tcBorders>
          </w:tcPr>
          <w:p w14:paraId="5647E515" w14:textId="77777777" w:rsidR="00CC7E6B" w:rsidRPr="0066003C" w:rsidRDefault="00CC7E6B" w:rsidP="00CC7E6B">
            <w:pPr>
              <w:rPr>
                <w:rFonts w:eastAsia="Calibri"/>
                <w:sz w:val="20"/>
                <w:szCs w:val="20"/>
              </w:rPr>
            </w:pPr>
            <w:r w:rsidRPr="0066003C">
              <w:rPr>
                <w:rFonts w:eastAsia="Calibri"/>
                <w:sz w:val="20"/>
                <w:szCs w:val="20"/>
              </w:rPr>
              <w:t>30 calendar days after a new subsystem is added to this Task-order</w:t>
            </w:r>
          </w:p>
        </w:tc>
      </w:tr>
    </w:tbl>
    <w:bookmarkEnd w:id="110"/>
    <w:bookmarkEnd w:id="111"/>
    <w:bookmarkEnd w:id="112"/>
    <w:bookmarkEnd w:id="113"/>
    <w:bookmarkEnd w:id="114"/>
    <w:p w14:paraId="44034632" w14:textId="3974F886" w:rsidR="00C3330D" w:rsidRPr="00A451E3" w:rsidRDefault="00C3330D" w:rsidP="00C3330D">
      <w:pPr>
        <w:rPr>
          <w:b/>
          <w:sz w:val="20"/>
          <w:szCs w:val="20"/>
          <w:lang w:eastAsia="zh-TW"/>
        </w:rPr>
      </w:pPr>
      <w:r w:rsidRPr="00A451E3">
        <w:rPr>
          <w:sz w:val="20"/>
          <w:szCs w:val="20"/>
          <w:lang w:eastAsia="zh-TW"/>
        </w:rPr>
        <w:t>(U) This table is Unclassified in its entirety.</w:t>
      </w:r>
    </w:p>
    <w:p w14:paraId="1CB6EE5D" w14:textId="4EF400DD" w:rsidR="00312171" w:rsidRPr="00777A0E" w:rsidRDefault="00C3330D" w:rsidP="00312171">
      <w:pPr>
        <w:rPr>
          <w:rFonts w:eastAsia="Calibri"/>
          <w:sz w:val="20"/>
          <w:szCs w:val="20"/>
        </w:rPr>
      </w:pPr>
      <w:r>
        <w:rPr>
          <w:rFonts w:eastAsia="Calibri"/>
          <w:sz w:val="20"/>
          <w:szCs w:val="20"/>
        </w:rPr>
        <w:t xml:space="preserve">(U) </w:t>
      </w:r>
      <w:r w:rsidR="00312171" w:rsidRPr="00777A0E">
        <w:rPr>
          <w:rFonts w:eastAsia="Calibri"/>
          <w:sz w:val="20"/>
          <w:szCs w:val="20"/>
        </w:rPr>
        <w:t>CFA = Contractor Format Acceptable, after Government/COR approval</w:t>
      </w:r>
    </w:p>
    <w:p w14:paraId="5697CFA9" w14:textId="1665AFF3" w:rsidR="006B0118" w:rsidRDefault="006B0118">
      <w:pPr>
        <w:rPr>
          <w:sz w:val="20"/>
          <w:szCs w:val="20"/>
        </w:rPr>
      </w:pPr>
      <w:r>
        <w:rPr>
          <w:sz w:val="20"/>
          <w:szCs w:val="20"/>
        </w:rPr>
        <w:br w:type="page"/>
      </w:r>
    </w:p>
    <w:p w14:paraId="561BBE51" w14:textId="77777777" w:rsidR="00C3330D" w:rsidRDefault="00C3330D" w:rsidP="00312171">
      <w:pPr>
        <w:rPr>
          <w:sz w:val="20"/>
          <w:szCs w:val="20"/>
        </w:rPr>
      </w:pPr>
    </w:p>
    <w:p w14:paraId="3AB50D76" w14:textId="50F5BCDC" w:rsidR="004A308B" w:rsidRPr="00AA4027" w:rsidRDefault="004A308B" w:rsidP="00AA4027">
      <w:pPr>
        <w:pStyle w:val="Heading2a"/>
        <w:numPr>
          <w:ilvl w:val="0"/>
          <w:numId w:val="0"/>
        </w:numPr>
        <w:spacing w:after="240"/>
        <w:jc w:val="center"/>
        <w:rPr>
          <w:b/>
          <w:bCs w:val="0"/>
          <w:lang w:eastAsia="zh-TW"/>
        </w:rPr>
      </w:pPr>
      <w:bookmarkStart w:id="116" w:name="_Toc201049343"/>
      <w:bookmarkStart w:id="117" w:name="_Toc215847673"/>
      <w:r w:rsidRPr="00AA4027">
        <w:rPr>
          <w:b/>
          <w:bCs w:val="0"/>
          <w:lang w:eastAsia="zh-TW"/>
        </w:rPr>
        <w:t xml:space="preserve">(U) </w:t>
      </w:r>
      <w:r w:rsidR="001F3634" w:rsidRPr="00AA4027">
        <w:rPr>
          <w:b/>
          <w:bCs w:val="0"/>
          <w:lang w:eastAsia="zh-TW"/>
        </w:rPr>
        <w:t xml:space="preserve">Appendix </w:t>
      </w:r>
      <w:r w:rsidRPr="00AA4027">
        <w:rPr>
          <w:b/>
          <w:bCs w:val="0"/>
          <w:lang w:eastAsia="zh-TW"/>
        </w:rPr>
        <w:t>B – P</w:t>
      </w:r>
      <w:r w:rsidR="001F3634" w:rsidRPr="00AA4027">
        <w:rPr>
          <w:b/>
          <w:bCs w:val="0"/>
          <w:lang w:eastAsia="zh-TW"/>
        </w:rPr>
        <w:t>erformance Metrics</w:t>
      </w:r>
      <w:bookmarkEnd w:id="116"/>
      <w:bookmarkEnd w:id="117"/>
    </w:p>
    <w:p w14:paraId="24FEBC56" w14:textId="3741841B" w:rsidR="00A451E3" w:rsidRPr="00A451E3" w:rsidRDefault="00A451E3" w:rsidP="00A451E3">
      <w:pPr>
        <w:rPr>
          <w:b/>
          <w:sz w:val="20"/>
          <w:szCs w:val="20"/>
          <w:lang w:eastAsia="zh-TW"/>
        </w:rPr>
      </w:pPr>
      <w:r w:rsidRPr="00A451E3">
        <w:rPr>
          <w:sz w:val="20"/>
          <w:szCs w:val="20"/>
          <w:lang w:eastAsia="zh-TW"/>
        </w:rPr>
        <w:t>(U) This table is Unclassified in its entirety.</w:t>
      </w:r>
    </w:p>
    <w:tbl>
      <w:tblPr>
        <w:tblStyle w:val="TableGrid21"/>
        <w:tblW w:w="9315" w:type="dxa"/>
        <w:tblInd w:w="-365" w:type="dxa"/>
        <w:tblLayout w:type="fixed"/>
        <w:tblLook w:val="04A0" w:firstRow="1" w:lastRow="0" w:firstColumn="1" w:lastColumn="0" w:noHBand="0" w:noVBand="1"/>
      </w:tblPr>
      <w:tblGrid>
        <w:gridCol w:w="720"/>
        <w:gridCol w:w="1350"/>
        <w:gridCol w:w="1931"/>
        <w:gridCol w:w="5314"/>
      </w:tblGrid>
      <w:tr w:rsidR="006B0118" w:rsidRPr="006B0118" w14:paraId="6F38C6BE" w14:textId="77777777" w:rsidTr="00D27AE7">
        <w:trPr>
          <w:cantSplit/>
          <w:tblHeader/>
        </w:trPr>
        <w:tc>
          <w:tcPr>
            <w:tcW w:w="720" w:type="dxa"/>
            <w:shd w:val="clear" w:color="auto" w:fill="365F91" w:themeFill="accent1" w:themeFillShade="BF"/>
            <w:vAlign w:val="center"/>
          </w:tcPr>
          <w:p w14:paraId="4ED23FC2" w14:textId="77777777" w:rsidR="004A308B" w:rsidRPr="006B0118" w:rsidRDefault="004A308B" w:rsidP="004A308B">
            <w:pPr>
              <w:jc w:val="center"/>
              <w:rPr>
                <w:b/>
                <w:bCs/>
                <w:color w:val="FFFFFF" w:themeColor="background1"/>
                <w:sz w:val="22"/>
                <w:szCs w:val="22"/>
              </w:rPr>
            </w:pPr>
            <w:r w:rsidRPr="006B0118">
              <w:rPr>
                <w:b/>
                <w:bCs/>
                <w:color w:val="FFFFFF" w:themeColor="background1"/>
                <w:sz w:val="22"/>
                <w:szCs w:val="22"/>
              </w:rPr>
              <w:t>ID</w:t>
            </w:r>
          </w:p>
        </w:tc>
        <w:tc>
          <w:tcPr>
            <w:tcW w:w="1350" w:type="dxa"/>
            <w:shd w:val="clear" w:color="auto" w:fill="365F91" w:themeFill="accent1" w:themeFillShade="BF"/>
            <w:vAlign w:val="center"/>
          </w:tcPr>
          <w:p w14:paraId="72E4D1C9" w14:textId="77777777" w:rsidR="004A308B" w:rsidRPr="006B0118" w:rsidRDefault="004A308B" w:rsidP="004A308B">
            <w:pPr>
              <w:jc w:val="center"/>
              <w:rPr>
                <w:b/>
                <w:bCs/>
                <w:color w:val="FFFFFF" w:themeColor="background1"/>
                <w:sz w:val="20"/>
                <w:szCs w:val="20"/>
              </w:rPr>
            </w:pPr>
            <w:r w:rsidRPr="006B0118">
              <w:rPr>
                <w:b/>
                <w:bCs/>
                <w:color w:val="FFFFFF" w:themeColor="background1"/>
                <w:sz w:val="20"/>
                <w:szCs w:val="20"/>
              </w:rPr>
              <w:t>Performance Objective</w:t>
            </w:r>
          </w:p>
        </w:tc>
        <w:tc>
          <w:tcPr>
            <w:tcW w:w="1931" w:type="dxa"/>
            <w:shd w:val="clear" w:color="auto" w:fill="365F91" w:themeFill="accent1" w:themeFillShade="BF"/>
            <w:vAlign w:val="center"/>
          </w:tcPr>
          <w:p w14:paraId="4F5103D4" w14:textId="77777777" w:rsidR="004A308B" w:rsidRPr="006B0118" w:rsidRDefault="004A308B" w:rsidP="004A308B">
            <w:pPr>
              <w:jc w:val="center"/>
              <w:rPr>
                <w:b/>
                <w:bCs/>
                <w:color w:val="FFFFFF" w:themeColor="background1"/>
                <w:sz w:val="22"/>
                <w:szCs w:val="22"/>
              </w:rPr>
            </w:pPr>
            <w:r w:rsidRPr="006B0118">
              <w:rPr>
                <w:b/>
                <w:bCs/>
                <w:color w:val="FFFFFF" w:themeColor="background1"/>
                <w:sz w:val="22"/>
                <w:szCs w:val="22"/>
              </w:rPr>
              <w:t>WBS Reference</w:t>
            </w:r>
          </w:p>
        </w:tc>
        <w:tc>
          <w:tcPr>
            <w:tcW w:w="5314" w:type="dxa"/>
            <w:shd w:val="clear" w:color="auto" w:fill="365F91" w:themeFill="accent1" w:themeFillShade="BF"/>
            <w:vAlign w:val="center"/>
          </w:tcPr>
          <w:p w14:paraId="720CC6F0" w14:textId="77777777" w:rsidR="004A308B" w:rsidRPr="006B0118" w:rsidRDefault="004A308B" w:rsidP="004A308B">
            <w:pPr>
              <w:jc w:val="center"/>
              <w:rPr>
                <w:b/>
                <w:bCs/>
                <w:color w:val="FFFFFF" w:themeColor="background1"/>
                <w:sz w:val="22"/>
                <w:szCs w:val="22"/>
              </w:rPr>
            </w:pPr>
            <w:r w:rsidRPr="006B0118">
              <w:rPr>
                <w:b/>
                <w:bCs/>
                <w:color w:val="FFFFFF" w:themeColor="background1"/>
                <w:sz w:val="22"/>
                <w:szCs w:val="22"/>
              </w:rPr>
              <w:t>Acceptable Performance Level (APL)</w:t>
            </w:r>
          </w:p>
        </w:tc>
      </w:tr>
      <w:tr w:rsidR="004A308B" w:rsidRPr="00777A0E" w14:paraId="15FE0EED" w14:textId="77777777" w:rsidTr="004A308B">
        <w:trPr>
          <w:cantSplit/>
          <w:tblHeader/>
        </w:trPr>
        <w:tc>
          <w:tcPr>
            <w:tcW w:w="9315" w:type="dxa"/>
            <w:gridSpan w:val="4"/>
            <w:vAlign w:val="center"/>
          </w:tcPr>
          <w:p w14:paraId="702D540B" w14:textId="77777777" w:rsidR="004A308B" w:rsidRPr="00777A0E" w:rsidRDefault="004A308B" w:rsidP="004A308B">
            <w:pPr>
              <w:jc w:val="center"/>
              <w:rPr>
                <w:b/>
                <w:bCs/>
                <w:sz w:val="22"/>
                <w:szCs w:val="22"/>
              </w:rPr>
            </w:pPr>
            <w:r w:rsidRPr="00777A0E">
              <w:rPr>
                <w:b/>
                <w:bCs/>
                <w:sz w:val="22"/>
                <w:szCs w:val="22"/>
              </w:rPr>
              <w:t>Program Management</w:t>
            </w:r>
          </w:p>
        </w:tc>
      </w:tr>
      <w:tr w:rsidR="00D27AE7" w:rsidRPr="00D27AE7" w14:paraId="19990BCE" w14:textId="77777777" w:rsidTr="004A308B">
        <w:trPr>
          <w:cantSplit/>
        </w:trPr>
        <w:tc>
          <w:tcPr>
            <w:tcW w:w="720" w:type="dxa"/>
          </w:tcPr>
          <w:p w14:paraId="4E8F6759" w14:textId="77777777" w:rsidR="004A308B" w:rsidRPr="00777A0E" w:rsidRDefault="004A308B" w:rsidP="004A308B">
            <w:pPr>
              <w:rPr>
                <w:sz w:val="20"/>
                <w:szCs w:val="20"/>
              </w:rPr>
            </w:pPr>
            <w:r w:rsidRPr="00777A0E">
              <w:rPr>
                <w:sz w:val="20"/>
                <w:szCs w:val="20"/>
              </w:rPr>
              <w:t>P-1</w:t>
            </w:r>
          </w:p>
        </w:tc>
        <w:tc>
          <w:tcPr>
            <w:tcW w:w="1350" w:type="dxa"/>
          </w:tcPr>
          <w:p w14:paraId="6E7CA595" w14:textId="77777777" w:rsidR="004A308B" w:rsidRPr="00777A0E" w:rsidRDefault="004A308B" w:rsidP="004A308B">
            <w:pPr>
              <w:rPr>
                <w:sz w:val="20"/>
                <w:szCs w:val="20"/>
              </w:rPr>
            </w:pPr>
            <w:r w:rsidRPr="00777A0E">
              <w:rPr>
                <w:sz w:val="20"/>
                <w:szCs w:val="20"/>
              </w:rPr>
              <w:t>Program Management</w:t>
            </w:r>
          </w:p>
        </w:tc>
        <w:tc>
          <w:tcPr>
            <w:tcW w:w="1931" w:type="dxa"/>
          </w:tcPr>
          <w:p w14:paraId="3D439E7D" w14:textId="77777777" w:rsidR="004A308B" w:rsidRDefault="00B32609" w:rsidP="004A308B">
            <w:pPr>
              <w:rPr>
                <w:sz w:val="20"/>
                <w:szCs w:val="20"/>
              </w:rPr>
            </w:pPr>
            <w:r>
              <w:rPr>
                <w:sz w:val="20"/>
                <w:szCs w:val="20"/>
              </w:rPr>
              <w:t xml:space="preserve">TO-1 Section 5 </w:t>
            </w:r>
          </w:p>
          <w:p w14:paraId="16495D4D" w14:textId="1F00BFB9" w:rsidR="00B32609" w:rsidRPr="00777A0E" w:rsidRDefault="00B32609" w:rsidP="004A308B">
            <w:pPr>
              <w:rPr>
                <w:sz w:val="20"/>
                <w:szCs w:val="20"/>
              </w:rPr>
            </w:pPr>
            <w:r>
              <w:rPr>
                <w:sz w:val="20"/>
                <w:szCs w:val="20"/>
              </w:rPr>
              <w:t>TO-1 Section 5, Table 5.1</w:t>
            </w:r>
          </w:p>
        </w:tc>
        <w:tc>
          <w:tcPr>
            <w:tcW w:w="5314" w:type="dxa"/>
          </w:tcPr>
          <w:p w14:paraId="178D0F84" w14:textId="0EF4293E" w:rsidR="004A308B" w:rsidRPr="00777A0E" w:rsidRDefault="004A308B" w:rsidP="004A308B">
            <w:pPr>
              <w:rPr>
                <w:sz w:val="20"/>
                <w:szCs w:val="20"/>
              </w:rPr>
            </w:pPr>
            <w:r w:rsidRPr="00777A0E">
              <w:rPr>
                <w:sz w:val="20"/>
                <w:szCs w:val="20"/>
              </w:rPr>
              <w:t xml:space="preserve">Through hiring or teaming </w:t>
            </w:r>
            <w:r w:rsidR="00AE3909">
              <w:rPr>
                <w:sz w:val="20"/>
                <w:szCs w:val="20"/>
              </w:rPr>
              <w:t>C</w:t>
            </w:r>
            <w:r w:rsidRPr="00777A0E">
              <w:rPr>
                <w:sz w:val="20"/>
                <w:szCs w:val="20"/>
              </w:rPr>
              <w:t xml:space="preserve">ontractor </w:t>
            </w:r>
            <w:r w:rsidR="00875156">
              <w:rPr>
                <w:sz w:val="20"/>
                <w:szCs w:val="20"/>
              </w:rPr>
              <w:t xml:space="preserve">will </w:t>
            </w:r>
            <w:r w:rsidRPr="00777A0E">
              <w:rPr>
                <w:sz w:val="20"/>
                <w:szCs w:val="20"/>
              </w:rPr>
              <w:t xml:space="preserve">provide personnel with software license procurement expertise. Contractor </w:t>
            </w:r>
            <w:r w:rsidR="00191883">
              <w:rPr>
                <w:sz w:val="20"/>
                <w:szCs w:val="20"/>
              </w:rPr>
              <w:t>will</w:t>
            </w:r>
            <w:r w:rsidRPr="00777A0E">
              <w:rPr>
                <w:sz w:val="20"/>
                <w:szCs w:val="20"/>
              </w:rPr>
              <w:t xml:space="preserve"> maintain a report </w:t>
            </w:r>
            <w:r w:rsidR="005D411E" w:rsidRPr="00777A0E">
              <w:rPr>
                <w:sz w:val="20"/>
                <w:szCs w:val="20"/>
              </w:rPr>
              <w:t>on</w:t>
            </w:r>
            <w:r w:rsidRPr="00777A0E">
              <w:rPr>
                <w:sz w:val="20"/>
                <w:szCs w:val="20"/>
              </w:rPr>
              <w:t xml:space="preserve"> all personnel in accordance with terms and conditions of the contract action.  </w:t>
            </w:r>
          </w:p>
        </w:tc>
      </w:tr>
      <w:tr w:rsidR="004A308B" w:rsidRPr="00777A0E" w14:paraId="6A107849" w14:textId="77777777" w:rsidTr="004A308B">
        <w:trPr>
          <w:cantSplit/>
        </w:trPr>
        <w:tc>
          <w:tcPr>
            <w:tcW w:w="720" w:type="dxa"/>
          </w:tcPr>
          <w:p w14:paraId="1F6690F0" w14:textId="77777777" w:rsidR="004A308B" w:rsidRPr="00777A0E" w:rsidRDefault="004A308B" w:rsidP="004A308B">
            <w:pPr>
              <w:rPr>
                <w:sz w:val="20"/>
                <w:szCs w:val="20"/>
              </w:rPr>
            </w:pPr>
            <w:r w:rsidRPr="00777A0E">
              <w:rPr>
                <w:sz w:val="20"/>
                <w:szCs w:val="20"/>
              </w:rPr>
              <w:t>P-2</w:t>
            </w:r>
          </w:p>
        </w:tc>
        <w:tc>
          <w:tcPr>
            <w:tcW w:w="1350" w:type="dxa"/>
          </w:tcPr>
          <w:p w14:paraId="3CD31C62" w14:textId="77777777" w:rsidR="004A308B" w:rsidRPr="00777A0E" w:rsidRDefault="004A308B" w:rsidP="004A308B">
            <w:pPr>
              <w:rPr>
                <w:sz w:val="20"/>
                <w:szCs w:val="20"/>
              </w:rPr>
            </w:pPr>
            <w:r w:rsidRPr="00777A0E">
              <w:rPr>
                <w:sz w:val="20"/>
                <w:szCs w:val="20"/>
              </w:rPr>
              <w:t>Program Management</w:t>
            </w:r>
          </w:p>
        </w:tc>
        <w:tc>
          <w:tcPr>
            <w:tcW w:w="1931" w:type="dxa"/>
          </w:tcPr>
          <w:p w14:paraId="3863EC2B" w14:textId="2A1DD900" w:rsidR="004A308B" w:rsidRPr="00777A0E" w:rsidRDefault="00D272B7" w:rsidP="00D272B7">
            <w:pPr>
              <w:rPr>
                <w:sz w:val="20"/>
                <w:szCs w:val="20"/>
              </w:rPr>
            </w:pPr>
            <w:r>
              <w:rPr>
                <w:sz w:val="20"/>
                <w:szCs w:val="20"/>
              </w:rPr>
              <w:t xml:space="preserve"> TO-1 Section 3, Contract Program Management Services</w:t>
            </w:r>
          </w:p>
        </w:tc>
        <w:tc>
          <w:tcPr>
            <w:tcW w:w="5314" w:type="dxa"/>
          </w:tcPr>
          <w:p w14:paraId="6C67ED88" w14:textId="1977B65F" w:rsidR="004A308B" w:rsidRPr="00777A0E" w:rsidRDefault="004A308B" w:rsidP="004A308B">
            <w:pPr>
              <w:rPr>
                <w:sz w:val="20"/>
                <w:szCs w:val="20"/>
              </w:rPr>
            </w:pPr>
            <w:r w:rsidRPr="00777A0E">
              <w:rPr>
                <w:sz w:val="20"/>
                <w:szCs w:val="20"/>
              </w:rPr>
              <w:t xml:space="preserve">Ensure low turnover of personnel. No more than 3 changes to personnel over a 6-month period. (Changes at the request of the </w:t>
            </w:r>
            <w:r w:rsidR="00AE3909">
              <w:rPr>
                <w:sz w:val="20"/>
                <w:szCs w:val="20"/>
              </w:rPr>
              <w:t>G</w:t>
            </w:r>
            <w:r w:rsidRPr="00777A0E">
              <w:rPr>
                <w:sz w:val="20"/>
                <w:szCs w:val="20"/>
              </w:rPr>
              <w:t>overnment will not be counted.)</w:t>
            </w:r>
          </w:p>
        </w:tc>
      </w:tr>
      <w:tr w:rsidR="004A308B" w:rsidRPr="00777A0E" w14:paraId="5986BFCA" w14:textId="77777777" w:rsidTr="004A308B">
        <w:trPr>
          <w:cantSplit/>
        </w:trPr>
        <w:tc>
          <w:tcPr>
            <w:tcW w:w="720" w:type="dxa"/>
          </w:tcPr>
          <w:p w14:paraId="14E3685B" w14:textId="77777777" w:rsidR="004A308B" w:rsidRPr="00777A0E" w:rsidRDefault="004A308B" w:rsidP="004A308B">
            <w:pPr>
              <w:rPr>
                <w:sz w:val="20"/>
                <w:szCs w:val="20"/>
              </w:rPr>
            </w:pPr>
            <w:r w:rsidRPr="00777A0E">
              <w:rPr>
                <w:sz w:val="20"/>
                <w:szCs w:val="20"/>
              </w:rPr>
              <w:t>P-3</w:t>
            </w:r>
          </w:p>
        </w:tc>
        <w:tc>
          <w:tcPr>
            <w:tcW w:w="1350" w:type="dxa"/>
          </w:tcPr>
          <w:p w14:paraId="73272ABF" w14:textId="77777777" w:rsidR="004A308B" w:rsidRPr="00777A0E" w:rsidRDefault="004A308B" w:rsidP="004A308B">
            <w:pPr>
              <w:rPr>
                <w:sz w:val="20"/>
                <w:szCs w:val="20"/>
              </w:rPr>
            </w:pPr>
            <w:r w:rsidRPr="00777A0E">
              <w:rPr>
                <w:sz w:val="20"/>
                <w:szCs w:val="20"/>
              </w:rPr>
              <w:t>Program Management</w:t>
            </w:r>
          </w:p>
        </w:tc>
        <w:tc>
          <w:tcPr>
            <w:tcW w:w="1931" w:type="dxa"/>
          </w:tcPr>
          <w:p w14:paraId="5650CD32" w14:textId="561A9524" w:rsidR="004A308B" w:rsidRPr="00777A0E" w:rsidRDefault="00D272B7" w:rsidP="00D272B7">
            <w:pPr>
              <w:rPr>
                <w:sz w:val="20"/>
                <w:szCs w:val="20"/>
              </w:rPr>
            </w:pPr>
            <w:r>
              <w:rPr>
                <w:sz w:val="20"/>
                <w:szCs w:val="20"/>
              </w:rPr>
              <w:t>TO-1 Section 3, Contract Program Management Services</w:t>
            </w:r>
          </w:p>
        </w:tc>
        <w:tc>
          <w:tcPr>
            <w:tcW w:w="5314" w:type="dxa"/>
          </w:tcPr>
          <w:p w14:paraId="74DCE694" w14:textId="22CFB043" w:rsidR="004A308B" w:rsidRPr="00777A0E" w:rsidRDefault="004A308B" w:rsidP="004A308B">
            <w:pPr>
              <w:rPr>
                <w:sz w:val="20"/>
                <w:szCs w:val="20"/>
              </w:rPr>
            </w:pPr>
            <w:r w:rsidRPr="00777A0E">
              <w:rPr>
                <w:sz w:val="20"/>
                <w:szCs w:val="20"/>
              </w:rPr>
              <w:t>Project artifacts and deliverables are complete, consistent, and conform to standards.</w:t>
            </w:r>
            <w:r w:rsidR="00E33D7A">
              <w:rPr>
                <w:sz w:val="20"/>
                <w:szCs w:val="20"/>
              </w:rPr>
              <w:t xml:space="preserve"> </w:t>
            </w:r>
            <w:r w:rsidRPr="00777A0E">
              <w:rPr>
                <w:sz w:val="20"/>
                <w:szCs w:val="20"/>
              </w:rPr>
              <w:t>No more than 3 project artifacts are incomplete, inconsistent, and/or do not conform to standards.</w:t>
            </w:r>
          </w:p>
        </w:tc>
      </w:tr>
      <w:tr w:rsidR="004A308B" w:rsidRPr="00777A0E" w14:paraId="64481F99" w14:textId="77777777" w:rsidTr="004A308B">
        <w:trPr>
          <w:cantSplit/>
        </w:trPr>
        <w:tc>
          <w:tcPr>
            <w:tcW w:w="720" w:type="dxa"/>
          </w:tcPr>
          <w:p w14:paraId="21788452" w14:textId="77777777" w:rsidR="004A308B" w:rsidRPr="00777A0E" w:rsidRDefault="004A308B" w:rsidP="004A308B">
            <w:pPr>
              <w:rPr>
                <w:sz w:val="20"/>
                <w:szCs w:val="20"/>
              </w:rPr>
            </w:pPr>
            <w:r w:rsidRPr="00777A0E">
              <w:rPr>
                <w:sz w:val="20"/>
                <w:szCs w:val="20"/>
              </w:rPr>
              <w:t>P-4</w:t>
            </w:r>
          </w:p>
        </w:tc>
        <w:tc>
          <w:tcPr>
            <w:tcW w:w="1350" w:type="dxa"/>
          </w:tcPr>
          <w:p w14:paraId="277912C2" w14:textId="77777777" w:rsidR="004A308B" w:rsidRPr="00777A0E" w:rsidRDefault="004A308B" w:rsidP="004A308B">
            <w:pPr>
              <w:rPr>
                <w:sz w:val="20"/>
                <w:szCs w:val="20"/>
              </w:rPr>
            </w:pPr>
            <w:r w:rsidRPr="00777A0E">
              <w:rPr>
                <w:sz w:val="20"/>
                <w:szCs w:val="20"/>
              </w:rPr>
              <w:t>Program Management</w:t>
            </w:r>
          </w:p>
        </w:tc>
        <w:tc>
          <w:tcPr>
            <w:tcW w:w="1931" w:type="dxa"/>
          </w:tcPr>
          <w:p w14:paraId="65531C90" w14:textId="54D857A3" w:rsidR="004A308B" w:rsidRPr="00777A0E" w:rsidRDefault="00D272B7" w:rsidP="00D272B7">
            <w:pPr>
              <w:rPr>
                <w:sz w:val="20"/>
                <w:szCs w:val="20"/>
              </w:rPr>
            </w:pPr>
            <w:r>
              <w:rPr>
                <w:sz w:val="20"/>
                <w:szCs w:val="20"/>
              </w:rPr>
              <w:t>TO-1 Section 3, Contract Program Management Services</w:t>
            </w:r>
          </w:p>
        </w:tc>
        <w:tc>
          <w:tcPr>
            <w:tcW w:w="5314" w:type="dxa"/>
          </w:tcPr>
          <w:p w14:paraId="407BB128" w14:textId="507BB723" w:rsidR="004A308B" w:rsidRPr="00777A0E" w:rsidRDefault="004A308B" w:rsidP="004A308B">
            <w:pPr>
              <w:rPr>
                <w:sz w:val="20"/>
                <w:szCs w:val="20"/>
              </w:rPr>
            </w:pPr>
            <w:r w:rsidRPr="00777A0E">
              <w:rPr>
                <w:sz w:val="20"/>
                <w:szCs w:val="20"/>
              </w:rPr>
              <w:t>All work products delivered are in accordance with agreed upon schedule with Government point of contact.</w:t>
            </w:r>
            <w:r w:rsidR="00A34106">
              <w:rPr>
                <w:sz w:val="20"/>
                <w:szCs w:val="20"/>
              </w:rPr>
              <w:t xml:space="preserve"> </w:t>
            </w:r>
            <w:r w:rsidRPr="00777A0E">
              <w:rPr>
                <w:sz w:val="20"/>
                <w:szCs w:val="20"/>
              </w:rPr>
              <w:t xml:space="preserve">No more than 2 work product(s) delivered late per 90-day period.   </w:t>
            </w:r>
          </w:p>
        </w:tc>
      </w:tr>
      <w:tr w:rsidR="004A308B" w:rsidRPr="00777A0E" w14:paraId="06B9600E" w14:textId="77777777" w:rsidTr="004A308B">
        <w:trPr>
          <w:cantSplit/>
        </w:trPr>
        <w:tc>
          <w:tcPr>
            <w:tcW w:w="720" w:type="dxa"/>
          </w:tcPr>
          <w:p w14:paraId="3DF12924" w14:textId="77777777" w:rsidR="004A308B" w:rsidRPr="00777A0E" w:rsidRDefault="004A308B" w:rsidP="004A308B">
            <w:pPr>
              <w:rPr>
                <w:sz w:val="20"/>
                <w:szCs w:val="20"/>
              </w:rPr>
            </w:pPr>
            <w:r w:rsidRPr="00777A0E">
              <w:rPr>
                <w:sz w:val="20"/>
                <w:szCs w:val="20"/>
              </w:rPr>
              <w:t>P-5</w:t>
            </w:r>
          </w:p>
        </w:tc>
        <w:tc>
          <w:tcPr>
            <w:tcW w:w="1350" w:type="dxa"/>
          </w:tcPr>
          <w:p w14:paraId="67C42DE1" w14:textId="77777777" w:rsidR="004A308B" w:rsidRPr="00777A0E" w:rsidRDefault="004A308B" w:rsidP="004A308B">
            <w:pPr>
              <w:rPr>
                <w:sz w:val="20"/>
                <w:szCs w:val="20"/>
              </w:rPr>
            </w:pPr>
            <w:r w:rsidRPr="00777A0E">
              <w:rPr>
                <w:sz w:val="20"/>
                <w:szCs w:val="20"/>
              </w:rPr>
              <w:t>Program Management</w:t>
            </w:r>
          </w:p>
        </w:tc>
        <w:tc>
          <w:tcPr>
            <w:tcW w:w="1931" w:type="dxa"/>
          </w:tcPr>
          <w:p w14:paraId="6E68324E" w14:textId="0AA6EA60" w:rsidR="004A308B" w:rsidRPr="00777A0E" w:rsidRDefault="00D272B7" w:rsidP="00D272B7">
            <w:pPr>
              <w:rPr>
                <w:sz w:val="20"/>
                <w:szCs w:val="20"/>
              </w:rPr>
            </w:pPr>
            <w:r>
              <w:rPr>
                <w:sz w:val="20"/>
                <w:szCs w:val="20"/>
              </w:rPr>
              <w:t>TO-1 Section 3, Contract Program Management Services</w:t>
            </w:r>
          </w:p>
        </w:tc>
        <w:tc>
          <w:tcPr>
            <w:tcW w:w="5314" w:type="dxa"/>
          </w:tcPr>
          <w:p w14:paraId="2E5ED25F" w14:textId="77777777" w:rsidR="004A308B" w:rsidRPr="00777A0E" w:rsidRDefault="004A308B" w:rsidP="004A308B">
            <w:pPr>
              <w:rPr>
                <w:sz w:val="20"/>
                <w:szCs w:val="20"/>
              </w:rPr>
            </w:pPr>
            <w:r w:rsidRPr="00777A0E">
              <w:rPr>
                <w:sz w:val="20"/>
                <w:szCs w:val="20"/>
              </w:rPr>
              <w:t>All Contractor Employees will perform in a professional and harmonious manner with Government Staff.  No more than 3 complaints per 90-day period</w:t>
            </w:r>
          </w:p>
        </w:tc>
      </w:tr>
      <w:tr w:rsidR="004A308B" w:rsidRPr="00777A0E" w14:paraId="06A2272D" w14:textId="77777777" w:rsidTr="004A308B">
        <w:trPr>
          <w:cantSplit/>
          <w:trHeight w:val="566"/>
        </w:trPr>
        <w:tc>
          <w:tcPr>
            <w:tcW w:w="720" w:type="dxa"/>
          </w:tcPr>
          <w:p w14:paraId="10A6AEE3" w14:textId="77777777" w:rsidR="004A308B" w:rsidRPr="00777A0E" w:rsidRDefault="004A308B" w:rsidP="004A308B">
            <w:pPr>
              <w:rPr>
                <w:sz w:val="20"/>
                <w:szCs w:val="20"/>
              </w:rPr>
            </w:pPr>
            <w:r w:rsidRPr="00777A0E">
              <w:rPr>
                <w:sz w:val="20"/>
                <w:szCs w:val="20"/>
              </w:rPr>
              <w:t>P-6</w:t>
            </w:r>
          </w:p>
        </w:tc>
        <w:tc>
          <w:tcPr>
            <w:tcW w:w="1350" w:type="dxa"/>
          </w:tcPr>
          <w:p w14:paraId="658FFDF9" w14:textId="77777777" w:rsidR="004A308B" w:rsidRPr="00777A0E" w:rsidRDefault="004A308B" w:rsidP="004A308B">
            <w:pPr>
              <w:rPr>
                <w:sz w:val="20"/>
                <w:szCs w:val="20"/>
              </w:rPr>
            </w:pPr>
            <w:r w:rsidRPr="00777A0E">
              <w:rPr>
                <w:sz w:val="20"/>
                <w:szCs w:val="20"/>
              </w:rPr>
              <w:t>Program Management</w:t>
            </w:r>
          </w:p>
        </w:tc>
        <w:tc>
          <w:tcPr>
            <w:tcW w:w="1931" w:type="dxa"/>
          </w:tcPr>
          <w:p w14:paraId="6F4F34B2" w14:textId="407A1667" w:rsidR="004A308B" w:rsidRPr="00777A0E" w:rsidRDefault="00D272B7" w:rsidP="00D272B7">
            <w:pPr>
              <w:rPr>
                <w:sz w:val="20"/>
                <w:szCs w:val="20"/>
              </w:rPr>
            </w:pPr>
            <w:r>
              <w:rPr>
                <w:sz w:val="20"/>
                <w:szCs w:val="20"/>
              </w:rPr>
              <w:t>TO-1 Section 3, Contract Program Management Services</w:t>
            </w:r>
          </w:p>
        </w:tc>
        <w:tc>
          <w:tcPr>
            <w:tcW w:w="5314" w:type="dxa"/>
          </w:tcPr>
          <w:p w14:paraId="4CA5906B" w14:textId="21FBEF5E" w:rsidR="004A308B" w:rsidRPr="00777A0E" w:rsidRDefault="004A308B" w:rsidP="004A308B">
            <w:pPr>
              <w:rPr>
                <w:sz w:val="20"/>
                <w:szCs w:val="20"/>
              </w:rPr>
            </w:pPr>
            <w:r w:rsidRPr="00777A0E">
              <w:rPr>
                <w:sz w:val="20"/>
                <w:szCs w:val="20"/>
              </w:rPr>
              <w:t xml:space="preserve">Contractor </w:t>
            </w:r>
            <w:r w:rsidR="00875156">
              <w:rPr>
                <w:sz w:val="20"/>
                <w:szCs w:val="20"/>
              </w:rPr>
              <w:t>will</w:t>
            </w:r>
            <w:r w:rsidR="00812BA1">
              <w:rPr>
                <w:sz w:val="20"/>
                <w:szCs w:val="20"/>
              </w:rPr>
              <w:t xml:space="preserve"> </w:t>
            </w:r>
            <w:r w:rsidRPr="00777A0E">
              <w:rPr>
                <w:sz w:val="20"/>
                <w:szCs w:val="20"/>
              </w:rPr>
              <w:t>have qualified personnel ready and available for NGA onboarding NLT 15 days after any Task Order/ECP award.</w:t>
            </w:r>
          </w:p>
        </w:tc>
      </w:tr>
      <w:tr w:rsidR="004A308B" w:rsidRPr="00777A0E" w14:paraId="4C767A2D" w14:textId="77777777" w:rsidTr="00101691">
        <w:trPr>
          <w:cantSplit/>
        </w:trPr>
        <w:tc>
          <w:tcPr>
            <w:tcW w:w="720" w:type="dxa"/>
            <w:tcBorders>
              <w:bottom w:val="single" w:sz="4" w:space="0" w:color="auto"/>
            </w:tcBorders>
          </w:tcPr>
          <w:p w14:paraId="15C595B5" w14:textId="77777777" w:rsidR="004A308B" w:rsidRPr="00777A0E" w:rsidRDefault="004A308B" w:rsidP="004A308B">
            <w:pPr>
              <w:rPr>
                <w:sz w:val="20"/>
                <w:szCs w:val="20"/>
              </w:rPr>
            </w:pPr>
            <w:r w:rsidRPr="00777A0E">
              <w:rPr>
                <w:sz w:val="20"/>
                <w:szCs w:val="20"/>
              </w:rPr>
              <w:t>P-7</w:t>
            </w:r>
          </w:p>
        </w:tc>
        <w:tc>
          <w:tcPr>
            <w:tcW w:w="1350" w:type="dxa"/>
            <w:tcBorders>
              <w:bottom w:val="single" w:sz="4" w:space="0" w:color="auto"/>
            </w:tcBorders>
          </w:tcPr>
          <w:p w14:paraId="580D089C" w14:textId="77777777" w:rsidR="004A308B" w:rsidRPr="00777A0E" w:rsidRDefault="004A308B" w:rsidP="004A308B">
            <w:pPr>
              <w:rPr>
                <w:sz w:val="20"/>
                <w:szCs w:val="20"/>
              </w:rPr>
            </w:pPr>
            <w:r w:rsidRPr="00777A0E">
              <w:rPr>
                <w:sz w:val="20"/>
                <w:szCs w:val="20"/>
              </w:rPr>
              <w:t>Program Management</w:t>
            </w:r>
          </w:p>
        </w:tc>
        <w:tc>
          <w:tcPr>
            <w:tcW w:w="1931" w:type="dxa"/>
            <w:tcBorders>
              <w:bottom w:val="single" w:sz="4" w:space="0" w:color="auto"/>
            </w:tcBorders>
          </w:tcPr>
          <w:p w14:paraId="3EF24FE8" w14:textId="26BA49BB" w:rsidR="004A308B" w:rsidRPr="00777A0E" w:rsidRDefault="00D272B7" w:rsidP="00D272B7">
            <w:pPr>
              <w:rPr>
                <w:sz w:val="20"/>
                <w:szCs w:val="20"/>
              </w:rPr>
            </w:pPr>
            <w:r>
              <w:rPr>
                <w:sz w:val="20"/>
                <w:szCs w:val="20"/>
              </w:rPr>
              <w:t>TO-1 Section 3, Contract Program Management Services</w:t>
            </w:r>
          </w:p>
        </w:tc>
        <w:tc>
          <w:tcPr>
            <w:tcW w:w="5314" w:type="dxa"/>
            <w:tcBorders>
              <w:bottom w:val="single" w:sz="4" w:space="0" w:color="auto"/>
            </w:tcBorders>
          </w:tcPr>
          <w:p w14:paraId="70F0443B" w14:textId="7888DFE0" w:rsidR="004A308B" w:rsidRPr="00777A0E" w:rsidRDefault="004A308B" w:rsidP="004A308B">
            <w:pPr>
              <w:rPr>
                <w:sz w:val="20"/>
                <w:szCs w:val="20"/>
              </w:rPr>
            </w:pPr>
            <w:r w:rsidRPr="00777A0E">
              <w:rPr>
                <w:sz w:val="20"/>
                <w:szCs w:val="20"/>
              </w:rPr>
              <w:t>Contactor</w:t>
            </w:r>
            <w:r w:rsidR="001E22D4">
              <w:rPr>
                <w:sz w:val="20"/>
                <w:szCs w:val="20"/>
              </w:rPr>
              <w:t xml:space="preserve"> will</w:t>
            </w:r>
            <w:r w:rsidR="00812BA1">
              <w:rPr>
                <w:sz w:val="20"/>
                <w:szCs w:val="20"/>
              </w:rPr>
              <w:t xml:space="preserve"> </w:t>
            </w:r>
            <w:r w:rsidRPr="00777A0E">
              <w:rPr>
                <w:sz w:val="20"/>
                <w:szCs w:val="20"/>
              </w:rPr>
              <w:t>maintain qualified personnel to complete all scheduled tasks.</w:t>
            </w:r>
            <w:r w:rsidR="00A34106">
              <w:rPr>
                <w:sz w:val="20"/>
                <w:szCs w:val="20"/>
              </w:rPr>
              <w:t xml:space="preserve"> </w:t>
            </w:r>
            <w:r w:rsidRPr="00777A0E">
              <w:rPr>
                <w:sz w:val="20"/>
                <w:szCs w:val="20"/>
              </w:rPr>
              <w:t xml:space="preserve">No more than 3 delayed </w:t>
            </w:r>
            <w:r w:rsidR="001E22D4" w:rsidRPr="00777A0E">
              <w:rPr>
                <w:sz w:val="20"/>
                <w:szCs w:val="20"/>
              </w:rPr>
              <w:t>tasks</w:t>
            </w:r>
            <w:r w:rsidRPr="00777A0E">
              <w:rPr>
                <w:sz w:val="20"/>
                <w:szCs w:val="20"/>
              </w:rPr>
              <w:t xml:space="preserve"> </w:t>
            </w:r>
            <w:r w:rsidR="00812BA1">
              <w:rPr>
                <w:sz w:val="20"/>
                <w:szCs w:val="20"/>
              </w:rPr>
              <w:t xml:space="preserve">shall </w:t>
            </w:r>
            <w:r w:rsidRPr="00777A0E">
              <w:rPr>
                <w:sz w:val="20"/>
                <w:szCs w:val="20"/>
              </w:rPr>
              <w:t>be considered acceptable performance</w:t>
            </w:r>
          </w:p>
        </w:tc>
      </w:tr>
      <w:tr w:rsidR="00101691" w:rsidRPr="00777A0E" w14:paraId="4810A8D0" w14:textId="77777777" w:rsidTr="002F20FF">
        <w:trPr>
          <w:cantSplit/>
        </w:trPr>
        <w:tc>
          <w:tcPr>
            <w:tcW w:w="720" w:type="dxa"/>
          </w:tcPr>
          <w:p w14:paraId="22307F02" w14:textId="3579C4FB" w:rsidR="00101691" w:rsidRPr="00777A0E" w:rsidRDefault="00101691" w:rsidP="004A308B">
            <w:pPr>
              <w:rPr>
                <w:sz w:val="20"/>
                <w:szCs w:val="20"/>
              </w:rPr>
            </w:pPr>
            <w:r>
              <w:rPr>
                <w:sz w:val="20"/>
                <w:szCs w:val="20"/>
              </w:rPr>
              <w:t>P-8</w:t>
            </w:r>
          </w:p>
        </w:tc>
        <w:tc>
          <w:tcPr>
            <w:tcW w:w="1350" w:type="dxa"/>
          </w:tcPr>
          <w:p w14:paraId="39852DFE" w14:textId="0C1AA685" w:rsidR="00101691" w:rsidRPr="00777A0E" w:rsidRDefault="00101691" w:rsidP="004A308B">
            <w:pPr>
              <w:rPr>
                <w:sz w:val="20"/>
                <w:szCs w:val="20"/>
              </w:rPr>
            </w:pPr>
            <w:r w:rsidRPr="007F6ACC">
              <w:rPr>
                <w:sz w:val="20"/>
                <w:szCs w:val="20"/>
              </w:rPr>
              <w:t>Program Management</w:t>
            </w:r>
          </w:p>
        </w:tc>
        <w:tc>
          <w:tcPr>
            <w:tcW w:w="1931" w:type="dxa"/>
          </w:tcPr>
          <w:p w14:paraId="4DEC43A1" w14:textId="77777777" w:rsidR="00101691" w:rsidRPr="007F6ACC" w:rsidRDefault="00101691" w:rsidP="00101691">
            <w:pPr>
              <w:rPr>
                <w:sz w:val="20"/>
                <w:szCs w:val="20"/>
              </w:rPr>
            </w:pPr>
            <w:r>
              <w:rPr>
                <w:sz w:val="20"/>
                <w:szCs w:val="20"/>
              </w:rPr>
              <w:t>TO-1 Section 3, Contract Program Management Services</w:t>
            </w:r>
          </w:p>
          <w:p w14:paraId="454240F1" w14:textId="77777777" w:rsidR="00101691" w:rsidRDefault="00101691" w:rsidP="00D272B7">
            <w:pPr>
              <w:rPr>
                <w:sz w:val="20"/>
                <w:szCs w:val="20"/>
              </w:rPr>
            </w:pPr>
          </w:p>
        </w:tc>
        <w:tc>
          <w:tcPr>
            <w:tcW w:w="5314" w:type="dxa"/>
          </w:tcPr>
          <w:p w14:paraId="4E8A6199" w14:textId="57BA8BAA" w:rsidR="00101691" w:rsidRDefault="00101691" w:rsidP="00101691">
            <w:pPr>
              <w:rPr>
                <w:sz w:val="20"/>
                <w:szCs w:val="20"/>
              </w:rPr>
            </w:pPr>
            <w:r w:rsidRPr="007F6ACC">
              <w:rPr>
                <w:sz w:val="20"/>
                <w:szCs w:val="20"/>
              </w:rPr>
              <w:t xml:space="preserve">Through hiring or teaming Contractor will provide personnel with </w:t>
            </w:r>
            <w:r>
              <w:rPr>
                <w:sz w:val="20"/>
                <w:szCs w:val="20"/>
              </w:rPr>
              <w:t xml:space="preserve">the appropriate </w:t>
            </w:r>
            <w:r w:rsidRPr="007F6ACC">
              <w:rPr>
                <w:sz w:val="20"/>
                <w:szCs w:val="20"/>
              </w:rPr>
              <w:t>expertise</w:t>
            </w:r>
            <w:r>
              <w:rPr>
                <w:sz w:val="20"/>
                <w:szCs w:val="20"/>
              </w:rPr>
              <w:t xml:space="preserve"> to meet the requirements of all FS3i Task-Orders that are released. Currently FS3i releases TO-1 and A</w:t>
            </w:r>
            <w:r w:rsidR="00F77C86">
              <w:rPr>
                <w:sz w:val="20"/>
                <w:szCs w:val="20"/>
              </w:rPr>
              <w:t>ir</w:t>
            </w:r>
            <w:r>
              <w:rPr>
                <w:sz w:val="20"/>
                <w:szCs w:val="20"/>
              </w:rPr>
              <w:t xml:space="preserve"> TO</w:t>
            </w:r>
            <w:r w:rsidRPr="007F6ACC">
              <w:rPr>
                <w:sz w:val="20"/>
                <w:szCs w:val="20"/>
              </w:rPr>
              <w:t>.</w:t>
            </w:r>
            <w:r>
              <w:rPr>
                <w:sz w:val="20"/>
                <w:szCs w:val="20"/>
              </w:rPr>
              <w:t xml:space="preserve"> The Contractor will provide personnel with the appropriate skills to meet the requirements stated in TO-1 and Air TO. In future, as new Task-Orders are released, the Contractor will provide the personnel with the appropriate skills to meet the requirements of those Task-Orders.</w:t>
            </w:r>
          </w:p>
          <w:p w14:paraId="19C224F6" w14:textId="2DCF0B04" w:rsidR="00101691" w:rsidRPr="00777A0E" w:rsidRDefault="00101691" w:rsidP="00101691">
            <w:pPr>
              <w:rPr>
                <w:sz w:val="20"/>
                <w:szCs w:val="20"/>
              </w:rPr>
            </w:pPr>
            <w:r>
              <w:rPr>
                <w:sz w:val="20"/>
                <w:szCs w:val="20"/>
              </w:rPr>
              <w:t>The</w:t>
            </w:r>
            <w:r w:rsidRPr="007F6ACC">
              <w:rPr>
                <w:sz w:val="20"/>
                <w:szCs w:val="20"/>
              </w:rPr>
              <w:t xml:space="preserve"> Contractor will maintain a report of all personnel in accordance with terms and conditions of the contract action.  </w:t>
            </w:r>
          </w:p>
        </w:tc>
      </w:tr>
      <w:tr w:rsidR="002F20FF" w:rsidRPr="00777A0E" w14:paraId="67A3DD41" w14:textId="77777777" w:rsidTr="002F20FF">
        <w:trPr>
          <w:cantSplit/>
        </w:trPr>
        <w:tc>
          <w:tcPr>
            <w:tcW w:w="9315" w:type="dxa"/>
            <w:gridSpan w:val="4"/>
            <w:shd w:val="clear" w:color="auto" w:fill="365F91" w:themeFill="accent1" w:themeFillShade="BF"/>
          </w:tcPr>
          <w:p w14:paraId="7D274C37" w14:textId="3B8222B6" w:rsidR="002F20FF" w:rsidRPr="007F6ACC" w:rsidRDefault="002F20FF" w:rsidP="002F20FF">
            <w:pPr>
              <w:jc w:val="center"/>
              <w:rPr>
                <w:sz w:val="20"/>
                <w:szCs w:val="20"/>
              </w:rPr>
            </w:pPr>
            <w:r w:rsidRPr="007A71EF">
              <w:rPr>
                <w:b/>
                <w:color w:val="FFFFFF" w:themeColor="background1"/>
                <w:sz w:val="22"/>
                <w:szCs w:val="28"/>
              </w:rPr>
              <w:t>Software License Procurement Services</w:t>
            </w:r>
          </w:p>
        </w:tc>
      </w:tr>
      <w:tr w:rsidR="002F20FF" w:rsidRPr="00777A0E" w14:paraId="3CBA1F15" w14:textId="77777777" w:rsidTr="002F20FF">
        <w:trPr>
          <w:cantSplit/>
        </w:trPr>
        <w:tc>
          <w:tcPr>
            <w:tcW w:w="720" w:type="dxa"/>
          </w:tcPr>
          <w:p w14:paraId="779A2DAD" w14:textId="521A7316" w:rsidR="002F20FF" w:rsidRDefault="002F20FF" w:rsidP="002F20FF">
            <w:pPr>
              <w:rPr>
                <w:sz w:val="20"/>
                <w:szCs w:val="20"/>
              </w:rPr>
            </w:pPr>
            <w:r>
              <w:rPr>
                <w:sz w:val="20"/>
                <w:szCs w:val="20"/>
              </w:rPr>
              <w:t>PC1</w:t>
            </w:r>
          </w:p>
        </w:tc>
        <w:tc>
          <w:tcPr>
            <w:tcW w:w="1350" w:type="dxa"/>
          </w:tcPr>
          <w:p w14:paraId="70D74D3E" w14:textId="5BBDF43F" w:rsidR="002F20FF" w:rsidRPr="007F6ACC" w:rsidRDefault="002F20FF" w:rsidP="002F20FF">
            <w:pPr>
              <w:rPr>
                <w:sz w:val="20"/>
                <w:szCs w:val="20"/>
              </w:rPr>
            </w:pPr>
            <w:r w:rsidRPr="00777A0E">
              <w:rPr>
                <w:sz w:val="20"/>
                <w:szCs w:val="20"/>
              </w:rPr>
              <w:t>SW Library Management</w:t>
            </w:r>
          </w:p>
        </w:tc>
        <w:tc>
          <w:tcPr>
            <w:tcW w:w="1931" w:type="dxa"/>
          </w:tcPr>
          <w:p w14:paraId="21500C40" w14:textId="77777777" w:rsidR="002F20FF" w:rsidRPr="00777A0E" w:rsidRDefault="002F20FF" w:rsidP="002F20FF">
            <w:pPr>
              <w:rPr>
                <w:sz w:val="20"/>
                <w:szCs w:val="20"/>
              </w:rPr>
            </w:pPr>
            <w:r>
              <w:rPr>
                <w:sz w:val="20"/>
                <w:szCs w:val="20"/>
              </w:rPr>
              <w:t>TO-1 Section 5</w:t>
            </w:r>
          </w:p>
          <w:p w14:paraId="0EBB260F" w14:textId="16F2B44A" w:rsidR="002F20FF" w:rsidRDefault="002F20FF" w:rsidP="002F20FF">
            <w:pPr>
              <w:rPr>
                <w:sz w:val="20"/>
                <w:szCs w:val="20"/>
              </w:rPr>
            </w:pPr>
            <w:r w:rsidRPr="00777A0E">
              <w:rPr>
                <w:sz w:val="20"/>
                <w:szCs w:val="20"/>
              </w:rPr>
              <w:t>WBS 6.2</w:t>
            </w:r>
          </w:p>
        </w:tc>
        <w:tc>
          <w:tcPr>
            <w:tcW w:w="5314" w:type="dxa"/>
          </w:tcPr>
          <w:p w14:paraId="3CAFBB88" w14:textId="77FB47D5" w:rsidR="002F20FF" w:rsidRPr="007F6ACC" w:rsidRDefault="002F20FF" w:rsidP="002F20FF">
            <w:pPr>
              <w:rPr>
                <w:sz w:val="20"/>
                <w:szCs w:val="20"/>
              </w:rPr>
            </w:pPr>
            <w:r w:rsidRPr="00777A0E">
              <w:rPr>
                <w:sz w:val="20"/>
                <w:szCs w:val="20"/>
              </w:rPr>
              <w:t xml:space="preserve">Provide a report and update the SLMR of all licenses required no later than…  </w:t>
            </w:r>
          </w:p>
        </w:tc>
      </w:tr>
      <w:tr w:rsidR="002F20FF" w:rsidRPr="00777A0E" w14:paraId="06215A9B" w14:textId="77777777" w:rsidTr="00101691">
        <w:trPr>
          <w:cantSplit/>
        </w:trPr>
        <w:tc>
          <w:tcPr>
            <w:tcW w:w="720" w:type="dxa"/>
            <w:tcBorders>
              <w:bottom w:val="single" w:sz="4" w:space="0" w:color="auto"/>
            </w:tcBorders>
          </w:tcPr>
          <w:p w14:paraId="5F086445" w14:textId="5EC0EA42" w:rsidR="002F20FF" w:rsidRDefault="002F20FF" w:rsidP="002F20FF">
            <w:pPr>
              <w:rPr>
                <w:sz w:val="20"/>
                <w:szCs w:val="20"/>
              </w:rPr>
            </w:pPr>
            <w:r w:rsidRPr="00777A0E">
              <w:rPr>
                <w:sz w:val="20"/>
                <w:szCs w:val="20"/>
              </w:rPr>
              <w:t>PC-2</w:t>
            </w:r>
          </w:p>
        </w:tc>
        <w:tc>
          <w:tcPr>
            <w:tcW w:w="1350" w:type="dxa"/>
            <w:tcBorders>
              <w:bottom w:val="single" w:sz="4" w:space="0" w:color="auto"/>
            </w:tcBorders>
          </w:tcPr>
          <w:p w14:paraId="5FFB8162" w14:textId="29E7CBF5" w:rsidR="002F20FF" w:rsidRPr="007F6ACC" w:rsidRDefault="002F20FF" w:rsidP="002F20FF">
            <w:pPr>
              <w:rPr>
                <w:sz w:val="20"/>
                <w:szCs w:val="20"/>
              </w:rPr>
            </w:pPr>
            <w:r w:rsidRPr="00777A0E">
              <w:rPr>
                <w:sz w:val="20"/>
                <w:szCs w:val="20"/>
              </w:rPr>
              <w:t>Service Status Tracking</w:t>
            </w:r>
          </w:p>
        </w:tc>
        <w:tc>
          <w:tcPr>
            <w:tcW w:w="1931" w:type="dxa"/>
            <w:tcBorders>
              <w:bottom w:val="single" w:sz="4" w:space="0" w:color="auto"/>
            </w:tcBorders>
          </w:tcPr>
          <w:p w14:paraId="3C8831A6" w14:textId="77777777" w:rsidR="002F20FF" w:rsidRPr="00777A0E" w:rsidRDefault="002F20FF" w:rsidP="002F20FF">
            <w:pPr>
              <w:rPr>
                <w:sz w:val="20"/>
                <w:szCs w:val="20"/>
              </w:rPr>
            </w:pPr>
            <w:r>
              <w:rPr>
                <w:sz w:val="20"/>
                <w:szCs w:val="20"/>
              </w:rPr>
              <w:t>TO-1 Section 5</w:t>
            </w:r>
          </w:p>
          <w:p w14:paraId="4E9F7008" w14:textId="4FE57742" w:rsidR="002F20FF" w:rsidRDefault="002F20FF" w:rsidP="002F20FF">
            <w:pPr>
              <w:rPr>
                <w:sz w:val="20"/>
                <w:szCs w:val="20"/>
              </w:rPr>
            </w:pPr>
            <w:r w:rsidRPr="00777A0E">
              <w:rPr>
                <w:sz w:val="20"/>
                <w:szCs w:val="20"/>
              </w:rPr>
              <w:t>WBS 6.2</w:t>
            </w:r>
          </w:p>
        </w:tc>
        <w:tc>
          <w:tcPr>
            <w:tcW w:w="5314" w:type="dxa"/>
            <w:tcBorders>
              <w:bottom w:val="single" w:sz="4" w:space="0" w:color="auto"/>
            </w:tcBorders>
          </w:tcPr>
          <w:p w14:paraId="5599BE2B" w14:textId="311D0388" w:rsidR="002F20FF" w:rsidRPr="007F6ACC" w:rsidRDefault="002F20FF" w:rsidP="002F20FF">
            <w:pPr>
              <w:rPr>
                <w:sz w:val="20"/>
                <w:szCs w:val="20"/>
              </w:rPr>
            </w:pPr>
            <w:r w:rsidRPr="00777A0E">
              <w:rPr>
                <w:sz w:val="20"/>
                <w:szCs w:val="20"/>
              </w:rPr>
              <w:t>Maintain 99% of all relevant FG software license procurement databases and repositories compliant with NGA monitoring directives.</w:t>
            </w:r>
          </w:p>
        </w:tc>
      </w:tr>
    </w:tbl>
    <w:p w14:paraId="756E511B" w14:textId="71D2C079" w:rsidR="00FA3B9F" w:rsidRDefault="00FA3B9F">
      <w:pPr>
        <w:rPr>
          <w:b/>
        </w:rPr>
      </w:pPr>
    </w:p>
    <w:p w14:paraId="18367889" w14:textId="77777777" w:rsidR="00101691" w:rsidRDefault="00101691">
      <w:pPr>
        <w:rPr>
          <w:b/>
        </w:rPr>
      </w:pPr>
    </w:p>
    <w:p w14:paraId="45648390" w14:textId="77777777" w:rsidR="00101691" w:rsidRDefault="00101691">
      <w:pPr>
        <w:rPr>
          <w:b/>
        </w:rPr>
      </w:pPr>
    </w:p>
    <w:p w14:paraId="186EEE9A" w14:textId="77777777" w:rsidR="00101691" w:rsidRDefault="00101691">
      <w:pPr>
        <w:rPr>
          <w:b/>
        </w:rPr>
      </w:pPr>
    </w:p>
    <w:p w14:paraId="7D6177DA" w14:textId="77777777" w:rsidR="00101691" w:rsidRDefault="00101691">
      <w:pPr>
        <w:rPr>
          <w:b/>
        </w:rPr>
      </w:pPr>
    </w:p>
    <w:p w14:paraId="179895F8" w14:textId="77777777" w:rsidR="00101691" w:rsidRDefault="00101691">
      <w:pPr>
        <w:rPr>
          <w:b/>
        </w:rPr>
      </w:pPr>
    </w:p>
    <w:tbl>
      <w:tblPr>
        <w:tblStyle w:val="TableGrid2"/>
        <w:tblW w:w="9990" w:type="dxa"/>
        <w:tblInd w:w="-365" w:type="dxa"/>
        <w:tblBorders>
          <w:top w:val="single" w:sz="8" w:space="0" w:color="0D0D0D" w:themeColor="text1" w:themeTint="F2"/>
          <w:bottom w:val="single" w:sz="8"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630"/>
        <w:gridCol w:w="1438"/>
        <w:gridCol w:w="2188"/>
        <w:gridCol w:w="5734"/>
      </w:tblGrid>
      <w:tr w:rsidR="00FA3B9F" w:rsidRPr="008F1E76" w14:paraId="2BB350B6" w14:textId="77777777" w:rsidTr="00710AA6">
        <w:trPr>
          <w:cantSplit/>
          <w:tblHeader/>
        </w:trPr>
        <w:tc>
          <w:tcPr>
            <w:tcW w:w="630" w:type="dxa"/>
            <w:shd w:val="clear" w:color="auto" w:fill="365F91" w:themeFill="accent1" w:themeFillShade="BF"/>
            <w:vAlign w:val="center"/>
          </w:tcPr>
          <w:p w14:paraId="2162EE74" w14:textId="77777777" w:rsidR="00FA3B9F" w:rsidRPr="00D21637" w:rsidRDefault="00FA3B9F" w:rsidP="000271F6">
            <w:pPr>
              <w:jc w:val="center"/>
              <w:rPr>
                <w:b/>
                <w:color w:val="FFFFFF" w:themeColor="background1"/>
                <w:sz w:val="22"/>
              </w:rPr>
            </w:pPr>
            <w:bookmarkStart w:id="118" w:name="_Hlk66265929"/>
            <w:r w:rsidRPr="00D21637">
              <w:rPr>
                <w:b/>
                <w:color w:val="FFFFFF" w:themeColor="background1"/>
                <w:sz w:val="22"/>
              </w:rPr>
              <w:t>ID</w:t>
            </w:r>
          </w:p>
        </w:tc>
        <w:tc>
          <w:tcPr>
            <w:tcW w:w="1438" w:type="dxa"/>
            <w:shd w:val="clear" w:color="auto" w:fill="365F91" w:themeFill="accent1" w:themeFillShade="BF"/>
            <w:vAlign w:val="center"/>
          </w:tcPr>
          <w:p w14:paraId="6B62A756" w14:textId="77777777" w:rsidR="00FA3B9F" w:rsidRPr="00D21637" w:rsidRDefault="00FA3B9F" w:rsidP="000271F6">
            <w:pPr>
              <w:jc w:val="center"/>
              <w:rPr>
                <w:b/>
                <w:color w:val="FFFFFF" w:themeColor="background1"/>
                <w:sz w:val="22"/>
              </w:rPr>
            </w:pPr>
            <w:r w:rsidRPr="00D21637">
              <w:rPr>
                <w:b/>
                <w:color w:val="FFFFFF" w:themeColor="background1"/>
                <w:sz w:val="22"/>
              </w:rPr>
              <w:t>Performance Objective</w:t>
            </w:r>
          </w:p>
        </w:tc>
        <w:tc>
          <w:tcPr>
            <w:tcW w:w="2188" w:type="dxa"/>
            <w:shd w:val="clear" w:color="auto" w:fill="365F91" w:themeFill="accent1" w:themeFillShade="BF"/>
            <w:vAlign w:val="center"/>
          </w:tcPr>
          <w:p w14:paraId="42BA8E38" w14:textId="77777777" w:rsidR="00FA3B9F" w:rsidRPr="00D21637" w:rsidRDefault="00FA3B9F" w:rsidP="000271F6">
            <w:pPr>
              <w:jc w:val="center"/>
              <w:rPr>
                <w:b/>
                <w:color w:val="FFFFFF" w:themeColor="background1"/>
                <w:sz w:val="22"/>
              </w:rPr>
            </w:pPr>
            <w:r w:rsidRPr="00D21637">
              <w:rPr>
                <w:b/>
                <w:color w:val="FFFFFF" w:themeColor="background1"/>
                <w:sz w:val="22"/>
              </w:rPr>
              <w:t>WBS Reference</w:t>
            </w:r>
          </w:p>
        </w:tc>
        <w:tc>
          <w:tcPr>
            <w:tcW w:w="5734" w:type="dxa"/>
            <w:shd w:val="clear" w:color="auto" w:fill="365F91" w:themeFill="accent1" w:themeFillShade="BF"/>
            <w:vAlign w:val="center"/>
          </w:tcPr>
          <w:p w14:paraId="09EEDD7A" w14:textId="77777777" w:rsidR="00FA3B9F" w:rsidRPr="00D21637" w:rsidRDefault="00FA3B9F" w:rsidP="000271F6">
            <w:pPr>
              <w:jc w:val="center"/>
              <w:rPr>
                <w:b/>
                <w:color w:val="FFFFFF" w:themeColor="background1"/>
                <w:sz w:val="22"/>
              </w:rPr>
            </w:pPr>
            <w:r w:rsidRPr="00D21637">
              <w:rPr>
                <w:b/>
                <w:color w:val="FFFFFF" w:themeColor="background1"/>
                <w:sz w:val="22"/>
              </w:rPr>
              <w:t>Acceptable Performance Level (APL)</w:t>
            </w:r>
          </w:p>
        </w:tc>
      </w:tr>
    </w:tbl>
    <w:tbl>
      <w:tblPr>
        <w:tblStyle w:val="TableGrid4"/>
        <w:tblW w:w="9990" w:type="dxa"/>
        <w:tblInd w:w="-365" w:type="dxa"/>
        <w:tblLook w:val="04A0" w:firstRow="1" w:lastRow="0" w:firstColumn="1" w:lastColumn="0" w:noHBand="0" w:noVBand="1"/>
      </w:tblPr>
      <w:tblGrid>
        <w:gridCol w:w="630"/>
        <w:gridCol w:w="1440"/>
        <w:gridCol w:w="2160"/>
        <w:gridCol w:w="5760"/>
      </w:tblGrid>
      <w:tr w:rsidR="00FA3B9F" w:rsidRPr="005F0D6E" w14:paraId="293529DB" w14:textId="77777777" w:rsidTr="00710AA6">
        <w:trPr>
          <w:cantSplit/>
        </w:trPr>
        <w:tc>
          <w:tcPr>
            <w:tcW w:w="9990" w:type="dxa"/>
            <w:gridSpan w:val="4"/>
            <w:tcBorders>
              <w:top w:val="single" w:sz="8" w:space="0" w:color="FFFFFF" w:themeColor="background1"/>
              <w:left w:val="single" w:sz="4" w:space="0" w:color="auto"/>
              <w:bottom w:val="single" w:sz="4" w:space="0" w:color="auto"/>
              <w:right w:val="single" w:sz="4" w:space="0" w:color="auto"/>
            </w:tcBorders>
            <w:shd w:val="clear" w:color="auto" w:fill="365F91" w:themeFill="accent1" w:themeFillShade="BF"/>
            <w:vAlign w:val="center"/>
          </w:tcPr>
          <w:p w14:paraId="5E52CAA6" w14:textId="77777777" w:rsidR="00FA3B9F" w:rsidRPr="005F0D6E" w:rsidRDefault="00FA3B9F" w:rsidP="000271F6">
            <w:pPr>
              <w:jc w:val="center"/>
              <w:rPr>
                <w:b/>
                <w:sz w:val="28"/>
                <w:szCs w:val="28"/>
              </w:rPr>
            </w:pPr>
            <w:r w:rsidRPr="00F21DBD">
              <w:rPr>
                <w:b/>
                <w:color w:val="FFFFFF" w:themeColor="background1"/>
                <w:sz w:val="22"/>
                <w:szCs w:val="28"/>
              </w:rPr>
              <w:t>Integration</w:t>
            </w:r>
          </w:p>
        </w:tc>
      </w:tr>
      <w:tr w:rsidR="00FA3B9F" w:rsidRPr="005F0D6E" w14:paraId="4B74E315" w14:textId="77777777" w:rsidTr="000271F6">
        <w:trPr>
          <w:cantSplit/>
        </w:trPr>
        <w:tc>
          <w:tcPr>
            <w:tcW w:w="630" w:type="dxa"/>
            <w:tcBorders>
              <w:top w:val="nil"/>
            </w:tcBorders>
          </w:tcPr>
          <w:p w14:paraId="77939172" w14:textId="77777777" w:rsidR="00FA3B9F" w:rsidRPr="005F0D6E" w:rsidRDefault="00FA3B9F" w:rsidP="000271F6">
            <w:pPr>
              <w:rPr>
                <w:sz w:val="20"/>
                <w:szCs w:val="20"/>
              </w:rPr>
            </w:pPr>
            <w:bookmarkStart w:id="119" w:name="_Hlk173317115"/>
            <w:r w:rsidRPr="005F0D6E">
              <w:rPr>
                <w:sz w:val="20"/>
                <w:szCs w:val="20"/>
              </w:rPr>
              <w:t>I-1</w:t>
            </w:r>
          </w:p>
        </w:tc>
        <w:tc>
          <w:tcPr>
            <w:tcW w:w="1440" w:type="dxa"/>
            <w:tcBorders>
              <w:top w:val="nil"/>
            </w:tcBorders>
          </w:tcPr>
          <w:p w14:paraId="733FA8EA" w14:textId="77777777" w:rsidR="00FA3B9F" w:rsidRPr="005F0D6E" w:rsidRDefault="00FA3B9F" w:rsidP="000271F6">
            <w:pPr>
              <w:rPr>
                <w:rStyle w:val="Strong"/>
                <w:rFonts w:eastAsiaTheme="majorEastAsia"/>
                <w:b w:val="0"/>
                <w:sz w:val="20"/>
                <w:szCs w:val="20"/>
              </w:rPr>
            </w:pPr>
            <w:r w:rsidRPr="005F0D6E">
              <w:rPr>
                <w:rStyle w:val="Strong"/>
                <w:rFonts w:eastAsiaTheme="majorEastAsia"/>
                <w:b w:val="0"/>
                <w:sz w:val="20"/>
                <w:szCs w:val="20"/>
              </w:rPr>
              <w:t>Software Library Management</w:t>
            </w:r>
          </w:p>
        </w:tc>
        <w:tc>
          <w:tcPr>
            <w:tcW w:w="2160" w:type="dxa"/>
            <w:tcBorders>
              <w:top w:val="nil"/>
            </w:tcBorders>
          </w:tcPr>
          <w:p w14:paraId="6C40056D" w14:textId="773785ED" w:rsidR="00FA3B9F" w:rsidRPr="005F0D6E" w:rsidRDefault="00F22A90" w:rsidP="000271F6">
            <w:pPr>
              <w:rPr>
                <w:sz w:val="20"/>
                <w:szCs w:val="20"/>
              </w:rPr>
            </w:pPr>
            <w:r>
              <w:rPr>
                <w:sz w:val="20"/>
                <w:szCs w:val="20"/>
              </w:rPr>
              <w:t>TO-1 Tabel 5.1</w:t>
            </w:r>
            <w:r w:rsidR="00FA3B9F">
              <w:rPr>
                <w:sz w:val="20"/>
                <w:szCs w:val="20"/>
              </w:rPr>
              <w:t xml:space="preserve"> WBS </w:t>
            </w:r>
            <w:r>
              <w:rPr>
                <w:sz w:val="20"/>
                <w:szCs w:val="20"/>
              </w:rPr>
              <w:t>6</w:t>
            </w:r>
            <w:r w:rsidR="00FA3B9F" w:rsidRPr="005F0D6E">
              <w:rPr>
                <w:sz w:val="20"/>
                <w:szCs w:val="20"/>
              </w:rPr>
              <w:t>.2</w:t>
            </w:r>
          </w:p>
        </w:tc>
        <w:tc>
          <w:tcPr>
            <w:tcW w:w="5760" w:type="dxa"/>
            <w:tcBorders>
              <w:top w:val="nil"/>
            </w:tcBorders>
          </w:tcPr>
          <w:p w14:paraId="6F1D2081" w14:textId="77777777" w:rsidR="00FA3B9F" w:rsidRPr="005F0D6E" w:rsidRDefault="00FA3B9F" w:rsidP="000271F6">
            <w:pPr>
              <w:spacing w:after="120" w:line="259" w:lineRule="auto"/>
              <w:rPr>
                <w:sz w:val="20"/>
                <w:szCs w:val="20"/>
              </w:rPr>
            </w:pPr>
            <w:r w:rsidRPr="005F0D6E">
              <w:rPr>
                <w:sz w:val="20"/>
                <w:szCs w:val="20"/>
              </w:rPr>
              <w:t xml:space="preserve">Provide a report and update the software status tracker of all licenses required no later than TRR.  </w:t>
            </w:r>
          </w:p>
        </w:tc>
      </w:tr>
      <w:tr w:rsidR="00FA3B9F" w:rsidRPr="005F0D6E" w14:paraId="5423E4BE" w14:textId="77777777" w:rsidTr="000271F6">
        <w:trPr>
          <w:cantSplit/>
          <w:trHeight w:val="593"/>
        </w:trPr>
        <w:tc>
          <w:tcPr>
            <w:tcW w:w="630" w:type="dxa"/>
          </w:tcPr>
          <w:p w14:paraId="5E387DF6" w14:textId="77777777" w:rsidR="00FA3B9F" w:rsidRPr="005F0D6E" w:rsidRDefault="00FA3B9F" w:rsidP="000271F6">
            <w:pPr>
              <w:rPr>
                <w:sz w:val="20"/>
                <w:szCs w:val="20"/>
              </w:rPr>
            </w:pPr>
            <w:r w:rsidRPr="005F0D6E">
              <w:rPr>
                <w:sz w:val="20"/>
                <w:szCs w:val="20"/>
              </w:rPr>
              <w:t>I-2</w:t>
            </w:r>
          </w:p>
        </w:tc>
        <w:tc>
          <w:tcPr>
            <w:tcW w:w="1440" w:type="dxa"/>
          </w:tcPr>
          <w:p w14:paraId="38451E55" w14:textId="77777777" w:rsidR="00FA3B9F" w:rsidRPr="005F0D6E" w:rsidRDefault="00FA3B9F" w:rsidP="000271F6">
            <w:pPr>
              <w:rPr>
                <w:rStyle w:val="Strong"/>
                <w:rFonts w:eastAsiaTheme="majorEastAsia"/>
                <w:b w:val="0"/>
                <w:bCs w:val="0"/>
                <w:sz w:val="20"/>
                <w:szCs w:val="20"/>
              </w:rPr>
            </w:pPr>
            <w:r w:rsidRPr="005F0D6E">
              <w:rPr>
                <w:rStyle w:val="Strong"/>
                <w:rFonts w:eastAsiaTheme="majorEastAsia"/>
                <w:b w:val="0"/>
                <w:sz w:val="20"/>
                <w:szCs w:val="20"/>
              </w:rPr>
              <w:t>Configuration Management</w:t>
            </w:r>
          </w:p>
          <w:p w14:paraId="4EA98629" w14:textId="77777777" w:rsidR="00FA3B9F" w:rsidRPr="005F0D6E" w:rsidRDefault="00FA3B9F" w:rsidP="000271F6">
            <w:pPr>
              <w:rPr>
                <w:sz w:val="20"/>
                <w:szCs w:val="20"/>
              </w:rPr>
            </w:pPr>
          </w:p>
        </w:tc>
        <w:tc>
          <w:tcPr>
            <w:tcW w:w="2160" w:type="dxa"/>
          </w:tcPr>
          <w:p w14:paraId="1CF677F6" w14:textId="77777777" w:rsidR="00FA3B9F" w:rsidRDefault="00F22A90" w:rsidP="000271F6">
            <w:pPr>
              <w:rPr>
                <w:sz w:val="20"/>
                <w:szCs w:val="20"/>
              </w:rPr>
            </w:pPr>
            <w:r>
              <w:rPr>
                <w:sz w:val="20"/>
                <w:szCs w:val="20"/>
              </w:rPr>
              <w:t>TO-1 Tabel 6.1</w:t>
            </w:r>
            <w:r w:rsidR="00FA3B9F">
              <w:rPr>
                <w:sz w:val="20"/>
                <w:szCs w:val="20"/>
              </w:rPr>
              <w:t xml:space="preserve"> WBS </w:t>
            </w:r>
            <w:r w:rsidR="00E61AC4">
              <w:rPr>
                <w:sz w:val="20"/>
                <w:szCs w:val="20"/>
              </w:rPr>
              <w:t>2</w:t>
            </w:r>
            <w:r w:rsidR="00FA3B9F" w:rsidRPr="005F0D6E">
              <w:rPr>
                <w:sz w:val="20"/>
                <w:szCs w:val="20"/>
              </w:rPr>
              <w:t>.3</w:t>
            </w:r>
          </w:p>
          <w:p w14:paraId="588CA038" w14:textId="2E0418EF" w:rsidR="00F22A90" w:rsidRPr="005F0D6E" w:rsidRDefault="00F22A90" w:rsidP="000271F6">
            <w:pPr>
              <w:rPr>
                <w:sz w:val="20"/>
                <w:szCs w:val="20"/>
              </w:rPr>
            </w:pPr>
            <w:r>
              <w:rPr>
                <w:sz w:val="20"/>
                <w:szCs w:val="20"/>
              </w:rPr>
              <w:t>TO-1 Tabel 5.1 WBS 6</w:t>
            </w:r>
            <w:r w:rsidRPr="005F0D6E">
              <w:rPr>
                <w:sz w:val="20"/>
                <w:szCs w:val="20"/>
              </w:rPr>
              <w:t>.3</w:t>
            </w:r>
          </w:p>
        </w:tc>
        <w:tc>
          <w:tcPr>
            <w:tcW w:w="5760" w:type="dxa"/>
          </w:tcPr>
          <w:p w14:paraId="25EB6F91" w14:textId="1F64A66C" w:rsidR="00FA3B9F" w:rsidRPr="005F0D6E" w:rsidRDefault="00FA3B9F" w:rsidP="000271F6">
            <w:pPr>
              <w:spacing w:line="259" w:lineRule="auto"/>
              <w:rPr>
                <w:sz w:val="20"/>
                <w:szCs w:val="20"/>
              </w:rPr>
            </w:pPr>
            <w:r w:rsidRPr="005F0D6E">
              <w:rPr>
                <w:sz w:val="20"/>
                <w:szCs w:val="20"/>
              </w:rPr>
              <w:t>99% of all Configuration Items (CI) in the Configuration Management System (CMS) must be updated/accurate every 30 days</w:t>
            </w:r>
            <w:r w:rsidR="001E1DEB">
              <w:rPr>
                <w:sz w:val="20"/>
                <w:szCs w:val="20"/>
              </w:rPr>
              <w:t>.</w:t>
            </w:r>
            <w:r w:rsidRPr="005F0D6E">
              <w:rPr>
                <w:sz w:val="20"/>
                <w:szCs w:val="20"/>
              </w:rPr>
              <w:t xml:space="preserve">  </w:t>
            </w:r>
          </w:p>
        </w:tc>
      </w:tr>
      <w:tr w:rsidR="00FA3B9F" w:rsidRPr="005F0D6E" w14:paraId="0B99B723" w14:textId="77777777" w:rsidTr="000271F6">
        <w:trPr>
          <w:cantSplit/>
        </w:trPr>
        <w:tc>
          <w:tcPr>
            <w:tcW w:w="630" w:type="dxa"/>
          </w:tcPr>
          <w:p w14:paraId="000B296A" w14:textId="77777777" w:rsidR="00FA3B9F" w:rsidRPr="005F0D6E" w:rsidRDefault="00FA3B9F" w:rsidP="000271F6">
            <w:pPr>
              <w:rPr>
                <w:sz w:val="20"/>
                <w:szCs w:val="20"/>
              </w:rPr>
            </w:pPr>
            <w:r w:rsidRPr="005F0D6E">
              <w:rPr>
                <w:sz w:val="20"/>
                <w:szCs w:val="20"/>
              </w:rPr>
              <w:t>I-3</w:t>
            </w:r>
          </w:p>
        </w:tc>
        <w:tc>
          <w:tcPr>
            <w:tcW w:w="1440" w:type="dxa"/>
          </w:tcPr>
          <w:p w14:paraId="4740798F" w14:textId="77777777" w:rsidR="00FA3B9F" w:rsidRPr="005F0D6E" w:rsidRDefault="00FA3B9F" w:rsidP="000271F6">
            <w:pPr>
              <w:rPr>
                <w:sz w:val="20"/>
                <w:szCs w:val="20"/>
              </w:rPr>
            </w:pPr>
            <w:r w:rsidRPr="005F0D6E">
              <w:rPr>
                <w:sz w:val="20"/>
                <w:szCs w:val="20"/>
              </w:rPr>
              <w:t>Knowledge Management</w:t>
            </w:r>
          </w:p>
        </w:tc>
        <w:tc>
          <w:tcPr>
            <w:tcW w:w="2160" w:type="dxa"/>
          </w:tcPr>
          <w:p w14:paraId="02BA85D3" w14:textId="77777777" w:rsidR="00FA3B9F" w:rsidRDefault="00F22A90" w:rsidP="000271F6">
            <w:pPr>
              <w:rPr>
                <w:sz w:val="20"/>
                <w:szCs w:val="20"/>
              </w:rPr>
            </w:pPr>
            <w:r>
              <w:rPr>
                <w:sz w:val="20"/>
                <w:szCs w:val="20"/>
              </w:rPr>
              <w:t>TO-1 Tabel 6.1</w:t>
            </w:r>
            <w:r w:rsidR="00FA3B9F">
              <w:rPr>
                <w:sz w:val="20"/>
                <w:szCs w:val="20"/>
              </w:rPr>
              <w:t xml:space="preserve"> WBS </w:t>
            </w:r>
            <w:r w:rsidR="00E61AC4">
              <w:rPr>
                <w:sz w:val="20"/>
                <w:szCs w:val="20"/>
              </w:rPr>
              <w:t>2</w:t>
            </w:r>
            <w:r w:rsidR="00FA3B9F" w:rsidRPr="005F0D6E">
              <w:rPr>
                <w:sz w:val="20"/>
                <w:szCs w:val="20"/>
              </w:rPr>
              <w:t>.15</w:t>
            </w:r>
          </w:p>
          <w:p w14:paraId="0F8449AE" w14:textId="78BEB119" w:rsidR="002B2B79" w:rsidRPr="005F0D6E" w:rsidRDefault="002B2B79" w:rsidP="002B2B79">
            <w:pPr>
              <w:rPr>
                <w:sz w:val="20"/>
                <w:szCs w:val="20"/>
              </w:rPr>
            </w:pPr>
            <w:r>
              <w:rPr>
                <w:sz w:val="20"/>
                <w:szCs w:val="20"/>
              </w:rPr>
              <w:t>TO-1 Tabel 6.1 WBS 4</w:t>
            </w:r>
            <w:r w:rsidRPr="005F0D6E">
              <w:rPr>
                <w:sz w:val="20"/>
                <w:szCs w:val="20"/>
              </w:rPr>
              <w:t>.15</w:t>
            </w:r>
          </w:p>
        </w:tc>
        <w:tc>
          <w:tcPr>
            <w:tcW w:w="5760" w:type="dxa"/>
          </w:tcPr>
          <w:p w14:paraId="610B5A72" w14:textId="7351301C" w:rsidR="00FA3B9F" w:rsidRPr="005F0D6E" w:rsidRDefault="00FA3B9F" w:rsidP="000271F6">
            <w:pPr>
              <w:rPr>
                <w:sz w:val="20"/>
                <w:szCs w:val="20"/>
              </w:rPr>
            </w:pPr>
            <w:r w:rsidRPr="005F0D6E">
              <w:rPr>
                <w:sz w:val="20"/>
                <w:szCs w:val="20"/>
              </w:rPr>
              <w:t>90% of information updated within 1 week of a change to a CI and 95% within 2 weeks.</w:t>
            </w:r>
          </w:p>
        </w:tc>
      </w:tr>
      <w:tr w:rsidR="00FA3B9F" w:rsidRPr="005F0D6E" w14:paraId="5EE0A74A" w14:textId="77777777" w:rsidTr="000271F6">
        <w:trPr>
          <w:cantSplit/>
        </w:trPr>
        <w:tc>
          <w:tcPr>
            <w:tcW w:w="630" w:type="dxa"/>
          </w:tcPr>
          <w:p w14:paraId="1748C4B3" w14:textId="77777777" w:rsidR="00FA3B9F" w:rsidRPr="005F0D6E" w:rsidRDefault="00FA3B9F" w:rsidP="000271F6">
            <w:pPr>
              <w:rPr>
                <w:sz w:val="20"/>
                <w:szCs w:val="20"/>
              </w:rPr>
            </w:pPr>
            <w:r w:rsidRPr="005F0D6E">
              <w:rPr>
                <w:sz w:val="20"/>
                <w:szCs w:val="20"/>
              </w:rPr>
              <w:t>I-5</w:t>
            </w:r>
          </w:p>
        </w:tc>
        <w:tc>
          <w:tcPr>
            <w:tcW w:w="1440" w:type="dxa"/>
          </w:tcPr>
          <w:p w14:paraId="5DAEB448" w14:textId="77777777" w:rsidR="00FA3B9F" w:rsidRPr="005F0D6E" w:rsidRDefault="00FA3B9F" w:rsidP="000271F6">
            <w:pPr>
              <w:rPr>
                <w:sz w:val="20"/>
                <w:szCs w:val="20"/>
              </w:rPr>
            </w:pPr>
            <w:r w:rsidRPr="005F0D6E">
              <w:rPr>
                <w:rFonts w:eastAsiaTheme="minorHAnsi"/>
                <w:color w:val="0D0D0D" w:themeColor="text1" w:themeTint="F2"/>
                <w:sz w:val="20"/>
                <w:szCs w:val="20"/>
              </w:rPr>
              <w:t>Root Cause Analysis</w:t>
            </w:r>
          </w:p>
        </w:tc>
        <w:tc>
          <w:tcPr>
            <w:tcW w:w="2160" w:type="dxa"/>
          </w:tcPr>
          <w:p w14:paraId="12472346" w14:textId="55DC8133" w:rsidR="00FA3B9F" w:rsidRPr="005F0D6E" w:rsidRDefault="00FB3A49" w:rsidP="000271F6">
            <w:pPr>
              <w:rPr>
                <w:sz w:val="20"/>
                <w:szCs w:val="20"/>
              </w:rPr>
            </w:pPr>
            <w:r>
              <w:rPr>
                <w:sz w:val="20"/>
                <w:szCs w:val="20"/>
              </w:rPr>
              <w:t xml:space="preserve">Base </w:t>
            </w:r>
            <w:r w:rsidR="00F22A90">
              <w:rPr>
                <w:sz w:val="20"/>
                <w:szCs w:val="20"/>
              </w:rPr>
              <w:t>IDIQ PWS Section 6</w:t>
            </w:r>
            <w:r w:rsidR="00FA3B9F" w:rsidRPr="005F0D6E">
              <w:rPr>
                <w:sz w:val="20"/>
                <w:szCs w:val="20"/>
              </w:rPr>
              <w:t>.23</w:t>
            </w:r>
          </w:p>
        </w:tc>
        <w:tc>
          <w:tcPr>
            <w:tcW w:w="5760" w:type="dxa"/>
          </w:tcPr>
          <w:p w14:paraId="4E20E43C" w14:textId="77777777" w:rsidR="00FA3B9F" w:rsidRPr="005F0D6E" w:rsidRDefault="00FA3B9F" w:rsidP="000271F6">
            <w:pPr>
              <w:spacing w:after="120"/>
              <w:rPr>
                <w:sz w:val="20"/>
                <w:szCs w:val="20"/>
              </w:rPr>
            </w:pPr>
            <w:r w:rsidRPr="005F0D6E">
              <w:rPr>
                <w:rFonts w:eastAsiaTheme="minorHAnsi"/>
                <w:color w:val="0D0D0D" w:themeColor="text1" w:themeTint="F2"/>
                <w:sz w:val="20"/>
                <w:szCs w:val="20"/>
              </w:rPr>
              <w:t>Root Cause/Trend Analysis and corrective actions reported to PMO for any outage or degradation within 5 calendar days of discovery.</w:t>
            </w:r>
          </w:p>
        </w:tc>
      </w:tr>
      <w:tr w:rsidR="00FA3B9F" w:rsidRPr="005F0D6E" w14:paraId="444EB018" w14:textId="77777777" w:rsidTr="000271F6">
        <w:trPr>
          <w:cantSplit/>
        </w:trPr>
        <w:tc>
          <w:tcPr>
            <w:tcW w:w="630" w:type="dxa"/>
          </w:tcPr>
          <w:p w14:paraId="6B7EA563" w14:textId="77777777" w:rsidR="00FA3B9F" w:rsidRPr="005F0D6E" w:rsidRDefault="00FA3B9F" w:rsidP="000271F6">
            <w:pPr>
              <w:rPr>
                <w:sz w:val="20"/>
                <w:szCs w:val="20"/>
              </w:rPr>
            </w:pPr>
            <w:r w:rsidRPr="005F0D6E">
              <w:rPr>
                <w:sz w:val="20"/>
                <w:szCs w:val="20"/>
              </w:rPr>
              <w:t>I-6</w:t>
            </w:r>
          </w:p>
        </w:tc>
        <w:tc>
          <w:tcPr>
            <w:tcW w:w="1440" w:type="dxa"/>
          </w:tcPr>
          <w:p w14:paraId="749BA931" w14:textId="77777777" w:rsidR="00FA3B9F" w:rsidRPr="005F0D6E" w:rsidRDefault="00FA3B9F" w:rsidP="000271F6">
            <w:pPr>
              <w:rPr>
                <w:rFonts w:eastAsiaTheme="minorHAnsi"/>
                <w:color w:val="0D0D0D" w:themeColor="text1" w:themeTint="F2"/>
                <w:sz w:val="20"/>
                <w:szCs w:val="20"/>
              </w:rPr>
            </w:pPr>
            <w:r w:rsidRPr="005F0D6E">
              <w:rPr>
                <w:rFonts w:eastAsiaTheme="minorHAnsi"/>
                <w:color w:val="0D0D0D" w:themeColor="text1" w:themeTint="F2"/>
                <w:sz w:val="20"/>
                <w:szCs w:val="20"/>
              </w:rPr>
              <w:t>Root Cause Analysis</w:t>
            </w:r>
          </w:p>
        </w:tc>
        <w:tc>
          <w:tcPr>
            <w:tcW w:w="2160" w:type="dxa"/>
          </w:tcPr>
          <w:p w14:paraId="12B6C21A" w14:textId="33E224D8" w:rsidR="00FA3B9F" w:rsidRPr="005F0D6E" w:rsidRDefault="00366FB9" w:rsidP="000271F6">
            <w:pPr>
              <w:rPr>
                <w:sz w:val="20"/>
                <w:szCs w:val="20"/>
              </w:rPr>
            </w:pPr>
            <w:r>
              <w:rPr>
                <w:sz w:val="20"/>
                <w:szCs w:val="20"/>
              </w:rPr>
              <w:t xml:space="preserve">Base </w:t>
            </w:r>
            <w:r w:rsidR="003E20BC">
              <w:rPr>
                <w:sz w:val="20"/>
                <w:szCs w:val="20"/>
              </w:rPr>
              <w:t>IDIQ PWS Section 6</w:t>
            </w:r>
            <w:r w:rsidR="003E20BC" w:rsidRPr="005F0D6E">
              <w:rPr>
                <w:sz w:val="20"/>
                <w:szCs w:val="20"/>
              </w:rPr>
              <w:t>.23</w:t>
            </w:r>
          </w:p>
        </w:tc>
        <w:tc>
          <w:tcPr>
            <w:tcW w:w="5760" w:type="dxa"/>
          </w:tcPr>
          <w:p w14:paraId="08411852" w14:textId="77777777" w:rsidR="00FA3B9F" w:rsidRPr="005F0D6E" w:rsidRDefault="00FA3B9F" w:rsidP="000271F6">
            <w:pPr>
              <w:spacing w:after="120"/>
              <w:rPr>
                <w:rFonts w:eastAsiaTheme="minorHAnsi"/>
                <w:color w:val="0D0D0D" w:themeColor="text1" w:themeTint="F2"/>
                <w:sz w:val="20"/>
                <w:szCs w:val="20"/>
              </w:rPr>
            </w:pPr>
            <w:r w:rsidRPr="005F0D6E">
              <w:rPr>
                <w:rFonts w:eastAsiaTheme="minorHAnsi"/>
                <w:color w:val="0D0D0D" w:themeColor="text1" w:themeTint="F2"/>
                <w:sz w:val="20"/>
                <w:szCs w:val="20"/>
              </w:rPr>
              <w:t xml:space="preserve">Root Cause Analysis and corrective actions captured in the knowledge management system within 72 hours upon discovery. </w:t>
            </w:r>
          </w:p>
        </w:tc>
      </w:tr>
      <w:tr w:rsidR="00FA3B9F" w:rsidRPr="005F0D6E" w:rsidDel="00D36079" w14:paraId="5C028C48" w14:textId="77777777" w:rsidTr="000271F6">
        <w:trPr>
          <w:cantSplit/>
        </w:trPr>
        <w:tc>
          <w:tcPr>
            <w:tcW w:w="630" w:type="dxa"/>
          </w:tcPr>
          <w:p w14:paraId="19C66C4D" w14:textId="77777777" w:rsidR="00FA3B9F" w:rsidRPr="005F0D6E" w:rsidDel="00D36079" w:rsidRDefault="00FA3B9F" w:rsidP="000271F6">
            <w:pPr>
              <w:rPr>
                <w:sz w:val="20"/>
                <w:szCs w:val="20"/>
              </w:rPr>
            </w:pPr>
            <w:r w:rsidRPr="005F0D6E">
              <w:rPr>
                <w:sz w:val="20"/>
                <w:szCs w:val="20"/>
              </w:rPr>
              <w:t>I-7</w:t>
            </w:r>
          </w:p>
        </w:tc>
        <w:tc>
          <w:tcPr>
            <w:tcW w:w="1440" w:type="dxa"/>
          </w:tcPr>
          <w:p w14:paraId="6C3588CE" w14:textId="77777777" w:rsidR="00FA3B9F" w:rsidRPr="005F0D6E" w:rsidDel="00D36079" w:rsidRDefault="00FA3B9F" w:rsidP="000271F6">
            <w:pPr>
              <w:rPr>
                <w:rFonts w:eastAsiaTheme="minorHAnsi"/>
                <w:color w:val="0D0D0D" w:themeColor="text1" w:themeTint="F2"/>
                <w:sz w:val="20"/>
                <w:szCs w:val="20"/>
              </w:rPr>
            </w:pPr>
            <w:r w:rsidRPr="005F0D6E">
              <w:rPr>
                <w:sz w:val="20"/>
                <w:szCs w:val="20"/>
              </w:rPr>
              <w:t>Automation Deployment (AD)</w:t>
            </w:r>
          </w:p>
        </w:tc>
        <w:tc>
          <w:tcPr>
            <w:tcW w:w="2160" w:type="dxa"/>
          </w:tcPr>
          <w:p w14:paraId="7C2E321C" w14:textId="77777777" w:rsidR="00FA3B9F" w:rsidRDefault="00F22A90" w:rsidP="000271F6">
            <w:pPr>
              <w:rPr>
                <w:sz w:val="20"/>
                <w:szCs w:val="20"/>
              </w:rPr>
            </w:pPr>
            <w:r>
              <w:rPr>
                <w:sz w:val="20"/>
                <w:szCs w:val="20"/>
              </w:rPr>
              <w:t>TO-1 Tabel 6.1</w:t>
            </w:r>
            <w:r w:rsidR="00FA3B9F">
              <w:rPr>
                <w:sz w:val="20"/>
                <w:szCs w:val="20"/>
              </w:rPr>
              <w:t xml:space="preserve"> WBS </w:t>
            </w:r>
            <w:r w:rsidR="00E61AC4">
              <w:rPr>
                <w:sz w:val="20"/>
                <w:szCs w:val="20"/>
              </w:rPr>
              <w:t>2</w:t>
            </w:r>
            <w:r w:rsidR="00FA3B9F" w:rsidRPr="005F0D6E">
              <w:rPr>
                <w:sz w:val="20"/>
                <w:szCs w:val="20"/>
              </w:rPr>
              <w:t>.4</w:t>
            </w:r>
          </w:p>
          <w:p w14:paraId="5CCE47F0" w14:textId="41233F96" w:rsidR="00BF6656" w:rsidRPr="005F0D6E" w:rsidDel="00D36079" w:rsidRDefault="00BF6656" w:rsidP="000271F6">
            <w:pPr>
              <w:rPr>
                <w:sz w:val="20"/>
                <w:szCs w:val="20"/>
              </w:rPr>
            </w:pPr>
            <w:r>
              <w:rPr>
                <w:sz w:val="20"/>
                <w:szCs w:val="20"/>
              </w:rPr>
              <w:t>TO-1 Tabel 6.1 WBS 4</w:t>
            </w:r>
            <w:r w:rsidRPr="005F0D6E">
              <w:rPr>
                <w:sz w:val="20"/>
                <w:szCs w:val="20"/>
              </w:rPr>
              <w:t>.4</w:t>
            </w:r>
          </w:p>
        </w:tc>
        <w:tc>
          <w:tcPr>
            <w:tcW w:w="5760" w:type="dxa"/>
          </w:tcPr>
          <w:p w14:paraId="70AA9AD3" w14:textId="77777777" w:rsidR="00FA3B9F" w:rsidRPr="005F0D6E" w:rsidDel="00D36079" w:rsidRDefault="00FA3B9F" w:rsidP="000271F6">
            <w:pPr>
              <w:spacing w:after="120"/>
              <w:rPr>
                <w:sz w:val="20"/>
                <w:szCs w:val="20"/>
              </w:rPr>
            </w:pPr>
            <w:r w:rsidRPr="005F0D6E">
              <w:rPr>
                <w:sz w:val="20"/>
                <w:szCs w:val="20"/>
              </w:rPr>
              <w:t>90% of deployments performed shall be automated, fully or with minimal manual action. As a percentage of deployments that can be automated using Government furnished DevSecOps tools as outlined in the SOP document.</w:t>
            </w:r>
            <w:r w:rsidRPr="005F0D6E">
              <w:rPr>
                <w:rStyle w:val="FootnoteReference"/>
                <w:sz w:val="20"/>
                <w:szCs w:val="20"/>
              </w:rPr>
              <w:footnoteReference w:id="6"/>
            </w:r>
          </w:p>
        </w:tc>
      </w:tr>
      <w:bookmarkEnd w:id="119"/>
      <w:tr w:rsidR="005F62BD" w:rsidRPr="005F0D6E" w:rsidDel="00D36079" w14:paraId="4ADAA132" w14:textId="77777777" w:rsidTr="000271F6">
        <w:trPr>
          <w:cantSplit/>
        </w:trPr>
        <w:tc>
          <w:tcPr>
            <w:tcW w:w="630" w:type="dxa"/>
          </w:tcPr>
          <w:p w14:paraId="68CC9B44" w14:textId="77777777" w:rsidR="005F62BD" w:rsidRPr="005F0D6E" w:rsidDel="00D36079" w:rsidRDefault="005F62BD" w:rsidP="005F62BD">
            <w:pPr>
              <w:rPr>
                <w:sz w:val="20"/>
                <w:szCs w:val="20"/>
              </w:rPr>
            </w:pPr>
            <w:r w:rsidRPr="005F0D6E">
              <w:rPr>
                <w:sz w:val="20"/>
                <w:szCs w:val="20"/>
              </w:rPr>
              <w:t>I-</w:t>
            </w:r>
            <w:r>
              <w:rPr>
                <w:sz w:val="20"/>
                <w:szCs w:val="20"/>
              </w:rPr>
              <w:t>8</w:t>
            </w:r>
          </w:p>
        </w:tc>
        <w:tc>
          <w:tcPr>
            <w:tcW w:w="1440" w:type="dxa"/>
          </w:tcPr>
          <w:p w14:paraId="0C6D7C3D" w14:textId="77777777" w:rsidR="005F62BD" w:rsidRPr="005F0D6E" w:rsidDel="00D36079" w:rsidRDefault="005F62BD" w:rsidP="005F62BD">
            <w:pPr>
              <w:rPr>
                <w:rFonts w:eastAsiaTheme="minorHAnsi"/>
                <w:color w:val="0D0D0D" w:themeColor="text1" w:themeTint="F2"/>
                <w:sz w:val="20"/>
                <w:szCs w:val="20"/>
              </w:rPr>
            </w:pPr>
            <w:r w:rsidRPr="005F0D6E">
              <w:rPr>
                <w:rFonts w:eastAsiaTheme="minorHAnsi"/>
                <w:color w:val="0D0D0D" w:themeColor="text1" w:themeTint="F2"/>
                <w:sz w:val="20"/>
                <w:szCs w:val="20"/>
              </w:rPr>
              <w:t>Incident Tracking</w:t>
            </w:r>
          </w:p>
        </w:tc>
        <w:tc>
          <w:tcPr>
            <w:tcW w:w="2160" w:type="dxa"/>
          </w:tcPr>
          <w:p w14:paraId="5F43DF4A" w14:textId="00129088" w:rsidR="005F62BD" w:rsidRPr="005F0D6E" w:rsidDel="00D36079" w:rsidRDefault="005F62BD" w:rsidP="005F62BD">
            <w:pPr>
              <w:rPr>
                <w:sz w:val="20"/>
                <w:szCs w:val="20"/>
              </w:rPr>
            </w:pPr>
            <w:r>
              <w:rPr>
                <w:sz w:val="20"/>
                <w:szCs w:val="20"/>
              </w:rPr>
              <w:t>Base IDIQ PWS Section 6</w:t>
            </w:r>
            <w:r w:rsidRPr="005F0D6E">
              <w:rPr>
                <w:sz w:val="20"/>
                <w:szCs w:val="20"/>
              </w:rPr>
              <w:t>.23</w:t>
            </w:r>
          </w:p>
        </w:tc>
        <w:tc>
          <w:tcPr>
            <w:tcW w:w="5760" w:type="dxa"/>
          </w:tcPr>
          <w:p w14:paraId="49D9FD63" w14:textId="4AF4DE61" w:rsidR="005F62BD" w:rsidRPr="005F0D6E" w:rsidDel="00D36079" w:rsidRDefault="005F62BD" w:rsidP="005F62BD">
            <w:pPr>
              <w:spacing w:after="120"/>
              <w:rPr>
                <w:rFonts w:eastAsiaTheme="minorHAnsi"/>
                <w:color w:val="0D0D0D" w:themeColor="text1" w:themeTint="F2"/>
                <w:sz w:val="20"/>
                <w:szCs w:val="20"/>
              </w:rPr>
            </w:pPr>
            <w:r w:rsidRPr="008F1E76">
              <w:rPr>
                <w:sz w:val="20"/>
                <w:szCs w:val="20"/>
              </w:rPr>
              <w:t>Detect priority 1 issues within 1 hours of onset, during the operating hours.</w:t>
            </w:r>
          </w:p>
        </w:tc>
      </w:tr>
      <w:tr w:rsidR="005F62BD" w:rsidRPr="005F0D6E" w:rsidDel="00D36079" w14:paraId="20CF21CC" w14:textId="77777777" w:rsidTr="000271F6">
        <w:trPr>
          <w:cantSplit/>
        </w:trPr>
        <w:tc>
          <w:tcPr>
            <w:tcW w:w="630" w:type="dxa"/>
          </w:tcPr>
          <w:p w14:paraId="0BA57BE9" w14:textId="528180F8" w:rsidR="005F62BD" w:rsidRPr="005F0D6E" w:rsidRDefault="005F62BD" w:rsidP="005F62BD">
            <w:pPr>
              <w:rPr>
                <w:sz w:val="20"/>
                <w:szCs w:val="20"/>
              </w:rPr>
            </w:pPr>
            <w:r w:rsidRPr="005F0D6E">
              <w:rPr>
                <w:sz w:val="20"/>
                <w:szCs w:val="20"/>
              </w:rPr>
              <w:t>I-</w:t>
            </w:r>
            <w:r>
              <w:rPr>
                <w:sz w:val="20"/>
                <w:szCs w:val="20"/>
              </w:rPr>
              <w:t>9</w:t>
            </w:r>
          </w:p>
        </w:tc>
        <w:tc>
          <w:tcPr>
            <w:tcW w:w="1440" w:type="dxa"/>
          </w:tcPr>
          <w:p w14:paraId="668F57AF" w14:textId="01E68D44" w:rsidR="005F62BD" w:rsidRPr="005F0D6E" w:rsidRDefault="005F62BD" w:rsidP="005F62BD">
            <w:pPr>
              <w:rPr>
                <w:rFonts w:eastAsiaTheme="minorHAnsi"/>
                <w:color w:val="0D0D0D" w:themeColor="text1" w:themeTint="F2"/>
                <w:sz w:val="20"/>
                <w:szCs w:val="20"/>
              </w:rPr>
            </w:pPr>
            <w:r w:rsidRPr="005F0D6E">
              <w:rPr>
                <w:rFonts w:eastAsiaTheme="minorHAnsi"/>
                <w:color w:val="0D0D0D" w:themeColor="text1" w:themeTint="F2"/>
                <w:sz w:val="20"/>
                <w:szCs w:val="20"/>
              </w:rPr>
              <w:t>Incident Tracking</w:t>
            </w:r>
          </w:p>
        </w:tc>
        <w:tc>
          <w:tcPr>
            <w:tcW w:w="2160" w:type="dxa"/>
          </w:tcPr>
          <w:p w14:paraId="2423BDB3" w14:textId="04C60BCD" w:rsidR="005F62BD" w:rsidRDefault="005F62BD" w:rsidP="005F62BD">
            <w:pPr>
              <w:rPr>
                <w:sz w:val="20"/>
                <w:szCs w:val="20"/>
              </w:rPr>
            </w:pPr>
            <w:r>
              <w:rPr>
                <w:sz w:val="20"/>
                <w:szCs w:val="20"/>
              </w:rPr>
              <w:t>Base IDIQ PWS Section 6</w:t>
            </w:r>
            <w:r w:rsidRPr="005F0D6E">
              <w:rPr>
                <w:sz w:val="20"/>
                <w:szCs w:val="20"/>
              </w:rPr>
              <w:t>.23</w:t>
            </w:r>
          </w:p>
        </w:tc>
        <w:tc>
          <w:tcPr>
            <w:tcW w:w="5760" w:type="dxa"/>
          </w:tcPr>
          <w:p w14:paraId="0A314FCD" w14:textId="3ADA2227" w:rsidR="005F62BD" w:rsidRPr="008F1E76" w:rsidRDefault="005F62BD" w:rsidP="005F62BD">
            <w:pPr>
              <w:spacing w:after="120"/>
              <w:rPr>
                <w:sz w:val="20"/>
                <w:szCs w:val="20"/>
              </w:rPr>
            </w:pPr>
            <w:r w:rsidRPr="008F1E76">
              <w:rPr>
                <w:sz w:val="20"/>
                <w:szCs w:val="20"/>
              </w:rPr>
              <w:t>Detect priority 2 issues within 3 hours of onset during the operating hours.</w:t>
            </w:r>
          </w:p>
        </w:tc>
      </w:tr>
      <w:tr w:rsidR="005F62BD" w:rsidRPr="005F0D6E" w:rsidDel="00D36079" w14:paraId="08B3F93E" w14:textId="77777777" w:rsidTr="000271F6">
        <w:trPr>
          <w:cantSplit/>
        </w:trPr>
        <w:tc>
          <w:tcPr>
            <w:tcW w:w="630" w:type="dxa"/>
          </w:tcPr>
          <w:p w14:paraId="4066DA06" w14:textId="28C8541F" w:rsidR="005F62BD" w:rsidRPr="005F0D6E" w:rsidDel="00D36079" w:rsidRDefault="005F62BD" w:rsidP="005F62BD">
            <w:pPr>
              <w:rPr>
                <w:sz w:val="20"/>
                <w:szCs w:val="20"/>
              </w:rPr>
            </w:pPr>
            <w:r w:rsidRPr="005F0D6E">
              <w:rPr>
                <w:sz w:val="20"/>
                <w:szCs w:val="20"/>
              </w:rPr>
              <w:t>I-</w:t>
            </w:r>
            <w:r>
              <w:rPr>
                <w:sz w:val="20"/>
                <w:szCs w:val="20"/>
              </w:rPr>
              <w:t>10</w:t>
            </w:r>
          </w:p>
        </w:tc>
        <w:tc>
          <w:tcPr>
            <w:tcW w:w="1440" w:type="dxa"/>
          </w:tcPr>
          <w:p w14:paraId="44C6F05F" w14:textId="77777777" w:rsidR="005F62BD" w:rsidRPr="005F0D6E" w:rsidDel="00D36079" w:rsidRDefault="005F62BD" w:rsidP="005F62BD">
            <w:pPr>
              <w:rPr>
                <w:rFonts w:eastAsiaTheme="minorHAnsi"/>
                <w:color w:val="0D0D0D" w:themeColor="text1" w:themeTint="F2"/>
                <w:sz w:val="20"/>
                <w:szCs w:val="20"/>
              </w:rPr>
            </w:pPr>
            <w:r w:rsidRPr="005F0D6E">
              <w:rPr>
                <w:rStyle w:val="Strong"/>
                <w:b w:val="0"/>
                <w:sz w:val="20"/>
                <w:szCs w:val="20"/>
              </w:rPr>
              <w:t>Discrepancy Report (DR) Investigation</w:t>
            </w:r>
          </w:p>
        </w:tc>
        <w:tc>
          <w:tcPr>
            <w:tcW w:w="2160" w:type="dxa"/>
          </w:tcPr>
          <w:p w14:paraId="1F003E56" w14:textId="3D59F1F0" w:rsidR="005F62BD" w:rsidRPr="005F0D6E" w:rsidDel="00D36079" w:rsidRDefault="005F62BD" w:rsidP="005F62BD">
            <w:pPr>
              <w:rPr>
                <w:sz w:val="20"/>
                <w:szCs w:val="20"/>
              </w:rPr>
            </w:pPr>
            <w:r>
              <w:rPr>
                <w:sz w:val="20"/>
                <w:szCs w:val="20"/>
              </w:rPr>
              <w:t>Base IDIQ PWS Section 6</w:t>
            </w:r>
            <w:r w:rsidRPr="005F0D6E">
              <w:rPr>
                <w:sz w:val="20"/>
                <w:szCs w:val="20"/>
              </w:rPr>
              <w:t>.2</w:t>
            </w:r>
            <w:r>
              <w:rPr>
                <w:sz w:val="20"/>
                <w:szCs w:val="20"/>
              </w:rPr>
              <w:t>4</w:t>
            </w:r>
          </w:p>
        </w:tc>
        <w:tc>
          <w:tcPr>
            <w:tcW w:w="5760" w:type="dxa"/>
          </w:tcPr>
          <w:p w14:paraId="67642A34" w14:textId="6C7020C3" w:rsidR="005F62BD" w:rsidRPr="005F0D6E" w:rsidDel="00D36079" w:rsidRDefault="005F62BD" w:rsidP="005F62BD">
            <w:pPr>
              <w:rPr>
                <w:rFonts w:eastAsiaTheme="minorHAnsi"/>
                <w:color w:val="0D0D0D" w:themeColor="text1" w:themeTint="F2"/>
                <w:sz w:val="20"/>
                <w:szCs w:val="20"/>
              </w:rPr>
            </w:pPr>
            <w:r w:rsidRPr="008F1E76">
              <w:rPr>
                <w:rFonts w:eastAsiaTheme="minorHAnsi"/>
                <w:color w:val="0D0D0D" w:themeColor="text1" w:themeTint="F2"/>
                <w:sz w:val="20"/>
                <w:szCs w:val="20"/>
              </w:rPr>
              <w:t>Operational Priority 1 DRs corrected within 24 hours or have a workaround in place.</w:t>
            </w:r>
          </w:p>
        </w:tc>
      </w:tr>
      <w:tr w:rsidR="005F62BD" w:rsidRPr="005F0D6E" w:rsidDel="00D36079" w14:paraId="6EC3A5F8" w14:textId="77777777" w:rsidTr="000271F6">
        <w:trPr>
          <w:cantSplit/>
        </w:trPr>
        <w:tc>
          <w:tcPr>
            <w:tcW w:w="630" w:type="dxa"/>
          </w:tcPr>
          <w:p w14:paraId="5AB76695" w14:textId="28F8355E" w:rsidR="005F62BD" w:rsidRPr="005F0D6E" w:rsidRDefault="005F62BD" w:rsidP="005F62BD">
            <w:pPr>
              <w:rPr>
                <w:sz w:val="20"/>
                <w:szCs w:val="20"/>
              </w:rPr>
            </w:pPr>
            <w:r w:rsidRPr="005F0D6E">
              <w:rPr>
                <w:sz w:val="20"/>
                <w:szCs w:val="20"/>
              </w:rPr>
              <w:t>I-</w:t>
            </w:r>
            <w:r>
              <w:rPr>
                <w:sz w:val="20"/>
                <w:szCs w:val="20"/>
              </w:rPr>
              <w:t>11</w:t>
            </w:r>
          </w:p>
        </w:tc>
        <w:tc>
          <w:tcPr>
            <w:tcW w:w="1440" w:type="dxa"/>
          </w:tcPr>
          <w:p w14:paraId="48E7530C" w14:textId="7FB8DCA1" w:rsidR="005F62BD" w:rsidRPr="005F0D6E" w:rsidRDefault="005F62BD" w:rsidP="005F62BD">
            <w:pPr>
              <w:rPr>
                <w:rStyle w:val="Strong"/>
                <w:b w:val="0"/>
                <w:sz w:val="20"/>
                <w:szCs w:val="20"/>
              </w:rPr>
            </w:pPr>
            <w:r w:rsidRPr="005F0D6E">
              <w:rPr>
                <w:rStyle w:val="Strong"/>
                <w:b w:val="0"/>
                <w:sz w:val="20"/>
                <w:szCs w:val="20"/>
              </w:rPr>
              <w:t>Discrepancy Report (DR) Investigation</w:t>
            </w:r>
          </w:p>
        </w:tc>
        <w:tc>
          <w:tcPr>
            <w:tcW w:w="2160" w:type="dxa"/>
          </w:tcPr>
          <w:p w14:paraId="6D69C2EE" w14:textId="71F50F63" w:rsidR="005F62BD" w:rsidRDefault="005F62BD" w:rsidP="005F62BD">
            <w:pPr>
              <w:rPr>
                <w:sz w:val="20"/>
                <w:szCs w:val="20"/>
              </w:rPr>
            </w:pPr>
            <w:r>
              <w:rPr>
                <w:sz w:val="20"/>
                <w:szCs w:val="20"/>
              </w:rPr>
              <w:t>Base IDIQ PWS Section 6</w:t>
            </w:r>
            <w:r w:rsidRPr="005F0D6E">
              <w:rPr>
                <w:sz w:val="20"/>
                <w:szCs w:val="20"/>
              </w:rPr>
              <w:t>.2</w:t>
            </w:r>
            <w:r>
              <w:rPr>
                <w:sz w:val="20"/>
                <w:szCs w:val="20"/>
              </w:rPr>
              <w:t>4</w:t>
            </w:r>
          </w:p>
        </w:tc>
        <w:tc>
          <w:tcPr>
            <w:tcW w:w="5760" w:type="dxa"/>
          </w:tcPr>
          <w:p w14:paraId="0B3CE33E" w14:textId="77777777" w:rsidR="005F62BD" w:rsidRPr="008F1E76" w:rsidRDefault="005F62BD" w:rsidP="005F62BD">
            <w:pPr>
              <w:spacing w:line="259" w:lineRule="auto"/>
              <w:rPr>
                <w:rFonts w:eastAsiaTheme="minorHAnsi"/>
                <w:color w:val="0D0D0D" w:themeColor="text1" w:themeTint="F2"/>
                <w:sz w:val="20"/>
                <w:szCs w:val="20"/>
              </w:rPr>
            </w:pPr>
            <w:r w:rsidRPr="008F1E76">
              <w:rPr>
                <w:rFonts w:eastAsiaTheme="minorHAnsi"/>
                <w:color w:val="0D0D0D" w:themeColor="text1" w:themeTint="F2"/>
                <w:sz w:val="20"/>
                <w:szCs w:val="20"/>
              </w:rPr>
              <w:t>Operational Priority 2 DRs corrected within 72 hours.</w:t>
            </w:r>
          </w:p>
          <w:p w14:paraId="0D6820EC" w14:textId="77777777" w:rsidR="005F62BD" w:rsidRPr="008F1E76" w:rsidRDefault="005F62BD" w:rsidP="005F62BD">
            <w:pPr>
              <w:rPr>
                <w:rFonts w:eastAsiaTheme="minorHAnsi"/>
                <w:color w:val="0D0D0D" w:themeColor="text1" w:themeTint="F2"/>
                <w:sz w:val="20"/>
                <w:szCs w:val="20"/>
              </w:rPr>
            </w:pPr>
          </w:p>
        </w:tc>
      </w:tr>
      <w:tr w:rsidR="005F62BD" w:rsidRPr="005F0D6E" w14:paraId="321E7205" w14:textId="77777777" w:rsidTr="000271F6">
        <w:trPr>
          <w:cantSplit/>
        </w:trPr>
        <w:tc>
          <w:tcPr>
            <w:tcW w:w="630" w:type="dxa"/>
          </w:tcPr>
          <w:p w14:paraId="7B6D65A9" w14:textId="39FEF2F0" w:rsidR="005F62BD" w:rsidRPr="005F0D6E" w:rsidRDefault="005F62BD" w:rsidP="005F62BD">
            <w:pPr>
              <w:rPr>
                <w:sz w:val="20"/>
                <w:szCs w:val="20"/>
              </w:rPr>
            </w:pPr>
            <w:r w:rsidRPr="005F0D6E">
              <w:rPr>
                <w:sz w:val="20"/>
                <w:szCs w:val="20"/>
              </w:rPr>
              <w:t>I-</w:t>
            </w:r>
            <w:r>
              <w:rPr>
                <w:sz w:val="20"/>
                <w:szCs w:val="20"/>
              </w:rPr>
              <w:t>12</w:t>
            </w:r>
          </w:p>
        </w:tc>
        <w:tc>
          <w:tcPr>
            <w:tcW w:w="1440" w:type="dxa"/>
          </w:tcPr>
          <w:p w14:paraId="2EE1EFB1" w14:textId="77777777" w:rsidR="005F62BD" w:rsidRPr="005F0D6E" w:rsidRDefault="005F62BD" w:rsidP="005F62BD">
            <w:pPr>
              <w:rPr>
                <w:rStyle w:val="Strong"/>
                <w:b w:val="0"/>
                <w:sz w:val="20"/>
                <w:szCs w:val="20"/>
              </w:rPr>
            </w:pPr>
            <w:r w:rsidRPr="005F0D6E">
              <w:rPr>
                <w:rFonts w:eastAsiaTheme="minorHAnsi"/>
                <w:color w:val="0D0D0D" w:themeColor="text1" w:themeTint="F2"/>
                <w:sz w:val="20"/>
                <w:szCs w:val="20"/>
              </w:rPr>
              <w:t>System Performance</w:t>
            </w:r>
          </w:p>
        </w:tc>
        <w:tc>
          <w:tcPr>
            <w:tcW w:w="2160" w:type="dxa"/>
          </w:tcPr>
          <w:p w14:paraId="4F0815EC" w14:textId="77777777" w:rsidR="005F62BD" w:rsidRDefault="005F62BD" w:rsidP="005F62BD">
            <w:pPr>
              <w:rPr>
                <w:sz w:val="20"/>
                <w:szCs w:val="20"/>
              </w:rPr>
            </w:pPr>
            <w:r>
              <w:rPr>
                <w:sz w:val="20"/>
                <w:szCs w:val="20"/>
              </w:rPr>
              <w:t>TO-1 Tabel 6.1 WBS 2</w:t>
            </w:r>
            <w:r w:rsidRPr="005F0D6E">
              <w:rPr>
                <w:sz w:val="20"/>
                <w:szCs w:val="20"/>
              </w:rPr>
              <w:t>.25</w:t>
            </w:r>
          </w:p>
          <w:p w14:paraId="2CB53756" w14:textId="48143C66" w:rsidR="005F62BD" w:rsidRPr="005F0D6E" w:rsidRDefault="005F62BD" w:rsidP="005F62BD">
            <w:pPr>
              <w:rPr>
                <w:sz w:val="20"/>
                <w:szCs w:val="20"/>
              </w:rPr>
            </w:pPr>
            <w:r>
              <w:rPr>
                <w:sz w:val="20"/>
                <w:szCs w:val="20"/>
              </w:rPr>
              <w:t>TO-1 Tabel 6.1 WBS 4</w:t>
            </w:r>
            <w:r w:rsidRPr="005F0D6E">
              <w:rPr>
                <w:sz w:val="20"/>
                <w:szCs w:val="20"/>
              </w:rPr>
              <w:t>.25</w:t>
            </w:r>
          </w:p>
        </w:tc>
        <w:tc>
          <w:tcPr>
            <w:tcW w:w="5760" w:type="dxa"/>
          </w:tcPr>
          <w:p w14:paraId="3F18B682" w14:textId="77777777" w:rsidR="005F62BD" w:rsidRPr="005F0D6E" w:rsidRDefault="005F62BD" w:rsidP="005F62BD">
            <w:pPr>
              <w:spacing w:after="120"/>
              <w:rPr>
                <w:rFonts w:eastAsiaTheme="minorHAnsi"/>
                <w:color w:val="0D0D0D" w:themeColor="text1" w:themeTint="F2"/>
                <w:sz w:val="20"/>
                <w:szCs w:val="20"/>
              </w:rPr>
            </w:pPr>
            <w:r w:rsidRPr="005F0D6E">
              <w:rPr>
                <w:rFonts w:eastAsiaTheme="minorHAnsi"/>
                <w:color w:val="0D0D0D" w:themeColor="text1" w:themeTint="F2"/>
                <w:sz w:val="20"/>
                <w:szCs w:val="20"/>
              </w:rPr>
              <w:t>Restore Test and Development Environments within 4 hours of an outage during the operating hours.</w:t>
            </w:r>
          </w:p>
        </w:tc>
      </w:tr>
      <w:tr w:rsidR="005F62BD" w:rsidRPr="005F0D6E" w14:paraId="31034F0E" w14:textId="77777777" w:rsidTr="000271F6">
        <w:trPr>
          <w:cantSplit/>
        </w:trPr>
        <w:tc>
          <w:tcPr>
            <w:tcW w:w="630" w:type="dxa"/>
          </w:tcPr>
          <w:p w14:paraId="5508E6A8" w14:textId="060AFB6F" w:rsidR="005F62BD" w:rsidRPr="005F0D6E" w:rsidRDefault="005F62BD" w:rsidP="005F62BD">
            <w:pPr>
              <w:rPr>
                <w:sz w:val="20"/>
                <w:szCs w:val="20"/>
              </w:rPr>
            </w:pPr>
            <w:r w:rsidRPr="005F0D6E">
              <w:rPr>
                <w:sz w:val="20"/>
                <w:szCs w:val="20"/>
              </w:rPr>
              <w:t>I-</w:t>
            </w:r>
            <w:r>
              <w:rPr>
                <w:sz w:val="20"/>
                <w:szCs w:val="20"/>
              </w:rPr>
              <w:t>13</w:t>
            </w:r>
          </w:p>
        </w:tc>
        <w:tc>
          <w:tcPr>
            <w:tcW w:w="1440" w:type="dxa"/>
          </w:tcPr>
          <w:p w14:paraId="5185A7C0" w14:textId="77777777" w:rsidR="005F62BD" w:rsidRPr="005F0D6E" w:rsidRDefault="005F62BD" w:rsidP="005F62BD">
            <w:pPr>
              <w:rPr>
                <w:rStyle w:val="Strong"/>
                <w:b w:val="0"/>
                <w:sz w:val="20"/>
                <w:szCs w:val="20"/>
              </w:rPr>
            </w:pPr>
            <w:r w:rsidRPr="005F0D6E">
              <w:rPr>
                <w:rFonts w:eastAsiaTheme="minorHAnsi"/>
                <w:color w:val="0D0D0D" w:themeColor="text1" w:themeTint="F2"/>
                <w:sz w:val="20"/>
                <w:szCs w:val="20"/>
              </w:rPr>
              <w:t>System Performance</w:t>
            </w:r>
          </w:p>
        </w:tc>
        <w:tc>
          <w:tcPr>
            <w:tcW w:w="2160" w:type="dxa"/>
          </w:tcPr>
          <w:p w14:paraId="324F36E2" w14:textId="77777777" w:rsidR="005F62BD" w:rsidRDefault="005F62BD" w:rsidP="005F62BD">
            <w:pPr>
              <w:rPr>
                <w:sz w:val="20"/>
                <w:szCs w:val="20"/>
              </w:rPr>
            </w:pPr>
            <w:r>
              <w:rPr>
                <w:sz w:val="20"/>
                <w:szCs w:val="20"/>
              </w:rPr>
              <w:t>TO-1 Tabel 6.1 WBS 2</w:t>
            </w:r>
            <w:r w:rsidRPr="005F0D6E">
              <w:rPr>
                <w:sz w:val="20"/>
                <w:szCs w:val="20"/>
              </w:rPr>
              <w:t>.25</w:t>
            </w:r>
          </w:p>
          <w:p w14:paraId="0F816019" w14:textId="23F941DD" w:rsidR="005F62BD" w:rsidRPr="005F0D6E" w:rsidRDefault="005F62BD" w:rsidP="005F62BD">
            <w:pPr>
              <w:rPr>
                <w:sz w:val="20"/>
                <w:szCs w:val="20"/>
              </w:rPr>
            </w:pPr>
            <w:r>
              <w:rPr>
                <w:sz w:val="20"/>
                <w:szCs w:val="20"/>
              </w:rPr>
              <w:t>TO-1 Tabel 6.1 WBS 4</w:t>
            </w:r>
            <w:r w:rsidRPr="005F0D6E">
              <w:rPr>
                <w:sz w:val="20"/>
                <w:szCs w:val="20"/>
              </w:rPr>
              <w:t>.25</w:t>
            </w:r>
          </w:p>
        </w:tc>
        <w:tc>
          <w:tcPr>
            <w:tcW w:w="5760" w:type="dxa"/>
          </w:tcPr>
          <w:p w14:paraId="71504F68" w14:textId="77777777" w:rsidR="005F62BD" w:rsidRPr="005F0D6E" w:rsidRDefault="005F62BD" w:rsidP="005F62BD">
            <w:pPr>
              <w:spacing w:after="120"/>
              <w:rPr>
                <w:rFonts w:eastAsiaTheme="minorHAnsi"/>
                <w:color w:val="0D0D0D" w:themeColor="text1" w:themeTint="F2"/>
                <w:sz w:val="20"/>
                <w:szCs w:val="20"/>
              </w:rPr>
            </w:pPr>
            <w:r w:rsidRPr="005F0D6E">
              <w:rPr>
                <w:rFonts w:eastAsiaTheme="minorHAnsi"/>
                <w:color w:val="0D0D0D" w:themeColor="text1" w:themeTint="F2"/>
                <w:sz w:val="20"/>
                <w:szCs w:val="20"/>
              </w:rPr>
              <w:t>Provide updates twice daily during business hours for any outages or degradations.</w:t>
            </w:r>
          </w:p>
        </w:tc>
      </w:tr>
      <w:tr w:rsidR="005F62BD" w:rsidRPr="005F0D6E" w14:paraId="26A2D8BA" w14:textId="77777777" w:rsidTr="000271F6">
        <w:trPr>
          <w:cantSplit/>
        </w:trPr>
        <w:tc>
          <w:tcPr>
            <w:tcW w:w="630" w:type="dxa"/>
          </w:tcPr>
          <w:p w14:paraId="66FC92BE" w14:textId="5A26ED2E" w:rsidR="005F62BD" w:rsidRPr="005F0D6E" w:rsidRDefault="005F62BD" w:rsidP="005F62BD">
            <w:pPr>
              <w:rPr>
                <w:sz w:val="20"/>
                <w:szCs w:val="20"/>
              </w:rPr>
            </w:pPr>
            <w:r w:rsidRPr="005F0D6E">
              <w:rPr>
                <w:sz w:val="20"/>
                <w:szCs w:val="20"/>
              </w:rPr>
              <w:t>I-</w:t>
            </w:r>
            <w:r>
              <w:rPr>
                <w:sz w:val="20"/>
                <w:szCs w:val="20"/>
              </w:rPr>
              <w:t>14</w:t>
            </w:r>
          </w:p>
        </w:tc>
        <w:tc>
          <w:tcPr>
            <w:tcW w:w="1440" w:type="dxa"/>
          </w:tcPr>
          <w:p w14:paraId="029667E2" w14:textId="77777777" w:rsidR="005F62BD" w:rsidRPr="005F0D6E" w:rsidRDefault="005F62BD" w:rsidP="005F62BD">
            <w:pPr>
              <w:rPr>
                <w:rStyle w:val="Strong"/>
                <w:b w:val="0"/>
                <w:sz w:val="20"/>
                <w:szCs w:val="20"/>
              </w:rPr>
            </w:pPr>
            <w:r w:rsidRPr="005F0D6E">
              <w:rPr>
                <w:rFonts w:eastAsiaTheme="minorHAnsi"/>
                <w:color w:val="0D0D0D" w:themeColor="text1" w:themeTint="F2"/>
                <w:sz w:val="20"/>
                <w:szCs w:val="20"/>
              </w:rPr>
              <w:t>System Performance</w:t>
            </w:r>
          </w:p>
        </w:tc>
        <w:tc>
          <w:tcPr>
            <w:tcW w:w="2160" w:type="dxa"/>
          </w:tcPr>
          <w:p w14:paraId="0A2C3737" w14:textId="77777777" w:rsidR="005F62BD" w:rsidRDefault="005F62BD" w:rsidP="005F62BD">
            <w:pPr>
              <w:rPr>
                <w:sz w:val="20"/>
                <w:szCs w:val="20"/>
              </w:rPr>
            </w:pPr>
            <w:r>
              <w:rPr>
                <w:sz w:val="20"/>
                <w:szCs w:val="20"/>
              </w:rPr>
              <w:t>TO-1 Tabel 6.1 WBS 2</w:t>
            </w:r>
            <w:r w:rsidRPr="005F0D6E">
              <w:rPr>
                <w:sz w:val="20"/>
                <w:szCs w:val="20"/>
              </w:rPr>
              <w:t>.25</w:t>
            </w:r>
          </w:p>
          <w:p w14:paraId="5F1BE8F2" w14:textId="5D4EF645" w:rsidR="005F62BD" w:rsidRPr="005F0D6E" w:rsidRDefault="005F62BD" w:rsidP="005F62BD">
            <w:pPr>
              <w:rPr>
                <w:sz w:val="20"/>
                <w:szCs w:val="20"/>
              </w:rPr>
            </w:pPr>
            <w:r>
              <w:rPr>
                <w:sz w:val="20"/>
                <w:szCs w:val="20"/>
              </w:rPr>
              <w:t>TO-1 Tabel 6.1 WBS 4</w:t>
            </w:r>
            <w:r w:rsidRPr="005F0D6E">
              <w:rPr>
                <w:sz w:val="20"/>
                <w:szCs w:val="20"/>
              </w:rPr>
              <w:t>.25</w:t>
            </w:r>
          </w:p>
        </w:tc>
        <w:tc>
          <w:tcPr>
            <w:tcW w:w="5760" w:type="dxa"/>
          </w:tcPr>
          <w:p w14:paraId="4CC46D53" w14:textId="77777777" w:rsidR="005F62BD" w:rsidRPr="005F0D6E" w:rsidRDefault="005F62BD" w:rsidP="005F62BD">
            <w:pPr>
              <w:rPr>
                <w:rFonts w:eastAsiaTheme="minorHAnsi"/>
                <w:color w:val="0D0D0D" w:themeColor="text1" w:themeTint="F2"/>
                <w:sz w:val="20"/>
                <w:szCs w:val="20"/>
              </w:rPr>
            </w:pPr>
            <w:r w:rsidRPr="005F0D6E">
              <w:rPr>
                <w:rFonts w:eastAsiaTheme="minorHAnsi"/>
                <w:color w:val="0D0D0D" w:themeColor="text1" w:themeTint="F2"/>
                <w:sz w:val="20"/>
                <w:szCs w:val="20"/>
              </w:rPr>
              <w:t>Notify Stakeholders no later than 20 min after identification of an outage or degradation.</w:t>
            </w:r>
          </w:p>
        </w:tc>
      </w:tr>
      <w:tr w:rsidR="005F62BD" w:rsidRPr="005F0D6E" w:rsidDel="00D36079" w14:paraId="48C4D3F8" w14:textId="77777777" w:rsidTr="000271F6">
        <w:trPr>
          <w:cantSplit/>
          <w:trHeight w:val="413"/>
        </w:trPr>
        <w:tc>
          <w:tcPr>
            <w:tcW w:w="630" w:type="dxa"/>
          </w:tcPr>
          <w:p w14:paraId="50612DAA" w14:textId="1B20E395" w:rsidR="005F62BD" w:rsidRPr="005F0D6E" w:rsidDel="00D36079" w:rsidRDefault="005F62BD" w:rsidP="005F62BD">
            <w:pPr>
              <w:rPr>
                <w:sz w:val="20"/>
                <w:szCs w:val="20"/>
              </w:rPr>
            </w:pPr>
            <w:r w:rsidRPr="005F0D6E">
              <w:rPr>
                <w:sz w:val="20"/>
                <w:szCs w:val="20"/>
              </w:rPr>
              <w:lastRenderedPageBreak/>
              <w:t>I-</w:t>
            </w:r>
            <w:r>
              <w:rPr>
                <w:sz w:val="20"/>
                <w:szCs w:val="20"/>
              </w:rPr>
              <w:t>15</w:t>
            </w:r>
          </w:p>
        </w:tc>
        <w:tc>
          <w:tcPr>
            <w:tcW w:w="1440" w:type="dxa"/>
          </w:tcPr>
          <w:p w14:paraId="3B21A149" w14:textId="77777777" w:rsidR="005F62BD" w:rsidRPr="005F0D6E" w:rsidDel="00D36079" w:rsidRDefault="005F62BD" w:rsidP="005F62BD">
            <w:pPr>
              <w:rPr>
                <w:rFonts w:eastAsiaTheme="minorHAnsi"/>
                <w:color w:val="0D0D0D" w:themeColor="text1" w:themeTint="F2"/>
                <w:sz w:val="20"/>
                <w:szCs w:val="20"/>
              </w:rPr>
            </w:pPr>
            <w:r w:rsidRPr="005F0D6E">
              <w:rPr>
                <w:rFonts w:eastAsiaTheme="minorHAnsi"/>
                <w:color w:val="0D0D0D" w:themeColor="text1" w:themeTint="F2"/>
                <w:sz w:val="20"/>
                <w:szCs w:val="20"/>
              </w:rPr>
              <w:t>System Performance</w:t>
            </w:r>
          </w:p>
        </w:tc>
        <w:tc>
          <w:tcPr>
            <w:tcW w:w="2160" w:type="dxa"/>
          </w:tcPr>
          <w:p w14:paraId="40337B22" w14:textId="77777777" w:rsidR="005F62BD" w:rsidRDefault="005F62BD" w:rsidP="005F62BD">
            <w:pPr>
              <w:rPr>
                <w:sz w:val="20"/>
                <w:szCs w:val="20"/>
              </w:rPr>
            </w:pPr>
            <w:r>
              <w:rPr>
                <w:sz w:val="20"/>
                <w:szCs w:val="20"/>
              </w:rPr>
              <w:t>TO-1 Tabel 6.1 WBS 2</w:t>
            </w:r>
            <w:r w:rsidRPr="005F0D6E">
              <w:rPr>
                <w:sz w:val="20"/>
                <w:szCs w:val="20"/>
              </w:rPr>
              <w:t>.25</w:t>
            </w:r>
          </w:p>
          <w:p w14:paraId="14352EC9" w14:textId="1207A0E5" w:rsidR="005F62BD" w:rsidRPr="005F0D6E" w:rsidDel="00D36079" w:rsidRDefault="005F62BD" w:rsidP="005F62BD">
            <w:pPr>
              <w:rPr>
                <w:sz w:val="20"/>
                <w:szCs w:val="20"/>
              </w:rPr>
            </w:pPr>
            <w:r>
              <w:rPr>
                <w:sz w:val="20"/>
                <w:szCs w:val="20"/>
              </w:rPr>
              <w:t>TO-1 Tabel 6.1 WBS 4</w:t>
            </w:r>
            <w:r w:rsidRPr="005F0D6E">
              <w:rPr>
                <w:sz w:val="20"/>
                <w:szCs w:val="20"/>
              </w:rPr>
              <w:t>.25</w:t>
            </w:r>
          </w:p>
        </w:tc>
        <w:tc>
          <w:tcPr>
            <w:tcW w:w="5760" w:type="dxa"/>
          </w:tcPr>
          <w:p w14:paraId="57509083" w14:textId="1DD6DC4B" w:rsidR="005F62BD" w:rsidRPr="005F0D6E" w:rsidDel="00D36079" w:rsidRDefault="005F62BD" w:rsidP="005F62BD">
            <w:pPr>
              <w:spacing w:after="120"/>
              <w:rPr>
                <w:rFonts w:eastAsiaTheme="minorHAnsi"/>
                <w:color w:val="0D0D0D" w:themeColor="text1" w:themeTint="F2"/>
                <w:sz w:val="20"/>
                <w:szCs w:val="20"/>
              </w:rPr>
            </w:pPr>
            <w:r w:rsidRPr="005F0D6E">
              <w:rPr>
                <w:sz w:val="20"/>
                <w:szCs w:val="20"/>
              </w:rPr>
              <w:t>Maintain 99.9% availability for every Dev/Test environment</w:t>
            </w:r>
            <w:r>
              <w:rPr>
                <w:sz w:val="20"/>
                <w:szCs w:val="20"/>
              </w:rPr>
              <w:t xml:space="preserve"> during the usage of the Dev/Test environments.</w:t>
            </w:r>
          </w:p>
        </w:tc>
      </w:tr>
      <w:tr w:rsidR="005F62BD" w:rsidRPr="005F0D6E" w:rsidDel="00D36079" w14:paraId="4ED6D0AA" w14:textId="77777777" w:rsidTr="000271F6">
        <w:trPr>
          <w:cantSplit/>
        </w:trPr>
        <w:tc>
          <w:tcPr>
            <w:tcW w:w="630" w:type="dxa"/>
            <w:tcBorders>
              <w:bottom w:val="nil"/>
            </w:tcBorders>
          </w:tcPr>
          <w:p w14:paraId="4204BDE4" w14:textId="4EC60E8A" w:rsidR="005F62BD" w:rsidRPr="005F0D6E" w:rsidDel="00D36079" w:rsidRDefault="005F62BD" w:rsidP="005F62BD">
            <w:pPr>
              <w:rPr>
                <w:sz w:val="20"/>
                <w:szCs w:val="20"/>
              </w:rPr>
            </w:pPr>
            <w:r w:rsidRPr="005F0D6E">
              <w:rPr>
                <w:sz w:val="20"/>
                <w:szCs w:val="20"/>
              </w:rPr>
              <w:t>I-</w:t>
            </w:r>
            <w:r>
              <w:rPr>
                <w:sz w:val="20"/>
                <w:szCs w:val="20"/>
              </w:rPr>
              <w:t>16</w:t>
            </w:r>
          </w:p>
        </w:tc>
        <w:tc>
          <w:tcPr>
            <w:tcW w:w="1440" w:type="dxa"/>
            <w:tcBorders>
              <w:bottom w:val="nil"/>
            </w:tcBorders>
          </w:tcPr>
          <w:p w14:paraId="4AF5A3C7" w14:textId="77777777" w:rsidR="005F62BD" w:rsidRPr="005F0D6E" w:rsidDel="00D36079" w:rsidRDefault="005F62BD" w:rsidP="005F62BD">
            <w:pPr>
              <w:rPr>
                <w:rFonts w:eastAsiaTheme="minorHAnsi"/>
                <w:color w:val="0D0D0D" w:themeColor="text1" w:themeTint="F2"/>
                <w:sz w:val="20"/>
                <w:szCs w:val="20"/>
              </w:rPr>
            </w:pPr>
            <w:r w:rsidRPr="005F0D6E">
              <w:rPr>
                <w:rStyle w:val="Strong"/>
                <w:b w:val="0"/>
                <w:sz w:val="20"/>
                <w:szCs w:val="20"/>
              </w:rPr>
              <w:t>Information Technology Disaster Recovery (Support (ITDR)</w:t>
            </w:r>
          </w:p>
        </w:tc>
        <w:tc>
          <w:tcPr>
            <w:tcW w:w="2160" w:type="dxa"/>
            <w:tcBorders>
              <w:bottom w:val="nil"/>
            </w:tcBorders>
          </w:tcPr>
          <w:p w14:paraId="2EF8EFC7" w14:textId="12745C89" w:rsidR="005F62BD" w:rsidRDefault="005F62BD" w:rsidP="005F62BD">
            <w:pPr>
              <w:rPr>
                <w:sz w:val="20"/>
                <w:szCs w:val="20"/>
              </w:rPr>
            </w:pPr>
            <w:r>
              <w:rPr>
                <w:sz w:val="20"/>
                <w:szCs w:val="20"/>
              </w:rPr>
              <w:t>TO-1 Tabel 6.1 WBS 4</w:t>
            </w:r>
            <w:r w:rsidRPr="005F0D6E">
              <w:rPr>
                <w:sz w:val="20"/>
                <w:szCs w:val="20"/>
              </w:rPr>
              <w:t>.</w:t>
            </w:r>
            <w:r>
              <w:rPr>
                <w:sz w:val="20"/>
                <w:szCs w:val="20"/>
              </w:rPr>
              <w:t>32</w:t>
            </w:r>
          </w:p>
          <w:p w14:paraId="4C98DBDD" w14:textId="2CF1DCC2" w:rsidR="005F62BD" w:rsidRPr="005F0D6E" w:rsidDel="00D36079" w:rsidRDefault="005F62BD" w:rsidP="005F62BD">
            <w:pPr>
              <w:rPr>
                <w:sz w:val="20"/>
                <w:szCs w:val="20"/>
              </w:rPr>
            </w:pPr>
          </w:p>
        </w:tc>
        <w:tc>
          <w:tcPr>
            <w:tcW w:w="5760" w:type="dxa"/>
            <w:tcBorders>
              <w:bottom w:val="nil"/>
            </w:tcBorders>
          </w:tcPr>
          <w:p w14:paraId="1F378D92" w14:textId="77777777" w:rsidR="005F62BD" w:rsidRDefault="005F62BD" w:rsidP="005F62BD">
            <w:pPr>
              <w:spacing w:after="120"/>
              <w:rPr>
                <w:rFonts w:eastAsiaTheme="minorHAnsi"/>
                <w:color w:val="0D0D0D" w:themeColor="text1" w:themeTint="F2"/>
                <w:sz w:val="20"/>
                <w:szCs w:val="20"/>
              </w:rPr>
            </w:pPr>
            <w:r w:rsidRPr="005F0D6E">
              <w:rPr>
                <w:rFonts w:eastAsiaTheme="minorHAnsi"/>
                <w:color w:val="0D0D0D" w:themeColor="text1" w:themeTint="F2"/>
                <w:sz w:val="20"/>
                <w:szCs w:val="20"/>
              </w:rPr>
              <w:t>Deliver the ITDR plan and capability prior to TRR.</w:t>
            </w:r>
          </w:p>
          <w:p w14:paraId="313EDD2D" w14:textId="77777777" w:rsidR="005F62BD" w:rsidRDefault="005F62BD" w:rsidP="005F62BD">
            <w:pPr>
              <w:spacing w:after="120"/>
              <w:rPr>
                <w:rFonts w:eastAsiaTheme="minorHAnsi"/>
                <w:color w:val="0D0D0D" w:themeColor="text1" w:themeTint="F2"/>
                <w:sz w:val="20"/>
                <w:szCs w:val="20"/>
              </w:rPr>
            </w:pPr>
            <w:r w:rsidRPr="005F0D6E">
              <w:rPr>
                <w:rFonts w:eastAsiaTheme="minorHAnsi"/>
                <w:color w:val="0D0D0D" w:themeColor="text1" w:themeTint="F2"/>
                <w:sz w:val="20"/>
                <w:szCs w:val="20"/>
              </w:rPr>
              <w:t>Test the ITDR during the TRR.</w:t>
            </w:r>
          </w:p>
          <w:p w14:paraId="53B7D798" w14:textId="77777777" w:rsidR="005F62BD" w:rsidRPr="005F0D6E" w:rsidDel="00D36079" w:rsidRDefault="005F62BD" w:rsidP="005F62BD">
            <w:pPr>
              <w:spacing w:after="120"/>
              <w:rPr>
                <w:rFonts w:eastAsiaTheme="minorHAnsi"/>
                <w:color w:val="0D0D0D" w:themeColor="text1" w:themeTint="F2"/>
                <w:sz w:val="20"/>
                <w:szCs w:val="20"/>
              </w:rPr>
            </w:pPr>
            <w:r w:rsidRPr="005F0D6E">
              <w:rPr>
                <w:rFonts w:eastAsiaTheme="minorHAnsi"/>
                <w:color w:val="0D0D0D" w:themeColor="text1" w:themeTint="F2"/>
                <w:sz w:val="20"/>
                <w:szCs w:val="20"/>
              </w:rPr>
              <w:t xml:space="preserve">Restore environment, data, and/or services NLT five working days in the event of disaster.  </w:t>
            </w:r>
            <w:r w:rsidRPr="005F0D6E">
              <w:rPr>
                <w:rFonts w:eastAsia="Calibri"/>
                <w:color w:val="0D0D0D" w:themeColor="text1" w:themeTint="F2"/>
                <w:sz w:val="20"/>
                <w:szCs w:val="20"/>
              </w:rPr>
              <w:t>Meet 100% of NGA ITDR policy/requirements.</w:t>
            </w:r>
          </w:p>
        </w:tc>
      </w:tr>
    </w:tbl>
    <w:tbl>
      <w:tblPr>
        <w:tblStyle w:val="TableGrid2"/>
        <w:tblW w:w="9990" w:type="dxa"/>
        <w:tblInd w:w="-365" w:type="dxa"/>
        <w:tblLook w:val="04A0" w:firstRow="1" w:lastRow="0" w:firstColumn="1" w:lastColumn="0" w:noHBand="0" w:noVBand="1"/>
      </w:tblPr>
      <w:tblGrid>
        <w:gridCol w:w="630"/>
        <w:gridCol w:w="1501"/>
        <w:gridCol w:w="2321"/>
        <w:gridCol w:w="5538"/>
      </w:tblGrid>
      <w:tr w:rsidR="00FA3B9F" w:rsidRPr="008F1E76" w14:paraId="551A0795" w14:textId="77777777" w:rsidTr="000271F6">
        <w:trPr>
          <w:cantSplit/>
          <w:trHeight w:val="386"/>
        </w:trPr>
        <w:tc>
          <w:tcPr>
            <w:tcW w:w="9990" w:type="dxa"/>
            <w:gridSpan w:val="4"/>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tcPr>
          <w:p w14:paraId="220FD98F" w14:textId="77777777" w:rsidR="00FA3B9F" w:rsidRPr="008F1E76" w:rsidRDefault="00FA3B9F" w:rsidP="000271F6">
            <w:pPr>
              <w:jc w:val="center"/>
              <w:rPr>
                <w:sz w:val="20"/>
                <w:szCs w:val="20"/>
              </w:rPr>
            </w:pPr>
            <w:r w:rsidRPr="00F21DBD">
              <w:rPr>
                <w:b/>
                <w:color w:val="FFFFFF" w:themeColor="background1"/>
                <w:sz w:val="22"/>
              </w:rPr>
              <w:t>Software Maintenance Services</w:t>
            </w:r>
          </w:p>
        </w:tc>
      </w:tr>
      <w:tr w:rsidR="00FA3B9F" w:rsidRPr="008F1E76" w14:paraId="7E0ED605" w14:textId="77777777" w:rsidTr="000271F6">
        <w:trPr>
          <w:cantSplit/>
        </w:trPr>
        <w:tc>
          <w:tcPr>
            <w:tcW w:w="630" w:type="dxa"/>
            <w:tcBorders>
              <w:top w:val="nil"/>
            </w:tcBorders>
          </w:tcPr>
          <w:p w14:paraId="62A1C7A7" w14:textId="754F5EF8" w:rsidR="00FA3B9F" w:rsidRPr="008F1E76" w:rsidRDefault="00FA3B9F" w:rsidP="000271F6">
            <w:pPr>
              <w:rPr>
                <w:sz w:val="20"/>
                <w:szCs w:val="20"/>
              </w:rPr>
            </w:pPr>
            <w:r w:rsidRPr="008F1E76">
              <w:rPr>
                <w:sz w:val="20"/>
                <w:szCs w:val="20"/>
              </w:rPr>
              <w:t>S-</w:t>
            </w:r>
            <w:r w:rsidR="005F62BD">
              <w:rPr>
                <w:sz w:val="20"/>
                <w:szCs w:val="20"/>
              </w:rPr>
              <w:t>1</w:t>
            </w:r>
          </w:p>
        </w:tc>
        <w:tc>
          <w:tcPr>
            <w:tcW w:w="1501" w:type="dxa"/>
            <w:tcBorders>
              <w:top w:val="nil"/>
            </w:tcBorders>
          </w:tcPr>
          <w:p w14:paraId="73753A6A" w14:textId="77777777" w:rsidR="00FA3B9F" w:rsidRPr="008F1E76" w:rsidRDefault="00FA3B9F" w:rsidP="000271F6">
            <w:pPr>
              <w:rPr>
                <w:sz w:val="20"/>
                <w:szCs w:val="20"/>
              </w:rPr>
            </w:pPr>
            <w:r w:rsidRPr="008F1E76">
              <w:rPr>
                <w:sz w:val="20"/>
                <w:szCs w:val="20"/>
              </w:rPr>
              <w:t>Configuration management</w:t>
            </w:r>
          </w:p>
        </w:tc>
        <w:tc>
          <w:tcPr>
            <w:tcW w:w="2321" w:type="dxa"/>
            <w:tcBorders>
              <w:top w:val="nil"/>
            </w:tcBorders>
          </w:tcPr>
          <w:p w14:paraId="36AD0043" w14:textId="00FDBDA5" w:rsidR="00FA3B9F" w:rsidRPr="008F1E76" w:rsidRDefault="004B52E8" w:rsidP="000271F6">
            <w:pPr>
              <w:rPr>
                <w:sz w:val="20"/>
                <w:szCs w:val="20"/>
              </w:rPr>
            </w:pPr>
            <w:r>
              <w:rPr>
                <w:sz w:val="20"/>
                <w:szCs w:val="20"/>
              </w:rPr>
              <w:t>TO-1 Tabel 6.1 WBS 3.3</w:t>
            </w:r>
          </w:p>
        </w:tc>
        <w:tc>
          <w:tcPr>
            <w:tcW w:w="5538" w:type="dxa"/>
            <w:tcBorders>
              <w:top w:val="nil"/>
            </w:tcBorders>
          </w:tcPr>
          <w:p w14:paraId="25EFDD70" w14:textId="77777777" w:rsidR="00FA3B9F" w:rsidRPr="008F1E76" w:rsidRDefault="00FA3B9F" w:rsidP="000271F6">
            <w:pPr>
              <w:rPr>
                <w:sz w:val="20"/>
                <w:szCs w:val="20"/>
              </w:rPr>
            </w:pPr>
            <w:r w:rsidRPr="008F1E76">
              <w:rPr>
                <w:sz w:val="20"/>
                <w:szCs w:val="20"/>
              </w:rPr>
              <w:t>Number of software maintenance CIs in the CMS that are registered with inaccurate information as a percentage of the total number of registered CIs, in each sprint, shall be less than 5%.</w:t>
            </w:r>
          </w:p>
        </w:tc>
      </w:tr>
      <w:tr w:rsidR="004B52E8" w:rsidRPr="008F1E76" w14:paraId="16262379" w14:textId="77777777" w:rsidTr="000271F6">
        <w:trPr>
          <w:cantSplit/>
        </w:trPr>
        <w:tc>
          <w:tcPr>
            <w:tcW w:w="630" w:type="dxa"/>
          </w:tcPr>
          <w:p w14:paraId="1A3570D5" w14:textId="43A34C99" w:rsidR="004B52E8" w:rsidRPr="008F1E76" w:rsidRDefault="004B52E8" w:rsidP="004B52E8">
            <w:pPr>
              <w:rPr>
                <w:sz w:val="20"/>
                <w:szCs w:val="20"/>
              </w:rPr>
            </w:pPr>
            <w:r w:rsidRPr="008F1E76">
              <w:rPr>
                <w:sz w:val="20"/>
                <w:szCs w:val="20"/>
              </w:rPr>
              <w:t>S-</w:t>
            </w:r>
            <w:r w:rsidR="005F62BD">
              <w:rPr>
                <w:sz w:val="20"/>
                <w:szCs w:val="20"/>
              </w:rPr>
              <w:t>2</w:t>
            </w:r>
          </w:p>
        </w:tc>
        <w:tc>
          <w:tcPr>
            <w:tcW w:w="1501" w:type="dxa"/>
          </w:tcPr>
          <w:p w14:paraId="0F366E54" w14:textId="77777777" w:rsidR="004B52E8" w:rsidRPr="008F1E76" w:rsidRDefault="004B52E8" w:rsidP="004B52E8">
            <w:pPr>
              <w:rPr>
                <w:sz w:val="20"/>
                <w:szCs w:val="20"/>
              </w:rPr>
            </w:pPr>
            <w:r w:rsidRPr="008F1E76">
              <w:rPr>
                <w:sz w:val="20"/>
                <w:szCs w:val="20"/>
              </w:rPr>
              <w:t>Software Maintenance</w:t>
            </w:r>
          </w:p>
        </w:tc>
        <w:tc>
          <w:tcPr>
            <w:tcW w:w="2321" w:type="dxa"/>
          </w:tcPr>
          <w:p w14:paraId="679ADFE6" w14:textId="2FFB099B" w:rsidR="004B52E8" w:rsidRPr="008F1E76" w:rsidRDefault="006919E4" w:rsidP="004B52E8">
            <w:pPr>
              <w:rPr>
                <w:sz w:val="20"/>
                <w:szCs w:val="20"/>
              </w:rPr>
            </w:pPr>
            <w:r>
              <w:rPr>
                <w:sz w:val="20"/>
                <w:szCs w:val="20"/>
              </w:rPr>
              <w:t>Base IDIQ PWS</w:t>
            </w:r>
            <w:r w:rsidR="004B52E8">
              <w:rPr>
                <w:sz w:val="20"/>
                <w:szCs w:val="20"/>
              </w:rPr>
              <w:t xml:space="preserve"> Section 6</w:t>
            </w:r>
            <w:r w:rsidR="004B52E8" w:rsidRPr="005F0D6E">
              <w:rPr>
                <w:sz w:val="20"/>
                <w:szCs w:val="20"/>
              </w:rPr>
              <w:t>.2</w:t>
            </w:r>
            <w:r w:rsidR="004B52E8">
              <w:rPr>
                <w:sz w:val="20"/>
                <w:szCs w:val="20"/>
              </w:rPr>
              <w:t>4</w:t>
            </w:r>
          </w:p>
        </w:tc>
        <w:tc>
          <w:tcPr>
            <w:tcW w:w="5538" w:type="dxa"/>
          </w:tcPr>
          <w:p w14:paraId="3B8C730A" w14:textId="77777777" w:rsidR="004B52E8" w:rsidRPr="008F1E76" w:rsidRDefault="004B52E8" w:rsidP="004B52E8">
            <w:pPr>
              <w:spacing w:line="259" w:lineRule="auto"/>
              <w:rPr>
                <w:sz w:val="20"/>
                <w:szCs w:val="20"/>
              </w:rPr>
            </w:pPr>
            <w:r w:rsidRPr="008F1E76">
              <w:rPr>
                <w:sz w:val="20"/>
                <w:szCs w:val="20"/>
              </w:rPr>
              <w:t xml:space="preserve">Operational Priority 1 </w:t>
            </w:r>
            <w:r w:rsidRPr="008F1E76">
              <w:rPr>
                <w:bCs/>
                <w:sz w:val="20"/>
                <w:szCs w:val="20"/>
              </w:rPr>
              <w:t>Discrepancy Report (DR) Investigation</w:t>
            </w:r>
            <w:r w:rsidRPr="008F1E76">
              <w:rPr>
                <w:sz w:val="20"/>
                <w:szCs w:val="20"/>
              </w:rPr>
              <w:t xml:space="preserve"> corrected within 24 hours or have a workaround in place.</w:t>
            </w:r>
          </w:p>
        </w:tc>
      </w:tr>
      <w:tr w:rsidR="004B52E8" w:rsidRPr="008F1E76" w14:paraId="5609A13E" w14:textId="77777777" w:rsidTr="000271F6">
        <w:trPr>
          <w:cantSplit/>
          <w:trHeight w:val="332"/>
        </w:trPr>
        <w:tc>
          <w:tcPr>
            <w:tcW w:w="630" w:type="dxa"/>
          </w:tcPr>
          <w:p w14:paraId="502B8E75" w14:textId="260A1716" w:rsidR="004B52E8" w:rsidRPr="008F1E76" w:rsidRDefault="004B52E8" w:rsidP="004B52E8">
            <w:pPr>
              <w:rPr>
                <w:sz w:val="20"/>
                <w:szCs w:val="20"/>
              </w:rPr>
            </w:pPr>
            <w:r w:rsidRPr="008F1E76">
              <w:rPr>
                <w:sz w:val="20"/>
                <w:szCs w:val="20"/>
              </w:rPr>
              <w:t>S-</w:t>
            </w:r>
            <w:r w:rsidR="005F62BD">
              <w:rPr>
                <w:sz w:val="20"/>
                <w:szCs w:val="20"/>
              </w:rPr>
              <w:t>3</w:t>
            </w:r>
          </w:p>
        </w:tc>
        <w:tc>
          <w:tcPr>
            <w:tcW w:w="1501" w:type="dxa"/>
          </w:tcPr>
          <w:p w14:paraId="3204EC81" w14:textId="77777777" w:rsidR="004B52E8" w:rsidRPr="008F1E76" w:rsidRDefault="004B52E8" w:rsidP="004B52E8">
            <w:pPr>
              <w:rPr>
                <w:bCs/>
                <w:sz w:val="20"/>
                <w:szCs w:val="20"/>
              </w:rPr>
            </w:pPr>
            <w:r w:rsidRPr="008F1E76">
              <w:rPr>
                <w:sz w:val="20"/>
                <w:szCs w:val="20"/>
              </w:rPr>
              <w:t>Software Maintenance</w:t>
            </w:r>
          </w:p>
        </w:tc>
        <w:tc>
          <w:tcPr>
            <w:tcW w:w="2321" w:type="dxa"/>
          </w:tcPr>
          <w:p w14:paraId="3947273E" w14:textId="0B6632A9" w:rsidR="004B52E8" w:rsidRPr="008F1E76" w:rsidRDefault="006919E4" w:rsidP="004B52E8">
            <w:pPr>
              <w:rPr>
                <w:sz w:val="20"/>
                <w:szCs w:val="20"/>
              </w:rPr>
            </w:pPr>
            <w:r>
              <w:rPr>
                <w:sz w:val="20"/>
                <w:szCs w:val="20"/>
              </w:rPr>
              <w:t>Base IDIQ PWS</w:t>
            </w:r>
            <w:r w:rsidR="004B52E8">
              <w:rPr>
                <w:sz w:val="20"/>
                <w:szCs w:val="20"/>
              </w:rPr>
              <w:t xml:space="preserve"> Section 6</w:t>
            </w:r>
            <w:r w:rsidR="004B52E8" w:rsidRPr="005F0D6E">
              <w:rPr>
                <w:sz w:val="20"/>
                <w:szCs w:val="20"/>
              </w:rPr>
              <w:t>.2</w:t>
            </w:r>
            <w:r w:rsidR="004B52E8">
              <w:rPr>
                <w:sz w:val="20"/>
                <w:szCs w:val="20"/>
              </w:rPr>
              <w:t>4</w:t>
            </w:r>
          </w:p>
        </w:tc>
        <w:tc>
          <w:tcPr>
            <w:tcW w:w="5538" w:type="dxa"/>
          </w:tcPr>
          <w:p w14:paraId="79B95548" w14:textId="7DFA416D" w:rsidR="004B52E8" w:rsidRPr="008F1E76" w:rsidRDefault="004B52E8" w:rsidP="004B52E8">
            <w:pPr>
              <w:spacing w:line="259" w:lineRule="auto"/>
              <w:rPr>
                <w:sz w:val="20"/>
                <w:szCs w:val="20"/>
              </w:rPr>
            </w:pPr>
            <w:r w:rsidRPr="008F1E76">
              <w:rPr>
                <w:sz w:val="20"/>
                <w:szCs w:val="20"/>
              </w:rPr>
              <w:t>Operational Priority 2 DRs corrected within 72 hours.</w:t>
            </w:r>
          </w:p>
        </w:tc>
      </w:tr>
      <w:tr w:rsidR="004B52E8" w:rsidRPr="008F1E76" w14:paraId="5CDA2F74" w14:textId="77777777" w:rsidTr="000271F6">
        <w:trPr>
          <w:cantSplit/>
          <w:trHeight w:val="575"/>
        </w:trPr>
        <w:tc>
          <w:tcPr>
            <w:tcW w:w="630" w:type="dxa"/>
          </w:tcPr>
          <w:p w14:paraId="4A7BAB8D" w14:textId="4CFC993E" w:rsidR="004B52E8" w:rsidRPr="008F1E76" w:rsidRDefault="004B52E8" w:rsidP="004B52E8">
            <w:pPr>
              <w:rPr>
                <w:sz w:val="20"/>
                <w:szCs w:val="20"/>
              </w:rPr>
            </w:pPr>
            <w:r w:rsidRPr="008F1E76">
              <w:rPr>
                <w:sz w:val="20"/>
                <w:szCs w:val="20"/>
              </w:rPr>
              <w:t>S-</w:t>
            </w:r>
            <w:r w:rsidR="005F62BD">
              <w:rPr>
                <w:sz w:val="20"/>
                <w:szCs w:val="20"/>
              </w:rPr>
              <w:t>4</w:t>
            </w:r>
          </w:p>
        </w:tc>
        <w:tc>
          <w:tcPr>
            <w:tcW w:w="1501" w:type="dxa"/>
          </w:tcPr>
          <w:p w14:paraId="05712CDF" w14:textId="77777777" w:rsidR="004B52E8" w:rsidRPr="008F1E76" w:rsidRDefault="004B52E8" w:rsidP="004B52E8">
            <w:pPr>
              <w:rPr>
                <w:bCs/>
                <w:sz w:val="20"/>
                <w:szCs w:val="20"/>
              </w:rPr>
            </w:pPr>
            <w:r w:rsidRPr="008F1E76">
              <w:rPr>
                <w:sz w:val="20"/>
                <w:szCs w:val="20"/>
              </w:rPr>
              <w:t>Software Maintenance</w:t>
            </w:r>
          </w:p>
        </w:tc>
        <w:tc>
          <w:tcPr>
            <w:tcW w:w="2321" w:type="dxa"/>
          </w:tcPr>
          <w:p w14:paraId="7CD9A5FD" w14:textId="51ECC277" w:rsidR="004B52E8" w:rsidRPr="008F1E76" w:rsidRDefault="006919E4" w:rsidP="004B52E8">
            <w:pPr>
              <w:rPr>
                <w:sz w:val="20"/>
                <w:szCs w:val="20"/>
              </w:rPr>
            </w:pPr>
            <w:r>
              <w:rPr>
                <w:sz w:val="20"/>
                <w:szCs w:val="20"/>
              </w:rPr>
              <w:t>Base IDIQ PWS</w:t>
            </w:r>
            <w:r w:rsidR="004B52E8">
              <w:rPr>
                <w:sz w:val="20"/>
                <w:szCs w:val="20"/>
              </w:rPr>
              <w:t xml:space="preserve"> Section 6</w:t>
            </w:r>
            <w:r w:rsidR="004B52E8" w:rsidRPr="005F0D6E">
              <w:rPr>
                <w:sz w:val="20"/>
                <w:szCs w:val="20"/>
              </w:rPr>
              <w:t>.2</w:t>
            </w:r>
            <w:r w:rsidR="004B52E8">
              <w:rPr>
                <w:sz w:val="20"/>
                <w:szCs w:val="20"/>
              </w:rPr>
              <w:t>3</w:t>
            </w:r>
          </w:p>
        </w:tc>
        <w:tc>
          <w:tcPr>
            <w:tcW w:w="5538" w:type="dxa"/>
          </w:tcPr>
          <w:p w14:paraId="44C1E0CF" w14:textId="77777777" w:rsidR="004B52E8" w:rsidRPr="008F1E76" w:rsidRDefault="004B52E8" w:rsidP="004B52E8">
            <w:pPr>
              <w:spacing w:line="259" w:lineRule="auto"/>
              <w:rPr>
                <w:sz w:val="20"/>
                <w:szCs w:val="20"/>
              </w:rPr>
            </w:pPr>
            <w:r w:rsidRPr="008F1E76">
              <w:rPr>
                <w:sz w:val="20"/>
                <w:szCs w:val="20"/>
              </w:rPr>
              <w:t>Root Cause Analysis and corrective actions reported to PMO within 5 calendar days of DR closure.</w:t>
            </w:r>
          </w:p>
        </w:tc>
      </w:tr>
      <w:tr w:rsidR="004B52E8" w:rsidRPr="008F1E76" w14:paraId="47B13018" w14:textId="77777777" w:rsidTr="000271F6">
        <w:trPr>
          <w:cantSplit/>
          <w:trHeight w:val="530"/>
        </w:trPr>
        <w:tc>
          <w:tcPr>
            <w:tcW w:w="630" w:type="dxa"/>
          </w:tcPr>
          <w:p w14:paraId="395B4F35" w14:textId="541CDB8E" w:rsidR="004B52E8" w:rsidRPr="008F1E76" w:rsidRDefault="004B52E8" w:rsidP="004B52E8">
            <w:pPr>
              <w:rPr>
                <w:sz w:val="20"/>
                <w:szCs w:val="20"/>
              </w:rPr>
            </w:pPr>
            <w:r w:rsidRPr="008F1E76">
              <w:rPr>
                <w:sz w:val="20"/>
                <w:szCs w:val="20"/>
              </w:rPr>
              <w:t>S-</w:t>
            </w:r>
            <w:r w:rsidR="005F62BD">
              <w:rPr>
                <w:sz w:val="20"/>
                <w:szCs w:val="20"/>
              </w:rPr>
              <w:t>5</w:t>
            </w:r>
          </w:p>
        </w:tc>
        <w:tc>
          <w:tcPr>
            <w:tcW w:w="1501" w:type="dxa"/>
          </w:tcPr>
          <w:p w14:paraId="7EFA6477" w14:textId="77777777" w:rsidR="004B52E8" w:rsidRPr="008F1E76" w:rsidRDefault="004B52E8" w:rsidP="004B52E8">
            <w:pPr>
              <w:rPr>
                <w:sz w:val="20"/>
                <w:szCs w:val="20"/>
              </w:rPr>
            </w:pPr>
            <w:r w:rsidRPr="008F1E76">
              <w:rPr>
                <w:sz w:val="20"/>
                <w:szCs w:val="20"/>
              </w:rPr>
              <w:t>Software Maintenance</w:t>
            </w:r>
          </w:p>
        </w:tc>
        <w:tc>
          <w:tcPr>
            <w:tcW w:w="2321" w:type="dxa"/>
          </w:tcPr>
          <w:p w14:paraId="316FCF1D" w14:textId="623027F9" w:rsidR="004B52E8" w:rsidRPr="008F1E76" w:rsidRDefault="006919E4" w:rsidP="004B52E8">
            <w:pPr>
              <w:rPr>
                <w:sz w:val="20"/>
                <w:szCs w:val="20"/>
              </w:rPr>
            </w:pPr>
            <w:r>
              <w:rPr>
                <w:sz w:val="20"/>
                <w:szCs w:val="20"/>
              </w:rPr>
              <w:t>Base IDIQ PWS</w:t>
            </w:r>
            <w:r w:rsidR="004B52E8">
              <w:rPr>
                <w:sz w:val="20"/>
                <w:szCs w:val="20"/>
              </w:rPr>
              <w:t xml:space="preserve"> Section 6</w:t>
            </w:r>
            <w:r w:rsidR="004B52E8" w:rsidRPr="005F0D6E">
              <w:rPr>
                <w:sz w:val="20"/>
                <w:szCs w:val="20"/>
              </w:rPr>
              <w:t>.2</w:t>
            </w:r>
            <w:r w:rsidR="004B52E8">
              <w:rPr>
                <w:sz w:val="20"/>
                <w:szCs w:val="20"/>
              </w:rPr>
              <w:t>5</w:t>
            </w:r>
          </w:p>
        </w:tc>
        <w:tc>
          <w:tcPr>
            <w:tcW w:w="5538" w:type="dxa"/>
          </w:tcPr>
          <w:p w14:paraId="29694CB9" w14:textId="6ED106ED" w:rsidR="004B52E8" w:rsidRPr="008F1E76" w:rsidRDefault="004B52E8" w:rsidP="004B52E8">
            <w:pPr>
              <w:rPr>
                <w:sz w:val="20"/>
                <w:szCs w:val="20"/>
              </w:rPr>
            </w:pPr>
            <w:r w:rsidRPr="008F1E76">
              <w:rPr>
                <w:sz w:val="20"/>
                <w:szCs w:val="20"/>
              </w:rPr>
              <w:t xml:space="preserve">Restore Test Environment within 4 hours of an outage during </w:t>
            </w:r>
            <w:r w:rsidR="00BC4F47" w:rsidRPr="008F1E76">
              <w:rPr>
                <w:sz w:val="20"/>
                <w:szCs w:val="20"/>
              </w:rPr>
              <w:t>operating</w:t>
            </w:r>
            <w:r w:rsidRPr="008F1E76">
              <w:rPr>
                <w:sz w:val="20"/>
                <w:szCs w:val="20"/>
              </w:rPr>
              <w:t xml:space="preserve"> hours.</w:t>
            </w:r>
          </w:p>
        </w:tc>
      </w:tr>
      <w:tr w:rsidR="004B52E8" w:rsidRPr="008F1E76" w14:paraId="620532C8" w14:textId="77777777" w:rsidTr="000271F6">
        <w:trPr>
          <w:cantSplit/>
          <w:trHeight w:val="530"/>
        </w:trPr>
        <w:tc>
          <w:tcPr>
            <w:tcW w:w="630" w:type="dxa"/>
          </w:tcPr>
          <w:p w14:paraId="738EEF38" w14:textId="4874AC97" w:rsidR="004B52E8" w:rsidRPr="008F1E76" w:rsidRDefault="004B52E8" w:rsidP="004B52E8">
            <w:pPr>
              <w:rPr>
                <w:sz w:val="20"/>
                <w:szCs w:val="20"/>
              </w:rPr>
            </w:pPr>
            <w:r w:rsidRPr="008F1E76">
              <w:rPr>
                <w:sz w:val="20"/>
                <w:szCs w:val="20"/>
              </w:rPr>
              <w:t>S-</w:t>
            </w:r>
            <w:r w:rsidR="005F62BD">
              <w:rPr>
                <w:sz w:val="20"/>
                <w:szCs w:val="20"/>
              </w:rPr>
              <w:t>6</w:t>
            </w:r>
          </w:p>
        </w:tc>
        <w:tc>
          <w:tcPr>
            <w:tcW w:w="1501" w:type="dxa"/>
          </w:tcPr>
          <w:p w14:paraId="4D7C23C4" w14:textId="77777777" w:rsidR="004B52E8" w:rsidRPr="008F1E76" w:rsidRDefault="004B52E8" w:rsidP="004B52E8">
            <w:pPr>
              <w:rPr>
                <w:sz w:val="20"/>
                <w:szCs w:val="20"/>
              </w:rPr>
            </w:pPr>
            <w:r w:rsidRPr="008F1E76">
              <w:rPr>
                <w:sz w:val="20"/>
                <w:szCs w:val="20"/>
              </w:rPr>
              <w:t>Software Maintenance</w:t>
            </w:r>
          </w:p>
        </w:tc>
        <w:tc>
          <w:tcPr>
            <w:tcW w:w="2321" w:type="dxa"/>
          </w:tcPr>
          <w:p w14:paraId="56383288" w14:textId="2E57B411" w:rsidR="004B52E8" w:rsidRPr="008F1E76" w:rsidRDefault="006919E4" w:rsidP="004B52E8">
            <w:pPr>
              <w:rPr>
                <w:sz w:val="20"/>
                <w:szCs w:val="20"/>
              </w:rPr>
            </w:pPr>
            <w:r>
              <w:rPr>
                <w:sz w:val="20"/>
                <w:szCs w:val="20"/>
              </w:rPr>
              <w:t>Base IDIQ PWS</w:t>
            </w:r>
            <w:r w:rsidR="004B52E8">
              <w:rPr>
                <w:sz w:val="20"/>
                <w:szCs w:val="20"/>
              </w:rPr>
              <w:t xml:space="preserve"> Section 6</w:t>
            </w:r>
            <w:r w:rsidR="004B52E8" w:rsidRPr="005F0D6E">
              <w:rPr>
                <w:sz w:val="20"/>
                <w:szCs w:val="20"/>
              </w:rPr>
              <w:t>.2</w:t>
            </w:r>
            <w:r w:rsidR="004B52E8">
              <w:rPr>
                <w:sz w:val="20"/>
                <w:szCs w:val="20"/>
              </w:rPr>
              <w:t>5</w:t>
            </w:r>
          </w:p>
        </w:tc>
        <w:tc>
          <w:tcPr>
            <w:tcW w:w="5538" w:type="dxa"/>
          </w:tcPr>
          <w:p w14:paraId="44F765B2" w14:textId="77777777" w:rsidR="004B52E8" w:rsidRPr="008F1E76" w:rsidRDefault="004B52E8" w:rsidP="004B52E8">
            <w:pPr>
              <w:rPr>
                <w:sz w:val="20"/>
                <w:szCs w:val="20"/>
              </w:rPr>
            </w:pPr>
            <w:r w:rsidRPr="008F1E76">
              <w:rPr>
                <w:sz w:val="20"/>
                <w:szCs w:val="20"/>
              </w:rPr>
              <w:t>Restore Production Environment within 4 hours of an outage during the operating hours.</w:t>
            </w:r>
          </w:p>
        </w:tc>
      </w:tr>
      <w:tr w:rsidR="004B52E8" w:rsidRPr="008F1E76" w14:paraId="01B0FADA" w14:textId="77777777" w:rsidTr="000271F6">
        <w:trPr>
          <w:cantSplit/>
        </w:trPr>
        <w:tc>
          <w:tcPr>
            <w:tcW w:w="630" w:type="dxa"/>
          </w:tcPr>
          <w:p w14:paraId="7C7A09AE" w14:textId="18D738A5" w:rsidR="004B52E8" w:rsidRPr="008F1E76" w:rsidRDefault="004B52E8" w:rsidP="004B52E8">
            <w:pPr>
              <w:rPr>
                <w:sz w:val="20"/>
                <w:szCs w:val="20"/>
              </w:rPr>
            </w:pPr>
            <w:r w:rsidRPr="008F1E76">
              <w:rPr>
                <w:sz w:val="20"/>
                <w:szCs w:val="20"/>
              </w:rPr>
              <w:t>S-</w:t>
            </w:r>
            <w:r w:rsidR="005F62BD">
              <w:rPr>
                <w:sz w:val="20"/>
                <w:szCs w:val="20"/>
              </w:rPr>
              <w:t>7</w:t>
            </w:r>
          </w:p>
        </w:tc>
        <w:tc>
          <w:tcPr>
            <w:tcW w:w="1501" w:type="dxa"/>
          </w:tcPr>
          <w:p w14:paraId="70D24F0B" w14:textId="77777777" w:rsidR="004B52E8" w:rsidRPr="008F1E76" w:rsidRDefault="004B52E8" w:rsidP="004B52E8">
            <w:pPr>
              <w:rPr>
                <w:sz w:val="20"/>
                <w:szCs w:val="20"/>
              </w:rPr>
            </w:pPr>
            <w:r w:rsidRPr="008F1E76">
              <w:rPr>
                <w:sz w:val="20"/>
                <w:szCs w:val="20"/>
              </w:rPr>
              <w:t>Software Maintenance</w:t>
            </w:r>
          </w:p>
        </w:tc>
        <w:tc>
          <w:tcPr>
            <w:tcW w:w="2321" w:type="dxa"/>
          </w:tcPr>
          <w:p w14:paraId="66FC4595" w14:textId="266A5A0F" w:rsidR="004B52E8" w:rsidRPr="008F1E76" w:rsidRDefault="006919E4" w:rsidP="004B52E8">
            <w:pPr>
              <w:rPr>
                <w:sz w:val="20"/>
                <w:szCs w:val="20"/>
              </w:rPr>
            </w:pPr>
            <w:r>
              <w:rPr>
                <w:sz w:val="20"/>
                <w:szCs w:val="20"/>
              </w:rPr>
              <w:t>Base IDIQ PWS</w:t>
            </w:r>
            <w:r w:rsidR="004B52E8">
              <w:rPr>
                <w:sz w:val="20"/>
                <w:szCs w:val="20"/>
              </w:rPr>
              <w:t xml:space="preserve"> Section 6</w:t>
            </w:r>
            <w:r w:rsidR="004B52E8" w:rsidRPr="005F0D6E">
              <w:rPr>
                <w:sz w:val="20"/>
                <w:szCs w:val="20"/>
              </w:rPr>
              <w:t>.2</w:t>
            </w:r>
            <w:r w:rsidR="004B52E8">
              <w:rPr>
                <w:sz w:val="20"/>
                <w:szCs w:val="20"/>
              </w:rPr>
              <w:t>5</w:t>
            </w:r>
          </w:p>
        </w:tc>
        <w:tc>
          <w:tcPr>
            <w:tcW w:w="5538" w:type="dxa"/>
          </w:tcPr>
          <w:p w14:paraId="77064FF9" w14:textId="77777777" w:rsidR="004B52E8" w:rsidRDefault="004B52E8" w:rsidP="004B52E8">
            <w:pPr>
              <w:spacing w:line="259" w:lineRule="auto"/>
              <w:rPr>
                <w:sz w:val="20"/>
                <w:szCs w:val="20"/>
              </w:rPr>
            </w:pPr>
            <w:r w:rsidRPr="008F1E76">
              <w:rPr>
                <w:sz w:val="20"/>
                <w:szCs w:val="20"/>
              </w:rPr>
              <w:t>Provide status updates twice daily during business hours for any outages or degradations.</w:t>
            </w:r>
          </w:p>
          <w:p w14:paraId="48370469" w14:textId="77777777" w:rsidR="004B52E8" w:rsidRPr="008F1E76" w:rsidRDefault="004B52E8" w:rsidP="004B52E8">
            <w:pPr>
              <w:spacing w:line="259" w:lineRule="auto"/>
              <w:rPr>
                <w:sz w:val="20"/>
                <w:szCs w:val="20"/>
              </w:rPr>
            </w:pPr>
            <w:r w:rsidRPr="007A474B">
              <w:rPr>
                <w:sz w:val="20"/>
                <w:szCs w:val="20"/>
              </w:rPr>
              <w:t>Notify the need for NPE 90 days in advance.</w:t>
            </w:r>
          </w:p>
        </w:tc>
      </w:tr>
      <w:tr w:rsidR="004B52E8" w:rsidRPr="008F1E76" w14:paraId="044A50E8" w14:textId="77777777" w:rsidTr="000271F6">
        <w:trPr>
          <w:cantSplit/>
        </w:trPr>
        <w:tc>
          <w:tcPr>
            <w:tcW w:w="630" w:type="dxa"/>
          </w:tcPr>
          <w:p w14:paraId="7D943457" w14:textId="352A950B" w:rsidR="004B52E8" w:rsidRPr="008F1E76" w:rsidRDefault="004B52E8" w:rsidP="004B52E8">
            <w:pPr>
              <w:rPr>
                <w:sz w:val="20"/>
                <w:szCs w:val="20"/>
              </w:rPr>
            </w:pPr>
            <w:r w:rsidRPr="008F1E76">
              <w:rPr>
                <w:sz w:val="20"/>
                <w:szCs w:val="20"/>
              </w:rPr>
              <w:t>S-</w:t>
            </w:r>
            <w:r w:rsidR="005F62BD">
              <w:rPr>
                <w:sz w:val="20"/>
                <w:szCs w:val="20"/>
              </w:rPr>
              <w:t>8</w:t>
            </w:r>
          </w:p>
        </w:tc>
        <w:tc>
          <w:tcPr>
            <w:tcW w:w="1501" w:type="dxa"/>
          </w:tcPr>
          <w:p w14:paraId="39A8E1D3" w14:textId="77777777" w:rsidR="004B52E8" w:rsidRPr="008F1E76" w:rsidRDefault="004B52E8" w:rsidP="004B52E8">
            <w:pPr>
              <w:rPr>
                <w:sz w:val="20"/>
                <w:szCs w:val="20"/>
              </w:rPr>
            </w:pPr>
            <w:r w:rsidRPr="008F1E76">
              <w:rPr>
                <w:sz w:val="20"/>
                <w:szCs w:val="20"/>
              </w:rPr>
              <w:t>Software Maintenance</w:t>
            </w:r>
          </w:p>
        </w:tc>
        <w:tc>
          <w:tcPr>
            <w:tcW w:w="2321" w:type="dxa"/>
          </w:tcPr>
          <w:p w14:paraId="62EA6131" w14:textId="7FB5B924" w:rsidR="004B52E8" w:rsidRPr="008F1E76" w:rsidRDefault="006919E4" w:rsidP="004B52E8">
            <w:pPr>
              <w:rPr>
                <w:sz w:val="20"/>
                <w:szCs w:val="20"/>
              </w:rPr>
            </w:pPr>
            <w:r>
              <w:rPr>
                <w:sz w:val="20"/>
                <w:szCs w:val="20"/>
              </w:rPr>
              <w:t>Base IDIQ PWS</w:t>
            </w:r>
            <w:r w:rsidR="001D1A76">
              <w:rPr>
                <w:sz w:val="20"/>
                <w:szCs w:val="20"/>
              </w:rPr>
              <w:t xml:space="preserve"> Section 6</w:t>
            </w:r>
            <w:r w:rsidR="001D1A76" w:rsidRPr="005F0D6E">
              <w:rPr>
                <w:sz w:val="20"/>
                <w:szCs w:val="20"/>
              </w:rPr>
              <w:t>.2</w:t>
            </w:r>
            <w:r w:rsidR="001D1A76">
              <w:rPr>
                <w:sz w:val="20"/>
                <w:szCs w:val="20"/>
              </w:rPr>
              <w:t>5</w:t>
            </w:r>
          </w:p>
        </w:tc>
        <w:tc>
          <w:tcPr>
            <w:tcW w:w="5538" w:type="dxa"/>
          </w:tcPr>
          <w:p w14:paraId="549F74A2" w14:textId="77777777" w:rsidR="004B52E8" w:rsidRPr="008F1E76" w:rsidRDefault="004B52E8" w:rsidP="004B52E8">
            <w:pPr>
              <w:spacing w:line="259" w:lineRule="auto"/>
              <w:rPr>
                <w:sz w:val="20"/>
                <w:szCs w:val="20"/>
              </w:rPr>
            </w:pPr>
            <w:r w:rsidRPr="008F1E76">
              <w:rPr>
                <w:sz w:val="20"/>
                <w:szCs w:val="20"/>
              </w:rPr>
              <w:t>Notification to Stakeholders should be no later than 20 min of identification of an outage or degradation.</w:t>
            </w:r>
          </w:p>
        </w:tc>
      </w:tr>
      <w:tr w:rsidR="004B52E8" w:rsidRPr="008F1E76" w14:paraId="4DB4252F" w14:textId="77777777" w:rsidTr="000271F6">
        <w:trPr>
          <w:cantSplit/>
        </w:trPr>
        <w:tc>
          <w:tcPr>
            <w:tcW w:w="9990" w:type="dxa"/>
            <w:gridSpan w:val="4"/>
            <w:shd w:val="clear" w:color="auto" w:fill="365F91" w:themeFill="accent1" w:themeFillShade="BF"/>
            <w:vAlign w:val="center"/>
          </w:tcPr>
          <w:p w14:paraId="294B6D7D" w14:textId="77777777" w:rsidR="004B52E8" w:rsidRPr="008F1E76" w:rsidRDefault="004B52E8" w:rsidP="004B52E8">
            <w:pPr>
              <w:jc w:val="center"/>
              <w:rPr>
                <w:sz w:val="20"/>
                <w:szCs w:val="20"/>
              </w:rPr>
            </w:pPr>
            <w:r w:rsidRPr="00F21DBD">
              <w:rPr>
                <w:b/>
                <w:color w:val="FFFFFF" w:themeColor="background1"/>
              </w:rPr>
              <w:t>Operations Support Services</w:t>
            </w:r>
          </w:p>
        </w:tc>
      </w:tr>
      <w:tr w:rsidR="004B52E8" w:rsidRPr="008F1E76" w14:paraId="0429F5FF" w14:textId="77777777" w:rsidTr="000271F6">
        <w:trPr>
          <w:cantSplit/>
        </w:trPr>
        <w:tc>
          <w:tcPr>
            <w:tcW w:w="630" w:type="dxa"/>
          </w:tcPr>
          <w:p w14:paraId="13034E93" w14:textId="77777777" w:rsidR="004B52E8" w:rsidRPr="008F1E76" w:rsidRDefault="004B52E8" w:rsidP="004B52E8">
            <w:pPr>
              <w:rPr>
                <w:sz w:val="20"/>
                <w:szCs w:val="20"/>
              </w:rPr>
            </w:pPr>
            <w:r w:rsidRPr="008F1E76">
              <w:rPr>
                <w:sz w:val="20"/>
                <w:szCs w:val="20"/>
              </w:rPr>
              <w:t>O-1</w:t>
            </w:r>
          </w:p>
        </w:tc>
        <w:tc>
          <w:tcPr>
            <w:tcW w:w="1501" w:type="dxa"/>
          </w:tcPr>
          <w:p w14:paraId="00EA105C" w14:textId="77777777" w:rsidR="004B52E8" w:rsidRPr="008F1E76" w:rsidRDefault="004B52E8" w:rsidP="004B52E8">
            <w:pPr>
              <w:rPr>
                <w:sz w:val="20"/>
                <w:szCs w:val="20"/>
              </w:rPr>
            </w:pPr>
            <w:r w:rsidRPr="008F1E76">
              <w:rPr>
                <w:rFonts w:eastAsiaTheme="majorEastAsia"/>
                <w:bCs/>
                <w:sz w:val="20"/>
                <w:szCs w:val="20"/>
              </w:rPr>
              <w:t>Software Library Management</w:t>
            </w:r>
          </w:p>
        </w:tc>
        <w:tc>
          <w:tcPr>
            <w:tcW w:w="2321" w:type="dxa"/>
          </w:tcPr>
          <w:p w14:paraId="5CE2DD2E" w14:textId="77777777" w:rsidR="004B52E8" w:rsidRDefault="00256137" w:rsidP="004B52E8">
            <w:pPr>
              <w:rPr>
                <w:sz w:val="20"/>
                <w:szCs w:val="20"/>
              </w:rPr>
            </w:pPr>
            <w:r>
              <w:rPr>
                <w:sz w:val="20"/>
                <w:szCs w:val="20"/>
              </w:rPr>
              <w:t>TO-1 Section 4.4 EOS and EOL</w:t>
            </w:r>
          </w:p>
          <w:p w14:paraId="064C0801" w14:textId="77777777" w:rsidR="00744A0D" w:rsidRDefault="00744A0D" w:rsidP="00744A0D">
            <w:pPr>
              <w:rPr>
                <w:sz w:val="20"/>
                <w:szCs w:val="20"/>
              </w:rPr>
            </w:pPr>
            <w:r>
              <w:rPr>
                <w:sz w:val="20"/>
                <w:szCs w:val="20"/>
              </w:rPr>
              <w:t>TO-1 Tabel 6.1 WBS 4</w:t>
            </w:r>
            <w:r w:rsidRPr="005F0D6E">
              <w:rPr>
                <w:sz w:val="20"/>
                <w:szCs w:val="20"/>
              </w:rPr>
              <w:t>.3</w:t>
            </w:r>
          </w:p>
          <w:p w14:paraId="5504054D" w14:textId="2DDBBD1F" w:rsidR="00744A0D" w:rsidRPr="008F1E76" w:rsidRDefault="00744A0D" w:rsidP="00744A0D">
            <w:pPr>
              <w:rPr>
                <w:sz w:val="20"/>
                <w:szCs w:val="20"/>
              </w:rPr>
            </w:pPr>
            <w:r>
              <w:rPr>
                <w:sz w:val="20"/>
                <w:szCs w:val="20"/>
              </w:rPr>
              <w:t>TO-1 Tabel 5.1 WBS 6</w:t>
            </w:r>
            <w:r w:rsidRPr="005F0D6E">
              <w:rPr>
                <w:sz w:val="20"/>
                <w:szCs w:val="20"/>
              </w:rPr>
              <w:t>.3</w:t>
            </w:r>
          </w:p>
        </w:tc>
        <w:tc>
          <w:tcPr>
            <w:tcW w:w="5538" w:type="dxa"/>
          </w:tcPr>
          <w:p w14:paraId="164C3214" w14:textId="77777777" w:rsidR="004B52E8" w:rsidRPr="008F1E76" w:rsidRDefault="004B52E8" w:rsidP="004B52E8">
            <w:pPr>
              <w:rPr>
                <w:sz w:val="20"/>
                <w:szCs w:val="20"/>
              </w:rPr>
            </w:pPr>
            <w:r w:rsidRPr="008F1E76">
              <w:rPr>
                <w:sz w:val="20"/>
                <w:szCs w:val="20"/>
              </w:rPr>
              <w:t>Report the expiring licenses 9 months before the expiration dates.</w:t>
            </w:r>
          </w:p>
        </w:tc>
      </w:tr>
      <w:tr w:rsidR="004B52E8" w:rsidRPr="008F1E76" w14:paraId="344AEADA" w14:textId="77777777" w:rsidTr="000271F6">
        <w:trPr>
          <w:cantSplit/>
        </w:trPr>
        <w:tc>
          <w:tcPr>
            <w:tcW w:w="630" w:type="dxa"/>
          </w:tcPr>
          <w:p w14:paraId="58CEEB1C" w14:textId="77777777" w:rsidR="004B52E8" w:rsidRPr="008F1E76" w:rsidRDefault="004B52E8" w:rsidP="004B52E8">
            <w:pPr>
              <w:rPr>
                <w:sz w:val="20"/>
                <w:szCs w:val="20"/>
              </w:rPr>
            </w:pPr>
            <w:r w:rsidRPr="008F1E76">
              <w:rPr>
                <w:sz w:val="20"/>
                <w:szCs w:val="20"/>
              </w:rPr>
              <w:t>O-2</w:t>
            </w:r>
          </w:p>
        </w:tc>
        <w:tc>
          <w:tcPr>
            <w:tcW w:w="1501" w:type="dxa"/>
          </w:tcPr>
          <w:p w14:paraId="151E8936" w14:textId="77777777" w:rsidR="004B52E8" w:rsidRPr="008F1E76" w:rsidRDefault="004B52E8" w:rsidP="004B52E8">
            <w:pPr>
              <w:rPr>
                <w:sz w:val="20"/>
                <w:szCs w:val="20"/>
              </w:rPr>
            </w:pPr>
            <w:r w:rsidRPr="008F1E76">
              <w:rPr>
                <w:sz w:val="20"/>
                <w:szCs w:val="20"/>
              </w:rPr>
              <w:t>Knowledge Management</w:t>
            </w:r>
          </w:p>
        </w:tc>
        <w:tc>
          <w:tcPr>
            <w:tcW w:w="2321" w:type="dxa"/>
          </w:tcPr>
          <w:p w14:paraId="28860FFB" w14:textId="4F6CDEE3" w:rsidR="00744A0D" w:rsidRDefault="00744A0D" w:rsidP="004B52E8">
            <w:pPr>
              <w:rPr>
                <w:sz w:val="20"/>
                <w:szCs w:val="20"/>
              </w:rPr>
            </w:pPr>
            <w:r>
              <w:rPr>
                <w:sz w:val="20"/>
                <w:szCs w:val="20"/>
              </w:rPr>
              <w:t>TO-1 Tabel 6.1 WBS 2</w:t>
            </w:r>
            <w:r w:rsidRPr="005F0D6E">
              <w:rPr>
                <w:sz w:val="20"/>
                <w:szCs w:val="20"/>
              </w:rPr>
              <w:t>.15</w:t>
            </w:r>
          </w:p>
          <w:p w14:paraId="5ECD7B2A" w14:textId="73554006" w:rsidR="004B52E8" w:rsidRPr="008F1E76" w:rsidRDefault="00556970" w:rsidP="004B52E8">
            <w:pPr>
              <w:rPr>
                <w:sz w:val="20"/>
                <w:szCs w:val="20"/>
              </w:rPr>
            </w:pPr>
            <w:r>
              <w:rPr>
                <w:sz w:val="20"/>
                <w:szCs w:val="20"/>
              </w:rPr>
              <w:t>TO-1 Tabel 6.1 WBS 4</w:t>
            </w:r>
            <w:r w:rsidRPr="005F0D6E">
              <w:rPr>
                <w:sz w:val="20"/>
                <w:szCs w:val="20"/>
              </w:rPr>
              <w:t>.15</w:t>
            </w:r>
          </w:p>
        </w:tc>
        <w:tc>
          <w:tcPr>
            <w:tcW w:w="5538" w:type="dxa"/>
          </w:tcPr>
          <w:p w14:paraId="0BFAEC61" w14:textId="6403942D" w:rsidR="004B52E8" w:rsidRPr="008F1E76" w:rsidRDefault="004B52E8" w:rsidP="004B52E8">
            <w:pPr>
              <w:rPr>
                <w:sz w:val="20"/>
                <w:szCs w:val="20"/>
              </w:rPr>
            </w:pPr>
            <w:r w:rsidRPr="008F1E76">
              <w:rPr>
                <w:sz w:val="20"/>
                <w:szCs w:val="20"/>
              </w:rPr>
              <w:t>90% of information updated within 1 week of a change to a CI and 95% within 2 weeks.</w:t>
            </w:r>
          </w:p>
        </w:tc>
      </w:tr>
      <w:tr w:rsidR="004B52E8" w:rsidRPr="008F1E76" w14:paraId="4A4E258B" w14:textId="77777777" w:rsidTr="000271F6">
        <w:trPr>
          <w:cantSplit/>
        </w:trPr>
        <w:tc>
          <w:tcPr>
            <w:tcW w:w="630" w:type="dxa"/>
          </w:tcPr>
          <w:p w14:paraId="39208E14" w14:textId="77777777" w:rsidR="004B52E8" w:rsidRPr="008F1E76" w:rsidRDefault="004B52E8" w:rsidP="004B52E8">
            <w:pPr>
              <w:rPr>
                <w:sz w:val="20"/>
                <w:szCs w:val="20"/>
              </w:rPr>
            </w:pPr>
            <w:r w:rsidRPr="008F1E76">
              <w:rPr>
                <w:sz w:val="20"/>
                <w:szCs w:val="20"/>
              </w:rPr>
              <w:t>O-3</w:t>
            </w:r>
          </w:p>
        </w:tc>
        <w:tc>
          <w:tcPr>
            <w:tcW w:w="1501" w:type="dxa"/>
          </w:tcPr>
          <w:p w14:paraId="30F769C9" w14:textId="77777777" w:rsidR="004B52E8" w:rsidRPr="008F1E76" w:rsidRDefault="004B52E8" w:rsidP="004B52E8">
            <w:pPr>
              <w:rPr>
                <w:sz w:val="20"/>
                <w:szCs w:val="20"/>
              </w:rPr>
            </w:pPr>
            <w:r w:rsidRPr="008F1E76">
              <w:rPr>
                <w:sz w:val="20"/>
                <w:szCs w:val="20"/>
              </w:rPr>
              <w:t>Automation Deployment</w:t>
            </w:r>
          </w:p>
        </w:tc>
        <w:tc>
          <w:tcPr>
            <w:tcW w:w="2321" w:type="dxa"/>
          </w:tcPr>
          <w:p w14:paraId="426A7CFD" w14:textId="3A421DD7" w:rsidR="00744A0D" w:rsidRDefault="00744A0D" w:rsidP="004B52E8">
            <w:pPr>
              <w:rPr>
                <w:sz w:val="20"/>
                <w:szCs w:val="20"/>
              </w:rPr>
            </w:pPr>
            <w:r>
              <w:rPr>
                <w:sz w:val="20"/>
                <w:szCs w:val="20"/>
              </w:rPr>
              <w:t>TO-1 Tabel 6.1 WBS 2</w:t>
            </w:r>
            <w:r w:rsidRPr="005F0D6E">
              <w:rPr>
                <w:sz w:val="20"/>
                <w:szCs w:val="20"/>
              </w:rPr>
              <w:t>.</w:t>
            </w:r>
            <w:r>
              <w:rPr>
                <w:sz w:val="20"/>
                <w:szCs w:val="20"/>
              </w:rPr>
              <w:t>4</w:t>
            </w:r>
          </w:p>
          <w:p w14:paraId="4BBF59D6" w14:textId="7DBC7892" w:rsidR="004B52E8" w:rsidRPr="008F1E76" w:rsidRDefault="00E77DA1" w:rsidP="004B52E8">
            <w:pPr>
              <w:rPr>
                <w:sz w:val="20"/>
                <w:szCs w:val="20"/>
              </w:rPr>
            </w:pPr>
            <w:r>
              <w:rPr>
                <w:sz w:val="20"/>
                <w:szCs w:val="20"/>
              </w:rPr>
              <w:t>TO-1 Tabel 6.1 WBS 4</w:t>
            </w:r>
            <w:r w:rsidRPr="005F0D6E">
              <w:rPr>
                <w:sz w:val="20"/>
                <w:szCs w:val="20"/>
              </w:rPr>
              <w:t>.</w:t>
            </w:r>
            <w:r>
              <w:rPr>
                <w:sz w:val="20"/>
                <w:szCs w:val="20"/>
              </w:rPr>
              <w:t>4</w:t>
            </w:r>
          </w:p>
        </w:tc>
        <w:tc>
          <w:tcPr>
            <w:tcW w:w="5538" w:type="dxa"/>
          </w:tcPr>
          <w:p w14:paraId="06E640BC" w14:textId="77777777" w:rsidR="004B52E8" w:rsidRPr="008F1E76" w:rsidRDefault="004B52E8" w:rsidP="004B52E8">
            <w:pPr>
              <w:rPr>
                <w:sz w:val="20"/>
                <w:szCs w:val="20"/>
              </w:rPr>
            </w:pPr>
            <w:r w:rsidRPr="008F1E76">
              <w:rPr>
                <w:sz w:val="20"/>
                <w:szCs w:val="20"/>
              </w:rPr>
              <w:t>90% of deployments performed shall be automated, fully or with minimal manual action. As a percentage of deployments that can be automated using Government furnished DevSecOps tools as outlined in the SOP document</w:t>
            </w:r>
            <w:r w:rsidRPr="008F1E76">
              <w:rPr>
                <w:sz w:val="20"/>
                <w:szCs w:val="20"/>
                <w:vertAlign w:val="superscript"/>
              </w:rPr>
              <w:footnoteReference w:id="7"/>
            </w:r>
          </w:p>
        </w:tc>
      </w:tr>
      <w:tr w:rsidR="004B52E8" w:rsidRPr="008F1E76" w14:paraId="3660CE7A" w14:textId="77777777" w:rsidTr="000271F6">
        <w:trPr>
          <w:cantSplit/>
        </w:trPr>
        <w:tc>
          <w:tcPr>
            <w:tcW w:w="630" w:type="dxa"/>
          </w:tcPr>
          <w:p w14:paraId="330316A5" w14:textId="77777777" w:rsidR="004B52E8" w:rsidRPr="008F1E76" w:rsidRDefault="004B52E8" w:rsidP="004B52E8">
            <w:pPr>
              <w:rPr>
                <w:sz w:val="20"/>
                <w:szCs w:val="20"/>
              </w:rPr>
            </w:pPr>
            <w:r w:rsidRPr="008F1E76">
              <w:rPr>
                <w:sz w:val="20"/>
                <w:szCs w:val="20"/>
              </w:rPr>
              <w:t>O-4</w:t>
            </w:r>
          </w:p>
        </w:tc>
        <w:tc>
          <w:tcPr>
            <w:tcW w:w="1501" w:type="dxa"/>
          </w:tcPr>
          <w:p w14:paraId="188886EB" w14:textId="77777777" w:rsidR="004B52E8" w:rsidRPr="008F1E76" w:rsidRDefault="004B52E8" w:rsidP="004B52E8">
            <w:pPr>
              <w:rPr>
                <w:sz w:val="20"/>
                <w:szCs w:val="20"/>
              </w:rPr>
            </w:pPr>
            <w:r w:rsidRPr="008F1E76">
              <w:rPr>
                <w:color w:val="000000"/>
                <w:sz w:val="20"/>
                <w:szCs w:val="20"/>
              </w:rPr>
              <w:t>Incident Tracking</w:t>
            </w:r>
          </w:p>
        </w:tc>
        <w:tc>
          <w:tcPr>
            <w:tcW w:w="2321" w:type="dxa"/>
          </w:tcPr>
          <w:p w14:paraId="2305B0C3" w14:textId="1FB7688C" w:rsidR="004B52E8" w:rsidRPr="008F1E76" w:rsidRDefault="006919E4" w:rsidP="004B52E8">
            <w:pPr>
              <w:rPr>
                <w:sz w:val="20"/>
                <w:szCs w:val="20"/>
              </w:rPr>
            </w:pPr>
            <w:r>
              <w:rPr>
                <w:sz w:val="20"/>
                <w:szCs w:val="20"/>
              </w:rPr>
              <w:t>Base IDIQ PWS</w:t>
            </w:r>
            <w:r w:rsidR="00BF5306">
              <w:rPr>
                <w:sz w:val="20"/>
                <w:szCs w:val="20"/>
              </w:rPr>
              <w:t xml:space="preserve"> Section 6</w:t>
            </w:r>
            <w:r w:rsidR="00BF5306" w:rsidRPr="005F0D6E">
              <w:rPr>
                <w:sz w:val="20"/>
                <w:szCs w:val="20"/>
              </w:rPr>
              <w:t>.23</w:t>
            </w:r>
          </w:p>
        </w:tc>
        <w:tc>
          <w:tcPr>
            <w:tcW w:w="5538" w:type="dxa"/>
          </w:tcPr>
          <w:p w14:paraId="2C5AE71B" w14:textId="77777777" w:rsidR="004B52E8" w:rsidRPr="008F1E76" w:rsidRDefault="004B52E8" w:rsidP="004B52E8">
            <w:pPr>
              <w:rPr>
                <w:rFonts w:eastAsiaTheme="minorHAnsi"/>
                <w:snapToGrid w:val="0"/>
                <w:sz w:val="20"/>
                <w:szCs w:val="20"/>
              </w:rPr>
            </w:pPr>
            <w:r w:rsidRPr="008F1E76">
              <w:rPr>
                <w:sz w:val="20"/>
                <w:szCs w:val="20"/>
              </w:rPr>
              <w:t>Detect priority 1 issues within 1 hours of onset, during the operating hours.</w:t>
            </w:r>
          </w:p>
        </w:tc>
      </w:tr>
      <w:tr w:rsidR="004B52E8" w:rsidRPr="008F1E76" w14:paraId="1BCA3E75" w14:textId="77777777" w:rsidTr="000271F6">
        <w:trPr>
          <w:cantSplit/>
        </w:trPr>
        <w:tc>
          <w:tcPr>
            <w:tcW w:w="630" w:type="dxa"/>
          </w:tcPr>
          <w:p w14:paraId="3ADDE5BA" w14:textId="77777777" w:rsidR="004B52E8" w:rsidRPr="008F1E76" w:rsidRDefault="004B52E8" w:rsidP="004B52E8">
            <w:pPr>
              <w:rPr>
                <w:sz w:val="20"/>
                <w:szCs w:val="20"/>
              </w:rPr>
            </w:pPr>
            <w:r w:rsidRPr="008F1E76">
              <w:rPr>
                <w:sz w:val="20"/>
                <w:szCs w:val="20"/>
              </w:rPr>
              <w:t>O-5</w:t>
            </w:r>
          </w:p>
        </w:tc>
        <w:tc>
          <w:tcPr>
            <w:tcW w:w="1501" w:type="dxa"/>
          </w:tcPr>
          <w:p w14:paraId="6DC2EE61" w14:textId="77777777" w:rsidR="004B52E8" w:rsidRPr="008F1E76" w:rsidRDefault="004B52E8" w:rsidP="004B52E8">
            <w:pPr>
              <w:rPr>
                <w:sz w:val="20"/>
                <w:szCs w:val="20"/>
              </w:rPr>
            </w:pPr>
            <w:r w:rsidRPr="008F1E76">
              <w:rPr>
                <w:color w:val="000000"/>
                <w:sz w:val="20"/>
                <w:szCs w:val="20"/>
              </w:rPr>
              <w:t>Incident Tracking</w:t>
            </w:r>
          </w:p>
          <w:p w14:paraId="6A3FE8F6" w14:textId="77777777" w:rsidR="004B52E8" w:rsidRPr="008F1E76" w:rsidRDefault="004B52E8" w:rsidP="004B52E8">
            <w:pPr>
              <w:rPr>
                <w:color w:val="000000"/>
                <w:sz w:val="20"/>
                <w:szCs w:val="20"/>
              </w:rPr>
            </w:pPr>
          </w:p>
        </w:tc>
        <w:tc>
          <w:tcPr>
            <w:tcW w:w="2321" w:type="dxa"/>
          </w:tcPr>
          <w:p w14:paraId="11785245" w14:textId="5EAD3EFF" w:rsidR="004B52E8" w:rsidRPr="008F1E76" w:rsidRDefault="006919E4" w:rsidP="004B52E8">
            <w:pPr>
              <w:rPr>
                <w:sz w:val="20"/>
                <w:szCs w:val="20"/>
              </w:rPr>
            </w:pPr>
            <w:r>
              <w:rPr>
                <w:sz w:val="20"/>
                <w:szCs w:val="20"/>
              </w:rPr>
              <w:t>Base IDIQ PWS</w:t>
            </w:r>
            <w:r w:rsidR="00BF5306">
              <w:rPr>
                <w:sz w:val="20"/>
                <w:szCs w:val="20"/>
              </w:rPr>
              <w:t xml:space="preserve"> Section 6</w:t>
            </w:r>
            <w:r w:rsidR="00BF5306" w:rsidRPr="005F0D6E">
              <w:rPr>
                <w:sz w:val="20"/>
                <w:szCs w:val="20"/>
              </w:rPr>
              <w:t>.23</w:t>
            </w:r>
          </w:p>
        </w:tc>
        <w:tc>
          <w:tcPr>
            <w:tcW w:w="5538" w:type="dxa"/>
          </w:tcPr>
          <w:p w14:paraId="4FF8EDDE" w14:textId="77777777" w:rsidR="004B52E8" w:rsidRPr="008F1E76" w:rsidRDefault="004B52E8" w:rsidP="004B52E8">
            <w:pPr>
              <w:rPr>
                <w:sz w:val="20"/>
                <w:szCs w:val="20"/>
              </w:rPr>
            </w:pPr>
            <w:r w:rsidRPr="008F1E76">
              <w:rPr>
                <w:sz w:val="20"/>
                <w:szCs w:val="20"/>
              </w:rPr>
              <w:t>Detect priority 2 issues within 3 hours of onset during the operating hours.</w:t>
            </w:r>
          </w:p>
        </w:tc>
      </w:tr>
      <w:tr w:rsidR="004B52E8" w:rsidRPr="008F1E76" w14:paraId="5622D1E4" w14:textId="77777777" w:rsidTr="000271F6">
        <w:trPr>
          <w:cantSplit/>
        </w:trPr>
        <w:tc>
          <w:tcPr>
            <w:tcW w:w="630" w:type="dxa"/>
          </w:tcPr>
          <w:p w14:paraId="38CADC0E" w14:textId="77777777" w:rsidR="004B52E8" w:rsidRPr="008F1E76" w:rsidRDefault="004B52E8" w:rsidP="004B52E8">
            <w:pPr>
              <w:rPr>
                <w:sz w:val="20"/>
                <w:szCs w:val="20"/>
              </w:rPr>
            </w:pPr>
            <w:r w:rsidRPr="008F1E76">
              <w:rPr>
                <w:sz w:val="20"/>
                <w:szCs w:val="20"/>
              </w:rPr>
              <w:t>O-6</w:t>
            </w:r>
          </w:p>
        </w:tc>
        <w:tc>
          <w:tcPr>
            <w:tcW w:w="1501" w:type="dxa"/>
          </w:tcPr>
          <w:p w14:paraId="5968DED9" w14:textId="77777777" w:rsidR="004B52E8" w:rsidRPr="008F1E76" w:rsidRDefault="004B52E8" w:rsidP="004B52E8">
            <w:pPr>
              <w:rPr>
                <w:sz w:val="20"/>
                <w:szCs w:val="20"/>
              </w:rPr>
            </w:pPr>
            <w:r w:rsidRPr="008F1E76">
              <w:rPr>
                <w:bCs/>
                <w:sz w:val="20"/>
                <w:szCs w:val="20"/>
              </w:rPr>
              <w:t>Discrepancy Report (DR) Investigation</w:t>
            </w:r>
          </w:p>
        </w:tc>
        <w:tc>
          <w:tcPr>
            <w:tcW w:w="2321" w:type="dxa"/>
          </w:tcPr>
          <w:p w14:paraId="7B4D2410" w14:textId="1266FA82" w:rsidR="004B52E8" w:rsidRPr="008F1E76" w:rsidRDefault="006919E4" w:rsidP="004B52E8">
            <w:pPr>
              <w:rPr>
                <w:sz w:val="20"/>
                <w:szCs w:val="20"/>
              </w:rPr>
            </w:pPr>
            <w:r>
              <w:rPr>
                <w:sz w:val="20"/>
                <w:szCs w:val="20"/>
              </w:rPr>
              <w:t>Base IDIQ PWS</w:t>
            </w:r>
            <w:r w:rsidR="00BF5306">
              <w:rPr>
                <w:sz w:val="20"/>
                <w:szCs w:val="20"/>
              </w:rPr>
              <w:t xml:space="preserve"> Section 6</w:t>
            </w:r>
            <w:r w:rsidR="00BF5306" w:rsidRPr="005F0D6E">
              <w:rPr>
                <w:sz w:val="20"/>
                <w:szCs w:val="20"/>
              </w:rPr>
              <w:t>.2</w:t>
            </w:r>
            <w:r w:rsidR="00BF5306">
              <w:rPr>
                <w:sz w:val="20"/>
                <w:szCs w:val="20"/>
              </w:rPr>
              <w:t>4</w:t>
            </w:r>
          </w:p>
        </w:tc>
        <w:tc>
          <w:tcPr>
            <w:tcW w:w="5538" w:type="dxa"/>
          </w:tcPr>
          <w:p w14:paraId="596D6E06" w14:textId="77777777" w:rsidR="004B52E8" w:rsidRPr="008F1E76" w:rsidRDefault="004B52E8" w:rsidP="004B52E8">
            <w:pPr>
              <w:spacing w:line="259" w:lineRule="auto"/>
              <w:rPr>
                <w:rFonts w:eastAsiaTheme="minorHAnsi"/>
                <w:snapToGrid w:val="0"/>
                <w:sz w:val="20"/>
                <w:szCs w:val="20"/>
              </w:rPr>
            </w:pPr>
            <w:r w:rsidRPr="008F1E76">
              <w:rPr>
                <w:rFonts w:eastAsiaTheme="minorHAnsi"/>
                <w:color w:val="0D0D0D" w:themeColor="text1" w:themeTint="F2"/>
                <w:sz w:val="20"/>
                <w:szCs w:val="20"/>
              </w:rPr>
              <w:t>Operational Priority 1 DRs corrected within 24 hours or have a workaround in place.</w:t>
            </w:r>
          </w:p>
        </w:tc>
      </w:tr>
      <w:tr w:rsidR="004B52E8" w:rsidRPr="008F1E76" w14:paraId="033BEE37" w14:textId="77777777" w:rsidTr="000271F6">
        <w:trPr>
          <w:cantSplit/>
        </w:trPr>
        <w:tc>
          <w:tcPr>
            <w:tcW w:w="630" w:type="dxa"/>
          </w:tcPr>
          <w:p w14:paraId="10DAFF62" w14:textId="77777777" w:rsidR="004B52E8" w:rsidRPr="008F1E76" w:rsidRDefault="004B52E8" w:rsidP="004B52E8">
            <w:pPr>
              <w:rPr>
                <w:sz w:val="20"/>
                <w:szCs w:val="20"/>
              </w:rPr>
            </w:pPr>
            <w:r w:rsidRPr="008F1E76">
              <w:rPr>
                <w:sz w:val="20"/>
                <w:szCs w:val="20"/>
              </w:rPr>
              <w:lastRenderedPageBreak/>
              <w:t>O-7</w:t>
            </w:r>
          </w:p>
        </w:tc>
        <w:tc>
          <w:tcPr>
            <w:tcW w:w="1501" w:type="dxa"/>
          </w:tcPr>
          <w:p w14:paraId="3C840720" w14:textId="77777777" w:rsidR="004B52E8" w:rsidRPr="008F1E76" w:rsidRDefault="004B52E8" w:rsidP="004B52E8">
            <w:pPr>
              <w:rPr>
                <w:bCs/>
                <w:sz w:val="20"/>
                <w:szCs w:val="20"/>
              </w:rPr>
            </w:pPr>
            <w:r w:rsidRPr="008F1E76">
              <w:rPr>
                <w:bCs/>
                <w:sz w:val="20"/>
                <w:szCs w:val="20"/>
              </w:rPr>
              <w:t>Discrepancy Report (DR) Investigation</w:t>
            </w:r>
          </w:p>
        </w:tc>
        <w:tc>
          <w:tcPr>
            <w:tcW w:w="2321" w:type="dxa"/>
          </w:tcPr>
          <w:p w14:paraId="46BFE10C" w14:textId="3EF2EA37" w:rsidR="004B52E8" w:rsidRPr="008F1E76" w:rsidRDefault="006919E4" w:rsidP="004B52E8">
            <w:pPr>
              <w:rPr>
                <w:sz w:val="20"/>
                <w:szCs w:val="20"/>
              </w:rPr>
            </w:pPr>
            <w:r>
              <w:rPr>
                <w:sz w:val="20"/>
                <w:szCs w:val="20"/>
              </w:rPr>
              <w:t>Base IDIQ PWS</w:t>
            </w:r>
            <w:r w:rsidR="003915E4">
              <w:rPr>
                <w:sz w:val="20"/>
                <w:szCs w:val="20"/>
              </w:rPr>
              <w:t xml:space="preserve"> Section 6</w:t>
            </w:r>
            <w:r w:rsidR="003915E4" w:rsidRPr="005F0D6E">
              <w:rPr>
                <w:sz w:val="20"/>
                <w:szCs w:val="20"/>
              </w:rPr>
              <w:t>.2</w:t>
            </w:r>
            <w:r w:rsidR="003915E4">
              <w:rPr>
                <w:sz w:val="20"/>
                <w:szCs w:val="20"/>
              </w:rPr>
              <w:t>4</w:t>
            </w:r>
          </w:p>
        </w:tc>
        <w:tc>
          <w:tcPr>
            <w:tcW w:w="5538" w:type="dxa"/>
          </w:tcPr>
          <w:p w14:paraId="4A295CD4" w14:textId="782268B4" w:rsidR="004B52E8" w:rsidRPr="008F1E76" w:rsidRDefault="004B52E8" w:rsidP="004B52E8">
            <w:pPr>
              <w:spacing w:line="259" w:lineRule="auto"/>
              <w:rPr>
                <w:rFonts w:eastAsiaTheme="minorHAnsi"/>
                <w:color w:val="0D0D0D" w:themeColor="text1" w:themeTint="F2"/>
                <w:sz w:val="20"/>
                <w:szCs w:val="20"/>
              </w:rPr>
            </w:pPr>
            <w:r w:rsidRPr="008F1E76">
              <w:rPr>
                <w:rFonts w:eastAsiaTheme="minorHAnsi"/>
                <w:color w:val="0D0D0D" w:themeColor="text1" w:themeTint="F2"/>
                <w:sz w:val="20"/>
                <w:szCs w:val="20"/>
              </w:rPr>
              <w:t>Operational Priority 2 DRs corrected within 72 hours.</w:t>
            </w:r>
          </w:p>
          <w:p w14:paraId="2FDB1831" w14:textId="77777777" w:rsidR="004B52E8" w:rsidRPr="008F1E76" w:rsidRDefault="004B52E8" w:rsidP="004B52E8">
            <w:pPr>
              <w:spacing w:line="259" w:lineRule="auto"/>
              <w:rPr>
                <w:rFonts w:eastAsiaTheme="minorHAnsi"/>
                <w:color w:val="0D0D0D" w:themeColor="text1" w:themeTint="F2"/>
                <w:sz w:val="20"/>
                <w:szCs w:val="20"/>
              </w:rPr>
            </w:pPr>
          </w:p>
        </w:tc>
      </w:tr>
      <w:tr w:rsidR="004B52E8" w:rsidRPr="008F1E76" w14:paraId="052C10F0" w14:textId="77777777" w:rsidTr="000271F6">
        <w:trPr>
          <w:cantSplit/>
        </w:trPr>
        <w:tc>
          <w:tcPr>
            <w:tcW w:w="630" w:type="dxa"/>
          </w:tcPr>
          <w:p w14:paraId="2D2E625D" w14:textId="77777777" w:rsidR="004B52E8" w:rsidRPr="008F1E76" w:rsidRDefault="004B52E8" w:rsidP="004B52E8">
            <w:pPr>
              <w:rPr>
                <w:sz w:val="20"/>
                <w:szCs w:val="20"/>
              </w:rPr>
            </w:pPr>
            <w:r w:rsidRPr="008F1E76">
              <w:rPr>
                <w:sz w:val="20"/>
                <w:szCs w:val="20"/>
              </w:rPr>
              <w:t>O-8</w:t>
            </w:r>
          </w:p>
        </w:tc>
        <w:tc>
          <w:tcPr>
            <w:tcW w:w="1501" w:type="dxa"/>
          </w:tcPr>
          <w:p w14:paraId="67804DF8" w14:textId="77777777" w:rsidR="004B52E8" w:rsidRPr="008F1E76" w:rsidRDefault="004B52E8" w:rsidP="004B52E8">
            <w:pPr>
              <w:rPr>
                <w:bCs/>
                <w:sz w:val="20"/>
                <w:szCs w:val="20"/>
              </w:rPr>
            </w:pPr>
            <w:r w:rsidRPr="008F1E76">
              <w:rPr>
                <w:rFonts w:eastAsiaTheme="minorHAnsi"/>
                <w:color w:val="0D0D0D" w:themeColor="text1" w:themeTint="F2"/>
                <w:sz w:val="20"/>
                <w:szCs w:val="20"/>
              </w:rPr>
              <w:t>Root Cause Analysis</w:t>
            </w:r>
          </w:p>
        </w:tc>
        <w:tc>
          <w:tcPr>
            <w:tcW w:w="2321" w:type="dxa"/>
          </w:tcPr>
          <w:p w14:paraId="5D84D365" w14:textId="6B06729E" w:rsidR="004B52E8" w:rsidRPr="008F1E76" w:rsidRDefault="006919E4" w:rsidP="004B52E8">
            <w:pPr>
              <w:rPr>
                <w:sz w:val="20"/>
                <w:szCs w:val="20"/>
              </w:rPr>
            </w:pPr>
            <w:r>
              <w:rPr>
                <w:sz w:val="20"/>
                <w:szCs w:val="20"/>
              </w:rPr>
              <w:t>Base IDIQ PWS</w:t>
            </w:r>
            <w:r w:rsidR="003915E4">
              <w:rPr>
                <w:sz w:val="20"/>
                <w:szCs w:val="20"/>
              </w:rPr>
              <w:t xml:space="preserve"> Section 6</w:t>
            </w:r>
            <w:r w:rsidR="003915E4" w:rsidRPr="005F0D6E">
              <w:rPr>
                <w:sz w:val="20"/>
                <w:szCs w:val="20"/>
              </w:rPr>
              <w:t>.23</w:t>
            </w:r>
          </w:p>
        </w:tc>
        <w:tc>
          <w:tcPr>
            <w:tcW w:w="5538" w:type="dxa"/>
          </w:tcPr>
          <w:p w14:paraId="4BAE9F8F" w14:textId="77777777" w:rsidR="004B52E8" w:rsidRPr="008F1E76" w:rsidRDefault="004B52E8" w:rsidP="004B52E8">
            <w:pPr>
              <w:spacing w:line="259" w:lineRule="auto"/>
              <w:rPr>
                <w:rFonts w:eastAsiaTheme="minorHAnsi"/>
                <w:color w:val="0D0D0D" w:themeColor="text1" w:themeTint="F2"/>
                <w:sz w:val="20"/>
                <w:szCs w:val="20"/>
              </w:rPr>
            </w:pPr>
            <w:r w:rsidRPr="008F1E76">
              <w:rPr>
                <w:rFonts w:eastAsiaTheme="minorHAnsi"/>
                <w:color w:val="0D0D0D" w:themeColor="text1" w:themeTint="F2"/>
                <w:sz w:val="20"/>
                <w:szCs w:val="20"/>
              </w:rPr>
              <w:t>Root Cause/Trend Analysis and corrective actions reported to PMO for any outage or degradation within 5 calendar days of discovery.</w:t>
            </w:r>
          </w:p>
        </w:tc>
      </w:tr>
      <w:tr w:rsidR="004B52E8" w:rsidRPr="008F1E76" w14:paraId="27E6C9AC" w14:textId="77777777" w:rsidTr="000271F6">
        <w:trPr>
          <w:cantSplit/>
        </w:trPr>
        <w:tc>
          <w:tcPr>
            <w:tcW w:w="630" w:type="dxa"/>
          </w:tcPr>
          <w:p w14:paraId="06926E74" w14:textId="77777777" w:rsidR="004B52E8" w:rsidRPr="008F1E76" w:rsidRDefault="004B52E8" w:rsidP="004B52E8">
            <w:pPr>
              <w:rPr>
                <w:strike/>
                <w:sz w:val="20"/>
                <w:szCs w:val="20"/>
              </w:rPr>
            </w:pPr>
            <w:r w:rsidRPr="008F1E76">
              <w:rPr>
                <w:sz w:val="20"/>
                <w:szCs w:val="20"/>
              </w:rPr>
              <w:t>O-9</w:t>
            </w:r>
          </w:p>
        </w:tc>
        <w:tc>
          <w:tcPr>
            <w:tcW w:w="1501" w:type="dxa"/>
          </w:tcPr>
          <w:p w14:paraId="3AA41283" w14:textId="77777777" w:rsidR="004B52E8" w:rsidRPr="008F1E76" w:rsidRDefault="004B52E8" w:rsidP="004B52E8">
            <w:pPr>
              <w:rPr>
                <w:sz w:val="20"/>
                <w:szCs w:val="20"/>
              </w:rPr>
            </w:pPr>
            <w:r w:rsidRPr="008F1E76">
              <w:rPr>
                <w:sz w:val="20"/>
                <w:szCs w:val="20"/>
              </w:rPr>
              <w:t>Services Status / Status Tracking</w:t>
            </w:r>
          </w:p>
        </w:tc>
        <w:tc>
          <w:tcPr>
            <w:tcW w:w="2321" w:type="dxa"/>
          </w:tcPr>
          <w:p w14:paraId="5F655FDE" w14:textId="3FCBA7E3" w:rsidR="004B52E8" w:rsidRPr="008F1E76" w:rsidRDefault="004A71B6" w:rsidP="004B52E8">
            <w:pPr>
              <w:rPr>
                <w:sz w:val="20"/>
                <w:szCs w:val="20"/>
              </w:rPr>
            </w:pPr>
            <w:r>
              <w:rPr>
                <w:sz w:val="20"/>
                <w:szCs w:val="20"/>
              </w:rPr>
              <w:t>TO-1 Table 6.1 WBS 4.26.</w:t>
            </w:r>
          </w:p>
        </w:tc>
        <w:tc>
          <w:tcPr>
            <w:tcW w:w="5538" w:type="dxa"/>
          </w:tcPr>
          <w:p w14:paraId="4F1BB857" w14:textId="7F73577B" w:rsidR="004B52E8" w:rsidRPr="008F1E76" w:rsidRDefault="004B52E8" w:rsidP="004B52E8">
            <w:pPr>
              <w:spacing w:after="120"/>
              <w:rPr>
                <w:sz w:val="20"/>
                <w:szCs w:val="20"/>
              </w:rPr>
            </w:pPr>
            <w:r w:rsidRPr="008F1E76">
              <w:rPr>
                <w:sz w:val="20"/>
                <w:szCs w:val="20"/>
              </w:rPr>
              <w:t xml:space="preserve">Maintain 99% </w:t>
            </w:r>
            <w:r w:rsidR="00BC4F47" w:rsidRPr="008F1E76">
              <w:rPr>
                <w:sz w:val="20"/>
                <w:szCs w:val="20"/>
              </w:rPr>
              <w:t>of subsystems</w:t>
            </w:r>
            <w:r w:rsidRPr="008F1E76">
              <w:rPr>
                <w:sz w:val="20"/>
                <w:szCs w:val="20"/>
              </w:rPr>
              <w:t xml:space="preserve"> compliant with NGA monitoring directives.  </w:t>
            </w:r>
          </w:p>
          <w:p w14:paraId="757BC2A2" w14:textId="77777777" w:rsidR="004B52E8" w:rsidRPr="008F1E76" w:rsidRDefault="004B52E8" w:rsidP="004B52E8">
            <w:pPr>
              <w:rPr>
                <w:sz w:val="20"/>
                <w:szCs w:val="20"/>
              </w:rPr>
            </w:pPr>
            <w:r w:rsidRPr="008F1E76">
              <w:rPr>
                <w:sz w:val="20"/>
                <w:szCs w:val="20"/>
              </w:rPr>
              <w:t>Provide operational status for 99% operational sub-systems, updated hourly during business hours.</w:t>
            </w:r>
          </w:p>
        </w:tc>
      </w:tr>
      <w:tr w:rsidR="004B52E8" w:rsidRPr="008F1E76" w14:paraId="2C38A00A" w14:textId="77777777" w:rsidTr="000271F6">
        <w:trPr>
          <w:cantSplit/>
        </w:trPr>
        <w:tc>
          <w:tcPr>
            <w:tcW w:w="630" w:type="dxa"/>
          </w:tcPr>
          <w:p w14:paraId="795557C5" w14:textId="77777777" w:rsidR="004B52E8" w:rsidRPr="008F1E76" w:rsidRDefault="004B52E8" w:rsidP="004B52E8">
            <w:pPr>
              <w:rPr>
                <w:sz w:val="20"/>
                <w:szCs w:val="20"/>
              </w:rPr>
            </w:pPr>
            <w:r w:rsidRPr="008F1E76">
              <w:rPr>
                <w:sz w:val="20"/>
                <w:szCs w:val="20"/>
              </w:rPr>
              <w:t>O-12</w:t>
            </w:r>
          </w:p>
        </w:tc>
        <w:tc>
          <w:tcPr>
            <w:tcW w:w="1501" w:type="dxa"/>
          </w:tcPr>
          <w:p w14:paraId="5A152C75" w14:textId="77777777" w:rsidR="004B52E8" w:rsidRPr="008F1E76" w:rsidRDefault="004B52E8" w:rsidP="004B52E8">
            <w:pPr>
              <w:rPr>
                <w:bCs/>
                <w:sz w:val="20"/>
                <w:szCs w:val="20"/>
              </w:rPr>
            </w:pPr>
            <w:r w:rsidRPr="008F1E76">
              <w:rPr>
                <w:bCs/>
                <w:sz w:val="20"/>
                <w:szCs w:val="20"/>
              </w:rPr>
              <w:t>System Performance</w:t>
            </w:r>
          </w:p>
        </w:tc>
        <w:tc>
          <w:tcPr>
            <w:tcW w:w="2321" w:type="dxa"/>
          </w:tcPr>
          <w:p w14:paraId="28831F5E" w14:textId="178C4D4F" w:rsidR="004B52E8" w:rsidRPr="008F1E76" w:rsidRDefault="004A71B6" w:rsidP="004B52E8">
            <w:pPr>
              <w:rPr>
                <w:sz w:val="20"/>
                <w:szCs w:val="20"/>
              </w:rPr>
            </w:pPr>
            <w:r>
              <w:rPr>
                <w:sz w:val="20"/>
                <w:szCs w:val="20"/>
              </w:rPr>
              <w:t>TO-1 Table 6.1 WBS 4.25.</w:t>
            </w:r>
          </w:p>
        </w:tc>
        <w:tc>
          <w:tcPr>
            <w:tcW w:w="5538" w:type="dxa"/>
          </w:tcPr>
          <w:p w14:paraId="4957111F" w14:textId="77777777" w:rsidR="004B52E8" w:rsidRPr="008F1E76" w:rsidRDefault="004B52E8" w:rsidP="004B52E8">
            <w:pPr>
              <w:rPr>
                <w:rFonts w:eastAsia="Calibri"/>
                <w:color w:val="0D0D0D" w:themeColor="text1" w:themeTint="F2"/>
                <w:sz w:val="20"/>
                <w:szCs w:val="20"/>
              </w:rPr>
            </w:pPr>
            <w:r w:rsidRPr="008F1E76">
              <w:rPr>
                <w:sz w:val="20"/>
                <w:szCs w:val="20"/>
              </w:rPr>
              <w:t>Provide updates twice daily during business hours for any outages or degradations.</w:t>
            </w:r>
          </w:p>
        </w:tc>
      </w:tr>
      <w:tr w:rsidR="004B52E8" w:rsidRPr="008F1E76" w14:paraId="30EF67AE" w14:textId="77777777" w:rsidTr="000271F6">
        <w:trPr>
          <w:cantSplit/>
        </w:trPr>
        <w:tc>
          <w:tcPr>
            <w:tcW w:w="630" w:type="dxa"/>
          </w:tcPr>
          <w:p w14:paraId="136067F1" w14:textId="77777777" w:rsidR="004B52E8" w:rsidRPr="008F1E76" w:rsidRDefault="004B52E8" w:rsidP="004B52E8">
            <w:pPr>
              <w:rPr>
                <w:sz w:val="20"/>
                <w:szCs w:val="20"/>
              </w:rPr>
            </w:pPr>
            <w:r w:rsidRPr="008F1E76">
              <w:rPr>
                <w:sz w:val="20"/>
                <w:szCs w:val="20"/>
              </w:rPr>
              <w:t>O-13</w:t>
            </w:r>
          </w:p>
        </w:tc>
        <w:tc>
          <w:tcPr>
            <w:tcW w:w="1501" w:type="dxa"/>
          </w:tcPr>
          <w:p w14:paraId="748046E3" w14:textId="77777777" w:rsidR="004B52E8" w:rsidRPr="008F1E76" w:rsidRDefault="004B52E8" w:rsidP="004B52E8">
            <w:pPr>
              <w:rPr>
                <w:bCs/>
                <w:sz w:val="20"/>
                <w:szCs w:val="20"/>
              </w:rPr>
            </w:pPr>
            <w:r w:rsidRPr="008F1E76">
              <w:rPr>
                <w:bCs/>
                <w:sz w:val="20"/>
                <w:szCs w:val="20"/>
              </w:rPr>
              <w:t>System Performance</w:t>
            </w:r>
          </w:p>
        </w:tc>
        <w:tc>
          <w:tcPr>
            <w:tcW w:w="2321" w:type="dxa"/>
          </w:tcPr>
          <w:p w14:paraId="5CEFD397" w14:textId="38295990" w:rsidR="004B52E8" w:rsidRPr="008F1E76" w:rsidRDefault="004A71B6" w:rsidP="004B52E8">
            <w:pPr>
              <w:rPr>
                <w:sz w:val="20"/>
                <w:szCs w:val="20"/>
              </w:rPr>
            </w:pPr>
            <w:r>
              <w:rPr>
                <w:sz w:val="20"/>
                <w:szCs w:val="20"/>
              </w:rPr>
              <w:t>TO-1 Table 6.1 WBS 4.25.</w:t>
            </w:r>
          </w:p>
        </w:tc>
        <w:tc>
          <w:tcPr>
            <w:tcW w:w="5538" w:type="dxa"/>
          </w:tcPr>
          <w:p w14:paraId="77952D15" w14:textId="77777777" w:rsidR="004B52E8" w:rsidRPr="008F1E76" w:rsidRDefault="004B52E8" w:rsidP="004B52E8">
            <w:pPr>
              <w:spacing w:line="259" w:lineRule="auto"/>
              <w:rPr>
                <w:rFonts w:eastAsia="Calibri"/>
                <w:color w:val="0D0D0D" w:themeColor="text1" w:themeTint="F2"/>
                <w:sz w:val="20"/>
                <w:szCs w:val="20"/>
              </w:rPr>
            </w:pPr>
            <w:r w:rsidRPr="008F1E76">
              <w:rPr>
                <w:sz w:val="20"/>
                <w:szCs w:val="20"/>
              </w:rPr>
              <w:t xml:space="preserve">Notify Stakeholders no later than 20 min after identification of an outage or degradation. </w:t>
            </w:r>
          </w:p>
        </w:tc>
      </w:tr>
      <w:tr w:rsidR="004B52E8" w:rsidRPr="008F1E76" w14:paraId="3245B18A" w14:textId="77777777" w:rsidTr="000271F6">
        <w:trPr>
          <w:cantSplit/>
        </w:trPr>
        <w:tc>
          <w:tcPr>
            <w:tcW w:w="630" w:type="dxa"/>
          </w:tcPr>
          <w:p w14:paraId="6B694B29" w14:textId="77777777" w:rsidR="004B52E8" w:rsidRPr="008F1E76" w:rsidRDefault="004B52E8" w:rsidP="004B52E8">
            <w:pPr>
              <w:rPr>
                <w:sz w:val="20"/>
                <w:szCs w:val="20"/>
              </w:rPr>
            </w:pPr>
            <w:r w:rsidRPr="008F1E76">
              <w:rPr>
                <w:sz w:val="20"/>
                <w:szCs w:val="20"/>
              </w:rPr>
              <w:t>O-14</w:t>
            </w:r>
          </w:p>
        </w:tc>
        <w:tc>
          <w:tcPr>
            <w:tcW w:w="1501" w:type="dxa"/>
          </w:tcPr>
          <w:p w14:paraId="417552A4" w14:textId="77777777" w:rsidR="004B52E8" w:rsidRPr="008F1E76" w:rsidRDefault="004B52E8" w:rsidP="004B52E8">
            <w:pPr>
              <w:rPr>
                <w:bCs/>
                <w:sz w:val="20"/>
                <w:szCs w:val="20"/>
              </w:rPr>
            </w:pPr>
            <w:r w:rsidRPr="008F1E76">
              <w:rPr>
                <w:bCs/>
                <w:sz w:val="20"/>
                <w:szCs w:val="20"/>
              </w:rPr>
              <w:t>Information Technology Disaster Recovery (Support (ITDR)</w:t>
            </w:r>
          </w:p>
        </w:tc>
        <w:tc>
          <w:tcPr>
            <w:tcW w:w="2321" w:type="dxa"/>
          </w:tcPr>
          <w:p w14:paraId="337CF8B8" w14:textId="3D702DF5" w:rsidR="004B52E8" w:rsidRPr="008F1E76" w:rsidRDefault="004A71B6" w:rsidP="004B52E8">
            <w:pPr>
              <w:rPr>
                <w:sz w:val="20"/>
                <w:szCs w:val="20"/>
              </w:rPr>
            </w:pPr>
            <w:r>
              <w:rPr>
                <w:sz w:val="20"/>
                <w:szCs w:val="20"/>
              </w:rPr>
              <w:t xml:space="preserve"> </w:t>
            </w:r>
            <w:r w:rsidR="006919E4">
              <w:rPr>
                <w:sz w:val="20"/>
                <w:szCs w:val="20"/>
              </w:rPr>
              <w:t>Base IDIQ PWS</w:t>
            </w:r>
            <w:r>
              <w:rPr>
                <w:sz w:val="20"/>
                <w:szCs w:val="20"/>
              </w:rPr>
              <w:t xml:space="preserve"> Section 6</w:t>
            </w:r>
            <w:r w:rsidRPr="005F0D6E">
              <w:rPr>
                <w:sz w:val="20"/>
                <w:szCs w:val="20"/>
              </w:rPr>
              <w:t>.32</w:t>
            </w:r>
          </w:p>
        </w:tc>
        <w:tc>
          <w:tcPr>
            <w:tcW w:w="5538" w:type="dxa"/>
          </w:tcPr>
          <w:p w14:paraId="5C5E8CA0" w14:textId="77777777" w:rsidR="004B52E8" w:rsidRPr="008F1E76" w:rsidRDefault="004B52E8" w:rsidP="004B52E8">
            <w:pPr>
              <w:rPr>
                <w:sz w:val="20"/>
                <w:szCs w:val="20"/>
              </w:rPr>
            </w:pPr>
            <w:r w:rsidRPr="008F1E76">
              <w:rPr>
                <w:rFonts w:eastAsiaTheme="minorHAnsi"/>
                <w:color w:val="0D0D0D" w:themeColor="text1" w:themeTint="F2"/>
                <w:sz w:val="20"/>
                <w:szCs w:val="20"/>
              </w:rPr>
              <w:t xml:space="preserve">Restore environment, data, and/or services NLT five working days in the event of disaster.  </w:t>
            </w:r>
            <w:r w:rsidRPr="008F1E76">
              <w:rPr>
                <w:rFonts w:eastAsia="Calibri"/>
                <w:color w:val="0D0D0D" w:themeColor="text1" w:themeTint="F2"/>
                <w:sz w:val="20"/>
                <w:szCs w:val="20"/>
              </w:rPr>
              <w:t>Meet 100% of NGA requirements for ITDR.</w:t>
            </w:r>
          </w:p>
        </w:tc>
      </w:tr>
      <w:tr w:rsidR="004B52E8" w:rsidRPr="008F1E76" w14:paraId="0BA0AA9D" w14:textId="77777777" w:rsidTr="000271F6">
        <w:trPr>
          <w:cantSplit/>
        </w:trPr>
        <w:tc>
          <w:tcPr>
            <w:tcW w:w="630" w:type="dxa"/>
          </w:tcPr>
          <w:p w14:paraId="36B8C5B0" w14:textId="77777777" w:rsidR="004B52E8" w:rsidRPr="008F1E76" w:rsidRDefault="004B52E8" w:rsidP="004B52E8">
            <w:pPr>
              <w:rPr>
                <w:sz w:val="20"/>
                <w:szCs w:val="20"/>
              </w:rPr>
            </w:pPr>
            <w:r w:rsidRPr="008F1E76">
              <w:rPr>
                <w:sz w:val="20"/>
                <w:szCs w:val="20"/>
              </w:rPr>
              <w:t>O-15</w:t>
            </w:r>
          </w:p>
        </w:tc>
        <w:tc>
          <w:tcPr>
            <w:tcW w:w="1501" w:type="dxa"/>
          </w:tcPr>
          <w:p w14:paraId="6984C082" w14:textId="77777777" w:rsidR="004B52E8" w:rsidRPr="008F1E76" w:rsidRDefault="004B52E8" w:rsidP="004B52E8">
            <w:pPr>
              <w:rPr>
                <w:bCs/>
                <w:sz w:val="20"/>
                <w:szCs w:val="20"/>
              </w:rPr>
            </w:pPr>
            <w:r w:rsidRPr="008F1E76">
              <w:rPr>
                <w:bCs/>
                <w:sz w:val="20"/>
                <w:szCs w:val="20"/>
              </w:rPr>
              <w:t xml:space="preserve">Configuration Management </w:t>
            </w:r>
          </w:p>
        </w:tc>
        <w:tc>
          <w:tcPr>
            <w:tcW w:w="2321" w:type="dxa"/>
          </w:tcPr>
          <w:p w14:paraId="7211AC52" w14:textId="3F20141A" w:rsidR="004A71B6" w:rsidRDefault="004A71B6" w:rsidP="004A71B6">
            <w:pPr>
              <w:rPr>
                <w:sz w:val="20"/>
                <w:szCs w:val="20"/>
              </w:rPr>
            </w:pPr>
            <w:r>
              <w:rPr>
                <w:sz w:val="20"/>
                <w:szCs w:val="20"/>
              </w:rPr>
              <w:t>TO-1 Tabel 6.1 WBS 4</w:t>
            </w:r>
            <w:r w:rsidRPr="005F0D6E">
              <w:rPr>
                <w:sz w:val="20"/>
                <w:szCs w:val="20"/>
              </w:rPr>
              <w:t>.3</w:t>
            </w:r>
          </w:p>
          <w:p w14:paraId="62970319" w14:textId="2B0CB536" w:rsidR="004B52E8" w:rsidRPr="008F1E76" w:rsidRDefault="004A71B6" w:rsidP="004A71B6">
            <w:pPr>
              <w:rPr>
                <w:sz w:val="20"/>
                <w:szCs w:val="20"/>
              </w:rPr>
            </w:pPr>
            <w:r>
              <w:rPr>
                <w:sz w:val="20"/>
                <w:szCs w:val="20"/>
              </w:rPr>
              <w:t>TO-1 Tabel 5.1 WBS 6</w:t>
            </w:r>
            <w:r w:rsidRPr="005F0D6E">
              <w:rPr>
                <w:sz w:val="20"/>
                <w:szCs w:val="20"/>
              </w:rPr>
              <w:t>.3</w:t>
            </w:r>
          </w:p>
        </w:tc>
        <w:tc>
          <w:tcPr>
            <w:tcW w:w="5538" w:type="dxa"/>
          </w:tcPr>
          <w:p w14:paraId="565EBDB5" w14:textId="3FEE5B24" w:rsidR="004B52E8" w:rsidRPr="008F1E76" w:rsidRDefault="004B52E8" w:rsidP="004B52E8">
            <w:pPr>
              <w:rPr>
                <w:rFonts w:eastAsia="Calibri"/>
                <w:color w:val="0D0D0D" w:themeColor="text1" w:themeTint="F2"/>
                <w:sz w:val="20"/>
                <w:szCs w:val="20"/>
              </w:rPr>
            </w:pPr>
            <w:r w:rsidRPr="008F1E76">
              <w:rPr>
                <w:sz w:val="20"/>
                <w:szCs w:val="20"/>
              </w:rPr>
              <w:t>99% of all Configuration Items (CI</w:t>
            </w:r>
            <w:r w:rsidR="003232AD" w:rsidRPr="008F1E76">
              <w:rPr>
                <w:sz w:val="20"/>
                <w:szCs w:val="20"/>
              </w:rPr>
              <w:t>)</w:t>
            </w:r>
            <w:r w:rsidR="003232AD">
              <w:rPr>
                <w:sz w:val="20"/>
                <w:szCs w:val="20"/>
              </w:rPr>
              <w:t xml:space="preserve"> </w:t>
            </w:r>
            <w:r w:rsidRPr="008F1E76">
              <w:rPr>
                <w:sz w:val="20"/>
                <w:szCs w:val="20"/>
              </w:rPr>
              <w:t>in the Configuration Management System (CMS) must be updated/accurate every 30 days.</w:t>
            </w:r>
          </w:p>
        </w:tc>
      </w:tr>
    </w:tbl>
    <w:p w14:paraId="60B4DF51" w14:textId="77777777" w:rsidR="00350F5D" w:rsidRPr="00A451E3" w:rsidRDefault="00350F5D" w:rsidP="00350F5D">
      <w:pPr>
        <w:rPr>
          <w:b/>
          <w:sz w:val="20"/>
          <w:szCs w:val="20"/>
          <w:lang w:eastAsia="zh-TW"/>
        </w:rPr>
      </w:pPr>
      <w:r w:rsidRPr="00A451E3">
        <w:rPr>
          <w:sz w:val="20"/>
          <w:szCs w:val="20"/>
          <w:lang w:eastAsia="zh-TW"/>
        </w:rPr>
        <w:t>(U) This table is Unclassified in its entirety.</w:t>
      </w:r>
    </w:p>
    <w:p w14:paraId="4A4EB65B" w14:textId="77777777" w:rsidR="00FA3B9F" w:rsidRPr="00231C06" w:rsidRDefault="00FA3B9F" w:rsidP="00FA3B9F">
      <w:pPr>
        <w:rPr>
          <w:b/>
          <w:sz w:val="20"/>
          <w:szCs w:val="20"/>
        </w:rPr>
      </w:pPr>
      <w:r w:rsidRPr="00231C06">
        <w:rPr>
          <w:bCs/>
          <w:sz w:val="20"/>
          <w:szCs w:val="20"/>
        </w:rPr>
        <w:br w:type="page"/>
      </w:r>
    </w:p>
    <w:p w14:paraId="6DE448D6" w14:textId="77777777" w:rsidR="00BD63D5" w:rsidRPr="00180B73" w:rsidRDefault="00377602" w:rsidP="00180B73">
      <w:pPr>
        <w:pStyle w:val="Heading2a"/>
        <w:numPr>
          <w:ilvl w:val="0"/>
          <w:numId w:val="0"/>
        </w:numPr>
        <w:spacing w:after="240"/>
        <w:jc w:val="center"/>
        <w:rPr>
          <w:b/>
          <w:bCs w:val="0"/>
          <w:lang w:eastAsia="zh-TW"/>
        </w:rPr>
      </w:pPr>
      <w:bookmarkStart w:id="120" w:name="_Toc201049344"/>
      <w:bookmarkStart w:id="121" w:name="_Toc215847674"/>
      <w:bookmarkEnd w:id="118"/>
      <w:r w:rsidRPr="00180B73">
        <w:rPr>
          <w:b/>
          <w:bCs w:val="0"/>
          <w:lang w:eastAsia="zh-TW"/>
        </w:rPr>
        <w:lastRenderedPageBreak/>
        <w:t>(</w:t>
      </w:r>
      <w:r w:rsidR="004A308B" w:rsidRPr="00180B73">
        <w:rPr>
          <w:b/>
          <w:bCs w:val="0"/>
          <w:lang w:eastAsia="zh-TW"/>
        </w:rPr>
        <w:t>U) A</w:t>
      </w:r>
      <w:r w:rsidR="00622B08" w:rsidRPr="00180B73">
        <w:rPr>
          <w:b/>
          <w:bCs w:val="0"/>
          <w:lang w:eastAsia="zh-TW"/>
        </w:rPr>
        <w:t>ppendix C</w:t>
      </w:r>
      <w:r w:rsidR="004A308B" w:rsidRPr="00180B73">
        <w:rPr>
          <w:b/>
          <w:bCs w:val="0"/>
          <w:lang w:eastAsia="zh-TW"/>
        </w:rPr>
        <w:t xml:space="preserve"> – M</w:t>
      </w:r>
      <w:r w:rsidR="00622B08" w:rsidRPr="00180B73">
        <w:rPr>
          <w:b/>
          <w:bCs w:val="0"/>
          <w:lang w:eastAsia="zh-TW"/>
        </w:rPr>
        <w:t>eeting Requirements</w:t>
      </w:r>
      <w:bookmarkEnd w:id="120"/>
      <w:bookmarkEnd w:id="121"/>
      <w:r w:rsidR="00F85F5C" w:rsidRPr="00180B73">
        <w:rPr>
          <w:b/>
          <w:bCs w:val="0"/>
          <w:lang w:eastAsia="zh-TW"/>
        </w:rPr>
        <w:t xml:space="preserve"> </w:t>
      </w:r>
    </w:p>
    <w:p w14:paraId="682B2969" w14:textId="77777777" w:rsidR="00BD63D5" w:rsidRDefault="00BD63D5" w:rsidP="00F85F5C">
      <w:pPr>
        <w:rPr>
          <w:b/>
          <w:bCs/>
          <w:szCs w:val="28"/>
        </w:rPr>
      </w:pPr>
    </w:p>
    <w:p w14:paraId="5A8F9491" w14:textId="3526D738" w:rsidR="004A308B" w:rsidRPr="00BD63D5" w:rsidRDefault="00BD63D5" w:rsidP="00F85F5C">
      <w:r w:rsidRPr="00BD63D5">
        <w:t>(U)</w:t>
      </w:r>
      <w:r w:rsidR="00F85F5C" w:rsidRPr="00BD63D5">
        <w:t xml:space="preserve"> </w:t>
      </w:r>
      <w:r w:rsidR="00F85F5C" w:rsidRPr="00BD63D5">
        <w:rPr>
          <w:lang w:eastAsia="zh-TW"/>
        </w:rPr>
        <w:t>This table is Unclassified in its entirety.</w:t>
      </w:r>
    </w:p>
    <w:tbl>
      <w:tblPr>
        <w:tblStyle w:val="TableGrid3"/>
        <w:tblW w:w="9540" w:type="dxa"/>
        <w:jc w:val="center"/>
        <w:tblLayout w:type="fixed"/>
        <w:tblLook w:val="04A0" w:firstRow="1" w:lastRow="0" w:firstColumn="1" w:lastColumn="0" w:noHBand="0" w:noVBand="1"/>
      </w:tblPr>
      <w:tblGrid>
        <w:gridCol w:w="1800"/>
        <w:gridCol w:w="7740"/>
      </w:tblGrid>
      <w:tr w:rsidR="004A308B" w:rsidRPr="00777A0E" w14:paraId="473FE00F" w14:textId="77777777" w:rsidTr="004A308B">
        <w:trPr>
          <w:tblHeader/>
          <w:jc w:val="center"/>
        </w:trPr>
        <w:tc>
          <w:tcPr>
            <w:tcW w:w="1800" w:type="dxa"/>
            <w:tcBorders>
              <w:top w:val="single" w:sz="12" w:space="0" w:color="0D0D0D" w:themeColor="text1" w:themeTint="F2"/>
              <w:left w:val="single" w:sz="12" w:space="0" w:color="0D0D0D" w:themeColor="text1" w:themeTint="F2"/>
              <w:bottom w:val="single" w:sz="12" w:space="0" w:color="0D0D0D" w:themeColor="text1" w:themeTint="F2"/>
              <w:right w:val="single" w:sz="8" w:space="0" w:color="FFFFFF" w:themeColor="background1"/>
            </w:tcBorders>
            <w:shd w:val="clear" w:color="auto" w:fill="17365D" w:themeFill="text2" w:themeFillShade="BF"/>
          </w:tcPr>
          <w:p w14:paraId="51436879" w14:textId="77777777" w:rsidR="004A308B" w:rsidRPr="00777A0E" w:rsidRDefault="004A308B" w:rsidP="004A308B">
            <w:pPr>
              <w:ind w:right="390"/>
              <w:jc w:val="center"/>
              <w:rPr>
                <w:b/>
              </w:rPr>
            </w:pPr>
            <w:r w:rsidRPr="00777A0E">
              <w:rPr>
                <w:b/>
              </w:rPr>
              <w:t>Title:</w:t>
            </w:r>
          </w:p>
          <w:p w14:paraId="220BD615" w14:textId="77777777" w:rsidR="004A308B" w:rsidRPr="00777A0E" w:rsidRDefault="004A308B" w:rsidP="004A308B">
            <w:pPr>
              <w:ind w:right="390"/>
              <w:jc w:val="center"/>
              <w:rPr>
                <w:b/>
              </w:rPr>
            </w:pPr>
            <w:r w:rsidRPr="00777A0E">
              <w:rPr>
                <w:b/>
              </w:rPr>
              <w:t>Frequency:</w:t>
            </w:r>
          </w:p>
          <w:p w14:paraId="3B209B3A" w14:textId="77777777" w:rsidR="004A308B" w:rsidRPr="00777A0E" w:rsidRDefault="004A308B" w:rsidP="004A308B">
            <w:pPr>
              <w:ind w:right="390"/>
              <w:jc w:val="center"/>
              <w:rPr>
                <w:b/>
              </w:rPr>
            </w:pPr>
            <w:r w:rsidRPr="00777A0E">
              <w:rPr>
                <w:b/>
              </w:rPr>
              <w:t>Location;</w:t>
            </w:r>
          </w:p>
        </w:tc>
        <w:tc>
          <w:tcPr>
            <w:tcW w:w="7740" w:type="dxa"/>
            <w:tcBorders>
              <w:top w:val="single" w:sz="12" w:space="0" w:color="0D0D0D" w:themeColor="text1" w:themeTint="F2"/>
              <w:left w:val="single" w:sz="8" w:space="0" w:color="FFFFFF" w:themeColor="background1"/>
              <w:bottom w:val="single" w:sz="12" w:space="0" w:color="0D0D0D" w:themeColor="text1" w:themeTint="F2"/>
              <w:right w:val="single" w:sz="12" w:space="0" w:color="0D0D0D" w:themeColor="text1" w:themeTint="F2"/>
            </w:tcBorders>
            <w:shd w:val="clear" w:color="auto" w:fill="17365D" w:themeFill="text2" w:themeFillShade="BF"/>
          </w:tcPr>
          <w:p w14:paraId="6CEFD15D" w14:textId="5F312AE0" w:rsidR="004A308B" w:rsidRPr="00777A0E" w:rsidRDefault="004A308B" w:rsidP="004A308B">
            <w:pPr>
              <w:jc w:val="center"/>
              <w:rPr>
                <w:b/>
              </w:rPr>
            </w:pPr>
            <w:r w:rsidRPr="00777A0E">
              <w:rPr>
                <w:b/>
              </w:rPr>
              <w:t xml:space="preserve">The Contractor </w:t>
            </w:r>
            <w:r w:rsidR="00191883">
              <w:rPr>
                <w:b/>
              </w:rPr>
              <w:t>Will</w:t>
            </w:r>
            <w:r w:rsidR="00927E6D">
              <w:rPr>
                <w:b/>
              </w:rPr>
              <w:t xml:space="preserve"> </w:t>
            </w:r>
            <w:r w:rsidRPr="00777A0E">
              <w:rPr>
                <w:b/>
              </w:rPr>
              <w:t>Accomplish the Following Tasks Related to Meetings</w:t>
            </w:r>
          </w:p>
        </w:tc>
      </w:tr>
      <w:tr w:rsidR="004A308B" w:rsidRPr="00777A0E" w14:paraId="297FB42A" w14:textId="77777777" w:rsidTr="004A308B">
        <w:trPr>
          <w:jc w:val="center"/>
        </w:trPr>
        <w:tc>
          <w:tcPr>
            <w:tcW w:w="1800" w:type="dxa"/>
          </w:tcPr>
          <w:p w14:paraId="78838247" w14:textId="77777777" w:rsidR="004A308B" w:rsidRPr="00777A0E" w:rsidRDefault="004A308B" w:rsidP="004A308B">
            <w:r w:rsidRPr="00777A0E">
              <w:t xml:space="preserve">PM </w:t>
            </w:r>
          </w:p>
          <w:p w14:paraId="6829CE09" w14:textId="77777777" w:rsidR="004A308B" w:rsidRPr="00777A0E" w:rsidRDefault="004A308B" w:rsidP="004A308B">
            <w:r w:rsidRPr="00777A0E">
              <w:t>Bi-monthly</w:t>
            </w:r>
          </w:p>
          <w:p w14:paraId="26D20D02" w14:textId="77777777" w:rsidR="004A308B" w:rsidRPr="00777A0E" w:rsidRDefault="004A308B" w:rsidP="004A308B">
            <w:r w:rsidRPr="00777A0E">
              <w:t>Telecon</w:t>
            </w:r>
          </w:p>
        </w:tc>
        <w:tc>
          <w:tcPr>
            <w:tcW w:w="7740" w:type="dxa"/>
          </w:tcPr>
          <w:p w14:paraId="2CF993B1" w14:textId="60C4E1D1" w:rsidR="004A308B" w:rsidRPr="00777A0E" w:rsidRDefault="004A308B" w:rsidP="00632E5D">
            <w:pPr>
              <w:numPr>
                <w:ilvl w:val="0"/>
                <w:numId w:val="10"/>
              </w:numPr>
              <w:contextualSpacing/>
            </w:pPr>
            <w:r w:rsidRPr="00777A0E">
              <w:t>Organize and facilitate</w:t>
            </w:r>
            <w:r w:rsidR="00BC4F47">
              <w:t xml:space="preserve"> </w:t>
            </w:r>
            <w:r w:rsidRPr="00777A0E">
              <w:t>bi-monthly Program Management (PM) telecon to discuss contract and program management details. Provide update to the SW license procurement progress for existing, renewal, and new buys. Present risks, opportunities and recommendations for SW license procurement. Address issues relating to funding, scope and performance related to the T</w:t>
            </w:r>
            <w:r w:rsidR="00BC4F47">
              <w:t xml:space="preserve">ask </w:t>
            </w:r>
            <w:r w:rsidRPr="00777A0E">
              <w:t>O</w:t>
            </w:r>
            <w:r w:rsidR="00BC4F47">
              <w:t>rder</w:t>
            </w:r>
            <w:r w:rsidRPr="00777A0E">
              <w:t xml:space="preserve">. </w:t>
            </w:r>
          </w:p>
          <w:p w14:paraId="0E4C8B11" w14:textId="48FA39D4" w:rsidR="004A308B" w:rsidRPr="00777A0E" w:rsidRDefault="004A308B" w:rsidP="00632E5D">
            <w:pPr>
              <w:numPr>
                <w:ilvl w:val="0"/>
                <w:numId w:val="10"/>
              </w:numPr>
              <w:contextualSpacing/>
            </w:pPr>
            <w:r w:rsidRPr="00777A0E">
              <w:t>Participate in bi-monthly SAC or GMPO hosted software meetings to discuss and provide progress updates regarding activities associated with SW license procurement; attend meeting with other PSR, customers and mission owners to understand requirements relating to this T</w:t>
            </w:r>
            <w:r w:rsidR="00BC4F47">
              <w:t xml:space="preserve">ask </w:t>
            </w:r>
            <w:r w:rsidRPr="00777A0E">
              <w:t>O</w:t>
            </w:r>
            <w:r w:rsidR="00BC4F47">
              <w:t>rder</w:t>
            </w:r>
            <w:r w:rsidRPr="00777A0E">
              <w:t xml:space="preserve">. </w:t>
            </w:r>
          </w:p>
        </w:tc>
      </w:tr>
    </w:tbl>
    <w:p w14:paraId="7F305E16" w14:textId="77777777" w:rsidR="00F85F5C" w:rsidRPr="00A451E3" w:rsidRDefault="00F85F5C" w:rsidP="00F85F5C">
      <w:pPr>
        <w:rPr>
          <w:b/>
          <w:sz w:val="20"/>
          <w:szCs w:val="20"/>
          <w:lang w:eastAsia="zh-TW"/>
        </w:rPr>
      </w:pPr>
      <w:r w:rsidRPr="00A451E3">
        <w:rPr>
          <w:sz w:val="20"/>
          <w:szCs w:val="20"/>
          <w:lang w:eastAsia="zh-TW"/>
        </w:rPr>
        <w:t>(U) This table is Unclassified in its entirety.</w:t>
      </w:r>
    </w:p>
    <w:p w14:paraId="232F7073" w14:textId="77777777" w:rsidR="004A308B" w:rsidRPr="00777A0E" w:rsidRDefault="004A308B" w:rsidP="004A308B">
      <w:pPr>
        <w:ind w:right="-180"/>
        <w:rPr>
          <w:b/>
        </w:rPr>
      </w:pPr>
    </w:p>
    <w:p w14:paraId="6DF9A04D" w14:textId="77777777" w:rsidR="004A308B" w:rsidRPr="00777A0E" w:rsidRDefault="004A308B" w:rsidP="004A308B">
      <w:pPr>
        <w:ind w:right="-180"/>
        <w:rPr>
          <w:b/>
        </w:rPr>
      </w:pPr>
    </w:p>
    <w:p w14:paraId="1C87907A" w14:textId="77777777" w:rsidR="004A308B" w:rsidRPr="00777A0E" w:rsidRDefault="004A308B" w:rsidP="004A308B">
      <w:pPr>
        <w:ind w:right="-180"/>
        <w:rPr>
          <w:b/>
        </w:rPr>
      </w:pPr>
    </w:p>
    <w:p w14:paraId="17BE5E62" w14:textId="77777777" w:rsidR="004A308B" w:rsidRPr="00777A0E" w:rsidRDefault="004A308B" w:rsidP="004A308B">
      <w:pPr>
        <w:ind w:right="-180"/>
        <w:rPr>
          <w:b/>
        </w:rPr>
      </w:pPr>
    </w:p>
    <w:p w14:paraId="7D3782B4" w14:textId="77777777" w:rsidR="004A308B" w:rsidRPr="00777A0E" w:rsidRDefault="004A308B" w:rsidP="004A308B">
      <w:pPr>
        <w:ind w:right="-180"/>
        <w:rPr>
          <w:b/>
        </w:rPr>
      </w:pPr>
    </w:p>
    <w:p w14:paraId="559E40EE" w14:textId="77777777" w:rsidR="004A308B" w:rsidRPr="00777A0E" w:rsidRDefault="004A308B" w:rsidP="004A308B">
      <w:pPr>
        <w:ind w:right="-180"/>
        <w:rPr>
          <w:b/>
        </w:rPr>
      </w:pPr>
    </w:p>
    <w:p w14:paraId="332DC8F2" w14:textId="77777777" w:rsidR="004A308B" w:rsidRPr="00777A0E" w:rsidRDefault="004A308B" w:rsidP="004A308B">
      <w:pPr>
        <w:ind w:right="-180"/>
        <w:rPr>
          <w:b/>
        </w:rPr>
      </w:pPr>
    </w:p>
    <w:p w14:paraId="7E82C79F" w14:textId="77777777" w:rsidR="004A308B" w:rsidRPr="00777A0E" w:rsidRDefault="004A308B" w:rsidP="004A308B">
      <w:pPr>
        <w:ind w:right="-180"/>
        <w:rPr>
          <w:b/>
        </w:rPr>
      </w:pPr>
    </w:p>
    <w:p w14:paraId="7A312B8C" w14:textId="77777777" w:rsidR="004A308B" w:rsidRPr="00777A0E" w:rsidRDefault="004A308B" w:rsidP="004A308B">
      <w:pPr>
        <w:ind w:right="-180"/>
        <w:rPr>
          <w:b/>
        </w:rPr>
      </w:pPr>
    </w:p>
    <w:p w14:paraId="4B60A5C0" w14:textId="77777777" w:rsidR="004A308B" w:rsidRPr="00777A0E" w:rsidRDefault="004A308B" w:rsidP="004A308B">
      <w:pPr>
        <w:ind w:right="-180"/>
        <w:rPr>
          <w:b/>
        </w:rPr>
      </w:pPr>
    </w:p>
    <w:p w14:paraId="55C39562" w14:textId="77777777" w:rsidR="004A308B" w:rsidRPr="00777A0E" w:rsidRDefault="004A308B" w:rsidP="004A308B">
      <w:pPr>
        <w:ind w:right="-180"/>
        <w:rPr>
          <w:b/>
        </w:rPr>
      </w:pPr>
    </w:p>
    <w:p w14:paraId="4B46BA40" w14:textId="77777777" w:rsidR="004A308B" w:rsidRPr="00777A0E" w:rsidRDefault="004A308B" w:rsidP="004A308B">
      <w:pPr>
        <w:ind w:right="-180"/>
        <w:rPr>
          <w:b/>
        </w:rPr>
      </w:pPr>
    </w:p>
    <w:p w14:paraId="7364076F" w14:textId="77777777" w:rsidR="004A308B" w:rsidRPr="00777A0E" w:rsidRDefault="004A308B" w:rsidP="004A308B">
      <w:pPr>
        <w:rPr>
          <w:b/>
        </w:rPr>
      </w:pPr>
      <w:r w:rsidRPr="00777A0E">
        <w:rPr>
          <w:b/>
        </w:rPr>
        <w:br w:type="page"/>
      </w:r>
    </w:p>
    <w:p w14:paraId="5F7E1386" w14:textId="7BCACCAA" w:rsidR="004A308B" w:rsidRPr="00CE2D41" w:rsidRDefault="004A308B" w:rsidP="00180B73">
      <w:pPr>
        <w:pStyle w:val="Heading2a"/>
        <w:numPr>
          <w:ilvl w:val="0"/>
          <w:numId w:val="0"/>
        </w:numPr>
        <w:spacing w:after="240"/>
        <w:jc w:val="center"/>
        <w:rPr>
          <w:b/>
          <w:bCs w:val="0"/>
          <w:lang w:eastAsia="zh-TW"/>
        </w:rPr>
      </w:pPr>
      <w:bookmarkStart w:id="122" w:name="_Toc201049345"/>
      <w:bookmarkStart w:id="123" w:name="_Toc215847675"/>
      <w:r w:rsidRPr="00CE2D41">
        <w:rPr>
          <w:b/>
          <w:bCs w:val="0"/>
          <w:lang w:eastAsia="zh-TW"/>
        </w:rPr>
        <w:lastRenderedPageBreak/>
        <w:t>(U) A</w:t>
      </w:r>
      <w:r w:rsidR="00B57C90" w:rsidRPr="00CE2D41">
        <w:rPr>
          <w:b/>
          <w:bCs w:val="0"/>
          <w:lang w:eastAsia="zh-TW"/>
        </w:rPr>
        <w:t xml:space="preserve">ppendix </w:t>
      </w:r>
      <w:r w:rsidRPr="00CE2D41">
        <w:rPr>
          <w:b/>
          <w:bCs w:val="0"/>
          <w:lang w:eastAsia="zh-TW"/>
        </w:rPr>
        <w:t xml:space="preserve">D – </w:t>
      </w:r>
      <w:r w:rsidR="00B57C90" w:rsidRPr="00180B73">
        <w:rPr>
          <w:b/>
          <w:bCs w:val="0"/>
          <w:lang w:eastAsia="zh-TW"/>
        </w:rPr>
        <w:t>Key Personnel</w:t>
      </w:r>
      <w:bookmarkEnd w:id="122"/>
      <w:bookmarkEnd w:id="123"/>
    </w:p>
    <w:p w14:paraId="02BFF298" w14:textId="39194DEC" w:rsidR="004A308B" w:rsidRPr="00777A0E" w:rsidRDefault="004A308B" w:rsidP="004A308B">
      <w:pPr>
        <w:spacing w:after="240"/>
        <w:rPr>
          <w:color w:val="24292E"/>
        </w:rPr>
      </w:pPr>
      <w:r w:rsidRPr="00777A0E">
        <w:rPr>
          <w:color w:val="24292E"/>
        </w:rPr>
        <w:t xml:space="preserve">(U) Offerors </w:t>
      </w:r>
      <w:r w:rsidR="00191883">
        <w:rPr>
          <w:color w:val="24292E"/>
        </w:rPr>
        <w:t>will</w:t>
      </w:r>
      <w:r w:rsidR="00812BA1">
        <w:rPr>
          <w:color w:val="24292E"/>
        </w:rPr>
        <w:t xml:space="preserve"> </w:t>
      </w:r>
      <w:r w:rsidRPr="00777A0E">
        <w:rPr>
          <w:color w:val="24292E"/>
        </w:rPr>
        <w:t xml:space="preserve">provide qualified personnel commensurate with the responsibilities and tasks required within this performance work statement, in terms of necessary skills at the requisite level of knowledge and experience. In addition to the </w:t>
      </w:r>
      <w:r w:rsidR="00FA3D34">
        <w:rPr>
          <w:color w:val="24292E"/>
        </w:rPr>
        <w:t>d</w:t>
      </w:r>
      <w:r w:rsidRPr="00777A0E">
        <w:rPr>
          <w:color w:val="24292E"/>
        </w:rPr>
        <w:t xml:space="preserve">esired </w:t>
      </w:r>
      <w:r w:rsidR="00FA3D34">
        <w:rPr>
          <w:color w:val="24292E"/>
        </w:rPr>
        <w:t>q</w:t>
      </w:r>
      <w:r w:rsidRPr="00777A0E">
        <w:rPr>
          <w:color w:val="24292E"/>
        </w:rPr>
        <w:t xml:space="preserve">ualifications provided in the table below, all Key Personnel </w:t>
      </w:r>
      <w:r w:rsidR="00FA3D34">
        <w:rPr>
          <w:color w:val="24292E"/>
        </w:rPr>
        <w:t>must have:</w:t>
      </w:r>
    </w:p>
    <w:p w14:paraId="18CA6ED0" w14:textId="1D59D6CB" w:rsidR="004A308B" w:rsidRPr="00777A0E" w:rsidRDefault="00D90E72" w:rsidP="00942573">
      <w:pPr>
        <w:numPr>
          <w:ilvl w:val="0"/>
          <w:numId w:val="15"/>
        </w:numPr>
        <w:rPr>
          <w:color w:val="24292E"/>
        </w:rPr>
      </w:pPr>
      <w:r w:rsidRPr="00777A0E">
        <w:rPr>
          <w:color w:val="24292E"/>
        </w:rPr>
        <w:t>Master’s</w:t>
      </w:r>
      <w:r w:rsidR="00227DB5">
        <w:rPr>
          <w:color w:val="24292E"/>
        </w:rPr>
        <w:t>,</w:t>
      </w:r>
      <w:r w:rsidR="004074AA">
        <w:rPr>
          <w:color w:val="24292E"/>
        </w:rPr>
        <w:t xml:space="preserve"> or</w:t>
      </w:r>
      <w:r w:rsidR="00227DB5">
        <w:rPr>
          <w:color w:val="24292E"/>
        </w:rPr>
        <w:t xml:space="preserve"> </w:t>
      </w:r>
      <w:r w:rsidR="005D411E">
        <w:rPr>
          <w:color w:val="24292E"/>
        </w:rPr>
        <w:t>bachelor’s</w:t>
      </w:r>
      <w:r w:rsidR="004A308B" w:rsidRPr="00777A0E">
        <w:rPr>
          <w:color w:val="24292E"/>
        </w:rPr>
        <w:t xml:space="preserve"> degree</w:t>
      </w:r>
      <w:r w:rsidR="000D6FF8">
        <w:rPr>
          <w:color w:val="24292E"/>
        </w:rPr>
        <w:t>s</w:t>
      </w:r>
      <w:r w:rsidR="004A308B" w:rsidRPr="00777A0E">
        <w:rPr>
          <w:color w:val="24292E"/>
        </w:rPr>
        <w:t xml:space="preserve"> plus </w:t>
      </w:r>
      <w:r w:rsidR="0027144A">
        <w:rPr>
          <w:color w:val="24292E"/>
        </w:rPr>
        <w:t xml:space="preserve">at least </w:t>
      </w:r>
      <w:r w:rsidR="004A308B" w:rsidRPr="00777A0E">
        <w:rPr>
          <w:color w:val="24292E"/>
        </w:rPr>
        <w:t>six (</w:t>
      </w:r>
      <w:r w:rsidR="00233650">
        <w:rPr>
          <w:color w:val="24292E"/>
        </w:rPr>
        <w:t>6</w:t>
      </w:r>
      <w:r w:rsidR="004A308B" w:rsidRPr="00777A0E">
        <w:rPr>
          <w:color w:val="24292E"/>
        </w:rPr>
        <w:t>) years of relevant experience; or,</w:t>
      </w:r>
    </w:p>
    <w:p w14:paraId="2909E0E2" w14:textId="77777777" w:rsidR="004A308B" w:rsidRPr="00777A0E" w:rsidRDefault="004A308B" w:rsidP="00942573">
      <w:pPr>
        <w:numPr>
          <w:ilvl w:val="0"/>
          <w:numId w:val="15"/>
        </w:numPr>
        <w:rPr>
          <w:color w:val="24292E"/>
        </w:rPr>
      </w:pPr>
      <w:r w:rsidRPr="00777A0E">
        <w:rPr>
          <w:color w:val="24292E"/>
        </w:rPr>
        <w:t>Associates degree plus 12 years of relevant experience; or,</w:t>
      </w:r>
    </w:p>
    <w:p w14:paraId="7B04F4DF" w14:textId="77777777" w:rsidR="004A308B" w:rsidRPr="00777A0E" w:rsidRDefault="004A308B" w:rsidP="00942573">
      <w:pPr>
        <w:numPr>
          <w:ilvl w:val="0"/>
          <w:numId w:val="15"/>
        </w:numPr>
        <w:spacing w:after="240"/>
        <w:rPr>
          <w:color w:val="24292E"/>
        </w:rPr>
      </w:pPr>
      <w:r w:rsidRPr="00777A0E">
        <w:rPr>
          <w:color w:val="24292E"/>
        </w:rPr>
        <w:t>Minimum of 15 years of experience in a relevant field.</w:t>
      </w:r>
    </w:p>
    <w:p w14:paraId="085E414D" w14:textId="154F0721" w:rsidR="007F6ACC" w:rsidRPr="006D43BE" w:rsidRDefault="004A308B" w:rsidP="007F6ACC">
      <w:pPr>
        <w:rPr>
          <w:bCs/>
        </w:rPr>
      </w:pPr>
      <w:r w:rsidRPr="00777A0E">
        <w:rPr>
          <w:color w:val="24292E"/>
        </w:rPr>
        <w:t xml:space="preserve"> </w:t>
      </w:r>
      <w:r w:rsidR="007F6ACC">
        <w:rPr>
          <w:color w:val="24292E"/>
        </w:rPr>
        <w:t xml:space="preserve">(U) This table is </w:t>
      </w:r>
      <w:r w:rsidR="007F6ACC" w:rsidRPr="006D43BE">
        <w:rPr>
          <w:bCs/>
        </w:rPr>
        <w:t>Unclassified in their entirety</w:t>
      </w:r>
      <w:r w:rsidR="007F6ACC">
        <w:rPr>
          <w:bCs/>
        </w:rPr>
        <w:t>.</w:t>
      </w:r>
    </w:p>
    <w:tbl>
      <w:tblPr>
        <w:tblW w:w="9535" w:type="dxa"/>
        <w:tblCellMar>
          <w:left w:w="0" w:type="dxa"/>
          <w:right w:w="0" w:type="dxa"/>
        </w:tblCellMar>
        <w:tblLook w:val="04A0" w:firstRow="1" w:lastRow="0" w:firstColumn="1" w:lastColumn="0" w:noHBand="0" w:noVBand="1"/>
      </w:tblPr>
      <w:tblGrid>
        <w:gridCol w:w="2695"/>
        <w:gridCol w:w="3538"/>
        <w:gridCol w:w="3302"/>
      </w:tblGrid>
      <w:tr w:rsidR="004A308B" w:rsidRPr="00777A0E" w14:paraId="211C6B50" w14:textId="77777777" w:rsidTr="004A308B">
        <w:trPr>
          <w:tblHeader/>
        </w:trPr>
        <w:tc>
          <w:tcPr>
            <w:tcW w:w="2695" w:type="dxa"/>
            <w:tcBorders>
              <w:top w:val="single" w:sz="8" w:space="0" w:color="0D0D0D" w:themeColor="text1" w:themeTint="F2"/>
              <w:right w:val="single" w:sz="8" w:space="0" w:color="FFFFFF" w:themeColor="background1"/>
            </w:tcBorders>
            <w:shd w:val="clear" w:color="auto" w:fill="215868"/>
            <w:tcMar>
              <w:top w:w="0" w:type="dxa"/>
              <w:left w:w="108" w:type="dxa"/>
              <w:bottom w:w="0" w:type="dxa"/>
              <w:right w:w="108" w:type="dxa"/>
            </w:tcMar>
            <w:hideMark/>
          </w:tcPr>
          <w:p w14:paraId="2896B16B" w14:textId="77777777" w:rsidR="004A308B" w:rsidRPr="00777A0E" w:rsidRDefault="004A308B" w:rsidP="004A308B">
            <w:pPr>
              <w:rPr>
                <w:b/>
                <w:bCs/>
                <w:color w:val="FFFFFF" w:themeColor="background1"/>
                <w:sz w:val="28"/>
                <w:szCs w:val="28"/>
              </w:rPr>
            </w:pPr>
            <w:r w:rsidRPr="00777A0E">
              <w:rPr>
                <w:b/>
                <w:bCs/>
                <w:color w:val="FFFFFF" w:themeColor="background1"/>
                <w:sz w:val="28"/>
                <w:szCs w:val="28"/>
              </w:rPr>
              <w:t>Key Personnel Position</w:t>
            </w:r>
          </w:p>
        </w:tc>
        <w:tc>
          <w:tcPr>
            <w:tcW w:w="3538" w:type="dxa"/>
            <w:tcBorders>
              <w:top w:val="single" w:sz="8" w:space="0" w:color="0D0D0D" w:themeColor="text1" w:themeTint="F2"/>
              <w:left w:val="single" w:sz="8" w:space="0" w:color="FFFFFF" w:themeColor="background1"/>
              <w:right w:val="single" w:sz="8" w:space="0" w:color="FFFFFF" w:themeColor="background1"/>
            </w:tcBorders>
            <w:shd w:val="clear" w:color="auto" w:fill="215868"/>
            <w:tcMar>
              <w:top w:w="0" w:type="dxa"/>
              <w:left w:w="108" w:type="dxa"/>
              <w:bottom w:w="0" w:type="dxa"/>
              <w:right w:w="108" w:type="dxa"/>
            </w:tcMar>
            <w:hideMark/>
          </w:tcPr>
          <w:p w14:paraId="38211C28" w14:textId="77777777" w:rsidR="004A308B" w:rsidRPr="00777A0E" w:rsidRDefault="004A308B" w:rsidP="004A308B">
            <w:pPr>
              <w:jc w:val="both"/>
              <w:rPr>
                <w:b/>
                <w:bCs/>
                <w:color w:val="FFFFFF" w:themeColor="background1"/>
                <w:sz w:val="28"/>
                <w:szCs w:val="28"/>
              </w:rPr>
            </w:pPr>
            <w:r w:rsidRPr="00777A0E">
              <w:rPr>
                <w:b/>
                <w:bCs/>
                <w:color w:val="FFFFFF" w:themeColor="background1"/>
                <w:sz w:val="28"/>
                <w:szCs w:val="28"/>
              </w:rPr>
              <w:t>Responsibilities</w:t>
            </w:r>
          </w:p>
        </w:tc>
        <w:tc>
          <w:tcPr>
            <w:tcW w:w="3302" w:type="dxa"/>
            <w:tcBorders>
              <w:top w:val="single" w:sz="8" w:space="0" w:color="0D0D0D" w:themeColor="text1" w:themeTint="F2"/>
              <w:left w:val="single" w:sz="8" w:space="0" w:color="FFFFFF" w:themeColor="background1"/>
            </w:tcBorders>
            <w:shd w:val="clear" w:color="auto" w:fill="215868"/>
            <w:tcMar>
              <w:top w:w="0" w:type="dxa"/>
              <w:left w:w="108" w:type="dxa"/>
              <w:bottom w:w="0" w:type="dxa"/>
              <w:right w:w="108" w:type="dxa"/>
            </w:tcMar>
            <w:hideMark/>
          </w:tcPr>
          <w:p w14:paraId="6941EC8A" w14:textId="77777777" w:rsidR="004A308B" w:rsidRPr="00777A0E" w:rsidRDefault="004A308B" w:rsidP="004A308B">
            <w:pPr>
              <w:jc w:val="both"/>
              <w:rPr>
                <w:b/>
                <w:bCs/>
                <w:color w:val="FFFFFF" w:themeColor="background1"/>
                <w:sz w:val="28"/>
                <w:szCs w:val="28"/>
              </w:rPr>
            </w:pPr>
            <w:r w:rsidRPr="00777A0E">
              <w:rPr>
                <w:b/>
                <w:bCs/>
                <w:color w:val="FFFFFF" w:themeColor="background1"/>
                <w:sz w:val="28"/>
                <w:szCs w:val="28"/>
              </w:rPr>
              <w:t>Desired Qualifications</w:t>
            </w:r>
          </w:p>
        </w:tc>
      </w:tr>
      <w:tr w:rsidR="004A308B" w:rsidRPr="00777A0E" w14:paraId="70D9302D" w14:textId="77777777" w:rsidTr="004A308B">
        <w:tc>
          <w:tcPr>
            <w:tcW w:w="26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51F7B9" w14:textId="6E45BC62" w:rsidR="008B1509" w:rsidRDefault="008B1509" w:rsidP="004A308B">
            <w:pPr>
              <w:rPr>
                <w:b/>
              </w:rPr>
            </w:pPr>
            <w:r>
              <w:rPr>
                <w:b/>
              </w:rPr>
              <w:t>Program Manager</w:t>
            </w:r>
          </w:p>
          <w:p w14:paraId="10FBA2BA" w14:textId="77777777" w:rsidR="008B1509" w:rsidRDefault="008B1509" w:rsidP="004A308B">
            <w:pPr>
              <w:rPr>
                <w:b/>
              </w:rPr>
            </w:pPr>
          </w:p>
          <w:p w14:paraId="36AF80AD" w14:textId="77777777" w:rsidR="008B1509" w:rsidRDefault="008B1509" w:rsidP="004A308B">
            <w:pPr>
              <w:rPr>
                <w:b/>
              </w:rPr>
            </w:pPr>
          </w:p>
          <w:p w14:paraId="2DEB992E" w14:textId="77777777" w:rsidR="008B1509" w:rsidRDefault="008B1509" w:rsidP="004A308B">
            <w:pPr>
              <w:rPr>
                <w:b/>
              </w:rPr>
            </w:pPr>
          </w:p>
          <w:p w14:paraId="1936E9CA" w14:textId="77777777" w:rsidR="008B1509" w:rsidRDefault="008B1509" w:rsidP="004A308B">
            <w:pPr>
              <w:rPr>
                <w:b/>
              </w:rPr>
            </w:pPr>
          </w:p>
          <w:p w14:paraId="1A812D0D" w14:textId="77777777" w:rsidR="008B1509" w:rsidRDefault="008B1509" w:rsidP="004A308B">
            <w:pPr>
              <w:rPr>
                <w:b/>
              </w:rPr>
            </w:pPr>
          </w:p>
          <w:p w14:paraId="3CE3D698" w14:textId="77777777" w:rsidR="008B1509" w:rsidRDefault="008B1509" w:rsidP="004A308B">
            <w:pPr>
              <w:rPr>
                <w:b/>
              </w:rPr>
            </w:pPr>
          </w:p>
          <w:p w14:paraId="7C9E5A03" w14:textId="77777777" w:rsidR="008B1509" w:rsidRDefault="008B1509" w:rsidP="004A308B">
            <w:pPr>
              <w:rPr>
                <w:b/>
              </w:rPr>
            </w:pPr>
          </w:p>
          <w:p w14:paraId="7407FF3E" w14:textId="77777777" w:rsidR="008B1509" w:rsidRDefault="008B1509" w:rsidP="004A308B">
            <w:pPr>
              <w:rPr>
                <w:b/>
              </w:rPr>
            </w:pPr>
          </w:p>
          <w:p w14:paraId="01C44981" w14:textId="77777777" w:rsidR="008B1509" w:rsidRDefault="008B1509" w:rsidP="004A308B">
            <w:pPr>
              <w:rPr>
                <w:b/>
              </w:rPr>
            </w:pPr>
          </w:p>
          <w:p w14:paraId="568618A3" w14:textId="77777777" w:rsidR="008B1509" w:rsidRDefault="008B1509" w:rsidP="004A308B">
            <w:pPr>
              <w:rPr>
                <w:b/>
              </w:rPr>
            </w:pPr>
          </w:p>
          <w:p w14:paraId="302F6AF3" w14:textId="77777777" w:rsidR="008B1509" w:rsidRDefault="008B1509" w:rsidP="004A308B">
            <w:pPr>
              <w:rPr>
                <w:b/>
              </w:rPr>
            </w:pPr>
          </w:p>
          <w:p w14:paraId="3DA6CF3A" w14:textId="77777777" w:rsidR="008B1509" w:rsidRDefault="008B1509" w:rsidP="004A308B">
            <w:pPr>
              <w:rPr>
                <w:b/>
              </w:rPr>
            </w:pPr>
          </w:p>
          <w:p w14:paraId="77B58CAA" w14:textId="77777777" w:rsidR="008B1509" w:rsidRDefault="008B1509" w:rsidP="004A308B">
            <w:pPr>
              <w:rPr>
                <w:b/>
              </w:rPr>
            </w:pPr>
          </w:p>
          <w:p w14:paraId="76A07FDE" w14:textId="77777777" w:rsidR="008B1509" w:rsidRDefault="008B1509" w:rsidP="004A308B">
            <w:pPr>
              <w:rPr>
                <w:b/>
              </w:rPr>
            </w:pPr>
          </w:p>
          <w:p w14:paraId="16F4B105" w14:textId="77777777" w:rsidR="008B1509" w:rsidRDefault="008B1509" w:rsidP="004A308B">
            <w:pPr>
              <w:rPr>
                <w:b/>
              </w:rPr>
            </w:pPr>
          </w:p>
          <w:p w14:paraId="7B407ED0" w14:textId="77777777" w:rsidR="008B1509" w:rsidRDefault="008B1509" w:rsidP="004A308B">
            <w:pPr>
              <w:rPr>
                <w:b/>
              </w:rPr>
            </w:pPr>
          </w:p>
          <w:p w14:paraId="07859688" w14:textId="77777777" w:rsidR="008B1509" w:rsidRDefault="008B1509" w:rsidP="004A308B">
            <w:pPr>
              <w:rPr>
                <w:b/>
              </w:rPr>
            </w:pPr>
          </w:p>
          <w:p w14:paraId="13CF6681" w14:textId="77777777" w:rsidR="008B1509" w:rsidRDefault="008B1509" w:rsidP="004A308B">
            <w:pPr>
              <w:rPr>
                <w:b/>
              </w:rPr>
            </w:pPr>
          </w:p>
          <w:p w14:paraId="63361ECD" w14:textId="77777777" w:rsidR="008B1509" w:rsidRDefault="008B1509" w:rsidP="004A308B">
            <w:pPr>
              <w:rPr>
                <w:b/>
              </w:rPr>
            </w:pPr>
          </w:p>
          <w:p w14:paraId="7EE61A2E" w14:textId="77777777" w:rsidR="008B1509" w:rsidRDefault="008B1509" w:rsidP="004A308B">
            <w:pPr>
              <w:rPr>
                <w:b/>
              </w:rPr>
            </w:pPr>
          </w:p>
          <w:p w14:paraId="0F7DCFCA" w14:textId="77777777" w:rsidR="008B1509" w:rsidRDefault="008B1509" w:rsidP="004A308B">
            <w:pPr>
              <w:rPr>
                <w:b/>
              </w:rPr>
            </w:pPr>
          </w:p>
          <w:p w14:paraId="5B3C5C67" w14:textId="77777777" w:rsidR="008B1509" w:rsidRDefault="008B1509" w:rsidP="004A308B">
            <w:pPr>
              <w:rPr>
                <w:b/>
              </w:rPr>
            </w:pPr>
          </w:p>
          <w:p w14:paraId="43B4889A" w14:textId="77777777" w:rsidR="008B1509" w:rsidRDefault="008B1509" w:rsidP="004A308B">
            <w:pPr>
              <w:rPr>
                <w:b/>
              </w:rPr>
            </w:pPr>
          </w:p>
          <w:p w14:paraId="6AA59705" w14:textId="77777777" w:rsidR="008B1509" w:rsidRDefault="008B1509" w:rsidP="004A308B">
            <w:pPr>
              <w:rPr>
                <w:b/>
              </w:rPr>
            </w:pPr>
          </w:p>
          <w:p w14:paraId="26CCD137" w14:textId="77777777" w:rsidR="008B1509" w:rsidRDefault="008B1509" w:rsidP="004A308B">
            <w:pPr>
              <w:rPr>
                <w:b/>
              </w:rPr>
            </w:pPr>
          </w:p>
          <w:p w14:paraId="20A7745D" w14:textId="77777777" w:rsidR="008B1509" w:rsidRDefault="008B1509" w:rsidP="004A308B">
            <w:pPr>
              <w:rPr>
                <w:b/>
              </w:rPr>
            </w:pPr>
          </w:p>
          <w:p w14:paraId="1AD3BDED" w14:textId="77777777" w:rsidR="008B1509" w:rsidRDefault="008B1509" w:rsidP="004A308B">
            <w:pPr>
              <w:rPr>
                <w:b/>
              </w:rPr>
            </w:pPr>
          </w:p>
          <w:p w14:paraId="0FECAB6B" w14:textId="77777777" w:rsidR="008B1509" w:rsidRDefault="008B1509" w:rsidP="004A308B">
            <w:pPr>
              <w:rPr>
                <w:b/>
              </w:rPr>
            </w:pPr>
          </w:p>
          <w:p w14:paraId="33B9ACF1" w14:textId="77777777" w:rsidR="008B1509" w:rsidRDefault="008B1509" w:rsidP="004A308B">
            <w:pPr>
              <w:rPr>
                <w:b/>
              </w:rPr>
            </w:pPr>
          </w:p>
          <w:p w14:paraId="6429645A" w14:textId="77777777" w:rsidR="008B1509" w:rsidRDefault="008B1509" w:rsidP="004A308B">
            <w:pPr>
              <w:rPr>
                <w:b/>
              </w:rPr>
            </w:pPr>
          </w:p>
          <w:p w14:paraId="1E9D3BBA" w14:textId="4735ACC5" w:rsidR="008B1509" w:rsidRDefault="008B1509" w:rsidP="004A308B">
            <w:pPr>
              <w:rPr>
                <w:b/>
              </w:rPr>
            </w:pPr>
          </w:p>
          <w:p w14:paraId="5393DE2E" w14:textId="77777777" w:rsidR="008B1509" w:rsidRDefault="008B1509" w:rsidP="004A308B">
            <w:pPr>
              <w:rPr>
                <w:b/>
              </w:rPr>
            </w:pPr>
          </w:p>
          <w:p w14:paraId="0139257B" w14:textId="77777777" w:rsidR="008B1509" w:rsidRDefault="008B1509" w:rsidP="004A308B">
            <w:pPr>
              <w:rPr>
                <w:b/>
              </w:rPr>
            </w:pPr>
          </w:p>
          <w:p w14:paraId="625FB79B" w14:textId="77777777" w:rsidR="008B1509" w:rsidRDefault="008B1509" w:rsidP="004A308B">
            <w:pPr>
              <w:rPr>
                <w:b/>
              </w:rPr>
            </w:pPr>
          </w:p>
          <w:p w14:paraId="14EE9564" w14:textId="77777777" w:rsidR="008B1509" w:rsidRDefault="008B1509" w:rsidP="004A308B">
            <w:pPr>
              <w:rPr>
                <w:b/>
              </w:rPr>
            </w:pPr>
          </w:p>
          <w:p w14:paraId="51A75C8E" w14:textId="77777777" w:rsidR="008B1509" w:rsidRDefault="008B1509" w:rsidP="004A308B">
            <w:pPr>
              <w:rPr>
                <w:b/>
              </w:rPr>
            </w:pPr>
          </w:p>
          <w:p w14:paraId="41E5E04C" w14:textId="77777777" w:rsidR="001803CC" w:rsidRDefault="001803CC" w:rsidP="004A308B">
            <w:pPr>
              <w:rPr>
                <w:b/>
              </w:rPr>
            </w:pPr>
          </w:p>
          <w:p w14:paraId="6A7AFE08" w14:textId="77777777" w:rsidR="001803CC" w:rsidRDefault="001803CC" w:rsidP="004A308B">
            <w:pPr>
              <w:rPr>
                <w:b/>
              </w:rPr>
            </w:pPr>
          </w:p>
          <w:p w14:paraId="4C626E03" w14:textId="77777777" w:rsidR="001803CC" w:rsidRDefault="001803CC" w:rsidP="004A308B">
            <w:pPr>
              <w:rPr>
                <w:b/>
              </w:rPr>
            </w:pPr>
          </w:p>
          <w:p w14:paraId="0F40385C" w14:textId="77777777" w:rsidR="001803CC" w:rsidRDefault="001803CC" w:rsidP="004A308B">
            <w:pPr>
              <w:rPr>
                <w:b/>
              </w:rPr>
            </w:pPr>
          </w:p>
          <w:p w14:paraId="6F84A2B2" w14:textId="77777777" w:rsidR="001803CC" w:rsidRDefault="001803CC" w:rsidP="004A308B">
            <w:pPr>
              <w:rPr>
                <w:b/>
              </w:rPr>
            </w:pPr>
          </w:p>
          <w:p w14:paraId="51B5F890" w14:textId="77777777" w:rsidR="001803CC" w:rsidRDefault="001803CC" w:rsidP="004A308B">
            <w:pPr>
              <w:rPr>
                <w:b/>
              </w:rPr>
            </w:pPr>
          </w:p>
          <w:p w14:paraId="7D5C9481" w14:textId="77777777" w:rsidR="001803CC" w:rsidRDefault="001803CC" w:rsidP="004A308B">
            <w:pPr>
              <w:rPr>
                <w:b/>
              </w:rPr>
            </w:pPr>
          </w:p>
          <w:p w14:paraId="5E3F2145" w14:textId="77777777" w:rsidR="001803CC" w:rsidRDefault="001803CC" w:rsidP="004A308B">
            <w:pPr>
              <w:rPr>
                <w:b/>
              </w:rPr>
            </w:pPr>
          </w:p>
          <w:p w14:paraId="2E48E2F6" w14:textId="77777777" w:rsidR="001803CC" w:rsidRDefault="001803CC" w:rsidP="004A308B">
            <w:pPr>
              <w:rPr>
                <w:b/>
              </w:rPr>
            </w:pPr>
          </w:p>
          <w:p w14:paraId="09D6D25A" w14:textId="77777777" w:rsidR="001803CC" w:rsidRDefault="001803CC" w:rsidP="004A308B">
            <w:pPr>
              <w:rPr>
                <w:b/>
              </w:rPr>
            </w:pPr>
          </w:p>
          <w:p w14:paraId="4E4108B9" w14:textId="77777777" w:rsidR="008B1509" w:rsidRDefault="008B1509" w:rsidP="004A308B">
            <w:pPr>
              <w:rPr>
                <w:b/>
              </w:rPr>
            </w:pPr>
          </w:p>
          <w:p w14:paraId="279B5605" w14:textId="77777777" w:rsidR="005901B4" w:rsidRDefault="005901B4" w:rsidP="004A308B">
            <w:pPr>
              <w:rPr>
                <w:b/>
              </w:rPr>
            </w:pPr>
          </w:p>
          <w:p w14:paraId="4952EF2F" w14:textId="77777777" w:rsidR="005901B4" w:rsidRDefault="005901B4" w:rsidP="004A308B">
            <w:pPr>
              <w:rPr>
                <w:b/>
              </w:rPr>
            </w:pPr>
          </w:p>
          <w:p w14:paraId="1FA35F9B" w14:textId="77777777" w:rsidR="005901B4" w:rsidRDefault="005901B4" w:rsidP="004A308B">
            <w:pPr>
              <w:rPr>
                <w:b/>
              </w:rPr>
            </w:pPr>
          </w:p>
          <w:p w14:paraId="5FA43D83" w14:textId="77777777" w:rsidR="005901B4" w:rsidRDefault="005901B4" w:rsidP="004A308B">
            <w:pPr>
              <w:rPr>
                <w:b/>
              </w:rPr>
            </w:pPr>
          </w:p>
          <w:p w14:paraId="7D9E7B29" w14:textId="77777777" w:rsidR="005901B4" w:rsidRDefault="005901B4" w:rsidP="004A308B">
            <w:pPr>
              <w:rPr>
                <w:b/>
              </w:rPr>
            </w:pPr>
          </w:p>
          <w:p w14:paraId="5671447A" w14:textId="77777777" w:rsidR="005901B4" w:rsidRDefault="005901B4" w:rsidP="004A308B">
            <w:pPr>
              <w:rPr>
                <w:b/>
              </w:rPr>
            </w:pPr>
          </w:p>
          <w:p w14:paraId="767D17FE" w14:textId="77777777" w:rsidR="005901B4" w:rsidRDefault="005901B4" w:rsidP="004A308B">
            <w:pPr>
              <w:rPr>
                <w:b/>
              </w:rPr>
            </w:pPr>
          </w:p>
          <w:p w14:paraId="200D4744" w14:textId="77777777" w:rsidR="008B1509" w:rsidRDefault="008B1509" w:rsidP="004A308B">
            <w:pPr>
              <w:rPr>
                <w:b/>
              </w:rPr>
            </w:pPr>
          </w:p>
          <w:p w14:paraId="456EC1A0" w14:textId="77777777" w:rsidR="008B1509" w:rsidRDefault="008B1509" w:rsidP="004A308B">
            <w:pPr>
              <w:rPr>
                <w:b/>
              </w:rPr>
            </w:pPr>
          </w:p>
          <w:p w14:paraId="20875069" w14:textId="77777777" w:rsidR="008B1509" w:rsidRDefault="008B1509" w:rsidP="004A308B">
            <w:pPr>
              <w:rPr>
                <w:b/>
              </w:rPr>
            </w:pPr>
          </w:p>
          <w:p w14:paraId="523752C3" w14:textId="77777777" w:rsidR="008B1509" w:rsidRDefault="008B1509" w:rsidP="004A308B">
            <w:pPr>
              <w:rPr>
                <w:b/>
              </w:rPr>
            </w:pPr>
          </w:p>
          <w:p w14:paraId="4A993672" w14:textId="77777777" w:rsidR="008B1509" w:rsidRDefault="008B1509" w:rsidP="004A308B">
            <w:pPr>
              <w:rPr>
                <w:b/>
              </w:rPr>
            </w:pPr>
          </w:p>
          <w:p w14:paraId="2A8C314D" w14:textId="77777777" w:rsidR="008B1509" w:rsidRDefault="008B1509" w:rsidP="004A308B">
            <w:pPr>
              <w:rPr>
                <w:b/>
              </w:rPr>
            </w:pPr>
          </w:p>
          <w:p w14:paraId="688B4D9B" w14:textId="77777777" w:rsidR="008B1509" w:rsidRDefault="008B1509" w:rsidP="004A308B">
            <w:pPr>
              <w:rPr>
                <w:b/>
              </w:rPr>
            </w:pPr>
          </w:p>
          <w:p w14:paraId="5A4D953B" w14:textId="74530D94" w:rsidR="004A308B" w:rsidRPr="00777A0E" w:rsidRDefault="004A308B" w:rsidP="004A308B">
            <w:pPr>
              <w:rPr>
                <w:b/>
              </w:rPr>
            </w:pPr>
          </w:p>
        </w:tc>
        <w:tc>
          <w:tcPr>
            <w:tcW w:w="3538" w:type="dxa"/>
            <w:tcBorders>
              <w:top w:val="nil"/>
              <w:left w:val="nil"/>
              <w:bottom w:val="single" w:sz="8" w:space="0" w:color="auto"/>
              <w:right w:val="single" w:sz="8" w:space="0" w:color="auto"/>
            </w:tcBorders>
            <w:tcMar>
              <w:top w:w="0" w:type="dxa"/>
              <w:left w:w="108" w:type="dxa"/>
              <w:bottom w:w="0" w:type="dxa"/>
              <w:right w:w="108" w:type="dxa"/>
            </w:tcMar>
            <w:hideMark/>
          </w:tcPr>
          <w:p w14:paraId="347858AF" w14:textId="77777777" w:rsidR="008B1509" w:rsidRDefault="008B1509" w:rsidP="00632E5D">
            <w:pPr>
              <w:numPr>
                <w:ilvl w:val="0"/>
                <w:numId w:val="13"/>
              </w:numPr>
              <w:spacing w:after="120"/>
              <w:ind w:left="288" w:hanging="288"/>
            </w:pPr>
            <w:r>
              <w:lastRenderedPageBreak/>
              <w:t>Provide strategic leadership and direction for all aspects of the system's operations and sustainment program.</w:t>
            </w:r>
          </w:p>
          <w:p w14:paraId="07EF1010" w14:textId="6B0B54AA" w:rsidR="008B1509" w:rsidRDefault="008B1509" w:rsidP="00E85649">
            <w:pPr>
              <w:pStyle w:val="ListParagraph"/>
              <w:numPr>
                <w:ilvl w:val="0"/>
                <w:numId w:val="49"/>
              </w:numPr>
              <w:spacing w:after="120"/>
              <w:ind w:left="576" w:hanging="288"/>
              <w:contextualSpacing w:val="0"/>
            </w:pPr>
            <w:r>
              <w:t>Develop and implement comprehensive program plans, including schedules, budgets, and performance metrics.</w:t>
            </w:r>
          </w:p>
          <w:p w14:paraId="7947EB29" w14:textId="4027D96D" w:rsidR="008B1509" w:rsidRDefault="008B1509" w:rsidP="00E85649">
            <w:pPr>
              <w:pStyle w:val="ListParagraph"/>
              <w:numPr>
                <w:ilvl w:val="0"/>
                <w:numId w:val="49"/>
              </w:numPr>
              <w:spacing w:after="120"/>
              <w:ind w:left="576" w:hanging="288"/>
              <w:contextualSpacing w:val="0"/>
            </w:pPr>
            <w:r>
              <w:t>Manage program risks and opportunities, implementing mitigation strategies and contingency planning.</w:t>
            </w:r>
          </w:p>
          <w:p w14:paraId="57156A52" w14:textId="7AF3B112" w:rsidR="008B1509" w:rsidRDefault="008B1509" w:rsidP="00E85649">
            <w:pPr>
              <w:pStyle w:val="ListParagraph"/>
              <w:numPr>
                <w:ilvl w:val="0"/>
                <w:numId w:val="49"/>
              </w:numPr>
              <w:spacing w:after="120"/>
              <w:ind w:left="576" w:hanging="288"/>
              <w:contextualSpacing w:val="0"/>
            </w:pPr>
            <w:r>
              <w:t>Lead and motivate a high-performing team of technical and operational personnel.</w:t>
            </w:r>
          </w:p>
          <w:p w14:paraId="6B9CB151" w14:textId="71DD091B" w:rsidR="008B1509" w:rsidRDefault="008B1509" w:rsidP="00E85649">
            <w:pPr>
              <w:pStyle w:val="ListParagraph"/>
              <w:numPr>
                <w:ilvl w:val="0"/>
                <w:numId w:val="49"/>
              </w:numPr>
              <w:spacing w:after="120"/>
              <w:ind w:left="576" w:hanging="288"/>
              <w:contextualSpacing w:val="0"/>
            </w:pPr>
            <w:r>
              <w:t xml:space="preserve">**Sustainment </w:t>
            </w:r>
            <w:r w:rsidR="00586E22">
              <w:t>Management: *</w:t>
            </w:r>
            <w:r>
              <w:t>*</w:t>
            </w:r>
          </w:p>
          <w:p w14:paraId="754B4EFB" w14:textId="424C5376" w:rsidR="008B1509" w:rsidRDefault="008B1509" w:rsidP="00E85649">
            <w:pPr>
              <w:pStyle w:val="ListParagraph"/>
              <w:numPr>
                <w:ilvl w:val="0"/>
                <w:numId w:val="49"/>
              </w:numPr>
              <w:spacing w:after="120"/>
              <w:ind w:left="576" w:hanging="288"/>
              <w:contextualSpacing w:val="0"/>
            </w:pPr>
            <w:r>
              <w:t>Develop and execute sustainment strategies that optimize system availability, reliability, and maintainability.</w:t>
            </w:r>
          </w:p>
          <w:p w14:paraId="6521FC60" w14:textId="52361DD4" w:rsidR="008B1509" w:rsidRDefault="008B1509" w:rsidP="00E85649">
            <w:pPr>
              <w:pStyle w:val="ListParagraph"/>
              <w:numPr>
                <w:ilvl w:val="0"/>
                <w:numId w:val="49"/>
              </w:numPr>
              <w:spacing w:after="120"/>
              <w:ind w:left="576" w:hanging="288"/>
              <w:contextualSpacing w:val="0"/>
            </w:pPr>
            <w:r>
              <w:t>Manage the sustainment supply chain, including spare parts, repairs, and technical documentation.</w:t>
            </w:r>
          </w:p>
          <w:p w14:paraId="63DBDF31" w14:textId="3FAB0C7A" w:rsidR="008B1509" w:rsidRDefault="008B1509" w:rsidP="00E85649">
            <w:pPr>
              <w:pStyle w:val="ListParagraph"/>
              <w:numPr>
                <w:ilvl w:val="0"/>
                <w:numId w:val="49"/>
              </w:numPr>
              <w:spacing w:after="120"/>
              <w:ind w:left="576" w:hanging="288"/>
              <w:contextualSpacing w:val="0"/>
            </w:pPr>
            <w:r>
              <w:lastRenderedPageBreak/>
              <w:t>Oversee obsolescence management and technology refresh activities.</w:t>
            </w:r>
          </w:p>
          <w:p w14:paraId="402CA429" w14:textId="4D4EEB43" w:rsidR="008B1509" w:rsidRDefault="008B1509" w:rsidP="00E85649">
            <w:pPr>
              <w:pStyle w:val="ListParagraph"/>
              <w:numPr>
                <w:ilvl w:val="0"/>
                <w:numId w:val="49"/>
              </w:numPr>
              <w:spacing w:after="120"/>
              <w:ind w:left="576" w:hanging="288"/>
              <w:contextualSpacing w:val="0"/>
            </w:pPr>
            <w:r>
              <w:t>Ensure compliance with all applicable regulations and standards. Develop and implement training programs for operators and maintainers.</w:t>
            </w:r>
          </w:p>
          <w:p w14:paraId="0BA28C12" w14:textId="49E25CA9" w:rsidR="008B1509" w:rsidRDefault="008B1509" w:rsidP="00E85649">
            <w:pPr>
              <w:pStyle w:val="ListParagraph"/>
              <w:numPr>
                <w:ilvl w:val="0"/>
                <w:numId w:val="49"/>
              </w:numPr>
              <w:spacing w:after="120"/>
              <w:ind w:left="576" w:hanging="288"/>
              <w:contextualSpacing w:val="0"/>
            </w:pPr>
            <w:r>
              <w:t xml:space="preserve">Coordinate with stakeholders across the </w:t>
            </w:r>
            <w:r w:rsidR="0025106F">
              <w:t>DoW</w:t>
            </w:r>
            <w:r>
              <w:t xml:space="preserve"> enterprise, including program offices, service branches, and industry partners.</w:t>
            </w:r>
          </w:p>
          <w:p w14:paraId="6D62E8F9" w14:textId="591639A6" w:rsidR="004A308B" w:rsidRPr="00777A0E" w:rsidRDefault="004A308B" w:rsidP="00632E5D">
            <w:pPr>
              <w:numPr>
                <w:ilvl w:val="0"/>
                <w:numId w:val="13"/>
              </w:numPr>
              <w:spacing w:after="120"/>
              <w:ind w:left="288" w:hanging="288"/>
              <w:contextualSpacing/>
            </w:pPr>
            <w:r w:rsidRPr="00777A0E">
              <w:t>Perform day-to-day management of overall contract support operations, involving multiple projects and groups of personnel at multiple locations.</w:t>
            </w:r>
          </w:p>
          <w:p w14:paraId="069091EB" w14:textId="77777777" w:rsidR="004A308B" w:rsidRPr="00777A0E" w:rsidRDefault="004A308B" w:rsidP="004A308B">
            <w:pPr>
              <w:spacing w:after="120"/>
              <w:ind w:left="288"/>
              <w:contextualSpacing/>
            </w:pPr>
          </w:p>
          <w:p w14:paraId="733AA8C7" w14:textId="5A8965D2" w:rsidR="004A308B" w:rsidRPr="00777A0E" w:rsidRDefault="004A308B" w:rsidP="00632E5D">
            <w:pPr>
              <w:numPr>
                <w:ilvl w:val="0"/>
                <w:numId w:val="13"/>
              </w:numPr>
              <w:ind w:left="288" w:hanging="288"/>
              <w:contextualSpacing/>
            </w:pPr>
            <w:r w:rsidRPr="00777A0E">
              <w:t>Organizes, directs, and coordinates the planning and production of contract support activities to be managed.</w:t>
            </w:r>
          </w:p>
          <w:p w14:paraId="2C69D447" w14:textId="77777777" w:rsidR="004A308B" w:rsidRPr="00777A0E" w:rsidRDefault="004A308B" w:rsidP="00E85649">
            <w:pPr>
              <w:numPr>
                <w:ilvl w:val="0"/>
                <w:numId w:val="16"/>
              </w:numPr>
              <w:shd w:val="clear" w:color="auto" w:fill="FFFFFF" w:themeFill="background1"/>
              <w:spacing w:before="100" w:beforeAutospacing="1" w:after="60"/>
              <w:rPr>
                <w:color w:val="444444"/>
              </w:rPr>
            </w:pPr>
            <w:r w:rsidRPr="00777A0E">
              <w:t>Interfaces regularly with the Government Program Management Office to ensure clear communication across the effort.</w:t>
            </w:r>
          </w:p>
          <w:p w14:paraId="7301768A" w14:textId="77777777" w:rsidR="004A308B" w:rsidRPr="00777A0E" w:rsidRDefault="004A308B" w:rsidP="00E85649">
            <w:pPr>
              <w:numPr>
                <w:ilvl w:val="0"/>
                <w:numId w:val="16"/>
              </w:numPr>
              <w:shd w:val="clear" w:color="auto" w:fill="FFFFFF" w:themeFill="background1"/>
              <w:spacing w:before="100" w:beforeAutospacing="1" w:after="60"/>
              <w:rPr>
                <w:color w:val="444444"/>
              </w:rPr>
            </w:pPr>
            <w:r w:rsidRPr="00777A0E">
              <w:rPr>
                <w:color w:val="444444"/>
              </w:rPr>
              <w:t>Preparation of complete software documentation</w:t>
            </w:r>
          </w:p>
          <w:p w14:paraId="1A2D88AB" w14:textId="77777777" w:rsidR="004A308B" w:rsidRPr="00777A0E" w:rsidRDefault="004A308B" w:rsidP="00E85649">
            <w:pPr>
              <w:numPr>
                <w:ilvl w:val="0"/>
                <w:numId w:val="16"/>
              </w:numPr>
              <w:shd w:val="clear" w:color="auto" w:fill="FFFFFF" w:themeFill="background1"/>
              <w:spacing w:before="100" w:beforeAutospacing="1" w:after="60"/>
              <w:rPr>
                <w:color w:val="444444"/>
              </w:rPr>
            </w:pPr>
            <w:r w:rsidRPr="00777A0E">
              <w:rPr>
                <w:color w:val="444444"/>
              </w:rPr>
              <w:t>Overseeing the management of software licenses</w:t>
            </w:r>
          </w:p>
          <w:p w14:paraId="5FE0B766" w14:textId="4512A330" w:rsidR="004A308B" w:rsidRPr="00777A0E" w:rsidRDefault="004A308B" w:rsidP="00E85649">
            <w:pPr>
              <w:numPr>
                <w:ilvl w:val="0"/>
                <w:numId w:val="16"/>
              </w:numPr>
              <w:shd w:val="clear" w:color="auto" w:fill="FFFFFF" w:themeFill="background1"/>
              <w:spacing w:before="100" w:beforeAutospacing="1" w:after="60"/>
              <w:rPr>
                <w:color w:val="444444"/>
              </w:rPr>
            </w:pPr>
            <w:r w:rsidRPr="00777A0E">
              <w:rPr>
                <w:color w:val="444444"/>
              </w:rPr>
              <w:t xml:space="preserve">Plan and execute software management throughout the lifecycle of a </w:t>
            </w:r>
            <w:r w:rsidR="000D6FF8" w:rsidRPr="00777A0E">
              <w:rPr>
                <w:color w:val="444444"/>
              </w:rPr>
              <w:t>project.</w:t>
            </w:r>
          </w:p>
          <w:p w14:paraId="4AE8B57F" w14:textId="63FE89DC" w:rsidR="004A308B" w:rsidRPr="00777A0E" w:rsidRDefault="004A308B" w:rsidP="00E85649">
            <w:pPr>
              <w:numPr>
                <w:ilvl w:val="0"/>
                <w:numId w:val="16"/>
              </w:numPr>
              <w:shd w:val="clear" w:color="auto" w:fill="FFFFFF" w:themeFill="background1"/>
              <w:spacing w:before="100" w:beforeAutospacing="1" w:after="60"/>
              <w:rPr>
                <w:color w:val="444444"/>
              </w:rPr>
            </w:pPr>
            <w:r w:rsidRPr="00777A0E">
              <w:rPr>
                <w:color w:val="444444"/>
              </w:rPr>
              <w:t xml:space="preserve">Increase interdisciplinary understanding and </w:t>
            </w:r>
            <w:r w:rsidRPr="00777A0E">
              <w:rPr>
                <w:color w:val="444444"/>
              </w:rPr>
              <w:lastRenderedPageBreak/>
              <w:t xml:space="preserve">transparency among individual </w:t>
            </w:r>
            <w:r w:rsidR="000D6FF8" w:rsidRPr="00777A0E">
              <w:rPr>
                <w:color w:val="444444"/>
              </w:rPr>
              <w:t>departments.</w:t>
            </w:r>
          </w:p>
          <w:p w14:paraId="5A89E23B" w14:textId="20DC76A4" w:rsidR="004A308B" w:rsidRPr="00777A0E" w:rsidRDefault="004A308B" w:rsidP="00E85649">
            <w:pPr>
              <w:numPr>
                <w:ilvl w:val="0"/>
                <w:numId w:val="16"/>
              </w:numPr>
              <w:shd w:val="clear" w:color="auto" w:fill="FFFFFF" w:themeFill="background1"/>
              <w:spacing w:before="100" w:beforeAutospacing="1" w:after="60"/>
              <w:rPr>
                <w:color w:val="444444"/>
              </w:rPr>
            </w:pPr>
            <w:r w:rsidRPr="00777A0E">
              <w:rPr>
                <w:color w:val="444444"/>
              </w:rPr>
              <w:t xml:space="preserve">Analyze issues related to </w:t>
            </w:r>
            <w:r w:rsidR="000D6FF8" w:rsidRPr="00777A0E">
              <w:rPr>
                <w:color w:val="444444"/>
              </w:rPr>
              <w:t>software.</w:t>
            </w:r>
          </w:p>
          <w:p w14:paraId="2ECD5AE4" w14:textId="58AE4F2B" w:rsidR="004A308B" w:rsidRPr="00777A0E" w:rsidRDefault="004A308B" w:rsidP="00E85649">
            <w:pPr>
              <w:numPr>
                <w:ilvl w:val="0"/>
                <w:numId w:val="16"/>
              </w:numPr>
              <w:shd w:val="clear" w:color="auto" w:fill="FFFFFF" w:themeFill="background1"/>
              <w:spacing w:before="100" w:beforeAutospacing="1" w:after="60"/>
              <w:rPr>
                <w:color w:val="444444"/>
              </w:rPr>
            </w:pPr>
            <w:r w:rsidRPr="00777A0E">
              <w:rPr>
                <w:color w:val="444444"/>
              </w:rPr>
              <w:t xml:space="preserve">Coordinate the status of operations </w:t>
            </w:r>
            <w:r w:rsidR="00872CDF" w:rsidRPr="00777A0E">
              <w:rPr>
                <w:color w:val="444444"/>
              </w:rPr>
              <w:t>with</w:t>
            </w:r>
            <w:r w:rsidRPr="00777A0E">
              <w:rPr>
                <w:color w:val="444444"/>
              </w:rPr>
              <w:t xml:space="preserve"> the GPMO and other stakeholders.</w:t>
            </w:r>
          </w:p>
          <w:p w14:paraId="1724A1B1" w14:textId="40220F9B" w:rsidR="004A308B" w:rsidRPr="00777A0E" w:rsidRDefault="004A308B" w:rsidP="00E85649">
            <w:pPr>
              <w:numPr>
                <w:ilvl w:val="0"/>
                <w:numId w:val="16"/>
              </w:numPr>
              <w:shd w:val="clear" w:color="auto" w:fill="FFFFFF" w:themeFill="background1"/>
              <w:spacing w:before="100" w:beforeAutospacing="1" w:after="60"/>
              <w:rPr>
                <w:color w:val="444444"/>
              </w:rPr>
            </w:pPr>
            <w:r w:rsidRPr="00777A0E">
              <w:rPr>
                <w:color w:val="444444"/>
              </w:rPr>
              <w:t xml:space="preserve">Provides Software status of all </w:t>
            </w:r>
            <w:r w:rsidR="00CC408A">
              <w:rPr>
                <w:color w:val="444444"/>
              </w:rPr>
              <w:t>FS3</w:t>
            </w:r>
            <w:r w:rsidR="00A34106">
              <w:rPr>
                <w:color w:val="444444"/>
              </w:rPr>
              <w:t>i</w:t>
            </w:r>
            <w:r w:rsidRPr="00777A0E">
              <w:rPr>
                <w:color w:val="444444"/>
              </w:rPr>
              <w:t xml:space="preserve"> systems to stakeholders.</w:t>
            </w:r>
          </w:p>
          <w:p w14:paraId="735BB400" w14:textId="77777777" w:rsidR="004A308B" w:rsidRPr="00777A0E" w:rsidRDefault="004A308B" w:rsidP="004A308B">
            <w:pPr>
              <w:ind w:left="166"/>
              <w:contextualSpacing/>
            </w:pPr>
          </w:p>
        </w:tc>
        <w:tc>
          <w:tcPr>
            <w:tcW w:w="3302" w:type="dxa"/>
            <w:tcBorders>
              <w:top w:val="nil"/>
              <w:left w:val="nil"/>
              <w:bottom w:val="single" w:sz="8" w:space="0" w:color="auto"/>
              <w:right w:val="single" w:sz="8" w:space="0" w:color="auto"/>
            </w:tcBorders>
            <w:tcMar>
              <w:top w:w="0" w:type="dxa"/>
              <w:left w:w="108" w:type="dxa"/>
              <w:bottom w:w="0" w:type="dxa"/>
              <w:right w:w="108" w:type="dxa"/>
            </w:tcMar>
          </w:tcPr>
          <w:p w14:paraId="3396F54C" w14:textId="3EF333C5" w:rsidR="008B1509" w:rsidRDefault="00586E22" w:rsidP="00E85649">
            <w:pPr>
              <w:pStyle w:val="ListParagraph"/>
              <w:numPr>
                <w:ilvl w:val="0"/>
                <w:numId w:val="37"/>
              </w:numPr>
              <w:spacing w:after="120"/>
              <w:ind w:left="144" w:hanging="144"/>
              <w:contextualSpacing w:val="0"/>
            </w:pPr>
            <w:r>
              <w:lastRenderedPageBreak/>
              <w:t>Education</w:t>
            </w:r>
            <w:r w:rsidR="00FA3D34">
              <w:t>: Master’s</w:t>
            </w:r>
            <w:r w:rsidR="008B1509">
              <w:t xml:space="preserve"> degree in engineering, science, or </w:t>
            </w:r>
            <w:r w:rsidR="00872CDF">
              <w:t>related</w:t>
            </w:r>
            <w:r w:rsidR="008B1509">
              <w:t xml:space="preserve"> discipline.</w:t>
            </w:r>
          </w:p>
          <w:p w14:paraId="414D3B87" w14:textId="15265889" w:rsidR="008B1509" w:rsidRDefault="008B1509" w:rsidP="00E85649">
            <w:pPr>
              <w:pStyle w:val="ListParagraph"/>
              <w:numPr>
                <w:ilvl w:val="0"/>
                <w:numId w:val="37"/>
              </w:numPr>
              <w:spacing w:after="120"/>
              <w:ind w:left="144" w:hanging="144"/>
              <w:contextualSpacing w:val="0"/>
            </w:pPr>
            <w:r>
              <w:t>PMP certification or equivalent preferred.</w:t>
            </w:r>
          </w:p>
          <w:p w14:paraId="2CA85A6F" w14:textId="3AC7DDED" w:rsidR="008B1509" w:rsidRDefault="00586E22" w:rsidP="00E85649">
            <w:pPr>
              <w:pStyle w:val="ListParagraph"/>
              <w:numPr>
                <w:ilvl w:val="0"/>
                <w:numId w:val="37"/>
              </w:numPr>
              <w:spacing w:after="120"/>
              <w:ind w:left="144" w:hanging="144"/>
              <w:contextualSpacing w:val="0"/>
            </w:pPr>
            <w:r>
              <w:t>Experience</w:t>
            </w:r>
            <w:r w:rsidR="00FA3D34">
              <w:t>: Minimum</w:t>
            </w:r>
            <w:r w:rsidR="008B1509">
              <w:t xml:space="preserve"> of 10 years of experience in program management, with a focus on </w:t>
            </w:r>
            <w:r w:rsidR="0025106F">
              <w:t>DoW</w:t>
            </w:r>
            <w:r w:rsidR="008B1509">
              <w:t xml:space="preserve"> </w:t>
            </w:r>
            <w:r w:rsidR="00ED4962">
              <w:t>Operations</w:t>
            </w:r>
            <w:r w:rsidR="008B1509">
              <w:t xml:space="preserve"> and sustainment.</w:t>
            </w:r>
          </w:p>
          <w:p w14:paraId="51A213F0" w14:textId="7ADA0EAF" w:rsidR="008B1509" w:rsidRDefault="008B1509" w:rsidP="00E85649">
            <w:pPr>
              <w:pStyle w:val="ListParagraph"/>
              <w:numPr>
                <w:ilvl w:val="0"/>
                <w:numId w:val="37"/>
              </w:numPr>
              <w:spacing w:after="120"/>
              <w:ind w:left="144" w:hanging="144"/>
              <w:contextualSpacing w:val="0"/>
            </w:pPr>
            <w:r>
              <w:t xml:space="preserve">Proven track record of successfully managing </w:t>
            </w:r>
            <w:r w:rsidR="00530AB7">
              <w:t xml:space="preserve">large and </w:t>
            </w:r>
            <w:r>
              <w:t>complex programs with significant budgets and challenging timelines.</w:t>
            </w:r>
          </w:p>
          <w:p w14:paraId="51E3C031" w14:textId="66F6FAFD" w:rsidR="008B1509" w:rsidRDefault="008B1509" w:rsidP="00E85649">
            <w:pPr>
              <w:pStyle w:val="ListParagraph"/>
              <w:numPr>
                <w:ilvl w:val="0"/>
                <w:numId w:val="37"/>
              </w:numPr>
              <w:spacing w:after="120"/>
              <w:ind w:left="144" w:hanging="144"/>
              <w:contextualSpacing w:val="0"/>
            </w:pPr>
            <w:r>
              <w:t xml:space="preserve">Demonstrated expertise in </w:t>
            </w:r>
            <w:r w:rsidR="00530AB7">
              <w:t xml:space="preserve">managing complex multi domain infrastructure and large technical personnel. </w:t>
            </w:r>
          </w:p>
          <w:p w14:paraId="24B14B74" w14:textId="43FF38E1" w:rsidR="008B1509" w:rsidRDefault="008B1509" w:rsidP="00E85649">
            <w:pPr>
              <w:pStyle w:val="ListParagraph"/>
              <w:numPr>
                <w:ilvl w:val="0"/>
                <w:numId w:val="37"/>
              </w:numPr>
              <w:spacing w:after="120"/>
              <w:ind w:left="144" w:hanging="144"/>
              <w:contextualSpacing w:val="0"/>
            </w:pPr>
            <w:r>
              <w:t>Skills: Strong leadership, communication, and interpersonal skills.</w:t>
            </w:r>
          </w:p>
          <w:p w14:paraId="40A871D7" w14:textId="2C07AC61" w:rsidR="008B1509" w:rsidRDefault="008B1509" w:rsidP="00E85649">
            <w:pPr>
              <w:pStyle w:val="ListParagraph"/>
              <w:numPr>
                <w:ilvl w:val="0"/>
                <w:numId w:val="37"/>
              </w:numPr>
              <w:spacing w:after="120"/>
              <w:ind w:left="144" w:hanging="144"/>
              <w:contextualSpacing w:val="0"/>
            </w:pPr>
            <w:r>
              <w:t>Excellent analytical, problem-solving, and decision-making abilities.</w:t>
            </w:r>
          </w:p>
          <w:p w14:paraId="179EF44A" w14:textId="0349F92E" w:rsidR="008B1509" w:rsidRDefault="00872CDF" w:rsidP="00E85649">
            <w:pPr>
              <w:pStyle w:val="ListParagraph"/>
              <w:numPr>
                <w:ilvl w:val="0"/>
                <w:numId w:val="37"/>
              </w:numPr>
              <w:spacing w:after="120"/>
              <w:ind w:left="144" w:hanging="144"/>
              <w:contextualSpacing w:val="0"/>
            </w:pPr>
            <w:r>
              <w:t>K</w:t>
            </w:r>
            <w:r w:rsidR="008B1509">
              <w:t xml:space="preserve">nowledge of </w:t>
            </w:r>
            <w:r w:rsidR="0025106F">
              <w:t>DoW</w:t>
            </w:r>
            <w:r w:rsidR="008B1509">
              <w:t xml:space="preserve"> regulations and policies.</w:t>
            </w:r>
          </w:p>
          <w:p w14:paraId="083884EE" w14:textId="77777777" w:rsidR="008B1509" w:rsidRPr="00E82970" w:rsidRDefault="008B1509" w:rsidP="00E82970">
            <w:pPr>
              <w:pStyle w:val="ListParagraph"/>
              <w:spacing w:after="120"/>
              <w:ind w:left="144"/>
              <w:contextualSpacing w:val="0"/>
            </w:pPr>
          </w:p>
          <w:p w14:paraId="5184DB2D" w14:textId="407A8F56" w:rsidR="004A308B" w:rsidRPr="00E82970" w:rsidRDefault="004A308B" w:rsidP="00E82970">
            <w:pPr>
              <w:pStyle w:val="ListParagraph"/>
              <w:spacing w:after="120"/>
              <w:ind w:left="144"/>
              <w:contextualSpacing w:val="0"/>
            </w:pPr>
          </w:p>
        </w:tc>
      </w:tr>
      <w:tr w:rsidR="004A308B" w:rsidRPr="008E46A9" w14:paraId="7BB98DCA" w14:textId="77777777" w:rsidTr="00AC6C3A">
        <w:tc>
          <w:tcPr>
            <w:tcW w:w="2695" w:type="dxa"/>
            <w:tcBorders>
              <w:top w:val="nil"/>
              <w:left w:val="single" w:sz="8" w:space="0" w:color="auto"/>
              <w:bottom w:val="nil"/>
              <w:right w:val="single" w:sz="8" w:space="0" w:color="auto"/>
            </w:tcBorders>
            <w:tcMar>
              <w:top w:w="0" w:type="dxa"/>
              <w:left w:w="108" w:type="dxa"/>
              <w:bottom w:w="0" w:type="dxa"/>
              <w:right w:w="108" w:type="dxa"/>
            </w:tcMar>
            <w:hideMark/>
          </w:tcPr>
          <w:p w14:paraId="571A1E97" w14:textId="3E856A04" w:rsidR="004A308B" w:rsidRPr="00051979" w:rsidRDefault="00550E32" w:rsidP="00E82970">
            <w:pPr>
              <w:ind w:left="144"/>
              <w:contextualSpacing/>
              <w:rPr>
                <w:bCs/>
              </w:rPr>
            </w:pPr>
            <w:r w:rsidRPr="00051979">
              <w:rPr>
                <w:bCs/>
              </w:rPr>
              <w:lastRenderedPageBreak/>
              <w:t>Operation</w:t>
            </w:r>
            <w:r w:rsidR="006B71F4" w:rsidRPr="00051979">
              <w:rPr>
                <w:bCs/>
              </w:rPr>
              <w:t>s</w:t>
            </w:r>
            <w:r w:rsidRPr="00051979">
              <w:rPr>
                <w:bCs/>
              </w:rPr>
              <w:t xml:space="preserve"> Manger </w:t>
            </w:r>
          </w:p>
        </w:tc>
        <w:tc>
          <w:tcPr>
            <w:tcW w:w="3538" w:type="dxa"/>
            <w:tcBorders>
              <w:top w:val="nil"/>
              <w:left w:val="nil"/>
              <w:bottom w:val="nil"/>
              <w:right w:val="single" w:sz="8" w:space="0" w:color="auto"/>
            </w:tcBorders>
            <w:tcMar>
              <w:top w:w="0" w:type="dxa"/>
              <w:left w:w="108" w:type="dxa"/>
              <w:bottom w:w="0" w:type="dxa"/>
              <w:right w:w="108" w:type="dxa"/>
            </w:tcMar>
            <w:hideMark/>
          </w:tcPr>
          <w:p w14:paraId="3AFD74F1" w14:textId="42313EC4" w:rsidR="0087395B" w:rsidRDefault="0087395B" w:rsidP="00E85649">
            <w:pPr>
              <w:pStyle w:val="ListParagraph"/>
              <w:numPr>
                <w:ilvl w:val="0"/>
                <w:numId w:val="43"/>
              </w:numPr>
              <w:spacing w:after="120"/>
              <w:ind w:left="144" w:hanging="144"/>
              <w:contextualSpacing w:val="0"/>
            </w:pPr>
            <w:r>
              <w:t xml:space="preserve">Directing day-to-day operations management that </w:t>
            </w:r>
            <w:r w:rsidR="00872CDF">
              <w:t>includes</w:t>
            </w:r>
            <w:r>
              <w:t xml:space="preserve"> </w:t>
            </w:r>
            <w:r w:rsidRPr="0087395B">
              <w:t>end-to-end delivery of IT services</w:t>
            </w:r>
            <w:r>
              <w:t xml:space="preserve">. </w:t>
            </w:r>
            <w:r w:rsidRPr="0087395B">
              <w:t xml:space="preserve"> </w:t>
            </w:r>
            <w:r>
              <w:t xml:space="preserve"> </w:t>
            </w:r>
          </w:p>
          <w:p w14:paraId="42951022" w14:textId="77777777" w:rsidR="004B60F6" w:rsidRDefault="004B60F6" w:rsidP="00E85649">
            <w:pPr>
              <w:pStyle w:val="ListParagraph"/>
              <w:numPr>
                <w:ilvl w:val="0"/>
                <w:numId w:val="43"/>
              </w:numPr>
              <w:spacing w:after="120"/>
              <w:ind w:left="144" w:hanging="144"/>
              <w:contextualSpacing w:val="0"/>
            </w:pPr>
            <w:r w:rsidRPr="004B60F6">
              <w:t>Maintaining a working infrastructure void of vulnerabilities</w:t>
            </w:r>
            <w:r>
              <w:t>.</w:t>
            </w:r>
          </w:p>
          <w:p w14:paraId="6FC6B235" w14:textId="41764CC3" w:rsidR="004B60F6" w:rsidRDefault="004B60F6" w:rsidP="00E85649">
            <w:pPr>
              <w:pStyle w:val="ListParagraph"/>
              <w:numPr>
                <w:ilvl w:val="0"/>
                <w:numId w:val="43"/>
              </w:numPr>
              <w:spacing w:after="120"/>
              <w:ind w:left="144" w:hanging="144"/>
              <w:contextualSpacing w:val="0"/>
            </w:pPr>
            <w:r>
              <w:t>Ensuring availability of operational baseline and deploying new capabilities to the operational baseline.</w:t>
            </w:r>
          </w:p>
          <w:p w14:paraId="188ABD64" w14:textId="7DF6F834" w:rsidR="004B60F6" w:rsidRDefault="004B60F6" w:rsidP="00E85649">
            <w:pPr>
              <w:pStyle w:val="ListParagraph"/>
              <w:numPr>
                <w:ilvl w:val="0"/>
                <w:numId w:val="43"/>
              </w:numPr>
              <w:spacing w:after="120"/>
              <w:ind w:left="144" w:hanging="144"/>
              <w:contextualSpacing w:val="0"/>
            </w:pPr>
            <w:r>
              <w:t>Oversees resolution of Incidents.</w:t>
            </w:r>
          </w:p>
          <w:p w14:paraId="4963D79C" w14:textId="4E525C21" w:rsidR="004A308B" w:rsidRPr="00777A0E" w:rsidRDefault="004B60F6" w:rsidP="00E85649">
            <w:pPr>
              <w:pStyle w:val="ListParagraph"/>
              <w:numPr>
                <w:ilvl w:val="0"/>
                <w:numId w:val="43"/>
              </w:numPr>
              <w:spacing w:after="120"/>
              <w:ind w:left="144" w:hanging="144"/>
              <w:contextualSpacing w:val="0"/>
            </w:pPr>
            <w:r>
              <w:t xml:space="preserve">Communicates issues and outages to the stakeholders.  </w:t>
            </w:r>
            <w:r w:rsidR="004A308B" w:rsidRPr="00777A0E">
              <w:t xml:space="preserve"> </w:t>
            </w:r>
          </w:p>
        </w:tc>
        <w:tc>
          <w:tcPr>
            <w:tcW w:w="3302" w:type="dxa"/>
            <w:tcBorders>
              <w:top w:val="nil"/>
              <w:left w:val="nil"/>
              <w:bottom w:val="nil"/>
              <w:right w:val="single" w:sz="8" w:space="0" w:color="auto"/>
            </w:tcBorders>
            <w:tcMar>
              <w:top w:w="0" w:type="dxa"/>
              <w:left w:w="108" w:type="dxa"/>
              <w:bottom w:w="0" w:type="dxa"/>
              <w:right w:w="108" w:type="dxa"/>
            </w:tcMar>
            <w:hideMark/>
          </w:tcPr>
          <w:p w14:paraId="622F47DE" w14:textId="77777777" w:rsidR="00380E2B" w:rsidRDefault="004A308B" w:rsidP="00632E5D">
            <w:pPr>
              <w:numPr>
                <w:ilvl w:val="0"/>
                <w:numId w:val="12"/>
              </w:numPr>
              <w:ind w:left="144" w:hanging="144"/>
              <w:contextualSpacing/>
            </w:pPr>
            <w:r w:rsidRPr="00777A0E">
              <w:t>Experience</w:t>
            </w:r>
            <w:r w:rsidR="00E82970">
              <w:t xml:space="preserve">: </w:t>
            </w:r>
            <w:r w:rsidR="00E82970" w:rsidRPr="00E82970">
              <w:t>Extensive experience in IT infrastructure operations, including areas like system administration, network administration, security management, and cloud computing, is highly desirable.</w:t>
            </w:r>
            <w:r w:rsidRPr="00777A0E">
              <w:t xml:space="preserve">  </w:t>
            </w:r>
          </w:p>
          <w:p w14:paraId="4D554066" w14:textId="1BEE031B" w:rsidR="008D447C" w:rsidRDefault="00233650" w:rsidP="00632E5D">
            <w:pPr>
              <w:numPr>
                <w:ilvl w:val="0"/>
                <w:numId w:val="12"/>
              </w:numPr>
              <w:ind w:left="144" w:hanging="144"/>
              <w:contextualSpacing/>
            </w:pPr>
            <w:r>
              <w:t xml:space="preserve">6 </w:t>
            </w:r>
            <w:r w:rsidR="008D447C">
              <w:t xml:space="preserve">to 10 years of experience in infrastructure, applications and system sustainment, </w:t>
            </w:r>
            <w:r w:rsidR="00F03CCA">
              <w:t xml:space="preserve">and </w:t>
            </w:r>
            <w:r w:rsidR="008D447C">
              <w:t xml:space="preserve">software maintenance, </w:t>
            </w:r>
          </w:p>
          <w:p w14:paraId="0B5BA518" w14:textId="12A0D389" w:rsidR="003B2850" w:rsidRDefault="003B2850" w:rsidP="00632E5D">
            <w:pPr>
              <w:numPr>
                <w:ilvl w:val="0"/>
                <w:numId w:val="12"/>
              </w:numPr>
              <w:ind w:left="144" w:hanging="144"/>
              <w:contextualSpacing/>
            </w:pPr>
            <w:r>
              <w:t xml:space="preserve">Experience in </w:t>
            </w:r>
            <w:r w:rsidR="00F03CCA">
              <w:t xml:space="preserve">leading </w:t>
            </w:r>
            <w:r>
              <w:t xml:space="preserve">IT Operations for the program of </w:t>
            </w:r>
            <w:r w:rsidR="00F03CCA">
              <w:t xml:space="preserve">the </w:t>
            </w:r>
            <w:r>
              <w:t>size and complexity.</w:t>
            </w:r>
          </w:p>
          <w:p w14:paraId="7D49B0A9" w14:textId="28F2BD2A" w:rsidR="008D447C" w:rsidRDefault="00607BFC" w:rsidP="00632E5D">
            <w:pPr>
              <w:numPr>
                <w:ilvl w:val="0"/>
                <w:numId w:val="12"/>
              </w:numPr>
              <w:ind w:left="144" w:hanging="144"/>
              <w:contextualSpacing/>
            </w:pPr>
            <w:r>
              <w:t xml:space="preserve">Experience with and </w:t>
            </w:r>
            <w:r w:rsidR="004074AA">
              <w:t xml:space="preserve">a </w:t>
            </w:r>
            <w:r>
              <w:t>d</w:t>
            </w:r>
            <w:r w:rsidR="008D447C">
              <w:t>eep understating of Continuous Development and Continuous Delivery (CI/CD), and Dev/Sec/Ops</w:t>
            </w:r>
            <w:r>
              <w:t>,</w:t>
            </w:r>
          </w:p>
          <w:p w14:paraId="06E22E1A" w14:textId="73637AED" w:rsidR="00607BFC" w:rsidRDefault="00607BFC" w:rsidP="00632E5D">
            <w:pPr>
              <w:numPr>
                <w:ilvl w:val="0"/>
                <w:numId w:val="12"/>
              </w:numPr>
              <w:ind w:left="144" w:hanging="144"/>
              <w:contextualSpacing/>
            </w:pPr>
            <w:r>
              <w:t xml:space="preserve">Experience with and </w:t>
            </w:r>
            <w:r w:rsidR="004074AA">
              <w:t xml:space="preserve">a </w:t>
            </w:r>
            <w:r>
              <w:t>deep understating of Agile framework, and use of digital knowledge management tools.</w:t>
            </w:r>
          </w:p>
          <w:p w14:paraId="0FB4BAF6" w14:textId="3D25CC67" w:rsidR="00607BFC" w:rsidRDefault="00607BFC" w:rsidP="00632E5D">
            <w:pPr>
              <w:numPr>
                <w:ilvl w:val="0"/>
                <w:numId w:val="12"/>
              </w:numPr>
              <w:ind w:left="144" w:hanging="144"/>
              <w:contextualSpacing/>
            </w:pPr>
            <w:r>
              <w:t>Extensive experience with Cloud services, and Operations.</w:t>
            </w:r>
          </w:p>
          <w:p w14:paraId="317A894D" w14:textId="768335AE" w:rsidR="00607BFC" w:rsidRDefault="00607BFC" w:rsidP="00632E5D">
            <w:pPr>
              <w:numPr>
                <w:ilvl w:val="0"/>
                <w:numId w:val="12"/>
              </w:numPr>
              <w:ind w:left="144" w:hanging="144"/>
              <w:contextualSpacing/>
            </w:pPr>
            <w:r>
              <w:t>Experience in leadership and stakeholders’ management.</w:t>
            </w:r>
          </w:p>
          <w:p w14:paraId="619FF0EF" w14:textId="0F1BECCB" w:rsidR="00607BFC" w:rsidRDefault="00607BFC" w:rsidP="00632E5D">
            <w:pPr>
              <w:numPr>
                <w:ilvl w:val="0"/>
                <w:numId w:val="12"/>
              </w:numPr>
              <w:ind w:left="144" w:hanging="144"/>
              <w:contextualSpacing/>
            </w:pPr>
            <w:r>
              <w:t xml:space="preserve">Excellent communication </w:t>
            </w:r>
            <w:r w:rsidR="00872CDF">
              <w:t>skills</w:t>
            </w:r>
            <w:r>
              <w:t>.</w:t>
            </w:r>
          </w:p>
          <w:p w14:paraId="26FDC8EE" w14:textId="56FFAC9F" w:rsidR="004A308B" w:rsidRDefault="00E82970" w:rsidP="00E85649">
            <w:pPr>
              <w:pStyle w:val="ListParagraph"/>
              <w:numPr>
                <w:ilvl w:val="0"/>
                <w:numId w:val="38"/>
              </w:numPr>
              <w:ind w:left="288" w:hanging="144"/>
            </w:pPr>
            <w:r w:rsidRPr="00E82970">
              <w:t>Education:</w:t>
            </w:r>
          </w:p>
          <w:p w14:paraId="48A87DF0" w14:textId="776FBB2C" w:rsidR="005852CB" w:rsidRDefault="005852CB" w:rsidP="005852CB">
            <w:pPr>
              <w:spacing w:after="160" w:line="278" w:lineRule="auto"/>
            </w:pPr>
            <w:r w:rsidRPr="006504BC">
              <w:lastRenderedPageBreak/>
              <w:t xml:space="preserve">A </w:t>
            </w:r>
            <w:r w:rsidR="005D411E">
              <w:t>bachelor’s</w:t>
            </w:r>
            <w:r w:rsidR="004074AA" w:rsidRPr="006504BC">
              <w:t xml:space="preserve"> </w:t>
            </w:r>
            <w:r w:rsidRPr="006504BC">
              <w:t>degree in IT, computer science, or a related field</w:t>
            </w:r>
            <w:r>
              <w:t xml:space="preserve">. </w:t>
            </w:r>
            <w:r w:rsidR="00380E2B">
              <w:t>M</w:t>
            </w:r>
            <w:r w:rsidRPr="006504BC">
              <w:t xml:space="preserve">aster's degree in information systems, business administration (with a focus on IT), or a related field </w:t>
            </w:r>
            <w:r>
              <w:t>is preferred.</w:t>
            </w:r>
          </w:p>
          <w:p w14:paraId="57540005" w14:textId="70BDF1A4" w:rsidR="00F03CCA" w:rsidRDefault="00F03CCA" w:rsidP="00E85649">
            <w:pPr>
              <w:pStyle w:val="ListParagraph"/>
              <w:numPr>
                <w:ilvl w:val="0"/>
                <w:numId w:val="38"/>
              </w:numPr>
              <w:ind w:left="144" w:hanging="144"/>
            </w:pPr>
            <w:r>
              <w:t xml:space="preserve">Desired </w:t>
            </w:r>
            <w:r w:rsidRPr="006504BC">
              <w:t>Certifications:</w:t>
            </w:r>
            <w:r w:rsidR="00F018A6">
              <w:t xml:space="preserve"> Desire one or </w:t>
            </w:r>
            <w:r w:rsidR="00872CDF">
              <w:t>more</w:t>
            </w:r>
            <w:r w:rsidR="00F018A6">
              <w:t xml:space="preserve"> certifications listed here:</w:t>
            </w:r>
          </w:p>
          <w:p w14:paraId="28E54983" w14:textId="5084B8C9" w:rsidR="00F03CCA" w:rsidRDefault="00F03CCA" w:rsidP="00E85649">
            <w:pPr>
              <w:pStyle w:val="ListParagraph"/>
              <w:numPr>
                <w:ilvl w:val="0"/>
                <w:numId w:val="40"/>
              </w:numPr>
              <w:spacing w:after="120"/>
              <w:ind w:left="288" w:hanging="144"/>
            </w:pPr>
            <w:r>
              <w:t>ITIL</w:t>
            </w:r>
            <w:r w:rsidR="00864537">
              <w:t xml:space="preserve"> certification</w:t>
            </w:r>
          </w:p>
          <w:p w14:paraId="64AFEA1C" w14:textId="4413E48E" w:rsidR="007C2F0A" w:rsidRDefault="00463379" w:rsidP="00E85649">
            <w:pPr>
              <w:pStyle w:val="ListParagraph"/>
              <w:numPr>
                <w:ilvl w:val="0"/>
                <w:numId w:val="39"/>
              </w:numPr>
              <w:ind w:left="432" w:hanging="288"/>
              <w:contextualSpacing w:val="0"/>
            </w:pPr>
            <w:r>
              <w:t>Cloud Certifications</w:t>
            </w:r>
            <w:r w:rsidR="007C2F0A">
              <w:t xml:space="preserve"> related to Operations, security, DevOps,</w:t>
            </w:r>
            <w:r w:rsidR="00F018A6">
              <w:t xml:space="preserve"> </w:t>
            </w:r>
            <w:r w:rsidR="007C2F0A">
              <w:t>etc.</w:t>
            </w:r>
          </w:p>
          <w:p w14:paraId="1EF02632" w14:textId="151D4892" w:rsidR="00864537" w:rsidRDefault="00864537" w:rsidP="00E85649">
            <w:pPr>
              <w:pStyle w:val="ListParagraph"/>
              <w:numPr>
                <w:ilvl w:val="0"/>
                <w:numId w:val="40"/>
              </w:numPr>
              <w:spacing w:line="278" w:lineRule="auto"/>
              <w:ind w:left="432" w:hanging="288"/>
            </w:pPr>
            <w:r>
              <w:t>Vendor certification</w:t>
            </w:r>
            <w:r w:rsidR="00F018A6">
              <w:t>:</w:t>
            </w:r>
            <w:r w:rsidR="00F018A6">
              <w:br/>
            </w:r>
            <w:r>
              <w:t>such as ESRI, Agile, CISCO.</w:t>
            </w:r>
          </w:p>
          <w:p w14:paraId="338A7341" w14:textId="02C34030" w:rsidR="00864537" w:rsidRDefault="00864537" w:rsidP="00E85649">
            <w:pPr>
              <w:pStyle w:val="ListParagraph"/>
              <w:numPr>
                <w:ilvl w:val="0"/>
                <w:numId w:val="41"/>
              </w:numPr>
              <w:ind w:left="288" w:hanging="144"/>
            </w:pPr>
            <w:r>
              <w:t>Security certifications</w:t>
            </w:r>
            <w:r w:rsidR="00F018A6">
              <w:t>.</w:t>
            </w:r>
          </w:p>
          <w:p w14:paraId="512FF636" w14:textId="7008DA28" w:rsidR="00864537" w:rsidRPr="006504BC" w:rsidRDefault="00864537" w:rsidP="00E85649">
            <w:pPr>
              <w:pStyle w:val="ListParagraph"/>
              <w:numPr>
                <w:ilvl w:val="0"/>
                <w:numId w:val="42"/>
              </w:numPr>
              <w:spacing w:after="160"/>
              <w:ind w:left="288" w:hanging="144"/>
            </w:pPr>
            <w:r>
              <w:t>PMP certification</w:t>
            </w:r>
            <w:r w:rsidR="00F018A6">
              <w:t>.</w:t>
            </w:r>
            <w:r>
              <w:t xml:space="preserve"> </w:t>
            </w:r>
          </w:p>
          <w:p w14:paraId="12FC6E4D" w14:textId="77777777" w:rsidR="00F03CCA" w:rsidRPr="006504BC" w:rsidRDefault="00F03CCA" w:rsidP="005852CB">
            <w:pPr>
              <w:spacing w:after="160" w:line="278" w:lineRule="auto"/>
            </w:pPr>
          </w:p>
          <w:p w14:paraId="49696109" w14:textId="02F42B45" w:rsidR="005852CB" w:rsidRPr="00777A0E" w:rsidRDefault="005852CB" w:rsidP="00E82970">
            <w:pPr>
              <w:contextualSpacing/>
            </w:pPr>
          </w:p>
          <w:p w14:paraId="64B480AE" w14:textId="77777777" w:rsidR="004A308B" w:rsidRPr="008E46A9" w:rsidRDefault="004A308B" w:rsidP="00E82970">
            <w:pPr>
              <w:spacing w:after="240"/>
              <w:ind w:left="144"/>
            </w:pPr>
          </w:p>
        </w:tc>
      </w:tr>
      <w:tr w:rsidR="00F15B65" w:rsidRPr="008E46A9" w14:paraId="14388F30" w14:textId="77777777" w:rsidTr="00AC6C3A">
        <w:tc>
          <w:tcPr>
            <w:tcW w:w="2695" w:type="dxa"/>
            <w:tcBorders>
              <w:top w:val="nil"/>
              <w:left w:val="single" w:sz="8" w:space="0" w:color="auto"/>
              <w:bottom w:val="nil"/>
              <w:right w:val="single" w:sz="8" w:space="0" w:color="auto"/>
            </w:tcBorders>
            <w:tcMar>
              <w:top w:w="0" w:type="dxa"/>
              <w:left w:w="108" w:type="dxa"/>
              <w:bottom w:w="0" w:type="dxa"/>
              <w:right w:w="108" w:type="dxa"/>
            </w:tcMar>
          </w:tcPr>
          <w:p w14:paraId="01804C2C" w14:textId="5B3678FB" w:rsidR="00F15B65" w:rsidRPr="00777A0E" w:rsidRDefault="003E3F93" w:rsidP="004062A6">
            <w:pPr>
              <w:contextualSpacing/>
              <w:rPr>
                <w:b/>
              </w:rPr>
            </w:pPr>
            <w:r>
              <w:rPr>
                <w:b/>
              </w:rPr>
              <w:lastRenderedPageBreak/>
              <w:t>Cyber Security Lead</w:t>
            </w:r>
          </w:p>
        </w:tc>
        <w:tc>
          <w:tcPr>
            <w:tcW w:w="3538" w:type="dxa"/>
            <w:tcBorders>
              <w:top w:val="nil"/>
              <w:left w:val="nil"/>
              <w:bottom w:val="nil"/>
              <w:right w:val="single" w:sz="8" w:space="0" w:color="auto"/>
            </w:tcBorders>
            <w:tcMar>
              <w:top w:w="0" w:type="dxa"/>
              <w:left w:w="108" w:type="dxa"/>
              <w:bottom w:w="0" w:type="dxa"/>
              <w:right w:w="108" w:type="dxa"/>
            </w:tcMar>
          </w:tcPr>
          <w:p w14:paraId="781A9BE1" w14:textId="10E9A1AB" w:rsidR="00AF7FD3" w:rsidRDefault="00AF7FD3" w:rsidP="00E85649">
            <w:pPr>
              <w:pStyle w:val="ListParagraph"/>
              <w:numPr>
                <w:ilvl w:val="0"/>
                <w:numId w:val="38"/>
              </w:numPr>
              <w:spacing w:after="120"/>
              <w:ind w:left="144" w:hanging="144"/>
              <w:contextualSpacing w:val="0"/>
            </w:pPr>
            <w:r w:rsidRPr="00AF7FD3">
              <w:t>Develop</w:t>
            </w:r>
            <w:r>
              <w:t>ing</w:t>
            </w:r>
            <w:r w:rsidRPr="00AF7FD3">
              <w:t xml:space="preserve"> and </w:t>
            </w:r>
            <w:r w:rsidR="00872CDF" w:rsidRPr="00AF7FD3">
              <w:t>managing</w:t>
            </w:r>
            <w:r w:rsidRPr="00AF7FD3">
              <w:t xml:space="preserve"> the overall cybersecurity program, including planning, execution, and monitoring</w:t>
            </w:r>
            <w:r>
              <w:t>.</w:t>
            </w:r>
          </w:p>
          <w:p w14:paraId="268DC0F0" w14:textId="6D9C73D0" w:rsidR="00F15B65" w:rsidRDefault="003E3F93" w:rsidP="00E85649">
            <w:pPr>
              <w:pStyle w:val="ListParagraph"/>
              <w:numPr>
                <w:ilvl w:val="0"/>
                <w:numId w:val="38"/>
              </w:numPr>
              <w:spacing w:after="120"/>
              <w:ind w:left="144" w:hanging="144"/>
              <w:contextualSpacing w:val="0"/>
            </w:pPr>
            <w:r>
              <w:t xml:space="preserve">Coordinate Security activities across </w:t>
            </w:r>
            <w:r w:rsidR="00AF7FD3">
              <w:t xml:space="preserve">the </w:t>
            </w:r>
            <w:r w:rsidR="000D6FF8">
              <w:t>organization.</w:t>
            </w:r>
            <w:r w:rsidR="00AF7FD3">
              <w:t xml:space="preserve"> </w:t>
            </w:r>
          </w:p>
          <w:p w14:paraId="46C9EE54" w14:textId="77777777" w:rsidR="00926751" w:rsidRDefault="00926751" w:rsidP="00E85649">
            <w:pPr>
              <w:pStyle w:val="ListParagraph"/>
              <w:numPr>
                <w:ilvl w:val="0"/>
                <w:numId w:val="38"/>
              </w:numPr>
              <w:spacing w:after="120"/>
              <w:ind w:left="144" w:hanging="144"/>
              <w:contextualSpacing w:val="0"/>
            </w:pPr>
            <w:r>
              <w:t>I</w:t>
            </w:r>
            <w:r w:rsidRPr="00926751">
              <w:t>mplementing security policies, procedures, and standards relevant to the program. </w:t>
            </w:r>
          </w:p>
          <w:p w14:paraId="782AE83D" w14:textId="77777777" w:rsidR="00926751" w:rsidRDefault="00880C76" w:rsidP="00E85649">
            <w:pPr>
              <w:pStyle w:val="ListParagraph"/>
              <w:numPr>
                <w:ilvl w:val="0"/>
                <w:numId w:val="38"/>
              </w:numPr>
              <w:spacing w:after="120"/>
              <w:ind w:left="144" w:hanging="144"/>
              <w:contextualSpacing w:val="0"/>
            </w:pPr>
            <w:r>
              <w:t>I</w:t>
            </w:r>
            <w:r w:rsidR="00926751" w:rsidRPr="00926751">
              <w:t>dentifying, assessing, and mitigating cybersecurity risks associated with the program. </w:t>
            </w:r>
          </w:p>
          <w:p w14:paraId="01316C0D" w14:textId="77777777" w:rsidR="00880C76" w:rsidRPr="000F6099" w:rsidRDefault="00880C76" w:rsidP="00E85649">
            <w:pPr>
              <w:pStyle w:val="ListParagraph"/>
              <w:numPr>
                <w:ilvl w:val="0"/>
                <w:numId w:val="38"/>
              </w:numPr>
              <w:spacing w:after="120"/>
              <w:ind w:left="144" w:hanging="144"/>
              <w:contextualSpacing w:val="0"/>
            </w:pPr>
            <w:r w:rsidRPr="00880C76">
              <w:t xml:space="preserve">Ensuring compliance </w:t>
            </w:r>
            <w:r w:rsidR="00656E36" w:rsidRPr="00FF51A0">
              <w:rPr>
                <w:rFonts w:eastAsia="Calibri"/>
              </w:rPr>
              <w:t xml:space="preserve">Information Management Systems (IS) </w:t>
            </w:r>
            <w:bookmarkStart w:id="124" w:name="_Hlk175411791"/>
            <w:r w:rsidR="00656E36" w:rsidRPr="00FF51A0">
              <w:rPr>
                <w:rFonts w:eastAsia="Calibri"/>
              </w:rPr>
              <w:t xml:space="preserve">Risk Management Framework (RMF) Guide </w:t>
            </w:r>
            <w:bookmarkEnd w:id="124"/>
            <w:r w:rsidR="00656E36" w:rsidRPr="00FF51A0">
              <w:rPr>
                <w:rFonts w:eastAsia="Calibri"/>
              </w:rPr>
              <w:t>and adher</w:t>
            </w:r>
            <w:r w:rsidR="00656E36">
              <w:rPr>
                <w:rFonts w:eastAsia="Calibri"/>
              </w:rPr>
              <w:t>ence</w:t>
            </w:r>
            <w:r w:rsidR="00656E36" w:rsidRPr="00FF51A0">
              <w:rPr>
                <w:rFonts w:eastAsia="Calibri"/>
              </w:rPr>
              <w:t xml:space="preserve"> to ICD 503 for the </w:t>
            </w:r>
            <w:r w:rsidR="00656E36" w:rsidRPr="00FF51A0">
              <w:rPr>
                <w:rFonts w:eastAsia="Calibri"/>
              </w:rPr>
              <w:lastRenderedPageBreak/>
              <w:t>Assessment and</w:t>
            </w:r>
            <w:r w:rsidR="00656E36">
              <w:rPr>
                <w:rFonts w:eastAsia="Calibri"/>
              </w:rPr>
              <w:t xml:space="preserve"> </w:t>
            </w:r>
            <w:r w:rsidR="00656E36" w:rsidRPr="00FF51A0">
              <w:rPr>
                <w:rFonts w:eastAsia="Calibri"/>
              </w:rPr>
              <w:t>Authorization of the newly delivered</w:t>
            </w:r>
            <w:r w:rsidR="00656E36">
              <w:rPr>
                <w:rFonts w:eastAsia="Calibri"/>
              </w:rPr>
              <w:t xml:space="preserve"> service.</w:t>
            </w:r>
          </w:p>
          <w:p w14:paraId="31F6D21B" w14:textId="2E46F926" w:rsidR="00656E36" w:rsidRPr="00777A0E" w:rsidRDefault="00656E36" w:rsidP="000F6099">
            <w:pPr>
              <w:pStyle w:val="ListParagraph"/>
              <w:spacing w:after="120"/>
              <w:ind w:left="144"/>
              <w:contextualSpacing w:val="0"/>
            </w:pPr>
            <w:r>
              <w:rPr>
                <w:color w:val="000000"/>
              </w:rPr>
              <w:t xml:space="preserve">Oversee and maintain </w:t>
            </w:r>
            <w:r w:rsidRPr="00FF51A0">
              <w:rPr>
                <w:color w:val="000000"/>
              </w:rPr>
              <w:t>Information Assurance Vulnerability Assessment (IAVA) process to ensure sustained components stay compliant with A&amp;A standards, while continuing to meet stated availability/reliability requirements.</w:t>
            </w:r>
          </w:p>
        </w:tc>
        <w:tc>
          <w:tcPr>
            <w:tcW w:w="3302" w:type="dxa"/>
            <w:tcBorders>
              <w:top w:val="nil"/>
              <w:left w:val="nil"/>
              <w:bottom w:val="nil"/>
              <w:right w:val="single" w:sz="8" w:space="0" w:color="auto"/>
            </w:tcBorders>
            <w:tcMar>
              <w:top w:w="0" w:type="dxa"/>
              <w:left w:w="108" w:type="dxa"/>
              <w:bottom w:w="0" w:type="dxa"/>
              <w:right w:w="108" w:type="dxa"/>
            </w:tcMar>
          </w:tcPr>
          <w:p w14:paraId="0A3ECD34" w14:textId="0BE2F612" w:rsidR="00F15B65" w:rsidRDefault="000F6099" w:rsidP="00E85649">
            <w:pPr>
              <w:pStyle w:val="ListParagraph"/>
              <w:numPr>
                <w:ilvl w:val="0"/>
                <w:numId w:val="44"/>
              </w:numPr>
              <w:ind w:left="144" w:hanging="144"/>
              <w:contextualSpacing w:val="0"/>
            </w:pPr>
            <w:r>
              <w:lastRenderedPageBreak/>
              <w:t>Experience</w:t>
            </w:r>
            <w:r w:rsidR="00425563">
              <w:t>:</w:t>
            </w:r>
          </w:p>
          <w:p w14:paraId="4986EC4F" w14:textId="157B2BC8" w:rsidR="007F1863" w:rsidRDefault="00233650" w:rsidP="00E85649">
            <w:pPr>
              <w:pStyle w:val="ListParagraph"/>
              <w:numPr>
                <w:ilvl w:val="0"/>
                <w:numId w:val="47"/>
              </w:numPr>
              <w:spacing w:after="120"/>
              <w:ind w:left="432" w:hanging="288"/>
              <w:contextualSpacing w:val="0"/>
            </w:pPr>
            <w:r>
              <w:t>6</w:t>
            </w:r>
            <w:r w:rsidR="00425563" w:rsidRPr="00425563">
              <w:t>-10 years in various cybersecurity</w:t>
            </w:r>
            <w:r w:rsidR="00425563">
              <w:t xml:space="preserve"> </w:t>
            </w:r>
            <w:r w:rsidR="00872CDF">
              <w:t>roles</w:t>
            </w:r>
            <w:r w:rsidR="00425563">
              <w:t xml:space="preserve"> and at least 5 years in a leadership role.</w:t>
            </w:r>
          </w:p>
          <w:p w14:paraId="09AC2A8E" w14:textId="0FDFA6F6" w:rsidR="0077242A" w:rsidRDefault="0077242A" w:rsidP="00E85649">
            <w:pPr>
              <w:pStyle w:val="ListParagraph"/>
              <w:numPr>
                <w:ilvl w:val="0"/>
                <w:numId w:val="47"/>
              </w:numPr>
              <w:spacing w:after="120"/>
              <w:ind w:left="432" w:hanging="288"/>
              <w:contextualSpacing w:val="0"/>
            </w:pPr>
            <w:r>
              <w:t xml:space="preserve">Experience in leading Cyber Security for </w:t>
            </w:r>
            <w:r w:rsidR="0025106F">
              <w:t>DoW</w:t>
            </w:r>
            <w:r>
              <w:t xml:space="preserve"> / Intelligence community for at least 3 years.</w:t>
            </w:r>
          </w:p>
          <w:p w14:paraId="38AB4E9A" w14:textId="66D1BB18" w:rsidR="007F1863" w:rsidRDefault="007F1863" w:rsidP="00E85649">
            <w:pPr>
              <w:pStyle w:val="ListParagraph"/>
              <w:numPr>
                <w:ilvl w:val="0"/>
                <w:numId w:val="47"/>
              </w:numPr>
              <w:spacing w:after="120"/>
              <w:ind w:left="432" w:hanging="288"/>
              <w:contextualSpacing w:val="0"/>
            </w:pPr>
            <w:r w:rsidRPr="007F1863">
              <w:t>Experience in leading and managing teams of security professionals</w:t>
            </w:r>
            <w:r>
              <w:t>.</w:t>
            </w:r>
            <w:r w:rsidRPr="007F1863">
              <w:t> </w:t>
            </w:r>
          </w:p>
          <w:p w14:paraId="15435B98" w14:textId="322FA509" w:rsidR="0077242A" w:rsidRDefault="0077242A" w:rsidP="00E85649">
            <w:pPr>
              <w:pStyle w:val="ListParagraph"/>
              <w:numPr>
                <w:ilvl w:val="0"/>
                <w:numId w:val="47"/>
              </w:numPr>
              <w:spacing w:after="120"/>
              <w:ind w:left="432" w:hanging="288"/>
              <w:contextualSpacing w:val="0"/>
            </w:pPr>
            <w:r w:rsidRPr="0077242A">
              <w:t>A broad understanding of various cybersecurity areas, including network security, incident response, vulnerability management, and cloud security</w:t>
            </w:r>
            <w:r>
              <w:t>.</w:t>
            </w:r>
          </w:p>
          <w:p w14:paraId="7996C9B7" w14:textId="1EAFCBFD" w:rsidR="00A729F2" w:rsidRDefault="00A729F2" w:rsidP="00E85649">
            <w:pPr>
              <w:pStyle w:val="ListParagraph"/>
              <w:numPr>
                <w:ilvl w:val="0"/>
                <w:numId w:val="47"/>
              </w:numPr>
              <w:spacing w:after="120"/>
              <w:ind w:left="432" w:hanging="288"/>
              <w:contextualSpacing w:val="0"/>
            </w:pPr>
            <w:r w:rsidRPr="00A729F2">
              <w:lastRenderedPageBreak/>
              <w:t>Experience in program management and project management</w:t>
            </w:r>
            <w:r>
              <w:t>.</w:t>
            </w:r>
          </w:p>
          <w:p w14:paraId="11373834" w14:textId="06496428" w:rsidR="00425563" w:rsidRDefault="00A729F2" w:rsidP="00E85649">
            <w:pPr>
              <w:pStyle w:val="ListParagraph"/>
              <w:numPr>
                <w:ilvl w:val="0"/>
                <w:numId w:val="44"/>
              </w:numPr>
              <w:ind w:left="144" w:hanging="144"/>
              <w:contextualSpacing w:val="0"/>
            </w:pPr>
            <w:r>
              <w:t xml:space="preserve">Desired </w:t>
            </w:r>
            <w:r w:rsidR="00425563">
              <w:t>Education</w:t>
            </w:r>
          </w:p>
          <w:p w14:paraId="40D76D33" w14:textId="1A2DEA21" w:rsidR="00425563" w:rsidRDefault="00425563" w:rsidP="00425563">
            <w:pPr>
              <w:pStyle w:val="ListParagraph"/>
              <w:ind w:left="288"/>
              <w:contextualSpacing w:val="0"/>
            </w:pPr>
            <w:r w:rsidRPr="00425563">
              <w:t xml:space="preserve">A </w:t>
            </w:r>
            <w:r w:rsidR="005D411E">
              <w:t>master’s</w:t>
            </w:r>
            <w:r w:rsidRPr="00425563">
              <w:t xml:space="preserve"> degree or higher in cybersecurity, computer science, or a related field is highly desirable</w:t>
            </w:r>
            <w:r>
              <w:t>.</w:t>
            </w:r>
          </w:p>
          <w:p w14:paraId="06CD2743" w14:textId="77777777" w:rsidR="00425563" w:rsidRDefault="00425563" w:rsidP="00E85649">
            <w:pPr>
              <w:pStyle w:val="ListParagraph"/>
              <w:numPr>
                <w:ilvl w:val="0"/>
                <w:numId w:val="45"/>
              </w:numPr>
              <w:ind w:left="288" w:hanging="144"/>
              <w:contextualSpacing w:val="0"/>
            </w:pPr>
            <w:r>
              <w:t>Desired certification:</w:t>
            </w:r>
            <w:r w:rsidRPr="00425563">
              <w:t xml:space="preserve"> </w:t>
            </w:r>
            <w:r>
              <w:br/>
            </w:r>
            <w:r w:rsidRPr="00425563">
              <w:t>CISSP, CISM, CISA, etc.</w:t>
            </w:r>
          </w:p>
          <w:p w14:paraId="28BD4F4A" w14:textId="2AFED05C" w:rsidR="00425563" w:rsidRDefault="00425563" w:rsidP="00715B1E">
            <w:pPr>
              <w:pStyle w:val="ListParagraph"/>
              <w:spacing w:after="120"/>
              <w:ind w:left="288"/>
              <w:contextualSpacing w:val="0"/>
            </w:pPr>
            <w:r>
              <w:t>Cloud Security</w:t>
            </w:r>
            <w:r w:rsidR="007F1863">
              <w:t>.</w:t>
            </w:r>
          </w:p>
          <w:p w14:paraId="53F23763" w14:textId="7DA7FED7" w:rsidR="007F1863" w:rsidRDefault="00A729F2" w:rsidP="00E85649">
            <w:pPr>
              <w:pStyle w:val="ListParagraph"/>
              <w:numPr>
                <w:ilvl w:val="0"/>
                <w:numId w:val="46"/>
              </w:numPr>
              <w:ind w:left="144" w:hanging="144"/>
              <w:contextualSpacing w:val="0"/>
            </w:pPr>
            <w:r>
              <w:t xml:space="preserve">Desired </w:t>
            </w:r>
            <w:r w:rsidR="007F1863">
              <w:t>Skill</w:t>
            </w:r>
            <w:r>
              <w:t>s</w:t>
            </w:r>
            <w:r w:rsidR="007F1863">
              <w:t>:</w:t>
            </w:r>
          </w:p>
          <w:p w14:paraId="286B201E" w14:textId="77777777" w:rsidR="007F1863" w:rsidRDefault="007F1863" w:rsidP="00E85649">
            <w:pPr>
              <w:pStyle w:val="ListParagraph"/>
              <w:numPr>
                <w:ilvl w:val="0"/>
                <w:numId w:val="48"/>
              </w:numPr>
              <w:spacing w:after="120"/>
              <w:ind w:left="576" w:hanging="288"/>
              <w:contextualSpacing w:val="0"/>
            </w:pPr>
            <w:r>
              <w:t xml:space="preserve">in depth understating of </w:t>
            </w:r>
            <w:r w:rsidRPr="007F1863">
              <w:t>Intelligence Community Directive (ICD) 503</w:t>
            </w:r>
            <w:r>
              <w:t>.</w:t>
            </w:r>
          </w:p>
          <w:p w14:paraId="30BBDC6A" w14:textId="77777777" w:rsidR="007F1863" w:rsidRDefault="007F1863" w:rsidP="00E85649">
            <w:pPr>
              <w:pStyle w:val="ListParagraph"/>
              <w:numPr>
                <w:ilvl w:val="0"/>
                <w:numId w:val="48"/>
              </w:numPr>
              <w:spacing w:after="120"/>
              <w:ind w:left="576" w:hanging="288"/>
              <w:contextualSpacing w:val="0"/>
            </w:pPr>
            <w:r>
              <w:t>In depth understating of Risk Management Framework (RMF).</w:t>
            </w:r>
          </w:p>
          <w:p w14:paraId="3203AD38" w14:textId="4C068006" w:rsidR="007F1863" w:rsidRDefault="007F1863" w:rsidP="00E85649">
            <w:pPr>
              <w:pStyle w:val="ListParagraph"/>
              <w:numPr>
                <w:ilvl w:val="0"/>
                <w:numId w:val="48"/>
              </w:numPr>
              <w:spacing w:after="120"/>
              <w:ind w:left="576" w:hanging="288"/>
              <w:contextualSpacing w:val="0"/>
            </w:pPr>
            <w:r>
              <w:t>In Depth understanding of Continuous monitoring and POA&amp;M Lien Management</w:t>
            </w:r>
            <w:r w:rsidR="00A729F2">
              <w:t>.</w:t>
            </w:r>
          </w:p>
          <w:p w14:paraId="11A33518" w14:textId="5C65ED6F" w:rsidR="00A729F2" w:rsidRDefault="00A729F2" w:rsidP="00E85649">
            <w:pPr>
              <w:pStyle w:val="ListParagraph"/>
              <w:numPr>
                <w:ilvl w:val="0"/>
                <w:numId w:val="48"/>
              </w:numPr>
              <w:ind w:left="576" w:hanging="288"/>
              <w:contextualSpacing w:val="0"/>
            </w:pPr>
            <w:r>
              <w:t>Stakeholders’ management</w:t>
            </w:r>
            <w:r w:rsidR="004074AA">
              <w:t>,</w:t>
            </w:r>
          </w:p>
          <w:p w14:paraId="35034A70" w14:textId="6C85E2EC" w:rsidR="00715B1E" w:rsidRDefault="00715B1E" w:rsidP="00E85649">
            <w:pPr>
              <w:pStyle w:val="ListParagraph"/>
              <w:numPr>
                <w:ilvl w:val="0"/>
                <w:numId w:val="48"/>
              </w:numPr>
              <w:ind w:left="576" w:hanging="288"/>
              <w:contextualSpacing w:val="0"/>
            </w:pPr>
            <w:r>
              <w:t>Strong verbal and written communications skill.</w:t>
            </w:r>
          </w:p>
          <w:p w14:paraId="64E73065" w14:textId="2588CFB9" w:rsidR="007F1863" w:rsidRPr="00777A0E" w:rsidRDefault="007F1863" w:rsidP="00715B1E">
            <w:pPr>
              <w:pStyle w:val="ListParagraph"/>
              <w:ind w:left="288"/>
              <w:contextualSpacing w:val="0"/>
            </w:pPr>
          </w:p>
        </w:tc>
      </w:tr>
      <w:tr w:rsidR="00F15B65" w:rsidRPr="008E46A9" w14:paraId="22FE91CA" w14:textId="77777777" w:rsidTr="00AC6C3A">
        <w:tc>
          <w:tcPr>
            <w:tcW w:w="2695" w:type="dxa"/>
            <w:tcBorders>
              <w:top w:val="nil"/>
              <w:left w:val="single" w:sz="8" w:space="0" w:color="auto"/>
              <w:bottom w:val="nil"/>
              <w:right w:val="single" w:sz="8" w:space="0" w:color="auto"/>
            </w:tcBorders>
            <w:tcMar>
              <w:top w:w="0" w:type="dxa"/>
              <w:left w:w="108" w:type="dxa"/>
              <w:bottom w:w="0" w:type="dxa"/>
              <w:right w:w="108" w:type="dxa"/>
            </w:tcMar>
          </w:tcPr>
          <w:p w14:paraId="58D9E33A" w14:textId="77777777" w:rsidR="00B36716" w:rsidRPr="00777A0E" w:rsidRDefault="00B36716" w:rsidP="00B36716">
            <w:pPr>
              <w:contextualSpacing/>
              <w:rPr>
                <w:b/>
              </w:rPr>
            </w:pPr>
          </w:p>
        </w:tc>
        <w:tc>
          <w:tcPr>
            <w:tcW w:w="3538" w:type="dxa"/>
            <w:tcBorders>
              <w:top w:val="nil"/>
              <w:left w:val="nil"/>
              <w:bottom w:val="nil"/>
              <w:right w:val="single" w:sz="8" w:space="0" w:color="auto"/>
            </w:tcBorders>
            <w:tcMar>
              <w:top w:w="0" w:type="dxa"/>
              <w:left w:w="108" w:type="dxa"/>
              <w:bottom w:w="0" w:type="dxa"/>
              <w:right w:w="108" w:type="dxa"/>
            </w:tcMar>
          </w:tcPr>
          <w:p w14:paraId="39EF0A27" w14:textId="55AC9E6F" w:rsidR="00F15B65" w:rsidRPr="00777A0E" w:rsidRDefault="00F15B65" w:rsidP="00B36716">
            <w:pPr>
              <w:contextualSpacing/>
            </w:pPr>
          </w:p>
        </w:tc>
        <w:tc>
          <w:tcPr>
            <w:tcW w:w="3302" w:type="dxa"/>
            <w:tcBorders>
              <w:top w:val="nil"/>
              <w:left w:val="nil"/>
              <w:bottom w:val="nil"/>
              <w:right w:val="single" w:sz="8" w:space="0" w:color="auto"/>
            </w:tcBorders>
            <w:tcMar>
              <w:top w:w="0" w:type="dxa"/>
              <w:left w:w="108" w:type="dxa"/>
              <w:bottom w:w="0" w:type="dxa"/>
              <w:right w:w="108" w:type="dxa"/>
            </w:tcMar>
          </w:tcPr>
          <w:p w14:paraId="22654B18" w14:textId="77777777" w:rsidR="00F15B65" w:rsidRPr="00777A0E" w:rsidRDefault="00F15B65" w:rsidP="004062A6">
            <w:pPr>
              <w:ind w:left="144"/>
              <w:contextualSpacing/>
            </w:pPr>
          </w:p>
        </w:tc>
      </w:tr>
      <w:tr w:rsidR="00F15B65" w:rsidRPr="008E46A9" w14:paraId="412D4A18" w14:textId="77777777" w:rsidTr="00AC6C3A">
        <w:tc>
          <w:tcPr>
            <w:tcW w:w="2695" w:type="dxa"/>
            <w:tcBorders>
              <w:top w:val="nil"/>
              <w:left w:val="single" w:sz="8" w:space="0" w:color="auto"/>
              <w:bottom w:val="nil"/>
              <w:right w:val="single" w:sz="8" w:space="0" w:color="auto"/>
            </w:tcBorders>
            <w:tcMar>
              <w:top w:w="0" w:type="dxa"/>
              <w:left w:w="108" w:type="dxa"/>
              <w:bottom w:w="0" w:type="dxa"/>
              <w:right w:w="108" w:type="dxa"/>
            </w:tcMar>
          </w:tcPr>
          <w:p w14:paraId="12D3D61D" w14:textId="2B89264D" w:rsidR="00F15B65" w:rsidRPr="00777A0E" w:rsidRDefault="00F15B65" w:rsidP="004062A6">
            <w:pPr>
              <w:ind w:left="144"/>
              <w:contextualSpacing/>
              <w:rPr>
                <w:b/>
              </w:rPr>
            </w:pPr>
          </w:p>
        </w:tc>
        <w:tc>
          <w:tcPr>
            <w:tcW w:w="3538" w:type="dxa"/>
            <w:tcBorders>
              <w:top w:val="nil"/>
              <w:left w:val="nil"/>
              <w:bottom w:val="nil"/>
              <w:right w:val="single" w:sz="8" w:space="0" w:color="auto"/>
            </w:tcBorders>
            <w:tcMar>
              <w:top w:w="0" w:type="dxa"/>
              <w:left w:w="108" w:type="dxa"/>
              <w:bottom w:w="0" w:type="dxa"/>
              <w:right w:w="108" w:type="dxa"/>
            </w:tcMar>
          </w:tcPr>
          <w:p w14:paraId="63C9D253" w14:textId="77777777" w:rsidR="00F15B65" w:rsidRPr="00777A0E" w:rsidRDefault="00F15B65" w:rsidP="004062A6">
            <w:pPr>
              <w:ind w:left="144"/>
              <w:contextualSpacing/>
            </w:pPr>
          </w:p>
        </w:tc>
        <w:tc>
          <w:tcPr>
            <w:tcW w:w="3302" w:type="dxa"/>
            <w:tcBorders>
              <w:top w:val="nil"/>
              <w:left w:val="nil"/>
              <w:bottom w:val="nil"/>
              <w:right w:val="single" w:sz="8" w:space="0" w:color="auto"/>
            </w:tcBorders>
            <w:tcMar>
              <w:top w:w="0" w:type="dxa"/>
              <w:left w:w="108" w:type="dxa"/>
              <w:bottom w:w="0" w:type="dxa"/>
              <w:right w:w="108" w:type="dxa"/>
            </w:tcMar>
          </w:tcPr>
          <w:p w14:paraId="5096B868" w14:textId="77777777" w:rsidR="00F15B65" w:rsidRPr="00777A0E" w:rsidRDefault="00F15B65" w:rsidP="004062A6">
            <w:pPr>
              <w:ind w:left="144"/>
              <w:contextualSpacing/>
            </w:pPr>
          </w:p>
        </w:tc>
      </w:tr>
      <w:tr w:rsidR="00F15B65" w:rsidRPr="008E46A9" w14:paraId="10C37CBD" w14:textId="77777777" w:rsidTr="00AC6C3A">
        <w:tc>
          <w:tcPr>
            <w:tcW w:w="2695" w:type="dxa"/>
            <w:tcBorders>
              <w:top w:val="nil"/>
              <w:left w:val="single" w:sz="8" w:space="0" w:color="auto"/>
              <w:bottom w:val="nil"/>
              <w:right w:val="single" w:sz="8" w:space="0" w:color="auto"/>
            </w:tcBorders>
            <w:tcMar>
              <w:top w:w="0" w:type="dxa"/>
              <w:left w:w="108" w:type="dxa"/>
              <w:bottom w:w="0" w:type="dxa"/>
              <w:right w:w="108" w:type="dxa"/>
            </w:tcMar>
          </w:tcPr>
          <w:p w14:paraId="523DF99C" w14:textId="2C8999B8" w:rsidR="00F15B65" w:rsidRPr="00777A0E" w:rsidRDefault="00F15B65" w:rsidP="004062A6">
            <w:pPr>
              <w:ind w:left="144"/>
              <w:contextualSpacing/>
              <w:rPr>
                <w:b/>
              </w:rPr>
            </w:pPr>
          </w:p>
        </w:tc>
        <w:tc>
          <w:tcPr>
            <w:tcW w:w="3538" w:type="dxa"/>
            <w:tcBorders>
              <w:top w:val="nil"/>
              <w:left w:val="nil"/>
              <w:bottom w:val="nil"/>
              <w:right w:val="single" w:sz="8" w:space="0" w:color="auto"/>
            </w:tcBorders>
            <w:tcMar>
              <w:top w:w="0" w:type="dxa"/>
              <w:left w:w="108" w:type="dxa"/>
              <w:bottom w:w="0" w:type="dxa"/>
              <w:right w:w="108" w:type="dxa"/>
            </w:tcMar>
          </w:tcPr>
          <w:p w14:paraId="2E9DBDE6" w14:textId="77777777" w:rsidR="00F15B65" w:rsidRPr="00777A0E" w:rsidRDefault="00F15B65" w:rsidP="004062A6">
            <w:pPr>
              <w:ind w:left="144"/>
              <w:contextualSpacing/>
            </w:pPr>
          </w:p>
        </w:tc>
        <w:tc>
          <w:tcPr>
            <w:tcW w:w="3302" w:type="dxa"/>
            <w:tcBorders>
              <w:top w:val="nil"/>
              <w:left w:val="nil"/>
              <w:bottom w:val="nil"/>
              <w:right w:val="single" w:sz="8" w:space="0" w:color="auto"/>
            </w:tcBorders>
            <w:tcMar>
              <w:top w:w="0" w:type="dxa"/>
              <w:left w:w="108" w:type="dxa"/>
              <w:bottom w:w="0" w:type="dxa"/>
              <w:right w:w="108" w:type="dxa"/>
            </w:tcMar>
          </w:tcPr>
          <w:p w14:paraId="748AED6E" w14:textId="77777777" w:rsidR="00F15B65" w:rsidRPr="00777A0E" w:rsidRDefault="00F15B65" w:rsidP="004062A6">
            <w:pPr>
              <w:contextualSpacing/>
            </w:pPr>
          </w:p>
        </w:tc>
      </w:tr>
      <w:tr w:rsidR="00F15B65" w:rsidRPr="008E46A9" w14:paraId="3DBF09E6" w14:textId="77777777" w:rsidTr="00AC6C3A">
        <w:tc>
          <w:tcPr>
            <w:tcW w:w="2695" w:type="dxa"/>
            <w:tcBorders>
              <w:top w:val="nil"/>
              <w:left w:val="single" w:sz="8" w:space="0" w:color="auto"/>
              <w:bottom w:val="nil"/>
              <w:right w:val="single" w:sz="8" w:space="0" w:color="auto"/>
            </w:tcBorders>
            <w:tcMar>
              <w:top w:w="0" w:type="dxa"/>
              <w:left w:w="108" w:type="dxa"/>
              <w:bottom w:w="0" w:type="dxa"/>
              <w:right w:w="108" w:type="dxa"/>
            </w:tcMar>
          </w:tcPr>
          <w:p w14:paraId="3695282A" w14:textId="77777777" w:rsidR="00F15B65" w:rsidRPr="00777A0E" w:rsidRDefault="00F15B65" w:rsidP="004062A6">
            <w:pPr>
              <w:ind w:left="144"/>
              <w:contextualSpacing/>
              <w:rPr>
                <w:b/>
              </w:rPr>
            </w:pPr>
          </w:p>
        </w:tc>
        <w:tc>
          <w:tcPr>
            <w:tcW w:w="3538" w:type="dxa"/>
            <w:tcBorders>
              <w:top w:val="nil"/>
              <w:left w:val="nil"/>
              <w:bottom w:val="nil"/>
              <w:right w:val="single" w:sz="8" w:space="0" w:color="auto"/>
            </w:tcBorders>
            <w:tcMar>
              <w:top w:w="0" w:type="dxa"/>
              <w:left w:w="108" w:type="dxa"/>
              <w:bottom w:w="0" w:type="dxa"/>
              <w:right w:w="108" w:type="dxa"/>
            </w:tcMar>
          </w:tcPr>
          <w:p w14:paraId="1332B45E" w14:textId="77777777" w:rsidR="00F15B65" w:rsidRPr="00777A0E" w:rsidRDefault="00F15B65" w:rsidP="004062A6">
            <w:pPr>
              <w:ind w:left="144"/>
              <w:contextualSpacing/>
            </w:pPr>
          </w:p>
        </w:tc>
        <w:tc>
          <w:tcPr>
            <w:tcW w:w="3302" w:type="dxa"/>
            <w:tcBorders>
              <w:top w:val="nil"/>
              <w:left w:val="nil"/>
              <w:bottom w:val="nil"/>
              <w:right w:val="single" w:sz="8" w:space="0" w:color="auto"/>
            </w:tcBorders>
            <w:tcMar>
              <w:top w:w="0" w:type="dxa"/>
              <w:left w:w="108" w:type="dxa"/>
              <w:bottom w:w="0" w:type="dxa"/>
              <w:right w:w="108" w:type="dxa"/>
            </w:tcMar>
          </w:tcPr>
          <w:p w14:paraId="1B3E3D36" w14:textId="77777777" w:rsidR="00F15B65" w:rsidRPr="00777A0E" w:rsidRDefault="00F15B65" w:rsidP="003E3F93">
            <w:pPr>
              <w:ind w:left="144"/>
              <w:contextualSpacing/>
            </w:pPr>
          </w:p>
        </w:tc>
      </w:tr>
      <w:tr w:rsidR="00F15B65" w:rsidRPr="008E46A9" w14:paraId="5DE5C185" w14:textId="77777777" w:rsidTr="004A308B">
        <w:tc>
          <w:tcPr>
            <w:tcW w:w="2695" w:type="dxa"/>
            <w:tcBorders>
              <w:top w:val="nil"/>
              <w:left w:val="single" w:sz="8" w:space="0" w:color="auto"/>
              <w:bottom w:val="single" w:sz="8" w:space="0" w:color="0D0D0D" w:themeColor="text1" w:themeTint="F2"/>
              <w:right w:val="single" w:sz="8" w:space="0" w:color="auto"/>
            </w:tcBorders>
            <w:tcMar>
              <w:top w:w="0" w:type="dxa"/>
              <w:left w:w="108" w:type="dxa"/>
              <w:bottom w:w="0" w:type="dxa"/>
              <w:right w:w="108" w:type="dxa"/>
            </w:tcMar>
          </w:tcPr>
          <w:p w14:paraId="2FC760E2" w14:textId="2DA4555B" w:rsidR="00F15B65" w:rsidRPr="00777A0E" w:rsidRDefault="00F15B65" w:rsidP="004062A6">
            <w:pPr>
              <w:contextualSpacing/>
              <w:rPr>
                <w:b/>
              </w:rPr>
            </w:pPr>
          </w:p>
        </w:tc>
        <w:tc>
          <w:tcPr>
            <w:tcW w:w="3538" w:type="dxa"/>
            <w:tcBorders>
              <w:top w:val="nil"/>
              <w:left w:val="nil"/>
              <w:bottom w:val="single" w:sz="8" w:space="0" w:color="0D0D0D" w:themeColor="text1" w:themeTint="F2"/>
              <w:right w:val="single" w:sz="8" w:space="0" w:color="auto"/>
            </w:tcBorders>
            <w:tcMar>
              <w:top w:w="0" w:type="dxa"/>
              <w:left w:w="108" w:type="dxa"/>
              <w:bottom w:w="0" w:type="dxa"/>
              <w:right w:w="108" w:type="dxa"/>
            </w:tcMar>
          </w:tcPr>
          <w:p w14:paraId="0EDC7FAB" w14:textId="1E72C78A" w:rsidR="00CE3954" w:rsidRPr="00777A0E" w:rsidRDefault="00CE3954" w:rsidP="004062A6">
            <w:pPr>
              <w:contextualSpacing/>
            </w:pPr>
          </w:p>
        </w:tc>
        <w:tc>
          <w:tcPr>
            <w:tcW w:w="3302" w:type="dxa"/>
            <w:tcBorders>
              <w:top w:val="nil"/>
              <w:left w:val="nil"/>
              <w:bottom w:val="single" w:sz="8" w:space="0" w:color="0D0D0D" w:themeColor="text1" w:themeTint="F2"/>
              <w:right w:val="single" w:sz="8" w:space="0" w:color="auto"/>
            </w:tcBorders>
            <w:tcMar>
              <w:top w:w="0" w:type="dxa"/>
              <w:left w:w="108" w:type="dxa"/>
              <w:bottom w:w="0" w:type="dxa"/>
              <w:right w:w="108" w:type="dxa"/>
            </w:tcMar>
          </w:tcPr>
          <w:p w14:paraId="3C1A7420" w14:textId="5842842B" w:rsidR="005D45E9" w:rsidRPr="00777A0E" w:rsidRDefault="005D45E9" w:rsidP="004062A6">
            <w:pPr>
              <w:contextualSpacing/>
            </w:pPr>
          </w:p>
        </w:tc>
      </w:tr>
    </w:tbl>
    <w:p w14:paraId="673CDF65" w14:textId="592901A0" w:rsidR="007F6ACC" w:rsidRDefault="007F6ACC" w:rsidP="007F6ACC">
      <w:pPr>
        <w:rPr>
          <w:bCs/>
        </w:rPr>
      </w:pPr>
      <w:r>
        <w:t xml:space="preserve">(U) This table is </w:t>
      </w:r>
      <w:r w:rsidRPr="006D43BE">
        <w:rPr>
          <w:bCs/>
        </w:rPr>
        <w:t>Unclassified in their entirety</w:t>
      </w:r>
      <w:r>
        <w:rPr>
          <w:bCs/>
        </w:rPr>
        <w:t>.</w:t>
      </w:r>
      <w:r w:rsidRPr="006D43BE">
        <w:rPr>
          <w:bCs/>
        </w:rPr>
        <w:t xml:space="preserve"> </w:t>
      </w:r>
    </w:p>
    <w:p w14:paraId="6A98575E" w14:textId="715CAC8D" w:rsidR="00180B73" w:rsidRDefault="00180B73">
      <w:pPr>
        <w:rPr>
          <w:bCs/>
        </w:rPr>
      </w:pPr>
      <w:r>
        <w:rPr>
          <w:bCs/>
        </w:rPr>
        <w:br w:type="page"/>
      </w:r>
    </w:p>
    <w:p w14:paraId="749245E0" w14:textId="3364FE6B" w:rsidR="00180B73" w:rsidRDefault="009F24FF" w:rsidP="00180B73">
      <w:pPr>
        <w:spacing w:after="120"/>
        <w:jc w:val="center"/>
        <w:rPr>
          <w:b/>
          <w:sz w:val="28"/>
          <w:lang w:eastAsia="zh-TW"/>
        </w:rPr>
      </w:pPr>
      <w:bookmarkStart w:id="125" w:name="_Toc33444669"/>
      <w:bookmarkStart w:id="126" w:name="_Toc44048985"/>
      <w:bookmarkStart w:id="127" w:name="_Toc50744833"/>
      <w:bookmarkStart w:id="128" w:name="_Toc201049347"/>
      <w:bookmarkStart w:id="129" w:name="_Hlk43708399"/>
      <w:r w:rsidRPr="00180B73">
        <w:rPr>
          <w:b/>
          <w:sz w:val="28"/>
          <w:lang w:eastAsia="zh-TW"/>
        </w:rPr>
        <w:lastRenderedPageBreak/>
        <w:t>(U) A</w:t>
      </w:r>
      <w:r w:rsidR="00AA4027" w:rsidRPr="00180B73">
        <w:rPr>
          <w:b/>
          <w:sz w:val="28"/>
          <w:lang w:eastAsia="zh-TW"/>
        </w:rPr>
        <w:t>ppendix</w:t>
      </w:r>
      <w:r w:rsidRPr="00180B73">
        <w:rPr>
          <w:b/>
          <w:sz w:val="28"/>
          <w:lang w:eastAsia="zh-TW"/>
        </w:rPr>
        <w:t xml:space="preserve"> </w:t>
      </w:r>
      <w:r w:rsidR="00544F5F" w:rsidRPr="00180B73">
        <w:rPr>
          <w:b/>
          <w:sz w:val="28"/>
          <w:lang w:eastAsia="zh-TW"/>
        </w:rPr>
        <w:t>E</w:t>
      </w:r>
      <w:r w:rsidRPr="00180B73">
        <w:rPr>
          <w:b/>
          <w:sz w:val="28"/>
          <w:lang w:eastAsia="zh-TW"/>
        </w:rPr>
        <w:t xml:space="preserve"> – Technical Library Contents List</w:t>
      </w:r>
      <w:bookmarkEnd w:id="125"/>
      <w:bookmarkEnd w:id="126"/>
      <w:bookmarkEnd w:id="127"/>
      <w:bookmarkEnd w:id="128"/>
    </w:p>
    <w:p w14:paraId="6BFACA98" w14:textId="7D81AAF0" w:rsidR="00495CD0" w:rsidRPr="006D43BE" w:rsidRDefault="00180B73" w:rsidP="00180B73">
      <w:pPr>
        <w:spacing w:after="120"/>
        <w:rPr>
          <w:bCs/>
        </w:rPr>
      </w:pPr>
      <w:r w:rsidRPr="00180B73">
        <w:rPr>
          <w:bCs/>
          <w:lang w:eastAsia="zh-TW"/>
        </w:rPr>
        <w:t>(U)</w:t>
      </w:r>
      <w:r w:rsidR="00495CD0" w:rsidRPr="00180B73">
        <w:rPr>
          <w:bCs/>
          <w:lang w:eastAsia="zh-TW"/>
        </w:rPr>
        <w:t xml:space="preserve"> </w:t>
      </w:r>
      <w:r w:rsidR="00495CD0" w:rsidRPr="00180B73">
        <w:rPr>
          <w:bCs/>
        </w:rPr>
        <w:t xml:space="preserve">This </w:t>
      </w:r>
      <w:r w:rsidR="006761EF" w:rsidRPr="00A65D45">
        <w:rPr>
          <w:bCs/>
        </w:rPr>
        <w:t>Appendix</w:t>
      </w:r>
      <w:r w:rsidR="00495CD0" w:rsidRPr="00180B73">
        <w:rPr>
          <w:bCs/>
        </w:rPr>
        <w:t xml:space="preserve"> is Unclassified in </w:t>
      </w:r>
      <w:r w:rsidR="006761EF" w:rsidRPr="00180B73">
        <w:rPr>
          <w:bCs/>
        </w:rPr>
        <w:t>its</w:t>
      </w:r>
      <w:r w:rsidR="00495CD0" w:rsidRPr="00180B73">
        <w:rPr>
          <w:bCs/>
        </w:rPr>
        <w:t xml:space="preserve"> entirety.</w:t>
      </w:r>
      <w:r>
        <w:rPr>
          <w:bCs/>
        </w:rPr>
        <w:br/>
      </w:r>
    </w:p>
    <w:bookmarkEnd w:id="129"/>
    <w:p w14:paraId="7963F975" w14:textId="77777777" w:rsidR="009F24FF" w:rsidRPr="003F25C0" w:rsidRDefault="009F24FF" w:rsidP="009F24FF">
      <w:pPr>
        <w:pStyle w:val="Heading5"/>
        <w:numPr>
          <w:ilvl w:val="4"/>
          <w:numId w:val="4"/>
        </w:numPr>
        <w:ind w:left="576" w:hanging="576"/>
      </w:pPr>
      <w:r w:rsidRPr="00F968B2">
        <w:t>Interface Control Document (ICD)</w:t>
      </w:r>
      <w:r>
        <w:t>:</w:t>
      </w:r>
    </w:p>
    <w:p w14:paraId="0B660248" w14:textId="2A242002" w:rsidR="009F24FF" w:rsidRDefault="009F24FF" w:rsidP="009F24FF">
      <w:pPr>
        <w:pStyle w:val="ListParagraph"/>
        <w:numPr>
          <w:ilvl w:val="1"/>
          <w:numId w:val="11"/>
        </w:numPr>
        <w:ind w:left="864" w:hanging="288"/>
        <w:contextualSpacing w:val="0"/>
      </w:pPr>
      <w:r>
        <w:t>Write up with the appropriate Unified Architecture Framework (UAF) viewpoints for ICD design and implementation.</w:t>
      </w:r>
    </w:p>
    <w:p w14:paraId="63723289" w14:textId="2DDC3F63" w:rsidR="009F24FF" w:rsidRDefault="009F24FF" w:rsidP="009F24FF">
      <w:pPr>
        <w:pStyle w:val="ListParagraph"/>
        <w:numPr>
          <w:ilvl w:val="1"/>
          <w:numId w:val="11"/>
        </w:numPr>
        <w:ind w:left="864" w:hanging="288"/>
        <w:contextualSpacing w:val="0"/>
      </w:pPr>
      <w:r>
        <w:t>At the minimum, produce a</w:t>
      </w:r>
      <w:r w:rsidR="00942573">
        <w:t xml:space="preserve"> Resources Structure view</w:t>
      </w:r>
      <w:r>
        <w:t>.</w:t>
      </w:r>
    </w:p>
    <w:p w14:paraId="2F099C52" w14:textId="77777777" w:rsidR="009F24FF" w:rsidRDefault="009F24FF" w:rsidP="009F24FF">
      <w:pPr>
        <w:pStyle w:val="ListParagraph"/>
        <w:numPr>
          <w:ilvl w:val="1"/>
          <w:numId w:val="11"/>
        </w:numPr>
        <w:spacing w:after="240"/>
        <w:ind w:left="864" w:hanging="288"/>
        <w:contextualSpacing w:val="0"/>
        <w:rPr>
          <w:color w:val="FF0000"/>
        </w:rPr>
      </w:pPr>
      <w:r>
        <w:t xml:space="preserve">Versioning, document change table and impacted components. </w:t>
      </w:r>
      <w:r>
        <w:rPr>
          <w:color w:val="FF0000"/>
        </w:rPr>
        <w:t xml:space="preserve"> </w:t>
      </w:r>
    </w:p>
    <w:p w14:paraId="1EBEB482" w14:textId="4A20229F" w:rsidR="009F24FF" w:rsidRPr="006C43C2" w:rsidRDefault="009F24FF" w:rsidP="009F24FF">
      <w:pPr>
        <w:pStyle w:val="Heading5"/>
        <w:numPr>
          <w:ilvl w:val="4"/>
          <w:numId w:val="4"/>
        </w:numPr>
        <w:ind w:left="576" w:hanging="576"/>
        <w:rPr>
          <w:b w:val="0"/>
          <w:bCs w:val="0"/>
        </w:rPr>
      </w:pPr>
      <w:r w:rsidRPr="006C43C2">
        <w:t>Interface Descriptions:</w:t>
      </w:r>
      <w:r w:rsidRPr="00971473">
        <w:rPr>
          <w:b w:val="0"/>
          <w:iCs w:val="0"/>
        </w:rPr>
        <w:t xml:space="preserve"> </w:t>
      </w:r>
      <w:r w:rsidRPr="006C43C2">
        <w:rPr>
          <w:b w:val="0"/>
          <w:bCs w:val="0"/>
        </w:rPr>
        <w:t>(System, Subsystem, Services, and Components) – Depicts systems, items (or subsystems) within the system, and their interconnections</w:t>
      </w:r>
      <w:r w:rsidR="00942573">
        <w:rPr>
          <w:b w:val="0"/>
          <w:bCs w:val="0"/>
        </w:rPr>
        <w:t>.</w:t>
      </w:r>
    </w:p>
    <w:p w14:paraId="151F93FB" w14:textId="77777777" w:rsidR="009F24FF" w:rsidRPr="00356252" w:rsidRDefault="009F24FF" w:rsidP="009F24FF">
      <w:pPr>
        <w:pStyle w:val="Heading5"/>
        <w:numPr>
          <w:ilvl w:val="4"/>
          <w:numId w:val="4"/>
        </w:numPr>
        <w:spacing w:before="120"/>
        <w:ind w:left="576" w:hanging="576"/>
      </w:pPr>
      <w:r w:rsidRPr="003F25C0">
        <w:t>Sub</w:t>
      </w:r>
      <w:r>
        <w:t>s</w:t>
      </w:r>
      <w:r w:rsidRPr="003F25C0">
        <w:t>ystem Integration Plan (SIP)</w:t>
      </w:r>
      <w:r>
        <w:t>:</w:t>
      </w:r>
    </w:p>
    <w:p w14:paraId="777CB2DC" w14:textId="77777777" w:rsidR="009F24FF" w:rsidRPr="004C4374" w:rsidRDefault="009F24FF" w:rsidP="00E85649">
      <w:pPr>
        <w:pStyle w:val="ListParagraph"/>
        <w:numPr>
          <w:ilvl w:val="0"/>
          <w:numId w:val="51"/>
        </w:numPr>
        <w:ind w:left="936"/>
        <w:contextualSpacing w:val="0"/>
      </w:pPr>
      <w:r w:rsidRPr="007C7E22">
        <w:t>Work Breakdown Structure (WBS)</w:t>
      </w:r>
    </w:p>
    <w:p w14:paraId="05E6A859" w14:textId="77777777" w:rsidR="009F24FF" w:rsidRPr="004C4374" w:rsidRDefault="009F24FF" w:rsidP="00E85649">
      <w:pPr>
        <w:pStyle w:val="ListParagraph"/>
        <w:numPr>
          <w:ilvl w:val="0"/>
          <w:numId w:val="51"/>
        </w:numPr>
        <w:ind w:left="936"/>
        <w:contextualSpacing w:val="0"/>
      </w:pPr>
      <w:r>
        <w:t>Integration Schedule that traces to the WBS elements and costs</w:t>
      </w:r>
    </w:p>
    <w:p w14:paraId="7CD50CB6" w14:textId="77777777" w:rsidR="009F24FF" w:rsidRDefault="009F24FF" w:rsidP="00E85649">
      <w:pPr>
        <w:pStyle w:val="ListParagraph"/>
        <w:numPr>
          <w:ilvl w:val="0"/>
          <w:numId w:val="51"/>
        </w:numPr>
        <w:ind w:left="936"/>
        <w:contextualSpacing w:val="0"/>
      </w:pPr>
      <w:r w:rsidRPr="007C7E22">
        <w:t>Requirements Traceability Matrix (RTM)</w:t>
      </w:r>
    </w:p>
    <w:p w14:paraId="14558CAB" w14:textId="77777777" w:rsidR="009F24FF" w:rsidRDefault="009F24FF" w:rsidP="00E85649">
      <w:pPr>
        <w:pStyle w:val="ListParagraph"/>
        <w:numPr>
          <w:ilvl w:val="0"/>
          <w:numId w:val="51"/>
        </w:numPr>
        <w:ind w:left="936"/>
        <w:contextualSpacing w:val="0"/>
      </w:pPr>
      <w:r w:rsidRPr="007C7E22">
        <w:t>Risk/Issues/Opportunity Register (RIOR)</w:t>
      </w:r>
    </w:p>
    <w:p w14:paraId="31023AFD" w14:textId="77777777" w:rsidR="009F24FF" w:rsidRDefault="009F24FF" w:rsidP="00E85649">
      <w:pPr>
        <w:pStyle w:val="ListParagraph"/>
        <w:numPr>
          <w:ilvl w:val="0"/>
          <w:numId w:val="51"/>
        </w:numPr>
        <w:ind w:left="936"/>
        <w:contextualSpacing w:val="0"/>
      </w:pPr>
      <w:r>
        <w:t>Infrastructure and Cloud configuration plan</w:t>
      </w:r>
    </w:p>
    <w:p w14:paraId="3D9DBE99" w14:textId="77777777" w:rsidR="009F24FF" w:rsidRDefault="009F24FF" w:rsidP="00E85649">
      <w:pPr>
        <w:pStyle w:val="ListParagraph"/>
        <w:numPr>
          <w:ilvl w:val="0"/>
          <w:numId w:val="51"/>
        </w:numPr>
        <w:ind w:left="936"/>
        <w:contextualSpacing w:val="0"/>
      </w:pPr>
      <w:r>
        <w:t>Subs-system monitoring plan</w:t>
      </w:r>
    </w:p>
    <w:p w14:paraId="67A5C062" w14:textId="4D162A1E" w:rsidR="009F24FF" w:rsidRPr="00942573" w:rsidRDefault="009F24FF" w:rsidP="009F24FF">
      <w:pPr>
        <w:pStyle w:val="Heading5"/>
        <w:numPr>
          <w:ilvl w:val="4"/>
          <w:numId w:val="4"/>
        </w:numPr>
        <w:spacing w:before="120"/>
        <w:ind w:left="576" w:hanging="576"/>
        <w:rPr>
          <w:b w:val="0"/>
          <w:bCs w:val="0"/>
        </w:rPr>
      </w:pPr>
      <w:r w:rsidRPr="00CC3A51">
        <w:t>Service List/ Descriptions</w:t>
      </w:r>
      <w:r>
        <w:t xml:space="preserve"> – </w:t>
      </w:r>
      <w:r w:rsidRPr="00942573">
        <w:rPr>
          <w:b w:val="0"/>
          <w:bCs w:val="0"/>
        </w:rPr>
        <w:t xml:space="preserve">May be included in a service interface view. </w:t>
      </w:r>
    </w:p>
    <w:p w14:paraId="5CD25068" w14:textId="47CA009C" w:rsidR="009F24FF" w:rsidRDefault="009F24FF" w:rsidP="009F24FF">
      <w:pPr>
        <w:pStyle w:val="Heading5"/>
        <w:numPr>
          <w:ilvl w:val="4"/>
          <w:numId w:val="4"/>
        </w:numPr>
        <w:spacing w:before="120"/>
        <w:ind w:left="576" w:hanging="576"/>
        <w:rPr>
          <w:b w:val="0"/>
          <w:bCs w:val="0"/>
        </w:rPr>
      </w:pPr>
      <w:r w:rsidRPr="00CC3A51">
        <w:t>Data Flows –</w:t>
      </w:r>
      <w:r w:rsidRPr="000008F0">
        <w:rPr>
          <w:u w:val="single"/>
        </w:rPr>
        <w:t xml:space="preserve"> </w:t>
      </w:r>
      <w:r w:rsidRPr="000008F0">
        <w:rPr>
          <w:b w:val="0"/>
          <w:bCs w:val="0"/>
        </w:rPr>
        <w:t>Depicts data flows among systems</w:t>
      </w:r>
      <w:r w:rsidR="00942573">
        <w:rPr>
          <w:b w:val="0"/>
          <w:bCs w:val="0"/>
        </w:rPr>
        <w:t>.</w:t>
      </w:r>
      <w:r w:rsidRPr="000008F0">
        <w:rPr>
          <w:b w:val="0"/>
          <w:bCs w:val="0"/>
        </w:rPr>
        <w:tab/>
      </w:r>
    </w:p>
    <w:p w14:paraId="0B6399B3" w14:textId="1B9E7559" w:rsidR="009F24FF" w:rsidRDefault="009F24FF" w:rsidP="009F24FF">
      <w:pPr>
        <w:pStyle w:val="Heading5"/>
        <w:numPr>
          <w:ilvl w:val="4"/>
          <w:numId w:val="4"/>
        </w:numPr>
        <w:spacing w:before="120"/>
        <w:ind w:left="576" w:hanging="576"/>
        <w:rPr>
          <w:b w:val="0"/>
          <w:bCs w:val="0"/>
        </w:rPr>
      </w:pPr>
      <w:r w:rsidRPr="00DE2207">
        <w:t>Data Models/ Descriptions/Dictionar</w:t>
      </w:r>
      <w:r w:rsidR="00942573">
        <w:t>y: D</w:t>
      </w:r>
      <w:r w:rsidRPr="00CC3A51">
        <w:rPr>
          <w:b w:val="0"/>
          <w:bCs w:val="0"/>
        </w:rPr>
        <w:t>ictionary, data definitions, schemas, etc.</w:t>
      </w:r>
    </w:p>
    <w:p w14:paraId="0246D2A6" w14:textId="77777777" w:rsidR="009F24FF" w:rsidRDefault="009F24FF" w:rsidP="009F24FF">
      <w:pPr>
        <w:pStyle w:val="Heading5"/>
        <w:numPr>
          <w:ilvl w:val="4"/>
          <w:numId w:val="4"/>
        </w:numPr>
        <w:spacing w:before="120"/>
        <w:ind w:left="576" w:hanging="576"/>
      </w:pPr>
      <w:r w:rsidRPr="007C7E22">
        <w:t>Integration Package</w:t>
      </w:r>
    </w:p>
    <w:p w14:paraId="720BE485" w14:textId="77777777" w:rsidR="009F24FF" w:rsidRPr="007F693B" w:rsidRDefault="009F24FF" w:rsidP="00E85649">
      <w:pPr>
        <w:pStyle w:val="ListParagraph"/>
        <w:numPr>
          <w:ilvl w:val="0"/>
          <w:numId w:val="52"/>
        </w:numPr>
        <w:ind w:left="936"/>
        <w:contextualSpacing w:val="0"/>
      </w:pPr>
      <w:r w:rsidRPr="007C7E22">
        <w:t>Integration Readiness Review</w:t>
      </w:r>
    </w:p>
    <w:p w14:paraId="4D4AC7B1" w14:textId="77777777" w:rsidR="009F24FF" w:rsidRDefault="009F24FF" w:rsidP="00E85649">
      <w:pPr>
        <w:pStyle w:val="ListParagraph"/>
        <w:numPr>
          <w:ilvl w:val="0"/>
          <w:numId w:val="52"/>
        </w:numPr>
        <w:ind w:left="936"/>
        <w:contextualSpacing w:val="0"/>
      </w:pPr>
      <w:r w:rsidRPr="007C7E22">
        <w:t>Integration Readiness Review checklist</w:t>
      </w:r>
    </w:p>
    <w:p w14:paraId="48DBA824" w14:textId="77777777" w:rsidR="009F24FF" w:rsidRDefault="009F24FF" w:rsidP="009F24FF">
      <w:pPr>
        <w:pStyle w:val="Heading5"/>
        <w:numPr>
          <w:ilvl w:val="4"/>
          <w:numId w:val="4"/>
        </w:numPr>
        <w:spacing w:before="120"/>
        <w:ind w:left="576" w:hanging="576"/>
      </w:pPr>
      <w:r w:rsidRPr="00475D7F">
        <w:t xml:space="preserve">Design </w:t>
      </w:r>
      <w:r>
        <w:t>Elements</w:t>
      </w:r>
    </w:p>
    <w:p w14:paraId="2DCE5AED" w14:textId="77777777" w:rsidR="009F24FF" w:rsidRDefault="009F24FF" w:rsidP="00E85649">
      <w:pPr>
        <w:pStyle w:val="ListParagraph"/>
        <w:numPr>
          <w:ilvl w:val="0"/>
          <w:numId w:val="53"/>
        </w:numPr>
        <w:ind w:left="936"/>
        <w:contextualSpacing w:val="0"/>
      </w:pPr>
      <w:r w:rsidRPr="007C7E22">
        <w:t>Solution design</w:t>
      </w:r>
    </w:p>
    <w:p w14:paraId="6082F483" w14:textId="77777777" w:rsidR="009F24FF" w:rsidRDefault="009F24FF" w:rsidP="00E85649">
      <w:pPr>
        <w:pStyle w:val="ListParagraph"/>
        <w:numPr>
          <w:ilvl w:val="0"/>
          <w:numId w:val="53"/>
        </w:numPr>
        <w:ind w:left="936"/>
        <w:contextualSpacing w:val="0"/>
      </w:pPr>
      <w:r>
        <w:t xml:space="preserve">Traceability to the requirements </w:t>
      </w:r>
    </w:p>
    <w:p w14:paraId="1AEB2B32" w14:textId="77777777" w:rsidR="009F24FF" w:rsidRDefault="009F24FF" w:rsidP="00E85649">
      <w:pPr>
        <w:pStyle w:val="ListParagraph"/>
        <w:numPr>
          <w:ilvl w:val="0"/>
          <w:numId w:val="53"/>
        </w:numPr>
        <w:ind w:left="936"/>
        <w:contextualSpacing w:val="0"/>
      </w:pPr>
      <w:r>
        <w:t xml:space="preserve">Design alternative analysis </w:t>
      </w:r>
    </w:p>
    <w:p w14:paraId="4AE4DC54" w14:textId="77777777" w:rsidR="009F24FF" w:rsidRDefault="009F24FF" w:rsidP="00E85649">
      <w:pPr>
        <w:pStyle w:val="ListParagraph"/>
        <w:numPr>
          <w:ilvl w:val="0"/>
          <w:numId w:val="53"/>
        </w:numPr>
        <w:ind w:left="936"/>
        <w:contextualSpacing w:val="0"/>
      </w:pPr>
      <w:r>
        <w:t xml:space="preserve">System Engineering artifacts </w:t>
      </w:r>
    </w:p>
    <w:p w14:paraId="48E56113" w14:textId="77777777" w:rsidR="009F24FF" w:rsidRDefault="009F24FF" w:rsidP="00E85649">
      <w:pPr>
        <w:pStyle w:val="ListParagraph"/>
        <w:numPr>
          <w:ilvl w:val="0"/>
          <w:numId w:val="53"/>
        </w:numPr>
        <w:ind w:left="936"/>
        <w:contextualSpacing w:val="0"/>
      </w:pPr>
      <w:r>
        <w:t>API Management</w:t>
      </w:r>
    </w:p>
    <w:p w14:paraId="22C9F896" w14:textId="77777777" w:rsidR="009F24FF" w:rsidRDefault="009F24FF" w:rsidP="00E85649">
      <w:pPr>
        <w:pStyle w:val="ListParagraph"/>
        <w:numPr>
          <w:ilvl w:val="0"/>
          <w:numId w:val="53"/>
        </w:numPr>
        <w:ind w:left="936"/>
        <w:contextualSpacing w:val="0"/>
      </w:pPr>
      <w:r>
        <w:t>Subsystem monitoring design</w:t>
      </w:r>
    </w:p>
    <w:p w14:paraId="39524E70" w14:textId="77777777" w:rsidR="009F24FF" w:rsidRDefault="009F24FF" w:rsidP="00E85649">
      <w:pPr>
        <w:pStyle w:val="ListParagraph"/>
        <w:numPr>
          <w:ilvl w:val="0"/>
          <w:numId w:val="53"/>
        </w:numPr>
        <w:ind w:left="936"/>
        <w:contextualSpacing w:val="0"/>
      </w:pPr>
      <w:r>
        <w:t>Infrastructure design including Cloud for all security domains.</w:t>
      </w:r>
    </w:p>
    <w:p w14:paraId="2597DE27" w14:textId="77777777" w:rsidR="009F24FF" w:rsidRPr="007C7E22" w:rsidRDefault="009F24FF" w:rsidP="00E85649">
      <w:pPr>
        <w:pStyle w:val="ListParagraph"/>
        <w:numPr>
          <w:ilvl w:val="0"/>
          <w:numId w:val="53"/>
        </w:numPr>
        <w:ind w:left="936"/>
        <w:contextualSpacing w:val="0"/>
      </w:pPr>
      <w:r>
        <w:t xml:space="preserve">Architectural design components </w:t>
      </w:r>
    </w:p>
    <w:p w14:paraId="4E32523D" w14:textId="77777777" w:rsidR="009F24FF" w:rsidRPr="00F3048B" w:rsidRDefault="009F24FF" w:rsidP="009F24FF">
      <w:pPr>
        <w:pStyle w:val="Heading5"/>
        <w:numPr>
          <w:ilvl w:val="4"/>
          <w:numId w:val="4"/>
        </w:numPr>
        <w:spacing w:before="120"/>
        <w:ind w:left="576" w:hanging="576"/>
      </w:pPr>
      <w:r w:rsidRPr="00DD7324">
        <w:t>Requirements / Capabilities</w:t>
      </w:r>
      <w:r>
        <w:t xml:space="preserve">: </w:t>
      </w:r>
    </w:p>
    <w:p w14:paraId="7B89C05A" w14:textId="77777777" w:rsidR="009F24FF" w:rsidRDefault="009F24FF" w:rsidP="00E85649">
      <w:pPr>
        <w:pStyle w:val="ListParagraph"/>
        <w:numPr>
          <w:ilvl w:val="0"/>
          <w:numId w:val="54"/>
        </w:numPr>
        <w:ind w:left="936"/>
        <w:contextualSpacing w:val="0"/>
      </w:pPr>
      <w:r>
        <w:t xml:space="preserve">Requirements shall be captured in traditional System Requirements Document (SRD). </w:t>
      </w:r>
    </w:p>
    <w:p w14:paraId="6EA546DC" w14:textId="77777777" w:rsidR="009F24FF" w:rsidRPr="00E33940" w:rsidRDefault="009F24FF" w:rsidP="009F24FF">
      <w:pPr>
        <w:pStyle w:val="Heading5"/>
        <w:numPr>
          <w:ilvl w:val="4"/>
          <w:numId w:val="4"/>
        </w:numPr>
        <w:spacing w:before="120"/>
        <w:ind w:left="576" w:hanging="576"/>
      </w:pPr>
      <w:r>
        <w:t>Architecture Artifacts:</w:t>
      </w:r>
    </w:p>
    <w:p w14:paraId="559C6406" w14:textId="77777777" w:rsidR="009F24FF" w:rsidRDefault="009F24FF" w:rsidP="00E85649">
      <w:pPr>
        <w:pStyle w:val="ListParagraph"/>
        <w:numPr>
          <w:ilvl w:val="0"/>
          <w:numId w:val="55"/>
        </w:numPr>
        <w:spacing w:after="120"/>
        <w:ind w:left="936"/>
        <w:contextualSpacing w:val="0"/>
      </w:pPr>
      <w:r w:rsidRPr="00015537">
        <w:t>Cloud (AWS) Architecture.</w:t>
      </w:r>
    </w:p>
    <w:p w14:paraId="6BB62EFE" w14:textId="03407390" w:rsidR="009F24FF" w:rsidRDefault="009F24FF" w:rsidP="00E85649">
      <w:pPr>
        <w:pStyle w:val="ListParagraph"/>
        <w:numPr>
          <w:ilvl w:val="0"/>
          <w:numId w:val="55"/>
        </w:numPr>
        <w:spacing w:after="120"/>
        <w:ind w:left="936"/>
        <w:contextualSpacing w:val="0"/>
      </w:pPr>
      <w:r w:rsidRPr="00971473">
        <w:lastRenderedPageBreak/>
        <w:t>Overview Diagram</w:t>
      </w:r>
      <w:r>
        <w:t xml:space="preserve"> - High-level graphic (alternately may be textual description) of the operational concepts</w:t>
      </w:r>
      <w:r w:rsidR="0041284F">
        <w:t>,</w:t>
      </w:r>
      <w:r>
        <w:t xml:space="preserve"> CONOPS.  </w:t>
      </w:r>
      <w:r w:rsidR="0041284F">
        <w:t xml:space="preserve"> </w:t>
      </w:r>
    </w:p>
    <w:p w14:paraId="0FD51070" w14:textId="77777777" w:rsidR="009F24FF" w:rsidRPr="0072112A" w:rsidRDefault="009F24FF" w:rsidP="009F24FF">
      <w:pPr>
        <w:pStyle w:val="Heading5"/>
        <w:numPr>
          <w:ilvl w:val="4"/>
          <w:numId w:val="4"/>
        </w:numPr>
        <w:spacing w:before="120"/>
        <w:ind w:left="576" w:hanging="576"/>
      </w:pPr>
      <w:r w:rsidRPr="00EE49D1">
        <w:t>Software inventory/Version Description Doc (VDD)</w:t>
      </w:r>
      <w:r>
        <w:t>:</w:t>
      </w:r>
    </w:p>
    <w:p w14:paraId="7BE45A8C" w14:textId="77777777" w:rsidR="009F24FF" w:rsidRDefault="009F24FF" w:rsidP="00E85649">
      <w:pPr>
        <w:pStyle w:val="ListParagraph"/>
        <w:numPr>
          <w:ilvl w:val="0"/>
          <w:numId w:val="56"/>
        </w:numPr>
        <w:ind w:left="936"/>
        <w:contextualSpacing w:val="0"/>
      </w:pPr>
      <w:r>
        <w:t>Per IPF Capability Delivery</w:t>
      </w:r>
      <w:r w:rsidRPr="00AE1E12">
        <w:rPr>
          <w:color w:val="0D0D0D" w:themeColor="text1" w:themeTint="F2"/>
        </w:rPr>
        <w:t xml:space="preserve"> </w:t>
      </w:r>
      <w:r>
        <w:rPr>
          <w:color w:val="0D0D0D" w:themeColor="text1" w:themeTint="F2"/>
        </w:rPr>
        <w:t>SOP</w:t>
      </w:r>
      <w:r>
        <w:t>.</w:t>
      </w:r>
      <w:r w:rsidRPr="00A24C58">
        <w:tab/>
      </w:r>
    </w:p>
    <w:p w14:paraId="0272A01A" w14:textId="77777777" w:rsidR="009F24FF" w:rsidRPr="000A3C5D" w:rsidRDefault="009F24FF" w:rsidP="009F24FF">
      <w:pPr>
        <w:pStyle w:val="Heading5"/>
        <w:numPr>
          <w:ilvl w:val="4"/>
          <w:numId w:val="4"/>
        </w:numPr>
        <w:spacing w:before="120"/>
        <w:ind w:left="576" w:hanging="576"/>
      </w:pPr>
      <w:r w:rsidRPr="00C2164B">
        <w:t>Hardware inventory/ Infrastructure architecture</w:t>
      </w:r>
      <w:r>
        <w:t>:</w:t>
      </w:r>
    </w:p>
    <w:p w14:paraId="0274C703" w14:textId="77777777" w:rsidR="009F24FF" w:rsidRDefault="009F24FF" w:rsidP="00E85649">
      <w:pPr>
        <w:pStyle w:val="ListParagraph"/>
        <w:numPr>
          <w:ilvl w:val="0"/>
          <w:numId w:val="57"/>
        </w:numPr>
        <w:ind w:left="936"/>
        <w:contextualSpacing w:val="0"/>
      </w:pPr>
      <w:r>
        <w:t>Identification of operational hardware/infrastructure components.</w:t>
      </w:r>
      <w:r w:rsidRPr="00A24C58">
        <w:tab/>
      </w:r>
    </w:p>
    <w:p w14:paraId="55036F18" w14:textId="77777777" w:rsidR="009F24FF" w:rsidRPr="00DD4EA8" w:rsidRDefault="009F24FF" w:rsidP="009F24FF">
      <w:pPr>
        <w:pStyle w:val="Heading5"/>
        <w:numPr>
          <w:ilvl w:val="4"/>
          <w:numId w:val="4"/>
        </w:numPr>
        <w:spacing w:before="120"/>
        <w:ind w:left="576" w:hanging="576"/>
      </w:pPr>
      <w:r w:rsidRPr="00C2164B">
        <w:t>Infrastructure (cloud) architecture</w:t>
      </w:r>
      <w:r>
        <w:t xml:space="preserve"> and configuration:</w:t>
      </w:r>
    </w:p>
    <w:p w14:paraId="7FC9D49C" w14:textId="46230300" w:rsidR="009F24FF" w:rsidRDefault="00F15F9B" w:rsidP="00E85649">
      <w:pPr>
        <w:pStyle w:val="ListParagraph"/>
        <w:numPr>
          <w:ilvl w:val="0"/>
          <w:numId w:val="58"/>
        </w:numPr>
        <w:ind w:left="936"/>
        <w:contextualSpacing w:val="0"/>
      </w:pPr>
      <w:r>
        <w:t>Wi</w:t>
      </w:r>
      <w:r w:rsidR="009F24FF">
        <w:t>ll be incorporated with the hardware inventory depicting infrastructure architecture.</w:t>
      </w:r>
      <w:r w:rsidR="009F24FF" w:rsidRPr="00A24C58">
        <w:tab/>
      </w:r>
    </w:p>
    <w:p w14:paraId="7CEE689E" w14:textId="77777777" w:rsidR="009F24FF" w:rsidRPr="00866572" w:rsidRDefault="009F24FF" w:rsidP="009F24FF">
      <w:pPr>
        <w:pStyle w:val="Heading5"/>
        <w:numPr>
          <w:ilvl w:val="4"/>
          <w:numId w:val="4"/>
        </w:numPr>
        <w:spacing w:before="120"/>
        <w:ind w:left="576" w:hanging="576"/>
      </w:pPr>
      <w:r w:rsidRPr="00C2164B">
        <w:t>Configuration Management Document</w:t>
      </w:r>
      <w:r>
        <w:t>:</w:t>
      </w:r>
    </w:p>
    <w:p w14:paraId="613070A7" w14:textId="37AC60BD" w:rsidR="009F24FF" w:rsidRDefault="00F15F9B" w:rsidP="00E85649">
      <w:pPr>
        <w:pStyle w:val="ListParagraph"/>
        <w:numPr>
          <w:ilvl w:val="0"/>
          <w:numId w:val="59"/>
        </w:numPr>
        <w:ind w:left="936"/>
        <w:contextualSpacing w:val="0"/>
      </w:pPr>
      <w:r>
        <w:t>Wi</w:t>
      </w:r>
      <w:r w:rsidR="009F24FF">
        <w:t>ll follow NGA’s Configuration Management process.</w:t>
      </w:r>
    </w:p>
    <w:p w14:paraId="1A5EAF3B" w14:textId="31EB6FB2" w:rsidR="009F24FF" w:rsidRPr="003E4CCF" w:rsidRDefault="009F24FF" w:rsidP="009F24FF">
      <w:pPr>
        <w:pStyle w:val="Heading5"/>
        <w:numPr>
          <w:ilvl w:val="4"/>
          <w:numId w:val="4"/>
        </w:numPr>
        <w:spacing w:before="120"/>
        <w:ind w:left="576" w:hanging="576"/>
      </w:pPr>
      <w:r w:rsidRPr="003E4CCF">
        <w:t>Requirements Backlog/ JIRA:</w:t>
      </w:r>
    </w:p>
    <w:p w14:paraId="3D7527E0" w14:textId="77777777" w:rsidR="009F24FF" w:rsidRDefault="009F24FF" w:rsidP="00E85649">
      <w:pPr>
        <w:pStyle w:val="ListParagraph"/>
        <w:numPr>
          <w:ilvl w:val="0"/>
          <w:numId w:val="60"/>
        </w:numPr>
        <w:spacing w:after="120"/>
        <w:ind w:left="936"/>
        <w:contextualSpacing w:val="0"/>
      </w:pPr>
      <w:r>
        <w:t>Download or link.</w:t>
      </w:r>
      <w:r w:rsidRPr="00A24C58">
        <w:tab/>
      </w:r>
    </w:p>
    <w:p w14:paraId="3776A4F2" w14:textId="77777777" w:rsidR="00915AC8" w:rsidRDefault="009F24FF" w:rsidP="00E85649">
      <w:pPr>
        <w:pStyle w:val="ListParagraph"/>
        <w:numPr>
          <w:ilvl w:val="0"/>
          <w:numId w:val="60"/>
        </w:numPr>
        <w:spacing w:line="259" w:lineRule="auto"/>
        <w:ind w:left="936"/>
        <w:contextualSpacing w:val="0"/>
      </w:pPr>
      <w:r w:rsidRPr="00CF2AFD">
        <w:rPr>
          <w:u w:val="single"/>
        </w:rPr>
        <w:t>Requirements /</w:t>
      </w:r>
      <w:r w:rsidR="00915AC8">
        <w:rPr>
          <w:u w:val="single"/>
        </w:rPr>
        <w:t xml:space="preserve"> </w:t>
      </w:r>
      <w:r w:rsidRPr="00CF2AFD">
        <w:rPr>
          <w:u w:val="single"/>
        </w:rPr>
        <w:t>Capabilities</w:t>
      </w:r>
      <w:r>
        <w:t xml:space="preserve"> – </w:t>
      </w:r>
      <w:r w:rsidR="00915AC8">
        <w:t>The Contractor will provide the format for capturing and presenting the backlog. At the minimum the backlog should contain:</w:t>
      </w:r>
    </w:p>
    <w:p w14:paraId="2FFEBA55" w14:textId="00691485" w:rsidR="00C23E9F" w:rsidRDefault="00915AC8" w:rsidP="00E85649">
      <w:pPr>
        <w:pStyle w:val="ListParagraph"/>
        <w:numPr>
          <w:ilvl w:val="1"/>
          <w:numId w:val="60"/>
        </w:numPr>
        <w:spacing w:line="259" w:lineRule="auto"/>
        <w:ind w:left="1656"/>
        <w:contextualSpacing w:val="0"/>
      </w:pPr>
      <w:r>
        <w:t>Description of backlog item and its relation</w:t>
      </w:r>
      <w:r w:rsidR="00C23E9F">
        <w:t xml:space="preserve"> and dependencies </w:t>
      </w:r>
      <w:r>
        <w:t>to other backlog items</w:t>
      </w:r>
      <w:r w:rsidR="00C23E9F">
        <w:t>.</w:t>
      </w:r>
    </w:p>
    <w:p w14:paraId="221A598E" w14:textId="5A44D754" w:rsidR="00C23E9F" w:rsidRDefault="00C23E9F" w:rsidP="00E85649">
      <w:pPr>
        <w:pStyle w:val="ListParagraph"/>
        <w:numPr>
          <w:ilvl w:val="1"/>
          <w:numId w:val="60"/>
        </w:numPr>
        <w:spacing w:line="259" w:lineRule="auto"/>
        <w:ind w:left="1656"/>
        <w:contextualSpacing w:val="0"/>
      </w:pPr>
      <w:r>
        <w:t xml:space="preserve">Government assigned priority of the backlog. </w:t>
      </w:r>
    </w:p>
    <w:p w14:paraId="4DDB952D" w14:textId="34C9A900" w:rsidR="00C23E9F" w:rsidRDefault="00C23E9F" w:rsidP="00E85649">
      <w:pPr>
        <w:pStyle w:val="ListParagraph"/>
        <w:numPr>
          <w:ilvl w:val="1"/>
          <w:numId w:val="60"/>
        </w:numPr>
        <w:spacing w:line="259" w:lineRule="auto"/>
        <w:ind w:left="1656"/>
        <w:contextualSpacing w:val="0"/>
      </w:pPr>
      <w:r>
        <w:t>The Contractor’s estimates Level of Effort (LOE) needed to deliver the backlog.</w:t>
      </w:r>
    </w:p>
    <w:p w14:paraId="1E6DBAE7" w14:textId="23DA4CDD" w:rsidR="00C23E9F" w:rsidRDefault="00C23E9F" w:rsidP="00E85649">
      <w:pPr>
        <w:pStyle w:val="ListParagraph"/>
        <w:numPr>
          <w:ilvl w:val="1"/>
          <w:numId w:val="60"/>
        </w:numPr>
        <w:spacing w:line="259" w:lineRule="auto"/>
        <w:ind w:left="1656"/>
        <w:contextualSpacing w:val="0"/>
      </w:pPr>
      <w:r>
        <w:t xml:space="preserve">The Contractor’s estimated date when the backlog item is completed and delivered.  </w:t>
      </w:r>
    </w:p>
    <w:p w14:paraId="382306DA" w14:textId="77777777" w:rsidR="00C23E9F" w:rsidRDefault="00C23E9F" w:rsidP="00E85649">
      <w:pPr>
        <w:pStyle w:val="ListParagraph"/>
        <w:numPr>
          <w:ilvl w:val="1"/>
          <w:numId w:val="60"/>
        </w:numPr>
        <w:spacing w:line="259" w:lineRule="auto"/>
        <w:ind w:left="1656"/>
        <w:contextualSpacing w:val="0"/>
      </w:pPr>
      <w:r>
        <w:t>The main Government stakeholders of the backlog items.</w:t>
      </w:r>
    </w:p>
    <w:p w14:paraId="1575B817" w14:textId="77777777" w:rsidR="00C23E9F" w:rsidRDefault="00C23E9F" w:rsidP="00E85649">
      <w:pPr>
        <w:pStyle w:val="ListParagraph"/>
        <w:numPr>
          <w:ilvl w:val="1"/>
          <w:numId w:val="60"/>
        </w:numPr>
        <w:spacing w:line="259" w:lineRule="auto"/>
        <w:ind w:left="1656"/>
        <w:contextualSpacing w:val="0"/>
      </w:pPr>
      <w:r>
        <w:t>Where applicable, the Contractor provides drawings and explanations for the backlog and its solution.</w:t>
      </w:r>
    </w:p>
    <w:p w14:paraId="7DCE96D5" w14:textId="77777777" w:rsidR="00A1237F" w:rsidRDefault="00C23E9F" w:rsidP="00E85649">
      <w:pPr>
        <w:pStyle w:val="ListParagraph"/>
        <w:numPr>
          <w:ilvl w:val="1"/>
          <w:numId w:val="60"/>
        </w:numPr>
        <w:spacing w:line="259" w:lineRule="auto"/>
        <w:ind w:left="1656"/>
        <w:contextualSpacing w:val="0"/>
      </w:pPr>
      <w:r>
        <w:t>The Contactor provides risk and mitigation</w:t>
      </w:r>
      <w:r w:rsidR="00A1237F">
        <w:t xml:space="preserve"> for each backlog including any explanation for any obstacle in meeting the backlog requirements.</w:t>
      </w:r>
    </w:p>
    <w:p w14:paraId="5287941D" w14:textId="5D1822BC" w:rsidR="009F24FF" w:rsidRDefault="00A1237F" w:rsidP="00E85649">
      <w:pPr>
        <w:pStyle w:val="ListParagraph"/>
        <w:numPr>
          <w:ilvl w:val="1"/>
          <w:numId w:val="60"/>
        </w:numPr>
        <w:spacing w:line="259" w:lineRule="auto"/>
        <w:ind w:left="1656"/>
        <w:contextualSpacing w:val="0"/>
      </w:pPr>
      <w:r>
        <w:t xml:space="preserve">The Contractor will provide any cyber security concerns. </w:t>
      </w:r>
      <w:r w:rsidR="00C23E9F">
        <w:t xml:space="preserve"> </w:t>
      </w:r>
      <w:r w:rsidR="00915AC8">
        <w:t xml:space="preserve">  </w:t>
      </w:r>
    </w:p>
    <w:p w14:paraId="364A1146" w14:textId="77777777" w:rsidR="009F24FF" w:rsidRPr="00B449AC" w:rsidRDefault="009F24FF" w:rsidP="009F24FF">
      <w:pPr>
        <w:pStyle w:val="Heading5"/>
        <w:numPr>
          <w:ilvl w:val="4"/>
          <w:numId w:val="4"/>
        </w:numPr>
        <w:spacing w:before="120"/>
        <w:ind w:left="576" w:hanging="576"/>
      </w:pPr>
      <w:r w:rsidRPr="008B5978">
        <w:t>Regulatory Directives</w:t>
      </w:r>
      <w:r>
        <w:t>:</w:t>
      </w:r>
    </w:p>
    <w:p w14:paraId="5285841E" w14:textId="77777777" w:rsidR="009F24FF" w:rsidRDefault="009F24FF" w:rsidP="00E85649">
      <w:pPr>
        <w:pStyle w:val="ListParagraph"/>
        <w:numPr>
          <w:ilvl w:val="0"/>
          <w:numId w:val="61"/>
        </w:numPr>
        <w:contextualSpacing w:val="0"/>
      </w:pPr>
      <w:r>
        <w:t>Apply to all (or multiple) systems.</w:t>
      </w:r>
    </w:p>
    <w:p w14:paraId="672A5CFF" w14:textId="77777777" w:rsidR="009F24FF" w:rsidRDefault="009F24FF" w:rsidP="009F24FF">
      <w:pPr>
        <w:pStyle w:val="Heading5"/>
        <w:numPr>
          <w:ilvl w:val="4"/>
          <w:numId w:val="4"/>
        </w:numPr>
        <w:spacing w:before="120"/>
        <w:ind w:left="576" w:hanging="576"/>
      </w:pPr>
      <w:r>
        <w:t>Use Cases / User Stories</w:t>
      </w:r>
      <w:r w:rsidRPr="00B449AC">
        <w:t>:</w:t>
      </w:r>
    </w:p>
    <w:p w14:paraId="5F3E8444" w14:textId="1D06E55A" w:rsidR="009F24FF" w:rsidRDefault="009F24FF" w:rsidP="00E85649">
      <w:pPr>
        <w:pStyle w:val="ListParagraph"/>
        <w:numPr>
          <w:ilvl w:val="0"/>
          <w:numId w:val="62"/>
        </w:numPr>
        <w:contextualSpacing w:val="0"/>
      </w:pPr>
      <w:r>
        <w:t>Shall be contained in JIRA</w:t>
      </w:r>
      <w:r w:rsidR="00A1237F">
        <w:t>.</w:t>
      </w:r>
    </w:p>
    <w:p w14:paraId="4B4A0C92" w14:textId="77777777" w:rsidR="006761EF" w:rsidRDefault="006761EF" w:rsidP="006761EF"/>
    <w:p w14:paraId="2F68203D" w14:textId="26BCAD35" w:rsidR="006761EF" w:rsidRPr="006D43BE" w:rsidRDefault="006761EF" w:rsidP="006761EF">
      <w:pPr>
        <w:spacing w:after="120"/>
        <w:rPr>
          <w:bCs/>
        </w:rPr>
      </w:pPr>
      <w:r>
        <w:t xml:space="preserve">(U) This Appendix is </w:t>
      </w:r>
      <w:r w:rsidRPr="006D43BE">
        <w:rPr>
          <w:bCs/>
        </w:rPr>
        <w:t xml:space="preserve">Unclassified in </w:t>
      </w:r>
      <w:r>
        <w:rPr>
          <w:bCs/>
        </w:rPr>
        <w:t>its</w:t>
      </w:r>
      <w:r w:rsidRPr="006D43BE">
        <w:rPr>
          <w:bCs/>
        </w:rPr>
        <w:t xml:space="preserve"> entirety</w:t>
      </w:r>
      <w:r>
        <w:rPr>
          <w:bCs/>
        </w:rPr>
        <w:t>.</w:t>
      </w:r>
      <w:r w:rsidRPr="006D43BE">
        <w:rPr>
          <w:bCs/>
        </w:rPr>
        <w:t xml:space="preserve"> </w:t>
      </w:r>
    </w:p>
    <w:p w14:paraId="40198DF7" w14:textId="77777777" w:rsidR="006761EF" w:rsidRDefault="006761EF" w:rsidP="006761EF"/>
    <w:p w14:paraId="00609481" w14:textId="5C318941" w:rsidR="00C01FA5" w:rsidRDefault="009F24FF" w:rsidP="00A42B86">
      <w:pPr>
        <w:pStyle w:val="Heading2a"/>
        <w:numPr>
          <w:ilvl w:val="0"/>
          <w:numId w:val="0"/>
        </w:numPr>
        <w:ind w:left="1350" w:hanging="360"/>
      </w:pPr>
      <w:r>
        <w:br w:type="page"/>
      </w:r>
    </w:p>
    <w:p w14:paraId="571CEC7B" w14:textId="58905741" w:rsidR="00F20906" w:rsidRPr="002D3836" w:rsidRDefault="00F20906" w:rsidP="002D3836">
      <w:pPr>
        <w:pStyle w:val="Heading2a"/>
        <w:numPr>
          <w:ilvl w:val="0"/>
          <w:numId w:val="0"/>
        </w:numPr>
        <w:rPr>
          <w:b/>
          <w:bCs w:val="0"/>
        </w:rPr>
      </w:pPr>
      <w:bookmarkStart w:id="130" w:name="_Toc215847676"/>
      <w:bookmarkStart w:id="131" w:name="_Toc201049349"/>
      <w:r w:rsidRPr="002D3836">
        <w:rPr>
          <w:b/>
          <w:bCs w:val="0"/>
        </w:rPr>
        <w:lastRenderedPageBreak/>
        <w:t xml:space="preserve">(U) Attachment </w:t>
      </w:r>
      <w:r w:rsidR="00462591">
        <w:rPr>
          <w:b/>
          <w:bCs w:val="0"/>
        </w:rPr>
        <w:t>1</w:t>
      </w:r>
      <w:r w:rsidRPr="002D3836">
        <w:rPr>
          <w:b/>
          <w:bCs w:val="0"/>
        </w:rPr>
        <w:t xml:space="preserve"> – </w:t>
      </w:r>
      <w:r w:rsidR="00F87312" w:rsidRPr="002D3836">
        <w:rPr>
          <w:b/>
          <w:bCs w:val="0"/>
        </w:rPr>
        <w:t>The Cost and Technical Data Report (CTDR)</w:t>
      </w:r>
      <w:bookmarkEnd w:id="130"/>
      <w:r w:rsidR="00F87312" w:rsidRPr="002D3836">
        <w:rPr>
          <w:b/>
          <w:bCs w:val="0"/>
        </w:rPr>
        <w:t xml:space="preserve"> </w:t>
      </w:r>
      <w:bookmarkEnd w:id="131"/>
    </w:p>
    <w:p w14:paraId="15304998" w14:textId="77777777" w:rsidR="00F20906" w:rsidRDefault="00F20906">
      <w:pPr>
        <w:rPr>
          <w:b/>
        </w:rPr>
      </w:pPr>
    </w:p>
    <w:p w14:paraId="303369E7" w14:textId="5C741887" w:rsidR="00F20906" w:rsidRDefault="006E63D7">
      <w:r>
        <w:object w:dxaOrig="1269" w:dyaOrig="814" w14:anchorId="1FC5C3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85pt;height:40.3pt" o:ole="">
            <v:imagedata r:id="rId27" o:title=""/>
          </v:shape>
          <o:OLEObject Type="Embed" ProgID="Excel.Sheet.12" ShapeID="_x0000_i1025" DrawAspect="Icon" ObjectID="_1826780830" r:id="rId28"/>
        </w:object>
      </w:r>
    </w:p>
    <w:p w14:paraId="2EEF2997" w14:textId="77777777" w:rsidR="006761EF" w:rsidRPr="006761EF" w:rsidRDefault="006761EF" w:rsidP="006761EF">
      <w:pPr>
        <w:ind w:right="-180"/>
        <w:rPr>
          <w:bCs/>
        </w:rPr>
      </w:pPr>
      <w:r w:rsidRPr="006761EF">
        <w:rPr>
          <w:bCs/>
        </w:rPr>
        <w:t xml:space="preserve">(U) This spreadsheet is Unclassified </w:t>
      </w:r>
    </w:p>
    <w:p w14:paraId="2D303F0A" w14:textId="77777777" w:rsidR="006761EF" w:rsidRDefault="006761EF"/>
    <w:p w14:paraId="276DF8C2" w14:textId="77777777" w:rsidR="00F20906" w:rsidRDefault="00F20906"/>
    <w:p w14:paraId="61366900" w14:textId="77777777" w:rsidR="006761EF" w:rsidRDefault="00F20906">
      <w:r>
        <w:object w:dxaOrig="1517" w:dyaOrig="985" w14:anchorId="1955B954">
          <v:shape id="_x0000_i1026" type="#_x0000_t75" style="width:76.3pt;height:49.45pt" o:ole="">
            <v:imagedata r:id="rId29" o:title=""/>
          </v:shape>
          <o:OLEObject Type="Embed" ProgID="Word.Document.12" ShapeID="_x0000_i1026" DrawAspect="Icon" ObjectID="_1826780831" r:id="rId30">
            <o:FieldCodes>\s</o:FieldCodes>
          </o:OLEObject>
        </w:object>
      </w:r>
    </w:p>
    <w:p w14:paraId="7F670B0D" w14:textId="3F5AFEA9" w:rsidR="006761EF" w:rsidRPr="006761EF" w:rsidRDefault="006761EF" w:rsidP="006761EF">
      <w:pPr>
        <w:ind w:right="-180"/>
        <w:rPr>
          <w:bCs/>
        </w:rPr>
      </w:pPr>
      <w:r w:rsidRPr="006761EF">
        <w:rPr>
          <w:bCs/>
        </w:rPr>
        <w:t xml:space="preserve">(U) This </w:t>
      </w:r>
      <w:r>
        <w:rPr>
          <w:bCs/>
        </w:rPr>
        <w:t>Word document</w:t>
      </w:r>
      <w:r w:rsidRPr="006761EF">
        <w:rPr>
          <w:bCs/>
        </w:rPr>
        <w:t xml:space="preserve"> is Unclassified </w:t>
      </w:r>
    </w:p>
    <w:p w14:paraId="7CAD2B24" w14:textId="00F56528" w:rsidR="00377602" w:rsidRDefault="00377602">
      <w:pPr>
        <w:rPr>
          <w:b/>
        </w:rPr>
      </w:pPr>
      <w:r>
        <w:rPr>
          <w:b/>
        </w:rPr>
        <w:br w:type="page"/>
      </w:r>
    </w:p>
    <w:p w14:paraId="5CECCD96" w14:textId="0748336B" w:rsidR="00377602" w:rsidRPr="00E049C2" w:rsidRDefault="00377602" w:rsidP="00377602">
      <w:pPr>
        <w:pStyle w:val="Heading2a"/>
        <w:numPr>
          <w:ilvl w:val="0"/>
          <w:numId w:val="0"/>
        </w:numPr>
        <w:ind w:left="360" w:hanging="360"/>
        <w:jc w:val="center"/>
        <w:rPr>
          <w:b/>
          <w:lang w:eastAsia="zh-TW"/>
        </w:rPr>
      </w:pPr>
      <w:bookmarkStart w:id="132" w:name="_Toc530475676"/>
      <w:bookmarkStart w:id="133" w:name="_Toc33444667"/>
      <w:bookmarkStart w:id="134" w:name="_Toc44048982"/>
      <w:bookmarkStart w:id="135" w:name="_Toc50744831"/>
      <w:bookmarkStart w:id="136" w:name="_Toc84235803"/>
      <w:bookmarkStart w:id="137" w:name="_Toc173495807"/>
      <w:bookmarkStart w:id="138" w:name="_Toc201049350"/>
      <w:bookmarkStart w:id="139" w:name="_Toc215847677"/>
      <w:r w:rsidRPr="00E049C2">
        <w:rPr>
          <w:b/>
          <w:lang w:eastAsia="zh-TW"/>
        </w:rPr>
        <w:lastRenderedPageBreak/>
        <w:t xml:space="preserve">(U) Appendix </w:t>
      </w:r>
      <w:r w:rsidR="00F51626">
        <w:rPr>
          <w:b/>
          <w:lang w:eastAsia="zh-TW"/>
        </w:rPr>
        <w:t>G</w:t>
      </w:r>
      <w:r w:rsidR="00F51626" w:rsidRPr="00E049C2">
        <w:rPr>
          <w:b/>
          <w:lang w:eastAsia="zh-TW"/>
        </w:rPr>
        <w:t xml:space="preserve"> </w:t>
      </w:r>
      <w:r w:rsidRPr="00E049C2">
        <w:rPr>
          <w:b/>
          <w:lang w:eastAsia="zh-TW"/>
        </w:rPr>
        <w:t>- ACRONYMS</w:t>
      </w:r>
      <w:bookmarkEnd w:id="132"/>
      <w:bookmarkEnd w:id="133"/>
      <w:bookmarkEnd w:id="134"/>
      <w:bookmarkEnd w:id="135"/>
      <w:bookmarkEnd w:id="136"/>
      <w:bookmarkEnd w:id="137"/>
      <w:bookmarkEnd w:id="138"/>
      <w:bookmarkEnd w:id="139"/>
    </w:p>
    <w:p w14:paraId="0397E90F" w14:textId="77777777" w:rsidR="00377602" w:rsidRPr="00E77667" w:rsidRDefault="00377602" w:rsidP="00377602">
      <w:r w:rsidRPr="00E77667">
        <w:t>(U) This table is Unclassified.</w:t>
      </w:r>
    </w:p>
    <w:tbl>
      <w:tblPr>
        <w:tblW w:w="7830" w:type="dxa"/>
        <w:tblInd w:w="-10" w:type="dxa"/>
        <w:tblLook w:val="04A0" w:firstRow="1" w:lastRow="0" w:firstColumn="1" w:lastColumn="0" w:noHBand="0" w:noVBand="1"/>
      </w:tblPr>
      <w:tblGrid>
        <w:gridCol w:w="1767"/>
        <w:gridCol w:w="6063"/>
      </w:tblGrid>
      <w:tr w:rsidR="00377602" w:rsidRPr="00377602" w14:paraId="7DE9915B" w14:textId="77777777" w:rsidTr="00F51626">
        <w:trPr>
          <w:trHeight w:val="330"/>
          <w:tblHeader/>
        </w:trPr>
        <w:tc>
          <w:tcPr>
            <w:tcW w:w="1767" w:type="dxa"/>
            <w:tcBorders>
              <w:top w:val="nil"/>
              <w:left w:val="single" w:sz="8" w:space="0" w:color="auto"/>
              <w:bottom w:val="single" w:sz="8" w:space="0" w:color="auto"/>
              <w:right w:val="single" w:sz="8" w:space="0" w:color="FFFFFF" w:themeColor="background1"/>
            </w:tcBorders>
            <w:shd w:val="clear" w:color="auto" w:fill="17365D" w:themeFill="text2" w:themeFillShade="BF"/>
            <w:vAlign w:val="center"/>
            <w:hideMark/>
          </w:tcPr>
          <w:p w14:paraId="75D497B2" w14:textId="77777777" w:rsidR="00377602" w:rsidRPr="00F51626" w:rsidRDefault="00377602" w:rsidP="00244F60">
            <w:pPr>
              <w:rPr>
                <w:b/>
                <w:bCs/>
                <w:color w:val="FFFFFF" w:themeColor="background1"/>
              </w:rPr>
            </w:pPr>
            <w:r w:rsidRPr="00F51626">
              <w:rPr>
                <w:b/>
                <w:bCs/>
                <w:color w:val="FFFFFF" w:themeColor="background1"/>
                <w:lang w:eastAsia="zh-CN"/>
              </w:rPr>
              <w:t>Acronyms</w:t>
            </w:r>
          </w:p>
        </w:tc>
        <w:tc>
          <w:tcPr>
            <w:tcW w:w="6063" w:type="dxa"/>
            <w:tcBorders>
              <w:top w:val="nil"/>
              <w:left w:val="single" w:sz="8" w:space="0" w:color="FFFFFF" w:themeColor="background1"/>
              <w:bottom w:val="single" w:sz="8" w:space="0" w:color="auto"/>
              <w:right w:val="single" w:sz="8" w:space="0" w:color="auto"/>
            </w:tcBorders>
            <w:shd w:val="clear" w:color="auto" w:fill="17365D" w:themeFill="text2" w:themeFillShade="BF"/>
            <w:vAlign w:val="center"/>
            <w:hideMark/>
          </w:tcPr>
          <w:p w14:paraId="77CC9128" w14:textId="77777777" w:rsidR="00377602" w:rsidRPr="00F51626" w:rsidRDefault="00377602" w:rsidP="00244F60">
            <w:pPr>
              <w:rPr>
                <w:b/>
                <w:bCs/>
                <w:color w:val="FFFFFF" w:themeColor="background1"/>
              </w:rPr>
            </w:pPr>
            <w:r w:rsidRPr="00F51626">
              <w:rPr>
                <w:b/>
                <w:bCs/>
                <w:color w:val="FFFFFF" w:themeColor="background1"/>
                <w:lang w:eastAsia="zh-CN"/>
              </w:rPr>
              <w:t>Descriptions</w:t>
            </w:r>
          </w:p>
        </w:tc>
      </w:tr>
      <w:tr w:rsidR="00377602" w:rsidRPr="00F8567C" w14:paraId="1B3778AA"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047A4A92" w14:textId="77777777" w:rsidR="00377602" w:rsidRPr="00F8567C" w:rsidRDefault="00377602" w:rsidP="00244F60">
            <w:pPr>
              <w:rPr>
                <w:color w:val="000000"/>
              </w:rPr>
            </w:pPr>
            <w:r w:rsidRPr="00F8567C">
              <w:rPr>
                <w:color w:val="000000"/>
                <w:lang w:eastAsia="zh-CN"/>
              </w:rPr>
              <w:t>API</w:t>
            </w:r>
          </w:p>
        </w:tc>
        <w:tc>
          <w:tcPr>
            <w:tcW w:w="6063" w:type="dxa"/>
            <w:tcBorders>
              <w:top w:val="nil"/>
              <w:left w:val="nil"/>
              <w:bottom w:val="single" w:sz="8" w:space="0" w:color="auto"/>
              <w:right w:val="single" w:sz="8" w:space="0" w:color="auto"/>
            </w:tcBorders>
            <w:vAlign w:val="center"/>
            <w:hideMark/>
          </w:tcPr>
          <w:p w14:paraId="628B75EA" w14:textId="77777777" w:rsidR="00377602" w:rsidRPr="00F8567C" w:rsidRDefault="00377602" w:rsidP="00244F60">
            <w:pPr>
              <w:rPr>
                <w:color w:val="000000"/>
              </w:rPr>
            </w:pPr>
            <w:r w:rsidRPr="00F8567C">
              <w:rPr>
                <w:color w:val="000000" w:themeColor="text1"/>
              </w:rPr>
              <w:t>Application Program Interface</w:t>
            </w:r>
          </w:p>
        </w:tc>
      </w:tr>
      <w:tr w:rsidR="00377602" w:rsidRPr="00F8567C" w14:paraId="6E587182"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3A1CBF64" w14:textId="77777777" w:rsidR="00377602" w:rsidRPr="00F8567C" w:rsidRDefault="00377602" w:rsidP="00244F60">
            <w:pPr>
              <w:rPr>
                <w:color w:val="000000"/>
              </w:rPr>
            </w:pPr>
            <w:r w:rsidRPr="00F8567C">
              <w:rPr>
                <w:color w:val="000000"/>
                <w:lang w:eastAsia="zh-CN"/>
              </w:rPr>
              <w:t>ASG</w:t>
            </w:r>
          </w:p>
        </w:tc>
        <w:tc>
          <w:tcPr>
            <w:tcW w:w="6063" w:type="dxa"/>
            <w:tcBorders>
              <w:top w:val="nil"/>
              <w:left w:val="nil"/>
              <w:bottom w:val="single" w:sz="8" w:space="0" w:color="auto"/>
              <w:right w:val="single" w:sz="8" w:space="0" w:color="auto"/>
            </w:tcBorders>
            <w:vAlign w:val="center"/>
            <w:hideMark/>
          </w:tcPr>
          <w:p w14:paraId="7BE72A8E" w14:textId="77777777" w:rsidR="00377602" w:rsidRPr="00F8567C" w:rsidRDefault="00377602" w:rsidP="00244F60">
            <w:pPr>
              <w:rPr>
                <w:color w:val="000000"/>
              </w:rPr>
            </w:pPr>
            <w:r w:rsidRPr="00F8567C">
              <w:rPr>
                <w:color w:val="000000" w:themeColor="text1"/>
              </w:rPr>
              <w:t>Allied System for Geospatial Intelligence</w:t>
            </w:r>
          </w:p>
        </w:tc>
      </w:tr>
      <w:tr w:rsidR="00377602" w:rsidRPr="00F8567C" w14:paraId="74BF849C"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52078608" w14:textId="77777777" w:rsidR="00377602" w:rsidRPr="00F8567C" w:rsidRDefault="00377602" w:rsidP="00244F60">
            <w:pPr>
              <w:rPr>
                <w:color w:val="000000"/>
              </w:rPr>
            </w:pPr>
            <w:r w:rsidRPr="00F8567C">
              <w:rPr>
                <w:color w:val="000000"/>
                <w:lang w:eastAsia="zh-CN"/>
              </w:rPr>
              <w:t>ASP</w:t>
            </w:r>
          </w:p>
        </w:tc>
        <w:tc>
          <w:tcPr>
            <w:tcW w:w="6063" w:type="dxa"/>
            <w:tcBorders>
              <w:top w:val="nil"/>
              <w:left w:val="nil"/>
              <w:bottom w:val="single" w:sz="8" w:space="0" w:color="auto"/>
              <w:right w:val="single" w:sz="8" w:space="0" w:color="auto"/>
            </w:tcBorders>
            <w:vAlign w:val="center"/>
            <w:hideMark/>
          </w:tcPr>
          <w:p w14:paraId="05ADB9DA" w14:textId="77777777" w:rsidR="00377602" w:rsidRPr="00F8567C" w:rsidRDefault="00377602" w:rsidP="00244F60">
            <w:pPr>
              <w:rPr>
                <w:color w:val="000000"/>
              </w:rPr>
            </w:pPr>
            <w:r w:rsidRPr="00F8567C">
              <w:rPr>
                <w:color w:val="000000"/>
                <w:lang w:eastAsia="zh-CN"/>
              </w:rPr>
              <w:t>Application Services Provider</w:t>
            </w:r>
          </w:p>
        </w:tc>
      </w:tr>
      <w:tr w:rsidR="00377602" w:rsidRPr="00F8567C" w14:paraId="79256525"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724F3926" w14:textId="77777777" w:rsidR="00377602" w:rsidRPr="00F8567C" w:rsidRDefault="00377602" w:rsidP="00244F60">
            <w:pPr>
              <w:rPr>
                <w:color w:val="000000"/>
              </w:rPr>
            </w:pPr>
            <w:r w:rsidRPr="00F8567C">
              <w:rPr>
                <w:color w:val="000000"/>
                <w:lang w:eastAsia="zh-CN"/>
              </w:rPr>
              <w:t>AWS</w:t>
            </w:r>
          </w:p>
        </w:tc>
        <w:tc>
          <w:tcPr>
            <w:tcW w:w="6063" w:type="dxa"/>
            <w:tcBorders>
              <w:top w:val="nil"/>
              <w:left w:val="nil"/>
              <w:bottom w:val="single" w:sz="8" w:space="0" w:color="auto"/>
              <w:right w:val="single" w:sz="8" w:space="0" w:color="auto"/>
            </w:tcBorders>
            <w:vAlign w:val="center"/>
            <w:hideMark/>
          </w:tcPr>
          <w:p w14:paraId="645056F8" w14:textId="77777777" w:rsidR="00377602" w:rsidRPr="00F8567C" w:rsidRDefault="00377602" w:rsidP="00244F60">
            <w:pPr>
              <w:rPr>
                <w:color w:val="000000"/>
              </w:rPr>
            </w:pPr>
            <w:r w:rsidRPr="00F8567C">
              <w:rPr>
                <w:color w:val="000000"/>
              </w:rPr>
              <w:t>Amazon Web Services</w:t>
            </w:r>
          </w:p>
        </w:tc>
      </w:tr>
      <w:tr w:rsidR="00377602" w:rsidRPr="00F8567C" w14:paraId="69827C91"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2AA642B7" w14:textId="77777777" w:rsidR="00377602" w:rsidRPr="00F8567C" w:rsidRDefault="00377602" w:rsidP="00244F60">
            <w:pPr>
              <w:rPr>
                <w:color w:val="000000"/>
              </w:rPr>
            </w:pPr>
            <w:r w:rsidRPr="00F8567C">
              <w:rPr>
                <w:color w:val="000000"/>
                <w:lang w:eastAsia="zh-CN"/>
              </w:rPr>
              <w:t>CAC</w:t>
            </w:r>
          </w:p>
        </w:tc>
        <w:tc>
          <w:tcPr>
            <w:tcW w:w="6063" w:type="dxa"/>
            <w:tcBorders>
              <w:top w:val="nil"/>
              <w:left w:val="nil"/>
              <w:bottom w:val="single" w:sz="8" w:space="0" w:color="auto"/>
              <w:right w:val="single" w:sz="8" w:space="0" w:color="auto"/>
            </w:tcBorders>
            <w:vAlign w:val="center"/>
            <w:hideMark/>
          </w:tcPr>
          <w:p w14:paraId="475A2D23" w14:textId="77777777" w:rsidR="00377602" w:rsidRPr="00F8567C" w:rsidRDefault="00377602" w:rsidP="00244F60">
            <w:pPr>
              <w:rPr>
                <w:color w:val="000000"/>
              </w:rPr>
            </w:pPr>
            <w:r w:rsidRPr="00F8567C">
              <w:rPr>
                <w:color w:val="000000"/>
              </w:rPr>
              <w:t>Common Access Card</w:t>
            </w:r>
          </w:p>
        </w:tc>
      </w:tr>
      <w:tr w:rsidR="00377602" w:rsidRPr="00F8567C" w14:paraId="734C712D"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4DF1B33F" w14:textId="77777777" w:rsidR="00377602" w:rsidRPr="00F8567C" w:rsidRDefault="00377602" w:rsidP="00244F60">
            <w:pPr>
              <w:rPr>
                <w:color w:val="000000"/>
              </w:rPr>
            </w:pPr>
            <w:r w:rsidRPr="00F8567C">
              <w:rPr>
                <w:color w:val="000000"/>
                <w:lang w:eastAsia="zh-CN"/>
              </w:rPr>
              <w:t>CAP</w:t>
            </w:r>
          </w:p>
        </w:tc>
        <w:tc>
          <w:tcPr>
            <w:tcW w:w="6063" w:type="dxa"/>
            <w:tcBorders>
              <w:top w:val="nil"/>
              <w:left w:val="nil"/>
              <w:bottom w:val="single" w:sz="8" w:space="0" w:color="auto"/>
              <w:right w:val="single" w:sz="8" w:space="0" w:color="auto"/>
            </w:tcBorders>
            <w:vAlign w:val="center"/>
            <w:hideMark/>
          </w:tcPr>
          <w:p w14:paraId="4C76594B" w14:textId="77777777" w:rsidR="00377602" w:rsidRPr="00F8567C" w:rsidRDefault="00377602" w:rsidP="00244F60">
            <w:pPr>
              <w:rPr>
                <w:color w:val="000000"/>
              </w:rPr>
            </w:pPr>
            <w:r w:rsidRPr="00F8567C">
              <w:rPr>
                <w:color w:val="000000"/>
              </w:rPr>
              <w:t>Contractor Acquired Property</w:t>
            </w:r>
          </w:p>
        </w:tc>
      </w:tr>
      <w:tr w:rsidR="00377602" w:rsidRPr="00F8567C" w14:paraId="4989958F"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569ED0DE" w14:textId="77777777" w:rsidR="00377602" w:rsidRPr="00F8567C" w:rsidRDefault="00377602" w:rsidP="00244F60">
            <w:pPr>
              <w:rPr>
                <w:color w:val="000000"/>
              </w:rPr>
            </w:pPr>
            <w:r w:rsidRPr="00F8567C">
              <w:rPr>
                <w:color w:val="000000"/>
                <w:lang w:eastAsia="zh-CN"/>
              </w:rPr>
              <w:t>CAR</w:t>
            </w:r>
          </w:p>
        </w:tc>
        <w:tc>
          <w:tcPr>
            <w:tcW w:w="6063" w:type="dxa"/>
            <w:tcBorders>
              <w:top w:val="nil"/>
              <w:left w:val="nil"/>
              <w:bottom w:val="single" w:sz="8" w:space="0" w:color="auto"/>
              <w:right w:val="single" w:sz="8" w:space="0" w:color="auto"/>
            </w:tcBorders>
            <w:vAlign w:val="center"/>
            <w:hideMark/>
          </w:tcPr>
          <w:p w14:paraId="25BFC8DD" w14:textId="77777777" w:rsidR="00377602" w:rsidRPr="00F8567C" w:rsidRDefault="00377602" w:rsidP="00244F60">
            <w:pPr>
              <w:rPr>
                <w:color w:val="000000"/>
              </w:rPr>
            </w:pPr>
            <w:r w:rsidRPr="00F8567C">
              <w:rPr>
                <w:color w:val="000000"/>
                <w:lang w:eastAsia="zh-CN"/>
              </w:rPr>
              <w:t>Correction Action Report</w:t>
            </w:r>
          </w:p>
        </w:tc>
      </w:tr>
      <w:tr w:rsidR="00377602" w:rsidRPr="00F8567C" w14:paraId="744E2FA2"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3E3B6F88" w14:textId="77777777" w:rsidR="00377602" w:rsidRPr="00F8567C" w:rsidRDefault="00377602" w:rsidP="00244F60">
            <w:pPr>
              <w:rPr>
                <w:color w:val="000000"/>
              </w:rPr>
            </w:pPr>
            <w:r w:rsidRPr="00F8567C">
              <w:rPr>
                <w:color w:val="000000"/>
                <w:lang w:eastAsia="zh-CN"/>
              </w:rPr>
              <w:t>CDRL</w:t>
            </w:r>
          </w:p>
        </w:tc>
        <w:tc>
          <w:tcPr>
            <w:tcW w:w="6063" w:type="dxa"/>
            <w:tcBorders>
              <w:top w:val="nil"/>
              <w:left w:val="nil"/>
              <w:bottom w:val="single" w:sz="8" w:space="0" w:color="auto"/>
              <w:right w:val="single" w:sz="8" w:space="0" w:color="auto"/>
            </w:tcBorders>
            <w:vAlign w:val="center"/>
            <w:hideMark/>
          </w:tcPr>
          <w:p w14:paraId="0932936B" w14:textId="77777777" w:rsidR="00377602" w:rsidRPr="00F8567C" w:rsidRDefault="00377602" w:rsidP="00244F60">
            <w:pPr>
              <w:rPr>
                <w:color w:val="000000"/>
              </w:rPr>
            </w:pPr>
            <w:r w:rsidRPr="00F8567C">
              <w:rPr>
                <w:color w:val="000000"/>
                <w:lang w:eastAsia="zh-CN"/>
              </w:rPr>
              <w:t xml:space="preserve">Contract </w:t>
            </w:r>
            <w:r>
              <w:rPr>
                <w:color w:val="000000"/>
                <w:lang w:eastAsia="zh-CN"/>
              </w:rPr>
              <w:t>Data requirement List</w:t>
            </w:r>
          </w:p>
        </w:tc>
      </w:tr>
      <w:tr w:rsidR="00377602" w:rsidRPr="00F8567C" w14:paraId="12959569"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768649CB" w14:textId="77777777" w:rsidR="00377602" w:rsidRPr="00F8567C" w:rsidRDefault="00377602" w:rsidP="00244F60">
            <w:pPr>
              <w:rPr>
                <w:color w:val="000000"/>
              </w:rPr>
            </w:pPr>
            <w:r w:rsidRPr="00F8567C">
              <w:rPr>
                <w:color w:val="000000"/>
                <w:lang w:eastAsia="zh-CN"/>
              </w:rPr>
              <w:t>CDTN</w:t>
            </w:r>
          </w:p>
        </w:tc>
        <w:tc>
          <w:tcPr>
            <w:tcW w:w="6063" w:type="dxa"/>
            <w:tcBorders>
              <w:top w:val="nil"/>
              <w:left w:val="nil"/>
              <w:bottom w:val="single" w:sz="8" w:space="0" w:color="auto"/>
              <w:right w:val="single" w:sz="8" w:space="0" w:color="auto"/>
            </w:tcBorders>
            <w:vAlign w:val="center"/>
            <w:hideMark/>
          </w:tcPr>
          <w:p w14:paraId="18C9D8F9" w14:textId="77777777" w:rsidR="00377602" w:rsidRPr="00F8567C" w:rsidRDefault="00377602" w:rsidP="00244F60">
            <w:pPr>
              <w:rPr>
                <w:color w:val="000000"/>
              </w:rPr>
            </w:pPr>
            <w:r w:rsidRPr="00F8567C">
              <w:rPr>
                <w:color w:val="000000"/>
                <w:lang w:eastAsia="zh-CN"/>
              </w:rPr>
              <w:t>Chartlets, Depth Tabulations, and Notes</w:t>
            </w:r>
          </w:p>
        </w:tc>
      </w:tr>
      <w:tr w:rsidR="00377602" w:rsidRPr="00F8567C" w14:paraId="3742E436"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0F91A587" w14:textId="77777777" w:rsidR="00377602" w:rsidRPr="00F8567C" w:rsidRDefault="00377602" w:rsidP="00244F60">
            <w:pPr>
              <w:rPr>
                <w:color w:val="000000"/>
              </w:rPr>
            </w:pPr>
            <w:r w:rsidRPr="00F8567C">
              <w:rPr>
                <w:color w:val="000000"/>
                <w:lang w:eastAsia="zh-CN"/>
              </w:rPr>
              <w:t>CFSR</w:t>
            </w:r>
          </w:p>
        </w:tc>
        <w:tc>
          <w:tcPr>
            <w:tcW w:w="6063" w:type="dxa"/>
            <w:tcBorders>
              <w:top w:val="nil"/>
              <w:left w:val="nil"/>
              <w:bottom w:val="single" w:sz="8" w:space="0" w:color="auto"/>
              <w:right w:val="single" w:sz="8" w:space="0" w:color="auto"/>
            </w:tcBorders>
            <w:vAlign w:val="center"/>
            <w:hideMark/>
          </w:tcPr>
          <w:p w14:paraId="6187F15A" w14:textId="77777777" w:rsidR="00377602" w:rsidRPr="00F8567C" w:rsidRDefault="00377602" w:rsidP="00244F60">
            <w:pPr>
              <w:rPr>
                <w:color w:val="000000"/>
              </w:rPr>
            </w:pPr>
            <w:r w:rsidRPr="00F8567C">
              <w:rPr>
                <w:color w:val="000000"/>
              </w:rPr>
              <w:t>Contract Funds Status Report</w:t>
            </w:r>
          </w:p>
        </w:tc>
      </w:tr>
      <w:tr w:rsidR="00377602" w:rsidRPr="00F8567C" w14:paraId="3FD8871A"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1C39AF48" w14:textId="77777777" w:rsidR="00377602" w:rsidRPr="00F8567C" w:rsidRDefault="00377602" w:rsidP="00244F60">
            <w:pPr>
              <w:rPr>
                <w:color w:val="000000"/>
              </w:rPr>
            </w:pPr>
            <w:r w:rsidRPr="00F8567C">
              <w:rPr>
                <w:color w:val="000000"/>
                <w:lang w:eastAsia="zh-CN"/>
              </w:rPr>
              <w:t>CM</w:t>
            </w:r>
          </w:p>
        </w:tc>
        <w:tc>
          <w:tcPr>
            <w:tcW w:w="6063" w:type="dxa"/>
            <w:tcBorders>
              <w:top w:val="nil"/>
              <w:left w:val="nil"/>
              <w:bottom w:val="single" w:sz="8" w:space="0" w:color="auto"/>
              <w:right w:val="single" w:sz="8" w:space="0" w:color="auto"/>
            </w:tcBorders>
            <w:vAlign w:val="center"/>
            <w:hideMark/>
          </w:tcPr>
          <w:p w14:paraId="6C061174" w14:textId="77777777" w:rsidR="00377602" w:rsidRPr="00F8567C" w:rsidRDefault="00377602" w:rsidP="00244F60">
            <w:pPr>
              <w:rPr>
                <w:color w:val="000000"/>
              </w:rPr>
            </w:pPr>
            <w:r w:rsidRPr="00F8567C">
              <w:rPr>
                <w:color w:val="000000"/>
                <w:lang w:eastAsia="zh-CN"/>
              </w:rPr>
              <w:t>Configuration Management</w:t>
            </w:r>
          </w:p>
        </w:tc>
      </w:tr>
      <w:tr w:rsidR="00377602" w:rsidRPr="00F8567C" w14:paraId="0E68BBE9"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70C3C2F0" w14:textId="77777777" w:rsidR="00377602" w:rsidRPr="00F8567C" w:rsidRDefault="00377602" w:rsidP="00244F60">
            <w:pPr>
              <w:rPr>
                <w:color w:val="000000"/>
              </w:rPr>
            </w:pPr>
            <w:r w:rsidRPr="00F8567C">
              <w:rPr>
                <w:color w:val="000000"/>
                <w:lang w:eastAsia="zh-CN"/>
              </w:rPr>
              <w:t>CO</w:t>
            </w:r>
          </w:p>
        </w:tc>
        <w:tc>
          <w:tcPr>
            <w:tcW w:w="6063" w:type="dxa"/>
            <w:tcBorders>
              <w:top w:val="nil"/>
              <w:left w:val="nil"/>
              <w:bottom w:val="single" w:sz="8" w:space="0" w:color="auto"/>
              <w:right w:val="single" w:sz="8" w:space="0" w:color="auto"/>
            </w:tcBorders>
            <w:vAlign w:val="center"/>
            <w:hideMark/>
          </w:tcPr>
          <w:p w14:paraId="211A70DE" w14:textId="77777777" w:rsidR="00377602" w:rsidRPr="00F8567C" w:rsidRDefault="00377602" w:rsidP="00244F60">
            <w:pPr>
              <w:rPr>
                <w:color w:val="000000"/>
              </w:rPr>
            </w:pPr>
            <w:r w:rsidRPr="00F8567C">
              <w:rPr>
                <w:color w:val="000000"/>
              </w:rPr>
              <w:t>Contracting Officer</w:t>
            </w:r>
          </w:p>
        </w:tc>
      </w:tr>
      <w:tr w:rsidR="00377602" w:rsidRPr="00F8567C" w14:paraId="5AA439C1"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62FD8327" w14:textId="77777777" w:rsidR="00377602" w:rsidRPr="00F8567C" w:rsidRDefault="00377602" w:rsidP="00244F60">
            <w:pPr>
              <w:rPr>
                <w:color w:val="000000"/>
              </w:rPr>
            </w:pPr>
            <w:r w:rsidRPr="00F8567C">
              <w:rPr>
                <w:color w:val="000000"/>
                <w:lang w:eastAsia="zh-CN"/>
              </w:rPr>
              <w:t>COE</w:t>
            </w:r>
          </w:p>
        </w:tc>
        <w:tc>
          <w:tcPr>
            <w:tcW w:w="6063" w:type="dxa"/>
            <w:tcBorders>
              <w:top w:val="nil"/>
              <w:left w:val="nil"/>
              <w:bottom w:val="single" w:sz="8" w:space="0" w:color="auto"/>
              <w:right w:val="single" w:sz="8" w:space="0" w:color="auto"/>
            </w:tcBorders>
            <w:vAlign w:val="center"/>
            <w:hideMark/>
          </w:tcPr>
          <w:p w14:paraId="329D6123" w14:textId="77777777" w:rsidR="00377602" w:rsidRPr="00F8567C" w:rsidRDefault="00377602" w:rsidP="00244F60">
            <w:pPr>
              <w:rPr>
                <w:color w:val="000000"/>
              </w:rPr>
            </w:pPr>
            <w:r w:rsidRPr="00F8567C">
              <w:rPr>
                <w:color w:val="000000"/>
              </w:rPr>
              <w:t>Common Operational Environment</w:t>
            </w:r>
          </w:p>
        </w:tc>
      </w:tr>
      <w:tr w:rsidR="00377602" w:rsidRPr="00F8567C" w14:paraId="62AB9C25"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69488A3C" w14:textId="77777777" w:rsidR="00377602" w:rsidRPr="00F8567C" w:rsidRDefault="00377602" w:rsidP="00244F60">
            <w:pPr>
              <w:rPr>
                <w:color w:val="000000"/>
              </w:rPr>
            </w:pPr>
            <w:r w:rsidRPr="00F8567C">
              <w:rPr>
                <w:color w:val="000000"/>
                <w:lang w:eastAsia="zh-CN"/>
              </w:rPr>
              <w:t>COR</w:t>
            </w:r>
          </w:p>
        </w:tc>
        <w:tc>
          <w:tcPr>
            <w:tcW w:w="6063" w:type="dxa"/>
            <w:tcBorders>
              <w:top w:val="nil"/>
              <w:left w:val="nil"/>
              <w:bottom w:val="single" w:sz="8" w:space="0" w:color="auto"/>
              <w:right w:val="single" w:sz="8" w:space="0" w:color="auto"/>
            </w:tcBorders>
            <w:vAlign w:val="center"/>
            <w:hideMark/>
          </w:tcPr>
          <w:p w14:paraId="1EEC19EF" w14:textId="77777777" w:rsidR="00377602" w:rsidRPr="00F8567C" w:rsidRDefault="00377602" w:rsidP="00244F60">
            <w:pPr>
              <w:rPr>
                <w:color w:val="000000"/>
              </w:rPr>
            </w:pPr>
            <w:r w:rsidRPr="00F8567C">
              <w:rPr>
                <w:rFonts w:eastAsia="Calibri"/>
                <w:color w:val="000000"/>
              </w:rPr>
              <w:t>Contracting Officer’s Representative</w:t>
            </w:r>
          </w:p>
        </w:tc>
      </w:tr>
      <w:tr w:rsidR="00377602" w:rsidRPr="00F8567C" w14:paraId="471649E2"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6C922BBA" w14:textId="77777777" w:rsidR="00377602" w:rsidRPr="00F8567C" w:rsidRDefault="00377602" w:rsidP="00244F60">
            <w:pPr>
              <w:rPr>
                <w:color w:val="000000"/>
              </w:rPr>
            </w:pPr>
            <w:r w:rsidRPr="00F8567C">
              <w:rPr>
                <w:color w:val="000000"/>
                <w:lang w:eastAsia="zh-CN"/>
              </w:rPr>
              <w:t>CORE</w:t>
            </w:r>
          </w:p>
        </w:tc>
        <w:tc>
          <w:tcPr>
            <w:tcW w:w="6063" w:type="dxa"/>
            <w:tcBorders>
              <w:top w:val="nil"/>
              <w:left w:val="nil"/>
              <w:bottom w:val="single" w:sz="8" w:space="0" w:color="auto"/>
              <w:right w:val="single" w:sz="8" w:space="0" w:color="auto"/>
            </w:tcBorders>
            <w:vAlign w:val="center"/>
            <w:hideMark/>
          </w:tcPr>
          <w:p w14:paraId="3EA47B2D" w14:textId="77777777" w:rsidR="00377602" w:rsidRPr="00F8567C" w:rsidRDefault="00377602" w:rsidP="00244F60">
            <w:pPr>
              <w:rPr>
                <w:color w:val="000000"/>
              </w:rPr>
            </w:pPr>
            <w:r w:rsidRPr="00F8567C">
              <w:rPr>
                <w:color w:val="000000"/>
                <w:lang w:eastAsia="zh-CN"/>
              </w:rPr>
              <w:t>Common Operations Release Environment</w:t>
            </w:r>
          </w:p>
        </w:tc>
      </w:tr>
      <w:tr w:rsidR="00377602" w:rsidRPr="00F8567C" w14:paraId="048566D7"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3D1D4974" w14:textId="77777777" w:rsidR="00377602" w:rsidRPr="00F8567C" w:rsidRDefault="00377602" w:rsidP="00244F60">
            <w:pPr>
              <w:rPr>
                <w:color w:val="000000"/>
              </w:rPr>
            </w:pPr>
            <w:r w:rsidRPr="00F8567C">
              <w:rPr>
                <w:color w:val="000000"/>
                <w:lang w:eastAsia="zh-CN"/>
              </w:rPr>
              <w:t>COTS</w:t>
            </w:r>
          </w:p>
        </w:tc>
        <w:tc>
          <w:tcPr>
            <w:tcW w:w="6063" w:type="dxa"/>
            <w:tcBorders>
              <w:top w:val="nil"/>
              <w:left w:val="nil"/>
              <w:bottom w:val="single" w:sz="8" w:space="0" w:color="auto"/>
              <w:right w:val="single" w:sz="8" w:space="0" w:color="auto"/>
            </w:tcBorders>
            <w:vAlign w:val="center"/>
            <w:hideMark/>
          </w:tcPr>
          <w:p w14:paraId="2797C5A1" w14:textId="77777777" w:rsidR="00377602" w:rsidRPr="00F8567C" w:rsidRDefault="00377602" w:rsidP="00244F60">
            <w:pPr>
              <w:rPr>
                <w:color w:val="000000"/>
              </w:rPr>
            </w:pPr>
            <w:r w:rsidRPr="00F8567C">
              <w:rPr>
                <w:color w:val="000000"/>
                <w:lang w:eastAsia="zh-CN"/>
              </w:rPr>
              <w:t>Commercial off-the-Shelf</w:t>
            </w:r>
          </w:p>
        </w:tc>
      </w:tr>
      <w:tr w:rsidR="00377602" w:rsidRPr="00F8567C" w14:paraId="41B2017E"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0CC7062C" w14:textId="77777777" w:rsidR="00377602" w:rsidRPr="00F8567C" w:rsidRDefault="00377602" w:rsidP="00244F60">
            <w:pPr>
              <w:rPr>
                <w:color w:val="000000"/>
              </w:rPr>
            </w:pPr>
            <w:r w:rsidRPr="00F8567C">
              <w:rPr>
                <w:color w:val="000000"/>
                <w:lang w:eastAsia="zh-CN"/>
              </w:rPr>
              <w:t>CRQ</w:t>
            </w:r>
          </w:p>
        </w:tc>
        <w:tc>
          <w:tcPr>
            <w:tcW w:w="6063" w:type="dxa"/>
            <w:tcBorders>
              <w:top w:val="nil"/>
              <w:left w:val="nil"/>
              <w:bottom w:val="single" w:sz="8" w:space="0" w:color="auto"/>
              <w:right w:val="single" w:sz="8" w:space="0" w:color="auto"/>
            </w:tcBorders>
            <w:vAlign w:val="center"/>
            <w:hideMark/>
          </w:tcPr>
          <w:p w14:paraId="4A448513" w14:textId="77777777" w:rsidR="00377602" w:rsidRPr="00F8567C" w:rsidRDefault="00377602" w:rsidP="00244F60">
            <w:pPr>
              <w:rPr>
                <w:color w:val="000000"/>
              </w:rPr>
            </w:pPr>
            <w:r w:rsidRPr="00F8567C">
              <w:rPr>
                <w:color w:val="000000"/>
              </w:rPr>
              <w:t>Change Requests</w:t>
            </w:r>
          </w:p>
        </w:tc>
      </w:tr>
      <w:tr w:rsidR="00377602" w:rsidRPr="00F8567C" w14:paraId="4C3C583A"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64F02593" w14:textId="77777777" w:rsidR="00377602" w:rsidRPr="00F8567C" w:rsidRDefault="00377602" w:rsidP="00244F60">
            <w:pPr>
              <w:rPr>
                <w:color w:val="000000"/>
              </w:rPr>
            </w:pPr>
            <w:r w:rsidRPr="00F8567C">
              <w:rPr>
                <w:color w:val="000000"/>
                <w:lang w:eastAsia="zh-CN"/>
              </w:rPr>
              <w:t>CSI</w:t>
            </w:r>
          </w:p>
        </w:tc>
        <w:tc>
          <w:tcPr>
            <w:tcW w:w="6063" w:type="dxa"/>
            <w:tcBorders>
              <w:top w:val="nil"/>
              <w:left w:val="nil"/>
              <w:bottom w:val="single" w:sz="8" w:space="0" w:color="auto"/>
              <w:right w:val="single" w:sz="8" w:space="0" w:color="auto"/>
            </w:tcBorders>
            <w:vAlign w:val="center"/>
            <w:hideMark/>
          </w:tcPr>
          <w:p w14:paraId="6BDE5A55" w14:textId="77777777" w:rsidR="00377602" w:rsidRPr="00F8567C" w:rsidRDefault="00377602" w:rsidP="00244F60">
            <w:pPr>
              <w:rPr>
                <w:color w:val="0D0D0D"/>
              </w:rPr>
            </w:pPr>
            <w:r w:rsidRPr="00F8567C">
              <w:rPr>
                <w:color w:val="0D0D0D" w:themeColor="text1" w:themeTint="F2"/>
              </w:rPr>
              <w:t>Continual Service Improvement</w:t>
            </w:r>
          </w:p>
        </w:tc>
      </w:tr>
      <w:tr w:rsidR="00377602" w:rsidRPr="00F8567C" w14:paraId="031414F4"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421191E5" w14:textId="77777777" w:rsidR="00377602" w:rsidRPr="00F8567C" w:rsidRDefault="00377602" w:rsidP="00244F60">
            <w:pPr>
              <w:rPr>
                <w:color w:val="000000"/>
              </w:rPr>
            </w:pPr>
            <w:r w:rsidRPr="00F8567C">
              <w:rPr>
                <w:color w:val="000000"/>
              </w:rPr>
              <w:t>DLA</w:t>
            </w:r>
          </w:p>
        </w:tc>
        <w:tc>
          <w:tcPr>
            <w:tcW w:w="6063" w:type="dxa"/>
            <w:tcBorders>
              <w:top w:val="nil"/>
              <w:left w:val="nil"/>
              <w:bottom w:val="single" w:sz="8" w:space="0" w:color="auto"/>
              <w:right w:val="single" w:sz="8" w:space="0" w:color="auto"/>
            </w:tcBorders>
            <w:vAlign w:val="center"/>
            <w:hideMark/>
          </w:tcPr>
          <w:p w14:paraId="3716DC74" w14:textId="77777777" w:rsidR="00377602" w:rsidRPr="00F8567C" w:rsidRDefault="00377602" w:rsidP="00244F60">
            <w:pPr>
              <w:rPr>
                <w:color w:val="000000"/>
              </w:rPr>
            </w:pPr>
            <w:r w:rsidRPr="00F8567C">
              <w:rPr>
                <w:color w:val="000000"/>
              </w:rPr>
              <w:t>Defense Logistics Agency</w:t>
            </w:r>
          </w:p>
        </w:tc>
      </w:tr>
      <w:tr w:rsidR="00377602" w:rsidRPr="00F8567C" w14:paraId="16F79F01"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34747AB5" w14:textId="77777777" w:rsidR="00377602" w:rsidRPr="00F8567C" w:rsidRDefault="00377602" w:rsidP="00244F60">
            <w:pPr>
              <w:rPr>
                <w:color w:val="000000"/>
              </w:rPr>
            </w:pPr>
            <w:r w:rsidRPr="00F8567C">
              <w:rPr>
                <w:color w:val="000000"/>
                <w:lang w:eastAsia="zh-CN"/>
              </w:rPr>
              <w:t>DMS</w:t>
            </w:r>
          </w:p>
        </w:tc>
        <w:tc>
          <w:tcPr>
            <w:tcW w:w="6063" w:type="dxa"/>
            <w:tcBorders>
              <w:top w:val="nil"/>
              <w:left w:val="nil"/>
              <w:bottom w:val="single" w:sz="8" w:space="0" w:color="auto"/>
              <w:right w:val="single" w:sz="8" w:space="0" w:color="auto"/>
            </w:tcBorders>
            <w:vAlign w:val="center"/>
            <w:hideMark/>
          </w:tcPr>
          <w:p w14:paraId="73942FB8" w14:textId="77777777" w:rsidR="00377602" w:rsidRPr="00F8567C" w:rsidRDefault="00377602" w:rsidP="00244F60">
            <w:pPr>
              <w:rPr>
                <w:color w:val="000000"/>
              </w:rPr>
            </w:pPr>
            <w:r w:rsidRPr="00F8567C">
              <w:rPr>
                <w:color w:val="000000"/>
              </w:rPr>
              <w:t>Digital Master Standard</w:t>
            </w:r>
          </w:p>
        </w:tc>
      </w:tr>
      <w:tr w:rsidR="00377602" w:rsidRPr="00F8567C" w14:paraId="66E1D0AA"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349BB844" w14:textId="77777777" w:rsidR="00377602" w:rsidRPr="00F8567C" w:rsidRDefault="00377602" w:rsidP="00244F60">
            <w:pPr>
              <w:rPr>
                <w:color w:val="000000"/>
              </w:rPr>
            </w:pPr>
            <w:r w:rsidRPr="00F8567C">
              <w:rPr>
                <w:color w:val="000000"/>
                <w:lang w:eastAsia="zh-CN"/>
              </w:rPr>
              <w:t>DNC</w:t>
            </w:r>
          </w:p>
        </w:tc>
        <w:tc>
          <w:tcPr>
            <w:tcW w:w="6063" w:type="dxa"/>
            <w:tcBorders>
              <w:top w:val="nil"/>
              <w:left w:val="nil"/>
              <w:bottom w:val="single" w:sz="8" w:space="0" w:color="auto"/>
              <w:right w:val="single" w:sz="8" w:space="0" w:color="auto"/>
            </w:tcBorders>
            <w:vAlign w:val="center"/>
            <w:hideMark/>
          </w:tcPr>
          <w:p w14:paraId="54F8C671" w14:textId="77777777" w:rsidR="00377602" w:rsidRPr="00F8567C" w:rsidRDefault="00377602" w:rsidP="00244F60">
            <w:pPr>
              <w:rPr>
                <w:color w:val="000000"/>
              </w:rPr>
            </w:pPr>
            <w:r w:rsidRPr="00F8567C">
              <w:rPr>
                <w:color w:val="000000"/>
              </w:rPr>
              <w:t>Digital Nautical Chart</w:t>
            </w:r>
          </w:p>
        </w:tc>
      </w:tr>
      <w:tr w:rsidR="00377602" w:rsidRPr="00F8567C" w14:paraId="0BEFB3CF"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000EEE04" w14:textId="77777777" w:rsidR="00377602" w:rsidRPr="00F8567C" w:rsidRDefault="00377602" w:rsidP="00244F60">
            <w:pPr>
              <w:rPr>
                <w:color w:val="000000"/>
              </w:rPr>
            </w:pPr>
            <w:r w:rsidRPr="00F8567C">
              <w:rPr>
                <w:color w:val="000000"/>
                <w:lang w:eastAsia="zh-CN"/>
              </w:rPr>
              <w:t>DoD</w:t>
            </w:r>
          </w:p>
        </w:tc>
        <w:tc>
          <w:tcPr>
            <w:tcW w:w="6063" w:type="dxa"/>
            <w:tcBorders>
              <w:top w:val="nil"/>
              <w:left w:val="nil"/>
              <w:bottom w:val="single" w:sz="8" w:space="0" w:color="auto"/>
              <w:right w:val="single" w:sz="8" w:space="0" w:color="auto"/>
            </w:tcBorders>
            <w:vAlign w:val="center"/>
            <w:hideMark/>
          </w:tcPr>
          <w:p w14:paraId="57CDC447" w14:textId="77777777" w:rsidR="00377602" w:rsidRPr="00F8567C" w:rsidRDefault="00377602" w:rsidP="00244F60">
            <w:pPr>
              <w:rPr>
                <w:color w:val="000000"/>
              </w:rPr>
            </w:pPr>
            <w:r w:rsidRPr="00F8567C">
              <w:rPr>
                <w:color w:val="000000"/>
                <w:lang w:eastAsia="zh-CN"/>
              </w:rPr>
              <w:t>Department of Defense</w:t>
            </w:r>
          </w:p>
        </w:tc>
      </w:tr>
      <w:tr w:rsidR="00377602" w:rsidRPr="00F8567C" w14:paraId="1ADCA1BF"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05D1CF6A" w14:textId="77777777" w:rsidR="00377602" w:rsidRPr="00F8567C" w:rsidRDefault="00377602" w:rsidP="00244F60">
            <w:pPr>
              <w:rPr>
                <w:color w:val="000000"/>
              </w:rPr>
            </w:pPr>
            <w:r w:rsidRPr="00F8567C">
              <w:rPr>
                <w:color w:val="000000"/>
                <w:lang w:eastAsia="zh-CN"/>
              </w:rPr>
              <w:t>DR</w:t>
            </w:r>
          </w:p>
        </w:tc>
        <w:tc>
          <w:tcPr>
            <w:tcW w:w="6063" w:type="dxa"/>
            <w:tcBorders>
              <w:top w:val="nil"/>
              <w:left w:val="nil"/>
              <w:bottom w:val="single" w:sz="8" w:space="0" w:color="auto"/>
              <w:right w:val="single" w:sz="8" w:space="0" w:color="auto"/>
            </w:tcBorders>
            <w:vAlign w:val="center"/>
            <w:hideMark/>
          </w:tcPr>
          <w:p w14:paraId="5D0EC65C" w14:textId="77777777" w:rsidR="00377602" w:rsidRPr="00F8567C" w:rsidRDefault="00377602" w:rsidP="00244F60">
            <w:pPr>
              <w:rPr>
                <w:color w:val="000000"/>
              </w:rPr>
            </w:pPr>
            <w:r w:rsidRPr="00F8567C">
              <w:rPr>
                <w:color w:val="000000"/>
                <w:lang w:eastAsia="zh-CN"/>
              </w:rPr>
              <w:t>Discrepancy Report</w:t>
            </w:r>
          </w:p>
        </w:tc>
      </w:tr>
      <w:tr w:rsidR="00377602" w:rsidRPr="00F8567C" w14:paraId="61C65684"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1D35EC90" w14:textId="77777777" w:rsidR="00377602" w:rsidRPr="00F8567C" w:rsidRDefault="00377602" w:rsidP="00244F60">
            <w:pPr>
              <w:rPr>
                <w:color w:val="000000"/>
              </w:rPr>
            </w:pPr>
            <w:r w:rsidRPr="00F8567C">
              <w:rPr>
                <w:color w:val="000000"/>
                <w:lang w:eastAsia="zh-CN"/>
              </w:rPr>
              <w:t>DSS</w:t>
            </w:r>
          </w:p>
        </w:tc>
        <w:tc>
          <w:tcPr>
            <w:tcW w:w="6063" w:type="dxa"/>
            <w:tcBorders>
              <w:top w:val="nil"/>
              <w:left w:val="nil"/>
              <w:bottom w:val="single" w:sz="8" w:space="0" w:color="auto"/>
              <w:right w:val="single" w:sz="8" w:space="0" w:color="auto"/>
            </w:tcBorders>
            <w:vAlign w:val="center"/>
            <w:hideMark/>
          </w:tcPr>
          <w:p w14:paraId="38C1116D" w14:textId="77777777" w:rsidR="00377602" w:rsidRPr="00F8567C" w:rsidRDefault="00377602" w:rsidP="00244F60">
            <w:pPr>
              <w:rPr>
                <w:color w:val="000000"/>
              </w:rPr>
            </w:pPr>
            <w:r w:rsidRPr="00F8567C">
              <w:rPr>
                <w:color w:val="000000"/>
              </w:rPr>
              <w:t>Defense Security Service</w:t>
            </w:r>
          </w:p>
        </w:tc>
      </w:tr>
      <w:tr w:rsidR="00377602" w:rsidRPr="00F8567C" w14:paraId="2307C9C5"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10F1F094" w14:textId="77777777" w:rsidR="00377602" w:rsidRPr="00F8567C" w:rsidRDefault="00377602" w:rsidP="00244F60">
            <w:pPr>
              <w:rPr>
                <w:color w:val="000000"/>
              </w:rPr>
            </w:pPr>
            <w:r w:rsidRPr="00F8567C">
              <w:rPr>
                <w:color w:val="000000"/>
              </w:rPr>
              <w:t>E2</w:t>
            </w:r>
          </w:p>
        </w:tc>
        <w:tc>
          <w:tcPr>
            <w:tcW w:w="6063" w:type="dxa"/>
            <w:tcBorders>
              <w:top w:val="nil"/>
              <w:left w:val="nil"/>
              <w:bottom w:val="single" w:sz="8" w:space="0" w:color="auto"/>
              <w:right w:val="single" w:sz="8" w:space="0" w:color="auto"/>
            </w:tcBorders>
            <w:vAlign w:val="center"/>
            <w:hideMark/>
          </w:tcPr>
          <w:p w14:paraId="2CA72373" w14:textId="77777777" w:rsidR="00377602" w:rsidRPr="00F8567C" w:rsidRDefault="00377602" w:rsidP="00244F60">
            <w:pPr>
              <w:rPr>
                <w:color w:val="000000"/>
              </w:rPr>
            </w:pPr>
            <w:r w:rsidRPr="00F8567C">
              <w:rPr>
                <w:color w:val="000000"/>
              </w:rPr>
              <w:t>Enterprise Engine</w:t>
            </w:r>
          </w:p>
        </w:tc>
      </w:tr>
      <w:tr w:rsidR="00377602" w:rsidRPr="00F8567C" w14:paraId="2E15C30F"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7CD45FFB" w14:textId="77777777" w:rsidR="00377602" w:rsidRPr="00F8567C" w:rsidRDefault="00377602" w:rsidP="00244F60">
            <w:pPr>
              <w:rPr>
                <w:color w:val="000000"/>
              </w:rPr>
            </w:pPr>
            <w:r w:rsidRPr="00F8567C">
              <w:rPr>
                <w:color w:val="000000"/>
              </w:rPr>
              <w:t>E2-NtM</w:t>
            </w:r>
          </w:p>
        </w:tc>
        <w:tc>
          <w:tcPr>
            <w:tcW w:w="6063" w:type="dxa"/>
            <w:tcBorders>
              <w:top w:val="nil"/>
              <w:left w:val="nil"/>
              <w:bottom w:val="single" w:sz="8" w:space="0" w:color="auto"/>
              <w:right w:val="single" w:sz="8" w:space="0" w:color="auto"/>
            </w:tcBorders>
            <w:vAlign w:val="center"/>
            <w:hideMark/>
          </w:tcPr>
          <w:p w14:paraId="7A732315" w14:textId="77777777" w:rsidR="00377602" w:rsidRPr="00F8567C" w:rsidRDefault="00377602" w:rsidP="00244F60">
            <w:pPr>
              <w:rPr>
                <w:color w:val="000000"/>
              </w:rPr>
            </w:pPr>
            <w:r w:rsidRPr="00F8567C">
              <w:rPr>
                <w:color w:val="000000"/>
              </w:rPr>
              <w:t>Enterprise Engine Notice to Mariners</w:t>
            </w:r>
          </w:p>
        </w:tc>
      </w:tr>
      <w:tr w:rsidR="00377602" w:rsidRPr="00F8567C" w14:paraId="506A97E6"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13E8D59E" w14:textId="77777777" w:rsidR="00377602" w:rsidRPr="00F8567C" w:rsidRDefault="00377602" w:rsidP="00244F60">
            <w:pPr>
              <w:rPr>
                <w:color w:val="000000"/>
              </w:rPr>
            </w:pPr>
            <w:r w:rsidRPr="00F8567C">
              <w:rPr>
                <w:color w:val="000000"/>
              </w:rPr>
              <w:t>EC2</w:t>
            </w:r>
          </w:p>
        </w:tc>
        <w:tc>
          <w:tcPr>
            <w:tcW w:w="6063" w:type="dxa"/>
            <w:tcBorders>
              <w:top w:val="nil"/>
              <w:left w:val="nil"/>
              <w:bottom w:val="single" w:sz="8" w:space="0" w:color="auto"/>
              <w:right w:val="single" w:sz="8" w:space="0" w:color="auto"/>
            </w:tcBorders>
            <w:vAlign w:val="center"/>
            <w:hideMark/>
          </w:tcPr>
          <w:p w14:paraId="6657C698" w14:textId="77777777" w:rsidR="00377602" w:rsidRPr="00F8567C" w:rsidRDefault="00377602" w:rsidP="00244F60">
            <w:pPr>
              <w:rPr>
                <w:color w:val="000000"/>
              </w:rPr>
            </w:pPr>
            <w:r w:rsidRPr="00F8567C">
              <w:rPr>
                <w:color w:val="000000"/>
              </w:rPr>
              <w:t>Elastic Cloud Computing</w:t>
            </w:r>
          </w:p>
        </w:tc>
      </w:tr>
      <w:tr w:rsidR="00377602" w:rsidRPr="00F8567C" w14:paraId="4A8FB6D2"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245234DD" w14:textId="77777777" w:rsidR="00377602" w:rsidRPr="00F8567C" w:rsidRDefault="00377602" w:rsidP="00244F60">
            <w:pPr>
              <w:rPr>
                <w:color w:val="000000"/>
              </w:rPr>
            </w:pPr>
            <w:r w:rsidRPr="00F8567C">
              <w:rPr>
                <w:color w:val="000000"/>
              </w:rPr>
              <w:t>ECC</w:t>
            </w:r>
          </w:p>
        </w:tc>
        <w:tc>
          <w:tcPr>
            <w:tcW w:w="6063" w:type="dxa"/>
            <w:tcBorders>
              <w:top w:val="nil"/>
              <w:left w:val="nil"/>
              <w:bottom w:val="single" w:sz="8" w:space="0" w:color="auto"/>
              <w:right w:val="single" w:sz="8" w:space="0" w:color="auto"/>
            </w:tcBorders>
            <w:vAlign w:val="center"/>
            <w:hideMark/>
          </w:tcPr>
          <w:p w14:paraId="00C2C1C1" w14:textId="77777777" w:rsidR="00377602" w:rsidRPr="00F8567C" w:rsidRDefault="00377602" w:rsidP="00244F60">
            <w:pPr>
              <w:rPr>
                <w:color w:val="000000"/>
              </w:rPr>
            </w:pPr>
            <w:r w:rsidRPr="00F8567C">
              <w:rPr>
                <w:color w:val="000000"/>
              </w:rPr>
              <w:t>Electronic Chart Correction</w:t>
            </w:r>
          </w:p>
        </w:tc>
      </w:tr>
      <w:tr w:rsidR="00377602" w:rsidRPr="00F8567C" w14:paraId="1E8A8F27"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0665687E" w14:textId="77777777" w:rsidR="00377602" w:rsidRPr="00F8567C" w:rsidRDefault="00377602" w:rsidP="00244F60">
            <w:pPr>
              <w:rPr>
                <w:color w:val="000000"/>
              </w:rPr>
            </w:pPr>
            <w:r w:rsidRPr="00F8567C">
              <w:rPr>
                <w:color w:val="000000"/>
              </w:rPr>
              <w:t>ENC</w:t>
            </w:r>
          </w:p>
        </w:tc>
        <w:tc>
          <w:tcPr>
            <w:tcW w:w="6063" w:type="dxa"/>
            <w:tcBorders>
              <w:top w:val="nil"/>
              <w:left w:val="nil"/>
              <w:bottom w:val="single" w:sz="8" w:space="0" w:color="auto"/>
              <w:right w:val="single" w:sz="8" w:space="0" w:color="auto"/>
            </w:tcBorders>
            <w:vAlign w:val="center"/>
            <w:hideMark/>
          </w:tcPr>
          <w:p w14:paraId="7B664C50" w14:textId="77777777" w:rsidR="00377602" w:rsidRPr="00F8567C" w:rsidRDefault="00377602" w:rsidP="00244F60">
            <w:pPr>
              <w:rPr>
                <w:color w:val="000000"/>
              </w:rPr>
            </w:pPr>
            <w:r w:rsidRPr="00F8567C">
              <w:rPr>
                <w:color w:val="000000"/>
              </w:rPr>
              <w:t>Electronic Nautical Chart</w:t>
            </w:r>
          </w:p>
        </w:tc>
      </w:tr>
      <w:tr w:rsidR="00377602" w:rsidRPr="00F8567C" w14:paraId="7C6D0E8D"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44A288D6" w14:textId="77777777" w:rsidR="00377602" w:rsidRPr="00F8567C" w:rsidRDefault="00377602" w:rsidP="00244F60">
            <w:pPr>
              <w:rPr>
                <w:color w:val="000000"/>
              </w:rPr>
            </w:pPr>
            <w:r w:rsidRPr="00F8567C">
              <w:rPr>
                <w:color w:val="000000"/>
                <w:lang w:eastAsia="zh-CN"/>
              </w:rPr>
              <w:t>ESC</w:t>
            </w:r>
          </w:p>
        </w:tc>
        <w:tc>
          <w:tcPr>
            <w:tcW w:w="6063" w:type="dxa"/>
            <w:tcBorders>
              <w:top w:val="nil"/>
              <w:left w:val="nil"/>
              <w:bottom w:val="single" w:sz="8" w:space="0" w:color="auto"/>
              <w:right w:val="single" w:sz="8" w:space="0" w:color="auto"/>
            </w:tcBorders>
            <w:vAlign w:val="center"/>
            <w:hideMark/>
          </w:tcPr>
          <w:p w14:paraId="2A684007" w14:textId="77777777" w:rsidR="00377602" w:rsidRPr="00F8567C" w:rsidRDefault="00377602" w:rsidP="00244F60">
            <w:pPr>
              <w:rPr>
                <w:color w:val="000000"/>
              </w:rPr>
            </w:pPr>
            <w:r w:rsidRPr="00F8567C">
              <w:rPr>
                <w:color w:val="000000"/>
                <w:lang w:eastAsia="zh-CN"/>
              </w:rPr>
              <w:t>Enterprise Service Center</w:t>
            </w:r>
          </w:p>
        </w:tc>
      </w:tr>
      <w:tr w:rsidR="00377602" w:rsidRPr="00F8567C" w14:paraId="2C45EB1C"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7ED43865" w14:textId="77777777" w:rsidR="00377602" w:rsidRPr="00F8567C" w:rsidRDefault="00377602" w:rsidP="00244F60">
            <w:pPr>
              <w:rPr>
                <w:color w:val="000000"/>
              </w:rPr>
            </w:pPr>
            <w:r w:rsidRPr="00F8567C">
              <w:rPr>
                <w:color w:val="000000"/>
                <w:lang w:eastAsia="zh-CN"/>
              </w:rPr>
              <w:t>ET</w:t>
            </w:r>
          </w:p>
        </w:tc>
        <w:tc>
          <w:tcPr>
            <w:tcW w:w="6063" w:type="dxa"/>
            <w:tcBorders>
              <w:top w:val="nil"/>
              <w:left w:val="nil"/>
              <w:bottom w:val="single" w:sz="8" w:space="0" w:color="auto"/>
              <w:right w:val="single" w:sz="8" w:space="0" w:color="auto"/>
            </w:tcBorders>
            <w:vAlign w:val="center"/>
            <w:hideMark/>
          </w:tcPr>
          <w:p w14:paraId="2E848097" w14:textId="77777777" w:rsidR="00377602" w:rsidRPr="00F8567C" w:rsidRDefault="00377602" w:rsidP="00244F60">
            <w:pPr>
              <w:rPr>
                <w:color w:val="000000"/>
              </w:rPr>
            </w:pPr>
            <w:r w:rsidRPr="00F8567C">
              <w:rPr>
                <w:color w:val="000000"/>
              </w:rPr>
              <w:t>Eastern Time</w:t>
            </w:r>
          </w:p>
        </w:tc>
      </w:tr>
      <w:tr w:rsidR="00377602" w:rsidRPr="00F8567C" w14:paraId="2A1B06E7"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11596B3D" w14:textId="77777777" w:rsidR="00377602" w:rsidRPr="00F8567C" w:rsidRDefault="00377602" w:rsidP="00244F60">
            <w:pPr>
              <w:rPr>
                <w:color w:val="000000"/>
              </w:rPr>
            </w:pPr>
            <w:r w:rsidRPr="00F8567C">
              <w:rPr>
                <w:color w:val="000000"/>
                <w:lang w:eastAsia="zh-CN"/>
              </w:rPr>
              <w:t>ETL</w:t>
            </w:r>
          </w:p>
        </w:tc>
        <w:tc>
          <w:tcPr>
            <w:tcW w:w="6063" w:type="dxa"/>
            <w:tcBorders>
              <w:top w:val="nil"/>
              <w:left w:val="nil"/>
              <w:bottom w:val="single" w:sz="8" w:space="0" w:color="auto"/>
              <w:right w:val="single" w:sz="8" w:space="0" w:color="auto"/>
            </w:tcBorders>
            <w:vAlign w:val="center"/>
            <w:hideMark/>
          </w:tcPr>
          <w:p w14:paraId="2E73C360" w14:textId="77777777" w:rsidR="00377602" w:rsidRPr="00F8567C" w:rsidRDefault="00377602" w:rsidP="00244F60">
            <w:pPr>
              <w:rPr>
                <w:color w:val="000000"/>
              </w:rPr>
            </w:pPr>
            <w:r w:rsidRPr="00F8567C">
              <w:rPr>
                <w:color w:val="000000"/>
              </w:rPr>
              <w:t>Extract, Transform, Load</w:t>
            </w:r>
          </w:p>
        </w:tc>
      </w:tr>
      <w:tr w:rsidR="00377602" w:rsidRPr="00F8567C" w14:paraId="6FF70380"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69E49B44" w14:textId="77777777" w:rsidR="00377602" w:rsidRPr="00F8567C" w:rsidRDefault="00377602" w:rsidP="00244F60">
            <w:pPr>
              <w:rPr>
                <w:color w:val="000000"/>
              </w:rPr>
            </w:pPr>
            <w:r w:rsidRPr="00F8567C">
              <w:rPr>
                <w:color w:val="000000"/>
                <w:lang w:eastAsia="zh-CN"/>
              </w:rPr>
              <w:t>FAR</w:t>
            </w:r>
          </w:p>
        </w:tc>
        <w:tc>
          <w:tcPr>
            <w:tcW w:w="6063" w:type="dxa"/>
            <w:tcBorders>
              <w:top w:val="nil"/>
              <w:left w:val="nil"/>
              <w:bottom w:val="single" w:sz="8" w:space="0" w:color="auto"/>
              <w:right w:val="single" w:sz="8" w:space="0" w:color="auto"/>
            </w:tcBorders>
            <w:vAlign w:val="center"/>
            <w:hideMark/>
          </w:tcPr>
          <w:p w14:paraId="02256742" w14:textId="77777777" w:rsidR="00377602" w:rsidRPr="00F8567C" w:rsidRDefault="00377602" w:rsidP="00244F60">
            <w:pPr>
              <w:rPr>
                <w:color w:val="000000"/>
              </w:rPr>
            </w:pPr>
            <w:r w:rsidRPr="00F8567C">
              <w:rPr>
                <w:color w:val="000000"/>
              </w:rPr>
              <w:t>Federal Acquisition Regulation</w:t>
            </w:r>
          </w:p>
        </w:tc>
      </w:tr>
      <w:tr w:rsidR="00377602" w:rsidRPr="00F8567C" w14:paraId="2728A2F3"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724E2C00" w14:textId="77777777" w:rsidR="00377602" w:rsidRPr="00F8567C" w:rsidRDefault="00377602" w:rsidP="00244F60">
            <w:pPr>
              <w:rPr>
                <w:color w:val="000000"/>
              </w:rPr>
            </w:pPr>
            <w:r w:rsidRPr="00F8567C">
              <w:rPr>
                <w:color w:val="000000"/>
                <w:lang w:eastAsia="zh-CN"/>
              </w:rPr>
              <w:lastRenderedPageBreak/>
              <w:t>FGS</w:t>
            </w:r>
          </w:p>
        </w:tc>
        <w:tc>
          <w:tcPr>
            <w:tcW w:w="6063" w:type="dxa"/>
            <w:tcBorders>
              <w:top w:val="nil"/>
              <w:left w:val="nil"/>
              <w:bottom w:val="single" w:sz="8" w:space="0" w:color="auto"/>
              <w:right w:val="single" w:sz="8" w:space="0" w:color="auto"/>
            </w:tcBorders>
            <w:vAlign w:val="center"/>
            <w:hideMark/>
          </w:tcPr>
          <w:p w14:paraId="3BFAFF80" w14:textId="77777777" w:rsidR="00377602" w:rsidRPr="00F8567C" w:rsidRDefault="00377602" w:rsidP="00244F60">
            <w:pPr>
              <w:rPr>
                <w:color w:val="000000"/>
              </w:rPr>
            </w:pPr>
            <w:r w:rsidRPr="00F8567C">
              <w:rPr>
                <w:color w:val="000000"/>
              </w:rPr>
              <w:t>Foundation GEOINT Services</w:t>
            </w:r>
          </w:p>
        </w:tc>
      </w:tr>
      <w:tr w:rsidR="00377602" w:rsidRPr="00F8567C" w14:paraId="3B267597"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5D0008C3" w14:textId="77777777" w:rsidR="00377602" w:rsidRPr="00F8567C" w:rsidRDefault="00377602" w:rsidP="00244F60">
            <w:pPr>
              <w:rPr>
                <w:color w:val="000000"/>
              </w:rPr>
            </w:pPr>
            <w:r w:rsidRPr="00F8567C">
              <w:rPr>
                <w:color w:val="000000"/>
                <w:lang w:eastAsia="zh-CN"/>
              </w:rPr>
              <w:t>FOC</w:t>
            </w:r>
          </w:p>
        </w:tc>
        <w:tc>
          <w:tcPr>
            <w:tcW w:w="6063" w:type="dxa"/>
            <w:tcBorders>
              <w:top w:val="nil"/>
              <w:left w:val="nil"/>
              <w:bottom w:val="single" w:sz="8" w:space="0" w:color="auto"/>
              <w:right w:val="single" w:sz="8" w:space="0" w:color="auto"/>
            </w:tcBorders>
            <w:vAlign w:val="center"/>
            <w:hideMark/>
          </w:tcPr>
          <w:p w14:paraId="655CFB6D" w14:textId="77777777" w:rsidR="00377602" w:rsidRPr="00F8567C" w:rsidRDefault="00377602" w:rsidP="00244F60">
            <w:pPr>
              <w:rPr>
                <w:color w:val="000000"/>
              </w:rPr>
            </w:pPr>
            <w:r w:rsidRPr="00F8567C">
              <w:rPr>
                <w:color w:val="000000"/>
              </w:rPr>
              <w:t>Full Operational Capability</w:t>
            </w:r>
          </w:p>
        </w:tc>
      </w:tr>
      <w:tr w:rsidR="00377602" w:rsidRPr="00F8567C" w14:paraId="09216272"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4D79F866" w14:textId="77777777" w:rsidR="00377602" w:rsidRPr="00F8567C" w:rsidRDefault="00377602" w:rsidP="00244F60">
            <w:pPr>
              <w:rPr>
                <w:color w:val="000000"/>
              </w:rPr>
            </w:pPr>
            <w:r w:rsidRPr="00F8567C">
              <w:rPr>
                <w:color w:val="000000"/>
                <w:lang w:eastAsia="zh-CN"/>
              </w:rPr>
              <w:t>FOSS</w:t>
            </w:r>
          </w:p>
        </w:tc>
        <w:tc>
          <w:tcPr>
            <w:tcW w:w="6063" w:type="dxa"/>
            <w:tcBorders>
              <w:top w:val="nil"/>
              <w:left w:val="nil"/>
              <w:bottom w:val="single" w:sz="8" w:space="0" w:color="auto"/>
              <w:right w:val="single" w:sz="8" w:space="0" w:color="auto"/>
            </w:tcBorders>
            <w:vAlign w:val="center"/>
            <w:hideMark/>
          </w:tcPr>
          <w:p w14:paraId="5B3B3306" w14:textId="77777777" w:rsidR="00377602" w:rsidRPr="00F8567C" w:rsidRDefault="00377602" w:rsidP="00244F60">
            <w:pPr>
              <w:rPr>
                <w:color w:val="000000"/>
              </w:rPr>
            </w:pPr>
            <w:r w:rsidRPr="00F8567C">
              <w:rPr>
                <w:color w:val="000000"/>
              </w:rPr>
              <w:t>Free and Open-Source Software</w:t>
            </w:r>
          </w:p>
        </w:tc>
      </w:tr>
      <w:tr w:rsidR="00377602" w:rsidRPr="00F8567C" w14:paraId="7F8930E8"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60CA6D27" w14:textId="77777777" w:rsidR="00377602" w:rsidRPr="00F8567C" w:rsidRDefault="00377602" w:rsidP="00244F60">
            <w:pPr>
              <w:rPr>
                <w:color w:val="000000"/>
              </w:rPr>
            </w:pPr>
            <w:r w:rsidRPr="00F8567C">
              <w:rPr>
                <w:color w:val="000000"/>
                <w:lang w:eastAsia="zh-CN"/>
              </w:rPr>
              <w:t>FOUO</w:t>
            </w:r>
          </w:p>
        </w:tc>
        <w:tc>
          <w:tcPr>
            <w:tcW w:w="6063" w:type="dxa"/>
            <w:tcBorders>
              <w:top w:val="nil"/>
              <w:left w:val="nil"/>
              <w:bottom w:val="single" w:sz="8" w:space="0" w:color="auto"/>
              <w:right w:val="single" w:sz="8" w:space="0" w:color="auto"/>
            </w:tcBorders>
            <w:vAlign w:val="center"/>
            <w:hideMark/>
          </w:tcPr>
          <w:p w14:paraId="50CA64C8" w14:textId="77777777" w:rsidR="00377602" w:rsidRPr="00F8567C" w:rsidRDefault="00377602" w:rsidP="00244F60">
            <w:pPr>
              <w:rPr>
                <w:color w:val="000000"/>
              </w:rPr>
            </w:pPr>
            <w:r w:rsidRPr="00F8567C">
              <w:rPr>
                <w:color w:val="000000"/>
              </w:rPr>
              <w:t>For Official Use Only</w:t>
            </w:r>
          </w:p>
        </w:tc>
      </w:tr>
      <w:tr w:rsidR="00377602" w:rsidRPr="00F8567C" w14:paraId="730DA022"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4D2635D5" w14:textId="77777777" w:rsidR="00377602" w:rsidRPr="00F8567C" w:rsidRDefault="00377602" w:rsidP="00244F60">
            <w:pPr>
              <w:rPr>
                <w:color w:val="000000"/>
              </w:rPr>
            </w:pPr>
            <w:r>
              <w:rPr>
                <w:color w:val="000000"/>
                <w:lang w:eastAsia="zh-CN"/>
              </w:rPr>
              <w:t>FS3i</w:t>
            </w:r>
          </w:p>
        </w:tc>
        <w:tc>
          <w:tcPr>
            <w:tcW w:w="6063" w:type="dxa"/>
            <w:tcBorders>
              <w:top w:val="nil"/>
              <w:left w:val="nil"/>
              <w:bottom w:val="single" w:sz="8" w:space="0" w:color="auto"/>
              <w:right w:val="single" w:sz="8" w:space="0" w:color="auto"/>
            </w:tcBorders>
            <w:vAlign w:val="center"/>
            <w:hideMark/>
          </w:tcPr>
          <w:p w14:paraId="4DEC0877" w14:textId="77777777" w:rsidR="00377602" w:rsidRPr="00F8567C" w:rsidRDefault="00377602" w:rsidP="00244F60">
            <w:pPr>
              <w:rPr>
                <w:color w:val="000000"/>
              </w:rPr>
            </w:pPr>
            <w:r w:rsidRPr="00F8567C">
              <w:rPr>
                <w:color w:val="000000"/>
              </w:rPr>
              <w:t>Foundation Sustainment Services</w:t>
            </w:r>
          </w:p>
        </w:tc>
      </w:tr>
      <w:tr w:rsidR="00377602" w:rsidRPr="00F8567C" w14:paraId="1E62076F"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6CC52F8F" w14:textId="77777777" w:rsidR="00377602" w:rsidRPr="00F8567C" w:rsidRDefault="00377602" w:rsidP="00244F60">
            <w:pPr>
              <w:rPr>
                <w:color w:val="000000"/>
              </w:rPr>
            </w:pPr>
            <w:r w:rsidRPr="00F8567C">
              <w:rPr>
                <w:rFonts w:eastAsia="Calibri"/>
                <w:color w:val="000000"/>
              </w:rPr>
              <w:t>FTP</w:t>
            </w:r>
          </w:p>
        </w:tc>
        <w:tc>
          <w:tcPr>
            <w:tcW w:w="6063" w:type="dxa"/>
            <w:tcBorders>
              <w:top w:val="nil"/>
              <w:left w:val="nil"/>
              <w:bottom w:val="single" w:sz="8" w:space="0" w:color="auto"/>
              <w:right w:val="single" w:sz="8" w:space="0" w:color="auto"/>
            </w:tcBorders>
            <w:vAlign w:val="center"/>
            <w:hideMark/>
          </w:tcPr>
          <w:p w14:paraId="63BE80DA" w14:textId="77777777" w:rsidR="00377602" w:rsidRPr="00F8567C" w:rsidRDefault="00377602" w:rsidP="00244F60">
            <w:pPr>
              <w:rPr>
                <w:color w:val="000000"/>
              </w:rPr>
            </w:pPr>
            <w:r w:rsidRPr="00F8567C">
              <w:rPr>
                <w:color w:val="000000"/>
              </w:rPr>
              <w:t>File Transfer Protocol</w:t>
            </w:r>
          </w:p>
        </w:tc>
      </w:tr>
      <w:tr w:rsidR="00377602" w:rsidRPr="00F8567C" w14:paraId="7DFB6343"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31C3F7CE" w14:textId="77777777" w:rsidR="00377602" w:rsidRPr="00F8567C" w:rsidRDefault="00377602" w:rsidP="00244F60">
            <w:pPr>
              <w:rPr>
                <w:color w:val="000000"/>
              </w:rPr>
            </w:pPr>
            <w:r w:rsidRPr="00F8567C">
              <w:rPr>
                <w:color w:val="000000"/>
                <w:lang w:eastAsia="zh-CN"/>
              </w:rPr>
              <w:t>GEOINT</w:t>
            </w:r>
          </w:p>
        </w:tc>
        <w:tc>
          <w:tcPr>
            <w:tcW w:w="6063" w:type="dxa"/>
            <w:tcBorders>
              <w:top w:val="nil"/>
              <w:left w:val="nil"/>
              <w:bottom w:val="single" w:sz="8" w:space="0" w:color="auto"/>
              <w:right w:val="single" w:sz="8" w:space="0" w:color="auto"/>
            </w:tcBorders>
            <w:vAlign w:val="center"/>
            <w:hideMark/>
          </w:tcPr>
          <w:p w14:paraId="46066271" w14:textId="77777777" w:rsidR="00377602" w:rsidRPr="00F8567C" w:rsidRDefault="00377602" w:rsidP="00244F60">
            <w:pPr>
              <w:rPr>
                <w:color w:val="000000"/>
              </w:rPr>
            </w:pPr>
            <w:r w:rsidRPr="00F8567C">
              <w:rPr>
                <w:color w:val="000000"/>
                <w:lang w:eastAsia="zh-CN"/>
              </w:rPr>
              <w:t>Geospatial Intelligence</w:t>
            </w:r>
          </w:p>
        </w:tc>
      </w:tr>
      <w:tr w:rsidR="00377602" w:rsidRPr="00F8567C" w14:paraId="73C4BAEF"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301BF5DB" w14:textId="77777777" w:rsidR="00377602" w:rsidRPr="00F8567C" w:rsidRDefault="00377602" w:rsidP="00244F60">
            <w:pPr>
              <w:rPr>
                <w:color w:val="000000"/>
              </w:rPr>
            </w:pPr>
            <w:r w:rsidRPr="00F8567C">
              <w:rPr>
                <w:color w:val="000000"/>
              </w:rPr>
              <w:t>GFI</w:t>
            </w:r>
          </w:p>
        </w:tc>
        <w:tc>
          <w:tcPr>
            <w:tcW w:w="6063" w:type="dxa"/>
            <w:tcBorders>
              <w:top w:val="nil"/>
              <w:left w:val="nil"/>
              <w:bottom w:val="single" w:sz="8" w:space="0" w:color="auto"/>
              <w:right w:val="single" w:sz="8" w:space="0" w:color="auto"/>
            </w:tcBorders>
            <w:vAlign w:val="center"/>
            <w:hideMark/>
          </w:tcPr>
          <w:p w14:paraId="3BB3976B" w14:textId="77777777" w:rsidR="00377602" w:rsidRPr="00F8567C" w:rsidRDefault="00377602" w:rsidP="00244F60">
            <w:pPr>
              <w:rPr>
                <w:color w:val="000000"/>
              </w:rPr>
            </w:pPr>
            <w:r w:rsidRPr="00F8567C">
              <w:rPr>
                <w:color w:val="000000"/>
              </w:rPr>
              <w:t>Government Furnished Information</w:t>
            </w:r>
          </w:p>
        </w:tc>
      </w:tr>
      <w:tr w:rsidR="00377602" w:rsidRPr="00F8567C" w14:paraId="38386886"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5D446593" w14:textId="77777777" w:rsidR="00377602" w:rsidRPr="00F8567C" w:rsidRDefault="00377602" w:rsidP="00244F60">
            <w:pPr>
              <w:rPr>
                <w:color w:val="000000"/>
              </w:rPr>
            </w:pPr>
            <w:r w:rsidRPr="00F8567C">
              <w:rPr>
                <w:color w:val="000000"/>
                <w:lang w:eastAsia="zh-CN"/>
              </w:rPr>
              <w:t>GFP</w:t>
            </w:r>
          </w:p>
        </w:tc>
        <w:tc>
          <w:tcPr>
            <w:tcW w:w="6063" w:type="dxa"/>
            <w:tcBorders>
              <w:top w:val="nil"/>
              <w:left w:val="nil"/>
              <w:bottom w:val="single" w:sz="8" w:space="0" w:color="auto"/>
              <w:right w:val="single" w:sz="8" w:space="0" w:color="auto"/>
            </w:tcBorders>
            <w:vAlign w:val="center"/>
            <w:hideMark/>
          </w:tcPr>
          <w:p w14:paraId="23F990E5" w14:textId="77777777" w:rsidR="00377602" w:rsidRPr="00F8567C" w:rsidRDefault="00377602" w:rsidP="00244F60">
            <w:pPr>
              <w:rPr>
                <w:color w:val="000000"/>
              </w:rPr>
            </w:pPr>
            <w:r w:rsidRPr="00F8567C">
              <w:rPr>
                <w:color w:val="000000"/>
              </w:rPr>
              <w:t>Government Furnished Property</w:t>
            </w:r>
          </w:p>
        </w:tc>
      </w:tr>
      <w:tr w:rsidR="00377602" w:rsidRPr="00F8567C" w14:paraId="177025F4"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7FC12C15" w14:textId="77777777" w:rsidR="00377602" w:rsidRPr="00F8567C" w:rsidRDefault="00377602" w:rsidP="00244F60">
            <w:pPr>
              <w:rPr>
                <w:color w:val="000000"/>
              </w:rPr>
            </w:pPr>
            <w:r w:rsidRPr="00F8567C">
              <w:rPr>
                <w:color w:val="000000"/>
                <w:lang w:eastAsia="zh-CN"/>
              </w:rPr>
              <w:t>GOTS</w:t>
            </w:r>
          </w:p>
        </w:tc>
        <w:tc>
          <w:tcPr>
            <w:tcW w:w="6063" w:type="dxa"/>
            <w:tcBorders>
              <w:top w:val="nil"/>
              <w:left w:val="nil"/>
              <w:bottom w:val="single" w:sz="8" w:space="0" w:color="auto"/>
              <w:right w:val="single" w:sz="8" w:space="0" w:color="auto"/>
            </w:tcBorders>
            <w:vAlign w:val="center"/>
            <w:hideMark/>
          </w:tcPr>
          <w:p w14:paraId="30C52D85" w14:textId="77777777" w:rsidR="00377602" w:rsidRPr="00F8567C" w:rsidRDefault="00377602" w:rsidP="00244F60">
            <w:pPr>
              <w:rPr>
                <w:color w:val="000000"/>
              </w:rPr>
            </w:pPr>
            <w:r w:rsidRPr="00F8567C">
              <w:rPr>
                <w:color w:val="000000"/>
                <w:lang w:eastAsia="zh-CN"/>
              </w:rPr>
              <w:t>Government off-the-Shelf</w:t>
            </w:r>
          </w:p>
        </w:tc>
      </w:tr>
      <w:tr w:rsidR="00377602" w:rsidRPr="00F8567C" w14:paraId="6C512E5B"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446CC4ED" w14:textId="77777777" w:rsidR="00377602" w:rsidRPr="00F8567C" w:rsidRDefault="00377602" w:rsidP="00244F60">
            <w:pPr>
              <w:rPr>
                <w:color w:val="000000"/>
              </w:rPr>
            </w:pPr>
            <w:r w:rsidRPr="00F8567C">
              <w:rPr>
                <w:color w:val="000000"/>
                <w:lang w:eastAsia="zh-CN"/>
              </w:rPr>
              <w:t>HBSS</w:t>
            </w:r>
          </w:p>
        </w:tc>
        <w:tc>
          <w:tcPr>
            <w:tcW w:w="6063" w:type="dxa"/>
            <w:tcBorders>
              <w:top w:val="nil"/>
              <w:left w:val="nil"/>
              <w:bottom w:val="single" w:sz="8" w:space="0" w:color="auto"/>
              <w:right w:val="single" w:sz="8" w:space="0" w:color="auto"/>
            </w:tcBorders>
            <w:vAlign w:val="center"/>
            <w:hideMark/>
          </w:tcPr>
          <w:p w14:paraId="1BCB9649" w14:textId="77777777" w:rsidR="00377602" w:rsidRPr="00F8567C" w:rsidRDefault="00377602" w:rsidP="00244F60">
            <w:pPr>
              <w:rPr>
                <w:color w:val="000000"/>
              </w:rPr>
            </w:pPr>
            <w:r w:rsidRPr="00F8567C">
              <w:rPr>
                <w:color w:val="000000"/>
              </w:rPr>
              <w:t>Host-Based Security Services</w:t>
            </w:r>
          </w:p>
        </w:tc>
      </w:tr>
      <w:tr w:rsidR="00377602" w:rsidRPr="00F8567C" w14:paraId="6FB1AEE8"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016C4FF9" w14:textId="77777777" w:rsidR="00377602" w:rsidRPr="00F8567C" w:rsidRDefault="00377602" w:rsidP="00244F60">
            <w:pPr>
              <w:rPr>
                <w:color w:val="000000"/>
              </w:rPr>
            </w:pPr>
            <w:r w:rsidRPr="00F8567C">
              <w:rPr>
                <w:color w:val="000000"/>
                <w:lang w:eastAsia="zh-CN"/>
              </w:rPr>
              <w:t>IAVA</w:t>
            </w:r>
          </w:p>
        </w:tc>
        <w:tc>
          <w:tcPr>
            <w:tcW w:w="6063" w:type="dxa"/>
            <w:tcBorders>
              <w:top w:val="nil"/>
              <w:left w:val="nil"/>
              <w:bottom w:val="single" w:sz="8" w:space="0" w:color="auto"/>
              <w:right w:val="single" w:sz="8" w:space="0" w:color="auto"/>
            </w:tcBorders>
            <w:vAlign w:val="center"/>
            <w:hideMark/>
          </w:tcPr>
          <w:p w14:paraId="3344C120" w14:textId="77777777" w:rsidR="00377602" w:rsidRPr="00F8567C" w:rsidRDefault="00377602" w:rsidP="00244F60">
            <w:pPr>
              <w:rPr>
                <w:color w:val="000000"/>
              </w:rPr>
            </w:pPr>
            <w:r w:rsidRPr="00F8567C">
              <w:rPr>
                <w:color w:val="000000"/>
              </w:rPr>
              <w:t>Information Assurance Vulnerability Assessment</w:t>
            </w:r>
          </w:p>
        </w:tc>
      </w:tr>
      <w:tr w:rsidR="00377602" w:rsidRPr="00F8567C" w14:paraId="03170907"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0E8FEE29" w14:textId="77777777" w:rsidR="00377602" w:rsidRPr="00F8567C" w:rsidRDefault="00377602" w:rsidP="00244F60">
            <w:pPr>
              <w:rPr>
                <w:color w:val="000000"/>
              </w:rPr>
            </w:pPr>
            <w:r w:rsidRPr="00F8567C">
              <w:rPr>
                <w:color w:val="000000"/>
                <w:lang w:eastAsia="zh-CN"/>
              </w:rPr>
              <w:t>IC</w:t>
            </w:r>
          </w:p>
        </w:tc>
        <w:tc>
          <w:tcPr>
            <w:tcW w:w="6063" w:type="dxa"/>
            <w:tcBorders>
              <w:top w:val="nil"/>
              <w:left w:val="nil"/>
              <w:bottom w:val="single" w:sz="8" w:space="0" w:color="auto"/>
              <w:right w:val="single" w:sz="8" w:space="0" w:color="auto"/>
            </w:tcBorders>
            <w:vAlign w:val="center"/>
            <w:hideMark/>
          </w:tcPr>
          <w:p w14:paraId="42B05E1B" w14:textId="77777777" w:rsidR="00377602" w:rsidRPr="00F8567C" w:rsidRDefault="00377602" w:rsidP="00244F60">
            <w:pPr>
              <w:rPr>
                <w:color w:val="000000"/>
              </w:rPr>
            </w:pPr>
            <w:r w:rsidRPr="00F8567C">
              <w:rPr>
                <w:color w:val="000000"/>
                <w:lang w:eastAsia="zh-CN"/>
              </w:rPr>
              <w:t>Intelligence Community</w:t>
            </w:r>
          </w:p>
        </w:tc>
      </w:tr>
      <w:tr w:rsidR="00377602" w:rsidRPr="00F8567C" w14:paraId="551D45BF"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25C21581" w14:textId="77777777" w:rsidR="00377602" w:rsidRPr="00F8567C" w:rsidRDefault="00377602" w:rsidP="00244F60">
            <w:pPr>
              <w:rPr>
                <w:color w:val="000000"/>
              </w:rPr>
            </w:pPr>
            <w:r w:rsidRPr="00F8567C">
              <w:rPr>
                <w:color w:val="000000"/>
                <w:lang w:eastAsia="zh-CN"/>
              </w:rPr>
              <w:t>ICD</w:t>
            </w:r>
          </w:p>
        </w:tc>
        <w:tc>
          <w:tcPr>
            <w:tcW w:w="6063" w:type="dxa"/>
            <w:tcBorders>
              <w:top w:val="nil"/>
              <w:left w:val="nil"/>
              <w:bottom w:val="single" w:sz="8" w:space="0" w:color="auto"/>
              <w:right w:val="single" w:sz="8" w:space="0" w:color="auto"/>
            </w:tcBorders>
            <w:vAlign w:val="center"/>
            <w:hideMark/>
          </w:tcPr>
          <w:p w14:paraId="21BFC60B" w14:textId="77777777" w:rsidR="00377602" w:rsidRPr="00F8567C" w:rsidRDefault="00377602" w:rsidP="00244F60">
            <w:pPr>
              <w:rPr>
                <w:color w:val="000000"/>
              </w:rPr>
            </w:pPr>
            <w:r w:rsidRPr="00F8567C">
              <w:rPr>
                <w:color w:val="000000"/>
                <w:lang w:eastAsia="zh-CN"/>
              </w:rPr>
              <w:t>Intelligence Community Directive</w:t>
            </w:r>
          </w:p>
        </w:tc>
      </w:tr>
      <w:tr w:rsidR="00377602" w:rsidRPr="00F8567C" w14:paraId="2875F44D"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5F09A19A" w14:textId="77777777" w:rsidR="00377602" w:rsidRPr="00F8567C" w:rsidRDefault="00377602" w:rsidP="00244F60">
            <w:pPr>
              <w:rPr>
                <w:color w:val="000000"/>
              </w:rPr>
            </w:pPr>
            <w:r w:rsidRPr="00F8567C">
              <w:rPr>
                <w:color w:val="000000"/>
                <w:lang w:eastAsia="zh-CN"/>
              </w:rPr>
              <w:t>IOC</w:t>
            </w:r>
          </w:p>
        </w:tc>
        <w:tc>
          <w:tcPr>
            <w:tcW w:w="6063" w:type="dxa"/>
            <w:tcBorders>
              <w:top w:val="nil"/>
              <w:left w:val="nil"/>
              <w:bottom w:val="single" w:sz="8" w:space="0" w:color="auto"/>
              <w:right w:val="single" w:sz="8" w:space="0" w:color="auto"/>
            </w:tcBorders>
            <w:vAlign w:val="center"/>
            <w:hideMark/>
          </w:tcPr>
          <w:p w14:paraId="0F897C65" w14:textId="77777777" w:rsidR="00377602" w:rsidRPr="00F8567C" w:rsidRDefault="00377602" w:rsidP="00244F60">
            <w:pPr>
              <w:rPr>
                <w:color w:val="000000"/>
              </w:rPr>
            </w:pPr>
            <w:r w:rsidRPr="00F8567C">
              <w:rPr>
                <w:color w:val="000000"/>
                <w:lang w:eastAsia="zh-CN"/>
              </w:rPr>
              <w:t>Initial Operational Capability</w:t>
            </w:r>
          </w:p>
        </w:tc>
      </w:tr>
      <w:tr w:rsidR="00377602" w:rsidRPr="00F8567C" w14:paraId="44C10F82"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5029FDFF" w14:textId="77777777" w:rsidR="00377602" w:rsidRPr="00F8567C" w:rsidRDefault="00377602" w:rsidP="00244F60">
            <w:pPr>
              <w:rPr>
                <w:color w:val="000000"/>
              </w:rPr>
            </w:pPr>
            <w:r w:rsidRPr="00F8567C">
              <w:rPr>
                <w:color w:val="000000"/>
                <w:lang w:eastAsia="zh-CN"/>
              </w:rPr>
              <w:t>IPF</w:t>
            </w:r>
          </w:p>
        </w:tc>
        <w:tc>
          <w:tcPr>
            <w:tcW w:w="6063" w:type="dxa"/>
            <w:tcBorders>
              <w:top w:val="nil"/>
              <w:left w:val="nil"/>
              <w:bottom w:val="single" w:sz="8" w:space="0" w:color="auto"/>
              <w:right w:val="single" w:sz="8" w:space="0" w:color="auto"/>
            </w:tcBorders>
            <w:vAlign w:val="center"/>
            <w:hideMark/>
          </w:tcPr>
          <w:p w14:paraId="7601F92C" w14:textId="77777777" w:rsidR="00377602" w:rsidRPr="00F8567C" w:rsidRDefault="00377602" w:rsidP="00244F60">
            <w:pPr>
              <w:rPr>
                <w:color w:val="000000"/>
              </w:rPr>
            </w:pPr>
            <w:r w:rsidRPr="00F8567C">
              <w:rPr>
                <w:color w:val="000000"/>
              </w:rPr>
              <w:t>Integrated Program Office</w:t>
            </w:r>
          </w:p>
        </w:tc>
      </w:tr>
      <w:tr w:rsidR="00377602" w:rsidRPr="00F8567C" w14:paraId="619A879A"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3D7CD840" w14:textId="77777777" w:rsidR="00377602" w:rsidRPr="00F8567C" w:rsidRDefault="00377602" w:rsidP="00244F60">
            <w:pPr>
              <w:rPr>
                <w:color w:val="000000"/>
              </w:rPr>
            </w:pPr>
            <w:r w:rsidRPr="00F8567C">
              <w:rPr>
                <w:color w:val="000000"/>
                <w:lang w:eastAsia="zh-CN"/>
              </w:rPr>
              <w:t>ISFD</w:t>
            </w:r>
          </w:p>
        </w:tc>
        <w:tc>
          <w:tcPr>
            <w:tcW w:w="6063" w:type="dxa"/>
            <w:tcBorders>
              <w:top w:val="nil"/>
              <w:left w:val="nil"/>
              <w:bottom w:val="single" w:sz="8" w:space="0" w:color="auto"/>
              <w:right w:val="single" w:sz="8" w:space="0" w:color="auto"/>
            </w:tcBorders>
            <w:vAlign w:val="center"/>
            <w:hideMark/>
          </w:tcPr>
          <w:p w14:paraId="7980E9E9" w14:textId="77777777" w:rsidR="00377602" w:rsidRPr="00F8567C" w:rsidRDefault="00377602" w:rsidP="00244F60">
            <w:pPr>
              <w:rPr>
                <w:color w:val="000000"/>
              </w:rPr>
            </w:pPr>
            <w:r w:rsidRPr="00F8567C">
              <w:rPr>
                <w:color w:val="000000"/>
              </w:rPr>
              <w:t>Industrial Security Facilities Database</w:t>
            </w:r>
          </w:p>
        </w:tc>
      </w:tr>
      <w:tr w:rsidR="00377602" w:rsidRPr="00F8567C" w14:paraId="3DEA866D"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005117CF" w14:textId="77777777" w:rsidR="00377602" w:rsidRPr="00F8567C" w:rsidRDefault="00377602" w:rsidP="00244F60">
            <w:pPr>
              <w:rPr>
                <w:color w:val="000000"/>
              </w:rPr>
            </w:pPr>
            <w:r w:rsidRPr="00F8567C">
              <w:rPr>
                <w:color w:val="000000"/>
                <w:lang w:eastAsia="zh-CN"/>
              </w:rPr>
              <w:t>ISP</w:t>
            </w:r>
          </w:p>
        </w:tc>
        <w:tc>
          <w:tcPr>
            <w:tcW w:w="6063" w:type="dxa"/>
            <w:tcBorders>
              <w:top w:val="nil"/>
              <w:left w:val="nil"/>
              <w:bottom w:val="single" w:sz="8" w:space="0" w:color="auto"/>
              <w:right w:val="single" w:sz="8" w:space="0" w:color="auto"/>
            </w:tcBorders>
            <w:vAlign w:val="center"/>
            <w:hideMark/>
          </w:tcPr>
          <w:p w14:paraId="420B1327" w14:textId="77777777" w:rsidR="00377602" w:rsidRPr="00F8567C" w:rsidRDefault="00377602" w:rsidP="00244F60">
            <w:pPr>
              <w:rPr>
                <w:color w:val="000000"/>
              </w:rPr>
            </w:pPr>
            <w:r w:rsidRPr="00F8567C">
              <w:rPr>
                <w:color w:val="000000"/>
                <w:lang w:eastAsia="zh-CN"/>
              </w:rPr>
              <w:t>Infrastructure Service Provider</w:t>
            </w:r>
          </w:p>
        </w:tc>
      </w:tr>
      <w:tr w:rsidR="00377602" w:rsidRPr="00F8567C" w14:paraId="0AD3815D"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6933E1DB" w14:textId="77777777" w:rsidR="00377602" w:rsidRPr="00F8567C" w:rsidRDefault="00377602" w:rsidP="00244F60">
            <w:pPr>
              <w:rPr>
                <w:color w:val="000000"/>
              </w:rPr>
            </w:pPr>
            <w:r w:rsidRPr="00F8567C">
              <w:rPr>
                <w:color w:val="000000"/>
                <w:lang w:eastAsia="zh-CN"/>
              </w:rPr>
              <w:t>IT</w:t>
            </w:r>
          </w:p>
        </w:tc>
        <w:tc>
          <w:tcPr>
            <w:tcW w:w="6063" w:type="dxa"/>
            <w:tcBorders>
              <w:top w:val="nil"/>
              <w:left w:val="nil"/>
              <w:bottom w:val="single" w:sz="8" w:space="0" w:color="auto"/>
              <w:right w:val="single" w:sz="8" w:space="0" w:color="auto"/>
            </w:tcBorders>
            <w:vAlign w:val="center"/>
            <w:hideMark/>
          </w:tcPr>
          <w:p w14:paraId="066C7BBC" w14:textId="77777777" w:rsidR="00377602" w:rsidRPr="00F8567C" w:rsidRDefault="00377602" w:rsidP="00244F60">
            <w:pPr>
              <w:rPr>
                <w:color w:val="000000"/>
              </w:rPr>
            </w:pPr>
            <w:r w:rsidRPr="00F8567C">
              <w:rPr>
                <w:color w:val="000000"/>
                <w:lang w:eastAsia="zh-CN"/>
              </w:rPr>
              <w:t>Information Technology</w:t>
            </w:r>
          </w:p>
        </w:tc>
      </w:tr>
      <w:tr w:rsidR="00377602" w:rsidRPr="00F8567C" w14:paraId="7AAFA152"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6F168AC0" w14:textId="77777777" w:rsidR="00377602" w:rsidRPr="00F8567C" w:rsidRDefault="00377602" w:rsidP="00244F60">
            <w:pPr>
              <w:rPr>
                <w:color w:val="000000"/>
              </w:rPr>
            </w:pPr>
            <w:r w:rsidRPr="00F8567C">
              <w:rPr>
                <w:color w:val="000000"/>
                <w:lang w:eastAsia="zh-CN"/>
              </w:rPr>
              <w:t>IV&amp;V</w:t>
            </w:r>
          </w:p>
        </w:tc>
        <w:tc>
          <w:tcPr>
            <w:tcW w:w="6063" w:type="dxa"/>
            <w:tcBorders>
              <w:top w:val="nil"/>
              <w:left w:val="nil"/>
              <w:bottom w:val="single" w:sz="8" w:space="0" w:color="auto"/>
              <w:right w:val="single" w:sz="8" w:space="0" w:color="auto"/>
            </w:tcBorders>
            <w:vAlign w:val="center"/>
            <w:hideMark/>
          </w:tcPr>
          <w:p w14:paraId="4ED5C9E8" w14:textId="77777777" w:rsidR="00377602" w:rsidRPr="00F8567C" w:rsidRDefault="00377602" w:rsidP="00244F60">
            <w:pPr>
              <w:rPr>
                <w:color w:val="000000"/>
              </w:rPr>
            </w:pPr>
            <w:r w:rsidRPr="00F8567C">
              <w:rPr>
                <w:color w:val="000000"/>
                <w:lang w:eastAsia="zh-CN"/>
              </w:rPr>
              <w:t>Independent Verification and Validation</w:t>
            </w:r>
          </w:p>
        </w:tc>
      </w:tr>
      <w:tr w:rsidR="00377602" w:rsidRPr="00F8567C" w14:paraId="0A76DE16"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3ECCB10A" w14:textId="77777777" w:rsidR="00377602" w:rsidRPr="00F8567C" w:rsidRDefault="00377602" w:rsidP="00244F60">
            <w:pPr>
              <w:rPr>
                <w:color w:val="000000"/>
              </w:rPr>
            </w:pPr>
            <w:r w:rsidRPr="00F8567C">
              <w:rPr>
                <w:color w:val="000000"/>
                <w:lang w:eastAsia="zh-CN"/>
              </w:rPr>
              <w:t>JWICS</w:t>
            </w:r>
          </w:p>
        </w:tc>
        <w:tc>
          <w:tcPr>
            <w:tcW w:w="6063" w:type="dxa"/>
            <w:tcBorders>
              <w:top w:val="nil"/>
              <w:left w:val="nil"/>
              <w:bottom w:val="single" w:sz="8" w:space="0" w:color="auto"/>
              <w:right w:val="single" w:sz="8" w:space="0" w:color="auto"/>
            </w:tcBorders>
            <w:vAlign w:val="center"/>
            <w:hideMark/>
          </w:tcPr>
          <w:p w14:paraId="4DB095FD" w14:textId="77777777" w:rsidR="00377602" w:rsidRPr="00F8567C" w:rsidRDefault="00377602" w:rsidP="00244F60">
            <w:pPr>
              <w:rPr>
                <w:color w:val="000000"/>
              </w:rPr>
            </w:pPr>
            <w:r w:rsidRPr="00F8567C">
              <w:rPr>
                <w:color w:val="000000"/>
                <w:lang w:eastAsia="zh-CN"/>
              </w:rPr>
              <w:t>Joint Worldwide Intelligence Communication System</w:t>
            </w:r>
          </w:p>
        </w:tc>
      </w:tr>
      <w:tr w:rsidR="00377602" w:rsidRPr="00F8567C" w14:paraId="51EDD14E"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0D3296EF" w14:textId="77777777" w:rsidR="00377602" w:rsidRPr="00F8567C" w:rsidRDefault="00377602" w:rsidP="00244F60">
            <w:pPr>
              <w:rPr>
                <w:color w:val="000000"/>
              </w:rPr>
            </w:pPr>
            <w:r w:rsidRPr="00F8567C">
              <w:rPr>
                <w:color w:val="000000"/>
                <w:lang w:eastAsia="zh-CN"/>
              </w:rPr>
              <w:t>LoL</w:t>
            </w:r>
          </w:p>
        </w:tc>
        <w:tc>
          <w:tcPr>
            <w:tcW w:w="6063" w:type="dxa"/>
            <w:tcBorders>
              <w:top w:val="nil"/>
              <w:left w:val="nil"/>
              <w:bottom w:val="single" w:sz="8" w:space="0" w:color="auto"/>
              <w:right w:val="single" w:sz="8" w:space="0" w:color="auto"/>
            </w:tcBorders>
            <w:vAlign w:val="center"/>
            <w:hideMark/>
          </w:tcPr>
          <w:p w14:paraId="68D5175A" w14:textId="77777777" w:rsidR="00377602" w:rsidRPr="00F8567C" w:rsidRDefault="00377602" w:rsidP="00244F60">
            <w:pPr>
              <w:rPr>
                <w:color w:val="000000"/>
              </w:rPr>
            </w:pPr>
            <w:r w:rsidRPr="00F8567C">
              <w:rPr>
                <w:color w:val="000000"/>
              </w:rPr>
              <w:t>List of Lights</w:t>
            </w:r>
          </w:p>
        </w:tc>
      </w:tr>
      <w:tr w:rsidR="00377602" w:rsidRPr="00F8567C" w14:paraId="58D4913F"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tcPr>
          <w:p w14:paraId="2B836F9C" w14:textId="77777777" w:rsidR="00377602" w:rsidRPr="00F8567C" w:rsidRDefault="00377602" w:rsidP="00244F60">
            <w:pPr>
              <w:rPr>
                <w:color w:val="000000"/>
                <w:lang w:eastAsia="zh-CN"/>
              </w:rPr>
            </w:pPr>
            <w:r>
              <w:rPr>
                <w:color w:val="000000"/>
                <w:lang w:eastAsia="zh-CN"/>
              </w:rPr>
              <w:t>MC&amp;G</w:t>
            </w:r>
          </w:p>
        </w:tc>
        <w:tc>
          <w:tcPr>
            <w:tcW w:w="6063" w:type="dxa"/>
            <w:tcBorders>
              <w:top w:val="nil"/>
              <w:left w:val="nil"/>
              <w:bottom w:val="single" w:sz="8" w:space="0" w:color="auto"/>
              <w:right w:val="single" w:sz="8" w:space="0" w:color="auto"/>
            </w:tcBorders>
            <w:vAlign w:val="center"/>
          </w:tcPr>
          <w:p w14:paraId="6C5D7814" w14:textId="77777777" w:rsidR="00377602" w:rsidRPr="00F8567C" w:rsidRDefault="00377602" w:rsidP="00244F60">
            <w:pPr>
              <w:rPr>
                <w:color w:val="000000"/>
              </w:rPr>
            </w:pPr>
            <w:r>
              <w:rPr>
                <w:color w:val="000000"/>
              </w:rPr>
              <w:t>Mapping Charting &amp; Geodesy</w:t>
            </w:r>
          </w:p>
        </w:tc>
      </w:tr>
      <w:tr w:rsidR="00377602" w:rsidRPr="00F8567C" w14:paraId="0ED3F044"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6DD512FF" w14:textId="77777777" w:rsidR="00377602" w:rsidRPr="00F8567C" w:rsidRDefault="00377602" w:rsidP="00244F60">
            <w:pPr>
              <w:rPr>
                <w:color w:val="000000"/>
              </w:rPr>
            </w:pPr>
            <w:r w:rsidRPr="00F8567C">
              <w:rPr>
                <w:color w:val="000000"/>
                <w:lang w:eastAsia="zh-CN"/>
              </w:rPr>
              <w:t>MOU</w:t>
            </w:r>
          </w:p>
        </w:tc>
        <w:tc>
          <w:tcPr>
            <w:tcW w:w="6063" w:type="dxa"/>
            <w:tcBorders>
              <w:top w:val="nil"/>
              <w:left w:val="nil"/>
              <w:bottom w:val="single" w:sz="8" w:space="0" w:color="auto"/>
              <w:right w:val="single" w:sz="8" w:space="0" w:color="auto"/>
            </w:tcBorders>
            <w:vAlign w:val="center"/>
            <w:hideMark/>
          </w:tcPr>
          <w:p w14:paraId="2246BD2B" w14:textId="77777777" w:rsidR="00377602" w:rsidRPr="00F8567C" w:rsidRDefault="00377602" w:rsidP="00244F60">
            <w:pPr>
              <w:rPr>
                <w:color w:val="000000"/>
              </w:rPr>
            </w:pPr>
            <w:r w:rsidRPr="00F8567C">
              <w:rPr>
                <w:color w:val="000000"/>
              </w:rPr>
              <w:t>Memorandum of Understanding</w:t>
            </w:r>
          </w:p>
        </w:tc>
      </w:tr>
      <w:tr w:rsidR="00377602" w:rsidRPr="00F8567C" w14:paraId="3C117550"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711CF6A2" w14:textId="77777777" w:rsidR="00377602" w:rsidRPr="00F8567C" w:rsidRDefault="00377602" w:rsidP="00244F60">
            <w:pPr>
              <w:rPr>
                <w:color w:val="000000"/>
              </w:rPr>
            </w:pPr>
            <w:r w:rsidRPr="00F8567C">
              <w:rPr>
                <w:color w:val="000000"/>
                <w:lang w:eastAsia="zh-CN"/>
              </w:rPr>
              <w:t>N2</w:t>
            </w:r>
          </w:p>
        </w:tc>
        <w:tc>
          <w:tcPr>
            <w:tcW w:w="6063" w:type="dxa"/>
            <w:tcBorders>
              <w:top w:val="nil"/>
              <w:left w:val="nil"/>
              <w:bottom w:val="single" w:sz="8" w:space="0" w:color="auto"/>
              <w:right w:val="single" w:sz="8" w:space="0" w:color="auto"/>
            </w:tcBorders>
            <w:vAlign w:val="center"/>
            <w:hideMark/>
          </w:tcPr>
          <w:p w14:paraId="7F2EA8DF" w14:textId="77777777" w:rsidR="00377602" w:rsidRPr="00F8567C" w:rsidRDefault="00377602" w:rsidP="00244F60">
            <w:pPr>
              <w:rPr>
                <w:color w:val="000000"/>
              </w:rPr>
            </w:pPr>
            <w:r w:rsidRPr="00F8567C">
              <w:rPr>
                <w:color w:val="000000"/>
                <w:lang w:eastAsia="zh-CN"/>
              </w:rPr>
              <w:t>Navigational Safety System (Modernized, formerly NSS)</w:t>
            </w:r>
          </w:p>
        </w:tc>
      </w:tr>
      <w:tr w:rsidR="00377602" w:rsidRPr="00F8567C" w14:paraId="797BA33D"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04CE531C" w14:textId="77777777" w:rsidR="00377602" w:rsidRPr="00F8567C" w:rsidRDefault="00377602" w:rsidP="00244F60">
            <w:pPr>
              <w:rPr>
                <w:color w:val="000000"/>
              </w:rPr>
            </w:pPr>
            <w:r w:rsidRPr="00F8567C">
              <w:rPr>
                <w:color w:val="000000"/>
                <w:lang w:eastAsia="zh-CN"/>
              </w:rPr>
              <w:t>NCE</w:t>
            </w:r>
          </w:p>
        </w:tc>
        <w:tc>
          <w:tcPr>
            <w:tcW w:w="6063" w:type="dxa"/>
            <w:tcBorders>
              <w:top w:val="nil"/>
              <w:left w:val="nil"/>
              <w:bottom w:val="single" w:sz="8" w:space="0" w:color="auto"/>
              <w:right w:val="single" w:sz="8" w:space="0" w:color="auto"/>
            </w:tcBorders>
            <w:vAlign w:val="center"/>
            <w:hideMark/>
          </w:tcPr>
          <w:p w14:paraId="7A5712DD" w14:textId="77777777" w:rsidR="00377602" w:rsidRPr="00F8567C" w:rsidRDefault="00377602" w:rsidP="00244F60">
            <w:pPr>
              <w:rPr>
                <w:color w:val="000000"/>
              </w:rPr>
            </w:pPr>
            <w:r w:rsidRPr="00F8567C">
              <w:rPr>
                <w:color w:val="000000"/>
                <w:lang w:eastAsia="zh-CN"/>
              </w:rPr>
              <w:t>NGA Campus East</w:t>
            </w:r>
          </w:p>
        </w:tc>
      </w:tr>
      <w:tr w:rsidR="00377602" w:rsidRPr="00F8567C" w14:paraId="13AB899D"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17325E36" w14:textId="77777777" w:rsidR="00377602" w:rsidRPr="00F8567C" w:rsidRDefault="00377602" w:rsidP="00244F60">
            <w:pPr>
              <w:rPr>
                <w:color w:val="000000"/>
              </w:rPr>
            </w:pPr>
            <w:r w:rsidRPr="00F8567C">
              <w:rPr>
                <w:color w:val="000000"/>
                <w:lang w:eastAsia="zh-CN"/>
              </w:rPr>
              <w:t>NCMP</w:t>
            </w:r>
          </w:p>
        </w:tc>
        <w:tc>
          <w:tcPr>
            <w:tcW w:w="6063" w:type="dxa"/>
            <w:tcBorders>
              <w:top w:val="nil"/>
              <w:left w:val="nil"/>
              <w:bottom w:val="single" w:sz="8" w:space="0" w:color="auto"/>
              <w:right w:val="single" w:sz="8" w:space="0" w:color="auto"/>
            </w:tcBorders>
            <w:vAlign w:val="center"/>
            <w:hideMark/>
          </w:tcPr>
          <w:p w14:paraId="02550B9F" w14:textId="77777777" w:rsidR="00377602" w:rsidRPr="00F8567C" w:rsidRDefault="00377602" w:rsidP="00244F60">
            <w:pPr>
              <w:rPr>
                <w:color w:val="000000"/>
              </w:rPr>
            </w:pPr>
            <w:r w:rsidRPr="00F8567C">
              <w:rPr>
                <w:rFonts w:eastAsia="Calibri"/>
                <w:color w:val="000000"/>
              </w:rPr>
              <w:t>NGA Configuration Management Plan</w:t>
            </w:r>
          </w:p>
        </w:tc>
      </w:tr>
      <w:tr w:rsidR="00377602" w:rsidRPr="00F8567C" w14:paraId="518A1436"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36CAFE04" w14:textId="77777777" w:rsidR="00377602" w:rsidRPr="00F8567C" w:rsidRDefault="00377602" w:rsidP="00244F60">
            <w:pPr>
              <w:rPr>
                <w:color w:val="000000"/>
              </w:rPr>
            </w:pPr>
            <w:r w:rsidRPr="00F8567C">
              <w:rPr>
                <w:color w:val="000000"/>
                <w:lang w:eastAsia="zh-CN"/>
              </w:rPr>
              <w:t>NGA</w:t>
            </w:r>
          </w:p>
        </w:tc>
        <w:tc>
          <w:tcPr>
            <w:tcW w:w="6063" w:type="dxa"/>
            <w:tcBorders>
              <w:top w:val="nil"/>
              <w:left w:val="nil"/>
              <w:bottom w:val="single" w:sz="8" w:space="0" w:color="auto"/>
              <w:right w:val="single" w:sz="8" w:space="0" w:color="auto"/>
            </w:tcBorders>
            <w:vAlign w:val="center"/>
            <w:hideMark/>
          </w:tcPr>
          <w:p w14:paraId="247FAFDA" w14:textId="77777777" w:rsidR="00377602" w:rsidRPr="00F8567C" w:rsidRDefault="00377602" w:rsidP="00244F60">
            <w:pPr>
              <w:rPr>
                <w:color w:val="000000"/>
              </w:rPr>
            </w:pPr>
            <w:r w:rsidRPr="00F8567C">
              <w:rPr>
                <w:color w:val="000000"/>
                <w:lang w:eastAsia="zh-CN"/>
              </w:rPr>
              <w:t>National Geospatial-Intelligence Agency</w:t>
            </w:r>
          </w:p>
        </w:tc>
      </w:tr>
      <w:tr w:rsidR="00377602" w:rsidRPr="00F8567C" w14:paraId="63DDC16F"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3936498A" w14:textId="77777777" w:rsidR="00377602" w:rsidRPr="00F8567C" w:rsidRDefault="00377602" w:rsidP="00244F60">
            <w:pPr>
              <w:rPr>
                <w:color w:val="000000"/>
              </w:rPr>
            </w:pPr>
            <w:r w:rsidRPr="00F8567C">
              <w:rPr>
                <w:color w:val="000000"/>
                <w:lang w:eastAsia="zh-CN"/>
              </w:rPr>
              <w:t>NGANet</w:t>
            </w:r>
          </w:p>
        </w:tc>
        <w:tc>
          <w:tcPr>
            <w:tcW w:w="6063" w:type="dxa"/>
            <w:tcBorders>
              <w:top w:val="nil"/>
              <w:left w:val="nil"/>
              <w:bottom w:val="single" w:sz="8" w:space="0" w:color="auto"/>
              <w:right w:val="single" w:sz="8" w:space="0" w:color="auto"/>
            </w:tcBorders>
            <w:vAlign w:val="center"/>
            <w:hideMark/>
          </w:tcPr>
          <w:p w14:paraId="72AFF883" w14:textId="77777777" w:rsidR="00377602" w:rsidRPr="00F8567C" w:rsidRDefault="00377602" w:rsidP="00244F60">
            <w:pPr>
              <w:rPr>
                <w:color w:val="000000"/>
              </w:rPr>
            </w:pPr>
            <w:r w:rsidRPr="00F8567C">
              <w:rPr>
                <w:color w:val="000000"/>
              </w:rPr>
              <w:t>NGA’s Top Secret Network / Domain</w:t>
            </w:r>
          </w:p>
        </w:tc>
      </w:tr>
      <w:tr w:rsidR="00377602" w:rsidRPr="00F8567C" w14:paraId="67A7D323"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4D52A54D" w14:textId="77777777" w:rsidR="00377602" w:rsidRPr="00F8567C" w:rsidRDefault="00377602" w:rsidP="00244F60">
            <w:pPr>
              <w:rPr>
                <w:color w:val="000000"/>
              </w:rPr>
            </w:pPr>
            <w:r w:rsidRPr="00F8567C">
              <w:rPr>
                <w:color w:val="000000"/>
              </w:rPr>
              <w:t>NIS</w:t>
            </w:r>
          </w:p>
        </w:tc>
        <w:tc>
          <w:tcPr>
            <w:tcW w:w="6063" w:type="dxa"/>
            <w:tcBorders>
              <w:top w:val="nil"/>
              <w:left w:val="nil"/>
              <w:bottom w:val="single" w:sz="8" w:space="0" w:color="auto"/>
              <w:right w:val="single" w:sz="8" w:space="0" w:color="auto"/>
            </w:tcBorders>
            <w:vAlign w:val="center"/>
            <w:hideMark/>
          </w:tcPr>
          <w:p w14:paraId="769C5CFA" w14:textId="77777777" w:rsidR="00377602" w:rsidRPr="00F8567C" w:rsidRDefault="00377602" w:rsidP="00244F60">
            <w:pPr>
              <w:rPr>
                <w:color w:val="000000"/>
              </w:rPr>
            </w:pPr>
            <w:r w:rsidRPr="00F8567C">
              <w:rPr>
                <w:color w:val="000000"/>
              </w:rPr>
              <w:t>Nautical Information System</w:t>
            </w:r>
          </w:p>
        </w:tc>
      </w:tr>
      <w:tr w:rsidR="00377602" w:rsidRPr="00F8567C" w14:paraId="1ED759A0"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2C5BCA58" w14:textId="77777777" w:rsidR="00377602" w:rsidRPr="00F8567C" w:rsidRDefault="00377602" w:rsidP="00244F60">
            <w:pPr>
              <w:rPr>
                <w:color w:val="000000"/>
              </w:rPr>
            </w:pPr>
            <w:r w:rsidRPr="00F8567C">
              <w:rPr>
                <w:color w:val="000000"/>
                <w:lang w:eastAsia="zh-CN"/>
              </w:rPr>
              <w:t>NOAA</w:t>
            </w:r>
          </w:p>
        </w:tc>
        <w:tc>
          <w:tcPr>
            <w:tcW w:w="6063" w:type="dxa"/>
            <w:tcBorders>
              <w:top w:val="nil"/>
              <w:left w:val="nil"/>
              <w:bottom w:val="single" w:sz="8" w:space="0" w:color="auto"/>
              <w:right w:val="single" w:sz="8" w:space="0" w:color="auto"/>
            </w:tcBorders>
            <w:vAlign w:val="center"/>
            <w:hideMark/>
          </w:tcPr>
          <w:p w14:paraId="586E69A2" w14:textId="77777777" w:rsidR="00377602" w:rsidRPr="00F8567C" w:rsidRDefault="00377602" w:rsidP="00244F60">
            <w:pPr>
              <w:rPr>
                <w:color w:val="000000"/>
              </w:rPr>
            </w:pPr>
            <w:r w:rsidRPr="00F8567C">
              <w:rPr>
                <w:color w:val="000000"/>
              </w:rPr>
              <w:t>National Oceanic and Atmospheric Administration</w:t>
            </w:r>
          </w:p>
        </w:tc>
      </w:tr>
      <w:tr w:rsidR="00377602" w:rsidRPr="00F8567C" w14:paraId="490235FE"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46960692" w14:textId="77777777" w:rsidR="00377602" w:rsidRPr="00F8567C" w:rsidRDefault="00377602" w:rsidP="00244F60">
            <w:pPr>
              <w:rPr>
                <w:color w:val="000000"/>
              </w:rPr>
            </w:pPr>
            <w:r w:rsidRPr="00F8567C">
              <w:rPr>
                <w:color w:val="000000"/>
                <w:lang w:eastAsia="zh-CN"/>
              </w:rPr>
              <w:t>NOS</w:t>
            </w:r>
          </w:p>
        </w:tc>
        <w:tc>
          <w:tcPr>
            <w:tcW w:w="6063" w:type="dxa"/>
            <w:tcBorders>
              <w:top w:val="nil"/>
              <w:left w:val="nil"/>
              <w:bottom w:val="single" w:sz="8" w:space="0" w:color="auto"/>
              <w:right w:val="single" w:sz="8" w:space="0" w:color="auto"/>
            </w:tcBorders>
            <w:vAlign w:val="center"/>
            <w:hideMark/>
          </w:tcPr>
          <w:p w14:paraId="0486F8C4" w14:textId="77777777" w:rsidR="00377602" w:rsidRPr="00F8567C" w:rsidRDefault="00377602" w:rsidP="00244F60">
            <w:pPr>
              <w:rPr>
                <w:color w:val="000000"/>
              </w:rPr>
            </w:pPr>
            <w:r w:rsidRPr="00F8567C">
              <w:rPr>
                <w:color w:val="000000"/>
              </w:rPr>
              <w:t>USCG National Ocean Service</w:t>
            </w:r>
          </w:p>
        </w:tc>
      </w:tr>
      <w:tr w:rsidR="00377602" w:rsidRPr="00F8567C" w14:paraId="3BFD4F9E"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74DE335A" w14:textId="77777777" w:rsidR="00377602" w:rsidRPr="00F8567C" w:rsidRDefault="00377602" w:rsidP="00244F60">
            <w:pPr>
              <w:rPr>
                <w:color w:val="000000"/>
              </w:rPr>
            </w:pPr>
            <w:r w:rsidRPr="00F8567C">
              <w:rPr>
                <w:color w:val="000000"/>
                <w:lang w:eastAsia="zh-CN"/>
              </w:rPr>
              <w:t>NPE</w:t>
            </w:r>
          </w:p>
        </w:tc>
        <w:tc>
          <w:tcPr>
            <w:tcW w:w="6063" w:type="dxa"/>
            <w:tcBorders>
              <w:top w:val="nil"/>
              <w:left w:val="nil"/>
              <w:bottom w:val="single" w:sz="8" w:space="0" w:color="auto"/>
              <w:right w:val="single" w:sz="8" w:space="0" w:color="auto"/>
            </w:tcBorders>
            <w:vAlign w:val="center"/>
            <w:hideMark/>
          </w:tcPr>
          <w:p w14:paraId="0B64FAFC" w14:textId="77777777" w:rsidR="00377602" w:rsidRPr="00F8567C" w:rsidRDefault="00377602" w:rsidP="00244F60">
            <w:pPr>
              <w:rPr>
                <w:color w:val="000000"/>
              </w:rPr>
            </w:pPr>
            <w:r w:rsidRPr="00F8567C">
              <w:rPr>
                <w:color w:val="000000"/>
              </w:rPr>
              <w:t>Non-Person Entity</w:t>
            </w:r>
          </w:p>
        </w:tc>
      </w:tr>
      <w:tr w:rsidR="00377602" w:rsidRPr="00F8567C" w14:paraId="7D59EAA2"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7FE43178" w14:textId="77777777" w:rsidR="00377602" w:rsidRPr="00F8567C" w:rsidRDefault="00377602" w:rsidP="00244F60">
            <w:pPr>
              <w:rPr>
                <w:color w:val="000000"/>
              </w:rPr>
            </w:pPr>
            <w:r w:rsidRPr="00F8567C">
              <w:rPr>
                <w:color w:val="000000"/>
                <w:lang w:eastAsia="zh-CN"/>
              </w:rPr>
              <w:t>NSG</w:t>
            </w:r>
          </w:p>
        </w:tc>
        <w:tc>
          <w:tcPr>
            <w:tcW w:w="6063" w:type="dxa"/>
            <w:tcBorders>
              <w:top w:val="nil"/>
              <w:left w:val="nil"/>
              <w:bottom w:val="single" w:sz="8" w:space="0" w:color="auto"/>
              <w:right w:val="single" w:sz="8" w:space="0" w:color="auto"/>
            </w:tcBorders>
            <w:vAlign w:val="center"/>
            <w:hideMark/>
          </w:tcPr>
          <w:p w14:paraId="704AB6F6" w14:textId="77777777" w:rsidR="00377602" w:rsidRPr="00F8567C" w:rsidRDefault="00377602" w:rsidP="00244F60">
            <w:pPr>
              <w:rPr>
                <w:color w:val="000000"/>
              </w:rPr>
            </w:pPr>
            <w:r w:rsidRPr="00F8567C">
              <w:rPr>
                <w:color w:val="000000"/>
              </w:rPr>
              <w:t>National System for Geospatial-Intelligence</w:t>
            </w:r>
          </w:p>
        </w:tc>
      </w:tr>
      <w:tr w:rsidR="00377602" w:rsidRPr="00F8567C" w14:paraId="4BB9B176"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7D8B3F03" w14:textId="77777777" w:rsidR="00377602" w:rsidRPr="00F8567C" w:rsidRDefault="00377602" w:rsidP="00244F60">
            <w:pPr>
              <w:rPr>
                <w:color w:val="000000"/>
              </w:rPr>
            </w:pPr>
            <w:r w:rsidRPr="00F8567C">
              <w:rPr>
                <w:color w:val="000000"/>
              </w:rPr>
              <w:t>NSS</w:t>
            </w:r>
          </w:p>
        </w:tc>
        <w:tc>
          <w:tcPr>
            <w:tcW w:w="6063" w:type="dxa"/>
            <w:tcBorders>
              <w:top w:val="nil"/>
              <w:left w:val="nil"/>
              <w:bottom w:val="single" w:sz="8" w:space="0" w:color="auto"/>
              <w:right w:val="single" w:sz="8" w:space="0" w:color="auto"/>
            </w:tcBorders>
            <w:vAlign w:val="center"/>
            <w:hideMark/>
          </w:tcPr>
          <w:p w14:paraId="61FD4129" w14:textId="77777777" w:rsidR="00377602" w:rsidRPr="00F8567C" w:rsidRDefault="00377602" w:rsidP="00244F60">
            <w:pPr>
              <w:rPr>
                <w:color w:val="000000"/>
              </w:rPr>
            </w:pPr>
            <w:r w:rsidRPr="00F8567C">
              <w:rPr>
                <w:color w:val="000000"/>
              </w:rPr>
              <w:t>Navigational Safety System (Legacy)</w:t>
            </w:r>
          </w:p>
        </w:tc>
      </w:tr>
      <w:tr w:rsidR="00377602" w:rsidRPr="00F8567C" w14:paraId="05A9AA67"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18391032" w14:textId="77777777" w:rsidR="00377602" w:rsidRPr="00F8567C" w:rsidRDefault="00377602" w:rsidP="00244F60">
            <w:pPr>
              <w:rPr>
                <w:color w:val="000000"/>
              </w:rPr>
            </w:pPr>
            <w:r w:rsidRPr="00F8567C">
              <w:rPr>
                <w:color w:val="000000"/>
                <w:lang w:eastAsia="zh-CN"/>
              </w:rPr>
              <w:t>NTO</w:t>
            </w:r>
          </w:p>
        </w:tc>
        <w:tc>
          <w:tcPr>
            <w:tcW w:w="6063" w:type="dxa"/>
            <w:tcBorders>
              <w:top w:val="nil"/>
              <w:left w:val="nil"/>
              <w:bottom w:val="single" w:sz="8" w:space="0" w:color="auto"/>
              <w:right w:val="single" w:sz="8" w:space="0" w:color="auto"/>
            </w:tcBorders>
            <w:vAlign w:val="center"/>
            <w:hideMark/>
          </w:tcPr>
          <w:p w14:paraId="602EFCEB" w14:textId="77777777" w:rsidR="00377602" w:rsidRPr="00F8567C" w:rsidRDefault="00377602" w:rsidP="00244F60">
            <w:pPr>
              <w:rPr>
                <w:color w:val="000000"/>
              </w:rPr>
            </w:pPr>
            <w:r w:rsidRPr="00F8567C">
              <w:rPr>
                <w:color w:val="000000"/>
                <w:lang w:eastAsia="zh-CN"/>
              </w:rPr>
              <w:t>NGA Test Organization</w:t>
            </w:r>
          </w:p>
        </w:tc>
      </w:tr>
      <w:tr w:rsidR="00377602" w:rsidRPr="00F8567C" w14:paraId="5548A157"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58FADB87" w14:textId="77777777" w:rsidR="00377602" w:rsidRPr="00F8567C" w:rsidRDefault="00377602" w:rsidP="00244F60">
            <w:pPr>
              <w:rPr>
                <w:color w:val="000000"/>
              </w:rPr>
            </w:pPr>
            <w:r w:rsidRPr="00F8567C">
              <w:rPr>
                <w:color w:val="000000"/>
                <w:lang w:eastAsia="zh-CN"/>
              </w:rPr>
              <w:lastRenderedPageBreak/>
              <w:t>O&amp;M</w:t>
            </w:r>
          </w:p>
        </w:tc>
        <w:tc>
          <w:tcPr>
            <w:tcW w:w="6063" w:type="dxa"/>
            <w:tcBorders>
              <w:top w:val="nil"/>
              <w:left w:val="nil"/>
              <w:bottom w:val="single" w:sz="8" w:space="0" w:color="auto"/>
              <w:right w:val="single" w:sz="8" w:space="0" w:color="auto"/>
            </w:tcBorders>
            <w:vAlign w:val="center"/>
            <w:hideMark/>
          </w:tcPr>
          <w:p w14:paraId="2AC4A708" w14:textId="77777777" w:rsidR="00377602" w:rsidRPr="00F8567C" w:rsidRDefault="00377602" w:rsidP="00244F60">
            <w:pPr>
              <w:rPr>
                <w:color w:val="000000"/>
              </w:rPr>
            </w:pPr>
            <w:r w:rsidRPr="00F8567C">
              <w:rPr>
                <w:color w:val="000000"/>
                <w:lang w:eastAsia="zh-CN"/>
              </w:rPr>
              <w:t>Operations and Maintenance</w:t>
            </w:r>
          </w:p>
        </w:tc>
      </w:tr>
      <w:tr w:rsidR="00377602" w:rsidRPr="00F8567C" w14:paraId="5C715DB4"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5E6272BA" w14:textId="77777777" w:rsidR="00377602" w:rsidRPr="00F8567C" w:rsidRDefault="00377602" w:rsidP="00244F60">
            <w:pPr>
              <w:rPr>
                <w:color w:val="000000"/>
              </w:rPr>
            </w:pPr>
            <w:r w:rsidRPr="00F8567C">
              <w:rPr>
                <w:color w:val="000000"/>
                <w:lang w:eastAsia="zh-CN"/>
              </w:rPr>
              <w:t>O&amp;S</w:t>
            </w:r>
          </w:p>
        </w:tc>
        <w:tc>
          <w:tcPr>
            <w:tcW w:w="6063" w:type="dxa"/>
            <w:tcBorders>
              <w:top w:val="nil"/>
              <w:left w:val="nil"/>
              <w:bottom w:val="single" w:sz="8" w:space="0" w:color="auto"/>
              <w:right w:val="single" w:sz="8" w:space="0" w:color="auto"/>
            </w:tcBorders>
            <w:vAlign w:val="center"/>
            <w:hideMark/>
          </w:tcPr>
          <w:p w14:paraId="01D82789" w14:textId="77777777" w:rsidR="00377602" w:rsidRPr="00F8567C" w:rsidRDefault="00377602" w:rsidP="00244F60">
            <w:pPr>
              <w:rPr>
                <w:color w:val="000000"/>
              </w:rPr>
            </w:pPr>
            <w:r w:rsidRPr="00F8567C">
              <w:rPr>
                <w:color w:val="000000"/>
                <w:lang w:eastAsia="zh-CN"/>
              </w:rPr>
              <w:t xml:space="preserve">Operations and Sustainment </w:t>
            </w:r>
          </w:p>
        </w:tc>
      </w:tr>
      <w:tr w:rsidR="00377602" w:rsidRPr="00F8567C" w14:paraId="01A93404"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04249F4F" w14:textId="77777777" w:rsidR="00377602" w:rsidRPr="00F8567C" w:rsidRDefault="00377602" w:rsidP="00244F60">
            <w:pPr>
              <w:rPr>
                <w:color w:val="000000"/>
              </w:rPr>
            </w:pPr>
            <w:r w:rsidRPr="00F8567C">
              <w:rPr>
                <w:color w:val="000000"/>
                <w:lang w:eastAsia="zh-CN"/>
              </w:rPr>
              <w:t>PBIs</w:t>
            </w:r>
          </w:p>
        </w:tc>
        <w:tc>
          <w:tcPr>
            <w:tcW w:w="6063" w:type="dxa"/>
            <w:tcBorders>
              <w:top w:val="nil"/>
              <w:left w:val="nil"/>
              <w:bottom w:val="single" w:sz="8" w:space="0" w:color="auto"/>
              <w:right w:val="single" w:sz="8" w:space="0" w:color="auto"/>
            </w:tcBorders>
            <w:vAlign w:val="center"/>
            <w:hideMark/>
          </w:tcPr>
          <w:p w14:paraId="0C0046CF" w14:textId="77777777" w:rsidR="00377602" w:rsidRPr="00F8567C" w:rsidRDefault="00377602" w:rsidP="00244F60">
            <w:pPr>
              <w:rPr>
                <w:color w:val="000000"/>
              </w:rPr>
            </w:pPr>
            <w:r w:rsidRPr="00F8567C">
              <w:rPr>
                <w:color w:val="000000"/>
                <w:lang w:eastAsia="zh-CN"/>
              </w:rPr>
              <w:t>Problem Incidents</w:t>
            </w:r>
          </w:p>
        </w:tc>
      </w:tr>
      <w:tr w:rsidR="00377602" w:rsidRPr="00F8567C" w14:paraId="4C58F489"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533D3580" w14:textId="77777777" w:rsidR="00377602" w:rsidRPr="00F8567C" w:rsidRDefault="00377602" w:rsidP="00244F60">
            <w:pPr>
              <w:rPr>
                <w:color w:val="000000"/>
              </w:rPr>
            </w:pPr>
            <w:r w:rsidRPr="00F8567C">
              <w:rPr>
                <w:color w:val="000000"/>
                <w:lang w:eastAsia="zh-CN"/>
              </w:rPr>
              <w:t>PMP</w:t>
            </w:r>
          </w:p>
        </w:tc>
        <w:tc>
          <w:tcPr>
            <w:tcW w:w="6063" w:type="dxa"/>
            <w:tcBorders>
              <w:top w:val="nil"/>
              <w:left w:val="nil"/>
              <w:bottom w:val="single" w:sz="8" w:space="0" w:color="auto"/>
              <w:right w:val="single" w:sz="8" w:space="0" w:color="auto"/>
            </w:tcBorders>
            <w:vAlign w:val="center"/>
            <w:hideMark/>
          </w:tcPr>
          <w:p w14:paraId="6E3A443E" w14:textId="77777777" w:rsidR="00377602" w:rsidRPr="00F8567C" w:rsidRDefault="00377602" w:rsidP="00244F60">
            <w:pPr>
              <w:rPr>
                <w:color w:val="000000"/>
              </w:rPr>
            </w:pPr>
            <w:r w:rsidRPr="00F8567C">
              <w:rPr>
                <w:color w:val="000000"/>
                <w:lang w:eastAsia="zh-CN"/>
              </w:rPr>
              <w:t>Program Management Plan</w:t>
            </w:r>
          </w:p>
        </w:tc>
      </w:tr>
      <w:tr w:rsidR="00377602" w:rsidRPr="00F8567C" w14:paraId="33F5538C"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0BAA08E9" w14:textId="77777777" w:rsidR="00377602" w:rsidRPr="00F8567C" w:rsidRDefault="00377602" w:rsidP="00244F60">
            <w:pPr>
              <w:rPr>
                <w:color w:val="000000"/>
              </w:rPr>
            </w:pPr>
            <w:r w:rsidRPr="00F8567C">
              <w:rPr>
                <w:color w:val="000000"/>
                <w:lang w:eastAsia="zh-CN"/>
              </w:rPr>
              <w:t>PMR</w:t>
            </w:r>
          </w:p>
        </w:tc>
        <w:tc>
          <w:tcPr>
            <w:tcW w:w="6063" w:type="dxa"/>
            <w:tcBorders>
              <w:top w:val="nil"/>
              <w:left w:val="nil"/>
              <w:bottom w:val="single" w:sz="8" w:space="0" w:color="auto"/>
              <w:right w:val="single" w:sz="8" w:space="0" w:color="auto"/>
            </w:tcBorders>
            <w:vAlign w:val="center"/>
            <w:hideMark/>
          </w:tcPr>
          <w:p w14:paraId="15247DA8" w14:textId="77777777" w:rsidR="00377602" w:rsidRPr="00F8567C" w:rsidRDefault="00377602" w:rsidP="00244F60">
            <w:pPr>
              <w:rPr>
                <w:color w:val="000000"/>
              </w:rPr>
            </w:pPr>
            <w:r w:rsidRPr="00F8567C">
              <w:rPr>
                <w:color w:val="000000"/>
                <w:lang w:eastAsia="zh-CN"/>
              </w:rPr>
              <w:t>Program Management Review</w:t>
            </w:r>
          </w:p>
        </w:tc>
      </w:tr>
      <w:tr w:rsidR="00377602" w:rsidRPr="00F8567C" w14:paraId="637D364F"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65930091" w14:textId="77777777" w:rsidR="00377602" w:rsidRPr="00F8567C" w:rsidRDefault="00377602" w:rsidP="00244F60">
            <w:pPr>
              <w:rPr>
                <w:color w:val="000000"/>
              </w:rPr>
            </w:pPr>
            <w:r w:rsidRPr="00F8567C">
              <w:rPr>
                <w:color w:val="000000"/>
                <w:lang w:eastAsia="zh-CN"/>
              </w:rPr>
              <w:t>PoP</w:t>
            </w:r>
          </w:p>
        </w:tc>
        <w:tc>
          <w:tcPr>
            <w:tcW w:w="6063" w:type="dxa"/>
            <w:tcBorders>
              <w:top w:val="nil"/>
              <w:left w:val="nil"/>
              <w:bottom w:val="single" w:sz="8" w:space="0" w:color="auto"/>
              <w:right w:val="single" w:sz="8" w:space="0" w:color="auto"/>
            </w:tcBorders>
            <w:vAlign w:val="center"/>
            <w:hideMark/>
          </w:tcPr>
          <w:p w14:paraId="5389AB4B" w14:textId="77777777" w:rsidR="00377602" w:rsidRPr="00F8567C" w:rsidRDefault="00377602" w:rsidP="00244F60">
            <w:pPr>
              <w:rPr>
                <w:color w:val="000000"/>
              </w:rPr>
            </w:pPr>
            <w:r w:rsidRPr="00F8567C">
              <w:rPr>
                <w:color w:val="000000"/>
                <w:lang w:eastAsia="zh-CN"/>
              </w:rPr>
              <w:t>Period of Performance</w:t>
            </w:r>
          </w:p>
        </w:tc>
      </w:tr>
      <w:tr w:rsidR="00377602" w:rsidRPr="00F8567C" w14:paraId="3FE76AA3"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55995B46" w14:textId="77777777" w:rsidR="00377602" w:rsidRPr="00F8567C" w:rsidRDefault="00377602" w:rsidP="00244F60">
            <w:pPr>
              <w:rPr>
                <w:color w:val="000000"/>
              </w:rPr>
            </w:pPr>
            <w:r w:rsidRPr="00F8567C">
              <w:rPr>
                <w:color w:val="000000"/>
                <w:lang w:eastAsia="zh-CN"/>
              </w:rPr>
              <w:t>PWS</w:t>
            </w:r>
          </w:p>
        </w:tc>
        <w:tc>
          <w:tcPr>
            <w:tcW w:w="6063" w:type="dxa"/>
            <w:tcBorders>
              <w:top w:val="nil"/>
              <w:left w:val="nil"/>
              <w:bottom w:val="single" w:sz="8" w:space="0" w:color="auto"/>
              <w:right w:val="single" w:sz="8" w:space="0" w:color="auto"/>
            </w:tcBorders>
            <w:vAlign w:val="center"/>
            <w:hideMark/>
          </w:tcPr>
          <w:p w14:paraId="774F7FD1" w14:textId="77777777" w:rsidR="00377602" w:rsidRPr="00F8567C" w:rsidRDefault="00377602" w:rsidP="00244F60">
            <w:pPr>
              <w:rPr>
                <w:color w:val="000000"/>
              </w:rPr>
            </w:pPr>
            <w:r w:rsidRPr="00F8567C">
              <w:rPr>
                <w:color w:val="000000"/>
                <w:lang w:eastAsia="zh-CN"/>
              </w:rPr>
              <w:t>Performance Work Statement</w:t>
            </w:r>
          </w:p>
        </w:tc>
      </w:tr>
      <w:tr w:rsidR="00377602" w:rsidRPr="00F8567C" w14:paraId="1FF1DAC0"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2BF2D6D8" w14:textId="77777777" w:rsidR="00377602" w:rsidRPr="00F8567C" w:rsidRDefault="00377602" w:rsidP="00244F60">
            <w:pPr>
              <w:rPr>
                <w:color w:val="000000"/>
              </w:rPr>
            </w:pPr>
            <w:r w:rsidRPr="00F8567C">
              <w:rPr>
                <w:color w:val="000000"/>
                <w:lang w:eastAsia="zh-CN"/>
              </w:rPr>
              <w:t>QC</w:t>
            </w:r>
          </w:p>
        </w:tc>
        <w:tc>
          <w:tcPr>
            <w:tcW w:w="6063" w:type="dxa"/>
            <w:tcBorders>
              <w:top w:val="nil"/>
              <w:left w:val="nil"/>
              <w:bottom w:val="single" w:sz="8" w:space="0" w:color="auto"/>
              <w:right w:val="single" w:sz="8" w:space="0" w:color="auto"/>
            </w:tcBorders>
            <w:vAlign w:val="center"/>
            <w:hideMark/>
          </w:tcPr>
          <w:p w14:paraId="1E28D7F7" w14:textId="77777777" w:rsidR="00377602" w:rsidRPr="00F8567C" w:rsidRDefault="00377602" w:rsidP="00244F60">
            <w:pPr>
              <w:rPr>
                <w:color w:val="000000"/>
              </w:rPr>
            </w:pPr>
            <w:r w:rsidRPr="00F8567C">
              <w:rPr>
                <w:color w:val="000000"/>
                <w:lang w:eastAsia="zh-CN"/>
              </w:rPr>
              <w:t>Quality Control</w:t>
            </w:r>
          </w:p>
        </w:tc>
      </w:tr>
      <w:tr w:rsidR="00377602" w:rsidRPr="00F8567C" w14:paraId="17CA75C1"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1C61BE2F" w14:textId="77777777" w:rsidR="00377602" w:rsidRPr="00F8567C" w:rsidRDefault="00377602" w:rsidP="00244F60">
            <w:pPr>
              <w:rPr>
                <w:color w:val="000000"/>
              </w:rPr>
            </w:pPr>
            <w:r w:rsidRPr="00F8567C">
              <w:rPr>
                <w:color w:val="000000"/>
                <w:lang w:eastAsia="zh-CN"/>
              </w:rPr>
              <w:t>QCP</w:t>
            </w:r>
          </w:p>
        </w:tc>
        <w:tc>
          <w:tcPr>
            <w:tcW w:w="6063" w:type="dxa"/>
            <w:tcBorders>
              <w:top w:val="nil"/>
              <w:left w:val="nil"/>
              <w:bottom w:val="single" w:sz="8" w:space="0" w:color="auto"/>
              <w:right w:val="single" w:sz="8" w:space="0" w:color="auto"/>
            </w:tcBorders>
            <w:vAlign w:val="center"/>
            <w:hideMark/>
          </w:tcPr>
          <w:p w14:paraId="6CC9E105" w14:textId="77777777" w:rsidR="00377602" w:rsidRPr="00F8567C" w:rsidRDefault="00377602" w:rsidP="00244F60">
            <w:pPr>
              <w:rPr>
                <w:color w:val="000000"/>
              </w:rPr>
            </w:pPr>
            <w:r w:rsidRPr="00F8567C">
              <w:rPr>
                <w:color w:val="000000"/>
                <w:lang w:eastAsia="zh-CN"/>
              </w:rPr>
              <w:t>Quality Control Plan</w:t>
            </w:r>
          </w:p>
        </w:tc>
      </w:tr>
      <w:tr w:rsidR="00377602" w:rsidRPr="00F8567C" w14:paraId="628F04CF"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4D14272F" w14:textId="77777777" w:rsidR="00377602" w:rsidRPr="00F8567C" w:rsidRDefault="00377602" w:rsidP="00244F60">
            <w:pPr>
              <w:rPr>
                <w:color w:val="000000"/>
              </w:rPr>
            </w:pPr>
            <w:r w:rsidRPr="00F8567C">
              <w:rPr>
                <w:color w:val="000000"/>
                <w:lang w:eastAsia="zh-CN"/>
              </w:rPr>
              <w:t>RDS</w:t>
            </w:r>
          </w:p>
        </w:tc>
        <w:tc>
          <w:tcPr>
            <w:tcW w:w="6063" w:type="dxa"/>
            <w:tcBorders>
              <w:top w:val="nil"/>
              <w:left w:val="nil"/>
              <w:bottom w:val="single" w:sz="8" w:space="0" w:color="auto"/>
              <w:right w:val="single" w:sz="8" w:space="0" w:color="auto"/>
            </w:tcBorders>
            <w:vAlign w:val="center"/>
            <w:hideMark/>
          </w:tcPr>
          <w:p w14:paraId="19300726" w14:textId="77777777" w:rsidR="00377602" w:rsidRPr="00F8567C" w:rsidRDefault="00377602" w:rsidP="00244F60">
            <w:pPr>
              <w:rPr>
                <w:color w:val="000000"/>
              </w:rPr>
            </w:pPr>
            <w:r w:rsidRPr="00F8567C">
              <w:rPr>
                <w:color w:val="000000"/>
                <w:lang w:eastAsia="zh-CN"/>
              </w:rPr>
              <w:t>Amazon Relational Database Service</w:t>
            </w:r>
          </w:p>
        </w:tc>
      </w:tr>
      <w:tr w:rsidR="00377602" w:rsidRPr="00F8567C" w14:paraId="61B60490"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23B86865" w14:textId="77777777" w:rsidR="00377602" w:rsidRPr="00F8567C" w:rsidRDefault="00377602" w:rsidP="00244F60">
            <w:pPr>
              <w:rPr>
                <w:color w:val="000000"/>
              </w:rPr>
            </w:pPr>
            <w:r w:rsidRPr="00F8567C">
              <w:rPr>
                <w:color w:val="000000"/>
                <w:lang w:eastAsia="zh-CN"/>
              </w:rPr>
              <w:t>RFI</w:t>
            </w:r>
          </w:p>
        </w:tc>
        <w:tc>
          <w:tcPr>
            <w:tcW w:w="6063" w:type="dxa"/>
            <w:tcBorders>
              <w:top w:val="nil"/>
              <w:left w:val="nil"/>
              <w:bottom w:val="single" w:sz="8" w:space="0" w:color="auto"/>
              <w:right w:val="single" w:sz="8" w:space="0" w:color="auto"/>
            </w:tcBorders>
            <w:vAlign w:val="center"/>
            <w:hideMark/>
          </w:tcPr>
          <w:p w14:paraId="7489B372" w14:textId="77777777" w:rsidR="00377602" w:rsidRPr="00F8567C" w:rsidRDefault="00377602" w:rsidP="00244F60">
            <w:pPr>
              <w:rPr>
                <w:color w:val="000000"/>
              </w:rPr>
            </w:pPr>
            <w:r w:rsidRPr="00F8567C">
              <w:rPr>
                <w:color w:val="000000"/>
                <w:lang w:eastAsia="zh-CN"/>
              </w:rPr>
              <w:t>Request for Information</w:t>
            </w:r>
          </w:p>
        </w:tc>
      </w:tr>
      <w:tr w:rsidR="00377602" w:rsidRPr="00F8567C" w14:paraId="3D2D7D61"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1ED9F4BC" w14:textId="77777777" w:rsidR="00377602" w:rsidRPr="00F8567C" w:rsidRDefault="00377602" w:rsidP="00244F60">
            <w:pPr>
              <w:rPr>
                <w:color w:val="000000"/>
              </w:rPr>
            </w:pPr>
            <w:r w:rsidRPr="00F8567C">
              <w:rPr>
                <w:color w:val="000000"/>
                <w:lang w:eastAsia="zh-CN"/>
              </w:rPr>
              <w:t>RM</w:t>
            </w:r>
          </w:p>
        </w:tc>
        <w:tc>
          <w:tcPr>
            <w:tcW w:w="6063" w:type="dxa"/>
            <w:tcBorders>
              <w:top w:val="nil"/>
              <w:left w:val="nil"/>
              <w:bottom w:val="single" w:sz="8" w:space="0" w:color="auto"/>
              <w:right w:val="single" w:sz="8" w:space="0" w:color="auto"/>
            </w:tcBorders>
            <w:vAlign w:val="center"/>
            <w:hideMark/>
          </w:tcPr>
          <w:p w14:paraId="2A8EA3C5" w14:textId="77777777" w:rsidR="00377602" w:rsidRPr="00F8567C" w:rsidRDefault="00377602" w:rsidP="00244F60">
            <w:pPr>
              <w:rPr>
                <w:color w:val="000000"/>
              </w:rPr>
            </w:pPr>
            <w:r w:rsidRPr="00F8567C">
              <w:rPr>
                <w:color w:val="000000"/>
              </w:rPr>
              <w:t>Release Management Metrics (RM)</w:t>
            </w:r>
          </w:p>
        </w:tc>
      </w:tr>
      <w:tr w:rsidR="00377602" w:rsidRPr="00F8567C" w14:paraId="2FB9C7E9"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152FD0A7" w14:textId="77777777" w:rsidR="00377602" w:rsidRPr="00F8567C" w:rsidRDefault="00377602" w:rsidP="00244F60">
            <w:pPr>
              <w:rPr>
                <w:color w:val="000000"/>
              </w:rPr>
            </w:pPr>
            <w:r w:rsidRPr="00F8567C">
              <w:rPr>
                <w:color w:val="000000"/>
                <w:lang w:eastAsia="zh-CN"/>
              </w:rPr>
              <w:t>RMF</w:t>
            </w:r>
          </w:p>
        </w:tc>
        <w:tc>
          <w:tcPr>
            <w:tcW w:w="6063" w:type="dxa"/>
            <w:tcBorders>
              <w:top w:val="nil"/>
              <w:left w:val="nil"/>
              <w:bottom w:val="single" w:sz="8" w:space="0" w:color="auto"/>
              <w:right w:val="single" w:sz="8" w:space="0" w:color="auto"/>
            </w:tcBorders>
            <w:vAlign w:val="center"/>
            <w:hideMark/>
          </w:tcPr>
          <w:p w14:paraId="6664450C" w14:textId="77777777" w:rsidR="00377602" w:rsidRPr="00F8567C" w:rsidRDefault="00377602" w:rsidP="00244F60">
            <w:pPr>
              <w:rPr>
                <w:color w:val="000000"/>
              </w:rPr>
            </w:pPr>
            <w:r w:rsidRPr="00F8567C">
              <w:rPr>
                <w:color w:val="000000"/>
              </w:rPr>
              <w:t>Risk Management Framework</w:t>
            </w:r>
          </w:p>
        </w:tc>
      </w:tr>
      <w:tr w:rsidR="00377602" w:rsidRPr="00F8567C" w14:paraId="1E7084D1" w14:textId="77777777" w:rsidTr="00244F60">
        <w:trPr>
          <w:trHeight w:val="330"/>
        </w:trPr>
        <w:tc>
          <w:tcPr>
            <w:tcW w:w="1767" w:type="dxa"/>
            <w:tcBorders>
              <w:top w:val="nil"/>
              <w:left w:val="single" w:sz="8" w:space="0" w:color="auto"/>
              <w:bottom w:val="single" w:sz="8" w:space="0" w:color="auto"/>
              <w:right w:val="single" w:sz="8" w:space="0" w:color="auto"/>
            </w:tcBorders>
            <w:vAlign w:val="center"/>
          </w:tcPr>
          <w:p w14:paraId="0536F45D" w14:textId="77777777" w:rsidR="00377602" w:rsidRPr="00F8567C" w:rsidRDefault="00377602" w:rsidP="00244F60">
            <w:pPr>
              <w:rPr>
                <w:color w:val="000000"/>
                <w:lang w:eastAsia="zh-CN"/>
              </w:rPr>
            </w:pPr>
            <w:r>
              <w:rPr>
                <w:color w:val="000000"/>
                <w:lang w:eastAsia="zh-CN"/>
              </w:rPr>
              <w:t>RPE</w:t>
            </w:r>
          </w:p>
        </w:tc>
        <w:tc>
          <w:tcPr>
            <w:tcW w:w="6063" w:type="dxa"/>
            <w:tcBorders>
              <w:top w:val="nil"/>
              <w:left w:val="nil"/>
              <w:bottom w:val="single" w:sz="8" w:space="0" w:color="auto"/>
              <w:right w:val="single" w:sz="8" w:space="0" w:color="auto"/>
            </w:tcBorders>
            <w:vAlign w:val="center"/>
          </w:tcPr>
          <w:p w14:paraId="28494889" w14:textId="77777777" w:rsidR="00377602" w:rsidRPr="00F8567C" w:rsidRDefault="00377602" w:rsidP="00244F60">
            <w:pPr>
              <w:rPr>
                <w:color w:val="000000"/>
              </w:rPr>
            </w:pPr>
            <w:r>
              <w:rPr>
                <w:color w:val="000000"/>
              </w:rPr>
              <w:t>Release Planning Event</w:t>
            </w:r>
          </w:p>
        </w:tc>
      </w:tr>
      <w:tr w:rsidR="00377602" w:rsidRPr="00F8567C" w14:paraId="4261BEAC"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5DA3FF9E" w14:textId="77777777" w:rsidR="00377602" w:rsidRPr="00F8567C" w:rsidRDefault="00377602" w:rsidP="00244F60">
            <w:pPr>
              <w:rPr>
                <w:color w:val="000000"/>
              </w:rPr>
            </w:pPr>
            <w:r w:rsidRPr="00F8567C">
              <w:rPr>
                <w:color w:val="000000"/>
                <w:lang w:eastAsia="zh-CN"/>
              </w:rPr>
              <w:t>S3</w:t>
            </w:r>
          </w:p>
        </w:tc>
        <w:tc>
          <w:tcPr>
            <w:tcW w:w="6063" w:type="dxa"/>
            <w:tcBorders>
              <w:top w:val="nil"/>
              <w:left w:val="nil"/>
              <w:bottom w:val="single" w:sz="8" w:space="0" w:color="auto"/>
              <w:right w:val="single" w:sz="8" w:space="0" w:color="auto"/>
            </w:tcBorders>
            <w:vAlign w:val="center"/>
            <w:hideMark/>
          </w:tcPr>
          <w:p w14:paraId="77924B5A" w14:textId="77777777" w:rsidR="00377602" w:rsidRPr="00F8567C" w:rsidRDefault="00377602" w:rsidP="00244F60">
            <w:pPr>
              <w:rPr>
                <w:color w:val="000000"/>
              </w:rPr>
            </w:pPr>
            <w:r w:rsidRPr="00F8567C">
              <w:rPr>
                <w:color w:val="000000"/>
              </w:rPr>
              <w:t>Amazon Web Services Simple Storage Solutions</w:t>
            </w:r>
          </w:p>
        </w:tc>
      </w:tr>
      <w:tr w:rsidR="00377602" w:rsidRPr="00F8567C" w14:paraId="1D7B2E99"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3ADC9371" w14:textId="77777777" w:rsidR="00377602" w:rsidRPr="00F8567C" w:rsidRDefault="00377602" w:rsidP="00244F60">
            <w:pPr>
              <w:rPr>
                <w:color w:val="000000"/>
              </w:rPr>
            </w:pPr>
            <w:r w:rsidRPr="00F8567C">
              <w:rPr>
                <w:color w:val="000000"/>
                <w:lang w:eastAsia="zh-CN"/>
              </w:rPr>
              <w:t>SATO</w:t>
            </w:r>
          </w:p>
        </w:tc>
        <w:tc>
          <w:tcPr>
            <w:tcW w:w="6063" w:type="dxa"/>
            <w:tcBorders>
              <w:top w:val="nil"/>
              <w:left w:val="nil"/>
              <w:bottom w:val="single" w:sz="8" w:space="0" w:color="auto"/>
              <w:right w:val="single" w:sz="8" w:space="0" w:color="auto"/>
            </w:tcBorders>
            <w:vAlign w:val="center"/>
            <w:hideMark/>
          </w:tcPr>
          <w:p w14:paraId="3B11306A" w14:textId="77777777" w:rsidR="00377602" w:rsidRPr="00F8567C" w:rsidRDefault="00377602" w:rsidP="00244F60">
            <w:pPr>
              <w:rPr>
                <w:color w:val="000000"/>
                <w:sz w:val="22"/>
                <w:szCs w:val="22"/>
              </w:rPr>
            </w:pPr>
            <w:r w:rsidRPr="00F8567C">
              <w:rPr>
                <w:color w:val="000000"/>
                <w:sz w:val="22"/>
                <w:szCs w:val="22"/>
              </w:rPr>
              <w:t>Special Authority to Operate</w:t>
            </w:r>
          </w:p>
        </w:tc>
      </w:tr>
      <w:tr w:rsidR="00377602" w:rsidRPr="00F8567C" w14:paraId="4087076C"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19B76020" w14:textId="77777777" w:rsidR="00377602" w:rsidRPr="00F8567C" w:rsidRDefault="00377602" w:rsidP="00244F60">
            <w:pPr>
              <w:rPr>
                <w:color w:val="000000"/>
              </w:rPr>
            </w:pPr>
            <w:r w:rsidRPr="00F8567C">
              <w:rPr>
                <w:color w:val="000000"/>
              </w:rPr>
              <w:t>SBU</w:t>
            </w:r>
          </w:p>
        </w:tc>
        <w:tc>
          <w:tcPr>
            <w:tcW w:w="6063" w:type="dxa"/>
            <w:tcBorders>
              <w:top w:val="nil"/>
              <w:left w:val="nil"/>
              <w:bottom w:val="single" w:sz="8" w:space="0" w:color="auto"/>
              <w:right w:val="single" w:sz="8" w:space="0" w:color="auto"/>
            </w:tcBorders>
            <w:vAlign w:val="center"/>
            <w:hideMark/>
          </w:tcPr>
          <w:p w14:paraId="2AEF7C79" w14:textId="77777777" w:rsidR="00377602" w:rsidRPr="00F8567C" w:rsidRDefault="00377602" w:rsidP="00244F60">
            <w:pPr>
              <w:rPr>
                <w:color w:val="000000"/>
              </w:rPr>
            </w:pPr>
            <w:r w:rsidRPr="00F8567C">
              <w:rPr>
                <w:color w:val="000000"/>
              </w:rPr>
              <w:t>Sensitive but Unclassified</w:t>
            </w:r>
          </w:p>
        </w:tc>
      </w:tr>
      <w:tr w:rsidR="00377602" w:rsidRPr="00F8567C" w14:paraId="038E3193"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17348F6E" w14:textId="77777777" w:rsidR="00377602" w:rsidRPr="00F8567C" w:rsidRDefault="00377602" w:rsidP="00244F60">
            <w:pPr>
              <w:rPr>
                <w:color w:val="000000"/>
              </w:rPr>
            </w:pPr>
            <w:r w:rsidRPr="00F8567C">
              <w:rPr>
                <w:color w:val="000000"/>
                <w:lang w:eastAsia="zh-CN"/>
              </w:rPr>
              <w:t>SCI</w:t>
            </w:r>
          </w:p>
        </w:tc>
        <w:tc>
          <w:tcPr>
            <w:tcW w:w="6063" w:type="dxa"/>
            <w:tcBorders>
              <w:top w:val="nil"/>
              <w:left w:val="nil"/>
              <w:bottom w:val="single" w:sz="8" w:space="0" w:color="auto"/>
              <w:right w:val="single" w:sz="8" w:space="0" w:color="auto"/>
            </w:tcBorders>
            <w:vAlign w:val="center"/>
            <w:hideMark/>
          </w:tcPr>
          <w:p w14:paraId="566F3697" w14:textId="77777777" w:rsidR="00377602" w:rsidRPr="00F8567C" w:rsidRDefault="00377602" w:rsidP="00244F60">
            <w:pPr>
              <w:rPr>
                <w:color w:val="000000"/>
              </w:rPr>
            </w:pPr>
            <w:r w:rsidRPr="00F8567C">
              <w:rPr>
                <w:color w:val="000000"/>
                <w:lang w:eastAsia="zh-CN"/>
              </w:rPr>
              <w:t>Sensitive Compartmented Information</w:t>
            </w:r>
          </w:p>
        </w:tc>
      </w:tr>
      <w:tr w:rsidR="00377602" w:rsidRPr="00F8567C" w14:paraId="64ECCA65"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01108B67" w14:textId="77777777" w:rsidR="00377602" w:rsidRPr="00F8567C" w:rsidRDefault="00377602" w:rsidP="00244F60">
            <w:pPr>
              <w:rPr>
                <w:color w:val="000000"/>
              </w:rPr>
            </w:pPr>
            <w:r w:rsidRPr="00F8567C">
              <w:rPr>
                <w:color w:val="000000"/>
                <w:lang w:eastAsia="zh-CN"/>
              </w:rPr>
              <w:t>SCIF</w:t>
            </w:r>
          </w:p>
        </w:tc>
        <w:tc>
          <w:tcPr>
            <w:tcW w:w="6063" w:type="dxa"/>
            <w:tcBorders>
              <w:top w:val="nil"/>
              <w:left w:val="nil"/>
              <w:bottom w:val="single" w:sz="8" w:space="0" w:color="auto"/>
              <w:right w:val="single" w:sz="8" w:space="0" w:color="auto"/>
            </w:tcBorders>
            <w:vAlign w:val="center"/>
            <w:hideMark/>
          </w:tcPr>
          <w:p w14:paraId="72C0AE54" w14:textId="77777777" w:rsidR="00377602" w:rsidRPr="00F8567C" w:rsidRDefault="00377602" w:rsidP="00244F60">
            <w:pPr>
              <w:rPr>
                <w:color w:val="000000"/>
              </w:rPr>
            </w:pPr>
            <w:r w:rsidRPr="00F8567C">
              <w:rPr>
                <w:color w:val="000000"/>
                <w:lang w:eastAsia="zh-CN"/>
              </w:rPr>
              <w:t>Sensitive Compartmented Information Facility</w:t>
            </w:r>
          </w:p>
        </w:tc>
      </w:tr>
      <w:tr w:rsidR="00377602" w:rsidRPr="00F8567C" w14:paraId="1A82F813"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6B1D7010" w14:textId="77777777" w:rsidR="00377602" w:rsidRPr="00F8567C" w:rsidRDefault="00377602" w:rsidP="00244F60">
            <w:pPr>
              <w:rPr>
                <w:color w:val="000000"/>
              </w:rPr>
            </w:pPr>
            <w:r w:rsidRPr="00F8567C">
              <w:rPr>
                <w:color w:val="000000"/>
                <w:lang w:eastAsia="zh-CN"/>
              </w:rPr>
              <w:t>SECNet</w:t>
            </w:r>
          </w:p>
        </w:tc>
        <w:tc>
          <w:tcPr>
            <w:tcW w:w="6063" w:type="dxa"/>
            <w:tcBorders>
              <w:top w:val="nil"/>
              <w:left w:val="nil"/>
              <w:bottom w:val="single" w:sz="8" w:space="0" w:color="auto"/>
              <w:right w:val="single" w:sz="8" w:space="0" w:color="auto"/>
            </w:tcBorders>
            <w:vAlign w:val="center"/>
            <w:hideMark/>
          </w:tcPr>
          <w:p w14:paraId="6360FAD0" w14:textId="77777777" w:rsidR="00377602" w:rsidRPr="00F8567C" w:rsidRDefault="00377602" w:rsidP="00244F60">
            <w:pPr>
              <w:rPr>
                <w:color w:val="000000"/>
              </w:rPr>
            </w:pPr>
            <w:r w:rsidRPr="00F8567C">
              <w:rPr>
                <w:color w:val="000000" w:themeColor="text1"/>
              </w:rPr>
              <w:t>NGA’s Secret Network</w:t>
            </w:r>
          </w:p>
        </w:tc>
      </w:tr>
      <w:tr w:rsidR="00377602" w:rsidRPr="00F8567C" w14:paraId="0EE18105"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2D73A3B5" w14:textId="77777777" w:rsidR="00377602" w:rsidRPr="00F8567C" w:rsidRDefault="00377602" w:rsidP="00244F60">
            <w:pPr>
              <w:rPr>
                <w:color w:val="000000"/>
              </w:rPr>
            </w:pPr>
            <w:r w:rsidRPr="00F8567C">
              <w:rPr>
                <w:color w:val="000000"/>
                <w:lang w:eastAsia="zh-CN"/>
              </w:rPr>
              <w:t>SF</w:t>
            </w:r>
          </w:p>
        </w:tc>
        <w:tc>
          <w:tcPr>
            <w:tcW w:w="6063" w:type="dxa"/>
            <w:tcBorders>
              <w:top w:val="nil"/>
              <w:left w:val="nil"/>
              <w:bottom w:val="single" w:sz="8" w:space="0" w:color="auto"/>
              <w:right w:val="single" w:sz="8" w:space="0" w:color="auto"/>
            </w:tcBorders>
            <w:vAlign w:val="center"/>
            <w:hideMark/>
          </w:tcPr>
          <w:p w14:paraId="485C1013" w14:textId="77777777" w:rsidR="00377602" w:rsidRPr="00F8567C" w:rsidRDefault="00377602" w:rsidP="00244F60">
            <w:pPr>
              <w:rPr>
                <w:color w:val="000000"/>
              </w:rPr>
            </w:pPr>
            <w:r w:rsidRPr="00F8567C">
              <w:rPr>
                <w:color w:val="000000"/>
              </w:rPr>
              <w:t>Source Foundation</w:t>
            </w:r>
            <w:r>
              <w:rPr>
                <w:color w:val="000000"/>
              </w:rPr>
              <w:t xml:space="preserve"> GEOINT Group</w:t>
            </w:r>
          </w:p>
        </w:tc>
      </w:tr>
      <w:tr w:rsidR="00377602" w:rsidRPr="00F8567C" w14:paraId="2D7804CC"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7C1F67AB" w14:textId="77777777" w:rsidR="00377602" w:rsidRPr="00F8567C" w:rsidRDefault="00377602" w:rsidP="00244F60">
            <w:pPr>
              <w:rPr>
                <w:color w:val="000000"/>
              </w:rPr>
            </w:pPr>
            <w:r w:rsidRPr="00F8567C">
              <w:rPr>
                <w:color w:val="000000"/>
                <w:lang w:eastAsia="zh-CN"/>
              </w:rPr>
              <w:t>SIPRNet</w:t>
            </w:r>
          </w:p>
        </w:tc>
        <w:tc>
          <w:tcPr>
            <w:tcW w:w="6063" w:type="dxa"/>
            <w:tcBorders>
              <w:top w:val="nil"/>
              <w:left w:val="nil"/>
              <w:bottom w:val="single" w:sz="8" w:space="0" w:color="auto"/>
              <w:right w:val="single" w:sz="8" w:space="0" w:color="auto"/>
            </w:tcBorders>
            <w:vAlign w:val="center"/>
            <w:hideMark/>
          </w:tcPr>
          <w:p w14:paraId="5BD8F691" w14:textId="77777777" w:rsidR="00377602" w:rsidRPr="00F8567C" w:rsidRDefault="00377602" w:rsidP="00244F60">
            <w:pPr>
              <w:rPr>
                <w:color w:val="000000"/>
              </w:rPr>
            </w:pPr>
            <w:r w:rsidRPr="00F8567C">
              <w:rPr>
                <w:color w:val="000000" w:themeColor="text1"/>
              </w:rPr>
              <w:t>Secret Internet Protocol Router Network</w:t>
            </w:r>
          </w:p>
        </w:tc>
      </w:tr>
      <w:tr w:rsidR="00377602" w:rsidRPr="00F8567C" w14:paraId="268489BB"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705CE411" w14:textId="77777777" w:rsidR="00377602" w:rsidRPr="00F8567C" w:rsidRDefault="00377602" w:rsidP="00244F60">
            <w:pPr>
              <w:rPr>
                <w:color w:val="000000"/>
              </w:rPr>
            </w:pPr>
            <w:r w:rsidRPr="00F8567C">
              <w:rPr>
                <w:color w:val="000000"/>
                <w:lang w:eastAsia="zh-CN"/>
              </w:rPr>
              <w:t>SMCA</w:t>
            </w:r>
          </w:p>
        </w:tc>
        <w:tc>
          <w:tcPr>
            <w:tcW w:w="6063" w:type="dxa"/>
            <w:tcBorders>
              <w:top w:val="nil"/>
              <w:left w:val="nil"/>
              <w:bottom w:val="single" w:sz="8" w:space="0" w:color="auto"/>
              <w:right w:val="single" w:sz="8" w:space="0" w:color="auto"/>
            </w:tcBorders>
            <w:vAlign w:val="center"/>
            <w:hideMark/>
          </w:tcPr>
          <w:p w14:paraId="36A657D6" w14:textId="77777777" w:rsidR="00377602" w:rsidRPr="00F8567C" w:rsidRDefault="00377602" w:rsidP="00244F60">
            <w:pPr>
              <w:rPr>
                <w:color w:val="000000"/>
              </w:rPr>
            </w:pPr>
            <w:r w:rsidRPr="00F8567C">
              <w:rPr>
                <w:color w:val="000000"/>
              </w:rPr>
              <w:t>Service Model Cost Assessment</w:t>
            </w:r>
          </w:p>
        </w:tc>
      </w:tr>
      <w:tr w:rsidR="00377602" w:rsidRPr="00F8567C" w14:paraId="133C6D08"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45A48E5E" w14:textId="77777777" w:rsidR="00377602" w:rsidRPr="00F8567C" w:rsidRDefault="00377602" w:rsidP="00244F60">
            <w:pPr>
              <w:rPr>
                <w:color w:val="000000"/>
              </w:rPr>
            </w:pPr>
            <w:r w:rsidRPr="00F8567C">
              <w:rPr>
                <w:color w:val="000000"/>
              </w:rPr>
              <w:t>SNC</w:t>
            </w:r>
          </w:p>
        </w:tc>
        <w:tc>
          <w:tcPr>
            <w:tcW w:w="6063" w:type="dxa"/>
            <w:tcBorders>
              <w:top w:val="nil"/>
              <w:left w:val="nil"/>
              <w:bottom w:val="single" w:sz="8" w:space="0" w:color="auto"/>
              <w:right w:val="single" w:sz="8" w:space="0" w:color="auto"/>
            </w:tcBorders>
            <w:vAlign w:val="center"/>
            <w:hideMark/>
          </w:tcPr>
          <w:p w14:paraId="54F69845" w14:textId="77777777" w:rsidR="00377602" w:rsidRPr="00F8567C" w:rsidRDefault="00377602" w:rsidP="00244F60">
            <w:pPr>
              <w:rPr>
                <w:color w:val="000000"/>
              </w:rPr>
            </w:pPr>
            <w:r w:rsidRPr="00F8567C">
              <w:rPr>
                <w:color w:val="000000"/>
              </w:rPr>
              <w:t>Sierra Nevada Corporation</w:t>
            </w:r>
          </w:p>
        </w:tc>
      </w:tr>
      <w:tr w:rsidR="00377602" w:rsidRPr="00F8567C" w14:paraId="74EDC348"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102F76D8" w14:textId="77777777" w:rsidR="00377602" w:rsidRPr="00F8567C" w:rsidRDefault="00377602" w:rsidP="00244F60">
            <w:pPr>
              <w:rPr>
                <w:color w:val="000000"/>
              </w:rPr>
            </w:pPr>
            <w:r w:rsidRPr="00F8567C">
              <w:rPr>
                <w:color w:val="000000"/>
              </w:rPr>
              <w:t>SOLAS</w:t>
            </w:r>
          </w:p>
        </w:tc>
        <w:tc>
          <w:tcPr>
            <w:tcW w:w="6063" w:type="dxa"/>
            <w:tcBorders>
              <w:top w:val="nil"/>
              <w:left w:val="nil"/>
              <w:bottom w:val="single" w:sz="8" w:space="0" w:color="auto"/>
              <w:right w:val="single" w:sz="8" w:space="0" w:color="auto"/>
            </w:tcBorders>
            <w:vAlign w:val="center"/>
            <w:hideMark/>
          </w:tcPr>
          <w:p w14:paraId="07EEF305" w14:textId="77777777" w:rsidR="00377602" w:rsidRPr="00F8567C" w:rsidRDefault="00377602" w:rsidP="00244F60">
            <w:pPr>
              <w:rPr>
                <w:color w:val="000000"/>
              </w:rPr>
            </w:pPr>
            <w:r w:rsidRPr="00F8567C">
              <w:rPr>
                <w:color w:val="000000"/>
              </w:rPr>
              <w:t>Safety of Life at Sea</w:t>
            </w:r>
          </w:p>
        </w:tc>
      </w:tr>
      <w:tr w:rsidR="00377602" w:rsidRPr="00F8567C" w14:paraId="73F8CF23"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60699166" w14:textId="77777777" w:rsidR="00377602" w:rsidRPr="00F8567C" w:rsidRDefault="00377602" w:rsidP="00244F60">
            <w:pPr>
              <w:rPr>
                <w:color w:val="000000"/>
              </w:rPr>
            </w:pPr>
            <w:r w:rsidRPr="00F8567C">
              <w:rPr>
                <w:color w:val="000000"/>
              </w:rPr>
              <w:t>SoN</w:t>
            </w:r>
          </w:p>
        </w:tc>
        <w:tc>
          <w:tcPr>
            <w:tcW w:w="6063" w:type="dxa"/>
            <w:tcBorders>
              <w:top w:val="nil"/>
              <w:left w:val="nil"/>
              <w:bottom w:val="single" w:sz="8" w:space="0" w:color="auto"/>
              <w:right w:val="single" w:sz="8" w:space="0" w:color="auto"/>
            </w:tcBorders>
            <w:vAlign w:val="center"/>
            <w:hideMark/>
          </w:tcPr>
          <w:p w14:paraId="4CFBD3CA" w14:textId="77777777" w:rsidR="00377602" w:rsidRPr="00F8567C" w:rsidRDefault="00377602" w:rsidP="00244F60">
            <w:pPr>
              <w:rPr>
                <w:color w:val="000000"/>
              </w:rPr>
            </w:pPr>
            <w:r w:rsidRPr="00F8567C">
              <w:rPr>
                <w:color w:val="000000"/>
              </w:rPr>
              <w:t>Safety of Navigation</w:t>
            </w:r>
          </w:p>
        </w:tc>
      </w:tr>
      <w:tr w:rsidR="00377602" w:rsidRPr="00F8567C" w14:paraId="0A5CCAB8"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2B2F5AFE" w14:textId="77777777" w:rsidR="00377602" w:rsidRPr="00F8567C" w:rsidRDefault="00377602" w:rsidP="00244F60">
            <w:pPr>
              <w:rPr>
                <w:color w:val="000000"/>
              </w:rPr>
            </w:pPr>
            <w:r w:rsidRPr="00F8567C">
              <w:rPr>
                <w:color w:val="000000"/>
                <w:lang w:eastAsia="zh-CN"/>
              </w:rPr>
              <w:t>SOP</w:t>
            </w:r>
          </w:p>
        </w:tc>
        <w:tc>
          <w:tcPr>
            <w:tcW w:w="6063" w:type="dxa"/>
            <w:tcBorders>
              <w:top w:val="nil"/>
              <w:left w:val="nil"/>
              <w:bottom w:val="single" w:sz="8" w:space="0" w:color="auto"/>
              <w:right w:val="single" w:sz="8" w:space="0" w:color="auto"/>
            </w:tcBorders>
            <w:vAlign w:val="center"/>
            <w:hideMark/>
          </w:tcPr>
          <w:p w14:paraId="52C27DB1" w14:textId="77777777" w:rsidR="00377602" w:rsidRPr="00F8567C" w:rsidRDefault="00377602" w:rsidP="00244F60">
            <w:pPr>
              <w:rPr>
                <w:color w:val="000000"/>
              </w:rPr>
            </w:pPr>
            <w:r w:rsidRPr="00F8567C">
              <w:rPr>
                <w:color w:val="000000"/>
              </w:rPr>
              <w:t xml:space="preserve">Standard Operating Procedure  </w:t>
            </w:r>
          </w:p>
        </w:tc>
      </w:tr>
      <w:tr w:rsidR="00377602" w:rsidRPr="00F8567C" w14:paraId="450FDD90"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24D99909" w14:textId="77777777" w:rsidR="00377602" w:rsidRPr="00F8567C" w:rsidRDefault="00377602" w:rsidP="00244F60">
            <w:pPr>
              <w:rPr>
                <w:color w:val="000000"/>
              </w:rPr>
            </w:pPr>
            <w:r>
              <w:rPr>
                <w:color w:val="000000"/>
                <w:lang w:eastAsia="zh-CN"/>
              </w:rPr>
              <w:t>PWS</w:t>
            </w:r>
          </w:p>
        </w:tc>
        <w:tc>
          <w:tcPr>
            <w:tcW w:w="6063" w:type="dxa"/>
            <w:tcBorders>
              <w:top w:val="nil"/>
              <w:left w:val="nil"/>
              <w:bottom w:val="single" w:sz="8" w:space="0" w:color="auto"/>
              <w:right w:val="single" w:sz="8" w:space="0" w:color="auto"/>
            </w:tcBorders>
            <w:vAlign w:val="center"/>
            <w:hideMark/>
          </w:tcPr>
          <w:p w14:paraId="4AD0BDD8" w14:textId="77777777" w:rsidR="00377602" w:rsidRPr="00F8567C" w:rsidRDefault="00377602" w:rsidP="00244F60">
            <w:pPr>
              <w:rPr>
                <w:color w:val="000000"/>
              </w:rPr>
            </w:pPr>
            <w:r w:rsidRPr="00F8567C">
              <w:rPr>
                <w:color w:val="000000"/>
                <w:lang w:eastAsia="zh-CN"/>
              </w:rPr>
              <w:t>Statement of Work</w:t>
            </w:r>
          </w:p>
        </w:tc>
      </w:tr>
      <w:tr w:rsidR="00377602" w:rsidRPr="00F8567C" w14:paraId="5AB7B001"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tcPr>
          <w:p w14:paraId="0CB3ABD7" w14:textId="77777777" w:rsidR="00377602" w:rsidRPr="00F8567C" w:rsidRDefault="00377602" w:rsidP="00244F60">
            <w:pPr>
              <w:rPr>
                <w:color w:val="000000"/>
                <w:lang w:eastAsia="zh-CN"/>
              </w:rPr>
            </w:pPr>
            <w:r>
              <w:rPr>
                <w:color w:val="000000"/>
                <w:lang w:eastAsia="zh-CN"/>
              </w:rPr>
              <w:t>SQS</w:t>
            </w:r>
          </w:p>
        </w:tc>
        <w:tc>
          <w:tcPr>
            <w:tcW w:w="6063" w:type="dxa"/>
            <w:tcBorders>
              <w:top w:val="nil"/>
              <w:left w:val="nil"/>
              <w:bottom w:val="single" w:sz="8" w:space="0" w:color="auto"/>
              <w:right w:val="single" w:sz="8" w:space="0" w:color="auto"/>
            </w:tcBorders>
            <w:vAlign w:val="center"/>
          </w:tcPr>
          <w:p w14:paraId="63D4185E" w14:textId="77777777" w:rsidR="00377602" w:rsidRPr="00F8567C" w:rsidRDefault="00377602" w:rsidP="00244F60">
            <w:pPr>
              <w:rPr>
                <w:color w:val="000000"/>
                <w:lang w:eastAsia="zh-CN"/>
              </w:rPr>
            </w:pPr>
            <w:r>
              <w:rPr>
                <w:color w:val="000000"/>
                <w:lang w:eastAsia="zh-CN"/>
              </w:rPr>
              <w:t>Amazon Simple Queue Service</w:t>
            </w:r>
          </w:p>
        </w:tc>
      </w:tr>
      <w:tr w:rsidR="00377602" w:rsidRPr="00F8567C" w14:paraId="496DB13D"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53E7F8BE" w14:textId="77777777" w:rsidR="00377602" w:rsidRPr="00F8567C" w:rsidRDefault="00377602" w:rsidP="00244F60">
            <w:pPr>
              <w:rPr>
                <w:color w:val="000000"/>
              </w:rPr>
            </w:pPr>
            <w:r w:rsidRPr="00F8567C">
              <w:rPr>
                <w:color w:val="000000"/>
                <w:lang w:eastAsia="zh-CN"/>
              </w:rPr>
              <w:t>TO</w:t>
            </w:r>
          </w:p>
        </w:tc>
        <w:tc>
          <w:tcPr>
            <w:tcW w:w="6063" w:type="dxa"/>
            <w:tcBorders>
              <w:top w:val="nil"/>
              <w:left w:val="nil"/>
              <w:bottom w:val="single" w:sz="8" w:space="0" w:color="auto"/>
              <w:right w:val="single" w:sz="8" w:space="0" w:color="auto"/>
            </w:tcBorders>
            <w:vAlign w:val="center"/>
            <w:hideMark/>
          </w:tcPr>
          <w:p w14:paraId="053E7DD3" w14:textId="77777777" w:rsidR="00377602" w:rsidRPr="00F8567C" w:rsidRDefault="00377602" w:rsidP="00244F60">
            <w:pPr>
              <w:rPr>
                <w:color w:val="000000"/>
              </w:rPr>
            </w:pPr>
            <w:r w:rsidRPr="00F8567C">
              <w:rPr>
                <w:color w:val="000000"/>
                <w:lang w:eastAsia="zh-CN"/>
              </w:rPr>
              <w:t>Task Order</w:t>
            </w:r>
          </w:p>
        </w:tc>
      </w:tr>
      <w:tr w:rsidR="00377602" w:rsidRPr="00F8567C" w14:paraId="145D507C"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103543BC" w14:textId="77777777" w:rsidR="00377602" w:rsidRPr="00F8567C" w:rsidRDefault="00377602" w:rsidP="00244F60">
            <w:pPr>
              <w:rPr>
                <w:color w:val="000000"/>
              </w:rPr>
            </w:pPr>
            <w:r w:rsidRPr="00F8567C">
              <w:rPr>
                <w:color w:val="000000"/>
                <w:lang w:eastAsia="zh-CN"/>
              </w:rPr>
              <w:t>TOD</w:t>
            </w:r>
          </w:p>
        </w:tc>
        <w:tc>
          <w:tcPr>
            <w:tcW w:w="6063" w:type="dxa"/>
            <w:tcBorders>
              <w:top w:val="nil"/>
              <w:left w:val="nil"/>
              <w:bottom w:val="single" w:sz="8" w:space="0" w:color="auto"/>
              <w:right w:val="single" w:sz="8" w:space="0" w:color="auto"/>
            </w:tcBorders>
            <w:vAlign w:val="center"/>
            <w:hideMark/>
          </w:tcPr>
          <w:p w14:paraId="66743D37" w14:textId="77777777" w:rsidR="00377602" w:rsidRPr="00F8567C" w:rsidRDefault="00377602" w:rsidP="00244F60">
            <w:pPr>
              <w:rPr>
                <w:color w:val="000000"/>
              </w:rPr>
            </w:pPr>
            <w:r w:rsidRPr="00F8567C">
              <w:rPr>
                <w:color w:val="000000"/>
              </w:rPr>
              <w:t>Tactical Ocean Data</w:t>
            </w:r>
          </w:p>
        </w:tc>
      </w:tr>
      <w:tr w:rsidR="00377602" w:rsidRPr="00F8567C" w14:paraId="0D070A15"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5AE54EEE" w14:textId="77777777" w:rsidR="00377602" w:rsidRPr="00F8567C" w:rsidRDefault="00377602" w:rsidP="00244F60">
            <w:pPr>
              <w:rPr>
                <w:color w:val="000000"/>
              </w:rPr>
            </w:pPr>
            <w:r w:rsidRPr="00F8567C">
              <w:rPr>
                <w:color w:val="000000"/>
                <w:lang w:eastAsia="zh-CN"/>
              </w:rPr>
              <w:t>TS/SCI</w:t>
            </w:r>
          </w:p>
        </w:tc>
        <w:tc>
          <w:tcPr>
            <w:tcW w:w="6063" w:type="dxa"/>
            <w:tcBorders>
              <w:top w:val="nil"/>
              <w:left w:val="nil"/>
              <w:bottom w:val="single" w:sz="8" w:space="0" w:color="auto"/>
              <w:right w:val="single" w:sz="8" w:space="0" w:color="auto"/>
            </w:tcBorders>
            <w:vAlign w:val="center"/>
            <w:hideMark/>
          </w:tcPr>
          <w:p w14:paraId="2A11EEE8" w14:textId="77777777" w:rsidR="00377602" w:rsidRPr="00F8567C" w:rsidRDefault="00377602" w:rsidP="00244F60">
            <w:pPr>
              <w:rPr>
                <w:color w:val="000000"/>
              </w:rPr>
            </w:pPr>
            <w:r w:rsidRPr="00F8567C">
              <w:rPr>
                <w:color w:val="000000"/>
              </w:rPr>
              <w:t>Top Secret/Sensitive Compartmented Information</w:t>
            </w:r>
          </w:p>
        </w:tc>
      </w:tr>
      <w:tr w:rsidR="00377602" w:rsidRPr="00F8567C" w14:paraId="6EA3DD08"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621A8C43" w14:textId="77777777" w:rsidR="00377602" w:rsidRPr="00F8567C" w:rsidRDefault="00377602" w:rsidP="00244F60">
            <w:pPr>
              <w:rPr>
                <w:color w:val="000000"/>
              </w:rPr>
            </w:pPr>
            <w:r w:rsidRPr="00F8567C">
              <w:rPr>
                <w:color w:val="000000"/>
              </w:rPr>
              <w:t>UI</w:t>
            </w:r>
          </w:p>
        </w:tc>
        <w:tc>
          <w:tcPr>
            <w:tcW w:w="6063" w:type="dxa"/>
            <w:tcBorders>
              <w:top w:val="nil"/>
              <w:left w:val="nil"/>
              <w:bottom w:val="single" w:sz="8" w:space="0" w:color="auto"/>
              <w:right w:val="single" w:sz="8" w:space="0" w:color="auto"/>
            </w:tcBorders>
            <w:vAlign w:val="center"/>
            <w:hideMark/>
          </w:tcPr>
          <w:p w14:paraId="2F83CEDE" w14:textId="77777777" w:rsidR="00377602" w:rsidRPr="00F8567C" w:rsidRDefault="00377602" w:rsidP="00244F60">
            <w:pPr>
              <w:rPr>
                <w:color w:val="000000"/>
              </w:rPr>
            </w:pPr>
            <w:r w:rsidRPr="00F8567C">
              <w:rPr>
                <w:color w:val="000000"/>
              </w:rPr>
              <w:t>User Interface</w:t>
            </w:r>
          </w:p>
        </w:tc>
      </w:tr>
      <w:tr w:rsidR="00377602" w:rsidRPr="00F8567C" w14:paraId="6D1E7A72"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1F637990" w14:textId="77777777" w:rsidR="00377602" w:rsidRPr="00F8567C" w:rsidRDefault="00377602" w:rsidP="00244F60">
            <w:pPr>
              <w:rPr>
                <w:color w:val="000000"/>
              </w:rPr>
            </w:pPr>
            <w:r w:rsidRPr="00F8567C">
              <w:rPr>
                <w:color w:val="000000"/>
              </w:rPr>
              <w:t>UPNC</w:t>
            </w:r>
          </w:p>
        </w:tc>
        <w:tc>
          <w:tcPr>
            <w:tcW w:w="6063" w:type="dxa"/>
            <w:tcBorders>
              <w:top w:val="nil"/>
              <w:left w:val="nil"/>
              <w:bottom w:val="single" w:sz="8" w:space="0" w:color="auto"/>
              <w:right w:val="single" w:sz="8" w:space="0" w:color="auto"/>
            </w:tcBorders>
            <w:vAlign w:val="center"/>
            <w:hideMark/>
          </w:tcPr>
          <w:p w14:paraId="463B5451" w14:textId="77777777" w:rsidR="00377602" w:rsidRPr="00F8567C" w:rsidRDefault="00377602" w:rsidP="00244F60">
            <w:pPr>
              <w:rPr>
                <w:color w:val="000000"/>
              </w:rPr>
            </w:pPr>
            <w:r w:rsidRPr="00F8567C">
              <w:rPr>
                <w:color w:val="000000"/>
              </w:rPr>
              <w:t>Universal Parsed Notice Correction</w:t>
            </w:r>
          </w:p>
        </w:tc>
      </w:tr>
      <w:tr w:rsidR="00377602" w:rsidRPr="00F8567C" w14:paraId="5BB13F59"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454C4B25" w14:textId="77777777" w:rsidR="00377602" w:rsidRPr="00F8567C" w:rsidRDefault="00377602" w:rsidP="00244F60">
            <w:pPr>
              <w:rPr>
                <w:color w:val="000000"/>
              </w:rPr>
            </w:pPr>
            <w:r w:rsidRPr="00F8567C">
              <w:rPr>
                <w:color w:val="000000"/>
              </w:rPr>
              <w:t>USCG</w:t>
            </w:r>
          </w:p>
        </w:tc>
        <w:tc>
          <w:tcPr>
            <w:tcW w:w="6063" w:type="dxa"/>
            <w:tcBorders>
              <w:top w:val="nil"/>
              <w:left w:val="nil"/>
              <w:bottom w:val="single" w:sz="8" w:space="0" w:color="auto"/>
              <w:right w:val="single" w:sz="8" w:space="0" w:color="auto"/>
            </w:tcBorders>
            <w:vAlign w:val="center"/>
            <w:hideMark/>
          </w:tcPr>
          <w:p w14:paraId="1AEB9B4B" w14:textId="77777777" w:rsidR="00377602" w:rsidRPr="00F8567C" w:rsidRDefault="00377602" w:rsidP="00244F60">
            <w:pPr>
              <w:rPr>
                <w:color w:val="000000"/>
              </w:rPr>
            </w:pPr>
            <w:r w:rsidRPr="00F8567C">
              <w:rPr>
                <w:color w:val="000000"/>
              </w:rPr>
              <w:t>United States Coast Guard</w:t>
            </w:r>
          </w:p>
        </w:tc>
      </w:tr>
      <w:tr w:rsidR="00377602" w:rsidRPr="00F8567C" w14:paraId="3B697133"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39D80E87" w14:textId="77777777" w:rsidR="00377602" w:rsidRPr="00F8567C" w:rsidRDefault="00377602" w:rsidP="00244F60">
            <w:pPr>
              <w:rPr>
                <w:color w:val="000000"/>
              </w:rPr>
            </w:pPr>
            <w:r w:rsidRPr="00F8567C">
              <w:rPr>
                <w:color w:val="000000"/>
              </w:rPr>
              <w:t>WBS</w:t>
            </w:r>
          </w:p>
        </w:tc>
        <w:tc>
          <w:tcPr>
            <w:tcW w:w="6063" w:type="dxa"/>
            <w:tcBorders>
              <w:top w:val="nil"/>
              <w:left w:val="nil"/>
              <w:bottom w:val="single" w:sz="8" w:space="0" w:color="auto"/>
              <w:right w:val="single" w:sz="8" w:space="0" w:color="auto"/>
            </w:tcBorders>
            <w:vAlign w:val="center"/>
            <w:hideMark/>
          </w:tcPr>
          <w:p w14:paraId="30B218AD" w14:textId="77777777" w:rsidR="00377602" w:rsidRPr="00F8567C" w:rsidRDefault="00377602" w:rsidP="00244F60">
            <w:pPr>
              <w:rPr>
                <w:color w:val="000000"/>
              </w:rPr>
            </w:pPr>
            <w:r w:rsidRPr="00F8567C">
              <w:rPr>
                <w:color w:val="000000"/>
              </w:rPr>
              <w:t>Work Breakdown Structure</w:t>
            </w:r>
          </w:p>
        </w:tc>
      </w:tr>
      <w:tr w:rsidR="00377602" w:rsidRPr="00F8567C" w14:paraId="439DD08A" w14:textId="77777777" w:rsidTr="00244F60">
        <w:trPr>
          <w:trHeight w:val="330"/>
        </w:trPr>
        <w:tc>
          <w:tcPr>
            <w:tcW w:w="1767" w:type="dxa"/>
            <w:tcBorders>
              <w:top w:val="nil"/>
              <w:left w:val="single" w:sz="8" w:space="0" w:color="auto"/>
              <w:bottom w:val="single" w:sz="8" w:space="0" w:color="auto"/>
              <w:right w:val="single" w:sz="8" w:space="0" w:color="auto"/>
            </w:tcBorders>
            <w:vAlign w:val="center"/>
            <w:hideMark/>
          </w:tcPr>
          <w:p w14:paraId="57288EE3" w14:textId="77777777" w:rsidR="00377602" w:rsidRPr="00F8567C" w:rsidRDefault="00377602" w:rsidP="00244F60">
            <w:pPr>
              <w:rPr>
                <w:color w:val="000000"/>
              </w:rPr>
            </w:pPr>
            <w:r w:rsidRPr="00F8567C">
              <w:rPr>
                <w:color w:val="000000"/>
              </w:rPr>
              <w:lastRenderedPageBreak/>
              <w:t>WPI</w:t>
            </w:r>
          </w:p>
        </w:tc>
        <w:tc>
          <w:tcPr>
            <w:tcW w:w="6063" w:type="dxa"/>
            <w:tcBorders>
              <w:top w:val="nil"/>
              <w:left w:val="nil"/>
              <w:bottom w:val="single" w:sz="8" w:space="0" w:color="auto"/>
              <w:right w:val="single" w:sz="8" w:space="0" w:color="auto"/>
            </w:tcBorders>
            <w:vAlign w:val="center"/>
            <w:hideMark/>
          </w:tcPr>
          <w:p w14:paraId="49FE80BE" w14:textId="77777777" w:rsidR="00377602" w:rsidRPr="00F8567C" w:rsidRDefault="00377602" w:rsidP="00244F60">
            <w:pPr>
              <w:rPr>
                <w:color w:val="000000"/>
              </w:rPr>
            </w:pPr>
            <w:r w:rsidRPr="00F8567C">
              <w:rPr>
                <w:color w:val="000000"/>
              </w:rPr>
              <w:t>World Port Index</w:t>
            </w:r>
          </w:p>
        </w:tc>
      </w:tr>
      <w:tr w:rsidR="00377602" w:rsidRPr="00F8567C" w14:paraId="36E84BA2" w14:textId="77777777" w:rsidTr="00244F60">
        <w:trPr>
          <w:cantSplit/>
          <w:trHeight w:val="330"/>
        </w:trPr>
        <w:tc>
          <w:tcPr>
            <w:tcW w:w="1767" w:type="dxa"/>
            <w:tcBorders>
              <w:top w:val="nil"/>
              <w:left w:val="single" w:sz="8" w:space="0" w:color="auto"/>
              <w:bottom w:val="single" w:sz="8" w:space="0" w:color="auto"/>
              <w:right w:val="single" w:sz="8" w:space="0" w:color="auto"/>
            </w:tcBorders>
            <w:vAlign w:val="center"/>
            <w:hideMark/>
          </w:tcPr>
          <w:p w14:paraId="18561DF8" w14:textId="77777777" w:rsidR="00377602" w:rsidRPr="00F8567C" w:rsidRDefault="00377602" w:rsidP="00244F60">
            <w:pPr>
              <w:rPr>
                <w:color w:val="000000"/>
              </w:rPr>
            </w:pPr>
            <w:r w:rsidRPr="00F8567C">
              <w:rPr>
                <w:color w:val="000000"/>
                <w:lang w:eastAsia="zh-CN"/>
              </w:rPr>
              <w:t>WWNWS</w:t>
            </w:r>
          </w:p>
        </w:tc>
        <w:tc>
          <w:tcPr>
            <w:tcW w:w="6063" w:type="dxa"/>
            <w:tcBorders>
              <w:top w:val="nil"/>
              <w:left w:val="nil"/>
              <w:bottom w:val="single" w:sz="8" w:space="0" w:color="auto"/>
              <w:right w:val="single" w:sz="8" w:space="0" w:color="auto"/>
            </w:tcBorders>
            <w:vAlign w:val="center"/>
            <w:hideMark/>
          </w:tcPr>
          <w:p w14:paraId="3AC872C9" w14:textId="77777777" w:rsidR="00377602" w:rsidRPr="00F8567C" w:rsidRDefault="00377602" w:rsidP="00244F60">
            <w:pPr>
              <w:rPr>
                <w:color w:val="000000"/>
              </w:rPr>
            </w:pPr>
            <w:r w:rsidRPr="00F8567C">
              <w:rPr>
                <w:color w:val="000000"/>
              </w:rPr>
              <w:t>World-Wide Navigational Warning Service</w:t>
            </w:r>
          </w:p>
        </w:tc>
      </w:tr>
    </w:tbl>
    <w:p w14:paraId="69A6588B" w14:textId="77777777" w:rsidR="00377602" w:rsidRPr="00053A56" w:rsidRDefault="00377602" w:rsidP="00C01FA5">
      <w:pPr>
        <w:ind w:right="-180"/>
        <w:jc w:val="center"/>
        <w:rPr>
          <w:b/>
        </w:rPr>
      </w:pPr>
    </w:p>
    <w:sectPr w:rsidR="00377602" w:rsidRPr="00053A56" w:rsidSect="00F92649">
      <w:headerReference w:type="default" r:id="rId31"/>
      <w:footerReference w:type="default" r:id="rId32"/>
      <w:headerReference w:type="first" r:id="rId33"/>
      <w:footerReference w:type="first" r:id="rId34"/>
      <w:pgSz w:w="12240" w:h="15840"/>
      <w:pgMar w:top="1440" w:right="1620" w:bottom="1440" w:left="1440" w:header="720" w:footer="720" w:gutter="0"/>
      <w:pgNumType w:start="1" w:chapStyle="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55F90" w14:textId="77777777" w:rsidR="00256489" w:rsidRDefault="00256489" w:rsidP="00E006E7">
      <w:r>
        <w:separator/>
      </w:r>
    </w:p>
  </w:endnote>
  <w:endnote w:type="continuationSeparator" w:id="0">
    <w:p w14:paraId="2911D869" w14:textId="77777777" w:rsidR="00256489" w:rsidRDefault="00256489" w:rsidP="00E006E7">
      <w:r>
        <w:continuationSeparator/>
      </w:r>
    </w:p>
  </w:endnote>
  <w:endnote w:type="continuationNotice" w:id="1">
    <w:p w14:paraId="4305928F" w14:textId="77777777" w:rsidR="00256489" w:rsidRDefault="002564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A7B06" w14:textId="77777777" w:rsidR="00753ADD" w:rsidRPr="00315C84" w:rsidRDefault="00753ADD" w:rsidP="00BC6BA9">
    <w:pPr>
      <w:pStyle w:val="Header"/>
      <w:keepNext/>
      <w:keepLines/>
      <w:jc w:val="center"/>
      <w:rPr>
        <w:rFonts w:ascii="Courier" w:hAnsi="Courier"/>
        <w:szCs w:val="20"/>
      </w:rPr>
    </w:pPr>
    <w:r w:rsidRPr="00315C84">
      <w:rPr>
        <w:rFonts w:ascii="Courier" w:hAnsi="Courier"/>
        <w:szCs w:val="20"/>
      </w:rPr>
      <w:t>UNCLASSIFIED</w:t>
    </w:r>
  </w:p>
  <w:p w14:paraId="7166D8C4" w14:textId="50C3ABCF" w:rsidR="00753ADD" w:rsidRPr="00F15271" w:rsidRDefault="004C5C16" w:rsidP="00F15271">
    <w:pPr>
      <w:pStyle w:val="Footer"/>
    </w:pPr>
    <w:r>
      <w:t xml:space="preserve">(U) </w:t>
    </w:r>
    <w:r w:rsidR="00FD0CC9">
      <w:t xml:space="preserve">Common Services </w:t>
    </w:r>
    <w:r w:rsidR="00753ADD">
      <w:t xml:space="preserve">Task Order </w:t>
    </w:r>
    <w:r w:rsidR="00586DF9">
      <w:t>V1</w:t>
    </w:r>
    <w:r w:rsidR="000A6493">
      <w:t>6</w:t>
    </w:r>
    <w:r w:rsidR="00753ADD">
      <w:tab/>
    </w:r>
    <w:r w:rsidR="00753ADD">
      <w:tab/>
      <w:t xml:space="preserve">Page </w:t>
    </w:r>
    <w:r w:rsidR="00753ADD">
      <w:rPr>
        <w:b/>
        <w:bCs/>
      </w:rPr>
      <w:fldChar w:fldCharType="begin"/>
    </w:r>
    <w:r w:rsidR="00753ADD">
      <w:rPr>
        <w:b/>
        <w:bCs/>
      </w:rPr>
      <w:instrText xml:space="preserve"> PAGE  \* Arabic  \* MERGEFORMAT </w:instrText>
    </w:r>
    <w:r w:rsidR="00753ADD">
      <w:rPr>
        <w:b/>
        <w:bCs/>
      </w:rPr>
      <w:fldChar w:fldCharType="separate"/>
    </w:r>
    <w:r w:rsidR="00753ADD">
      <w:rPr>
        <w:b/>
        <w:bCs/>
        <w:noProof/>
      </w:rPr>
      <w:t>39</w:t>
    </w:r>
    <w:r w:rsidR="00753ADD">
      <w:rPr>
        <w:b/>
        <w:bCs/>
      </w:rPr>
      <w:fldChar w:fldCharType="end"/>
    </w:r>
    <w:r w:rsidR="00753ADD">
      <w:t xml:space="preserve"> of </w:t>
    </w:r>
    <w:r w:rsidR="00753ADD">
      <w:rPr>
        <w:b/>
        <w:bCs/>
      </w:rPr>
      <w:fldChar w:fldCharType="begin"/>
    </w:r>
    <w:r w:rsidR="00753ADD">
      <w:rPr>
        <w:b/>
        <w:bCs/>
      </w:rPr>
      <w:instrText xml:space="preserve"> NUMPAGES  \* Arabic  \* MERGEFORMAT </w:instrText>
    </w:r>
    <w:r w:rsidR="00753ADD">
      <w:rPr>
        <w:b/>
        <w:bCs/>
      </w:rPr>
      <w:fldChar w:fldCharType="separate"/>
    </w:r>
    <w:r w:rsidR="00753ADD">
      <w:rPr>
        <w:b/>
        <w:bCs/>
        <w:noProof/>
      </w:rPr>
      <w:t>58</w:t>
    </w:r>
    <w:r w:rsidR="00753ADD">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D6CC2" w14:textId="77777777" w:rsidR="00753ADD" w:rsidRPr="0037526B" w:rsidRDefault="00753ADD" w:rsidP="00E33BE6">
    <w:pPr>
      <w:pStyle w:val="Footer"/>
      <w:jc w:val="center"/>
      <w:rPr>
        <w:sz w:val="20"/>
        <w:szCs w:val="20"/>
      </w:rPr>
    </w:pPr>
    <w:r w:rsidRPr="0037526B">
      <w:rPr>
        <w:sz w:val="20"/>
        <w:szCs w:val="20"/>
      </w:rPr>
      <w:t>UNCLASSIFIED</w:t>
    </w:r>
  </w:p>
  <w:p w14:paraId="491220BF" w14:textId="77777777" w:rsidR="00753ADD" w:rsidRPr="00315C84" w:rsidRDefault="00753ADD" w:rsidP="0037526B">
    <w:pPr>
      <w:pStyle w:val="Footer"/>
      <w:rPr>
        <w:rFonts w:ascii="Courier" w:hAnsi="Courier"/>
        <w:szCs w:val="20"/>
      </w:rPr>
    </w:pPr>
  </w:p>
  <w:p w14:paraId="577F2A29" w14:textId="77777777" w:rsidR="00753ADD" w:rsidRPr="0037526B" w:rsidRDefault="00753ADD" w:rsidP="00315C84">
    <w:pPr>
      <w:pStyle w:val="Footer"/>
      <w:jc w:val="center"/>
      <w:rPr>
        <w:sz w:val="20"/>
        <w:szCs w:val="20"/>
      </w:rPr>
    </w:pPr>
    <w:r w:rsidRPr="00315C84">
      <w:rPr>
        <w:rFonts w:ascii="Courier" w:hAnsi="Courier"/>
        <w:szCs w:val="20"/>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A87BC" w14:textId="77777777" w:rsidR="00256489" w:rsidRDefault="00256489" w:rsidP="00E006E7">
      <w:r>
        <w:separator/>
      </w:r>
    </w:p>
  </w:footnote>
  <w:footnote w:type="continuationSeparator" w:id="0">
    <w:p w14:paraId="7584204D" w14:textId="77777777" w:rsidR="00256489" w:rsidRDefault="00256489" w:rsidP="00E006E7">
      <w:r>
        <w:continuationSeparator/>
      </w:r>
    </w:p>
  </w:footnote>
  <w:footnote w:type="continuationNotice" w:id="1">
    <w:p w14:paraId="47CB529D" w14:textId="77777777" w:rsidR="00256489" w:rsidRDefault="00256489"/>
  </w:footnote>
  <w:footnote w:id="2">
    <w:p w14:paraId="6F8556F4" w14:textId="1F85CB24" w:rsidR="00676D0A" w:rsidRDefault="00676D0A" w:rsidP="00676D0A">
      <w:pPr>
        <w:pStyle w:val="FootnoteText"/>
      </w:pPr>
      <w:r>
        <w:rPr>
          <w:rStyle w:val="FootnoteReference"/>
        </w:rPr>
        <w:footnoteRef/>
      </w:r>
      <w:r>
        <w:t xml:space="preserve"> (U) The Contractor provides ranking of configuration discrepancies and anomalies for the purpose of risk assessments. Example of ranking could be High, Medium, and Low. </w:t>
      </w:r>
    </w:p>
  </w:footnote>
  <w:footnote w:id="3">
    <w:p w14:paraId="65D9A4BD" w14:textId="3BB58B85" w:rsidR="002F3DF9" w:rsidRPr="002D49A3" w:rsidRDefault="002F3DF9" w:rsidP="00C01FA5">
      <w:pPr>
        <w:pStyle w:val="TASERTOCoverPageTitleTASER"/>
        <w:rPr>
          <w:rFonts w:ascii="Times New Roman" w:hAnsi="Times New Roman"/>
          <w:b w:val="0"/>
          <w:sz w:val="24"/>
        </w:rPr>
      </w:pPr>
      <w:r w:rsidRPr="002D49A3">
        <w:rPr>
          <w:rStyle w:val="FootnoteReference"/>
          <w:rFonts w:ascii="Times New Roman" w:hAnsi="Times New Roman"/>
          <w:b w:val="0"/>
          <w:sz w:val="24"/>
        </w:rPr>
        <w:footnoteRef/>
      </w:r>
      <w:r w:rsidRPr="002D49A3">
        <w:rPr>
          <w:rFonts w:ascii="Times New Roman" w:hAnsi="Times New Roman"/>
          <w:b w:val="0"/>
          <w:sz w:val="24"/>
        </w:rPr>
        <w:t xml:space="preserve"> </w:t>
      </w:r>
      <w:r w:rsidR="008B4470">
        <w:rPr>
          <w:rFonts w:ascii="Times New Roman" w:hAnsi="Times New Roman"/>
          <w:b w:val="0"/>
          <w:sz w:val="24"/>
        </w:rPr>
        <w:t xml:space="preserve">(U) </w:t>
      </w:r>
      <w:r w:rsidRPr="002D49A3">
        <w:rPr>
          <w:rFonts w:ascii="Times New Roman" w:hAnsi="Times New Roman"/>
          <w:b w:val="0"/>
          <w:sz w:val="24"/>
        </w:rPr>
        <w:t>Foundation GEOINT Capability Delivery Standard Operating Procedure (SOP)</w:t>
      </w:r>
    </w:p>
    <w:p w14:paraId="6991C777" w14:textId="77777777" w:rsidR="002F3DF9" w:rsidRDefault="002F3DF9" w:rsidP="00C01FA5">
      <w:pPr>
        <w:pStyle w:val="FootnoteText"/>
      </w:pPr>
    </w:p>
  </w:footnote>
  <w:footnote w:id="4">
    <w:p w14:paraId="5A02C711" w14:textId="29AF8F3C" w:rsidR="002F3DF9" w:rsidRPr="002D49A3" w:rsidRDefault="002F3DF9" w:rsidP="00C01FA5">
      <w:pPr>
        <w:pStyle w:val="TASERTOCoverPageTitleTASER"/>
        <w:rPr>
          <w:rFonts w:ascii="Times New Roman" w:hAnsi="Times New Roman"/>
          <w:b w:val="0"/>
          <w:sz w:val="24"/>
        </w:rPr>
      </w:pPr>
      <w:r w:rsidRPr="002D49A3">
        <w:rPr>
          <w:rStyle w:val="FootnoteReference"/>
          <w:rFonts w:ascii="Times New Roman" w:hAnsi="Times New Roman"/>
          <w:b w:val="0"/>
          <w:sz w:val="24"/>
        </w:rPr>
        <w:footnoteRef/>
      </w:r>
      <w:r w:rsidRPr="002D49A3">
        <w:rPr>
          <w:rFonts w:ascii="Times New Roman" w:hAnsi="Times New Roman"/>
          <w:b w:val="0"/>
          <w:sz w:val="24"/>
        </w:rPr>
        <w:t xml:space="preserve"> </w:t>
      </w:r>
      <w:r w:rsidR="008B4470">
        <w:rPr>
          <w:rFonts w:ascii="Times New Roman" w:hAnsi="Times New Roman"/>
          <w:b w:val="0"/>
          <w:sz w:val="24"/>
        </w:rPr>
        <w:t xml:space="preserve">(U) </w:t>
      </w:r>
      <w:r w:rsidRPr="002D49A3">
        <w:rPr>
          <w:rFonts w:ascii="Times New Roman" w:hAnsi="Times New Roman"/>
          <w:b w:val="0"/>
          <w:sz w:val="24"/>
        </w:rPr>
        <w:t>Foundation GEOINT Capability Delivery Standard Operating Procedure (SOP)</w:t>
      </w:r>
    </w:p>
    <w:p w14:paraId="379BB1B1" w14:textId="77777777" w:rsidR="002F3DF9" w:rsidRDefault="002F3DF9" w:rsidP="00C01FA5">
      <w:pPr>
        <w:pStyle w:val="FootnoteText"/>
      </w:pPr>
    </w:p>
  </w:footnote>
  <w:footnote w:id="5">
    <w:p w14:paraId="6904D758" w14:textId="46404334" w:rsidR="002F3DF9" w:rsidRPr="002D49A3" w:rsidRDefault="002F3DF9" w:rsidP="004D1100">
      <w:pPr>
        <w:pStyle w:val="TASERTOCoverPageTitleTASER"/>
        <w:rPr>
          <w:rFonts w:ascii="Times New Roman" w:hAnsi="Times New Roman"/>
          <w:b w:val="0"/>
          <w:sz w:val="24"/>
        </w:rPr>
      </w:pPr>
      <w:r w:rsidRPr="002D49A3">
        <w:rPr>
          <w:rStyle w:val="FootnoteReference"/>
          <w:rFonts w:ascii="Times New Roman" w:hAnsi="Times New Roman"/>
          <w:b w:val="0"/>
          <w:sz w:val="24"/>
        </w:rPr>
        <w:footnoteRef/>
      </w:r>
      <w:r w:rsidRPr="002D49A3">
        <w:rPr>
          <w:rFonts w:ascii="Times New Roman" w:hAnsi="Times New Roman"/>
          <w:b w:val="0"/>
          <w:sz w:val="24"/>
        </w:rPr>
        <w:t xml:space="preserve"> </w:t>
      </w:r>
      <w:r w:rsidR="007651D3">
        <w:rPr>
          <w:rFonts w:ascii="Times New Roman" w:hAnsi="Times New Roman"/>
          <w:b w:val="0"/>
          <w:sz w:val="24"/>
        </w:rPr>
        <w:t xml:space="preserve">(U) </w:t>
      </w:r>
      <w:r w:rsidRPr="002D49A3">
        <w:rPr>
          <w:rFonts w:ascii="Times New Roman" w:hAnsi="Times New Roman"/>
          <w:b w:val="0"/>
          <w:sz w:val="24"/>
        </w:rPr>
        <w:t>Foundation GEOINT Capability Delivery Standard Operating Procedure (SOP)</w:t>
      </w:r>
    </w:p>
    <w:p w14:paraId="79C63391" w14:textId="77777777" w:rsidR="002F3DF9" w:rsidRDefault="002F3DF9" w:rsidP="004D1100">
      <w:pPr>
        <w:pStyle w:val="FootnoteText"/>
      </w:pPr>
    </w:p>
  </w:footnote>
  <w:footnote w:id="6">
    <w:p w14:paraId="48B68FBC" w14:textId="77777777" w:rsidR="00FA3B9F" w:rsidRPr="00300338" w:rsidRDefault="00FA3B9F" w:rsidP="00FA3B9F">
      <w:pPr>
        <w:pStyle w:val="FootnoteText"/>
      </w:pPr>
      <w:r>
        <w:rPr>
          <w:rStyle w:val="FootnoteReference"/>
        </w:rPr>
        <w:footnoteRef/>
      </w:r>
      <w:r>
        <w:t xml:space="preserve"> </w:t>
      </w:r>
      <w:r w:rsidRPr="00300338">
        <w:rPr>
          <w:sz w:val="18"/>
          <w:szCs w:val="18"/>
        </w:rPr>
        <w:t>Foundation GEOINT Capability Delivery Standard Operating Procedure (SOP)</w:t>
      </w:r>
    </w:p>
  </w:footnote>
  <w:footnote w:id="7">
    <w:p w14:paraId="1EB4EE80" w14:textId="16ABB424" w:rsidR="004B52E8" w:rsidRPr="00300338" w:rsidRDefault="004B52E8" w:rsidP="00FA3B9F">
      <w:pPr>
        <w:pStyle w:val="FootnoteText"/>
      </w:pPr>
      <w:r>
        <w:rPr>
          <w:rStyle w:val="FootnoteReference"/>
        </w:rPr>
        <w:footnoteRef/>
      </w:r>
      <w:r>
        <w:t xml:space="preserve"> </w:t>
      </w:r>
      <w:r w:rsidR="00F85F5C">
        <w:t xml:space="preserve">(U) </w:t>
      </w:r>
      <w:r w:rsidRPr="00300338">
        <w:rPr>
          <w:sz w:val="18"/>
          <w:szCs w:val="18"/>
        </w:rPr>
        <w:t>Foundation GEOINT Capability Delivery Standard Operating Procedure (SOP)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5CBB" w14:textId="77777777" w:rsidR="00753ADD" w:rsidRPr="00315C84" w:rsidRDefault="00753ADD" w:rsidP="00637BFB">
    <w:pPr>
      <w:pStyle w:val="Header"/>
      <w:keepNext/>
      <w:keepLines/>
      <w:jc w:val="center"/>
      <w:rPr>
        <w:rFonts w:ascii="Courier" w:hAnsi="Courier"/>
        <w:szCs w:val="20"/>
      </w:rPr>
    </w:pPr>
    <w:r w:rsidRPr="00315C84">
      <w:rPr>
        <w:rFonts w:ascii="Courier" w:hAnsi="Courier"/>
        <w:szCs w:val="20"/>
      </w:rPr>
      <w:t>UNCLASSIFIED</w:t>
    </w:r>
  </w:p>
  <w:p w14:paraId="181A57D7" w14:textId="77777777" w:rsidR="00753ADD" w:rsidRPr="00315C84" w:rsidRDefault="00753ADD" w:rsidP="00E33BE6">
    <w:pPr>
      <w:pStyle w:val="Header"/>
      <w:jc w:val="center"/>
      <w:rPr>
        <w:rFonts w:ascii="Courier" w:hAnsi="Courier"/>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0B30" w14:textId="77777777" w:rsidR="00753ADD" w:rsidRPr="00315C84" w:rsidRDefault="00753ADD" w:rsidP="00315C84">
    <w:pPr>
      <w:pStyle w:val="Header"/>
      <w:jc w:val="center"/>
      <w:rPr>
        <w:rFonts w:ascii="Courier" w:hAnsi="Courier"/>
        <w:szCs w:val="20"/>
      </w:rPr>
    </w:pPr>
    <w:r w:rsidRPr="00315C84">
      <w:rPr>
        <w:rFonts w:ascii="Courier" w:hAnsi="Courier"/>
        <w:szCs w:val="20"/>
      </w:rPr>
      <w:t>UNCLASSIFIED</w:t>
    </w:r>
  </w:p>
  <w:p w14:paraId="103F29F9" w14:textId="77777777" w:rsidR="00753ADD" w:rsidRPr="00315C84" w:rsidRDefault="00753ADD" w:rsidP="004A362D">
    <w:pPr>
      <w:pStyle w:val="Header"/>
      <w:jc w:val="center"/>
      <w:rPr>
        <w:rFonts w:ascii="Courier" w:hAnsi="Courier"/>
        <w:szCs w:val="20"/>
      </w:rPr>
    </w:pPr>
  </w:p>
  <w:p w14:paraId="623A00C2" w14:textId="77777777" w:rsidR="00753ADD" w:rsidRDefault="00753ADD" w:rsidP="006E5DE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835843F2"/>
    <w:lvl w:ilvl="0">
      <w:start w:val="1"/>
      <w:numFmt w:val="bullet"/>
      <w:pStyle w:val="ListBullet4"/>
      <w:lvlText w:val=""/>
      <w:lvlJc w:val="left"/>
      <w:pPr>
        <w:tabs>
          <w:tab w:val="num" w:pos="2250"/>
        </w:tabs>
        <w:ind w:left="2250" w:hanging="360"/>
      </w:pPr>
      <w:rPr>
        <w:rFonts w:ascii="Symbol" w:hAnsi="Symbol" w:hint="default"/>
      </w:rPr>
    </w:lvl>
  </w:abstractNum>
  <w:abstractNum w:abstractNumId="1" w15:restartNumberingAfterBreak="0">
    <w:nsid w:val="00392855"/>
    <w:multiLevelType w:val="hybridMultilevel"/>
    <w:tmpl w:val="E8CA2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C76E0A"/>
    <w:multiLevelType w:val="hybridMultilevel"/>
    <w:tmpl w:val="9D427266"/>
    <w:lvl w:ilvl="0" w:tplc="FFFFFFFF">
      <w:start w:val="1"/>
      <w:numFmt w:val="lowerLetter"/>
      <w:lvlText w:val="%1."/>
      <w:lvlJc w:val="left"/>
      <w:pPr>
        <w:ind w:left="2160" w:hanging="360"/>
      </w:pPr>
      <w:rPr>
        <w:color w:val="0D0D0D" w:themeColor="text1" w:themeTint="F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1536ECE"/>
    <w:multiLevelType w:val="hybridMultilevel"/>
    <w:tmpl w:val="9D427266"/>
    <w:lvl w:ilvl="0" w:tplc="FFFFFFFF">
      <w:start w:val="1"/>
      <w:numFmt w:val="lowerLetter"/>
      <w:lvlText w:val="%1."/>
      <w:lvlJc w:val="left"/>
      <w:pPr>
        <w:ind w:left="2160" w:hanging="360"/>
      </w:pPr>
      <w:rPr>
        <w:color w:val="0D0D0D" w:themeColor="text1" w:themeTint="F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9774B3"/>
    <w:multiLevelType w:val="multilevel"/>
    <w:tmpl w:val="FC00247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upperLetter"/>
      <w:lvlText w:val="Appendix %7 "/>
      <w:lvlJc w:val="left"/>
      <w:pPr>
        <w:ind w:left="2520" w:hanging="360"/>
      </w:pPr>
      <w:rPr>
        <w:rFonts w:hint="default"/>
      </w:rPr>
    </w:lvl>
    <w:lvl w:ilvl="7">
      <w:start w:val="1"/>
      <w:numFmt w:val="decimal"/>
      <w:pStyle w:val="Heading8"/>
      <w:lvlText w:val="%7.%8. "/>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6B34345"/>
    <w:multiLevelType w:val="multilevel"/>
    <w:tmpl w:val="BF2C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0751F"/>
    <w:multiLevelType w:val="multilevel"/>
    <w:tmpl w:val="7C58D2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Calibri" w:hAnsi="Wingdings"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F4FAD"/>
    <w:multiLevelType w:val="hybridMultilevel"/>
    <w:tmpl w:val="E61A1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064316"/>
    <w:multiLevelType w:val="hybridMultilevel"/>
    <w:tmpl w:val="9D427266"/>
    <w:lvl w:ilvl="0" w:tplc="FFFFFFFF">
      <w:start w:val="1"/>
      <w:numFmt w:val="lowerLetter"/>
      <w:lvlText w:val="%1."/>
      <w:lvlJc w:val="left"/>
      <w:pPr>
        <w:ind w:left="2160" w:hanging="360"/>
      </w:pPr>
      <w:rPr>
        <w:color w:val="0D0D0D" w:themeColor="text1" w:themeTint="F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DA70055"/>
    <w:multiLevelType w:val="hybridMultilevel"/>
    <w:tmpl w:val="F6C45F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101B9F"/>
    <w:multiLevelType w:val="hybridMultilevel"/>
    <w:tmpl w:val="A9825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6F7580"/>
    <w:multiLevelType w:val="hybridMultilevel"/>
    <w:tmpl w:val="D9F2CC54"/>
    <w:lvl w:ilvl="0" w:tplc="04090003">
      <w:start w:val="1"/>
      <w:numFmt w:val="bullet"/>
      <w:lvlText w:val="o"/>
      <w:lvlJc w:val="left"/>
      <w:pPr>
        <w:tabs>
          <w:tab w:val="num" w:pos="648"/>
        </w:tabs>
        <w:ind w:left="648" w:hanging="360"/>
      </w:pPr>
      <w:rPr>
        <w:rFonts w:ascii="Courier New" w:hAnsi="Courier New" w:cs="Courier New" w:hint="default"/>
      </w:rPr>
    </w:lvl>
    <w:lvl w:ilvl="1" w:tplc="211ED7DA">
      <w:start w:val="1"/>
      <w:numFmt w:val="bullet"/>
      <w:pStyle w:val="TableCellStyle"/>
      <w:lvlText w:val=""/>
      <w:lvlJc w:val="left"/>
      <w:pPr>
        <w:tabs>
          <w:tab w:val="num" w:pos="1296"/>
        </w:tabs>
        <w:ind w:left="1296" w:hanging="288"/>
      </w:pPr>
      <w:rPr>
        <w:rFonts w:ascii="Symbol" w:hAnsi="Symbol"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12" w15:restartNumberingAfterBreak="0">
    <w:nsid w:val="12DF34D5"/>
    <w:multiLevelType w:val="multilevel"/>
    <w:tmpl w:val="1A602A70"/>
    <w:lvl w:ilvl="0">
      <w:start w:val="1"/>
      <w:numFmt w:val="decimal"/>
      <w:pStyle w:val="Heading1"/>
      <w:lvlText w:val="%1"/>
      <w:lvlJc w:val="left"/>
      <w:pPr>
        <w:ind w:left="432" w:hanging="432"/>
      </w:pPr>
      <w:rPr>
        <w:rFonts w:hint="default"/>
      </w:rPr>
    </w:lvl>
    <w:lvl w:ilvl="1">
      <w:start w:val="1"/>
      <w:numFmt w:val="decimal"/>
      <w:lvlText w:val="%1.%2"/>
      <w:lvlJc w:val="left"/>
      <w:pPr>
        <w:ind w:left="1926" w:hanging="576"/>
      </w:pPr>
      <w:rPr>
        <w:rFonts w:hint="default"/>
        <w:b/>
        <w:bCs/>
        <w:sz w:val="32"/>
        <w:szCs w:val="32"/>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314" w:hanging="864"/>
      </w:pPr>
      <w:rPr>
        <w:rFonts w:hint="default"/>
        <w:strike w:val="0"/>
      </w:rPr>
    </w:lvl>
    <w:lvl w:ilvl="4">
      <w:start w:val="1"/>
      <w:numFmt w:val="decimal"/>
      <w:lvlText w:val="E.%5"/>
      <w:lvlJc w:val="left"/>
      <w:pPr>
        <w:ind w:left="360" w:hanging="360"/>
      </w:pPr>
      <w:rPr>
        <w:rFonts w:hint="default"/>
        <w:b/>
        <w:bCs/>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b w:val="0"/>
        <w:bCs w:val="0"/>
        <w:i w:val="0"/>
        <w:iCs w:val="0"/>
        <w: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13AF618E"/>
    <w:multiLevelType w:val="multilevel"/>
    <w:tmpl w:val="B4B2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93F12"/>
    <w:multiLevelType w:val="hybridMultilevel"/>
    <w:tmpl w:val="C8227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30138A"/>
    <w:multiLevelType w:val="hybridMultilevel"/>
    <w:tmpl w:val="B72C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603D25"/>
    <w:multiLevelType w:val="multilevel"/>
    <w:tmpl w:val="1974F4A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F6669"/>
    <w:multiLevelType w:val="hybridMultilevel"/>
    <w:tmpl w:val="9D427266"/>
    <w:lvl w:ilvl="0" w:tplc="FFFFFFFF">
      <w:start w:val="1"/>
      <w:numFmt w:val="lowerLetter"/>
      <w:lvlText w:val="%1."/>
      <w:lvlJc w:val="left"/>
      <w:pPr>
        <w:ind w:left="2160" w:hanging="360"/>
      </w:pPr>
      <w:rPr>
        <w:color w:val="0D0D0D" w:themeColor="text1" w:themeTint="F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AE5083B"/>
    <w:multiLevelType w:val="hybridMultilevel"/>
    <w:tmpl w:val="D658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DB6529"/>
    <w:multiLevelType w:val="multilevel"/>
    <w:tmpl w:val="0CFC8CA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064502"/>
    <w:multiLevelType w:val="hybridMultilevel"/>
    <w:tmpl w:val="1F126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8F4A97"/>
    <w:multiLevelType w:val="hybridMultilevel"/>
    <w:tmpl w:val="79923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156F89"/>
    <w:multiLevelType w:val="hybridMultilevel"/>
    <w:tmpl w:val="9D427266"/>
    <w:lvl w:ilvl="0" w:tplc="FFFFFFFF">
      <w:start w:val="1"/>
      <w:numFmt w:val="lowerLetter"/>
      <w:lvlText w:val="%1."/>
      <w:lvlJc w:val="left"/>
      <w:pPr>
        <w:ind w:left="2160" w:hanging="360"/>
      </w:pPr>
      <w:rPr>
        <w:color w:val="0D0D0D" w:themeColor="text1" w:themeTint="F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4435A08"/>
    <w:multiLevelType w:val="hybridMultilevel"/>
    <w:tmpl w:val="6D3CF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E13903"/>
    <w:multiLevelType w:val="multilevel"/>
    <w:tmpl w:val="EC0C058C"/>
    <w:lvl w:ilvl="0">
      <w:start w:val="1"/>
      <w:numFmt w:val="bullet"/>
      <w:lvlText w:val=""/>
      <w:lvlJc w:val="left"/>
      <w:pPr>
        <w:tabs>
          <w:tab w:val="num" w:pos="504"/>
        </w:tabs>
        <w:ind w:left="504" w:hanging="360"/>
      </w:pPr>
      <w:rPr>
        <w:rFonts w:ascii="Symbol" w:hAnsi="Symbol" w:hint="default"/>
        <w:sz w:val="20"/>
      </w:rPr>
    </w:lvl>
    <w:lvl w:ilvl="1" w:tentative="1">
      <w:start w:val="1"/>
      <w:numFmt w:val="bullet"/>
      <w:lvlText w:val=""/>
      <w:lvlJc w:val="left"/>
      <w:pPr>
        <w:tabs>
          <w:tab w:val="num" w:pos="1224"/>
        </w:tabs>
        <w:ind w:left="1224" w:hanging="360"/>
      </w:pPr>
      <w:rPr>
        <w:rFonts w:ascii="Symbol" w:hAnsi="Symbol" w:hint="default"/>
        <w:sz w:val="20"/>
      </w:rPr>
    </w:lvl>
    <w:lvl w:ilvl="2" w:tentative="1">
      <w:start w:val="1"/>
      <w:numFmt w:val="bullet"/>
      <w:lvlText w:val=""/>
      <w:lvlJc w:val="left"/>
      <w:pPr>
        <w:tabs>
          <w:tab w:val="num" w:pos="1944"/>
        </w:tabs>
        <w:ind w:left="1944" w:hanging="360"/>
      </w:pPr>
      <w:rPr>
        <w:rFonts w:ascii="Symbol" w:hAnsi="Symbol" w:hint="default"/>
        <w:sz w:val="20"/>
      </w:rPr>
    </w:lvl>
    <w:lvl w:ilvl="3" w:tentative="1">
      <w:start w:val="1"/>
      <w:numFmt w:val="bullet"/>
      <w:lvlText w:val=""/>
      <w:lvlJc w:val="left"/>
      <w:pPr>
        <w:tabs>
          <w:tab w:val="num" w:pos="2664"/>
        </w:tabs>
        <w:ind w:left="2664" w:hanging="360"/>
      </w:pPr>
      <w:rPr>
        <w:rFonts w:ascii="Symbol" w:hAnsi="Symbol" w:hint="default"/>
        <w:sz w:val="20"/>
      </w:rPr>
    </w:lvl>
    <w:lvl w:ilvl="4" w:tentative="1">
      <w:start w:val="1"/>
      <w:numFmt w:val="bullet"/>
      <w:lvlText w:val=""/>
      <w:lvlJc w:val="left"/>
      <w:pPr>
        <w:tabs>
          <w:tab w:val="num" w:pos="3384"/>
        </w:tabs>
        <w:ind w:left="3384" w:hanging="360"/>
      </w:pPr>
      <w:rPr>
        <w:rFonts w:ascii="Symbol" w:hAnsi="Symbol" w:hint="default"/>
        <w:sz w:val="20"/>
      </w:rPr>
    </w:lvl>
    <w:lvl w:ilvl="5" w:tentative="1">
      <w:start w:val="1"/>
      <w:numFmt w:val="bullet"/>
      <w:lvlText w:val=""/>
      <w:lvlJc w:val="left"/>
      <w:pPr>
        <w:tabs>
          <w:tab w:val="num" w:pos="4104"/>
        </w:tabs>
        <w:ind w:left="4104" w:hanging="360"/>
      </w:pPr>
      <w:rPr>
        <w:rFonts w:ascii="Symbol" w:hAnsi="Symbol" w:hint="default"/>
        <w:sz w:val="20"/>
      </w:rPr>
    </w:lvl>
    <w:lvl w:ilvl="6" w:tentative="1">
      <w:start w:val="1"/>
      <w:numFmt w:val="bullet"/>
      <w:lvlText w:val=""/>
      <w:lvlJc w:val="left"/>
      <w:pPr>
        <w:tabs>
          <w:tab w:val="num" w:pos="4824"/>
        </w:tabs>
        <w:ind w:left="4824" w:hanging="360"/>
      </w:pPr>
      <w:rPr>
        <w:rFonts w:ascii="Symbol" w:hAnsi="Symbol" w:hint="default"/>
        <w:sz w:val="20"/>
      </w:rPr>
    </w:lvl>
    <w:lvl w:ilvl="7" w:tentative="1">
      <w:start w:val="1"/>
      <w:numFmt w:val="bullet"/>
      <w:lvlText w:val=""/>
      <w:lvlJc w:val="left"/>
      <w:pPr>
        <w:tabs>
          <w:tab w:val="num" w:pos="5544"/>
        </w:tabs>
        <w:ind w:left="5544" w:hanging="360"/>
      </w:pPr>
      <w:rPr>
        <w:rFonts w:ascii="Symbol" w:hAnsi="Symbol" w:hint="default"/>
        <w:sz w:val="20"/>
      </w:rPr>
    </w:lvl>
    <w:lvl w:ilvl="8" w:tentative="1">
      <w:start w:val="1"/>
      <w:numFmt w:val="bullet"/>
      <w:lvlText w:val=""/>
      <w:lvlJc w:val="left"/>
      <w:pPr>
        <w:tabs>
          <w:tab w:val="num" w:pos="6264"/>
        </w:tabs>
        <w:ind w:left="6264" w:hanging="360"/>
      </w:pPr>
      <w:rPr>
        <w:rFonts w:ascii="Symbol" w:hAnsi="Symbol" w:hint="default"/>
        <w:sz w:val="20"/>
      </w:rPr>
    </w:lvl>
  </w:abstractNum>
  <w:abstractNum w:abstractNumId="25" w15:restartNumberingAfterBreak="0">
    <w:nsid w:val="281E5312"/>
    <w:multiLevelType w:val="hybridMultilevel"/>
    <w:tmpl w:val="2EB647E6"/>
    <w:lvl w:ilvl="0" w:tplc="0409000F">
      <w:start w:val="1"/>
      <w:numFmt w:val="decimal"/>
      <w:lvlText w:val="%1."/>
      <w:lvlJc w:val="left"/>
      <w:pPr>
        <w:ind w:left="81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28504B63"/>
    <w:multiLevelType w:val="hybridMultilevel"/>
    <w:tmpl w:val="9DA65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9B543F7"/>
    <w:multiLevelType w:val="hybridMultilevel"/>
    <w:tmpl w:val="1A521060"/>
    <w:lvl w:ilvl="0" w:tplc="04090001">
      <w:start w:val="1"/>
      <w:numFmt w:val="bullet"/>
      <w:lvlText w:val=""/>
      <w:lvlJc w:val="left"/>
      <w:pPr>
        <w:ind w:left="844" w:hanging="360"/>
      </w:pPr>
      <w:rPr>
        <w:rFonts w:ascii="Symbol" w:hAnsi="Symbol" w:hint="default"/>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28" w15:restartNumberingAfterBreak="0">
    <w:nsid w:val="2D2D5D05"/>
    <w:multiLevelType w:val="hybridMultilevel"/>
    <w:tmpl w:val="86EEBD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322073"/>
    <w:multiLevelType w:val="hybridMultilevel"/>
    <w:tmpl w:val="9D427266"/>
    <w:lvl w:ilvl="0" w:tplc="FFFFFFFF">
      <w:start w:val="1"/>
      <w:numFmt w:val="lowerLetter"/>
      <w:lvlText w:val="%1."/>
      <w:lvlJc w:val="left"/>
      <w:pPr>
        <w:ind w:left="2160" w:hanging="360"/>
      </w:pPr>
      <w:rPr>
        <w:color w:val="0D0D0D" w:themeColor="text1" w:themeTint="F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D7B03BB"/>
    <w:multiLevelType w:val="hybridMultilevel"/>
    <w:tmpl w:val="775C9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974424"/>
    <w:multiLevelType w:val="hybridMultilevel"/>
    <w:tmpl w:val="DB98E524"/>
    <w:lvl w:ilvl="0" w:tplc="04090001">
      <w:start w:val="1"/>
      <w:numFmt w:val="bullet"/>
      <w:lvlText w:val=""/>
      <w:lvlJc w:val="left"/>
      <w:pPr>
        <w:ind w:left="837"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32" w15:restartNumberingAfterBreak="0">
    <w:nsid w:val="2F0B7998"/>
    <w:multiLevelType w:val="hybridMultilevel"/>
    <w:tmpl w:val="2214BF1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2F7730F0"/>
    <w:multiLevelType w:val="hybridMultilevel"/>
    <w:tmpl w:val="4882317C"/>
    <w:lvl w:ilvl="0" w:tplc="04090003">
      <w:start w:val="1"/>
      <w:numFmt w:val="bullet"/>
      <w:lvlText w:val="o"/>
      <w:lvlJc w:val="left"/>
      <w:pPr>
        <w:ind w:left="1008" w:hanging="360"/>
      </w:pPr>
      <w:rPr>
        <w:rFonts w:ascii="Courier New" w:hAnsi="Courier New" w:cs="Courier New"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4" w15:restartNumberingAfterBreak="0">
    <w:nsid w:val="3189159D"/>
    <w:multiLevelType w:val="hybridMultilevel"/>
    <w:tmpl w:val="9D427266"/>
    <w:lvl w:ilvl="0" w:tplc="FFFFFFFF">
      <w:start w:val="1"/>
      <w:numFmt w:val="lowerLetter"/>
      <w:lvlText w:val="%1."/>
      <w:lvlJc w:val="left"/>
      <w:pPr>
        <w:ind w:left="2160" w:hanging="360"/>
      </w:pPr>
      <w:rPr>
        <w:color w:val="0D0D0D" w:themeColor="text1" w:themeTint="F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2510BE0"/>
    <w:multiLevelType w:val="hybridMultilevel"/>
    <w:tmpl w:val="93DE2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53A1F0B"/>
    <w:multiLevelType w:val="hybridMultilevel"/>
    <w:tmpl w:val="8814DA06"/>
    <w:lvl w:ilvl="0" w:tplc="194CF5A6">
      <w:start w:val="1"/>
      <w:numFmt w:val="decimal"/>
      <w:pStyle w:val="Heading2a"/>
      <w:lvlText w:val="6.%1"/>
      <w:lvlJc w:val="left"/>
      <w:pPr>
        <w:ind w:left="360" w:hanging="360"/>
      </w:pPr>
      <w:rPr>
        <w:rFonts w:hint="default"/>
      </w:rPr>
    </w:lvl>
    <w:lvl w:ilvl="1" w:tplc="F6EA2700">
      <w:start w:val="1"/>
      <w:numFmt w:val="lowerLetter"/>
      <w:lvlText w:val="%2."/>
      <w:lvlJc w:val="left"/>
      <w:pPr>
        <w:ind w:left="2160" w:hanging="360"/>
      </w:pPr>
      <w:rPr>
        <w:color w:val="0D0D0D" w:themeColor="text1" w:themeTint="F2"/>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53D1742"/>
    <w:multiLevelType w:val="hybridMultilevel"/>
    <w:tmpl w:val="C5D2A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5B77E81"/>
    <w:multiLevelType w:val="multilevel"/>
    <w:tmpl w:val="FC58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865754"/>
    <w:multiLevelType w:val="multilevel"/>
    <w:tmpl w:val="00CE2F02"/>
    <w:lvl w:ilvl="0">
      <w:start w:val="1"/>
      <w:numFmt w:val="bullet"/>
      <w:pStyle w:val="bulletlis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color w:val="00000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0" w15:restartNumberingAfterBreak="0">
    <w:nsid w:val="380F549A"/>
    <w:multiLevelType w:val="hybridMultilevel"/>
    <w:tmpl w:val="9D427266"/>
    <w:lvl w:ilvl="0" w:tplc="FFFFFFFF">
      <w:start w:val="1"/>
      <w:numFmt w:val="lowerLetter"/>
      <w:lvlText w:val="%1."/>
      <w:lvlJc w:val="left"/>
      <w:pPr>
        <w:ind w:left="2160" w:hanging="360"/>
      </w:pPr>
      <w:rPr>
        <w:color w:val="0D0D0D" w:themeColor="text1" w:themeTint="F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88A5167"/>
    <w:multiLevelType w:val="hybridMultilevel"/>
    <w:tmpl w:val="DDE09736"/>
    <w:lvl w:ilvl="0" w:tplc="FFFFFFFF">
      <w:start w:val="1"/>
      <w:numFmt w:val="lowerLetter"/>
      <w:lvlText w:val="%1."/>
      <w:lvlJc w:val="left"/>
      <w:pPr>
        <w:ind w:left="2160" w:hanging="360"/>
      </w:pPr>
      <w:rPr>
        <w:color w:val="0D0D0D" w:themeColor="text1" w:themeTint="F2"/>
      </w:rPr>
    </w:lvl>
    <w:lvl w:ilvl="1" w:tplc="47B8E738">
      <w:start w:val="1"/>
      <w:numFmt w:val="decimal"/>
      <w:lvlText w:val="b.%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B520317"/>
    <w:multiLevelType w:val="multilevel"/>
    <w:tmpl w:val="5FCEF66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423590"/>
    <w:multiLevelType w:val="hybridMultilevel"/>
    <w:tmpl w:val="3F40E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1F45E1"/>
    <w:multiLevelType w:val="hybridMultilevel"/>
    <w:tmpl w:val="22043674"/>
    <w:lvl w:ilvl="0" w:tplc="5BCCFF76">
      <w:start w:val="1"/>
      <w:numFmt w:val="bullet"/>
      <w:pStyle w:val="sub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655894"/>
    <w:multiLevelType w:val="hybridMultilevel"/>
    <w:tmpl w:val="9D427266"/>
    <w:lvl w:ilvl="0" w:tplc="FFFFFFFF">
      <w:start w:val="1"/>
      <w:numFmt w:val="lowerLetter"/>
      <w:lvlText w:val="%1."/>
      <w:lvlJc w:val="left"/>
      <w:pPr>
        <w:ind w:left="2160" w:hanging="360"/>
      </w:pPr>
      <w:rPr>
        <w:color w:val="0D0D0D" w:themeColor="text1" w:themeTint="F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00B2280"/>
    <w:multiLevelType w:val="hybridMultilevel"/>
    <w:tmpl w:val="32EC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3D0707"/>
    <w:multiLevelType w:val="hybridMultilevel"/>
    <w:tmpl w:val="AE043C64"/>
    <w:lvl w:ilvl="0" w:tplc="73C4B426">
      <w:start w:val="1"/>
      <w:numFmt w:val="bullet"/>
      <w:lvlText w:val="•"/>
      <w:lvlJc w:val="left"/>
      <w:pPr>
        <w:ind w:left="360" w:hanging="360"/>
      </w:pPr>
      <w:rPr>
        <w:rFonts w:ascii="Arial" w:hAnsi="Aria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8" w15:restartNumberingAfterBreak="0">
    <w:nsid w:val="43E327AF"/>
    <w:multiLevelType w:val="hybridMultilevel"/>
    <w:tmpl w:val="4AD427A2"/>
    <w:lvl w:ilvl="0" w:tplc="F658159C">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8C7B62"/>
    <w:multiLevelType w:val="multilevel"/>
    <w:tmpl w:val="3BCC64C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2A6FF2"/>
    <w:multiLevelType w:val="hybridMultilevel"/>
    <w:tmpl w:val="78CEEBDE"/>
    <w:lvl w:ilvl="0" w:tplc="231091EC">
      <w:start w:val="1"/>
      <w:numFmt w:val="upperLetter"/>
      <w:pStyle w:val="Heading7"/>
      <w:lvlText w:val="%1."/>
      <w:lvlJc w:val="left"/>
      <w:pPr>
        <w:ind w:left="720" w:hanging="360"/>
      </w:pPr>
      <w:rPr>
        <w:rFonts w:ascii="Times New Roman" w:hAnsi="Times New Roman" w:cs="Times New Roman" w:hint="default"/>
        <w:b/>
        <w:i w:val="0"/>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66422D4"/>
    <w:multiLevelType w:val="hybridMultilevel"/>
    <w:tmpl w:val="9D427266"/>
    <w:lvl w:ilvl="0" w:tplc="F6EA2700">
      <w:start w:val="1"/>
      <w:numFmt w:val="lowerLetter"/>
      <w:lvlText w:val="%1."/>
      <w:lvlJc w:val="left"/>
      <w:pPr>
        <w:ind w:left="2160" w:hanging="360"/>
      </w:pPr>
      <w:rPr>
        <w:color w:val="0D0D0D" w:themeColor="text1" w:themeTint="F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94F28E4"/>
    <w:multiLevelType w:val="hybridMultilevel"/>
    <w:tmpl w:val="F654A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A305CD1"/>
    <w:multiLevelType w:val="singleLevel"/>
    <w:tmpl w:val="7F487642"/>
    <w:lvl w:ilvl="0">
      <w:start w:val="1"/>
      <w:numFmt w:val="bullet"/>
      <w:pStyle w:val="ListBullet"/>
      <w:lvlText w:val=""/>
      <w:lvlJc w:val="left"/>
      <w:pPr>
        <w:tabs>
          <w:tab w:val="num" w:pos="360"/>
        </w:tabs>
        <w:ind w:left="360" w:hanging="360"/>
      </w:pPr>
      <w:rPr>
        <w:rFonts w:ascii="Symbol" w:hAnsi="Symbol" w:hint="default"/>
      </w:rPr>
    </w:lvl>
  </w:abstractNum>
  <w:abstractNum w:abstractNumId="54" w15:restartNumberingAfterBreak="0">
    <w:nsid w:val="4D4933A0"/>
    <w:multiLevelType w:val="hybridMultilevel"/>
    <w:tmpl w:val="15A47C7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E0F6A1A"/>
    <w:multiLevelType w:val="hybridMultilevel"/>
    <w:tmpl w:val="20FE10BE"/>
    <w:lvl w:ilvl="0" w:tplc="FFFFFFFF">
      <w:start w:val="1"/>
      <w:numFmt w:val="lowerLetter"/>
      <w:lvlText w:val="%1."/>
      <w:lvlJc w:val="left"/>
      <w:pPr>
        <w:ind w:left="2160" w:hanging="360"/>
      </w:pPr>
      <w:rPr>
        <w:color w:val="0D0D0D" w:themeColor="text1" w:themeTint="F2"/>
      </w:r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E773D8A"/>
    <w:multiLevelType w:val="hybridMultilevel"/>
    <w:tmpl w:val="444EB3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EB4790E"/>
    <w:multiLevelType w:val="hybridMultilevel"/>
    <w:tmpl w:val="BDFCF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74218B"/>
    <w:multiLevelType w:val="hybridMultilevel"/>
    <w:tmpl w:val="2040B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FB4459D"/>
    <w:multiLevelType w:val="hybridMultilevel"/>
    <w:tmpl w:val="92EA7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19506C"/>
    <w:multiLevelType w:val="hybridMultilevel"/>
    <w:tmpl w:val="F84E4E92"/>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61" w15:restartNumberingAfterBreak="0">
    <w:nsid w:val="69D275AC"/>
    <w:multiLevelType w:val="hybridMultilevel"/>
    <w:tmpl w:val="255A5AF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2" w15:restartNumberingAfterBreak="0">
    <w:nsid w:val="6A1612ED"/>
    <w:multiLevelType w:val="hybridMultilevel"/>
    <w:tmpl w:val="CC66F9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B7F3FBF"/>
    <w:multiLevelType w:val="hybridMultilevel"/>
    <w:tmpl w:val="7D56C7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E5D3558"/>
    <w:multiLevelType w:val="hybridMultilevel"/>
    <w:tmpl w:val="634837D0"/>
    <w:lvl w:ilvl="0" w:tplc="D1DA2F2A">
      <w:start w:val="1"/>
      <w:numFmt w:val="decimal"/>
      <w:pStyle w:val="ListBullet5"/>
      <w:lvlText w:val="%1."/>
      <w:lvlJc w:val="left"/>
      <w:pPr>
        <w:ind w:left="2088" w:hanging="360"/>
      </w:pPr>
      <w:rPr>
        <w:rFonts w:hint="default"/>
      </w:rPr>
    </w:lvl>
    <w:lvl w:ilvl="1" w:tplc="04090019">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65" w15:restartNumberingAfterBreak="0">
    <w:nsid w:val="6F474707"/>
    <w:multiLevelType w:val="hybridMultilevel"/>
    <w:tmpl w:val="2DE4132C"/>
    <w:lvl w:ilvl="0" w:tplc="12A81FB0">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06A556C"/>
    <w:multiLevelType w:val="hybridMultilevel"/>
    <w:tmpl w:val="D452F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33F7FA0"/>
    <w:multiLevelType w:val="hybridMultilevel"/>
    <w:tmpl w:val="02CEF9B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8" w15:restartNumberingAfterBreak="0">
    <w:nsid w:val="74D72560"/>
    <w:multiLevelType w:val="hybridMultilevel"/>
    <w:tmpl w:val="392A6C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656E4C"/>
    <w:multiLevelType w:val="hybridMultilevel"/>
    <w:tmpl w:val="9D427266"/>
    <w:lvl w:ilvl="0" w:tplc="FFFFFFFF">
      <w:start w:val="1"/>
      <w:numFmt w:val="lowerLetter"/>
      <w:lvlText w:val="%1."/>
      <w:lvlJc w:val="left"/>
      <w:pPr>
        <w:ind w:left="2160" w:hanging="360"/>
      </w:pPr>
      <w:rPr>
        <w:color w:val="0D0D0D" w:themeColor="text1" w:themeTint="F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768285B"/>
    <w:multiLevelType w:val="hybridMultilevel"/>
    <w:tmpl w:val="EED62CF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1" w15:restartNumberingAfterBreak="0">
    <w:nsid w:val="7B5958AD"/>
    <w:multiLevelType w:val="hybridMultilevel"/>
    <w:tmpl w:val="3CD417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C4B2E08"/>
    <w:multiLevelType w:val="hybridMultilevel"/>
    <w:tmpl w:val="56F4656A"/>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3" w15:restartNumberingAfterBreak="0">
    <w:nsid w:val="7D3E7D69"/>
    <w:multiLevelType w:val="hybridMultilevel"/>
    <w:tmpl w:val="7C6A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3690348">
    <w:abstractNumId w:val="50"/>
  </w:num>
  <w:num w:numId="2" w16cid:durableId="936718807">
    <w:abstractNumId w:val="4"/>
  </w:num>
  <w:num w:numId="3" w16cid:durableId="850336153">
    <w:abstractNumId w:val="11"/>
  </w:num>
  <w:num w:numId="4" w16cid:durableId="237251828">
    <w:abstractNumId w:val="12"/>
  </w:num>
  <w:num w:numId="5" w16cid:durableId="1578199522">
    <w:abstractNumId w:val="64"/>
  </w:num>
  <w:num w:numId="6" w16cid:durableId="1784642785">
    <w:abstractNumId w:val="39"/>
  </w:num>
  <w:num w:numId="7" w16cid:durableId="197082919">
    <w:abstractNumId w:val="0"/>
  </w:num>
  <w:num w:numId="8" w16cid:durableId="2123455561">
    <w:abstractNumId w:val="53"/>
  </w:num>
  <w:num w:numId="9" w16cid:durableId="656156503">
    <w:abstractNumId w:val="44"/>
  </w:num>
  <w:num w:numId="10" w16cid:durableId="1581016089">
    <w:abstractNumId w:val="66"/>
  </w:num>
  <w:num w:numId="11" w16cid:durableId="1907884659">
    <w:abstractNumId w:val="36"/>
  </w:num>
  <w:num w:numId="12" w16cid:durableId="119037917">
    <w:abstractNumId w:val="47"/>
  </w:num>
  <w:num w:numId="13" w16cid:durableId="211842864">
    <w:abstractNumId w:val="23"/>
  </w:num>
  <w:num w:numId="14" w16cid:durableId="343435437">
    <w:abstractNumId w:val="1"/>
  </w:num>
  <w:num w:numId="15" w16cid:durableId="1512598678">
    <w:abstractNumId w:val="59"/>
  </w:num>
  <w:num w:numId="16" w16cid:durableId="1493519812">
    <w:abstractNumId w:val="24"/>
  </w:num>
  <w:num w:numId="17" w16cid:durableId="1401555546">
    <w:abstractNumId w:val="57"/>
  </w:num>
  <w:num w:numId="18" w16cid:durableId="1859151757">
    <w:abstractNumId w:val="62"/>
  </w:num>
  <w:num w:numId="19" w16cid:durableId="1359624192">
    <w:abstractNumId w:val="27"/>
  </w:num>
  <w:num w:numId="20" w16cid:durableId="765004959">
    <w:abstractNumId w:val="65"/>
  </w:num>
  <w:num w:numId="21" w16cid:durableId="960840829">
    <w:abstractNumId w:val="48"/>
  </w:num>
  <w:num w:numId="22" w16cid:durableId="1724981126">
    <w:abstractNumId w:val="14"/>
  </w:num>
  <w:num w:numId="23" w16cid:durableId="2010717134">
    <w:abstractNumId w:val="67"/>
  </w:num>
  <w:num w:numId="24" w16cid:durableId="89352686">
    <w:abstractNumId w:val="20"/>
  </w:num>
  <w:num w:numId="25" w16cid:durableId="100345816">
    <w:abstractNumId w:val="25"/>
  </w:num>
  <w:num w:numId="26" w16cid:durableId="787746247">
    <w:abstractNumId w:val="54"/>
  </w:num>
  <w:num w:numId="27" w16cid:durableId="1182746270">
    <w:abstractNumId w:val="56"/>
  </w:num>
  <w:num w:numId="28" w16cid:durableId="184759283">
    <w:abstractNumId w:val="6"/>
  </w:num>
  <w:num w:numId="29" w16cid:durableId="1833329661">
    <w:abstractNumId w:val="35"/>
  </w:num>
  <w:num w:numId="30" w16cid:durableId="1275862843">
    <w:abstractNumId w:val="52"/>
  </w:num>
  <w:num w:numId="31" w16cid:durableId="1677729381">
    <w:abstractNumId w:val="31"/>
  </w:num>
  <w:num w:numId="32" w16cid:durableId="690037799">
    <w:abstractNumId w:val="28"/>
  </w:num>
  <w:num w:numId="33" w16cid:durableId="33316310">
    <w:abstractNumId w:val="18"/>
  </w:num>
  <w:num w:numId="34" w16cid:durableId="1328705245">
    <w:abstractNumId w:val="58"/>
  </w:num>
  <w:num w:numId="35" w16cid:durableId="1487740134">
    <w:abstractNumId w:val="60"/>
  </w:num>
  <w:num w:numId="36" w16cid:durableId="832452893">
    <w:abstractNumId w:val="43"/>
  </w:num>
  <w:num w:numId="37" w16cid:durableId="480468264">
    <w:abstractNumId w:val="15"/>
  </w:num>
  <w:num w:numId="38" w16cid:durableId="1840389119">
    <w:abstractNumId w:val="46"/>
  </w:num>
  <w:num w:numId="39" w16cid:durableId="232856891">
    <w:abstractNumId w:val="21"/>
  </w:num>
  <w:num w:numId="40" w16cid:durableId="80953610">
    <w:abstractNumId w:val="63"/>
  </w:num>
  <w:num w:numId="41" w16cid:durableId="1042945288">
    <w:abstractNumId w:val="9"/>
  </w:num>
  <w:num w:numId="42" w16cid:durableId="2014454328">
    <w:abstractNumId w:val="68"/>
  </w:num>
  <w:num w:numId="43" w16cid:durableId="1969507452">
    <w:abstractNumId w:val="61"/>
  </w:num>
  <w:num w:numId="44" w16cid:durableId="1341202554">
    <w:abstractNumId w:val="26"/>
  </w:num>
  <w:num w:numId="45" w16cid:durableId="1572277187">
    <w:abstractNumId w:val="70"/>
  </w:num>
  <w:num w:numId="46" w16cid:durableId="408697483">
    <w:abstractNumId w:val="32"/>
  </w:num>
  <w:num w:numId="47" w16cid:durableId="433868402">
    <w:abstractNumId w:val="33"/>
  </w:num>
  <w:num w:numId="48" w16cid:durableId="144247030">
    <w:abstractNumId w:val="72"/>
  </w:num>
  <w:num w:numId="49" w16cid:durableId="2021078619">
    <w:abstractNumId w:val="71"/>
  </w:num>
  <w:num w:numId="50" w16cid:durableId="1870298431">
    <w:abstractNumId w:val="30"/>
  </w:num>
  <w:num w:numId="51" w16cid:durableId="1936403460">
    <w:abstractNumId w:val="51"/>
  </w:num>
  <w:num w:numId="52" w16cid:durableId="109280982">
    <w:abstractNumId w:val="29"/>
  </w:num>
  <w:num w:numId="53" w16cid:durableId="291138002">
    <w:abstractNumId w:val="17"/>
  </w:num>
  <w:num w:numId="54" w16cid:durableId="1909532243">
    <w:abstractNumId w:val="45"/>
  </w:num>
  <w:num w:numId="55" w16cid:durableId="379401701">
    <w:abstractNumId w:val="69"/>
  </w:num>
  <w:num w:numId="56" w16cid:durableId="1655330375">
    <w:abstractNumId w:val="40"/>
  </w:num>
  <w:num w:numId="57" w16cid:durableId="606471359">
    <w:abstractNumId w:val="22"/>
  </w:num>
  <w:num w:numId="58" w16cid:durableId="345641183">
    <w:abstractNumId w:val="3"/>
  </w:num>
  <w:num w:numId="59" w16cid:durableId="1877698366">
    <w:abstractNumId w:val="34"/>
  </w:num>
  <w:num w:numId="60" w16cid:durableId="804391513">
    <w:abstractNumId w:val="41"/>
  </w:num>
  <w:num w:numId="61" w16cid:durableId="1443037572">
    <w:abstractNumId w:val="2"/>
  </w:num>
  <w:num w:numId="62" w16cid:durableId="1585992632">
    <w:abstractNumId w:val="8"/>
  </w:num>
  <w:num w:numId="63" w16cid:durableId="580796370">
    <w:abstractNumId w:val="55"/>
  </w:num>
  <w:num w:numId="64" w16cid:durableId="901714037">
    <w:abstractNumId w:val="73"/>
  </w:num>
  <w:num w:numId="65" w16cid:durableId="800998702">
    <w:abstractNumId w:val="37"/>
  </w:num>
  <w:num w:numId="66" w16cid:durableId="1646467346">
    <w:abstractNumId w:val="7"/>
  </w:num>
  <w:num w:numId="67" w16cid:durableId="1642231352">
    <w:abstractNumId w:val="10"/>
  </w:num>
  <w:num w:numId="68" w16cid:durableId="1205603853">
    <w:abstractNumId w:val="42"/>
  </w:num>
  <w:num w:numId="69" w16cid:durableId="421950014">
    <w:abstractNumId w:val="19"/>
  </w:num>
  <w:num w:numId="70" w16cid:durableId="927541127">
    <w:abstractNumId w:val="49"/>
  </w:num>
  <w:num w:numId="71" w16cid:durableId="1228690724">
    <w:abstractNumId w:val="38"/>
  </w:num>
  <w:num w:numId="72" w16cid:durableId="2104065623">
    <w:abstractNumId w:val="13"/>
  </w:num>
  <w:num w:numId="73" w16cid:durableId="1374386633">
    <w:abstractNumId w:val="5"/>
  </w:num>
  <w:num w:numId="74" w16cid:durableId="3215233">
    <w:abstractNumId w:val="16"/>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4"/>
  <w:noPunctuationKerning/>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469"/>
    <w:rsid w:val="00000280"/>
    <w:rsid w:val="000003AC"/>
    <w:rsid w:val="000008F0"/>
    <w:rsid w:val="000010A7"/>
    <w:rsid w:val="000014D7"/>
    <w:rsid w:val="00001766"/>
    <w:rsid w:val="000017F3"/>
    <w:rsid w:val="00001D13"/>
    <w:rsid w:val="0000203E"/>
    <w:rsid w:val="00002C11"/>
    <w:rsid w:val="000034D4"/>
    <w:rsid w:val="000035D2"/>
    <w:rsid w:val="00004582"/>
    <w:rsid w:val="00004716"/>
    <w:rsid w:val="0000475C"/>
    <w:rsid w:val="0000509B"/>
    <w:rsid w:val="00005698"/>
    <w:rsid w:val="000058DB"/>
    <w:rsid w:val="00005F67"/>
    <w:rsid w:val="00006849"/>
    <w:rsid w:val="00006B74"/>
    <w:rsid w:val="0000706C"/>
    <w:rsid w:val="00007374"/>
    <w:rsid w:val="000073C6"/>
    <w:rsid w:val="00007EF6"/>
    <w:rsid w:val="00010FCA"/>
    <w:rsid w:val="000117E4"/>
    <w:rsid w:val="00011A66"/>
    <w:rsid w:val="00011CEA"/>
    <w:rsid w:val="000122B1"/>
    <w:rsid w:val="000124DE"/>
    <w:rsid w:val="00012B06"/>
    <w:rsid w:val="0001312D"/>
    <w:rsid w:val="00013736"/>
    <w:rsid w:val="000138F3"/>
    <w:rsid w:val="00013E81"/>
    <w:rsid w:val="00014112"/>
    <w:rsid w:val="00014368"/>
    <w:rsid w:val="00014426"/>
    <w:rsid w:val="0001500A"/>
    <w:rsid w:val="000153A9"/>
    <w:rsid w:val="000153F0"/>
    <w:rsid w:val="00015452"/>
    <w:rsid w:val="00015537"/>
    <w:rsid w:val="00015640"/>
    <w:rsid w:val="000156AF"/>
    <w:rsid w:val="00015ACF"/>
    <w:rsid w:val="00015D03"/>
    <w:rsid w:val="00016002"/>
    <w:rsid w:val="0001623B"/>
    <w:rsid w:val="000167D0"/>
    <w:rsid w:val="00016D61"/>
    <w:rsid w:val="00017BC6"/>
    <w:rsid w:val="00017C9F"/>
    <w:rsid w:val="00020585"/>
    <w:rsid w:val="00020DAC"/>
    <w:rsid w:val="0002135D"/>
    <w:rsid w:val="0002174E"/>
    <w:rsid w:val="00021F31"/>
    <w:rsid w:val="00022526"/>
    <w:rsid w:val="00022C53"/>
    <w:rsid w:val="00022E0F"/>
    <w:rsid w:val="00023073"/>
    <w:rsid w:val="000237D4"/>
    <w:rsid w:val="000237E1"/>
    <w:rsid w:val="00023E16"/>
    <w:rsid w:val="000246E7"/>
    <w:rsid w:val="000248B1"/>
    <w:rsid w:val="00025074"/>
    <w:rsid w:val="000250F4"/>
    <w:rsid w:val="0002514A"/>
    <w:rsid w:val="00025774"/>
    <w:rsid w:val="000257E2"/>
    <w:rsid w:val="00025F29"/>
    <w:rsid w:val="00025FFC"/>
    <w:rsid w:val="00026271"/>
    <w:rsid w:val="00026369"/>
    <w:rsid w:val="00026630"/>
    <w:rsid w:val="00026B3E"/>
    <w:rsid w:val="00026D52"/>
    <w:rsid w:val="00026EED"/>
    <w:rsid w:val="0002722A"/>
    <w:rsid w:val="00027799"/>
    <w:rsid w:val="00027B10"/>
    <w:rsid w:val="0003058B"/>
    <w:rsid w:val="00030E8A"/>
    <w:rsid w:val="00031AE8"/>
    <w:rsid w:val="000335A9"/>
    <w:rsid w:val="000338F7"/>
    <w:rsid w:val="000343EF"/>
    <w:rsid w:val="0003445A"/>
    <w:rsid w:val="0003445D"/>
    <w:rsid w:val="000346CA"/>
    <w:rsid w:val="00034DC7"/>
    <w:rsid w:val="00035670"/>
    <w:rsid w:val="00035AEC"/>
    <w:rsid w:val="00035C28"/>
    <w:rsid w:val="00036F6A"/>
    <w:rsid w:val="00037256"/>
    <w:rsid w:val="00037677"/>
    <w:rsid w:val="00037848"/>
    <w:rsid w:val="00037A6E"/>
    <w:rsid w:val="00037FAB"/>
    <w:rsid w:val="00040531"/>
    <w:rsid w:val="00040574"/>
    <w:rsid w:val="00040671"/>
    <w:rsid w:val="00041515"/>
    <w:rsid w:val="000417FA"/>
    <w:rsid w:val="000418DC"/>
    <w:rsid w:val="000419FF"/>
    <w:rsid w:val="00041AEA"/>
    <w:rsid w:val="00042144"/>
    <w:rsid w:val="0004282F"/>
    <w:rsid w:val="0004287A"/>
    <w:rsid w:val="00042C5F"/>
    <w:rsid w:val="00042CB7"/>
    <w:rsid w:val="00042CF4"/>
    <w:rsid w:val="00043CA2"/>
    <w:rsid w:val="00043EB5"/>
    <w:rsid w:val="00043F2C"/>
    <w:rsid w:val="00044331"/>
    <w:rsid w:val="0004445B"/>
    <w:rsid w:val="0004498A"/>
    <w:rsid w:val="00044CB0"/>
    <w:rsid w:val="000456A3"/>
    <w:rsid w:val="000458C3"/>
    <w:rsid w:val="000459C0"/>
    <w:rsid w:val="00045BFF"/>
    <w:rsid w:val="00046069"/>
    <w:rsid w:val="000460A1"/>
    <w:rsid w:val="00046556"/>
    <w:rsid w:val="00046BEF"/>
    <w:rsid w:val="00047A2C"/>
    <w:rsid w:val="00050535"/>
    <w:rsid w:val="0005069E"/>
    <w:rsid w:val="00050981"/>
    <w:rsid w:val="000509FD"/>
    <w:rsid w:val="00050CF0"/>
    <w:rsid w:val="00050D5B"/>
    <w:rsid w:val="00050DFA"/>
    <w:rsid w:val="000510CA"/>
    <w:rsid w:val="00051200"/>
    <w:rsid w:val="000514FB"/>
    <w:rsid w:val="00051573"/>
    <w:rsid w:val="000517D6"/>
    <w:rsid w:val="00051979"/>
    <w:rsid w:val="00051EB6"/>
    <w:rsid w:val="0005248C"/>
    <w:rsid w:val="0005298A"/>
    <w:rsid w:val="00052EC1"/>
    <w:rsid w:val="00053A56"/>
    <w:rsid w:val="000543CE"/>
    <w:rsid w:val="000546E2"/>
    <w:rsid w:val="00054878"/>
    <w:rsid w:val="00054E1B"/>
    <w:rsid w:val="0005553D"/>
    <w:rsid w:val="0005557A"/>
    <w:rsid w:val="00055934"/>
    <w:rsid w:val="00055C08"/>
    <w:rsid w:val="00055EE4"/>
    <w:rsid w:val="00055F22"/>
    <w:rsid w:val="0005601A"/>
    <w:rsid w:val="00056109"/>
    <w:rsid w:val="00056EFF"/>
    <w:rsid w:val="00057529"/>
    <w:rsid w:val="000575A6"/>
    <w:rsid w:val="000579F3"/>
    <w:rsid w:val="00057A40"/>
    <w:rsid w:val="00057D50"/>
    <w:rsid w:val="000601BF"/>
    <w:rsid w:val="000605B1"/>
    <w:rsid w:val="00060651"/>
    <w:rsid w:val="0006074D"/>
    <w:rsid w:val="0006092F"/>
    <w:rsid w:val="000609DC"/>
    <w:rsid w:val="00060F3C"/>
    <w:rsid w:val="00061E84"/>
    <w:rsid w:val="00062552"/>
    <w:rsid w:val="00062677"/>
    <w:rsid w:val="00062983"/>
    <w:rsid w:val="00062DFE"/>
    <w:rsid w:val="00063308"/>
    <w:rsid w:val="00063850"/>
    <w:rsid w:val="00063AA6"/>
    <w:rsid w:val="00063EBD"/>
    <w:rsid w:val="00064D40"/>
    <w:rsid w:val="00064DD9"/>
    <w:rsid w:val="00064E1A"/>
    <w:rsid w:val="00064F0F"/>
    <w:rsid w:val="000653AF"/>
    <w:rsid w:val="00065536"/>
    <w:rsid w:val="00065B6D"/>
    <w:rsid w:val="000661CD"/>
    <w:rsid w:val="00066431"/>
    <w:rsid w:val="0006663C"/>
    <w:rsid w:val="0006692A"/>
    <w:rsid w:val="0006718F"/>
    <w:rsid w:val="000677FE"/>
    <w:rsid w:val="00067F6F"/>
    <w:rsid w:val="00070806"/>
    <w:rsid w:val="00070AC7"/>
    <w:rsid w:val="000713E7"/>
    <w:rsid w:val="00071F60"/>
    <w:rsid w:val="0007207E"/>
    <w:rsid w:val="0007266D"/>
    <w:rsid w:val="0007295E"/>
    <w:rsid w:val="00072C9C"/>
    <w:rsid w:val="00072FF5"/>
    <w:rsid w:val="0007306C"/>
    <w:rsid w:val="00073387"/>
    <w:rsid w:val="00073906"/>
    <w:rsid w:val="00073935"/>
    <w:rsid w:val="000741F4"/>
    <w:rsid w:val="000745EF"/>
    <w:rsid w:val="00074712"/>
    <w:rsid w:val="0007474C"/>
    <w:rsid w:val="0007476E"/>
    <w:rsid w:val="00074962"/>
    <w:rsid w:val="00074C1F"/>
    <w:rsid w:val="0007563B"/>
    <w:rsid w:val="00075976"/>
    <w:rsid w:val="00076082"/>
    <w:rsid w:val="00077085"/>
    <w:rsid w:val="0007743F"/>
    <w:rsid w:val="00077467"/>
    <w:rsid w:val="00077A37"/>
    <w:rsid w:val="00077DE1"/>
    <w:rsid w:val="00080136"/>
    <w:rsid w:val="000802BA"/>
    <w:rsid w:val="000806E3"/>
    <w:rsid w:val="000809FC"/>
    <w:rsid w:val="00080E14"/>
    <w:rsid w:val="00080E2C"/>
    <w:rsid w:val="00080E39"/>
    <w:rsid w:val="00080EF1"/>
    <w:rsid w:val="00080EF8"/>
    <w:rsid w:val="00081318"/>
    <w:rsid w:val="000815B0"/>
    <w:rsid w:val="00081727"/>
    <w:rsid w:val="00081E51"/>
    <w:rsid w:val="0008205F"/>
    <w:rsid w:val="00082694"/>
    <w:rsid w:val="000826A5"/>
    <w:rsid w:val="00082A0E"/>
    <w:rsid w:val="00082C74"/>
    <w:rsid w:val="00082F7E"/>
    <w:rsid w:val="000833DE"/>
    <w:rsid w:val="00083763"/>
    <w:rsid w:val="0008392E"/>
    <w:rsid w:val="00083E84"/>
    <w:rsid w:val="00083EAA"/>
    <w:rsid w:val="000844C9"/>
    <w:rsid w:val="000844D2"/>
    <w:rsid w:val="00084693"/>
    <w:rsid w:val="00084C01"/>
    <w:rsid w:val="00084D7A"/>
    <w:rsid w:val="000850BA"/>
    <w:rsid w:val="0008530F"/>
    <w:rsid w:val="00085470"/>
    <w:rsid w:val="00085D21"/>
    <w:rsid w:val="0008696F"/>
    <w:rsid w:val="000873B9"/>
    <w:rsid w:val="000876C4"/>
    <w:rsid w:val="00087707"/>
    <w:rsid w:val="0008788B"/>
    <w:rsid w:val="00087ED3"/>
    <w:rsid w:val="00087F92"/>
    <w:rsid w:val="00087F9F"/>
    <w:rsid w:val="00087FAB"/>
    <w:rsid w:val="000906D7"/>
    <w:rsid w:val="00090707"/>
    <w:rsid w:val="000908FF"/>
    <w:rsid w:val="00090A6C"/>
    <w:rsid w:val="00090EA4"/>
    <w:rsid w:val="00091305"/>
    <w:rsid w:val="000920FE"/>
    <w:rsid w:val="000927D3"/>
    <w:rsid w:val="0009284B"/>
    <w:rsid w:val="00092D0C"/>
    <w:rsid w:val="00092FAE"/>
    <w:rsid w:val="0009369D"/>
    <w:rsid w:val="0009372E"/>
    <w:rsid w:val="00093BB9"/>
    <w:rsid w:val="00093C21"/>
    <w:rsid w:val="00093FB8"/>
    <w:rsid w:val="00094190"/>
    <w:rsid w:val="00094415"/>
    <w:rsid w:val="00094FB8"/>
    <w:rsid w:val="000952E4"/>
    <w:rsid w:val="00095355"/>
    <w:rsid w:val="0009574F"/>
    <w:rsid w:val="0009580C"/>
    <w:rsid w:val="00095CED"/>
    <w:rsid w:val="00095E08"/>
    <w:rsid w:val="00096038"/>
    <w:rsid w:val="000967CC"/>
    <w:rsid w:val="00096865"/>
    <w:rsid w:val="00096B25"/>
    <w:rsid w:val="00096DF5"/>
    <w:rsid w:val="000972EA"/>
    <w:rsid w:val="000974D9"/>
    <w:rsid w:val="000A0284"/>
    <w:rsid w:val="000A0F6E"/>
    <w:rsid w:val="000A14C4"/>
    <w:rsid w:val="000A23BD"/>
    <w:rsid w:val="000A23FD"/>
    <w:rsid w:val="000A2C38"/>
    <w:rsid w:val="000A2EE2"/>
    <w:rsid w:val="000A356E"/>
    <w:rsid w:val="000A3694"/>
    <w:rsid w:val="000A3A00"/>
    <w:rsid w:val="000A3A8F"/>
    <w:rsid w:val="000A3C75"/>
    <w:rsid w:val="000A44A6"/>
    <w:rsid w:val="000A4611"/>
    <w:rsid w:val="000A4D11"/>
    <w:rsid w:val="000A4E81"/>
    <w:rsid w:val="000A50E2"/>
    <w:rsid w:val="000A53F2"/>
    <w:rsid w:val="000A5A71"/>
    <w:rsid w:val="000A5AAB"/>
    <w:rsid w:val="000A5EB5"/>
    <w:rsid w:val="000A6493"/>
    <w:rsid w:val="000A66DF"/>
    <w:rsid w:val="000A6B4D"/>
    <w:rsid w:val="000A7093"/>
    <w:rsid w:val="000A724C"/>
    <w:rsid w:val="000A748B"/>
    <w:rsid w:val="000B036B"/>
    <w:rsid w:val="000B03CA"/>
    <w:rsid w:val="000B0928"/>
    <w:rsid w:val="000B157D"/>
    <w:rsid w:val="000B21D2"/>
    <w:rsid w:val="000B2933"/>
    <w:rsid w:val="000B2E61"/>
    <w:rsid w:val="000B2FA3"/>
    <w:rsid w:val="000B300B"/>
    <w:rsid w:val="000B32AC"/>
    <w:rsid w:val="000B361B"/>
    <w:rsid w:val="000B36D1"/>
    <w:rsid w:val="000B3A68"/>
    <w:rsid w:val="000B47E9"/>
    <w:rsid w:val="000B48BA"/>
    <w:rsid w:val="000B492C"/>
    <w:rsid w:val="000B524F"/>
    <w:rsid w:val="000B56E8"/>
    <w:rsid w:val="000B570B"/>
    <w:rsid w:val="000B5831"/>
    <w:rsid w:val="000B59BB"/>
    <w:rsid w:val="000B688A"/>
    <w:rsid w:val="000B6900"/>
    <w:rsid w:val="000B6A60"/>
    <w:rsid w:val="000B6D14"/>
    <w:rsid w:val="000B7CF9"/>
    <w:rsid w:val="000C00A9"/>
    <w:rsid w:val="000C0470"/>
    <w:rsid w:val="000C08A2"/>
    <w:rsid w:val="000C09E0"/>
    <w:rsid w:val="000C12BF"/>
    <w:rsid w:val="000C12EC"/>
    <w:rsid w:val="000C15D9"/>
    <w:rsid w:val="000C1747"/>
    <w:rsid w:val="000C183E"/>
    <w:rsid w:val="000C2109"/>
    <w:rsid w:val="000C22B8"/>
    <w:rsid w:val="000C2578"/>
    <w:rsid w:val="000C25D0"/>
    <w:rsid w:val="000C2844"/>
    <w:rsid w:val="000C2998"/>
    <w:rsid w:val="000C2F7C"/>
    <w:rsid w:val="000C3137"/>
    <w:rsid w:val="000C313C"/>
    <w:rsid w:val="000C33BB"/>
    <w:rsid w:val="000C3467"/>
    <w:rsid w:val="000C3972"/>
    <w:rsid w:val="000C3C98"/>
    <w:rsid w:val="000C4078"/>
    <w:rsid w:val="000C4159"/>
    <w:rsid w:val="000C49FE"/>
    <w:rsid w:val="000C4BF7"/>
    <w:rsid w:val="000C518F"/>
    <w:rsid w:val="000C5740"/>
    <w:rsid w:val="000C5B2C"/>
    <w:rsid w:val="000C5E1C"/>
    <w:rsid w:val="000C5E93"/>
    <w:rsid w:val="000C6630"/>
    <w:rsid w:val="000C67F9"/>
    <w:rsid w:val="000C69C7"/>
    <w:rsid w:val="000C6C22"/>
    <w:rsid w:val="000C6CA1"/>
    <w:rsid w:val="000C6F89"/>
    <w:rsid w:val="000C7028"/>
    <w:rsid w:val="000C72A1"/>
    <w:rsid w:val="000D034E"/>
    <w:rsid w:val="000D06F4"/>
    <w:rsid w:val="000D0EB3"/>
    <w:rsid w:val="000D160E"/>
    <w:rsid w:val="000D192B"/>
    <w:rsid w:val="000D1D70"/>
    <w:rsid w:val="000D223F"/>
    <w:rsid w:val="000D268F"/>
    <w:rsid w:val="000D2C41"/>
    <w:rsid w:val="000D2CA5"/>
    <w:rsid w:val="000D2E6F"/>
    <w:rsid w:val="000D2FD6"/>
    <w:rsid w:val="000D341B"/>
    <w:rsid w:val="000D34D4"/>
    <w:rsid w:val="000D3665"/>
    <w:rsid w:val="000D3C50"/>
    <w:rsid w:val="000D40E5"/>
    <w:rsid w:val="000D43AD"/>
    <w:rsid w:val="000D4BA6"/>
    <w:rsid w:val="000D4CCB"/>
    <w:rsid w:val="000D4F09"/>
    <w:rsid w:val="000D5105"/>
    <w:rsid w:val="000D5173"/>
    <w:rsid w:val="000D5814"/>
    <w:rsid w:val="000D5822"/>
    <w:rsid w:val="000D5933"/>
    <w:rsid w:val="000D5ADF"/>
    <w:rsid w:val="000D5B6B"/>
    <w:rsid w:val="000D5B7B"/>
    <w:rsid w:val="000D5D48"/>
    <w:rsid w:val="000D60A1"/>
    <w:rsid w:val="000D6899"/>
    <w:rsid w:val="000D6DE9"/>
    <w:rsid w:val="000D6FF8"/>
    <w:rsid w:val="000D734A"/>
    <w:rsid w:val="000D76EF"/>
    <w:rsid w:val="000D7964"/>
    <w:rsid w:val="000D79D5"/>
    <w:rsid w:val="000D7C42"/>
    <w:rsid w:val="000E04A3"/>
    <w:rsid w:val="000E0F8E"/>
    <w:rsid w:val="000E0FB8"/>
    <w:rsid w:val="000E292C"/>
    <w:rsid w:val="000E29A2"/>
    <w:rsid w:val="000E3097"/>
    <w:rsid w:val="000E3716"/>
    <w:rsid w:val="000E3BE8"/>
    <w:rsid w:val="000E3CEA"/>
    <w:rsid w:val="000E4096"/>
    <w:rsid w:val="000E424B"/>
    <w:rsid w:val="000E4697"/>
    <w:rsid w:val="000E48FF"/>
    <w:rsid w:val="000E4A4E"/>
    <w:rsid w:val="000E4BA8"/>
    <w:rsid w:val="000E516B"/>
    <w:rsid w:val="000E5536"/>
    <w:rsid w:val="000E5637"/>
    <w:rsid w:val="000E5A18"/>
    <w:rsid w:val="000E5E4E"/>
    <w:rsid w:val="000E5FE9"/>
    <w:rsid w:val="000E6149"/>
    <w:rsid w:val="000E6563"/>
    <w:rsid w:val="000E6885"/>
    <w:rsid w:val="000E6887"/>
    <w:rsid w:val="000E6A64"/>
    <w:rsid w:val="000E7726"/>
    <w:rsid w:val="000F065C"/>
    <w:rsid w:val="000F0BB4"/>
    <w:rsid w:val="000F0EF8"/>
    <w:rsid w:val="000F13E1"/>
    <w:rsid w:val="000F1EF3"/>
    <w:rsid w:val="000F1F2A"/>
    <w:rsid w:val="000F235A"/>
    <w:rsid w:val="000F2E16"/>
    <w:rsid w:val="000F3A48"/>
    <w:rsid w:val="000F3A91"/>
    <w:rsid w:val="000F3D1C"/>
    <w:rsid w:val="000F4539"/>
    <w:rsid w:val="000F480E"/>
    <w:rsid w:val="000F48FE"/>
    <w:rsid w:val="000F5327"/>
    <w:rsid w:val="000F5689"/>
    <w:rsid w:val="000F570D"/>
    <w:rsid w:val="000F5994"/>
    <w:rsid w:val="000F5A32"/>
    <w:rsid w:val="000F5DD7"/>
    <w:rsid w:val="000F6099"/>
    <w:rsid w:val="000F6188"/>
    <w:rsid w:val="000F64D4"/>
    <w:rsid w:val="000F6544"/>
    <w:rsid w:val="000F669A"/>
    <w:rsid w:val="000F6A80"/>
    <w:rsid w:val="000F6F5E"/>
    <w:rsid w:val="000F7334"/>
    <w:rsid w:val="000F771E"/>
    <w:rsid w:val="00100050"/>
    <w:rsid w:val="0010087E"/>
    <w:rsid w:val="00100C33"/>
    <w:rsid w:val="00100D13"/>
    <w:rsid w:val="00100EB0"/>
    <w:rsid w:val="001011B7"/>
    <w:rsid w:val="00101691"/>
    <w:rsid w:val="0010186E"/>
    <w:rsid w:val="001019EB"/>
    <w:rsid w:val="00101D41"/>
    <w:rsid w:val="0010200C"/>
    <w:rsid w:val="001023B3"/>
    <w:rsid w:val="00102796"/>
    <w:rsid w:val="00102CBB"/>
    <w:rsid w:val="00103066"/>
    <w:rsid w:val="001036ED"/>
    <w:rsid w:val="00103E0E"/>
    <w:rsid w:val="001041DA"/>
    <w:rsid w:val="00104853"/>
    <w:rsid w:val="00104C6B"/>
    <w:rsid w:val="00104E70"/>
    <w:rsid w:val="00105004"/>
    <w:rsid w:val="00105301"/>
    <w:rsid w:val="0010544E"/>
    <w:rsid w:val="001055EE"/>
    <w:rsid w:val="00105A64"/>
    <w:rsid w:val="00105AAB"/>
    <w:rsid w:val="00105DA3"/>
    <w:rsid w:val="0010632A"/>
    <w:rsid w:val="00106874"/>
    <w:rsid w:val="001068E0"/>
    <w:rsid w:val="0010726E"/>
    <w:rsid w:val="0010762F"/>
    <w:rsid w:val="00107C27"/>
    <w:rsid w:val="00107DA4"/>
    <w:rsid w:val="00107F81"/>
    <w:rsid w:val="00107F94"/>
    <w:rsid w:val="001109EA"/>
    <w:rsid w:val="00110AB8"/>
    <w:rsid w:val="00110B14"/>
    <w:rsid w:val="00110B40"/>
    <w:rsid w:val="00110F5A"/>
    <w:rsid w:val="0011113B"/>
    <w:rsid w:val="001125E7"/>
    <w:rsid w:val="00112F3E"/>
    <w:rsid w:val="00113188"/>
    <w:rsid w:val="001134C5"/>
    <w:rsid w:val="00113753"/>
    <w:rsid w:val="00113B29"/>
    <w:rsid w:val="00113CC8"/>
    <w:rsid w:val="00113D93"/>
    <w:rsid w:val="00113DFE"/>
    <w:rsid w:val="0011412E"/>
    <w:rsid w:val="0011422D"/>
    <w:rsid w:val="001142E3"/>
    <w:rsid w:val="00114407"/>
    <w:rsid w:val="001147C6"/>
    <w:rsid w:val="001148AB"/>
    <w:rsid w:val="00114A10"/>
    <w:rsid w:val="00114BCD"/>
    <w:rsid w:val="00114D0D"/>
    <w:rsid w:val="00114F14"/>
    <w:rsid w:val="00115412"/>
    <w:rsid w:val="001154D2"/>
    <w:rsid w:val="00115B54"/>
    <w:rsid w:val="00117459"/>
    <w:rsid w:val="001176C8"/>
    <w:rsid w:val="001205B4"/>
    <w:rsid w:val="0012087A"/>
    <w:rsid w:val="00120AAE"/>
    <w:rsid w:val="00120EE9"/>
    <w:rsid w:val="00120F5D"/>
    <w:rsid w:val="00120F5E"/>
    <w:rsid w:val="00120F9E"/>
    <w:rsid w:val="00121081"/>
    <w:rsid w:val="0012120F"/>
    <w:rsid w:val="0012161B"/>
    <w:rsid w:val="00121ED8"/>
    <w:rsid w:val="00122032"/>
    <w:rsid w:val="001222A8"/>
    <w:rsid w:val="001224D8"/>
    <w:rsid w:val="00122599"/>
    <w:rsid w:val="00122AB3"/>
    <w:rsid w:val="00122D85"/>
    <w:rsid w:val="00122DF5"/>
    <w:rsid w:val="00123037"/>
    <w:rsid w:val="001230D6"/>
    <w:rsid w:val="001230E4"/>
    <w:rsid w:val="00123375"/>
    <w:rsid w:val="00123D68"/>
    <w:rsid w:val="00123EA7"/>
    <w:rsid w:val="001242D0"/>
    <w:rsid w:val="00124952"/>
    <w:rsid w:val="00124F45"/>
    <w:rsid w:val="001253CC"/>
    <w:rsid w:val="00125866"/>
    <w:rsid w:val="0012588E"/>
    <w:rsid w:val="0012595F"/>
    <w:rsid w:val="00125A98"/>
    <w:rsid w:val="00125C59"/>
    <w:rsid w:val="001262DC"/>
    <w:rsid w:val="001265C4"/>
    <w:rsid w:val="00127EF3"/>
    <w:rsid w:val="001300B9"/>
    <w:rsid w:val="00130487"/>
    <w:rsid w:val="00130536"/>
    <w:rsid w:val="00130692"/>
    <w:rsid w:val="0013089F"/>
    <w:rsid w:val="00130A9C"/>
    <w:rsid w:val="00130AA6"/>
    <w:rsid w:val="00130F65"/>
    <w:rsid w:val="0013146B"/>
    <w:rsid w:val="00131D4C"/>
    <w:rsid w:val="00131DDE"/>
    <w:rsid w:val="001320D2"/>
    <w:rsid w:val="00132255"/>
    <w:rsid w:val="00132567"/>
    <w:rsid w:val="00132C5E"/>
    <w:rsid w:val="00132D1B"/>
    <w:rsid w:val="0013472E"/>
    <w:rsid w:val="0013483C"/>
    <w:rsid w:val="00134A3B"/>
    <w:rsid w:val="00134BA1"/>
    <w:rsid w:val="00134D7B"/>
    <w:rsid w:val="00135ECE"/>
    <w:rsid w:val="00135FDB"/>
    <w:rsid w:val="00136273"/>
    <w:rsid w:val="00136437"/>
    <w:rsid w:val="00136D5F"/>
    <w:rsid w:val="001372A5"/>
    <w:rsid w:val="001373DC"/>
    <w:rsid w:val="001375B4"/>
    <w:rsid w:val="0013795B"/>
    <w:rsid w:val="00137B1C"/>
    <w:rsid w:val="00140453"/>
    <w:rsid w:val="001407CF"/>
    <w:rsid w:val="0014103F"/>
    <w:rsid w:val="0014110E"/>
    <w:rsid w:val="00141248"/>
    <w:rsid w:val="0014182D"/>
    <w:rsid w:val="00141959"/>
    <w:rsid w:val="00141DD5"/>
    <w:rsid w:val="00142D3E"/>
    <w:rsid w:val="001436B1"/>
    <w:rsid w:val="00143E9C"/>
    <w:rsid w:val="00144216"/>
    <w:rsid w:val="00144388"/>
    <w:rsid w:val="00144471"/>
    <w:rsid w:val="001448F7"/>
    <w:rsid w:val="0014498F"/>
    <w:rsid w:val="00144C07"/>
    <w:rsid w:val="00144CFE"/>
    <w:rsid w:val="00144D3F"/>
    <w:rsid w:val="001452FE"/>
    <w:rsid w:val="00146125"/>
    <w:rsid w:val="00146171"/>
    <w:rsid w:val="0014695B"/>
    <w:rsid w:val="001472DE"/>
    <w:rsid w:val="00147852"/>
    <w:rsid w:val="001502FA"/>
    <w:rsid w:val="00150A7F"/>
    <w:rsid w:val="00150B40"/>
    <w:rsid w:val="00151209"/>
    <w:rsid w:val="0015160C"/>
    <w:rsid w:val="001518F5"/>
    <w:rsid w:val="00151DD7"/>
    <w:rsid w:val="00151EBA"/>
    <w:rsid w:val="0015203A"/>
    <w:rsid w:val="00152382"/>
    <w:rsid w:val="0015257A"/>
    <w:rsid w:val="00152670"/>
    <w:rsid w:val="00152A19"/>
    <w:rsid w:val="00152A91"/>
    <w:rsid w:val="00152DFD"/>
    <w:rsid w:val="00153122"/>
    <w:rsid w:val="00153137"/>
    <w:rsid w:val="00153D67"/>
    <w:rsid w:val="00153F76"/>
    <w:rsid w:val="00153F8D"/>
    <w:rsid w:val="00154236"/>
    <w:rsid w:val="00155184"/>
    <w:rsid w:val="00155248"/>
    <w:rsid w:val="00155465"/>
    <w:rsid w:val="00155667"/>
    <w:rsid w:val="00155A92"/>
    <w:rsid w:val="00155D4B"/>
    <w:rsid w:val="00156077"/>
    <w:rsid w:val="001563F3"/>
    <w:rsid w:val="00156510"/>
    <w:rsid w:val="00156539"/>
    <w:rsid w:val="0015668E"/>
    <w:rsid w:val="00156A19"/>
    <w:rsid w:val="00156A46"/>
    <w:rsid w:val="00156F90"/>
    <w:rsid w:val="00157093"/>
    <w:rsid w:val="001572BC"/>
    <w:rsid w:val="001574C3"/>
    <w:rsid w:val="00157565"/>
    <w:rsid w:val="00157809"/>
    <w:rsid w:val="00160019"/>
    <w:rsid w:val="001600BA"/>
    <w:rsid w:val="0016020B"/>
    <w:rsid w:val="00160671"/>
    <w:rsid w:val="00160E68"/>
    <w:rsid w:val="001616BE"/>
    <w:rsid w:val="001619B7"/>
    <w:rsid w:val="00161AF4"/>
    <w:rsid w:val="00161B80"/>
    <w:rsid w:val="0016292A"/>
    <w:rsid w:val="00162BE6"/>
    <w:rsid w:val="001631F6"/>
    <w:rsid w:val="0016387A"/>
    <w:rsid w:val="001642D0"/>
    <w:rsid w:val="0016444E"/>
    <w:rsid w:val="00164DB3"/>
    <w:rsid w:val="001656EC"/>
    <w:rsid w:val="00165A2E"/>
    <w:rsid w:val="00165B1A"/>
    <w:rsid w:val="00166B5D"/>
    <w:rsid w:val="00167673"/>
    <w:rsid w:val="00167843"/>
    <w:rsid w:val="00170285"/>
    <w:rsid w:val="00170301"/>
    <w:rsid w:val="001705FC"/>
    <w:rsid w:val="00170818"/>
    <w:rsid w:val="00170E36"/>
    <w:rsid w:val="00171321"/>
    <w:rsid w:val="001713B5"/>
    <w:rsid w:val="00171B57"/>
    <w:rsid w:val="00171D3D"/>
    <w:rsid w:val="00171D97"/>
    <w:rsid w:val="00172031"/>
    <w:rsid w:val="001722A1"/>
    <w:rsid w:val="001723CA"/>
    <w:rsid w:val="00172934"/>
    <w:rsid w:val="00172B65"/>
    <w:rsid w:val="0017331A"/>
    <w:rsid w:val="0017370D"/>
    <w:rsid w:val="00173A62"/>
    <w:rsid w:val="00174832"/>
    <w:rsid w:val="0017490D"/>
    <w:rsid w:val="00174941"/>
    <w:rsid w:val="00174B3A"/>
    <w:rsid w:val="00174FA8"/>
    <w:rsid w:val="0017500E"/>
    <w:rsid w:val="00175994"/>
    <w:rsid w:val="00176123"/>
    <w:rsid w:val="00176815"/>
    <w:rsid w:val="00176AEB"/>
    <w:rsid w:val="00176BEF"/>
    <w:rsid w:val="00176C3B"/>
    <w:rsid w:val="00176C61"/>
    <w:rsid w:val="00176D90"/>
    <w:rsid w:val="00177389"/>
    <w:rsid w:val="0017788E"/>
    <w:rsid w:val="00177CB0"/>
    <w:rsid w:val="00177D4E"/>
    <w:rsid w:val="0018033A"/>
    <w:rsid w:val="001803CC"/>
    <w:rsid w:val="00180A9B"/>
    <w:rsid w:val="00180AEA"/>
    <w:rsid w:val="00180B73"/>
    <w:rsid w:val="00180FE4"/>
    <w:rsid w:val="001810E6"/>
    <w:rsid w:val="0018142E"/>
    <w:rsid w:val="00181A18"/>
    <w:rsid w:val="001820CA"/>
    <w:rsid w:val="00182291"/>
    <w:rsid w:val="001823E7"/>
    <w:rsid w:val="00182527"/>
    <w:rsid w:val="00182E08"/>
    <w:rsid w:val="00183126"/>
    <w:rsid w:val="001831FD"/>
    <w:rsid w:val="00183DDA"/>
    <w:rsid w:val="00184189"/>
    <w:rsid w:val="00185780"/>
    <w:rsid w:val="001861CF"/>
    <w:rsid w:val="00187864"/>
    <w:rsid w:val="0018789E"/>
    <w:rsid w:val="00187A0F"/>
    <w:rsid w:val="00187BF0"/>
    <w:rsid w:val="00190C12"/>
    <w:rsid w:val="00190E25"/>
    <w:rsid w:val="00191883"/>
    <w:rsid w:val="00191AE8"/>
    <w:rsid w:val="001924F4"/>
    <w:rsid w:val="001929A3"/>
    <w:rsid w:val="00192BB7"/>
    <w:rsid w:val="00192BBB"/>
    <w:rsid w:val="001938C0"/>
    <w:rsid w:val="00193BDA"/>
    <w:rsid w:val="00193F23"/>
    <w:rsid w:val="00193F8F"/>
    <w:rsid w:val="00194046"/>
    <w:rsid w:val="001941F7"/>
    <w:rsid w:val="00194315"/>
    <w:rsid w:val="00194433"/>
    <w:rsid w:val="00194648"/>
    <w:rsid w:val="00194E86"/>
    <w:rsid w:val="00195870"/>
    <w:rsid w:val="00195AD9"/>
    <w:rsid w:val="00195CF9"/>
    <w:rsid w:val="00196FFA"/>
    <w:rsid w:val="00197419"/>
    <w:rsid w:val="00197C7D"/>
    <w:rsid w:val="00197DF2"/>
    <w:rsid w:val="00197EF1"/>
    <w:rsid w:val="00197FED"/>
    <w:rsid w:val="001A0020"/>
    <w:rsid w:val="001A0310"/>
    <w:rsid w:val="001A0401"/>
    <w:rsid w:val="001A072A"/>
    <w:rsid w:val="001A0AD0"/>
    <w:rsid w:val="001A10DB"/>
    <w:rsid w:val="001A1F73"/>
    <w:rsid w:val="001A23E5"/>
    <w:rsid w:val="001A24EC"/>
    <w:rsid w:val="001A3054"/>
    <w:rsid w:val="001A3340"/>
    <w:rsid w:val="001A3B0A"/>
    <w:rsid w:val="001A3CB2"/>
    <w:rsid w:val="001A3D09"/>
    <w:rsid w:val="001A3E30"/>
    <w:rsid w:val="001A3E76"/>
    <w:rsid w:val="001A408E"/>
    <w:rsid w:val="001A4222"/>
    <w:rsid w:val="001A478A"/>
    <w:rsid w:val="001A4B43"/>
    <w:rsid w:val="001A4F60"/>
    <w:rsid w:val="001A4F76"/>
    <w:rsid w:val="001A5089"/>
    <w:rsid w:val="001A568E"/>
    <w:rsid w:val="001A5F72"/>
    <w:rsid w:val="001A61CA"/>
    <w:rsid w:val="001A624E"/>
    <w:rsid w:val="001A63FA"/>
    <w:rsid w:val="001A66AC"/>
    <w:rsid w:val="001A6A72"/>
    <w:rsid w:val="001A6D22"/>
    <w:rsid w:val="001A6FD4"/>
    <w:rsid w:val="001A750B"/>
    <w:rsid w:val="001B0284"/>
    <w:rsid w:val="001B0403"/>
    <w:rsid w:val="001B05A7"/>
    <w:rsid w:val="001B0B5E"/>
    <w:rsid w:val="001B0BF5"/>
    <w:rsid w:val="001B0E2D"/>
    <w:rsid w:val="001B150E"/>
    <w:rsid w:val="001B17D2"/>
    <w:rsid w:val="001B1B52"/>
    <w:rsid w:val="001B209F"/>
    <w:rsid w:val="001B2670"/>
    <w:rsid w:val="001B2817"/>
    <w:rsid w:val="001B30B7"/>
    <w:rsid w:val="001B33E4"/>
    <w:rsid w:val="001B34A4"/>
    <w:rsid w:val="001B3739"/>
    <w:rsid w:val="001B384B"/>
    <w:rsid w:val="001B3A70"/>
    <w:rsid w:val="001B3FCE"/>
    <w:rsid w:val="001B405F"/>
    <w:rsid w:val="001B4537"/>
    <w:rsid w:val="001B4954"/>
    <w:rsid w:val="001B4DCC"/>
    <w:rsid w:val="001B5B9A"/>
    <w:rsid w:val="001B6170"/>
    <w:rsid w:val="001B63A8"/>
    <w:rsid w:val="001B6438"/>
    <w:rsid w:val="001B64EF"/>
    <w:rsid w:val="001B6534"/>
    <w:rsid w:val="001B6883"/>
    <w:rsid w:val="001B748A"/>
    <w:rsid w:val="001B7B0D"/>
    <w:rsid w:val="001C185D"/>
    <w:rsid w:val="001C1875"/>
    <w:rsid w:val="001C1B18"/>
    <w:rsid w:val="001C1B6B"/>
    <w:rsid w:val="001C203B"/>
    <w:rsid w:val="001C20EA"/>
    <w:rsid w:val="001C24E9"/>
    <w:rsid w:val="001C250A"/>
    <w:rsid w:val="001C26D3"/>
    <w:rsid w:val="001C273C"/>
    <w:rsid w:val="001C294C"/>
    <w:rsid w:val="001C2BB6"/>
    <w:rsid w:val="001C2C18"/>
    <w:rsid w:val="001C2DE9"/>
    <w:rsid w:val="001C2F78"/>
    <w:rsid w:val="001C37EE"/>
    <w:rsid w:val="001C3989"/>
    <w:rsid w:val="001C3DE1"/>
    <w:rsid w:val="001C3E00"/>
    <w:rsid w:val="001C4527"/>
    <w:rsid w:val="001C4D24"/>
    <w:rsid w:val="001C4FE5"/>
    <w:rsid w:val="001C53BF"/>
    <w:rsid w:val="001C57AB"/>
    <w:rsid w:val="001C5B06"/>
    <w:rsid w:val="001C5B9C"/>
    <w:rsid w:val="001C6A62"/>
    <w:rsid w:val="001C6D76"/>
    <w:rsid w:val="001C7C97"/>
    <w:rsid w:val="001C7FFA"/>
    <w:rsid w:val="001D06F9"/>
    <w:rsid w:val="001D0D23"/>
    <w:rsid w:val="001D11CD"/>
    <w:rsid w:val="001D1246"/>
    <w:rsid w:val="001D133C"/>
    <w:rsid w:val="001D1394"/>
    <w:rsid w:val="001D1408"/>
    <w:rsid w:val="001D1A76"/>
    <w:rsid w:val="001D1BBE"/>
    <w:rsid w:val="001D1EE7"/>
    <w:rsid w:val="001D28ED"/>
    <w:rsid w:val="001D2C89"/>
    <w:rsid w:val="001D2DA6"/>
    <w:rsid w:val="001D31A0"/>
    <w:rsid w:val="001D3A3A"/>
    <w:rsid w:val="001D3B8F"/>
    <w:rsid w:val="001D3E7B"/>
    <w:rsid w:val="001D41BB"/>
    <w:rsid w:val="001D456B"/>
    <w:rsid w:val="001D512F"/>
    <w:rsid w:val="001D5160"/>
    <w:rsid w:val="001D56D5"/>
    <w:rsid w:val="001D573F"/>
    <w:rsid w:val="001D57F0"/>
    <w:rsid w:val="001D63E8"/>
    <w:rsid w:val="001D6652"/>
    <w:rsid w:val="001D6773"/>
    <w:rsid w:val="001D69AF"/>
    <w:rsid w:val="001D6E3D"/>
    <w:rsid w:val="001D7347"/>
    <w:rsid w:val="001D75C1"/>
    <w:rsid w:val="001D7D0E"/>
    <w:rsid w:val="001D7F82"/>
    <w:rsid w:val="001E03FF"/>
    <w:rsid w:val="001E0432"/>
    <w:rsid w:val="001E07FF"/>
    <w:rsid w:val="001E0962"/>
    <w:rsid w:val="001E098C"/>
    <w:rsid w:val="001E0D10"/>
    <w:rsid w:val="001E0D55"/>
    <w:rsid w:val="001E0F5C"/>
    <w:rsid w:val="001E1270"/>
    <w:rsid w:val="001E183D"/>
    <w:rsid w:val="001E18AF"/>
    <w:rsid w:val="001E1D62"/>
    <w:rsid w:val="001E1DAF"/>
    <w:rsid w:val="001E1DEB"/>
    <w:rsid w:val="001E22D4"/>
    <w:rsid w:val="001E2CB0"/>
    <w:rsid w:val="001E2DC6"/>
    <w:rsid w:val="001E35FC"/>
    <w:rsid w:val="001E4583"/>
    <w:rsid w:val="001E47A3"/>
    <w:rsid w:val="001E4D62"/>
    <w:rsid w:val="001E54B1"/>
    <w:rsid w:val="001E6C09"/>
    <w:rsid w:val="001E6C40"/>
    <w:rsid w:val="001E6D9A"/>
    <w:rsid w:val="001E7260"/>
    <w:rsid w:val="001E74C1"/>
    <w:rsid w:val="001E7524"/>
    <w:rsid w:val="001E781C"/>
    <w:rsid w:val="001E7DE7"/>
    <w:rsid w:val="001E7F19"/>
    <w:rsid w:val="001F0233"/>
    <w:rsid w:val="001F099C"/>
    <w:rsid w:val="001F0C7F"/>
    <w:rsid w:val="001F0CC1"/>
    <w:rsid w:val="001F10B1"/>
    <w:rsid w:val="001F13CC"/>
    <w:rsid w:val="001F1578"/>
    <w:rsid w:val="001F1647"/>
    <w:rsid w:val="001F1651"/>
    <w:rsid w:val="001F1EEE"/>
    <w:rsid w:val="001F1F91"/>
    <w:rsid w:val="001F1FD5"/>
    <w:rsid w:val="001F2977"/>
    <w:rsid w:val="001F2C16"/>
    <w:rsid w:val="001F2ED9"/>
    <w:rsid w:val="001F30AB"/>
    <w:rsid w:val="001F32AE"/>
    <w:rsid w:val="001F3634"/>
    <w:rsid w:val="001F38DC"/>
    <w:rsid w:val="001F4663"/>
    <w:rsid w:val="001F47C1"/>
    <w:rsid w:val="001F4BD3"/>
    <w:rsid w:val="001F4E6E"/>
    <w:rsid w:val="001F4F5C"/>
    <w:rsid w:val="001F71F1"/>
    <w:rsid w:val="001F770B"/>
    <w:rsid w:val="001F79C9"/>
    <w:rsid w:val="001F7AAA"/>
    <w:rsid w:val="001F7CAA"/>
    <w:rsid w:val="001F7F54"/>
    <w:rsid w:val="0020005D"/>
    <w:rsid w:val="0020033D"/>
    <w:rsid w:val="002003C5"/>
    <w:rsid w:val="00200D0D"/>
    <w:rsid w:val="002010B9"/>
    <w:rsid w:val="0020115D"/>
    <w:rsid w:val="002011DD"/>
    <w:rsid w:val="0020142E"/>
    <w:rsid w:val="00201644"/>
    <w:rsid w:val="00202191"/>
    <w:rsid w:val="0020219E"/>
    <w:rsid w:val="002021F3"/>
    <w:rsid w:val="00202375"/>
    <w:rsid w:val="00202405"/>
    <w:rsid w:val="00202AA9"/>
    <w:rsid w:val="00202B69"/>
    <w:rsid w:val="00202FDE"/>
    <w:rsid w:val="00203076"/>
    <w:rsid w:val="002030C8"/>
    <w:rsid w:val="00203110"/>
    <w:rsid w:val="00203278"/>
    <w:rsid w:val="00203F83"/>
    <w:rsid w:val="00204171"/>
    <w:rsid w:val="0020419E"/>
    <w:rsid w:val="002047DE"/>
    <w:rsid w:val="00204A48"/>
    <w:rsid w:val="0020590B"/>
    <w:rsid w:val="00205FB9"/>
    <w:rsid w:val="0020660E"/>
    <w:rsid w:val="002067A4"/>
    <w:rsid w:val="00206936"/>
    <w:rsid w:val="00206D83"/>
    <w:rsid w:val="002071F5"/>
    <w:rsid w:val="002074F0"/>
    <w:rsid w:val="0020763F"/>
    <w:rsid w:val="002076FA"/>
    <w:rsid w:val="002100F4"/>
    <w:rsid w:val="0021027D"/>
    <w:rsid w:val="00210614"/>
    <w:rsid w:val="002106E1"/>
    <w:rsid w:val="002108AE"/>
    <w:rsid w:val="002110FB"/>
    <w:rsid w:val="00211317"/>
    <w:rsid w:val="0021159D"/>
    <w:rsid w:val="00211680"/>
    <w:rsid w:val="00211776"/>
    <w:rsid w:val="00211F9A"/>
    <w:rsid w:val="00212051"/>
    <w:rsid w:val="00213895"/>
    <w:rsid w:val="00213D30"/>
    <w:rsid w:val="0021431A"/>
    <w:rsid w:val="00214CF0"/>
    <w:rsid w:val="002154D3"/>
    <w:rsid w:val="002158F3"/>
    <w:rsid w:val="00215A59"/>
    <w:rsid w:val="00215BD2"/>
    <w:rsid w:val="00216194"/>
    <w:rsid w:val="0021656B"/>
    <w:rsid w:val="0021677E"/>
    <w:rsid w:val="00216C56"/>
    <w:rsid w:val="00216D00"/>
    <w:rsid w:val="00217008"/>
    <w:rsid w:val="002177D7"/>
    <w:rsid w:val="00217A15"/>
    <w:rsid w:val="00217A88"/>
    <w:rsid w:val="00220017"/>
    <w:rsid w:val="002201CB"/>
    <w:rsid w:val="00220384"/>
    <w:rsid w:val="002203F3"/>
    <w:rsid w:val="0022092B"/>
    <w:rsid w:val="00220ABA"/>
    <w:rsid w:val="00220E45"/>
    <w:rsid w:val="00221053"/>
    <w:rsid w:val="00221399"/>
    <w:rsid w:val="00221738"/>
    <w:rsid w:val="00221F2E"/>
    <w:rsid w:val="0022321F"/>
    <w:rsid w:val="00223614"/>
    <w:rsid w:val="00223B83"/>
    <w:rsid w:val="00223B9C"/>
    <w:rsid w:val="00223D25"/>
    <w:rsid w:val="00223FA8"/>
    <w:rsid w:val="00224BB3"/>
    <w:rsid w:val="00224E3E"/>
    <w:rsid w:val="00225393"/>
    <w:rsid w:val="002258C1"/>
    <w:rsid w:val="002258E7"/>
    <w:rsid w:val="00225A0C"/>
    <w:rsid w:val="00225AA3"/>
    <w:rsid w:val="00225D5B"/>
    <w:rsid w:val="00225E34"/>
    <w:rsid w:val="00225E6F"/>
    <w:rsid w:val="0022606C"/>
    <w:rsid w:val="00226F28"/>
    <w:rsid w:val="00227065"/>
    <w:rsid w:val="002271C5"/>
    <w:rsid w:val="00227738"/>
    <w:rsid w:val="0022778C"/>
    <w:rsid w:val="00227DB5"/>
    <w:rsid w:val="002300D2"/>
    <w:rsid w:val="00230708"/>
    <w:rsid w:val="00230961"/>
    <w:rsid w:val="00230C76"/>
    <w:rsid w:val="00231164"/>
    <w:rsid w:val="002317D0"/>
    <w:rsid w:val="00231D1C"/>
    <w:rsid w:val="00232411"/>
    <w:rsid w:val="00232914"/>
    <w:rsid w:val="00232BAD"/>
    <w:rsid w:val="00232BD3"/>
    <w:rsid w:val="00232F00"/>
    <w:rsid w:val="0023310B"/>
    <w:rsid w:val="00233650"/>
    <w:rsid w:val="00233691"/>
    <w:rsid w:val="00233C96"/>
    <w:rsid w:val="00233CEE"/>
    <w:rsid w:val="00234328"/>
    <w:rsid w:val="00234E39"/>
    <w:rsid w:val="00235603"/>
    <w:rsid w:val="00235961"/>
    <w:rsid w:val="002359E0"/>
    <w:rsid w:val="00235A15"/>
    <w:rsid w:val="00235BC1"/>
    <w:rsid w:val="00235D37"/>
    <w:rsid w:val="0023614F"/>
    <w:rsid w:val="00236201"/>
    <w:rsid w:val="00236266"/>
    <w:rsid w:val="0023649C"/>
    <w:rsid w:val="00236C62"/>
    <w:rsid w:val="00236D73"/>
    <w:rsid w:val="00237239"/>
    <w:rsid w:val="00237585"/>
    <w:rsid w:val="002375DB"/>
    <w:rsid w:val="002375DD"/>
    <w:rsid w:val="00237A04"/>
    <w:rsid w:val="00237AE0"/>
    <w:rsid w:val="0024026E"/>
    <w:rsid w:val="00240437"/>
    <w:rsid w:val="00240552"/>
    <w:rsid w:val="00240C51"/>
    <w:rsid w:val="00240DB9"/>
    <w:rsid w:val="00240E40"/>
    <w:rsid w:val="00241100"/>
    <w:rsid w:val="0024163E"/>
    <w:rsid w:val="0024190D"/>
    <w:rsid w:val="00241C91"/>
    <w:rsid w:val="00241E5D"/>
    <w:rsid w:val="002431CD"/>
    <w:rsid w:val="002434E0"/>
    <w:rsid w:val="002437CF"/>
    <w:rsid w:val="002437E8"/>
    <w:rsid w:val="00243B48"/>
    <w:rsid w:val="00243E09"/>
    <w:rsid w:val="002440C0"/>
    <w:rsid w:val="0024420E"/>
    <w:rsid w:val="0024481F"/>
    <w:rsid w:val="00244D72"/>
    <w:rsid w:val="0024524D"/>
    <w:rsid w:val="002455B3"/>
    <w:rsid w:val="00245CCD"/>
    <w:rsid w:val="002460BD"/>
    <w:rsid w:val="00246185"/>
    <w:rsid w:val="00246257"/>
    <w:rsid w:val="0024632E"/>
    <w:rsid w:val="00246A6E"/>
    <w:rsid w:val="00246ACE"/>
    <w:rsid w:val="00246CDF"/>
    <w:rsid w:val="00246FC1"/>
    <w:rsid w:val="00247154"/>
    <w:rsid w:val="0024734B"/>
    <w:rsid w:val="002475D5"/>
    <w:rsid w:val="0024773B"/>
    <w:rsid w:val="00247790"/>
    <w:rsid w:val="0025029B"/>
    <w:rsid w:val="0025106F"/>
    <w:rsid w:val="002519D6"/>
    <w:rsid w:val="00251A4C"/>
    <w:rsid w:val="00251B2E"/>
    <w:rsid w:val="00251D22"/>
    <w:rsid w:val="00251F00"/>
    <w:rsid w:val="00251F21"/>
    <w:rsid w:val="00252515"/>
    <w:rsid w:val="002526F2"/>
    <w:rsid w:val="002527B2"/>
    <w:rsid w:val="002528A0"/>
    <w:rsid w:val="00252C17"/>
    <w:rsid w:val="00252E7C"/>
    <w:rsid w:val="00253046"/>
    <w:rsid w:val="0025409E"/>
    <w:rsid w:val="002540E7"/>
    <w:rsid w:val="002540FD"/>
    <w:rsid w:val="00254176"/>
    <w:rsid w:val="0025439E"/>
    <w:rsid w:val="002543F4"/>
    <w:rsid w:val="0025443C"/>
    <w:rsid w:val="0025444C"/>
    <w:rsid w:val="00255116"/>
    <w:rsid w:val="002559F2"/>
    <w:rsid w:val="00255DB3"/>
    <w:rsid w:val="00255E2A"/>
    <w:rsid w:val="00256137"/>
    <w:rsid w:val="00256489"/>
    <w:rsid w:val="00256511"/>
    <w:rsid w:val="002566C5"/>
    <w:rsid w:val="00256975"/>
    <w:rsid w:val="00256C76"/>
    <w:rsid w:val="00256CB0"/>
    <w:rsid w:val="00257083"/>
    <w:rsid w:val="0025712D"/>
    <w:rsid w:val="002579EF"/>
    <w:rsid w:val="00257FED"/>
    <w:rsid w:val="0026118B"/>
    <w:rsid w:val="00261190"/>
    <w:rsid w:val="00261382"/>
    <w:rsid w:val="00261792"/>
    <w:rsid w:val="00261EF0"/>
    <w:rsid w:val="0026215E"/>
    <w:rsid w:val="00262A86"/>
    <w:rsid w:val="00262B27"/>
    <w:rsid w:val="00262B5F"/>
    <w:rsid w:val="00262C43"/>
    <w:rsid w:val="00262CCD"/>
    <w:rsid w:val="00263463"/>
    <w:rsid w:val="00263917"/>
    <w:rsid w:val="00263B9E"/>
    <w:rsid w:val="00263CB5"/>
    <w:rsid w:val="002641C2"/>
    <w:rsid w:val="00264B7E"/>
    <w:rsid w:val="00264C36"/>
    <w:rsid w:val="00264E90"/>
    <w:rsid w:val="002660AA"/>
    <w:rsid w:val="0026633D"/>
    <w:rsid w:val="002667BA"/>
    <w:rsid w:val="00266B50"/>
    <w:rsid w:val="00266D42"/>
    <w:rsid w:val="002672AB"/>
    <w:rsid w:val="0026764F"/>
    <w:rsid w:val="00267A75"/>
    <w:rsid w:val="00267A78"/>
    <w:rsid w:val="00267BAC"/>
    <w:rsid w:val="00267D31"/>
    <w:rsid w:val="00270048"/>
    <w:rsid w:val="00270563"/>
    <w:rsid w:val="0027099D"/>
    <w:rsid w:val="00270B72"/>
    <w:rsid w:val="00270CD5"/>
    <w:rsid w:val="00271197"/>
    <w:rsid w:val="0027144A"/>
    <w:rsid w:val="0027221A"/>
    <w:rsid w:val="0027251F"/>
    <w:rsid w:val="0027268A"/>
    <w:rsid w:val="00272692"/>
    <w:rsid w:val="002729D7"/>
    <w:rsid w:val="00272AB9"/>
    <w:rsid w:val="00272B35"/>
    <w:rsid w:val="00272E12"/>
    <w:rsid w:val="0027390B"/>
    <w:rsid w:val="00273E1F"/>
    <w:rsid w:val="00273F99"/>
    <w:rsid w:val="002742A2"/>
    <w:rsid w:val="002742DC"/>
    <w:rsid w:val="0027452A"/>
    <w:rsid w:val="002755A8"/>
    <w:rsid w:val="00275705"/>
    <w:rsid w:val="00276012"/>
    <w:rsid w:val="00276304"/>
    <w:rsid w:val="00276736"/>
    <w:rsid w:val="00276C1E"/>
    <w:rsid w:val="00276F05"/>
    <w:rsid w:val="00277443"/>
    <w:rsid w:val="002774F5"/>
    <w:rsid w:val="00277954"/>
    <w:rsid w:val="002800B9"/>
    <w:rsid w:val="002804DC"/>
    <w:rsid w:val="0028051A"/>
    <w:rsid w:val="00280DA4"/>
    <w:rsid w:val="0028130F"/>
    <w:rsid w:val="002815A9"/>
    <w:rsid w:val="002817D6"/>
    <w:rsid w:val="00281929"/>
    <w:rsid w:val="0028195A"/>
    <w:rsid w:val="00281DD4"/>
    <w:rsid w:val="002822D9"/>
    <w:rsid w:val="00282370"/>
    <w:rsid w:val="002829C8"/>
    <w:rsid w:val="0028348C"/>
    <w:rsid w:val="00283515"/>
    <w:rsid w:val="00283808"/>
    <w:rsid w:val="00283931"/>
    <w:rsid w:val="002839FD"/>
    <w:rsid w:val="00284059"/>
    <w:rsid w:val="0028436C"/>
    <w:rsid w:val="002843E2"/>
    <w:rsid w:val="0028459C"/>
    <w:rsid w:val="002849E3"/>
    <w:rsid w:val="00284C59"/>
    <w:rsid w:val="00284CE0"/>
    <w:rsid w:val="00284DDE"/>
    <w:rsid w:val="00284EC3"/>
    <w:rsid w:val="00285064"/>
    <w:rsid w:val="002854D5"/>
    <w:rsid w:val="00285774"/>
    <w:rsid w:val="00285EAC"/>
    <w:rsid w:val="0028604D"/>
    <w:rsid w:val="002860B6"/>
    <w:rsid w:val="00286C59"/>
    <w:rsid w:val="0028736A"/>
    <w:rsid w:val="002873A7"/>
    <w:rsid w:val="00287506"/>
    <w:rsid w:val="00287591"/>
    <w:rsid w:val="00287DF3"/>
    <w:rsid w:val="00290387"/>
    <w:rsid w:val="002907E0"/>
    <w:rsid w:val="00290AC8"/>
    <w:rsid w:val="00290B60"/>
    <w:rsid w:val="00290BF4"/>
    <w:rsid w:val="00290E48"/>
    <w:rsid w:val="00291187"/>
    <w:rsid w:val="00291C9D"/>
    <w:rsid w:val="00292866"/>
    <w:rsid w:val="00292AA2"/>
    <w:rsid w:val="00292D5A"/>
    <w:rsid w:val="00293711"/>
    <w:rsid w:val="0029391B"/>
    <w:rsid w:val="00293A07"/>
    <w:rsid w:val="00293BB2"/>
    <w:rsid w:val="00293DE2"/>
    <w:rsid w:val="00294760"/>
    <w:rsid w:val="00294979"/>
    <w:rsid w:val="002949E1"/>
    <w:rsid w:val="00294AFC"/>
    <w:rsid w:val="00294BBD"/>
    <w:rsid w:val="00294C70"/>
    <w:rsid w:val="00294CDE"/>
    <w:rsid w:val="002956F7"/>
    <w:rsid w:val="0029589D"/>
    <w:rsid w:val="002958AA"/>
    <w:rsid w:val="00295951"/>
    <w:rsid w:val="00295DA4"/>
    <w:rsid w:val="00295FE6"/>
    <w:rsid w:val="00296708"/>
    <w:rsid w:val="00296DC8"/>
    <w:rsid w:val="00297079"/>
    <w:rsid w:val="002971E1"/>
    <w:rsid w:val="002A0672"/>
    <w:rsid w:val="002A068D"/>
    <w:rsid w:val="002A0E47"/>
    <w:rsid w:val="002A17B8"/>
    <w:rsid w:val="002A18C6"/>
    <w:rsid w:val="002A19B9"/>
    <w:rsid w:val="002A1C05"/>
    <w:rsid w:val="002A1DC6"/>
    <w:rsid w:val="002A2517"/>
    <w:rsid w:val="002A2A6D"/>
    <w:rsid w:val="002A2E07"/>
    <w:rsid w:val="002A33DD"/>
    <w:rsid w:val="002A39DB"/>
    <w:rsid w:val="002A3A3D"/>
    <w:rsid w:val="002A3A4F"/>
    <w:rsid w:val="002A43CA"/>
    <w:rsid w:val="002A443C"/>
    <w:rsid w:val="002A4AD9"/>
    <w:rsid w:val="002A4BA8"/>
    <w:rsid w:val="002A51D7"/>
    <w:rsid w:val="002A5232"/>
    <w:rsid w:val="002A574B"/>
    <w:rsid w:val="002A5819"/>
    <w:rsid w:val="002A5ADE"/>
    <w:rsid w:val="002A5E21"/>
    <w:rsid w:val="002A6017"/>
    <w:rsid w:val="002A6112"/>
    <w:rsid w:val="002A6591"/>
    <w:rsid w:val="002A665C"/>
    <w:rsid w:val="002A6752"/>
    <w:rsid w:val="002A70CB"/>
    <w:rsid w:val="002A7592"/>
    <w:rsid w:val="002A76AA"/>
    <w:rsid w:val="002A78B0"/>
    <w:rsid w:val="002B0234"/>
    <w:rsid w:val="002B02AE"/>
    <w:rsid w:val="002B05AB"/>
    <w:rsid w:val="002B08D0"/>
    <w:rsid w:val="002B11D2"/>
    <w:rsid w:val="002B1423"/>
    <w:rsid w:val="002B14E9"/>
    <w:rsid w:val="002B1682"/>
    <w:rsid w:val="002B1B63"/>
    <w:rsid w:val="002B1BDC"/>
    <w:rsid w:val="002B1F63"/>
    <w:rsid w:val="002B2107"/>
    <w:rsid w:val="002B24AF"/>
    <w:rsid w:val="002B2712"/>
    <w:rsid w:val="002B2AC6"/>
    <w:rsid w:val="002B2AF4"/>
    <w:rsid w:val="002B2B79"/>
    <w:rsid w:val="002B2F6B"/>
    <w:rsid w:val="002B3164"/>
    <w:rsid w:val="002B35A3"/>
    <w:rsid w:val="002B38D2"/>
    <w:rsid w:val="002B3A2E"/>
    <w:rsid w:val="002B43D5"/>
    <w:rsid w:val="002B49E3"/>
    <w:rsid w:val="002B4C12"/>
    <w:rsid w:val="002B4DC3"/>
    <w:rsid w:val="002B4F89"/>
    <w:rsid w:val="002B539C"/>
    <w:rsid w:val="002B53D3"/>
    <w:rsid w:val="002B54DF"/>
    <w:rsid w:val="002B5A5C"/>
    <w:rsid w:val="002B5E6C"/>
    <w:rsid w:val="002B5F01"/>
    <w:rsid w:val="002B6283"/>
    <w:rsid w:val="002B6507"/>
    <w:rsid w:val="002B6AC3"/>
    <w:rsid w:val="002B7C0A"/>
    <w:rsid w:val="002B7C36"/>
    <w:rsid w:val="002B7FB1"/>
    <w:rsid w:val="002C00BF"/>
    <w:rsid w:val="002C02C6"/>
    <w:rsid w:val="002C06FB"/>
    <w:rsid w:val="002C07A1"/>
    <w:rsid w:val="002C0B65"/>
    <w:rsid w:val="002C0E72"/>
    <w:rsid w:val="002C0F39"/>
    <w:rsid w:val="002C11B5"/>
    <w:rsid w:val="002C1389"/>
    <w:rsid w:val="002C15D8"/>
    <w:rsid w:val="002C1F0E"/>
    <w:rsid w:val="002C22F5"/>
    <w:rsid w:val="002C24E2"/>
    <w:rsid w:val="002C2685"/>
    <w:rsid w:val="002C268C"/>
    <w:rsid w:val="002C2C3E"/>
    <w:rsid w:val="002C2D8F"/>
    <w:rsid w:val="002C3772"/>
    <w:rsid w:val="002C3939"/>
    <w:rsid w:val="002C39DA"/>
    <w:rsid w:val="002C3A1C"/>
    <w:rsid w:val="002C45AC"/>
    <w:rsid w:val="002C4796"/>
    <w:rsid w:val="002C56B9"/>
    <w:rsid w:val="002C61D1"/>
    <w:rsid w:val="002C72D3"/>
    <w:rsid w:val="002C7717"/>
    <w:rsid w:val="002D06C9"/>
    <w:rsid w:val="002D07CB"/>
    <w:rsid w:val="002D0932"/>
    <w:rsid w:val="002D121F"/>
    <w:rsid w:val="002D13ED"/>
    <w:rsid w:val="002D14AF"/>
    <w:rsid w:val="002D15B3"/>
    <w:rsid w:val="002D1A29"/>
    <w:rsid w:val="002D2027"/>
    <w:rsid w:val="002D2099"/>
    <w:rsid w:val="002D21A6"/>
    <w:rsid w:val="002D2373"/>
    <w:rsid w:val="002D2566"/>
    <w:rsid w:val="002D31AC"/>
    <w:rsid w:val="002D3836"/>
    <w:rsid w:val="002D48BC"/>
    <w:rsid w:val="002D5987"/>
    <w:rsid w:val="002D5B38"/>
    <w:rsid w:val="002D5D97"/>
    <w:rsid w:val="002D5DCA"/>
    <w:rsid w:val="002D5DD9"/>
    <w:rsid w:val="002D64CC"/>
    <w:rsid w:val="002D6884"/>
    <w:rsid w:val="002D6E98"/>
    <w:rsid w:val="002D6EF8"/>
    <w:rsid w:val="002D727B"/>
    <w:rsid w:val="002D786E"/>
    <w:rsid w:val="002D7CD3"/>
    <w:rsid w:val="002D7D51"/>
    <w:rsid w:val="002E029D"/>
    <w:rsid w:val="002E0339"/>
    <w:rsid w:val="002E07B4"/>
    <w:rsid w:val="002E0BD2"/>
    <w:rsid w:val="002E2258"/>
    <w:rsid w:val="002E2ACB"/>
    <w:rsid w:val="002E2B82"/>
    <w:rsid w:val="002E2C6B"/>
    <w:rsid w:val="002E2C9B"/>
    <w:rsid w:val="002E2CFE"/>
    <w:rsid w:val="002E2F98"/>
    <w:rsid w:val="002E3267"/>
    <w:rsid w:val="002E32F7"/>
    <w:rsid w:val="002E3982"/>
    <w:rsid w:val="002E3A13"/>
    <w:rsid w:val="002E3C7F"/>
    <w:rsid w:val="002E3CDF"/>
    <w:rsid w:val="002E3DA0"/>
    <w:rsid w:val="002E44D8"/>
    <w:rsid w:val="002E4A84"/>
    <w:rsid w:val="002E4CFB"/>
    <w:rsid w:val="002E4F61"/>
    <w:rsid w:val="002E4F78"/>
    <w:rsid w:val="002E5257"/>
    <w:rsid w:val="002E52F6"/>
    <w:rsid w:val="002E57AE"/>
    <w:rsid w:val="002E585E"/>
    <w:rsid w:val="002E5895"/>
    <w:rsid w:val="002E58CC"/>
    <w:rsid w:val="002E5B02"/>
    <w:rsid w:val="002E5E1C"/>
    <w:rsid w:val="002E5FE7"/>
    <w:rsid w:val="002E6205"/>
    <w:rsid w:val="002E6473"/>
    <w:rsid w:val="002E65E5"/>
    <w:rsid w:val="002E6D9D"/>
    <w:rsid w:val="002E6E97"/>
    <w:rsid w:val="002E7009"/>
    <w:rsid w:val="002E7368"/>
    <w:rsid w:val="002E75F9"/>
    <w:rsid w:val="002E79C3"/>
    <w:rsid w:val="002E7CBD"/>
    <w:rsid w:val="002F01EA"/>
    <w:rsid w:val="002F022A"/>
    <w:rsid w:val="002F03F0"/>
    <w:rsid w:val="002F0B07"/>
    <w:rsid w:val="002F0D26"/>
    <w:rsid w:val="002F10E4"/>
    <w:rsid w:val="002F1112"/>
    <w:rsid w:val="002F20C6"/>
    <w:rsid w:val="002F20FF"/>
    <w:rsid w:val="002F244A"/>
    <w:rsid w:val="002F2785"/>
    <w:rsid w:val="002F2C81"/>
    <w:rsid w:val="002F2D01"/>
    <w:rsid w:val="002F2EA5"/>
    <w:rsid w:val="002F2EE3"/>
    <w:rsid w:val="002F2F65"/>
    <w:rsid w:val="002F3572"/>
    <w:rsid w:val="002F3B5B"/>
    <w:rsid w:val="002F3DC9"/>
    <w:rsid w:val="002F3DF9"/>
    <w:rsid w:val="002F405E"/>
    <w:rsid w:val="002F4125"/>
    <w:rsid w:val="002F444D"/>
    <w:rsid w:val="002F44C4"/>
    <w:rsid w:val="002F470A"/>
    <w:rsid w:val="002F56B9"/>
    <w:rsid w:val="002F5C1A"/>
    <w:rsid w:val="002F666D"/>
    <w:rsid w:val="002F6894"/>
    <w:rsid w:val="002F69A4"/>
    <w:rsid w:val="002F69FB"/>
    <w:rsid w:val="002F6AD7"/>
    <w:rsid w:val="002F6FAB"/>
    <w:rsid w:val="002F7430"/>
    <w:rsid w:val="002F7AE0"/>
    <w:rsid w:val="00300338"/>
    <w:rsid w:val="0030035B"/>
    <w:rsid w:val="00300C21"/>
    <w:rsid w:val="00300D6B"/>
    <w:rsid w:val="003011D4"/>
    <w:rsid w:val="00301357"/>
    <w:rsid w:val="0030176E"/>
    <w:rsid w:val="00301B9E"/>
    <w:rsid w:val="003022F6"/>
    <w:rsid w:val="0030250F"/>
    <w:rsid w:val="00302756"/>
    <w:rsid w:val="00302899"/>
    <w:rsid w:val="00302BD8"/>
    <w:rsid w:val="00302EA9"/>
    <w:rsid w:val="003032D5"/>
    <w:rsid w:val="00303D8F"/>
    <w:rsid w:val="00304060"/>
    <w:rsid w:val="00304161"/>
    <w:rsid w:val="00304722"/>
    <w:rsid w:val="00304FB7"/>
    <w:rsid w:val="003053DA"/>
    <w:rsid w:val="00305423"/>
    <w:rsid w:val="00305B74"/>
    <w:rsid w:val="00305C72"/>
    <w:rsid w:val="00305CF8"/>
    <w:rsid w:val="00306032"/>
    <w:rsid w:val="003062C6"/>
    <w:rsid w:val="00306666"/>
    <w:rsid w:val="00306EE2"/>
    <w:rsid w:val="00307356"/>
    <w:rsid w:val="003076F1"/>
    <w:rsid w:val="00307E82"/>
    <w:rsid w:val="00307E87"/>
    <w:rsid w:val="003100EE"/>
    <w:rsid w:val="0031013C"/>
    <w:rsid w:val="003101FF"/>
    <w:rsid w:val="00310340"/>
    <w:rsid w:val="0031069C"/>
    <w:rsid w:val="003106D9"/>
    <w:rsid w:val="0031098A"/>
    <w:rsid w:val="00310A01"/>
    <w:rsid w:val="00310D33"/>
    <w:rsid w:val="00310F6F"/>
    <w:rsid w:val="00310FAB"/>
    <w:rsid w:val="00311490"/>
    <w:rsid w:val="00311842"/>
    <w:rsid w:val="00311B31"/>
    <w:rsid w:val="00311F7A"/>
    <w:rsid w:val="00312171"/>
    <w:rsid w:val="00312727"/>
    <w:rsid w:val="0031273B"/>
    <w:rsid w:val="003128A3"/>
    <w:rsid w:val="00312973"/>
    <w:rsid w:val="00312B48"/>
    <w:rsid w:val="00312BE6"/>
    <w:rsid w:val="00312E86"/>
    <w:rsid w:val="00313C51"/>
    <w:rsid w:val="00314371"/>
    <w:rsid w:val="00314388"/>
    <w:rsid w:val="00314625"/>
    <w:rsid w:val="00314640"/>
    <w:rsid w:val="0031470F"/>
    <w:rsid w:val="00314AC4"/>
    <w:rsid w:val="00314ACC"/>
    <w:rsid w:val="00314BC3"/>
    <w:rsid w:val="00315A15"/>
    <w:rsid w:val="00315C84"/>
    <w:rsid w:val="003160EC"/>
    <w:rsid w:val="003162F2"/>
    <w:rsid w:val="003169E3"/>
    <w:rsid w:val="00316E3B"/>
    <w:rsid w:val="003172B7"/>
    <w:rsid w:val="003172FF"/>
    <w:rsid w:val="003177C0"/>
    <w:rsid w:val="00317F98"/>
    <w:rsid w:val="00320A02"/>
    <w:rsid w:val="00320E1F"/>
    <w:rsid w:val="00321DBE"/>
    <w:rsid w:val="00321E2E"/>
    <w:rsid w:val="00321FB8"/>
    <w:rsid w:val="00322F6A"/>
    <w:rsid w:val="003232AD"/>
    <w:rsid w:val="003236D5"/>
    <w:rsid w:val="003236D6"/>
    <w:rsid w:val="00323E7E"/>
    <w:rsid w:val="003240F8"/>
    <w:rsid w:val="003245A2"/>
    <w:rsid w:val="00324609"/>
    <w:rsid w:val="003248BC"/>
    <w:rsid w:val="003248FE"/>
    <w:rsid w:val="003249C5"/>
    <w:rsid w:val="00324D8F"/>
    <w:rsid w:val="003251E1"/>
    <w:rsid w:val="0032595B"/>
    <w:rsid w:val="00325FA1"/>
    <w:rsid w:val="0032619C"/>
    <w:rsid w:val="00326708"/>
    <w:rsid w:val="0032695A"/>
    <w:rsid w:val="003269D8"/>
    <w:rsid w:val="00326D3E"/>
    <w:rsid w:val="00326EBF"/>
    <w:rsid w:val="00327289"/>
    <w:rsid w:val="00327A42"/>
    <w:rsid w:val="00327C46"/>
    <w:rsid w:val="00330B1E"/>
    <w:rsid w:val="003312FE"/>
    <w:rsid w:val="00331314"/>
    <w:rsid w:val="0033182B"/>
    <w:rsid w:val="00331890"/>
    <w:rsid w:val="00331BFB"/>
    <w:rsid w:val="0033272E"/>
    <w:rsid w:val="00332733"/>
    <w:rsid w:val="003327C3"/>
    <w:rsid w:val="00333259"/>
    <w:rsid w:val="00333267"/>
    <w:rsid w:val="003333D8"/>
    <w:rsid w:val="00333921"/>
    <w:rsid w:val="00333B42"/>
    <w:rsid w:val="00333FF0"/>
    <w:rsid w:val="00334072"/>
    <w:rsid w:val="003343D5"/>
    <w:rsid w:val="00334ECB"/>
    <w:rsid w:val="0033509E"/>
    <w:rsid w:val="003351B0"/>
    <w:rsid w:val="00335240"/>
    <w:rsid w:val="003352A8"/>
    <w:rsid w:val="00335E46"/>
    <w:rsid w:val="003368A4"/>
    <w:rsid w:val="0033697D"/>
    <w:rsid w:val="00336B6A"/>
    <w:rsid w:val="003373A9"/>
    <w:rsid w:val="003376B4"/>
    <w:rsid w:val="00337AA6"/>
    <w:rsid w:val="00337C75"/>
    <w:rsid w:val="00337E22"/>
    <w:rsid w:val="00337E37"/>
    <w:rsid w:val="003400E6"/>
    <w:rsid w:val="00341019"/>
    <w:rsid w:val="00341096"/>
    <w:rsid w:val="00341141"/>
    <w:rsid w:val="003419D9"/>
    <w:rsid w:val="00341BE3"/>
    <w:rsid w:val="0034230E"/>
    <w:rsid w:val="0034268C"/>
    <w:rsid w:val="003427FD"/>
    <w:rsid w:val="00342AF6"/>
    <w:rsid w:val="00343497"/>
    <w:rsid w:val="003434B7"/>
    <w:rsid w:val="0034365A"/>
    <w:rsid w:val="00344B3B"/>
    <w:rsid w:val="003453EE"/>
    <w:rsid w:val="00345A1C"/>
    <w:rsid w:val="00346974"/>
    <w:rsid w:val="00346D06"/>
    <w:rsid w:val="00346DD0"/>
    <w:rsid w:val="00346F94"/>
    <w:rsid w:val="0034783B"/>
    <w:rsid w:val="00347897"/>
    <w:rsid w:val="00347A37"/>
    <w:rsid w:val="00347E46"/>
    <w:rsid w:val="00350192"/>
    <w:rsid w:val="003503A5"/>
    <w:rsid w:val="00350AE8"/>
    <w:rsid w:val="00350D36"/>
    <w:rsid w:val="00350EC2"/>
    <w:rsid w:val="00350F31"/>
    <w:rsid w:val="00350F5D"/>
    <w:rsid w:val="00351933"/>
    <w:rsid w:val="00351F5F"/>
    <w:rsid w:val="0035278E"/>
    <w:rsid w:val="0035294C"/>
    <w:rsid w:val="00353312"/>
    <w:rsid w:val="00353508"/>
    <w:rsid w:val="003535B5"/>
    <w:rsid w:val="0035371F"/>
    <w:rsid w:val="00353881"/>
    <w:rsid w:val="00353B9F"/>
    <w:rsid w:val="00353DEE"/>
    <w:rsid w:val="00354572"/>
    <w:rsid w:val="00354978"/>
    <w:rsid w:val="00354C9E"/>
    <w:rsid w:val="00354F90"/>
    <w:rsid w:val="003551AD"/>
    <w:rsid w:val="003551D7"/>
    <w:rsid w:val="0035531B"/>
    <w:rsid w:val="00355906"/>
    <w:rsid w:val="003559B7"/>
    <w:rsid w:val="0035607B"/>
    <w:rsid w:val="00356252"/>
    <w:rsid w:val="003562BE"/>
    <w:rsid w:val="00356342"/>
    <w:rsid w:val="0035754A"/>
    <w:rsid w:val="003575B2"/>
    <w:rsid w:val="003577CF"/>
    <w:rsid w:val="00357A53"/>
    <w:rsid w:val="00357DB5"/>
    <w:rsid w:val="00357E55"/>
    <w:rsid w:val="003600AD"/>
    <w:rsid w:val="003603BF"/>
    <w:rsid w:val="00360928"/>
    <w:rsid w:val="00361363"/>
    <w:rsid w:val="00361DF6"/>
    <w:rsid w:val="0036200B"/>
    <w:rsid w:val="0036203C"/>
    <w:rsid w:val="00362663"/>
    <w:rsid w:val="00362FB8"/>
    <w:rsid w:val="00362FCA"/>
    <w:rsid w:val="003634D0"/>
    <w:rsid w:val="00364E4E"/>
    <w:rsid w:val="00364F04"/>
    <w:rsid w:val="00364F91"/>
    <w:rsid w:val="003650F1"/>
    <w:rsid w:val="0036539E"/>
    <w:rsid w:val="0036577B"/>
    <w:rsid w:val="00365E26"/>
    <w:rsid w:val="00366045"/>
    <w:rsid w:val="00366063"/>
    <w:rsid w:val="003663BC"/>
    <w:rsid w:val="003664CF"/>
    <w:rsid w:val="00366547"/>
    <w:rsid w:val="00366710"/>
    <w:rsid w:val="003668F0"/>
    <w:rsid w:val="00366923"/>
    <w:rsid w:val="00366E81"/>
    <w:rsid w:val="00366FB9"/>
    <w:rsid w:val="003674D9"/>
    <w:rsid w:val="0036791F"/>
    <w:rsid w:val="00367989"/>
    <w:rsid w:val="00367EFA"/>
    <w:rsid w:val="00367F90"/>
    <w:rsid w:val="003703A4"/>
    <w:rsid w:val="003703BB"/>
    <w:rsid w:val="00370445"/>
    <w:rsid w:val="00370624"/>
    <w:rsid w:val="0037069F"/>
    <w:rsid w:val="00371B47"/>
    <w:rsid w:val="003722FB"/>
    <w:rsid w:val="003723BE"/>
    <w:rsid w:val="00372728"/>
    <w:rsid w:val="003728F0"/>
    <w:rsid w:val="00372A1F"/>
    <w:rsid w:val="0037312E"/>
    <w:rsid w:val="003731A8"/>
    <w:rsid w:val="00373304"/>
    <w:rsid w:val="003734EB"/>
    <w:rsid w:val="003736A4"/>
    <w:rsid w:val="00373811"/>
    <w:rsid w:val="00374182"/>
    <w:rsid w:val="003744BD"/>
    <w:rsid w:val="003746E3"/>
    <w:rsid w:val="00374B0B"/>
    <w:rsid w:val="00374BEC"/>
    <w:rsid w:val="0037526B"/>
    <w:rsid w:val="003753CE"/>
    <w:rsid w:val="00375871"/>
    <w:rsid w:val="00375A9D"/>
    <w:rsid w:val="003767DA"/>
    <w:rsid w:val="00377253"/>
    <w:rsid w:val="00377602"/>
    <w:rsid w:val="00377E67"/>
    <w:rsid w:val="00380A31"/>
    <w:rsid w:val="00380B05"/>
    <w:rsid w:val="00380E2B"/>
    <w:rsid w:val="00381139"/>
    <w:rsid w:val="0038116E"/>
    <w:rsid w:val="00381281"/>
    <w:rsid w:val="003818A7"/>
    <w:rsid w:val="00381A07"/>
    <w:rsid w:val="0038260F"/>
    <w:rsid w:val="003828DC"/>
    <w:rsid w:val="003829D5"/>
    <w:rsid w:val="00382F29"/>
    <w:rsid w:val="00383857"/>
    <w:rsid w:val="00383FB2"/>
    <w:rsid w:val="003844EE"/>
    <w:rsid w:val="003849A8"/>
    <w:rsid w:val="00384B17"/>
    <w:rsid w:val="00384BC7"/>
    <w:rsid w:val="00384EF7"/>
    <w:rsid w:val="0038515E"/>
    <w:rsid w:val="003855C8"/>
    <w:rsid w:val="003859B8"/>
    <w:rsid w:val="00385F37"/>
    <w:rsid w:val="003861EF"/>
    <w:rsid w:val="0038635C"/>
    <w:rsid w:val="00386842"/>
    <w:rsid w:val="003869F8"/>
    <w:rsid w:val="00386B74"/>
    <w:rsid w:val="00386DEF"/>
    <w:rsid w:val="0039021C"/>
    <w:rsid w:val="0039026A"/>
    <w:rsid w:val="0039067C"/>
    <w:rsid w:val="0039081F"/>
    <w:rsid w:val="00390E66"/>
    <w:rsid w:val="003915E4"/>
    <w:rsid w:val="003916FB"/>
    <w:rsid w:val="003917C4"/>
    <w:rsid w:val="00391F96"/>
    <w:rsid w:val="00392256"/>
    <w:rsid w:val="003922FB"/>
    <w:rsid w:val="00392DD7"/>
    <w:rsid w:val="00392F65"/>
    <w:rsid w:val="00392FD8"/>
    <w:rsid w:val="0039301D"/>
    <w:rsid w:val="0039353D"/>
    <w:rsid w:val="003935C9"/>
    <w:rsid w:val="00393F83"/>
    <w:rsid w:val="00394E75"/>
    <w:rsid w:val="00394F3A"/>
    <w:rsid w:val="003953B1"/>
    <w:rsid w:val="0039562E"/>
    <w:rsid w:val="00395BFE"/>
    <w:rsid w:val="00395E39"/>
    <w:rsid w:val="00396112"/>
    <w:rsid w:val="0039667B"/>
    <w:rsid w:val="00397280"/>
    <w:rsid w:val="003973D8"/>
    <w:rsid w:val="00397491"/>
    <w:rsid w:val="003975E1"/>
    <w:rsid w:val="0039780D"/>
    <w:rsid w:val="00397A84"/>
    <w:rsid w:val="00397AEA"/>
    <w:rsid w:val="003A0472"/>
    <w:rsid w:val="003A0855"/>
    <w:rsid w:val="003A0AB9"/>
    <w:rsid w:val="003A0D00"/>
    <w:rsid w:val="003A14DA"/>
    <w:rsid w:val="003A1823"/>
    <w:rsid w:val="003A1B0F"/>
    <w:rsid w:val="003A1D3F"/>
    <w:rsid w:val="003A23D9"/>
    <w:rsid w:val="003A2A0B"/>
    <w:rsid w:val="003A2C7C"/>
    <w:rsid w:val="003A377C"/>
    <w:rsid w:val="003A3B9F"/>
    <w:rsid w:val="003A3C3A"/>
    <w:rsid w:val="003A3D76"/>
    <w:rsid w:val="003A3ED6"/>
    <w:rsid w:val="003A3F35"/>
    <w:rsid w:val="003A4078"/>
    <w:rsid w:val="003A4255"/>
    <w:rsid w:val="003A478D"/>
    <w:rsid w:val="003A4AC6"/>
    <w:rsid w:val="003A4FD9"/>
    <w:rsid w:val="003A56A9"/>
    <w:rsid w:val="003A620C"/>
    <w:rsid w:val="003A6E23"/>
    <w:rsid w:val="003A7408"/>
    <w:rsid w:val="003A742E"/>
    <w:rsid w:val="003A7834"/>
    <w:rsid w:val="003A7883"/>
    <w:rsid w:val="003A7B46"/>
    <w:rsid w:val="003A7E1D"/>
    <w:rsid w:val="003A7FB4"/>
    <w:rsid w:val="003B0259"/>
    <w:rsid w:val="003B0266"/>
    <w:rsid w:val="003B054B"/>
    <w:rsid w:val="003B0AC0"/>
    <w:rsid w:val="003B0B78"/>
    <w:rsid w:val="003B0D99"/>
    <w:rsid w:val="003B1825"/>
    <w:rsid w:val="003B1A2B"/>
    <w:rsid w:val="003B1A60"/>
    <w:rsid w:val="003B1A66"/>
    <w:rsid w:val="003B2265"/>
    <w:rsid w:val="003B22F4"/>
    <w:rsid w:val="003B2850"/>
    <w:rsid w:val="003B323C"/>
    <w:rsid w:val="003B328E"/>
    <w:rsid w:val="003B342B"/>
    <w:rsid w:val="003B347C"/>
    <w:rsid w:val="003B34CF"/>
    <w:rsid w:val="003B398A"/>
    <w:rsid w:val="003B418C"/>
    <w:rsid w:val="003B4350"/>
    <w:rsid w:val="003B4A10"/>
    <w:rsid w:val="003B523D"/>
    <w:rsid w:val="003B5B7E"/>
    <w:rsid w:val="003B5B87"/>
    <w:rsid w:val="003B5C27"/>
    <w:rsid w:val="003B5D38"/>
    <w:rsid w:val="003B5D41"/>
    <w:rsid w:val="003B5DB9"/>
    <w:rsid w:val="003B61B5"/>
    <w:rsid w:val="003B6A0E"/>
    <w:rsid w:val="003B7182"/>
    <w:rsid w:val="003B732D"/>
    <w:rsid w:val="003B7402"/>
    <w:rsid w:val="003B76B9"/>
    <w:rsid w:val="003C064A"/>
    <w:rsid w:val="003C07D3"/>
    <w:rsid w:val="003C0DEB"/>
    <w:rsid w:val="003C0E3D"/>
    <w:rsid w:val="003C1968"/>
    <w:rsid w:val="003C1B7B"/>
    <w:rsid w:val="003C1D19"/>
    <w:rsid w:val="003C2364"/>
    <w:rsid w:val="003C2399"/>
    <w:rsid w:val="003C254F"/>
    <w:rsid w:val="003C33B3"/>
    <w:rsid w:val="003C39B2"/>
    <w:rsid w:val="003C3C49"/>
    <w:rsid w:val="003C4167"/>
    <w:rsid w:val="003C4421"/>
    <w:rsid w:val="003C47C9"/>
    <w:rsid w:val="003C4CDC"/>
    <w:rsid w:val="003C5929"/>
    <w:rsid w:val="003C5CFA"/>
    <w:rsid w:val="003C5D8F"/>
    <w:rsid w:val="003C60A0"/>
    <w:rsid w:val="003C6250"/>
    <w:rsid w:val="003C655C"/>
    <w:rsid w:val="003C7D2C"/>
    <w:rsid w:val="003D007B"/>
    <w:rsid w:val="003D027B"/>
    <w:rsid w:val="003D0443"/>
    <w:rsid w:val="003D0486"/>
    <w:rsid w:val="003D0B1D"/>
    <w:rsid w:val="003D0BE0"/>
    <w:rsid w:val="003D0E1D"/>
    <w:rsid w:val="003D1484"/>
    <w:rsid w:val="003D16AE"/>
    <w:rsid w:val="003D1C93"/>
    <w:rsid w:val="003D2178"/>
    <w:rsid w:val="003D2E1B"/>
    <w:rsid w:val="003D2F09"/>
    <w:rsid w:val="003D3413"/>
    <w:rsid w:val="003D3755"/>
    <w:rsid w:val="003D3D9D"/>
    <w:rsid w:val="003D3EC6"/>
    <w:rsid w:val="003D46F9"/>
    <w:rsid w:val="003D582C"/>
    <w:rsid w:val="003D5F5D"/>
    <w:rsid w:val="003D624F"/>
    <w:rsid w:val="003D6A87"/>
    <w:rsid w:val="003D6AB6"/>
    <w:rsid w:val="003D6C85"/>
    <w:rsid w:val="003D6E2F"/>
    <w:rsid w:val="003D6F51"/>
    <w:rsid w:val="003D7045"/>
    <w:rsid w:val="003D790F"/>
    <w:rsid w:val="003D7A88"/>
    <w:rsid w:val="003D7CAD"/>
    <w:rsid w:val="003D7D87"/>
    <w:rsid w:val="003D7FA5"/>
    <w:rsid w:val="003E0035"/>
    <w:rsid w:val="003E01FD"/>
    <w:rsid w:val="003E093E"/>
    <w:rsid w:val="003E0A3E"/>
    <w:rsid w:val="003E0D54"/>
    <w:rsid w:val="003E13B7"/>
    <w:rsid w:val="003E15C8"/>
    <w:rsid w:val="003E1B16"/>
    <w:rsid w:val="003E1F0D"/>
    <w:rsid w:val="003E20BC"/>
    <w:rsid w:val="003E2173"/>
    <w:rsid w:val="003E27AB"/>
    <w:rsid w:val="003E2A63"/>
    <w:rsid w:val="003E2EDB"/>
    <w:rsid w:val="003E2FFB"/>
    <w:rsid w:val="003E319D"/>
    <w:rsid w:val="003E3EA9"/>
    <w:rsid w:val="003E3F93"/>
    <w:rsid w:val="003E3F94"/>
    <w:rsid w:val="003E4312"/>
    <w:rsid w:val="003E46AC"/>
    <w:rsid w:val="003E4A37"/>
    <w:rsid w:val="003E4B26"/>
    <w:rsid w:val="003E4C0D"/>
    <w:rsid w:val="003E4DF7"/>
    <w:rsid w:val="003E503D"/>
    <w:rsid w:val="003E50B1"/>
    <w:rsid w:val="003E5658"/>
    <w:rsid w:val="003E5BB6"/>
    <w:rsid w:val="003E5FE7"/>
    <w:rsid w:val="003E651F"/>
    <w:rsid w:val="003E66AC"/>
    <w:rsid w:val="003E68DB"/>
    <w:rsid w:val="003E6C72"/>
    <w:rsid w:val="003E6FE6"/>
    <w:rsid w:val="003E7403"/>
    <w:rsid w:val="003E74A2"/>
    <w:rsid w:val="003E7644"/>
    <w:rsid w:val="003E7ABF"/>
    <w:rsid w:val="003E7E62"/>
    <w:rsid w:val="003F0298"/>
    <w:rsid w:val="003F0A4E"/>
    <w:rsid w:val="003F132F"/>
    <w:rsid w:val="003F19C5"/>
    <w:rsid w:val="003F1BA2"/>
    <w:rsid w:val="003F1D64"/>
    <w:rsid w:val="003F1D8E"/>
    <w:rsid w:val="003F213B"/>
    <w:rsid w:val="003F21D0"/>
    <w:rsid w:val="003F267B"/>
    <w:rsid w:val="003F2843"/>
    <w:rsid w:val="003F2DB7"/>
    <w:rsid w:val="003F37E7"/>
    <w:rsid w:val="003F39B1"/>
    <w:rsid w:val="003F3A40"/>
    <w:rsid w:val="003F3B33"/>
    <w:rsid w:val="003F4055"/>
    <w:rsid w:val="003F4930"/>
    <w:rsid w:val="003F4B47"/>
    <w:rsid w:val="003F50C6"/>
    <w:rsid w:val="003F579D"/>
    <w:rsid w:val="003F58F8"/>
    <w:rsid w:val="003F5A4C"/>
    <w:rsid w:val="003F5C74"/>
    <w:rsid w:val="003F5D3D"/>
    <w:rsid w:val="003F5D59"/>
    <w:rsid w:val="003F6129"/>
    <w:rsid w:val="003F618D"/>
    <w:rsid w:val="003F69E4"/>
    <w:rsid w:val="003F6CC5"/>
    <w:rsid w:val="003F6ED4"/>
    <w:rsid w:val="003F7067"/>
    <w:rsid w:val="003F72C5"/>
    <w:rsid w:val="003F76B6"/>
    <w:rsid w:val="003F7A6B"/>
    <w:rsid w:val="003F7A97"/>
    <w:rsid w:val="003F7FC2"/>
    <w:rsid w:val="003F7FE3"/>
    <w:rsid w:val="0040033C"/>
    <w:rsid w:val="00400FC0"/>
    <w:rsid w:val="00401175"/>
    <w:rsid w:val="00401889"/>
    <w:rsid w:val="004018A4"/>
    <w:rsid w:val="00401A04"/>
    <w:rsid w:val="00401C3F"/>
    <w:rsid w:val="00401FE1"/>
    <w:rsid w:val="004021BB"/>
    <w:rsid w:val="004022EE"/>
    <w:rsid w:val="004026A5"/>
    <w:rsid w:val="00402D64"/>
    <w:rsid w:val="00403208"/>
    <w:rsid w:val="004033A6"/>
    <w:rsid w:val="004039D9"/>
    <w:rsid w:val="00403C0E"/>
    <w:rsid w:val="0040423B"/>
    <w:rsid w:val="00404A6D"/>
    <w:rsid w:val="00405213"/>
    <w:rsid w:val="00405246"/>
    <w:rsid w:val="00405E99"/>
    <w:rsid w:val="00405EEA"/>
    <w:rsid w:val="004062A6"/>
    <w:rsid w:val="004064E2"/>
    <w:rsid w:val="00406861"/>
    <w:rsid w:val="00406A3B"/>
    <w:rsid w:val="00406F36"/>
    <w:rsid w:val="00407264"/>
    <w:rsid w:val="004074AA"/>
    <w:rsid w:val="00407EA0"/>
    <w:rsid w:val="00410009"/>
    <w:rsid w:val="00410174"/>
    <w:rsid w:val="0041042C"/>
    <w:rsid w:val="004104C3"/>
    <w:rsid w:val="00410B8C"/>
    <w:rsid w:val="00410D37"/>
    <w:rsid w:val="0041117C"/>
    <w:rsid w:val="00411954"/>
    <w:rsid w:val="004119C8"/>
    <w:rsid w:val="00411B61"/>
    <w:rsid w:val="00411F17"/>
    <w:rsid w:val="00412660"/>
    <w:rsid w:val="004126A3"/>
    <w:rsid w:val="004126DB"/>
    <w:rsid w:val="0041284F"/>
    <w:rsid w:val="004129E6"/>
    <w:rsid w:val="00412B2E"/>
    <w:rsid w:val="004138CC"/>
    <w:rsid w:val="0041391D"/>
    <w:rsid w:val="00413CC8"/>
    <w:rsid w:val="00413EC1"/>
    <w:rsid w:val="00414021"/>
    <w:rsid w:val="004147A1"/>
    <w:rsid w:val="00414ACC"/>
    <w:rsid w:val="00414B51"/>
    <w:rsid w:val="00414CF5"/>
    <w:rsid w:val="004158AD"/>
    <w:rsid w:val="004165B6"/>
    <w:rsid w:val="004168F7"/>
    <w:rsid w:val="00416995"/>
    <w:rsid w:val="00416AFD"/>
    <w:rsid w:val="00417739"/>
    <w:rsid w:val="00417915"/>
    <w:rsid w:val="00417B7E"/>
    <w:rsid w:val="00417D99"/>
    <w:rsid w:val="0042003B"/>
    <w:rsid w:val="00420111"/>
    <w:rsid w:val="00420824"/>
    <w:rsid w:val="00420974"/>
    <w:rsid w:val="00420A50"/>
    <w:rsid w:val="00420E20"/>
    <w:rsid w:val="00420FD4"/>
    <w:rsid w:val="00421093"/>
    <w:rsid w:val="004211B5"/>
    <w:rsid w:val="00421475"/>
    <w:rsid w:val="004215A0"/>
    <w:rsid w:val="004215AA"/>
    <w:rsid w:val="00421797"/>
    <w:rsid w:val="00421D3A"/>
    <w:rsid w:val="00422280"/>
    <w:rsid w:val="00422EDD"/>
    <w:rsid w:val="0042367F"/>
    <w:rsid w:val="00423702"/>
    <w:rsid w:val="00423B8E"/>
    <w:rsid w:val="00423D9C"/>
    <w:rsid w:val="00424046"/>
    <w:rsid w:val="0042419E"/>
    <w:rsid w:val="004249FD"/>
    <w:rsid w:val="00424EDA"/>
    <w:rsid w:val="00425563"/>
    <w:rsid w:val="0042558B"/>
    <w:rsid w:val="00425697"/>
    <w:rsid w:val="00425C98"/>
    <w:rsid w:val="00426527"/>
    <w:rsid w:val="004266AD"/>
    <w:rsid w:val="0042670F"/>
    <w:rsid w:val="00426934"/>
    <w:rsid w:val="00430259"/>
    <w:rsid w:val="00430350"/>
    <w:rsid w:val="00430473"/>
    <w:rsid w:val="00430EF1"/>
    <w:rsid w:val="00430F02"/>
    <w:rsid w:val="004310AD"/>
    <w:rsid w:val="0043172B"/>
    <w:rsid w:val="00431CC0"/>
    <w:rsid w:val="00431CC3"/>
    <w:rsid w:val="004323F9"/>
    <w:rsid w:val="004324DC"/>
    <w:rsid w:val="00432BBD"/>
    <w:rsid w:val="00432F8A"/>
    <w:rsid w:val="00432F94"/>
    <w:rsid w:val="00433018"/>
    <w:rsid w:val="00433446"/>
    <w:rsid w:val="00433B97"/>
    <w:rsid w:val="0043406B"/>
    <w:rsid w:val="00435131"/>
    <w:rsid w:val="0043555D"/>
    <w:rsid w:val="0043570F"/>
    <w:rsid w:val="00435FA4"/>
    <w:rsid w:val="0043615C"/>
    <w:rsid w:val="004366A3"/>
    <w:rsid w:val="00436C4E"/>
    <w:rsid w:val="00436C89"/>
    <w:rsid w:val="00436F72"/>
    <w:rsid w:val="00437489"/>
    <w:rsid w:val="00437A77"/>
    <w:rsid w:val="00437D4E"/>
    <w:rsid w:val="00440471"/>
    <w:rsid w:val="00440B6C"/>
    <w:rsid w:val="00440EEE"/>
    <w:rsid w:val="004416D0"/>
    <w:rsid w:val="004418BA"/>
    <w:rsid w:val="00442068"/>
    <w:rsid w:val="004425A0"/>
    <w:rsid w:val="00442A97"/>
    <w:rsid w:val="00443025"/>
    <w:rsid w:val="0044332A"/>
    <w:rsid w:val="00443402"/>
    <w:rsid w:val="00443421"/>
    <w:rsid w:val="00443582"/>
    <w:rsid w:val="0044363B"/>
    <w:rsid w:val="00443D68"/>
    <w:rsid w:val="00443E28"/>
    <w:rsid w:val="00443FD0"/>
    <w:rsid w:val="004441FD"/>
    <w:rsid w:val="00444213"/>
    <w:rsid w:val="004443A3"/>
    <w:rsid w:val="004446B7"/>
    <w:rsid w:val="00444D39"/>
    <w:rsid w:val="00445706"/>
    <w:rsid w:val="00445A8F"/>
    <w:rsid w:val="00445BB6"/>
    <w:rsid w:val="00445D00"/>
    <w:rsid w:val="004462AF"/>
    <w:rsid w:val="00446DE3"/>
    <w:rsid w:val="00446E0D"/>
    <w:rsid w:val="00446F93"/>
    <w:rsid w:val="0044707C"/>
    <w:rsid w:val="00447BE9"/>
    <w:rsid w:val="00450346"/>
    <w:rsid w:val="004505BA"/>
    <w:rsid w:val="00450D63"/>
    <w:rsid w:val="004513C0"/>
    <w:rsid w:val="00451479"/>
    <w:rsid w:val="004516E9"/>
    <w:rsid w:val="00451732"/>
    <w:rsid w:val="00452145"/>
    <w:rsid w:val="00452439"/>
    <w:rsid w:val="00452884"/>
    <w:rsid w:val="00452A6B"/>
    <w:rsid w:val="0045304E"/>
    <w:rsid w:val="0045349E"/>
    <w:rsid w:val="0045450C"/>
    <w:rsid w:val="00454890"/>
    <w:rsid w:val="00454C10"/>
    <w:rsid w:val="00454E5B"/>
    <w:rsid w:val="0045519B"/>
    <w:rsid w:val="00455428"/>
    <w:rsid w:val="00455535"/>
    <w:rsid w:val="0045589B"/>
    <w:rsid w:val="00456F00"/>
    <w:rsid w:val="00456FE1"/>
    <w:rsid w:val="0045710C"/>
    <w:rsid w:val="00457224"/>
    <w:rsid w:val="00457517"/>
    <w:rsid w:val="004575FB"/>
    <w:rsid w:val="0045764E"/>
    <w:rsid w:val="00457871"/>
    <w:rsid w:val="00457D2D"/>
    <w:rsid w:val="00457DE5"/>
    <w:rsid w:val="00460050"/>
    <w:rsid w:val="0046018C"/>
    <w:rsid w:val="004608B3"/>
    <w:rsid w:val="00460A7F"/>
    <w:rsid w:val="00461319"/>
    <w:rsid w:val="0046145D"/>
    <w:rsid w:val="0046153C"/>
    <w:rsid w:val="00461765"/>
    <w:rsid w:val="00461A97"/>
    <w:rsid w:val="00462110"/>
    <w:rsid w:val="0046232E"/>
    <w:rsid w:val="00462591"/>
    <w:rsid w:val="004625B5"/>
    <w:rsid w:val="00462C29"/>
    <w:rsid w:val="00463379"/>
    <w:rsid w:val="0046388B"/>
    <w:rsid w:val="00463A68"/>
    <w:rsid w:val="00463AE4"/>
    <w:rsid w:val="0046405A"/>
    <w:rsid w:val="00464229"/>
    <w:rsid w:val="004642AA"/>
    <w:rsid w:val="004645DD"/>
    <w:rsid w:val="00464714"/>
    <w:rsid w:val="004647D5"/>
    <w:rsid w:val="004649AF"/>
    <w:rsid w:val="0046549D"/>
    <w:rsid w:val="0046592A"/>
    <w:rsid w:val="00465A9D"/>
    <w:rsid w:val="00465CF1"/>
    <w:rsid w:val="00465EB7"/>
    <w:rsid w:val="0046617F"/>
    <w:rsid w:val="0046636F"/>
    <w:rsid w:val="00466371"/>
    <w:rsid w:val="004668AA"/>
    <w:rsid w:val="00467B76"/>
    <w:rsid w:val="0047004A"/>
    <w:rsid w:val="00470AC6"/>
    <w:rsid w:val="00471361"/>
    <w:rsid w:val="00471530"/>
    <w:rsid w:val="004716A9"/>
    <w:rsid w:val="00471728"/>
    <w:rsid w:val="004717AC"/>
    <w:rsid w:val="00471B91"/>
    <w:rsid w:val="004720F4"/>
    <w:rsid w:val="00472115"/>
    <w:rsid w:val="00472273"/>
    <w:rsid w:val="004723DA"/>
    <w:rsid w:val="00472D06"/>
    <w:rsid w:val="0047303A"/>
    <w:rsid w:val="004734AA"/>
    <w:rsid w:val="00473A34"/>
    <w:rsid w:val="00473CA8"/>
    <w:rsid w:val="00473E30"/>
    <w:rsid w:val="0047405A"/>
    <w:rsid w:val="00474ACC"/>
    <w:rsid w:val="0047548D"/>
    <w:rsid w:val="00475545"/>
    <w:rsid w:val="0047566D"/>
    <w:rsid w:val="00475AA6"/>
    <w:rsid w:val="00475D7F"/>
    <w:rsid w:val="00475ECA"/>
    <w:rsid w:val="00476D88"/>
    <w:rsid w:val="00477195"/>
    <w:rsid w:val="00477E68"/>
    <w:rsid w:val="004800D0"/>
    <w:rsid w:val="004801FA"/>
    <w:rsid w:val="004806FD"/>
    <w:rsid w:val="00480A3B"/>
    <w:rsid w:val="00480CAB"/>
    <w:rsid w:val="004813B1"/>
    <w:rsid w:val="00481870"/>
    <w:rsid w:val="004818E6"/>
    <w:rsid w:val="00481951"/>
    <w:rsid w:val="00482A73"/>
    <w:rsid w:val="00482AAA"/>
    <w:rsid w:val="00482FD5"/>
    <w:rsid w:val="0048325B"/>
    <w:rsid w:val="0048338C"/>
    <w:rsid w:val="004838D8"/>
    <w:rsid w:val="00483C91"/>
    <w:rsid w:val="00483E63"/>
    <w:rsid w:val="00484414"/>
    <w:rsid w:val="00484EED"/>
    <w:rsid w:val="004850FD"/>
    <w:rsid w:val="004853F8"/>
    <w:rsid w:val="004856D5"/>
    <w:rsid w:val="00486A48"/>
    <w:rsid w:val="00486AB9"/>
    <w:rsid w:val="0048757A"/>
    <w:rsid w:val="00487667"/>
    <w:rsid w:val="00487A36"/>
    <w:rsid w:val="004900FA"/>
    <w:rsid w:val="00490B36"/>
    <w:rsid w:val="0049124A"/>
    <w:rsid w:val="004916FD"/>
    <w:rsid w:val="004919B1"/>
    <w:rsid w:val="00491B15"/>
    <w:rsid w:val="00491C68"/>
    <w:rsid w:val="004925FC"/>
    <w:rsid w:val="0049280C"/>
    <w:rsid w:val="00492AB0"/>
    <w:rsid w:val="00492B0F"/>
    <w:rsid w:val="004936CB"/>
    <w:rsid w:val="00493E15"/>
    <w:rsid w:val="00494B2B"/>
    <w:rsid w:val="00494C70"/>
    <w:rsid w:val="00494DEA"/>
    <w:rsid w:val="00494F85"/>
    <w:rsid w:val="00495440"/>
    <w:rsid w:val="004954D2"/>
    <w:rsid w:val="004955A6"/>
    <w:rsid w:val="00495853"/>
    <w:rsid w:val="00495CD0"/>
    <w:rsid w:val="00495D59"/>
    <w:rsid w:val="00496BD2"/>
    <w:rsid w:val="0049719D"/>
    <w:rsid w:val="00497698"/>
    <w:rsid w:val="00497F3F"/>
    <w:rsid w:val="004A0784"/>
    <w:rsid w:val="004A0887"/>
    <w:rsid w:val="004A09EF"/>
    <w:rsid w:val="004A0B90"/>
    <w:rsid w:val="004A0C69"/>
    <w:rsid w:val="004A0CF2"/>
    <w:rsid w:val="004A0D1A"/>
    <w:rsid w:val="004A0D64"/>
    <w:rsid w:val="004A0DA2"/>
    <w:rsid w:val="004A1319"/>
    <w:rsid w:val="004A1832"/>
    <w:rsid w:val="004A1DB7"/>
    <w:rsid w:val="004A2017"/>
    <w:rsid w:val="004A2186"/>
    <w:rsid w:val="004A29E7"/>
    <w:rsid w:val="004A2B5C"/>
    <w:rsid w:val="004A2E35"/>
    <w:rsid w:val="004A308B"/>
    <w:rsid w:val="004A3496"/>
    <w:rsid w:val="004A362D"/>
    <w:rsid w:val="004A40A3"/>
    <w:rsid w:val="004A4D7D"/>
    <w:rsid w:val="004A4E44"/>
    <w:rsid w:val="004A5C51"/>
    <w:rsid w:val="004A5CE4"/>
    <w:rsid w:val="004A67E7"/>
    <w:rsid w:val="004A6878"/>
    <w:rsid w:val="004A6B9A"/>
    <w:rsid w:val="004A6D07"/>
    <w:rsid w:val="004A71B6"/>
    <w:rsid w:val="004A73AC"/>
    <w:rsid w:val="004A788C"/>
    <w:rsid w:val="004B05B1"/>
    <w:rsid w:val="004B0641"/>
    <w:rsid w:val="004B0AC6"/>
    <w:rsid w:val="004B11C6"/>
    <w:rsid w:val="004B138E"/>
    <w:rsid w:val="004B1933"/>
    <w:rsid w:val="004B1BB7"/>
    <w:rsid w:val="004B23FF"/>
    <w:rsid w:val="004B24F0"/>
    <w:rsid w:val="004B2713"/>
    <w:rsid w:val="004B2D31"/>
    <w:rsid w:val="004B2F72"/>
    <w:rsid w:val="004B3424"/>
    <w:rsid w:val="004B36E9"/>
    <w:rsid w:val="004B37E9"/>
    <w:rsid w:val="004B3A9A"/>
    <w:rsid w:val="004B412E"/>
    <w:rsid w:val="004B4592"/>
    <w:rsid w:val="004B4D18"/>
    <w:rsid w:val="004B4DBD"/>
    <w:rsid w:val="004B52E8"/>
    <w:rsid w:val="004B53F9"/>
    <w:rsid w:val="004B571C"/>
    <w:rsid w:val="004B5B86"/>
    <w:rsid w:val="004B5DAE"/>
    <w:rsid w:val="004B5E70"/>
    <w:rsid w:val="004B60F6"/>
    <w:rsid w:val="004B623C"/>
    <w:rsid w:val="004B6FFE"/>
    <w:rsid w:val="004B73F4"/>
    <w:rsid w:val="004B762A"/>
    <w:rsid w:val="004B7C77"/>
    <w:rsid w:val="004B7FC9"/>
    <w:rsid w:val="004C02F9"/>
    <w:rsid w:val="004C054A"/>
    <w:rsid w:val="004C08E6"/>
    <w:rsid w:val="004C0D11"/>
    <w:rsid w:val="004C1095"/>
    <w:rsid w:val="004C114E"/>
    <w:rsid w:val="004C1B05"/>
    <w:rsid w:val="004C1F4C"/>
    <w:rsid w:val="004C2069"/>
    <w:rsid w:val="004C231E"/>
    <w:rsid w:val="004C23FC"/>
    <w:rsid w:val="004C2F25"/>
    <w:rsid w:val="004C2F89"/>
    <w:rsid w:val="004C351D"/>
    <w:rsid w:val="004C36DA"/>
    <w:rsid w:val="004C3F15"/>
    <w:rsid w:val="004C4374"/>
    <w:rsid w:val="004C45A5"/>
    <w:rsid w:val="004C4671"/>
    <w:rsid w:val="004C5028"/>
    <w:rsid w:val="004C51CD"/>
    <w:rsid w:val="004C5618"/>
    <w:rsid w:val="004C5702"/>
    <w:rsid w:val="004C5C16"/>
    <w:rsid w:val="004C5E46"/>
    <w:rsid w:val="004C677F"/>
    <w:rsid w:val="004C6A45"/>
    <w:rsid w:val="004C6BFE"/>
    <w:rsid w:val="004C7532"/>
    <w:rsid w:val="004C757F"/>
    <w:rsid w:val="004C7726"/>
    <w:rsid w:val="004C7740"/>
    <w:rsid w:val="004C782B"/>
    <w:rsid w:val="004D02FA"/>
    <w:rsid w:val="004D1100"/>
    <w:rsid w:val="004D12EC"/>
    <w:rsid w:val="004D160B"/>
    <w:rsid w:val="004D18EC"/>
    <w:rsid w:val="004D1A0E"/>
    <w:rsid w:val="004D20B2"/>
    <w:rsid w:val="004D2BF4"/>
    <w:rsid w:val="004D2BF5"/>
    <w:rsid w:val="004D31DD"/>
    <w:rsid w:val="004D3278"/>
    <w:rsid w:val="004D3292"/>
    <w:rsid w:val="004D34F1"/>
    <w:rsid w:val="004D3591"/>
    <w:rsid w:val="004D38D6"/>
    <w:rsid w:val="004D398C"/>
    <w:rsid w:val="004D3A49"/>
    <w:rsid w:val="004D3DE7"/>
    <w:rsid w:val="004D3F28"/>
    <w:rsid w:val="004D4334"/>
    <w:rsid w:val="004D476C"/>
    <w:rsid w:val="004D4918"/>
    <w:rsid w:val="004D4BD3"/>
    <w:rsid w:val="004D5452"/>
    <w:rsid w:val="004D5510"/>
    <w:rsid w:val="004D55F4"/>
    <w:rsid w:val="004D5985"/>
    <w:rsid w:val="004D61DD"/>
    <w:rsid w:val="004D6655"/>
    <w:rsid w:val="004D6676"/>
    <w:rsid w:val="004D6B07"/>
    <w:rsid w:val="004D6CFD"/>
    <w:rsid w:val="004D7141"/>
    <w:rsid w:val="004D72EA"/>
    <w:rsid w:val="004D775C"/>
    <w:rsid w:val="004D7AEA"/>
    <w:rsid w:val="004D7D78"/>
    <w:rsid w:val="004D7E0E"/>
    <w:rsid w:val="004E0090"/>
    <w:rsid w:val="004E0491"/>
    <w:rsid w:val="004E0A3B"/>
    <w:rsid w:val="004E0C1F"/>
    <w:rsid w:val="004E1793"/>
    <w:rsid w:val="004E1A17"/>
    <w:rsid w:val="004E235C"/>
    <w:rsid w:val="004E2431"/>
    <w:rsid w:val="004E2F07"/>
    <w:rsid w:val="004E2F28"/>
    <w:rsid w:val="004E336E"/>
    <w:rsid w:val="004E390B"/>
    <w:rsid w:val="004E3B4A"/>
    <w:rsid w:val="004E3CA7"/>
    <w:rsid w:val="004E3F5D"/>
    <w:rsid w:val="004E442A"/>
    <w:rsid w:val="004E4497"/>
    <w:rsid w:val="004E45A7"/>
    <w:rsid w:val="004E4828"/>
    <w:rsid w:val="004E4D20"/>
    <w:rsid w:val="004E5662"/>
    <w:rsid w:val="004E5C11"/>
    <w:rsid w:val="004E5EEE"/>
    <w:rsid w:val="004E5F85"/>
    <w:rsid w:val="004E60C8"/>
    <w:rsid w:val="004E612F"/>
    <w:rsid w:val="004E6259"/>
    <w:rsid w:val="004E6325"/>
    <w:rsid w:val="004E6395"/>
    <w:rsid w:val="004E63E4"/>
    <w:rsid w:val="004E659D"/>
    <w:rsid w:val="004E65E7"/>
    <w:rsid w:val="004E69F6"/>
    <w:rsid w:val="004E6A5B"/>
    <w:rsid w:val="004E6D89"/>
    <w:rsid w:val="004E6DD0"/>
    <w:rsid w:val="004E7143"/>
    <w:rsid w:val="004E73AB"/>
    <w:rsid w:val="004E76B8"/>
    <w:rsid w:val="004E782C"/>
    <w:rsid w:val="004F0297"/>
    <w:rsid w:val="004F02F6"/>
    <w:rsid w:val="004F0434"/>
    <w:rsid w:val="004F05FB"/>
    <w:rsid w:val="004F07D6"/>
    <w:rsid w:val="004F084F"/>
    <w:rsid w:val="004F0B40"/>
    <w:rsid w:val="004F0DDD"/>
    <w:rsid w:val="004F104D"/>
    <w:rsid w:val="004F135D"/>
    <w:rsid w:val="004F13F1"/>
    <w:rsid w:val="004F1943"/>
    <w:rsid w:val="004F1C66"/>
    <w:rsid w:val="004F20FE"/>
    <w:rsid w:val="004F246B"/>
    <w:rsid w:val="004F2794"/>
    <w:rsid w:val="004F27D3"/>
    <w:rsid w:val="004F28E6"/>
    <w:rsid w:val="004F29E9"/>
    <w:rsid w:val="004F400F"/>
    <w:rsid w:val="004F4051"/>
    <w:rsid w:val="004F4266"/>
    <w:rsid w:val="004F46F0"/>
    <w:rsid w:val="004F51DA"/>
    <w:rsid w:val="004F5960"/>
    <w:rsid w:val="004F6039"/>
    <w:rsid w:val="004F604A"/>
    <w:rsid w:val="004F6271"/>
    <w:rsid w:val="004F63A1"/>
    <w:rsid w:val="004F6507"/>
    <w:rsid w:val="004F664F"/>
    <w:rsid w:val="004F6F44"/>
    <w:rsid w:val="004F7086"/>
    <w:rsid w:val="004F720F"/>
    <w:rsid w:val="004F74E4"/>
    <w:rsid w:val="004F75C0"/>
    <w:rsid w:val="004F795F"/>
    <w:rsid w:val="0050013B"/>
    <w:rsid w:val="00500A95"/>
    <w:rsid w:val="00500D5C"/>
    <w:rsid w:val="005013D1"/>
    <w:rsid w:val="005019A0"/>
    <w:rsid w:val="00501BB6"/>
    <w:rsid w:val="00501D11"/>
    <w:rsid w:val="00501DDC"/>
    <w:rsid w:val="0050206C"/>
    <w:rsid w:val="005022AD"/>
    <w:rsid w:val="00502390"/>
    <w:rsid w:val="005024C9"/>
    <w:rsid w:val="0050289C"/>
    <w:rsid w:val="00503F2D"/>
    <w:rsid w:val="005042B1"/>
    <w:rsid w:val="00504772"/>
    <w:rsid w:val="00504822"/>
    <w:rsid w:val="005048B2"/>
    <w:rsid w:val="00504DAD"/>
    <w:rsid w:val="00504F1F"/>
    <w:rsid w:val="005050BA"/>
    <w:rsid w:val="00505330"/>
    <w:rsid w:val="00505ACC"/>
    <w:rsid w:val="00505C07"/>
    <w:rsid w:val="00505EDC"/>
    <w:rsid w:val="0050623C"/>
    <w:rsid w:val="005071FC"/>
    <w:rsid w:val="005072D9"/>
    <w:rsid w:val="00507706"/>
    <w:rsid w:val="00507827"/>
    <w:rsid w:val="00507ED7"/>
    <w:rsid w:val="00507F5A"/>
    <w:rsid w:val="005103C0"/>
    <w:rsid w:val="005103D8"/>
    <w:rsid w:val="005114E6"/>
    <w:rsid w:val="00511DB9"/>
    <w:rsid w:val="00512EA6"/>
    <w:rsid w:val="00512EB0"/>
    <w:rsid w:val="005132EE"/>
    <w:rsid w:val="005136E2"/>
    <w:rsid w:val="00513BB1"/>
    <w:rsid w:val="00513F0B"/>
    <w:rsid w:val="00514143"/>
    <w:rsid w:val="0051451C"/>
    <w:rsid w:val="00514A0E"/>
    <w:rsid w:val="00514ED9"/>
    <w:rsid w:val="005155B3"/>
    <w:rsid w:val="005157D8"/>
    <w:rsid w:val="00515CE6"/>
    <w:rsid w:val="00516076"/>
    <w:rsid w:val="0051607F"/>
    <w:rsid w:val="00516236"/>
    <w:rsid w:val="005162B8"/>
    <w:rsid w:val="0051692C"/>
    <w:rsid w:val="00517245"/>
    <w:rsid w:val="0051759B"/>
    <w:rsid w:val="00517840"/>
    <w:rsid w:val="0052013A"/>
    <w:rsid w:val="00520B49"/>
    <w:rsid w:val="00521287"/>
    <w:rsid w:val="00521700"/>
    <w:rsid w:val="005219FC"/>
    <w:rsid w:val="00521B56"/>
    <w:rsid w:val="00521CB2"/>
    <w:rsid w:val="00522416"/>
    <w:rsid w:val="0052242D"/>
    <w:rsid w:val="005228E6"/>
    <w:rsid w:val="00522ADF"/>
    <w:rsid w:val="00522E2D"/>
    <w:rsid w:val="00522F1A"/>
    <w:rsid w:val="00523285"/>
    <w:rsid w:val="005232FB"/>
    <w:rsid w:val="00523496"/>
    <w:rsid w:val="005234AF"/>
    <w:rsid w:val="0052353E"/>
    <w:rsid w:val="00523B93"/>
    <w:rsid w:val="00523C65"/>
    <w:rsid w:val="00524112"/>
    <w:rsid w:val="00524481"/>
    <w:rsid w:val="00524591"/>
    <w:rsid w:val="00524C9A"/>
    <w:rsid w:val="00525A2E"/>
    <w:rsid w:val="00525FF2"/>
    <w:rsid w:val="0052615B"/>
    <w:rsid w:val="005264C6"/>
    <w:rsid w:val="00526647"/>
    <w:rsid w:val="0052704C"/>
    <w:rsid w:val="0052713F"/>
    <w:rsid w:val="00530371"/>
    <w:rsid w:val="00530427"/>
    <w:rsid w:val="00530AB7"/>
    <w:rsid w:val="00530BC3"/>
    <w:rsid w:val="00531C79"/>
    <w:rsid w:val="00531EA3"/>
    <w:rsid w:val="00531F03"/>
    <w:rsid w:val="00532904"/>
    <w:rsid w:val="00532A32"/>
    <w:rsid w:val="00532AF2"/>
    <w:rsid w:val="00532B24"/>
    <w:rsid w:val="00532B75"/>
    <w:rsid w:val="00532F76"/>
    <w:rsid w:val="00533A1C"/>
    <w:rsid w:val="00533BDB"/>
    <w:rsid w:val="00533DAC"/>
    <w:rsid w:val="00534353"/>
    <w:rsid w:val="00534F13"/>
    <w:rsid w:val="0053536A"/>
    <w:rsid w:val="00536146"/>
    <w:rsid w:val="00536256"/>
    <w:rsid w:val="005367BD"/>
    <w:rsid w:val="00537317"/>
    <w:rsid w:val="00537533"/>
    <w:rsid w:val="00537B82"/>
    <w:rsid w:val="00537E1A"/>
    <w:rsid w:val="00537FC8"/>
    <w:rsid w:val="00541096"/>
    <w:rsid w:val="00541517"/>
    <w:rsid w:val="005416BC"/>
    <w:rsid w:val="00541876"/>
    <w:rsid w:val="00541CFB"/>
    <w:rsid w:val="00542D13"/>
    <w:rsid w:val="00542D26"/>
    <w:rsid w:val="005439F7"/>
    <w:rsid w:val="00544203"/>
    <w:rsid w:val="005443BA"/>
    <w:rsid w:val="00544938"/>
    <w:rsid w:val="00544A0F"/>
    <w:rsid w:val="00544A78"/>
    <w:rsid w:val="00544AA8"/>
    <w:rsid w:val="00544F5F"/>
    <w:rsid w:val="005454B1"/>
    <w:rsid w:val="00545808"/>
    <w:rsid w:val="005459A5"/>
    <w:rsid w:val="00546196"/>
    <w:rsid w:val="00546361"/>
    <w:rsid w:val="0054665F"/>
    <w:rsid w:val="00546BEB"/>
    <w:rsid w:val="005475AC"/>
    <w:rsid w:val="005476BE"/>
    <w:rsid w:val="00547A17"/>
    <w:rsid w:val="00547A45"/>
    <w:rsid w:val="00547F54"/>
    <w:rsid w:val="005500B0"/>
    <w:rsid w:val="005500FF"/>
    <w:rsid w:val="00550217"/>
    <w:rsid w:val="00550E32"/>
    <w:rsid w:val="00551BED"/>
    <w:rsid w:val="00552914"/>
    <w:rsid w:val="005531FC"/>
    <w:rsid w:val="0055334D"/>
    <w:rsid w:val="0055341A"/>
    <w:rsid w:val="00553533"/>
    <w:rsid w:val="00553597"/>
    <w:rsid w:val="005535E9"/>
    <w:rsid w:val="00553951"/>
    <w:rsid w:val="00553969"/>
    <w:rsid w:val="005539CA"/>
    <w:rsid w:val="00553CD8"/>
    <w:rsid w:val="0055431C"/>
    <w:rsid w:val="005547DC"/>
    <w:rsid w:val="00554A12"/>
    <w:rsid w:val="00554E60"/>
    <w:rsid w:val="00554FF4"/>
    <w:rsid w:val="005562D9"/>
    <w:rsid w:val="0055655D"/>
    <w:rsid w:val="00556970"/>
    <w:rsid w:val="00556ACB"/>
    <w:rsid w:val="00556D9D"/>
    <w:rsid w:val="00556DE4"/>
    <w:rsid w:val="00556E91"/>
    <w:rsid w:val="0055754B"/>
    <w:rsid w:val="00557874"/>
    <w:rsid w:val="00557D27"/>
    <w:rsid w:val="00557FEB"/>
    <w:rsid w:val="005607D2"/>
    <w:rsid w:val="00560DE0"/>
    <w:rsid w:val="00560E1E"/>
    <w:rsid w:val="0056110B"/>
    <w:rsid w:val="005611A3"/>
    <w:rsid w:val="00561628"/>
    <w:rsid w:val="00561837"/>
    <w:rsid w:val="00561A22"/>
    <w:rsid w:val="00561CAA"/>
    <w:rsid w:val="005627FD"/>
    <w:rsid w:val="0056293D"/>
    <w:rsid w:val="00562D61"/>
    <w:rsid w:val="00562FBB"/>
    <w:rsid w:val="0056330C"/>
    <w:rsid w:val="005634E9"/>
    <w:rsid w:val="00563706"/>
    <w:rsid w:val="00563A4C"/>
    <w:rsid w:val="00563B6D"/>
    <w:rsid w:val="00563DA3"/>
    <w:rsid w:val="0056401E"/>
    <w:rsid w:val="00564109"/>
    <w:rsid w:val="0056465E"/>
    <w:rsid w:val="005652AC"/>
    <w:rsid w:val="0056530C"/>
    <w:rsid w:val="00565515"/>
    <w:rsid w:val="00565F41"/>
    <w:rsid w:val="00566449"/>
    <w:rsid w:val="005664B9"/>
    <w:rsid w:val="00566A5C"/>
    <w:rsid w:val="00566DA2"/>
    <w:rsid w:val="0056710E"/>
    <w:rsid w:val="005672AC"/>
    <w:rsid w:val="005677E6"/>
    <w:rsid w:val="00567A29"/>
    <w:rsid w:val="00567BDA"/>
    <w:rsid w:val="00567E53"/>
    <w:rsid w:val="0057004B"/>
    <w:rsid w:val="0057030D"/>
    <w:rsid w:val="005704CA"/>
    <w:rsid w:val="00570DCD"/>
    <w:rsid w:val="00571627"/>
    <w:rsid w:val="00571F88"/>
    <w:rsid w:val="00572127"/>
    <w:rsid w:val="00572141"/>
    <w:rsid w:val="005725B4"/>
    <w:rsid w:val="005728E0"/>
    <w:rsid w:val="005729E5"/>
    <w:rsid w:val="00572C7C"/>
    <w:rsid w:val="0057323A"/>
    <w:rsid w:val="005734AF"/>
    <w:rsid w:val="005736E5"/>
    <w:rsid w:val="00573962"/>
    <w:rsid w:val="0057415D"/>
    <w:rsid w:val="00575339"/>
    <w:rsid w:val="0057565C"/>
    <w:rsid w:val="005758D7"/>
    <w:rsid w:val="005759B2"/>
    <w:rsid w:val="00576289"/>
    <w:rsid w:val="00576DB8"/>
    <w:rsid w:val="0057706D"/>
    <w:rsid w:val="005771D3"/>
    <w:rsid w:val="0057744A"/>
    <w:rsid w:val="0057772A"/>
    <w:rsid w:val="0057775A"/>
    <w:rsid w:val="005778F0"/>
    <w:rsid w:val="00577C53"/>
    <w:rsid w:val="005801AC"/>
    <w:rsid w:val="0058031A"/>
    <w:rsid w:val="00580E23"/>
    <w:rsid w:val="00581288"/>
    <w:rsid w:val="005817CB"/>
    <w:rsid w:val="00582379"/>
    <w:rsid w:val="00582572"/>
    <w:rsid w:val="005826AF"/>
    <w:rsid w:val="0058307A"/>
    <w:rsid w:val="00583CAF"/>
    <w:rsid w:val="00583E61"/>
    <w:rsid w:val="00584154"/>
    <w:rsid w:val="00584933"/>
    <w:rsid w:val="00584C5C"/>
    <w:rsid w:val="00584C8E"/>
    <w:rsid w:val="0058517C"/>
    <w:rsid w:val="005852CB"/>
    <w:rsid w:val="00585A36"/>
    <w:rsid w:val="00585E52"/>
    <w:rsid w:val="00586084"/>
    <w:rsid w:val="005864AD"/>
    <w:rsid w:val="0058661D"/>
    <w:rsid w:val="00586DF9"/>
    <w:rsid w:val="00586E22"/>
    <w:rsid w:val="00586E59"/>
    <w:rsid w:val="00587173"/>
    <w:rsid w:val="005879A2"/>
    <w:rsid w:val="00587A6B"/>
    <w:rsid w:val="00587B6E"/>
    <w:rsid w:val="00587D69"/>
    <w:rsid w:val="005901B4"/>
    <w:rsid w:val="0059024C"/>
    <w:rsid w:val="00590455"/>
    <w:rsid w:val="00591137"/>
    <w:rsid w:val="00591F27"/>
    <w:rsid w:val="005924CF"/>
    <w:rsid w:val="0059251B"/>
    <w:rsid w:val="00592B26"/>
    <w:rsid w:val="0059339C"/>
    <w:rsid w:val="00593C80"/>
    <w:rsid w:val="00593E6C"/>
    <w:rsid w:val="00593F33"/>
    <w:rsid w:val="00594429"/>
    <w:rsid w:val="00594AB1"/>
    <w:rsid w:val="00594D1C"/>
    <w:rsid w:val="0059551F"/>
    <w:rsid w:val="0059594E"/>
    <w:rsid w:val="00596100"/>
    <w:rsid w:val="00596AA5"/>
    <w:rsid w:val="00596E71"/>
    <w:rsid w:val="005975D1"/>
    <w:rsid w:val="00597BE7"/>
    <w:rsid w:val="00597D3B"/>
    <w:rsid w:val="00597EC2"/>
    <w:rsid w:val="00597F65"/>
    <w:rsid w:val="005A0445"/>
    <w:rsid w:val="005A1259"/>
    <w:rsid w:val="005A1ACB"/>
    <w:rsid w:val="005A1B27"/>
    <w:rsid w:val="005A1BB8"/>
    <w:rsid w:val="005A1D29"/>
    <w:rsid w:val="005A1D78"/>
    <w:rsid w:val="005A214D"/>
    <w:rsid w:val="005A235E"/>
    <w:rsid w:val="005A2F2A"/>
    <w:rsid w:val="005A3841"/>
    <w:rsid w:val="005A3A60"/>
    <w:rsid w:val="005A3B18"/>
    <w:rsid w:val="005A43C4"/>
    <w:rsid w:val="005A4A72"/>
    <w:rsid w:val="005A5405"/>
    <w:rsid w:val="005A541E"/>
    <w:rsid w:val="005A5900"/>
    <w:rsid w:val="005A5B91"/>
    <w:rsid w:val="005A5CBE"/>
    <w:rsid w:val="005A5CFD"/>
    <w:rsid w:val="005A5F46"/>
    <w:rsid w:val="005A608F"/>
    <w:rsid w:val="005A653A"/>
    <w:rsid w:val="005A6739"/>
    <w:rsid w:val="005A6CFC"/>
    <w:rsid w:val="005A7426"/>
    <w:rsid w:val="005B03B6"/>
    <w:rsid w:val="005B0554"/>
    <w:rsid w:val="005B095E"/>
    <w:rsid w:val="005B0A06"/>
    <w:rsid w:val="005B0A12"/>
    <w:rsid w:val="005B0DB5"/>
    <w:rsid w:val="005B16A1"/>
    <w:rsid w:val="005B16DE"/>
    <w:rsid w:val="005B17CA"/>
    <w:rsid w:val="005B1A5E"/>
    <w:rsid w:val="005B1D32"/>
    <w:rsid w:val="005B1D3B"/>
    <w:rsid w:val="005B23D5"/>
    <w:rsid w:val="005B2734"/>
    <w:rsid w:val="005B28E7"/>
    <w:rsid w:val="005B33C6"/>
    <w:rsid w:val="005B3A71"/>
    <w:rsid w:val="005B3C29"/>
    <w:rsid w:val="005B402E"/>
    <w:rsid w:val="005B4085"/>
    <w:rsid w:val="005B46A1"/>
    <w:rsid w:val="005B47F5"/>
    <w:rsid w:val="005B48A6"/>
    <w:rsid w:val="005B4EF0"/>
    <w:rsid w:val="005B54DD"/>
    <w:rsid w:val="005B5559"/>
    <w:rsid w:val="005B5CD2"/>
    <w:rsid w:val="005B5E91"/>
    <w:rsid w:val="005B63F8"/>
    <w:rsid w:val="005B6F19"/>
    <w:rsid w:val="005B6FA1"/>
    <w:rsid w:val="005B70E7"/>
    <w:rsid w:val="005B71B0"/>
    <w:rsid w:val="005B739D"/>
    <w:rsid w:val="005B7A0A"/>
    <w:rsid w:val="005B7ADF"/>
    <w:rsid w:val="005C00E6"/>
    <w:rsid w:val="005C0179"/>
    <w:rsid w:val="005C0424"/>
    <w:rsid w:val="005C042F"/>
    <w:rsid w:val="005C0C2A"/>
    <w:rsid w:val="005C13CA"/>
    <w:rsid w:val="005C1F21"/>
    <w:rsid w:val="005C242A"/>
    <w:rsid w:val="005C249D"/>
    <w:rsid w:val="005C2968"/>
    <w:rsid w:val="005C29B2"/>
    <w:rsid w:val="005C29B7"/>
    <w:rsid w:val="005C3403"/>
    <w:rsid w:val="005C34F7"/>
    <w:rsid w:val="005C39D3"/>
    <w:rsid w:val="005C3A62"/>
    <w:rsid w:val="005C4090"/>
    <w:rsid w:val="005C4385"/>
    <w:rsid w:val="005C46D1"/>
    <w:rsid w:val="005C4722"/>
    <w:rsid w:val="005C499A"/>
    <w:rsid w:val="005C4B6E"/>
    <w:rsid w:val="005C4D36"/>
    <w:rsid w:val="005C4FC8"/>
    <w:rsid w:val="005C5570"/>
    <w:rsid w:val="005C587B"/>
    <w:rsid w:val="005C599B"/>
    <w:rsid w:val="005C5FD9"/>
    <w:rsid w:val="005C6926"/>
    <w:rsid w:val="005C7543"/>
    <w:rsid w:val="005C7634"/>
    <w:rsid w:val="005C7CA0"/>
    <w:rsid w:val="005C7CC3"/>
    <w:rsid w:val="005D0693"/>
    <w:rsid w:val="005D0C21"/>
    <w:rsid w:val="005D167A"/>
    <w:rsid w:val="005D1B74"/>
    <w:rsid w:val="005D227D"/>
    <w:rsid w:val="005D2A6B"/>
    <w:rsid w:val="005D2ABB"/>
    <w:rsid w:val="005D2B41"/>
    <w:rsid w:val="005D314C"/>
    <w:rsid w:val="005D3237"/>
    <w:rsid w:val="005D3417"/>
    <w:rsid w:val="005D3868"/>
    <w:rsid w:val="005D38E0"/>
    <w:rsid w:val="005D3BBD"/>
    <w:rsid w:val="005D411E"/>
    <w:rsid w:val="005D45E9"/>
    <w:rsid w:val="005D4C51"/>
    <w:rsid w:val="005D514A"/>
    <w:rsid w:val="005D55F6"/>
    <w:rsid w:val="005D5749"/>
    <w:rsid w:val="005D5B10"/>
    <w:rsid w:val="005D5B5B"/>
    <w:rsid w:val="005D605F"/>
    <w:rsid w:val="005D62F1"/>
    <w:rsid w:val="005D65DF"/>
    <w:rsid w:val="005D68D6"/>
    <w:rsid w:val="005D6EB2"/>
    <w:rsid w:val="005D77C2"/>
    <w:rsid w:val="005D7958"/>
    <w:rsid w:val="005D7CEA"/>
    <w:rsid w:val="005E07DD"/>
    <w:rsid w:val="005E0BA9"/>
    <w:rsid w:val="005E0E35"/>
    <w:rsid w:val="005E1057"/>
    <w:rsid w:val="005E17B1"/>
    <w:rsid w:val="005E1991"/>
    <w:rsid w:val="005E1A2B"/>
    <w:rsid w:val="005E1EB4"/>
    <w:rsid w:val="005E29E9"/>
    <w:rsid w:val="005E2C14"/>
    <w:rsid w:val="005E2C1A"/>
    <w:rsid w:val="005E30D1"/>
    <w:rsid w:val="005E3650"/>
    <w:rsid w:val="005E3928"/>
    <w:rsid w:val="005E3CD5"/>
    <w:rsid w:val="005E4A05"/>
    <w:rsid w:val="005E50C1"/>
    <w:rsid w:val="005E51C6"/>
    <w:rsid w:val="005E51CA"/>
    <w:rsid w:val="005E5298"/>
    <w:rsid w:val="005E5368"/>
    <w:rsid w:val="005E5A73"/>
    <w:rsid w:val="005E5A7C"/>
    <w:rsid w:val="005E5D87"/>
    <w:rsid w:val="005E5EA5"/>
    <w:rsid w:val="005E5FD0"/>
    <w:rsid w:val="005E665A"/>
    <w:rsid w:val="005E66A8"/>
    <w:rsid w:val="005E6757"/>
    <w:rsid w:val="005E68A1"/>
    <w:rsid w:val="005E7A17"/>
    <w:rsid w:val="005E7F95"/>
    <w:rsid w:val="005F01FB"/>
    <w:rsid w:val="005F05EF"/>
    <w:rsid w:val="005F0972"/>
    <w:rsid w:val="005F0B34"/>
    <w:rsid w:val="005F0D6E"/>
    <w:rsid w:val="005F0EFF"/>
    <w:rsid w:val="005F0FD7"/>
    <w:rsid w:val="005F13DB"/>
    <w:rsid w:val="005F13FA"/>
    <w:rsid w:val="005F157C"/>
    <w:rsid w:val="005F159D"/>
    <w:rsid w:val="005F15A8"/>
    <w:rsid w:val="005F1778"/>
    <w:rsid w:val="005F17A0"/>
    <w:rsid w:val="005F1815"/>
    <w:rsid w:val="005F1DB4"/>
    <w:rsid w:val="005F1DD3"/>
    <w:rsid w:val="005F1E9B"/>
    <w:rsid w:val="005F1F94"/>
    <w:rsid w:val="005F20F3"/>
    <w:rsid w:val="005F2183"/>
    <w:rsid w:val="005F218E"/>
    <w:rsid w:val="005F219E"/>
    <w:rsid w:val="005F239E"/>
    <w:rsid w:val="005F2EE6"/>
    <w:rsid w:val="005F3184"/>
    <w:rsid w:val="005F3E87"/>
    <w:rsid w:val="005F4619"/>
    <w:rsid w:val="005F4A69"/>
    <w:rsid w:val="005F50F0"/>
    <w:rsid w:val="005F529C"/>
    <w:rsid w:val="005F5A64"/>
    <w:rsid w:val="005F6074"/>
    <w:rsid w:val="005F60E2"/>
    <w:rsid w:val="005F62BD"/>
    <w:rsid w:val="005F6493"/>
    <w:rsid w:val="005F6C98"/>
    <w:rsid w:val="005F6E36"/>
    <w:rsid w:val="005F6EF8"/>
    <w:rsid w:val="005F70CE"/>
    <w:rsid w:val="005F729B"/>
    <w:rsid w:val="005F7379"/>
    <w:rsid w:val="005F750E"/>
    <w:rsid w:val="005F755B"/>
    <w:rsid w:val="005F77BC"/>
    <w:rsid w:val="005F77E5"/>
    <w:rsid w:val="005F7AFD"/>
    <w:rsid w:val="005F7BE0"/>
    <w:rsid w:val="00600195"/>
    <w:rsid w:val="0060043E"/>
    <w:rsid w:val="00600614"/>
    <w:rsid w:val="00600854"/>
    <w:rsid w:val="006008B6"/>
    <w:rsid w:val="00600CE5"/>
    <w:rsid w:val="00600EF3"/>
    <w:rsid w:val="006012AA"/>
    <w:rsid w:val="0060198A"/>
    <w:rsid w:val="00601A6A"/>
    <w:rsid w:val="00601C99"/>
    <w:rsid w:val="006025DB"/>
    <w:rsid w:val="0060265B"/>
    <w:rsid w:val="006026B4"/>
    <w:rsid w:val="00602A98"/>
    <w:rsid w:val="00602C1F"/>
    <w:rsid w:val="00602FC3"/>
    <w:rsid w:val="006030E5"/>
    <w:rsid w:val="0060317B"/>
    <w:rsid w:val="006034CD"/>
    <w:rsid w:val="0060352F"/>
    <w:rsid w:val="00603540"/>
    <w:rsid w:val="006035F4"/>
    <w:rsid w:val="0060397E"/>
    <w:rsid w:val="00603EE8"/>
    <w:rsid w:val="006044CD"/>
    <w:rsid w:val="006044F6"/>
    <w:rsid w:val="00604B1C"/>
    <w:rsid w:val="00605049"/>
    <w:rsid w:val="006052EC"/>
    <w:rsid w:val="00605390"/>
    <w:rsid w:val="00605839"/>
    <w:rsid w:val="00605B5B"/>
    <w:rsid w:val="00605BDC"/>
    <w:rsid w:val="00605DA5"/>
    <w:rsid w:val="00605E66"/>
    <w:rsid w:val="00605FC8"/>
    <w:rsid w:val="006063F8"/>
    <w:rsid w:val="00606423"/>
    <w:rsid w:val="00606F03"/>
    <w:rsid w:val="0060725F"/>
    <w:rsid w:val="00607602"/>
    <w:rsid w:val="006078A0"/>
    <w:rsid w:val="00607AE0"/>
    <w:rsid w:val="00607BFC"/>
    <w:rsid w:val="00607DD6"/>
    <w:rsid w:val="00607EFC"/>
    <w:rsid w:val="00610085"/>
    <w:rsid w:val="0061017B"/>
    <w:rsid w:val="00610CBF"/>
    <w:rsid w:val="006112BE"/>
    <w:rsid w:val="00611528"/>
    <w:rsid w:val="00611615"/>
    <w:rsid w:val="006122A9"/>
    <w:rsid w:val="00612362"/>
    <w:rsid w:val="00612471"/>
    <w:rsid w:val="006125E0"/>
    <w:rsid w:val="006126F7"/>
    <w:rsid w:val="006128EF"/>
    <w:rsid w:val="00612AB9"/>
    <w:rsid w:val="006138B5"/>
    <w:rsid w:val="00613CCE"/>
    <w:rsid w:val="00614261"/>
    <w:rsid w:val="00614291"/>
    <w:rsid w:val="00614E3E"/>
    <w:rsid w:val="00615198"/>
    <w:rsid w:val="0061546D"/>
    <w:rsid w:val="00615746"/>
    <w:rsid w:val="00615E0A"/>
    <w:rsid w:val="00615E74"/>
    <w:rsid w:val="00615EF1"/>
    <w:rsid w:val="00616053"/>
    <w:rsid w:val="006167CE"/>
    <w:rsid w:val="00617290"/>
    <w:rsid w:val="006174B4"/>
    <w:rsid w:val="006176F3"/>
    <w:rsid w:val="00617B88"/>
    <w:rsid w:val="00617E47"/>
    <w:rsid w:val="00620249"/>
    <w:rsid w:val="00620255"/>
    <w:rsid w:val="00620363"/>
    <w:rsid w:val="00620366"/>
    <w:rsid w:val="00620C49"/>
    <w:rsid w:val="00621080"/>
    <w:rsid w:val="0062138A"/>
    <w:rsid w:val="0062193E"/>
    <w:rsid w:val="00621C6E"/>
    <w:rsid w:val="00622486"/>
    <w:rsid w:val="00622A2C"/>
    <w:rsid w:val="00622AF7"/>
    <w:rsid w:val="00622B08"/>
    <w:rsid w:val="00622ECF"/>
    <w:rsid w:val="006231DA"/>
    <w:rsid w:val="006233CF"/>
    <w:rsid w:val="006235BC"/>
    <w:rsid w:val="006238D5"/>
    <w:rsid w:val="006242A1"/>
    <w:rsid w:val="006247CC"/>
    <w:rsid w:val="006248AC"/>
    <w:rsid w:val="00624A9B"/>
    <w:rsid w:val="00624DBA"/>
    <w:rsid w:val="00625538"/>
    <w:rsid w:val="00625BE1"/>
    <w:rsid w:val="00625CE1"/>
    <w:rsid w:val="00625DED"/>
    <w:rsid w:val="00625FA4"/>
    <w:rsid w:val="0062622C"/>
    <w:rsid w:val="006266FC"/>
    <w:rsid w:val="00626F64"/>
    <w:rsid w:val="006270FA"/>
    <w:rsid w:val="00627326"/>
    <w:rsid w:val="006275DB"/>
    <w:rsid w:val="0063009F"/>
    <w:rsid w:val="00630281"/>
    <w:rsid w:val="006302DD"/>
    <w:rsid w:val="0063037A"/>
    <w:rsid w:val="00630440"/>
    <w:rsid w:val="0063047A"/>
    <w:rsid w:val="006304BE"/>
    <w:rsid w:val="00630716"/>
    <w:rsid w:val="00630FEF"/>
    <w:rsid w:val="006310C5"/>
    <w:rsid w:val="00631519"/>
    <w:rsid w:val="006315CD"/>
    <w:rsid w:val="00631ECC"/>
    <w:rsid w:val="006324F0"/>
    <w:rsid w:val="00632CA5"/>
    <w:rsid w:val="00632E5D"/>
    <w:rsid w:val="00633F92"/>
    <w:rsid w:val="00634D33"/>
    <w:rsid w:val="00634FC6"/>
    <w:rsid w:val="0063506E"/>
    <w:rsid w:val="006351D6"/>
    <w:rsid w:val="00635205"/>
    <w:rsid w:val="0063540E"/>
    <w:rsid w:val="006355CE"/>
    <w:rsid w:val="00635691"/>
    <w:rsid w:val="00635767"/>
    <w:rsid w:val="00635A39"/>
    <w:rsid w:val="00635B7C"/>
    <w:rsid w:val="00635F9B"/>
    <w:rsid w:val="006364ED"/>
    <w:rsid w:val="00636B90"/>
    <w:rsid w:val="00636F04"/>
    <w:rsid w:val="00637415"/>
    <w:rsid w:val="006374F4"/>
    <w:rsid w:val="006379A6"/>
    <w:rsid w:val="00637BFB"/>
    <w:rsid w:val="00637E34"/>
    <w:rsid w:val="006402E8"/>
    <w:rsid w:val="00640450"/>
    <w:rsid w:val="00640580"/>
    <w:rsid w:val="0064094D"/>
    <w:rsid w:val="00640DBC"/>
    <w:rsid w:val="0064262E"/>
    <w:rsid w:val="00642642"/>
    <w:rsid w:val="0064275F"/>
    <w:rsid w:val="00643CC2"/>
    <w:rsid w:val="006443E8"/>
    <w:rsid w:val="00644559"/>
    <w:rsid w:val="006445D2"/>
    <w:rsid w:val="00645140"/>
    <w:rsid w:val="00645219"/>
    <w:rsid w:val="006455EC"/>
    <w:rsid w:val="006456C0"/>
    <w:rsid w:val="00645B3F"/>
    <w:rsid w:val="00645DB1"/>
    <w:rsid w:val="00645E75"/>
    <w:rsid w:val="0064618F"/>
    <w:rsid w:val="006465EC"/>
    <w:rsid w:val="00646906"/>
    <w:rsid w:val="00646B4B"/>
    <w:rsid w:val="00646E6D"/>
    <w:rsid w:val="00646EB2"/>
    <w:rsid w:val="00647658"/>
    <w:rsid w:val="00647CF2"/>
    <w:rsid w:val="00647FB7"/>
    <w:rsid w:val="006501B6"/>
    <w:rsid w:val="006504AA"/>
    <w:rsid w:val="00650595"/>
    <w:rsid w:val="0065064D"/>
    <w:rsid w:val="006509F3"/>
    <w:rsid w:val="00650BDE"/>
    <w:rsid w:val="00650C40"/>
    <w:rsid w:val="00650E25"/>
    <w:rsid w:val="0065113D"/>
    <w:rsid w:val="0065186D"/>
    <w:rsid w:val="00651D8E"/>
    <w:rsid w:val="00653583"/>
    <w:rsid w:val="0065394E"/>
    <w:rsid w:val="00653CFC"/>
    <w:rsid w:val="006546D6"/>
    <w:rsid w:val="0065475A"/>
    <w:rsid w:val="00654768"/>
    <w:rsid w:val="006548ED"/>
    <w:rsid w:val="00654AC2"/>
    <w:rsid w:val="006552DA"/>
    <w:rsid w:val="006555C7"/>
    <w:rsid w:val="00655762"/>
    <w:rsid w:val="00655927"/>
    <w:rsid w:val="00655C48"/>
    <w:rsid w:val="006560F9"/>
    <w:rsid w:val="006562E6"/>
    <w:rsid w:val="00656447"/>
    <w:rsid w:val="006568E2"/>
    <w:rsid w:val="00656C04"/>
    <w:rsid w:val="00656DBC"/>
    <w:rsid w:val="00656E36"/>
    <w:rsid w:val="00657143"/>
    <w:rsid w:val="00657574"/>
    <w:rsid w:val="00657770"/>
    <w:rsid w:val="0065777D"/>
    <w:rsid w:val="00657926"/>
    <w:rsid w:val="00657CFA"/>
    <w:rsid w:val="00657E0F"/>
    <w:rsid w:val="0066003C"/>
    <w:rsid w:val="0066008B"/>
    <w:rsid w:val="0066082E"/>
    <w:rsid w:val="00660847"/>
    <w:rsid w:val="00660A03"/>
    <w:rsid w:val="00660FE6"/>
    <w:rsid w:val="006612E5"/>
    <w:rsid w:val="006616D9"/>
    <w:rsid w:val="00661809"/>
    <w:rsid w:val="00662231"/>
    <w:rsid w:val="00662466"/>
    <w:rsid w:val="0066253F"/>
    <w:rsid w:val="0066268C"/>
    <w:rsid w:val="00662790"/>
    <w:rsid w:val="00662A01"/>
    <w:rsid w:val="00662A53"/>
    <w:rsid w:val="0066315B"/>
    <w:rsid w:val="006631CF"/>
    <w:rsid w:val="006631FD"/>
    <w:rsid w:val="0066338F"/>
    <w:rsid w:val="006636C4"/>
    <w:rsid w:val="006636D0"/>
    <w:rsid w:val="00663881"/>
    <w:rsid w:val="0066408D"/>
    <w:rsid w:val="00664185"/>
    <w:rsid w:val="006645EE"/>
    <w:rsid w:val="00664798"/>
    <w:rsid w:val="006649EE"/>
    <w:rsid w:val="006651D8"/>
    <w:rsid w:val="00665369"/>
    <w:rsid w:val="006659A1"/>
    <w:rsid w:val="00665AB2"/>
    <w:rsid w:val="00665B8A"/>
    <w:rsid w:val="00665B95"/>
    <w:rsid w:val="0066626A"/>
    <w:rsid w:val="006666B6"/>
    <w:rsid w:val="00666BA3"/>
    <w:rsid w:val="006673CD"/>
    <w:rsid w:val="0067072B"/>
    <w:rsid w:val="006708F5"/>
    <w:rsid w:val="00670A75"/>
    <w:rsid w:val="00670C28"/>
    <w:rsid w:val="00670CE7"/>
    <w:rsid w:val="00670DCC"/>
    <w:rsid w:val="006710A8"/>
    <w:rsid w:val="0067151D"/>
    <w:rsid w:val="00671C4E"/>
    <w:rsid w:val="006721D9"/>
    <w:rsid w:val="006726E2"/>
    <w:rsid w:val="00672773"/>
    <w:rsid w:val="006727F5"/>
    <w:rsid w:val="00672AEF"/>
    <w:rsid w:val="00672C05"/>
    <w:rsid w:val="00672D59"/>
    <w:rsid w:val="00672E5B"/>
    <w:rsid w:val="00673034"/>
    <w:rsid w:val="00673952"/>
    <w:rsid w:val="006761EF"/>
    <w:rsid w:val="0067678B"/>
    <w:rsid w:val="0067691E"/>
    <w:rsid w:val="0067694E"/>
    <w:rsid w:val="00676C3B"/>
    <w:rsid w:val="00676D0A"/>
    <w:rsid w:val="00677177"/>
    <w:rsid w:val="0067777D"/>
    <w:rsid w:val="006779F1"/>
    <w:rsid w:val="006779F4"/>
    <w:rsid w:val="00677EB0"/>
    <w:rsid w:val="006800B1"/>
    <w:rsid w:val="00680274"/>
    <w:rsid w:val="00680D3A"/>
    <w:rsid w:val="00680F0A"/>
    <w:rsid w:val="0068172C"/>
    <w:rsid w:val="006818FB"/>
    <w:rsid w:val="00681CEC"/>
    <w:rsid w:val="00681CFF"/>
    <w:rsid w:val="00681FCB"/>
    <w:rsid w:val="006820A5"/>
    <w:rsid w:val="0068227F"/>
    <w:rsid w:val="0068233A"/>
    <w:rsid w:val="00682379"/>
    <w:rsid w:val="0068290A"/>
    <w:rsid w:val="0068299B"/>
    <w:rsid w:val="00682A44"/>
    <w:rsid w:val="00682DB3"/>
    <w:rsid w:val="0068308D"/>
    <w:rsid w:val="006830DC"/>
    <w:rsid w:val="006832E8"/>
    <w:rsid w:val="00683343"/>
    <w:rsid w:val="006833AD"/>
    <w:rsid w:val="00685A37"/>
    <w:rsid w:val="00686809"/>
    <w:rsid w:val="00686AE6"/>
    <w:rsid w:val="00686DAE"/>
    <w:rsid w:val="00686FA1"/>
    <w:rsid w:val="006876E8"/>
    <w:rsid w:val="00687C94"/>
    <w:rsid w:val="00691303"/>
    <w:rsid w:val="006914F7"/>
    <w:rsid w:val="006919E4"/>
    <w:rsid w:val="00691A9C"/>
    <w:rsid w:val="0069240B"/>
    <w:rsid w:val="00692443"/>
    <w:rsid w:val="006925EB"/>
    <w:rsid w:val="006926A0"/>
    <w:rsid w:val="006929BE"/>
    <w:rsid w:val="00692A61"/>
    <w:rsid w:val="00692ED1"/>
    <w:rsid w:val="006931C8"/>
    <w:rsid w:val="006931E3"/>
    <w:rsid w:val="00693592"/>
    <w:rsid w:val="00693AC6"/>
    <w:rsid w:val="00693E05"/>
    <w:rsid w:val="00694745"/>
    <w:rsid w:val="006947B5"/>
    <w:rsid w:val="00694B6E"/>
    <w:rsid w:val="00694FFD"/>
    <w:rsid w:val="006955B2"/>
    <w:rsid w:val="0069598B"/>
    <w:rsid w:val="00695A4B"/>
    <w:rsid w:val="00695D98"/>
    <w:rsid w:val="00695FDB"/>
    <w:rsid w:val="0069607A"/>
    <w:rsid w:val="006960B8"/>
    <w:rsid w:val="006965EA"/>
    <w:rsid w:val="006966EA"/>
    <w:rsid w:val="00696CF8"/>
    <w:rsid w:val="006974EF"/>
    <w:rsid w:val="00697BC8"/>
    <w:rsid w:val="00697C37"/>
    <w:rsid w:val="00697D69"/>
    <w:rsid w:val="006A0417"/>
    <w:rsid w:val="006A0425"/>
    <w:rsid w:val="006A0984"/>
    <w:rsid w:val="006A0B20"/>
    <w:rsid w:val="006A155D"/>
    <w:rsid w:val="006A1D3A"/>
    <w:rsid w:val="006A1DD2"/>
    <w:rsid w:val="006A232F"/>
    <w:rsid w:val="006A3B95"/>
    <w:rsid w:val="006A3CD6"/>
    <w:rsid w:val="006A3CE2"/>
    <w:rsid w:val="006A4220"/>
    <w:rsid w:val="006A4392"/>
    <w:rsid w:val="006A4575"/>
    <w:rsid w:val="006A4C53"/>
    <w:rsid w:val="006A4D16"/>
    <w:rsid w:val="006A4F71"/>
    <w:rsid w:val="006A5083"/>
    <w:rsid w:val="006A5325"/>
    <w:rsid w:val="006A5545"/>
    <w:rsid w:val="006A5585"/>
    <w:rsid w:val="006A55FC"/>
    <w:rsid w:val="006A570D"/>
    <w:rsid w:val="006A59FC"/>
    <w:rsid w:val="006A5B28"/>
    <w:rsid w:val="006A5E89"/>
    <w:rsid w:val="006A6088"/>
    <w:rsid w:val="006A621B"/>
    <w:rsid w:val="006A655A"/>
    <w:rsid w:val="006A6740"/>
    <w:rsid w:val="006A6B9A"/>
    <w:rsid w:val="006A6D70"/>
    <w:rsid w:val="006A71F4"/>
    <w:rsid w:val="006A7436"/>
    <w:rsid w:val="006A7A4A"/>
    <w:rsid w:val="006A7E6B"/>
    <w:rsid w:val="006B0118"/>
    <w:rsid w:val="006B08D5"/>
    <w:rsid w:val="006B0945"/>
    <w:rsid w:val="006B0DDD"/>
    <w:rsid w:val="006B0FA3"/>
    <w:rsid w:val="006B166D"/>
    <w:rsid w:val="006B16FC"/>
    <w:rsid w:val="006B1856"/>
    <w:rsid w:val="006B20CF"/>
    <w:rsid w:val="006B28F8"/>
    <w:rsid w:val="006B292F"/>
    <w:rsid w:val="006B2B6F"/>
    <w:rsid w:val="006B335A"/>
    <w:rsid w:val="006B3628"/>
    <w:rsid w:val="006B41CE"/>
    <w:rsid w:val="006B42D1"/>
    <w:rsid w:val="006B4524"/>
    <w:rsid w:val="006B4717"/>
    <w:rsid w:val="006B484C"/>
    <w:rsid w:val="006B49EF"/>
    <w:rsid w:val="006B4E38"/>
    <w:rsid w:val="006B5021"/>
    <w:rsid w:val="006B56D1"/>
    <w:rsid w:val="006B575A"/>
    <w:rsid w:val="006B581C"/>
    <w:rsid w:val="006B5A5A"/>
    <w:rsid w:val="006B5AFF"/>
    <w:rsid w:val="006B5B64"/>
    <w:rsid w:val="006B6054"/>
    <w:rsid w:val="006B6D09"/>
    <w:rsid w:val="006B6ED5"/>
    <w:rsid w:val="006B71F4"/>
    <w:rsid w:val="006B73FB"/>
    <w:rsid w:val="006B7CF8"/>
    <w:rsid w:val="006C0539"/>
    <w:rsid w:val="006C0B4D"/>
    <w:rsid w:val="006C2025"/>
    <w:rsid w:val="006C2553"/>
    <w:rsid w:val="006C2ED8"/>
    <w:rsid w:val="006C3384"/>
    <w:rsid w:val="006C381E"/>
    <w:rsid w:val="006C3C63"/>
    <w:rsid w:val="006C3E85"/>
    <w:rsid w:val="006C43C2"/>
    <w:rsid w:val="006C4856"/>
    <w:rsid w:val="006C4973"/>
    <w:rsid w:val="006C4A39"/>
    <w:rsid w:val="006C4DF5"/>
    <w:rsid w:val="006C4EB3"/>
    <w:rsid w:val="006C5002"/>
    <w:rsid w:val="006C5071"/>
    <w:rsid w:val="006C5C34"/>
    <w:rsid w:val="006C5C94"/>
    <w:rsid w:val="006C5CB3"/>
    <w:rsid w:val="006C5CE1"/>
    <w:rsid w:val="006C66C6"/>
    <w:rsid w:val="006C6797"/>
    <w:rsid w:val="006C6E7F"/>
    <w:rsid w:val="006C7406"/>
    <w:rsid w:val="006C7D80"/>
    <w:rsid w:val="006C7FBC"/>
    <w:rsid w:val="006C8CE6"/>
    <w:rsid w:val="006D0671"/>
    <w:rsid w:val="006D08F1"/>
    <w:rsid w:val="006D0941"/>
    <w:rsid w:val="006D0AE0"/>
    <w:rsid w:val="006D0B03"/>
    <w:rsid w:val="006D0C2F"/>
    <w:rsid w:val="006D1266"/>
    <w:rsid w:val="006D12C7"/>
    <w:rsid w:val="006D15CF"/>
    <w:rsid w:val="006D1A49"/>
    <w:rsid w:val="006D1BAE"/>
    <w:rsid w:val="006D1C49"/>
    <w:rsid w:val="006D2348"/>
    <w:rsid w:val="006D2706"/>
    <w:rsid w:val="006D2DE5"/>
    <w:rsid w:val="006D2FB2"/>
    <w:rsid w:val="006D3198"/>
    <w:rsid w:val="006D36B3"/>
    <w:rsid w:val="006D40C8"/>
    <w:rsid w:val="006D413D"/>
    <w:rsid w:val="006D43BE"/>
    <w:rsid w:val="006D46F9"/>
    <w:rsid w:val="006D47D2"/>
    <w:rsid w:val="006D4992"/>
    <w:rsid w:val="006D4F4C"/>
    <w:rsid w:val="006D5034"/>
    <w:rsid w:val="006D51D4"/>
    <w:rsid w:val="006D5640"/>
    <w:rsid w:val="006D5B23"/>
    <w:rsid w:val="006D5C3F"/>
    <w:rsid w:val="006D5C43"/>
    <w:rsid w:val="006D5E09"/>
    <w:rsid w:val="006D6442"/>
    <w:rsid w:val="006D6520"/>
    <w:rsid w:val="006D67BD"/>
    <w:rsid w:val="006D747E"/>
    <w:rsid w:val="006D7AC6"/>
    <w:rsid w:val="006D7C39"/>
    <w:rsid w:val="006E0595"/>
    <w:rsid w:val="006E0673"/>
    <w:rsid w:val="006E09A4"/>
    <w:rsid w:val="006E0DC0"/>
    <w:rsid w:val="006E0E92"/>
    <w:rsid w:val="006E1871"/>
    <w:rsid w:val="006E18BB"/>
    <w:rsid w:val="006E22C9"/>
    <w:rsid w:val="006E2EAD"/>
    <w:rsid w:val="006E2FE0"/>
    <w:rsid w:val="006E341D"/>
    <w:rsid w:val="006E35CA"/>
    <w:rsid w:val="006E4119"/>
    <w:rsid w:val="006E4851"/>
    <w:rsid w:val="006E597C"/>
    <w:rsid w:val="006E5A1D"/>
    <w:rsid w:val="006E5BD1"/>
    <w:rsid w:val="006E5D9D"/>
    <w:rsid w:val="006E5DEF"/>
    <w:rsid w:val="006E63D7"/>
    <w:rsid w:val="006E65E7"/>
    <w:rsid w:val="006E6A6C"/>
    <w:rsid w:val="006E6DD2"/>
    <w:rsid w:val="006E748B"/>
    <w:rsid w:val="006E74CA"/>
    <w:rsid w:val="006E7537"/>
    <w:rsid w:val="006E761E"/>
    <w:rsid w:val="006E7B08"/>
    <w:rsid w:val="006E7B96"/>
    <w:rsid w:val="006E7C48"/>
    <w:rsid w:val="006E7E0D"/>
    <w:rsid w:val="006F029B"/>
    <w:rsid w:val="006F0307"/>
    <w:rsid w:val="006F0626"/>
    <w:rsid w:val="006F0A43"/>
    <w:rsid w:val="006F1178"/>
    <w:rsid w:val="006F1289"/>
    <w:rsid w:val="006F1472"/>
    <w:rsid w:val="006F19E0"/>
    <w:rsid w:val="006F1A3A"/>
    <w:rsid w:val="006F1F96"/>
    <w:rsid w:val="006F2419"/>
    <w:rsid w:val="006F268A"/>
    <w:rsid w:val="006F27D0"/>
    <w:rsid w:val="006F28DA"/>
    <w:rsid w:val="006F2C9F"/>
    <w:rsid w:val="006F2DDC"/>
    <w:rsid w:val="006F2E2A"/>
    <w:rsid w:val="006F34B9"/>
    <w:rsid w:val="006F3B8C"/>
    <w:rsid w:val="006F41F9"/>
    <w:rsid w:val="006F4202"/>
    <w:rsid w:val="006F4290"/>
    <w:rsid w:val="006F489B"/>
    <w:rsid w:val="006F4AC3"/>
    <w:rsid w:val="006F542C"/>
    <w:rsid w:val="006F57D8"/>
    <w:rsid w:val="006F5BA3"/>
    <w:rsid w:val="006F5FF1"/>
    <w:rsid w:val="006F6250"/>
    <w:rsid w:val="006F65E4"/>
    <w:rsid w:val="006F68EB"/>
    <w:rsid w:val="006F6A68"/>
    <w:rsid w:val="006F7145"/>
    <w:rsid w:val="006F723A"/>
    <w:rsid w:val="006F7248"/>
    <w:rsid w:val="006F727A"/>
    <w:rsid w:val="006F7C9F"/>
    <w:rsid w:val="007001F5"/>
    <w:rsid w:val="007002D2"/>
    <w:rsid w:val="0070092D"/>
    <w:rsid w:val="00700A51"/>
    <w:rsid w:val="00700BB2"/>
    <w:rsid w:val="00700D39"/>
    <w:rsid w:val="00700FA2"/>
    <w:rsid w:val="00701552"/>
    <w:rsid w:val="00701626"/>
    <w:rsid w:val="00701DC1"/>
    <w:rsid w:val="00701F63"/>
    <w:rsid w:val="007026BA"/>
    <w:rsid w:val="007028DB"/>
    <w:rsid w:val="00702B1E"/>
    <w:rsid w:val="007030C3"/>
    <w:rsid w:val="007031D6"/>
    <w:rsid w:val="0070352B"/>
    <w:rsid w:val="00703538"/>
    <w:rsid w:val="00703583"/>
    <w:rsid w:val="00703992"/>
    <w:rsid w:val="00703B8B"/>
    <w:rsid w:val="0070487A"/>
    <w:rsid w:val="00704A01"/>
    <w:rsid w:val="00704FA9"/>
    <w:rsid w:val="0070502C"/>
    <w:rsid w:val="007053D7"/>
    <w:rsid w:val="007055F2"/>
    <w:rsid w:val="00705760"/>
    <w:rsid w:val="007058AE"/>
    <w:rsid w:val="007068ED"/>
    <w:rsid w:val="00706DF6"/>
    <w:rsid w:val="00706F9E"/>
    <w:rsid w:val="00707102"/>
    <w:rsid w:val="007072CC"/>
    <w:rsid w:val="00707438"/>
    <w:rsid w:val="00707D04"/>
    <w:rsid w:val="007101CD"/>
    <w:rsid w:val="0071044E"/>
    <w:rsid w:val="0071045F"/>
    <w:rsid w:val="0071054E"/>
    <w:rsid w:val="007106B7"/>
    <w:rsid w:val="00710AA6"/>
    <w:rsid w:val="00710DA7"/>
    <w:rsid w:val="007112FC"/>
    <w:rsid w:val="00711F15"/>
    <w:rsid w:val="0071261E"/>
    <w:rsid w:val="007127D0"/>
    <w:rsid w:val="007128CF"/>
    <w:rsid w:val="00712E72"/>
    <w:rsid w:val="007135DD"/>
    <w:rsid w:val="00713FB6"/>
    <w:rsid w:val="00714287"/>
    <w:rsid w:val="007144FB"/>
    <w:rsid w:val="00714B40"/>
    <w:rsid w:val="00715724"/>
    <w:rsid w:val="00715AA6"/>
    <w:rsid w:val="00715B1E"/>
    <w:rsid w:val="0071617B"/>
    <w:rsid w:val="0071635A"/>
    <w:rsid w:val="0071636D"/>
    <w:rsid w:val="00716652"/>
    <w:rsid w:val="0071670F"/>
    <w:rsid w:val="007168C5"/>
    <w:rsid w:val="0071691D"/>
    <w:rsid w:val="00716CC6"/>
    <w:rsid w:val="00717029"/>
    <w:rsid w:val="00717994"/>
    <w:rsid w:val="0072005C"/>
    <w:rsid w:val="007200BE"/>
    <w:rsid w:val="00720357"/>
    <w:rsid w:val="00720A71"/>
    <w:rsid w:val="00720BB4"/>
    <w:rsid w:val="00720BC7"/>
    <w:rsid w:val="007214FE"/>
    <w:rsid w:val="00722244"/>
    <w:rsid w:val="00722365"/>
    <w:rsid w:val="00722637"/>
    <w:rsid w:val="00722CD6"/>
    <w:rsid w:val="00723039"/>
    <w:rsid w:val="00723720"/>
    <w:rsid w:val="007239A8"/>
    <w:rsid w:val="00723B1B"/>
    <w:rsid w:val="00723DEB"/>
    <w:rsid w:val="00723FA7"/>
    <w:rsid w:val="00724B74"/>
    <w:rsid w:val="0072511B"/>
    <w:rsid w:val="007251D6"/>
    <w:rsid w:val="00725642"/>
    <w:rsid w:val="00725F11"/>
    <w:rsid w:val="00725F58"/>
    <w:rsid w:val="0072664D"/>
    <w:rsid w:val="007272F4"/>
    <w:rsid w:val="007275B3"/>
    <w:rsid w:val="007279CE"/>
    <w:rsid w:val="00727ACA"/>
    <w:rsid w:val="00727F3B"/>
    <w:rsid w:val="00727FAA"/>
    <w:rsid w:val="00730829"/>
    <w:rsid w:val="0073082B"/>
    <w:rsid w:val="00730D57"/>
    <w:rsid w:val="0073135B"/>
    <w:rsid w:val="00731648"/>
    <w:rsid w:val="00731746"/>
    <w:rsid w:val="007323E9"/>
    <w:rsid w:val="007326DA"/>
    <w:rsid w:val="00732A97"/>
    <w:rsid w:val="00733037"/>
    <w:rsid w:val="0073313E"/>
    <w:rsid w:val="00733974"/>
    <w:rsid w:val="007340A4"/>
    <w:rsid w:val="007345EA"/>
    <w:rsid w:val="0073460F"/>
    <w:rsid w:val="00735128"/>
    <w:rsid w:val="0073513D"/>
    <w:rsid w:val="007354C8"/>
    <w:rsid w:val="00735C7C"/>
    <w:rsid w:val="00735CFC"/>
    <w:rsid w:val="007360BF"/>
    <w:rsid w:val="0073621A"/>
    <w:rsid w:val="00736281"/>
    <w:rsid w:val="00736A1C"/>
    <w:rsid w:val="00736AB9"/>
    <w:rsid w:val="00736AEB"/>
    <w:rsid w:val="00737546"/>
    <w:rsid w:val="00737ADE"/>
    <w:rsid w:val="0074006A"/>
    <w:rsid w:val="007401B1"/>
    <w:rsid w:val="0074057B"/>
    <w:rsid w:val="007407DF"/>
    <w:rsid w:val="00740B4A"/>
    <w:rsid w:val="007410A6"/>
    <w:rsid w:val="00741664"/>
    <w:rsid w:val="00741E14"/>
    <w:rsid w:val="00741F20"/>
    <w:rsid w:val="00741FCB"/>
    <w:rsid w:val="0074213C"/>
    <w:rsid w:val="00742413"/>
    <w:rsid w:val="00742BA4"/>
    <w:rsid w:val="00742C83"/>
    <w:rsid w:val="00742D40"/>
    <w:rsid w:val="00743A81"/>
    <w:rsid w:val="0074494F"/>
    <w:rsid w:val="00744A0D"/>
    <w:rsid w:val="00744D2F"/>
    <w:rsid w:val="00745D36"/>
    <w:rsid w:val="007461F6"/>
    <w:rsid w:val="007466FF"/>
    <w:rsid w:val="00746725"/>
    <w:rsid w:val="00746B31"/>
    <w:rsid w:val="00746B84"/>
    <w:rsid w:val="00746CB2"/>
    <w:rsid w:val="00746EFA"/>
    <w:rsid w:val="00746FCE"/>
    <w:rsid w:val="00747798"/>
    <w:rsid w:val="00747A0D"/>
    <w:rsid w:val="00747A39"/>
    <w:rsid w:val="00747E77"/>
    <w:rsid w:val="007500DA"/>
    <w:rsid w:val="00750414"/>
    <w:rsid w:val="007508FD"/>
    <w:rsid w:val="00750C9A"/>
    <w:rsid w:val="00750ED9"/>
    <w:rsid w:val="00750F2C"/>
    <w:rsid w:val="0075173D"/>
    <w:rsid w:val="00751F4D"/>
    <w:rsid w:val="00751F5E"/>
    <w:rsid w:val="00751FCC"/>
    <w:rsid w:val="0075253D"/>
    <w:rsid w:val="0075254C"/>
    <w:rsid w:val="00753113"/>
    <w:rsid w:val="007538E3"/>
    <w:rsid w:val="00753ADD"/>
    <w:rsid w:val="00753C68"/>
    <w:rsid w:val="00753E26"/>
    <w:rsid w:val="00753E3D"/>
    <w:rsid w:val="00753EE7"/>
    <w:rsid w:val="00754BA4"/>
    <w:rsid w:val="0075513A"/>
    <w:rsid w:val="007558CA"/>
    <w:rsid w:val="00756DD7"/>
    <w:rsid w:val="00757096"/>
    <w:rsid w:val="007570E9"/>
    <w:rsid w:val="0075721B"/>
    <w:rsid w:val="00757343"/>
    <w:rsid w:val="00757A40"/>
    <w:rsid w:val="00757DAD"/>
    <w:rsid w:val="007601B2"/>
    <w:rsid w:val="00760589"/>
    <w:rsid w:val="00760C04"/>
    <w:rsid w:val="00760EC4"/>
    <w:rsid w:val="007610AE"/>
    <w:rsid w:val="007611CF"/>
    <w:rsid w:val="00761759"/>
    <w:rsid w:val="0076191C"/>
    <w:rsid w:val="00761B4A"/>
    <w:rsid w:val="00761ED8"/>
    <w:rsid w:val="0076226C"/>
    <w:rsid w:val="00762399"/>
    <w:rsid w:val="00762C06"/>
    <w:rsid w:val="00763401"/>
    <w:rsid w:val="00763C85"/>
    <w:rsid w:val="00763CAA"/>
    <w:rsid w:val="00763FF0"/>
    <w:rsid w:val="00764292"/>
    <w:rsid w:val="007644CA"/>
    <w:rsid w:val="00764583"/>
    <w:rsid w:val="00764A6B"/>
    <w:rsid w:val="00764A99"/>
    <w:rsid w:val="00764C18"/>
    <w:rsid w:val="00764D5F"/>
    <w:rsid w:val="007651D3"/>
    <w:rsid w:val="00765469"/>
    <w:rsid w:val="0076563D"/>
    <w:rsid w:val="00765801"/>
    <w:rsid w:val="00765E19"/>
    <w:rsid w:val="00766118"/>
    <w:rsid w:val="00766160"/>
    <w:rsid w:val="007661CF"/>
    <w:rsid w:val="00766208"/>
    <w:rsid w:val="00766336"/>
    <w:rsid w:val="00767AE5"/>
    <w:rsid w:val="00767C7F"/>
    <w:rsid w:val="00770324"/>
    <w:rsid w:val="00770768"/>
    <w:rsid w:val="007708B5"/>
    <w:rsid w:val="00770D4D"/>
    <w:rsid w:val="00770DC1"/>
    <w:rsid w:val="00770EA3"/>
    <w:rsid w:val="00770F82"/>
    <w:rsid w:val="0077139B"/>
    <w:rsid w:val="007715D1"/>
    <w:rsid w:val="00771EAA"/>
    <w:rsid w:val="0077242A"/>
    <w:rsid w:val="00772DAF"/>
    <w:rsid w:val="00772EDD"/>
    <w:rsid w:val="00773814"/>
    <w:rsid w:val="00773AEC"/>
    <w:rsid w:val="00773B64"/>
    <w:rsid w:val="00773EA8"/>
    <w:rsid w:val="007741A5"/>
    <w:rsid w:val="00774584"/>
    <w:rsid w:val="0077474B"/>
    <w:rsid w:val="0077499D"/>
    <w:rsid w:val="00774AD8"/>
    <w:rsid w:val="00774CEA"/>
    <w:rsid w:val="007751A2"/>
    <w:rsid w:val="007754FB"/>
    <w:rsid w:val="00775874"/>
    <w:rsid w:val="00775986"/>
    <w:rsid w:val="00775A44"/>
    <w:rsid w:val="00776516"/>
    <w:rsid w:val="00776944"/>
    <w:rsid w:val="00776987"/>
    <w:rsid w:val="00776CFF"/>
    <w:rsid w:val="00776FA9"/>
    <w:rsid w:val="00777207"/>
    <w:rsid w:val="00777219"/>
    <w:rsid w:val="00777A42"/>
    <w:rsid w:val="007808A2"/>
    <w:rsid w:val="00780C18"/>
    <w:rsid w:val="00781255"/>
    <w:rsid w:val="0078186C"/>
    <w:rsid w:val="00781D4E"/>
    <w:rsid w:val="00781F96"/>
    <w:rsid w:val="00781FBD"/>
    <w:rsid w:val="0078214B"/>
    <w:rsid w:val="007822E6"/>
    <w:rsid w:val="00782E6B"/>
    <w:rsid w:val="00782F41"/>
    <w:rsid w:val="0078342E"/>
    <w:rsid w:val="007834A6"/>
    <w:rsid w:val="00783574"/>
    <w:rsid w:val="007838FA"/>
    <w:rsid w:val="00783CA3"/>
    <w:rsid w:val="00784162"/>
    <w:rsid w:val="0078563B"/>
    <w:rsid w:val="00785852"/>
    <w:rsid w:val="0078598F"/>
    <w:rsid w:val="00785D4B"/>
    <w:rsid w:val="007866A2"/>
    <w:rsid w:val="00786DE3"/>
    <w:rsid w:val="00786FCF"/>
    <w:rsid w:val="00787740"/>
    <w:rsid w:val="00787B2A"/>
    <w:rsid w:val="00787DB3"/>
    <w:rsid w:val="00787E0B"/>
    <w:rsid w:val="0079011E"/>
    <w:rsid w:val="00790157"/>
    <w:rsid w:val="00790809"/>
    <w:rsid w:val="00790953"/>
    <w:rsid w:val="00791320"/>
    <w:rsid w:val="00791519"/>
    <w:rsid w:val="00791722"/>
    <w:rsid w:val="00791752"/>
    <w:rsid w:val="00791760"/>
    <w:rsid w:val="00791973"/>
    <w:rsid w:val="00791A22"/>
    <w:rsid w:val="00791AA7"/>
    <w:rsid w:val="00791BF4"/>
    <w:rsid w:val="0079201E"/>
    <w:rsid w:val="00792E8B"/>
    <w:rsid w:val="0079301B"/>
    <w:rsid w:val="0079336F"/>
    <w:rsid w:val="00793A90"/>
    <w:rsid w:val="00793E9D"/>
    <w:rsid w:val="00794364"/>
    <w:rsid w:val="0079475A"/>
    <w:rsid w:val="00794A38"/>
    <w:rsid w:val="0079504B"/>
    <w:rsid w:val="00795324"/>
    <w:rsid w:val="00795DF8"/>
    <w:rsid w:val="00796CEF"/>
    <w:rsid w:val="007977EC"/>
    <w:rsid w:val="007979A9"/>
    <w:rsid w:val="00797AB5"/>
    <w:rsid w:val="007A00E1"/>
    <w:rsid w:val="007A03C0"/>
    <w:rsid w:val="007A047A"/>
    <w:rsid w:val="007A08CA"/>
    <w:rsid w:val="007A0C37"/>
    <w:rsid w:val="007A0D9F"/>
    <w:rsid w:val="007A0E2B"/>
    <w:rsid w:val="007A1355"/>
    <w:rsid w:val="007A1B6D"/>
    <w:rsid w:val="007A1D07"/>
    <w:rsid w:val="007A256F"/>
    <w:rsid w:val="007A29A5"/>
    <w:rsid w:val="007A2C9C"/>
    <w:rsid w:val="007A2DF0"/>
    <w:rsid w:val="007A2F26"/>
    <w:rsid w:val="007A311C"/>
    <w:rsid w:val="007A3DB5"/>
    <w:rsid w:val="007A3E54"/>
    <w:rsid w:val="007A3FA9"/>
    <w:rsid w:val="007A49D9"/>
    <w:rsid w:val="007A4DDD"/>
    <w:rsid w:val="007A4EDC"/>
    <w:rsid w:val="007A5E32"/>
    <w:rsid w:val="007A5F6D"/>
    <w:rsid w:val="007A5FB6"/>
    <w:rsid w:val="007A63E9"/>
    <w:rsid w:val="007A64ED"/>
    <w:rsid w:val="007A680F"/>
    <w:rsid w:val="007A6E02"/>
    <w:rsid w:val="007A7173"/>
    <w:rsid w:val="007A71EF"/>
    <w:rsid w:val="007A76F5"/>
    <w:rsid w:val="007A798A"/>
    <w:rsid w:val="007A7C7E"/>
    <w:rsid w:val="007B03C5"/>
    <w:rsid w:val="007B04FA"/>
    <w:rsid w:val="007B0626"/>
    <w:rsid w:val="007B089A"/>
    <w:rsid w:val="007B0A5B"/>
    <w:rsid w:val="007B0A85"/>
    <w:rsid w:val="007B0AAF"/>
    <w:rsid w:val="007B0BD5"/>
    <w:rsid w:val="007B135D"/>
    <w:rsid w:val="007B161C"/>
    <w:rsid w:val="007B17AB"/>
    <w:rsid w:val="007B1AEB"/>
    <w:rsid w:val="007B1FF6"/>
    <w:rsid w:val="007B2474"/>
    <w:rsid w:val="007B2662"/>
    <w:rsid w:val="007B2A4F"/>
    <w:rsid w:val="007B2CEE"/>
    <w:rsid w:val="007B3AA9"/>
    <w:rsid w:val="007B3EAF"/>
    <w:rsid w:val="007B42AE"/>
    <w:rsid w:val="007B48C4"/>
    <w:rsid w:val="007B4A6C"/>
    <w:rsid w:val="007B4C92"/>
    <w:rsid w:val="007B542E"/>
    <w:rsid w:val="007B556F"/>
    <w:rsid w:val="007B67D7"/>
    <w:rsid w:val="007B6A56"/>
    <w:rsid w:val="007B6DF3"/>
    <w:rsid w:val="007B70FB"/>
    <w:rsid w:val="007B74F1"/>
    <w:rsid w:val="007B7652"/>
    <w:rsid w:val="007B7A67"/>
    <w:rsid w:val="007B7CAA"/>
    <w:rsid w:val="007B7ECB"/>
    <w:rsid w:val="007C0127"/>
    <w:rsid w:val="007C0B5C"/>
    <w:rsid w:val="007C0E04"/>
    <w:rsid w:val="007C0F18"/>
    <w:rsid w:val="007C143B"/>
    <w:rsid w:val="007C16D3"/>
    <w:rsid w:val="007C201E"/>
    <w:rsid w:val="007C24C2"/>
    <w:rsid w:val="007C25D7"/>
    <w:rsid w:val="007C26C4"/>
    <w:rsid w:val="007C27C6"/>
    <w:rsid w:val="007C2AD5"/>
    <w:rsid w:val="007C2F0A"/>
    <w:rsid w:val="007C2F84"/>
    <w:rsid w:val="007C334A"/>
    <w:rsid w:val="007C38B8"/>
    <w:rsid w:val="007C3BE8"/>
    <w:rsid w:val="007C41F2"/>
    <w:rsid w:val="007C4877"/>
    <w:rsid w:val="007C501A"/>
    <w:rsid w:val="007C51A8"/>
    <w:rsid w:val="007C5219"/>
    <w:rsid w:val="007C5559"/>
    <w:rsid w:val="007C566F"/>
    <w:rsid w:val="007C58F3"/>
    <w:rsid w:val="007C5FCA"/>
    <w:rsid w:val="007C62D2"/>
    <w:rsid w:val="007C65C3"/>
    <w:rsid w:val="007C693D"/>
    <w:rsid w:val="007C69AF"/>
    <w:rsid w:val="007C6C4F"/>
    <w:rsid w:val="007C6F90"/>
    <w:rsid w:val="007C7C41"/>
    <w:rsid w:val="007C7DAC"/>
    <w:rsid w:val="007C7E22"/>
    <w:rsid w:val="007C7FAA"/>
    <w:rsid w:val="007D01D8"/>
    <w:rsid w:val="007D0380"/>
    <w:rsid w:val="007D0D71"/>
    <w:rsid w:val="007D1229"/>
    <w:rsid w:val="007D132A"/>
    <w:rsid w:val="007D1466"/>
    <w:rsid w:val="007D1E27"/>
    <w:rsid w:val="007D2078"/>
    <w:rsid w:val="007D2243"/>
    <w:rsid w:val="007D2E9C"/>
    <w:rsid w:val="007D31C8"/>
    <w:rsid w:val="007D3218"/>
    <w:rsid w:val="007D3E40"/>
    <w:rsid w:val="007D4020"/>
    <w:rsid w:val="007D4552"/>
    <w:rsid w:val="007D45A6"/>
    <w:rsid w:val="007D467E"/>
    <w:rsid w:val="007D56AD"/>
    <w:rsid w:val="007D57CB"/>
    <w:rsid w:val="007D5A87"/>
    <w:rsid w:val="007D5C56"/>
    <w:rsid w:val="007D6589"/>
    <w:rsid w:val="007D6663"/>
    <w:rsid w:val="007D69E9"/>
    <w:rsid w:val="007D6D23"/>
    <w:rsid w:val="007D6E11"/>
    <w:rsid w:val="007D7222"/>
    <w:rsid w:val="007D7258"/>
    <w:rsid w:val="007D76F3"/>
    <w:rsid w:val="007D7B61"/>
    <w:rsid w:val="007D7FCE"/>
    <w:rsid w:val="007E024D"/>
    <w:rsid w:val="007E04A0"/>
    <w:rsid w:val="007E0629"/>
    <w:rsid w:val="007E0B67"/>
    <w:rsid w:val="007E165A"/>
    <w:rsid w:val="007E1707"/>
    <w:rsid w:val="007E1920"/>
    <w:rsid w:val="007E1BFA"/>
    <w:rsid w:val="007E1D34"/>
    <w:rsid w:val="007E1E52"/>
    <w:rsid w:val="007E21BC"/>
    <w:rsid w:val="007E2261"/>
    <w:rsid w:val="007E2411"/>
    <w:rsid w:val="007E2D22"/>
    <w:rsid w:val="007E33CB"/>
    <w:rsid w:val="007E3595"/>
    <w:rsid w:val="007E359B"/>
    <w:rsid w:val="007E3D69"/>
    <w:rsid w:val="007E3D7A"/>
    <w:rsid w:val="007E4375"/>
    <w:rsid w:val="007E4992"/>
    <w:rsid w:val="007E4A63"/>
    <w:rsid w:val="007E4CAC"/>
    <w:rsid w:val="007E4E5C"/>
    <w:rsid w:val="007E4EC1"/>
    <w:rsid w:val="007E4FE8"/>
    <w:rsid w:val="007E545F"/>
    <w:rsid w:val="007E5461"/>
    <w:rsid w:val="007E564A"/>
    <w:rsid w:val="007E6002"/>
    <w:rsid w:val="007E628C"/>
    <w:rsid w:val="007E63D8"/>
    <w:rsid w:val="007E66CE"/>
    <w:rsid w:val="007E677A"/>
    <w:rsid w:val="007E7466"/>
    <w:rsid w:val="007E7594"/>
    <w:rsid w:val="007E7801"/>
    <w:rsid w:val="007E7934"/>
    <w:rsid w:val="007E7CA7"/>
    <w:rsid w:val="007F02A9"/>
    <w:rsid w:val="007F0844"/>
    <w:rsid w:val="007F0AC9"/>
    <w:rsid w:val="007F100D"/>
    <w:rsid w:val="007F116B"/>
    <w:rsid w:val="007F1264"/>
    <w:rsid w:val="007F138B"/>
    <w:rsid w:val="007F14E2"/>
    <w:rsid w:val="007F1511"/>
    <w:rsid w:val="007F15C3"/>
    <w:rsid w:val="007F16F9"/>
    <w:rsid w:val="007F1863"/>
    <w:rsid w:val="007F19CD"/>
    <w:rsid w:val="007F1FA9"/>
    <w:rsid w:val="007F20EC"/>
    <w:rsid w:val="007F2392"/>
    <w:rsid w:val="007F2A5B"/>
    <w:rsid w:val="007F2BCC"/>
    <w:rsid w:val="007F2BFB"/>
    <w:rsid w:val="007F2CEC"/>
    <w:rsid w:val="007F3047"/>
    <w:rsid w:val="007F3277"/>
    <w:rsid w:val="007F387C"/>
    <w:rsid w:val="007F45E7"/>
    <w:rsid w:val="007F4C03"/>
    <w:rsid w:val="007F5004"/>
    <w:rsid w:val="007F598F"/>
    <w:rsid w:val="007F59DA"/>
    <w:rsid w:val="007F5AED"/>
    <w:rsid w:val="007F5C49"/>
    <w:rsid w:val="007F5CA3"/>
    <w:rsid w:val="007F693B"/>
    <w:rsid w:val="007F69B4"/>
    <w:rsid w:val="007F6ACC"/>
    <w:rsid w:val="007F6B2B"/>
    <w:rsid w:val="007F6BAA"/>
    <w:rsid w:val="007F7533"/>
    <w:rsid w:val="007F7649"/>
    <w:rsid w:val="0080027E"/>
    <w:rsid w:val="008002AE"/>
    <w:rsid w:val="008008DB"/>
    <w:rsid w:val="00800FF0"/>
    <w:rsid w:val="00801383"/>
    <w:rsid w:val="008015AA"/>
    <w:rsid w:val="00801A72"/>
    <w:rsid w:val="00801A91"/>
    <w:rsid w:val="00801ABB"/>
    <w:rsid w:val="00802067"/>
    <w:rsid w:val="00802291"/>
    <w:rsid w:val="008029F6"/>
    <w:rsid w:val="00803439"/>
    <w:rsid w:val="0080366F"/>
    <w:rsid w:val="00803D94"/>
    <w:rsid w:val="00803EB2"/>
    <w:rsid w:val="0080405C"/>
    <w:rsid w:val="00804D1C"/>
    <w:rsid w:val="00805107"/>
    <w:rsid w:val="008052FE"/>
    <w:rsid w:val="00805710"/>
    <w:rsid w:val="008060DB"/>
    <w:rsid w:val="00806403"/>
    <w:rsid w:val="00806469"/>
    <w:rsid w:val="00806771"/>
    <w:rsid w:val="00806F06"/>
    <w:rsid w:val="008070BF"/>
    <w:rsid w:val="008071CE"/>
    <w:rsid w:val="00807508"/>
    <w:rsid w:val="00807BB0"/>
    <w:rsid w:val="00807D17"/>
    <w:rsid w:val="00807D4F"/>
    <w:rsid w:val="00807DC6"/>
    <w:rsid w:val="00807F38"/>
    <w:rsid w:val="00810350"/>
    <w:rsid w:val="0081037B"/>
    <w:rsid w:val="00810813"/>
    <w:rsid w:val="00811077"/>
    <w:rsid w:val="008114F3"/>
    <w:rsid w:val="00811756"/>
    <w:rsid w:val="008118D4"/>
    <w:rsid w:val="00811AAA"/>
    <w:rsid w:val="00812652"/>
    <w:rsid w:val="00812AA7"/>
    <w:rsid w:val="00812BA1"/>
    <w:rsid w:val="00812BE0"/>
    <w:rsid w:val="00812F66"/>
    <w:rsid w:val="008130C3"/>
    <w:rsid w:val="0081314D"/>
    <w:rsid w:val="00813B60"/>
    <w:rsid w:val="00813F79"/>
    <w:rsid w:val="0081470C"/>
    <w:rsid w:val="00814B45"/>
    <w:rsid w:val="00814EB0"/>
    <w:rsid w:val="00814EC1"/>
    <w:rsid w:val="0081504A"/>
    <w:rsid w:val="00815394"/>
    <w:rsid w:val="0081548A"/>
    <w:rsid w:val="008157CB"/>
    <w:rsid w:val="00815B68"/>
    <w:rsid w:val="00815CBA"/>
    <w:rsid w:val="00816DB4"/>
    <w:rsid w:val="00816F39"/>
    <w:rsid w:val="00817099"/>
    <w:rsid w:val="0081714B"/>
    <w:rsid w:val="008172EB"/>
    <w:rsid w:val="00817868"/>
    <w:rsid w:val="008178E5"/>
    <w:rsid w:val="0082053F"/>
    <w:rsid w:val="00820A9B"/>
    <w:rsid w:val="00820B8A"/>
    <w:rsid w:val="00820D5F"/>
    <w:rsid w:val="008213D5"/>
    <w:rsid w:val="00821799"/>
    <w:rsid w:val="00821992"/>
    <w:rsid w:val="00821A6F"/>
    <w:rsid w:val="00821F5D"/>
    <w:rsid w:val="0082229F"/>
    <w:rsid w:val="008225F1"/>
    <w:rsid w:val="008227B6"/>
    <w:rsid w:val="008229A1"/>
    <w:rsid w:val="00822F61"/>
    <w:rsid w:val="0082301A"/>
    <w:rsid w:val="008232A7"/>
    <w:rsid w:val="00823BC8"/>
    <w:rsid w:val="00824A74"/>
    <w:rsid w:val="00824FA5"/>
    <w:rsid w:val="008250CF"/>
    <w:rsid w:val="008252DB"/>
    <w:rsid w:val="008255C5"/>
    <w:rsid w:val="00825742"/>
    <w:rsid w:val="00825A1E"/>
    <w:rsid w:val="00825D58"/>
    <w:rsid w:val="00825D63"/>
    <w:rsid w:val="00826107"/>
    <w:rsid w:val="00826160"/>
    <w:rsid w:val="008261CB"/>
    <w:rsid w:val="0082656B"/>
    <w:rsid w:val="00826765"/>
    <w:rsid w:val="008268AF"/>
    <w:rsid w:val="00827085"/>
    <w:rsid w:val="00827136"/>
    <w:rsid w:val="00830318"/>
    <w:rsid w:val="008304BC"/>
    <w:rsid w:val="00830735"/>
    <w:rsid w:val="00830A69"/>
    <w:rsid w:val="0083161A"/>
    <w:rsid w:val="008316E9"/>
    <w:rsid w:val="00831C50"/>
    <w:rsid w:val="008320EC"/>
    <w:rsid w:val="0083267E"/>
    <w:rsid w:val="00832AC0"/>
    <w:rsid w:val="00832B69"/>
    <w:rsid w:val="00832CC0"/>
    <w:rsid w:val="00832DC9"/>
    <w:rsid w:val="00832E22"/>
    <w:rsid w:val="00833059"/>
    <w:rsid w:val="00833351"/>
    <w:rsid w:val="00833357"/>
    <w:rsid w:val="0083340B"/>
    <w:rsid w:val="00833A69"/>
    <w:rsid w:val="00833D8E"/>
    <w:rsid w:val="008342F4"/>
    <w:rsid w:val="0083450E"/>
    <w:rsid w:val="0083457C"/>
    <w:rsid w:val="00835433"/>
    <w:rsid w:val="00835748"/>
    <w:rsid w:val="008360D1"/>
    <w:rsid w:val="0083611A"/>
    <w:rsid w:val="008363CA"/>
    <w:rsid w:val="00836449"/>
    <w:rsid w:val="008365A6"/>
    <w:rsid w:val="0083711C"/>
    <w:rsid w:val="00837207"/>
    <w:rsid w:val="00837A7D"/>
    <w:rsid w:val="00837E97"/>
    <w:rsid w:val="00837FA0"/>
    <w:rsid w:val="008401A2"/>
    <w:rsid w:val="0084052E"/>
    <w:rsid w:val="008408B6"/>
    <w:rsid w:val="008409C0"/>
    <w:rsid w:val="00841500"/>
    <w:rsid w:val="00841581"/>
    <w:rsid w:val="00841725"/>
    <w:rsid w:val="00841859"/>
    <w:rsid w:val="00841AC7"/>
    <w:rsid w:val="00841F93"/>
    <w:rsid w:val="00842162"/>
    <w:rsid w:val="0084268C"/>
    <w:rsid w:val="00842EA0"/>
    <w:rsid w:val="00843BF5"/>
    <w:rsid w:val="00843C74"/>
    <w:rsid w:val="0084413B"/>
    <w:rsid w:val="00844477"/>
    <w:rsid w:val="00844BB4"/>
    <w:rsid w:val="00844C42"/>
    <w:rsid w:val="0084552C"/>
    <w:rsid w:val="00845D52"/>
    <w:rsid w:val="00845D77"/>
    <w:rsid w:val="00846015"/>
    <w:rsid w:val="00846162"/>
    <w:rsid w:val="00846BFD"/>
    <w:rsid w:val="008470BF"/>
    <w:rsid w:val="00847610"/>
    <w:rsid w:val="00847A22"/>
    <w:rsid w:val="00847ACE"/>
    <w:rsid w:val="00847BFA"/>
    <w:rsid w:val="00847FC0"/>
    <w:rsid w:val="008503BD"/>
    <w:rsid w:val="008504A5"/>
    <w:rsid w:val="00850781"/>
    <w:rsid w:val="00850788"/>
    <w:rsid w:val="008513F0"/>
    <w:rsid w:val="00851608"/>
    <w:rsid w:val="00851983"/>
    <w:rsid w:val="00851D61"/>
    <w:rsid w:val="00852287"/>
    <w:rsid w:val="008526E0"/>
    <w:rsid w:val="008527EF"/>
    <w:rsid w:val="00852895"/>
    <w:rsid w:val="00852CFD"/>
    <w:rsid w:val="00852EC2"/>
    <w:rsid w:val="00852F2F"/>
    <w:rsid w:val="008535AB"/>
    <w:rsid w:val="0085385D"/>
    <w:rsid w:val="00853D6A"/>
    <w:rsid w:val="00853F52"/>
    <w:rsid w:val="008544EA"/>
    <w:rsid w:val="008548A6"/>
    <w:rsid w:val="008548A8"/>
    <w:rsid w:val="00854C19"/>
    <w:rsid w:val="00854F46"/>
    <w:rsid w:val="00854F8E"/>
    <w:rsid w:val="00855040"/>
    <w:rsid w:val="00855498"/>
    <w:rsid w:val="008557DC"/>
    <w:rsid w:val="008559EB"/>
    <w:rsid w:val="00855B68"/>
    <w:rsid w:val="00855D3C"/>
    <w:rsid w:val="00855DB4"/>
    <w:rsid w:val="008569C9"/>
    <w:rsid w:val="00856A0D"/>
    <w:rsid w:val="00856A48"/>
    <w:rsid w:val="00856EF7"/>
    <w:rsid w:val="00857184"/>
    <w:rsid w:val="00857716"/>
    <w:rsid w:val="00857F66"/>
    <w:rsid w:val="0086005C"/>
    <w:rsid w:val="00860373"/>
    <w:rsid w:val="00860586"/>
    <w:rsid w:val="0086074C"/>
    <w:rsid w:val="008608D8"/>
    <w:rsid w:val="00860BF8"/>
    <w:rsid w:val="008612C9"/>
    <w:rsid w:val="0086135A"/>
    <w:rsid w:val="0086167C"/>
    <w:rsid w:val="008624A1"/>
    <w:rsid w:val="00862537"/>
    <w:rsid w:val="00862545"/>
    <w:rsid w:val="00862692"/>
    <w:rsid w:val="008629C4"/>
    <w:rsid w:val="00863387"/>
    <w:rsid w:val="00863677"/>
    <w:rsid w:val="008639E4"/>
    <w:rsid w:val="00863C2B"/>
    <w:rsid w:val="00864537"/>
    <w:rsid w:val="00864662"/>
    <w:rsid w:val="00864819"/>
    <w:rsid w:val="00864CD3"/>
    <w:rsid w:val="008650B4"/>
    <w:rsid w:val="00865509"/>
    <w:rsid w:val="008657ED"/>
    <w:rsid w:val="00865D07"/>
    <w:rsid w:val="00866590"/>
    <w:rsid w:val="00866596"/>
    <w:rsid w:val="00866BBB"/>
    <w:rsid w:val="00866C39"/>
    <w:rsid w:val="008675D1"/>
    <w:rsid w:val="008679CC"/>
    <w:rsid w:val="00867D27"/>
    <w:rsid w:val="00870051"/>
    <w:rsid w:val="0087008C"/>
    <w:rsid w:val="00870E8F"/>
    <w:rsid w:val="00871285"/>
    <w:rsid w:val="0087158C"/>
    <w:rsid w:val="0087197E"/>
    <w:rsid w:val="00871987"/>
    <w:rsid w:val="008719E0"/>
    <w:rsid w:val="00871C7F"/>
    <w:rsid w:val="00872183"/>
    <w:rsid w:val="00872220"/>
    <w:rsid w:val="00872AE7"/>
    <w:rsid w:val="00872CDF"/>
    <w:rsid w:val="00872E73"/>
    <w:rsid w:val="008737EE"/>
    <w:rsid w:val="0087395B"/>
    <w:rsid w:val="008739D6"/>
    <w:rsid w:val="00873B03"/>
    <w:rsid w:val="0087405C"/>
    <w:rsid w:val="008747F0"/>
    <w:rsid w:val="00875156"/>
    <w:rsid w:val="00875280"/>
    <w:rsid w:val="008754E6"/>
    <w:rsid w:val="008756A3"/>
    <w:rsid w:val="00875718"/>
    <w:rsid w:val="008760FA"/>
    <w:rsid w:val="00876148"/>
    <w:rsid w:val="0087655B"/>
    <w:rsid w:val="00876B72"/>
    <w:rsid w:val="00876C11"/>
    <w:rsid w:val="00876CC6"/>
    <w:rsid w:val="008773A0"/>
    <w:rsid w:val="00877786"/>
    <w:rsid w:val="008777B4"/>
    <w:rsid w:val="008779AB"/>
    <w:rsid w:val="00877BCF"/>
    <w:rsid w:val="00877FFA"/>
    <w:rsid w:val="008801CA"/>
    <w:rsid w:val="0088039C"/>
    <w:rsid w:val="008803BC"/>
    <w:rsid w:val="008809DE"/>
    <w:rsid w:val="00880C76"/>
    <w:rsid w:val="00880D36"/>
    <w:rsid w:val="00880FB7"/>
    <w:rsid w:val="0088118F"/>
    <w:rsid w:val="008813E1"/>
    <w:rsid w:val="00881A6B"/>
    <w:rsid w:val="00881F13"/>
    <w:rsid w:val="00882807"/>
    <w:rsid w:val="0088280A"/>
    <w:rsid w:val="00883032"/>
    <w:rsid w:val="008839D7"/>
    <w:rsid w:val="00883C07"/>
    <w:rsid w:val="00884037"/>
    <w:rsid w:val="008848B3"/>
    <w:rsid w:val="008848D4"/>
    <w:rsid w:val="008849B4"/>
    <w:rsid w:val="00884AB7"/>
    <w:rsid w:val="00884FAF"/>
    <w:rsid w:val="00885907"/>
    <w:rsid w:val="00885C63"/>
    <w:rsid w:val="00885FE3"/>
    <w:rsid w:val="008867A7"/>
    <w:rsid w:val="0088693D"/>
    <w:rsid w:val="00886E30"/>
    <w:rsid w:val="0088791B"/>
    <w:rsid w:val="008879D7"/>
    <w:rsid w:val="00887B22"/>
    <w:rsid w:val="00887DF4"/>
    <w:rsid w:val="00887F9C"/>
    <w:rsid w:val="00890567"/>
    <w:rsid w:val="00890910"/>
    <w:rsid w:val="00890C9C"/>
    <w:rsid w:val="00890CC3"/>
    <w:rsid w:val="00890E3D"/>
    <w:rsid w:val="008912B7"/>
    <w:rsid w:val="00891AE4"/>
    <w:rsid w:val="00891B1E"/>
    <w:rsid w:val="00892128"/>
    <w:rsid w:val="0089244C"/>
    <w:rsid w:val="00892505"/>
    <w:rsid w:val="00892985"/>
    <w:rsid w:val="00892A7A"/>
    <w:rsid w:val="00893ECA"/>
    <w:rsid w:val="00894113"/>
    <w:rsid w:val="00894238"/>
    <w:rsid w:val="0089495C"/>
    <w:rsid w:val="00894AB8"/>
    <w:rsid w:val="00894E75"/>
    <w:rsid w:val="0089568A"/>
    <w:rsid w:val="0089572A"/>
    <w:rsid w:val="0089590F"/>
    <w:rsid w:val="0089600A"/>
    <w:rsid w:val="008963EF"/>
    <w:rsid w:val="00896913"/>
    <w:rsid w:val="00896A22"/>
    <w:rsid w:val="00896BF9"/>
    <w:rsid w:val="008A04F6"/>
    <w:rsid w:val="008A071A"/>
    <w:rsid w:val="008A0A3C"/>
    <w:rsid w:val="008A1052"/>
    <w:rsid w:val="008A194A"/>
    <w:rsid w:val="008A2236"/>
    <w:rsid w:val="008A2483"/>
    <w:rsid w:val="008A2699"/>
    <w:rsid w:val="008A273B"/>
    <w:rsid w:val="008A2ADE"/>
    <w:rsid w:val="008A2CE3"/>
    <w:rsid w:val="008A2F37"/>
    <w:rsid w:val="008A32B2"/>
    <w:rsid w:val="008A3D23"/>
    <w:rsid w:val="008A3DCF"/>
    <w:rsid w:val="008A3F78"/>
    <w:rsid w:val="008A40D6"/>
    <w:rsid w:val="008A421E"/>
    <w:rsid w:val="008A468A"/>
    <w:rsid w:val="008A472C"/>
    <w:rsid w:val="008A4921"/>
    <w:rsid w:val="008A4A27"/>
    <w:rsid w:val="008A4B4F"/>
    <w:rsid w:val="008A58B0"/>
    <w:rsid w:val="008A58BA"/>
    <w:rsid w:val="008A61A7"/>
    <w:rsid w:val="008A69FF"/>
    <w:rsid w:val="008A6B94"/>
    <w:rsid w:val="008A6CF7"/>
    <w:rsid w:val="008A6E4C"/>
    <w:rsid w:val="008A7DC5"/>
    <w:rsid w:val="008A7F4B"/>
    <w:rsid w:val="008B0686"/>
    <w:rsid w:val="008B0BF1"/>
    <w:rsid w:val="008B0F2D"/>
    <w:rsid w:val="008B0F38"/>
    <w:rsid w:val="008B1191"/>
    <w:rsid w:val="008B1509"/>
    <w:rsid w:val="008B1542"/>
    <w:rsid w:val="008B1765"/>
    <w:rsid w:val="008B183A"/>
    <w:rsid w:val="008B1929"/>
    <w:rsid w:val="008B195A"/>
    <w:rsid w:val="008B1D61"/>
    <w:rsid w:val="008B1DAB"/>
    <w:rsid w:val="008B2229"/>
    <w:rsid w:val="008B2E24"/>
    <w:rsid w:val="008B3680"/>
    <w:rsid w:val="008B3A4F"/>
    <w:rsid w:val="008B3B48"/>
    <w:rsid w:val="008B3C28"/>
    <w:rsid w:val="008B3F7D"/>
    <w:rsid w:val="008B4470"/>
    <w:rsid w:val="008B4534"/>
    <w:rsid w:val="008B479E"/>
    <w:rsid w:val="008B49EC"/>
    <w:rsid w:val="008B4AEE"/>
    <w:rsid w:val="008B4B9C"/>
    <w:rsid w:val="008B4C6F"/>
    <w:rsid w:val="008B4F58"/>
    <w:rsid w:val="008B5216"/>
    <w:rsid w:val="008B692C"/>
    <w:rsid w:val="008B6D51"/>
    <w:rsid w:val="008B73BB"/>
    <w:rsid w:val="008B7403"/>
    <w:rsid w:val="008B7F3D"/>
    <w:rsid w:val="008C0406"/>
    <w:rsid w:val="008C080F"/>
    <w:rsid w:val="008C0880"/>
    <w:rsid w:val="008C0EE8"/>
    <w:rsid w:val="008C140D"/>
    <w:rsid w:val="008C156B"/>
    <w:rsid w:val="008C176D"/>
    <w:rsid w:val="008C1C74"/>
    <w:rsid w:val="008C1F50"/>
    <w:rsid w:val="008C2083"/>
    <w:rsid w:val="008C254B"/>
    <w:rsid w:val="008C28A2"/>
    <w:rsid w:val="008C2C5C"/>
    <w:rsid w:val="008C2EA7"/>
    <w:rsid w:val="008C2F3B"/>
    <w:rsid w:val="008C2F41"/>
    <w:rsid w:val="008C3071"/>
    <w:rsid w:val="008C32A2"/>
    <w:rsid w:val="008C3364"/>
    <w:rsid w:val="008C36CC"/>
    <w:rsid w:val="008C3A32"/>
    <w:rsid w:val="008C4356"/>
    <w:rsid w:val="008C4CEC"/>
    <w:rsid w:val="008C4D78"/>
    <w:rsid w:val="008C5912"/>
    <w:rsid w:val="008C614F"/>
    <w:rsid w:val="008C6227"/>
    <w:rsid w:val="008C6377"/>
    <w:rsid w:val="008C6763"/>
    <w:rsid w:val="008C750A"/>
    <w:rsid w:val="008C77AC"/>
    <w:rsid w:val="008C7895"/>
    <w:rsid w:val="008C7925"/>
    <w:rsid w:val="008C798B"/>
    <w:rsid w:val="008C7B22"/>
    <w:rsid w:val="008D075E"/>
    <w:rsid w:val="008D09F5"/>
    <w:rsid w:val="008D0EF3"/>
    <w:rsid w:val="008D1225"/>
    <w:rsid w:val="008D1EBA"/>
    <w:rsid w:val="008D2DF3"/>
    <w:rsid w:val="008D303F"/>
    <w:rsid w:val="008D30F4"/>
    <w:rsid w:val="008D3810"/>
    <w:rsid w:val="008D3C80"/>
    <w:rsid w:val="008D3F6C"/>
    <w:rsid w:val="008D3FC9"/>
    <w:rsid w:val="008D428C"/>
    <w:rsid w:val="008D4380"/>
    <w:rsid w:val="008D447C"/>
    <w:rsid w:val="008D44CE"/>
    <w:rsid w:val="008D4628"/>
    <w:rsid w:val="008D4645"/>
    <w:rsid w:val="008D4D35"/>
    <w:rsid w:val="008D592B"/>
    <w:rsid w:val="008D5A7D"/>
    <w:rsid w:val="008D5AAD"/>
    <w:rsid w:val="008D5DAE"/>
    <w:rsid w:val="008D5FB0"/>
    <w:rsid w:val="008D649B"/>
    <w:rsid w:val="008D6AE1"/>
    <w:rsid w:val="008D6B47"/>
    <w:rsid w:val="008D6E1E"/>
    <w:rsid w:val="008D6E44"/>
    <w:rsid w:val="008D6EA0"/>
    <w:rsid w:val="008D7173"/>
    <w:rsid w:val="008D7652"/>
    <w:rsid w:val="008D7B2F"/>
    <w:rsid w:val="008D7C1D"/>
    <w:rsid w:val="008D7DFE"/>
    <w:rsid w:val="008D7EEF"/>
    <w:rsid w:val="008E00A7"/>
    <w:rsid w:val="008E0312"/>
    <w:rsid w:val="008E047A"/>
    <w:rsid w:val="008E04AC"/>
    <w:rsid w:val="008E0D97"/>
    <w:rsid w:val="008E1187"/>
    <w:rsid w:val="008E1622"/>
    <w:rsid w:val="008E1D53"/>
    <w:rsid w:val="008E1D9A"/>
    <w:rsid w:val="008E1F97"/>
    <w:rsid w:val="008E2674"/>
    <w:rsid w:val="008E2677"/>
    <w:rsid w:val="008E27FD"/>
    <w:rsid w:val="008E2862"/>
    <w:rsid w:val="008E2FA8"/>
    <w:rsid w:val="008E3052"/>
    <w:rsid w:val="008E31E8"/>
    <w:rsid w:val="008E3384"/>
    <w:rsid w:val="008E3687"/>
    <w:rsid w:val="008E3A87"/>
    <w:rsid w:val="008E407D"/>
    <w:rsid w:val="008E46A9"/>
    <w:rsid w:val="008E46E4"/>
    <w:rsid w:val="008E488C"/>
    <w:rsid w:val="008E5215"/>
    <w:rsid w:val="008E5F92"/>
    <w:rsid w:val="008E627E"/>
    <w:rsid w:val="008E6FDC"/>
    <w:rsid w:val="008E78E2"/>
    <w:rsid w:val="008E7BB1"/>
    <w:rsid w:val="008F01E1"/>
    <w:rsid w:val="008F03FA"/>
    <w:rsid w:val="008F0B0D"/>
    <w:rsid w:val="008F0CAE"/>
    <w:rsid w:val="008F12FE"/>
    <w:rsid w:val="008F1493"/>
    <w:rsid w:val="008F15AD"/>
    <w:rsid w:val="008F1D0F"/>
    <w:rsid w:val="008F1D89"/>
    <w:rsid w:val="008F2051"/>
    <w:rsid w:val="008F233E"/>
    <w:rsid w:val="008F250B"/>
    <w:rsid w:val="008F2883"/>
    <w:rsid w:val="008F2BFF"/>
    <w:rsid w:val="008F2C94"/>
    <w:rsid w:val="008F2D1A"/>
    <w:rsid w:val="008F2EB6"/>
    <w:rsid w:val="008F36F5"/>
    <w:rsid w:val="008F387E"/>
    <w:rsid w:val="008F397A"/>
    <w:rsid w:val="008F4322"/>
    <w:rsid w:val="008F4556"/>
    <w:rsid w:val="008F4D02"/>
    <w:rsid w:val="008F4E87"/>
    <w:rsid w:val="008F5AD7"/>
    <w:rsid w:val="008F6063"/>
    <w:rsid w:val="008F6D5F"/>
    <w:rsid w:val="008F6EFD"/>
    <w:rsid w:val="008F6FA4"/>
    <w:rsid w:val="008F70C9"/>
    <w:rsid w:val="008F72B2"/>
    <w:rsid w:val="008F7569"/>
    <w:rsid w:val="008F7C6F"/>
    <w:rsid w:val="00900213"/>
    <w:rsid w:val="00900605"/>
    <w:rsid w:val="0090090C"/>
    <w:rsid w:val="009009F3"/>
    <w:rsid w:val="00900C6D"/>
    <w:rsid w:val="00900C8B"/>
    <w:rsid w:val="00900EFB"/>
    <w:rsid w:val="00901849"/>
    <w:rsid w:val="00901D5C"/>
    <w:rsid w:val="00902223"/>
    <w:rsid w:val="00902EF8"/>
    <w:rsid w:val="00903700"/>
    <w:rsid w:val="00903853"/>
    <w:rsid w:val="00903E30"/>
    <w:rsid w:val="0090413B"/>
    <w:rsid w:val="00904B1F"/>
    <w:rsid w:val="00904BD6"/>
    <w:rsid w:val="00904EEF"/>
    <w:rsid w:val="00904FBD"/>
    <w:rsid w:val="009050AD"/>
    <w:rsid w:val="0090573F"/>
    <w:rsid w:val="0090581D"/>
    <w:rsid w:val="00905BDD"/>
    <w:rsid w:val="00905CFA"/>
    <w:rsid w:val="00905D72"/>
    <w:rsid w:val="00906F3D"/>
    <w:rsid w:val="00906F4B"/>
    <w:rsid w:val="00907102"/>
    <w:rsid w:val="00907758"/>
    <w:rsid w:val="009077D8"/>
    <w:rsid w:val="00907B37"/>
    <w:rsid w:val="00907E2F"/>
    <w:rsid w:val="00907E3E"/>
    <w:rsid w:val="009102A4"/>
    <w:rsid w:val="00910CCA"/>
    <w:rsid w:val="00910D5C"/>
    <w:rsid w:val="00911017"/>
    <w:rsid w:val="00911146"/>
    <w:rsid w:val="00911243"/>
    <w:rsid w:val="0091128C"/>
    <w:rsid w:val="00911341"/>
    <w:rsid w:val="00911477"/>
    <w:rsid w:val="009115F8"/>
    <w:rsid w:val="00911612"/>
    <w:rsid w:val="00912DB0"/>
    <w:rsid w:val="009136EB"/>
    <w:rsid w:val="00913846"/>
    <w:rsid w:val="009139BF"/>
    <w:rsid w:val="00913BBE"/>
    <w:rsid w:val="00913F30"/>
    <w:rsid w:val="00913FE6"/>
    <w:rsid w:val="0091406B"/>
    <w:rsid w:val="009140EE"/>
    <w:rsid w:val="009145B4"/>
    <w:rsid w:val="00914623"/>
    <w:rsid w:val="00914839"/>
    <w:rsid w:val="009149E3"/>
    <w:rsid w:val="00914C74"/>
    <w:rsid w:val="00914FE4"/>
    <w:rsid w:val="00915005"/>
    <w:rsid w:val="009154C8"/>
    <w:rsid w:val="0091598C"/>
    <w:rsid w:val="009159D3"/>
    <w:rsid w:val="00915AC8"/>
    <w:rsid w:val="00915CB1"/>
    <w:rsid w:val="00915D4B"/>
    <w:rsid w:val="0091623E"/>
    <w:rsid w:val="00916630"/>
    <w:rsid w:val="00916755"/>
    <w:rsid w:val="0091690A"/>
    <w:rsid w:val="00916D11"/>
    <w:rsid w:val="00916DF1"/>
    <w:rsid w:val="0091764E"/>
    <w:rsid w:val="00917960"/>
    <w:rsid w:val="00917C5E"/>
    <w:rsid w:val="0092005F"/>
    <w:rsid w:val="009205A2"/>
    <w:rsid w:val="009205C9"/>
    <w:rsid w:val="009206CA"/>
    <w:rsid w:val="00920E4F"/>
    <w:rsid w:val="00920FA5"/>
    <w:rsid w:val="00921047"/>
    <w:rsid w:val="009211B4"/>
    <w:rsid w:val="009212EE"/>
    <w:rsid w:val="009227E7"/>
    <w:rsid w:val="009229B1"/>
    <w:rsid w:val="00922C22"/>
    <w:rsid w:val="00922ED8"/>
    <w:rsid w:val="0092323E"/>
    <w:rsid w:val="00923516"/>
    <w:rsid w:val="00923D0A"/>
    <w:rsid w:val="00923E26"/>
    <w:rsid w:val="009241F4"/>
    <w:rsid w:val="009246CA"/>
    <w:rsid w:val="00924940"/>
    <w:rsid w:val="00924A25"/>
    <w:rsid w:val="00924B7A"/>
    <w:rsid w:val="00924F89"/>
    <w:rsid w:val="00925682"/>
    <w:rsid w:val="00925E23"/>
    <w:rsid w:val="00925E49"/>
    <w:rsid w:val="00925EC9"/>
    <w:rsid w:val="00926214"/>
    <w:rsid w:val="00926228"/>
    <w:rsid w:val="00926751"/>
    <w:rsid w:val="00926DB7"/>
    <w:rsid w:val="00926E54"/>
    <w:rsid w:val="00926EBB"/>
    <w:rsid w:val="00926F68"/>
    <w:rsid w:val="0092709B"/>
    <w:rsid w:val="0092709F"/>
    <w:rsid w:val="009278F5"/>
    <w:rsid w:val="00927DCC"/>
    <w:rsid w:val="00927E6D"/>
    <w:rsid w:val="0093004A"/>
    <w:rsid w:val="00930D6F"/>
    <w:rsid w:val="00931846"/>
    <w:rsid w:val="00931851"/>
    <w:rsid w:val="00931CD3"/>
    <w:rsid w:val="0093204C"/>
    <w:rsid w:val="00932136"/>
    <w:rsid w:val="00932423"/>
    <w:rsid w:val="00932E18"/>
    <w:rsid w:val="00933190"/>
    <w:rsid w:val="0093342A"/>
    <w:rsid w:val="00933F4B"/>
    <w:rsid w:val="009348EA"/>
    <w:rsid w:val="00934980"/>
    <w:rsid w:val="009349FB"/>
    <w:rsid w:val="00935A49"/>
    <w:rsid w:val="009363CB"/>
    <w:rsid w:val="0093641F"/>
    <w:rsid w:val="009367CC"/>
    <w:rsid w:val="009368C2"/>
    <w:rsid w:val="00936CD8"/>
    <w:rsid w:val="00936F0B"/>
    <w:rsid w:val="009372F1"/>
    <w:rsid w:val="009373F8"/>
    <w:rsid w:val="00937610"/>
    <w:rsid w:val="00937AE2"/>
    <w:rsid w:val="00937F74"/>
    <w:rsid w:val="00940C38"/>
    <w:rsid w:val="00940FAD"/>
    <w:rsid w:val="0094127F"/>
    <w:rsid w:val="00941D97"/>
    <w:rsid w:val="009421A7"/>
    <w:rsid w:val="009421D1"/>
    <w:rsid w:val="0094243F"/>
    <w:rsid w:val="00942573"/>
    <w:rsid w:val="00942726"/>
    <w:rsid w:val="0094282B"/>
    <w:rsid w:val="00943299"/>
    <w:rsid w:val="00943D85"/>
    <w:rsid w:val="00944093"/>
    <w:rsid w:val="009442E3"/>
    <w:rsid w:val="0094470B"/>
    <w:rsid w:val="00944DB0"/>
    <w:rsid w:val="00944EA5"/>
    <w:rsid w:val="00945207"/>
    <w:rsid w:val="00945DA7"/>
    <w:rsid w:val="00945F88"/>
    <w:rsid w:val="009467B8"/>
    <w:rsid w:val="009468C4"/>
    <w:rsid w:val="0094736F"/>
    <w:rsid w:val="009478E7"/>
    <w:rsid w:val="00947B70"/>
    <w:rsid w:val="00947C27"/>
    <w:rsid w:val="00947E30"/>
    <w:rsid w:val="00947EBA"/>
    <w:rsid w:val="00950526"/>
    <w:rsid w:val="00950ACA"/>
    <w:rsid w:val="0095100E"/>
    <w:rsid w:val="009516E6"/>
    <w:rsid w:val="00951CB2"/>
    <w:rsid w:val="00951F29"/>
    <w:rsid w:val="00951F47"/>
    <w:rsid w:val="00952961"/>
    <w:rsid w:val="00952DA0"/>
    <w:rsid w:val="0095333B"/>
    <w:rsid w:val="00953346"/>
    <w:rsid w:val="00953439"/>
    <w:rsid w:val="009537A8"/>
    <w:rsid w:val="00953A5D"/>
    <w:rsid w:val="00953D7B"/>
    <w:rsid w:val="00953E34"/>
    <w:rsid w:val="00954517"/>
    <w:rsid w:val="00955326"/>
    <w:rsid w:val="0095542A"/>
    <w:rsid w:val="00955774"/>
    <w:rsid w:val="009559AD"/>
    <w:rsid w:val="00956106"/>
    <w:rsid w:val="00956D32"/>
    <w:rsid w:val="00957664"/>
    <w:rsid w:val="009576ED"/>
    <w:rsid w:val="00957D4B"/>
    <w:rsid w:val="00957E5D"/>
    <w:rsid w:val="0096015A"/>
    <w:rsid w:val="00960185"/>
    <w:rsid w:val="0096039F"/>
    <w:rsid w:val="00960563"/>
    <w:rsid w:val="00960A34"/>
    <w:rsid w:val="00960EBF"/>
    <w:rsid w:val="0096139B"/>
    <w:rsid w:val="00961E5D"/>
    <w:rsid w:val="00961F3E"/>
    <w:rsid w:val="00962AD4"/>
    <w:rsid w:val="00962F9D"/>
    <w:rsid w:val="0096314E"/>
    <w:rsid w:val="009636F1"/>
    <w:rsid w:val="00963A52"/>
    <w:rsid w:val="00963BBE"/>
    <w:rsid w:val="00963F1A"/>
    <w:rsid w:val="00964BF7"/>
    <w:rsid w:val="00964E35"/>
    <w:rsid w:val="0096540C"/>
    <w:rsid w:val="00965802"/>
    <w:rsid w:val="0096580A"/>
    <w:rsid w:val="00965878"/>
    <w:rsid w:val="0096596A"/>
    <w:rsid w:val="00965A64"/>
    <w:rsid w:val="0096673A"/>
    <w:rsid w:val="00966FF4"/>
    <w:rsid w:val="009671AD"/>
    <w:rsid w:val="00967303"/>
    <w:rsid w:val="009674E1"/>
    <w:rsid w:val="0096757B"/>
    <w:rsid w:val="009675EC"/>
    <w:rsid w:val="009676F3"/>
    <w:rsid w:val="009702F6"/>
    <w:rsid w:val="0097038A"/>
    <w:rsid w:val="00971104"/>
    <w:rsid w:val="00971433"/>
    <w:rsid w:val="00971473"/>
    <w:rsid w:val="00971692"/>
    <w:rsid w:val="0097169F"/>
    <w:rsid w:val="00971F67"/>
    <w:rsid w:val="00972B7A"/>
    <w:rsid w:val="00972C04"/>
    <w:rsid w:val="00972D60"/>
    <w:rsid w:val="0097318E"/>
    <w:rsid w:val="00973395"/>
    <w:rsid w:val="009735F8"/>
    <w:rsid w:val="0097363C"/>
    <w:rsid w:val="009736FA"/>
    <w:rsid w:val="009737B3"/>
    <w:rsid w:val="00974020"/>
    <w:rsid w:val="009740A2"/>
    <w:rsid w:val="00974239"/>
    <w:rsid w:val="009743E1"/>
    <w:rsid w:val="00974433"/>
    <w:rsid w:val="0097448F"/>
    <w:rsid w:val="0097532F"/>
    <w:rsid w:val="009758A2"/>
    <w:rsid w:val="009761E0"/>
    <w:rsid w:val="0097658C"/>
    <w:rsid w:val="0097679B"/>
    <w:rsid w:val="00976AD0"/>
    <w:rsid w:val="00976B99"/>
    <w:rsid w:val="00976BEE"/>
    <w:rsid w:val="00977119"/>
    <w:rsid w:val="00977792"/>
    <w:rsid w:val="00977D45"/>
    <w:rsid w:val="009801F0"/>
    <w:rsid w:val="00980319"/>
    <w:rsid w:val="0098099D"/>
    <w:rsid w:val="0098099F"/>
    <w:rsid w:val="00980AAD"/>
    <w:rsid w:val="00980B09"/>
    <w:rsid w:val="00980CD9"/>
    <w:rsid w:val="00980EC9"/>
    <w:rsid w:val="00980F8C"/>
    <w:rsid w:val="0098137E"/>
    <w:rsid w:val="009815D5"/>
    <w:rsid w:val="0098178B"/>
    <w:rsid w:val="00981924"/>
    <w:rsid w:val="00982107"/>
    <w:rsid w:val="009821AF"/>
    <w:rsid w:val="009823F1"/>
    <w:rsid w:val="0098245E"/>
    <w:rsid w:val="009825A7"/>
    <w:rsid w:val="00982ABE"/>
    <w:rsid w:val="0098324F"/>
    <w:rsid w:val="009834FC"/>
    <w:rsid w:val="009840CD"/>
    <w:rsid w:val="0098410F"/>
    <w:rsid w:val="009846CC"/>
    <w:rsid w:val="0098478F"/>
    <w:rsid w:val="00985490"/>
    <w:rsid w:val="00985E83"/>
    <w:rsid w:val="00985EAC"/>
    <w:rsid w:val="00986141"/>
    <w:rsid w:val="0098624B"/>
    <w:rsid w:val="00986395"/>
    <w:rsid w:val="00986930"/>
    <w:rsid w:val="0098795B"/>
    <w:rsid w:val="00987EBD"/>
    <w:rsid w:val="00987F02"/>
    <w:rsid w:val="0099022F"/>
    <w:rsid w:val="00990629"/>
    <w:rsid w:val="00990697"/>
    <w:rsid w:val="0099089C"/>
    <w:rsid w:val="00990A01"/>
    <w:rsid w:val="00990CE7"/>
    <w:rsid w:val="00990FE2"/>
    <w:rsid w:val="00991094"/>
    <w:rsid w:val="009910BE"/>
    <w:rsid w:val="00991238"/>
    <w:rsid w:val="00991246"/>
    <w:rsid w:val="0099154A"/>
    <w:rsid w:val="00991798"/>
    <w:rsid w:val="00991A42"/>
    <w:rsid w:val="00991B77"/>
    <w:rsid w:val="00991BDC"/>
    <w:rsid w:val="0099208C"/>
    <w:rsid w:val="00992B10"/>
    <w:rsid w:val="00992D3B"/>
    <w:rsid w:val="00993650"/>
    <w:rsid w:val="00993812"/>
    <w:rsid w:val="009940B3"/>
    <w:rsid w:val="00994149"/>
    <w:rsid w:val="00994186"/>
    <w:rsid w:val="00994189"/>
    <w:rsid w:val="00994206"/>
    <w:rsid w:val="00994358"/>
    <w:rsid w:val="00994864"/>
    <w:rsid w:val="00995674"/>
    <w:rsid w:val="00995822"/>
    <w:rsid w:val="00995AA6"/>
    <w:rsid w:val="00995D36"/>
    <w:rsid w:val="009967B5"/>
    <w:rsid w:val="00996C15"/>
    <w:rsid w:val="00996DF4"/>
    <w:rsid w:val="00997396"/>
    <w:rsid w:val="00997874"/>
    <w:rsid w:val="00997CFD"/>
    <w:rsid w:val="00997EF5"/>
    <w:rsid w:val="009A11E2"/>
    <w:rsid w:val="009A142D"/>
    <w:rsid w:val="009A14D8"/>
    <w:rsid w:val="009A1734"/>
    <w:rsid w:val="009A1ABA"/>
    <w:rsid w:val="009A1B7B"/>
    <w:rsid w:val="009A1BDA"/>
    <w:rsid w:val="009A1C64"/>
    <w:rsid w:val="009A1F25"/>
    <w:rsid w:val="009A2366"/>
    <w:rsid w:val="009A23EA"/>
    <w:rsid w:val="009A28A4"/>
    <w:rsid w:val="009A28D4"/>
    <w:rsid w:val="009A29D9"/>
    <w:rsid w:val="009A31B9"/>
    <w:rsid w:val="009A33FC"/>
    <w:rsid w:val="009A366D"/>
    <w:rsid w:val="009A36AB"/>
    <w:rsid w:val="009A3766"/>
    <w:rsid w:val="009A4022"/>
    <w:rsid w:val="009A40FA"/>
    <w:rsid w:val="009A435A"/>
    <w:rsid w:val="009A4A57"/>
    <w:rsid w:val="009A4CD2"/>
    <w:rsid w:val="009A4E4A"/>
    <w:rsid w:val="009A5C03"/>
    <w:rsid w:val="009A6130"/>
    <w:rsid w:val="009A6220"/>
    <w:rsid w:val="009A65BF"/>
    <w:rsid w:val="009A6838"/>
    <w:rsid w:val="009A702C"/>
    <w:rsid w:val="009A72CE"/>
    <w:rsid w:val="009A7AE8"/>
    <w:rsid w:val="009A7B54"/>
    <w:rsid w:val="009A7BB1"/>
    <w:rsid w:val="009A7FED"/>
    <w:rsid w:val="009B0147"/>
    <w:rsid w:val="009B032E"/>
    <w:rsid w:val="009B0A7D"/>
    <w:rsid w:val="009B0DB2"/>
    <w:rsid w:val="009B0DD8"/>
    <w:rsid w:val="009B1187"/>
    <w:rsid w:val="009B13C2"/>
    <w:rsid w:val="009B13DE"/>
    <w:rsid w:val="009B148C"/>
    <w:rsid w:val="009B1A27"/>
    <w:rsid w:val="009B1D3E"/>
    <w:rsid w:val="009B23FF"/>
    <w:rsid w:val="009B28C1"/>
    <w:rsid w:val="009B2AB7"/>
    <w:rsid w:val="009B31DC"/>
    <w:rsid w:val="009B4495"/>
    <w:rsid w:val="009B47B1"/>
    <w:rsid w:val="009B485D"/>
    <w:rsid w:val="009B4C9A"/>
    <w:rsid w:val="009B50BE"/>
    <w:rsid w:val="009B5446"/>
    <w:rsid w:val="009B5941"/>
    <w:rsid w:val="009B5A24"/>
    <w:rsid w:val="009B613E"/>
    <w:rsid w:val="009B65F6"/>
    <w:rsid w:val="009B6761"/>
    <w:rsid w:val="009B6871"/>
    <w:rsid w:val="009B6CE0"/>
    <w:rsid w:val="009B6FD1"/>
    <w:rsid w:val="009B71D0"/>
    <w:rsid w:val="009B76D5"/>
    <w:rsid w:val="009C0078"/>
    <w:rsid w:val="009C0317"/>
    <w:rsid w:val="009C06F8"/>
    <w:rsid w:val="009C0714"/>
    <w:rsid w:val="009C0F5D"/>
    <w:rsid w:val="009C11A4"/>
    <w:rsid w:val="009C1328"/>
    <w:rsid w:val="009C13AF"/>
    <w:rsid w:val="009C1510"/>
    <w:rsid w:val="009C1C6D"/>
    <w:rsid w:val="009C1CA6"/>
    <w:rsid w:val="009C1F19"/>
    <w:rsid w:val="009C2EE1"/>
    <w:rsid w:val="009C315D"/>
    <w:rsid w:val="009C4546"/>
    <w:rsid w:val="009C4696"/>
    <w:rsid w:val="009C49E6"/>
    <w:rsid w:val="009C4EFF"/>
    <w:rsid w:val="009C5C59"/>
    <w:rsid w:val="009C6059"/>
    <w:rsid w:val="009C6286"/>
    <w:rsid w:val="009C6528"/>
    <w:rsid w:val="009C685B"/>
    <w:rsid w:val="009C753B"/>
    <w:rsid w:val="009C7769"/>
    <w:rsid w:val="009C79CC"/>
    <w:rsid w:val="009D0FA1"/>
    <w:rsid w:val="009D0FCA"/>
    <w:rsid w:val="009D1A6F"/>
    <w:rsid w:val="009D1AE7"/>
    <w:rsid w:val="009D24D6"/>
    <w:rsid w:val="009D28E9"/>
    <w:rsid w:val="009D2B76"/>
    <w:rsid w:val="009D2E29"/>
    <w:rsid w:val="009D3A8A"/>
    <w:rsid w:val="009D3D0D"/>
    <w:rsid w:val="009D3D93"/>
    <w:rsid w:val="009D46B2"/>
    <w:rsid w:val="009D48C3"/>
    <w:rsid w:val="009D4EE9"/>
    <w:rsid w:val="009D6167"/>
    <w:rsid w:val="009D6C89"/>
    <w:rsid w:val="009D7133"/>
    <w:rsid w:val="009D72EC"/>
    <w:rsid w:val="009D752E"/>
    <w:rsid w:val="009D75A7"/>
    <w:rsid w:val="009D778F"/>
    <w:rsid w:val="009D7F35"/>
    <w:rsid w:val="009E09DC"/>
    <w:rsid w:val="009E0AB0"/>
    <w:rsid w:val="009E0DE7"/>
    <w:rsid w:val="009E10AD"/>
    <w:rsid w:val="009E1BF6"/>
    <w:rsid w:val="009E1C88"/>
    <w:rsid w:val="009E1FE4"/>
    <w:rsid w:val="009E2081"/>
    <w:rsid w:val="009E2261"/>
    <w:rsid w:val="009E24F3"/>
    <w:rsid w:val="009E255E"/>
    <w:rsid w:val="009E2D5B"/>
    <w:rsid w:val="009E3F37"/>
    <w:rsid w:val="009E460D"/>
    <w:rsid w:val="009E5164"/>
    <w:rsid w:val="009E5269"/>
    <w:rsid w:val="009E5334"/>
    <w:rsid w:val="009E53D4"/>
    <w:rsid w:val="009E5441"/>
    <w:rsid w:val="009E54D4"/>
    <w:rsid w:val="009E5F8B"/>
    <w:rsid w:val="009E6206"/>
    <w:rsid w:val="009E6538"/>
    <w:rsid w:val="009E6782"/>
    <w:rsid w:val="009E6950"/>
    <w:rsid w:val="009E6AA8"/>
    <w:rsid w:val="009E6AC9"/>
    <w:rsid w:val="009E6DB2"/>
    <w:rsid w:val="009E7699"/>
    <w:rsid w:val="009E7C4A"/>
    <w:rsid w:val="009F0042"/>
    <w:rsid w:val="009F1834"/>
    <w:rsid w:val="009F1B45"/>
    <w:rsid w:val="009F1D58"/>
    <w:rsid w:val="009F1F9F"/>
    <w:rsid w:val="009F2010"/>
    <w:rsid w:val="009F24FF"/>
    <w:rsid w:val="009F2592"/>
    <w:rsid w:val="009F25EA"/>
    <w:rsid w:val="009F2883"/>
    <w:rsid w:val="009F2D23"/>
    <w:rsid w:val="009F2E0A"/>
    <w:rsid w:val="009F311C"/>
    <w:rsid w:val="009F325A"/>
    <w:rsid w:val="009F327A"/>
    <w:rsid w:val="009F362F"/>
    <w:rsid w:val="009F37F7"/>
    <w:rsid w:val="009F3A16"/>
    <w:rsid w:val="009F4596"/>
    <w:rsid w:val="009F4CA6"/>
    <w:rsid w:val="009F6A87"/>
    <w:rsid w:val="009F6CFF"/>
    <w:rsid w:val="009F7062"/>
    <w:rsid w:val="009F70E0"/>
    <w:rsid w:val="009F761C"/>
    <w:rsid w:val="009F7AB4"/>
    <w:rsid w:val="009F7C55"/>
    <w:rsid w:val="009F7DC8"/>
    <w:rsid w:val="00A0058B"/>
    <w:rsid w:val="00A00929"/>
    <w:rsid w:val="00A01E32"/>
    <w:rsid w:val="00A02055"/>
    <w:rsid w:val="00A02091"/>
    <w:rsid w:val="00A020A9"/>
    <w:rsid w:val="00A023A9"/>
    <w:rsid w:val="00A024D5"/>
    <w:rsid w:val="00A03E81"/>
    <w:rsid w:val="00A03FE3"/>
    <w:rsid w:val="00A04724"/>
    <w:rsid w:val="00A04798"/>
    <w:rsid w:val="00A053CC"/>
    <w:rsid w:val="00A0549A"/>
    <w:rsid w:val="00A05609"/>
    <w:rsid w:val="00A06953"/>
    <w:rsid w:val="00A06FDB"/>
    <w:rsid w:val="00A0718B"/>
    <w:rsid w:val="00A1038B"/>
    <w:rsid w:val="00A105E9"/>
    <w:rsid w:val="00A105F5"/>
    <w:rsid w:val="00A1107A"/>
    <w:rsid w:val="00A1134C"/>
    <w:rsid w:val="00A11432"/>
    <w:rsid w:val="00A120B7"/>
    <w:rsid w:val="00A1237F"/>
    <w:rsid w:val="00A12522"/>
    <w:rsid w:val="00A126F0"/>
    <w:rsid w:val="00A127F1"/>
    <w:rsid w:val="00A1291C"/>
    <w:rsid w:val="00A12AB1"/>
    <w:rsid w:val="00A12C18"/>
    <w:rsid w:val="00A1305B"/>
    <w:rsid w:val="00A1308A"/>
    <w:rsid w:val="00A13162"/>
    <w:rsid w:val="00A13225"/>
    <w:rsid w:val="00A132FE"/>
    <w:rsid w:val="00A13916"/>
    <w:rsid w:val="00A13A0E"/>
    <w:rsid w:val="00A13DE9"/>
    <w:rsid w:val="00A13F26"/>
    <w:rsid w:val="00A145DF"/>
    <w:rsid w:val="00A1469A"/>
    <w:rsid w:val="00A14896"/>
    <w:rsid w:val="00A14C0B"/>
    <w:rsid w:val="00A14EDF"/>
    <w:rsid w:val="00A150FD"/>
    <w:rsid w:val="00A15405"/>
    <w:rsid w:val="00A15C71"/>
    <w:rsid w:val="00A16148"/>
    <w:rsid w:val="00A1687D"/>
    <w:rsid w:val="00A1691F"/>
    <w:rsid w:val="00A16BD1"/>
    <w:rsid w:val="00A16E57"/>
    <w:rsid w:val="00A1740E"/>
    <w:rsid w:val="00A17A7D"/>
    <w:rsid w:val="00A17C18"/>
    <w:rsid w:val="00A17DCC"/>
    <w:rsid w:val="00A17F31"/>
    <w:rsid w:val="00A17F44"/>
    <w:rsid w:val="00A17F4E"/>
    <w:rsid w:val="00A2016B"/>
    <w:rsid w:val="00A202ED"/>
    <w:rsid w:val="00A20646"/>
    <w:rsid w:val="00A208A0"/>
    <w:rsid w:val="00A20AD6"/>
    <w:rsid w:val="00A20CC4"/>
    <w:rsid w:val="00A21344"/>
    <w:rsid w:val="00A2161F"/>
    <w:rsid w:val="00A2223A"/>
    <w:rsid w:val="00A2224E"/>
    <w:rsid w:val="00A2284E"/>
    <w:rsid w:val="00A22CF2"/>
    <w:rsid w:val="00A231E1"/>
    <w:rsid w:val="00A23469"/>
    <w:rsid w:val="00A23FDC"/>
    <w:rsid w:val="00A245DC"/>
    <w:rsid w:val="00A247B6"/>
    <w:rsid w:val="00A25184"/>
    <w:rsid w:val="00A251A4"/>
    <w:rsid w:val="00A25311"/>
    <w:rsid w:val="00A2531F"/>
    <w:rsid w:val="00A258DA"/>
    <w:rsid w:val="00A25A01"/>
    <w:rsid w:val="00A25C15"/>
    <w:rsid w:val="00A25C9C"/>
    <w:rsid w:val="00A25E1F"/>
    <w:rsid w:val="00A25E81"/>
    <w:rsid w:val="00A2613A"/>
    <w:rsid w:val="00A26142"/>
    <w:rsid w:val="00A263F8"/>
    <w:rsid w:val="00A26520"/>
    <w:rsid w:val="00A26B5B"/>
    <w:rsid w:val="00A26BAF"/>
    <w:rsid w:val="00A26BEE"/>
    <w:rsid w:val="00A273B7"/>
    <w:rsid w:val="00A274E5"/>
    <w:rsid w:val="00A275F9"/>
    <w:rsid w:val="00A27DC1"/>
    <w:rsid w:val="00A27E4B"/>
    <w:rsid w:val="00A30174"/>
    <w:rsid w:val="00A30434"/>
    <w:rsid w:val="00A306F8"/>
    <w:rsid w:val="00A31A3B"/>
    <w:rsid w:val="00A3208A"/>
    <w:rsid w:val="00A32685"/>
    <w:rsid w:val="00A32CC7"/>
    <w:rsid w:val="00A3333D"/>
    <w:rsid w:val="00A3350A"/>
    <w:rsid w:val="00A33C67"/>
    <w:rsid w:val="00A33D9E"/>
    <w:rsid w:val="00A34106"/>
    <w:rsid w:val="00A341CA"/>
    <w:rsid w:val="00A34665"/>
    <w:rsid w:val="00A34819"/>
    <w:rsid w:val="00A348B7"/>
    <w:rsid w:val="00A34A09"/>
    <w:rsid w:val="00A3524A"/>
    <w:rsid w:val="00A3539E"/>
    <w:rsid w:val="00A353BE"/>
    <w:rsid w:val="00A3541E"/>
    <w:rsid w:val="00A354E5"/>
    <w:rsid w:val="00A358DB"/>
    <w:rsid w:val="00A35BE1"/>
    <w:rsid w:val="00A35F08"/>
    <w:rsid w:val="00A36441"/>
    <w:rsid w:val="00A36533"/>
    <w:rsid w:val="00A37ACD"/>
    <w:rsid w:val="00A40615"/>
    <w:rsid w:val="00A4092E"/>
    <w:rsid w:val="00A40B23"/>
    <w:rsid w:val="00A411DC"/>
    <w:rsid w:val="00A4160E"/>
    <w:rsid w:val="00A41878"/>
    <w:rsid w:val="00A42028"/>
    <w:rsid w:val="00A427FA"/>
    <w:rsid w:val="00A42AA1"/>
    <w:rsid w:val="00A42B86"/>
    <w:rsid w:val="00A42BBE"/>
    <w:rsid w:val="00A42DB0"/>
    <w:rsid w:val="00A43188"/>
    <w:rsid w:val="00A43294"/>
    <w:rsid w:val="00A43BFD"/>
    <w:rsid w:val="00A441CA"/>
    <w:rsid w:val="00A444D7"/>
    <w:rsid w:val="00A44919"/>
    <w:rsid w:val="00A44BDF"/>
    <w:rsid w:val="00A44CA9"/>
    <w:rsid w:val="00A44DCE"/>
    <w:rsid w:val="00A44E7F"/>
    <w:rsid w:val="00A451E3"/>
    <w:rsid w:val="00A451E7"/>
    <w:rsid w:val="00A451FA"/>
    <w:rsid w:val="00A45678"/>
    <w:rsid w:val="00A456D6"/>
    <w:rsid w:val="00A457CF"/>
    <w:rsid w:val="00A45FFE"/>
    <w:rsid w:val="00A46517"/>
    <w:rsid w:val="00A46801"/>
    <w:rsid w:val="00A47426"/>
    <w:rsid w:val="00A500F5"/>
    <w:rsid w:val="00A50786"/>
    <w:rsid w:val="00A509DF"/>
    <w:rsid w:val="00A50FE7"/>
    <w:rsid w:val="00A51257"/>
    <w:rsid w:val="00A512C5"/>
    <w:rsid w:val="00A513E4"/>
    <w:rsid w:val="00A51E0C"/>
    <w:rsid w:val="00A52095"/>
    <w:rsid w:val="00A521E6"/>
    <w:rsid w:val="00A52411"/>
    <w:rsid w:val="00A52424"/>
    <w:rsid w:val="00A52458"/>
    <w:rsid w:val="00A52504"/>
    <w:rsid w:val="00A528CE"/>
    <w:rsid w:val="00A5304E"/>
    <w:rsid w:val="00A5359B"/>
    <w:rsid w:val="00A53B40"/>
    <w:rsid w:val="00A53DBD"/>
    <w:rsid w:val="00A546EB"/>
    <w:rsid w:val="00A54CE3"/>
    <w:rsid w:val="00A54D6B"/>
    <w:rsid w:val="00A54FBD"/>
    <w:rsid w:val="00A55197"/>
    <w:rsid w:val="00A556E0"/>
    <w:rsid w:val="00A556FF"/>
    <w:rsid w:val="00A55D98"/>
    <w:rsid w:val="00A56014"/>
    <w:rsid w:val="00A5609D"/>
    <w:rsid w:val="00A56379"/>
    <w:rsid w:val="00A56667"/>
    <w:rsid w:val="00A56AA5"/>
    <w:rsid w:val="00A56DB6"/>
    <w:rsid w:val="00A56E33"/>
    <w:rsid w:val="00A56E44"/>
    <w:rsid w:val="00A56F0E"/>
    <w:rsid w:val="00A5748F"/>
    <w:rsid w:val="00A57553"/>
    <w:rsid w:val="00A5767E"/>
    <w:rsid w:val="00A5779F"/>
    <w:rsid w:val="00A579AF"/>
    <w:rsid w:val="00A57ABF"/>
    <w:rsid w:val="00A57F84"/>
    <w:rsid w:val="00A57FB7"/>
    <w:rsid w:val="00A60024"/>
    <w:rsid w:val="00A602C8"/>
    <w:rsid w:val="00A60BB6"/>
    <w:rsid w:val="00A60E0D"/>
    <w:rsid w:val="00A60EE8"/>
    <w:rsid w:val="00A610F3"/>
    <w:rsid w:val="00A61794"/>
    <w:rsid w:val="00A618DC"/>
    <w:rsid w:val="00A619AD"/>
    <w:rsid w:val="00A620B3"/>
    <w:rsid w:val="00A6226B"/>
    <w:rsid w:val="00A623E3"/>
    <w:rsid w:val="00A62856"/>
    <w:rsid w:val="00A62DD5"/>
    <w:rsid w:val="00A62E8C"/>
    <w:rsid w:val="00A62FCB"/>
    <w:rsid w:val="00A6318A"/>
    <w:rsid w:val="00A63195"/>
    <w:rsid w:val="00A6369A"/>
    <w:rsid w:val="00A639CC"/>
    <w:rsid w:val="00A64072"/>
    <w:rsid w:val="00A641FC"/>
    <w:rsid w:val="00A6457A"/>
    <w:rsid w:val="00A64A24"/>
    <w:rsid w:val="00A64AB0"/>
    <w:rsid w:val="00A64D5D"/>
    <w:rsid w:val="00A64D9E"/>
    <w:rsid w:val="00A64E00"/>
    <w:rsid w:val="00A64F2B"/>
    <w:rsid w:val="00A6512D"/>
    <w:rsid w:val="00A65276"/>
    <w:rsid w:val="00A65390"/>
    <w:rsid w:val="00A65883"/>
    <w:rsid w:val="00A65A99"/>
    <w:rsid w:val="00A65C43"/>
    <w:rsid w:val="00A65D45"/>
    <w:rsid w:val="00A65E3F"/>
    <w:rsid w:val="00A666B3"/>
    <w:rsid w:val="00A66882"/>
    <w:rsid w:val="00A66C9E"/>
    <w:rsid w:val="00A6778C"/>
    <w:rsid w:val="00A67A42"/>
    <w:rsid w:val="00A67C91"/>
    <w:rsid w:val="00A700A8"/>
    <w:rsid w:val="00A70D15"/>
    <w:rsid w:val="00A729F2"/>
    <w:rsid w:val="00A72BB1"/>
    <w:rsid w:val="00A72F4B"/>
    <w:rsid w:val="00A730A8"/>
    <w:rsid w:val="00A734A2"/>
    <w:rsid w:val="00A73588"/>
    <w:rsid w:val="00A7367A"/>
    <w:rsid w:val="00A7407F"/>
    <w:rsid w:val="00A74185"/>
    <w:rsid w:val="00A747EB"/>
    <w:rsid w:val="00A751EE"/>
    <w:rsid w:val="00A76A28"/>
    <w:rsid w:val="00A76CC2"/>
    <w:rsid w:val="00A771BD"/>
    <w:rsid w:val="00A774EA"/>
    <w:rsid w:val="00A77639"/>
    <w:rsid w:val="00A7780E"/>
    <w:rsid w:val="00A779F2"/>
    <w:rsid w:val="00A801D0"/>
    <w:rsid w:val="00A80214"/>
    <w:rsid w:val="00A80D27"/>
    <w:rsid w:val="00A81107"/>
    <w:rsid w:val="00A8179D"/>
    <w:rsid w:val="00A81927"/>
    <w:rsid w:val="00A82331"/>
    <w:rsid w:val="00A82400"/>
    <w:rsid w:val="00A82668"/>
    <w:rsid w:val="00A828E8"/>
    <w:rsid w:val="00A82EF8"/>
    <w:rsid w:val="00A8352E"/>
    <w:rsid w:val="00A83671"/>
    <w:rsid w:val="00A83747"/>
    <w:rsid w:val="00A83762"/>
    <w:rsid w:val="00A83838"/>
    <w:rsid w:val="00A8385E"/>
    <w:rsid w:val="00A83C4F"/>
    <w:rsid w:val="00A85716"/>
    <w:rsid w:val="00A85832"/>
    <w:rsid w:val="00A85CD5"/>
    <w:rsid w:val="00A8618E"/>
    <w:rsid w:val="00A869D4"/>
    <w:rsid w:val="00A86FDF"/>
    <w:rsid w:val="00A8757C"/>
    <w:rsid w:val="00A87604"/>
    <w:rsid w:val="00A87CDB"/>
    <w:rsid w:val="00A87D4D"/>
    <w:rsid w:val="00A87F79"/>
    <w:rsid w:val="00A900CD"/>
    <w:rsid w:val="00A90B07"/>
    <w:rsid w:val="00A90DB3"/>
    <w:rsid w:val="00A920FE"/>
    <w:rsid w:val="00A92106"/>
    <w:rsid w:val="00A92127"/>
    <w:rsid w:val="00A921DC"/>
    <w:rsid w:val="00A925AE"/>
    <w:rsid w:val="00A928FF"/>
    <w:rsid w:val="00A9295E"/>
    <w:rsid w:val="00A92A28"/>
    <w:rsid w:val="00A9356B"/>
    <w:rsid w:val="00A93719"/>
    <w:rsid w:val="00A93AC1"/>
    <w:rsid w:val="00A93BCE"/>
    <w:rsid w:val="00A93D7A"/>
    <w:rsid w:val="00A940BF"/>
    <w:rsid w:val="00A9486D"/>
    <w:rsid w:val="00A94A2B"/>
    <w:rsid w:val="00A95407"/>
    <w:rsid w:val="00A95893"/>
    <w:rsid w:val="00A95E39"/>
    <w:rsid w:val="00A95F6F"/>
    <w:rsid w:val="00A95F85"/>
    <w:rsid w:val="00A964B7"/>
    <w:rsid w:val="00A96E90"/>
    <w:rsid w:val="00AA0399"/>
    <w:rsid w:val="00AA0600"/>
    <w:rsid w:val="00AA0A3A"/>
    <w:rsid w:val="00AA0F8B"/>
    <w:rsid w:val="00AA0FED"/>
    <w:rsid w:val="00AA1011"/>
    <w:rsid w:val="00AA101D"/>
    <w:rsid w:val="00AA119A"/>
    <w:rsid w:val="00AA11A8"/>
    <w:rsid w:val="00AA1200"/>
    <w:rsid w:val="00AA182C"/>
    <w:rsid w:val="00AA18D2"/>
    <w:rsid w:val="00AA1921"/>
    <w:rsid w:val="00AA1935"/>
    <w:rsid w:val="00AA19B1"/>
    <w:rsid w:val="00AA1A32"/>
    <w:rsid w:val="00AA1D4B"/>
    <w:rsid w:val="00AA23D7"/>
    <w:rsid w:val="00AA3013"/>
    <w:rsid w:val="00AA30BD"/>
    <w:rsid w:val="00AA3417"/>
    <w:rsid w:val="00AA3732"/>
    <w:rsid w:val="00AA3782"/>
    <w:rsid w:val="00AA3923"/>
    <w:rsid w:val="00AA4027"/>
    <w:rsid w:val="00AA4401"/>
    <w:rsid w:val="00AA443D"/>
    <w:rsid w:val="00AA45E0"/>
    <w:rsid w:val="00AA49C3"/>
    <w:rsid w:val="00AA5191"/>
    <w:rsid w:val="00AA54EB"/>
    <w:rsid w:val="00AA55EA"/>
    <w:rsid w:val="00AA57AD"/>
    <w:rsid w:val="00AA5AFD"/>
    <w:rsid w:val="00AA5F15"/>
    <w:rsid w:val="00AA6014"/>
    <w:rsid w:val="00AA61B1"/>
    <w:rsid w:val="00AA6983"/>
    <w:rsid w:val="00AA6ADF"/>
    <w:rsid w:val="00AA6D9D"/>
    <w:rsid w:val="00AA750A"/>
    <w:rsid w:val="00AA7788"/>
    <w:rsid w:val="00AB0563"/>
    <w:rsid w:val="00AB0A9D"/>
    <w:rsid w:val="00AB1118"/>
    <w:rsid w:val="00AB124F"/>
    <w:rsid w:val="00AB170C"/>
    <w:rsid w:val="00AB197F"/>
    <w:rsid w:val="00AB2289"/>
    <w:rsid w:val="00AB26EE"/>
    <w:rsid w:val="00AB2CE2"/>
    <w:rsid w:val="00AB2DB7"/>
    <w:rsid w:val="00AB2DEF"/>
    <w:rsid w:val="00AB2E72"/>
    <w:rsid w:val="00AB3BB9"/>
    <w:rsid w:val="00AB3C89"/>
    <w:rsid w:val="00AB3D7B"/>
    <w:rsid w:val="00AB41A4"/>
    <w:rsid w:val="00AB44C3"/>
    <w:rsid w:val="00AB49D8"/>
    <w:rsid w:val="00AB4A28"/>
    <w:rsid w:val="00AB4B53"/>
    <w:rsid w:val="00AB50AB"/>
    <w:rsid w:val="00AB5219"/>
    <w:rsid w:val="00AB53C1"/>
    <w:rsid w:val="00AB57DF"/>
    <w:rsid w:val="00AB5C79"/>
    <w:rsid w:val="00AB61D9"/>
    <w:rsid w:val="00AB645B"/>
    <w:rsid w:val="00AB6835"/>
    <w:rsid w:val="00AB71D9"/>
    <w:rsid w:val="00AB78AD"/>
    <w:rsid w:val="00AB7CED"/>
    <w:rsid w:val="00AB7E53"/>
    <w:rsid w:val="00AC0D53"/>
    <w:rsid w:val="00AC0DB7"/>
    <w:rsid w:val="00AC18F4"/>
    <w:rsid w:val="00AC1F49"/>
    <w:rsid w:val="00AC2D47"/>
    <w:rsid w:val="00AC2F84"/>
    <w:rsid w:val="00AC33EE"/>
    <w:rsid w:val="00AC38D3"/>
    <w:rsid w:val="00AC3E86"/>
    <w:rsid w:val="00AC4623"/>
    <w:rsid w:val="00AC48EB"/>
    <w:rsid w:val="00AC4A2A"/>
    <w:rsid w:val="00AC5101"/>
    <w:rsid w:val="00AC567A"/>
    <w:rsid w:val="00AC5A1A"/>
    <w:rsid w:val="00AC5C51"/>
    <w:rsid w:val="00AC5D51"/>
    <w:rsid w:val="00AC5D72"/>
    <w:rsid w:val="00AC62FF"/>
    <w:rsid w:val="00AC643B"/>
    <w:rsid w:val="00AC645A"/>
    <w:rsid w:val="00AC64A5"/>
    <w:rsid w:val="00AC64DC"/>
    <w:rsid w:val="00AC6780"/>
    <w:rsid w:val="00AC6838"/>
    <w:rsid w:val="00AC6C3A"/>
    <w:rsid w:val="00AC76B2"/>
    <w:rsid w:val="00AC76D2"/>
    <w:rsid w:val="00AC78EA"/>
    <w:rsid w:val="00AC79C2"/>
    <w:rsid w:val="00AC7CBC"/>
    <w:rsid w:val="00AC7F72"/>
    <w:rsid w:val="00AD0ADA"/>
    <w:rsid w:val="00AD0EF0"/>
    <w:rsid w:val="00AD1442"/>
    <w:rsid w:val="00AD1AF0"/>
    <w:rsid w:val="00AD1DC8"/>
    <w:rsid w:val="00AD2018"/>
    <w:rsid w:val="00AD2508"/>
    <w:rsid w:val="00AD2641"/>
    <w:rsid w:val="00AD2A60"/>
    <w:rsid w:val="00AD2B1D"/>
    <w:rsid w:val="00AD2D9E"/>
    <w:rsid w:val="00AD2DDA"/>
    <w:rsid w:val="00AD33AB"/>
    <w:rsid w:val="00AD35FA"/>
    <w:rsid w:val="00AD3A01"/>
    <w:rsid w:val="00AD3CBC"/>
    <w:rsid w:val="00AD3E2B"/>
    <w:rsid w:val="00AD3F11"/>
    <w:rsid w:val="00AD3F80"/>
    <w:rsid w:val="00AD442E"/>
    <w:rsid w:val="00AD448B"/>
    <w:rsid w:val="00AD4BD1"/>
    <w:rsid w:val="00AD4DA2"/>
    <w:rsid w:val="00AD4EC0"/>
    <w:rsid w:val="00AD5125"/>
    <w:rsid w:val="00AD570A"/>
    <w:rsid w:val="00AD602F"/>
    <w:rsid w:val="00AD6399"/>
    <w:rsid w:val="00AD648F"/>
    <w:rsid w:val="00AD6BD6"/>
    <w:rsid w:val="00AD6D24"/>
    <w:rsid w:val="00AD6E4D"/>
    <w:rsid w:val="00AD7019"/>
    <w:rsid w:val="00AD70CE"/>
    <w:rsid w:val="00AD70D6"/>
    <w:rsid w:val="00AD74B3"/>
    <w:rsid w:val="00AD7736"/>
    <w:rsid w:val="00AD7864"/>
    <w:rsid w:val="00AD786F"/>
    <w:rsid w:val="00AD79AC"/>
    <w:rsid w:val="00AD7D23"/>
    <w:rsid w:val="00AE0791"/>
    <w:rsid w:val="00AE0CAC"/>
    <w:rsid w:val="00AE0CF6"/>
    <w:rsid w:val="00AE0D34"/>
    <w:rsid w:val="00AE12C2"/>
    <w:rsid w:val="00AE12C3"/>
    <w:rsid w:val="00AE1E0A"/>
    <w:rsid w:val="00AE1E12"/>
    <w:rsid w:val="00AE1E70"/>
    <w:rsid w:val="00AE214D"/>
    <w:rsid w:val="00AE2413"/>
    <w:rsid w:val="00AE2414"/>
    <w:rsid w:val="00AE2616"/>
    <w:rsid w:val="00AE2762"/>
    <w:rsid w:val="00AE27D1"/>
    <w:rsid w:val="00AE29ED"/>
    <w:rsid w:val="00AE2D8A"/>
    <w:rsid w:val="00AE3067"/>
    <w:rsid w:val="00AE309D"/>
    <w:rsid w:val="00AE3415"/>
    <w:rsid w:val="00AE3642"/>
    <w:rsid w:val="00AE3909"/>
    <w:rsid w:val="00AE3982"/>
    <w:rsid w:val="00AE4063"/>
    <w:rsid w:val="00AE4A5C"/>
    <w:rsid w:val="00AE4B00"/>
    <w:rsid w:val="00AE4BCD"/>
    <w:rsid w:val="00AE4C87"/>
    <w:rsid w:val="00AE58DC"/>
    <w:rsid w:val="00AE5BE9"/>
    <w:rsid w:val="00AE654B"/>
    <w:rsid w:val="00AE6631"/>
    <w:rsid w:val="00AE680C"/>
    <w:rsid w:val="00AE6A73"/>
    <w:rsid w:val="00AE7116"/>
    <w:rsid w:val="00AE71CC"/>
    <w:rsid w:val="00AE7605"/>
    <w:rsid w:val="00AE7D1C"/>
    <w:rsid w:val="00AF0443"/>
    <w:rsid w:val="00AF08D6"/>
    <w:rsid w:val="00AF0BB5"/>
    <w:rsid w:val="00AF1352"/>
    <w:rsid w:val="00AF17E0"/>
    <w:rsid w:val="00AF18E3"/>
    <w:rsid w:val="00AF1CED"/>
    <w:rsid w:val="00AF25CF"/>
    <w:rsid w:val="00AF2ABF"/>
    <w:rsid w:val="00AF2F92"/>
    <w:rsid w:val="00AF31A7"/>
    <w:rsid w:val="00AF3F3A"/>
    <w:rsid w:val="00AF4288"/>
    <w:rsid w:val="00AF44EB"/>
    <w:rsid w:val="00AF4AE0"/>
    <w:rsid w:val="00AF54F4"/>
    <w:rsid w:val="00AF555A"/>
    <w:rsid w:val="00AF55D8"/>
    <w:rsid w:val="00AF58AC"/>
    <w:rsid w:val="00AF5A51"/>
    <w:rsid w:val="00AF5E6C"/>
    <w:rsid w:val="00AF6575"/>
    <w:rsid w:val="00AF6950"/>
    <w:rsid w:val="00AF6A79"/>
    <w:rsid w:val="00AF6E41"/>
    <w:rsid w:val="00AF6EEB"/>
    <w:rsid w:val="00AF70A9"/>
    <w:rsid w:val="00AF71CF"/>
    <w:rsid w:val="00AF73CC"/>
    <w:rsid w:val="00AF7FD3"/>
    <w:rsid w:val="00B00799"/>
    <w:rsid w:val="00B007D0"/>
    <w:rsid w:val="00B00FC8"/>
    <w:rsid w:val="00B01061"/>
    <w:rsid w:val="00B012BF"/>
    <w:rsid w:val="00B01354"/>
    <w:rsid w:val="00B026F9"/>
    <w:rsid w:val="00B048D7"/>
    <w:rsid w:val="00B04AD7"/>
    <w:rsid w:val="00B04D7E"/>
    <w:rsid w:val="00B05743"/>
    <w:rsid w:val="00B057C4"/>
    <w:rsid w:val="00B05AE3"/>
    <w:rsid w:val="00B06037"/>
    <w:rsid w:val="00B067C4"/>
    <w:rsid w:val="00B069CE"/>
    <w:rsid w:val="00B06A61"/>
    <w:rsid w:val="00B06CF2"/>
    <w:rsid w:val="00B070C3"/>
    <w:rsid w:val="00B07537"/>
    <w:rsid w:val="00B07726"/>
    <w:rsid w:val="00B07829"/>
    <w:rsid w:val="00B07970"/>
    <w:rsid w:val="00B07BFE"/>
    <w:rsid w:val="00B07F8B"/>
    <w:rsid w:val="00B10047"/>
    <w:rsid w:val="00B10177"/>
    <w:rsid w:val="00B1051F"/>
    <w:rsid w:val="00B10770"/>
    <w:rsid w:val="00B10774"/>
    <w:rsid w:val="00B10E18"/>
    <w:rsid w:val="00B10ED1"/>
    <w:rsid w:val="00B10F83"/>
    <w:rsid w:val="00B10FB6"/>
    <w:rsid w:val="00B11D56"/>
    <w:rsid w:val="00B11E12"/>
    <w:rsid w:val="00B11EF6"/>
    <w:rsid w:val="00B11FAB"/>
    <w:rsid w:val="00B123BC"/>
    <w:rsid w:val="00B12949"/>
    <w:rsid w:val="00B13418"/>
    <w:rsid w:val="00B13A08"/>
    <w:rsid w:val="00B13AC0"/>
    <w:rsid w:val="00B14793"/>
    <w:rsid w:val="00B14A32"/>
    <w:rsid w:val="00B14B22"/>
    <w:rsid w:val="00B1528E"/>
    <w:rsid w:val="00B153DA"/>
    <w:rsid w:val="00B15558"/>
    <w:rsid w:val="00B1599E"/>
    <w:rsid w:val="00B15D2F"/>
    <w:rsid w:val="00B16B3A"/>
    <w:rsid w:val="00B16D3E"/>
    <w:rsid w:val="00B16DB4"/>
    <w:rsid w:val="00B17A04"/>
    <w:rsid w:val="00B17A2F"/>
    <w:rsid w:val="00B17BA9"/>
    <w:rsid w:val="00B17CC5"/>
    <w:rsid w:val="00B17E18"/>
    <w:rsid w:val="00B17F0F"/>
    <w:rsid w:val="00B202FB"/>
    <w:rsid w:val="00B20364"/>
    <w:rsid w:val="00B20621"/>
    <w:rsid w:val="00B20899"/>
    <w:rsid w:val="00B20AC4"/>
    <w:rsid w:val="00B20C87"/>
    <w:rsid w:val="00B20CD9"/>
    <w:rsid w:val="00B20E9E"/>
    <w:rsid w:val="00B21C6F"/>
    <w:rsid w:val="00B21F36"/>
    <w:rsid w:val="00B223F2"/>
    <w:rsid w:val="00B22D1C"/>
    <w:rsid w:val="00B22F04"/>
    <w:rsid w:val="00B22F3B"/>
    <w:rsid w:val="00B2373F"/>
    <w:rsid w:val="00B238EA"/>
    <w:rsid w:val="00B239B9"/>
    <w:rsid w:val="00B23DF7"/>
    <w:rsid w:val="00B23E8F"/>
    <w:rsid w:val="00B2422E"/>
    <w:rsid w:val="00B247F9"/>
    <w:rsid w:val="00B24A11"/>
    <w:rsid w:val="00B24E39"/>
    <w:rsid w:val="00B252FE"/>
    <w:rsid w:val="00B254D2"/>
    <w:rsid w:val="00B265A4"/>
    <w:rsid w:val="00B267BF"/>
    <w:rsid w:val="00B26BDA"/>
    <w:rsid w:val="00B26C6F"/>
    <w:rsid w:val="00B26F55"/>
    <w:rsid w:val="00B27044"/>
    <w:rsid w:val="00B27A28"/>
    <w:rsid w:val="00B27B11"/>
    <w:rsid w:val="00B300B3"/>
    <w:rsid w:val="00B3040B"/>
    <w:rsid w:val="00B30B9F"/>
    <w:rsid w:val="00B30F8F"/>
    <w:rsid w:val="00B313F4"/>
    <w:rsid w:val="00B314B7"/>
    <w:rsid w:val="00B317A6"/>
    <w:rsid w:val="00B31BB5"/>
    <w:rsid w:val="00B3201B"/>
    <w:rsid w:val="00B32609"/>
    <w:rsid w:val="00B3260E"/>
    <w:rsid w:val="00B32624"/>
    <w:rsid w:val="00B33238"/>
    <w:rsid w:val="00B338E9"/>
    <w:rsid w:val="00B346D9"/>
    <w:rsid w:val="00B34B0E"/>
    <w:rsid w:val="00B34BD3"/>
    <w:rsid w:val="00B34D19"/>
    <w:rsid w:val="00B35254"/>
    <w:rsid w:val="00B35433"/>
    <w:rsid w:val="00B35578"/>
    <w:rsid w:val="00B3560D"/>
    <w:rsid w:val="00B356C1"/>
    <w:rsid w:val="00B35E41"/>
    <w:rsid w:val="00B35E9F"/>
    <w:rsid w:val="00B36046"/>
    <w:rsid w:val="00B360BF"/>
    <w:rsid w:val="00B361C1"/>
    <w:rsid w:val="00B36716"/>
    <w:rsid w:val="00B36725"/>
    <w:rsid w:val="00B4083E"/>
    <w:rsid w:val="00B40FCA"/>
    <w:rsid w:val="00B41919"/>
    <w:rsid w:val="00B41949"/>
    <w:rsid w:val="00B41952"/>
    <w:rsid w:val="00B41B88"/>
    <w:rsid w:val="00B41B9C"/>
    <w:rsid w:val="00B41E7C"/>
    <w:rsid w:val="00B42784"/>
    <w:rsid w:val="00B42B77"/>
    <w:rsid w:val="00B42F97"/>
    <w:rsid w:val="00B4304A"/>
    <w:rsid w:val="00B431D3"/>
    <w:rsid w:val="00B43257"/>
    <w:rsid w:val="00B434F1"/>
    <w:rsid w:val="00B43FC3"/>
    <w:rsid w:val="00B4406E"/>
    <w:rsid w:val="00B442D2"/>
    <w:rsid w:val="00B44661"/>
    <w:rsid w:val="00B44F17"/>
    <w:rsid w:val="00B4502C"/>
    <w:rsid w:val="00B45280"/>
    <w:rsid w:val="00B4532A"/>
    <w:rsid w:val="00B45353"/>
    <w:rsid w:val="00B45558"/>
    <w:rsid w:val="00B45648"/>
    <w:rsid w:val="00B456AB"/>
    <w:rsid w:val="00B45E30"/>
    <w:rsid w:val="00B45EDB"/>
    <w:rsid w:val="00B46CF9"/>
    <w:rsid w:val="00B46EC6"/>
    <w:rsid w:val="00B46F1D"/>
    <w:rsid w:val="00B473B6"/>
    <w:rsid w:val="00B47DF1"/>
    <w:rsid w:val="00B47EA7"/>
    <w:rsid w:val="00B47F43"/>
    <w:rsid w:val="00B503B7"/>
    <w:rsid w:val="00B505E4"/>
    <w:rsid w:val="00B5082D"/>
    <w:rsid w:val="00B50A05"/>
    <w:rsid w:val="00B511C3"/>
    <w:rsid w:val="00B515E2"/>
    <w:rsid w:val="00B51722"/>
    <w:rsid w:val="00B51815"/>
    <w:rsid w:val="00B518B7"/>
    <w:rsid w:val="00B5200F"/>
    <w:rsid w:val="00B520C4"/>
    <w:rsid w:val="00B523B6"/>
    <w:rsid w:val="00B52622"/>
    <w:rsid w:val="00B527D1"/>
    <w:rsid w:val="00B52A2E"/>
    <w:rsid w:val="00B530B4"/>
    <w:rsid w:val="00B530E3"/>
    <w:rsid w:val="00B5352F"/>
    <w:rsid w:val="00B53CAD"/>
    <w:rsid w:val="00B540B6"/>
    <w:rsid w:val="00B542ED"/>
    <w:rsid w:val="00B54372"/>
    <w:rsid w:val="00B543D7"/>
    <w:rsid w:val="00B5494E"/>
    <w:rsid w:val="00B5498C"/>
    <w:rsid w:val="00B55855"/>
    <w:rsid w:val="00B55DB6"/>
    <w:rsid w:val="00B56266"/>
    <w:rsid w:val="00B56383"/>
    <w:rsid w:val="00B56460"/>
    <w:rsid w:val="00B566CC"/>
    <w:rsid w:val="00B56716"/>
    <w:rsid w:val="00B56765"/>
    <w:rsid w:val="00B5692A"/>
    <w:rsid w:val="00B56983"/>
    <w:rsid w:val="00B57395"/>
    <w:rsid w:val="00B5752C"/>
    <w:rsid w:val="00B575F3"/>
    <w:rsid w:val="00B57C90"/>
    <w:rsid w:val="00B57EFD"/>
    <w:rsid w:val="00B604CF"/>
    <w:rsid w:val="00B60969"/>
    <w:rsid w:val="00B61119"/>
    <w:rsid w:val="00B61A1F"/>
    <w:rsid w:val="00B61B12"/>
    <w:rsid w:val="00B61EDF"/>
    <w:rsid w:val="00B61FC1"/>
    <w:rsid w:val="00B626ED"/>
    <w:rsid w:val="00B627D1"/>
    <w:rsid w:val="00B62BCC"/>
    <w:rsid w:val="00B63273"/>
    <w:rsid w:val="00B63575"/>
    <w:rsid w:val="00B64158"/>
    <w:rsid w:val="00B6439E"/>
    <w:rsid w:val="00B647F3"/>
    <w:rsid w:val="00B64BF0"/>
    <w:rsid w:val="00B64CE3"/>
    <w:rsid w:val="00B64EC2"/>
    <w:rsid w:val="00B650BC"/>
    <w:rsid w:val="00B65315"/>
    <w:rsid w:val="00B653FF"/>
    <w:rsid w:val="00B65911"/>
    <w:rsid w:val="00B65981"/>
    <w:rsid w:val="00B65B21"/>
    <w:rsid w:val="00B6611A"/>
    <w:rsid w:val="00B665AD"/>
    <w:rsid w:val="00B66720"/>
    <w:rsid w:val="00B66737"/>
    <w:rsid w:val="00B6682B"/>
    <w:rsid w:val="00B66AD2"/>
    <w:rsid w:val="00B66C99"/>
    <w:rsid w:val="00B66F69"/>
    <w:rsid w:val="00B6700E"/>
    <w:rsid w:val="00B67970"/>
    <w:rsid w:val="00B67E16"/>
    <w:rsid w:val="00B708BF"/>
    <w:rsid w:val="00B70C28"/>
    <w:rsid w:val="00B718D0"/>
    <w:rsid w:val="00B7194C"/>
    <w:rsid w:val="00B723CC"/>
    <w:rsid w:val="00B724B4"/>
    <w:rsid w:val="00B72AB9"/>
    <w:rsid w:val="00B733D0"/>
    <w:rsid w:val="00B734DB"/>
    <w:rsid w:val="00B740B7"/>
    <w:rsid w:val="00B74840"/>
    <w:rsid w:val="00B74AF7"/>
    <w:rsid w:val="00B751F4"/>
    <w:rsid w:val="00B75299"/>
    <w:rsid w:val="00B753ED"/>
    <w:rsid w:val="00B755C9"/>
    <w:rsid w:val="00B75718"/>
    <w:rsid w:val="00B75ADC"/>
    <w:rsid w:val="00B75E61"/>
    <w:rsid w:val="00B75F25"/>
    <w:rsid w:val="00B7615E"/>
    <w:rsid w:val="00B76D7F"/>
    <w:rsid w:val="00B76DB6"/>
    <w:rsid w:val="00B77238"/>
    <w:rsid w:val="00B777C7"/>
    <w:rsid w:val="00B77810"/>
    <w:rsid w:val="00B8016D"/>
    <w:rsid w:val="00B80501"/>
    <w:rsid w:val="00B80585"/>
    <w:rsid w:val="00B80839"/>
    <w:rsid w:val="00B8084A"/>
    <w:rsid w:val="00B8086F"/>
    <w:rsid w:val="00B80AAE"/>
    <w:rsid w:val="00B80ED5"/>
    <w:rsid w:val="00B822E6"/>
    <w:rsid w:val="00B82304"/>
    <w:rsid w:val="00B829D2"/>
    <w:rsid w:val="00B82D57"/>
    <w:rsid w:val="00B82EBA"/>
    <w:rsid w:val="00B82FEC"/>
    <w:rsid w:val="00B831E2"/>
    <w:rsid w:val="00B83BA1"/>
    <w:rsid w:val="00B83CA9"/>
    <w:rsid w:val="00B84658"/>
    <w:rsid w:val="00B8469E"/>
    <w:rsid w:val="00B84A5C"/>
    <w:rsid w:val="00B84A88"/>
    <w:rsid w:val="00B84C96"/>
    <w:rsid w:val="00B84E19"/>
    <w:rsid w:val="00B85249"/>
    <w:rsid w:val="00B85D63"/>
    <w:rsid w:val="00B86715"/>
    <w:rsid w:val="00B86EF7"/>
    <w:rsid w:val="00B874F2"/>
    <w:rsid w:val="00B906FD"/>
    <w:rsid w:val="00B90AFF"/>
    <w:rsid w:val="00B90D9A"/>
    <w:rsid w:val="00B91ADD"/>
    <w:rsid w:val="00B91B7F"/>
    <w:rsid w:val="00B91C20"/>
    <w:rsid w:val="00B91EB7"/>
    <w:rsid w:val="00B924B7"/>
    <w:rsid w:val="00B924D3"/>
    <w:rsid w:val="00B92598"/>
    <w:rsid w:val="00B92629"/>
    <w:rsid w:val="00B926C6"/>
    <w:rsid w:val="00B92C01"/>
    <w:rsid w:val="00B93162"/>
    <w:rsid w:val="00B931CB"/>
    <w:rsid w:val="00B9339A"/>
    <w:rsid w:val="00B9352B"/>
    <w:rsid w:val="00B9359E"/>
    <w:rsid w:val="00B939A2"/>
    <w:rsid w:val="00B939F9"/>
    <w:rsid w:val="00B93BE2"/>
    <w:rsid w:val="00B93EEF"/>
    <w:rsid w:val="00B9405E"/>
    <w:rsid w:val="00B940BC"/>
    <w:rsid w:val="00B94121"/>
    <w:rsid w:val="00B94CBA"/>
    <w:rsid w:val="00B94D38"/>
    <w:rsid w:val="00B94E9F"/>
    <w:rsid w:val="00B94ED0"/>
    <w:rsid w:val="00B95181"/>
    <w:rsid w:val="00B951B0"/>
    <w:rsid w:val="00B9525F"/>
    <w:rsid w:val="00B956DE"/>
    <w:rsid w:val="00B9578A"/>
    <w:rsid w:val="00B95E57"/>
    <w:rsid w:val="00B95F4B"/>
    <w:rsid w:val="00B966BB"/>
    <w:rsid w:val="00B9687A"/>
    <w:rsid w:val="00B968B2"/>
    <w:rsid w:val="00B96C91"/>
    <w:rsid w:val="00B96F36"/>
    <w:rsid w:val="00BA078B"/>
    <w:rsid w:val="00BA082B"/>
    <w:rsid w:val="00BA0875"/>
    <w:rsid w:val="00BA0AF1"/>
    <w:rsid w:val="00BA1361"/>
    <w:rsid w:val="00BA1466"/>
    <w:rsid w:val="00BA167F"/>
    <w:rsid w:val="00BA1BAB"/>
    <w:rsid w:val="00BA24F5"/>
    <w:rsid w:val="00BA2CDC"/>
    <w:rsid w:val="00BA311E"/>
    <w:rsid w:val="00BA3739"/>
    <w:rsid w:val="00BA418F"/>
    <w:rsid w:val="00BA4ED9"/>
    <w:rsid w:val="00BA65B8"/>
    <w:rsid w:val="00BA6CD6"/>
    <w:rsid w:val="00BA6E1C"/>
    <w:rsid w:val="00BA75FE"/>
    <w:rsid w:val="00BA78D2"/>
    <w:rsid w:val="00BA7E78"/>
    <w:rsid w:val="00BB058F"/>
    <w:rsid w:val="00BB0594"/>
    <w:rsid w:val="00BB05F7"/>
    <w:rsid w:val="00BB0B9B"/>
    <w:rsid w:val="00BB1148"/>
    <w:rsid w:val="00BB1349"/>
    <w:rsid w:val="00BB167D"/>
    <w:rsid w:val="00BB1AB7"/>
    <w:rsid w:val="00BB1E0F"/>
    <w:rsid w:val="00BB1F09"/>
    <w:rsid w:val="00BB2042"/>
    <w:rsid w:val="00BB22E3"/>
    <w:rsid w:val="00BB23AC"/>
    <w:rsid w:val="00BB287A"/>
    <w:rsid w:val="00BB2943"/>
    <w:rsid w:val="00BB2FCC"/>
    <w:rsid w:val="00BB318E"/>
    <w:rsid w:val="00BB333D"/>
    <w:rsid w:val="00BB33F6"/>
    <w:rsid w:val="00BB341E"/>
    <w:rsid w:val="00BB34F2"/>
    <w:rsid w:val="00BB36EE"/>
    <w:rsid w:val="00BB371B"/>
    <w:rsid w:val="00BB39A4"/>
    <w:rsid w:val="00BB3A2F"/>
    <w:rsid w:val="00BB3C09"/>
    <w:rsid w:val="00BB401D"/>
    <w:rsid w:val="00BB4158"/>
    <w:rsid w:val="00BB4826"/>
    <w:rsid w:val="00BB4B1C"/>
    <w:rsid w:val="00BB4FAD"/>
    <w:rsid w:val="00BB5129"/>
    <w:rsid w:val="00BB52B9"/>
    <w:rsid w:val="00BB57FC"/>
    <w:rsid w:val="00BB58FC"/>
    <w:rsid w:val="00BB5EE0"/>
    <w:rsid w:val="00BB5FD6"/>
    <w:rsid w:val="00BB6336"/>
    <w:rsid w:val="00BB6C85"/>
    <w:rsid w:val="00BB6F44"/>
    <w:rsid w:val="00BB7136"/>
    <w:rsid w:val="00BB7361"/>
    <w:rsid w:val="00BB7712"/>
    <w:rsid w:val="00BB7817"/>
    <w:rsid w:val="00BB784C"/>
    <w:rsid w:val="00BB7919"/>
    <w:rsid w:val="00BB7EBC"/>
    <w:rsid w:val="00BC0742"/>
    <w:rsid w:val="00BC1092"/>
    <w:rsid w:val="00BC12DD"/>
    <w:rsid w:val="00BC1688"/>
    <w:rsid w:val="00BC17A5"/>
    <w:rsid w:val="00BC1986"/>
    <w:rsid w:val="00BC1A97"/>
    <w:rsid w:val="00BC1C26"/>
    <w:rsid w:val="00BC203C"/>
    <w:rsid w:val="00BC2113"/>
    <w:rsid w:val="00BC2191"/>
    <w:rsid w:val="00BC24F4"/>
    <w:rsid w:val="00BC25F2"/>
    <w:rsid w:val="00BC2E6D"/>
    <w:rsid w:val="00BC2EA3"/>
    <w:rsid w:val="00BC3C79"/>
    <w:rsid w:val="00BC4214"/>
    <w:rsid w:val="00BC48F7"/>
    <w:rsid w:val="00BC4D21"/>
    <w:rsid w:val="00BC4F0F"/>
    <w:rsid w:val="00BC4F15"/>
    <w:rsid w:val="00BC4F47"/>
    <w:rsid w:val="00BC50CF"/>
    <w:rsid w:val="00BC545D"/>
    <w:rsid w:val="00BC642C"/>
    <w:rsid w:val="00BC66D9"/>
    <w:rsid w:val="00BC671C"/>
    <w:rsid w:val="00BC6BA9"/>
    <w:rsid w:val="00BC6CD2"/>
    <w:rsid w:val="00BC6D90"/>
    <w:rsid w:val="00BC7040"/>
    <w:rsid w:val="00BC746A"/>
    <w:rsid w:val="00BC76CB"/>
    <w:rsid w:val="00BC78BB"/>
    <w:rsid w:val="00BD0017"/>
    <w:rsid w:val="00BD05F5"/>
    <w:rsid w:val="00BD0785"/>
    <w:rsid w:val="00BD0E1B"/>
    <w:rsid w:val="00BD1BD4"/>
    <w:rsid w:val="00BD1D79"/>
    <w:rsid w:val="00BD259A"/>
    <w:rsid w:val="00BD3413"/>
    <w:rsid w:val="00BD3644"/>
    <w:rsid w:val="00BD3869"/>
    <w:rsid w:val="00BD3CA5"/>
    <w:rsid w:val="00BD4017"/>
    <w:rsid w:val="00BD4E6A"/>
    <w:rsid w:val="00BD4F01"/>
    <w:rsid w:val="00BD5035"/>
    <w:rsid w:val="00BD50BF"/>
    <w:rsid w:val="00BD5AC0"/>
    <w:rsid w:val="00BD63D5"/>
    <w:rsid w:val="00BD6BBC"/>
    <w:rsid w:val="00BD6D7A"/>
    <w:rsid w:val="00BD6DBC"/>
    <w:rsid w:val="00BD6EE9"/>
    <w:rsid w:val="00BD75E8"/>
    <w:rsid w:val="00BD785A"/>
    <w:rsid w:val="00BD7A18"/>
    <w:rsid w:val="00BD7B87"/>
    <w:rsid w:val="00BD7B97"/>
    <w:rsid w:val="00BD7F56"/>
    <w:rsid w:val="00BE0092"/>
    <w:rsid w:val="00BE04AC"/>
    <w:rsid w:val="00BE113C"/>
    <w:rsid w:val="00BE1248"/>
    <w:rsid w:val="00BE13D8"/>
    <w:rsid w:val="00BE14B2"/>
    <w:rsid w:val="00BE16A0"/>
    <w:rsid w:val="00BE1B45"/>
    <w:rsid w:val="00BE1BD9"/>
    <w:rsid w:val="00BE1DA0"/>
    <w:rsid w:val="00BE1E04"/>
    <w:rsid w:val="00BE1F22"/>
    <w:rsid w:val="00BE20BF"/>
    <w:rsid w:val="00BE23D8"/>
    <w:rsid w:val="00BE2666"/>
    <w:rsid w:val="00BE2827"/>
    <w:rsid w:val="00BE2891"/>
    <w:rsid w:val="00BE28B8"/>
    <w:rsid w:val="00BE3761"/>
    <w:rsid w:val="00BE38FD"/>
    <w:rsid w:val="00BE3CF0"/>
    <w:rsid w:val="00BE444D"/>
    <w:rsid w:val="00BE4896"/>
    <w:rsid w:val="00BE49D0"/>
    <w:rsid w:val="00BE4B9A"/>
    <w:rsid w:val="00BE4BA1"/>
    <w:rsid w:val="00BE5217"/>
    <w:rsid w:val="00BE55BA"/>
    <w:rsid w:val="00BE561F"/>
    <w:rsid w:val="00BE5828"/>
    <w:rsid w:val="00BE6706"/>
    <w:rsid w:val="00BE69FE"/>
    <w:rsid w:val="00BE6A99"/>
    <w:rsid w:val="00BE6B08"/>
    <w:rsid w:val="00BE6B69"/>
    <w:rsid w:val="00BE6C43"/>
    <w:rsid w:val="00BE7145"/>
    <w:rsid w:val="00BE7167"/>
    <w:rsid w:val="00BE78B5"/>
    <w:rsid w:val="00BE7C4D"/>
    <w:rsid w:val="00BF08E8"/>
    <w:rsid w:val="00BF0DDF"/>
    <w:rsid w:val="00BF1117"/>
    <w:rsid w:val="00BF147E"/>
    <w:rsid w:val="00BF1C7F"/>
    <w:rsid w:val="00BF242D"/>
    <w:rsid w:val="00BF24DE"/>
    <w:rsid w:val="00BF2616"/>
    <w:rsid w:val="00BF2C0F"/>
    <w:rsid w:val="00BF2C92"/>
    <w:rsid w:val="00BF2CA6"/>
    <w:rsid w:val="00BF35F9"/>
    <w:rsid w:val="00BF3951"/>
    <w:rsid w:val="00BF3B8C"/>
    <w:rsid w:val="00BF3F1B"/>
    <w:rsid w:val="00BF4970"/>
    <w:rsid w:val="00BF4B94"/>
    <w:rsid w:val="00BF5306"/>
    <w:rsid w:val="00BF5634"/>
    <w:rsid w:val="00BF5835"/>
    <w:rsid w:val="00BF5891"/>
    <w:rsid w:val="00BF6301"/>
    <w:rsid w:val="00BF652F"/>
    <w:rsid w:val="00BF6656"/>
    <w:rsid w:val="00BF66CB"/>
    <w:rsid w:val="00BF6EAE"/>
    <w:rsid w:val="00BF6FF4"/>
    <w:rsid w:val="00BF7215"/>
    <w:rsid w:val="00C00433"/>
    <w:rsid w:val="00C00571"/>
    <w:rsid w:val="00C00AD1"/>
    <w:rsid w:val="00C00DCE"/>
    <w:rsid w:val="00C00E24"/>
    <w:rsid w:val="00C00EF5"/>
    <w:rsid w:val="00C0126F"/>
    <w:rsid w:val="00C012FA"/>
    <w:rsid w:val="00C0162A"/>
    <w:rsid w:val="00C01840"/>
    <w:rsid w:val="00C019B6"/>
    <w:rsid w:val="00C01FA5"/>
    <w:rsid w:val="00C0213B"/>
    <w:rsid w:val="00C025B3"/>
    <w:rsid w:val="00C025C4"/>
    <w:rsid w:val="00C0299E"/>
    <w:rsid w:val="00C02F47"/>
    <w:rsid w:val="00C03923"/>
    <w:rsid w:val="00C04036"/>
    <w:rsid w:val="00C042A2"/>
    <w:rsid w:val="00C04312"/>
    <w:rsid w:val="00C04362"/>
    <w:rsid w:val="00C04406"/>
    <w:rsid w:val="00C048A8"/>
    <w:rsid w:val="00C04942"/>
    <w:rsid w:val="00C049FA"/>
    <w:rsid w:val="00C04B53"/>
    <w:rsid w:val="00C05073"/>
    <w:rsid w:val="00C050FE"/>
    <w:rsid w:val="00C05403"/>
    <w:rsid w:val="00C054E1"/>
    <w:rsid w:val="00C05609"/>
    <w:rsid w:val="00C0566B"/>
    <w:rsid w:val="00C0575C"/>
    <w:rsid w:val="00C05E27"/>
    <w:rsid w:val="00C06284"/>
    <w:rsid w:val="00C065BB"/>
    <w:rsid w:val="00C06A55"/>
    <w:rsid w:val="00C07426"/>
    <w:rsid w:val="00C07526"/>
    <w:rsid w:val="00C0767C"/>
    <w:rsid w:val="00C076D5"/>
    <w:rsid w:val="00C079B6"/>
    <w:rsid w:val="00C10573"/>
    <w:rsid w:val="00C10B1A"/>
    <w:rsid w:val="00C10D5F"/>
    <w:rsid w:val="00C113FD"/>
    <w:rsid w:val="00C117D5"/>
    <w:rsid w:val="00C11914"/>
    <w:rsid w:val="00C11CE5"/>
    <w:rsid w:val="00C1203B"/>
    <w:rsid w:val="00C12641"/>
    <w:rsid w:val="00C1264D"/>
    <w:rsid w:val="00C1288D"/>
    <w:rsid w:val="00C133F2"/>
    <w:rsid w:val="00C13D6F"/>
    <w:rsid w:val="00C140A0"/>
    <w:rsid w:val="00C146D1"/>
    <w:rsid w:val="00C14B06"/>
    <w:rsid w:val="00C14CAC"/>
    <w:rsid w:val="00C14CF0"/>
    <w:rsid w:val="00C154CD"/>
    <w:rsid w:val="00C15776"/>
    <w:rsid w:val="00C15799"/>
    <w:rsid w:val="00C1594F"/>
    <w:rsid w:val="00C15F0D"/>
    <w:rsid w:val="00C1646A"/>
    <w:rsid w:val="00C16838"/>
    <w:rsid w:val="00C16A05"/>
    <w:rsid w:val="00C16D72"/>
    <w:rsid w:val="00C16EC1"/>
    <w:rsid w:val="00C1704A"/>
    <w:rsid w:val="00C170C6"/>
    <w:rsid w:val="00C173CA"/>
    <w:rsid w:val="00C17491"/>
    <w:rsid w:val="00C17576"/>
    <w:rsid w:val="00C20278"/>
    <w:rsid w:val="00C20359"/>
    <w:rsid w:val="00C20628"/>
    <w:rsid w:val="00C212E5"/>
    <w:rsid w:val="00C213DD"/>
    <w:rsid w:val="00C21583"/>
    <w:rsid w:val="00C219A4"/>
    <w:rsid w:val="00C223DE"/>
    <w:rsid w:val="00C2271D"/>
    <w:rsid w:val="00C22972"/>
    <w:rsid w:val="00C22CCC"/>
    <w:rsid w:val="00C22FEB"/>
    <w:rsid w:val="00C23061"/>
    <w:rsid w:val="00C23109"/>
    <w:rsid w:val="00C23E9F"/>
    <w:rsid w:val="00C24184"/>
    <w:rsid w:val="00C241E8"/>
    <w:rsid w:val="00C246C3"/>
    <w:rsid w:val="00C2508F"/>
    <w:rsid w:val="00C25296"/>
    <w:rsid w:val="00C252F8"/>
    <w:rsid w:val="00C256AE"/>
    <w:rsid w:val="00C25AF0"/>
    <w:rsid w:val="00C25EDB"/>
    <w:rsid w:val="00C260C2"/>
    <w:rsid w:val="00C260CF"/>
    <w:rsid w:val="00C260E1"/>
    <w:rsid w:val="00C261F0"/>
    <w:rsid w:val="00C26280"/>
    <w:rsid w:val="00C26576"/>
    <w:rsid w:val="00C267FD"/>
    <w:rsid w:val="00C26BE4"/>
    <w:rsid w:val="00C26C05"/>
    <w:rsid w:val="00C27086"/>
    <w:rsid w:val="00C27420"/>
    <w:rsid w:val="00C27443"/>
    <w:rsid w:val="00C27DE2"/>
    <w:rsid w:val="00C27E12"/>
    <w:rsid w:val="00C27E1B"/>
    <w:rsid w:val="00C313A4"/>
    <w:rsid w:val="00C31D43"/>
    <w:rsid w:val="00C324CC"/>
    <w:rsid w:val="00C32921"/>
    <w:rsid w:val="00C32A81"/>
    <w:rsid w:val="00C32DF2"/>
    <w:rsid w:val="00C3330D"/>
    <w:rsid w:val="00C33F3E"/>
    <w:rsid w:val="00C350E7"/>
    <w:rsid w:val="00C35353"/>
    <w:rsid w:val="00C354F3"/>
    <w:rsid w:val="00C3572B"/>
    <w:rsid w:val="00C3591D"/>
    <w:rsid w:val="00C359C9"/>
    <w:rsid w:val="00C35A2F"/>
    <w:rsid w:val="00C35D4F"/>
    <w:rsid w:val="00C36228"/>
    <w:rsid w:val="00C36316"/>
    <w:rsid w:val="00C36AB4"/>
    <w:rsid w:val="00C36AE5"/>
    <w:rsid w:val="00C36EFD"/>
    <w:rsid w:val="00C3722B"/>
    <w:rsid w:val="00C37301"/>
    <w:rsid w:val="00C37BEA"/>
    <w:rsid w:val="00C40030"/>
    <w:rsid w:val="00C410FD"/>
    <w:rsid w:val="00C419E7"/>
    <w:rsid w:val="00C41B1D"/>
    <w:rsid w:val="00C42273"/>
    <w:rsid w:val="00C423FA"/>
    <w:rsid w:val="00C4244D"/>
    <w:rsid w:val="00C425DD"/>
    <w:rsid w:val="00C42A7A"/>
    <w:rsid w:val="00C42F36"/>
    <w:rsid w:val="00C42F51"/>
    <w:rsid w:val="00C431E3"/>
    <w:rsid w:val="00C43344"/>
    <w:rsid w:val="00C438C2"/>
    <w:rsid w:val="00C43D75"/>
    <w:rsid w:val="00C43DBD"/>
    <w:rsid w:val="00C43E25"/>
    <w:rsid w:val="00C4409F"/>
    <w:rsid w:val="00C44139"/>
    <w:rsid w:val="00C446C2"/>
    <w:rsid w:val="00C44930"/>
    <w:rsid w:val="00C44A44"/>
    <w:rsid w:val="00C44C03"/>
    <w:rsid w:val="00C44D2F"/>
    <w:rsid w:val="00C44DF7"/>
    <w:rsid w:val="00C451B3"/>
    <w:rsid w:val="00C4586C"/>
    <w:rsid w:val="00C45900"/>
    <w:rsid w:val="00C45FAF"/>
    <w:rsid w:val="00C468C2"/>
    <w:rsid w:val="00C46993"/>
    <w:rsid w:val="00C46EE9"/>
    <w:rsid w:val="00C471E9"/>
    <w:rsid w:val="00C474FA"/>
    <w:rsid w:val="00C47C04"/>
    <w:rsid w:val="00C47E24"/>
    <w:rsid w:val="00C5002C"/>
    <w:rsid w:val="00C503BC"/>
    <w:rsid w:val="00C505A5"/>
    <w:rsid w:val="00C5084D"/>
    <w:rsid w:val="00C5087D"/>
    <w:rsid w:val="00C50990"/>
    <w:rsid w:val="00C50D96"/>
    <w:rsid w:val="00C50EAD"/>
    <w:rsid w:val="00C5144D"/>
    <w:rsid w:val="00C51AC3"/>
    <w:rsid w:val="00C51D31"/>
    <w:rsid w:val="00C52049"/>
    <w:rsid w:val="00C52093"/>
    <w:rsid w:val="00C521E0"/>
    <w:rsid w:val="00C5245D"/>
    <w:rsid w:val="00C52491"/>
    <w:rsid w:val="00C53007"/>
    <w:rsid w:val="00C531C2"/>
    <w:rsid w:val="00C5357D"/>
    <w:rsid w:val="00C53BB8"/>
    <w:rsid w:val="00C54A58"/>
    <w:rsid w:val="00C54A82"/>
    <w:rsid w:val="00C5552F"/>
    <w:rsid w:val="00C55B28"/>
    <w:rsid w:val="00C55B8B"/>
    <w:rsid w:val="00C55EE1"/>
    <w:rsid w:val="00C56402"/>
    <w:rsid w:val="00C5670B"/>
    <w:rsid w:val="00C577CA"/>
    <w:rsid w:val="00C60151"/>
    <w:rsid w:val="00C614DD"/>
    <w:rsid w:val="00C6196E"/>
    <w:rsid w:val="00C61A34"/>
    <w:rsid w:val="00C61DF6"/>
    <w:rsid w:val="00C62C74"/>
    <w:rsid w:val="00C62E68"/>
    <w:rsid w:val="00C6380E"/>
    <w:rsid w:val="00C64154"/>
    <w:rsid w:val="00C64513"/>
    <w:rsid w:val="00C647CF"/>
    <w:rsid w:val="00C649C6"/>
    <w:rsid w:val="00C64D27"/>
    <w:rsid w:val="00C64D3F"/>
    <w:rsid w:val="00C65313"/>
    <w:rsid w:val="00C654FF"/>
    <w:rsid w:val="00C65862"/>
    <w:rsid w:val="00C65F39"/>
    <w:rsid w:val="00C65F8F"/>
    <w:rsid w:val="00C6602C"/>
    <w:rsid w:val="00C6617B"/>
    <w:rsid w:val="00C66871"/>
    <w:rsid w:val="00C668D3"/>
    <w:rsid w:val="00C66CAB"/>
    <w:rsid w:val="00C6764E"/>
    <w:rsid w:val="00C67E59"/>
    <w:rsid w:val="00C67FCA"/>
    <w:rsid w:val="00C70657"/>
    <w:rsid w:val="00C70959"/>
    <w:rsid w:val="00C70AE1"/>
    <w:rsid w:val="00C713FB"/>
    <w:rsid w:val="00C717F1"/>
    <w:rsid w:val="00C719BF"/>
    <w:rsid w:val="00C7230E"/>
    <w:rsid w:val="00C73135"/>
    <w:rsid w:val="00C73353"/>
    <w:rsid w:val="00C733EC"/>
    <w:rsid w:val="00C73558"/>
    <w:rsid w:val="00C7355A"/>
    <w:rsid w:val="00C7369A"/>
    <w:rsid w:val="00C73D80"/>
    <w:rsid w:val="00C73F97"/>
    <w:rsid w:val="00C741C1"/>
    <w:rsid w:val="00C746A2"/>
    <w:rsid w:val="00C748F3"/>
    <w:rsid w:val="00C74A6C"/>
    <w:rsid w:val="00C74AE1"/>
    <w:rsid w:val="00C74C37"/>
    <w:rsid w:val="00C75380"/>
    <w:rsid w:val="00C754BB"/>
    <w:rsid w:val="00C75701"/>
    <w:rsid w:val="00C762FC"/>
    <w:rsid w:val="00C76878"/>
    <w:rsid w:val="00C7697E"/>
    <w:rsid w:val="00C76B5C"/>
    <w:rsid w:val="00C772D2"/>
    <w:rsid w:val="00C77D5B"/>
    <w:rsid w:val="00C8049C"/>
    <w:rsid w:val="00C804CD"/>
    <w:rsid w:val="00C8075B"/>
    <w:rsid w:val="00C8143D"/>
    <w:rsid w:val="00C81855"/>
    <w:rsid w:val="00C82259"/>
    <w:rsid w:val="00C831D9"/>
    <w:rsid w:val="00C838F6"/>
    <w:rsid w:val="00C83C3F"/>
    <w:rsid w:val="00C843A4"/>
    <w:rsid w:val="00C843EE"/>
    <w:rsid w:val="00C846BC"/>
    <w:rsid w:val="00C849FD"/>
    <w:rsid w:val="00C84D1D"/>
    <w:rsid w:val="00C8518E"/>
    <w:rsid w:val="00C854EC"/>
    <w:rsid w:val="00C8588F"/>
    <w:rsid w:val="00C85A3E"/>
    <w:rsid w:val="00C86051"/>
    <w:rsid w:val="00C8628A"/>
    <w:rsid w:val="00C86904"/>
    <w:rsid w:val="00C86B44"/>
    <w:rsid w:val="00C873F3"/>
    <w:rsid w:val="00C87D25"/>
    <w:rsid w:val="00C87E1C"/>
    <w:rsid w:val="00C87EC2"/>
    <w:rsid w:val="00C9017F"/>
    <w:rsid w:val="00C9029E"/>
    <w:rsid w:val="00C9047D"/>
    <w:rsid w:val="00C908C8"/>
    <w:rsid w:val="00C9094E"/>
    <w:rsid w:val="00C90AE3"/>
    <w:rsid w:val="00C90B68"/>
    <w:rsid w:val="00C90C9A"/>
    <w:rsid w:val="00C90F59"/>
    <w:rsid w:val="00C91245"/>
    <w:rsid w:val="00C9183D"/>
    <w:rsid w:val="00C919E5"/>
    <w:rsid w:val="00C91A5D"/>
    <w:rsid w:val="00C91E5D"/>
    <w:rsid w:val="00C92168"/>
    <w:rsid w:val="00C924FB"/>
    <w:rsid w:val="00C926D0"/>
    <w:rsid w:val="00C92BEF"/>
    <w:rsid w:val="00C92DDB"/>
    <w:rsid w:val="00C93031"/>
    <w:rsid w:val="00C932AB"/>
    <w:rsid w:val="00C93371"/>
    <w:rsid w:val="00C933C4"/>
    <w:rsid w:val="00C939E4"/>
    <w:rsid w:val="00C939F3"/>
    <w:rsid w:val="00C93CBF"/>
    <w:rsid w:val="00C93E43"/>
    <w:rsid w:val="00C93FCE"/>
    <w:rsid w:val="00C94033"/>
    <w:rsid w:val="00C94269"/>
    <w:rsid w:val="00C94310"/>
    <w:rsid w:val="00C94774"/>
    <w:rsid w:val="00C948AA"/>
    <w:rsid w:val="00C949D0"/>
    <w:rsid w:val="00C95186"/>
    <w:rsid w:val="00C95234"/>
    <w:rsid w:val="00C956C7"/>
    <w:rsid w:val="00C95FA2"/>
    <w:rsid w:val="00C963F4"/>
    <w:rsid w:val="00C96460"/>
    <w:rsid w:val="00C964A0"/>
    <w:rsid w:val="00C96B97"/>
    <w:rsid w:val="00C96DAB"/>
    <w:rsid w:val="00C97B17"/>
    <w:rsid w:val="00CA0618"/>
    <w:rsid w:val="00CA07BC"/>
    <w:rsid w:val="00CA099B"/>
    <w:rsid w:val="00CA0A69"/>
    <w:rsid w:val="00CA11C5"/>
    <w:rsid w:val="00CA1379"/>
    <w:rsid w:val="00CA13B7"/>
    <w:rsid w:val="00CA152B"/>
    <w:rsid w:val="00CA17FA"/>
    <w:rsid w:val="00CA240F"/>
    <w:rsid w:val="00CA2CA2"/>
    <w:rsid w:val="00CA379A"/>
    <w:rsid w:val="00CA38C9"/>
    <w:rsid w:val="00CA3AC8"/>
    <w:rsid w:val="00CA3FD7"/>
    <w:rsid w:val="00CA416D"/>
    <w:rsid w:val="00CA4807"/>
    <w:rsid w:val="00CA4941"/>
    <w:rsid w:val="00CA4C70"/>
    <w:rsid w:val="00CA52D9"/>
    <w:rsid w:val="00CA545D"/>
    <w:rsid w:val="00CA5B16"/>
    <w:rsid w:val="00CA5B67"/>
    <w:rsid w:val="00CA6138"/>
    <w:rsid w:val="00CA6872"/>
    <w:rsid w:val="00CA6D81"/>
    <w:rsid w:val="00CA6E82"/>
    <w:rsid w:val="00CA774D"/>
    <w:rsid w:val="00CA78E3"/>
    <w:rsid w:val="00CB0318"/>
    <w:rsid w:val="00CB0413"/>
    <w:rsid w:val="00CB04B5"/>
    <w:rsid w:val="00CB057B"/>
    <w:rsid w:val="00CB05B1"/>
    <w:rsid w:val="00CB0947"/>
    <w:rsid w:val="00CB10B3"/>
    <w:rsid w:val="00CB1181"/>
    <w:rsid w:val="00CB15B6"/>
    <w:rsid w:val="00CB174A"/>
    <w:rsid w:val="00CB1771"/>
    <w:rsid w:val="00CB1E40"/>
    <w:rsid w:val="00CB1F12"/>
    <w:rsid w:val="00CB2886"/>
    <w:rsid w:val="00CB2D80"/>
    <w:rsid w:val="00CB2F19"/>
    <w:rsid w:val="00CB3602"/>
    <w:rsid w:val="00CB39E1"/>
    <w:rsid w:val="00CB3BC9"/>
    <w:rsid w:val="00CB410D"/>
    <w:rsid w:val="00CB4365"/>
    <w:rsid w:val="00CB4446"/>
    <w:rsid w:val="00CB4E3C"/>
    <w:rsid w:val="00CB5409"/>
    <w:rsid w:val="00CB5925"/>
    <w:rsid w:val="00CB5C1A"/>
    <w:rsid w:val="00CB5F68"/>
    <w:rsid w:val="00CB70F5"/>
    <w:rsid w:val="00CB71B1"/>
    <w:rsid w:val="00CB74BE"/>
    <w:rsid w:val="00CB752C"/>
    <w:rsid w:val="00CB7A84"/>
    <w:rsid w:val="00CB7B03"/>
    <w:rsid w:val="00CB7B8D"/>
    <w:rsid w:val="00CB7D75"/>
    <w:rsid w:val="00CB7F67"/>
    <w:rsid w:val="00CB7F6B"/>
    <w:rsid w:val="00CC0287"/>
    <w:rsid w:val="00CC032A"/>
    <w:rsid w:val="00CC0A76"/>
    <w:rsid w:val="00CC109F"/>
    <w:rsid w:val="00CC1525"/>
    <w:rsid w:val="00CC1C91"/>
    <w:rsid w:val="00CC1EF5"/>
    <w:rsid w:val="00CC237B"/>
    <w:rsid w:val="00CC2E4F"/>
    <w:rsid w:val="00CC397C"/>
    <w:rsid w:val="00CC3987"/>
    <w:rsid w:val="00CC3A51"/>
    <w:rsid w:val="00CC408A"/>
    <w:rsid w:val="00CC4744"/>
    <w:rsid w:val="00CC4A88"/>
    <w:rsid w:val="00CC4EBB"/>
    <w:rsid w:val="00CC4FFD"/>
    <w:rsid w:val="00CC51A1"/>
    <w:rsid w:val="00CC5313"/>
    <w:rsid w:val="00CC5915"/>
    <w:rsid w:val="00CC5A46"/>
    <w:rsid w:val="00CC5EBF"/>
    <w:rsid w:val="00CC5F27"/>
    <w:rsid w:val="00CC65DF"/>
    <w:rsid w:val="00CC6826"/>
    <w:rsid w:val="00CC71CF"/>
    <w:rsid w:val="00CC72D8"/>
    <w:rsid w:val="00CC735E"/>
    <w:rsid w:val="00CC7482"/>
    <w:rsid w:val="00CC7A27"/>
    <w:rsid w:val="00CC7B1D"/>
    <w:rsid w:val="00CC7E3B"/>
    <w:rsid w:val="00CC7E6B"/>
    <w:rsid w:val="00CD0154"/>
    <w:rsid w:val="00CD05B4"/>
    <w:rsid w:val="00CD05BD"/>
    <w:rsid w:val="00CD0937"/>
    <w:rsid w:val="00CD0ED5"/>
    <w:rsid w:val="00CD0FBF"/>
    <w:rsid w:val="00CD11E3"/>
    <w:rsid w:val="00CD1889"/>
    <w:rsid w:val="00CD1AB8"/>
    <w:rsid w:val="00CD205E"/>
    <w:rsid w:val="00CD23EB"/>
    <w:rsid w:val="00CD416D"/>
    <w:rsid w:val="00CD4B45"/>
    <w:rsid w:val="00CD4DBB"/>
    <w:rsid w:val="00CD52FF"/>
    <w:rsid w:val="00CD5B62"/>
    <w:rsid w:val="00CD5B8C"/>
    <w:rsid w:val="00CD5DF5"/>
    <w:rsid w:val="00CD61FD"/>
    <w:rsid w:val="00CD64C2"/>
    <w:rsid w:val="00CD6519"/>
    <w:rsid w:val="00CD687F"/>
    <w:rsid w:val="00CD6CEA"/>
    <w:rsid w:val="00CD6DBA"/>
    <w:rsid w:val="00CD762B"/>
    <w:rsid w:val="00CE0BB6"/>
    <w:rsid w:val="00CE10DE"/>
    <w:rsid w:val="00CE11C7"/>
    <w:rsid w:val="00CE1380"/>
    <w:rsid w:val="00CE179E"/>
    <w:rsid w:val="00CE18A9"/>
    <w:rsid w:val="00CE1B60"/>
    <w:rsid w:val="00CE20D0"/>
    <w:rsid w:val="00CE28DF"/>
    <w:rsid w:val="00CE2B45"/>
    <w:rsid w:val="00CE2C7B"/>
    <w:rsid w:val="00CE2CDC"/>
    <w:rsid w:val="00CE2D41"/>
    <w:rsid w:val="00CE2DF6"/>
    <w:rsid w:val="00CE326A"/>
    <w:rsid w:val="00CE328B"/>
    <w:rsid w:val="00CE341C"/>
    <w:rsid w:val="00CE3954"/>
    <w:rsid w:val="00CE3C70"/>
    <w:rsid w:val="00CE3D93"/>
    <w:rsid w:val="00CE427E"/>
    <w:rsid w:val="00CE453A"/>
    <w:rsid w:val="00CE483D"/>
    <w:rsid w:val="00CE5200"/>
    <w:rsid w:val="00CE5C44"/>
    <w:rsid w:val="00CE5CBA"/>
    <w:rsid w:val="00CE5F39"/>
    <w:rsid w:val="00CE5F76"/>
    <w:rsid w:val="00CE6163"/>
    <w:rsid w:val="00CE731D"/>
    <w:rsid w:val="00CE7531"/>
    <w:rsid w:val="00CE7747"/>
    <w:rsid w:val="00CE77C3"/>
    <w:rsid w:val="00CE7A8C"/>
    <w:rsid w:val="00CF02E8"/>
    <w:rsid w:val="00CF06BE"/>
    <w:rsid w:val="00CF08B3"/>
    <w:rsid w:val="00CF0B56"/>
    <w:rsid w:val="00CF0E92"/>
    <w:rsid w:val="00CF0EE4"/>
    <w:rsid w:val="00CF10D1"/>
    <w:rsid w:val="00CF12FA"/>
    <w:rsid w:val="00CF1912"/>
    <w:rsid w:val="00CF1FD6"/>
    <w:rsid w:val="00CF2221"/>
    <w:rsid w:val="00CF263B"/>
    <w:rsid w:val="00CF2864"/>
    <w:rsid w:val="00CF2ADF"/>
    <w:rsid w:val="00CF2AFD"/>
    <w:rsid w:val="00CF2B81"/>
    <w:rsid w:val="00CF2F37"/>
    <w:rsid w:val="00CF3236"/>
    <w:rsid w:val="00CF32F1"/>
    <w:rsid w:val="00CF3955"/>
    <w:rsid w:val="00CF3C04"/>
    <w:rsid w:val="00CF3CFA"/>
    <w:rsid w:val="00CF4092"/>
    <w:rsid w:val="00CF40BD"/>
    <w:rsid w:val="00CF481E"/>
    <w:rsid w:val="00CF4B32"/>
    <w:rsid w:val="00CF5083"/>
    <w:rsid w:val="00CF532A"/>
    <w:rsid w:val="00CF53CE"/>
    <w:rsid w:val="00CF58DA"/>
    <w:rsid w:val="00CF59D7"/>
    <w:rsid w:val="00CF5B37"/>
    <w:rsid w:val="00CF5ED6"/>
    <w:rsid w:val="00CF5FDA"/>
    <w:rsid w:val="00CF65E2"/>
    <w:rsid w:val="00CF65FE"/>
    <w:rsid w:val="00CF6BB3"/>
    <w:rsid w:val="00CF738E"/>
    <w:rsid w:val="00CF7433"/>
    <w:rsid w:val="00CF7B65"/>
    <w:rsid w:val="00CF7CD5"/>
    <w:rsid w:val="00D0018A"/>
    <w:rsid w:val="00D00390"/>
    <w:rsid w:val="00D0056E"/>
    <w:rsid w:val="00D006CF"/>
    <w:rsid w:val="00D00AC7"/>
    <w:rsid w:val="00D00D5F"/>
    <w:rsid w:val="00D0124E"/>
    <w:rsid w:val="00D01287"/>
    <w:rsid w:val="00D012CC"/>
    <w:rsid w:val="00D013DD"/>
    <w:rsid w:val="00D01BB5"/>
    <w:rsid w:val="00D01D04"/>
    <w:rsid w:val="00D022F2"/>
    <w:rsid w:val="00D0265D"/>
    <w:rsid w:val="00D02BC8"/>
    <w:rsid w:val="00D03184"/>
    <w:rsid w:val="00D03B54"/>
    <w:rsid w:val="00D0400D"/>
    <w:rsid w:val="00D04403"/>
    <w:rsid w:val="00D0465E"/>
    <w:rsid w:val="00D0489C"/>
    <w:rsid w:val="00D04D9D"/>
    <w:rsid w:val="00D0507B"/>
    <w:rsid w:val="00D0528F"/>
    <w:rsid w:val="00D058AE"/>
    <w:rsid w:val="00D05DAF"/>
    <w:rsid w:val="00D06503"/>
    <w:rsid w:val="00D065A7"/>
    <w:rsid w:val="00D06892"/>
    <w:rsid w:val="00D070DD"/>
    <w:rsid w:val="00D0710A"/>
    <w:rsid w:val="00D07723"/>
    <w:rsid w:val="00D07B6D"/>
    <w:rsid w:val="00D10083"/>
    <w:rsid w:val="00D10577"/>
    <w:rsid w:val="00D113F4"/>
    <w:rsid w:val="00D116C8"/>
    <w:rsid w:val="00D11A92"/>
    <w:rsid w:val="00D11B19"/>
    <w:rsid w:val="00D11DBF"/>
    <w:rsid w:val="00D11ED7"/>
    <w:rsid w:val="00D11FE0"/>
    <w:rsid w:val="00D12538"/>
    <w:rsid w:val="00D13042"/>
    <w:rsid w:val="00D132C3"/>
    <w:rsid w:val="00D13AE2"/>
    <w:rsid w:val="00D13BB3"/>
    <w:rsid w:val="00D13FA1"/>
    <w:rsid w:val="00D1406A"/>
    <w:rsid w:val="00D1412A"/>
    <w:rsid w:val="00D148B8"/>
    <w:rsid w:val="00D14903"/>
    <w:rsid w:val="00D14C82"/>
    <w:rsid w:val="00D14D16"/>
    <w:rsid w:val="00D1552A"/>
    <w:rsid w:val="00D157A3"/>
    <w:rsid w:val="00D15B3D"/>
    <w:rsid w:val="00D15DDD"/>
    <w:rsid w:val="00D15F4E"/>
    <w:rsid w:val="00D16786"/>
    <w:rsid w:val="00D168EC"/>
    <w:rsid w:val="00D16C9E"/>
    <w:rsid w:val="00D16D6F"/>
    <w:rsid w:val="00D16E14"/>
    <w:rsid w:val="00D2056F"/>
    <w:rsid w:val="00D20AFD"/>
    <w:rsid w:val="00D20DEE"/>
    <w:rsid w:val="00D20ED9"/>
    <w:rsid w:val="00D20F86"/>
    <w:rsid w:val="00D211DD"/>
    <w:rsid w:val="00D2176B"/>
    <w:rsid w:val="00D21794"/>
    <w:rsid w:val="00D217F8"/>
    <w:rsid w:val="00D21E0A"/>
    <w:rsid w:val="00D220D0"/>
    <w:rsid w:val="00D2223A"/>
    <w:rsid w:val="00D22476"/>
    <w:rsid w:val="00D225FC"/>
    <w:rsid w:val="00D2265E"/>
    <w:rsid w:val="00D226E3"/>
    <w:rsid w:val="00D228A3"/>
    <w:rsid w:val="00D22A53"/>
    <w:rsid w:val="00D23001"/>
    <w:rsid w:val="00D231D9"/>
    <w:rsid w:val="00D23213"/>
    <w:rsid w:val="00D232C4"/>
    <w:rsid w:val="00D232DE"/>
    <w:rsid w:val="00D23A47"/>
    <w:rsid w:val="00D23D17"/>
    <w:rsid w:val="00D23ECF"/>
    <w:rsid w:val="00D2492A"/>
    <w:rsid w:val="00D24977"/>
    <w:rsid w:val="00D24BD4"/>
    <w:rsid w:val="00D24EE5"/>
    <w:rsid w:val="00D261FF"/>
    <w:rsid w:val="00D269FE"/>
    <w:rsid w:val="00D26E21"/>
    <w:rsid w:val="00D270CE"/>
    <w:rsid w:val="00D270E1"/>
    <w:rsid w:val="00D271DE"/>
    <w:rsid w:val="00D2727A"/>
    <w:rsid w:val="00D272B7"/>
    <w:rsid w:val="00D2737C"/>
    <w:rsid w:val="00D27792"/>
    <w:rsid w:val="00D27AE7"/>
    <w:rsid w:val="00D30309"/>
    <w:rsid w:val="00D30350"/>
    <w:rsid w:val="00D304BE"/>
    <w:rsid w:val="00D30A63"/>
    <w:rsid w:val="00D30D59"/>
    <w:rsid w:val="00D3117A"/>
    <w:rsid w:val="00D31A2F"/>
    <w:rsid w:val="00D31B46"/>
    <w:rsid w:val="00D31BF2"/>
    <w:rsid w:val="00D31DAC"/>
    <w:rsid w:val="00D31F27"/>
    <w:rsid w:val="00D328F5"/>
    <w:rsid w:val="00D32B12"/>
    <w:rsid w:val="00D32B48"/>
    <w:rsid w:val="00D32CB1"/>
    <w:rsid w:val="00D33657"/>
    <w:rsid w:val="00D33664"/>
    <w:rsid w:val="00D3387E"/>
    <w:rsid w:val="00D33898"/>
    <w:rsid w:val="00D33A4D"/>
    <w:rsid w:val="00D3429E"/>
    <w:rsid w:val="00D34629"/>
    <w:rsid w:val="00D347BB"/>
    <w:rsid w:val="00D34A7C"/>
    <w:rsid w:val="00D34FA1"/>
    <w:rsid w:val="00D350E3"/>
    <w:rsid w:val="00D3544A"/>
    <w:rsid w:val="00D35B6D"/>
    <w:rsid w:val="00D36079"/>
    <w:rsid w:val="00D360FA"/>
    <w:rsid w:val="00D364EB"/>
    <w:rsid w:val="00D36846"/>
    <w:rsid w:val="00D37244"/>
    <w:rsid w:val="00D37313"/>
    <w:rsid w:val="00D37534"/>
    <w:rsid w:val="00D37B80"/>
    <w:rsid w:val="00D40D35"/>
    <w:rsid w:val="00D4108F"/>
    <w:rsid w:val="00D410AB"/>
    <w:rsid w:val="00D411C1"/>
    <w:rsid w:val="00D41879"/>
    <w:rsid w:val="00D41ACF"/>
    <w:rsid w:val="00D41BDE"/>
    <w:rsid w:val="00D41CC6"/>
    <w:rsid w:val="00D42C3A"/>
    <w:rsid w:val="00D42C96"/>
    <w:rsid w:val="00D430FA"/>
    <w:rsid w:val="00D43E3A"/>
    <w:rsid w:val="00D44230"/>
    <w:rsid w:val="00D44428"/>
    <w:rsid w:val="00D44580"/>
    <w:rsid w:val="00D44E71"/>
    <w:rsid w:val="00D45022"/>
    <w:rsid w:val="00D4544D"/>
    <w:rsid w:val="00D455EA"/>
    <w:rsid w:val="00D45AD4"/>
    <w:rsid w:val="00D45D98"/>
    <w:rsid w:val="00D45E0D"/>
    <w:rsid w:val="00D45E76"/>
    <w:rsid w:val="00D462DB"/>
    <w:rsid w:val="00D4634F"/>
    <w:rsid w:val="00D467C2"/>
    <w:rsid w:val="00D46828"/>
    <w:rsid w:val="00D46887"/>
    <w:rsid w:val="00D471FA"/>
    <w:rsid w:val="00D47386"/>
    <w:rsid w:val="00D474FF"/>
    <w:rsid w:val="00D475B8"/>
    <w:rsid w:val="00D47690"/>
    <w:rsid w:val="00D47926"/>
    <w:rsid w:val="00D5058C"/>
    <w:rsid w:val="00D50E8B"/>
    <w:rsid w:val="00D516F5"/>
    <w:rsid w:val="00D5193D"/>
    <w:rsid w:val="00D51A9E"/>
    <w:rsid w:val="00D51D2D"/>
    <w:rsid w:val="00D51E66"/>
    <w:rsid w:val="00D51EAA"/>
    <w:rsid w:val="00D522F8"/>
    <w:rsid w:val="00D5258E"/>
    <w:rsid w:val="00D5297E"/>
    <w:rsid w:val="00D529D2"/>
    <w:rsid w:val="00D52A44"/>
    <w:rsid w:val="00D52FB0"/>
    <w:rsid w:val="00D52FC2"/>
    <w:rsid w:val="00D53510"/>
    <w:rsid w:val="00D5390A"/>
    <w:rsid w:val="00D53CAF"/>
    <w:rsid w:val="00D53CBD"/>
    <w:rsid w:val="00D53CE0"/>
    <w:rsid w:val="00D547DA"/>
    <w:rsid w:val="00D554C1"/>
    <w:rsid w:val="00D554F7"/>
    <w:rsid w:val="00D555AC"/>
    <w:rsid w:val="00D5585D"/>
    <w:rsid w:val="00D5587F"/>
    <w:rsid w:val="00D55D8A"/>
    <w:rsid w:val="00D55EDC"/>
    <w:rsid w:val="00D55EDD"/>
    <w:rsid w:val="00D56113"/>
    <w:rsid w:val="00D562A5"/>
    <w:rsid w:val="00D5656E"/>
    <w:rsid w:val="00D565EC"/>
    <w:rsid w:val="00D5667C"/>
    <w:rsid w:val="00D572C0"/>
    <w:rsid w:val="00D572E0"/>
    <w:rsid w:val="00D5730F"/>
    <w:rsid w:val="00D5742B"/>
    <w:rsid w:val="00D57C92"/>
    <w:rsid w:val="00D6039A"/>
    <w:rsid w:val="00D6039C"/>
    <w:rsid w:val="00D60681"/>
    <w:rsid w:val="00D6099D"/>
    <w:rsid w:val="00D60DAB"/>
    <w:rsid w:val="00D60EE5"/>
    <w:rsid w:val="00D61285"/>
    <w:rsid w:val="00D61616"/>
    <w:rsid w:val="00D61A7F"/>
    <w:rsid w:val="00D61DD6"/>
    <w:rsid w:val="00D622AF"/>
    <w:rsid w:val="00D62602"/>
    <w:rsid w:val="00D6271F"/>
    <w:rsid w:val="00D62A67"/>
    <w:rsid w:val="00D62DCF"/>
    <w:rsid w:val="00D6304A"/>
    <w:rsid w:val="00D6336E"/>
    <w:rsid w:val="00D633D9"/>
    <w:rsid w:val="00D63625"/>
    <w:rsid w:val="00D6390C"/>
    <w:rsid w:val="00D63DD9"/>
    <w:rsid w:val="00D64337"/>
    <w:rsid w:val="00D6451B"/>
    <w:rsid w:val="00D65765"/>
    <w:rsid w:val="00D658B8"/>
    <w:rsid w:val="00D65A5A"/>
    <w:rsid w:val="00D65F7C"/>
    <w:rsid w:val="00D66105"/>
    <w:rsid w:val="00D66485"/>
    <w:rsid w:val="00D667E0"/>
    <w:rsid w:val="00D66874"/>
    <w:rsid w:val="00D66C10"/>
    <w:rsid w:val="00D67044"/>
    <w:rsid w:val="00D67523"/>
    <w:rsid w:val="00D676B2"/>
    <w:rsid w:val="00D678B6"/>
    <w:rsid w:val="00D67DE5"/>
    <w:rsid w:val="00D706CE"/>
    <w:rsid w:val="00D709AA"/>
    <w:rsid w:val="00D711F6"/>
    <w:rsid w:val="00D71619"/>
    <w:rsid w:val="00D71A12"/>
    <w:rsid w:val="00D71D18"/>
    <w:rsid w:val="00D71FD4"/>
    <w:rsid w:val="00D721B0"/>
    <w:rsid w:val="00D722BC"/>
    <w:rsid w:val="00D7236A"/>
    <w:rsid w:val="00D72807"/>
    <w:rsid w:val="00D733CC"/>
    <w:rsid w:val="00D7378B"/>
    <w:rsid w:val="00D73A43"/>
    <w:rsid w:val="00D73AC6"/>
    <w:rsid w:val="00D73E10"/>
    <w:rsid w:val="00D73EBE"/>
    <w:rsid w:val="00D73F76"/>
    <w:rsid w:val="00D74600"/>
    <w:rsid w:val="00D749DB"/>
    <w:rsid w:val="00D74BDA"/>
    <w:rsid w:val="00D74C25"/>
    <w:rsid w:val="00D755D7"/>
    <w:rsid w:val="00D7597E"/>
    <w:rsid w:val="00D75DE5"/>
    <w:rsid w:val="00D76166"/>
    <w:rsid w:val="00D7637D"/>
    <w:rsid w:val="00D768FA"/>
    <w:rsid w:val="00D7738D"/>
    <w:rsid w:val="00D77684"/>
    <w:rsid w:val="00D77E57"/>
    <w:rsid w:val="00D802ED"/>
    <w:rsid w:val="00D80EF2"/>
    <w:rsid w:val="00D81D79"/>
    <w:rsid w:val="00D820BF"/>
    <w:rsid w:val="00D827C4"/>
    <w:rsid w:val="00D829B1"/>
    <w:rsid w:val="00D82A09"/>
    <w:rsid w:val="00D82A17"/>
    <w:rsid w:val="00D82D72"/>
    <w:rsid w:val="00D82DBC"/>
    <w:rsid w:val="00D82F9E"/>
    <w:rsid w:val="00D831C3"/>
    <w:rsid w:val="00D83201"/>
    <w:rsid w:val="00D833E5"/>
    <w:rsid w:val="00D83A80"/>
    <w:rsid w:val="00D84BD8"/>
    <w:rsid w:val="00D85373"/>
    <w:rsid w:val="00D853D3"/>
    <w:rsid w:val="00D854D6"/>
    <w:rsid w:val="00D8589B"/>
    <w:rsid w:val="00D85922"/>
    <w:rsid w:val="00D85D3F"/>
    <w:rsid w:val="00D861CF"/>
    <w:rsid w:val="00D86C4E"/>
    <w:rsid w:val="00D86ECA"/>
    <w:rsid w:val="00D875E3"/>
    <w:rsid w:val="00D877F4"/>
    <w:rsid w:val="00D8799A"/>
    <w:rsid w:val="00D87A00"/>
    <w:rsid w:val="00D87CF1"/>
    <w:rsid w:val="00D87F5B"/>
    <w:rsid w:val="00D903D4"/>
    <w:rsid w:val="00D905E3"/>
    <w:rsid w:val="00D90731"/>
    <w:rsid w:val="00D90B7E"/>
    <w:rsid w:val="00D90C5B"/>
    <w:rsid w:val="00D90E72"/>
    <w:rsid w:val="00D91D69"/>
    <w:rsid w:val="00D92316"/>
    <w:rsid w:val="00D92506"/>
    <w:rsid w:val="00D928D2"/>
    <w:rsid w:val="00D92DE1"/>
    <w:rsid w:val="00D92F3B"/>
    <w:rsid w:val="00D92FA2"/>
    <w:rsid w:val="00D93075"/>
    <w:rsid w:val="00D932E2"/>
    <w:rsid w:val="00D9393E"/>
    <w:rsid w:val="00D93AF8"/>
    <w:rsid w:val="00D93EC0"/>
    <w:rsid w:val="00D93F80"/>
    <w:rsid w:val="00D94275"/>
    <w:rsid w:val="00D943FF"/>
    <w:rsid w:val="00D944DF"/>
    <w:rsid w:val="00D94608"/>
    <w:rsid w:val="00D94C6A"/>
    <w:rsid w:val="00D952D4"/>
    <w:rsid w:val="00D959D3"/>
    <w:rsid w:val="00D95F78"/>
    <w:rsid w:val="00D96618"/>
    <w:rsid w:val="00D96656"/>
    <w:rsid w:val="00D96B45"/>
    <w:rsid w:val="00D96F5C"/>
    <w:rsid w:val="00D976EB"/>
    <w:rsid w:val="00D97C94"/>
    <w:rsid w:val="00D97D13"/>
    <w:rsid w:val="00D97E7B"/>
    <w:rsid w:val="00DA00CF"/>
    <w:rsid w:val="00DA013E"/>
    <w:rsid w:val="00DA0CA1"/>
    <w:rsid w:val="00DA0F7C"/>
    <w:rsid w:val="00DA1425"/>
    <w:rsid w:val="00DA14F7"/>
    <w:rsid w:val="00DA1B47"/>
    <w:rsid w:val="00DA1F4F"/>
    <w:rsid w:val="00DA2210"/>
    <w:rsid w:val="00DA238E"/>
    <w:rsid w:val="00DA27E5"/>
    <w:rsid w:val="00DA2AEF"/>
    <w:rsid w:val="00DA315C"/>
    <w:rsid w:val="00DA37FB"/>
    <w:rsid w:val="00DA3965"/>
    <w:rsid w:val="00DA3C7F"/>
    <w:rsid w:val="00DA40FA"/>
    <w:rsid w:val="00DA4812"/>
    <w:rsid w:val="00DA4839"/>
    <w:rsid w:val="00DA485C"/>
    <w:rsid w:val="00DA4AD3"/>
    <w:rsid w:val="00DA51AB"/>
    <w:rsid w:val="00DA5384"/>
    <w:rsid w:val="00DA563D"/>
    <w:rsid w:val="00DA56BE"/>
    <w:rsid w:val="00DA593A"/>
    <w:rsid w:val="00DA5AFC"/>
    <w:rsid w:val="00DA5B09"/>
    <w:rsid w:val="00DA6263"/>
    <w:rsid w:val="00DA67EA"/>
    <w:rsid w:val="00DA74CD"/>
    <w:rsid w:val="00DA75F0"/>
    <w:rsid w:val="00DA7E96"/>
    <w:rsid w:val="00DB00A3"/>
    <w:rsid w:val="00DB01A1"/>
    <w:rsid w:val="00DB09C1"/>
    <w:rsid w:val="00DB0CBB"/>
    <w:rsid w:val="00DB10A8"/>
    <w:rsid w:val="00DB113F"/>
    <w:rsid w:val="00DB16C2"/>
    <w:rsid w:val="00DB1772"/>
    <w:rsid w:val="00DB17EF"/>
    <w:rsid w:val="00DB1806"/>
    <w:rsid w:val="00DB1DD8"/>
    <w:rsid w:val="00DB1E84"/>
    <w:rsid w:val="00DB1F43"/>
    <w:rsid w:val="00DB24FB"/>
    <w:rsid w:val="00DB2CC5"/>
    <w:rsid w:val="00DB2D01"/>
    <w:rsid w:val="00DB2D6F"/>
    <w:rsid w:val="00DB2E84"/>
    <w:rsid w:val="00DB4218"/>
    <w:rsid w:val="00DB4709"/>
    <w:rsid w:val="00DB4A2C"/>
    <w:rsid w:val="00DB4D3F"/>
    <w:rsid w:val="00DB532C"/>
    <w:rsid w:val="00DB55A0"/>
    <w:rsid w:val="00DB603A"/>
    <w:rsid w:val="00DB6214"/>
    <w:rsid w:val="00DB628D"/>
    <w:rsid w:val="00DB62EF"/>
    <w:rsid w:val="00DB6A36"/>
    <w:rsid w:val="00DB6C21"/>
    <w:rsid w:val="00DB6C5E"/>
    <w:rsid w:val="00DB6E10"/>
    <w:rsid w:val="00DB70F7"/>
    <w:rsid w:val="00DB758F"/>
    <w:rsid w:val="00DB7AB1"/>
    <w:rsid w:val="00DB7B1B"/>
    <w:rsid w:val="00DC0F5A"/>
    <w:rsid w:val="00DC0FAC"/>
    <w:rsid w:val="00DC0FB4"/>
    <w:rsid w:val="00DC1052"/>
    <w:rsid w:val="00DC1115"/>
    <w:rsid w:val="00DC19B2"/>
    <w:rsid w:val="00DC1B94"/>
    <w:rsid w:val="00DC1DC6"/>
    <w:rsid w:val="00DC276E"/>
    <w:rsid w:val="00DC282C"/>
    <w:rsid w:val="00DC2A54"/>
    <w:rsid w:val="00DC330D"/>
    <w:rsid w:val="00DC3720"/>
    <w:rsid w:val="00DC3EE1"/>
    <w:rsid w:val="00DC3F20"/>
    <w:rsid w:val="00DC41FF"/>
    <w:rsid w:val="00DC449D"/>
    <w:rsid w:val="00DC457E"/>
    <w:rsid w:val="00DC4602"/>
    <w:rsid w:val="00DC4BFF"/>
    <w:rsid w:val="00DC4E0E"/>
    <w:rsid w:val="00DC4ED2"/>
    <w:rsid w:val="00DC4FB1"/>
    <w:rsid w:val="00DC4FB2"/>
    <w:rsid w:val="00DC5205"/>
    <w:rsid w:val="00DC543C"/>
    <w:rsid w:val="00DC556F"/>
    <w:rsid w:val="00DC5A2B"/>
    <w:rsid w:val="00DC625F"/>
    <w:rsid w:val="00DC66EE"/>
    <w:rsid w:val="00DC6C0E"/>
    <w:rsid w:val="00DC75EB"/>
    <w:rsid w:val="00DC7628"/>
    <w:rsid w:val="00DC7E06"/>
    <w:rsid w:val="00DD09FD"/>
    <w:rsid w:val="00DD0DCF"/>
    <w:rsid w:val="00DD140F"/>
    <w:rsid w:val="00DD1754"/>
    <w:rsid w:val="00DD17E6"/>
    <w:rsid w:val="00DD1AD2"/>
    <w:rsid w:val="00DD230E"/>
    <w:rsid w:val="00DD2340"/>
    <w:rsid w:val="00DD236F"/>
    <w:rsid w:val="00DD273C"/>
    <w:rsid w:val="00DD3251"/>
    <w:rsid w:val="00DD3394"/>
    <w:rsid w:val="00DD339A"/>
    <w:rsid w:val="00DD3D0E"/>
    <w:rsid w:val="00DD48C8"/>
    <w:rsid w:val="00DD4F14"/>
    <w:rsid w:val="00DD5211"/>
    <w:rsid w:val="00DD5604"/>
    <w:rsid w:val="00DD5708"/>
    <w:rsid w:val="00DD5A94"/>
    <w:rsid w:val="00DD5C0E"/>
    <w:rsid w:val="00DD698A"/>
    <w:rsid w:val="00DD69B9"/>
    <w:rsid w:val="00DD6AE0"/>
    <w:rsid w:val="00DD6E32"/>
    <w:rsid w:val="00DD6FD2"/>
    <w:rsid w:val="00DD70C7"/>
    <w:rsid w:val="00DD70DF"/>
    <w:rsid w:val="00DD79E8"/>
    <w:rsid w:val="00DD7F6D"/>
    <w:rsid w:val="00DE0491"/>
    <w:rsid w:val="00DE1485"/>
    <w:rsid w:val="00DE18DB"/>
    <w:rsid w:val="00DE1949"/>
    <w:rsid w:val="00DE1A35"/>
    <w:rsid w:val="00DE21F2"/>
    <w:rsid w:val="00DE2207"/>
    <w:rsid w:val="00DE2930"/>
    <w:rsid w:val="00DE2BC3"/>
    <w:rsid w:val="00DE2E71"/>
    <w:rsid w:val="00DE2EC6"/>
    <w:rsid w:val="00DE2F7A"/>
    <w:rsid w:val="00DE3217"/>
    <w:rsid w:val="00DE3B6A"/>
    <w:rsid w:val="00DE3D1C"/>
    <w:rsid w:val="00DE3DD6"/>
    <w:rsid w:val="00DE4A27"/>
    <w:rsid w:val="00DE4D9B"/>
    <w:rsid w:val="00DE4E1D"/>
    <w:rsid w:val="00DE5690"/>
    <w:rsid w:val="00DE56D3"/>
    <w:rsid w:val="00DE578F"/>
    <w:rsid w:val="00DE6074"/>
    <w:rsid w:val="00DE60B6"/>
    <w:rsid w:val="00DE66DD"/>
    <w:rsid w:val="00DE6DD5"/>
    <w:rsid w:val="00DE6E1B"/>
    <w:rsid w:val="00DE6F34"/>
    <w:rsid w:val="00DE719E"/>
    <w:rsid w:val="00DE76B4"/>
    <w:rsid w:val="00DE793A"/>
    <w:rsid w:val="00DF000D"/>
    <w:rsid w:val="00DF0466"/>
    <w:rsid w:val="00DF0B4A"/>
    <w:rsid w:val="00DF0C28"/>
    <w:rsid w:val="00DF0CA7"/>
    <w:rsid w:val="00DF0E03"/>
    <w:rsid w:val="00DF0F6D"/>
    <w:rsid w:val="00DF1483"/>
    <w:rsid w:val="00DF14A1"/>
    <w:rsid w:val="00DF201A"/>
    <w:rsid w:val="00DF20B8"/>
    <w:rsid w:val="00DF262B"/>
    <w:rsid w:val="00DF26E6"/>
    <w:rsid w:val="00DF292B"/>
    <w:rsid w:val="00DF2E14"/>
    <w:rsid w:val="00DF336E"/>
    <w:rsid w:val="00DF3475"/>
    <w:rsid w:val="00DF3544"/>
    <w:rsid w:val="00DF3830"/>
    <w:rsid w:val="00DF3BBF"/>
    <w:rsid w:val="00DF3F11"/>
    <w:rsid w:val="00DF3FDA"/>
    <w:rsid w:val="00DF408A"/>
    <w:rsid w:val="00DF4333"/>
    <w:rsid w:val="00DF4701"/>
    <w:rsid w:val="00DF477F"/>
    <w:rsid w:val="00DF49C0"/>
    <w:rsid w:val="00DF4BD3"/>
    <w:rsid w:val="00DF4CCE"/>
    <w:rsid w:val="00DF4EF0"/>
    <w:rsid w:val="00DF4FA1"/>
    <w:rsid w:val="00DF5BC4"/>
    <w:rsid w:val="00DF5F9C"/>
    <w:rsid w:val="00DF6209"/>
    <w:rsid w:val="00DF63D7"/>
    <w:rsid w:val="00DF66E8"/>
    <w:rsid w:val="00DF6BC0"/>
    <w:rsid w:val="00DF6DFE"/>
    <w:rsid w:val="00DF6F30"/>
    <w:rsid w:val="00DF72B3"/>
    <w:rsid w:val="00DF78F5"/>
    <w:rsid w:val="00E0027E"/>
    <w:rsid w:val="00E00539"/>
    <w:rsid w:val="00E0069C"/>
    <w:rsid w:val="00E006D5"/>
    <w:rsid w:val="00E006E7"/>
    <w:rsid w:val="00E00AB5"/>
    <w:rsid w:val="00E00CD4"/>
    <w:rsid w:val="00E01105"/>
    <w:rsid w:val="00E0115E"/>
    <w:rsid w:val="00E01340"/>
    <w:rsid w:val="00E024EC"/>
    <w:rsid w:val="00E02603"/>
    <w:rsid w:val="00E02BDE"/>
    <w:rsid w:val="00E02D42"/>
    <w:rsid w:val="00E02D92"/>
    <w:rsid w:val="00E031A3"/>
    <w:rsid w:val="00E03373"/>
    <w:rsid w:val="00E036CE"/>
    <w:rsid w:val="00E03D6B"/>
    <w:rsid w:val="00E0429C"/>
    <w:rsid w:val="00E047FB"/>
    <w:rsid w:val="00E04873"/>
    <w:rsid w:val="00E0571F"/>
    <w:rsid w:val="00E06279"/>
    <w:rsid w:val="00E064DB"/>
    <w:rsid w:val="00E06828"/>
    <w:rsid w:val="00E06949"/>
    <w:rsid w:val="00E06A02"/>
    <w:rsid w:val="00E06DD3"/>
    <w:rsid w:val="00E0751A"/>
    <w:rsid w:val="00E07685"/>
    <w:rsid w:val="00E07B30"/>
    <w:rsid w:val="00E105B8"/>
    <w:rsid w:val="00E10B68"/>
    <w:rsid w:val="00E10C57"/>
    <w:rsid w:val="00E10FAE"/>
    <w:rsid w:val="00E1157C"/>
    <w:rsid w:val="00E1165D"/>
    <w:rsid w:val="00E11B53"/>
    <w:rsid w:val="00E11D74"/>
    <w:rsid w:val="00E11E55"/>
    <w:rsid w:val="00E12296"/>
    <w:rsid w:val="00E123F7"/>
    <w:rsid w:val="00E12950"/>
    <w:rsid w:val="00E1298A"/>
    <w:rsid w:val="00E12B11"/>
    <w:rsid w:val="00E12C54"/>
    <w:rsid w:val="00E12D94"/>
    <w:rsid w:val="00E13A5D"/>
    <w:rsid w:val="00E13EAD"/>
    <w:rsid w:val="00E140F3"/>
    <w:rsid w:val="00E14283"/>
    <w:rsid w:val="00E142B3"/>
    <w:rsid w:val="00E14376"/>
    <w:rsid w:val="00E15011"/>
    <w:rsid w:val="00E1545D"/>
    <w:rsid w:val="00E15E7F"/>
    <w:rsid w:val="00E168F7"/>
    <w:rsid w:val="00E16E51"/>
    <w:rsid w:val="00E207DA"/>
    <w:rsid w:val="00E20BF7"/>
    <w:rsid w:val="00E20CE6"/>
    <w:rsid w:val="00E20CF3"/>
    <w:rsid w:val="00E21354"/>
    <w:rsid w:val="00E21938"/>
    <w:rsid w:val="00E21A3B"/>
    <w:rsid w:val="00E21FA6"/>
    <w:rsid w:val="00E226AF"/>
    <w:rsid w:val="00E22AFC"/>
    <w:rsid w:val="00E22F67"/>
    <w:rsid w:val="00E2404F"/>
    <w:rsid w:val="00E24263"/>
    <w:rsid w:val="00E24A6A"/>
    <w:rsid w:val="00E24F43"/>
    <w:rsid w:val="00E24F7A"/>
    <w:rsid w:val="00E250C9"/>
    <w:rsid w:val="00E25478"/>
    <w:rsid w:val="00E2568D"/>
    <w:rsid w:val="00E256A8"/>
    <w:rsid w:val="00E258F1"/>
    <w:rsid w:val="00E26C0D"/>
    <w:rsid w:val="00E26DD0"/>
    <w:rsid w:val="00E27270"/>
    <w:rsid w:val="00E278C8"/>
    <w:rsid w:val="00E30BD5"/>
    <w:rsid w:val="00E313A0"/>
    <w:rsid w:val="00E31439"/>
    <w:rsid w:val="00E317A0"/>
    <w:rsid w:val="00E3251F"/>
    <w:rsid w:val="00E3256E"/>
    <w:rsid w:val="00E325A9"/>
    <w:rsid w:val="00E3261C"/>
    <w:rsid w:val="00E32B71"/>
    <w:rsid w:val="00E32BCF"/>
    <w:rsid w:val="00E32D8A"/>
    <w:rsid w:val="00E3318F"/>
    <w:rsid w:val="00E33782"/>
    <w:rsid w:val="00E33A59"/>
    <w:rsid w:val="00E33BE6"/>
    <w:rsid w:val="00E33BF2"/>
    <w:rsid w:val="00E33CFF"/>
    <w:rsid w:val="00E33D7A"/>
    <w:rsid w:val="00E33E6A"/>
    <w:rsid w:val="00E343EA"/>
    <w:rsid w:val="00E345AB"/>
    <w:rsid w:val="00E35119"/>
    <w:rsid w:val="00E35671"/>
    <w:rsid w:val="00E35BF4"/>
    <w:rsid w:val="00E35D8D"/>
    <w:rsid w:val="00E36186"/>
    <w:rsid w:val="00E3643F"/>
    <w:rsid w:val="00E3646B"/>
    <w:rsid w:val="00E366EE"/>
    <w:rsid w:val="00E367D6"/>
    <w:rsid w:val="00E368AB"/>
    <w:rsid w:val="00E36D38"/>
    <w:rsid w:val="00E36DDD"/>
    <w:rsid w:val="00E37D3B"/>
    <w:rsid w:val="00E400B5"/>
    <w:rsid w:val="00E4045C"/>
    <w:rsid w:val="00E40925"/>
    <w:rsid w:val="00E40D66"/>
    <w:rsid w:val="00E40E78"/>
    <w:rsid w:val="00E4103C"/>
    <w:rsid w:val="00E417F1"/>
    <w:rsid w:val="00E41AAD"/>
    <w:rsid w:val="00E42397"/>
    <w:rsid w:val="00E42908"/>
    <w:rsid w:val="00E42F17"/>
    <w:rsid w:val="00E432D1"/>
    <w:rsid w:val="00E43397"/>
    <w:rsid w:val="00E4384E"/>
    <w:rsid w:val="00E43874"/>
    <w:rsid w:val="00E43A86"/>
    <w:rsid w:val="00E43B57"/>
    <w:rsid w:val="00E43B8C"/>
    <w:rsid w:val="00E43C5E"/>
    <w:rsid w:val="00E43FB3"/>
    <w:rsid w:val="00E44032"/>
    <w:rsid w:val="00E443AA"/>
    <w:rsid w:val="00E44AA4"/>
    <w:rsid w:val="00E44F0A"/>
    <w:rsid w:val="00E45902"/>
    <w:rsid w:val="00E45A2D"/>
    <w:rsid w:val="00E45D45"/>
    <w:rsid w:val="00E45DC4"/>
    <w:rsid w:val="00E45FE3"/>
    <w:rsid w:val="00E4605B"/>
    <w:rsid w:val="00E463E4"/>
    <w:rsid w:val="00E46518"/>
    <w:rsid w:val="00E46632"/>
    <w:rsid w:val="00E46E3C"/>
    <w:rsid w:val="00E47558"/>
    <w:rsid w:val="00E47561"/>
    <w:rsid w:val="00E476D0"/>
    <w:rsid w:val="00E47D29"/>
    <w:rsid w:val="00E47F5B"/>
    <w:rsid w:val="00E47F80"/>
    <w:rsid w:val="00E509CD"/>
    <w:rsid w:val="00E51979"/>
    <w:rsid w:val="00E51E03"/>
    <w:rsid w:val="00E520CC"/>
    <w:rsid w:val="00E52421"/>
    <w:rsid w:val="00E529B3"/>
    <w:rsid w:val="00E52C00"/>
    <w:rsid w:val="00E52CE6"/>
    <w:rsid w:val="00E53154"/>
    <w:rsid w:val="00E532B7"/>
    <w:rsid w:val="00E532E5"/>
    <w:rsid w:val="00E534D0"/>
    <w:rsid w:val="00E535A7"/>
    <w:rsid w:val="00E5388E"/>
    <w:rsid w:val="00E54800"/>
    <w:rsid w:val="00E55022"/>
    <w:rsid w:val="00E5514C"/>
    <w:rsid w:val="00E5517C"/>
    <w:rsid w:val="00E553DC"/>
    <w:rsid w:val="00E5593F"/>
    <w:rsid w:val="00E5596A"/>
    <w:rsid w:val="00E55A82"/>
    <w:rsid w:val="00E55EA9"/>
    <w:rsid w:val="00E56174"/>
    <w:rsid w:val="00E5619B"/>
    <w:rsid w:val="00E56452"/>
    <w:rsid w:val="00E56568"/>
    <w:rsid w:val="00E57349"/>
    <w:rsid w:val="00E578E5"/>
    <w:rsid w:val="00E60347"/>
    <w:rsid w:val="00E60450"/>
    <w:rsid w:val="00E60707"/>
    <w:rsid w:val="00E61155"/>
    <w:rsid w:val="00E61192"/>
    <w:rsid w:val="00E613B2"/>
    <w:rsid w:val="00E6142E"/>
    <w:rsid w:val="00E614B4"/>
    <w:rsid w:val="00E61AC4"/>
    <w:rsid w:val="00E6205F"/>
    <w:rsid w:val="00E621E7"/>
    <w:rsid w:val="00E62361"/>
    <w:rsid w:val="00E6253F"/>
    <w:rsid w:val="00E62AA6"/>
    <w:rsid w:val="00E62CC8"/>
    <w:rsid w:val="00E62CE2"/>
    <w:rsid w:val="00E63038"/>
    <w:rsid w:val="00E63116"/>
    <w:rsid w:val="00E632B7"/>
    <w:rsid w:val="00E633FD"/>
    <w:rsid w:val="00E6365B"/>
    <w:rsid w:val="00E63A1C"/>
    <w:rsid w:val="00E63C57"/>
    <w:rsid w:val="00E63D11"/>
    <w:rsid w:val="00E64257"/>
    <w:rsid w:val="00E65162"/>
    <w:rsid w:val="00E653D5"/>
    <w:rsid w:val="00E6574E"/>
    <w:rsid w:val="00E65759"/>
    <w:rsid w:val="00E65823"/>
    <w:rsid w:val="00E65B0E"/>
    <w:rsid w:val="00E65F41"/>
    <w:rsid w:val="00E664EB"/>
    <w:rsid w:val="00E674A5"/>
    <w:rsid w:val="00E674C9"/>
    <w:rsid w:val="00E70563"/>
    <w:rsid w:val="00E70573"/>
    <w:rsid w:val="00E7060F"/>
    <w:rsid w:val="00E70675"/>
    <w:rsid w:val="00E7151B"/>
    <w:rsid w:val="00E72254"/>
    <w:rsid w:val="00E728C2"/>
    <w:rsid w:val="00E72B0F"/>
    <w:rsid w:val="00E72B8E"/>
    <w:rsid w:val="00E737FE"/>
    <w:rsid w:val="00E73AC1"/>
    <w:rsid w:val="00E74678"/>
    <w:rsid w:val="00E746A8"/>
    <w:rsid w:val="00E746D7"/>
    <w:rsid w:val="00E748EB"/>
    <w:rsid w:val="00E7506E"/>
    <w:rsid w:val="00E7516D"/>
    <w:rsid w:val="00E75542"/>
    <w:rsid w:val="00E7568C"/>
    <w:rsid w:val="00E7577C"/>
    <w:rsid w:val="00E758C9"/>
    <w:rsid w:val="00E75B15"/>
    <w:rsid w:val="00E75D5F"/>
    <w:rsid w:val="00E7603F"/>
    <w:rsid w:val="00E761FE"/>
    <w:rsid w:val="00E7667D"/>
    <w:rsid w:val="00E776D9"/>
    <w:rsid w:val="00E7779F"/>
    <w:rsid w:val="00E77A04"/>
    <w:rsid w:val="00E77BB5"/>
    <w:rsid w:val="00E77D3A"/>
    <w:rsid w:val="00E77DA1"/>
    <w:rsid w:val="00E80730"/>
    <w:rsid w:val="00E80A3D"/>
    <w:rsid w:val="00E80D8C"/>
    <w:rsid w:val="00E81CB4"/>
    <w:rsid w:val="00E81DF2"/>
    <w:rsid w:val="00E82293"/>
    <w:rsid w:val="00E82970"/>
    <w:rsid w:val="00E82985"/>
    <w:rsid w:val="00E829CF"/>
    <w:rsid w:val="00E82B27"/>
    <w:rsid w:val="00E82CE6"/>
    <w:rsid w:val="00E82D75"/>
    <w:rsid w:val="00E82F1A"/>
    <w:rsid w:val="00E83047"/>
    <w:rsid w:val="00E83AA6"/>
    <w:rsid w:val="00E83B94"/>
    <w:rsid w:val="00E84342"/>
    <w:rsid w:val="00E8461F"/>
    <w:rsid w:val="00E8492F"/>
    <w:rsid w:val="00E849DC"/>
    <w:rsid w:val="00E84BB8"/>
    <w:rsid w:val="00E84CD8"/>
    <w:rsid w:val="00E84E13"/>
    <w:rsid w:val="00E854F4"/>
    <w:rsid w:val="00E85649"/>
    <w:rsid w:val="00E85DB9"/>
    <w:rsid w:val="00E8614A"/>
    <w:rsid w:val="00E86242"/>
    <w:rsid w:val="00E86666"/>
    <w:rsid w:val="00E869E9"/>
    <w:rsid w:val="00E86DBA"/>
    <w:rsid w:val="00E86E03"/>
    <w:rsid w:val="00E86F15"/>
    <w:rsid w:val="00E86F40"/>
    <w:rsid w:val="00E87091"/>
    <w:rsid w:val="00E87168"/>
    <w:rsid w:val="00E871CE"/>
    <w:rsid w:val="00E8738A"/>
    <w:rsid w:val="00E876C2"/>
    <w:rsid w:val="00E8771F"/>
    <w:rsid w:val="00E87750"/>
    <w:rsid w:val="00E87D92"/>
    <w:rsid w:val="00E87DC8"/>
    <w:rsid w:val="00E87F35"/>
    <w:rsid w:val="00E90935"/>
    <w:rsid w:val="00E90EC5"/>
    <w:rsid w:val="00E911A7"/>
    <w:rsid w:val="00E91283"/>
    <w:rsid w:val="00E912E9"/>
    <w:rsid w:val="00E91375"/>
    <w:rsid w:val="00E917AE"/>
    <w:rsid w:val="00E91979"/>
    <w:rsid w:val="00E92050"/>
    <w:rsid w:val="00E9216A"/>
    <w:rsid w:val="00E929F9"/>
    <w:rsid w:val="00E92F20"/>
    <w:rsid w:val="00E93268"/>
    <w:rsid w:val="00E9371B"/>
    <w:rsid w:val="00E937DB"/>
    <w:rsid w:val="00E9381A"/>
    <w:rsid w:val="00E93EED"/>
    <w:rsid w:val="00E9400F"/>
    <w:rsid w:val="00E9418C"/>
    <w:rsid w:val="00E942DF"/>
    <w:rsid w:val="00E944FD"/>
    <w:rsid w:val="00E94C80"/>
    <w:rsid w:val="00E95508"/>
    <w:rsid w:val="00E9552E"/>
    <w:rsid w:val="00E95A02"/>
    <w:rsid w:val="00E95A73"/>
    <w:rsid w:val="00E95E56"/>
    <w:rsid w:val="00E96469"/>
    <w:rsid w:val="00E96A07"/>
    <w:rsid w:val="00E96E64"/>
    <w:rsid w:val="00E96FDE"/>
    <w:rsid w:val="00E9706B"/>
    <w:rsid w:val="00E97144"/>
    <w:rsid w:val="00E97403"/>
    <w:rsid w:val="00EA03D7"/>
    <w:rsid w:val="00EA04AF"/>
    <w:rsid w:val="00EA0662"/>
    <w:rsid w:val="00EA0A05"/>
    <w:rsid w:val="00EA1477"/>
    <w:rsid w:val="00EA15FD"/>
    <w:rsid w:val="00EA16B9"/>
    <w:rsid w:val="00EA19DA"/>
    <w:rsid w:val="00EA1B1B"/>
    <w:rsid w:val="00EA209F"/>
    <w:rsid w:val="00EA21B5"/>
    <w:rsid w:val="00EA2CEC"/>
    <w:rsid w:val="00EA31CB"/>
    <w:rsid w:val="00EA31E6"/>
    <w:rsid w:val="00EA33B0"/>
    <w:rsid w:val="00EA33B9"/>
    <w:rsid w:val="00EA4086"/>
    <w:rsid w:val="00EA49DB"/>
    <w:rsid w:val="00EA4AE7"/>
    <w:rsid w:val="00EA4D52"/>
    <w:rsid w:val="00EA4E4E"/>
    <w:rsid w:val="00EA50AE"/>
    <w:rsid w:val="00EA5128"/>
    <w:rsid w:val="00EA51C7"/>
    <w:rsid w:val="00EA55FE"/>
    <w:rsid w:val="00EA5B56"/>
    <w:rsid w:val="00EA5EAC"/>
    <w:rsid w:val="00EA60CB"/>
    <w:rsid w:val="00EA60F6"/>
    <w:rsid w:val="00EA6440"/>
    <w:rsid w:val="00EA6456"/>
    <w:rsid w:val="00EA659E"/>
    <w:rsid w:val="00EA6F02"/>
    <w:rsid w:val="00EA6FFD"/>
    <w:rsid w:val="00EA724C"/>
    <w:rsid w:val="00EA7685"/>
    <w:rsid w:val="00EA775D"/>
    <w:rsid w:val="00EA780A"/>
    <w:rsid w:val="00EA78D2"/>
    <w:rsid w:val="00EA7D26"/>
    <w:rsid w:val="00EB156F"/>
    <w:rsid w:val="00EB15E8"/>
    <w:rsid w:val="00EB165A"/>
    <w:rsid w:val="00EB1BD3"/>
    <w:rsid w:val="00EB1CB8"/>
    <w:rsid w:val="00EB238F"/>
    <w:rsid w:val="00EB307E"/>
    <w:rsid w:val="00EB3311"/>
    <w:rsid w:val="00EB34B9"/>
    <w:rsid w:val="00EB3580"/>
    <w:rsid w:val="00EB3A5C"/>
    <w:rsid w:val="00EB4377"/>
    <w:rsid w:val="00EB464D"/>
    <w:rsid w:val="00EB4A8C"/>
    <w:rsid w:val="00EB5067"/>
    <w:rsid w:val="00EB5447"/>
    <w:rsid w:val="00EB5BB2"/>
    <w:rsid w:val="00EB5C86"/>
    <w:rsid w:val="00EB5C92"/>
    <w:rsid w:val="00EB5FD4"/>
    <w:rsid w:val="00EB6229"/>
    <w:rsid w:val="00EB6278"/>
    <w:rsid w:val="00EB6369"/>
    <w:rsid w:val="00EB6752"/>
    <w:rsid w:val="00EB6A8F"/>
    <w:rsid w:val="00EB7355"/>
    <w:rsid w:val="00EB73AA"/>
    <w:rsid w:val="00EB7803"/>
    <w:rsid w:val="00EB7BD3"/>
    <w:rsid w:val="00EC0020"/>
    <w:rsid w:val="00EC078B"/>
    <w:rsid w:val="00EC0ABE"/>
    <w:rsid w:val="00EC10EE"/>
    <w:rsid w:val="00EC1754"/>
    <w:rsid w:val="00EC1772"/>
    <w:rsid w:val="00EC194A"/>
    <w:rsid w:val="00EC1E91"/>
    <w:rsid w:val="00EC21CB"/>
    <w:rsid w:val="00EC22B9"/>
    <w:rsid w:val="00EC269B"/>
    <w:rsid w:val="00EC35C2"/>
    <w:rsid w:val="00EC393B"/>
    <w:rsid w:val="00EC3B2F"/>
    <w:rsid w:val="00EC3C19"/>
    <w:rsid w:val="00EC3C29"/>
    <w:rsid w:val="00EC49FE"/>
    <w:rsid w:val="00EC50C8"/>
    <w:rsid w:val="00EC572C"/>
    <w:rsid w:val="00EC5ABE"/>
    <w:rsid w:val="00EC5F2D"/>
    <w:rsid w:val="00EC5F66"/>
    <w:rsid w:val="00EC608D"/>
    <w:rsid w:val="00EC6349"/>
    <w:rsid w:val="00EC6539"/>
    <w:rsid w:val="00EC7540"/>
    <w:rsid w:val="00EC7781"/>
    <w:rsid w:val="00EC78BE"/>
    <w:rsid w:val="00ED09C1"/>
    <w:rsid w:val="00ED0E5F"/>
    <w:rsid w:val="00ED13C9"/>
    <w:rsid w:val="00ED152A"/>
    <w:rsid w:val="00ED1A22"/>
    <w:rsid w:val="00ED1FA3"/>
    <w:rsid w:val="00ED2341"/>
    <w:rsid w:val="00ED23AA"/>
    <w:rsid w:val="00ED28A1"/>
    <w:rsid w:val="00ED2E2B"/>
    <w:rsid w:val="00ED2EA9"/>
    <w:rsid w:val="00ED2EC3"/>
    <w:rsid w:val="00ED3D56"/>
    <w:rsid w:val="00ED40E8"/>
    <w:rsid w:val="00ED4124"/>
    <w:rsid w:val="00ED4340"/>
    <w:rsid w:val="00ED4593"/>
    <w:rsid w:val="00ED4637"/>
    <w:rsid w:val="00ED46C7"/>
    <w:rsid w:val="00ED4962"/>
    <w:rsid w:val="00ED4AB0"/>
    <w:rsid w:val="00ED523E"/>
    <w:rsid w:val="00ED55DC"/>
    <w:rsid w:val="00ED5A94"/>
    <w:rsid w:val="00ED5C53"/>
    <w:rsid w:val="00ED6050"/>
    <w:rsid w:val="00ED695E"/>
    <w:rsid w:val="00ED6CAC"/>
    <w:rsid w:val="00ED78FD"/>
    <w:rsid w:val="00ED7C45"/>
    <w:rsid w:val="00ED7CFD"/>
    <w:rsid w:val="00ED7F61"/>
    <w:rsid w:val="00EE0BFD"/>
    <w:rsid w:val="00EE0D84"/>
    <w:rsid w:val="00EE0E1E"/>
    <w:rsid w:val="00EE0E60"/>
    <w:rsid w:val="00EE104B"/>
    <w:rsid w:val="00EE1596"/>
    <w:rsid w:val="00EE168B"/>
    <w:rsid w:val="00EE1BD1"/>
    <w:rsid w:val="00EE1C1B"/>
    <w:rsid w:val="00EE21CF"/>
    <w:rsid w:val="00EE22D0"/>
    <w:rsid w:val="00EE2580"/>
    <w:rsid w:val="00EE272C"/>
    <w:rsid w:val="00EE3017"/>
    <w:rsid w:val="00EE31AF"/>
    <w:rsid w:val="00EE3527"/>
    <w:rsid w:val="00EE3737"/>
    <w:rsid w:val="00EE3E31"/>
    <w:rsid w:val="00EE3FB1"/>
    <w:rsid w:val="00EE44D2"/>
    <w:rsid w:val="00EE463B"/>
    <w:rsid w:val="00EE55CA"/>
    <w:rsid w:val="00EE5945"/>
    <w:rsid w:val="00EE59E0"/>
    <w:rsid w:val="00EE59F1"/>
    <w:rsid w:val="00EE5A9C"/>
    <w:rsid w:val="00EE5E33"/>
    <w:rsid w:val="00EE61BE"/>
    <w:rsid w:val="00EE6422"/>
    <w:rsid w:val="00EE6810"/>
    <w:rsid w:val="00EE6DF8"/>
    <w:rsid w:val="00EE719A"/>
    <w:rsid w:val="00EE71D1"/>
    <w:rsid w:val="00EE7480"/>
    <w:rsid w:val="00EE777B"/>
    <w:rsid w:val="00EE79F0"/>
    <w:rsid w:val="00EE7DE4"/>
    <w:rsid w:val="00EE7FDF"/>
    <w:rsid w:val="00EF0161"/>
    <w:rsid w:val="00EF0230"/>
    <w:rsid w:val="00EF04BD"/>
    <w:rsid w:val="00EF0523"/>
    <w:rsid w:val="00EF0641"/>
    <w:rsid w:val="00EF07E6"/>
    <w:rsid w:val="00EF07F8"/>
    <w:rsid w:val="00EF0E0F"/>
    <w:rsid w:val="00EF11DB"/>
    <w:rsid w:val="00EF146B"/>
    <w:rsid w:val="00EF1DBF"/>
    <w:rsid w:val="00EF1DCC"/>
    <w:rsid w:val="00EF247C"/>
    <w:rsid w:val="00EF2508"/>
    <w:rsid w:val="00EF2BF4"/>
    <w:rsid w:val="00EF2D03"/>
    <w:rsid w:val="00EF2E11"/>
    <w:rsid w:val="00EF39E4"/>
    <w:rsid w:val="00EF3ACF"/>
    <w:rsid w:val="00EF3C0C"/>
    <w:rsid w:val="00EF3C1A"/>
    <w:rsid w:val="00EF40DD"/>
    <w:rsid w:val="00EF4A93"/>
    <w:rsid w:val="00EF4B4A"/>
    <w:rsid w:val="00EF4CF3"/>
    <w:rsid w:val="00EF4D06"/>
    <w:rsid w:val="00EF4DA2"/>
    <w:rsid w:val="00EF551C"/>
    <w:rsid w:val="00EF5860"/>
    <w:rsid w:val="00EF5962"/>
    <w:rsid w:val="00EF5B27"/>
    <w:rsid w:val="00EF5BE3"/>
    <w:rsid w:val="00EF5F72"/>
    <w:rsid w:val="00EF6112"/>
    <w:rsid w:val="00EF617C"/>
    <w:rsid w:val="00EF62B4"/>
    <w:rsid w:val="00EF66FA"/>
    <w:rsid w:val="00EF68E9"/>
    <w:rsid w:val="00EF6C00"/>
    <w:rsid w:val="00EF6D7E"/>
    <w:rsid w:val="00F00173"/>
    <w:rsid w:val="00F00461"/>
    <w:rsid w:val="00F005D1"/>
    <w:rsid w:val="00F012F7"/>
    <w:rsid w:val="00F018A6"/>
    <w:rsid w:val="00F0191A"/>
    <w:rsid w:val="00F01E6D"/>
    <w:rsid w:val="00F01F0E"/>
    <w:rsid w:val="00F020D1"/>
    <w:rsid w:val="00F024CC"/>
    <w:rsid w:val="00F02A97"/>
    <w:rsid w:val="00F02CB9"/>
    <w:rsid w:val="00F034DC"/>
    <w:rsid w:val="00F036F8"/>
    <w:rsid w:val="00F03A3D"/>
    <w:rsid w:val="00F03CCA"/>
    <w:rsid w:val="00F03F63"/>
    <w:rsid w:val="00F0406B"/>
    <w:rsid w:val="00F04ACB"/>
    <w:rsid w:val="00F04B4E"/>
    <w:rsid w:val="00F04D2D"/>
    <w:rsid w:val="00F051A6"/>
    <w:rsid w:val="00F069EB"/>
    <w:rsid w:val="00F07629"/>
    <w:rsid w:val="00F07694"/>
    <w:rsid w:val="00F07756"/>
    <w:rsid w:val="00F07C5C"/>
    <w:rsid w:val="00F07C6D"/>
    <w:rsid w:val="00F07C9C"/>
    <w:rsid w:val="00F103A1"/>
    <w:rsid w:val="00F10537"/>
    <w:rsid w:val="00F1066B"/>
    <w:rsid w:val="00F109A9"/>
    <w:rsid w:val="00F10E4A"/>
    <w:rsid w:val="00F110F1"/>
    <w:rsid w:val="00F114B8"/>
    <w:rsid w:val="00F1172F"/>
    <w:rsid w:val="00F1219A"/>
    <w:rsid w:val="00F12570"/>
    <w:rsid w:val="00F12576"/>
    <w:rsid w:val="00F12D0D"/>
    <w:rsid w:val="00F12D9A"/>
    <w:rsid w:val="00F13271"/>
    <w:rsid w:val="00F13B58"/>
    <w:rsid w:val="00F1423D"/>
    <w:rsid w:val="00F1446C"/>
    <w:rsid w:val="00F14551"/>
    <w:rsid w:val="00F15271"/>
    <w:rsid w:val="00F15A14"/>
    <w:rsid w:val="00F15B65"/>
    <w:rsid w:val="00F15F9B"/>
    <w:rsid w:val="00F16351"/>
    <w:rsid w:val="00F16B57"/>
    <w:rsid w:val="00F16FA9"/>
    <w:rsid w:val="00F1723D"/>
    <w:rsid w:val="00F17A70"/>
    <w:rsid w:val="00F208B5"/>
    <w:rsid w:val="00F20906"/>
    <w:rsid w:val="00F20923"/>
    <w:rsid w:val="00F21039"/>
    <w:rsid w:val="00F2109F"/>
    <w:rsid w:val="00F219E0"/>
    <w:rsid w:val="00F21BED"/>
    <w:rsid w:val="00F21FB3"/>
    <w:rsid w:val="00F22004"/>
    <w:rsid w:val="00F2238F"/>
    <w:rsid w:val="00F22A90"/>
    <w:rsid w:val="00F22C1C"/>
    <w:rsid w:val="00F22C74"/>
    <w:rsid w:val="00F23820"/>
    <w:rsid w:val="00F23DB6"/>
    <w:rsid w:val="00F23EDC"/>
    <w:rsid w:val="00F23F0D"/>
    <w:rsid w:val="00F24130"/>
    <w:rsid w:val="00F24258"/>
    <w:rsid w:val="00F24386"/>
    <w:rsid w:val="00F24BC9"/>
    <w:rsid w:val="00F25844"/>
    <w:rsid w:val="00F25F57"/>
    <w:rsid w:val="00F263A0"/>
    <w:rsid w:val="00F26614"/>
    <w:rsid w:val="00F26A03"/>
    <w:rsid w:val="00F26C56"/>
    <w:rsid w:val="00F27012"/>
    <w:rsid w:val="00F27026"/>
    <w:rsid w:val="00F277CA"/>
    <w:rsid w:val="00F27C4A"/>
    <w:rsid w:val="00F27D17"/>
    <w:rsid w:val="00F27E82"/>
    <w:rsid w:val="00F30433"/>
    <w:rsid w:val="00F304F2"/>
    <w:rsid w:val="00F309D7"/>
    <w:rsid w:val="00F309EE"/>
    <w:rsid w:val="00F310AC"/>
    <w:rsid w:val="00F31920"/>
    <w:rsid w:val="00F31A1F"/>
    <w:rsid w:val="00F31B03"/>
    <w:rsid w:val="00F31BDB"/>
    <w:rsid w:val="00F32240"/>
    <w:rsid w:val="00F32253"/>
    <w:rsid w:val="00F3277D"/>
    <w:rsid w:val="00F3295B"/>
    <w:rsid w:val="00F32A46"/>
    <w:rsid w:val="00F32BF8"/>
    <w:rsid w:val="00F330B5"/>
    <w:rsid w:val="00F330DE"/>
    <w:rsid w:val="00F333B5"/>
    <w:rsid w:val="00F334E9"/>
    <w:rsid w:val="00F339D3"/>
    <w:rsid w:val="00F34595"/>
    <w:rsid w:val="00F345AC"/>
    <w:rsid w:val="00F346B0"/>
    <w:rsid w:val="00F347BE"/>
    <w:rsid w:val="00F348E2"/>
    <w:rsid w:val="00F34B12"/>
    <w:rsid w:val="00F34BD0"/>
    <w:rsid w:val="00F34D24"/>
    <w:rsid w:val="00F34E10"/>
    <w:rsid w:val="00F351A3"/>
    <w:rsid w:val="00F3541F"/>
    <w:rsid w:val="00F35886"/>
    <w:rsid w:val="00F35AA3"/>
    <w:rsid w:val="00F35CCB"/>
    <w:rsid w:val="00F35D67"/>
    <w:rsid w:val="00F35D9A"/>
    <w:rsid w:val="00F3657F"/>
    <w:rsid w:val="00F36629"/>
    <w:rsid w:val="00F36833"/>
    <w:rsid w:val="00F36BA3"/>
    <w:rsid w:val="00F36C1F"/>
    <w:rsid w:val="00F376EC"/>
    <w:rsid w:val="00F37703"/>
    <w:rsid w:val="00F3787A"/>
    <w:rsid w:val="00F37C31"/>
    <w:rsid w:val="00F37ED2"/>
    <w:rsid w:val="00F4034C"/>
    <w:rsid w:val="00F40397"/>
    <w:rsid w:val="00F4039D"/>
    <w:rsid w:val="00F40479"/>
    <w:rsid w:val="00F406B8"/>
    <w:rsid w:val="00F40A99"/>
    <w:rsid w:val="00F40E88"/>
    <w:rsid w:val="00F4173C"/>
    <w:rsid w:val="00F41AB6"/>
    <w:rsid w:val="00F41B1A"/>
    <w:rsid w:val="00F42602"/>
    <w:rsid w:val="00F42C55"/>
    <w:rsid w:val="00F42C68"/>
    <w:rsid w:val="00F42D8D"/>
    <w:rsid w:val="00F42FF1"/>
    <w:rsid w:val="00F43212"/>
    <w:rsid w:val="00F4328A"/>
    <w:rsid w:val="00F43512"/>
    <w:rsid w:val="00F43E05"/>
    <w:rsid w:val="00F43EDE"/>
    <w:rsid w:val="00F44266"/>
    <w:rsid w:val="00F448A9"/>
    <w:rsid w:val="00F44BC8"/>
    <w:rsid w:val="00F454DE"/>
    <w:rsid w:val="00F458F6"/>
    <w:rsid w:val="00F4619E"/>
    <w:rsid w:val="00F4635A"/>
    <w:rsid w:val="00F46561"/>
    <w:rsid w:val="00F469B6"/>
    <w:rsid w:val="00F46AFB"/>
    <w:rsid w:val="00F46CF8"/>
    <w:rsid w:val="00F4726C"/>
    <w:rsid w:val="00F47BB4"/>
    <w:rsid w:val="00F47BD4"/>
    <w:rsid w:val="00F47E58"/>
    <w:rsid w:val="00F5023C"/>
    <w:rsid w:val="00F50653"/>
    <w:rsid w:val="00F50663"/>
    <w:rsid w:val="00F50A10"/>
    <w:rsid w:val="00F50B16"/>
    <w:rsid w:val="00F51218"/>
    <w:rsid w:val="00F513E4"/>
    <w:rsid w:val="00F51531"/>
    <w:rsid w:val="00F51626"/>
    <w:rsid w:val="00F516AB"/>
    <w:rsid w:val="00F52C8C"/>
    <w:rsid w:val="00F53149"/>
    <w:rsid w:val="00F5340E"/>
    <w:rsid w:val="00F538F6"/>
    <w:rsid w:val="00F53AAD"/>
    <w:rsid w:val="00F53CF4"/>
    <w:rsid w:val="00F53DC0"/>
    <w:rsid w:val="00F53FFA"/>
    <w:rsid w:val="00F543E5"/>
    <w:rsid w:val="00F545CA"/>
    <w:rsid w:val="00F54946"/>
    <w:rsid w:val="00F54F5C"/>
    <w:rsid w:val="00F55069"/>
    <w:rsid w:val="00F5506B"/>
    <w:rsid w:val="00F552B2"/>
    <w:rsid w:val="00F55EC7"/>
    <w:rsid w:val="00F5630C"/>
    <w:rsid w:val="00F56D42"/>
    <w:rsid w:val="00F57008"/>
    <w:rsid w:val="00F57469"/>
    <w:rsid w:val="00F57FDB"/>
    <w:rsid w:val="00F604D7"/>
    <w:rsid w:val="00F60591"/>
    <w:rsid w:val="00F60643"/>
    <w:rsid w:val="00F606DD"/>
    <w:rsid w:val="00F613C0"/>
    <w:rsid w:val="00F61C9E"/>
    <w:rsid w:val="00F61CDA"/>
    <w:rsid w:val="00F623C6"/>
    <w:rsid w:val="00F62983"/>
    <w:rsid w:val="00F6298C"/>
    <w:rsid w:val="00F62A84"/>
    <w:rsid w:val="00F62BDD"/>
    <w:rsid w:val="00F62D12"/>
    <w:rsid w:val="00F62FCC"/>
    <w:rsid w:val="00F6307F"/>
    <w:rsid w:val="00F631B2"/>
    <w:rsid w:val="00F637A1"/>
    <w:rsid w:val="00F63EDE"/>
    <w:rsid w:val="00F641B6"/>
    <w:rsid w:val="00F647EB"/>
    <w:rsid w:val="00F64969"/>
    <w:rsid w:val="00F64F68"/>
    <w:rsid w:val="00F65A1B"/>
    <w:rsid w:val="00F65C41"/>
    <w:rsid w:val="00F6605A"/>
    <w:rsid w:val="00F66338"/>
    <w:rsid w:val="00F666D0"/>
    <w:rsid w:val="00F6676D"/>
    <w:rsid w:val="00F668FF"/>
    <w:rsid w:val="00F67750"/>
    <w:rsid w:val="00F67B62"/>
    <w:rsid w:val="00F706CF"/>
    <w:rsid w:val="00F70AB0"/>
    <w:rsid w:val="00F713A8"/>
    <w:rsid w:val="00F713B9"/>
    <w:rsid w:val="00F71408"/>
    <w:rsid w:val="00F716AB"/>
    <w:rsid w:val="00F718B3"/>
    <w:rsid w:val="00F71CBF"/>
    <w:rsid w:val="00F71EF5"/>
    <w:rsid w:val="00F71FD2"/>
    <w:rsid w:val="00F727EA"/>
    <w:rsid w:val="00F72902"/>
    <w:rsid w:val="00F72936"/>
    <w:rsid w:val="00F7315C"/>
    <w:rsid w:val="00F731CA"/>
    <w:rsid w:val="00F73512"/>
    <w:rsid w:val="00F748C2"/>
    <w:rsid w:val="00F74C13"/>
    <w:rsid w:val="00F74D54"/>
    <w:rsid w:val="00F750B3"/>
    <w:rsid w:val="00F750F2"/>
    <w:rsid w:val="00F75549"/>
    <w:rsid w:val="00F7565F"/>
    <w:rsid w:val="00F756EB"/>
    <w:rsid w:val="00F7581A"/>
    <w:rsid w:val="00F75C9F"/>
    <w:rsid w:val="00F7626B"/>
    <w:rsid w:val="00F764DB"/>
    <w:rsid w:val="00F76539"/>
    <w:rsid w:val="00F765D4"/>
    <w:rsid w:val="00F76B5E"/>
    <w:rsid w:val="00F76E5E"/>
    <w:rsid w:val="00F77162"/>
    <w:rsid w:val="00F77305"/>
    <w:rsid w:val="00F77407"/>
    <w:rsid w:val="00F777D8"/>
    <w:rsid w:val="00F77C3A"/>
    <w:rsid w:val="00F77C86"/>
    <w:rsid w:val="00F77D67"/>
    <w:rsid w:val="00F803DD"/>
    <w:rsid w:val="00F80897"/>
    <w:rsid w:val="00F80C2E"/>
    <w:rsid w:val="00F80FF8"/>
    <w:rsid w:val="00F81230"/>
    <w:rsid w:val="00F81365"/>
    <w:rsid w:val="00F81852"/>
    <w:rsid w:val="00F81B8B"/>
    <w:rsid w:val="00F81BC3"/>
    <w:rsid w:val="00F81C1C"/>
    <w:rsid w:val="00F825AD"/>
    <w:rsid w:val="00F82BF1"/>
    <w:rsid w:val="00F8329E"/>
    <w:rsid w:val="00F83413"/>
    <w:rsid w:val="00F8346F"/>
    <w:rsid w:val="00F83D7C"/>
    <w:rsid w:val="00F842AF"/>
    <w:rsid w:val="00F84826"/>
    <w:rsid w:val="00F848A1"/>
    <w:rsid w:val="00F84EDD"/>
    <w:rsid w:val="00F850C7"/>
    <w:rsid w:val="00F8520B"/>
    <w:rsid w:val="00F85740"/>
    <w:rsid w:val="00F857EB"/>
    <w:rsid w:val="00F85824"/>
    <w:rsid w:val="00F85EC0"/>
    <w:rsid w:val="00F85F5C"/>
    <w:rsid w:val="00F86089"/>
    <w:rsid w:val="00F863D1"/>
    <w:rsid w:val="00F86528"/>
    <w:rsid w:val="00F867C4"/>
    <w:rsid w:val="00F86938"/>
    <w:rsid w:val="00F86991"/>
    <w:rsid w:val="00F869CE"/>
    <w:rsid w:val="00F87122"/>
    <w:rsid w:val="00F87312"/>
    <w:rsid w:val="00F8756A"/>
    <w:rsid w:val="00F87AC0"/>
    <w:rsid w:val="00F87AE9"/>
    <w:rsid w:val="00F87FD1"/>
    <w:rsid w:val="00F90277"/>
    <w:rsid w:val="00F9053B"/>
    <w:rsid w:val="00F9096D"/>
    <w:rsid w:val="00F90A77"/>
    <w:rsid w:val="00F90D02"/>
    <w:rsid w:val="00F91893"/>
    <w:rsid w:val="00F9219D"/>
    <w:rsid w:val="00F92649"/>
    <w:rsid w:val="00F926ED"/>
    <w:rsid w:val="00F92D70"/>
    <w:rsid w:val="00F931C9"/>
    <w:rsid w:val="00F931F4"/>
    <w:rsid w:val="00F93203"/>
    <w:rsid w:val="00F934FF"/>
    <w:rsid w:val="00F94159"/>
    <w:rsid w:val="00F94FCD"/>
    <w:rsid w:val="00F95383"/>
    <w:rsid w:val="00F95C62"/>
    <w:rsid w:val="00F95D57"/>
    <w:rsid w:val="00F960BD"/>
    <w:rsid w:val="00F96229"/>
    <w:rsid w:val="00F962E5"/>
    <w:rsid w:val="00F9661B"/>
    <w:rsid w:val="00F96B4D"/>
    <w:rsid w:val="00F96CE2"/>
    <w:rsid w:val="00F96D33"/>
    <w:rsid w:val="00F97422"/>
    <w:rsid w:val="00F978B8"/>
    <w:rsid w:val="00F979E2"/>
    <w:rsid w:val="00F97B6A"/>
    <w:rsid w:val="00F97D79"/>
    <w:rsid w:val="00FA004D"/>
    <w:rsid w:val="00FA0096"/>
    <w:rsid w:val="00FA02FD"/>
    <w:rsid w:val="00FA0748"/>
    <w:rsid w:val="00FA0D02"/>
    <w:rsid w:val="00FA13B7"/>
    <w:rsid w:val="00FA160F"/>
    <w:rsid w:val="00FA1996"/>
    <w:rsid w:val="00FA1BEC"/>
    <w:rsid w:val="00FA2340"/>
    <w:rsid w:val="00FA284A"/>
    <w:rsid w:val="00FA2AA1"/>
    <w:rsid w:val="00FA2C2A"/>
    <w:rsid w:val="00FA2C83"/>
    <w:rsid w:val="00FA3058"/>
    <w:rsid w:val="00FA37EC"/>
    <w:rsid w:val="00FA3B9F"/>
    <w:rsid w:val="00FA3D34"/>
    <w:rsid w:val="00FA4357"/>
    <w:rsid w:val="00FA4E15"/>
    <w:rsid w:val="00FA4EB6"/>
    <w:rsid w:val="00FA4EF2"/>
    <w:rsid w:val="00FA51D2"/>
    <w:rsid w:val="00FA5A24"/>
    <w:rsid w:val="00FA5DF5"/>
    <w:rsid w:val="00FA634B"/>
    <w:rsid w:val="00FA63EC"/>
    <w:rsid w:val="00FA6551"/>
    <w:rsid w:val="00FA68B6"/>
    <w:rsid w:val="00FA6B0C"/>
    <w:rsid w:val="00FA7AD7"/>
    <w:rsid w:val="00FA7D86"/>
    <w:rsid w:val="00FB07F4"/>
    <w:rsid w:val="00FB0B2F"/>
    <w:rsid w:val="00FB0C58"/>
    <w:rsid w:val="00FB0EE3"/>
    <w:rsid w:val="00FB116B"/>
    <w:rsid w:val="00FB1328"/>
    <w:rsid w:val="00FB13F7"/>
    <w:rsid w:val="00FB1779"/>
    <w:rsid w:val="00FB1A7D"/>
    <w:rsid w:val="00FB1BC1"/>
    <w:rsid w:val="00FB1C29"/>
    <w:rsid w:val="00FB1C60"/>
    <w:rsid w:val="00FB2CE5"/>
    <w:rsid w:val="00FB2F7B"/>
    <w:rsid w:val="00FB30D8"/>
    <w:rsid w:val="00FB3A3E"/>
    <w:rsid w:val="00FB3A49"/>
    <w:rsid w:val="00FB3E48"/>
    <w:rsid w:val="00FB3FA5"/>
    <w:rsid w:val="00FB4087"/>
    <w:rsid w:val="00FB412B"/>
    <w:rsid w:val="00FB49AE"/>
    <w:rsid w:val="00FB4ED2"/>
    <w:rsid w:val="00FB517B"/>
    <w:rsid w:val="00FB51BF"/>
    <w:rsid w:val="00FB5236"/>
    <w:rsid w:val="00FB54BB"/>
    <w:rsid w:val="00FB5B35"/>
    <w:rsid w:val="00FB5D6A"/>
    <w:rsid w:val="00FB5E35"/>
    <w:rsid w:val="00FB6781"/>
    <w:rsid w:val="00FB6858"/>
    <w:rsid w:val="00FB69A3"/>
    <w:rsid w:val="00FB6BA4"/>
    <w:rsid w:val="00FB74A5"/>
    <w:rsid w:val="00FB7BB7"/>
    <w:rsid w:val="00FB7FA7"/>
    <w:rsid w:val="00FC0357"/>
    <w:rsid w:val="00FC0578"/>
    <w:rsid w:val="00FC0873"/>
    <w:rsid w:val="00FC08EC"/>
    <w:rsid w:val="00FC0B8C"/>
    <w:rsid w:val="00FC0E32"/>
    <w:rsid w:val="00FC0ECB"/>
    <w:rsid w:val="00FC1415"/>
    <w:rsid w:val="00FC16E5"/>
    <w:rsid w:val="00FC22D1"/>
    <w:rsid w:val="00FC2344"/>
    <w:rsid w:val="00FC297A"/>
    <w:rsid w:val="00FC29AD"/>
    <w:rsid w:val="00FC3060"/>
    <w:rsid w:val="00FC3244"/>
    <w:rsid w:val="00FC333F"/>
    <w:rsid w:val="00FC33A0"/>
    <w:rsid w:val="00FC3736"/>
    <w:rsid w:val="00FC3E3B"/>
    <w:rsid w:val="00FC4069"/>
    <w:rsid w:val="00FC43E1"/>
    <w:rsid w:val="00FC4437"/>
    <w:rsid w:val="00FC4576"/>
    <w:rsid w:val="00FC47FF"/>
    <w:rsid w:val="00FC5031"/>
    <w:rsid w:val="00FC5734"/>
    <w:rsid w:val="00FC61D4"/>
    <w:rsid w:val="00FC6310"/>
    <w:rsid w:val="00FC7B2E"/>
    <w:rsid w:val="00FC7E76"/>
    <w:rsid w:val="00FD0521"/>
    <w:rsid w:val="00FD077A"/>
    <w:rsid w:val="00FD0B8C"/>
    <w:rsid w:val="00FD0CC9"/>
    <w:rsid w:val="00FD0CEF"/>
    <w:rsid w:val="00FD11A9"/>
    <w:rsid w:val="00FD1694"/>
    <w:rsid w:val="00FD195C"/>
    <w:rsid w:val="00FD20A4"/>
    <w:rsid w:val="00FD249C"/>
    <w:rsid w:val="00FD29F3"/>
    <w:rsid w:val="00FD3826"/>
    <w:rsid w:val="00FD4C25"/>
    <w:rsid w:val="00FD4CAD"/>
    <w:rsid w:val="00FD4D4B"/>
    <w:rsid w:val="00FD4D8B"/>
    <w:rsid w:val="00FD55D7"/>
    <w:rsid w:val="00FD585D"/>
    <w:rsid w:val="00FD5DD7"/>
    <w:rsid w:val="00FD63DA"/>
    <w:rsid w:val="00FD6CFA"/>
    <w:rsid w:val="00FD7198"/>
    <w:rsid w:val="00FD742E"/>
    <w:rsid w:val="00FD79AD"/>
    <w:rsid w:val="00FE08BE"/>
    <w:rsid w:val="00FE1089"/>
    <w:rsid w:val="00FE2003"/>
    <w:rsid w:val="00FE2205"/>
    <w:rsid w:val="00FE2308"/>
    <w:rsid w:val="00FE2AD8"/>
    <w:rsid w:val="00FE2B23"/>
    <w:rsid w:val="00FE39F9"/>
    <w:rsid w:val="00FE3A6F"/>
    <w:rsid w:val="00FE431F"/>
    <w:rsid w:val="00FE501D"/>
    <w:rsid w:val="00FE5B66"/>
    <w:rsid w:val="00FE5B6B"/>
    <w:rsid w:val="00FE5E09"/>
    <w:rsid w:val="00FE5F72"/>
    <w:rsid w:val="00FE69D4"/>
    <w:rsid w:val="00FE6A6E"/>
    <w:rsid w:val="00FE6CEF"/>
    <w:rsid w:val="00FE6FFE"/>
    <w:rsid w:val="00FE7D62"/>
    <w:rsid w:val="00FE7F34"/>
    <w:rsid w:val="00FF047C"/>
    <w:rsid w:val="00FF0998"/>
    <w:rsid w:val="00FF110C"/>
    <w:rsid w:val="00FF13D1"/>
    <w:rsid w:val="00FF13EF"/>
    <w:rsid w:val="00FF1A04"/>
    <w:rsid w:val="00FF1A62"/>
    <w:rsid w:val="00FF1B38"/>
    <w:rsid w:val="00FF2D27"/>
    <w:rsid w:val="00FF38B2"/>
    <w:rsid w:val="00FF3D6A"/>
    <w:rsid w:val="00FF4023"/>
    <w:rsid w:val="00FF4049"/>
    <w:rsid w:val="00FF4639"/>
    <w:rsid w:val="00FF4A62"/>
    <w:rsid w:val="00FF514D"/>
    <w:rsid w:val="00FF596D"/>
    <w:rsid w:val="00FF5C41"/>
    <w:rsid w:val="00FF5C81"/>
    <w:rsid w:val="00FF5DDC"/>
    <w:rsid w:val="00FF5EE6"/>
    <w:rsid w:val="00FF62AF"/>
    <w:rsid w:val="00FF64DA"/>
    <w:rsid w:val="00FF64EB"/>
    <w:rsid w:val="00FF6B29"/>
    <w:rsid w:val="00FF72CB"/>
    <w:rsid w:val="00FF76F0"/>
    <w:rsid w:val="00FF7D72"/>
    <w:rsid w:val="011ACE95"/>
    <w:rsid w:val="01849687"/>
    <w:rsid w:val="01CD23E3"/>
    <w:rsid w:val="037D891A"/>
    <w:rsid w:val="05C07562"/>
    <w:rsid w:val="06D4B5C5"/>
    <w:rsid w:val="07DE7C72"/>
    <w:rsid w:val="0A47CF80"/>
    <w:rsid w:val="0B051433"/>
    <w:rsid w:val="0C774111"/>
    <w:rsid w:val="0DD30F2B"/>
    <w:rsid w:val="1006499B"/>
    <w:rsid w:val="106BF356"/>
    <w:rsid w:val="10CED574"/>
    <w:rsid w:val="11C8C115"/>
    <w:rsid w:val="12D514ED"/>
    <w:rsid w:val="157082BD"/>
    <w:rsid w:val="190716B1"/>
    <w:rsid w:val="1D7808CD"/>
    <w:rsid w:val="1EFC1FB5"/>
    <w:rsid w:val="1F6B39E4"/>
    <w:rsid w:val="24267EC9"/>
    <w:rsid w:val="257934EE"/>
    <w:rsid w:val="26953D29"/>
    <w:rsid w:val="26CC9F31"/>
    <w:rsid w:val="27A5BEE6"/>
    <w:rsid w:val="27B687F3"/>
    <w:rsid w:val="2B559552"/>
    <w:rsid w:val="2C13711E"/>
    <w:rsid w:val="2C26AFC6"/>
    <w:rsid w:val="2F3D95AF"/>
    <w:rsid w:val="320A0DB9"/>
    <w:rsid w:val="323C1FB0"/>
    <w:rsid w:val="33CE458A"/>
    <w:rsid w:val="341079F2"/>
    <w:rsid w:val="35134215"/>
    <w:rsid w:val="389F8E29"/>
    <w:rsid w:val="38BFD63D"/>
    <w:rsid w:val="399F5E69"/>
    <w:rsid w:val="3B4AD60A"/>
    <w:rsid w:val="3BA72EEE"/>
    <w:rsid w:val="3BF0E0A2"/>
    <w:rsid w:val="3D8833A7"/>
    <w:rsid w:val="3DA25823"/>
    <w:rsid w:val="3E550A0B"/>
    <w:rsid w:val="3EDA2309"/>
    <w:rsid w:val="3F3994FD"/>
    <w:rsid w:val="3FD163B3"/>
    <w:rsid w:val="41279B15"/>
    <w:rsid w:val="478A1096"/>
    <w:rsid w:val="49A37E0E"/>
    <w:rsid w:val="4A24E6EE"/>
    <w:rsid w:val="4A751CF6"/>
    <w:rsid w:val="4BC2AF8D"/>
    <w:rsid w:val="4D1233EC"/>
    <w:rsid w:val="4DACCFC1"/>
    <w:rsid w:val="4F2C541D"/>
    <w:rsid w:val="4FD0EFD1"/>
    <w:rsid w:val="545D0C25"/>
    <w:rsid w:val="55C0CB4B"/>
    <w:rsid w:val="5A005E34"/>
    <w:rsid w:val="5C470CA8"/>
    <w:rsid w:val="5F08BA5F"/>
    <w:rsid w:val="635960E1"/>
    <w:rsid w:val="63F0F22E"/>
    <w:rsid w:val="64D4A83F"/>
    <w:rsid w:val="66838572"/>
    <w:rsid w:val="67D962C5"/>
    <w:rsid w:val="68435F18"/>
    <w:rsid w:val="69CAA53B"/>
    <w:rsid w:val="6A1001CC"/>
    <w:rsid w:val="6ACE12F4"/>
    <w:rsid w:val="6EC90672"/>
    <w:rsid w:val="6F0786CC"/>
    <w:rsid w:val="6F836101"/>
    <w:rsid w:val="6FECA129"/>
    <w:rsid w:val="704DE41D"/>
    <w:rsid w:val="70684929"/>
    <w:rsid w:val="732CC363"/>
    <w:rsid w:val="74637203"/>
    <w:rsid w:val="761D4227"/>
    <w:rsid w:val="781EB9B8"/>
    <w:rsid w:val="78534245"/>
    <w:rsid w:val="78738AB8"/>
    <w:rsid w:val="78D4B61C"/>
    <w:rsid w:val="7A15E6DE"/>
    <w:rsid w:val="7A327562"/>
    <w:rsid w:val="7B77D409"/>
    <w:rsid w:val="7D729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7967198E"/>
  <w15:docId w15:val="{5DDCDAA5-24FC-47F0-9620-A6D702421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9" w:qFormat="1"/>
    <w:lsdException w:name="heading 3" w:locked="1" w:qFormat="1"/>
    <w:lsdException w:name="heading 4" w:locked="1" w:semiHidden="1" w:uiPriority="9" w:unhideWhenUsed="1" w:qFormat="1"/>
    <w:lsdException w:name="heading 5" w:locked="1" w:qFormat="1"/>
    <w:lsdException w:name="heading 6" w:locked="1" w:qFormat="1"/>
    <w:lsdException w:name="heading 7" w:locked="1" w:uiPriority="9"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1EF"/>
    <w:rPr>
      <w:rFonts w:ascii="Times New Roman" w:hAnsi="Times New Roman"/>
      <w:sz w:val="24"/>
      <w:szCs w:val="24"/>
    </w:rPr>
  </w:style>
  <w:style w:type="paragraph" w:styleId="Heading1">
    <w:name w:val="heading 1"/>
    <w:aliases w:val="h1,new page/chapter,L1"/>
    <w:basedOn w:val="Normal"/>
    <w:next w:val="Normal"/>
    <w:link w:val="Heading1Char"/>
    <w:qFormat/>
    <w:rsid w:val="00997396"/>
    <w:pPr>
      <w:keepNext/>
      <w:numPr>
        <w:numId w:val="4"/>
      </w:numPr>
      <w:tabs>
        <w:tab w:val="left" w:pos="0"/>
      </w:tabs>
      <w:spacing w:before="240" w:after="120"/>
      <w:outlineLvl w:val="0"/>
    </w:pPr>
    <w:rPr>
      <w:b/>
      <w:bCs/>
      <w:kern w:val="32"/>
      <w:sz w:val="32"/>
      <w:szCs w:val="32"/>
    </w:rPr>
  </w:style>
  <w:style w:type="paragraph" w:styleId="Heading2">
    <w:name w:val="heading 2"/>
    <w:basedOn w:val="Normal"/>
    <w:next w:val="Normal"/>
    <w:link w:val="Heading2Char"/>
    <w:uiPriority w:val="9"/>
    <w:qFormat/>
    <w:rsid w:val="001F32AE"/>
    <w:pPr>
      <w:keepNext/>
      <w:spacing w:before="240" w:after="120"/>
      <w:outlineLvl w:val="1"/>
    </w:pPr>
    <w:rPr>
      <w:b/>
      <w:bCs/>
      <w:sz w:val="28"/>
    </w:rPr>
  </w:style>
  <w:style w:type="paragraph" w:styleId="Heading3">
    <w:name w:val="heading 3"/>
    <w:basedOn w:val="Normal"/>
    <w:next w:val="Normal"/>
    <w:link w:val="Heading3Char"/>
    <w:uiPriority w:val="99"/>
    <w:qFormat/>
    <w:rsid w:val="0036539E"/>
    <w:pPr>
      <w:keepNext/>
      <w:numPr>
        <w:ilvl w:val="2"/>
        <w:numId w:val="4"/>
      </w:numPr>
      <w:outlineLvl w:val="2"/>
    </w:pPr>
    <w:rPr>
      <w:b/>
      <w:bCs/>
    </w:rPr>
  </w:style>
  <w:style w:type="paragraph" w:styleId="Heading4">
    <w:name w:val="heading 4"/>
    <w:basedOn w:val="Normal"/>
    <w:next w:val="Normal"/>
    <w:link w:val="Heading4Char"/>
    <w:uiPriority w:val="9"/>
    <w:qFormat/>
    <w:locked/>
    <w:rsid w:val="001D1408"/>
    <w:pPr>
      <w:keepNext/>
      <w:keepLines/>
      <w:numPr>
        <w:ilvl w:val="3"/>
        <w:numId w:val="4"/>
      </w:numPr>
      <w:spacing w:before="200"/>
      <w:outlineLvl w:val="3"/>
    </w:pPr>
    <w:rPr>
      <w:rFonts w:eastAsiaTheme="majorEastAsia"/>
      <w:b/>
      <w:bCs/>
      <w:iCs/>
    </w:rPr>
  </w:style>
  <w:style w:type="paragraph" w:styleId="Heading5">
    <w:name w:val="heading 5"/>
    <w:basedOn w:val="Normal"/>
    <w:next w:val="Normal"/>
    <w:link w:val="Heading5Char"/>
    <w:uiPriority w:val="99"/>
    <w:qFormat/>
    <w:rsid w:val="00356252"/>
    <w:pPr>
      <w:spacing w:after="120"/>
      <w:outlineLvl w:val="4"/>
    </w:pPr>
    <w:rPr>
      <w:rFonts w:eastAsiaTheme="majorEastAsia" w:cstheme="majorBidi"/>
      <w:b/>
      <w:bCs/>
      <w:iCs/>
      <w:szCs w:val="26"/>
    </w:rPr>
  </w:style>
  <w:style w:type="paragraph" w:styleId="Heading6">
    <w:name w:val="heading 6"/>
    <w:basedOn w:val="Normal"/>
    <w:next w:val="Normal"/>
    <w:link w:val="Heading6Char"/>
    <w:uiPriority w:val="99"/>
    <w:qFormat/>
    <w:rsid w:val="00F604D7"/>
    <w:pPr>
      <w:numPr>
        <w:ilvl w:val="5"/>
        <w:numId w:val="4"/>
      </w:numPr>
      <w:spacing w:before="240" w:after="60"/>
      <w:outlineLvl w:val="5"/>
    </w:pPr>
    <w:rPr>
      <w:rFonts w:ascii="Calibri" w:eastAsiaTheme="majorEastAsia" w:hAnsi="Calibri" w:cstheme="majorBidi"/>
      <w:b/>
      <w:bCs/>
      <w:sz w:val="20"/>
      <w:szCs w:val="20"/>
    </w:rPr>
  </w:style>
  <w:style w:type="paragraph" w:styleId="Heading7">
    <w:name w:val="heading 7"/>
    <w:basedOn w:val="Normal"/>
    <w:next w:val="Normal"/>
    <w:link w:val="Heading7Char"/>
    <w:uiPriority w:val="9"/>
    <w:qFormat/>
    <w:rsid w:val="00DC5205"/>
    <w:pPr>
      <w:numPr>
        <w:numId w:val="1"/>
      </w:numPr>
      <w:spacing w:before="240" w:after="60"/>
      <w:outlineLvl w:val="6"/>
    </w:pPr>
    <w:rPr>
      <w:rFonts w:eastAsiaTheme="majorEastAsia" w:cs="Arial"/>
      <w:b/>
      <w:sz w:val="28"/>
    </w:rPr>
  </w:style>
  <w:style w:type="paragraph" w:styleId="Heading8">
    <w:name w:val="heading 8"/>
    <w:basedOn w:val="Normal"/>
    <w:next w:val="Normal"/>
    <w:link w:val="Heading8Char"/>
    <w:uiPriority w:val="9"/>
    <w:qFormat/>
    <w:locked/>
    <w:rsid w:val="003A14DA"/>
    <w:pPr>
      <w:keepNext/>
      <w:keepLines/>
      <w:numPr>
        <w:ilvl w:val="7"/>
        <w:numId w:val="2"/>
      </w:numPr>
      <w:spacing w:before="200"/>
      <w:outlineLvl w:val="7"/>
    </w:pPr>
    <w:rPr>
      <w:rFonts w:eastAsiaTheme="majorEastAsia" w:cstheme="majorBidi"/>
      <w:b/>
    </w:rPr>
  </w:style>
  <w:style w:type="paragraph" w:styleId="Heading9">
    <w:name w:val="heading 9"/>
    <w:basedOn w:val="Normal"/>
    <w:next w:val="Normal"/>
    <w:link w:val="Heading9Char"/>
    <w:uiPriority w:val="9"/>
    <w:semiHidden/>
    <w:unhideWhenUsed/>
    <w:qFormat/>
    <w:locked/>
    <w:rsid w:val="00F604D7"/>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new page/chapter Char,L1 Char"/>
    <w:basedOn w:val="DefaultParagraphFont"/>
    <w:link w:val="Heading1"/>
    <w:locked/>
    <w:rsid w:val="00997396"/>
    <w:rPr>
      <w:rFonts w:ascii="Times New Roman" w:hAnsi="Times New Roman"/>
      <w:b/>
      <w:bCs/>
      <w:kern w:val="32"/>
      <w:sz w:val="32"/>
      <w:szCs w:val="32"/>
    </w:rPr>
  </w:style>
  <w:style w:type="character" w:customStyle="1" w:styleId="Heading2Char">
    <w:name w:val="Heading 2 Char"/>
    <w:basedOn w:val="DefaultParagraphFont"/>
    <w:link w:val="Heading2"/>
    <w:uiPriority w:val="9"/>
    <w:locked/>
    <w:rsid w:val="001F32AE"/>
    <w:rPr>
      <w:rFonts w:ascii="Times New Roman" w:hAnsi="Times New Roman"/>
      <w:b/>
      <w:bCs/>
      <w:sz w:val="28"/>
      <w:szCs w:val="24"/>
    </w:rPr>
  </w:style>
  <w:style w:type="character" w:customStyle="1" w:styleId="Heading3Char">
    <w:name w:val="Heading 3 Char"/>
    <w:basedOn w:val="DefaultParagraphFont"/>
    <w:link w:val="Heading3"/>
    <w:uiPriority w:val="99"/>
    <w:locked/>
    <w:rsid w:val="0036539E"/>
    <w:rPr>
      <w:rFonts w:ascii="Times New Roman" w:hAnsi="Times New Roman"/>
      <w:b/>
      <w:bCs/>
      <w:sz w:val="24"/>
      <w:szCs w:val="24"/>
    </w:rPr>
  </w:style>
  <w:style w:type="character" w:customStyle="1" w:styleId="Heading4Char">
    <w:name w:val="Heading 4 Char"/>
    <w:basedOn w:val="DefaultParagraphFont"/>
    <w:link w:val="Heading4"/>
    <w:uiPriority w:val="9"/>
    <w:rsid w:val="0008392E"/>
    <w:rPr>
      <w:rFonts w:ascii="Times New Roman" w:eastAsiaTheme="majorEastAsia" w:hAnsi="Times New Roman"/>
      <w:b/>
      <w:bCs/>
      <w:iCs/>
      <w:sz w:val="24"/>
      <w:szCs w:val="24"/>
    </w:rPr>
  </w:style>
  <w:style w:type="character" w:customStyle="1" w:styleId="Heading5Char">
    <w:name w:val="Heading 5 Char"/>
    <w:basedOn w:val="DefaultParagraphFont"/>
    <w:link w:val="Heading5"/>
    <w:uiPriority w:val="99"/>
    <w:locked/>
    <w:rsid w:val="00356252"/>
    <w:rPr>
      <w:rFonts w:ascii="Times New Roman" w:eastAsiaTheme="majorEastAsia" w:hAnsi="Times New Roman" w:cstheme="majorBidi"/>
      <w:b/>
      <w:bCs/>
      <w:iCs/>
      <w:sz w:val="24"/>
      <w:szCs w:val="26"/>
    </w:rPr>
  </w:style>
  <w:style w:type="character" w:customStyle="1" w:styleId="Heading6Char">
    <w:name w:val="Heading 6 Char"/>
    <w:basedOn w:val="DefaultParagraphFont"/>
    <w:link w:val="Heading6"/>
    <w:uiPriority w:val="99"/>
    <w:locked/>
    <w:rsid w:val="00F604D7"/>
    <w:rPr>
      <w:rFonts w:ascii="Calibri" w:eastAsiaTheme="majorEastAsia" w:hAnsi="Calibri" w:cstheme="majorBidi"/>
      <w:b/>
      <w:bCs/>
    </w:rPr>
  </w:style>
  <w:style w:type="character" w:customStyle="1" w:styleId="Heading7Char">
    <w:name w:val="Heading 7 Char"/>
    <w:basedOn w:val="DefaultParagraphFont"/>
    <w:link w:val="Heading7"/>
    <w:uiPriority w:val="9"/>
    <w:locked/>
    <w:rsid w:val="008A4A27"/>
    <w:rPr>
      <w:rFonts w:ascii="Times New Roman" w:eastAsiaTheme="majorEastAsia" w:hAnsi="Times New Roman" w:cs="Arial"/>
      <w:b/>
      <w:sz w:val="28"/>
      <w:szCs w:val="24"/>
    </w:rPr>
  </w:style>
  <w:style w:type="character" w:customStyle="1" w:styleId="Heading8Char">
    <w:name w:val="Heading 8 Char"/>
    <w:basedOn w:val="DefaultParagraphFont"/>
    <w:link w:val="Heading8"/>
    <w:uiPriority w:val="9"/>
    <w:rsid w:val="003A14DA"/>
    <w:rPr>
      <w:rFonts w:ascii="Times New Roman" w:eastAsiaTheme="majorEastAsia" w:hAnsi="Times New Roman" w:cstheme="majorBidi"/>
      <w:b/>
      <w:sz w:val="24"/>
      <w:szCs w:val="24"/>
    </w:rPr>
  </w:style>
  <w:style w:type="character" w:customStyle="1" w:styleId="Heading9Char">
    <w:name w:val="Heading 9 Char"/>
    <w:basedOn w:val="DefaultParagraphFont"/>
    <w:link w:val="Heading9"/>
    <w:uiPriority w:val="9"/>
    <w:semiHidden/>
    <w:rsid w:val="00F604D7"/>
    <w:rPr>
      <w:rFonts w:asciiTheme="majorHAnsi" w:eastAsiaTheme="majorEastAsia" w:hAnsiTheme="majorHAnsi" w:cstheme="majorBidi"/>
      <w:i/>
      <w:iCs/>
      <w:color w:val="404040" w:themeColor="text1" w:themeTint="BF"/>
    </w:rPr>
  </w:style>
  <w:style w:type="paragraph" w:styleId="Header">
    <w:name w:val="header"/>
    <w:aliases w:val="Headerw,Header Char2 Char,Header Char1 Char Char,Header Char Char Char Char,h Char Char Char,B&amp;D Header Char Char Char,Header Char Char1 Char,h Char1 Char,B&amp;D Header Char1 Char,h Char,B&amp;D Header Char,Header Char Char,h,B&amp;D Header,Header Char3"/>
    <w:basedOn w:val="Normal"/>
    <w:link w:val="HeaderChar"/>
    <w:uiPriority w:val="99"/>
    <w:rsid w:val="00806469"/>
    <w:pPr>
      <w:tabs>
        <w:tab w:val="center" w:pos="4320"/>
        <w:tab w:val="right" w:pos="8640"/>
      </w:tabs>
    </w:pPr>
  </w:style>
  <w:style w:type="character" w:customStyle="1" w:styleId="HeaderChar">
    <w:name w:val="Header Char"/>
    <w:aliases w:val="Headerw Char,Header Char2 Char Char,Header Char1 Char Char Char,Header Char Char Char Char Char,h Char Char Char Char,B&amp;D Header Char Char Char Char,Header Char Char1 Char Char,h Char1 Char Char,B&amp;D Header Char1 Char Char,h Char Char,h Char1"/>
    <w:basedOn w:val="DefaultParagraphFont"/>
    <w:link w:val="Header"/>
    <w:uiPriority w:val="99"/>
    <w:locked/>
    <w:rsid w:val="00E45A2D"/>
    <w:rPr>
      <w:rFonts w:cs="Times New Roman"/>
      <w:sz w:val="24"/>
      <w:szCs w:val="24"/>
    </w:rPr>
  </w:style>
  <w:style w:type="paragraph" w:styleId="Footer">
    <w:name w:val="footer"/>
    <w:basedOn w:val="Normal"/>
    <w:link w:val="FooterChar"/>
    <w:uiPriority w:val="99"/>
    <w:rsid w:val="00806469"/>
    <w:pPr>
      <w:tabs>
        <w:tab w:val="center" w:pos="4320"/>
        <w:tab w:val="right" w:pos="8640"/>
      </w:tabs>
    </w:pPr>
  </w:style>
  <w:style w:type="character" w:customStyle="1" w:styleId="FooterChar">
    <w:name w:val="Footer Char"/>
    <w:basedOn w:val="DefaultParagraphFont"/>
    <w:link w:val="Footer"/>
    <w:uiPriority w:val="99"/>
    <w:locked/>
    <w:rsid w:val="00E45A2D"/>
    <w:rPr>
      <w:rFonts w:cs="Times New Roman"/>
      <w:sz w:val="24"/>
      <w:szCs w:val="24"/>
    </w:rPr>
  </w:style>
  <w:style w:type="paragraph" w:styleId="BodyTextIndent">
    <w:name w:val="Body Text Indent"/>
    <w:basedOn w:val="Normal"/>
    <w:link w:val="BodyTextIndentChar"/>
    <w:uiPriority w:val="99"/>
    <w:rsid w:val="00806469"/>
    <w:pPr>
      <w:tabs>
        <w:tab w:val="left" w:pos="720"/>
      </w:tabs>
      <w:ind w:left="360"/>
    </w:pPr>
  </w:style>
  <w:style w:type="character" w:customStyle="1" w:styleId="BodyTextIndentChar">
    <w:name w:val="Body Text Indent Char"/>
    <w:basedOn w:val="DefaultParagraphFont"/>
    <w:link w:val="BodyTextIndent"/>
    <w:uiPriority w:val="99"/>
    <w:locked/>
    <w:rsid w:val="00E45A2D"/>
    <w:rPr>
      <w:rFonts w:cs="Times New Roman"/>
      <w:sz w:val="24"/>
      <w:szCs w:val="24"/>
    </w:rPr>
  </w:style>
  <w:style w:type="paragraph" w:styleId="BodyTextIndent2">
    <w:name w:val="Body Text Indent 2"/>
    <w:basedOn w:val="Normal"/>
    <w:link w:val="BodyTextIndent2Char"/>
    <w:uiPriority w:val="99"/>
    <w:rsid w:val="00806469"/>
    <w:pPr>
      <w:ind w:firstLine="570"/>
    </w:pPr>
  </w:style>
  <w:style w:type="character" w:customStyle="1" w:styleId="BodyTextIndent2Char">
    <w:name w:val="Body Text Indent 2 Char"/>
    <w:basedOn w:val="DefaultParagraphFont"/>
    <w:link w:val="BodyTextIndent2"/>
    <w:uiPriority w:val="99"/>
    <w:locked/>
    <w:rsid w:val="00E45A2D"/>
    <w:rPr>
      <w:rFonts w:cs="Times New Roman"/>
      <w:sz w:val="24"/>
      <w:szCs w:val="24"/>
    </w:rPr>
  </w:style>
  <w:style w:type="paragraph" w:styleId="BodyTextIndent3">
    <w:name w:val="Body Text Indent 3"/>
    <w:basedOn w:val="Normal"/>
    <w:link w:val="BodyTextIndent3Char"/>
    <w:uiPriority w:val="99"/>
    <w:rsid w:val="00806469"/>
    <w:pPr>
      <w:ind w:firstLine="576"/>
    </w:pPr>
  </w:style>
  <w:style w:type="character" w:customStyle="1" w:styleId="BodyTextIndent3Char">
    <w:name w:val="Body Text Indent 3 Char"/>
    <w:basedOn w:val="DefaultParagraphFont"/>
    <w:link w:val="BodyTextIndent3"/>
    <w:uiPriority w:val="99"/>
    <w:locked/>
    <w:rsid w:val="00E45A2D"/>
    <w:rPr>
      <w:rFonts w:cs="Times New Roman"/>
      <w:sz w:val="16"/>
      <w:szCs w:val="16"/>
    </w:rPr>
  </w:style>
  <w:style w:type="character" w:styleId="Hyperlink">
    <w:name w:val="Hyperlink"/>
    <w:basedOn w:val="DefaultParagraphFont"/>
    <w:uiPriority w:val="99"/>
    <w:rsid w:val="00806469"/>
    <w:rPr>
      <w:rFonts w:cs="Times New Roman"/>
      <w:color w:val="0000FF"/>
      <w:u w:val="single"/>
    </w:rPr>
  </w:style>
  <w:style w:type="character" w:styleId="PageNumber">
    <w:name w:val="page number"/>
    <w:basedOn w:val="DefaultParagraphFont"/>
    <w:uiPriority w:val="99"/>
    <w:rsid w:val="00806469"/>
    <w:rPr>
      <w:rFonts w:cs="Times New Roman"/>
    </w:rPr>
  </w:style>
  <w:style w:type="paragraph" w:styleId="BalloonText">
    <w:name w:val="Balloon Text"/>
    <w:basedOn w:val="Normal"/>
    <w:link w:val="BalloonTextChar"/>
    <w:uiPriority w:val="99"/>
    <w:semiHidden/>
    <w:rsid w:val="0080646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45A2D"/>
    <w:rPr>
      <w:rFonts w:cs="Times New Roman"/>
      <w:sz w:val="2"/>
    </w:rPr>
  </w:style>
  <w:style w:type="paragraph" w:styleId="NormalWeb">
    <w:name w:val="Normal (Web)"/>
    <w:basedOn w:val="Normal"/>
    <w:uiPriority w:val="99"/>
    <w:rsid w:val="00806469"/>
  </w:style>
  <w:style w:type="paragraph" w:customStyle="1" w:styleId="Default">
    <w:name w:val="Default"/>
    <w:rsid w:val="00806469"/>
    <w:pPr>
      <w:autoSpaceDE w:val="0"/>
      <w:autoSpaceDN w:val="0"/>
      <w:adjustRightInd w:val="0"/>
    </w:pPr>
    <w:rPr>
      <w:rFonts w:ascii="Bookman Old Style" w:hAnsi="Bookman Old Style"/>
      <w:color w:val="000000"/>
      <w:sz w:val="24"/>
      <w:szCs w:val="24"/>
    </w:rPr>
  </w:style>
  <w:style w:type="paragraph" w:styleId="BodyText2">
    <w:name w:val="Body Text 2"/>
    <w:basedOn w:val="Normal"/>
    <w:link w:val="BodyText2Char"/>
    <w:uiPriority w:val="99"/>
    <w:rsid w:val="00806469"/>
    <w:pPr>
      <w:spacing w:after="120" w:line="480" w:lineRule="auto"/>
    </w:pPr>
  </w:style>
  <w:style w:type="character" w:customStyle="1" w:styleId="BodyText2Char">
    <w:name w:val="Body Text 2 Char"/>
    <w:basedOn w:val="DefaultParagraphFont"/>
    <w:link w:val="BodyText2"/>
    <w:uiPriority w:val="99"/>
    <w:locked/>
    <w:rsid w:val="00E45A2D"/>
    <w:rPr>
      <w:rFonts w:cs="Times New Roman"/>
      <w:sz w:val="24"/>
      <w:szCs w:val="24"/>
    </w:rPr>
  </w:style>
  <w:style w:type="paragraph" w:customStyle="1" w:styleId="DefaultParagraphFontParaChar">
    <w:name w:val="Default Paragraph Font Para Char"/>
    <w:basedOn w:val="Normal"/>
    <w:uiPriority w:val="99"/>
    <w:rsid w:val="00806469"/>
    <w:pPr>
      <w:spacing w:after="160" w:line="240" w:lineRule="exact"/>
    </w:pPr>
    <w:rPr>
      <w:rFonts w:ascii="Verdana" w:hAnsi="Verdana"/>
      <w:sz w:val="20"/>
      <w:szCs w:val="20"/>
    </w:rPr>
  </w:style>
  <w:style w:type="character" w:styleId="FollowedHyperlink">
    <w:name w:val="FollowedHyperlink"/>
    <w:basedOn w:val="DefaultParagraphFont"/>
    <w:uiPriority w:val="99"/>
    <w:rsid w:val="00806469"/>
    <w:rPr>
      <w:rFonts w:cs="Times New Roman"/>
      <w:color w:val="606420"/>
      <w:u w:val="single"/>
    </w:rPr>
  </w:style>
  <w:style w:type="character" w:styleId="HTMLAcronym">
    <w:name w:val="HTML Acronym"/>
    <w:basedOn w:val="DefaultParagraphFont"/>
    <w:uiPriority w:val="99"/>
    <w:rsid w:val="00806469"/>
    <w:rPr>
      <w:rFonts w:cs="Times New Roman"/>
    </w:rPr>
  </w:style>
  <w:style w:type="table" w:styleId="TableGrid">
    <w:name w:val="Table Grid"/>
    <w:basedOn w:val="TableNormal"/>
    <w:uiPriority w:val="39"/>
    <w:rsid w:val="008064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rsid w:val="00BD1D79"/>
    <w:rPr>
      <w:rFonts w:cs="Times New Roman"/>
      <w:sz w:val="16"/>
      <w:szCs w:val="16"/>
    </w:rPr>
  </w:style>
  <w:style w:type="paragraph" w:styleId="CommentText">
    <w:name w:val="annotation text"/>
    <w:basedOn w:val="Normal"/>
    <w:link w:val="CommentTextChar"/>
    <w:uiPriority w:val="99"/>
    <w:rsid w:val="00BD1D79"/>
    <w:rPr>
      <w:sz w:val="20"/>
      <w:szCs w:val="20"/>
    </w:rPr>
  </w:style>
  <w:style w:type="character" w:customStyle="1" w:styleId="CommentTextChar">
    <w:name w:val="Comment Text Char"/>
    <w:basedOn w:val="DefaultParagraphFont"/>
    <w:link w:val="CommentText"/>
    <w:uiPriority w:val="99"/>
    <w:locked/>
    <w:rsid w:val="00E45A2D"/>
    <w:rPr>
      <w:rFonts w:cs="Times New Roman"/>
      <w:sz w:val="20"/>
      <w:szCs w:val="20"/>
    </w:rPr>
  </w:style>
  <w:style w:type="paragraph" w:styleId="CommentSubject">
    <w:name w:val="annotation subject"/>
    <w:basedOn w:val="CommentText"/>
    <w:next w:val="CommentText"/>
    <w:link w:val="CommentSubjectChar"/>
    <w:uiPriority w:val="99"/>
    <w:semiHidden/>
    <w:rsid w:val="00BD1D79"/>
    <w:rPr>
      <w:b/>
      <w:bCs/>
    </w:rPr>
  </w:style>
  <w:style w:type="character" w:customStyle="1" w:styleId="CommentSubjectChar">
    <w:name w:val="Comment Subject Char"/>
    <w:basedOn w:val="CommentTextChar"/>
    <w:link w:val="CommentSubject"/>
    <w:uiPriority w:val="99"/>
    <w:semiHidden/>
    <w:locked/>
    <w:rsid w:val="00E45A2D"/>
    <w:rPr>
      <w:rFonts w:cs="Times New Roman"/>
      <w:b/>
      <w:bCs/>
      <w:sz w:val="20"/>
      <w:szCs w:val="20"/>
    </w:rPr>
  </w:style>
  <w:style w:type="paragraph" w:styleId="Revision">
    <w:name w:val="Revision"/>
    <w:hidden/>
    <w:uiPriority w:val="99"/>
    <w:semiHidden/>
    <w:rsid w:val="006F0307"/>
    <w:rPr>
      <w:sz w:val="24"/>
      <w:szCs w:val="24"/>
    </w:rPr>
  </w:style>
  <w:style w:type="paragraph" w:styleId="ListParagraph">
    <w:name w:val="List Paragraph"/>
    <w:basedOn w:val="Normal"/>
    <w:link w:val="ListParagraphChar"/>
    <w:uiPriority w:val="34"/>
    <w:qFormat/>
    <w:rsid w:val="00F604D7"/>
    <w:pPr>
      <w:ind w:left="720"/>
      <w:contextualSpacing/>
    </w:pPr>
  </w:style>
  <w:style w:type="character" w:customStyle="1" w:styleId="ListParagraphChar">
    <w:name w:val="List Paragraph Char"/>
    <w:basedOn w:val="DefaultParagraphFont"/>
    <w:link w:val="ListParagraph"/>
    <w:uiPriority w:val="34"/>
    <w:rsid w:val="00F604D7"/>
    <w:rPr>
      <w:sz w:val="24"/>
      <w:szCs w:val="24"/>
    </w:rPr>
  </w:style>
  <w:style w:type="paragraph" w:styleId="TOCHeading">
    <w:name w:val="TOC Heading"/>
    <w:basedOn w:val="Heading1"/>
    <w:next w:val="Normal"/>
    <w:uiPriority w:val="39"/>
    <w:unhideWhenUsed/>
    <w:qFormat/>
    <w:rsid w:val="00F604D7"/>
    <w:pPr>
      <w:keepLines/>
      <w:numPr>
        <w:numId w:val="0"/>
      </w:numPr>
      <w:spacing w:before="480" w:line="276" w:lineRule="auto"/>
      <w:outlineLvl w:val="9"/>
    </w:pPr>
    <w:rPr>
      <w:rFonts w:eastAsia="SimSun" w:cstheme="majorBidi"/>
      <w:color w:val="365F91"/>
      <w:kern w:val="0"/>
      <w:sz w:val="28"/>
      <w:szCs w:val="28"/>
      <w:lang w:eastAsia="ja-JP"/>
    </w:rPr>
  </w:style>
  <w:style w:type="paragraph" w:styleId="TOC1">
    <w:name w:val="toc 1"/>
    <w:basedOn w:val="Normal"/>
    <w:next w:val="Normal"/>
    <w:autoRedefine/>
    <w:uiPriority w:val="39"/>
    <w:qFormat/>
    <w:locked/>
    <w:rsid w:val="00CF2B81"/>
    <w:pPr>
      <w:tabs>
        <w:tab w:val="left" w:pos="480"/>
        <w:tab w:val="right" w:leader="dot" w:pos="9440"/>
      </w:tabs>
      <w:spacing w:before="240" w:after="120"/>
    </w:pPr>
    <w:rPr>
      <w:rFonts w:cstheme="minorHAnsi"/>
      <w:b/>
      <w:bCs/>
      <w:noProof/>
    </w:rPr>
  </w:style>
  <w:style w:type="paragraph" w:styleId="TOC3">
    <w:name w:val="toc 3"/>
    <w:basedOn w:val="Normal"/>
    <w:next w:val="Normal"/>
    <w:autoRedefine/>
    <w:uiPriority w:val="39"/>
    <w:qFormat/>
    <w:locked/>
    <w:rsid w:val="001E54B1"/>
    <w:pPr>
      <w:tabs>
        <w:tab w:val="left" w:pos="1170"/>
        <w:tab w:val="right" w:leader="dot" w:pos="9440"/>
      </w:tabs>
      <w:ind w:left="288" w:hanging="288"/>
    </w:pPr>
    <w:rPr>
      <w:rFonts w:asciiTheme="minorHAnsi" w:hAnsiTheme="minorHAnsi" w:cstheme="minorHAnsi"/>
      <w:sz w:val="20"/>
      <w:szCs w:val="20"/>
    </w:rPr>
  </w:style>
  <w:style w:type="paragraph" w:styleId="TOC2">
    <w:name w:val="toc 2"/>
    <w:basedOn w:val="Normal"/>
    <w:next w:val="Normal"/>
    <w:autoRedefine/>
    <w:uiPriority w:val="39"/>
    <w:qFormat/>
    <w:locked/>
    <w:rsid w:val="001222A8"/>
    <w:pPr>
      <w:tabs>
        <w:tab w:val="left" w:pos="720"/>
        <w:tab w:val="right" w:leader="dot" w:pos="9440"/>
      </w:tabs>
      <w:spacing w:before="240"/>
    </w:pPr>
    <w:rPr>
      <w:rFonts w:cstheme="minorHAnsi"/>
      <w:b/>
      <w:bCs/>
      <w:noProof/>
      <w:color w:val="0D0D0D" w:themeColor="text1" w:themeTint="F2"/>
    </w:rPr>
  </w:style>
  <w:style w:type="paragraph" w:styleId="Caption">
    <w:name w:val="caption"/>
    <w:basedOn w:val="Normal"/>
    <w:next w:val="Normal"/>
    <w:uiPriority w:val="35"/>
    <w:unhideWhenUsed/>
    <w:qFormat/>
    <w:locked/>
    <w:rsid w:val="0001312D"/>
    <w:rPr>
      <w:rFonts w:eastAsiaTheme="minorEastAsia" w:cstheme="minorBidi"/>
      <w:b/>
      <w:bCs/>
      <w:sz w:val="20"/>
      <w:szCs w:val="20"/>
      <w:lang w:eastAsia="zh-TW"/>
    </w:rPr>
  </w:style>
  <w:style w:type="character" w:styleId="Strong">
    <w:name w:val="Strong"/>
    <w:uiPriority w:val="22"/>
    <w:qFormat/>
    <w:locked/>
    <w:rsid w:val="00676C3B"/>
    <w:rPr>
      <w:b/>
      <w:bCs/>
      <w:sz w:val="28"/>
      <w:szCs w:val="28"/>
    </w:rPr>
  </w:style>
  <w:style w:type="character" w:styleId="Emphasis">
    <w:name w:val="Emphasis"/>
    <w:uiPriority w:val="20"/>
    <w:qFormat/>
    <w:locked/>
    <w:rsid w:val="00F604D7"/>
    <w:rPr>
      <w:i/>
      <w:iCs/>
    </w:rPr>
  </w:style>
  <w:style w:type="paragraph" w:customStyle="1" w:styleId="BulletedList5">
    <w:name w:val="Bulleted List 5"/>
    <w:basedOn w:val="Normal"/>
    <w:locked/>
    <w:rsid w:val="00D11DBF"/>
    <w:pPr>
      <w:ind w:left="360" w:hanging="360"/>
    </w:pPr>
    <w:rPr>
      <w:noProof/>
      <w:szCs w:val="20"/>
    </w:rPr>
  </w:style>
  <w:style w:type="paragraph" w:styleId="TOC4">
    <w:name w:val="toc 4"/>
    <w:basedOn w:val="Normal"/>
    <w:next w:val="Normal"/>
    <w:autoRedefine/>
    <w:uiPriority w:val="39"/>
    <w:locked/>
    <w:rsid w:val="00256C76"/>
    <w:pPr>
      <w:ind w:left="720"/>
    </w:pPr>
    <w:rPr>
      <w:rFonts w:asciiTheme="minorHAnsi" w:hAnsiTheme="minorHAnsi" w:cstheme="minorHAnsi"/>
      <w:sz w:val="20"/>
      <w:szCs w:val="20"/>
    </w:rPr>
  </w:style>
  <w:style w:type="paragraph" w:styleId="TOC5">
    <w:name w:val="toc 5"/>
    <w:basedOn w:val="Normal"/>
    <w:next w:val="Normal"/>
    <w:autoRedefine/>
    <w:uiPriority w:val="39"/>
    <w:locked/>
    <w:rsid w:val="00256C76"/>
    <w:pPr>
      <w:ind w:left="960"/>
    </w:pPr>
    <w:rPr>
      <w:rFonts w:asciiTheme="minorHAnsi" w:hAnsiTheme="minorHAnsi" w:cstheme="minorHAnsi"/>
      <w:sz w:val="20"/>
      <w:szCs w:val="20"/>
    </w:rPr>
  </w:style>
  <w:style w:type="paragraph" w:styleId="TOC6">
    <w:name w:val="toc 6"/>
    <w:basedOn w:val="Normal"/>
    <w:next w:val="Normal"/>
    <w:autoRedefine/>
    <w:uiPriority w:val="39"/>
    <w:locked/>
    <w:rsid w:val="00256C76"/>
    <w:pPr>
      <w:ind w:left="1200"/>
    </w:pPr>
    <w:rPr>
      <w:rFonts w:asciiTheme="minorHAnsi" w:hAnsiTheme="minorHAnsi" w:cstheme="minorHAnsi"/>
      <w:sz w:val="20"/>
      <w:szCs w:val="20"/>
    </w:rPr>
  </w:style>
  <w:style w:type="paragraph" w:styleId="TOC7">
    <w:name w:val="toc 7"/>
    <w:basedOn w:val="Normal"/>
    <w:next w:val="Normal"/>
    <w:autoRedefine/>
    <w:uiPriority w:val="39"/>
    <w:locked/>
    <w:rsid w:val="00CD6519"/>
    <w:pPr>
      <w:tabs>
        <w:tab w:val="left" w:pos="540"/>
        <w:tab w:val="right" w:leader="dot" w:pos="9350"/>
      </w:tabs>
    </w:pPr>
    <w:rPr>
      <w:rFonts w:asciiTheme="minorHAnsi" w:hAnsiTheme="minorHAnsi" w:cstheme="minorHAnsi"/>
      <w:sz w:val="20"/>
      <w:szCs w:val="20"/>
    </w:rPr>
  </w:style>
  <w:style w:type="paragraph" w:styleId="TOC8">
    <w:name w:val="toc 8"/>
    <w:basedOn w:val="Normal"/>
    <w:next w:val="Normal"/>
    <w:autoRedefine/>
    <w:uiPriority w:val="39"/>
    <w:locked/>
    <w:rsid w:val="00256C76"/>
    <w:pPr>
      <w:ind w:left="1680"/>
    </w:pPr>
    <w:rPr>
      <w:rFonts w:asciiTheme="minorHAnsi" w:hAnsiTheme="minorHAnsi" w:cstheme="minorHAnsi"/>
      <w:sz w:val="20"/>
      <w:szCs w:val="20"/>
    </w:rPr>
  </w:style>
  <w:style w:type="paragraph" w:styleId="TOC9">
    <w:name w:val="toc 9"/>
    <w:basedOn w:val="Normal"/>
    <w:next w:val="Normal"/>
    <w:autoRedefine/>
    <w:uiPriority w:val="39"/>
    <w:locked/>
    <w:rsid w:val="00256C76"/>
    <w:pPr>
      <w:ind w:left="1920"/>
    </w:pPr>
    <w:rPr>
      <w:rFonts w:asciiTheme="minorHAnsi" w:hAnsiTheme="minorHAnsi" w:cstheme="minorHAnsi"/>
      <w:sz w:val="20"/>
      <w:szCs w:val="20"/>
    </w:rPr>
  </w:style>
  <w:style w:type="paragraph" w:styleId="TableofFigures">
    <w:name w:val="table of figures"/>
    <w:basedOn w:val="Caption"/>
    <w:next w:val="Normal"/>
    <w:uiPriority w:val="99"/>
    <w:unhideWhenUsed/>
    <w:rsid w:val="00195CF9"/>
    <w:pPr>
      <w:ind w:left="480" w:hanging="480"/>
    </w:pPr>
    <w:rPr>
      <w:rFonts w:cstheme="minorHAnsi"/>
      <w:smallCaps/>
      <w:sz w:val="24"/>
    </w:rPr>
  </w:style>
  <w:style w:type="paragraph" w:styleId="BodyText3">
    <w:name w:val="Body Text 3"/>
    <w:basedOn w:val="Normal"/>
    <w:link w:val="BodyText3Char"/>
    <w:uiPriority w:val="99"/>
    <w:semiHidden/>
    <w:unhideWhenUsed/>
    <w:rsid w:val="00112F3E"/>
    <w:pPr>
      <w:spacing w:after="120"/>
    </w:pPr>
    <w:rPr>
      <w:sz w:val="16"/>
      <w:szCs w:val="16"/>
    </w:rPr>
  </w:style>
  <w:style w:type="character" w:customStyle="1" w:styleId="BodyText3Char">
    <w:name w:val="Body Text 3 Char"/>
    <w:basedOn w:val="DefaultParagraphFont"/>
    <w:link w:val="BodyText3"/>
    <w:uiPriority w:val="99"/>
    <w:semiHidden/>
    <w:rsid w:val="00112F3E"/>
    <w:rPr>
      <w:rFonts w:ascii="Times New Roman" w:hAnsi="Times New Roman"/>
      <w:sz w:val="16"/>
      <w:szCs w:val="16"/>
    </w:rPr>
  </w:style>
  <w:style w:type="character" w:customStyle="1" w:styleId="mw-headline">
    <w:name w:val="mw-headline"/>
    <w:basedOn w:val="DefaultParagraphFont"/>
    <w:rsid w:val="005072D9"/>
  </w:style>
  <w:style w:type="paragraph" w:customStyle="1" w:styleId="TableCellStyle">
    <w:name w:val="Table Cell Style"/>
    <w:basedOn w:val="Normal"/>
    <w:rsid w:val="00AD7864"/>
    <w:pPr>
      <w:numPr>
        <w:ilvl w:val="1"/>
        <w:numId w:val="3"/>
      </w:numPr>
      <w:overflowPunct w:val="0"/>
      <w:autoSpaceDE w:val="0"/>
      <w:autoSpaceDN w:val="0"/>
      <w:adjustRightInd w:val="0"/>
      <w:textAlignment w:val="baseline"/>
    </w:pPr>
    <w:rPr>
      <w:szCs w:val="20"/>
    </w:rPr>
  </w:style>
  <w:style w:type="character" w:customStyle="1" w:styleId="msg1">
    <w:name w:val="msg1"/>
    <w:basedOn w:val="DefaultParagraphFont"/>
    <w:rsid w:val="001A0020"/>
    <w:rPr>
      <w:color w:val="000000"/>
    </w:rPr>
  </w:style>
  <w:style w:type="paragraph" w:customStyle="1" w:styleId="NormalLevel2">
    <w:name w:val="Normal Level2"/>
    <w:basedOn w:val="Normal"/>
    <w:link w:val="NormalLevel2Char"/>
    <w:qFormat/>
    <w:rsid w:val="00324609"/>
    <w:pPr>
      <w:spacing w:before="120" w:after="200"/>
      <w:ind w:left="270"/>
    </w:pPr>
    <w:rPr>
      <w:rFonts w:ascii="Calibri" w:hAnsi="Calibri" w:cs="Calibri"/>
      <w:sz w:val="22"/>
      <w:szCs w:val="22"/>
    </w:rPr>
  </w:style>
  <w:style w:type="paragraph" w:customStyle="1" w:styleId="NormalLevel3">
    <w:name w:val="NormalLevel3"/>
    <w:basedOn w:val="Normal"/>
    <w:link w:val="NormalLevel3Char"/>
    <w:qFormat/>
    <w:rsid w:val="00324609"/>
    <w:pPr>
      <w:spacing w:after="200"/>
      <w:ind w:left="270"/>
    </w:pPr>
    <w:rPr>
      <w:rFonts w:ascii="Calibri" w:hAnsi="Calibri" w:cs="Calibri"/>
      <w:sz w:val="22"/>
      <w:szCs w:val="22"/>
    </w:rPr>
  </w:style>
  <w:style w:type="character" w:customStyle="1" w:styleId="NormalLevel2Char">
    <w:name w:val="Normal Level2 Char"/>
    <w:link w:val="NormalLevel2"/>
    <w:locked/>
    <w:rsid w:val="00324609"/>
    <w:rPr>
      <w:rFonts w:ascii="Calibri" w:hAnsi="Calibri" w:cs="Calibri"/>
      <w:sz w:val="22"/>
      <w:szCs w:val="22"/>
    </w:rPr>
  </w:style>
  <w:style w:type="character" w:customStyle="1" w:styleId="NormalLevel3Char">
    <w:name w:val="NormalLevel3 Char"/>
    <w:link w:val="NormalLevel3"/>
    <w:locked/>
    <w:rsid w:val="00324609"/>
    <w:rPr>
      <w:rFonts w:ascii="Calibri" w:hAnsi="Calibri" w:cs="Calibri"/>
      <w:sz w:val="22"/>
      <w:szCs w:val="22"/>
    </w:rPr>
  </w:style>
  <w:style w:type="paragraph" w:customStyle="1" w:styleId="NormalLevel4">
    <w:name w:val="NormalLevel4"/>
    <w:basedOn w:val="Normal"/>
    <w:qFormat/>
    <w:rsid w:val="00324609"/>
    <w:pPr>
      <w:spacing w:before="200" w:after="200"/>
      <w:ind w:left="540"/>
    </w:pPr>
    <w:rPr>
      <w:rFonts w:ascii="Calibri" w:hAnsi="Calibri" w:cs="Calibri"/>
      <w:sz w:val="22"/>
      <w:szCs w:val="22"/>
    </w:rPr>
  </w:style>
  <w:style w:type="paragraph" w:styleId="ListBullet5">
    <w:name w:val="List Bullet 5"/>
    <w:basedOn w:val="Normal"/>
    <w:uiPriority w:val="99"/>
    <w:rsid w:val="00DC5205"/>
    <w:pPr>
      <w:numPr>
        <w:numId w:val="5"/>
      </w:numPr>
      <w:spacing w:before="120" w:after="120"/>
    </w:pPr>
    <w:rPr>
      <w:rFonts w:ascii="Calibri" w:hAnsi="Calibri" w:cs="Calibri"/>
    </w:rPr>
  </w:style>
  <w:style w:type="paragraph" w:customStyle="1" w:styleId="bulletlist">
    <w:name w:val="bullet list"/>
    <w:basedOn w:val="Normal"/>
    <w:link w:val="bulletlistChar"/>
    <w:uiPriority w:val="99"/>
    <w:rsid w:val="00DC5205"/>
    <w:pPr>
      <w:numPr>
        <w:numId w:val="6"/>
      </w:numPr>
    </w:pPr>
    <w:rPr>
      <w:rFonts w:ascii="Calibri" w:hAnsi="Calibri" w:cs="Calibri"/>
      <w:szCs w:val="20"/>
    </w:rPr>
  </w:style>
  <w:style w:type="character" w:customStyle="1" w:styleId="bulletlistChar">
    <w:name w:val="bullet list Char"/>
    <w:link w:val="bulletlist"/>
    <w:uiPriority w:val="99"/>
    <w:locked/>
    <w:rsid w:val="00324609"/>
    <w:rPr>
      <w:rFonts w:ascii="Calibri" w:hAnsi="Calibri" w:cs="Calibri"/>
      <w:sz w:val="24"/>
    </w:rPr>
  </w:style>
  <w:style w:type="paragraph" w:customStyle="1" w:styleId="Para">
    <w:name w:val="Para"/>
    <w:link w:val="ParaChar"/>
    <w:rsid w:val="003053DA"/>
    <w:pPr>
      <w:spacing w:before="60" w:after="60"/>
      <w:ind w:firstLine="360"/>
      <w:jc w:val="both"/>
    </w:pPr>
    <w:rPr>
      <w:rFonts w:ascii="Times New Roman" w:hAnsi="Times New Roman"/>
      <w:sz w:val="24"/>
    </w:rPr>
  </w:style>
  <w:style w:type="character" w:customStyle="1" w:styleId="ParaChar">
    <w:name w:val="Para Char"/>
    <w:link w:val="Para"/>
    <w:locked/>
    <w:rsid w:val="003053DA"/>
    <w:rPr>
      <w:rFonts w:ascii="Times New Roman" w:hAnsi="Times New Roman"/>
      <w:sz w:val="24"/>
    </w:rPr>
  </w:style>
  <w:style w:type="paragraph" w:styleId="PlainText">
    <w:name w:val="Plain Text"/>
    <w:basedOn w:val="Normal"/>
    <w:link w:val="PlainTextChar"/>
    <w:uiPriority w:val="99"/>
    <w:unhideWhenUsed/>
    <w:rsid w:val="003053DA"/>
    <w:rPr>
      <w:rFonts w:ascii="Consolas" w:hAnsi="Consolas" w:cs="Calibri"/>
      <w:sz w:val="21"/>
      <w:szCs w:val="21"/>
    </w:rPr>
  </w:style>
  <w:style w:type="character" w:customStyle="1" w:styleId="PlainTextChar">
    <w:name w:val="Plain Text Char"/>
    <w:basedOn w:val="DefaultParagraphFont"/>
    <w:link w:val="PlainText"/>
    <w:uiPriority w:val="99"/>
    <w:rsid w:val="003053DA"/>
    <w:rPr>
      <w:rFonts w:ascii="Consolas" w:hAnsi="Consolas" w:cs="Calibri"/>
      <w:sz w:val="21"/>
      <w:szCs w:val="21"/>
    </w:rPr>
  </w:style>
  <w:style w:type="paragraph" w:customStyle="1" w:styleId="Heading2a">
    <w:name w:val="Heading 2a"/>
    <w:basedOn w:val="Heading2"/>
    <w:link w:val="Heading2aChar"/>
    <w:qFormat/>
    <w:rsid w:val="00263B9E"/>
    <w:pPr>
      <w:numPr>
        <w:numId w:val="11"/>
      </w:numPr>
    </w:pPr>
    <w:rPr>
      <w:b w:val="0"/>
    </w:rPr>
  </w:style>
  <w:style w:type="character" w:customStyle="1" w:styleId="Heading2aChar">
    <w:name w:val="Heading 2a Char"/>
    <w:basedOn w:val="Heading2Char"/>
    <w:link w:val="Heading2a"/>
    <w:rsid w:val="00263B9E"/>
    <w:rPr>
      <w:rFonts w:ascii="Times New Roman" w:hAnsi="Times New Roman"/>
      <w:b w:val="0"/>
      <w:bCs/>
      <w:sz w:val="28"/>
      <w:szCs w:val="24"/>
    </w:rPr>
  </w:style>
  <w:style w:type="paragraph" w:styleId="ListBullet4">
    <w:name w:val="List Bullet 4"/>
    <w:basedOn w:val="Normal"/>
    <w:uiPriority w:val="99"/>
    <w:unhideWhenUsed/>
    <w:rsid w:val="00DC5205"/>
    <w:pPr>
      <w:numPr>
        <w:numId w:val="7"/>
      </w:numPr>
      <w:spacing w:after="160" w:line="259" w:lineRule="auto"/>
      <w:contextualSpacing/>
    </w:pPr>
    <w:rPr>
      <w:rFonts w:eastAsia="Calibri"/>
      <w:szCs w:val="22"/>
    </w:rPr>
  </w:style>
  <w:style w:type="paragraph" w:styleId="Title">
    <w:name w:val="Title"/>
    <w:basedOn w:val="Normal"/>
    <w:next w:val="Normal"/>
    <w:link w:val="TitleChar"/>
    <w:uiPriority w:val="10"/>
    <w:qFormat/>
    <w:locked/>
    <w:rsid w:val="004A362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62D"/>
    <w:rPr>
      <w:rFonts w:asciiTheme="majorHAnsi" w:eastAsiaTheme="majorEastAsia" w:hAnsiTheme="majorHAnsi" w:cstheme="majorBidi"/>
      <w:spacing w:val="-10"/>
      <w:kern w:val="28"/>
      <w:sz w:val="56"/>
      <w:szCs w:val="56"/>
    </w:rPr>
  </w:style>
  <w:style w:type="paragraph" w:styleId="ListBullet">
    <w:name w:val="List Bullet"/>
    <w:basedOn w:val="Normal"/>
    <w:autoRedefine/>
    <w:unhideWhenUsed/>
    <w:rsid w:val="00253046"/>
    <w:pPr>
      <w:numPr>
        <w:numId w:val="8"/>
      </w:numPr>
      <w:tabs>
        <w:tab w:val="right" w:pos="9270"/>
      </w:tabs>
      <w:snapToGrid w:val="0"/>
      <w:spacing w:after="120"/>
    </w:pPr>
    <w:rPr>
      <w:rFonts w:ascii="Arial" w:hAnsi="Arial" w:cs="Arial"/>
      <w:iCs/>
    </w:rPr>
  </w:style>
  <w:style w:type="paragraph" w:styleId="List5">
    <w:name w:val="List 5"/>
    <w:basedOn w:val="Normal"/>
    <w:uiPriority w:val="99"/>
    <w:unhideWhenUsed/>
    <w:rsid w:val="00624DBA"/>
    <w:pPr>
      <w:spacing w:after="160" w:line="259" w:lineRule="auto"/>
      <w:ind w:left="1800" w:hanging="360"/>
      <w:contextualSpacing/>
    </w:pPr>
    <w:rPr>
      <w:rFonts w:eastAsia="Calibri"/>
      <w:szCs w:val="22"/>
    </w:rPr>
  </w:style>
  <w:style w:type="paragraph" w:customStyle="1" w:styleId="Figure">
    <w:name w:val="Figure"/>
    <w:basedOn w:val="TOCHeading"/>
    <w:qFormat/>
    <w:rsid w:val="00772DAF"/>
    <w:rPr>
      <w:color w:val="auto"/>
      <w:sz w:val="22"/>
    </w:rPr>
  </w:style>
  <w:style w:type="paragraph" w:customStyle="1" w:styleId="NCMSBody">
    <w:name w:val="NCMS Body"/>
    <w:basedOn w:val="Normal"/>
    <w:link w:val="NCMSBodyChar"/>
    <w:rsid w:val="007E1707"/>
    <w:pPr>
      <w:spacing w:after="240"/>
    </w:pPr>
  </w:style>
  <w:style w:type="character" w:customStyle="1" w:styleId="NCMSBodyChar">
    <w:name w:val="NCMS Body Char"/>
    <w:basedOn w:val="DefaultParagraphFont"/>
    <w:link w:val="NCMSBody"/>
    <w:rsid w:val="007E1707"/>
    <w:rPr>
      <w:rFonts w:ascii="Times New Roman" w:hAnsi="Times New Roman"/>
      <w:sz w:val="24"/>
      <w:szCs w:val="24"/>
    </w:rPr>
  </w:style>
  <w:style w:type="paragraph" w:customStyle="1" w:styleId="SmallNormal">
    <w:name w:val="Small Normal"/>
    <w:basedOn w:val="Normal"/>
    <w:qFormat/>
    <w:rsid w:val="00E61155"/>
    <w:pPr>
      <w:jc w:val="center"/>
    </w:pPr>
    <w:rPr>
      <w:rFonts w:eastAsia="Calibri"/>
      <w:sz w:val="20"/>
      <w:szCs w:val="22"/>
    </w:rPr>
  </w:style>
  <w:style w:type="paragraph" w:customStyle="1" w:styleId="TableTitle">
    <w:name w:val="Table Title"/>
    <w:basedOn w:val="Title"/>
    <w:qFormat/>
    <w:rsid w:val="00B9352B"/>
    <w:pPr>
      <w:jc w:val="center"/>
    </w:pPr>
    <w:rPr>
      <w:rFonts w:ascii="Times New Roman" w:eastAsia="Times New Roman" w:hAnsi="Times New Roman" w:cs="Times New Roman"/>
      <w:b/>
      <w:sz w:val="28"/>
    </w:rPr>
  </w:style>
  <w:style w:type="paragraph" w:styleId="NoSpacing">
    <w:name w:val="No Spacing"/>
    <w:uiPriority w:val="1"/>
    <w:qFormat/>
    <w:rsid w:val="00413EC1"/>
    <w:rPr>
      <w:rFonts w:ascii="Times New Roman" w:hAnsi="Times New Roman"/>
      <w:sz w:val="24"/>
      <w:szCs w:val="24"/>
    </w:rPr>
  </w:style>
  <w:style w:type="paragraph" w:customStyle="1" w:styleId="subBullet">
    <w:name w:val="subBullet"/>
    <w:basedOn w:val="Normal"/>
    <w:link w:val="subBulletChar"/>
    <w:qFormat/>
    <w:rsid w:val="008B3C28"/>
    <w:pPr>
      <w:numPr>
        <w:numId w:val="9"/>
      </w:numPr>
      <w:spacing w:line="259" w:lineRule="auto"/>
    </w:pPr>
    <w:rPr>
      <w:rFonts w:asciiTheme="minorHAnsi" w:eastAsiaTheme="minorHAnsi" w:hAnsiTheme="minorHAnsi" w:cstheme="minorBidi"/>
      <w:sz w:val="22"/>
      <w:szCs w:val="22"/>
    </w:rPr>
  </w:style>
  <w:style w:type="character" w:customStyle="1" w:styleId="subBulletChar">
    <w:name w:val="subBullet Char"/>
    <w:basedOn w:val="DefaultParagraphFont"/>
    <w:link w:val="subBullet"/>
    <w:rsid w:val="008B3C28"/>
    <w:rPr>
      <w:rFonts w:eastAsiaTheme="minorHAnsi" w:cstheme="minorBidi"/>
      <w:sz w:val="22"/>
      <w:szCs w:val="22"/>
    </w:rPr>
  </w:style>
  <w:style w:type="paragraph" w:styleId="FootnoteText">
    <w:name w:val="footnote text"/>
    <w:basedOn w:val="Normal"/>
    <w:link w:val="FootnoteTextChar"/>
    <w:uiPriority w:val="99"/>
    <w:rsid w:val="009C4546"/>
    <w:rPr>
      <w:sz w:val="20"/>
      <w:szCs w:val="20"/>
    </w:rPr>
  </w:style>
  <w:style w:type="character" w:customStyle="1" w:styleId="FootnoteTextChar">
    <w:name w:val="Footnote Text Char"/>
    <w:basedOn w:val="DefaultParagraphFont"/>
    <w:link w:val="FootnoteText"/>
    <w:uiPriority w:val="99"/>
    <w:rsid w:val="009C4546"/>
    <w:rPr>
      <w:rFonts w:ascii="Times New Roman" w:hAnsi="Times New Roman"/>
    </w:rPr>
  </w:style>
  <w:style w:type="character" w:styleId="FootnoteReference">
    <w:name w:val="footnote reference"/>
    <w:uiPriority w:val="99"/>
    <w:rsid w:val="009C4546"/>
    <w:rPr>
      <w:rFonts w:cs="Times New Roman"/>
      <w:vertAlign w:val="superscript"/>
    </w:rPr>
  </w:style>
  <w:style w:type="paragraph" w:styleId="BodyText">
    <w:name w:val="Body Text"/>
    <w:basedOn w:val="Normal"/>
    <w:link w:val="BodyTextChar"/>
    <w:uiPriority w:val="99"/>
    <w:unhideWhenUsed/>
    <w:rsid w:val="000C12EC"/>
    <w:pPr>
      <w:spacing w:after="120"/>
    </w:pPr>
  </w:style>
  <w:style w:type="character" w:customStyle="1" w:styleId="BodyTextChar">
    <w:name w:val="Body Text Char"/>
    <w:basedOn w:val="DefaultParagraphFont"/>
    <w:link w:val="BodyText"/>
    <w:uiPriority w:val="99"/>
    <w:rsid w:val="000C12EC"/>
    <w:rPr>
      <w:rFonts w:ascii="Times New Roman" w:hAnsi="Times New Roman"/>
      <w:sz w:val="24"/>
      <w:szCs w:val="24"/>
    </w:rPr>
  </w:style>
  <w:style w:type="table" w:customStyle="1" w:styleId="TableGrid1">
    <w:name w:val="Table Grid1"/>
    <w:basedOn w:val="TableNormal"/>
    <w:next w:val="TableGrid"/>
    <w:uiPriority w:val="59"/>
    <w:rsid w:val="008261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SERTOCoverPageTitleTASER">
    <w:name w:val="TASER TO_Cover Page Title TASER"/>
    <w:locked/>
    <w:rsid w:val="000A3A00"/>
    <w:rPr>
      <w:rFonts w:ascii="Arial" w:hAnsi="Arial"/>
      <w:b/>
      <w:bCs/>
      <w:sz w:val="32"/>
      <w:szCs w:val="24"/>
    </w:rPr>
  </w:style>
  <w:style w:type="character" w:customStyle="1" w:styleId="ui-provider">
    <w:name w:val="ui-provider"/>
    <w:basedOn w:val="DefaultParagraphFont"/>
    <w:rsid w:val="00794A38"/>
  </w:style>
  <w:style w:type="table" w:customStyle="1" w:styleId="TableGrid2">
    <w:name w:val="Table Grid2"/>
    <w:basedOn w:val="TableNormal"/>
    <w:next w:val="TableGrid"/>
    <w:uiPriority w:val="39"/>
    <w:rsid w:val="00593E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24940"/>
    <w:rPr>
      <w:color w:val="605E5C"/>
      <w:shd w:val="clear" w:color="auto" w:fill="E1DFDD"/>
    </w:rPr>
  </w:style>
  <w:style w:type="numbering" w:customStyle="1" w:styleId="NoList1">
    <w:name w:val="No List1"/>
    <w:next w:val="NoList"/>
    <w:uiPriority w:val="99"/>
    <w:semiHidden/>
    <w:unhideWhenUsed/>
    <w:rsid w:val="008E46A9"/>
  </w:style>
  <w:style w:type="table" w:customStyle="1" w:styleId="TableGrid3">
    <w:name w:val="Table Grid3"/>
    <w:basedOn w:val="TableNormal"/>
    <w:next w:val="TableGrid"/>
    <w:uiPriority w:val="39"/>
    <w:rsid w:val="008E46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E46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E46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b">
    <w:name w:val="Heading 2b"/>
    <w:basedOn w:val="DefaultParagraphFont"/>
    <w:uiPriority w:val="1"/>
    <w:rsid w:val="008E46A9"/>
    <w:rPr>
      <w:rFonts w:ascii="Times New Roman" w:hAnsi="Times New Roman"/>
      <w:b/>
      <w:sz w:val="24"/>
      <w:lang w:eastAsia="zh-TW"/>
    </w:rPr>
  </w:style>
  <w:style w:type="paragraph" w:styleId="Subtitle">
    <w:name w:val="Subtitle"/>
    <w:basedOn w:val="Normal"/>
    <w:next w:val="Normal"/>
    <w:link w:val="SubtitleChar"/>
    <w:uiPriority w:val="11"/>
    <w:qFormat/>
    <w:locked/>
    <w:rsid w:val="00C01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FA5"/>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C01FA5"/>
    <w:pPr>
      <w:spacing w:before="160"/>
      <w:jc w:val="center"/>
    </w:pPr>
    <w:rPr>
      <w:i/>
      <w:iCs/>
      <w:color w:val="404040" w:themeColor="text1" w:themeTint="BF"/>
    </w:rPr>
  </w:style>
  <w:style w:type="character" w:customStyle="1" w:styleId="QuoteChar">
    <w:name w:val="Quote Char"/>
    <w:basedOn w:val="DefaultParagraphFont"/>
    <w:link w:val="Quote"/>
    <w:uiPriority w:val="29"/>
    <w:rsid w:val="00C01FA5"/>
    <w:rPr>
      <w:rFonts w:ascii="Times New Roman" w:hAnsi="Times New Roman"/>
      <w:i/>
      <w:iCs/>
      <w:color w:val="404040" w:themeColor="text1" w:themeTint="BF"/>
      <w:sz w:val="24"/>
      <w:szCs w:val="24"/>
    </w:rPr>
  </w:style>
  <w:style w:type="character" w:styleId="IntenseEmphasis">
    <w:name w:val="Intense Emphasis"/>
    <w:basedOn w:val="DefaultParagraphFont"/>
    <w:uiPriority w:val="21"/>
    <w:qFormat/>
    <w:rsid w:val="00C01FA5"/>
    <w:rPr>
      <w:i/>
      <w:iCs/>
      <w:color w:val="365F91" w:themeColor="accent1" w:themeShade="BF"/>
    </w:rPr>
  </w:style>
  <w:style w:type="paragraph" w:styleId="IntenseQuote">
    <w:name w:val="Intense Quote"/>
    <w:basedOn w:val="Normal"/>
    <w:next w:val="Normal"/>
    <w:link w:val="IntenseQuoteChar"/>
    <w:uiPriority w:val="30"/>
    <w:qFormat/>
    <w:rsid w:val="00C01FA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01FA5"/>
    <w:rPr>
      <w:rFonts w:ascii="Times New Roman" w:hAnsi="Times New Roman"/>
      <w:i/>
      <w:iCs/>
      <w:color w:val="365F91" w:themeColor="accent1" w:themeShade="BF"/>
      <w:sz w:val="24"/>
      <w:szCs w:val="24"/>
    </w:rPr>
  </w:style>
  <w:style w:type="character" w:styleId="IntenseReference">
    <w:name w:val="Intense Reference"/>
    <w:basedOn w:val="DefaultParagraphFont"/>
    <w:uiPriority w:val="32"/>
    <w:qFormat/>
    <w:rsid w:val="00C01FA5"/>
    <w:rPr>
      <w:b/>
      <w:bCs/>
      <w:smallCaps/>
      <w:color w:val="365F91" w:themeColor="accent1" w:themeShade="BF"/>
      <w:spacing w:val="5"/>
    </w:rPr>
  </w:style>
  <w:style w:type="table" w:customStyle="1" w:styleId="TableGrid4">
    <w:name w:val="Table Grid4"/>
    <w:basedOn w:val="TableNormal"/>
    <w:next w:val="TableGrid"/>
    <w:uiPriority w:val="39"/>
    <w:rsid w:val="00FA3B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DefaultParagraphFont"/>
    <w:rsid w:val="00832AC0"/>
  </w:style>
  <w:style w:type="character" w:customStyle="1" w:styleId="vkekvd">
    <w:name w:val="vkekvd"/>
    <w:basedOn w:val="DefaultParagraphFont"/>
    <w:rsid w:val="00C42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4001">
      <w:bodyDiv w:val="1"/>
      <w:marLeft w:val="0"/>
      <w:marRight w:val="0"/>
      <w:marTop w:val="0"/>
      <w:marBottom w:val="0"/>
      <w:divBdr>
        <w:top w:val="none" w:sz="0" w:space="0" w:color="auto"/>
        <w:left w:val="none" w:sz="0" w:space="0" w:color="auto"/>
        <w:bottom w:val="none" w:sz="0" w:space="0" w:color="auto"/>
        <w:right w:val="none" w:sz="0" w:space="0" w:color="auto"/>
      </w:divBdr>
    </w:div>
    <w:div w:id="22168194">
      <w:bodyDiv w:val="1"/>
      <w:marLeft w:val="0"/>
      <w:marRight w:val="0"/>
      <w:marTop w:val="0"/>
      <w:marBottom w:val="0"/>
      <w:divBdr>
        <w:top w:val="none" w:sz="0" w:space="0" w:color="auto"/>
        <w:left w:val="none" w:sz="0" w:space="0" w:color="auto"/>
        <w:bottom w:val="none" w:sz="0" w:space="0" w:color="auto"/>
        <w:right w:val="none" w:sz="0" w:space="0" w:color="auto"/>
      </w:divBdr>
      <w:divsChild>
        <w:div w:id="280693250">
          <w:marLeft w:val="446"/>
          <w:marRight w:val="0"/>
          <w:marTop w:val="0"/>
          <w:marBottom w:val="0"/>
          <w:divBdr>
            <w:top w:val="none" w:sz="0" w:space="0" w:color="auto"/>
            <w:left w:val="none" w:sz="0" w:space="0" w:color="auto"/>
            <w:bottom w:val="none" w:sz="0" w:space="0" w:color="auto"/>
            <w:right w:val="none" w:sz="0" w:space="0" w:color="auto"/>
          </w:divBdr>
        </w:div>
        <w:div w:id="1482500279">
          <w:marLeft w:val="446"/>
          <w:marRight w:val="0"/>
          <w:marTop w:val="0"/>
          <w:marBottom w:val="0"/>
          <w:divBdr>
            <w:top w:val="none" w:sz="0" w:space="0" w:color="auto"/>
            <w:left w:val="none" w:sz="0" w:space="0" w:color="auto"/>
            <w:bottom w:val="none" w:sz="0" w:space="0" w:color="auto"/>
            <w:right w:val="none" w:sz="0" w:space="0" w:color="auto"/>
          </w:divBdr>
        </w:div>
      </w:divsChild>
    </w:div>
    <w:div w:id="97912731">
      <w:bodyDiv w:val="1"/>
      <w:marLeft w:val="0"/>
      <w:marRight w:val="0"/>
      <w:marTop w:val="0"/>
      <w:marBottom w:val="0"/>
      <w:divBdr>
        <w:top w:val="none" w:sz="0" w:space="0" w:color="auto"/>
        <w:left w:val="none" w:sz="0" w:space="0" w:color="auto"/>
        <w:bottom w:val="none" w:sz="0" w:space="0" w:color="auto"/>
        <w:right w:val="none" w:sz="0" w:space="0" w:color="auto"/>
      </w:divBdr>
    </w:div>
    <w:div w:id="101078293">
      <w:bodyDiv w:val="1"/>
      <w:marLeft w:val="0"/>
      <w:marRight w:val="0"/>
      <w:marTop w:val="0"/>
      <w:marBottom w:val="0"/>
      <w:divBdr>
        <w:top w:val="none" w:sz="0" w:space="0" w:color="auto"/>
        <w:left w:val="none" w:sz="0" w:space="0" w:color="auto"/>
        <w:bottom w:val="none" w:sz="0" w:space="0" w:color="auto"/>
        <w:right w:val="none" w:sz="0" w:space="0" w:color="auto"/>
      </w:divBdr>
      <w:divsChild>
        <w:div w:id="1290356361">
          <w:marLeft w:val="1166"/>
          <w:marRight w:val="0"/>
          <w:marTop w:val="50"/>
          <w:marBottom w:val="0"/>
          <w:divBdr>
            <w:top w:val="none" w:sz="0" w:space="0" w:color="auto"/>
            <w:left w:val="none" w:sz="0" w:space="0" w:color="auto"/>
            <w:bottom w:val="none" w:sz="0" w:space="0" w:color="auto"/>
            <w:right w:val="none" w:sz="0" w:space="0" w:color="auto"/>
          </w:divBdr>
        </w:div>
      </w:divsChild>
    </w:div>
    <w:div w:id="143936492">
      <w:bodyDiv w:val="1"/>
      <w:marLeft w:val="0"/>
      <w:marRight w:val="0"/>
      <w:marTop w:val="0"/>
      <w:marBottom w:val="0"/>
      <w:divBdr>
        <w:top w:val="none" w:sz="0" w:space="0" w:color="auto"/>
        <w:left w:val="none" w:sz="0" w:space="0" w:color="auto"/>
        <w:bottom w:val="none" w:sz="0" w:space="0" w:color="auto"/>
        <w:right w:val="none" w:sz="0" w:space="0" w:color="auto"/>
      </w:divBdr>
    </w:div>
    <w:div w:id="163009865">
      <w:bodyDiv w:val="1"/>
      <w:marLeft w:val="0"/>
      <w:marRight w:val="0"/>
      <w:marTop w:val="0"/>
      <w:marBottom w:val="0"/>
      <w:divBdr>
        <w:top w:val="none" w:sz="0" w:space="0" w:color="auto"/>
        <w:left w:val="none" w:sz="0" w:space="0" w:color="auto"/>
        <w:bottom w:val="none" w:sz="0" w:space="0" w:color="auto"/>
        <w:right w:val="none" w:sz="0" w:space="0" w:color="auto"/>
      </w:divBdr>
    </w:div>
    <w:div w:id="173080779">
      <w:bodyDiv w:val="1"/>
      <w:marLeft w:val="0"/>
      <w:marRight w:val="0"/>
      <w:marTop w:val="0"/>
      <w:marBottom w:val="0"/>
      <w:divBdr>
        <w:top w:val="none" w:sz="0" w:space="0" w:color="auto"/>
        <w:left w:val="none" w:sz="0" w:space="0" w:color="auto"/>
        <w:bottom w:val="none" w:sz="0" w:space="0" w:color="auto"/>
        <w:right w:val="none" w:sz="0" w:space="0" w:color="auto"/>
      </w:divBdr>
    </w:div>
    <w:div w:id="177081390">
      <w:bodyDiv w:val="1"/>
      <w:marLeft w:val="0"/>
      <w:marRight w:val="0"/>
      <w:marTop w:val="0"/>
      <w:marBottom w:val="0"/>
      <w:divBdr>
        <w:top w:val="none" w:sz="0" w:space="0" w:color="auto"/>
        <w:left w:val="none" w:sz="0" w:space="0" w:color="auto"/>
        <w:bottom w:val="none" w:sz="0" w:space="0" w:color="auto"/>
        <w:right w:val="none" w:sz="0" w:space="0" w:color="auto"/>
      </w:divBdr>
      <w:divsChild>
        <w:div w:id="18549124">
          <w:marLeft w:val="547"/>
          <w:marRight w:val="0"/>
          <w:marTop w:val="91"/>
          <w:marBottom w:val="0"/>
          <w:divBdr>
            <w:top w:val="none" w:sz="0" w:space="0" w:color="auto"/>
            <w:left w:val="none" w:sz="0" w:space="0" w:color="auto"/>
            <w:bottom w:val="none" w:sz="0" w:space="0" w:color="auto"/>
            <w:right w:val="none" w:sz="0" w:space="0" w:color="auto"/>
          </w:divBdr>
        </w:div>
      </w:divsChild>
    </w:div>
    <w:div w:id="179701951">
      <w:bodyDiv w:val="1"/>
      <w:marLeft w:val="0"/>
      <w:marRight w:val="0"/>
      <w:marTop w:val="0"/>
      <w:marBottom w:val="0"/>
      <w:divBdr>
        <w:top w:val="none" w:sz="0" w:space="0" w:color="auto"/>
        <w:left w:val="none" w:sz="0" w:space="0" w:color="auto"/>
        <w:bottom w:val="none" w:sz="0" w:space="0" w:color="auto"/>
        <w:right w:val="none" w:sz="0" w:space="0" w:color="auto"/>
      </w:divBdr>
      <w:divsChild>
        <w:div w:id="533612796">
          <w:marLeft w:val="547"/>
          <w:marRight w:val="0"/>
          <w:marTop w:val="67"/>
          <w:marBottom w:val="0"/>
          <w:divBdr>
            <w:top w:val="none" w:sz="0" w:space="0" w:color="auto"/>
            <w:left w:val="none" w:sz="0" w:space="0" w:color="auto"/>
            <w:bottom w:val="none" w:sz="0" w:space="0" w:color="auto"/>
            <w:right w:val="none" w:sz="0" w:space="0" w:color="auto"/>
          </w:divBdr>
        </w:div>
      </w:divsChild>
    </w:div>
    <w:div w:id="224800577">
      <w:bodyDiv w:val="1"/>
      <w:marLeft w:val="0"/>
      <w:marRight w:val="0"/>
      <w:marTop w:val="0"/>
      <w:marBottom w:val="0"/>
      <w:divBdr>
        <w:top w:val="none" w:sz="0" w:space="0" w:color="auto"/>
        <w:left w:val="none" w:sz="0" w:space="0" w:color="auto"/>
        <w:bottom w:val="none" w:sz="0" w:space="0" w:color="auto"/>
        <w:right w:val="none" w:sz="0" w:space="0" w:color="auto"/>
      </w:divBdr>
    </w:div>
    <w:div w:id="250701957">
      <w:bodyDiv w:val="1"/>
      <w:marLeft w:val="0"/>
      <w:marRight w:val="0"/>
      <w:marTop w:val="0"/>
      <w:marBottom w:val="0"/>
      <w:divBdr>
        <w:top w:val="none" w:sz="0" w:space="0" w:color="auto"/>
        <w:left w:val="none" w:sz="0" w:space="0" w:color="auto"/>
        <w:bottom w:val="none" w:sz="0" w:space="0" w:color="auto"/>
        <w:right w:val="none" w:sz="0" w:space="0" w:color="auto"/>
      </w:divBdr>
    </w:div>
    <w:div w:id="329331401">
      <w:bodyDiv w:val="1"/>
      <w:marLeft w:val="0"/>
      <w:marRight w:val="0"/>
      <w:marTop w:val="0"/>
      <w:marBottom w:val="0"/>
      <w:divBdr>
        <w:top w:val="none" w:sz="0" w:space="0" w:color="auto"/>
        <w:left w:val="none" w:sz="0" w:space="0" w:color="auto"/>
        <w:bottom w:val="none" w:sz="0" w:space="0" w:color="auto"/>
        <w:right w:val="none" w:sz="0" w:space="0" w:color="auto"/>
      </w:divBdr>
    </w:div>
    <w:div w:id="340593472">
      <w:bodyDiv w:val="1"/>
      <w:marLeft w:val="0"/>
      <w:marRight w:val="0"/>
      <w:marTop w:val="0"/>
      <w:marBottom w:val="0"/>
      <w:divBdr>
        <w:top w:val="none" w:sz="0" w:space="0" w:color="auto"/>
        <w:left w:val="none" w:sz="0" w:space="0" w:color="auto"/>
        <w:bottom w:val="none" w:sz="0" w:space="0" w:color="auto"/>
        <w:right w:val="none" w:sz="0" w:space="0" w:color="auto"/>
      </w:divBdr>
    </w:div>
    <w:div w:id="350764759">
      <w:bodyDiv w:val="1"/>
      <w:marLeft w:val="0"/>
      <w:marRight w:val="0"/>
      <w:marTop w:val="0"/>
      <w:marBottom w:val="0"/>
      <w:divBdr>
        <w:top w:val="none" w:sz="0" w:space="0" w:color="auto"/>
        <w:left w:val="none" w:sz="0" w:space="0" w:color="auto"/>
        <w:bottom w:val="none" w:sz="0" w:space="0" w:color="auto"/>
        <w:right w:val="none" w:sz="0" w:space="0" w:color="auto"/>
      </w:divBdr>
    </w:div>
    <w:div w:id="415135949">
      <w:bodyDiv w:val="1"/>
      <w:marLeft w:val="0"/>
      <w:marRight w:val="0"/>
      <w:marTop w:val="0"/>
      <w:marBottom w:val="0"/>
      <w:divBdr>
        <w:top w:val="none" w:sz="0" w:space="0" w:color="auto"/>
        <w:left w:val="none" w:sz="0" w:space="0" w:color="auto"/>
        <w:bottom w:val="none" w:sz="0" w:space="0" w:color="auto"/>
        <w:right w:val="none" w:sz="0" w:space="0" w:color="auto"/>
      </w:divBdr>
    </w:div>
    <w:div w:id="483200953">
      <w:bodyDiv w:val="1"/>
      <w:marLeft w:val="0"/>
      <w:marRight w:val="0"/>
      <w:marTop w:val="0"/>
      <w:marBottom w:val="0"/>
      <w:divBdr>
        <w:top w:val="none" w:sz="0" w:space="0" w:color="auto"/>
        <w:left w:val="none" w:sz="0" w:space="0" w:color="auto"/>
        <w:bottom w:val="none" w:sz="0" w:space="0" w:color="auto"/>
        <w:right w:val="none" w:sz="0" w:space="0" w:color="auto"/>
      </w:divBdr>
    </w:div>
    <w:div w:id="535970161">
      <w:bodyDiv w:val="1"/>
      <w:marLeft w:val="0"/>
      <w:marRight w:val="0"/>
      <w:marTop w:val="0"/>
      <w:marBottom w:val="0"/>
      <w:divBdr>
        <w:top w:val="none" w:sz="0" w:space="0" w:color="auto"/>
        <w:left w:val="none" w:sz="0" w:space="0" w:color="auto"/>
        <w:bottom w:val="none" w:sz="0" w:space="0" w:color="auto"/>
        <w:right w:val="none" w:sz="0" w:space="0" w:color="auto"/>
      </w:divBdr>
      <w:divsChild>
        <w:div w:id="675697040">
          <w:marLeft w:val="0"/>
          <w:marRight w:val="0"/>
          <w:marTop w:val="0"/>
          <w:marBottom w:val="120"/>
          <w:divBdr>
            <w:top w:val="none" w:sz="0" w:space="0" w:color="auto"/>
            <w:left w:val="none" w:sz="0" w:space="0" w:color="auto"/>
            <w:bottom w:val="none" w:sz="0" w:space="0" w:color="auto"/>
            <w:right w:val="none" w:sz="0" w:space="0" w:color="auto"/>
          </w:divBdr>
        </w:div>
      </w:divsChild>
    </w:div>
    <w:div w:id="594948219">
      <w:bodyDiv w:val="1"/>
      <w:marLeft w:val="0"/>
      <w:marRight w:val="0"/>
      <w:marTop w:val="0"/>
      <w:marBottom w:val="0"/>
      <w:divBdr>
        <w:top w:val="none" w:sz="0" w:space="0" w:color="auto"/>
        <w:left w:val="none" w:sz="0" w:space="0" w:color="auto"/>
        <w:bottom w:val="none" w:sz="0" w:space="0" w:color="auto"/>
        <w:right w:val="none" w:sz="0" w:space="0" w:color="auto"/>
      </w:divBdr>
    </w:div>
    <w:div w:id="597712361">
      <w:bodyDiv w:val="1"/>
      <w:marLeft w:val="0"/>
      <w:marRight w:val="0"/>
      <w:marTop w:val="0"/>
      <w:marBottom w:val="0"/>
      <w:divBdr>
        <w:top w:val="none" w:sz="0" w:space="0" w:color="auto"/>
        <w:left w:val="none" w:sz="0" w:space="0" w:color="auto"/>
        <w:bottom w:val="none" w:sz="0" w:space="0" w:color="auto"/>
        <w:right w:val="none" w:sz="0" w:space="0" w:color="auto"/>
      </w:divBdr>
    </w:div>
    <w:div w:id="613754583">
      <w:bodyDiv w:val="1"/>
      <w:marLeft w:val="0"/>
      <w:marRight w:val="0"/>
      <w:marTop w:val="0"/>
      <w:marBottom w:val="0"/>
      <w:divBdr>
        <w:top w:val="none" w:sz="0" w:space="0" w:color="auto"/>
        <w:left w:val="none" w:sz="0" w:space="0" w:color="auto"/>
        <w:bottom w:val="none" w:sz="0" w:space="0" w:color="auto"/>
        <w:right w:val="none" w:sz="0" w:space="0" w:color="auto"/>
      </w:divBdr>
    </w:div>
    <w:div w:id="630868640">
      <w:bodyDiv w:val="1"/>
      <w:marLeft w:val="0"/>
      <w:marRight w:val="0"/>
      <w:marTop w:val="0"/>
      <w:marBottom w:val="0"/>
      <w:divBdr>
        <w:top w:val="none" w:sz="0" w:space="0" w:color="auto"/>
        <w:left w:val="none" w:sz="0" w:space="0" w:color="auto"/>
        <w:bottom w:val="none" w:sz="0" w:space="0" w:color="auto"/>
        <w:right w:val="none" w:sz="0" w:space="0" w:color="auto"/>
      </w:divBdr>
      <w:divsChild>
        <w:div w:id="545290012">
          <w:marLeft w:val="446"/>
          <w:marRight w:val="0"/>
          <w:marTop w:val="0"/>
          <w:marBottom w:val="0"/>
          <w:divBdr>
            <w:top w:val="none" w:sz="0" w:space="0" w:color="auto"/>
            <w:left w:val="none" w:sz="0" w:space="0" w:color="auto"/>
            <w:bottom w:val="none" w:sz="0" w:space="0" w:color="auto"/>
            <w:right w:val="none" w:sz="0" w:space="0" w:color="auto"/>
          </w:divBdr>
        </w:div>
      </w:divsChild>
    </w:div>
    <w:div w:id="680934037">
      <w:bodyDiv w:val="1"/>
      <w:marLeft w:val="0"/>
      <w:marRight w:val="0"/>
      <w:marTop w:val="0"/>
      <w:marBottom w:val="0"/>
      <w:divBdr>
        <w:top w:val="none" w:sz="0" w:space="0" w:color="auto"/>
        <w:left w:val="none" w:sz="0" w:space="0" w:color="auto"/>
        <w:bottom w:val="none" w:sz="0" w:space="0" w:color="auto"/>
        <w:right w:val="none" w:sz="0" w:space="0" w:color="auto"/>
      </w:divBdr>
    </w:div>
    <w:div w:id="688069354">
      <w:bodyDiv w:val="1"/>
      <w:marLeft w:val="0"/>
      <w:marRight w:val="0"/>
      <w:marTop w:val="0"/>
      <w:marBottom w:val="0"/>
      <w:divBdr>
        <w:top w:val="none" w:sz="0" w:space="0" w:color="auto"/>
        <w:left w:val="none" w:sz="0" w:space="0" w:color="auto"/>
        <w:bottom w:val="none" w:sz="0" w:space="0" w:color="auto"/>
        <w:right w:val="none" w:sz="0" w:space="0" w:color="auto"/>
      </w:divBdr>
    </w:div>
    <w:div w:id="698749621">
      <w:bodyDiv w:val="1"/>
      <w:marLeft w:val="0"/>
      <w:marRight w:val="0"/>
      <w:marTop w:val="0"/>
      <w:marBottom w:val="0"/>
      <w:divBdr>
        <w:top w:val="none" w:sz="0" w:space="0" w:color="auto"/>
        <w:left w:val="none" w:sz="0" w:space="0" w:color="auto"/>
        <w:bottom w:val="none" w:sz="0" w:space="0" w:color="auto"/>
        <w:right w:val="none" w:sz="0" w:space="0" w:color="auto"/>
      </w:divBdr>
    </w:div>
    <w:div w:id="708726545">
      <w:bodyDiv w:val="1"/>
      <w:marLeft w:val="0"/>
      <w:marRight w:val="0"/>
      <w:marTop w:val="0"/>
      <w:marBottom w:val="0"/>
      <w:divBdr>
        <w:top w:val="none" w:sz="0" w:space="0" w:color="auto"/>
        <w:left w:val="none" w:sz="0" w:space="0" w:color="auto"/>
        <w:bottom w:val="none" w:sz="0" w:space="0" w:color="auto"/>
        <w:right w:val="none" w:sz="0" w:space="0" w:color="auto"/>
      </w:divBdr>
    </w:div>
    <w:div w:id="741755862">
      <w:bodyDiv w:val="1"/>
      <w:marLeft w:val="0"/>
      <w:marRight w:val="0"/>
      <w:marTop w:val="0"/>
      <w:marBottom w:val="0"/>
      <w:divBdr>
        <w:top w:val="none" w:sz="0" w:space="0" w:color="auto"/>
        <w:left w:val="none" w:sz="0" w:space="0" w:color="auto"/>
        <w:bottom w:val="none" w:sz="0" w:space="0" w:color="auto"/>
        <w:right w:val="none" w:sz="0" w:space="0" w:color="auto"/>
      </w:divBdr>
      <w:divsChild>
        <w:div w:id="123623448">
          <w:marLeft w:val="2520"/>
          <w:marRight w:val="0"/>
          <w:marTop w:val="53"/>
          <w:marBottom w:val="0"/>
          <w:divBdr>
            <w:top w:val="none" w:sz="0" w:space="0" w:color="auto"/>
            <w:left w:val="none" w:sz="0" w:space="0" w:color="auto"/>
            <w:bottom w:val="none" w:sz="0" w:space="0" w:color="auto"/>
            <w:right w:val="none" w:sz="0" w:space="0" w:color="auto"/>
          </w:divBdr>
        </w:div>
      </w:divsChild>
    </w:div>
    <w:div w:id="766462472">
      <w:bodyDiv w:val="1"/>
      <w:marLeft w:val="0"/>
      <w:marRight w:val="0"/>
      <w:marTop w:val="0"/>
      <w:marBottom w:val="0"/>
      <w:divBdr>
        <w:top w:val="none" w:sz="0" w:space="0" w:color="auto"/>
        <w:left w:val="none" w:sz="0" w:space="0" w:color="auto"/>
        <w:bottom w:val="none" w:sz="0" w:space="0" w:color="auto"/>
        <w:right w:val="none" w:sz="0" w:space="0" w:color="auto"/>
      </w:divBdr>
      <w:divsChild>
        <w:div w:id="208566845">
          <w:marLeft w:val="0"/>
          <w:marRight w:val="0"/>
          <w:marTop w:val="0"/>
          <w:marBottom w:val="120"/>
          <w:divBdr>
            <w:top w:val="none" w:sz="0" w:space="0" w:color="auto"/>
            <w:left w:val="none" w:sz="0" w:space="0" w:color="auto"/>
            <w:bottom w:val="none" w:sz="0" w:space="0" w:color="auto"/>
            <w:right w:val="none" w:sz="0" w:space="0" w:color="auto"/>
          </w:divBdr>
        </w:div>
      </w:divsChild>
    </w:div>
    <w:div w:id="809202396">
      <w:bodyDiv w:val="1"/>
      <w:marLeft w:val="0"/>
      <w:marRight w:val="0"/>
      <w:marTop w:val="0"/>
      <w:marBottom w:val="0"/>
      <w:divBdr>
        <w:top w:val="none" w:sz="0" w:space="0" w:color="auto"/>
        <w:left w:val="none" w:sz="0" w:space="0" w:color="auto"/>
        <w:bottom w:val="none" w:sz="0" w:space="0" w:color="auto"/>
        <w:right w:val="none" w:sz="0" w:space="0" w:color="auto"/>
      </w:divBdr>
    </w:div>
    <w:div w:id="846871380">
      <w:bodyDiv w:val="1"/>
      <w:marLeft w:val="0"/>
      <w:marRight w:val="0"/>
      <w:marTop w:val="0"/>
      <w:marBottom w:val="0"/>
      <w:divBdr>
        <w:top w:val="none" w:sz="0" w:space="0" w:color="auto"/>
        <w:left w:val="none" w:sz="0" w:space="0" w:color="auto"/>
        <w:bottom w:val="none" w:sz="0" w:space="0" w:color="auto"/>
        <w:right w:val="none" w:sz="0" w:space="0" w:color="auto"/>
      </w:divBdr>
      <w:divsChild>
        <w:div w:id="158279797">
          <w:marLeft w:val="0"/>
          <w:marRight w:val="0"/>
          <w:marTop w:val="0"/>
          <w:marBottom w:val="120"/>
          <w:divBdr>
            <w:top w:val="none" w:sz="0" w:space="0" w:color="auto"/>
            <w:left w:val="none" w:sz="0" w:space="0" w:color="auto"/>
            <w:bottom w:val="none" w:sz="0" w:space="0" w:color="auto"/>
            <w:right w:val="none" w:sz="0" w:space="0" w:color="auto"/>
          </w:divBdr>
        </w:div>
      </w:divsChild>
    </w:div>
    <w:div w:id="869025747">
      <w:bodyDiv w:val="1"/>
      <w:marLeft w:val="0"/>
      <w:marRight w:val="0"/>
      <w:marTop w:val="0"/>
      <w:marBottom w:val="0"/>
      <w:divBdr>
        <w:top w:val="none" w:sz="0" w:space="0" w:color="auto"/>
        <w:left w:val="none" w:sz="0" w:space="0" w:color="auto"/>
        <w:bottom w:val="none" w:sz="0" w:space="0" w:color="auto"/>
        <w:right w:val="none" w:sz="0" w:space="0" w:color="auto"/>
      </w:divBdr>
      <w:divsChild>
        <w:div w:id="200946191">
          <w:marLeft w:val="547"/>
          <w:marRight w:val="0"/>
          <w:marTop w:val="0"/>
          <w:marBottom w:val="0"/>
          <w:divBdr>
            <w:top w:val="none" w:sz="0" w:space="0" w:color="auto"/>
            <w:left w:val="none" w:sz="0" w:space="0" w:color="auto"/>
            <w:bottom w:val="none" w:sz="0" w:space="0" w:color="auto"/>
            <w:right w:val="none" w:sz="0" w:space="0" w:color="auto"/>
          </w:divBdr>
        </w:div>
        <w:div w:id="727456623">
          <w:marLeft w:val="547"/>
          <w:marRight w:val="0"/>
          <w:marTop w:val="0"/>
          <w:marBottom w:val="0"/>
          <w:divBdr>
            <w:top w:val="none" w:sz="0" w:space="0" w:color="auto"/>
            <w:left w:val="none" w:sz="0" w:space="0" w:color="auto"/>
            <w:bottom w:val="none" w:sz="0" w:space="0" w:color="auto"/>
            <w:right w:val="none" w:sz="0" w:space="0" w:color="auto"/>
          </w:divBdr>
        </w:div>
        <w:div w:id="1091001473">
          <w:marLeft w:val="547"/>
          <w:marRight w:val="0"/>
          <w:marTop w:val="0"/>
          <w:marBottom w:val="0"/>
          <w:divBdr>
            <w:top w:val="none" w:sz="0" w:space="0" w:color="auto"/>
            <w:left w:val="none" w:sz="0" w:space="0" w:color="auto"/>
            <w:bottom w:val="none" w:sz="0" w:space="0" w:color="auto"/>
            <w:right w:val="none" w:sz="0" w:space="0" w:color="auto"/>
          </w:divBdr>
        </w:div>
        <w:div w:id="1145321444">
          <w:marLeft w:val="547"/>
          <w:marRight w:val="0"/>
          <w:marTop w:val="0"/>
          <w:marBottom w:val="0"/>
          <w:divBdr>
            <w:top w:val="none" w:sz="0" w:space="0" w:color="auto"/>
            <w:left w:val="none" w:sz="0" w:space="0" w:color="auto"/>
            <w:bottom w:val="none" w:sz="0" w:space="0" w:color="auto"/>
            <w:right w:val="none" w:sz="0" w:space="0" w:color="auto"/>
          </w:divBdr>
        </w:div>
        <w:div w:id="1297760669">
          <w:marLeft w:val="547"/>
          <w:marRight w:val="0"/>
          <w:marTop w:val="0"/>
          <w:marBottom w:val="0"/>
          <w:divBdr>
            <w:top w:val="none" w:sz="0" w:space="0" w:color="auto"/>
            <w:left w:val="none" w:sz="0" w:space="0" w:color="auto"/>
            <w:bottom w:val="none" w:sz="0" w:space="0" w:color="auto"/>
            <w:right w:val="none" w:sz="0" w:space="0" w:color="auto"/>
          </w:divBdr>
        </w:div>
      </w:divsChild>
    </w:div>
    <w:div w:id="887645538">
      <w:bodyDiv w:val="1"/>
      <w:marLeft w:val="0"/>
      <w:marRight w:val="0"/>
      <w:marTop w:val="0"/>
      <w:marBottom w:val="0"/>
      <w:divBdr>
        <w:top w:val="none" w:sz="0" w:space="0" w:color="auto"/>
        <w:left w:val="none" w:sz="0" w:space="0" w:color="auto"/>
        <w:bottom w:val="none" w:sz="0" w:space="0" w:color="auto"/>
        <w:right w:val="none" w:sz="0" w:space="0" w:color="auto"/>
      </w:divBdr>
    </w:div>
    <w:div w:id="905839263">
      <w:bodyDiv w:val="1"/>
      <w:marLeft w:val="0"/>
      <w:marRight w:val="0"/>
      <w:marTop w:val="0"/>
      <w:marBottom w:val="0"/>
      <w:divBdr>
        <w:top w:val="none" w:sz="0" w:space="0" w:color="auto"/>
        <w:left w:val="none" w:sz="0" w:space="0" w:color="auto"/>
        <w:bottom w:val="none" w:sz="0" w:space="0" w:color="auto"/>
        <w:right w:val="none" w:sz="0" w:space="0" w:color="auto"/>
      </w:divBdr>
    </w:div>
    <w:div w:id="917133198">
      <w:bodyDiv w:val="1"/>
      <w:marLeft w:val="0"/>
      <w:marRight w:val="0"/>
      <w:marTop w:val="0"/>
      <w:marBottom w:val="0"/>
      <w:divBdr>
        <w:top w:val="none" w:sz="0" w:space="0" w:color="auto"/>
        <w:left w:val="none" w:sz="0" w:space="0" w:color="auto"/>
        <w:bottom w:val="none" w:sz="0" w:space="0" w:color="auto"/>
        <w:right w:val="none" w:sz="0" w:space="0" w:color="auto"/>
      </w:divBdr>
    </w:div>
    <w:div w:id="996345353">
      <w:bodyDiv w:val="1"/>
      <w:marLeft w:val="0"/>
      <w:marRight w:val="0"/>
      <w:marTop w:val="0"/>
      <w:marBottom w:val="0"/>
      <w:divBdr>
        <w:top w:val="none" w:sz="0" w:space="0" w:color="auto"/>
        <w:left w:val="none" w:sz="0" w:space="0" w:color="auto"/>
        <w:bottom w:val="none" w:sz="0" w:space="0" w:color="auto"/>
        <w:right w:val="none" w:sz="0" w:space="0" w:color="auto"/>
      </w:divBdr>
    </w:div>
    <w:div w:id="1012104503">
      <w:bodyDiv w:val="1"/>
      <w:marLeft w:val="0"/>
      <w:marRight w:val="0"/>
      <w:marTop w:val="0"/>
      <w:marBottom w:val="0"/>
      <w:divBdr>
        <w:top w:val="none" w:sz="0" w:space="0" w:color="auto"/>
        <w:left w:val="none" w:sz="0" w:space="0" w:color="auto"/>
        <w:bottom w:val="none" w:sz="0" w:space="0" w:color="auto"/>
        <w:right w:val="none" w:sz="0" w:space="0" w:color="auto"/>
      </w:divBdr>
    </w:div>
    <w:div w:id="1041978666">
      <w:bodyDiv w:val="1"/>
      <w:marLeft w:val="0"/>
      <w:marRight w:val="0"/>
      <w:marTop w:val="0"/>
      <w:marBottom w:val="0"/>
      <w:divBdr>
        <w:top w:val="none" w:sz="0" w:space="0" w:color="auto"/>
        <w:left w:val="none" w:sz="0" w:space="0" w:color="auto"/>
        <w:bottom w:val="none" w:sz="0" w:space="0" w:color="auto"/>
        <w:right w:val="none" w:sz="0" w:space="0" w:color="auto"/>
      </w:divBdr>
    </w:div>
    <w:div w:id="1054474765">
      <w:bodyDiv w:val="1"/>
      <w:marLeft w:val="0"/>
      <w:marRight w:val="0"/>
      <w:marTop w:val="0"/>
      <w:marBottom w:val="0"/>
      <w:divBdr>
        <w:top w:val="none" w:sz="0" w:space="0" w:color="auto"/>
        <w:left w:val="none" w:sz="0" w:space="0" w:color="auto"/>
        <w:bottom w:val="none" w:sz="0" w:space="0" w:color="auto"/>
        <w:right w:val="none" w:sz="0" w:space="0" w:color="auto"/>
      </w:divBdr>
    </w:div>
    <w:div w:id="1061905708">
      <w:bodyDiv w:val="1"/>
      <w:marLeft w:val="0"/>
      <w:marRight w:val="0"/>
      <w:marTop w:val="0"/>
      <w:marBottom w:val="0"/>
      <w:divBdr>
        <w:top w:val="none" w:sz="0" w:space="0" w:color="auto"/>
        <w:left w:val="none" w:sz="0" w:space="0" w:color="auto"/>
        <w:bottom w:val="none" w:sz="0" w:space="0" w:color="auto"/>
        <w:right w:val="none" w:sz="0" w:space="0" w:color="auto"/>
      </w:divBdr>
    </w:div>
    <w:div w:id="1092169908">
      <w:bodyDiv w:val="1"/>
      <w:marLeft w:val="0"/>
      <w:marRight w:val="0"/>
      <w:marTop w:val="0"/>
      <w:marBottom w:val="0"/>
      <w:divBdr>
        <w:top w:val="none" w:sz="0" w:space="0" w:color="auto"/>
        <w:left w:val="none" w:sz="0" w:space="0" w:color="auto"/>
        <w:bottom w:val="none" w:sz="0" w:space="0" w:color="auto"/>
        <w:right w:val="none" w:sz="0" w:space="0" w:color="auto"/>
      </w:divBdr>
      <w:divsChild>
        <w:div w:id="353729086">
          <w:marLeft w:val="0"/>
          <w:marRight w:val="0"/>
          <w:marTop w:val="0"/>
          <w:marBottom w:val="120"/>
          <w:divBdr>
            <w:top w:val="none" w:sz="0" w:space="0" w:color="auto"/>
            <w:left w:val="none" w:sz="0" w:space="0" w:color="auto"/>
            <w:bottom w:val="none" w:sz="0" w:space="0" w:color="auto"/>
            <w:right w:val="none" w:sz="0" w:space="0" w:color="auto"/>
          </w:divBdr>
        </w:div>
      </w:divsChild>
    </w:div>
    <w:div w:id="1104032715">
      <w:bodyDiv w:val="1"/>
      <w:marLeft w:val="0"/>
      <w:marRight w:val="0"/>
      <w:marTop w:val="0"/>
      <w:marBottom w:val="0"/>
      <w:divBdr>
        <w:top w:val="none" w:sz="0" w:space="0" w:color="auto"/>
        <w:left w:val="none" w:sz="0" w:space="0" w:color="auto"/>
        <w:bottom w:val="none" w:sz="0" w:space="0" w:color="auto"/>
        <w:right w:val="none" w:sz="0" w:space="0" w:color="auto"/>
      </w:divBdr>
    </w:div>
    <w:div w:id="1111633510">
      <w:bodyDiv w:val="1"/>
      <w:marLeft w:val="0"/>
      <w:marRight w:val="0"/>
      <w:marTop w:val="0"/>
      <w:marBottom w:val="0"/>
      <w:divBdr>
        <w:top w:val="none" w:sz="0" w:space="0" w:color="auto"/>
        <w:left w:val="none" w:sz="0" w:space="0" w:color="auto"/>
        <w:bottom w:val="none" w:sz="0" w:space="0" w:color="auto"/>
        <w:right w:val="none" w:sz="0" w:space="0" w:color="auto"/>
      </w:divBdr>
    </w:div>
    <w:div w:id="1127120742">
      <w:bodyDiv w:val="1"/>
      <w:marLeft w:val="0"/>
      <w:marRight w:val="0"/>
      <w:marTop w:val="0"/>
      <w:marBottom w:val="0"/>
      <w:divBdr>
        <w:top w:val="none" w:sz="0" w:space="0" w:color="auto"/>
        <w:left w:val="none" w:sz="0" w:space="0" w:color="auto"/>
        <w:bottom w:val="none" w:sz="0" w:space="0" w:color="auto"/>
        <w:right w:val="none" w:sz="0" w:space="0" w:color="auto"/>
      </w:divBdr>
    </w:div>
    <w:div w:id="1132015590">
      <w:bodyDiv w:val="1"/>
      <w:marLeft w:val="0"/>
      <w:marRight w:val="0"/>
      <w:marTop w:val="0"/>
      <w:marBottom w:val="0"/>
      <w:divBdr>
        <w:top w:val="none" w:sz="0" w:space="0" w:color="auto"/>
        <w:left w:val="none" w:sz="0" w:space="0" w:color="auto"/>
        <w:bottom w:val="none" w:sz="0" w:space="0" w:color="auto"/>
        <w:right w:val="none" w:sz="0" w:space="0" w:color="auto"/>
      </w:divBdr>
    </w:div>
    <w:div w:id="1134953483">
      <w:bodyDiv w:val="1"/>
      <w:marLeft w:val="0"/>
      <w:marRight w:val="0"/>
      <w:marTop w:val="0"/>
      <w:marBottom w:val="0"/>
      <w:divBdr>
        <w:top w:val="none" w:sz="0" w:space="0" w:color="auto"/>
        <w:left w:val="none" w:sz="0" w:space="0" w:color="auto"/>
        <w:bottom w:val="none" w:sz="0" w:space="0" w:color="auto"/>
        <w:right w:val="none" w:sz="0" w:space="0" w:color="auto"/>
      </w:divBdr>
      <w:divsChild>
        <w:div w:id="67775727">
          <w:marLeft w:val="547"/>
          <w:marRight w:val="0"/>
          <w:marTop w:val="96"/>
          <w:marBottom w:val="0"/>
          <w:divBdr>
            <w:top w:val="none" w:sz="0" w:space="0" w:color="auto"/>
            <w:left w:val="none" w:sz="0" w:space="0" w:color="auto"/>
            <w:bottom w:val="none" w:sz="0" w:space="0" w:color="auto"/>
            <w:right w:val="none" w:sz="0" w:space="0" w:color="auto"/>
          </w:divBdr>
        </w:div>
        <w:div w:id="193737738">
          <w:marLeft w:val="547"/>
          <w:marRight w:val="0"/>
          <w:marTop w:val="96"/>
          <w:marBottom w:val="0"/>
          <w:divBdr>
            <w:top w:val="none" w:sz="0" w:space="0" w:color="auto"/>
            <w:left w:val="none" w:sz="0" w:space="0" w:color="auto"/>
            <w:bottom w:val="none" w:sz="0" w:space="0" w:color="auto"/>
            <w:right w:val="none" w:sz="0" w:space="0" w:color="auto"/>
          </w:divBdr>
        </w:div>
        <w:div w:id="351346207">
          <w:marLeft w:val="547"/>
          <w:marRight w:val="0"/>
          <w:marTop w:val="96"/>
          <w:marBottom w:val="0"/>
          <w:divBdr>
            <w:top w:val="none" w:sz="0" w:space="0" w:color="auto"/>
            <w:left w:val="none" w:sz="0" w:space="0" w:color="auto"/>
            <w:bottom w:val="none" w:sz="0" w:space="0" w:color="auto"/>
            <w:right w:val="none" w:sz="0" w:space="0" w:color="auto"/>
          </w:divBdr>
        </w:div>
        <w:div w:id="474227329">
          <w:marLeft w:val="547"/>
          <w:marRight w:val="0"/>
          <w:marTop w:val="96"/>
          <w:marBottom w:val="0"/>
          <w:divBdr>
            <w:top w:val="none" w:sz="0" w:space="0" w:color="auto"/>
            <w:left w:val="none" w:sz="0" w:space="0" w:color="auto"/>
            <w:bottom w:val="none" w:sz="0" w:space="0" w:color="auto"/>
            <w:right w:val="none" w:sz="0" w:space="0" w:color="auto"/>
          </w:divBdr>
        </w:div>
        <w:div w:id="561209005">
          <w:marLeft w:val="547"/>
          <w:marRight w:val="0"/>
          <w:marTop w:val="96"/>
          <w:marBottom w:val="0"/>
          <w:divBdr>
            <w:top w:val="none" w:sz="0" w:space="0" w:color="auto"/>
            <w:left w:val="none" w:sz="0" w:space="0" w:color="auto"/>
            <w:bottom w:val="none" w:sz="0" w:space="0" w:color="auto"/>
            <w:right w:val="none" w:sz="0" w:space="0" w:color="auto"/>
          </w:divBdr>
        </w:div>
        <w:div w:id="867722474">
          <w:marLeft w:val="547"/>
          <w:marRight w:val="0"/>
          <w:marTop w:val="96"/>
          <w:marBottom w:val="0"/>
          <w:divBdr>
            <w:top w:val="none" w:sz="0" w:space="0" w:color="auto"/>
            <w:left w:val="none" w:sz="0" w:space="0" w:color="auto"/>
            <w:bottom w:val="none" w:sz="0" w:space="0" w:color="auto"/>
            <w:right w:val="none" w:sz="0" w:space="0" w:color="auto"/>
          </w:divBdr>
        </w:div>
        <w:div w:id="1048576297">
          <w:marLeft w:val="547"/>
          <w:marRight w:val="0"/>
          <w:marTop w:val="96"/>
          <w:marBottom w:val="0"/>
          <w:divBdr>
            <w:top w:val="none" w:sz="0" w:space="0" w:color="auto"/>
            <w:left w:val="none" w:sz="0" w:space="0" w:color="auto"/>
            <w:bottom w:val="none" w:sz="0" w:space="0" w:color="auto"/>
            <w:right w:val="none" w:sz="0" w:space="0" w:color="auto"/>
          </w:divBdr>
        </w:div>
        <w:div w:id="1398551874">
          <w:marLeft w:val="547"/>
          <w:marRight w:val="0"/>
          <w:marTop w:val="96"/>
          <w:marBottom w:val="0"/>
          <w:divBdr>
            <w:top w:val="none" w:sz="0" w:space="0" w:color="auto"/>
            <w:left w:val="none" w:sz="0" w:space="0" w:color="auto"/>
            <w:bottom w:val="none" w:sz="0" w:space="0" w:color="auto"/>
            <w:right w:val="none" w:sz="0" w:space="0" w:color="auto"/>
          </w:divBdr>
        </w:div>
        <w:div w:id="1543208897">
          <w:marLeft w:val="547"/>
          <w:marRight w:val="0"/>
          <w:marTop w:val="96"/>
          <w:marBottom w:val="0"/>
          <w:divBdr>
            <w:top w:val="none" w:sz="0" w:space="0" w:color="auto"/>
            <w:left w:val="none" w:sz="0" w:space="0" w:color="auto"/>
            <w:bottom w:val="none" w:sz="0" w:space="0" w:color="auto"/>
            <w:right w:val="none" w:sz="0" w:space="0" w:color="auto"/>
          </w:divBdr>
        </w:div>
        <w:div w:id="1543446637">
          <w:marLeft w:val="547"/>
          <w:marRight w:val="0"/>
          <w:marTop w:val="96"/>
          <w:marBottom w:val="0"/>
          <w:divBdr>
            <w:top w:val="none" w:sz="0" w:space="0" w:color="auto"/>
            <w:left w:val="none" w:sz="0" w:space="0" w:color="auto"/>
            <w:bottom w:val="none" w:sz="0" w:space="0" w:color="auto"/>
            <w:right w:val="none" w:sz="0" w:space="0" w:color="auto"/>
          </w:divBdr>
        </w:div>
        <w:div w:id="1887571475">
          <w:marLeft w:val="547"/>
          <w:marRight w:val="0"/>
          <w:marTop w:val="96"/>
          <w:marBottom w:val="0"/>
          <w:divBdr>
            <w:top w:val="none" w:sz="0" w:space="0" w:color="auto"/>
            <w:left w:val="none" w:sz="0" w:space="0" w:color="auto"/>
            <w:bottom w:val="none" w:sz="0" w:space="0" w:color="auto"/>
            <w:right w:val="none" w:sz="0" w:space="0" w:color="auto"/>
          </w:divBdr>
        </w:div>
        <w:div w:id="1967005753">
          <w:marLeft w:val="547"/>
          <w:marRight w:val="0"/>
          <w:marTop w:val="96"/>
          <w:marBottom w:val="0"/>
          <w:divBdr>
            <w:top w:val="none" w:sz="0" w:space="0" w:color="auto"/>
            <w:left w:val="none" w:sz="0" w:space="0" w:color="auto"/>
            <w:bottom w:val="none" w:sz="0" w:space="0" w:color="auto"/>
            <w:right w:val="none" w:sz="0" w:space="0" w:color="auto"/>
          </w:divBdr>
        </w:div>
      </w:divsChild>
    </w:div>
    <w:div w:id="1198615985">
      <w:bodyDiv w:val="1"/>
      <w:marLeft w:val="0"/>
      <w:marRight w:val="0"/>
      <w:marTop w:val="0"/>
      <w:marBottom w:val="0"/>
      <w:divBdr>
        <w:top w:val="none" w:sz="0" w:space="0" w:color="auto"/>
        <w:left w:val="none" w:sz="0" w:space="0" w:color="auto"/>
        <w:bottom w:val="none" w:sz="0" w:space="0" w:color="auto"/>
        <w:right w:val="none" w:sz="0" w:space="0" w:color="auto"/>
      </w:divBdr>
      <w:divsChild>
        <w:div w:id="765922940">
          <w:marLeft w:val="547"/>
          <w:marRight w:val="0"/>
          <w:marTop w:val="67"/>
          <w:marBottom w:val="0"/>
          <w:divBdr>
            <w:top w:val="none" w:sz="0" w:space="0" w:color="auto"/>
            <w:left w:val="none" w:sz="0" w:space="0" w:color="auto"/>
            <w:bottom w:val="none" w:sz="0" w:space="0" w:color="auto"/>
            <w:right w:val="none" w:sz="0" w:space="0" w:color="auto"/>
          </w:divBdr>
        </w:div>
      </w:divsChild>
    </w:div>
    <w:div w:id="1238058058">
      <w:bodyDiv w:val="1"/>
      <w:marLeft w:val="0"/>
      <w:marRight w:val="0"/>
      <w:marTop w:val="0"/>
      <w:marBottom w:val="0"/>
      <w:divBdr>
        <w:top w:val="none" w:sz="0" w:space="0" w:color="auto"/>
        <w:left w:val="none" w:sz="0" w:space="0" w:color="auto"/>
        <w:bottom w:val="none" w:sz="0" w:space="0" w:color="auto"/>
        <w:right w:val="none" w:sz="0" w:space="0" w:color="auto"/>
      </w:divBdr>
    </w:div>
    <w:div w:id="1272979222">
      <w:bodyDiv w:val="1"/>
      <w:marLeft w:val="0"/>
      <w:marRight w:val="0"/>
      <w:marTop w:val="0"/>
      <w:marBottom w:val="0"/>
      <w:divBdr>
        <w:top w:val="none" w:sz="0" w:space="0" w:color="auto"/>
        <w:left w:val="none" w:sz="0" w:space="0" w:color="auto"/>
        <w:bottom w:val="none" w:sz="0" w:space="0" w:color="auto"/>
        <w:right w:val="none" w:sz="0" w:space="0" w:color="auto"/>
      </w:divBdr>
    </w:div>
    <w:div w:id="1282302257">
      <w:bodyDiv w:val="1"/>
      <w:marLeft w:val="0"/>
      <w:marRight w:val="0"/>
      <w:marTop w:val="0"/>
      <w:marBottom w:val="0"/>
      <w:divBdr>
        <w:top w:val="none" w:sz="0" w:space="0" w:color="auto"/>
        <w:left w:val="none" w:sz="0" w:space="0" w:color="auto"/>
        <w:bottom w:val="none" w:sz="0" w:space="0" w:color="auto"/>
        <w:right w:val="none" w:sz="0" w:space="0" w:color="auto"/>
      </w:divBdr>
    </w:div>
    <w:div w:id="1310942470">
      <w:bodyDiv w:val="1"/>
      <w:marLeft w:val="0"/>
      <w:marRight w:val="0"/>
      <w:marTop w:val="0"/>
      <w:marBottom w:val="0"/>
      <w:divBdr>
        <w:top w:val="none" w:sz="0" w:space="0" w:color="auto"/>
        <w:left w:val="none" w:sz="0" w:space="0" w:color="auto"/>
        <w:bottom w:val="none" w:sz="0" w:space="0" w:color="auto"/>
        <w:right w:val="none" w:sz="0" w:space="0" w:color="auto"/>
      </w:divBdr>
    </w:div>
    <w:div w:id="1314064233">
      <w:bodyDiv w:val="1"/>
      <w:marLeft w:val="0"/>
      <w:marRight w:val="0"/>
      <w:marTop w:val="0"/>
      <w:marBottom w:val="0"/>
      <w:divBdr>
        <w:top w:val="none" w:sz="0" w:space="0" w:color="auto"/>
        <w:left w:val="none" w:sz="0" w:space="0" w:color="auto"/>
        <w:bottom w:val="none" w:sz="0" w:space="0" w:color="auto"/>
        <w:right w:val="none" w:sz="0" w:space="0" w:color="auto"/>
      </w:divBdr>
    </w:div>
    <w:div w:id="1342008216">
      <w:bodyDiv w:val="1"/>
      <w:marLeft w:val="0"/>
      <w:marRight w:val="0"/>
      <w:marTop w:val="0"/>
      <w:marBottom w:val="0"/>
      <w:divBdr>
        <w:top w:val="none" w:sz="0" w:space="0" w:color="auto"/>
        <w:left w:val="none" w:sz="0" w:space="0" w:color="auto"/>
        <w:bottom w:val="none" w:sz="0" w:space="0" w:color="auto"/>
        <w:right w:val="none" w:sz="0" w:space="0" w:color="auto"/>
      </w:divBdr>
    </w:div>
    <w:div w:id="1366178030">
      <w:bodyDiv w:val="1"/>
      <w:marLeft w:val="0"/>
      <w:marRight w:val="0"/>
      <w:marTop w:val="0"/>
      <w:marBottom w:val="0"/>
      <w:divBdr>
        <w:top w:val="none" w:sz="0" w:space="0" w:color="auto"/>
        <w:left w:val="none" w:sz="0" w:space="0" w:color="auto"/>
        <w:bottom w:val="none" w:sz="0" w:space="0" w:color="auto"/>
        <w:right w:val="none" w:sz="0" w:space="0" w:color="auto"/>
      </w:divBdr>
      <w:divsChild>
        <w:div w:id="1998999771">
          <w:marLeft w:val="0"/>
          <w:marRight w:val="0"/>
          <w:marTop w:val="0"/>
          <w:marBottom w:val="360"/>
          <w:divBdr>
            <w:top w:val="none" w:sz="0" w:space="0" w:color="auto"/>
            <w:left w:val="none" w:sz="0" w:space="0" w:color="auto"/>
            <w:bottom w:val="none" w:sz="0" w:space="0" w:color="auto"/>
            <w:right w:val="none" w:sz="0" w:space="0" w:color="auto"/>
          </w:divBdr>
        </w:div>
        <w:div w:id="1650593349">
          <w:marLeft w:val="0"/>
          <w:marRight w:val="0"/>
          <w:marTop w:val="0"/>
          <w:marBottom w:val="120"/>
          <w:divBdr>
            <w:top w:val="none" w:sz="0" w:space="0" w:color="auto"/>
            <w:left w:val="none" w:sz="0" w:space="0" w:color="auto"/>
            <w:bottom w:val="none" w:sz="0" w:space="0" w:color="auto"/>
            <w:right w:val="none" w:sz="0" w:space="0" w:color="auto"/>
          </w:divBdr>
        </w:div>
        <w:div w:id="1440875491">
          <w:marLeft w:val="1440"/>
          <w:marRight w:val="0"/>
          <w:marTop w:val="0"/>
          <w:marBottom w:val="120"/>
          <w:divBdr>
            <w:top w:val="none" w:sz="0" w:space="0" w:color="auto"/>
            <w:left w:val="none" w:sz="0" w:space="0" w:color="auto"/>
            <w:bottom w:val="none" w:sz="0" w:space="0" w:color="auto"/>
            <w:right w:val="none" w:sz="0" w:space="0" w:color="auto"/>
          </w:divBdr>
        </w:div>
        <w:div w:id="541479926">
          <w:marLeft w:val="1440"/>
          <w:marRight w:val="0"/>
          <w:marTop w:val="0"/>
          <w:marBottom w:val="120"/>
          <w:divBdr>
            <w:top w:val="none" w:sz="0" w:space="0" w:color="auto"/>
            <w:left w:val="none" w:sz="0" w:space="0" w:color="auto"/>
            <w:bottom w:val="none" w:sz="0" w:space="0" w:color="auto"/>
            <w:right w:val="none" w:sz="0" w:space="0" w:color="auto"/>
          </w:divBdr>
        </w:div>
        <w:div w:id="1436712581">
          <w:marLeft w:val="1440"/>
          <w:marRight w:val="0"/>
          <w:marTop w:val="0"/>
          <w:marBottom w:val="120"/>
          <w:divBdr>
            <w:top w:val="none" w:sz="0" w:space="0" w:color="auto"/>
            <w:left w:val="none" w:sz="0" w:space="0" w:color="auto"/>
            <w:bottom w:val="none" w:sz="0" w:space="0" w:color="auto"/>
            <w:right w:val="none" w:sz="0" w:space="0" w:color="auto"/>
          </w:divBdr>
        </w:div>
      </w:divsChild>
    </w:div>
    <w:div w:id="1381242267">
      <w:bodyDiv w:val="1"/>
      <w:marLeft w:val="0"/>
      <w:marRight w:val="0"/>
      <w:marTop w:val="0"/>
      <w:marBottom w:val="0"/>
      <w:divBdr>
        <w:top w:val="none" w:sz="0" w:space="0" w:color="auto"/>
        <w:left w:val="none" w:sz="0" w:space="0" w:color="auto"/>
        <w:bottom w:val="none" w:sz="0" w:space="0" w:color="auto"/>
        <w:right w:val="none" w:sz="0" w:space="0" w:color="auto"/>
      </w:divBdr>
    </w:div>
    <w:div w:id="1393311830">
      <w:bodyDiv w:val="1"/>
      <w:marLeft w:val="0"/>
      <w:marRight w:val="0"/>
      <w:marTop w:val="0"/>
      <w:marBottom w:val="0"/>
      <w:divBdr>
        <w:top w:val="none" w:sz="0" w:space="0" w:color="auto"/>
        <w:left w:val="none" w:sz="0" w:space="0" w:color="auto"/>
        <w:bottom w:val="none" w:sz="0" w:space="0" w:color="auto"/>
        <w:right w:val="none" w:sz="0" w:space="0" w:color="auto"/>
      </w:divBdr>
    </w:div>
    <w:div w:id="1414661010">
      <w:bodyDiv w:val="1"/>
      <w:marLeft w:val="0"/>
      <w:marRight w:val="0"/>
      <w:marTop w:val="0"/>
      <w:marBottom w:val="0"/>
      <w:divBdr>
        <w:top w:val="none" w:sz="0" w:space="0" w:color="auto"/>
        <w:left w:val="none" w:sz="0" w:space="0" w:color="auto"/>
        <w:bottom w:val="none" w:sz="0" w:space="0" w:color="auto"/>
        <w:right w:val="none" w:sz="0" w:space="0" w:color="auto"/>
      </w:divBdr>
      <w:divsChild>
        <w:div w:id="1352873942">
          <w:marLeft w:val="-420"/>
          <w:marRight w:val="0"/>
          <w:marTop w:val="0"/>
          <w:marBottom w:val="0"/>
          <w:divBdr>
            <w:top w:val="none" w:sz="0" w:space="0" w:color="auto"/>
            <w:left w:val="none" w:sz="0" w:space="0" w:color="auto"/>
            <w:bottom w:val="none" w:sz="0" w:space="0" w:color="auto"/>
            <w:right w:val="none" w:sz="0" w:space="0" w:color="auto"/>
          </w:divBdr>
          <w:divsChild>
            <w:div w:id="2108186890">
              <w:marLeft w:val="0"/>
              <w:marRight w:val="0"/>
              <w:marTop w:val="0"/>
              <w:marBottom w:val="0"/>
              <w:divBdr>
                <w:top w:val="none" w:sz="0" w:space="0" w:color="auto"/>
                <w:left w:val="none" w:sz="0" w:space="0" w:color="auto"/>
                <w:bottom w:val="none" w:sz="0" w:space="0" w:color="auto"/>
                <w:right w:val="none" w:sz="0" w:space="0" w:color="auto"/>
              </w:divBdr>
              <w:divsChild>
                <w:div w:id="18555419">
                  <w:marLeft w:val="0"/>
                  <w:marRight w:val="0"/>
                  <w:marTop w:val="0"/>
                  <w:marBottom w:val="0"/>
                  <w:divBdr>
                    <w:top w:val="none" w:sz="0" w:space="0" w:color="auto"/>
                    <w:left w:val="none" w:sz="0" w:space="0" w:color="auto"/>
                    <w:bottom w:val="none" w:sz="0" w:space="0" w:color="auto"/>
                    <w:right w:val="none" w:sz="0" w:space="0" w:color="auto"/>
                  </w:divBdr>
                  <w:divsChild>
                    <w:div w:id="633557390">
                      <w:marLeft w:val="0"/>
                      <w:marRight w:val="0"/>
                      <w:marTop w:val="0"/>
                      <w:marBottom w:val="0"/>
                      <w:divBdr>
                        <w:top w:val="none" w:sz="0" w:space="0" w:color="auto"/>
                        <w:left w:val="none" w:sz="0" w:space="0" w:color="auto"/>
                        <w:bottom w:val="none" w:sz="0" w:space="0" w:color="auto"/>
                        <w:right w:val="none" w:sz="0" w:space="0" w:color="auto"/>
                      </w:divBdr>
                    </w:div>
                    <w:div w:id="123157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177832">
          <w:marLeft w:val="0"/>
          <w:marRight w:val="0"/>
          <w:marTop w:val="0"/>
          <w:marBottom w:val="0"/>
          <w:divBdr>
            <w:top w:val="none" w:sz="0" w:space="0" w:color="auto"/>
            <w:left w:val="none" w:sz="0" w:space="0" w:color="auto"/>
            <w:bottom w:val="none" w:sz="0" w:space="0" w:color="auto"/>
            <w:right w:val="none" w:sz="0" w:space="0" w:color="auto"/>
          </w:divBdr>
          <w:divsChild>
            <w:div w:id="1474711225">
              <w:marLeft w:val="-420"/>
              <w:marRight w:val="0"/>
              <w:marTop w:val="0"/>
              <w:marBottom w:val="0"/>
              <w:divBdr>
                <w:top w:val="none" w:sz="0" w:space="0" w:color="auto"/>
                <w:left w:val="none" w:sz="0" w:space="0" w:color="auto"/>
                <w:bottom w:val="none" w:sz="0" w:space="0" w:color="auto"/>
                <w:right w:val="none" w:sz="0" w:space="0" w:color="auto"/>
              </w:divBdr>
              <w:divsChild>
                <w:div w:id="132413771">
                  <w:marLeft w:val="0"/>
                  <w:marRight w:val="0"/>
                  <w:marTop w:val="0"/>
                  <w:marBottom w:val="0"/>
                  <w:divBdr>
                    <w:top w:val="none" w:sz="0" w:space="0" w:color="auto"/>
                    <w:left w:val="none" w:sz="0" w:space="0" w:color="auto"/>
                    <w:bottom w:val="none" w:sz="0" w:space="0" w:color="auto"/>
                    <w:right w:val="none" w:sz="0" w:space="0" w:color="auto"/>
                  </w:divBdr>
                  <w:divsChild>
                    <w:div w:id="903950313">
                      <w:marLeft w:val="0"/>
                      <w:marRight w:val="0"/>
                      <w:marTop w:val="0"/>
                      <w:marBottom w:val="0"/>
                      <w:divBdr>
                        <w:top w:val="none" w:sz="0" w:space="0" w:color="auto"/>
                        <w:left w:val="none" w:sz="0" w:space="0" w:color="auto"/>
                        <w:bottom w:val="none" w:sz="0" w:space="0" w:color="auto"/>
                        <w:right w:val="none" w:sz="0" w:space="0" w:color="auto"/>
                      </w:divBdr>
                      <w:divsChild>
                        <w:div w:id="756440326">
                          <w:marLeft w:val="0"/>
                          <w:marRight w:val="0"/>
                          <w:marTop w:val="0"/>
                          <w:marBottom w:val="0"/>
                          <w:divBdr>
                            <w:top w:val="none" w:sz="0" w:space="0" w:color="auto"/>
                            <w:left w:val="none" w:sz="0" w:space="0" w:color="auto"/>
                            <w:bottom w:val="none" w:sz="0" w:space="0" w:color="auto"/>
                            <w:right w:val="none" w:sz="0" w:space="0" w:color="auto"/>
                          </w:divBdr>
                        </w:div>
                        <w:div w:id="162203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863935">
          <w:marLeft w:val="0"/>
          <w:marRight w:val="0"/>
          <w:marTop w:val="0"/>
          <w:marBottom w:val="0"/>
          <w:divBdr>
            <w:top w:val="none" w:sz="0" w:space="0" w:color="auto"/>
            <w:left w:val="none" w:sz="0" w:space="0" w:color="auto"/>
            <w:bottom w:val="none" w:sz="0" w:space="0" w:color="auto"/>
            <w:right w:val="none" w:sz="0" w:space="0" w:color="auto"/>
          </w:divBdr>
          <w:divsChild>
            <w:div w:id="712273499">
              <w:marLeft w:val="-420"/>
              <w:marRight w:val="0"/>
              <w:marTop w:val="0"/>
              <w:marBottom w:val="0"/>
              <w:divBdr>
                <w:top w:val="none" w:sz="0" w:space="0" w:color="auto"/>
                <w:left w:val="none" w:sz="0" w:space="0" w:color="auto"/>
                <w:bottom w:val="none" w:sz="0" w:space="0" w:color="auto"/>
                <w:right w:val="none" w:sz="0" w:space="0" w:color="auto"/>
              </w:divBdr>
              <w:divsChild>
                <w:div w:id="1251624392">
                  <w:marLeft w:val="0"/>
                  <w:marRight w:val="0"/>
                  <w:marTop w:val="0"/>
                  <w:marBottom w:val="0"/>
                  <w:divBdr>
                    <w:top w:val="none" w:sz="0" w:space="0" w:color="auto"/>
                    <w:left w:val="none" w:sz="0" w:space="0" w:color="auto"/>
                    <w:bottom w:val="none" w:sz="0" w:space="0" w:color="auto"/>
                    <w:right w:val="none" w:sz="0" w:space="0" w:color="auto"/>
                  </w:divBdr>
                  <w:divsChild>
                    <w:div w:id="187918385">
                      <w:marLeft w:val="0"/>
                      <w:marRight w:val="0"/>
                      <w:marTop w:val="0"/>
                      <w:marBottom w:val="0"/>
                      <w:divBdr>
                        <w:top w:val="none" w:sz="0" w:space="0" w:color="auto"/>
                        <w:left w:val="none" w:sz="0" w:space="0" w:color="auto"/>
                        <w:bottom w:val="none" w:sz="0" w:space="0" w:color="auto"/>
                        <w:right w:val="none" w:sz="0" w:space="0" w:color="auto"/>
                      </w:divBdr>
                      <w:divsChild>
                        <w:div w:id="1197546312">
                          <w:marLeft w:val="0"/>
                          <w:marRight w:val="0"/>
                          <w:marTop w:val="0"/>
                          <w:marBottom w:val="0"/>
                          <w:divBdr>
                            <w:top w:val="none" w:sz="0" w:space="0" w:color="auto"/>
                            <w:left w:val="none" w:sz="0" w:space="0" w:color="auto"/>
                            <w:bottom w:val="none" w:sz="0" w:space="0" w:color="auto"/>
                            <w:right w:val="none" w:sz="0" w:space="0" w:color="auto"/>
                          </w:divBdr>
                        </w:div>
                        <w:div w:id="68020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922799">
      <w:bodyDiv w:val="1"/>
      <w:marLeft w:val="0"/>
      <w:marRight w:val="0"/>
      <w:marTop w:val="0"/>
      <w:marBottom w:val="0"/>
      <w:divBdr>
        <w:top w:val="none" w:sz="0" w:space="0" w:color="auto"/>
        <w:left w:val="none" w:sz="0" w:space="0" w:color="auto"/>
        <w:bottom w:val="none" w:sz="0" w:space="0" w:color="auto"/>
        <w:right w:val="none" w:sz="0" w:space="0" w:color="auto"/>
      </w:divBdr>
    </w:div>
    <w:div w:id="1440838612">
      <w:bodyDiv w:val="1"/>
      <w:marLeft w:val="0"/>
      <w:marRight w:val="0"/>
      <w:marTop w:val="0"/>
      <w:marBottom w:val="0"/>
      <w:divBdr>
        <w:top w:val="none" w:sz="0" w:space="0" w:color="auto"/>
        <w:left w:val="none" w:sz="0" w:space="0" w:color="auto"/>
        <w:bottom w:val="none" w:sz="0" w:space="0" w:color="auto"/>
        <w:right w:val="none" w:sz="0" w:space="0" w:color="auto"/>
      </w:divBdr>
      <w:divsChild>
        <w:div w:id="613875774">
          <w:marLeft w:val="1166"/>
          <w:marRight w:val="0"/>
          <w:marTop w:val="82"/>
          <w:marBottom w:val="0"/>
          <w:divBdr>
            <w:top w:val="none" w:sz="0" w:space="0" w:color="auto"/>
            <w:left w:val="none" w:sz="0" w:space="0" w:color="auto"/>
            <w:bottom w:val="none" w:sz="0" w:space="0" w:color="auto"/>
            <w:right w:val="none" w:sz="0" w:space="0" w:color="auto"/>
          </w:divBdr>
        </w:div>
        <w:div w:id="881669255">
          <w:marLeft w:val="1166"/>
          <w:marRight w:val="0"/>
          <w:marTop w:val="82"/>
          <w:marBottom w:val="0"/>
          <w:divBdr>
            <w:top w:val="none" w:sz="0" w:space="0" w:color="auto"/>
            <w:left w:val="none" w:sz="0" w:space="0" w:color="auto"/>
            <w:bottom w:val="none" w:sz="0" w:space="0" w:color="auto"/>
            <w:right w:val="none" w:sz="0" w:space="0" w:color="auto"/>
          </w:divBdr>
        </w:div>
        <w:div w:id="1383821923">
          <w:marLeft w:val="1800"/>
          <w:marRight w:val="0"/>
          <w:marTop w:val="82"/>
          <w:marBottom w:val="0"/>
          <w:divBdr>
            <w:top w:val="none" w:sz="0" w:space="0" w:color="auto"/>
            <w:left w:val="none" w:sz="0" w:space="0" w:color="auto"/>
            <w:bottom w:val="none" w:sz="0" w:space="0" w:color="auto"/>
            <w:right w:val="none" w:sz="0" w:space="0" w:color="auto"/>
          </w:divBdr>
        </w:div>
        <w:div w:id="1579900470">
          <w:marLeft w:val="1800"/>
          <w:marRight w:val="0"/>
          <w:marTop w:val="82"/>
          <w:marBottom w:val="0"/>
          <w:divBdr>
            <w:top w:val="none" w:sz="0" w:space="0" w:color="auto"/>
            <w:left w:val="none" w:sz="0" w:space="0" w:color="auto"/>
            <w:bottom w:val="none" w:sz="0" w:space="0" w:color="auto"/>
            <w:right w:val="none" w:sz="0" w:space="0" w:color="auto"/>
          </w:divBdr>
        </w:div>
        <w:div w:id="2078629664">
          <w:marLeft w:val="547"/>
          <w:marRight w:val="0"/>
          <w:marTop w:val="91"/>
          <w:marBottom w:val="0"/>
          <w:divBdr>
            <w:top w:val="none" w:sz="0" w:space="0" w:color="auto"/>
            <w:left w:val="none" w:sz="0" w:space="0" w:color="auto"/>
            <w:bottom w:val="none" w:sz="0" w:space="0" w:color="auto"/>
            <w:right w:val="none" w:sz="0" w:space="0" w:color="auto"/>
          </w:divBdr>
        </w:div>
      </w:divsChild>
    </w:div>
    <w:div w:id="1482769932">
      <w:bodyDiv w:val="1"/>
      <w:marLeft w:val="0"/>
      <w:marRight w:val="0"/>
      <w:marTop w:val="0"/>
      <w:marBottom w:val="0"/>
      <w:divBdr>
        <w:top w:val="none" w:sz="0" w:space="0" w:color="auto"/>
        <w:left w:val="none" w:sz="0" w:space="0" w:color="auto"/>
        <w:bottom w:val="none" w:sz="0" w:space="0" w:color="auto"/>
        <w:right w:val="none" w:sz="0" w:space="0" w:color="auto"/>
      </w:divBdr>
    </w:div>
    <w:div w:id="1542282710">
      <w:bodyDiv w:val="1"/>
      <w:marLeft w:val="0"/>
      <w:marRight w:val="0"/>
      <w:marTop w:val="0"/>
      <w:marBottom w:val="0"/>
      <w:divBdr>
        <w:top w:val="none" w:sz="0" w:space="0" w:color="auto"/>
        <w:left w:val="none" w:sz="0" w:space="0" w:color="auto"/>
        <w:bottom w:val="none" w:sz="0" w:space="0" w:color="auto"/>
        <w:right w:val="none" w:sz="0" w:space="0" w:color="auto"/>
      </w:divBdr>
    </w:div>
    <w:div w:id="1583947504">
      <w:bodyDiv w:val="1"/>
      <w:marLeft w:val="0"/>
      <w:marRight w:val="0"/>
      <w:marTop w:val="0"/>
      <w:marBottom w:val="0"/>
      <w:divBdr>
        <w:top w:val="none" w:sz="0" w:space="0" w:color="auto"/>
        <w:left w:val="none" w:sz="0" w:space="0" w:color="auto"/>
        <w:bottom w:val="none" w:sz="0" w:space="0" w:color="auto"/>
        <w:right w:val="none" w:sz="0" w:space="0" w:color="auto"/>
      </w:divBdr>
    </w:div>
    <w:div w:id="1619726585">
      <w:bodyDiv w:val="1"/>
      <w:marLeft w:val="0"/>
      <w:marRight w:val="0"/>
      <w:marTop w:val="0"/>
      <w:marBottom w:val="0"/>
      <w:divBdr>
        <w:top w:val="none" w:sz="0" w:space="0" w:color="auto"/>
        <w:left w:val="none" w:sz="0" w:space="0" w:color="auto"/>
        <w:bottom w:val="none" w:sz="0" w:space="0" w:color="auto"/>
        <w:right w:val="none" w:sz="0" w:space="0" w:color="auto"/>
      </w:divBdr>
      <w:divsChild>
        <w:div w:id="189299283">
          <w:marLeft w:val="-420"/>
          <w:marRight w:val="0"/>
          <w:marTop w:val="0"/>
          <w:marBottom w:val="0"/>
          <w:divBdr>
            <w:top w:val="none" w:sz="0" w:space="0" w:color="auto"/>
            <w:left w:val="none" w:sz="0" w:space="0" w:color="auto"/>
            <w:bottom w:val="none" w:sz="0" w:space="0" w:color="auto"/>
            <w:right w:val="none" w:sz="0" w:space="0" w:color="auto"/>
          </w:divBdr>
          <w:divsChild>
            <w:div w:id="1917979826">
              <w:marLeft w:val="0"/>
              <w:marRight w:val="0"/>
              <w:marTop w:val="0"/>
              <w:marBottom w:val="0"/>
              <w:divBdr>
                <w:top w:val="none" w:sz="0" w:space="0" w:color="auto"/>
                <w:left w:val="none" w:sz="0" w:space="0" w:color="auto"/>
                <w:bottom w:val="none" w:sz="0" w:space="0" w:color="auto"/>
                <w:right w:val="none" w:sz="0" w:space="0" w:color="auto"/>
              </w:divBdr>
              <w:divsChild>
                <w:div w:id="904875427">
                  <w:marLeft w:val="0"/>
                  <w:marRight w:val="0"/>
                  <w:marTop w:val="0"/>
                  <w:marBottom w:val="0"/>
                  <w:divBdr>
                    <w:top w:val="none" w:sz="0" w:space="0" w:color="auto"/>
                    <w:left w:val="none" w:sz="0" w:space="0" w:color="auto"/>
                    <w:bottom w:val="none" w:sz="0" w:space="0" w:color="auto"/>
                    <w:right w:val="none" w:sz="0" w:space="0" w:color="auto"/>
                  </w:divBdr>
                  <w:divsChild>
                    <w:div w:id="528643909">
                      <w:marLeft w:val="0"/>
                      <w:marRight w:val="0"/>
                      <w:marTop w:val="0"/>
                      <w:marBottom w:val="0"/>
                      <w:divBdr>
                        <w:top w:val="none" w:sz="0" w:space="0" w:color="auto"/>
                        <w:left w:val="none" w:sz="0" w:space="0" w:color="auto"/>
                        <w:bottom w:val="none" w:sz="0" w:space="0" w:color="auto"/>
                        <w:right w:val="none" w:sz="0" w:space="0" w:color="auto"/>
                      </w:divBdr>
                    </w:div>
                    <w:div w:id="77236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781706">
          <w:marLeft w:val="0"/>
          <w:marRight w:val="0"/>
          <w:marTop w:val="0"/>
          <w:marBottom w:val="0"/>
          <w:divBdr>
            <w:top w:val="none" w:sz="0" w:space="0" w:color="auto"/>
            <w:left w:val="none" w:sz="0" w:space="0" w:color="auto"/>
            <w:bottom w:val="none" w:sz="0" w:space="0" w:color="auto"/>
            <w:right w:val="none" w:sz="0" w:space="0" w:color="auto"/>
          </w:divBdr>
          <w:divsChild>
            <w:div w:id="1024019656">
              <w:marLeft w:val="-420"/>
              <w:marRight w:val="0"/>
              <w:marTop w:val="0"/>
              <w:marBottom w:val="0"/>
              <w:divBdr>
                <w:top w:val="none" w:sz="0" w:space="0" w:color="auto"/>
                <w:left w:val="none" w:sz="0" w:space="0" w:color="auto"/>
                <w:bottom w:val="none" w:sz="0" w:space="0" w:color="auto"/>
                <w:right w:val="none" w:sz="0" w:space="0" w:color="auto"/>
              </w:divBdr>
              <w:divsChild>
                <w:div w:id="356734013">
                  <w:marLeft w:val="0"/>
                  <w:marRight w:val="0"/>
                  <w:marTop w:val="0"/>
                  <w:marBottom w:val="0"/>
                  <w:divBdr>
                    <w:top w:val="none" w:sz="0" w:space="0" w:color="auto"/>
                    <w:left w:val="none" w:sz="0" w:space="0" w:color="auto"/>
                    <w:bottom w:val="none" w:sz="0" w:space="0" w:color="auto"/>
                    <w:right w:val="none" w:sz="0" w:space="0" w:color="auto"/>
                  </w:divBdr>
                  <w:divsChild>
                    <w:div w:id="434403250">
                      <w:marLeft w:val="0"/>
                      <w:marRight w:val="0"/>
                      <w:marTop w:val="0"/>
                      <w:marBottom w:val="0"/>
                      <w:divBdr>
                        <w:top w:val="none" w:sz="0" w:space="0" w:color="auto"/>
                        <w:left w:val="none" w:sz="0" w:space="0" w:color="auto"/>
                        <w:bottom w:val="none" w:sz="0" w:space="0" w:color="auto"/>
                        <w:right w:val="none" w:sz="0" w:space="0" w:color="auto"/>
                      </w:divBdr>
                      <w:divsChild>
                        <w:div w:id="1704213996">
                          <w:marLeft w:val="0"/>
                          <w:marRight w:val="0"/>
                          <w:marTop w:val="0"/>
                          <w:marBottom w:val="0"/>
                          <w:divBdr>
                            <w:top w:val="none" w:sz="0" w:space="0" w:color="auto"/>
                            <w:left w:val="none" w:sz="0" w:space="0" w:color="auto"/>
                            <w:bottom w:val="none" w:sz="0" w:space="0" w:color="auto"/>
                            <w:right w:val="none" w:sz="0" w:space="0" w:color="auto"/>
                          </w:divBdr>
                        </w:div>
                        <w:div w:id="73736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262718">
          <w:marLeft w:val="0"/>
          <w:marRight w:val="0"/>
          <w:marTop w:val="0"/>
          <w:marBottom w:val="0"/>
          <w:divBdr>
            <w:top w:val="none" w:sz="0" w:space="0" w:color="auto"/>
            <w:left w:val="none" w:sz="0" w:space="0" w:color="auto"/>
            <w:bottom w:val="none" w:sz="0" w:space="0" w:color="auto"/>
            <w:right w:val="none" w:sz="0" w:space="0" w:color="auto"/>
          </w:divBdr>
          <w:divsChild>
            <w:div w:id="971445968">
              <w:marLeft w:val="-420"/>
              <w:marRight w:val="0"/>
              <w:marTop w:val="0"/>
              <w:marBottom w:val="0"/>
              <w:divBdr>
                <w:top w:val="none" w:sz="0" w:space="0" w:color="auto"/>
                <w:left w:val="none" w:sz="0" w:space="0" w:color="auto"/>
                <w:bottom w:val="none" w:sz="0" w:space="0" w:color="auto"/>
                <w:right w:val="none" w:sz="0" w:space="0" w:color="auto"/>
              </w:divBdr>
              <w:divsChild>
                <w:div w:id="973218827">
                  <w:marLeft w:val="0"/>
                  <w:marRight w:val="0"/>
                  <w:marTop w:val="0"/>
                  <w:marBottom w:val="0"/>
                  <w:divBdr>
                    <w:top w:val="none" w:sz="0" w:space="0" w:color="auto"/>
                    <w:left w:val="none" w:sz="0" w:space="0" w:color="auto"/>
                    <w:bottom w:val="none" w:sz="0" w:space="0" w:color="auto"/>
                    <w:right w:val="none" w:sz="0" w:space="0" w:color="auto"/>
                  </w:divBdr>
                  <w:divsChild>
                    <w:div w:id="157118627">
                      <w:marLeft w:val="0"/>
                      <w:marRight w:val="0"/>
                      <w:marTop w:val="0"/>
                      <w:marBottom w:val="0"/>
                      <w:divBdr>
                        <w:top w:val="none" w:sz="0" w:space="0" w:color="auto"/>
                        <w:left w:val="none" w:sz="0" w:space="0" w:color="auto"/>
                        <w:bottom w:val="none" w:sz="0" w:space="0" w:color="auto"/>
                        <w:right w:val="none" w:sz="0" w:space="0" w:color="auto"/>
                      </w:divBdr>
                      <w:divsChild>
                        <w:div w:id="377315488">
                          <w:marLeft w:val="0"/>
                          <w:marRight w:val="0"/>
                          <w:marTop w:val="0"/>
                          <w:marBottom w:val="0"/>
                          <w:divBdr>
                            <w:top w:val="none" w:sz="0" w:space="0" w:color="auto"/>
                            <w:left w:val="none" w:sz="0" w:space="0" w:color="auto"/>
                            <w:bottom w:val="none" w:sz="0" w:space="0" w:color="auto"/>
                            <w:right w:val="none" w:sz="0" w:space="0" w:color="auto"/>
                          </w:divBdr>
                        </w:div>
                        <w:div w:id="22284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728290">
      <w:bodyDiv w:val="1"/>
      <w:marLeft w:val="0"/>
      <w:marRight w:val="0"/>
      <w:marTop w:val="0"/>
      <w:marBottom w:val="0"/>
      <w:divBdr>
        <w:top w:val="none" w:sz="0" w:space="0" w:color="auto"/>
        <w:left w:val="none" w:sz="0" w:space="0" w:color="auto"/>
        <w:bottom w:val="none" w:sz="0" w:space="0" w:color="auto"/>
        <w:right w:val="none" w:sz="0" w:space="0" w:color="auto"/>
      </w:divBdr>
    </w:div>
    <w:div w:id="1701126847">
      <w:bodyDiv w:val="1"/>
      <w:marLeft w:val="0"/>
      <w:marRight w:val="0"/>
      <w:marTop w:val="0"/>
      <w:marBottom w:val="0"/>
      <w:divBdr>
        <w:top w:val="none" w:sz="0" w:space="0" w:color="auto"/>
        <w:left w:val="none" w:sz="0" w:space="0" w:color="auto"/>
        <w:bottom w:val="none" w:sz="0" w:space="0" w:color="auto"/>
        <w:right w:val="none" w:sz="0" w:space="0" w:color="auto"/>
      </w:divBdr>
    </w:div>
    <w:div w:id="1701470943">
      <w:bodyDiv w:val="1"/>
      <w:marLeft w:val="0"/>
      <w:marRight w:val="0"/>
      <w:marTop w:val="0"/>
      <w:marBottom w:val="0"/>
      <w:divBdr>
        <w:top w:val="none" w:sz="0" w:space="0" w:color="auto"/>
        <w:left w:val="none" w:sz="0" w:space="0" w:color="auto"/>
        <w:bottom w:val="none" w:sz="0" w:space="0" w:color="auto"/>
        <w:right w:val="none" w:sz="0" w:space="0" w:color="auto"/>
      </w:divBdr>
    </w:div>
    <w:div w:id="1752852698">
      <w:bodyDiv w:val="1"/>
      <w:marLeft w:val="0"/>
      <w:marRight w:val="0"/>
      <w:marTop w:val="0"/>
      <w:marBottom w:val="0"/>
      <w:divBdr>
        <w:top w:val="none" w:sz="0" w:space="0" w:color="auto"/>
        <w:left w:val="none" w:sz="0" w:space="0" w:color="auto"/>
        <w:bottom w:val="none" w:sz="0" w:space="0" w:color="auto"/>
        <w:right w:val="none" w:sz="0" w:space="0" w:color="auto"/>
      </w:divBdr>
      <w:divsChild>
        <w:div w:id="83963640">
          <w:marLeft w:val="1166"/>
          <w:marRight w:val="0"/>
          <w:marTop w:val="50"/>
          <w:marBottom w:val="0"/>
          <w:divBdr>
            <w:top w:val="none" w:sz="0" w:space="0" w:color="auto"/>
            <w:left w:val="none" w:sz="0" w:space="0" w:color="auto"/>
            <w:bottom w:val="none" w:sz="0" w:space="0" w:color="auto"/>
            <w:right w:val="none" w:sz="0" w:space="0" w:color="auto"/>
          </w:divBdr>
        </w:div>
        <w:div w:id="480584989">
          <w:marLeft w:val="547"/>
          <w:marRight w:val="0"/>
          <w:marTop w:val="50"/>
          <w:marBottom w:val="0"/>
          <w:divBdr>
            <w:top w:val="none" w:sz="0" w:space="0" w:color="auto"/>
            <w:left w:val="none" w:sz="0" w:space="0" w:color="auto"/>
            <w:bottom w:val="none" w:sz="0" w:space="0" w:color="auto"/>
            <w:right w:val="none" w:sz="0" w:space="0" w:color="auto"/>
          </w:divBdr>
        </w:div>
        <w:div w:id="926964821">
          <w:marLeft w:val="1166"/>
          <w:marRight w:val="0"/>
          <w:marTop w:val="50"/>
          <w:marBottom w:val="0"/>
          <w:divBdr>
            <w:top w:val="none" w:sz="0" w:space="0" w:color="auto"/>
            <w:left w:val="none" w:sz="0" w:space="0" w:color="auto"/>
            <w:bottom w:val="none" w:sz="0" w:space="0" w:color="auto"/>
            <w:right w:val="none" w:sz="0" w:space="0" w:color="auto"/>
          </w:divBdr>
        </w:div>
        <w:div w:id="1326586861">
          <w:marLeft w:val="1166"/>
          <w:marRight w:val="0"/>
          <w:marTop w:val="50"/>
          <w:marBottom w:val="0"/>
          <w:divBdr>
            <w:top w:val="none" w:sz="0" w:space="0" w:color="auto"/>
            <w:left w:val="none" w:sz="0" w:space="0" w:color="auto"/>
            <w:bottom w:val="none" w:sz="0" w:space="0" w:color="auto"/>
            <w:right w:val="none" w:sz="0" w:space="0" w:color="auto"/>
          </w:divBdr>
        </w:div>
        <w:div w:id="1887907653">
          <w:marLeft w:val="1166"/>
          <w:marRight w:val="0"/>
          <w:marTop w:val="50"/>
          <w:marBottom w:val="0"/>
          <w:divBdr>
            <w:top w:val="none" w:sz="0" w:space="0" w:color="auto"/>
            <w:left w:val="none" w:sz="0" w:space="0" w:color="auto"/>
            <w:bottom w:val="none" w:sz="0" w:space="0" w:color="auto"/>
            <w:right w:val="none" w:sz="0" w:space="0" w:color="auto"/>
          </w:divBdr>
        </w:div>
      </w:divsChild>
    </w:div>
    <w:div w:id="1762795637">
      <w:bodyDiv w:val="1"/>
      <w:marLeft w:val="0"/>
      <w:marRight w:val="0"/>
      <w:marTop w:val="0"/>
      <w:marBottom w:val="0"/>
      <w:divBdr>
        <w:top w:val="none" w:sz="0" w:space="0" w:color="auto"/>
        <w:left w:val="none" w:sz="0" w:space="0" w:color="auto"/>
        <w:bottom w:val="none" w:sz="0" w:space="0" w:color="auto"/>
        <w:right w:val="none" w:sz="0" w:space="0" w:color="auto"/>
      </w:divBdr>
    </w:div>
    <w:div w:id="1820920816">
      <w:bodyDiv w:val="1"/>
      <w:marLeft w:val="0"/>
      <w:marRight w:val="0"/>
      <w:marTop w:val="0"/>
      <w:marBottom w:val="0"/>
      <w:divBdr>
        <w:top w:val="none" w:sz="0" w:space="0" w:color="auto"/>
        <w:left w:val="none" w:sz="0" w:space="0" w:color="auto"/>
        <w:bottom w:val="none" w:sz="0" w:space="0" w:color="auto"/>
        <w:right w:val="none" w:sz="0" w:space="0" w:color="auto"/>
      </w:divBdr>
    </w:div>
    <w:div w:id="1853952521">
      <w:bodyDiv w:val="1"/>
      <w:marLeft w:val="0"/>
      <w:marRight w:val="0"/>
      <w:marTop w:val="0"/>
      <w:marBottom w:val="0"/>
      <w:divBdr>
        <w:top w:val="none" w:sz="0" w:space="0" w:color="auto"/>
        <w:left w:val="none" w:sz="0" w:space="0" w:color="auto"/>
        <w:bottom w:val="none" w:sz="0" w:space="0" w:color="auto"/>
        <w:right w:val="none" w:sz="0" w:space="0" w:color="auto"/>
      </w:divBdr>
    </w:div>
    <w:div w:id="1880125970">
      <w:bodyDiv w:val="1"/>
      <w:marLeft w:val="0"/>
      <w:marRight w:val="0"/>
      <w:marTop w:val="0"/>
      <w:marBottom w:val="0"/>
      <w:divBdr>
        <w:top w:val="none" w:sz="0" w:space="0" w:color="auto"/>
        <w:left w:val="none" w:sz="0" w:space="0" w:color="auto"/>
        <w:bottom w:val="none" w:sz="0" w:space="0" w:color="auto"/>
        <w:right w:val="none" w:sz="0" w:space="0" w:color="auto"/>
      </w:divBdr>
    </w:div>
    <w:div w:id="1891769535">
      <w:bodyDiv w:val="1"/>
      <w:marLeft w:val="0"/>
      <w:marRight w:val="0"/>
      <w:marTop w:val="0"/>
      <w:marBottom w:val="0"/>
      <w:divBdr>
        <w:top w:val="none" w:sz="0" w:space="0" w:color="auto"/>
        <w:left w:val="none" w:sz="0" w:space="0" w:color="auto"/>
        <w:bottom w:val="none" w:sz="0" w:space="0" w:color="auto"/>
        <w:right w:val="none" w:sz="0" w:space="0" w:color="auto"/>
      </w:divBdr>
    </w:div>
    <w:div w:id="1921057541">
      <w:bodyDiv w:val="1"/>
      <w:marLeft w:val="0"/>
      <w:marRight w:val="0"/>
      <w:marTop w:val="0"/>
      <w:marBottom w:val="0"/>
      <w:divBdr>
        <w:top w:val="none" w:sz="0" w:space="0" w:color="auto"/>
        <w:left w:val="none" w:sz="0" w:space="0" w:color="auto"/>
        <w:bottom w:val="none" w:sz="0" w:space="0" w:color="auto"/>
        <w:right w:val="none" w:sz="0" w:space="0" w:color="auto"/>
      </w:divBdr>
    </w:div>
    <w:div w:id="2006739832">
      <w:bodyDiv w:val="1"/>
      <w:marLeft w:val="0"/>
      <w:marRight w:val="0"/>
      <w:marTop w:val="0"/>
      <w:marBottom w:val="0"/>
      <w:divBdr>
        <w:top w:val="none" w:sz="0" w:space="0" w:color="auto"/>
        <w:left w:val="none" w:sz="0" w:space="0" w:color="auto"/>
        <w:bottom w:val="none" w:sz="0" w:space="0" w:color="auto"/>
        <w:right w:val="none" w:sz="0" w:space="0" w:color="auto"/>
      </w:divBdr>
    </w:div>
    <w:div w:id="2034964283">
      <w:bodyDiv w:val="1"/>
      <w:marLeft w:val="0"/>
      <w:marRight w:val="0"/>
      <w:marTop w:val="0"/>
      <w:marBottom w:val="0"/>
      <w:divBdr>
        <w:top w:val="none" w:sz="0" w:space="0" w:color="auto"/>
        <w:left w:val="none" w:sz="0" w:space="0" w:color="auto"/>
        <w:bottom w:val="none" w:sz="0" w:space="0" w:color="auto"/>
        <w:right w:val="none" w:sz="0" w:space="0" w:color="auto"/>
      </w:divBdr>
    </w:div>
    <w:div w:id="2052026408">
      <w:bodyDiv w:val="1"/>
      <w:marLeft w:val="0"/>
      <w:marRight w:val="0"/>
      <w:marTop w:val="0"/>
      <w:marBottom w:val="0"/>
      <w:divBdr>
        <w:top w:val="none" w:sz="0" w:space="0" w:color="auto"/>
        <w:left w:val="none" w:sz="0" w:space="0" w:color="auto"/>
        <w:bottom w:val="none" w:sz="0" w:space="0" w:color="auto"/>
        <w:right w:val="none" w:sz="0" w:space="0" w:color="auto"/>
      </w:divBdr>
    </w:div>
    <w:div w:id="2056157256">
      <w:bodyDiv w:val="1"/>
      <w:marLeft w:val="0"/>
      <w:marRight w:val="0"/>
      <w:marTop w:val="0"/>
      <w:marBottom w:val="0"/>
      <w:divBdr>
        <w:top w:val="none" w:sz="0" w:space="0" w:color="auto"/>
        <w:left w:val="none" w:sz="0" w:space="0" w:color="auto"/>
        <w:bottom w:val="none" w:sz="0" w:space="0" w:color="auto"/>
        <w:right w:val="none" w:sz="0" w:space="0" w:color="auto"/>
      </w:divBdr>
      <w:divsChild>
        <w:div w:id="21983150">
          <w:marLeft w:val="1973"/>
          <w:marRight w:val="0"/>
          <w:marTop w:val="100"/>
          <w:marBottom w:val="0"/>
          <w:divBdr>
            <w:top w:val="none" w:sz="0" w:space="0" w:color="auto"/>
            <w:left w:val="none" w:sz="0" w:space="0" w:color="auto"/>
            <w:bottom w:val="none" w:sz="0" w:space="0" w:color="auto"/>
            <w:right w:val="none" w:sz="0" w:space="0" w:color="auto"/>
          </w:divBdr>
        </w:div>
        <w:div w:id="840048952">
          <w:marLeft w:val="1973"/>
          <w:marRight w:val="0"/>
          <w:marTop w:val="100"/>
          <w:marBottom w:val="0"/>
          <w:divBdr>
            <w:top w:val="none" w:sz="0" w:space="0" w:color="auto"/>
            <w:left w:val="none" w:sz="0" w:space="0" w:color="auto"/>
            <w:bottom w:val="none" w:sz="0" w:space="0" w:color="auto"/>
            <w:right w:val="none" w:sz="0" w:space="0" w:color="auto"/>
          </w:divBdr>
        </w:div>
        <w:div w:id="1181243382">
          <w:marLeft w:val="1973"/>
          <w:marRight w:val="0"/>
          <w:marTop w:val="100"/>
          <w:marBottom w:val="0"/>
          <w:divBdr>
            <w:top w:val="none" w:sz="0" w:space="0" w:color="auto"/>
            <w:left w:val="none" w:sz="0" w:space="0" w:color="auto"/>
            <w:bottom w:val="none" w:sz="0" w:space="0" w:color="auto"/>
            <w:right w:val="none" w:sz="0" w:space="0" w:color="auto"/>
          </w:divBdr>
        </w:div>
        <w:div w:id="1362434206">
          <w:marLeft w:val="1973"/>
          <w:marRight w:val="0"/>
          <w:marTop w:val="100"/>
          <w:marBottom w:val="0"/>
          <w:divBdr>
            <w:top w:val="none" w:sz="0" w:space="0" w:color="auto"/>
            <w:left w:val="none" w:sz="0" w:space="0" w:color="auto"/>
            <w:bottom w:val="none" w:sz="0" w:space="0" w:color="auto"/>
            <w:right w:val="none" w:sz="0" w:space="0" w:color="auto"/>
          </w:divBdr>
        </w:div>
        <w:div w:id="1498957627">
          <w:marLeft w:val="547"/>
          <w:marRight w:val="0"/>
          <w:marTop w:val="200"/>
          <w:marBottom w:val="0"/>
          <w:divBdr>
            <w:top w:val="none" w:sz="0" w:space="0" w:color="auto"/>
            <w:left w:val="none" w:sz="0" w:space="0" w:color="auto"/>
            <w:bottom w:val="none" w:sz="0" w:space="0" w:color="auto"/>
            <w:right w:val="none" w:sz="0" w:space="0" w:color="auto"/>
          </w:divBdr>
        </w:div>
        <w:div w:id="1827745585">
          <w:marLeft w:val="1973"/>
          <w:marRight w:val="0"/>
          <w:marTop w:val="100"/>
          <w:marBottom w:val="0"/>
          <w:divBdr>
            <w:top w:val="none" w:sz="0" w:space="0" w:color="auto"/>
            <w:left w:val="none" w:sz="0" w:space="0" w:color="auto"/>
            <w:bottom w:val="none" w:sz="0" w:space="0" w:color="auto"/>
            <w:right w:val="none" w:sz="0" w:space="0" w:color="auto"/>
          </w:divBdr>
        </w:div>
      </w:divsChild>
    </w:div>
    <w:div w:id="2062829392">
      <w:bodyDiv w:val="1"/>
      <w:marLeft w:val="0"/>
      <w:marRight w:val="0"/>
      <w:marTop w:val="0"/>
      <w:marBottom w:val="0"/>
      <w:divBdr>
        <w:top w:val="none" w:sz="0" w:space="0" w:color="auto"/>
        <w:left w:val="none" w:sz="0" w:space="0" w:color="auto"/>
        <w:bottom w:val="none" w:sz="0" w:space="0" w:color="auto"/>
        <w:right w:val="none" w:sz="0" w:space="0" w:color="auto"/>
      </w:divBdr>
    </w:div>
    <w:div w:id="2090228053">
      <w:bodyDiv w:val="1"/>
      <w:marLeft w:val="0"/>
      <w:marRight w:val="0"/>
      <w:marTop w:val="0"/>
      <w:marBottom w:val="0"/>
      <w:divBdr>
        <w:top w:val="none" w:sz="0" w:space="0" w:color="auto"/>
        <w:left w:val="none" w:sz="0" w:space="0" w:color="auto"/>
        <w:bottom w:val="none" w:sz="0" w:space="0" w:color="auto"/>
        <w:right w:val="none" w:sz="0" w:space="0" w:color="auto"/>
      </w:divBdr>
    </w:div>
    <w:div w:id="2122408729">
      <w:bodyDiv w:val="1"/>
      <w:marLeft w:val="0"/>
      <w:marRight w:val="0"/>
      <w:marTop w:val="0"/>
      <w:marBottom w:val="0"/>
      <w:divBdr>
        <w:top w:val="none" w:sz="0" w:space="0" w:color="auto"/>
        <w:left w:val="none" w:sz="0" w:space="0" w:color="auto"/>
        <w:bottom w:val="none" w:sz="0" w:space="0" w:color="auto"/>
        <w:right w:val="none" w:sz="0" w:space="0" w:color="auto"/>
      </w:divBdr>
    </w:div>
    <w:div w:id="2128696531">
      <w:bodyDiv w:val="1"/>
      <w:marLeft w:val="0"/>
      <w:marRight w:val="0"/>
      <w:marTop w:val="0"/>
      <w:marBottom w:val="0"/>
      <w:divBdr>
        <w:top w:val="none" w:sz="0" w:space="0" w:color="auto"/>
        <w:left w:val="none" w:sz="0" w:space="0" w:color="auto"/>
        <w:bottom w:val="none" w:sz="0" w:space="0" w:color="auto"/>
        <w:right w:val="none" w:sz="0" w:space="0" w:color="auto"/>
      </w:divBdr>
      <w:divsChild>
        <w:div w:id="483277821">
          <w:marLeft w:val="0"/>
          <w:marRight w:val="0"/>
          <w:marTop w:val="0"/>
          <w:marBottom w:val="120"/>
          <w:divBdr>
            <w:top w:val="none" w:sz="0" w:space="0" w:color="auto"/>
            <w:left w:val="none" w:sz="0" w:space="0" w:color="auto"/>
            <w:bottom w:val="none" w:sz="0" w:space="0" w:color="auto"/>
            <w:right w:val="none" w:sz="0" w:space="0" w:color="auto"/>
          </w:divBdr>
        </w:div>
      </w:divsChild>
    </w:div>
    <w:div w:id="2137136001">
      <w:bodyDiv w:val="1"/>
      <w:marLeft w:val="0"/>
      <w:marRight w:val="0"/>
      <w:marTop w:val="0"/>
      <w:marBottom w:val="0"/>
      <w:divBdr>
        <w:top w:val="none" w:sz="0" w:space="0" w:color="auto"/>
        <w:left w:val="none" w:sz="0" w:space="0" w:color="auto"/>
        <w:bottom w:val="none" w:sz="0" w:space="0" w:color="auto"/>
        <w:right w:val="none" w:sz="0" w:space="0" w:color="auto"/>
      </w:divBdr>
      <w:divsChild>
        <w:div w:id="1469280636">
          <w:marLeft w:val="1440"/>
          <w:marRight w:val="0"/>
          <w:marTop w:val="0"/>
          <w:marBottom w:val="120"/>
          <w:divBdr>
            <w:top w:val="none" w:sz="0" w:space="0" w:color="auto"/>
            <w:left w:val="none" w:sz="0" w:space="0" w:color="auto"/>
            <w:bottom w:val="none" w:sz="0" w:space="0" w:color="auto"/>
            <w:right w:val="none" w:sz="0" w:space="0" w:color="auto"/>
          </w:divBdr>
        </w:div>
        <w:div w:id="1192263240">
          <w:marLeft w:val="1440"/>
          <w:marRight w:val="0"/>
          <w:marTop w:val="0"/>
          <w:marBottom w:val="120"/>
          <w:divBdr>
            <w:top w:val="none" w:sz="0" w:space="0" w:color="auto"/>
            <w:left w:val="none" w:sz="0" w:space="0" w:color="auto"/>
            <w:bottom w:val="none" w:sz="0" w:space="0" w:color="auto"/>
            <w:right w:val="none" w:sz="0" w:space="0" w:color="auto"/>
          </w:divBdr>
        </w:div>
        <w:div w:id="637028514">
          <w:marLeft w:val="1440"/>
          <w:marRight w:val="0"/>
          <w:marTop w:val="0"/>
          <w:marBottom w:val="120"/>
          <w:divBdr>
            <w:top w:val="none" w:sz="0" w:space="0" w:color="auto"/>
            <w:left w:val="none" w:sz="0" w:space="0" w:color="auto"/>
            <w:bottom w:val="none" w:sz="0" w:space="0" w:color="auto"/>
            <w:right w:val="none" w:sz="0" w:space="0" w:color="auto"/>
          </w:divBdr>
        </w:div>
        <w:div w:id="537549086">
          <w:marLeft w:val="1440"/>
          <w:marRight w:val="0"/>
          <w:marTop w:val="0"/>
          <w:marBottom w:val="120"/>
          <w:divBdr>
            <w:top w:val="none" w:sz="0" w:space="0" w:color="auto"/>
            <w:left w:val="none" w:sz="0" w:space="0" w:color="auto"/>
            <w:bottom w:val="none" w:sz="0" w:space="0" w:color="auto"/>
            <w:right w:val="none" w:sz="0" w:space="0" w:color="auto"/>
          </w:divBdr>
        </w:div>
        <w:div w:id="1300959403">
          <w:marLeft w:val="1440"/>
          <w:marRight w:val="0"/>
          <w:marTop w:val="0"/>
          <w:marBottom w:val="120"/>
          <w:divBdr>
            <w:top w:val="none" w:sz="0" w:space="0" w:color="auto"/>
            <w:left w:val="none" w:sz="0" w:space="0" w:color="auto"/>
            <w:bottom w:val="none" w:sz="0" w:space="0" w:color="auto"/>
            <w:right w:val="none" w:sz="0" w:space="0" w:color="auto"/>
          </w:divBdr>
        </w:div>
      </w:divsChild>
    </w:div>
    <w:div w:id="2139294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s://www.google.com/search?q=First+Contact+Resolution+%28FCR%29+Rate&amp;sca_esv=0152965003f34fe9&amp;source=hp&amp;ei=sTozacfsHO77wbkPpaa6uAM&amp;iflsig=AOw8s4IAAAAAaTNIwdOetbYpDYGvnFJhK_MaQPUSULSM&amp;ved=2ahUKEwjx04Szn6eRAxVmQjABHTCPBogQgK4QegQIAxAF&amp;uact=5&amp;oq=What+are+good+IT+service+desk+metrics&amp;gs_lp=Egdnd3Mtd2l6IiVXaGF0IGFyZSBnb29kIElUIHNlcnZpY2UgZGVzayBtZXRyaWNzMgUQIRigATIFECEYoAEyBRAhGKABMgUQIRigATIFECEYoAEyBRAhGKsCMgUQIRirAjIFECEYqwJI-7EBUO0iWOeuAXAEeACQAQCYAecCoAGqPKoBCTAuMjcuMTEuMrgBA8gBAPgBAZgCLKACiz2oAgrCAgoQABgDGI8BGOoCwgIKEC4YAxiPARjqAsICCxAAGIAEGLEDGIMBwgIREC4YgAQYsQMYgwEYxwEY0QPCAgsQLhiABBixAxiDAcICDhAAGIAEGIoFGLEDGIMBwgIREAAYgAQYigUYjQYYsQMYgwHCAg4QLhiABBixAxjHARjRA8ICBRAAGIAEwgIOEAAYgAQYigUYjQYYsQPCAggQABiABBixA8ICCBAuGIAEGLEDwgIEEAAYA8ICBhAAGBYYHsICCxAAGIAEGIoFGIYDwgIFEAAY7wXCAgsQABgWGB4YyQMYCsICCBAAGBYYHhgKwgILEAAYgAQYigUYkgPCAggQABiABBiiBMICCBAAGIkFGKIEmAMFkgcJNC4yNi4xMi4yoAeb_wGyBwkwLjI2LjEyLjK4B_88wgcGNy4zNi4xyAdB&amp;sclient=gws-wiz&amp;sei=9DozaZPrA-qXwbkPw9rUsA8&amp;mstk=AUtExfCwqkW13mVvjiRa99JLQRSvyWJ4aAG-UZTFmSDxIttkGtdOrydsL4ePb-rsupxoAc5-w0mR0oBa0OkvXWeQVgVQaELqsuUbp8EAO3Mh-lu9QsUvgOMDb0OgdQLTQ6ii9xs&amp;csui=3" TargetMode="External"/><Relationship Id="rId26" Type="http://schemas.openxmlformats.org/officeDocument/2006/relationships/hyperlink" Target="https://www.google.com/search?q=Net+Promoter+Score+%28NPS%29&amp;sca_esv=0152965003f34fe9&amp;source=hp&amp;ei=sTozacfsHO77wbkPpaa6uAM&amp;iflsig=AOw8s4IAAAAAaTNIwdOetbYpDYGvnFJhK_MaQPUSULSM&amp;ved=2ahUKEwjx04Szn6eRAxVmQjABHTCPBogQgK4QegQIBxAD&amp;uact=5&amp;oq=What+are+good+IT+service+desk+metrics&amp;gs_lp=Egdnd3Mtd2l6IiVXaGF0IGFyZSBnb29kIElUIHNlcnZpY2UgZGVzayBtZXRyaWNzMgUQIRigATIFECEYoAEyBRAhGKABMgUQIRigATIFECEYoAEyBRAhGKsCMgUQIRirAjIFECEYqwJI-7EBUO0iWOeuAXAEeACQAQCYAecCoAGqPKoBCTAuMjcuMTEuMrgBA8gBAPgBAZgCLKACiz2oAgrCAgoQABgDGI8BGOoCwgIKEC4YAxiPARjqAsICCxAAGIAEGLEDGIMBwgIREC4YgAQYsQMYgwEYxwEY0QPCAgsQLhiABBixAxiDAcICDhAAGIAEGIoFGLEDGIMBwgIREAAYgAQYigUYjQYYsQMYgwHCAg4QLhiABBixAxjHARjRA8ICBRAAGIAEwgIOEAAYgAQYigUYjQYYsQPCAggQABiABBixA8ICCBAuGIAEGLEDwgIEEAAYA8ICBhAAGBYYHsICCxAAGIAEGIoFGIYDwgIFEAAY7wXCAgsQABgWGB4YyQMYCsICCBAAGBYYHhgKwgILEAAYgAQYigUYkgPCAggQABiABBiiBMICCBAAGIkFGKIEmAMFkgcJNC4yNi4xMi4yoAeb_wGyBwkwLjI2LjEyLjK4B_88wgcGNy4zNi4xyAdB&amp;sclient=gws-wiz&amp;sei=9DozaZPrA-qXwbkPw9rUsA8&amp;mstk=AUtExfCwqkW13mVvjiRa99JLQRSvyWJ4aAG-UZTFmSDxIttkGtdOrydsL4ePb-rsupxoAc5-w0mR0oBa0OkvXWeQVgVQaELqsuUbp8EAO3Mh-lu9QsUvgOMDb0OgdQLTQ6ii9xs&amp;csui=3" TargetMode="External"/><Relationship Id="rId3" Type="http://schemas.openxmlformats.org/officeDocument/2006/relationships/customXml" Target="../customXml/item3.xml"/><Relationship Id="rId21" Type="http://schemas.openxmlformats.org/officeDocument/2006/relationships/hyperlink" Target="https://www.google.com/search?q=Ticket+Backlog&amp;sca_esv=0152965003f34fe9&amp;source=hp&amp;ei=sTozacfsHO77wbkPpaa6uAM&amp;iflsig=AOw8s4IAAAAAaTNIwdOetbYpDYGvnFJhK_MaQPUSULSM&amp;ved=2ahUKEwjx04Szn6eRAxVmQjABHTCPBogQgK4QegQIAxAL&amp;uact=5&amp;oq=What+are+good+IT+service+desk+metrics&amp;gs_lp=Egdnd3Mtd2l6IiVXaGF0IGFyZSBnb29kIElUIHNlcnZpY2UgZGVzayBtZXRyaWNzMgUQIRigATIFECEYoAEyBRAhGKABMgUQIRigATIFECEYoAEyBRAhGKsCMgUQIRirAjIFECEYqwJI-7EBUO0iWOeuAXAEeACQAQCYAecCoAGqPKoBCTAuMjcuMTEuMrgBA8gBAPgBAZgCLKACiz2oAgrCAgoQABgDGI8BGOoCwgIKEC4YAxiPARjqAsICCxAAGIAEGLEDGIMBwgIREC4YgAQYsQMYgwEYxwEY0QPCAgsQLhiABBixAxiDAcICDhAAGIAEGIoFGLEDGIMBwgIREAAYgAQYigUYjQYYsQMYgwHCAg4QLhiABBixAxjHARjRA8ICBRAAGIAEwgIOEAAYgAQYigUYjQYYsQPCAggQABiABBixA8ICCBAuGIAEGLEDwgIEEAAYA8ICBhAAGBYYHsICCxAAGIAEGIoFGIYDwgIFEAAY7wXCAgsQABgWGB4YyQMYCsICCBAAGBYYHhgKwgILEAAYgAQYigUYkgPCAggQABiABBiiBMICCBAAGIkFGKIEmAMFkgcJNC4yNi4xMi4yoAeb_wGyBwkwLjI2LjEyLjK4B_88wgcGNy4zNi4xyAdB&amp;sclient=gws-wiz&amp;sei=9DozaZPrA-qXwbkPw9rUsA8&amp;mstk=AUtExfCwqkW13mVvjiRa99JLQRSvyWJ4aAG-UZTFmSDxIttkGtdOrydsL4ePb-rsupxoAc5-w0mR0oBa0OkvXWeQVgVQaELqsuUbp8EAO3Mh-lu9QsUvgOMDb0OgdQLTQ6ii9xs&amp;csui=3" TargetMode="External"/><Relationship Id="rId34"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google.com/search?q=Resolution+Time&amp;sca_esv=0152965003f34fe9&amp;source=hp&amp;ei=sTozacfsHO77wbkPpaa6uAM&amp;iflsig=AOw8s4IAAAAAaTNIwdOetbYpDYGvnFJhK_MaQPUSULSM&amp;ved=2ahUKEwjx04Szn6eRAxVmQjABHTCPBogQgK4QegQIAxAD&amp;uact=5&amp;oq=What+are+good+IT+service+desk+metrics&amp;gs_lp=Egdnd3Mtd2l6IiVXaGF0IGFyZSBnb29kIElUIHNlcnZpY2UgZGVzayBtZXRyaWNzMgUQIRigATIFECEYoAEyBRAhGKABMgUQIRigATIFECEYoAEyBRAhGKsCMgUQIRirAjIFECEYqwJI-7EBUO0iWOeuAXAEeACQAQCYAecCoAGqPKoBCTAuMjcuMTEuMrgBA8gBAPgBAZgCLKACiz2oAgrCAgoQABgDGI8BGOoCwgIKEC4YAxiPARjqAsICCxAAGIAEGLEDGIMBwgIREC4YgAQYsQMYgwEYxwEY0QPCAgsQLhiABBixAxiDAcICDhAAGIAEGIoFGLEDGIMBwgIREAAYgAQYigUYjQYYsQMYgwHCAg4QLhiABBixAxjHARjRA8ICBRAAGIAEwgIOEAAYgAQYigUYjQYYsQPCAggQABiABBixA8ICCBAuGIAEGLEDwgIEEAAYA8ICBhAAGBYYHsICCxAAGIAEGIoFGIYDwgIFEAAY7wXCAgsQABgWGB4YyQMYCsICCBAAGBYYHhgKwgILEAAYgAQYigUYkgPCAggQABiABBiiBMICCBAAGIkFGKIEmAMFkgcJNC4yNi4xMi4yoAeb_wGyBwkwLjI2LjEyLjK4B_88wgcGNy4zNi4xyAdB&amp;sclient=gws-wiz&amp;sei=9DozaZPrA-qXwbkPw9rUsA8&amp;mstk=AUtExfCwqkW13mVvjiRa99JLQRSvyWJ4aAG-UZTFmSDxIttkGtdOrydsL4ePb-rsupxoAc5-w0mR0oBa0OkvXWeQVgVQaELqsuUbp8EAO3Mh-lu9QsUvgOMDb0OgdQLTQ6ii9xs&amp;csui=3" TargetMode="External"/><Relationship Id="rId25" Type="http://schemas.openxmlformats.org/officeDocument/2006/relationships/hyperlink" Target="https://www.google.com/search?q=Customer+Effort+Score+%28CES%29&amp;sca_esv=0152965003f34fe9&amp;source=hp&amp;ei=sTozacfsHO77wbkPpaa6uAM&amp;iflsig=AOw8s4IAAAAAaTNIwdOetbYpDYGvnFJhK_MaQPUSULSM&amp;ved=2ahUKEwjx04Szn6eRAxVmQjABHTCPBogQgK4QegQIBxAB&amp;uact=5&amp;oq=What+are+good+IT+service+desk+metrics&amp;gs_lp=Egdnd3Mtd2l6IiVXaGF0IGFyZSBnb29kIElUIHNlcnZpY2UgZGVzayBtZXRyaWNzMgUQIRigATIFECEYoAEyBRAhGKABMgUQIRigATIFECEYoAEyBRAhGKsCMgUQIRirAjIFECEYqwJI-7EBUO0iWOeuAXAEeACQAQCYAecCoAGqPKoBCTAuMjcuMTEuMrgBA8gBAPgBAZgCLKACiz2oAgrCAgoQABgDGI8BGOoCwgIKEC4YAxiPARjqAsICCxAAGIAEGLEDGIMBwgIREC4YgAQYsQMYgwEYxwEY0QPCAgsQLhiABBixAxiDAcICDhAAGIAEGIoFGLEDGIMBwgIREAAYgAQYigUYjQYYsQMYgwHCAg4QLhiABBixAxjHARjRA8ICBRAAGIAEwgIOEAAYgAQYigUYjQYYsQPCAggQABiABBixA8ICCBAuGIAEGLEDwgIEEAAYA8ICBhAAGBYYHsICCxAAGIAEGIoFGIYDwgIFEAAY7wXCAgsQABgWGB4YyQMYCsICCBAAGBYYHhgKwgILEAAYgAQYigUYkgPCAggQABiABBiiBMICCBAAGIkFGKIEmAMFkgcJNC4yNi4xMi4yoAeb_wGyBwkwLjI2LjEyLjK4B_88wgcGNy4zNi4xyAdB&amp;sclient=gws-wiz&amp;sei=9DozaZPrA-qXwbkPw9rUsA8&amp;mstk=AUtExfCwqkW13mVvjiRa99JLQRSvyWJ4aAG-UZTFmSDxIttkGtdOrydsL4ePb-rsupxoAc5-w0mR0oBa0OkvXWeQVgVQaELqsuUbp8EAO3Mh-lu9QsUvgOMDb0OgdQLTQ6ii9xs&amp;csui=3" TargetMode="External"/><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google.com/search?q=First+Response+Time+%28FRT%29&amp;sca_esv=0152965003f34fe9&amp;source=hp&amp;ei=sTozacfsHO77wbkPpaa6uAM&amp;iflsig=AOw8s4IAAAAAaTNIwdOetbYpDYGvnFJhK_MaQPUSULSM&amp;ved=2ahUKEwjx04Szn6eRAxVmQjABHTCPBogQgK4QegQIAxAB&amp;uact=5&amp;oq=What+are+good+IT+service+desk+metrics&amp;gs_lp=Egdnd3Mtd2l6IiVXaGF0IGFyZSBnb29kIElUIHNlcnZpY2UgZGVzayBtZXRyaWNzMgUQIRigATIFECEYoAEyBRAhGKABMgUQIRigATIFECEYoAEyBRAhGKsCMgUQIRirAjIFECEYqwJI-7EBUO0iWOeuAXAEeACQAQCYAecCoAGqPKoBCTAuMjcuMTEuMrgBA8gBAPgBAZgCLKACiz2oAgrCAgoQABgDGI8BGOoCwgIKEC4YAxiPARjqAsICCxAAGIAEGLEDGIMBwgIREC4YgAQYsQMYgwEYxwEY0QPCAgsQLhiABBixAxiDAcICDhAAGIAEGIoFGLEDGIMBwgIREAAYgAQYigUYjQYYsQMYgwHCAg4QLhiABBixAxjHARjRA8ICBRAAGIAEwgIOEAAYgAQYigUYjQYYsQPCAggQABiABBixA8ICCBAuGIAEGLEDwgIEEAAYA8ICBhAAGBYYHsICCxAAGIAEGIoFGIYDwgIFEAAY7wXCAgsQABgWGB4YyQMYCsICCBAAGBYYHhgKwgILEAAYgAQYigUYkgPCAggQABiABBiiBMICCBAAGIkFGKIEmAMFkgcJNC4yNi4xMi4yoAeb_wGyBwkwLjI2LjEyLjK4B_88wgcGNy4zNi4xyAdB&amp;sclient=gws-wiz&amp;sei=9DozaZPrA-qXwbkPw9rUsA8&amp;mstk=AUtExfCwqkW13mVvjiRa99JLQRSvyWJ4aAG-UZTFmSDxIttkGtdOrydsL4ePb-rsupxoAc5-w0mR0oBa0OkvXWeQVgVQaELqsuUbp8EAO3Mh-lu9QsUvgOMDb0OgdQLTQ6ii9xs&amp;csui=3" TargetMode="External"/><Relationship Id="rId20" Type="http://schemas.openxmlformats.org/officeDocument/2006/relationships/hyperlink" Target="https://www.google.com/search?q=Ticket+Volume&amp;sca_esv=0152965003f34fe9&amp;source=hp&amp;ei=sTozacfsHO77wbkPpaa6uAM&amp;iflsig=AOw8s4IAAAAAaTNIwdOetbYpDYGvnFJhK_MaQPUSULSM&amp;ved=2ahUKEwjx04Szn6eRAxVmQjABHTCPBogQgK4QegQIAxAJ&amp;uact=5&amp;oq=What+are+good+IT+service+desk+metrics&amp;gs_lp=Egdnd3Mtd2l6IiVXaGF0IGFyZSBnb29kIElUIHNlcnZpY2UgZGVzayBtZXRyaWNzMgUQIRigATIFECEYoAEyBRAhGKABMgUQIRigATIFECEYoAEyBRAhGKsCMgUQIRirAjIFECEYqwJI-7EBUO0iWOeuAXAEeACQAQCYAecCoAGqPKoBCTAuMjcuMTEuMrgBA8gBAPgBAZgCLKACiz2oAgrCAgoQABgDGI8BGOoCwgIKEC4YAxiPARjqAsICCxAAGIAEGLEDGIMBwgIREC4YgAQYsQMYgwEYxwEY0QPCAgsQLhiABBixAxiDAcICDhAAGIAEGIoFGLEDGIMBwgIREAAYgAQYigUYjQYYsQMYgwHCAg4QLhiABBixAxjHARjRA8ICBRAAGIAEwgIOEAAYgAQYigUYjQYYsQPCAggQABiABBixA8ICCBAuGIAEGLEDwgIEEAAYA8ICBhAAGBYYHsICCxAAGIAEGIoFGIYDwgIFEAAY7wXCAgsQABgWGB4YyQMYCsICCBAAGBYYHhgKwgILEAAYgAQYigUYkgPCAggQABiABBiiBMICCBAAGIkFGKIEmAMFkgcJNC4yNi4xMi4yoAeb_wGyBwkwLjI2LjEyLjK4B_88wgcGNy4zNi4xyAdB&amp;sclient=gws-wiz&amp;sei=9DozaZPrA-qXwbkPw9rUsA8&amp;mstk=AUtExfCwqkW13mVvjiRa99JLQRSvyWJ4aAG-UZTFmSDxIttkGtdOrydsL4ePb-rsupxoAc5-w0mR0oBa0OkvXWeQVgVQaELqsuUbp8EAO3Mh-lu9QsUvgOMDb0OgdQLTQ6ii9xs&amp;csui=3" TargetMode="External"/><Relationship Id="rId29"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google.com/search?q=Agent+Utilization&amp;sca_esv=0152965003f34fe9&amp;source=hp&amp;ei=sTozacfsHO77wbkPpaa6uAM&amp;iflsig=AOw8s4IAAAAAaTNIwdOetbYpDYGvnFJhK_MaQPUSULSM&amp;ved=2ahUKEwjx04Szn6eRAxVmQjABHTCPBogQgK4QegQIBRAD&amp;uact=5&amp;oq=What+are+good+IT+service+desk+metrics&amp;gs_lp=Egdnd3Mtd2l6IiVXaGF0IGFyZSBnb29kIElUIHNlcnZpY2UgZGVzayBtZXRyaWNzMgUQIRigATIFECEYoAEyBRAhGKABMgUQIRigATIFECEYoAEyBRAhGKsCMgUQIRirAjIFECEYqwJI-7EBUO0iWOeuAXAEeACQAQCYAecCoAGqPKoBCTAuMjcuMTEuMrgBA8gBAPgBAZgCLKACiz2oAgrCAgoQABgDGI8BGOoCwgIKEC4YAxiPARjqAsICCxAAGIAEGLEDGIMBwgIREC4YgAQYsQMYgwEYxwEY0QPCAgsQLhiABBixAxiDAcICDhAAGIAEGIoFGLEDGIMBwgIREAAYgAQYigUYjQYYsQMYgwHCAg4QLhiABBixAxjHARjRA8ICBRAAGIAEwgIOEAAYgAQYigUYjQYYsQPCAggQABiABBixA8ICCBAuGIAEGLEDwgIEEAAYA8ICBhAAGBYYHsICCxAAGIAEGIoFGIYDwgIFEAAY7wXCAgsQABgWGB4YyQMYCsICCBAAGBYYHhgKwgILEAAYgAQYigUYkgPCAggQABiABBiiBMICCBAAGIkFGKIEmAMFkgcJNC4yNi4xMi4yoAeb_wGyBwkwLjI2LjEyLjK4B_88wgcGNy4zNi4xyAdB&amp;sclient=gws-wiz&amp;sei=9DozaZPrA-qXwbkPw9rUsA8&amp;mstk=AUtExfCwqkW13mVvjiRa99JLQRSvyWJ4aAG-UZTFmSDxIttkGtdOrydsL4ePb-rsupxoAc5-w0mR0oBa0OkvXWeQVgVQaELqsuUbp8EAO3Mh-lu9QsUvgOMDb0OgdQLTQ6ii9xs&amp;csui=3" TargetMode="External"/><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3.emf"/><Relationship Id="rId23" Type="http://schemas.openxmlformats.org/officeDocument/2006/relationships/hyperlink" Target="https://www.google.com/search?q=Average+Handle+Time+%28AHT%29&amp;sca_esv=0152965003f34fe9&amp;source=hp&amp;ei=sTozacfsHO77wbkPpaa6uAM&amp;iflsig=AOw8s4IAAAAAaTNIwdOetbYpDYGvnFJhK_MaQPUSULSM&amp;ved=2ahUKEwjx04Szn6eRAxVmQjABHTCPBogQgK4QegQIBRAB&amp;uact=5&amp;oq=What+are+good+IT+service+desk+metrics&amp;gs_lp=Egdnd3Mtd2l6IiVXaGF0IGFyZSBnb29kIElUIHNlcnZpY2UgZGVzayBtZXRyaWNzMgUQIRigATIFECEYoAEyBRAhGKABMgUQIRigATIFECEYoAEyBRAhGKsCMgUQIRirAjIFECEYqwJI-7EBUO0iWOeuAXAEeACQAQCYAecCoAGqPKoBCTAuMjcuMTEuMrgBA8gBAPgBAZgCLKACiz2oAgrCAgoQABgDGI8BGOoCwgIKEC4YAxiPARjqAsICCxAAGIAEGLEDGIMBwgIREC4YgAQYsQMYgwEYxwEY0QPCAgsQLhiABBixAxiDAcICDhAAGIAEGIoFGLEDGIMBwgIREAAYgAQYigUYjQYYsQMYgwHCAg4QLhiABBixAxjHARjRA8ICBRAAGIAEwgIOEAAYgAQYigUYjQYYsQPCAggQABiABBixA8ICCBAuGIAEGLEDwgIEEAAYA8ICBhAAGBYYHsICCxAAGIAEGIoFGIYDwgIFEAAY7wXCAgsQABgWGB4YyQMYCsICCBAAGBYYHhgKwgILEAAYgAQYigUYkgPCAggQABiABBiiBMICCBAAGIkFGKIEmAMFkgcJNC4yNi4xMi4yoAeb_wGyBwkwLjI2LjEyLjK4B_88wgcGNy4zNi4xyAdB&amp;sclient=gws-wiz&amp;sei=9DozaZPrA-qXwbkPw9rUsA8&amp;mstk=AUtExfCwqkW13mVvjiRa99JLQRSvyWJ4aAG-UZTFmSDxIttkGtdOrydsL4ePb-rsupxoAc5-w0mR0oBa0OkvXWeQVgVQaELqsuUbp8EAO3Mh-lu9QsUvgOMDb0OgdQLTQ6ii9xs&amp;csui=3" TargetMode="External"/><Relationship Id="rId28" Type="http://schemas.openxmlformats.org/officeDocument/2006/relationships/package" Target="embeddings/Microsoft_Excel_Worksheet.xlsx"/><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www.google.com/search?q=Customer+Satisfaction+%28CSAT%29&amp;sca_esv=0152965003f34fe9&amp;source=hp&amp;ei=sTozacfsHO77wbkPpaa6uAM&amp;iflsig=AOw8s4IAAAAAaTNIwdOetbYpDYGvnFJhK_MaQPUSULSM&amp;ved=2ahUKEwjx04Szn6eRAxVmQjABHTCPBogQgK4QegQIAxAH&amp;uact=5&amp;oq=What+are+good+IT+service+desk+metrics&amp;gs_lp=Egdnd3Mtd2l6IiVXaGF0IGFyZSBnb29kIElUIHNlcnZpY2UgZGVzayBtZXRyaWNzMgUQIRigATIFECEYoAEyBRAhGKABMgUQIRigATIFECEYoAEyBRAhGKsCMgUQIRirAjIFECEYqwJI-7EBUO0iWOeuAXAEeACQAQCYAecCoAGqPKoBCTAuMjcuMTEuMrgBA8gBAPgBAZgCLKACiz2oAgrCAgoQABgDGI8BGOoCwgIKEC4YAxiPARjqAsICCxAAGIAEGLEDGIMBwgIREC4YgAQYsQMYgwEYxwEY0QPCAgsQLhiABBixAxiDAcICDhAAGIAEGIoFGLEDGIMBwgIREAAYgAQYigUYjQYYsQMYgwHCAg4QLhiABBixAxjHARjRA8ICBRAAGIAEwgIOEAAYgAQYigUYjQYYsQPCAggQABiABBixA8ICCBAuGIAEGLEDwgIEEAAYA8ICBhAAGBYYHsICCxAAGIAEGIoFGIYDwgIFEAAY7wXCAgsQABgWGB4YyQMYCsICCBAAGBYYHhgKwgILEAAYgAQYigUYkgPCAggQABiABBiiBMICCBAAGIkFGKIEmAMFkgcJNC4yNi4xMi4yoAeb_wGyBwkwLjI2LjEyLjK4B_88wgcGNy4zNi4xyAdB&amp;sclient=gws-wiz&amp;sei=9DozaZPrA-qXwbkPw9rUsA8&amp;mstk=AUtExfCwqkW13mVvjiRa99JLQRSvyWJ4aAG-UZTFmSDxIttkGtdOrydsL4ePb-rsupxoAc5-w0mR0oBa0OkvXWeQVgVQaELqsuUbp8EAO3Mh-lu9QsUvgOMDb0OgdQLTQ6ii9xs&amp;csui=3"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yperlink" Target="https://www.google.com/search?q=SLA+Compliance&amp;sca_esv=0152965003f34fe9&amp;source=hp&amp;ei=sTozacfsHO77wbkPpaa6uAM&amp;iflsig=AOw8s4IAAAAAaTNIwdOetbYpDYGvnFJhK_MaQPUSULSM&amp;ved=2ahUKEwjx04Szn6eRAxVmQjABHTCPBogQgK4QegQIAxAN&amp;uact=5&amp;oq=What+are+good+IT+service+desk+metrics&amp;gs_lp=Egdnd3Mtd2l6IiVXaGF0IGFyZSBnb29kIElUIHNlcnZpY2UgZGVzayBtZXRyaWNzMgUQIRigATIFECEYoAEyBRAhGKABMgUQIRigATIFECEYoAEyBRAhGKsCMgUQIRirAjIFECEYqwJI-7EBUO0iWOeuAXAEeACQAQCYAecCoAGqPKoBCTAuMjcuMTEuMrgBA8gBAPgBAZgCLKACiz2oAgrCAgoQABgDGI8BGOoCwgIKEC4YAxiPARjqAsICCxAAGIAEGLEDGIMBwgIREC4YgAQYsQMYgwEYxwEY0QPCAgsQLhiABBixAxiDAcICDhAAGIAEGIoFGLEDGIMBwgIREAAYgAQYigUYjQYYsQMYgwHCAg4QLhiABBixAxjHARjRA8ICBRAAGIAEwgIOEAAYgAQYigUYjQYYsQPCAggQABiABBixA8ICCBAuGIAEGLEDwgIEEAAYA8ICBhAAGBYYHsICCxAAGIAEGIoFGIYDwgIFEAAY7wXCAgsQABgWGB4YyQMYCsICCBAAGBYYHhgKwgILEAAYgAQYigUYkgPCAggQABiABBiiBMICCBAAGIkFGKIEmAMFkgcJNC4yNi4xMi4yoAeb_wGyBwkwLjI2LjEyLjK4B_88wgcGNy4zNi4xyAdB&amp;sclient=gws-wiz&amp;sei=9DozaZPrA-qXwbkPw9rUsA8&amp;mstk=AUtExfCwqkW13mVvjiRa99JLQRSvyWJ4aAG-UZTFmSDxIttkGtdOrydsL4ePb-rsupxoAc5-w0mR0oBa0OkvXWeQVgVQaELqsuUbp8EAO3Mh-lu9QsUvgOMDb0OgdQLTQ6ii9xs&amp;csui=3" TargetMode="External"/><Relationship Id="rId27" Type="http://schemas.openxmlformats.org/officeDocument/2006/relationships/image" Target="media/image4.emf"/><Relationship Id="rId30" Type="http://schemas.openxmlformats.org/officeDocument/2006/relationships/package" Target="embeddings/Microsoft_Word_Document.docx"/><Relationship Id="rId35" Type="http://schemas.openxmlformats.org/officeDocument/2006/relationships/fontTable" Target="fontTable.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4F6A66BDB51B4996F74DC0FEDD9FC4" ma:contentTypeVersion="3" ma:contentTypeDescription="Create a new document." ma:contentTypeScope="" ma:versionID="e07b116b0336079b1bb4149c517eb349">
  <xsd:schema xmlns:xsd="http://www.w3.org/2001/XMLSchema" xmlns:xs="http://www.w3.org/2001/XMLSchema" xmlns:p="http://schemas.microsoft.com/office/2006/metadata/properties" xmlns:ns1="http://schemas.microsoft.com/sharepoint/v3" xmlns:ns2="0771d167-aa0c-423d-af88-8b7987170986" targetNamespace="http://schemas.microsoft.com/office/2006/metadata/properties" ma:root="true" ma:fieldsID="10b018b1c20a5ff7fc73ae0b2bde1e19" ns1:_="" ns2:_="">
    <xsd:import namespace="http://schemas.microsoft.com/sharepoint/v3"/>
    <xsd:import namespace="0771d167-aa0c-423d-af88-8b7987170986"/>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71d167-aa0c-423d-af88-8b798717098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lass:Classification xmlns:class="urn:us:gov:cia:enterprise:schema:Classification:2.3" dateClassified="2018-05-02" portionMarking="false" caveat="false" tool="AACG" toolVersion="201810">
  <class:ClassificationMarking type="USClassificationMarking" value="TOP SECRET"/>
  <class:ClassifiedBy>1072542-0</class:ClassifiedBy>
  <class:ClassificationHeader>
    <class:ClassificationBanner>TOP SECRET//TK//NOFORN</class:ClassificationBanner>
    <class:SCICaveat/>
    <class:DescriptiveMarkings/>
  </class:ClassificationHeader>
  <class:ClassificationFooter>
    <class:DescriptiveMarkings/>
    <class:ClassificationBanner>TOP SECRET//TK//NOFORN</class:ClassificationBanner>
  </class:ClassificationFooter>
  <class:ClassificationBlock>
    <class:CLBy>1072542-0</class:CLBy>
    <class:DrvFrom>INCG</class:DrvFrom>
    <class:DeclOn restrictedData="false">25X1, 20671231</class:DeclOn>
  </class:ClassificationBlock>
  <class:DerivedFrom derivative="INCG" classificationLevel="TOP SECRET" declassifyOnType="25X#" declassifyOn="25X1, 20671231">
    <class:ClassificationReasonCode>1.4(c)</class:ClassificationReasonCode>
  </class:DerivedFrom>
  <class:ControlMarkings type="SCIControls">
    <class:ControlMarking value="TK" groupSource="NRO"/>
  </class:ControlMarkings>
  <class:ControlMarkings type="DisseminationControls">
    <class:ControlMarking value="NOFORN" groupSource="DNI"/>
  </class:ControlMarkings>
</class:Classifica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lass:Classification xmlns:class="urn:us:gov:cia:enterprise:schema:Classification:2.3" dateClassified="2020-04-03" portionMarking="false" caveat="false" tool="AACG" toolVersion="20192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Props1.xml><?xml version="1.0" encoding="utf-8"?>
<ds:datastoreItem xmlns:ds="http://schemas.openxmlformats.org/officeDocument/2006/customXml" ds:itemID="{103A8B24-10A5-409E-910A-7F4ACF0059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771d167-aa0c-423d-af88-8b79871709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0AE805-C5FA-4024-A2B4-FBEEEC103385}">
  <ds:schemaRefs>
    <ds:schemaRef ds:uri="urn:us:gov:cia:enterprise:schema:Classification:2.3"/>
  </ds:schemaRefs>
</ds:datastoreItem>
</file>

<file path=customXml/itemProps3.xml><?xml version="1.0" encoding="utf-8"?>
<ds:datastoreItem xmlns:ds="http://schemas.openxmlformats.org/officeDocument/2006/customXml" ds:itemID="{B6E49D02-A78A-4784-A043-CE67C79CCBED}">
  <ds:schemaRefs>
    <ds:schemaRef ds:uri="http://schemas.microsoft.com/sharepoint/v3/contenttype/forms"/>
  </ds:schemaRefs>
</ds:datastoreItem>
</file>

<file path=customXml/itemProps4.xml><?xml version="1.0" encoding="utf-8"?>
<ds:datastoreItem xmlns:ds="http://schemas.openxmlformats.org/officeDocument/2006/customXml" ds:itemID="{9ED4B7C7-7322-45EB-AA69-787F08DFF60D}">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9304AF59-DC42-4A9A-8029-333357AA5E59}">
  <ds:schemaRefs>
    <ds:schemaRef ds:uri="http://schemas.openxmlformats.org/officeDocument/2006/bibliography"/>
  </ds:schemaRefs>
</ds:datastoreItem>
</file>

<file path=customXml/itemProps6.xml><?xml version="1.0" encoding="utf-8"?>
<ds:datastoreItem xmlns:ds="http://schemas.openxmlformats.org/officeDocument/2006/customXml" ds:itemID="{2D9B9D3C-B99A-4500-A35A-B6DC5CD86B73}">
  <ds:schemaRefs>
    <ds:schemaRef ds:uri="urn:us:gov:cia:enterprise:schema:Classification:2.3"/>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63</Pages>
  <Words>19115</Words>
  <Characters>108956</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VCPS TO-1</vt:lpstr>
    </vt:vector>
  </TitlesOfParts>
  <Company>U.S. Government</Company>
  <LinksUpToDate>false</LinksUpToDate>
  <CharactersWithSpaces>127816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VCPS TO-1</dc:title>
  <dc:subject/>
  <dc:creator>Tavakolian Hamid NGA-T USA CTR</dc:creator>
  <cp:keywords/>
  <dc:description/>
  <cp:lastModifiedBy>Tavakolian Hamid NGA-PM USA CTR</cp:lastModifiedBy>
  <cp:revision>101</cp:revision>
  <cp:lastPrinted>2025-06-12T12:01:00Z</cp:lastPrinted>
  <dcterms:created xsi:type="dcterms:W3CDTF">2025-06-27T16:00:00Z</dcterms:created>
  <dcterms:modified xsi:type="dcterms:W3CDTF">2025-12-09T15:20:00Z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0x010100814F6A66BDB51B4996F74DC0FEDD9FC4</vt:lpwstr>
  </property>
  <property fmtid="{D5CDD505-2E9C-101B-9397-08002B2CF9AE}" pid="3" name="AACG_OFFICE_DLL">
    <vt:bool>true</vt:bool>
  </property>
  <property fmtid="{D5CDD505-2E9C-101B-9397-08002B2CF9AE}" pid="4" name="AACG_Created">
    <vt:bool>true</vt:bool>
  </property>
  <property fmtid="{D5CDD505-2E9C-101B-9397-08002B2CF9AE}" pid="5" name="AACG_DescMarkings">
    <vt:lpwstr/>
  </property>
  <property fmtid="{D5CDD505-2E9C-101B-9397-08002B2CF9AE}" pid="6" name="AACG_AddMark">
    <vt:lpwstr/>
  </property>
  <property fmtid="{D5CDD505-2E9C-101B-9397-08002B2CF9AE}" pid="7" name="AACG_Header">
    <vt:lpwstr>UNCLASSIFIED</vt:lpwstr>
  </property>
  <property fmtid="{D5CDD505-2E9C-101B-9397-08002B2CF9AE}" pid="8" name="AACG_Footer">
    <vt:lpwstr>_x000d_UNCLASSIFIED</vt:lpwstr>
  </property>
  <property fmtid="{D5CDD505-2E9C-101B-9397-08002B2CF9AE}" pid="9" name="AACG_ClassBlock">
    <vt:lpwstr/>
  </property>
  <property fmtid="{D5CDD505-2E9C-101B-9397-08002B2CF9AE}" pid="10" name="AACG_ClassType">
    <vt:lpwstr>USClassificationMarking</vt:lpwstr>
  </property>
  <property fmtid="{D5CDD505-2E9C-101B-9397-08002B2CF9AE}" pid="11" name="AACG_DeclOnList">
    <vt:lpwstr/>
  </property>
  <property fmtid="{D5CDD505-2E9C-101B-9397-08002B2CF9AE}" pid="12" name="AACG_USAF_Derivatives">
    <vt:lpwstr/>
  </property>
  <property fmtid="{D5CDD505-2E9C-101B-9397-08002B2CF9AE}" pid="13" name="AACG_SCI_Other">
    <vt:lpwstr/>
  </property>
  <property fmtid="{D5CDD505-2E9C-101B-9397-08002B2CF9AE}" pid="14" name="AACG_Dissem_Other">
    <vt:lpwstr/>
  </property>
  <property fmtid="{D5CDD505-2E9C-101B-9397-08002B2CF9AE}" pid="15" name="PortionWaiver">
    <vt:lpwstr/>
  </property>
  <property fmtid="{D5CDD505-2E9C-101B-9397-08002B2CF9AE}" pid="16" name="AACG_OrconOriginator">
    <vt:lpwstr/>
  </property>
  <property fmtid="{D5CDD505-2E9C-101B-9397-08002B2CF9AE}" pid="17" name="AACG_OrconRecipients">
    <vt:lpwstr/>
  </property>
  <property fmtid="{D5CDD505-2E9C-101B-9397-08002B2CF9AE}" pid="18" name="AACG_SatWarningType">
    <vt:lpwstr/>
  </property>
  <property fmtid="{D5CDD505-2E9C-101B-9397-08002B2CF9AE}" pid="19" name="AACG_NatoWarningClassLevel">
    <vt:lpwstr/>
  </property>
  <property fmtid="{D5CDD505-2E9C-101B-9397-08002B2CF9AE}" pid="20" name="AACG_Version">
    <vt:lpwstr>201920</vt:lpwstr>
  </property>
  <property fmtid="{D5CDD505-2E9C-101B-9397-08002B2CF9AE}" pid="21" name="AACG_CustomClassXMLPart">
    <vt:lpwstr>{2D9B9D3C-B99A-4500-A35A-B6DC5CD86B73}</vt:lpwstr>
  </property>
</Properties>
</file>