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778B" w14:textId="2413B251" w:rsidR="00E4140B" w:rsidRPr="00E4140B" w:rsidRDefault="00E4140B" w:rsidP="00E4140B">
      <w:pPr>
        <w:jc w:val="center"/>
        <w:rPr>
          <w:b/>
          <w:sz w:val="28"/>
          <w:szCs w:val="28"/>
        </w:rPr>
      </w:pPr>
      <w:r w:rsidRPr="00E4140B">
        <w:rPr>
          <w:b/>
          <w:sz w:val="28"/>
          <w:szCs w:val="28"/>
        </w:rPr>
        <w:t xml:space="preserve">Stryker </w:t>
      </w:r>
      <w:r w:rsidRPr="00E4140B">
        <w:rPr>
          <w:b/>
          <w:bCs/>
          <w:sz w:val="28"/>
          <w:szCs w:val="28"/>
        </w:rPr>
        <w:t>S-Series Booms</w:t>
      </w:r>
      <w:r w:rsidRPr="004C35BC">
        <w:rPr>
          <w:b/>
          <w:bCs/>
          <w:sz w:val="28"/>
          <w:szCs w:val="28"/>
        </w:rPr>
        <w:t>,</w:t>
      </w:r>
      <w:r w:rsidRPr="00E4140B">
        <w:rPr>
          <w:b/>
          <w:bCs/>
          <w:sz w:val="28"/>
          <w:szCs w:val="28"/>
        </w:rPr>
        <w:t xml:space="preserve"> Lights</w:t>
      </w:r>
      <w:r w:rsidRPr="004C35BC">
        <w:rPr>
          <w:b/>
          <w:bCs/>
          <w:sz w:val="28"/>
          <w:szCs w:val="28"/>
        </w:rPr>
        <w:t>, and Video Integration System</w:t>
      </w:r>
      <w:r w:rsidRPr="00E4140B">
        <w:rPr>
          <w:b/>
          <w:bCs/>
          <w:sz w:val="28"/>
          <w:szCs w:val="28"/>
        </w:rPr>
        <w:t xml:space="preserve"> Upgrade</w:t>
      </w:r>
      <w:r w:rsidR="00B96EFF">
        <w:rPr>
          <w:b/>
          <w:bCs/>
          <w:sz w:val="28"/>
          <w:szCs w:val="28"/>
        </w:rPr>
        <w:t xml:space="preserve"> (Brand Name or Equal)</w:t>
      </w:r>
    </w:p>
    <w:p w14:paraId="5179C119" w14:textId="6C7F0097" w:rsidR="00E4140B" w:rsidRPr="004C35BC" w:rsidRDefault="00E4140B" w:rsidP="00E4140B">
      <w:pPr>
        <w:jc w:val="center"/>
        <w:rPr>
          <w:b/>
          <w:sz w:val="28"/>
          <w:szCs w:val="28"/>
        </w:rPr>
      </w:pPr>
      <w:proofErr w:type="gramStart"/>
      <w:r w:rsidRPr="00E4140B">
        <w:rPr>
          <w:b/>
          <w:sz w:val="28"/>
          <w:szCs w:val="28"/>
        </w:rPr>
        <w:t>Statement of Work</w:t>
      </w:r>
      <w:proofErr w:type="gramEnd"/>
    </w:p>
    <w:p w14:paraId="5BB93DA6" w14:textId="77777777" w:rsidR="00E4140B" w:rsidRPr="00E4140B" w:rsidRDefault="00E4140B" w:rsidP="00E4140B">
      <w:pPr>
        <w:rPr>
          <w:b/>
        </w:rPr>
      </w:pPr>
    </w:p>
    <w:p w14:paraId="46F1BF5D" w14:textId="77777777" w:rsidR="00E4140B" w:rsidRPr="00E4140B" w:rsidRDefault="00E4140B" w:rsidP="00E4140B">
      <w:pPr>
        <w:numPr>
          <w:ilvl w:val="0"/>
          <w:numId w:val="1"/>
        </w:numPr>
        <w:rPr>
          <w:b/>
          <w:u w:val="single"/>
        </w:rPr>
      </w:pPr>
      <w:r w:rsidRPr="00E4140B">
        <w:rPr>
          <w:b/>
          <w:u w:val="single"/>
        </w:rPr>
        <w:t>Background:</w:t>
      </w:r>
    </w:p>
    <w:p w14:paraId="5D132A51" w14:textId="77777777" w:rsidR="00AC15F3" w:rsidRDefault="00AC15F3" w:rsidP="00AC15F3">
      <w:r>
        <w:t>The Cape Coral VA Healthcare Clinic (VAHCC), part of the Bay Pines VA Healthcare System (BPVAHCS), requires new, upgraded surgical booms; surgical lighting with integrated in-light cameras; 4K OLED monitors; an operating room video integration platform (software and hardware); and additional upgraded endoscopic surgical equipment. The S-Series–type booms, surgical lights, and integrated video system will provide surgeons and operating room staff with an ergonomically optimized workspace that allows unobstructed access to the patient.</w:t>
      </w:r>
    </w:p>
    <w:p w14:paraId="434B4988" w14:textId="77777777" w:rsidR="00AC15F3" w:rsidRDefault="00AC15F3" w:rsidP="00AC15F3">
      <w:r>
        <w:t>These booms are intended to support surgical lighting and essential operating room equipment while keeping devices elevated, organized, and off the floor. This configuration improves cleanliness, enhances efficiency, and creates additional working space. Housing lighting, audiovisual components, and other necessary equipment within the booms allows the operating room team to work more effectively and maintain clear access to the surgical field.</w:t>
      </w:r>
    </w:p>
    <w:p w14:paraId="3019A2C2" w14:textId="3A50B3A8" w:rsidR="00E4140B" w:rsidRPr="00E4140B" w:rsidRDefault="00AC15F3" w:rsidP="00AC15F3">
      <w:r>
        <w:t>The equipment described is intended to be Stryker brand name or equal.</w:t>
      </w:r>
    </w:p>
    <w:p w14:paraId="6285C8DD" w14:textId="77777777" w:rsidR="00E4140B" w:rsidRPr="00E4140B" w:rsidRDefault="00E4140B" w:rsidP="00E4140B">
      <w:pPr>
        <w:numPr>
          <w:ilvl w:val="0"/>
          <w:numId w:val="1"/>
        </w:numPr>
      </w:pPr>
      <w:r w:rsidRPr="00E4140B">
        <w:rPr>
          <w:b/>
          <w:u w:val="single"/>
        </w:rPr>
        <w:t>Scope of Work:</w:t>
      </w:r>
      <w:r w:rsidRPr="00E4140B">
        <w:t xml:space="preserve">  </w:t>
      </w:r>
    </w:p>
    <w:p w14:paraId="769F0A13" w14:textId="1385D9CB" w:rsidR="00E4140B" w:rsidRDefault="00230D70" w:rsidP="00E4140B">
      <w:r>
        <w:t xml:space="preserve">Remove existing Stryker </w:t>
      </w:r>
      <w:r w:rsidR="00DD1A54">
        <w:t>anesthesia and equipment booms, lights, cameras, monitors, and video integration system. Install new equipment. Replacement will be staggered, to allow some Operating Rooms to remain in use while others are closed for equipment replacement. The schedule will be coordinated with COR and Surgical Staff at the Cape Coral VAHCC. This will include:</w:t>
      </w:r>
    </w:p>
    <w:p w14:paraId="64AF6E5B" w14:textId="08C1B55B" w:rsidR="00DD1A54" w:rsidRPr="00DD1A54" w:rsidRDefault="00DD1A54" w:rsidP="00DD1A54">
      <w:pPr>
        <w:pStyle w:val="ListParagraph"/>
        <w:numPr>
          <w:ilvl w:val="0"/>
          <w:numId w:val="3"/>
        </w:numPr>
        <w:rPr>
          <w:b/>
          <w:bCs/>
        </w:rPr>
      </w:pPr>
      <w:r w:rsidRPr="00DD1A54">
        <w:rPr>
          <w:b/>
          <w:bCs/>
        </w:rPr>
        <w:t xml:space="preserve">Project Management – </w:t>
      </w:r>
    </w:p>
    <w:p w14:paraId="012E1AD1" w14:textId="5A8613B8" w:rsidR="00DD1A54" w:rsidRDefault="00DD1A54" w:rsidP="00DD1A54">
      <w:pPr>
        <w:pStyle w:val="ListParagraph"/>
      </w:pPr>
      <w:r>
        <w:t>Pre-installation planning and coordination with all departments, personnel, and Stryker staff.  Provide a complete schedule, Schedule all deliveries to local storage. On-site supervision and coordination.</w:t>
      </w:r>
    </w:p>
    <w:p w14:paraId="3ECED381" w14:textId="6F797B1C" w:rsidR="00DD1A54" w:rsidRPr="00DD1A54" w:rsidRDefault="00DD1A54" w:rsidP="00DD1A54">
      <w:pPr>
        <w:pStyle w:val="ListParagraph"/>
        <w:numPr>
          <w:ilvl w:val="0"/>
          <w:numId w:val="3"/>
        </w:numPr>
        <w:rPr>
          <w:b/>
          <w:bCs/>
        </w:rPr>
      </w:pPr>
      <w:r w:rsidRPr="00DD1A54">
        <w:rPr>
          <w:b/>
          <w:bCs/>
        </w:rPr>
        <w:t>Interim Infection Control</w:t>
      </w:r>
      <w:r>
        <w:rPr>
          <w:b/>
          <w:bCs/>
        </w:rPr>
        <w:t xml:space="preserve"> – </w:t>
      </w:r>
    </w:p>
    <w:p w14:paraId="7C162AE4" w14:textId="77777777" w:rsidR="00DD1A54" w:rsidRDefault="00DD1A54" w:rsidP="00DD1A54">
      <w:pPr>
        <w:pStyle w:val="ListParagraph"/>
      </w:pPr>
      <w:r>
        <w:t>•</w:t>
      </w:r>
      <w:r>
        <w:tab/>
        <w:t>Provide ICRA plan.</w:t>
      </w:r>
    </w:p>
    <w:p w14:paraId="797875B8" w14:textId="6F3024FD" w:rsidR="00DD1A54" w:rsidRDefault="00DD1A54" w:rsidP="00DD1A54">
      <w:pPr>
        <w:pStyle w:val="ListParagraph"/>
      </w:pPr>
      <w:r>
        <w:t>•</w:t>
      </w:r>
      <w:r>
        <w:tab/>
        <w:t>Provide and install Class IV infection control. Three rooms simultaneously.</w:t>
      </w:r>
    </w:p>
    <w:p w14:paraId="1D490EA7" w14:textId="77777777" w:rsidR="00DD1A54" w:rsidRDefault="00DD1A54" w:rsidP="00DD1A54">
      <w:pPr>
        <w:pStyle w:val="ListParagraph"/>
      </w:pPr>
      <w:r>
        <w:t>•</w:t>
      </w:r>
      <w:r>
        <w:tab/>
        <w:t>Tape/Plastic off all diffusers.</w:t>
      </w:r>
    </w:p>
    <w:p w14:paraId="16C3EB6C" w14:textId="77777777" w:rsidR="00DD1A54" w:rsidRDefault="00DD1A54" w:rsidP="00DD1A54">
      <w:pPr>
        <w:pStyle w:val="ListParagraph"/>
      </w:pPr>
      <w:r>
        <w:lastRenderedPageBreak/>
        <w:t>•</w:t>
      </w:r>
      <w:r>
        <w:tab/>
        <w:t>Tape HEPA filters on return air vents.</w:t>
      </w:r>
    </w:p>
    <w:p w14:paraId="752B3E09" w14:textId="77777777" w:rsidR="00DD1A54" w:rsidRDefault="00DD1A54" w:rsidP="00DD1A54">
      <w:pPr>
        <w:pStyle w:val="ListParagraph"/>
      </w:pPr>
      <w:r>
        <w:t>•</w:t>
      </w:r>
      <w:r>
        <w:tab/>
        <w:t>Tape/Plastic off all doors and cabinets.</w:t>
      </w:r>
    </w:p>
    <w:p w14:paraId="16F7DB21" w14:textId="77777777" w:rsidR="00DD1A54" w:rsidRDefault="00DD1A54" w:rsidP="00DD1A54">
      <w:pPr>
        <w:pStyle w:val="ListParagraph"/>
      </w:pPr>
      <w:r>
        <w:t>•</w:t>
      </w:r>
      <w:r>
        <w:tab/>
        <w:t>Vent air scrubber, with HEPA filter, into return air vents in the room.</w:t>
      </w:r>
    </w:p>
    <w:p w14:paraId="3D9E3E35" w14:textId="77777777" w:rsidR="00DD1A54" w:rsidRDefault="00DD1A54" w:rsidP="00DD1A54">
      <w:pPr>
        <w:pStyle w:val="ListParagraph"/>
      </w:pPr>
      <w:r>
        <w:t>•</w:t>
      </w:r>
      <w:r>
        <w:tab/>
        <w:t>Provide plastic ante room inside of OR.</w:t>
      </w:r>
    </w:p>
    <w:p w14:paraId="7AC53A16" w14:textId="77777777" w:rsidR="00DD1A54" w:rsidRDefault="00DD1A54" w:rsidP="00DD1A54">
      <w:pPr>
        <w:pStyle w:val="ListParagraph"/>
      </w:pPr>
      <w:r>
        <w:t>•</w:t>
      </w:r>
      <w:r>
        <w:tab/>
        <w:t>Provide sticky floor mats in the ante room.</w:t>
      </w:r>
    </w:p>
    <w:p w14:paraId="7B525F17" w14:textId="77777777" w:rsidR="00DD1A54" w:rsidRDefault="00DD1A54" w:rsidP="00DD1A54">
      <w:pPr>
        <w:pStyle w:val="ListParagraph"/>
      </w:pPr>
      <w:r>
        <w:t>•</w:t>
      </w:r>
      <w:r>
        <w:tab/>
        <w:t>Maintain negative air in all construction spaces, per facility infection control</w:t>
      </w:r>
    </w:p>
    <w:p w14:paraId="2216F45C" w14:textId="77777777" w:rsidR="00DD1A54" w:rsidRDefault="00DD1A54" w:rsidP="00DD1A54">
      <w:pPr>
        <w:pStyle w:val="ListParagraph"/>
      </w:pPr>
      <w:r>
        <w:t>•</w:t>
      </w:r>
      <w:r>
        <w:tab/>
        <w:t>Hospital to remove all mobile equipment prior to renovation.</w:t>
      </w:r>
    </w:p>
    <w:p w14:paraId="64AAD12B" w14:textId="6602615F" w:rsidR="00DD1A54" w:rsidRDefault="00DD1A54" w:rsidP="00DD1A54">
      <w:pPr>
        <w:pStyle w:val="ListParagraph"/>
      </w:pPr>
      <w:r>
        <w:t>•</w:t>
      </w:r>
      <w:r>
        <w:tab/>
        <w:t>Cover immobile equipment with plastic to protect it from dust.</w:t>
      </w:r>
    </w:p>
    <w:p w14:paraId="3692DD1C" w14:textId="64E96A05" w:rsidR="00DD1A54" w:rsidRPr="00DD1A54" w:rsidRDefault="00DD1A54" w:rsidP="00DD1A54">
      <w:pPr>
        <w:pStyle w:val="ListParagraph"/>
        <w:numPr>
          <w:ilvl w:val="0"/>
          <w:numId w:val="3"/>
        </w:numPr>
        <w:rPr>
          <w:b/>
          <w:bCs/>
        </w:rPr>
      </w:pPr>
      <w:r w:rsidRPr="00DD1A54">
        <w:rPr>
          <w:b/>
          <w:bCs/>
        </w:rPr>
        <w:t xml:space="preserve">Demolition – </w:t>
      </w:r>
    </w:p>
    <w:p w14:paraId="1A827C03" w14:textId="77777777" w:rsidR="00DD1A54" w:rsidRDefault="00DD1A54" w:rsidP="00DD1A54">
      <w:pPr>
        <w:pStyle w:val="ListParagraph"/>
        <w:numPr>
          <w:ilvl w:val="0"/>
          <w:numId w:val="5"/>
        </w:numPr>
      </w:pPr>
      <w:r>
        <w:t>Remove existing ceiling-mounted equipment</w:t>
      </w:r>
    </w:p>
    <w:p w14:paraId="1ADC454D" w14:textId="77777777" w:rsidR="00DD1A54" w:rsidRDefault="00DD1A54" w:rsidP="00DD1A54">
      <w:pPr>
        <w:pStyle w:val="ListParagraph"/>
        <w:numPr>
          <w:ilvl w:val="0"/>
          <w:numId w:val="5"/>
        </w:numPr>
      </w:pPr>
      <w:r>
        <w:t>Remove existing cabling data cabling</w:t>
      </w:r>
    </w:p>
    <w:p w14:paraId="0F5B5605" w14:textId="77777777" w:rsidR="00DD1A54" w:rsidRDefault="00DD1A54" w:rsidP="00DD1A54">
      <w:pPr>
        <w:pStyle w:val="ListParagraph"/>
        <w:numPr>
          <w:ilvl w:val="0"/>
          <w:numId w:val="5"/>
        </w:numPr>
      </w:pPr>
      <w:r>
        <w:t>Remove existing power supply box</w:t>
      </w:r>
    </w:p>
    <w:p w14:paraId="3DFFB663" w14:textId="22C82786" w:rsidR="00DD1A54" w:rsidRDefault="00DD1A54" w:rsidP="00DD1A54">
      <w:pPr>
        <w:pStyle w:val="ListParagraph"/>
        <w:numPr>
          <w:ilvl w:val="0"/>
          <w:numId w:val="5"/>
        </w:numPr>
      </w:pPr>
      <w:r>
        <w:t>Equipment is to be stored onsite.</w:t>
      </w:r>
    </w:p>
    <w:p w14:paraId="1604D320" w14:textId="0E886BFD" w:rsidR="00DD1A54" w:rsidRDefault="00DD1A54" w:rsidP="00DD1A54">
      <w:pPr>
        <w:pStyle w:val="ListParagraph"/>
        <w:numPr>
          <w:ilvl w:val="0"/>
          <w:numId w:val="5"/>
        </w:numPr>
      </w:pPr>
      <w:r>
        <w:t xml:space="preserve">Storage to be provided by Cape Coral VAHCC.  </w:t>
      </w:r>
    </w:p>
    <w:p w14:paraId="53C497DA" w14:textId="77777777" w:rsidR="00DD1A54" w:rsidRDefault="00DD1A54" w:rsidP="00DD1A54">
      <w:pPr>
        <w:pStyle w:val="ListParagraph"/>
        <w:numPr>
          <w:ilvl w:val="0"/>
          <w:numId w:val="5"/>
        </w:numPr>
      </w:pPr>
      <w:r>
        <w:t>Structural changes are not anticipated to be needed, therefore, not included in the SOW.</w:t>
      </w:r>
    </w:p>
    <w:p w14:paraId="5069F113" w14:textId="77777777" w:rsidR="00DD1A54" w:rsidRDefault="00DD1A54" w:rsidP="00DD1A54">
      <w:pPr>
        <w:pStyle w:val="ListParagraph"/>
        <w:numPr>
          <w:ilvl w:val="0"/>
          <w:numId w:val="5"/>
        </w:numPr>
      </w:pPr>
      <w:r>
        <w:t>Confirm existing mounting plates may be reused by relocated booms.</w:t>
      </w:r>
    </w:p>
    <w:p w14:paraId="2E0C1FF7" w14:textId="0B525314" w:rsidR="00DD1A54" w:rsidRDefault="00DD1A54" w:rsidP="00DD1A54">
      <w:pPr>
        <w:pStyle w:val="ListParagraph"/>
        <w:numPr>
          <w:ilvl w:val="0"/>
          <w:numId w:val="5"/>
        </w:numPr>
      </w:pPr>
      <w:r>
        <w:t>Each boom is of similar configuration and weights/moments.</w:t>
      </w:r>
    </w:p>
    <w:p w14:paraId="1A6975A7" w14:textId="24B9793C" w:rsidR="00DD1A54" w:rsidRPr="00DD1A54" w:rsidRDefault="00DD1A54" w:rsidP="00DD1A54">
      <w:pPr>
        <w:pStyle w:val="ListParagraph"/>
        <w:numPr>
          <w:ilvl w:val="0"/>
          <w:numId w:val="3"/>
        </w:numPr>
        <w:rPr>
          <w:b/>
          <w:bCs/>
        </w:rPr>
      </w:pPr>
      <w:r w:rsidRPr="00DD1A54">
        <w:rPr>
          <w:b/>
          <w:bCs/>
        </w:rPr>
        <w:t xml:space="preserve">Electrical – </w:t>
      </w:r>
    </w:p>
    <w:p w14:paraId="0BCA07C6" w14:textId="77777777" w:rsidR="00DD1A54" w:rsidRDefault="00DD1A54" w:rsidP="00DD1A54">
      <w:pPr>
        <w:pStyle w:val="ListParagraph"/>
      </w:pPr>
      <w:r>
        <w:t>No additional power is required for this project. All power will be reused like for like.</w:t>
      </w:r>
    </w:p>
    <w:p w14:paraId="6098DBB8" w14:textId="4E0CC576" w:rsidR="00DD1A54" w:rsidRDefault="00DD1A54" w:rsidP="00DD1A54">
      <w:pPr>
        <w:pStyle w:val="ListParagraph"/>
      </w:pPr>
      <w:r>
        <w:t>Disconnect all power to ceiling-mounted equipment prior to removal.</w:t>
      </w:r>
    </w:p>
    <w:p w14:paraId="3A4CA263" w14:textId="23AAF7D4" w:rsidR="00DD1A54" w:rsidRPr="00DD1A54" w:rsidRDefault="00DD1A54" w:rsidP="00DD1A54">
      <w:pPr>
        <w:pStyle w:val="ListParagraph"/>
        <w:numPr>
          <w:ilvl w:val="0"/>
          <w:numId w:val="3"/>
        </w:numPr>
        <w:rPr>
          <w:b/>
          <w:bCs/>
        </w:rPr>
      </w:pPr>
      <w:r w:rsidRPr="00DD1A54">
        <w:rPr>
          <w:b/>
          <w:bCs/>
        </w:rPr>
        <w:t xml:space="preserve">Low Voltage – </w:t>
      </w:r>
    </w:p>
    <w:p w14:paraId="6FACD5D1" w14:textId="28B80E6B" w:rsidR="00DD1A54" w:rsidRDefault="00DD1A54" w:rsidP="00DD1A54">
      <w:pPr>
        <w:pStyle w:val="ListParagraph"/>
      </w:pPr>
      <w:r>
        <w:t>Cabling for all new Stryker equipment will be the responsibility of the contractor. Stryker will be onsite to assist in opening equipment. Back pull existing data in equipment booms and anesthesia boom. Pull existing data back into the new equipment boom.</w:t>
      </w:r>
    </w:p>
    <w:p w14:paraId="198B3978" w14:textId="2ED4D1F9" w:rsidR="00DD1A54" w:rsidRPr="00DD1A54" w:rsidRDefault="00DD1A54" w:rsidP="00DD1A54">
      <w:pPr>
        <w:pStyle w:val="ListParagraph"/>
        <w:numPr>
          <w:ilvl w:val="0"/>
          <w:numId w:val="3"/>
        </w:numPr>
        <w:rPr>
          <w:b/>
          <w:bCs/>
        </w:rPr>
      </w:pPr>
      <w:r w:rsidRPr="00DD1A54">
        <w:rPr>
          <w:b/>
          <w:bCs/>
        </w:rPr>
        <w:t xml:space="preserve">Plumbing/Med Gas – </w:t>
      </w:r>
    </w:p>
    <w:p w14:paraId="08988BFC" w14:textId="2561756F" w:rsidR="00DD1A54" w:rsidRDefault="00DD1A54" w:rsidP="00DD1A54">
      <w:pPr>
        <w:pStyle w:val="ListParagraph"/>
      </w:pPr>
      <w:r>
        <w:t>Disconnect all med gases to ceiling-mounted equipment. Connect med gases to new booms. Hire an independent med gas certifier to complete the purity and flow test.</w:t>
      </w:r>
    </w:p>
    <w:p w14:paraId="3F4363AE" w14:textId="3D4E32DB" w:rsidR="00DD1A54" w:rsidRPr="00DD1A54" w:rsidRDefault="00DD1A54" w:rsidP="00DD1A54">
      <w:pPr>
        <w:pStyle w:val="ListParagraph"/>
        <w:numPr>
          <w:ilvl w:val="0"/>
          <w:numId w:val="3"/>
        </w:numPr>
        <w:rPr>
          <w:b/>
          <w:bCs/>
        </w:rPr>
      </w:pPr>
      <w:r w:rsidRPr="00DD1A54">
        <w:rPr>
          <w:b/>
          <w:bCs/>
        </w:rPr>
        <w:t xml:space="preserve">Finish Work – </w:t>
      </w:r>
    </w:p>
    <w:p w14:paraId="6987CEEC" w14:textId="30516726" w:rsidR="00DD1A54" w:rsidRDefault="00DD1A54" w:rsidP="00DD1A54">
      <w:pPr>
        <w:pStyle w:val="ListParagraph"/>
      </w:pPr>
      <w:r w:rsidRPr="00DD1A54">
        <w:t>Patch and paint ceiling or wall if damaged by Stryker during the upgrade or original condition.</w:t>
      </w:r>
    </w:p>
    <w:p w14:paraId="6CDA81EF" w14:textId="3FD2448B" w:rsidR="00DD1A54" w:rsidRPr="00DD1A54" w:rsidRDefault="00DD1A54" w:rsidP="00DD1A54">
      <w:pPr>
        <w:pStyle w:val="ListParagraph"/>
        <w:numPr>
          <w:ilvl w:val="0"/>
          <w:numId w:val="3"/>
        </w:numPr>
        <w:rPr>
          <w:b/>
          <w:bCs/>
        </w:rPr>
      </w:pPr>
      <w:r w:rsidRPr="00DD1A54">
        <w:rPr>
          <w:b/>
          <w:bCs/>
        </w:rPr>
        <w:t xml:space="preserve">Schedule – </w:t>
      </w:r>
    </w:p>
    <w:p w14:paraId="440CF7F5" w14:textId="2EB07897" w:rsidR="00DD1A54" w:rsidRDefault="00DD1A54" w:rsidP="00DD1A54">
      <w:pPr>
        <w:pStyle w:val="ListParagraph"/>
      </w:pPr>
      <w:r>
        <w:t>Complete detailed schedule will be submitted prior to work being started.</w:t>
      </w:r>
    </w:p>
    <w:p w14:paraId="570A1E3E" w14:textId="782DCACE" w:rsidR="00DD1A54" w:rsidRPr="00DD1A54" w:rsidRDefault="00DD1A54" w:rsidP="00DD1A54">
      <w:pPr>
        <w:pStyle w:val="ListParagraph"/>
        <w:numPr>
          <w:ilvl w:val="0"/>
          <w:numId w:val="3"/>
        </w:numPr>
        <w:rPr>
          <w:b/>
          <w:bCs/>
        </w:rPr>
      </w:pPr>
      <w:r w:rsidRPr="00DD1A54">
        <w:rPr>
          <w:b/>
          <w:bCs/>
        </w:rPr>
        <w:t xml:space="preserve">Exclusions – </w:t>
      </w:r>
    </w:p>
    <w:p w14:paraId="0A919E0A" w14:textId="77777777" w:rsidR="00DD1A54" w:rsidRDefault="00DD1A54" w:rsidP="00DD1A54">
      <w:pPr>
        <w:pStyle w:val="ListParagraph"/>
      </w:pPr>
      <w:r>
        <w:t>Modification to fire suppression system.</w:t>
      </w:r>
    </w:p>
    <w:p w14:paraId="0F689537" w14:textId="77777777" w:rsidR="00DD1A54" w:rsidRDefault="00DD1A54" w:rsidP="00DD1A54">
      <w:pPr>
        <w:pStyle w:val="ListParagraph"/>
      </w:pPr>
      <w:r>
        <w:lastRenderedPageBreak/>
        <w:t>Asbestos abatement.</w:t>
      </w:r>
    </w:p>
    <w:p w14:paraId="3A311F92" w14:textId="77777777" w:rsidR="00DD1A54" w:rsidRDefault="00DD1A54" w:rsidP="00DD1A54">
      <w:pPr>
        <w:pStyle w:val="ListParagraph"/>
      </w:pPr>
      <w:r>
        <w:t>Mold remediation.</w:t>
      </w:r>
    </w:p>
    <w:p w14:paraId="0994ED8C" w14:textId="77777777" w:rsidR="00DD1A54" w:rsidRDefault="00DD1A54" w:rsidP="00DD1A54">
      <w:pPr>
        <w:pStyle w:val="ListParagraph"/>
      </w:pPr>
      <w:r>
        <w:t>Removal, modification, testing, or installation of lead lined walls unless outlined above.</w:t>
      </w:r>
    </w:p>
    <w:p w14:paraId="3169CE9B" w14:textId="77777777" w:rsidR="00DD1A54" w:rsidRDefault="00DD1A54" w:rsidP="00DD1A54">
      <w:pPr>
        <w:pStyle w:val="ListParagraph"/>
      </w:pPr>
      <w:r>
        <w:t>Fixing any existing conditions, not outlined above.</w:t>
      </w:r>
    </w:p>
    <w:p w14:paraId="4327D35F" w14:textId="77777777" w:rsidR="00DD1A54" w:rsidRDefault="00DD1A54" w:rsidP="00DD1A54">
      <w:pPr>
        <w:pStyle w:val="ListParagraph"/>
      </w:pPr>
      <w:r>
        <w:t>Special Inspections and Testing not outlined above.</w:t>
      </w:r>
    </w:p>
    <w:p w14:paraId="69E4ACCA" w14:textId="77777777" w:rsidR="00DD1A54" w:rsidRDefault="00DD1A54" w:rsidP="00DD1A54">
      <w:pPr>
        <w:pStyle w:val="ListParagraph"/>
      </w:pPr>
      <w:r>
        <w:t>Isolation panel upgrades/changes/certifications.</w:t>
      </w:r>
    </w:p>
    <w:p w14:paraId="04C5B3F4" w14:textId="77777777" w:rsidR="00DD1A54" w:rsidRDefault="00DD1A54" w:rsidP="00DD1A54">
      <w:pPr>
        <w:pStyle w:val="ListParagraph"/>
      </w:pPr>
      <w:r>
        <w:t>Permits and/or permit fees unless outlined above.</w:t>
      </w:r>
    </w:p>
    <w:p w14:paraId="28A31303" w14:textId="6192DF2D" w:rsidR="00B67A88" w:rsidRDefault="00DD1A54" w:rsidP="003D5D04">
      <w:pPr>
        <w:pStyle w:val="ListParagraph"/>
      </w:pPr>
      <w:r>
        <w:t>All Design work not specified above</w:t>
      </w:r>
    </w:p>
    <w:p w14:paraId="49DDE242" w14:textId="77777777" w:rsidR="003D5D04" w:rsidRDefault="003D5D04" w:rsidP="003D5D04">
      <w:pPr>
        <w:pStyle w:val="ListParagraph"/>
      </w:pPr>
    </w:p>
    <w:p w14:paraId="6ACC5889" w14:textId="77777777" w:rsidR="004C35BC" w:rsidRPr="004C35BC" w:rsidRDefault="004C35BC" w:rsidP="004C35BC">
      <w:r w:rsidRPr="004C35BC">
        <w:rPr>
          <w:b/>
          <w:bCs/>
        </w:rPr>
        <w:t>RECORDS MANAGEMENT OBLIGATIONS</w:t>
      </w:r>
    </w:p>
    <w:p w14:paraId="3C6D67B2" w14:textId="77777777" w:rsidR="004C35BC" w:rsidRPr="004C35BC" w:rsidRDefault="004C35BC" w:rsidP="004C35BC">
      <w:r w:rsidRPr="004C35BC">
        <w:t>A.  </w:t>
      </w:r>
      <w:r w:rsidRPr="004C35BC">
        <w:rPr>
          <w:i/>
          <w:iCs/>
        </w:rPr>
        <w:t>Applicability</w:t>
      </w:r>
    </w:p>
    <w:p w14:paraId="4C2FEF1B" w14:textId="77777777" w:rsidR="004C35BC" w:rsidRPr="004C35BC" w:rsidRDefault="004C35BC" w:rsidP="004C35BC">
      <w:r w:rsidRPr="004C35BC">
        <w:t>This clause applies to all Contractors whose employees create, work with, or otherwise handle Federal records, as defined in Section B, regardless of the medium in which the record exists.  </w:t>
      </w:r>
    </w:p>
    <w:p w14:paraId="65F4B7AC" w14:textId="77777777" w:rsidR="004C35BC" w:rsidRPr="004C35BC" w:rsidRDefault="004C35BC" w:rsidP="004C35BC">
      <w:r w:rsidRPr="004C35BC">
        <w:t>B.  </w:t>
      </w:r>
      <w:r w:rsidRPr="004C35BC">
        <w:rPr>
          <w:i/>
          <w:iCs/>
        </w:rPr>
        <w:t>Definitions</w:t>
      </w:r>
    </w:p>
    <w:p w14:paraId="78372BA8" w14:textId="77777777" w:rsidR="004C35BC" w:rsidRPr="004C35BC" w:rsidRDefault="004C35BC" w:rsidP="004C35BC">
      <w:r w:rsidRPr="004C35BC">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7792B4A1" w14:textId="77777777" w:rsidR="004C35BC" w:rsidRPr="004C35BC" w:rsidRDefault="004C35BC" w:rsidP="004C35BC">
      <w:r w:rsidRPr="004C35BC">
        <w:t>The term Federal record:</w:t>
      </w:r>
    </w:p>
    <w:p w14:paraId="52287435" w14:textId="77777777" w:rsidR="004C35BC" w:rsidRPr="004C35BC" w:rsidRDefault="004C35BC" w:rsidP="004C35BC">
      <w:pPr>
        <w:numPr>
          <w:ilvl w:val="0"/>
          <w:numId w:val="6"/>
        </w:numPr>
      </w:pPr>
      <w:r w:rsidRPr="004C35BC">
        <w:t>includes Bay Pines VA Healthcare System records. </w:t>
      </w:r>
    </w:p>
    <w:p w14:paraId="74FEE87F" w14:textId="77777777" w:rsidR="004C35BC" w:rsidRPr="004C35BC" w:rsidRDefault="004C35BC" w:rsidP="004C35BC">
      <w:pPr>
        <w:numPr>
          <w:ilvl w:val="0"/>
          <w:numId w:val="6"/>
        </w:numPr>
      </w:pPr>
      <w:r w:rsidRPr="004C35BC">
        <w:t>does not include personal materials.</w:t>
      </w:r>
    </w:p>
    <w:p w14:paraId="722A48C5" w14:textId="77777777" w:rsidR="004C35BC" w:rsidRPr="004C35BC" w:rsidRDefault="004C35BC" w:rsidP="004C35BC">
      <w:pPr>
        <w:numPr>
          <w:ilvl w:val="0"/>
          <w:numId w:val="6"/>
        </w:numPr>
      </w:pPr>
      <w:r w:rsidRPr="004C35BC">
        <w:t>applies to records created, received, or maintained by Contractors pursuant to their Bay Pines VA Healthcare System contract.</w:t>
      </w:r>
    </w:p>
    <w:p w14:paraId="5B36987D" w14:textId="77777777" w:rsidR="004C35BC" w:rsidRPr="004C35BC" w:rsidRDefault="004C35BC" w:rsidP="004C35BC">
      <w:pPr>
        <w:numPr>
          <w:ilvl w:val="0"/>
          <w:numId w:val="6"/>
        </w:numPr>
      </w:pPr>
      <w:r w:rsidRPr="004C35BC">
        <w:t>may include deliverables and documentation associated with deliverables.</w:t>
      </w:r>
    </w:p>
    <w:p w14:paraId="5884D50A" w14:textId="77777777" w:rsidR="004C35BC" w:rsidRPr="004C35BC" w:rsidRDefault="004C35BC" w:rsidP="004C35BC">
      <w:r w:rsidRPr="004C35BC">
        <w:t>C.  </w:t>
      </w:r>
      <w:r w:rsidRPr="004C35BC">
        <w:rPr>
          <w:i/>
          <w:iCs/>
        </w:rPr>
        <w:t xml:space="preserve">Requirements </w:t>
      </w:r>
    </w:p>
    <w:p w14:paraId="7AEDD478" w14:textId="77777777" w:rsidR="004C35BC" w:rsidRPr="004C35BC" w:rsidRDefault="004C35BC" w:rsidP="004C35BC">
      <w:pPr>
        <w:numPr>
          <w:ilvl w:val="0"/>
          <w:numId w:val="7"/>
        </w:numPr>
      </w:pPr>
      <w:r w:rsidRPr="004C35BC">
        <w:t xml:space="preserve">Contractor shall comply with all applicable records management laws and regulations, as well as National Archives and Records Administration (NARA) records policies, including but not limited to the Federal Records Act (44 U.S.C. chs. </w:t>
      </w:r>
      <w:r w:rsidRPr="004C35BC">
        <w:lastRenderedPageBreak/>
        <w:t>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0FCF8C2" w14:textId="77777777" w:rsidR="004C35BC" w:rsidRPr="004C35BC" w:rsidRDefault="004C35BC" w:rsidP="004C35BC">
      <w:pPr>
        <w:numPr>
          <w:ilvl w:val="0"/>
          <w:numId w:val="7"/>
        </w:numPr>
      </w:pPr>
      <w:r w:rsidRPr="004C35BC">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3DFD303" w14:textId="77777777" w:rsidR="004C35BC" w:rsidRPr="004C35BC" w:rsidRDefault="004C35BC" w:rsidP="004C35BC">
      <w:pPr>
        <w:numPr>
          <w:ilvl w:val="0"/>
          <w:numId w:val="7"/>
        </w:numPr>
      </w:pPr>
      <w:r w:rsidRPr="004C35BC">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4CAEFE32" w14:textId="77777777" w:rsidR="004C35BC" w:rsidRPr="004C35BC" w:rsidRDefault="004C35BC" w:rsidP="004C35BC">
      <w:pPr>
        <w:numPr>
          <w:ilvl w:val="0"/>
          <w:numId w:val="7"/>
        </w:numPr>
      </w:pPr>
      <w:r w:rsidRPr="004C35BC">
        <w:t>Bay Pines VA Healthcare System and its contractors are responsible for preventing the alienation or unauthorized destruction of records, including all forms of mutilation. Records may not be removed from the legal custody of Bay Pines VA Healthcare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Bay Pines VA Healthcare System. The agency must report promptly to NARA in accordance with 36 CFR 1230.</w:t>
      </w:r>
    </w:p>
    <w:p w14:paraId="705A916A" w14:textId="77777777" w:rsidR="004C35BC" w:rsidRPr="004C35BC" w:rsidRDefault="004C35BC" w:rsidP="004C35BC">
      <w:pPr>
        <w:numPr>
          <w:ilvl w:val="0"/>
          <w:numId w:val="7"/>
        </w:numPr>
      </w:pPr>
      <w:r w:rsidRPr="004C35BC">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w:t>
      </w:r>
      <w:r w:rsidRPr="004C35BC">
        <w:lastRenderedPageBreak/>
        <w:t>the Head of the Contracting Activity. When information, data, documentary material, records and/or equipment is no longer required, it shall be returned to Bay Pines VA Healthcare System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5D8973C3" w14:textId="77777777" w:rsidR="004C35BC" w:rsidRPr="004C35BC" w:rsidRDefault="004C35BC" w:rsidP="004C35BC">
      <w:pPr>
        <w:numPr>
          <w:ilvl w:val="0"/>
          <w:numId w:val="7"/>
        </w:numPr>
      </w:pPr>
      <w:r w:rsidRPr="004C35BC">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Bay Pines VA Healthcare System guidance for protecting sensitive, proprietary information, classified, and controlled unclassified information.</w:t>
      </w:r>
    </w:p>
    <w:p w14:paraId="7D2ADB2D" w14:textId="77777777" w:rsidR="004C35BC" w:rsidRPr="004C35BC" w:rsidRDefault="004C35BC" w:rsidP="004C35BC">
      <w:pPr>
        <w:numPr>
          <w:ilvl w:val="0"/>
          <w:numId w:val="7"/>
        </w:numPr>
      </w:pPr>
      <w:r w:rsidRPr="004C35BC">
        <w:t>The Contractor shall only use Government IT equipment for purposes specifically tied to or authorized by the contract and in accordance with Bay Pines VA Healthcare System policy. </w:t>
      </w:r>
    </w:p>
    <w:p w14:paraId="7027374B" w14:textId="77777777" w:rsidR="004C35BC" w:rsidRPr="004C35BC" w:rsidRDefault="004C35BC" w:rsidP="004C35BC">
      <w:pPr>
        <w:numPr>
          <w:ilvl w:val="0"/>
          <w:numId w:val="7"/>
        </w:numPr>
      </w:pPr>
      <w:r w:rsidRPr="004C35BC">
        <w:t>The Contractor shall not create or maintain any records containing any non-public Bay Pines VA Healthcare System information that are not specifically tied to or authorized by the contract. </w:t>
      </w:r>
    </w:p>
    <w:p w14:paraId="2B813275" w14:textId="77777777" w:rsidR="004C35BC" w:rsidRPr="004C35BC" w:rsidRDefault="004C35BC" w:rsidP="004C35BC">
      <w:pPr>
        <w:numPr>
          <w:ilvl w:val="0"/>
          <w:numId w:val="7"/>
        </w:numPr>
      </w:pPr>
      <w:r w:rsidRPr="004C35BC">
        <w:t>The Contractor shall not retain, use, sell, or disseminate copies of any deliverable that contains information covered by the Privacy Act of 1974 or that which is generally protected from public disclosure by an exemption to the Freedom of Information Act. </w:t>
      </w:r>
    </w:p>
    <w:p w14:paraId="16796FDF" w14:textId="77777777" w:rsidR="004C35BC" w:rsidRPr="004C35BC" w:rsidRDefault="004C35BC" w:rsidP="004C35BC">
      <w:pPr>
        <w:numPr>
          <w:ilvl w:val="0"/>
          <w:numId w:val="7"/>
        </w:numPr>
      </w:pPr>
      <w:r w:rsidRPr="004C35BC">
        <w:t xml:space="preserve">The Bay Pines VA Healthcare System owns the rights to all data and records produced as part of this contract. All deliverables under the contract are the property of the U.S. Government for which Bay Pines VA Healthcare System shall have unlimited rights to use, dispose of, or disclose such data contained therein as it determines to be in the public interest. Any Contractor rights in the data or deliverables must be identified as required by FAR 52.227-11 through FAR 52.227-20. </w:t>
      </w:r>
    </w:p>
    <w:p w14:paraId="4BC58EC9" w14:textId="77777777" w:rsidR="004C35BC" w:rsidRPr="004C35BC" w:rsidRDefault="004C35BC" w:rsidP="004C35BC">
      <w:pPr>
        <w:numPr>
          <w:ilvl w:val="0"/>
          <w:numId w:val="7"/>
        </w:numPr>
      </w:pPr>
      <w:r w:rsidRPr="004C35BC">
        <w:t xml:space="preserve">Training.  All Contractor employees assigned to this contract who create, work with, or otherwise handle records are required to take [Agency]-provided records management training. The Contractor is responsible for confirming training has </w:t>
      </w:r>
      <w:r w:rsidRPr="004C35BC">
        <w:lastRenderedPageBreak/>
        <w:t>been completed according to agency policies, including initial training and any annual or refresher training. </w:t>
      </w:r>
    </w:p>
    <w:p w14:paraId="75038783" w14:textId="77777777" w:rsidR="004C35BC" w:rsidRPr="004C35BC" w:rsidRDefault="004C35BC" w:rsidP="004C35BC">
      <w:r w:rsidRPr="004C35BC">
        <w:t xml:space="preserve"> [Note: To the extent an agency requires contractors to complete records management training, the agency must provide the training to the contractor.] </w:t>
      </w:r>
    </w:p>
    <w:p w14:paraId="2372AC45" w14:textId="77777777" w:rsidR="004C35BC" w:rsidRPr="004C35BC" w:rsidRDefault="004C35BC" w:rsidP="004C35BC">
      <w:r w:rsidRPr="004C35BC">
        <w:t>D.  </w:t>
      </w:r>
      <w:r w:rsidRPr="004C35BC">
        <w:rPr>
          <w:i/>
          <w:iCs/>
        </w:rPr>
        <w:t>Flowdown of requirements to subcontractors</w:t>
      </w:r>
    </w:p>
    <w:p w14:paraId="01479A54" w14:textId="77777777" w:rsidR="004C35BC" w:rsidRPr="004C35BC" w:rsidRDefault="004C35BC" w:rsidP="004C35BC">
      <w:pPr>
        <w:numPr>
          <w:ilvl w:val="0"/>
          <w:numId w:val="8"/>
        </w:numPr>
      </w:pPr>
      <w:r w:rsidRPr="004C35BC">
        <w:t>The Contractor shall incorporate the substance of this clause, its terms and requirements including this paragraph, in all subcontracts under this [contract vehicle], and require written subcontractor acknowledgment of same. </w:t>
      </w:r>
    </w:p>
    <w:p w14:paraId="32F83207" w14:textId="77777777" w:rsidR="004C35BC" w:rsidRPr="004C35BC" w:rsidRDefault="004C35BC" w:rsidP="004C35BC">
      <w:pPr>
        <w:numPr>
          <w:ilvl w:val="0"/>
          <w:numId w:val="8"/>
        </w:numPr>
      </w:pPr>
      <w:r w:rsidRPr="004C35BC">
        <w:t>Violation by a subcontractor of any provision set forth in this clause will be attributed to the Contractor.</w:t>
      </w:r>
    </w:p>
    <w:p w14:paraId="76A40225" w14:textId="77777777" w:rsidR="004C35BC" w:rsidRPr="004C35BC" w:rsidRDefault="004C35BC" w:rsidP="004C35BC">
      <w:pPr>
        <w:rPr>
          <w:u w:val="single"/>
        </w:rPr>
      </w:pPr>
      <w:r w:rsidRPr="004C35BC">
        <w:rPr>
          <w:b/>
          <w:bCs/>
          <w:u w:val="single"/>
        </w:rPr>
        <w:t>VA INFORMATION AND INFORMATION SYSTEM SECURITY/PRIVACY LANGUAGE</w:t>
      </w:r>
    </w:p>
    <w:p w14:paraId="0CF3355A" w14:textId="77777777" w:rsidR="004C35BC" w:rsidRPr="004C35BC" w:rsidRDefault="004C35BC" w:rsidP="004C35BC"/>
    <w:p w14:paraId="695268C7" w14:textId="77777777" w:rsidR="004C35BC" w:rsidRPr="004C35BC" w:rsidRDefault="004C35BC" w:rsidP="004C35BC">
      <w:r w:rsidRPr="004C35BC">
        <w:rPr>
          <w:b/>
          <w:bCs/>
        </w:rPr>
        <w:t>VA INFORMATION CUSTODIAL LANGUAGE:</w:t>
      </w:r>
    </w:p>
    <w:p w14:paraId="198A8525" w14:textId="77777777" w:rsidR="004C35BC" w:rsidRPr="004C35BC" w:rsidRDefault="004C35BC" w:rsidP="004C35BC"/>
    <w:p w14:paraId="722290AA" w14:textId="77777777" w:rsidR="004C35BC" w:rsidRPr="004C35BC" w:rsidRDefault="004C35BC" w:rsidP="004C35BC">
      <w:r w:rsidRPr="004C35BC">
        <w:t>a. Contractors, contractor personnel, subcontractors, and subcontractor personnel shall be subject to the same Federal laws, regulations, standards, and VA Directives and Handbooks as VA and VA personnel regarding information and information system security.</w:t>
      </w:r>
    </w:p>
    <w:p w14:paraId="3314BAC0" w14:textId="77777777" w:rsidR="004C35BC" w:rsidRPr="004C35BC" w:rsidRDefault="004C35BC" w:rsidP="004C35BC"/>
    <w:p w14:paraId="3D4D2E4B" w14:textId="77777777" w:rsidR="004C35BC" w:rsidRPr="004C35BC" w:rsidRDefault="004C35BC" w:rsidP="004C35BC">
      <w:r w:rsidRPr="004C35BC">
        <w:t xml:space="preserve">b.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54F5C537" w14:textId="77777777" w:rsidR="004C35BC" w:rsidRPr="004C35BC" w:rsidRDefault="004C35BC" w:rsidP="004C35BC"/>
    <w:p w14:paraId="739BC43E" w14:textId="77777777" w:rsidR="004C35BC" w:rsidRPr="004C35BC" w:rsidRDefault="004C35BC" w:rsidP="004C35BC">
      <w:r w:rsidRPr="004C35BC">
        <w:t xml:space="preserve">c. 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14:paraId="39C462A1" w14:textId="77777777" w:rsidR="004C35BC" w:rsidRPr="004C35BC" w:rsidRDefault="004C35BC" w:rsidP="004C35BC"/>
    <w:p w14:paraId="3E0887BD" w14:textId="77777777" w:rsidR="004C35BC" w:rsidRPr="004C35BC" w:rsidRDefault="004C35BC" w:rsidP="004C35BC">
      <w:r w:rsidRPr="004C35BC">
        <w:t xml:space="preserve">d. All contractors, subcontractors, and third-party servicers and associates working with VA information are subject to the same investigative requirements as those of VA appointees or employees who have access to the same types of information. The level and </w:t>
      </w:r>
      <w:r w:rsidRPr="004C35BC">
        <w:lastRenderedPageBreak/>
        <w:t xml:space="preserve">process of background security investigations for contractors must be in accordance with VA Directive and Handbook 0710, </w:t>
      </w:r>
      <w:r w:rsidRPr="004C35BC">
        <w:rPr>
          <w:i/>
          <w:iCs/>
        </w:rPr>
        <w:t>Personnel Suitability and Security Program</w:t>
      </w:r>
      <w:r w:rsidRPr="004C35BC">
        <w:t xml:space="preserve">. The Office for Operations, Security, and Preparedness is responsible for these policies and procedures. </w:t>
      </w:r>
    </w:p>
    <w:p w14:paraId="684C41E9" w14:textId="77777777" w:rsidR="004C35BC" w:rsidRPr="004C35BC" w:rsidRDefault="004C35BC" w:rsidP="004C35BC"/>
    <w:p w14:paraId="50898932" w14:textId="77777777" w:rsidR="004C35BC" w:rsidRPr="004C35BC" w:rsidRDefault="004C35BC" w:rsidP="004C35BC">
      <w:r w:rsidRPr="004C35BC">
        <w:rPr>
          <w:b/>
          <w:bCs/>
        </w:rPr>
        <w:t>SECURITY INCIDENT INVESTIGATION:</w:t>
      </w:r>
    </w:p>
    <w:p w14:paraId="47611F2D" w14:textId="77777777" w:rsidR="004C35BC" w:rsidRPr="004C35BC" w:rsidRDefault="004C35BC" w:rsidP="004C35BC"/>
    <w:p w14:paraId="73F5DD48" w14:textId="77777777" w:rsidR="004C35BC" w:rsidRPr="004C35BC" w:rsidRDefault="004C35BC" w:rsidP="004C35BC">
      <w:r w:rsidRPr="004C35BC">
        <w:t>a. 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3A370E7D" w14:textId="77777777" w:rsidR="004C35BC" w:rsidRPr="004C35BC" w:rsidRDefault="004C35BC" w:rsidP="004C35BC"/>
    <w:p w14:paraId="6D33AAA6" w14:textId="77777777" w:rsidR="004C35BC" w:rsidRPr="004C35BC" w:rsidRDefault="004C35BC" w:rsidP="004C35BC">
      <w:r w:rsidRPr="004C35BC">
        <w:t xml:space="preserve">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14:paraId="722688F4" w14:textId="77777777" w:rsidR="004C35BC" w:rsidRPr="004C35BC" w:rsidRDefault="004C35BC" w:rsidP="004C35BC"/>
    <w:p w14:paraId="4B60F326" w14:textId="77777777" w:rsidR="004C35BC" w:rsidRPr="004C35BC" w:rsidRDefault="004C35BC" w:rsidP="004C35BC">
      <w:r w:rsidRPr="004C35BC">
        <w:t xml:space="preserve">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14:paraId="615CD20B" w14:textId="77777777" w:rsidR="004C35BC" w:rsidRPr="004C35BC" w:rsidRDefault="004C35BC" w:rsidP="004C35BC"/>
    <w:p w14:paraId="40F2D6A6" w14:textId="77777777" w:rsidR="004C35BC" w:rsidRPr="004C35BC" w:rsidRDefault="004C35BC" w:rsidP="004C35BC">
      <w:r w:rsidRPr="004C35BC">
        <w:t xml:space="preserve">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w:t>
      </w:r>
      <w:r w:rsidRPr="004C35BC">
        <w:lastRenderedPageBreak/>
        <w:t xml:space="preserve">information, obtain monetary or other compensation from a third party for damages arising from any incident, or obtain injunctive relief against any third party arising from, or related to, the incident. </w:t>
      </w:r>
    </w:p>
    <w:p w14:paraId="3F21724D" w14:textId="77777777" w:rsidR="004C35BC" w:rsidRPr="004C35BC" w:rsidRDefault="004C35BC" w:rsidP="004C35BC"/>
    <w:p w14:paraId="012ABF34" w14:textId="77777777" w:rsidR="004C35BC" w:rsidRPr="004C35BC" w:rsidRDefault="004C35BC" w:rsidP="004C35BC">
      <w:pPr>
        <w:rPr>
          <w:b/>
          <w:bCs/>
        </w:rPr>
      </w:pPr>
      <w:r w:rsidRPr="004C35BC">
        <w:rPr>
          <w:b/>
          <w:bCs/>
        </w:rPr>
        <w:t>LIQUIDATED DAMAGES FOR DATA BREACH:</w:t>
      </w:r>
    </w:p>
    <w:p w14:paraId="5FF5EF74" w14:textId="77777777" w:rsidR="004C35BC" w:rsidRPr="004C35BC" w:rsidRDefault="004C35BC" w:rsidP="004C35BC">
      <w:pPr>
        <w:rPr>
          <w:b/>
          <w:bCs/>
        </w:rPr>
      </w:pPr>
    </w:p>
    <w:p w14:paraId="78F00C81" w14:textId="77777777" w:rsidR="004C35BC" w:rsidRPr="004C35BC" w:rsidRDefault="004C35BC" w:rsidP="004C35BC">
      <w:r w:rsidRPr="004C35BC">
        <w:t xml:space="preserve">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14:paraId="2C1CB497" w14:textId="77777777" w:rsidR="004C35BC" w:rsidRPr="004C35BC" w:rsidRDefault="004C35BC" w:rsidP="004C35BC"/>
    <w:p w14:paraId="6448C4EB" w14:textId="77777777" w:rsidR="004C35BC" w:rsidRPr="004C35BC" w:rsidRDefault="004C35BC" w:rsidP="004C35BC">
      <w:r w:rsidRPr="004C35BC">
        <w:t xml:space="preserve">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 </w:t>
      </w:r>
    </w:p>
    <w:p w14:paraId="56B750D3" w14:textId="77777777" w:rsidR="004C35BC" w:rsidRPr="004C35BC" w:rsidRDefault="004C35BC" w:rsidP="004C35BC"/>
    <w:p w14:paraId="51A4863E" w14:textId="77777777" w:rsidR="004C35BC" w:rsidRPr="004C35BC" w:rsidRDefault="004C35BC" w:rsidP="004C35BC">
      <w:r w:rsidRPr="004C35BC">
        <w:rPr>
          <w:b/>
          <w:bCs/>
        </w:rPr>
        <w:t>SECURITY CONTROLS COMPLIANCE TESTING :</w:t>
      </w:r>
    </w:p>
    <w:p w14:paraId="2FBEDF54" w14:textId="77777777" w:rsidR="004C35BC" w:rsidRPr="004C35BC" w:rsidRDefault="004C35BC" w:rsidP="004C35BC"/>
    <w:p w14:paraId="488A5515" w14:textId="77777777" w:rsidR="004C35BC" w:rsidRPr="004C35BC" w:rsidRDefault="004C35BC" w:rsidP="004C35BC">
      <w:r w:rsidRPr="004C35BC">
        <w:t xml:space="preserve">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w:t>
      </w:r>
      <w:r w:rsidRPr="004C35BC">
        <w:lastRenderedPageBreak/>
        <w:t xml:space="preserve">include unannounced assessments) as determined by VA in the event of a security incident or at any other time. </w:t>
      </w:r>
    </w:p>
    <w:p w14:paraId="7DEEEFFA" w14:textId="77777777" w:rsidR="004C35BC" w:rsidRPr="004C35BC" w:rsidRDefault="004C35BC" w:rsidP="004C35BC"/>
    <w:p w14:paraId="5279327F" w14:textId="77777777" w:rsidR="004C35BC" w:rsidRPr="004C35BC" w:rsidRDefault="004C35BC" w:rsidP="004C35BC">
      <w:r w:rsidRPr="004C35BC">
        <w:rPr>
          <w:b/>
          <w:bCs/>
        </w:rPr>
        <w:t>TRAINING:</w:t>
      </w:r>
    </w:p>
    <w:p w14:paraId="0E93028A" w14:textId="77777777" w:rsidR="004C35BC" w:rsidRPr="004C35BC" w:rsidRDefault="004C35BC" w:rsidP="004C35BC"/>
    <w:p w14:paraId="38D517CA" w14:textId="77777777" w:rsidR="004C35BC" w:rsidRPr="004C35BC" w:rsidRDefault="004C35BC" w:rsidP="004C35BC">
      <w:r w:rsidRPr="004C35BC">
        <w:t>a. All contractor employees and subcontractor employees requiring access to VA information and VA information systems shall complete VA Privacy and Information Security Awareness and Rules of Behavior Training before being granted access to VA information and its systems.</w:t>
      </w:r>
    </w:p>
    <w:p w14:paraId="61FE67F0" w14:textId="77777777" w:rsidR="004C35BC" w:rsidRPr="004C35BC" w:rsidRDefault="004C35BC" w:rsidP="004C35BC"/>
    <w:p w14:paraId="77E64DEE" w14:textId="77777777" w:rsidR="004C35BC" w:rsidRPr="004C35BC" w:rsidRDefault="004C35BC" w:rsidP="004C35BC">
      <w:r w:rsidRPr="004C35BC">
        <w:t xml:space="preserve">(1) Sign and acknowledge (either manually or electronically) understanding of and responsibilities for compliance with the </w:t>
      </w:r>
      <w:r w:rsidRPr="004C35BC">
        <w:rPr>
          <w:i/>
          <w:iCs/>
        </w:rPr>
        <w:t xml:space="preserve">Rules of Behavior </w:t>
      </w:r>
      <w:r w:rsidRPr="004C35BC">
        <w:rPr>
          <w:iCs/>
        </w:rPr>
        <w:t>before being granted access to VA information and its systems.</w:t>
      </w:r>
    </w:p>
    <w:p w14:paraId="5948AB4E" w14:textId="77777777" w:rsidR="004C35BC" w:rsidRPr="004C35BC" w:rsidRDefault="004C35BC" w:rsidP="004C35BC"/>
    <w:p w14:paraId="53E0B550" w14:textId="77777777" w:rsidR="004C35BC" w:rsidRPr="004C35BC" w:rsidRDefault="004C35BC" w:rsidP="004C35BC">
      <w:r w:rsidRPr="004C35BC">
        <w:t xml:space="preserve">b. The contractor shall provide to the contracting officer and/or the COR a copy of the training certificates and certification of signing the Rules of Behavior for each applicable employee within 1 week of the initiation of the contract and annually thereafter, as required. </w:t>
      </w:r>
    </w:p>
    <w:p w14:paraId="6E98A011" w14:textId="77777777" w:rsidR="004C35BC" w:rsidRPr="004C35BC" w:rsidRDefault="004C35BC" w:rsidP="004C35BC"/>
    <w:p w14:paraId="70419C7E" w14:textId="77777777" w:rsidR="004C35BC" w:rsidRPr="004C35BC" w:rsidRDefault="004C35BC" w:rsidP="004C35BC">
      <w:r w:rsidRPr="004C35BC">
        <w:t xml:space="preserve">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p>
    <w:p w14:paraId="201D7268" w14:textId="77777777" w:rsidR="004C35BC" w:rsidRPr="004C35BC" w:rsidRDefault="004C35BC" w:rsidP="004C35BC"/>
    <w:p w14:paraId="24BAB129" w14:textId="77777777" w:rsidR="004C35BC" w:rsidRPr="004C35BC" w:rsidRDefault="004C35BC" w:rsidP="004C35BC">
      <w:r w:rsidRPr="004C35BC">
        <w:t xml:space="preserve"> </w:t>
      </w:r>
      <w:bookmarkStart w:id="0" w:name="P09_20_SOW_2D_COMP_20_TEST_20_SCHEDULE_2"/>
      <w:bookmarkEnd w:id="0"/>
    </w:p>
    <w:p w14:paraId="6A369930" w14:textId="77777777" w:rsidR="004C35BC" w:rsidRDefault="004C35BC"/>
    <w:sectPr w:rsidR="004C35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7EB6"/>
    <w:multiLevelType w:val="multilevel"/>
    <w:tmpl w:val="AFC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A4104"/>
    <w:multiLevelType w:val="hybridMultilevel"/>
    <w:tmpl w:val="DCF2DC98"/>
    <w:lvl w:ilvl="0" w:tplc="9532081E">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1E8C0DD8"/>
    <w:multiLevelType w:val="hybridMultilevel"/>
    <w:tmpl w:val="7108D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4E3B96"/>
    <w:multiLevelType w:val="multilevel"/>
    <w:tmpl w:val="7618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622D3"/>
    <w:multiLevelType w:val="hybridMultilevel"/>
    <w:tmpl w:val="9CDC4AC2"/>
    <w:lvl w:ilvl="0" w:tplc="899474B0">
      <w:start w:val="1"/>
      <w:numFmt w:val="decimal"/>
      <w:lvlText w:val="%1."/>
      <w:lvlJc w:val="left"/>
      <w:pPr>
        <w:ind w:left="360" w:hanging="360"/>
      </w:pPr>
      <w:rPr>
        <w:b/>
        <w:bCs/>
      </w:rPr>
    </w:lvl>
    <w:lvl w:ilvl="1" w:tplc="35A44534">
      <w:start w:val="1"/>
      <w:numFmt w:val="lowerLetter"/>
      <w:lvlText w:val="%2."/>
      <w:lvlJc w:val="left"/>
      <w:pPr>
        <w:ind w:left="1080" w:hanging="360"/>
      </w:pPr>
    </w:lvl>
    <w:lvl w:ilvl="2" w:tplc="3A820806">
      <w:start w:val="1"/>
      <w:numFmt w:val="lowerRoman"/>
      <w:lvlText w:val="%3."/>
      <w:lvlJc w:val="right"/>
      <w:pPr>
        <w:ind w:left="1800" w:hanging="180"/>
      </w:pPr>
    </w:lvl>
    <w:lvl w:ilvl="3" w:tplc="42180F70">
      <w:start w:val="1"/>
      <w:numFmt w:val="decimal"/>
      <w:lvlText w:val="%4."/>
      <w:lvlJc w:val="left"/>
      <w:pPr>
        <w:ind w:left="2520" w:hanging="360"/>
      </w:pPr>
    </w:lvl>
    <w:lvl w:ilvl="4" w:tplc="94421312">
      <w:start w:val="1"/>
      <w:numFmt w:val="lowerLetter"/>
      <w:lvlText w:val="%5."/>
      <w:lvlJc w:val="left"/>
      <w:pPr>
        <w:ind w:left="3240" w:hanging="360"/>
      </w:pPr>
    </w:lvl>
    <w:lvl w:ilvl="5" w:tplc="FC165F8C">
      <w:start w:val="1"/>
      <w:numFmt w:val="lowerRoman"/>
      <w:lvlText w:val="%6."/>
      <w:lvlJc w:val="right"/>
      <w:pPr>
        <w:ind w:left="3960" w:hanging="180"/>
      </w:pPr>
    </w:lvl>
    <w:lvl w:ilvl="6" w:tplc="E176EDBC">
      <w:start w:val="1"/>
      <w:numFmt w:val="decimal"/>
      <w:lvlText w:val="%7."/>
      <w:lvlJc w:val="left"/>
      <w:pPr>
        <w:ind w:left="4680" w:hanging="360"/>
      </w:pPr>
    </w:lvl>
    <w:lvl w:ilvl="7" w:tplc="D85A7346">
      <w:start w:val="1"/>
      <w:numFmt w:val="lowerLetter"/>
      <w:lvlText w:val="%8."/>
      <w:lvlJc w:val="left"/>
      <w:pPr>
        <w:ind w:left="5400" w:hanging="360"/>
      </w:pPr>
    </w:lvl>
    <w:lvl w:ilvl="8" w:tplc="CE2E4ACA">
      <w:start w:val="1"/>
      <w:numFmt w:val="lowerRoman"/>
      <w:lvlText w:val="%9."/>
      <w:lvlJc w:val="right"/>
      <w:pPr>
        <w:ind w:left="6120" w:hanging="180"/>
      </w:pPr>
    </w:lvl>
  </w:abstractNum>
  <w:abstractNum w:abstractNumId="5" w15:restartNumberingAfterBreak="0">
    <w:nsid w:val="430C55F4"/>
    <w:multiLevelType w:val="multilevel"/>
    <w:tmpl w:val="5774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66A3F"/>
    <w:multiLevelType w:val="hybridMultilevel"/>
    <w:tmpl w:val="C91A83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8687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7001268">
    <w:abstractNumId w:val="1"/>
  </w:num>
  <w:num w:numId="3" w16cid:durableId="2076783464">
    <w:abstractNumId w:val="6"/>
  </w:num>
  <w:num w:numId="4" w16cid:durableId="581137135">
    <w:abstractNumId w:val="4"/>
  </w:num>
  <w:num w:numId="5" w16cid:durableId="714501174">
    <w:abstractNumId w:val="2"/>
  </w:num>
  <w:num w:numId="6" w16cid:durableId="1803427347">
    <w:abstractNumId w:val="5"/>
  </w:num>
  <w:num w:numId="7" w16cid:durableId="1696081709">
    <w:abstractNumId w:val="3"/>
  </w:num>
  <w:num w:numId="8" w16cid:durableId="77301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40B"/>
    <w:rsid w:val="00230D70"/>
    <w:rsid w:val="00253410"/>
    <w:rsid w:val="003D5D04"/>
    <w:rsid w:val="004C35BC"/>
    <w:rsid w:val="005364B9"/>
    <w:rsid w:val="00886C42"/>
    <w:rsid w:val="00AC15F3"/>
    <w:rsid w:val="00B67A88"/>
    <w:rsid w:val="00B96EFF"/>
    <w:rsid w:val="00D06990"/>
    <w:rsid w:val="00DD1A54"/>
    <w:rsid w:val="00E4140B"/>
    <w:rsid w:val="00E60070"/>
    <w:rsid w:val="00F623E1"/>
    <w:rsid w:val="00F9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F744"/>
  <w15:chartTrackingRefBased/>
  <w15:docId w15:val="{4ABAD677-98B1-42CB-AF11-4DFF91F6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40B"/>
    <w:rPr>
      <w:rFonts w:eastAsiaTheme="majorEastAsia" w:cstheme="majorBidi"/>
      <w:color w:val="272727" w:themeColor="text1" w:themeTint="D8"/>
    </w:rPr>
  </w:style>
  <w:style w:type="paragraph" w:styleId="Title">
    <w:name w:val="Title"/>
    <w:basedOn w:val="Normal"/>
    <w:next w:val="Normal"/>
    <w:link w:val="TitleChar"/>
    <w:uiPriority w:val="10"/>
    <w:qFormat/>
    <w:rsid w:val="00E41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40B"/>
    <w:pPr>
      <w:spacing w:before="160"/>
      <w:jc w:val="center"/>
    </w:pPr>
    <w:rPr>
      <w:i/>
      <w:iCs/>
      <w:color w:val="404040" w:themeColor="text1" w:themeTint="BF"/>
    </w:rPr>
  </w:style>
  <w:style w:type="character" w:customStyle="1" w:styleId="QuoteChar">
    <w:name w:val="Quote Char"/>
    <w:basedOn w:val="DefaultParagraphFont"/>
    <w:link w:val="Quote"/>
    <w:uiPriority w:val="29"/>
    <w:rsid w:val="00E4140B"/>
    <w:rPr>
      <w:i/>
      <w:iCs/>
      <w:color w:val="404040" w:themeColor="text1" w:themeTint="BF"/>
    </w:rPr>
  </w:style>
  <w:style w:type="paragraph" w:styleId="ListParagraph">
    <w:name w:val="List Paragraph"/>
    <w:basedOn w:val="Normal"/>
    <w:uiPriority w:val="34"/>
    <w:qFormat/>
    <w:rsid w:val="00E4140B"/>
    <w:pPr>
      <w:ind w:left="720"/>
      <w:contextualSpacing/>
    </w:pPr>
  </w:style>
  <w:style w:type="character" w:styleId="IntenseEmphasis">
    <w:name w:val="Intense Emphasis"/>
    <w:basedOn w:val="DefaultParagraphFont"/>
    <w:uiPriority w:val="21"/>
    <w:qFormat/>
    <w:rsid w:val="00E4140B"/>
    <w:rPr>
      <w:i/>
      <w:iCs/>
      <w:color w:val="0F4761" w:themeColor="accent1" w:themeShade="BF"/>
    </w:rPr>
  </w:style>
  <w:style w:type="paragraph" w:styleId="IntenseQuote">
    <w:name w:val="Intense Quote"/>
    <w:basedOn w:val="Normal"/>
    <w:next w:val="Normal"/>
    <w:link w:val="IntenseQuoteChar"/>
    <w:uiPriority w:val="30"/>
    <w:qFormat/>
    <w:rsid w:val="00E41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40B"/>
    <w:rPr>
      <w:i/>
      <w:iCs/>
      <w:color w:val="0F4761" w:themeColor="accent1" w:themeShade="BF"/>
    </w:rPr>
  </w:style>
  <w:style w:type="character" w:styleId="IntenseReference">
    <w:name w:val="Intense Reference"/>
    <w:basedOn w:val="DefaultParagraphFont"/>
    <w:uiPriority w:val="32"/>
    <w:qFormat/>
    <w:rsid w:val="00E4140B"/>
    <w:rPr>
      <w:b/>
      <w:bCs/>
      <w:smallCaps/>
      <w:color w:val="0F4761" w:themeColor="accent1" w:themeShade="BF"/>
      <w:spacing w:val="5"/>
    </w:rPr>
  </w:style>
  <w:style w:type="paragraph" w:styleId="PlainText">
    <w:name w:val="Plain Text"/>
    <w:basedOn w:val="Normal"/>
    <w:link w:val="PlainTextChar"/>
    <w:uiPriority w:val="99"/>
    <w:unhideWhenUsed/>
    <w:rsid w:val="00E4140B"/>
    <w:pPr>
      <w:spacing w:after="0" w:line="240" w:lineRule="auto"/>
    </w:pPr>
    <w:rPr>
      <w:rFonts w:ascii="Calibri" w:hAnsi="Calibri"/>
      <w:kern w:val="0"/>
      <w:sz w:val="22"/>
      <w:szCs w:val="21"/>
      <w14:ligatures w14:val="none"/>
    </w:rPr>
  </w:style>
  <w:style w:type="character" w:customStyle="1" w:styleId="PlainTextChar">
    <w:name w:val="Plain Text Char"/>
    <w:basedOn w:val="DefaultParagraphFont"/>
    <w:link w:val="PlainText"/>
    <w:uiPriority w:val="99"/>
    <w:rsid w:val="00E4140B"/>
    <w:rPr>
      <w:rFonts w:ascii="Calibri" w:hAnsi="Calibri"/>
      <w:kern w:val="0"/>
      <w:sz w:val="22"/>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A3173262197942B35EFDE8EE53DADF" ma:contentTypeVersion="19" ma:contentTypeDescription="Create a new document." ma:contentTypeScope="" ma:versionID="d60bac5f0a4166fe233caaa8b23656f8">
  <xsd:schema xmlns:xsd="http://www.w3.org/2001/XMLSchema" xmlns:xs="http://www.w3.org/2001/XMLSchema" xmlns:p="http://schemas.microsoft.com/office/2006/metadata/properties" xmlns:ns1="http://schemas.microsoft.com/sharepoint/v3" xmlns:ns2="be942181-e98c-4237-a462-f0a8b5ab8b79" xmlns:ns3="08985d81-484b-4280-be9f-322ae054472e" xmlns:ns4="84c5925d-aacc-4866-8d0c-1298fa35e62a" targetNamespace="http://schemas.microsoft.com/office/2006/metadata/properties" ma:root="true" ma:fieldsID="372d8e6a6b2c0392af4a1175e61de7a4" ns1:_="" ns2:_="" ns3:_="" ns4:_="">
    <xsd:import namespace="http://schemas.microsoft.com/sharepoint/v3"/>
    <xsd:import namespace="be942181-e98c-4237-a462-f0a8b5ab8b79"/>
    <xsd:import namespace="08985d81-484b-4280-be9f-322ae054472e"/>
    <xsd:import namespace="84c5925d-aacc-4866-8d0c-1298fa35e62a"/>
    <xsd:element name="properties">
      <xsd:complexType>
        <xsd:sequence>
          <xsd:element name="documentManagement">
            <xsd:complexType>
              <xsd:all>
                <xsd:element ref="ns2:MediaServiceMetadata" minOccurs="0"/>
                <xsd:element ref="ns2:MediaServiceFastMetadata" minOccurs="0"/>
                <xsd:element ref="ns2:FiscalYear" minOccurs="0"/>
                <xsd:element ref="ns2:Meeting_x0020_Date"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942181-e98c-4237-a462-f0a8b5ab8b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iscalYear" ma:index="10" nillable="true" ma:displayName="Fiscal Year" ma:format="Dropdown" ma:internalName="FiscalYear">
      <xsd:simpleType>
        <xsd:restriction base="dms:Choice">
          <xsd:enumeration value="FY22"/>
          <xsd:enumeration value="FY23"/>
          <xsd:enumeration value="FY24"/>
          <xsd:enumeration value="FY25"/>
        </xsd:restriction>
      </xsd:simpleType>
    </xsd:element>
    <xsd:element name="Meeting_x0020_Date" ma:index="11" nillable="true" ma:displayName="Meeting Date" ma:format="DateOnly" ma:internalName="Meeting_x0020_Date">
      <xsd:simpleType>
        <xsd:restriction base="dms:DateTim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985d81-484b-4280-be9f-322ae054472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c5925d-aacc-4866-8d0c-1298fa35e62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020dd88-5e89-40ee-877f-5624564fbd6c}" ma:internalName="TaxCatchAll" ma:showField="CatchAllData" ma:web="84c5925d-aacc-4866-8d0c-1298fa35e6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e942181-e98c-4237-a462-f0a8b5ab8b79">
      <Terms xmlns="http://schemas.microsoft.com/office/infopath/2007/PartnerControls"/>
    </lcf76f155ced4ddcb4097134ff3c332f>
    <Meeting_x0020_Date xmlns="be942181-e98c-4237-a462-f0a8b5ab8b79" xsi:nil="true"/>
    <TaxCatchAll xmlns="84c5925d-aacc-4866-8d0c-1298fa35e62a" xsi:nil="true"/>
    <_ip_UnifiedCompliancePolicyProperties xmlns="http://schemas.microsoft.com/sharepoint/v3" xsi:nil="true"/>
    <FiscalYear xmlns="be942181-e98c-4237-a462-f0a8b5ab8b79" xsi:nil="true"/>
  </documentManagement>
</p:properties>
</file>

<file path=customXml/itemProps1.xml><?xml version="1.0" encoding="utf-8"?>
<ds:datastoreItem xmlns:ds="http://schemas.openxmlformats.org/officeDocument/2006/customXml" ds:itemID="{D73CD462-567D-4584-B4E2-C9F16A758C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e942181-e98c-4237-a462-f0a8b5ab8b79"/>
    <ds:schemaRef ds:uri="08985d81-484b-4280-be9f-322ae054472e"/>
    <ds:schemaRef ds:uri="84c5925d-aacc-4866-8d0c-1298fa35e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51800A-F1E1-46C2-86FF-CD5E7AE4D6B5}">
  <ds:schemaRefs>
    <ds:schemaRef ds:uri="http://schemas.microsoft.com/sharepoint/v3/contenttype/forms"/>
  </ds:schemaRefs>
</ds:datastoreItem>
</file>

<file path=customXml/itemProps3.xml><?xml version="1.0" encoding="utf-8"?>
<ds:datastoreItem xmlns:ds="http://schemas.openxmlformats.org/officeDocument/2006/customXml" ds:itemID="{5BD75281-6460-4906-946B-5524A7F16BCA}">
  <ds:schemaRefs>
    <ds:schemaRef ds:uri="http://schemas.microsoft.com/office/2006/metadata/properties"/>
    <ds:schemaRef ds:uri="http://schemas.microsoft.com/office/infopath/2007/PartnerControls"/>
    <ds:schemaRef ds:uri="http://schemas.microsoft.com/sharepoint/v3"/>
    <ds:schemaRef ds:uri="be942181-e98c-4237-a462-f0a8b5ab8b79"/>
    <ds:schemaRef ds:uri="84c5925d-aacc-4866-8d0c-1298fa35e62a"/>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2691</Words>
  <Characters>15477</Characters>
  <Application>Microsoft Office Word</Application>
  <DocSecurity>0</DocSecurity>
  <Lines>429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Kathryn J.</dc:creator>
  <cp:keywords/>
  <dc:description/>
  <cp:lastModifiedBy>Rodriguez, Moneque L.</cp:lastModifiedBy>
  <cp:revision>2</cp:revision>
  <dcterms:created xsi:type="dcterms:W3CDTF">2026-03-04T15:46:00Z</dcterms:created>
  <dcterms:modified xsi:type="dcterms:W3CDTF">2026-03-04T15:46:00Z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0x010100A5A3173262197942B35EFDE8EE53DADF</vt:lpwstr>
  </property>
  <property fmtid="{D5CDD505-2E9C-101B-9397-08002B2CF9AE}" pid="3" name="MediaServiceImageTags">
    <vt:lpwstr/>
  </property>
</Properties>
</file>