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32EF" w14:textId="408EA8A4" w:rsidR="009F4D28" w:rsidRPr="00ED4CFA" w:rsidRDefault="009F4D28" w:rsidP="1907E792">
      <w:pPr>
        <w:pStyle w:val="Heading1"/>
        <w:rPr>
          <w:b/>
          <w:bCs/>
          <w:u w:val="none"/>
        </w:rPr>
      </w:pPr>
      <w:r w:rsidRPr="1907E792">
        <w:rPr>
          <w:b/>
          <w:bCs/>
          <w:u w:val="none"/>
        </w:rPr>
        <w:t>Section M - Evaluation Factors for Award</w:t>
      </w:r>
    </w:p>
    <w:p w14:paraId="63E6C42D" w14:textId="77777777" w:rsidR="009F4D28" w:rsidRPr="00ED4CFA" w:rsidRDefault="009F4D28" w:rsidP="00ED4CFA"/>
    <w:p w14:paraId="2700EBE2" w14:textId="77777777" w:rsidR="009F4D28" w:rsidRPr="00ED4CFA" w:rsidRDefault="3678CF5D" w:rsidP="045EE945">
      <w:pPr>
        <w:pStyle w:val="Heading3"/>
        <w:ind w:left="360" w:hanging="360"/>
        <w:rPr>
          <w:sz w:val="24"/>
        </w:rPr>
      </w:pPr>
      <w:r w:rsidRPr="045EE945">
        <w:rPr>
          <w:sz w:val="24"/>
        </w:rPr>
        <w:t>M-1 EVALUATION FACTORS FOR AWARD</w:t>
      </w:r>
    </w:p>
    <w:p w14:paraId="69660867" w14:textId="77777777" w:rsidR="009F4D28" w:rsidRPr="002E67B1" w:rsidRDefault="009F4D28" w:rsidP="009F4D28">
      <w:pPr>
        <w:tabs>
          <w:tab w:val="left" w:pos="720"/>
        </w:tabs>
        <w:spacing w:line="240" w:lineRule="atLeast"/>
        <w:ind w:left="1440" w:hanging="1440"/>
        <w:rPr>
          <w:sz w:val="24"/>
          <w:szCs w:val="24"/>
        </w:rPr>
      </w:pPr>
    </w:p>
    <w:p w14:paraId="0A5D4651" w14:textId="77777777" w:rsidR="009F4D28" w:rsidRPr="002E67B1" w:rsidRDefault="009F4D28" w:rsidP="006D5958">
      <w:pPr>
        <w:pStyle w:val="Heading"/>
      </w:pPr>
      <w:r w:rsidRPr="002E67B1">
        <w:t>I. GENERAL INFORMATION</w:t>
      </w:r>
    </w:p>
    <w:p w14:paraId="375F3E4F" w14:textId="77777777" w:rsidR="009F4D28" w:rsidRPr="002E67B1" w:rsidRDefault="009F4D28" w:rsidP="009F4D28">
      <w:pPr>
        <w:spacing w:line="240" w:lineRule="atLeast"/>
        <w:rPr>
          <w:sz w:val="24"/>
          <w:szCs w:val="24"/>
        </w:rPr>
      </w:pPr>
    </w:p>
    <w:p w14:paraId="5BE62EF8" w14:textId="7D244E3D" w:rsidR="009F4D28" w:rsidRDefault="4209FFCB" w:rsidP="764C65CD">
      <w:pPr>
        <w:spacing w:line="240" w:lineRule="atLeast"/>
        <w:rPr>
          <w:i/>
          <w:iCs/>
          <w:sz w:val="24"/>
          <w:szCs w:val="24"/>
        </w:rPr>
      </w:pPr>
      <w:r w:rsidRPr="764C65CD">
        <w:rPr>
          <w:sz w:val="24"/>
          <w:szCs w:val="24"/>
        </w:rPr>
        <w:t xml:space="preserve">The Government expects to select </w:t>
      </w:r>
      <w:r w:rsidR="29D2DEB7" w:rsidRPr="009F1D6A">
        <w:rPr>
          <w:sz w:val="24"/>
          <w:szCs w:val="24"/>
        </w:rPr>
        <w:t>one</w:t>
      </w:r>
      <w:r w:rsidR="51D82EB2" w:rsidRPr="764C65CD">
        <w:rPr>
          <w:sz w:val="22"/>
          <w:szCs w:val="22"/>
        </w:rPr>
        <w:t xml:space="preserve"> </w:t>
      </w:r>
      <w:r w:rsidR="441AA564" w:rsidRPr="764C65CD">
        <w:rPr>
          <w:sz w:val="22"/>
          <w:szCs w:val="22"/>
        </w:rPr>
        <w:t>O</w:t>
      </w:r>
      <w:r w:rsidR="29D2DEB7" w:rsidRPr="764C65CD">
        <w:rPr>
          <w:sz w:val="24"/>
          <w:szCs w:val="24"/>
        </w:rPr>
        <w:t xml:space="preserve">fferor </w:t>
      </w:r>
      <w:proofErr w:type="gramStart"/>
      <w:r w:rsidRPr="764C65CD">
        <w:rPr>
          <w:sz w:val="24"/>
          <w:szCs w:val="24"/>
        </w:rPr>
        <w:t>on the basis of</w:t>
      </w:r>
      <w:proofErr w:type="gramEnd"/>
      <w:r w:rsidRPr="764C65CD">
        <w:rPr>
          <w:sz w:val="24"/>
          <w:szCs w:val="24"/>
        </w:rPr>
        <w:t xml:space="preserve"> its proposal providing the “best value”</w:t>
      </w:r>
      <w:r w:rsidR="1CFDEF79" w:rsidRPr="764C65CD">
        <w:rPr>
          <w:sz w:val="24"/>
          <w:szCs w:val="24"/>
        </w:rPr>
        <w:t xml:space="preserve"> </w:t>
      </w:r>
      <w:r w:rsidRPr="764C65CD">
        <w:rPr>
          <w:sz w:val="24"/>
          <w:szCs w:val="24"/>
        </w:rPr>
        <w:t>to the Government</w:t>
      </w:r>
      <w:r w:rsidR="1CFDEF79" w:rsidRPr="764C65CD">
        <w:rPr>
          <w:sz w:val="24"/>
          <w:szCs w:val="24"/>
        </w:rPr>
        <w:t xml:space="preserve"> using a tradeoff process in accordance with FAR 15.101-1</w:t>
      </w:r>
      <w:r w:rsidRPr="764C65CD">
        <w:rPr>
          <w:sz w:val="24"/>
          <w:szCs w:val="24"/>
        </w:rPr>
        <w:t xml:space="preserve">, all factors considered. </w:t>
      </w:r>
      <w:r w:rsidR="066E7F65" w:rsidRPr="764C65CD">
        <w:rPr>
          <w:sz w:val="24"/>
          <w:szCs w:val="24"/>
        </w:rPr>
        <w:t xml:space="preserve"> </w:t>
      </w:r>
      <w:r w:rsidR="78C52475" w:rsidRPr="764C65CD">
        <w:rPr>
          <w:sz w:val="24"/>
          <w:szCs w:val="24"/>
        </w:rPr>
        <w:t>“</w:t>
      </w:r>
      <w:r w:rsidRPr="764C65CD">
        <w:rPr>
          <w:sz w:val="24"/>
          <w:szCs w:val="24"/>
        </w:rPr>
        <w:t>Best value</w:t>
      </w:r>
      <w:r w:rsidR="74F1E98B" w:rsidRPr="764C65CD">
        <w:rPr>
          <w:sz w:val="24"/>
          <w:szCs w:val="24"/>
        </w:rPr>
        <w:t>”</w:t>
      </w:r>
      <w:r w:rsidRPr="764C65CD">
        <w:rPr>
          <w:sz w:val="24"/>
          <w:szCs w:val="24"/>
        </w:rPr>
        <w:t xml:space="preserve"> means the expected outcome of an acquisition that, in the Government's estimation, provides the greatest overall benefit in response to the requirement.  </w:t>
      </w:r>
      <w:r w:rsidR="65CDA66F" w:rsidRPr="764C65CD">
        <w:rPr>
          <w:sz w:val="24"/>
          <w:szCs w:val="24"/>
        </w:rPr>
        <w:t xml:space="preserve">The Government </w:t>
      </w:r>
      <w:r w:rsidRPr="764C65CD">
        <w:rPr>
          <w:sz w:val="24"/>
          <w:szCs w:val="24"/>
        </w:rPr>
        <w:t>advise</w:t>
      </w:r>
      <w:r w:rsidR="7DD79847" w:rsidRPr="764C65CD">
        <w:rPr>
          <w:sz w:val="24"/>
          <w:szCs w:val="24"/>
        </w:rPr>
        <w:t>s</w:t>
      </w:r>
      <w:r w:rsidR="03EFE076" w:rsidRPr="764C65CD">
        <w:rPr>
          <w:sz w:val="24"/>
          <w:szCs w:val="24"/>
        </w:rPr>
        <w:t xml:space="preserve"> Offerors</w:t>
      </w:r>
      <w:r w:rsidRPr="764C65CD">
        <w:rPr>
          <w:sz w:val="24"/>
          <w:szCs w:val="24"/>
        </w:rPr>
        <w:t xml:space="preserve"> that </w:t>
      </w:r>
      <w:r w:rsidR="29F4B0B1" w:rsidRPr="008806A1">
        <w:rPr>
          <w:sz w:val="24"/>
          <w:szCs w:val="24"/>
        </w:rPr>
        <w:t xml:space="preserve">proposals meeting the solicitation requirements with the lowest cost/price may not be selected for an award if the Government </w:t>
      </w:r>
      <w:r w:rsidRPr="764C65CD">
        <w:rPr>
          <w:sz w:val="24"/>
          <w:szCs w:val="24"/>
        </w:rPr>
        <w:t>determine</w:t>
      </w:r>
      <w:r w:rsidR="416EB151" w:rsidRPr="764C65CD">
        <w:rPr>
          <w:sz w:val="24"/>
          <w:szCs w:val="24"/>
        </w:rPr>
        <w:t>s that the higher priced proposal</w:t>
      </w:r>
      <w:r w:rsidR="001D1171">
        <w:rPr>
          <w:sz w:val="24"/>
          <w:szCs w:val="24"/>
        </w:rPr>
        <w:t xml:space="preserve"> </w:t>
      </w:r>
      <w:r w:rsidR="416EB151" w:rsidRPr="764C65CD">
        <w:rPr>
          <w:sz w:val="24"/>
          <w:szCs w:val="24"/>
        </w:rPr>
        <w:t>is</w:t>
      </w:r>
      <w:r w:rsidRPr="764C65CD">
        <w:rPr>
          <w:sz w:val="24"/>
          <w:szCs w:val="24"/>
        </w:rPr>
        <w:t xml:space="preserve"> more beneficial to the Government.  However</w:t>
      </w:r>
      <w:r w:rsidR="29D2DEB7" w:rsidRPr="764C65CD">
        <w:rPr>
          <w:sz w:val="24"/>
          <w:szCs w:val="24"/>
        </w:rPr>
        <w:t>,</w:t>
      </w:r>
      <w:r w:rsidRPr="764C65CD">
        <w:rPr>
          <w:sz w:val="24"/>
          <w:szCs w:val="24"/>
        </w:rPr>
        <w:t xml:space="preserve"> the perceived benefits of the higher-priced proposal</w:t>
      </w:r>
      <w:r w:rsidR="00DE2C87">
        <w:rPr>
          <w:sz w:val="24"/>
          <w:szCs w:val="24"/>
        </w:rPr>
        <w:t xml:space="preserve"> </w:t>
      </w:r>
      <w:r w:rsidRPr="764C65CD">
        <w:rPr>
          <w:sz w:val="24"/>
          <w:szCs w:val="24"/>
        </w:rPr>
        <w:t xml:space="preserve">must merit the </w:t>
      </w:r>
      <w:r w:rsidRPr="00FC5602">
        <w:rPr>
          <w:sz w:val="24"/>
          <w:szCs w:val="24"/>
        </w:rPr>
        <w:t xml:space="preserve">additional </w:t>
      </w:r>
      <w:r w:rsidRPr="009F1D6A">
        <w:rPr>
          <w:sz w:val="24"/>
          <w:szCs w:val="24"/>
        </w:rPr>
        <w:t>price</w:t>
      </w:r>
      <w:r w:rsidRPr="00FC5602">
        <w:rPr>
          <w:i/>
          <w:iCs/>
          <w:sz w:val="24"/>
          <w:szCs w:val="24"/>
        </w:rPr>
        <w:t>.</w:t>
      </w:r>
    </w:p>
    <w:p w14:paraId="28A4CADE" w14:textId="77777777" w:rsidR="008D02C7" w:rsidRDefault="008D02C7" w:rsidP="009F4D28">
      <w:pPr>
        <w:spacing w:line="240" w:lineRule="atLeast"/>
        <w:rPr>
          <w:i/>
          <w:sz w:val="24"/>
          <w:szCs w:val="24"/>
        </w:rPr>
      </w:pPr>
    </w:p>
    <w:p w14:paraId="0CFD6537" w14:textId="77777777" w:rsidR="00767520" w:rsidRPr="002E67B1" w:rsidRDefault="00767520" w:rsidP="009F4D28">
      <w:pPr>
        <w:spacing w:line="240" w:lineRule="atLeast"/>
        <w:rPr>
          <w:sz w:val="24"/>
          <w:szCs w:val="24"/>
        </w:rPr>
      </w:pPr>
    </w:p>
    <w:p w14:paraId="7020AC1F" w14:textId="77777777" w:rsidR="009F4D28" w:rsidRPr="002E67B1" w:rsidRDefault="009F4D28" w:rsidP="006D5958">
      <w:pPr>
        <w:pStyle w:val="Style2"/>
      </w:pPr>
      <w:r w:rsidRPr="002E67B1">
        <w:t>A. EVALUATION PROCESS</w:t>
      </w:r>
    </w:p>
    <w:p w14:paraId="265E78E4" w14:textId="42000E7C" w:rsidR="00F32A10" w:rsidRDefault="766EDF91" w:rsidP="00B600ED">
      <w:pPr>
        <w:pStyle w:val="paragraph"/>
        <w:spacing w:before="0" w:beforeAutospacing="0" w:after="0" w:afterAutospacing="0" w:line="240" w:lineRule="atLeast"/>
        <w:rPr>
          <w:rStyle w:val="normaltextrun"/>
        </w:rPr>
      </w:pPr>
      <w:r w:rsidRPr="00317CDB">
        <w:rPr>
          <w:rStyle w:val="normaltextrun"/>
        </w:rPr>
        <w:t xml:space="preserve">The Government will evaluate </w:t>
      </w:r>
      <w:r w:rsidR="00AC6E1E" w:rsidRPr="00317CDB">
        <w:rPr>
          <w:rStyle w:val="normaltextrun"/>
        </w:rPr>
        <w:t xml:space="preserve">each proposal </w:t>
      </w:r>
      <w:r w:rsidRPr="00317CDB">
        <w:rPr>
          <w:rStyle w:val="normaltextrun"/>
        </w:rPr>
        <w:t xml:space="preserve">and conduct discussions with </w:t>
      </w:r>
      <w:r w:rsidR="00220FC4" w:rsidRPr="00317CDB">
        <w:rPr>
          <w:rStyle w:val="normaltextrun"/>
        </w:rPr>
        <w:t xml:space="preserve">each </w:t>
      </w:r>
      <w:r w:rsidRPr="00317CDB">
        <w:rPr>
          <w:rStyle w:val="normaltextrun"/>
        </w:rPr>
        <w:t xml:space="preserve">Offeror </w:t>
      </w:r>
      <w:r w:rsidR="37502767" w:rsidRPr="00317CDB">
        <w:rPr>
          <w:rStyle w:val="normaltextrun"/>
        </w:rPr>
        <w:t xml:space="preserve">that </w:t>
      </w:r>
      <w:r w:rsidRPr="00317CDB">
        <w:rPr>
          <w:rStyle w:val="normaltextrun"/>
        </w:rPr>
        <w:t>submit</w:t>
      </w:r>
      <w:r w:rsidR="00990393" w:rsidRPr="00317CDB">
        <w:rPr>
          <w:rStyle w:val="normaltextrun"/>
        </w:rPr>
        <w:t>s</w:t>
      </w:r>
      <w:r w:rsidRPr="00317CDB">
        <w:rPr>
          <w:rStyle w:val="normaltextrun"/>
        </w:rPr>
        <w:t xml:space="preserve"> </w:t>
      </w:r>
      <w:r w:rsidR="00990393" w:rsidRPr="00317CDB">
        <w:rPr>
          <w:rStyle w:val="normaltextrun"/>
        </w:rPr>
        <w:t xml:space="preserve">a </w:t>
      </w:r>
      <w:r w:rsidRPr="00317CDB">
        <w:rPr>
          <w:rStyle w:val="normaltextrun"/>
        </w:rPr>
        <w:t xml:space="preserve">timely proposal </w:t>
      </w:r>
      <w:r w:rsidR="0083048D" w:rsidRPr="00317CDB">
        <w:rPr>
          <w:rStyle w:val="normaltextrun"/>
        </w:rPr>
        <w:t>and</w:t>
      </w:r>
      <w:r w:rsidR="00672D04" w:rsidRPr="00317CDB">
        <w:rPr>
          <w:rStyle w:val="normaltextrun"/>
        </w:rPr>
        <w:t xml:space="preserve"> meets</w:t>
      </w:r>
      <w:r w:rsidR="001A6360" w:rsidRPr="00317CDB">
        <w:rPr>
          <w:rStyle w:val="normaltextrun"/>
        </w:rPr>
        <w:t xml:space="preserve"> the </w:t>
      </w:r>
      <w:r w:rsidR="00672D04" w:rsidRPr="00317CDB">
        <w:rPr>
          <w:rStyle w:val="normaltextrun"/>
        </w:rPr>
        <w:t>Pre-requisite criteria described in Para B.II.</w:t>
      </w:r>
      <w:r w:rsidR="000F2D79" w:rsidRPr="00317CDB">
        <w:rPr>
          <w:rStyle w:val="normaltextrun"/>
        </w:rPr>
        <w:t>A below</w:t>
      </w:r>
      <w:r w:rsidR="001A6360" w:rsidRPr="00317CDB">
        <w:t xml:space="preserve">. </w:t>
      </w:r>
      <w:r w:rsidR="748026C3" w:rsidRPr="00317CDB">
        <w:t xml:space="preserve">Offerors that </w:t>
      </w:r>
      <w:r w:rsidR="00927F6F" w:rsidRPr="00317CDB">
        <w:t xml:space="preserve">do not </w:t>
      </w:r>
      <w:r w:rsidR="000F2D79" w:rsidRPr="00317CDB">
        <w:t xml:space="preserve">meet the Pre-requisite </w:t>
      </w:r>
      <w:r w:rsidR="00C2542E" w:rsidRPr="00317CDB">
        <w:t>w</w:t>
      </w:r>
      <w:r w:rsidR="00CA56EE" w:rsidRPr="00317CDB">
        <w:t xml:space="preserve">ill </w:t>
      </w:r>
      <w:r w:rsidR="00244285">
        <w:t xml:space="preserve">be </w:t>
      </w:r>
      <w:r w:rsidR="00D44BD2" w:rsidRPr="00317CDB">
        <w:t>found</w:t>
      </w:r>
      <w:r w:rsidR="006002FA" w:rsidRPr="00317CDB">
        <w:t xml:space="preserve"> </w:t>
      </w:r>
      <w:r w:rsidR="748026C3" w:rsidRPr="00317CDB">
        <w:t>“Unacceptable”</w:t>
      </w:r>
      <w:r w:rsidR="00D93845" w:rsidRPr="00317CDB">
        <w:t>;</w:t>
      </w:r>
      <w:r w:rsidR="006002FA" w:rsidRPr="00317CDB">
        <w:t xml:space="preserve"> </w:t>
      </w:r>
      <w:r w:rsidR="00D93845" w:rsidRPr="00317CDB">
        <w:t>n</w:t>
      </w:r>
      <w:r w:rsidR="006002FA" w:rsidRPr="00317CDB">
        <w:t>o further evaluation will be conducted</w:t>
      </w:r>
      <w:r w:rsidR="00D93845" w:rsidRPr="00317CDB">
        <w:t>,</w:t>
      </w:r>
      <w:r w:rsidR="006002FA" w:rsidRPr="00317CDB">
        <w:t xml:space="preserve"> and the </w:t>
      </w:r>
      <w:r w:rsidR="0058341D" w:rsidRPr="00317CDB">
        <w:t>Offeror</w:t>
      </w:r>
      <w:r w:rsidR="748026C3" w:rsidRPr="00317CDB">
        <w:t xml:space="preserve"> will </w:t>
      </w:r>
      <w:r w:rsidR="2DC3BA97" w:rsidRPr="00317CDB">
        <w:t xml:space="preserve">be eliminated from the competition and </w:t>
      </w:r>
      <w:r w:rsidR="204BDCB4" w:rsidRPr="00317CDB">
        <w:t>not included in the competitive range.</w:t>
      </w:r>
      <w:r w:rsidR="204BDCB4" w:rsidRPr="00317CDB">
        <w:rPr>
          <w:rStyle w:val="normaltextrun"/>
        </w:rPr>
        <w:t xml:space="preserve"> </w:t>
      </w:r>
    </w:p>
    <w:p w14:paraId="428B98E3" w14:textId="77777777" w:rsidR="00F32A10" w:rsidRDefault="00F32A10" w:rsidP="00FA5531">
      <w:pPr>
        <w:pStyle w:val="paragraph"/>
        <w:spacing w:before="0" w:beforeAutospacing="0" w:after="0" w:afterAutospacing="0" w:line="240" w:lineRule="atLeast"/>
        <w:ind w:left="720"/>
        <w:rPr>
          <w:rStyle w:val="normaltextrun"/>
          <w:b/>
        </w:rPr>
      </w:pPr>
    </w:p>
    <w:p w14:paraId="0321A1A2" w14:textId="73729336" w:rsidR="00397B09" w:rsidRDefault="002906B8" w:rsidP="7643CD4A">
      <w:pPr>
        <w:pStyle w:val="paragraph"/>
        <w:spacing w:before="0" w:beforeAutospacing="0" w:after="0" w:afterAutospacing="0" w:line="240" w:lineRule="atLeast"/>
      </w:pPr>
      <w:r w:rsidRPr="002906B8">
        <w:t xml:space="preserve">The fact that an Offeror may be initially included in the competitive range does not preclude the Government from excluding the Offeror’s proposal </w:t>
      </w:r>
      <w:proofErr w:type="gramStart"/>
      <w:r w:rsidRPr="002906B8">
        <w:t>from</w:t>
      </w:r>
      <w:proofErr w:type="gramEnd"/>
      <w:r w:rsidRPr="002906B8">
        <w:t xml:space="preserve"> further consideration if the proposal is found to no longer have a reasonable chance of receiving </w:t>
      </w:r>
      <w:r w:rsidR="00E94DFA" w:rsidRPr="002906B8">
        <w:t>award.</w:t>
      </w:r>
      <w:r w:rsidR="00E94DFA">
        <w:t xml:space="preserve"> </w:t>
      </w:r>
      <w:r w:rsidR="009803AA" w:rsidRPr="009803AA">
        <w:t>Therefore, the Offeror is cautioned that its initial offer should contain its best terms from a technical and cost/price standpoint. This exchange of information will continue until the Government declares Discussions to be complete</w:t>
      </w:r>
      <w:r w:rsidR="009D6415">
        <w:rPr>
          <w:rStyle w:val="normaltextrun"/>
        </w:rPr>
        <w:t xml:space="preserve">. </w:t>
      </w:r>
      <w:r w:rsidR="004618C2" w:rsidRPr="004618C2">
        <w:t>If verbal Discussions are conducted, any verbal responses provided must be submitted to the Government in writing to be considered an update to the proposal.</w:t>
      </w:r>
      <w:r w:rsidR="004618C2">
        <w:t xml:space="preserve"> </w:t>
      </w:r>
      <w:r w:rsidR="759C16A8" w:rsidRPr="7643CD4A">
        <w:rPr>
          <w:rStyle w:val="normaltextrun"/>
        </w:rPr>
        <w:t>T</w:t>
      </w:r>
      <w:r w:rsidR="2F3F8F82">
        <w:t xml:space="preserve">he Government may incorporate any part of the Offeror’s proposal deemed beneficial to the </w:t>
      </w:r>
      <w:r w:rsidR="00E94DFA">
        <w:t>Government</w:t>
      </w:r>
      <w:r w:rsidR="2F3F8F82">
        <w:t xml:space="preserve"> into the final contract</w:t>
      </w:r>
      <w:r w:rsidR="6F2A374C">
        <w:t xml:space="preserve"> within the proposed </w:t>
      </w:r>
      <w:r w:rsidR="4FE250DC" w:rsidRPr="00E94DFA">
        <w:t>P</w:t>
      </w:r>
      <w:r w:rsidR="6F2A374C" w:rsidRPr="00E94DFA">
        <w:t>rice</w:t>
      </w:r>
      <w:r w:rsidR="2F3F8F82" w:rsidRPr="00790A95">
        <w:t>.</w:t>
      </w:r>
      <w:r w:rsidR="64B20C5A" w:rsidRPr="00790A95">
        <w:t xml:space="preserve"> The</w:t>
      </w:r>
      <w:r w:rsidR="64B20C5A">
        <w:t xml:space="preserve"> Government may use information other than that provided by the Offeror in its evaluation of proposals (e.g., past performance information, PPQ responses, site surveys, cost models, etc.).  </w:t>
      </w:r>
    </w:p>
    <w:p w14:paraId="571324DB" w14:textId="68682456" w:rsidR="00397B09" w:rsidRDefault="08E2933D" w:rsidP="764C65CD">
      <w:pPr>
        <w:pStyle w:val="paragraph"/>
        <w:spacing w:before="0" w:beforeAutospacing="0" w:after="0" w:afterAutospacing="0" w:line="259" w:lineRule="auto"/>
        <w:rPr>
          <w:rStyle w:val="eop"/>
        </w:rPr>
      </w:pPr>
      <w:r w:rsidRPr="6FE60806">
        <w:rPr>
          <w:rStyle w:val="normaltextrun"/>
        </w:rPr>
        <w:t>     </w:t>
      </w:r>
      <w:r w:rsidRPr="6FE60806">
        <w:rPr>
          <w:rStyle w:val="eop"/>
        </w:rPr>
        <w:t> </w:t>
      </w:r>
    </w:p>
    <w:p w14:paraId="1479B98E" w14:textId="1738845E" w:rsidR="00397B09" w:rsidRDefault="06C20BCE" w:rsidP="764C65CD">
      <w:pPr>
        <w:pStyle w:val="paragraph"/>
        <w:spacing w:before="0" w:beforeAutospacing="0" w:after="0" w:afterAutospacing="0"/>
        <w:textAlignment w:val="baseline"/>
        <w:rPr>
          <w:rStyle w:val="eop"/>
        </w:rPr>
      </w:pPr>
      <w:r w:rsidRPr="7643CD4A">
        <w:rPr>
          <w:rStyle w:val="normaltextrun"/>
        </w:rPr>
        <w:t xml:space="preserve">The Government may consider </w:t>
      </w:r>
      <w:r w:rsidR="2BEC9F8F" w:rsidRPr="7643CD4A">
        <w:rPr>
          <w:rStyle w:val="normaltextrun"/>
        </w:rPr>
        <w:t>n</w:t>
      </w:r>
      <w:r w:rsidR="1352647B" w:rsidRPr="7643CD4A">
        <w:rPr>
          <w:rStyle w:val="normaltextrun"/>
        </w:rPr>
        <w:t xml:space="preserve">on-compliance with the terms, conditions, or requirements set forth in the solicitation a </w:t>
      </w:r>
      <w:r w:rsidR="00E6516D" w:rsidRPr="7643CD4A">
        <w:rPr>
          <w:rStyle w:val="normaltextrun"/>
        </w:rPr>
        <w:t>Deficiency</w:t>
      </w:r>
      <w:r w:rsidR="1352647B" w:rsidRPr="7643CD4A">
        <w:rPr>
          <w:rStyle w:val="normaltextrun"/>
        </w:rPr>
        <w:t xml:space="preserve">. The Government may </w:t>
      </w:r>
      <w:r w:rsidR="1D5E891C" w:rsidRPr="7643CD4A">
        <w:rPr>
          <w:rStyle w:val="normaltextrun"/>
        </w:rPr>
        <w:t xml:space="preserve">also </w:t>
      </w:r>
      <w:r w:rsidR="1352647B" w:rsidRPr="7643CD4A">
        <w:rPr>
          <w:rStyle w:val="normaltextrun"/>
        </w:rPr>
        <w:t>consider an</w:t>
      </w:r>
      <w:r w:rsidR="00F90B71">
        <w:rPr>
          <w:rStyle w:val="normaltextrun"/>
        </w:rPr>
        <w:t>y</w:t>
      </w:r>
      <w:r w:rsidR="1352647B" w:rsidRPr="7643CD4A">
        <w:rPr>
          <w:rStyle w:val="normaltextrun"/>
        </w:rPr>
        <w:t xml:space="preserve"> exception</w:t>
      </w:r>
      <w:r w:rsidR="00F90B71">
        <w:rPr>
          <w:rStyle w:val="normaltextrun"/>
        </w:rPr>
        <w:t>s</w:t>
      </w:r>
      <w:r w:rsidR="1352647B" w:rsidRPr="7643CD4A">
        <w:rPr>
          <w:rStyle w:val="normaltextrun"/>
        </w:rPr>
        <w:t xml:space="preserve"> or deviation</w:t>
      </w:r>
      <w:r w:rsidR="00F90B71">
        <w:rPr>
          <w:rStyle w:val="normaltextrun"/>
        </w:rPr>
        <w:t>s</w:t>
      </w:r>
      <w:r w:rsidR="1352647B" w:rsidRPr="7643CD4A">
        <w:rPr>
          <w:rStyle w:val="normaltextrun"/>
        </w:rPr>
        <w:t xml:space="preserve"> to a term or condition of the RFP that is not expressly authorized by the RFP </w:t>
      </w:r>
      <w:r w:rsidR="008F5885">
        <w:rPr>
          <w:rStyle w:val="normaltextrun"/>
        </w:rPr>
        <w:t xml:space="preserve">to </w:t>
      </w:r>
      <w:r w:rsidR="00F90B71">
        <w:rPr>
          <w:rStyle w:val="normaltextrun"/>
        </w:rPr>
        <w:t xml:space="preserve">make the proposal </w:t>
      </w:r>
      <w:proofErr w:type="spellStart"/>
      <w:r w:rsidR="008F5885">
        <w:rPr>
          <w:rStyle w:val="normaltextrun"/>
        </w:rPr>
        <w:t>unawardable</w:t>
      </w:r>
      <w:proofErr w:type="spellEnd"/>
      <w:r w:rsidR="1352647B" w:rsidRPr="7643CD4A">
        <w:rPr>
          <w:rStyle w:val="normaltextrun"/>
        </w:rPr>
        <w:t xml:space="preserve">.  Additionally, </w:t>
      </w:r>
      <w:r w:rsidR="043FD879" w:rsidRPr="7643CD4A">
        <w:t xml:space="preserve">the Government may consider </w:t>
      </w:r>
      <w:r w:rsidR="1352647B" w:rsidRPr="7643CD4A">
        <w:rPr>
          <w:rStyle w:val="normaltextrun"/>
        </w:rPr>
        <w:t xml:space="preserve">an approach that relies on Government resources or operations (e.g., Government Furnished Property, Government Furnished Equipment, Government personnel/actions, Government Concept of Operation changes, etc.) in order to comply with a requirement, unless otherwise allowed, a </w:t>
      </w:r>
      <w:r w:rsidR="00E6516D" w:rsidRPr="7643CD4A">
        <w:rPr>
          <w:rStyle w:val="normaltextrun"/>
        </w:rPr>
        <w:t>Deficiency</w:t>
      </w:r>
      <w:r w:rsidR="1352647B" w:rsidRPr="7643CD4A">
        <w:rPr>
          <w:rStyle w:val="normaltextrun"/>
        </w:rPr>
        <w:t xml:space="preserve">.  A proposal assessed with a </w:t>
      </w:r>
      <w:r w:rsidR="00E6516D" w:rsidRPr="7643CD4A">
        <w:rPr>
          <w:rStyle w:val="normaltextrun"/>
        </w:rPr>
        <w:t>Deficiency</w:t>
      </w:r>
      <w:r w:rsidR="1352647B" w:rsidRPr="7643CD4A">
        <w:rPr>
          <w:rStyle w:val="normaltextrun"/>
        </w:rPr>
        <w:t xml:space="preserve"> will make the offer ineligible for award.   </w:t>
      </w:r>
      <w:r w:rsidR="1352647B" w:rsidRPr="7643CD4A">
        <w:rPr>
          <w:rStyle w:val="eop"/>
        </w:rPr>
        <w:t> </w:t>
      </w:r>
    </w:p>
    <w:p w14:paraId="009ABAC0" w14:textId="77777777" w:rsidR="00976DEE" w:rsidRDefault="00976DEE" w:rsidP="764C65CD">
      <w:pPr>
        <w:pStyle w:val="paragraph"/>
        <w:spacing w:before="0" w:beforeAutospacing="0" w:after="0" w:afterAutospacing="0"/>
        <w:textAlignment w:val="baseline"/>
        <w:rPr>
          <w:rStyle w:val="eop"/>
        </w:rPr>
      </w:pPr>
    </w:p>
    <w:p w14:paraId="7A8925DA" w14:textId="44BEDBE4" w:rsidR="4C8BA95C" w:rsidRDefault="4C8BA95C" w:rsidP="4C8BA95C">
      <w:pPr>
        <w:pStyle w:val="paragraph"/>
        <w:spacing w:before="0" w:beforeAutospacing="0" w:after="0" w:afterAutospacing="0"/>
        <w:rPr>
          <w:rStyle w:val="eop"/>
        </w:rPr>
      </w:pPr>
    </w:p>
    <w:p w14:paraId="318C01FE" w14:textId="77777777" w:rsidR="009F4D28" w:rsidRDefault="009F4D28" w:rsidP="009F4D28">
      <w:pPr>
        <w:rPr>
          <w:b/>
          <w:bCs/>
          <w:sz w:val="24"/>
          <w:szCs w:val="24"/>
        </w:rPr>
      </w:pPr>
    </w:p>
    <w:p w14:paraId="28336351" w14:textId="77777777" w:rsidR="009F4D28" w:rsidRPr="002E67B1" w:rsidRDefault="009F4D28" w:rsidP="006D5958">
      <w:pPr>
        <w:pStyle w:val="Style2"/>
      </w:pPr>
      <w:r w:rsidRPr="002E67B1">
        <w:t>B. EVALUATION FACTORS FOR AWARD</w:t>
      </w:r>
    </w:p>
    <w:p w14:paraId="2F43AD2C" w14:textId="77777777" w:rsidR="00714C1B" w:rsidRPr="002E67B1" w:rsidRDefault="00714C1B" w:rsidP="009F4D28">
      <w:pPr>
        <w:rPr>
          <w:sz w:val="24"/>
          <w:szCs w:val="24"/>
          <w:highlight w:val="yellow"/>
        </w:rPr>
      </w:pPr>
    </w:p>
    <w:p w14:paraId="525742F5" w14:textId="71215377" w:rsidR="00DE751C" w:rsidRDefault="20D7DBCE" w:rsidP="4C8BA95C">
      <w:pPr>
        <w:rPr>
          <w:b/>
          <w:bCs/>
          <w:sz w:val="24"/>
          <w:szCs w:val="24"/>
        </w:rPr>
      </w:pPr>
      <w:r w:rsidRPr="00795277">
        <w:rPr>
          <w:sz w:val="24"/>
          <w:szCs w:val="24"/>
        </w:rPr>
        <w:t xml:space="preserve">The Government will evaluate proposals </w:t>
      </w:r>
      <w:r w:rsidR="4209FFCB" w:rsidRPr="00795277">
        <w:rPr>
          <w:sz w:val="24"/>
          <w:szCs w:val="24"/>
        </w:rPr>
        <w:t xml:space="preserve">using the </w:t>
      </w:r>
      <w:r w:rsidR="00517E62" w:rsidRPr="00795277">
        <w:rPr>
          <w:sz w:val="24"/>
          <w:szCs w:val="24"/>
        </w:rPr>
        <w:t>factors</w:t>
      </w:r>
      <w:r w:rsidR="4209FFCB" w:rsidRPr="00795277">
        <w:rPr>
          <w:sz w:val="24"/>
          <w:szCs w:val="24"/>
        </w:rPr>
        <w:t xml:space="preserve"> listed below, where</w:t>
      </w:r>
      <w:r w:rsidR="4209FFCB" w:rsidRPr="001D7289">
        <w:rPr>
          <w:sz w:val="24"/>
          <w:szCs w:val="24"/>
        </w:rPr>
        <w:t xml:space="preserve"> </w:t>
      </w:r>
      <w:r w:rsidR="0034190E" w:rsidRPr="001D7289">
        <w:rPr>
          <w:sz w:val="24"/>
          <w:szCs w:val="24"/>
        </w:rPr>
        <w:t xml:space="preserve">Past Performance </w:t>
      </w:r>
      <w:r w:rsidR="4209FFCB" w:rsidRPr="001D7289">
        <w:rPr>
          <w:sz w:val="24"/>
          <w:szCs w:val="24"/>
        </w:rPr>
        <w:t xml:space="preserve">is </w:t>
      </w:r>
      <w:r w:rsidR="00017C9A" w:rsidRPr="001D7289">
        <w:rPr>
          <w:sz w:val="24"/>
          <w:szCs w:val="24"/>
        </w:rPr>
        <w:t>more important than Technical and Technical is more important than Price</w:t>
      </w:r>
      <w:r w:rsidR="4209FFCB" w:rsidRPr="001D7289">
        <w:rPr>
          <w:sz w:val="24"/>
          <w:szCs w:val="24"/>
        </w:rPr>
        <w:t xml:space="preserve">.  </w:t>
      </w:r>
      <w:r w:rsidR="2214E3CF" w:rsidRPr="00795277">
        <w:rPr>
          <w:sz w:val="24"/>
          <w:szCs w:val="24"/>
        </w:rPr>
        <w:t xml:space="preserve">All evaluation factors other than </w:t>
      </w:r>
      <w:r w:rsidR="67976419" w:rsidRPr="001D7289">
        <w:rPr>
          <w:sz w:val="24"/>
          <w:szCs w:val="24"/>
        </w:rPr>
        <w:t>P</w:t>
      </w:r>
      <w:r w:rsidR="2214E3CF" w:rsidRPr="001D7289">
        <w:rPr>
          <w:sz w:val="24"/>
          <w:szCs w:val="24"/>
        </w:rPr>
        <w:t>rice</w:t>
      </w:r>
      <w:r w:rsidR="2214E3CF" w:rsidRPr="00795277">
        <w:rPr>
          <w:sz w:val="24"/>
          <w:szCs w:val="24"/>
        </w:rPr>
        <w:t xml:space="preserve">, when combined, are </w:t>
      </w:r>
      <w:r w:rsidR="2214E3CF" w:rsidRPr="001D7289">
        <w:rPr>
          <w:sz w:val="24"/>
          <w:szCs w:val="24"/>
        </w:rPr>
        <w:t>significantly more important</w:t>
      </w:r>
      <w:r w:rsidR="2214E3CF" w:rsidRPr="00795277">
        <w:rPr>
          <w:sz w:val="22"/>
          <w:szCs w:val="22"/>
        </w:rPr>
        <w:t xml:space="preserve"> </w:t>
      </w:r>
      <w:r w:rsidR="2214E3CF" w:rsidRPr="00795277">
        <w:rPr>
          <w:sz w:val="24"/>
          <w:szCs w:val="24"/>
        </w:rPr>
        <w:t xml:space="preserve">than </w:t>
      </w:r>
      <w:r w:rsidR="0E26968D" w:rsidRPr="001D7289">
        <w:rPr>
          <w:sz w:val="24"/>
          <w:szCs w:val="24"/>
        </w:rPr>
        <w:t>P</w:t>
      </w:r>
      <w:r w:rsidR="2214E3CF" w:rsidRPr="001D7289">
        <w:rPr>
          <w:sz w:val="24"/>
          <w:szCs w:val="24"/>
        </w:rPr>
        <w:t>rice</w:t>
      </w:r>
      <w:r w:rsidR="2214E3CF" w:rsidRPr="00795277">
        <w:rPr>
          <w:sz w:val="24"/>
          <w:szCs w:val="24"/>
        </w:rPr>
        <w:t>.</w:t>
      </w:r>
      <w:r w:rsidR="001B2280">
        <w:rPr>
          <w:sz w:val="24"/>
          <w:szCs w:val="24"/>
        </w:rPr>
        <w:t xml:space="preserve">  Small Business </w:t>
      </w:r>
      <w:r w:rsidR="00E96CB3">
        <w:rPr>
          <w:sz w:val="24"/>
          <w:szCs w:val="24"/>
        </w:rPr>
        <w:t>will be rated on an Acceptable</w:t>
      </w:r>
      <w:r w:rsidR="00270C07">
        <w:rPr>
          <w:sz w:val="24"/>
          <w:szCs w:val="24"/>
        </w:rPr>
        <w:t xml:space="preserve">/Unacceptable basis. </w:t>
      </w:r>
      <w:r w:rsidR="007B2503">
        <w:rPr>
          <w:sz w:val="24"/>
          <w:szCs w:val="24"/>
        </w:rPr>
        <w:t xml:space="preserve"> Small Business is not part of </w:t>
      </w:r>
      <w:r w:rsidR="00B76443">
        <w:rPr>
          <w:sz w:val="24"/>
          <w:szCs w:val="24"/>
        </w:rPr>
        <w:t>the best</w:t>
      </w:r>
      <w:r w:rsidR="001A5E94">
        <w:rPr>
          <w:sz w:val="24"/>
          <w:szCs w:val="24"/>
        </w:rPr>
        <w:t xml:space="preserve"> value </w:t>
      </w:r>
      <w:r w:rsidR="00B76443">
        <w:rPr>
          <w:sz w:val="24"/>
          <w:szCs w:val="24"/>
        </w:rPr>
        <w:t>trade-off but</w:t>
      </w:r>
      <w:r w:rsidR="001A5E94">
        <w:rPr>
          <w:sz w:val="24"/>
          <w:szCs w:val="24"/>
        </w:rPr>
        <w:t xml:space="preserve"> must be found Acceptable </w:t>
      </w:r>
      <w:r w:rsidR="002D1D8E">
        <w:rPr>
          <w:sz w:val="24"/>
          <w:szCs w:val="24"/>
        </w:rPr>
        <w:t>for contract</w:t>
      </w:r>
      <w:r w:rsidR="00CE4DBA">
        <w:rPr>
          <w:sz w:val="24"/>
          <w:szCs w:val="24"/>
        </w:rPr>
        <w:t xml:space="preserve"> award.</w:t>
      </w:r>
    </w:p>
    <w:p w14:paraId="2627A506" w14:textId="77777777" w:rsidR="009F4D28" w:rsidRPr="002E67B1" w:rsidRDefault="009F4D28" w:rsidP="009F4D28">
      <w:pPr>
        <w:rPr>
          <w:sz w:val="24"/>
          <w:szCs w:val="24"/>
        </w:rPr>
      </w:pPr>
    </w:p>
    <w:p w14:paraId="59F2A46E" w14:textId="108B62F3" w:rsidR="009F4D28" w:rsidRPr="001D7289" w:rsidRDefault="009F4D28" w:rsidP="009F4D28">
      <w:pPr>
        <w:pStyle w:val="Header"/>
        <w:tabs>
          <w:tab w:val="left" w:pos="720"/>
        </w:tabs>
        <w:jc w:val="both"/>
        <w:rPr>
          <w:sz w:val="24"/>
          <w:szCs w:val="24"/>
        </w:rPr>
      </w:pPr>
      <w:r w:rsidRPr="001D7289">
        <w:rPr>
          <w:sz w:val="24"/>
          <w:szCs w:val="24"/>
        </w:rPr>
        <w:t xml:space="preserve">A. </w:t>
      </w:r>
      <w:r w:rsidR="004A0BEC" w:rsidRPr="001D7289">
        <w:rPr>
          <w:sz w:val="24"/>
          <w:szCs w:val="24"/>
        </w:rPr>
        <w:t>Past Performance</w:t>
      </w:r>
    </w:p>
    <w:p w14:paraId="4C9AF437" w14:textId="4E5FBF8C" w:rsidR="009F4D28" w:rsidRPr="001D7289" w:rsidRDefault="009F4D28" w:rsidP="009F4D28">
      <w:pPr>
        <w:jc w:val="both"/>
        <w:rPr>
          <w:sz w:val="24"/>
          <w:szCs w:val="24"/>
        </w:rPr>
      </w:pPr>
      <w:r w:rsidRPr="001D7289">
        <w:rPr>
          <w:sz w:val="24"/>
          <w:szCs w:val="24"/>
        </w:rPr>
        <w:t xml:space="preserve">B. </w:t>
      </w:r>
      <w:r w:rsidR="004A0BEC" w:rsidRPr="001D7289">
        <w:rPr>
          <w:sz w:val="24"/>
          <w:szCs w:val="24"/>
        </w:rPr>
        <w:t>Technical</w:t>
      </w:r>
      <w:r w:rsidRPr="001D7289">
        <w:rPr>
          <w:sz w:val="24"/>
          <w:szCs w:val="24"/>
        </w:rPr>
        <w:t xml:space="preserve"> </w:t>
      </w:r>
    </w:p>
    <w:p w14:paraId="6F97BD2A" w14:textId="4A442B56" w:rsidR="009F4D28" w:rsidRPr="001D7289" w:rsidRDefault="009F4D28" w:rsidP="009F4D28">
      <w:pPr>
        <w:jc w:val="both"/>
        <w:rPr>
          <w:sz w:val="24"/>
          <w:szCs w:val="24"/>
        </w:rPr>
      </w:pPr>
      <w:r w:rsidRPr="001D7289">
        <w:rPr>
          <w:sz w:val="24"/>
          <w:szCs w:val="24"/>
        </w:rPr>
        <w:t xml:space="preserve">C. </w:t>
      </w:r>
      <w:r w:rsidR="004A0BEC" w:rsidRPr="001D7289">
        <w:rPr>
          <w:sz w:val="24"/>
          <w:szCs w:val="24"/>
        </w:rPr>
        <w:t>Price</w:t>
      </w:r>
    </w:p>
    <w:p w14:paraId="0F720BFC" w14:textId="6F115C29" w:rsidR="00DB5D51" w:rsidRPr="001D7289" w:rsidRDefault="00DB5D51" w:rsidP="009F4D28">
      <w:pPr>
        <w:jc w:val="both"/>
        <w:rPr>
          <w:sz w:val="24"/>
          <w:szCs w:val="24"/>
        </w:rPr>
      </w:pPr>
      <w:r>
        <w:rPr>
          <w:sz w:val="24"/>
          <w:szCs w:val="24"/>
        </w:rPr>
        <w:t>D. Small Busi</w:t>
      </w:r>
      <w:r w:rsidR="007E7152">
        <w:rPr>
          <w:sz w:val="24"/>
          <w:szCs w:val="24"/>
        </w:rPr>
        <w:t xml:space="preserve">ness </w:t>
      </w:r>
    </w:p>
    <w:p w14:paraId="764280C9" w14:textId="77777777" w:rsidR="008D02C7" w:rsidRPr="002E67B1" w:rsidRDefault="008D02C7" w:rsidP="009F4D28">
      <w:pPr>
        <w:jc w:val="both"/>
        <w:rPr>
          <w:sz w:val="24"/>
          <w:szCs w:val="24"/>
        </w:rPr>
      </w:pPr>
    </w:p>
    <w:p w14:paraId="70539A59" w14:textId="36DB1184" w:rsidR="009F4D28" w:rsidRDefault="4209FFCB" w:rsidP="009F4D28">
      <w:pPr>
        <w:pStyle w:val="BodyText3"/>
      </w:pPr>
      <w:r>
        <w:t>The</w:t>
      </w:r>
      <w:r w:rsidR="27286908">
        <w:t xml:space="preserve"> Offeror’s</w:t>
      </w:r>
      <w:r>
        <w:t xml:space="preserve"> proposal must demonstrate</w:t>
      </w:r>
      <w:r w:rsidR="74916874">
        <w:t>,</w:t>
      </w:r>
      <w:r>
        <w:t xml:space="preserve"> to the Government’s satisfaction</w:t>
      </w:r>
      <w:r w:rsidR="4729D79A">
        <w:t xml:space="preserve">, an approach </w:t>
      </w:r>
      <w:r>
        <w:t>that ensure</w:t>
      </w:r>
      <w:r w:rsidR="4B5D530E">
        <w:t>s</w:t>
      </w:r>
      <w:r>
        <w:t xml:space="preserve"> the successful accomplishment of the solicitation requirements and overall program objectives.  </w:t>
      </w:r>
      <w:r w:rsidR="4D2CD78E">
        <w:t xml:space="preserve">The Government may use </w:t>
      </w:r>
      <w:r w:rsidR="36FD161A">
        <w:t>p</w:t>
      </w:r>
      <w:r>
        <w:t xml:space="preserve">roposal information provided for one factor </w:t>
      </w:r>
      <w:r w:rsidR="00B54E90">
        <w:t>in the assessment of</w:t>
      </w:r>
      <w:r>
        <w:t xml:space="preserve"> other factors if the Government deems it appropriate</w:t>
      </w:r>
      <w:r w:rsidRPr="001D7289">
        <w:t>.</w:t>
      </w:r>
    </w:p>
    <w:p w14:paraId="525547EF" w14:textId="77777777" w:rsidR="00787988" w:rsidRPr="0063493F" w:rsidRDefault="00787988" w:rsidP="00B41A68">
      <w:pPr>
        <w:rPr>
          <w:sz w:val="24"/>
          <w:highlight w:val="green"/>
        </w:rPr>
      </w:pPr>
    </w:p>
    <w:p w14:paraId="2CB5828D" w14:textId="77777777" w:rsidR="009F4D28" w:rsidRPr="0069291C" w:rsidRDefault="009F4D28" w:rsidP="0069291C">
      <w:pPr>
        <w:pStyle w:val="Heading"/>
      </w:pPr>
      <w:r w:rsidRPr="002E67B1">
        <w:t>II. SPECIFIC INFORMATION</w:t>
      </w:r>
    </w:p>
    <w:p w14:paraId="0C085693" w14:textId="77777777" w:rsidR="00FB480B" w:rsidRDefault="00FB480B" w:rsidP="009F4D28">
      <w:pPr>
        <w:pStyle w:val="Document1"/>
        <w:keepNext w:val="0"/>
        <w:keepLines w:val="0"/>
        <w:tabs>
          <w:tab w:val="clear" w:pos="-720"/>
          <w:tab w:val="left" w:pos="720"/>
        </w:tabs>
        <w:suppressAutoHyphens w:val="0"/>
        <w:rPr>
          <w:rFonts w:ascii="Times New Roman" w:hAnsi="Times New Roman"/>
          <w:szCs w:val="24"/>
          <w:highlight w:val="green"/>
        </w:rPr>
      </w:pPr>
    </w:p>
    <w:p w14:paraId="1AA70540" w14:textId="705F8BC8" w:rsidR="00607D79" w:rsidRPr="008D3F54" w:rsidRDefault="00FB480B" w:rsidP="008D3F54">
      <w:pPr>
        <w:pStyle w:val="Style2"/>
      </w:pPr>
      <w:r w:rsidRPr="008D3F54">
        <w:t>A.  PRE-REQUISITES</w:t>
      </w:r>
      <w:r w:rsidRPr="008A3480">
        <w:rPr>
          <w:rStyle w:val="eop"/>
          <w:color w:val="000000"/>
          <w:shd w:val="clear" w:color="auto" w:fill="FFFFFF"/>
        </w:rPr>
        <w:t> </w:t>
      </w:r>
    </w:p>
    <w:p w14:paraId="442F5FBB" w14:textId="054B759B" w:rsidR="00F41E3A" w:rsidRPr="008A3480" w:rsidRDefault="00D52D3D" w:rsidP="00F41E3A">
      <w:pPr>
        <w:pStyle w:val="paragraph"/>
        <w:spacing w:before="0" w:beforeAutospacing="0" w:after="0" w:afterAutospacing="0"/>
        <w:textAlignment w:val="baseline"/>
        <w:rPr>
          <w:rFonts w:ascii="Segoe UI" w:hAnsi="Segoe UI" w:cs="Segoe UI"/>
          <w:sz w:val="18"/>
          <w:szCs w:val="18"/>
        </w:rPr>
      </w:pPr>
      <w:r w:rsidRPr="008A3480">
        <w:rPr>
          <w:rStyle w:val="normaltextrun"/>
          <w:color w:val="000000"/>
        </w:rPr>
        <w:t>T</w:t>
      </w:r>
      <w:r w:rsidR="00F41E3A" w:rsidRPr="008A3480">
        <w:rPr>
          <w:rStyle w:val="normaltextrun"/>
          <w:color w:val="000000"/>
        </w:rPr>
        <w:t>he Government will evaluate the Offeror’s pre-requisite for the following:</w:t>
      </w:r>
      <w:r w:rsidR="00F41E3A" w:rsidRPr="008A3480">
        <w:rPr>
          <w:rStyle w:val="eop"/>
          <w:color w:val="000000"/>
        </w:rPr>
        <w:t> </w:t>
      </w:r>
    </w:p>
    <w:p w14:paraId="68786385" w14:textId="77777777" w:rsidR="00F41E3A" w:rsidRPr="008A3480" w:rsidRDefault="00F41E3A" w:rsidP="00F41E3A">
      <w:pPr>
        <w:pStyle w:val="paragraph"/>
        <w:spacing w:before="0" w:beforeAutospacing="0" w:after="0" w:afterAutospacing="0"/>
        <w:textAlignment w:val="baseline"/>
        <w:rPr>
          <w:rFonts w:ascii="Segoe UI" w:hAnsi="Segoe UI" w:cs="Segoe UI"/>
          <w:sz w:val="18"/>
          <w:szCs w:val="18"/>
        </w:rPr>
      </w:pPr>
      <w:r w:rsidRPr="008A3480">
        <w:rPr>
          <w:rStyle w:val="eop"/>
          <w:color w:val="000000"/>
        </w:rPr>
        <w:t> </w:t>
      </w:r>
    </w:p>
    <w:p w14:paraId="3F60D341" w14:textId="1871C247" w:rsidR="009D0404" w:rsidRPr="008A3480" w:rsidRDefault="00614D95" w:rsidP="001D7289">
      <w:pPr>
        <w:pStyle w:val="paragraph"/>
        <w:spacing w:before="0" w:beforeAutospacing="0" w:after="0" w:afterAutospacing="0"/>
        <w:textAlignment w:val="baseline"/>
        <w:rPr>
          <w:rStyle w:val="normaltextrun"/>
          <w:color w:val="000000"/>
        </w:rPr>
      </w:pPr>
      <w:r w:rsidRPr="008A3480">
        <w:rPr>
          <w:rStyle w:val="normaltextrun"/>
          <w:color w:val="000000"/>
        </w:rPr>
        <w:t xml:space="preserve">Experience </w:t>
      </w:r>
      <w:r w:rsidR="000F787D" w:rsidRPr="008A3480">
        <w:rPr>
          <w:rStyle w:val="normaltextrun"/>
          <w:color w:val="000000"/>
        </w:rPr>
        <w:t>performing similar work</w:t>
      </w:r>
      <w:r w:rsidR="004961E1" w:rsidRPr="008A3480">
        <w:rPr>
          <w:rStyle w:val="normaltextrun"/>
          <w:color w:val="000000"/>
        </w:rPr>
        <w:t>: The</w:t>
      </w:r>
      <w:r w:rsidR="000F787D" w:rsidRPr="008A3480">
        <w:rPr>
          <w:rStyle w:val="normaltextrun"/>
          <w:color w:val="000000"/>
        </w:rPr>
        <w:t xml:space="preserve"> </w:t>
      </w:r>
      <w:r w:rsidR="00416E77">
        <w:rPr>
          <w:rStyle w:val="normaltextrun"/>
          <w:color w:val="000000"/>
        </w:rPr>
        <w:t>Contract References (</w:t>
      </w:r>
      <w:r w:rsidR="000F787D" w:rsidRPr="008A3480">
        <w:rPr>
          <w:rStyle w:val="normaltextrun"/>
          <w:color w:val="000000"/>
        </w:rPr>
        <w:t>CR</w:t>
      </w:r>
      <w:r w:rsidR="007B4166" w:rsidRPr="008A3480">
        <w:rPr>
          <w:rStyle w:val="normaltextrun"/>
          <w:color w:val="000000"/>
        </w:rPr>
        <w:t>s</w:t>
      </w:r>
      <w:r w:rsidR="00416E77">
        <w:rPr>
          <w:rStyle w:val="normaltextrun"/>
          <w:color w:val="000000"/>
        </w:rPr>
        <w:t>)</w:t>
      </w:r>
      <w:r w:rsidR="000F787D" w:rsidRPr="008A3480">
        <w:rPr>
          <w:rStyle w:val="normaltextrun"/>
          <w:color w:val="000000"/>
        </w:rPr>
        <w:t xml:space="preserve"> submitted by the Offeror must contain at least one (1) </w:t>
      </w:r>
      <w:r w:rsidR="00854E76" w:rsidRPr="008A3480">
        <w:rPr>
          <w:rStyle w:val="normaltextrun"/>
          <w:color w:val="000000"/>
        </w:rPr>
        <w:t xml:space="preserve">Very Relevant (VR) or Somewhat Relevant (SR) contract performed by the Offeror or one of its JV Team </w:t>
      </w:r>
      <w:r w:rsidR="00653A3E" w:rsidRPr="008A3480">
        <w:rPr>
          <w:rStyle w:val="normaltextrun"/>
          <w:color w:val="000000"/>
        </w:rPr>
        <w:t xml:space="preserve">Members </w:t>
      </w:r>
      <w:r w:rsidR="00F96E4D" w:rsidRPr="008A3480">
        <w:rPr>
          <w:rStyle w:val="normaltextrun"/>
          <w:color w:val="000000"/>
        </w:rPr>
        <w:t>where the Offeror or JV Team Member was the Prime Contractor</w:t>
      </w:r>
      <w:r w:rsidR="007F7F71" w:rsidRPr="008A3480">
        <w:rPr>
          <w:rStyle w:val="normaltextrun"/>
          <w:color w:val="000000"/>
        </w:rPr>
        <w:t xml:space="preserve"> (i.e. the contractor listed in </w:t>
      </w:r>
      <w:r w:rsidR="00E41099" w:rsidRPr="008A3480">
        <w:rPr>
          <w:rStyle w:val="normaltextrun"/>
          <w:color w:val="000000"/>
        </w:rPr>
        <w:t xml:space="preserve">Block </w:t>
      </w:r>
      <w:r w:rsidR="006053AB" w:rsidRPr="008A3480">
        <w:rPr>
          <w:rStyle w:val="normaltextrun"/>
          <w:color w:val="000000"/>
        </w:rPr>
        <w:t>15A</w:t>
      </w:r>
      <w:r w:rsidR="00E41099" w:rsidRPr="008A3480">
        <w:rPr>
          <w:rStyle w:val="normaltextrun"/>
          <w:color w:val="000000"/>
        </w:rPr>
        <w:t xml:space="preserve"> of the SF33</w:t>
      </w:r>
      <w:r w:rsidR="00560B0D" w:rsidRPr="008A3480">
        <w:rPr>
          <w:rStyle w:val="normaltextrun"/>
          <w:color w:val="000000"/>
        </w:rPr>
        <w:t>)</w:t>
      </w:r>
      <w:r w:rsidR="00653A3E" w:rsidRPr="008A3480">
        <w:rPr>
          <w:rStyle w:val="normaltextrun"/>
          <w:color w:val="000000"/>
        </w:rPr>
        <w:t>.</w:t>
      </w:r>
    </w:p>
    <w:p w14:paraId="2831D544" w14:textId="77777777" w:rsidR="00F41E3A" w:rsidRPr="008A3480" w:rsidRDefault="00F41E3A" w:rsidP="001D7289">
      <w:pPr>
        <w:pStyle w:val="paragraph"/>
        <w:spacing w:before="0" w:beforeAutospacing="0" w:after="0" w:afterAutospacing="0"/>
        <w:textAlignment w:val="baseline"/>
        <w:rPr>
          <w:rStyle w:val="normaltextrun"/>
          <w:color w:val="000000"/>
        </w:rPr>
      </w:pPr>
      <w:r w:rsidRPr="008A3480">
        <w:rPr>
          <w:rStyle w:val="normaltextrun"/>
          <w:color w:val="000000"/>
        </w:rPr>
        <w:t> </w:t>
      </w:r>
    </w:p>
    <w:p w14:paraId="1ACF5F55" w14:textId="3DAE86B4" w:rsidR="00F41E3A" w:rsidRPr="008A3480" w:rsidRDefault="00B62430" w:rsidP="00F41E3A">
      <w:pPr>
        <w:pStyle w:val="paragraph"/>
        <w:spacing w:before="0" w:beforeAutospacing="0" w:after="0" w:afterAutospacing="0"/>
        <w:textAlignment w:val="baseline"/>
        <w:rPr>
          <w:rStyle w:val="normaltextrun"/>
          <w:color w:val="000000"/>
        </w:rPr>
      </w:pPr>
      <w:r w:rsidRPr="008A3480">
        <w:rPr>
          <w:rStyle w:val="normaltextrun"/>
          <w:color w:val="000000"/>
        </w:rPr>
        <w:t xml:space="preserve">Offerors are responsible for </w:t>
      </w:r>
      <w:r w:rsidR="000A3F5F" w:rsidRPr="008A3480">
        <w:rPr>
          <w:rStyle w:val="normaltextrun"/>
          <w:color w:val="000000"/>
        </w:rPr>
        <w:t xml:space="preserve">identifying and </w:t>
      </w:r>
      <w:r w:rsidRPr="008A3480">
        <w:rPr>
          <w:rStyle w:val="normaltextrun"/>
          <w:color w:val="000000"/>
        </w:rPr>
        <w:t xml:space="preserve">submitting </w:t>
      </w:r>
      <w:r w:rsidR="000A3F5F" w:rsidRPr="008A3480">
        <w:rPr>
          <w:rStyle w:val="normaltextrun"/>
          <w:color w:val="000000"/>
        </w:rPr>
        <w:t xml:space="preserve">at least one </w:t>
      </w:r>
      <w:r w:rsidR="00B86534" w:rsidRPr="008A3480">
        <w:rPr>
          <w:rStyle w:val="normaltextrun"/>
          <w:color w:val="000000"/>
        </w:rPr>
        <w:t>VR or SR CR</w:t>
      </w:r>
      <w:r w:rsidR="002765AB">
        <w:rPr>
          <w:rStyle w:val="normaltextrun"/>
          <w:color w:val="000000"/>
        </w:rPr>
        <w:t xml:space="preserve"> </w:t>
      </w:r>
      <w:r w:rsidR="002765AB" w:rsidRPr="008A3480">
        <w:rPr>
          <w:rStyle w:val="normaltextrun"/>
          <w:color w:val="000000"/>
        </w:rPr>
        <w:t>performed by the Offeror or one of its JV Team Members where the Offeror or JV Team Member was the Prime Contractor</w:t>
      </w:r>
      <w:r w:rsidR="00B86534" w:rsidRPr="008A3480">
        <w:rPr>
          <w:rStyle w:val="normaltextrun"/>
          <w:color w:val="000000"/>
        </w:rPr>
        <w:t xml:space="preserve">.  </w:t>
      </w:r>
      <w:r w:rsidR="00F41E3A" w:rsidRPr="008A3480">
        <w:rPr>
          <w:rStyle w:val="normaltextrun"/>
          <w:color w:val="000000"/>
        </w:rPr>
        <w:t xml:space="preserve">The Government </w:t>
      </w:r>
      <w:r w:rsidR="00B2212E" w:rsidRPr="00B2212E">
        <w:rPr>
          <w:rStyle w:val="normaltextrun"/>
          <w:color w:val="000000"/>
        </w:rPr>
        <w:t>will assess the relevancy of CRs submitted under the Past Performance volume</w:t>
      </w:r>
      <w:r w:rsidR="00B2212E">
        <w:rPr>
          <w:rStyle w:val="normaltextrun"/>
          <w:color w:val="000000"/>
        </w:rPr>
        <w:t xml:space="preserve"> </w:t>
      </w:r>
      <w:r w:rsidR="00F41E3A" w:rsidRPr="008A3480">
        <w:rPr>
          <w:rStyle w:val="normaltextrun"/>
          <w:color w:val="000000"/>
        </w:rPr>
        <w:t xml:space="preserve">and evaluate Offerors that submit timely proposals and have a pre-requisite assessed as acceptable. Offerors that receive a pre-requisite rating of “Unacceptable” will be eliminated from the competition. </w:t>
      </w:r>
    </w:p>
    <w:p w14:paraId="4C1F296D" w14:textId="77777777" w:rsidR="002567B1" w:rsidRPr="001D7289" w:rsidRDefault="002567B1" w:rsidP="009F4D28">
      <w:pPr>
        <w:pStyle w:val="Document1"/>
        <w:keepNext w:val="0"/>
        <w:keepLines w:val="0"/>
        <w:tabs>
          <w:tab w:val="clear" w:pos="-720"/>
          <w:tab w:val="left" w:pos="720"/>
        </w:tabs>
        <w:suppressAutoHyphens w:val="0"/>
        <w:rPr>
          <w:rFonts w:ascii="Times New Roman" w:hAnsi="Times New Roman"/>
          <w:szCs w:val="24"/>
          <w:highlight w:val="green"/>
        </w:rPr>
      </w:pPr>
    </w:p>
    <w:p w14:paraId="78928C90" w14:textId="019A7758" w:rsidR="00BA0740" w:rsidRDefault="007C77C5" w:rsidP="006D5958">
      <w:pPr>
        <w:pStyle w:val="Style2"/>
      </w:pPr>
      <w:r>
        <w:t>B</w:t>
      </w:r>
      <w:r w:rsidR="009F4D28" w:rsidRPr="002E67B1">
        <w:t xml:space="preserve">.  </w:t>
      </w:r>
      <w:r w:rsidR="005826F7">
        <w:t>PAST PERFORMANCE</w:t>
      </w:r>
    </w:p>
    <w:p w14:paraId="3278FF3A" w14:textId="6EF14B8E" w:rsidR="007D3F1D" w:rsidRDefault="005826F7" w:rsidP="005826F7">
      <w:pPr>
        <w:tabs>
          <w:tab w:val="left" w:pos="720"/>
        </w:tabs>
        <w:rPr>
          <w:sz w:val="24"/>
          <w:szCs w:val="24"/>
        </w:rPr>
      </w:pPr>
      <w:r w:rsidRPr="7643CD4A">
        <w:rPr>
          <w:sz w:val="24"/>
          <w:szCs w:val="24"/>
        </w:rPr>
        <w:t xml:space="preserve">The Government will evaluate the Offeror’s </w:t>
      </w:r>
      <w:r w:rsidRPr="001D7289">
        <w:rPr>
          <w:sz w:val="24"/>
          <w:szCs w:val="24"/>
        </w:rPr>
        <w:t>and its principal entities’</w:t>
      </w:r>
      <w:r w:rsidRPr="7643CD4A">
        <w:rPr>
          <w:sz w:val="24"/>
          <w:szCs w:val="24"/>
        </w:rPr>
        <w:t xml:space="preserve"> (defined in Section III., B. Other Evaluation Definitions) demonstrated past performance </w:t>
      </w:r>
      <w:r w:rsidR="00B41EB0">
        <w:rPr>
          <w:sz w:val="24"/>
          <w:szCs w:val="24"/>
        </w:rPr>
        <w:t xml:space="preserve">on </w:t>
      </w:r>
      <w:r w:rsidR="00C5064E">
        <w:rPr>
          <w:sz w:val="24"/>
          <w:szCs w:val="24"/>
        </w:rPr>
        <w:t xml:space="preserve">CRs </w:t>
      </w:r>
      <w:r w:rsidRPr="7643CD4A">
        <w:rPr>
          <w:sz w:val="24"/>
          <w:szCs w:val="24"/>
        </w:rPr>
        <w:t xml:space="preserve">in delivering quality services </w:t>
      </w:r>
      <w:proofErr w:type="gramStart"/>
      <w:r w:rsidRPr="7643CD4A">
        <w:rPr>
          <w:sz w:val="24"/>
          <w:szCs w:val="24"/>
        </w:rPr>
        <w:t>similar to</w:t>
      </w:r>
      <w:proofErr w:type="gramEnd"/>
      <w:r w:rsidRPr="7643CD4A">
        <w:rPr>
          <w:sz w:val="24"/>
          <w:szCs w:val="24"/>
        </w:rPr>
        <w:t xml:space="preserve"> the solicitation requirements.  The Government will </w:t>
      </w:r>
      <w:r w:rsidR="002E5BBA">
        <w:rPr>
          <w:sz w:val="24"/>
          <w:szCs w:val="24"/>
        </w:rPr>
        <w:t xml:space="preserve">primarily </w:t>
      </w:r>
      <w:r w:rsidRPr="7643CD4A">
        <w:rPr>
          <w:sz w:val="24"/>
          <w:szCs w:val="24"/>
        </w:rPr>
        <w:t xml:space="preserve">base its Past Performance evaluation using customer feedback CRs in the performance areas of </w:t>
      </w:r>
      <w:r w:rsidRPr="001D7289">
        <w:rPr>
          <w:sz w:val="24"/>
          <w:szCs w:val="24"/>
        </w:rPr>
        <w:t>Quality, Schedule, Management</w:t>
      </w:r>
      <w:r w:rsidR="00B06583">
        <w:rPr>
          <w:sz w:val="24"/>
          <w:szCs w:val="24"/>
        </w:rPr>
        <w:t>,</w:t>
      </w:r>
      <w:r w:rsidRPr="001D7289">
        <w:rPr>
          <w:sz w:val="24"/>
          <w:szCs w:val="24"/>
        </w:rPr>
        <w:t xml:space="preserve"> and Small Business Utilization</w:t>
      </w:r>
      <w:r w:rsidRPr="7643CD4A">
        <w:rPr>
          <w:sz w:val="24"/>
          <w:szCs w:val="24"/>
        </w:rPr>
        <w:t xml:space="preserve">.  The Government will consider the recency and relevancy of the CR and past performance </w:t>
      </w:r>
      <w:r w:rsidRPr="004D79F2">
        <w:rPr>
          <w:sz w:val="24"/>
          <w:szCs w:val="24"/>
        </w:rPr>
        <w:t xml:space="preserve">information, source of the information, context of the data, and general trends in performance. The Government </w:t>
      </w:r>
      <w:r w:rsidR="00BB2915" w:rsidRPr="004D79F2">
        <w:rPr>
          <w:sz w:val="24"/>
          <w:szCs w:val="24"/>
        </w:rPr>
        <w:t>will not</w:t>
      </w:r>
      <w:r w:rsidRPr="004D79F2">
        <w:rPr>
          <w:sz w:val="24"/>
          <w:szCs w:val="24"/>
        </w:rPr>
        <w:t xml:space="preserve"> consider</w:t>
      </w:r>
      <w:r w:rsidR="00D541BD" w:rsidRPr="004D79F2">
        <w:rPr>
          <w:sz w:val="24"/>
          <w:szCs w:val="24"/>
        </w:rPr>
        <w:t xml:space="preserve"> CRs</w:t>
      </w:r>
      <w:r w:rsidR="00266720" w:rsidRPr="004D79F2">
        <w:rPr>
          <w:sz w:val="24"/>
          <w:szCs w:val="24"/>
        </w:rPr>
        <w:t xml:space="preserve"> </w:t>
      </w:r>
      <w:r w:rsidR="003742D8" w:rsidRPr="004D79F2">
        <w:rPr>
          <w:sz w:val="24"/>
          <w:szCs w:val="24"/>
        </w:rPr>
        <w:t>associated</w:t>
      </w:r>
      <w:r w:rsidR="00003C1C" w:rsidRPr="004D79F2">
        <w:rPr>
          <w:sz w:val="24"/>
          <w:szCs w:val="24"/>
        </w:rPr>
        <w:t xml:space="preserve"> with</w:t>
      </w:r>
      <w:r w:rsidR="00E82B47" w:rsidRPr="004D79F2">
        <w:rPr>
          <w:sz w:val="24"/>
          <w:szCs w:val="24"/>
        </w:rPr>
        <w:t xml:space="preserve"> </w:t>
      </w:r>
      <w:r w:rsidRPr="004D79F2">
        <w:rPr>
          <w:sz w:val="24"/>
          <w:szCs w:val="24"/>
        </w:rPr>
        <w:t>predecessor companies</w:t>
      </w:r>
      <w:r w:rsidR="00D929FF" w:rsidRPr="004D79F2">
        <w:rPr>
          <w:sz w:val="24"/>
          <w:szCs w:val="24"/>
        </w:rPr>
        <w:t xml:space="preserve"> (i.e., </w:t>
      </w:r>
      <w:r w:rsidR="0094390A" w:rsidRPr="004D79F2">
        <w:rPr>
          <w:sz w:val="24"/>
          <w:szCs w:val="24"/>
        </w:rPr>
        <w:t>an entity that is replaced by a successor entity)</w:t>
      </w:r>
      <w:r w:rsidR="001062BB" w:rsidRPr="004D79F2">
        <w:rPr>
          <w:sz w:val="24"/>
          <w:szCs w:val="24"/>
        </w:rPr>
        <w:t xml:space="preserve">, unless the </w:t>
      </w:r>
      <w:r w:rsidR="00C81DDE" w:rsidRPr="004D79F2">
        <w:rPr>
          <w:sz w:val="24"/>
          <w:szCs w:val="24"/>
        </w:rPr>
        <w:t>CR</w:t>
      </w:r>
      <w:r w:rsidR="001062BB" w:rsidRPr="004D79F2">
        <w:rPr>
          <w:sz w:val="24"/>
          <w:szCs w:val="24"/>
        </w:rPr>
        <w:t xml:space="preserve"> has been novated</w:t>
      </w:r>
      <w:r w:rsidR="0045347C" w:rsidRPr="004D79F2">
        <w:rPr>
          <w:sz w:val="24"/>
          <w:szCs w:val="24"/>
        </w:rPr>
        <w:t xml:space="preserve"> under the same CAGE/SAM UEI</w:t>
      </w:r>
      <w:r w:rsidR="00222857" w:rsidRPr="004D79F2">
        <w:rPr>
          <w:sz w:val="24"/>
          <w:szCs w:val="24"/>
        </w:rPr>
        <w:t xml:space="preserve"> </w:t>
      </w:r>
      <w:r w:rsidR="00E82B47" w:rsidRPr="004D79F2">
        <w:rPr>
          <w:sz w:val="24"/>
          <w:szCs w:val="24"/>
        </w:rPr>
        <w:t xml:space="preserve">as the </w:t>
      </w:r>
      <w:r w:rsidR="009A09ED" w:rsidRPr="004D79F2">
        <w:rPr>
          <w:sz w:val="24"/>
          <w:szCs w:val="24"/>
        </w:rPr>
        <w:t xml:space="preserve">principal </w:t>
      </w:r>
      <w:r w:rsidR="00E82B47" w:rsidRPr="004D79F2">
        <w:rPr>
          <w:sz w:val="24"/>
          <w:szCs w:val="24"/>
        </w:rPr>
        <w:t>entity</w:t>
      </w:r>
      <w:r w:rsidR="00222857" w:rsidRPr="004D79F2">
        <w:rPr>
          <w:sz w:val="24"/>
          <w:szCs w:val="24"/>
        </w:rPr>
        <w:t xml:space="preserve"> </w:t>
      </w:r>
      <w:r w:rsidR="00222857" w:rsidRPr="004D79F2">
        <w:rPr>
          <w:rStyle w:val="Emphasis"/>
          <w:i w:val="0"/>
          <w:sz w:val="24"/>
          <w:szCs w:val="24"/>
        </w:rPr>
        <w:t>and</w:t>
      </w:r>
      <w:r w:rsidR="00222857" w:rsidRPr="004D79F2">
        <w:rPr>
          <w:sz w:val="24"/>
          <w:szCs w:val="24"/>
        </w:rPr>
        <w:t xml:space="preserve"> </w:t>
      </w:r>
      <w:r w:rsidR="00E82B47" w:rsidRPr="004D79F2">
        <w:rPr>
          <w:sz w:val="24"/>
          <w:szCs w:val="24"/>
        </w:rPr>
        <w:t>it</w:t>
      </w:r>
      <w:r w:rsidR="00E02488" w:rsidRPr="004D79F2">
        <w:rPr>
          <w:sz w:val="24"/>
          <w:szCs w:val="24"/>
        </w:rPr>
        <w:t xml:space="preserve"> has </w:t>
      </w:r>
      <w:r w:rsidR="007C0B27" w:rsidRPr="004D79F2">
        <w:rPr>
          <w:sz w:val="24"/>
          <w:szCs w:val="24"/>
        </w:rPr>
        <w:t xml:space="preserve">demonstrated performance after the </w:t>
      </w:r>
      <w:proofErr w:type="gramStart"/>
      <w:r w:rsidR="007C0B27" w:rsidRPr="004D79F2">
        <w:rPr>
          <w:sz w:val="24"/>
          <w:szCs w:val="24"/>
        </w:rPr>
        <w:t>novation</w:t>
      </w:r>
      <w:proofErr w:type="gramEnd"/>
      <w:r w:rsidR="00D576B3" w:rsidRPr="004D79F2">
        <w:rPr>
          <w:sz w:val="24"/>
          <w:szCs w:val="24"/>
        </w:rPr>
        <w:t>.</w:t>
      </w:r>
      <w:r w:rsidRPr="004D79F2">
        <w:rPr>
          <w:sz w:val="24"/>
          <w:szCs w:val="24"/>
        </w:rPr>
        <w:t xml:space="preserve"> </w:t>
      </w:r>
      <w:r w:rsidRPr="7643CD4A">
        <w:rPr>
          <w:sz w:val="24"/>
          <w:szCs w:val="24"/>
        </w:rPr>
        <w:t xml:space="preserve">The Government will not consider CRs rated as Not Relevant in </w:t>
      </w:r>
      <w:proofErr w:type="gramStart"/>
      <w:r w:rsidRPr="7643CD4A">
        <w:rPr>
          <w:sz w:val="24"/>
          <w:szCs w:val="24"/>
        </w:rPr>
        <w:t>its</w:t>
      </w:r>
      <w:proofErr w:type="gramEnd"/>
      <w:r w:rsidRPr="7643CD4A">
        <w:rPr>
          <w:sz w:val="24"/>
          <w:szCs w:val="24"/>
        </w:rPr>
        <w:t xml:space="preserve"> evaluation of Past Performance.  The Government defines recency and </w:t>
      </w:r>
      <w:r w:rsidRPr="7643CD4A">
        <w:rPr>
          <w:sz w:val="24"/>
          <w:szCs w:val="24"/>
        </w:rPr>
        <w:lastRenderedPageBreak/>
        <w:t xml:space="preserve">relevancy in Section III., B. Other Evaluation Definitions. In general, the Government considers recent performance more relevant than older performance. </w:t>
      </w:r>
    </w:p>
    <w:p w14:paraId="4F47ED5D" w14:textId="77777777" w:rsidR="003536F0" w:rsidRDefault="003536F0" w:rsidP="005826F7">
      <w:pPr>
        <w:tabs>
          <w:tab w:val="left" w:pos="720"/>
        </w:tabs>
        <w:rPr>
          <w:sz w:val="24"/>
          <w:szCs w:val="24"/>
        </w:rPr>
      </w:pPr>
    </w:p>
    <w:p w14:paraId="48891FDA" w14:textId="7CDE37CA" w:rsidR="005826F7" w:rsidDel="003536F0" w:rsidRDefault="005826F7" w:rsidP="005826F7">
      <w:pPr>
        <w:tabs>
          <w:tab w:val="left" w:pos="720"/>
        </w:tabs>
        <w:rPr>
          <w:sz w:val="24"/>
          <w:szCs w:val="24"/>
        </w:rPr>
      </w:pPr>
    </w:p>
    <w:p w14:paraId="4F97D752" w14:textId="77777777" w:rsidR="005826F7" w:rsidRDefault="005826F7" w:rsidP="005826F7">
      <w:pPr>
        <w:tabs>
          <w:tab w:val="left" w:pos="720"/>
        </w:tabs>
        <w:rPr>
          <w:sz w:val="24"/>
          <w:szCs w:val="24"/>
        </w:rPr>
      </w:pPr>
    </w:p>
    <w:p w14:paraId="0F2C3890" w14:textId="3A425290" w:rsidR="005826F7" w:rsidRDefault="005826F7" w:rsidP="005826F7">
      <w:pPr>
        <w:tabs>
          <w:tab w:val="left" w:pos="720"/>
        </w:tabs>
        <w:rPr>
          <w:sz w:val="24"/>
          <w:szCs w:val="24"/>
        </w:rPr>
      </w:pPr>
      <w:r w:rsidRPr="7643CD4A">
        <w:rPr>
          <w:sz w:val="24"/>
          <w:szCs w:val="24"/>
        </w:rPr>
        <w:t>The Government will consider performance problems not addressed by the Offeror to still exist. The Government will evaluate the degree to which the Offeror can demonstrate that it</w:t>
      </w:r>
      <w:r w:rsidR="007D61E7">
        <w:rPr>
          <w:sz w:val="24"/>
          <w:szCs w:val="24"/>
        </w:rPr>
        <w:t xml:space="preserve"> or it</w:t>
      </w:r>
      <w:r w:rsidR="00201A64">
        <w:rPr>
          <w:sz w:val="24"/>
          <w:szCs w:val="24"/>
        </w:rPr>
        <w:t>s principal entities</w:t>
      </w:r>
      <w:r w:rsidRPr="7643CD4A">
        <w:rPr>
          <w:sz w:val="24"/>
          <w:szCs w:val="24"/>
        </w:rPr>
        <w:t xml:space="preserve"> successfully applied improvements to resolve past performance problems and may consider discounting problems addressed through </w:t>
      </w:r>
      <w:proofErr w:type="gramStart"/>
      <w:r w:rsidRPr="7643CD4A">
        <w:rPr>
          <w:sz w:val="24"/>
          <w:szCs w:val="24"/>
        </w:rPr>
        <w:t xml:space="preserve">demonstrated </w:t>
      </w:r>
      <w:r>
        <w:rPr>
          <w:sz w:val="24"/>
          <w:szCs w:val="24"/>
        </w:rPr>
        <w:t>improvement</w:t>
      </w:r>
      <w:proofErr w:type="gramEnd"/>
      <w:r>
        <w:rPr>
          <w:sz w:val="24"/>
          <w:szCs w:val="24"/>
        </w:rPr>
        <w:t xml:space="preserve"> that </w:t>
      </w:r>
      <w:proofErr w:type="gramStart"/>
      <w:r>
        <w:rPr>
          <w:sz w:val="24"/>
          <w:szCs w:val="24"/>
        </w:rPr>
        <w:t>has</w:t>
      </w:r>
      <w:proofErr w:type="gramEnd"/>
      <w:r>
        <w:rPr>
          <w:sz w:val="24"/>
          <w:szCs w:val="24"/>
        </w:rPr>
        <w:t xml:space="preserve"> been deemed systemic by the Government</w:t>
      </w:r>
      <w:r w:rsidRPr="7643CD4A">
        <w:rPr>
          <w:sz w:val="24"/>
          <w:szCs w:val="24"/>
        </w:rPr>
        <w:t>.</w:t>
      </w:r>
    </w:p>
    <w:p w14:paraId="2E82A2A3" w14:textId="77777777" w:rsidR="005826F7" w:rsidRPr="00C41797" w:rsidRDefault="005826F7" w:rsidP="005826F7">
      <w:pPr>
        <w:tabs>
          <w:tab w:val="left" w:pos="720"/>
        </w:tabs>
        <w:rPr>
          <w:sz w:val="24"/>
          <w:szCs w:val="24"/>
        </w:rPr>
      </w:pPr>
    </w:p>
    <w:p w14:paraId="7462123F" w14:textId="22D765FA" w:rsidR="005826F7" w:rsidRDefault="005826F7" w:rsidP="005826F7">
      <w:pPr>
        <w:spacing w:line="259" w:lineRule="auto"/>
        <w:rPr>
          <w:sz w:val="24"/>
          <w:szCs w:val="24"/>
        </w:rPr>
      </w:pPr>
      <w:r w:rsidRPr="7643CD4A">
        <w:rPr>
          <w:sz w:val="24"/>
          <w:szCs w:val="24"/>
        </w:rPr>
        <w:t xml:space="preserve">The Government will assign a separate Performance Confidence Assessment Rating based on an integrated assessment of the performance areas.  This assessment will address the Government’s level of confidence in the Offeror’s ability to successfully perform the required effort based on the Offeror’s (including principal entities’) relevant past performance and demonstrated systemic improvement.  In the case of an Offeror without a record of past performance or for whom information on past performance is </w:t>
      </w:r>
      <w:r w:rsidR="00A73C90">
        <w:rPr>
          <w:sz w:val="24"/>
          <w:szCs w:val="24"/>
        </w:rPr>
        <w:t xml:space="preserve">sparse or </w:t>
      </w:r>
      <w:r w:rsidRPr="7643CD4A">
        <w:rPr>
          <w:sz w:val="24"/>
          <w:szCs w:val="24"/>
        </w:rPr>
        <w:t xml:space="preserve">not available, the Offeror will receive a rating of “Neutral.”  Under Past Performance, the Government will evaluate how well an </w:t>
      </w:r>
      <w:proofErr w:type="gramStart"/>
      <w:r w:rsidRPr="7643CD4A">
        <w:rPr>
          <w:sz w:val="24"/>
          <w:szCs w:val="24"/>
        </w:rPr>
        <w:t>Offeror</w:t>
      </w:r>
      <w:proofErr w:type="gramEnd"/>
      <w:r w:rsidR="00957410">
        <w:rPr>
          <w:sz w:val="24"/>
          <w:szCs w:val="24"/>
        </w:rPr>
        <w:t xml:space="preserve"> and its </w:t>
      </w:r>
      <w:r w:rsidR="0031127C">
        <w:rPr>
          <w:sz w:val="24"/>
          <w:szCs w:val="24"/>
        </w:rPr>
        <w:t>proposed Principal Entities</w:t>
      </w:r>
      <w:r w:rsidRPr="7643CD4A">
        <w:rPr>
          <w:sz w:val="24"/>
          <w:szCs w:val="24"/>
        </w:rPr>
        <w:t xml:space="preserve"> performed similar work before.  As such, the term “performance record” in the Performance Confidence Assessment Rating definition refers to the records that indicate how well the Offeror</w:t>
      </w:r>
      <w:r w:rsidR="00C33AAB">
        <w:rPr>
          <w:sz w:val="24"/>
          <w:szCs w:val="24"/>
        </w:rPr>
        <w:t xml:space="preserve"> and its proposed Principal Entities</w:t>
      </w:r>
      <w:r w:rsidRPr="7643CD4A">
        <w:rPr>
          <w:sz w:val="24"/>
          <w:szCs w:val="24"/>
        </w:rPr>
        <w:t xml:space="preserve"> ha</w:t>
      </w:r>
      <w:r w:rsidR="00C33AAB">
        <w:rPr>
          <w:sz w:val="24"/>
          <w:szCs w:val="24"/>
        </w:rPr>
        <w:t>ve</w:t>
      </w:r>
      <w:r w:rsidRPr="7643CD4A">
        <w:rPr>
          <w:sz w:val="24"/>
          <w:szCs w:val="24"/>
        </w:rPr>
        <w:t xml:space="preserve"> performed on recent/relevant work (e.g., CPARs, </w:t>
      </w:r>
      <w:r w:rsidRPr="001D7289">
        <w:rPr>
          <w:sz w:val="24"/>
          <w:szCs w:val="24"/>
        </w:rPr>
        <w:t>Individual Subcontracting Reports (ISRs)</w:t>
      </w:r>
      <w:r w:rsidRPr="7643CD4A">
        <w:rPr>
          <w:sz w:val="24"/>
          <w:szCs w:val="24"/>
        </w:rPr>
        <w:t xml:space="preserve">, </w:t>
      </w:r>
      <w:r w:rsidR="00F90551">
        <w:rPr>
          <w:sz w:val="24"/>
          <w:szCs w:val="24"/>
        </w:rPr>
        <w:t xml:space="preserve">CARs, </w:t>
      </w:r>
      <w:r w:rsidR="004A6993">
        <w:rPr>
          <w:sz w:val="24"/>
          <w:szCs w:val="24"/>
        </w:rPr>
        <w:t xml:space="preserve">Supplier Risk Reports </w:t>
      </w:r>
      <w:r w:rsidRPr="7643CD4A">
        <w:rPr>
          <w:sz w:val="24"/>
          <w:szCs w:val="24"/>
        </w:rPr>
        <w:t xml:space="preserve">and PPQs).  When entities form a JV team to </w:t>
      </w:r>
      <w:proofErr w:type="gramStart"/>
      <w:r w:rsidRPr="7643CD4A">
        <w:rPr>
          <w:sz w:val="24"/>
          <w:szCs w:val="24"/>
        </w:rPr>
        <w:t>propose on</w:t>
      </w:r>
      <w:proofErr w:type="gramEnd"/>
      <w:r w:rsidRPr="7643CD4A">
        <w:rPr>
          <w:sz w:val="24"/>
          <w:szCs w:val="24"/>
        </w:rPr>
        <w:t xml:space="preserve"> </w:t>
      </w:r>
      <w:r w:rsidR="00FA7943">
        <w:rPr>
          <w:sz w:val="24"/>
          <w:szCs w:val="24"/>
        </w:rPr>
        <w:t>one or more</w:t>
      </w:r>
      <w:r w:rsidRPr="7643CD4A">
        <w:rPr>
          <w:sz w:val="24"/>
          <w:szCs w:val="24"/>
        </w:rPr>
        <w:t xml:space="preserve"> acquisition</w:t>
      </w:r>
      <w:r w:rsidR="00FA7943">
        <w:rPr>
          <w:sz w:val="24"/>
          <w:szCs w:val="24"/>
        </w:rPr>
        <w:t>s</w:t>
      </w:r>
      <w:r w:rsidRPr="7643CD4A">
        <w:rPr>
          <w:sz w:val="24"/>
          <w:szCs w:val="24"/>
        </w:rPr>
        <w:t xml:space="preserve">, the Government will consider the past performance of each individual team member and the JV in aggregate. </w:t>
      </w:r>
    </w:p>
    <w:p w14:paraId="1B51968C" w14:textId="05BC6FD9" w:rsidR="009F4D28" w:rsidRPr="002E67B1" w:rsidRDefault="007C77C5" w:rsidP="006D5958">
      <w:pPr>
        <w:pStyle w:val="Style2"/>
      </w:pPr>
      <w:r>
        <w:t>C</w:t>
      </w:r>
      <w:r w:rsidR="0051240D">
        <w:t xml:space="preserve">.  </w:t>
      </w:r>
      <w:r w:rsidR="009F4D28" w:rsidRPr="002E67B1">
        <w:t xml:space="preserve">TECHNICAL </w:t>
      </w:r>
    </w:p>
    <w:p w14:paraId="7777C8DE" w14:textId="77777777" w:rsidR="00DE1F0F" w:rsidRDefault="00DE1F0F" w:rsidP="009218E1">
      <w:pPr>
        <w:rPr>
          <w:sz w:val="24"/>
          <w:szCs w:val="24"/>
        </w:rPr>
      </w:pPr>
    </w:p>
    <w:p w14:paraId="13F74AE7" w14:textId="485A7BB0" w:rsidR="00DE1F0F" w:rsidRPr="007E0F85" w:rsidRDefault="6E3DACBE" w:rsidP="4C8BA95C">
      <w:pPr>
        <w:pStyle w:val="FootnoteText"/>
        <w:rPr>
          <w:rFonts w:ascii="Times New Roman" w:hAnsi="Times New Roman"/>
          <w:b/>
          <w:bCs/>
          <w:sz w:val="24"/>
          <w:szCs w:val="24"/>
          <w:lang w:eastAsia="zh-CN"/>
        </w:rPr>
      </w:pPr>
      <w:r w:rsidRPr="7643CD4A">
        <w:rPr>
          <w:rFonts w:ascii="Times New Roman" w:hAnsi="Times New Roman"/>
          <w:sz w:val="24"/>
          <w:szCs w:val="24"/>
        </w:rPr>
        <w:t xml:space="preserve">The Government will evaluate the </w:t>
      </w:r>
      <w:r w:rsidR="1ED59D26" w:rsidRPr="7643CD4A">
        <w:rPr>
          <w:rFonts w:ascii="Times New Roman" w:hAnsi="Times New Roman"/>
          <w:sz w:val="24"/>
          <w:szCs w:val="24"/>
        </w:rPr>
        <w:t xml:space="preserve">Offeror’s Technical </w:t>
      </w:r>
      <w:r w:rsidRPr="7643CD4A">
        <w:rPr>
          <w:rFonts w:ascii="Times New Roman" w:hAnsi="Times New Roman"/>
          <w:sz w:val="24"/>
          <w:szCs w:val="24"/>
        </w:rPr>
        <w:t>proposal to determine the Offeror</w:t>
      </w:r>
      <w:r w:rsidR="3969C088" w:rsidRPr="7643CD4A">
        <w:rPr>
          <w:rFonts w:ascii="Times New Roman" w:hAnsi="Times New Roman"/>
          <w:sz w:val="24"/>
          <w:szCs w:val="24"/>
        </w:rPr>
        <w:t>’</w:t>
      </w:r>
      <w:r w:rsidRPr="7643CD4A">
        <w:rPr>
          <w:rFonts w:ascii="Times New Roman" w:hAnsi="Times New Roman"/>
          <w:sz w:val="24"/>
          <w:szCs w:val="24"/>
        </w:rPr>
        <w:t>s understanding of, approach to</w:t>
      </w:r>
      <w:r w:rsidR="66CE96DF" w:rsidRPr="7643CD4A">
        <w:rPr>
          <w:rFonts w:ascii="Times New Roman" w:hAnsi="Times New Roman"/>
          <w:sz w:val="24"/>
          <w:szCs w:val="24"/>
        </w:rPr>
        <w:t>,</w:t>
      </w:r>
      <w:r w:rsidRPr="7643CD4A">
        <w:rPr>
          <w:rFonts w:ascii="Times New Roman" w:hAnsi="Times New Roman"/>
          <w:sz w:val="24"/>
          <w:szCs w:val="24"/>
        </w:rPr>
        <w:t xml:space="preserve"> and ability to meet the solicitation requirements.  The Government will assess the Offeror’s Technical Proposal with respect to its compliance with the solicitation requirements and the risk associated with the Offeror</w:t>
      </w:r>
      <w:r w:rsidR="7C66391E" w:rsidRPr="7643CD4A">
        <w:rPr>
          <w:rFonts w:ascii="Times New Roman" w:hAnsi="Times New Roman"/>
          <w:sz w:val="24"/>
          <w:szCs w:val="24"/>
        </w:rPr>
        <w:t>’</w:t>
      </w:r>
      <w:r w:rsidRPr="7643CD4A">
        <w:rPr>
          <w:rFonts w:ascii="Times New Roman" w:hAnsi="Times New Roman"/>
          <w:sz w:val="24"/>
          <w:szCs w:val="24"/>
        </w:rPr>
        <w:t xml:space="preserve">s approach.  The </w:t>
      </w:r>
      <w:r w:rsidR="7A7FADC0" w:rsidRPr="7643CD4A">
        <w:rPr>
          <w:rFonts w:ascii="Times New Roman" w:hAnsi="Times New Roman"/>
          <w:sz w:val="24"/>
          <w:szCs w:val="24"/>
        </w:rPr>
        <w:t xml:space="preserve">Government’s </w:t>
      </w:r>
      <w:r w:rsidR="5A432287" w:rsidRPr="7643CD4A">
        <w:rPr>
          <w:rFonts w:ascii="Times New Roman" w:hAnsi="Times New Roman"/>
          <w:sz w:val="24"/>
          <w:szCs w:val="24"/>
        </w:rPr>
        <w:t xml:space="preserve">Technical </w:t>
      </w:r>
      <w:r w:rsidRPr="7643CD4A">
        <w:rPr>
          <w:rFonts w:ascii="Times New Roman" w:hAnsi="Times New Roman"/>
          <w:sz w:val="24"/>
          <w:szCs w:val="24"/>
        </w:rPr>
        <w:t xml:space="preserve">evaluation </w:t>
      </w:r>
      <w:r w:rsidR="3AAA8103" w:rsidRPr="7643CD4A">
        <w:rPr>
          <w:rFonts w:ascii="Times New Roman" w:hAnsi="Times New Roman"/>
          <w:sz w:val="24"/>
          <w:szCs w:val="24"/>
        </w:rPr>
        <w:t xml:space="preserve">will </w:t>
      </w:r>
      <w:r w:rsidRPr="7643CD4A">
        <w:rPr>
          <w:rFonts w:ascii="Times New Roman" w:hAnsi="Times New Roman"/>
          <w:sz w:val="24"/>
          <w:szCs w:val="24"/>
        </w:rPr>
        <w:t>include an assessment of the Offeror</w:t>
      </w:r>
      <w:r w:rsidR="038E8DF7" w:rsidRPr="7643CD4A">
        <w:rPr>
          <w:rFonts w:ascii="Times New Roman" w:hAnsi="Times New Roman"/>
          <w:sz w:val="24"/>
          <w:szCs w:val="24"/>
        </w:rPr>
        <w:t>’</w:t>
      </w:r>
      <w:r w:rsidRPr="7643CD4A">
        <w:rPr>
          <w:rFonts w:ascii="Times New Roman" w:hAnsi="Times New Roman"/>
          <w:sz w:val="24"/>
          <w:szCs w:val="24"/>
        </w:rPr>
        <w:t xml:space="preserve">s </w:t>
      </w:r>
      <w:r w:rsidR="00B63A32">
        <w:rPr>
          <w:rFonts w:ascii="Times New Roman" w:hAnsi="Times New Roman"/>
          <w:sz w:val="24"/>
          <w:szCs w:val="24"/>
        </w:rPr>
        <w:t>Technical</w:t>
      </w:r>
      <w:r w:rsidR="00640457">
        <w:rPr>
          <w:rFonts w:ascii="Times New Roman" w:hAnsi="Times New Roman"/>
          <w:sz w:val="24"/>
          <w:szCs w:val="24"/>
        </w:rPr>
        <w:t xml:space="preserve"> </w:t>
      </w:r>
      <w:r w:rsidR="00640457" w:rsidRPr="00B52E25">
        <w:rPr>
          <w:rFonts w:ascii="Times New Roman" w:hAnsi="Times New Roman"/>
          <w:sz w:val="24"/>
          <w:szCs w:val="24"/>
        </w:rPr>
        <w:t xml:space="preserve">Approach </w:t>
      </w:r>
      <w:r w:rsidRPr="001D7289">
        <w:rPr>
          <w:rFonts w:ascii="Times New Roman" w:hAnsi="Times New Roman"/>
          <w:sz w:val="24"/>
          <w:szCs w:val="24"/>
        </w:rPr>
        <w:t>(</w:t>
      </w:r>
      <w:r w:rsidR="00E2646D">
        <w:rPr>
          <w:rFonts w:ascii="Times New Roman" w:hAnsi="Times New Roman"/>
          <w:sz w:val="24"/>
          <w:szCs w:val="24"/>
        </w:rPr>
        <w:t>i.e. M</w:t>
      </w:r>
      <w:r w:rsidR="001C4335" w:rsidRPr="001D7289">
        <w:rPr>
          <w:rFonts w:ascii="Times New Roman" w:hAnsi="Times New Roman"/>
          <w:sz w:val="24"/>
          <w:szCs w:val="24"/>
        </w:rPr>
        <w:t xml:space="preserve">aintenance </w:t>
      </w:r>
      <w:r w:rsidR="00E6794D">
        <w:rPr>
          <w:rFonts w:ascii="Times New Roman" w:hAnsi="Times New Roman"/>
          <w:sz w:val="24"/>
          <w:szCs w:val="24"/>
        </w:rPr>
        <w:t>A</w:t>
      </w:r>
      <w:r w:rsidR="001C4335" w:rsidRPr="001D7289">
        <w:rPr>
          <w:rFonts w:ascii="Times New Roman" w:hAnsi="Times New Roman"/>
          <w:sz w:val="24"/>
          <w:szCs w:val="24"/>
        </w:rPr>
        <w:t>pproach</w:t>
      </w:r>
      <w:r w:rsidR="00427745">
        <w:rPr>
          <w:rFonts w:ascii="Times New Roman" w:hAnsi="Times New Roman"/>
          <w:sz w:val="24"/>
          <w:szCs w:val="24"/>
        </w:rPr>
        <w:t xml:space="preserve"> and</w:t>
      </w:r>
      <w:r w:rsidR="001C4335" w:rsidRPr="001D7289">
        <w:rPr>
          <w:rFonts w:ascii="Times New Roman" w:hAnsi="Times New Roman"/>
          <w:sz w:val="24"/>
          <w:szCs w:val="24"/>
        </w:rPr>
        <w:t xml:space="preserve"> </w:t>
      </w:r>
      <w:r w:rsidR="00E6794D">
        <w:rPr>
          <w:rFonts w:ascii="Times New Roman" w:hAnsi="Times New Roman"/>
          <w:sz w:val="24"/>
          <w:szCs w:val="24"/>
        </w:rPr>
        <w:t>A</w:t>
      </w:r>
      <w:r w:rsidR="001C4335" w:rsidRPr="001D7289">
        <w:rPr>
          <w:rFonts w:ascii="Times New Roman" w:hAnsi="Times New Roman"/>
          <w:sz w:val="24"/>
          <w:szCs w:val="24"/>
        </w:rPr>
        <w:t xml:space="preserve">ircrew </w:t>
      </w:r>
      <w:r w:rsidR="00E6794D">
        <w:rPr>
          <w:rFonts w:ascii="Times New Roman" w:hAnsi="Times New Roman"/>
          <w:sz w:val="24"/>
          <w:szCs w:val="24"/>
        </w:rPr>
        <w:t>A</w:t>
      </w:r>
      <w:r w:rsidR="001C4335" w:rsidRPr="001D7289">
        <w:rPr>
          <w:rFonts w:ascii="Times New Roman" w:hAnsi="Times New Roman"/>
          <w:sz w:val="24"/>
          <w:szCs w:val="24"/>
        </w:rPr>
        <w:t>pproach</w:t>
      </w:r>
      <w:r w:rsidRPr="001D7289">
        <w:rPr>
          <w:rFonts w:ascii="Times New Roman" w:hAnsi="Times New Roman"/>
          <w:sz w:val="24"/>
          <w:szCs w:val="24"/>
        </w:rPr>
        <w:t xml:space="preserve">) and </w:t>
      </w:r>
      <w:r w:rsidR="00D01C5D" w:rsidRPr="001D7289">
        <w:rPr>
          <w:rFonts w:ascii="Times New Roman" w:hAnsi="Times New Roman"/>
          <w:sz w:val="24"/>
          <w:szCs w:val="24"/>
        </w:rPr>
        <w:t>Key Personnel</w:t>
      </w:r>
      <w:r w:rsidR="005559CB">
        <w:rPr>
          <w:rFonts w:ascii="Times New Roman" w:hAnsi="Times New Roman"/>
          <w:sz w:val="24"/>
          <w:szCs w:val="24"/>
        </w:rPr>
        <w:t xml:space="preserve"> elements</w:t>
      </w:r>
      <w:r w:rsidRPr="001D7289">
        <w:rPr>
          <w:rFonts w:ascii="Times New Roman" w:hAnsi="Times New Roman"/>
          <w:sz w:val="24"/>
          <w:szCs w:val="24"/>
        </w:rPr>
        <w:t xml:space="preserve">.  </w:t>
      </w:r>
    </w:p>
    <w:p w14:paraId="11013904" w14:textId="77777777" w:rsidR="00DE1F0F" w:rsidRPr="005B7A74" w:rsidRDefault="00DE1F0F" w:rsidP="00DE1F0F">
      <w:pPr>
        <w:overflowPunct w:val="0"/>
        <w:autoSpaceDE w:val="0"/>
        <w:autoSpaceDN w:val="0"/>
        <w:adjustRightInd w:val="0"/>
        <w:textAlignment w:val="baseline"/>
        <w:rPr>
          <w:sz w:val="24"/>
        </w:rPr>
      </w:pPr>
    </w:p>
    <w:p w14:paraId="4281B476" w14:textId="1EB640CE" w:rsidR="009218E1" w:rsidRDefault="0752A85C" w:rsidP="3B348104">
      <w:pPr>
        <w:spacing w:line="259" w:lineRule="auto"/>
        <w:rPr>
          <w:sz w:val="24"/>
          <w:szCs w:val="24"/>
        </w:rPr>
      </w:pPr>
      <w:r w:rsidRPr="0CC4F3BD">
        <w:rPr>
          <w:sz w:val="24"/>
          <w:szCs w:val="24"/>
        </w:rPr>
        <w:t xml:space="preserve">The Government will assign </w:t>
      </w:r>
      <w:r w:rsidR="296E45D5" w:rsidRPr="0CC4F3BD">
        <w:rPr>
          <w:sz w:val="24"/>
          <w:szCs w:val="24"/>
        </w:rPr>
        <w:t xml:space="preserve">a Technical Rating and Technical Risk Rating </w:t>
      </w:r>
      <w:r w:rsidR="487C05B1" w:rsidRPr="0CC4F3BD">
        <w:rPr>
          <w:sz w:val="24"/>
          <w:szCs w:val="24"/>
        </w:rPr>
        <w:t>f</w:t>
      </w:r>
      <w:r w:rsidR="016B78DA" w:rsidRPr="0CC4F3BD">
        <w:rPr>
          <w:sz w:val="24"/>
          <w:szCs w:val="24"/>
        </w:rPr>
        <w:t>or the Technical factor</w:t>
      </w:r>
      <w:r w:rsidR="296E45D5" w:rsidRPr="0CC4F3BD">
        <w:rPr>
          <w:sz w:val="24"/>
          <w:szCs w:val="24"/>
        </w:rPr>
        <w:t xml:space="preserve">.  </w:t>
      </w:r>
      <w:proofErr w:type="gramStart"/>
      <w:r w:rsidR="296E45D5" w:rsidRPr="0CC4F3BD">
        <w:rPr>
          <w:sz w:val="24"/>
          <w:szCs w:val="24"/>
        </w:rPr>
        <w:t>The Technical</w:t>
      </w:r>
      <w:proofErr w:type="gramEnd"/>
      <w:r w:rsidR="296E45D5" w:rsidRPr="0CC4F3BD">
        <w:rPr>
          <w:sz w:val="24"/>
          <w:szCs w:val="24"/>
        </w:rPr>
        <w:t xml:space="preserve"> Rating is an assessment of compliance with the solicitation requirements and </w:t>
      </w:r>
      <w:proofErr w:type="gramStart"/>
      <w:r w:rsidR="296E45D5" w:rsidRPr="0CC4F3BD">
        <w:rPr>
          <w:sz w:val="24"/>
          <w:szCs w:val="24"/>
        </w:rPr>
        <w:t>merit</w:t>
      </w:r>
      <w:proofErr w:type="gramEnd"/>
      <w:r w:rsidR="6E970173" w:rsidRPr="0CC4F3BD">
        <w:rPr>
          <w:sz w:val="24"/>
          <w:szCs w:val="24"/>
        </w:rPr>
        <w:t>,</w:t>
      </w:r>
      <w:r w:rsidR="296E45D5" w:rsidRPr="0CC4F3BD">
        <w:rPr>
          <w:sz w:val="24"/>
          <w:szCs w:val="24"/>
        </w:rPr>
        <w:t xml:space="preserve"> which considers the benefits and detriments related to program performance and operations.  The</w:t>
      </w:r>
      <w:r w:rsidR="4BE64502" w:rsidRPr="0CC4F3BD">
        <w:rPr>
          <w:sz w:val="24"/>
          <w:szCs w:val="24"/>
        </w:rPr>
        <w:t xml:space="preserve"> Government </w:t>
      </w:r>
      <w:proofErr w:type="gramStart"/>
      <w:r w:rsidR="4BE64502" w:rsidRPr="0CC4F3BD">
        <w:rPr>
          <w:sz w:val="24"/>
          <w:szCs w:val="24"/>
        </w:rPr>
        <w:t xml:space="preserve">will </w:t>
      </w:r>
      <w:r w:rsidR="00B97EFC">
        <w:rPr>
          <w:sz w:val="24"/>
          <w:szCs w:val="24"/>
        </w:rPr>
        <w:t xml:space="preserve"> assign</w:t>
      </w:r>
      <w:proofErr w:type="gramEnd"/>
      <w:r w:rsidR="296E45D5" w:rsidRPr="0CC4F3BD">
        <w:rPr>
          <w:sz w:val="24"/>
          <w:szCs w:val="24"/>
        </w:rPr>
        <w:t xml:space="preserve"> </w:t>
      </w:r>
      <w:r w:rsidR="00054A5A" w:rsidRPr="0CC4F3BD">
        <w:rPr>
          <w:sz w:val="24"/>
          <w:szCs w:val="24"/>
        </w:rPr>
        <w:t>S</w:t>
      </w:r>
      <w:r w:rsidR="296E45D5" w:rsidRPr="0CC4F3BD">
        <w:rPr>
          <w:sz w:val="24"/>
          <w:szCs w:val="24"/>
        </w:rPr>
        <w:t>trength(s)</w:t>
      </w:r>
      <w:r w:rsidR="2E62F692" w:rsidRPr="0CC4F3BD">
        <w:rPr>
          <w:sz w:val="24"/>
          <w:szCs w:val="24"/>
        </w:rPr>
        <w:t xml:space="preserve"> or </w:t>
      </w:r>
      <w:r w:rsidR="00054A5A" w:rsidRPr="0CC4F3BD">
        <w:rPr>
          <w:sz w:val="24"/>
          <w:szCs w:val="24"/>
        </w:rPr>
        <w:t>S</w:t>
      </w:r>
      <w:r w:rsidR="2E62F692" w:rsidRPr="0CC4F3BD">
        <w:rPr>
          <w:sz w:val="24"/>
          <w:szCs w:val="24"/>
        </w:rPr>
        <w:t xml:space="preserve">ignificant </w:t>
      </w:r>
      <w:r w:rsidR="00054A5A" w:rsidRPr="0CC4F3BD">
        <w:rPr>
          <w:sz w:val="24"/>
          <w:szCs w:val="24"/>
        </w:rPr>
        <w:t>S</w:t>
      </w:r>
      <w:r w:rsidR="2E62F692" w:rsidRPr="0CC4F3BD">
        <w:rPr>
          <w:sz w:val="24"/>
          <w:szCs w:val="24"/>
        </w:rPr>
        <w:t>trength(s)</w:t>
      </w:r>
      <w:r w:rsidR="007300F0" w:rsidRPr="0CC4F3BD">
        <w:rPr>
          <w:sz w:val="24"/>
          <w:szCs w:val="24"/>
        </w:rPr>
        <w:t xml:space="preserve"> only for the </w:t>
      </w:r>
      <w:r w:rsidR="00D27F5B">
        <w:rPr>
          <w:sz w:val="24"/>
          <w:szCs w:val="24"/>
        </w:rPr>
        <w:t>Maintenance and Aircrew</w:t>
      </w:r>
      <w:r w:rsidR="00D27F5B" w:rsidRPr="0CC4F3BD">
        <w:rPr>
          <w:sz w:val="24"/>
          <w:szCs w:val="24"/>
        </w:rPr>
        <w:t xml:space="preserve"> </w:t>
      </w:r>
      <w:r w:rsidR="005B740D" w:rsidRPr="0CC4F3BD">
        <w:rPr>
          <w:sz w:val="24"/>
          <w:szCs w:val="24"/>
        </w:rPr>
        <w:t xml:space="preserve">Approach </w:t>
      </w:r>
      <w:r w:rsidR="00297986">
        <w:rPr>
          <w:sz w:val="24"/>
          <w:szCs w:val="24"/>
        </w:rPr>
        <w:t>e</w:t>
      </w:r>
      <w:r w:rsidR="005B740D" w:rsidRPr="0CC4F3BD">
        <w:rPr>
          <w:sz w:val="24"/>
          <w:szCs w:val="24"/>
        </w:rPr>
        <w:t>lement</w:t>
      </w:r>
      <w:r w:rsidR="00D27F5B">
        <w:rPr>
          <w:sz w:val="24"/>
          <w:szCs w:val="24"/>
        </w:rPr>
        <w:t>s</w:t>
      </w:r>
      <w:r w:rsidR="6C6E08A0" w:rsidRPr="0CC4F3BD">
        <w:rPr>
          <w:sz w:val="24"/>
          <w:szCs w:val="24"/>
        </w:rPr>
        <w:t xml:space="preserve">. </w:t>
      </w:r>
      <w:r w:rsidR="68A8D903" w:rsidRPr="0CC4F3BD">
        <w:rPr>
          <w:sz w:val="24"/>
          <w:szCs w:val="24"/>
        </w:rPr>
        <w:t xml:space="preserve"> </w:t>
      </w:r>
      <w:r w:rsidR="00444D66">
        <w:rPr>
          <w:sz w:val="24"/>
          <w:szCs w:val="24"/>
        </w:rPr>
        <w:t xml:space="preserve">Key Personnel </w:t>
      </w:r>
      <w:r w:rsidR="00AD118F">
        <w:rPr>
          <w:sz w:val="24"/>
          <w:szCs w:val="24"/>
        </w:rPr>
        <w:t xml:space="preserve">requirements are stated in </w:t>
      </w:r>
      <w:r w:rsidR="0039206A">
        <w:rPr>
          <w:sz w:val="24"/>
          <w:szCs w:val="24"/>
        </w:rPr>
        <w:t>Paragraph 4.</w:t>
      </w:r>
      <w:r w:rsidR="000051AD">
        <w:rPr>
          <w:sz w:val="24"/>
          <w:szCs w:val="24"/>
        </w:rPr>
        <w:t>1.1 of the PWS</w:t>
      </w:r>
      <w:r w:rsidR="00B86427">
        <w:rPr>
          <w:sz w:val="24"/>
          <w:szCs w:val="24"/>
        </w:rPr>
        <w:t xml:space="preserve">.  </w:t>
      </w:r>
      <w:r w:rsidR="005A7940" w:rsidRPr="0CC4F3BD">
        <w:rPr>
          <w:sz w:val="24"/>
          <w:szCs w:val="24"/>
        </w:rPr>
        <w:t xml:space="preserve">The Key Personnel element will </w:t>
      </w:r>
      <w:r w:rsidR="00BA1285">
        <w:rPr>
          <w:sz w:val="24"/>
          <w:szCs w:val="24"/>
        </w:rPr>
        <w:t xml:space="preserve">not be </w:t>
      </w:r>
      <w:r w:rsidR="00B86427">
        <w:rPr>
          <w:sz w:val="24"/>
          <w:szCs w:val="24"/>
        </w:rPr>
        <w:t>evaluated</w:t>
      </w:r>
      <w:r w:rsidR="005A7940" w:rsidRPr="0CC4F3BD">
        <w:rPr>
          <w:sz w:val="24"/>
          <w:szCs w:val="24"/>
        </w:rPr>
        <w:t xml:space="preserve"> </w:t>
      </w:r>
      <w:r w:rsidR="00B004E0">
        <w:rPr>
          <w:sz w:val="24"/>
          <w:szCs w:val="24"/>
        </w:rPr>
        <w:t>for benefits</w:t>
      </w:r>
      <w:r w:rsidR="00E46490">
        <w:rPr>
          <w:sz w:val="24"/>
          <w:szCs w:val="24"/>
        </w:rPr>
        <w:t xml:space="preserve"> </w:t>
      </w:r>
      <w:r w:rsidR="00B100D2" w:rsidRPr="0CC4F3BD">
        <w:rPr>
          <w:sz w:val="24"/>
          <w:szCs w:val="24"/>
        </w:rPr>
        <w:t xml:space="preserve">and Significant Strengths </w:t>
      </w:r>
      <w:r w:rsidR="003E3B9F">
        <w:rPr>
          <w:sz w:val="24"/>
          <w:szCs w:val="24"/>
        </w:rPr>
        <w:t>and</w:t>
      </w:r>
      <w:r w:rsidR="00B100D2" w:rsidRPr="0CC4F3BD">
        <w:rPr>
          <w:sz w:val="24"/>
          <w:szCs w:val="24"/>
        </w:rPr>
        <w:t xml:space="preserve"> Strengths</w:t>
      </w:r>
      <w:r w:rsidR="00536234">
        <w:rPr>
          <w:sz w:val="24"/>
          <w:szCs w:val="24"/>
        </w:rPr>
        <w:t xml:space="preserve"> </w:t>
      </w:r>
      <w:r w:rsidR="003A6368" w:rsidRPr="0CC4F3BD">
        <w:rPr>
          <w:sz w:val="24"/>
          <w:szCs w:val="24"/>
        </w:rPr>
        <w:t>will not be assessed</w:t>
      </w:r>
      <w:r w:rsidR="00760276" w:rsidRPr="0CC4F3BD">
        <w:rPr>
          <w:sz w:val="24"/>
          <w:szCs w:val="24"/>
        </w:rPr>
        <w:t xml:space="preserve">. </w:t>
      </w:r>
      <w:r w:rsidR="00735366" w:rsidRPr="0CC4F3BD">
        <w:rPr>
          <w:sz w:val="24"/>
          <w:szCs w:val="24"/>
        </w:rPr>
        <w:t xml:space="preserve">Additionally, </w:t>
      </w:r>
      <w:r w:rsidR="68A8D903" w:rsidRPr="0CC4F3BD">
        <w:rPr>
          <w:sz w:val="24"/>
          <w:szCs w:val="24"/>
        </w:rPr>
        <w:t xml:space="preserve">the </w:t>
      </w:r>
      <w:r w:rsidR="540894D1" w:rsidRPr="0CC4F3BD">
        <w:rPr>
          <w:sz w:val="24"/>
          <w:szCs w:val="24"/>
        </w:rPr>
        <w:t xml:space="preserve">Government will evaluate the </w:t>
      </w:r>
      <w:r w:rsidR="68A8D903" w:rsidRPr="0CC4F3BD">
        <w:rPr>
          <w:sz w:val="24"/>
          <w:szCs w:val="24"/>
        </w:rPr>
        <w:t>Offeror’s proposed approach</w:t>
      </w:r>
      <w:r w:rsidR="06B885EA" w:rsidRPr="0CC4F3BD">
        <w:rPr>
          <w:sz w:val="24"/>
          <w:szCs w:val="24"/>
        </w:rPr>
        <w:t xml:space="preserve"> </w:t>
      </w:r>
      <w:r w:rsidR="68A8D903" w:rsidRPr="0CC4F3BD">
        <w:rPr>
          <w:sz w:val="24"/>
          <w:szCs w:val="24"/>
        </w:rPr>
        <w:t>to assess the Offeror’s level of understanding</w:t>
      </w:r>
      <w:r w:rsidR="70A04EC0" w:rsidRPr="0CC4F3BD">
        <w:rPr>
          <w:sz w:val="24"/>
          <w:szCs w:val="24"/>
        </w:rPr>
        <w:t xml:space="preserve"> and ability to meet or exceed</w:t>
      </w:r>
      <w:r w:rsidR="68A8D903" w:rsidRPr="0CC4F3BD">
        <w:rPr>
          <w:sz w:val="24"/>
          <w:szCs w:val="24"/>
        </w:rPr>
        <w:t xml:space="preserve"> </w:t>
      </w:r>
      <w:r w:rsidR="0047278F">
        <w:rPr>
          <w:sz w:val="24"/>
          <w:szCs w:val="24"/>
        </w:rPr>
        <w:t>contractual</w:t>
      </w:r>
      <w:r w:rsidR="0047278F" w:rsidRPr="0CC4F3BD">
        <w:rPr>
          <w:sz w:val="24"/>
          <w:szCs w:val="24"/>
        </w:rPr>
        <w:t xml:space="preserve"> </w:t>
      </w:r>
      <w:r w:rsidR="68A8D903" w:rsidRPr="0CC4F3BD">
        <w:rPr>
          <w:sz w:val="24"/>
          <w:szCs w:val="24"/>
        </w:rPr>
        <w:t xml:space="preserve">requirements </w:t>
      </w:r>
      <w:r w:rsidR="0047278F">
        <w:rPr>
          <w:sz w:val="24"/>
          <w:szCs w:val="24"/>
        </w:rPr>
        <w:t xml:space="preserve">with respect </w:t>
      </w:r>
      <w:r w:rsidR="00F93D84">
        <w:rPr>
          <w:sz w:val="24"/>
          <w:szCs w:val="24"/>
        </w:rPr>
        <w:t>to Section</w:t>
      </w:r>
      <w:r w:rsidR="00F8019D">
        <w:rPr>
          <w:sz w:val="24"/>
          <w:szCs w:val="24"/>
        </w:rPr>
        <w:t xml:space="preserve"> </w:t>
      </w:r>
      <w:r w:rsidR="002F3667">
        <w:rPr>
          <w:sz w:val="24"/>
          <w:szCs w:val="24"/>
        </w:rPr>
        <w:t>M</w:t>
      </w:r>
      <w:r w:rsidR="00F8019D">
        <w:rPr>
          <w:sz w:val="24"/>
          <w:szCs w:val="24"/>
        </w:rPr>
        <w:t xml:space="preserve"> evaluation criteria</w:t>
      </w:r>
      <w:r w:rsidR="68A8D903" w:rsidRPr="0CC4F3BD">
        <w:rPr>
          <w:sz w:val="24"/>
          <w:szCs w:val="24"/>
        </w:rPr>
        <w:t xml:space="preserve"> </w:t>
      </w:r>
      <w:r w:rsidR="538FB1BF" w:rsidRPr="0CC4F3BD">
        <w:rPr>
          <w:sz w:val="24"/>
          <w:szCs w:val="24"/>
        </w:rPr>
        <w:t>when</w:t>
      </w:r>
      <w:r w:rsidR="68A8D903" w:rsidRPr="0CC4F3BD">
        <w:rPr>
          <w:sz w:val="24"/>
          <w:szCs w:val="24"/>
        </w:rPr>
        <w:t xml:space="preserve"> </w:t>
      </w:r>
      <w:r w:rsidR="083894C7" w:rsidRPr="0CC4F3BD">
        <w:rPr>
          <w:sz w:val="24"/>
          <w:szCs w:val="24"/>
        </w:rPr>
        <w:t xml:space="preserve">assigning </w:t>
      </w:r>
      <w:r w:rsidR="680ACD17" w:rsidRPr="0CC4F3BD">
        <w:rPr>
          <w:sz w:val="24"/>
          <w:szCs w:val="24"/>
        </w:rPr>
        <w:t>a</w:t>
      </w:r>
      <w:r w:rsidR="083894C7" w:rsidRPr="0CC4F3BD">
        <w:rPr>
          <w:sz w:val="24"/>
          <w:szCs w:val="24"/>
        </w:rPr>
        <w:t xml:space="preserve"> technical rating.</w:t>
      </w:r>
      <w:r w:rsidR="00B0742E" w:rsidRPr="0CC4F3BD">
        <w:rPr>
          <w:sz w:val="24"/>
          <w:szCs w:val="24"/>
        </w:rPr>
        <w:t xml:space="preserve"> </w:t>
      </w:r>
      <w:r w:rsidR="296E45D5" w:rsidRPr="0CC4F3BD">
        <w:rPr>
          <w:sz w:val="24"/>
          <w:szCs w:val="24"/>
        </w:rPr>
        <w:t xml:space="preserve">The Technical </w:t>
      </w:r>
      <w:r w:rsidR="6B1E41D2" w:rsidRPr="0CC4F3BD">
        <w:rPr>
          <w:sz w:val="24"/>
          <w:szCs w:val="24"/>
        </w:rPr>
        <w:t>R</w:t>
      </w:r>
      <w:r w:rsidR="296E45D5" w:rsidRPr="0CC4F3BD">
        <w:rPr>
          <w:sz w:val="24"/>
          <w:szCs w:val="24"/>
        </w:rPr>
        <w:t xml:space="preserve">isk rating considers the risk associated with the technical approach </w:t>
      </w:r>
      <w:r w:rsidR="008A403D">
        <w:rPr>
          <w:sz w:val="24"/>
          <w:szCs w:val="24"/>
        </w:rPr>
        <w:t xml:space="preserve">with </w:t>
      </w:r>
      <w:r w:rsidR="000742EF">
        <w:rPr>
          <w:sz w:val="24"/>
          <w:szCs w:val="24"/>
        </w:rPr>
        <w:t xml:space="preserve">respect to Section M evaluation criteria </w:t>
      </w:r>
      <w:r w:rsidR="296E45D5" w:rsidRPr="0CC4F3BD">
        <w:rPr>
          <w:sz w:val="24"/>
          <w:szCs w:val="24"/>
        </w:rPr>
        <w:t xml:space="preserve">in meeting the requirement.  </w:t>
      </w:r>
      <w:r w:rsidR="23465E41" w:rsidRPr="0CC4F3BD">
        <w:rPr>
          <w:sz w:val="24"/>
          <w:szCs w:val="24"/>
        </w:rPr>
        <w:lastRenderedPageBreak/>
        <w:t>The a</w:t>
      </w:r>
      <w:r w:rsidR="296E45D5" w:rsidRPr="0CC4F3BD">
        <w:rPr>
          <w:sz w:val="24"/>
          <w:szCs w:val="24"/>
        </w:rPr>
        <w:t xml:space="preserve">ssessment of </w:t>
      </w:r>
      <w:r w:rsidR="3E4A73ED" w:rsidRPr="0CC4F3BD">
        <w:rPr>
          <w:sz w:val="24"/>
          <w:szCs w:val="24"/>
        </w:rPr>
        <w:t>T</w:t>
      </w:r>
      <w:r w:rsidR="296E45D5" w:rsidRPr="0CC4F3BD">
        <w:rPr>
          <w:sz w:val="24"/>
          <w:szCs w:val="24"/>
        </w:rPr>
        <w:t xml:space="preserve">echnical </w:t>
      </w:r>
      <w:r w:rsidR="41FFCE5F" w:rsidRPr="0CC4F3BD">
        <w:rPr>
          <w:sz w:val="24"/>
          <w:szCs w:val="24"/>
        </w:rPr>
        <w:t>R</w:t>
      </w:r>
      <w:r w:rsidR="296E45D5" w:rsidRPr="0CC4F3BD">
        <w:rPr>
          <w:sz w:val="24"/>
          <w:szCs w:val="24"/>
        </w:rPr>
        <w:t xml:space="preserve">isk considers potential for disruption of schedule, increase in costs, degradation of performance, the need to increase Government oversight, or the likelihood of unsuccessful contract performance. </w:t>
      </w:r>
      <w:r w:rsidR="2DC350A7" w:rsidRPr="0CC4F3BD">
        <w:rPr>
          <w:sz w:val="24"/>
          <w:szCs w:val="24"/>
        </w:rPr>
        <w:t xml:space="preserve"> </w:t>
      </w:r>
      <w:r w:rsidR="296E45D5" w:rsidRPr="0CC4F3BD">
        <w:rPr>
          <w:sz w:val="24"/>
          <w:szCs w:val="24"/>
        </w:rPr>
        <w:t xml:space="preserve"> </w:t>
      </w:r>
    </w:p>
    <w:p w14:paraId="53A8380D" w14:textId="77777777" w:rsidR="00714BD9" w:rsidRDefault="00714BD9" w:rsidP="4C8BA95C">
      <w:pPr>
        <w:rPr>
          <w:sz w:val="24"/>
          <w:szCs w:val="24"/>
          <w:highlight w:val="green"/>
        </w:rPr>
      </w:pPr>
    </w:p>
    <w:p w14:paraId="66E09381" w14:textId="15915BCA" w:rsidR="003E24F6" w:rsidRPr="00226290" w:rsidRDefault="296E45D5" w:rsidP="00196E89">
      <w:pPr>
        <w:spacing w:line="259" w:lineRule="auto"/>
        <w:rPr>
          <w:sz w:val="24"/>
          <w:szCs w:val="24"/>
          <w:highlight w:val="green"/>
        </w:rPr>
      </w:pPr>
      <w:r w:rsidRPr="7643CD4A">
        <w:rPr>
          <w:sz w:val="24"/>
          <w:szCs w:val="24"/>
        </w:rPr>
        <w:t xml:space="preserve">A proposal that provides the Government with a capability, service, or resource that is not specifically required, but benefits the Government </w:t>
      </w:r>
      <w:r w:rsidR="4987BED6" w:rsidRPr="7643CD4A">
        <w:rPr>
          <w:sz w:val="24"/>
          <w:szCs w:val="24"/>
        </w:rPr>
        <w:t>by</w:t>
      </w:r>
      <w:r w:rsidRPr="7643CD4A">
        <w:rPr>
          <w:sz w:val="24"/>
          <w:szCs w:val="24"/>
        </w:rPr>
        <w:t xml:space="preserve"> enhanc</w:t>
      </w:r>
      <w:r w:rsidR="4987BED6" w:rsidRPr="7643CD4A">
        <w:rPr>
          <w:sz w:val="24"/>
          <w:szCs w:val="24"/>
        </w:rPr>
        <w:t>ing</w:t>
      </w:r>
      <w:r w:rsidRPr="7643CD4A">
        <w:rPr>
          <w:sz w:val="24"/>
          <w:szCs w:val="24"/>
        </w:rPr>
        <w:t xml:space="preserve"> performance</w:t>
      </w:r>
      <w:r w:rsidR="3A6BED96" w:rsidRPr="7643CD4A">
        <w:rPr>
          <w:sz w:val="24"/>
          <w:szCs w:val="24"/>
        </w:rPr>
        <w:t>,</w:t>
      </w:r>
      <w:r w:rsidR="19A73E4B" w:rsidRPr="7643CD4A">
        <w:rPr>
          <w:sz w:val="24"/>
          <w:szCs w:val="24"/>
        </w:rPr>
        <w:t xml:space="preserve"> </w:t>
      </w:r>
      <w:r w:rsidR="4987BED6" w:rsidRPr="7643CD4A">
        <w:rPr>
          <w:sz w:val="24"/>
          <w:szCs w:val="24"/>
        </w:rPr>
        <w:t>o</w:t>
      </w:r>
      <w:r w:rsidRPr="7643CD4A">
        <w:rPr>
          <w:sz w:val="24"/>
          <w:szCs w:val="24"/>
        </w:rPr>
        <w:t>perations</w:t>
      </w:r>
      <w:r w:rsidR="32B7F003" w:rsidRPr="7643CD4A">
        <w:rPr>
          <w:sz w:val="24"/>
          <w:szCs w:val="24"/>
        </w:rPr>
        <w:t>,</w:t>
      </w:r>
      <w:r w:rsidR="35BDC1E8" w:rsidRPr="7643CD4A">
        <w:rPr>
          <w:sz w:val="24"/>
          <w:szCs w:val="24"/>
        </w:rPr>
        <w:t xml:space="preserve"> </w:t>
      </w:r>
      <w:r w:rsidR="4987BED6" w:rsidRPr="7643CD4A">
        <w:rPr>
          <w:sz w:val="24"/>
          <w:szCs w:val="24"/>
        </w:rPr>
        <w:t xml:space="preserve">or </w:t>
      </w:r>
      <w:r w:rsidR="02E046BB" w:rsidRPr="7643CD4A">
        <w:rPr>
          <w:sz w:val="24"/>
          <w:szCs w:val="24"/>
        </w:rPr>
        <w:t xml:space="preserve">by </w:t>
      </w:r>
      <w:r w:rsidR="35BDC1E8" w:rsidRPr="7643CD4A">
        <w:rPr>
          <w:sz w:val="24"/>
          <w:szCs w:val="24"/>
        </w:rPr>
        <w:t>reduc</w:t>
      </w:r>
      <w:r w:rsidR="4987BED6" w:rsidRPr="7643CD4A">
        <w:rPr>
          <w:sz w:val="24"/>
          <w:szCs w:val="24"/>
        </w:rPr>
        <w:t>ing</w:t>
      </w:r>
      <w:r w:rsidR="35BDC1E8" w:rsidRPr="7643CD4A">
        <w:rPr>
          <w:sz w:val="24"/>
          <w:szCs w:val="24"/>
        </w:rPr>
        <w:t xml:space="preserve"> risk, </w:t>
      </w:r>
      <w:r w:rsidR="2C61C3DD" w:rsidRPr="7643CD4A">
        <w:rPr>
          <w:sz w:val="24"/>
          <w:szCs w:val="24"/>
        </w:rPr>
        <w:t xml:space="preserve">may be assessed as a </w:t>
      </w:r>
      <w:r w:rsidR="4B88E899" w:rsidRPr="7643CD4A">
        <w:rPr>
          <w:sz w:val="24"/>
          <w:szCs w:val="24"/>
        </w:rPr>
        <w:t>S</w:t>
      </w:r>
      <w:r w:rsidR="2C61C3DD" w:rsidRPr="7643CD4A">
        <w:rPr>
          <w:sz w:val="24"/>
          <w:szCs w:val="24"/>
        </w:rPr>
        <w:t>trength</w:t>
      </w:r>
      <w:r w:rsidR="1B7CC04D" w:rsidRPr="7643CD4A">
        <w:rPr>
          <w:sz w:val="24"/>
          <w:szCs w:val="24"/>
        </w:rPr>
        <w:t xml:space="preserve">, </w:t>
      </w:r>
      <w:r w:rsidR="4987BED6" w:rsidRPr="7643CD4A">
        <w:rPr>
          <w:sz w:val="24"/>
          <w:szCs w:val="24"/>
        </w:rPr>
        <w:t>S</w:t>
      </w:r>
      <w:r w:rsidR="2C61C3DD" w:rsidRPr="7643CD4A">
        <w:rPr>
          <w:sz w:val="24"/>
          <w:szCs w:val="24"/>
        </w:rPr>
        <w:t xml:space="preserve">ignificant </w:t>
      </w:r>
      <w:r w:rsidR="4987BED6" w:rsidRPr="7643CD4A">
        <w:rPr>
          <w:sz w:val="24"/>
          <w:szCs w:val="24"/>
        </w:rPr>
        <w:t>S</w:t>
      </w:r>
      <w:r w:rsidR="2C61C3DD" w:rsidRPr="7643CD4A">
        <w:rPr>
          <w:sz w:val="24"/>
          <w:szCs w:val="24"/>
        </w:rPr>
        <w:t>trength, or Risk Reducer</w:t>
      </w:r>
      <w:r w:rsidRPr="7643CD4A">
        <w:rPr>
          <w:sz w:val="24"/>
          <w:szCs w:val="24"/>
        </w:rPr>
        <w:t xml:space="preserve">.  </w:t>
      </w:r>
    </w:p>
    <w:p w14:paraId="4BCC1D7F" w14:textId="77777777" w:rsidR="009218E1" w:rsidRDefault="009218E1" w:rsidP="009218E1">
      <w:pPr>
        <w:rPr>
          <w:sz w:val="24"/>
          <w:szCs w:val="24"/>
        </w:rPr>
      </w:pPr>
    </w:p>
    <w:p w14:paraId="792A5658" w14:textId="6641927F" w:rsidR="00350149" w:rsidRDefault="0016D069" w:rsidP="7643CD4A">
      <w:pPr>
        <w:rPr>
          <w:sz w:val="24"/>
          <w:szCs w:val="24"/>
        </w:rPr>
      </w:pPr>
      <w:r w:rsidRPr="7643CD4A">
        <w:rPr>
          <w:sz w:val="24"/>
          <w:szCs w:val="24"/>
        </w:rPr>
        <w:t>The Government considers unsubstantiated statements that the prospective Offeror understands, can or will comply with the specifications</w:t>
      </w:r>
      <w:r w:rsidR="02BB376D" w:rsidRPr="7643CD4A">
        <w:rPr>
          <w:sz w:val="24"/>
          <w:szCs w:val="24"/>
        </w:rPr>
        <w:t>,</w:t>
      </w:r>
      <w:r w:rsidRPr="7643CD4A">
        <w:rPr>
          <w:sz w:val="24"/>
          <w:szCs w:val="24"/>
        </w:rPr>
        <w:t xml:space="preserve"> or </w:t>
      </w:r>
      <w:proofErr w:type="gramStart"/>
      <w:r w:rsidRPr="7643CD4A">
        <w:rPr>
          <w:sz w:val="24"/>
          <w:szCs w:val="24"/>
        </w:rPr>
        <w:t>paraphrasing</w:t>
      </w:r>
      <w:proofErr w:type="gramEnd"/>
      <w:r w:rsidRPr="7643CD4A">
        <w:rPr>
          <w:sz w:val="24"/>
          <w:szCs w:val="24"/>
        </w:rPr>
        <w:t xml:space="preserve"> the requirements or parts thereof inadequate and such statements may adversely affect the proposal’s rating</w:t>
      </w:r>
      <w:r w:rsidR="3385D01D" w:rsidRPr="7643CD4A">
        <w:rPr>
          <w:sz w:val="24"/>
          <w:szCs w:val="24"/>
        </w:rPr>
        <w:t>s</w:t>
      </w:r>
      <w:r w:rsidRPr="7643CD4A">
        <w:rPr>
          <w:sz w:val="24"/>
          <w:szCs w:val="24"/>
        </w:rPr>
        <w:t xml:space="preserve">.  </w:t>
      </w:r>
      <w:r w:rsidR="7B2286C3" w:rsidRPr="7643CD4A">
        <w:rPr>
          <w:sz w:val="24"/>
          <w:szCs w:val="24"/>
        </w:rPr>
        <w:t>The Government may assess the Offeror’s f</w:t>
      </w:r>
      <w:r w:rsidR="68A8D903" w:rsidRPr="7643CD4A">
        <w:rPr>
          <w:sz w:val="24"/>
          <w:szCs w:val="24"/>
        </w:rPr>
        <w:t>ailure to address part or parts of the technical factor caused by a lack of information as a</w:t>
      </w:r>
      <w:r w:rsidR="01DF27B3" w:rsidRPr="7643CD4A">
        <w:rPr>
          <w:sz w:val="24"/>
          <w:szCs w:val="24"/>
        </w:rPr>
        <w:t xml:space="preserve">n </w:t>
      </w:r>
      <w:r w:rsidR="00684609" w:rsidRPr="7643CD4A">
        <w:rPr>
          <w:sz w:val="24"/>
          <w:szCs w:val="24"/>
        </w:rPr>
        <w:t>U</w:t>
      </w:r>
      <w:r w:rsidR="01DF27B3" w:rsidRPr="7643CD4A">
        <w:rPr>
          <w:sz w:val="24"/>
          <w:szCs w:val="24"/>
        </w:rPr>
        <w:t>ncertainty,</w:t>
      </w:r>
      <w:r w:rsidR="68A8D903" w:rsidRPr="7643CD4A">
        <w:rPr>
          <w:sz w:val="24"/>
          <w:szCs w:val="24"/>
        </w:rPr>
        <w:t xml:space="preserve"> </w:t>
      </w:r>
      <w:r w:rsidR="00684609" w:rsidRPr="7643CD4A">
        <w:rPr>
          <w:sz w:val="24"/>
          <w:szCs w:val="24"/>
        </w:rPr>
        <w:t>S</w:t>
      </w:r>
      <w:r w:rsidR="68A8D903" w:rsidRPr="7643CD4A">
        <w:rPr>
          <w:sz w:val="24"/>
          <w:szCs w:val="24"/>
        </w:rPr>
        <w:t xml:space="preserve">ignificant </w:t>
      </w:r>
      <w:r w:rsidR="00684609" w:rsidRPr="7643CD4A">
        <w:rPr>
          <w:sz w:val="24"/>
          <w:szCs w:val="24"/>
        </w:rPr>
        <w:t>W</w:t>
      </w:r>
      <w:r w:rsidR="68A8D903" w:rsidRPr="7643CD4A">
        <w:rPr>
          <w:sz w:val="24"/>
          <w:szCs w:val="24"/>
        </w:rPr>
        <w:t>eakness</w:t>
      </w:r>
      <w:r w:rsidR="01DF27B3" w:rsidRPr="7643CD4A">
        <w:rPr>
          <w:sz w:val="24"/>
          <w:szCs w:val="24"/>
        </w:rPr>
        <w:t>,</w:t>
      </w:r>
      <w:r w:rsidR="68A8D903" w:rsidRPr="7643CD4A">
        <w:rPr>
          <w:sz w:val="24"/>
          <w:szCs w:val="24"/>
        </w:rPr>
        <w:t xml:space="preserve"> or multiple </w:t>
      </w:r>
      <w:r w:rsidR="00684609" w:rsidRPr="7643CD4A">
        <w:rPr>
          <w:sz w:val="24"/>
          <w:szCs w:val="24"/>
        </w:rPr>
        <w:t>S</w:t>
      </w:r>
      <w:r w:rsidR="68A8D903" w:rsidRPr="7643CD4A">
        <w:rPr>
          <w:sz w:val="24"/>
          <w:szCs w:val="24"/>
        </w:rPr>
        <w:t xml:space="preserve">ignificant </w:t>
      </w:r>
      <w:r w:rsidR="00684609" w:rsidRPr="7643CD4A">
        <w:rPr>
          <w:sz w:val="24"/>
          <w:szCs w:val="24"/>
        </w:rPr>
        <w:t>W</w:t>
      </w:r>
      <w:r w:rsidR="68A8D903" w:rsidRPr="7643CD4A">
        <w:rPr>
          <w:sz w:val="24"/>
          <w:szCs w:val="24"/>
        </w:rPr>
        <w:t>eaknesses.</w:t>
      </w:r>
      <w:r w:rsidR="68A8D903" w:rsidRPr="00CD68B2">
        <w:rPr>
          <w:sz w:val="24"/>
          <w:szCs w:val="24"/>
        </w:rPr>
        <w:t xml:space="preserve"> </w:t>
      </w:r>
      <w:r w:rsidR="08F80DE4" w:rsidRPr="00CD68B2">
        <w:rPr>
          <w:sz w:val="24"/>
          <w:szCs w:val="24"/>
        </w:rPr>
        <w:t xml:space="preserve">Proposals assessed with one or more </w:t>
      </w:r>
      <w:r w:rsidR="08F80DE4" w:rsidRPr="7643CD4A">
        <w:rPr>
          <w:sz w:val="24"/>
          <w:szCs w:val="24"/>
        </w:rPr>
        <w:t>U</w:t>
      </w:r>
      <w:r w:rsidR="08F80DE4" w:rsidRPr="00CD68B2">
        <w:rPr>
          <w:sz w:val="24"/>
          <w:szCs w:val="24"/>
        </w:rPr>
        <w:t xml:space="preserve">ncertainties </w:t>
      </w:r>
      <w:r w:rsidR="00350149" w:rsidRPr="00CD68B2">
        <w:rPr>
          <w:sz w:val="24"/>
          <w:szCs w:val="24"/>
        </w:rPr>
        <w:t xml:space="preserve">may result in a </w:t>
      </w:r>
      <w:r w:rsidR="5978C45C" w:rsidRPr="7643CD4A">
        <w:rPr>
          <w:sz w:val="24"/>
          <w:szCs w:val="24"/>
        </w:rPr>
        <w:t>M</w:t>
      </w:r>
      <w:r w:rsidR="00350149" w:rsidRPr="7643CD4A">
        <w:rPr>
          <w:sz w:val="24"/>
          <w:szCs w:val="24"/>
        </w:rPr>
        <w:t>arg</w:t>
      </w:r>
      <w:r w:rsidR="00350149" w:rsidRPr="00CD68B2">
        <w:rPr>
          <w:sz w:val="24"/>
          <w:szCs w:val="24"/>
        </w:rPr>
        <w:t>inal rating.</w:t>
      </w:r>
    </w:p>
    <w:p w14:paraId="5A5B70ED" w14:textId="683F78CF" w:rsidR="002D7CC4" w:rsidRPr="00982DCF" w:rsidRDefault="68A8D903" w:rsidP="7643CD4A">
      <w:pPr>
        <w:pStyle w:val="Document1"/>
        <w:keepNext w:val="0"/>
        <w:keepLines w:val="0"/>
        <w:suppressAutoHyphens w:val="0"/>
        <w:overflowPunct w:val="0"/>
        <w:autoSpaceDE w:val="0"/>
        <w:autoSpaceDN w:val="0"/>
        <w:adjustRightInd w:val="0"/>
        <w:textAlignment w:val="baseline"/>
        <w:rPr>
          <w:szCs w:val="24"/>
        </w:rPr>
      </w:pPr>
      <w:r w:rsidRPr="00982DCF">
        <w:rPr>
          <w:rFonts w:ascii="Times New Roman" w:hAnsi="Times New Roman"/>
          <w:szCs w:val="24"/>
        </w:rPr>
        <w:t xml:space="preserve"> </w:t>
      </w:r>
    </w:p>
    <w:p w14:paraId="1D7B8DF8" w14:textId="1FBB8F1F" w:rsidR="009218E1" w:rsidRDefault="009218E1" w:rsidP="009218E1">
      <w:pPr>
        <w:rPr>
          <w:sz w:val="24"/>
          <w:szCs w:val="24"/>
        </w:rPr>
      </w:pPr>
      <w:r w:rsidRPr="7643CD4A">
        <w:rPr>
          <w:sz w:val="24"/>
          <w:szCs w:val="24"/>
        </w:rPr>
        <w:t xml:space="preserve">A combination of </w:t>
      </w:r>
      <w:r w:rsidR="00684609" w:rsidRPr="7643CD4A">
        <w:rPr>
          <w:sz w:val="24"/>
          <w:szCs w:val="24"/>
        </w:rPr>
        <w:t>S</w:t>
      </w:r>
      <w:r w:rsidRPr="7643CD4A">
        <w:rPr>
          <w:sz w:val="24"/>
          <w:szCs w:val="24"/>
        </w:rPr>
        <w:t xml:space="preserve">ignificant </w:t>
      </w:r>
      <w:r w:rsidR="00684609" w:rsidRPr="7643CD4A">
        <w:rPr>
          <w:sz w:val="24"/>
          <w:szCs w:val="24"/>
        </w:rPr>
        <w:t>W</w:t>
      </w:r>
      <w:r w:rsidRPr="7643CD4A">
        <w:rPr>
          <w:sz w:val="24"/>
          <w:szCs w:val="24"/>
        </w:rPr>
        <w:t xml:space="preserve">eaknesses that increase the risk of unsuccessful contract performance to an unacceptable level may be considered a </w:t>
      </w:r>
      <w:r w:rsidR="00E6516D" w:rsidRPr="7643CD4A">
        <w:rPr>
          <w:sz w:val="24"/>
          <w:szCs w:val="24"/>
        </w:rPr>
        <w:t>Deficiency</w:t>
      </w:r>
      <w:r w:rsidRPr="7643CD4A">
        <w:rPr>
          <w:sz w:val="24"/>
          <w:szCs w:val="24"/>
        </w:rPr>
        <w:t xml:space="preserve">. </w:t>
      </w:r>
    </w:p>
    <w:p w14:paraId="280217C5" w14:textId="45234D8A" w:rsidR="009218E1" w:rsidRDefault="009218E1" w:rsidP="009218E1">
      <w:pPr>
        <w:rPr>
          <w:sz w:val="24"/>
          <w:szCs w:val="24"/>
        </w:rPr>
      </w:pPr>
    </w:p>
    <w:p w14:paraId="7D2AA547" w14:textId="4E11A8B2" w:rsidR="00EB7040" w:rsidRDefault="3C707230" w:rsidP="00DE1F0F">
      <w:pPr>
        <w:rPr>
          <w:sz w:val="24"/>
          <w:szCs w:val="24"/>
        </w:rPr>
      </w:pPr>
      <w:r w:rsidRPr="0EAD1A55">
        <w:rPr>
          <w:sz w:val="24"/>
          <w:szCs w:val="24"/>
        </w:rPr>
        <w:t>A</w:t>
      </w:r>
      <w:r w:rsidR="5F08DEA0" w:rsidRPr="0EAD1A55">
        <w:rPr>
          <w:sz w:val="24"/>
          <w:szCs w:val="24"/>
        </w:rPr>
        <w:t xml:space="preserve"> Technical Rating </w:t>
      </w:r>
      <w:r w:rsidR="5F08DEA0" w:rsidRPr="00B21CAF">
        <w:rPr>
          <w:sz w:val="24"/>
          <w:szCs w:val="24"/>
        </w:rPr>
        <w:t xml:space="preserve">of </w:t>
      </w:r>
      <w:r w:rsidR="5F08DEA0" w:rsidRPr="007549DD">
        <w:rPr>
          <w:sz w:val="24"/>
          <w:szCs w:val="24"/>
        </w:rPr>
        <w:t>“Marginal” or</w:t>
      </w:r>
      <w:r w:rsidR="5F08DEA0" w:rsidRPr="00B21CAF">
        <w:rPr>
          <w:sz w:val="24"/>
          <w:szCs w:val="24"/>
        </w:rPr>
        <w:t xml:space="preserve"> “</w:t>
      </w:r>
      <w:r w:rsidR="5F08DEA0" w:rsidRPr="0EAD1A55">
        <w:rPr>
          <w:sz w:val="24"/>
          <w:szCs w:val="24"/>
        </w:rPr>
        <w:t xml:space="preserve">Unacceptable”, or a Technical Risk Rating of </w:t>
      </w:r>
      <w:r w:rsidR="5F08DEA0" w:rsidRPr="007549DD">
        <w:rPr>
          <w:sz w:val="24"/>
          <w:szCs w:val="24"/>
        </w:rPr>
        <w:t>“High” or</w:t>
      </w:r>
      <w:r w:rsidR="5F08DEA0" w:rsidRPr="0EAD1A55">
        <w:rPr>
          <w:sz w:val="24"/>
          <w:szCs w:val="24"/>
        </w:rPr>
        <w:t xml:space="preserve"> “Unacceptable”</w:t>
      </w:r>
      <w:r w:rsidR="0D8C1D93" w:rsidRPr="0EAD1A55">
        <w:rPr>
          <w:sz w:val="24"/>
          <w:szCs w:val="24"/>
        </w:rPr>
        <w:t xml:space="preserve"> will make the Offeror’s proposal</w:t>
      </w:r>
      <w:r w:rsidR="5F08DEA0" w:rsidRPr="0EAD1A55">
        <w:rPr>
          <w:sz w:val="24"/>
          <w:szCs w:val="24"/>
        </w:rPr>
        <w:t xml:space="preserve"> </w:t>
      </w:r>
      <w:proofErr w:type="spellStart"/>
      <w:r w:rsidR="5F08DEA0" w:rsidRPr="0EAD1A55">
        <w:rPr>
          <w:sz w:val="24"/>
          <w:szCs w:val="24"/>
        </w:rPr>
        <w:t>unawardable</w:t>
      </w:r>
      <w:proofErr w:type="spellEnd"/>
      <w:r w:rsidR="0D7C3B51" w:rsidRPr="0EAD1A55">
        <w:rPr>
          <w:sz w:val="24"/>
          <w:szCs w:val="24"/>
        </w:rPr>
        <w:t>.</w:t>
      </w:r>
      <w:r w:rsidR="5F08DEA0" w:rsidRPr="0EAD1A55">
        <w:rPr>
          <w:sz w:val="24"/>
          <w:szCs w:val="24"/>
        </w:rPr>
        <w:t xml:space="preserve">   </w:t>
      </w:r>
    </w:p>
    <w:p w14:paraId="7C6C9E7E" w14:textId="77777777" w:rsidR="00DE1F0F" w:rsidRDefault="00DE1F0F" w:rsidP="009218E1">
      <w:pPr>
        <w:tabs>
          <w:tab w:val="left" w:pos="720"/>
        </w:tabs>
        <w:rPr>
          <w:b/>
          <w:bCs/>
          <w:sz w:val="24"/>
          <w:highlight w:val="cyan"/>
        </w:rPr>
      </w:pPr>
    </w:p>
    <w:p w14:paraId="410E9518" w14:textId="20E31C04" w:rsidR="001B3D46" w:rsidRDefault="001B3D46">
      <w:pPr>
        <w:ind w:left="576"/>
        <w:rPr>
          <w:sz w:val="24"/>
          <w:szCs w:val="24"/>
        </w:rPr>
      </w:pPr>
      <w:r>
        <w:rPr>
          <w:sz w:val="24"/>
          <w:szCs w:val="24"/>
        </w:rPr>
        <w:br w:type="page"/>
      </w:r>
    </w:p>
    <w:p w14:paraId="43B67781" w14:textId="77777777" w:rsidR="001B2E29" w:rsidRDefault="001B2E29">
      <w:pPr>
        <w:ind w:left="576"/>
        <w:rPr>
          <w:sz w:val="24"/>
          <w:szCs w:val="24"/>
        </w:rPr>
      </w:pPr>
    </w:p>
    <w:p w14:paraId="677A9B0C" w14:textId="22E4A127" w:rsidR="009F4D28" w:rsidRDefault="009F4D28" w:rsidP="006D5958">
      <w:pPr>
        <w:pStyle w:val="Style2"/>
      </w:pPr>
      <w:r w:rsidRPr="00C41797">
        <w:t xml:space="preserve">D. </w:t>
      </w:r>
      <w:r w:rsidRPr="007549DD">
        <w:t>PRICE</w:t>
      </w:r>
      <w:r w:rsidRPr="00C41797">
        <w:t xml:space="preserve"> </w:t>
      </w:r>
    </w:p>
    <w:p w14:paraId="659B19B0" w14:textId="77777777" w:rsidR="001B2E29" w:rsidRPr="00AC66F6" w:rsidRDefault="001B2E29" w:rsidP="00AC66F6"/>
    <w:p w14:paraId="1015B0A9" w14:textId="301355C4" w:rsidR="00B870DD" w:rsidRDefault="18D257FC" w:rsidP="4C8BA95C">
      <w:pPr>
        <w:autoSpaceDE w:val="0"/>
        <w:autoSpaceDN w:val="0"/>
        <w:adjustRightInd w:val="0"/>
        <w:rPr>
          <w:sz w:val="24"/>
          <w:szCs w:val="24"/>
        </w:rPr>
      </w:pPr>
      <w:r w:rsidRPr="00775FD8">
        <w:rPr>
          <w:sz w:val="24"/>
          <w:szCs w:val="24"/>
        </w:rPr>
        <w:t>In accordance with FAR 15.404</w:t>
      </w:r>
      <w:r w:rsidR="70304A06" w:rsidRPr="00775FD8">
        <w:rPr>
          <w:sz w:val="24"/>
          <w:szCs w:val="24"/>
        </w:rPr>
        <w:t xml:space="preserve">-1(a) </w:t>
      </w:r>
      <w:r w:rsidR="35067226" w:rsidRPr="7643CD4A">
        <w:rPr>
          <w:sz w:val="24"/>
          <w:szCs w:val="24"/>
        </w:rPr>
        <w:t xml:space="preserve">the Government will use </w:t>
      </w:r>
      <w:r w:rsidR="70304A06" w:rsidRPr="00775FD8">
        <w:rPr>
          <w:sz w:val="24"/>
          <w:szCs w:val="24"/>
        </w:rPr>
        <w:t xml:space="preserve">price analysis </w:t>
      </w:r>
      <w:r w:rsidR="69F60543" w:rsidRPr="00775FD8">
        <w:rPr>
          <w:sz w:val="24"/>
          <w:szCs w:val="24"/>
        </w:rPr>
        <w:t xml:space="preserve">to </w:t>
      </w:r>
      <w:r w:rsidR="22B5DCE1" w:rsidRPr="00775FD8">
        <w:rPr>
          <w:sz w:val="24"/>
          <w:szCs w:val="24"/>
        </w:rPr>
        <w:t xml:space="preserve">support </w:t>
      </w:r>
      <w:r w:rsidR="20EBF2F5" w:rsidRPr="7643CD4A">
        <w:rPr>
          <w:sz w:val="24"/>
          <w:szCs w:val="24"/>
        </w:rPr>
        <w:t xml:space="preserve">its </w:t>
      </w:r>
      <w:r w:rsidR="22B5DCE1" w:rsidRPr="00775FD8">
        <w:rPr>
          <w:sz w:val="24"/>
          <w:szCs w:val="24"/>
        </w:rPr>
        <w:t>determination</w:t>
      </w:r>
      <w:r w:rsidR="00E314BD">
        <w:rPr>
          <w:sz w:val="24"/>
          <w:szCs w:val="24"/>
        </w:rPr>
        <w:t xml:space="preserve"> of whether</w:t>
      </w:r>
      <w:r w:rsidR="69F60543" w:rsidRPr="00775FD8">
        <w:rPr>
          <w:sz w:val="24"/>
          <w:szCs w:val="24"/>
        </w:rPr>
        <w:t xml:space="preserve"> </w:t>
      </w:r>
      <w:r w:rsidR="0706B011" w:rsidRPr="7643CD4A">
        <w:rPr>
          <w:sz w:val="24"/>
          <w:szCs w:val="24"/>
        </w:rPr>
        <w:t xml:space="preserve">the proposed </w:t>
      </w:r>
      <w:r w:rsidR="69F60543" w:rsidRPr="00775FD8">
        <w:rPr>
          <w:sz w:val="24"/>
          <w:szCs w:val="24"/>
        </w:rPr>
        <w:t>prices are fair and reasonable</w:t>
      </w:r>
      <w:r w:rsidR="31533BC5" w:rsidRPr="7643CD4A">
        <w:rPr>
          <w:sz w:val="24"/>
          <w:szCs w:val="24"/>
        </w:rPr>
        <w:t>,</w:t>
      </w:r>
      <w:r w:rsidR="69F60543" w:rsidRPr="00775FD8">
        <w:rPr>
          <w:sz w:val="24"/>
          <w:szCs w:val="24"/>
        </w:rPr>
        <w:t xml:space="preserve"> unless a fair and reasonable price cannot be determined through price analysis alone.  </w:t>
      </w:r>
      <w:r w:rsidR="5B843CF7" w:rsidRPr="7643CD4A">
        <w:rPr>
          <w:sz w:val="24"/>
          <w:szCs w:val="24"/>
        </w:rPr>
        <w:t xml:space="preserve">The Government expects </w:t>
      </w:r>
      <w:r w:rsidRPr="00775FD8">
        <w:rPr>
          <w:sz w:val="24"/>
          <w:szCs w:val="24"/>
        </w:rPr>
        <w:t xml:space="preserve">adequate competition </w:t>
      </w:r>
      <w:r w:rsidR="69F60543" w:rsidRPr="00775FD8">
        <w:rPr>
          <w:sz w:val="24"/>
          <w:szCs w:val="24"/>
        </w:rPr>
        <w:t xml:space="preserve">in response to this solicitation </w:t>
      </w:r>
      <w:r w:rsidR="65DE63CE" w:rsidRPr="7643CD4A">
        <w:rPr>
          <w:sz w:val="24"/>
          <w:szCs w:val="24"/>
        </w:rPr>
        <w:t xml:space="preserve">and that competition </w:t>
      </w:r>
      <w:r w:rsidRPr="00775FD8">
        <w:rPr>
          <w:sz w:val="24"/>
          <w:szCs w:val="24"/>
        </w:rPr>
        <w:t>will establish a fair and reasonable price</w:t>
      </w:r>
      <w:r w:rsidR="53EB4E0A" w:rsidRPr="00775FD8">
        <w:rPr>
          <w:sz w:val="24"/>
          <w:szCs w:val="24"/>
        </w:rPr>
        <w:t xml:space="preserve"> per FAR 15.404-1(b)(2)(i)</w:t>
      </w:r>
      <w:r w:rsidR="009538B1">
        <w:rPr>
          <w:sz w:val="24"/>
          <w:szCs w:val="24"/>
        </w:rPr>
        <w:t xml:space="preserve"> and FAR 15.403-1(c)(1)</w:t>
      </w:r>
      <w:r w:rsidRPr="00775FD8">
        <w:rPr>
          <w:sz w:val="24"/>
          <w:szCs w:val="24"/>
        </w:rPr>
        <w:t>.  However</w:t>
      </w:r>
      <w:r w:rsidR="70304A06" w:rsidRPr="00775FD8">
        <w:rPr>
          <w:sz w:val="24"/>
          <w:szCs w:val="24"/>
        </w:rPr>
        <w:t xml:space="preserve">, if </w:t>
      </w:r>
      <w:r w:rsidR="53EB4E0A" w:rsidRPr="00775FD8">
        <w:rPr>
          <w:sz w:val="24"/>
          <w:szCs w:val="24"/>
        </w:rPr>
        <w:t xml:space="preserve">adequate price competition </w:t>
      </w:r>
      <w:r w:rsidR="338D5447" w:rsidRPr="7643CD4A">
        <w:rPr>
          <w:sz w:val="24"/>
          <w:szCs w:val="24"/>
        </w:rPr>
        <w:t>does</w:t>
      </w:r>
      <w:r w:rsidR="53EB4E0A" w:rsidRPr="00775FD8">
        <w:rPr>
          <w:sz w:val="24"/>
          <w:szCs w:val="24"/>
        </w:rPr>
        <w:t xml:space="preserve"> not exist, </w:t>
      </w:r>
      <w:r w:rsidR="272A273B" w:rsidRPr="7643CD4A">
        <w:rPr>
          <w:sz w:val="24"/>
          <w:szCs w:val="24"/>
        </w:rPr>
        <w:t xml:space="preserve">the Government will perform </w:t>
      </w:r>
      <w:r w:rsidR="53EB4E0A" w:rsidRPr="00775FD8">
        <w:rPr>
          <w:sz w:val="24"/>
          <w:szCs w:val="24"/>
        </w:rPr>
        <w:t>further price analysis in accordance with FAR 15.404-1(b)(</w:t>
      </w:r>
      <w:proofErr w:type="gramStart"/>
      <w:r w:rsidR="53EB4E0A" w:rsidRPr="00775FD8">
        <w:rPr>
          <w:sz w:val="24"/>
          <w:szCs w:val="24"/>
        </w:rPr>
        <w:t>2)(</w:t>
      </w:r>
      <w:proofErr w:type="gramEnd"/>
      <w:r w:rsidR="53EB4E0A" w:rsidRPr="00775FD8">
        <w:rPr>
          <w:sz w:val="24"/>
          <w:szCs w:val="24"/>
        </w:rPr>
        <w:t xml:space="preserve">ii-iv) </w:t>
      </w:r>
      <w:r w:rsidR="6B1B855F" w:rsidRPr="00775FD8">
        <w:rPr>
          <w:sz w:val="24"/>
          <w:szCs w:val="24"/>
        </w:rPr>
        <w:t xml:space="preserve">or a cost analysis in accordance with FAR 15.404-1(a)(4) </w:t>
      </w:r>
      <w:r w:rsidR="53EB4E0A" w:rsidRPr="00775FD8">
        <w:rPr>
          <w:sz w:val="24"/>
          <w:szCs w:val="24"/>
        </w:rPr>
        <w:t>to support the determination of a fair and reasonable price.</w:t>
      </w:r>
      <w:r w:rsidR="0578C961" w:rsidRPr="00775FD8">
        <w:rPr>
          <w:sz w:val="24"/>
          <w:szCs w:val="24"/>
        </w:rPr>
        <w:t xml:space="preserve"> </w:t>
      </w:r>
      <w:r w:rsidR="5F1EF77B" w:rsidRPr="7643CD4A">
        <w:rPr>
          <w:sz w:val="24"/>
          <w:szCs w:val="24"/>
        </w:rPr>
        <w:t xml:space="preserve">The Government will evaluate </w:t>
      </w:r>
      <w:r w:rsidR="6E5B48C4" w:rsidRPr="7643CD4A">
        <w:rPr>
          <w:sz w:val="24"/>
          <w:szCs w:val="24"/>
        </w:rPr>
        <w:t>a</w:t>
      </w:r>
      <w:r w:rsidR="0578C961" w:rsidRPr="00775FD8">
        <w:rPr>
          <w:sz w:val="24"/>
          <w:szCs w:val="24"/>
        </w:rPr>
        <w:t>ll CLINs for unbalanced pricing.</w:t>
      </w:r>
      <w:r w:rsidR="15A7F01C" w:rsidRPr="7643CD4A">
        <w:rPr>
          <w:sz w:val="24"/>
          <w:szCs w:val="24"/>
        </w:rPr>
        <w:t xml:space="preserve">  If </w:t>
      </w:r>
      <w:r w:rsidR="3937BC52" w:rsidRPr="7643CD4A">
        <w:rPr>
          <w:sz w:val="24"/>
          <w:szCs w:val="24"/>
        </w:rPr>
        <w:t xml:space="preserve">the Government finds that </w:t>
      </w:r>
      <w:r w:rsidR="0578C961" w:rsidRPr="7643CD4A">
        <w:rPr>
          <w:sz w:val="24"/>
          <w:szCs w:val="24"/>
        </w:rPr>
        <w:t>unbalanced pricing</w:t>
      </w:r>
      <w:r w:rsidR="15A7F01C" w:rsidRPr="7643CD4A">
        <w:rPr>
          <w:sz w:val="24"/>
          <w:szCs w:val="24"/>
        </w:rPr>
        <w:t xml:space="preserve"> exist</w:t>
      </w:r>
      <w:r w:rsidR="31383457" w:rsidRPr="7643CD4A">
        <w:rPr>
          <w:sz w:val="24"/>
          <w:szCs w:val="24"/>
        </w:rPr>
        <w:t>s</w:t>
      </w:r>
      <w:r w:rsidR="15A7F01C" w:rsidRPr="7643CD4A">
        <w:rPr>
          <w:sz w:val="24"/>
          <w:szCs w:val="24"/>
        </w:rPr>
        <w:t>, it may render the proposal ineligible for award in accordance with FAR 15.404-1(g)(3).</w:t>
      </w:r>
    </w:p>
    <w:p w14:paraId="03FD186D" w14:textId="1F9ECD10" w:rsidR="00764756" w:rsidRDefault="00764756" w:rsidP="4C8BA95C">
      <w:pPr>
        <w:autoSpaceDE w:val="0"/>
        <w:autoSpaceDN w:val="0"/>
        <w:adjustRightInd w:val="0"/>
        <w:rPr>
          <w:sz w:val="24"/>
          <w:szCs w:val="24"/>
        </w:rPr>
      </w:pPr>
    </w:p>
    <w:p w14:paraId="4DDE4C74" w14:textId="70CE07FB" w:rsidR="00764756" w:rsidRPr="00C41797" w:rsidRDefault="009F5887" w:rsidP="462E6F9B">
      <w:pPr>
        <w:rPr>
          <w:sz w:val="24"/>
          <w:szCs w:val="24"/>
        </w:rPr>
      </w:pPr>
      <w:r w:rsidRPr="00317CDB">
        <w:rPr>
          <w:sz w:val="24"/>
          <w:szCs w:val="24"/>
        </w:rPr>
        <w:t>Section B</w:t>
      </w:r>
      <w:r w:rsidR="0076657E" w:rsidRPr="00317CDB">
        <w:rPr>
          <w:sz w:val="24"/>
          <w:szCs w:val="24"/>
        </w:rPr>
        <w:t xml:space="preserve"> and </w:t>
      </w:r>
      <w:r w:rsidR="00997043" w:rsidRPr="00317CDB">
        <w:rPr>
          <w:sz w:val="24"/>
          <w:szCs w:val="24"/>
        </w:rPr>
        <w:t>Attachment L-</w:t>
      </w:r>
      <w:r w:rsidR="00780A27" w:rsidRPr="00317CDB">
        <w:rPr>
          <w:sz w:val="24"/>
          <w:szCs w:val="24"/>
        </w:rPr>
        <w:t xml:space="preserve">7 </w:t>
      </w:r>
      <w:r w:rsidR="00764756" w:rsidRPr="00892421">
        <w:rPr>
          <w:sz w:val="24"/>
          <w:szCs w:val="24"/>
        </w:rPr>
        <w:t xml:space="preserve">will be used to identify </w:t>
      </w:r>
      <w:r>
        <w:rPr>
          <w:sz w:val="24"/>
          <w:szCs w:val="24"/>
        </w:rPr>
        <w:t>the proposed Cost/</w:t>
      </w:r>
      <w:r w:rsidRPr="00317CDB">
        <w:rPr>
          <w:sz w:val="24"/>
          <w:szCs w:val="24"/>
        </w:rPr>
        <w:t>Price</w:t>
      </w:r>
      <w:r w:rsidR="00764756" w:rsidRPr="00892421">
        <w:rPr>
          <w:sz w:val="24"/>
          <w:szCs w:val="24"/>
        </w:rPr>
        <w:t>.</w:t>
      </w:r>
      <w:r w:rsidR="00764756" w:rsidRPr="00C41797">
        <w:rPr>
          <w:sz w:val="24"/>
          <w:szCs w:val="24"/>
        </w:rPr>
        <w:t xml:space="preserve">  </w:t>
      </w:r>
      <w:r w:rsidR="47E43F3B" w:rsidRPr="462E6F9B">
        <w:rPr>
          <w:sz w:val="24"/>
          <w:szCs w:val="24"/>
        </w:rPr>
        <w:t>If discrepancies exist within the Price submissions, the price proposed in Section B of the model contract prevails and</w:t>
      </w:r>
      <w:r w:rsidR="006D444E">
        <w:rPr>
          <w:sz w:val="24"/>
          <w:szCs w:val="24"/>
        </w:rPr>
        <w:t xml:space="preserve"> will be</w:t>
      </w:r>
      <w:r w:rsidR="47E43F3B" w:rsidRPr="462E6F9B">
        <w:rPr>
          <w:sz w:val="24"/>
          <w:szCs w:val="24"/>
        </w:rPr>
        <w:t xml:space="preserve"> used to evaluate the Offeror’s proposed price.</w:t>
      </w:r>
    </w:p>
    <w:p w14:paraId="1178F96B" w14:textId="77777777" w:rsidR="00764756" w:rsidRPr="00C41797" w:rsidRDefault="00764756" w:rsidP="00764756">
      <w:pPr>
        <w:rPr>
          <w:sz w:val="24"/>
          <w:szCs w:val="24"/>
        </w:rPr>
      </w:pPr>
    </w:p>
    <w:p w14:paraId="69052F3F" w14:textId="14925ABD" w:rsidR="00764756" w:rsidRDefault="2FEC6794" w:rsidP="00764756">
      <w:pPr>
        <w:tabs>
          <w:tab w:val="left" w:pos="810"/>
        </w:tabs>
        <w:rPr>
          <w:sz w:val="24"/>
          <w:szCs w:val="24"/>
        </w:rPr>
      </w:pPr>
      <w:r w:rsidRPr="045EE945">
        <w:rPr>
          <w:sz w:val="24"/>
          <w:szCs w:val="24"/>
        </w:rPr>
        <w:t xml:space="preserve">In its evaluation, the Government may use commercial published data, same or similar DoD contracts, Government estimates, industry standards, DCAA audit information, or other information as deemed appropriate by the Government. In addition, </w:t>
      </w:r>
      <w:r w:rsidR="214B52B6" w:rsidRPr="045EE945">
        <w:rPr>
          <w:sz w:val="24"/>
          <w:szCs w:val="24"/>
        </w:rPr>
        <w:t xml:space="preserve">the Government may </w:t>
      </w:r>
      <w:proofErr w:type="gramStart"/>
      <w:r w:rsidR="214B52B6" w:rsidRPr="045EE945">
        <w:rPr>
          <w:sz w:val="24"/>
          <w:szCs w:val="24"/>
        </w:rPr>
        <w:t xml:space="preserve">make </w:t>
      </w:r>
      <w:r w:rsidRPr="045EE945">
        <w:rPr>
          <w:sz w:val="24"/>
          <w:szCs w:val="24"/>
        </w:rPr>
        <w:t>adjustments</w:t>
      </w:r>
      <w:proofErr w:type="gramEnd"/>
      <w:r w:rsidRPr="045EE945">
        <w:rPr>
          <w:sz w:val="24"/>
          <w:szCs w:val="24"/>
        </w:rPr>
        <w:t xml:space="preserve"> for evaluation purposes to include all Government costs required to accomplish the Offeror’s proposed approach </w:t>
      </w:r>
      <w:proofErr w:type="gramStart"/>
      <w:r w:rsidRPr="045EE945">
        <w:rPr>
          <w:sz w:val="24"/>
          <w:szCs w:val="24"/>
        </w:rPr>
        <w:t>with the exception of</w:t>
      </w:r>
      <w:proofErr w:type="gramEnd"/>
      <w:r w:rsidRPr="045EE945">
        <w:rPr>
          <w:sz w:val="24"/>
          <w:szCs w:val="24"/>
        </w:rPr>
        <w:t xml:space="preserve"> those costs to the Government that are equal across all Offerors (e.g., additional Government Property required by the Offeror to implement its approach). </w:t>
      </w:r>
    </w:p>
    <w:p w14:paraId="1167116C" w14:textId="77777777" w:rsidR="00013882" w:rsidRDefault="00013882" w:rsidP="00764756">
      <w:pPr>
        <w:tabs>
          <w:tab w:val="left" w:pos="810"/>
        </w:tabs>
        <w:rPr>
          <w:sz w:val="24"/>
          <w:szCs w:val="24"/>
        </w:rPr>
      </w:pPr>
    </w:p>
    <w:p w14:paraId="2D24887C" w14:textId="00CB7905" w:rsidR="00013882" w:rsidRDefault="16D0DB9E" w:rsidP="00013882">
      <w:pPr>
        <w:rPr>
          <w:sz w:val="24"/>
          <w:szCs w:val="24"/>
        </w:rPr>
      </w:pPr>
      <w:r w:rsidRPr="7643CD4A">
        <w:rPr>
          <w:sz w:val="24"/>
          <w:szCs w:val="24"/>
        </w:rPr>
        <w:t xml:space="preserve">The </w:t>
      </w:r>
      <w:r w:rsidR="001E618B">
        <w:rPr>
          <w:sz w:val="24"/>
          <w:szCs w:val="24"/>
        </w:rPr>
        <w:t xml:space="preserve">values provided for the cost reimbursable CLINs </w:t>
      </w:r>
      <w:r w:rsidR="00406440">
        <w:rPr>
          <w:sz w:val="24"/>
          <w:szCs w:val="24"/>
        </w:rPr>
        <w:t xml:space="preserve">are </w:t>
      </w:r>
      <w:r w:rsidR="003B1378">
        <w:rPr>
          <w:sz w:val="24"/>
          <w:szCs w:val="24"/>
        </w:rPr>
        <w:t>“</w:t>
      </w:r>
      <w:r w:rsidR="00406440">
        <w:rPr>
          <w:sz w:val="24"/>
          <w:szCs w:val="24"/>
        </w:rPr>
        <w:t>plug</w:t>
      </w:r>
      <w:r w:rsidR="003B1378">
        <w:rPr>
          <w:sz w:val="24"/>
          <w:szCs w:val="24"/>
        </w:rPr>
        <w:t>”</w:t>
      </w:r>
      <w:r w:rsidR="00406440">
        <w:rPr>
          <w:sz w:val="24"/>
          <w:szCs w:val="24"/>
        </w:rPr>
        <w:t xml:space="preserve"> numbers</w:t>
      </w:r>
      <w:r w:rsidR="00B60DE9">
        <w:rPr>
          <w:sz w:val="24"/>
          <w:szCs w:val="24"/>
        </w:rPr>
        <w:t xml:space="preserve"> and </w:t>
      </w:r>
      <w:proofErr w:type="gramStart"/>
      <w:r w:rsidR="00B60DE9">
        <w:rPr>
          <w:sz w:val="24"/>
          <w:szCs w:val="24"/>
        </w:rPr>
        <w:t>are considered to be</w:t>
      </w:r>
      <w:proofErr w:type="gramEnd"/>
      <w:r w:rsidR="00B60DE9">
        <w:rPr>
          <w:sz w:val="24"/>
          <w:szCs w:val="24"/>
        </w:rPr>
        <w:t xml:space="preserve"> fully burdened </w:t>
      </w:r>
      <w:r w:rsidR="005F021E">
        <w:rPr>
          <w:sz w:val="24"/>
          <w:szCs w:val="24"/>
        </w:rPr>
        <w:t xml:space="preserve">and realistic </w:t>
      </w:r>
      <w:r w:rsidR="00746B48">
        <w:rPr>
          <w:sz w:val="24"/>
          <w:szCs w:val="24"/>
        </w:rPr>
        <w:t>as provided</w:t>
      </w:r>
      <w:r w:rsidR="00B60DE9">
        <w:rPr>
          <w:sz w:val="24"/>
          <w:szCs w:val="24"/>
        </w:rPr>
        <w:t>.  The Government</w:t>
      </w:r>
      <w:r w:rsidRPr="7643CD4A">
        <w:rPr>
          <w:sz w:val="24"/>
          <w:szCs w:val="24"/>
        </w:rPr>
        <w:t xml:space="preserve"> will </w:t>
      </w:r>
      <w:r w:rsidR="00746B48">
        <w:rPr>
          <w:sz w:val="24"/>
          <w:szCs w:val="24"/>
        </w:rPr>
        <w:t xml:space="preserve">not </w:t>
      </w:r>
      <w:r w:rsidRPr="7643CD4A">
        <w:rPr>
          <w:sz w:val="24"/>
          <w:szCs w:val="24"/>
        </w:rPr>
        <w:t xml:space="preserve">perform </w:t>
      </w:r>
      <w:r w:rsidR="0A417D89" w:rsidRPr="7643CD4A">
        <w:rPr>
          <w:sz w:val="24"/>
          <w:szCs w:val="24"/>
        </w:rPr>
        <w:t xml:space="preserve">a </w:t>
      </w:r>
      <w:r w:rsidR="1414F5F8" w:rsidRPr="7643CD4A">
        <w:rPr>
          <w:sz w:val="24"/>
          <w:szCs w:val="24"/>
        </w:rPr>
        <w:t>c</w:t>
      </w:r>
      <w:r w:rsidR="6C027C9A" w:rsidRPr="7643CD4A">
        <w:rPr>
          <w:sz w:val="24"/>
          <w:szCs w:val="24"/>
        </w:rPr>
        <w:t xml:space="preserve">ost analysis on </w:t>
      </w:r>
      <w:r w:rsidR="00746B48">
        <w:rPr>
          <w:sz w:val="24"/>
          <w:szCs w:val="24"/>
        </w:rPr>
        <w:t xml:space="preserve">these </w:t>
      </w:r>
      <w:r w:rsidR="6C027C9A" w:rsidRPr="7643CD4A">
        <w:rPr>
          <w:sz w:val="24"/>
          <w:szCs w:val="24"/>
        </w:rPr>
        <w:t xml:space="preserve">CLINs to determine cost realism.  </w:t>
      </w:r>
      <w:r w:rsidR="00782EBE">
        <w:rPr>
          <w:sz w:val="24"/>
          <w:szCs w:val="24"/>
        </w:rPr>
        <w:t xml:space="preserve">If these values are adjusted in </w:t>
      </w:r>
      <w:r w:rsidR="00103BD2">
        <w:rPr>
          <w:sz w:val="24"/>
          <w:szCs w:val="24"/>
        </w:rPr>
        <w:t>the Offeror’s proposal</w:t>
      </w:r>
      <w:r w:rsidR="00242D6B">
        <w:rPr>
          <w:sz w:val="24"/>
          <w:szCs w:val="24"/>
        </w:rPr>
        <w:t xml:space="preserve"> the proposal will be found </w:t>
      </w:r>
      <w:proofErr w:type="spellStart"/>
      <w:r w:rsidR="00D4056F">
        <w:rPr>
          <w:sz w:val="24"/>
          <w:szCs w:val="24"/>
        </w:rPr>
        <w:t>unawardable</w:t>
      </w:r>
      <w:proofErr w:type="spellEnd"/>
      <w:r w:rsidR="00D4056F">
        <w:rPr>
          <w:sz w:val="24"/>
          <w:szCs w:val="24"/>
        </w:rPr>
        <w:t xml:space="preserve">.  </w:t>
      </w:r>
    </w:p>
    <w:p w14:paraId="6D94C1E7" w14:textId="77777777" w:rsidR="00013882" w:rsidRDefault="00013882" w:rsidP="00013882">
      <w:pPr>
        <w:rPr>
          <w:sz w:val="24"/>
          <w:szCs w:val="24"/>
        </w:rPr>
      </w:pPr>
    </w:p>
    <w:p w14:paraId="1DC3C04C" w14:textId="5FF661C3" w:rsidR="00436520" w:rsidRPr="007549DD" w:rsidRDefault="6C027C9A" w:rsidP="00436520">
      <w:pPr>
        <w:tabs>
          <w:tab w:val="left" w:pos="810"/>
        </w:tabs>
        <w:rPr>
          <w:color w:val="000000" w:themeColor="text1"/>
          <w:sz w:val="24"/>
          <w:szCs w:val="24"/>
        </w:rPr>
      </w:pPr>
      <w:r w:rsidRPr="7643CD4A">
        <w:rPr>
          <w:sz w:val="24"/>
          <w:szCs w:val="24"/>
        </w:rPr>
        <w:t xml:space="preserve">The </w:t>
      </w:r>
      <w:r w:rsidR="00CC2A71">
        <w:rPr>
          <w:sz w:val="24"/>
          <w:szCs w:val="24"/>
        </w:rPr>
        <w:t>Offerors Total Evaluate Cost/Price (TEC/P)</w:t>
      </w:r>
      <w:r w:rsidRPr="7643CD4A">
        <w:rPr>
          <w:sz w:val="24"/>
          <w:szCs w:val="24"/>
        </w:rPr>
        <w:t xml:space="preserve"> </w:t>
      </w:r>
      <w:r w:rsidR="00CC2A71">
        <w:rPr>
          <w:sz w:val="24"/>
          <w:szCs w:val="24"/>
        </w:rPr>
        <w:t>will be evaluated for</w:t>
      </w:r>
      <w:r w:rsidRPr="7643CD4A">
        <w:rPr>
          <w:sz w:val="24"/>
          <w:szCs w:val="24"/>
        </w:rPr>
        <w:t xml:space="preserve"> reasonableness. </w:t>
      </w:r>
      <w:r w:rsidR="00CC2A71">
        <w:rPr>
          <w:sz w:val="24"/>
          <w:szCs w:val="24"/>
        </w:rPr>
        <w:t xml:space="preserve">All CLINS will be evaluated for unbalanced pricing. </w:t>
      </w:r>
      <w:r w:rsidR="00436520" w:rsidRPr="007549DD">
        <w:rPr>
          <w:color w:val="000000" w:themeColor="text1"/>
          <w:sz w:val="24"/>
          <w:szCs w:val="24"/>
        </w:rPr>
        <w:t xml:space="preserve">The Government may </w:t>
      </w:r>
      <w:r w:rsidR="002D6234" w:rsidRPr="007549DD">
        <w:rPr>
          <w:color w:val="000000" w:themeColor="text1"/>
          <w:sz w:val="24"/>
          <w:szCs w:val="24"/>
        </w:rPr>
        <w:t>use price</w:t>
      </w:r>
      <w:r w:rsidR="00436520" w:rsidRPr="007549DD">
        <w:rPr>
          <w:color w:val="000000" w:themeColor="text1"/>
          <w:sz w:val="24"/>
          <w:szCs w:val="24"/>
        </w:rPr>
        <w:t xml:space="preserve"> analysis techniques per FAR 15.404-1(b)(2). The Government will not perform a realism analysis on </w:t>
      </w:r>
      <w:r w:rsidR="00CC2A71">
        <w:rPr>
          <w:color w:val="000000" w:themeColor="text1"/>
          <w:sz w:val="24"/>
          <w:szCs w:val="24"/>
        </w:rPr>
        <w:t>any</w:t>
      </w:r>
      <w:r w:rsidR="00436520" w:rsidRPr="007549DD">
        <w:rPr>
          <w:color w:val="000000" w:themeColor="text1"/>
          <w:sz w:val="24"/>
          <w:szCs w:val="24"/>
        </w:rPr>
        <w:t xml:space="preserve"> CLINS.</w:t>
      </w:r>
    </w:p>
    <w:p w14:paraId="47BF481B" w14:textId="01731F2E" w:rsidR="00013882" w:rsidRPr="00C41797" w:rsidRDefault="6C027C9A" w:rsidP="00013882">
      <w:pPr>
        <w:rPr>
          <w:color w:val="FF0000"/>
          <w:sz w:val="24"/>
          <w:szCs w:val="24"/>
          <w:highlight w:val="yellow"/>
        </w:rPr>
      </w:pPr>
      <w:r w:rsidRPr="7643CD4A">
        <w:rPr>
          <w:sz w:val="24"/>
          <w:szCs w:val="24"/>
        </w:rPr>
        <w:t xml:space="preserve"> </w:t>
      </w:r>
    </w:p>
    <w:p w14:paraId="073FA8D1" w14:textId="77777777" w:rsidR="00013882" w:rsidRPr="00C41797" w:rsidRDefault="00013882" w:rsidP="00764756">
      <w:pPr>
        <w:tabs>
          <w:tab w:val="left" w:pos="810"/>
        </w:tabs>
        <w:rPr>
          <w:sz w:val="24"/>
          <w:szCs w:val="24"/>
        </w:rPr>
      </w:pPr>
    </w:p>
    <w:p w14:paraId="1F0A6BD1" w14:textId="1B2ACD57" w:rsidR="00764756" w:rsidRPr="007549DD" w:rsidRDefault="00764756" w:rsidP="00764756">
      <w:pPr>
        <w:keepNext/>
        <w:rPr>
          <w:sz w:val="24"/>
          <w:szCs w:val="24"/>
        </w:rPr>
      </w:pPr>
      <w:r w:rsidRPr="6093DCA8">
        <w:rPr>
          <w:sz w:val="24"/>
          <w:szCs w:val="24"/>
        </w:rPr>
        <w:t>The Total Evaluated Cost/Price (TEC/P) is defined as the sum of the following:</w:t>
      </w:r>
    </w:p>
    <w:p w14:paraId="6DD6F4A9" w14:textId="77777777" w:rsidR="00764756" w:rsidRPr="007549DD" w:rsidRDefault="00764756" w:rsidP="00764756">
      <w:pPr>
        <w:keepNext/>
        <w:rPr>
          <w:sz w:val="24"/>
          <w:szCs w:val="24"/>
        </w:rPr>
      </w:pPr>
    </w:p>
    <w:p w14:paraId="35DD04F8" w14:textId="3A3421D1" w:rsidR="00807C54" w:rsidRPr="00F147C1" w:rsidRDefault="00807C54" w:rsidP="00807C54">
      <w:pPr>
        <w:pStyle w:val="ListParagraph"/>
        <w:keepNext/>
        <w:numPr>
          <w:ilvl w:val="0"/>
          <w:numId w:val="12"/>
        </w:numPr>
        <w:rPr>
          <w:sz w:val="24"/>
          <w:szCs w:val="24"/>
        </w:rPr>
      </w:pPr>
      <w:r w:rsidRPr="00F147C1">
        <w:rPr>
          <w:sz w:val="24"/>
          <w:szCs w:val="24"/>
        </w:rPr>
        <w:t xml:space="preserve">The total proposed price for FFP CLINs </w:t>
      </w:r>
      <w:r w:rsidR="00634CA3">
        <w:rPr>
          <w:sz w:val="24"/>
          <w:szCs w:val="24"/>
        </w:rPr>
        <w:t>0001</w:t>
      </w:r>
      <w:r w:rsidR="00ED2309">
        <w:rPr>
          <w:sz w:val="24"/>
          <w:szCs w:val="24"/>
        </w:rPr>
        <w:t xml:space="preserve">, </w:t>
      </w:r>
      <w:r w:rsidR="006F296B">
        <w:rPr>
          <w:sz w:val="24"/>
          <w:szCs w:val="24"/>
        </w:rPr>
        <w:t>X0</w:t>
      </w:r>
      <w:r w:rsidR="00ED2309">
        <w:rPr>
          <w:sz w:val="24"/>
          <w:szCs w:val="24"/>
        </w:rPr>
        <w:t>02</w:t>
      </w:r>
      <w:r w:rsidR="00B807C6">
        <w:rPr>
          <w:sz w:val="24"/>
          <w:szCs w:val="24"/>
        </w:rPr>
        <w:t xml:space="preserve">, </w:t>
      </w:r>
      <w:r w:rsidR="006F296B">
        <w:rPr>
          <w:sz w:val="24"/>
          <w:szCs w:val="24"/>
        </w:rPr>
        <w:t>X0</w:t>
      </w:r>
      <w:r w:rsidR="00ED2309">
        <w:rPr>
          <w:sz w:val="24"/>
          <w:szCs w:val="24"/>
        </w:rPr>
        <w:t>03</w:t>
      </w:r>
      <w:r w:rsidR="003F46A5">
        <w:rPr>
          <w:sz w:val="24"/>
          <w:szCs w:val="24"/>
        </w:rPr>
        <w:t xml:space="preserve">, </w:t>
      </w:r>
      <w:r w:rsidR="006F296B">
        <w:rPr>
          <w:sz w:val="24"/>
          <w:szCs w:val="24"/>
        </w:rPr>
        <w:t>X0</w:t>
      </w:r>
      <w:r w:rsidR="003F46A5">
        <w:rPr>
          <w:sz w:val="24"/>
          <w:szCs w:val="24"/>
        </w:rPr>
        <w:t>06,</w:t>
      </w:r>
      <w:r w:rsidR="00B807C6">
        <w:rPr>
          <w:sz w:val="24"/>
          <w:szCs w:val="24"/>
        </w:rPr>
        <w:t xml:space="preserve"> </w:t>
      </w:r>
      <w:r w:rsidR="006F296B">
        <w:rPr>
          <w:sz w:val="24"/>
          <w:szCs w:val="24"/>
        </w:rPr>
        <w:t>X0</w:t>
      </w:r>
      <w:r w:rsidR="00B807C6">
        <w:rPr>
          <w:sz w:val="24"/>
          <w:szCs w:val="24"/>
        </w:rPr>
        <w:t>08-</w:t>
      </w:r>
      <w:r w:rsidR="006F296B">
        <w:rPr>
          <w:sz w:val="24"/>
          <w:szCs w:val="24"/>
        </w:rPr>
        <w:t>X0</w:t>
      </w:r>
      <w:r w:rsidR="00B807C6">
        <w:rPr>
          <w:sz w:val="24"/>
          <w:szCs w:val="24"/>
        </w:rPr>
        <w:t xml:space="preserve">11, and </w:t>
      </w:r>
      <w:proofErr w:type="gramStart"/>
      <w:r w:rsidR="00B807C6">
        <w:rPr>
          <w:sz w:val="24"/>
          <w:szCs w:val="24"/>
        </w:rPr>
        <w:t>0012</w:t>
      </w:r>
      <w:r w:rsidRPr="00F147C1">
        <w:rPr>
          <w:sz w:val="24"/>
          <w:szCs w:val="24"/>
        </w:rPr>
        <w:t>;</w:t>
      </w:r>
      <w:proofErr w:type="gramEnd"/>
      <w:r w:rsidR="00E05F87" w:rsidRPr="00F147C1">
        <w:rPr>
          <w:sz w:val="24"/>
          <w:szCs w:val="24"/>
        </w:rPr>
        <w:t xml:space="preserve"> </w:t>
      </w:r>
    </w:p>
    <w:p w14:paraId="2CF01D11" w14:textId="3C4A8FAC" w:rsidR="00807C54" w:rsidRPr="00F147C1" w:rsidRDefault="00807C54" w:rsidP="00807C54">
      <w:pPr>
        <w:pStyle w:val="ListParagraph"/>
        <w:keepNext/>
        <w:numPr>
          <w:ilvl w:val="0"/>
          <w:numId w:val="12"/>
        </w:numPr>
        <w:rPr>
          <w:sz w:val="24"/>
          <w:szCs w:val="24"/>
        </w:rPr>
      </w:pPr>
      <w:r w:rsidRPr="00F147C1">
        <w:rPr>
          <w:sz w:val="24"/>
          <w:szCs w:val="24"/>
        </w:rPr>
        <w:t xml:space="preserve">The </w:t>
      </w:r>
      <w:r w:rsidR="00E05F87" w:rsidRPr="00F147C1">
        <w:rPr>
          <w:sz w:val="24"/>
          <w:szCs w:val="24"/>
        </w:rPr>
        <w:t>proposed</w:t>
      </w:r>
      <w:r w:rsidRPr="00F147C1">
        <w:rPr>
          <w:sz w:val="24"/>
          <w:szCs w:val="24"/>
        </w:rPr>
        <w:t xml:space="preserve"> cost for COST CLINs </w:t>
      </w:r>
      <w:proofErr w:type="gramStart"/>
      <w:r w:rsidR="007C1F4C">
        <w:rPr>
          <w:sz w:val="24"/>
          <w:szCs w:val="24"/>
        </w:rPr>
        <w:t>0005</w:t>
      </w:r>
      <w:proofErr w:type="gramEnd"/>
      <w:r w:rsidR="007C1F4C">
        <w:rPr>
          <w:sz w:val="24"/>
          <w:szCs w:val="24"/>
        </w:rPr>
        <w:t xml:space="preserve"> </w:t>
      </w:r>
      <w:r w:rsidR="00C65E37">
        <w:rPr>
          <w:sz w:val="24"/>
          <w:szCs w:val="24"/>
        </w:rPr>
        <w:t xml:space="preserve">and </w:t>
      </w:r>
      <w:proofErr w:type="gramStart"/>
      <w:r w:rsidR="00A015EF">
        <w:rPr>
          <w:sz w:val="24"/>
          <w:szCs w:val="24"/>
        </w:rPr>
        <w:t>0007</w:t>
      </w:r>
      <w:r w:rsidR="00782181" w:rsidRPr="00F147C1">
        <w:rPr>
          <w:sz w:val="24"/>
          <w:szCs w:val="24"/>
        </w:rPr>
        <w:t>;</w:t>
      </w:r>
      <w:proofErr w:type="gramEnd"/>
      <w:r w:rsidR="00782181" w:rsidRPr="00F147C1">
        <w:rPr>
          <w:sz w:val="24"/>
          <w:szCs w:val="24"/>
        </w:rPr>
        <w:t xml:space="preserve"> </w:t>
      </w:r>
      <w:r w:rsidRPr="00F147C1">
        <w:rPr>
          <w:sz w:val="24"/>
          <w:szCs w:val="24"/>
        </w:rPr>
        <w:t xml:space="preserve"> </w:t>
      </w:r>
    </w:p>
    <w:p w14:paraId="38ECFE9F" w14:textId="32A57EB3" w:rsidR="000C6872" w:rsidRPr="00D939A3" w:rsidRDefault="000C6872" w:rsidP="00BF05E2">
      <w:pPr>
        <w:pStyle w:val="ListParagraph"/>
        <w:keepNext/>
        <w:numPr>
          <w:ilvl w:val="0"/>
          <w:numId w:val="12"/>
        </w:numPr>
        <w:rPr>
          <w:sz w:val="24"/>
          <w:szCs w:val="24"/>
        </w:rPr>
      </w:pPr>
      <w:r w:rsidRPr="00D939A3">
        <w:rPr>
          <w:sz w:val="24"/>
          <w:szCs w:val="24"/>
        </w:rPr>
        <w:t xml:space="preserve">Estimated costs associated with FAR Clause 52.217-8 which will be calculated </w:t>
      </w:r>
      <w:r w:rsidR="00F1049C" w:rsidRPr="00D939A3">
        <w:rPr>
          <w:sz w:val="24"/>
          <w:szCs w:val="24"/>
        </w:rPr>
        <w:t xml:space="preserve">by </w:t>
      </w:r>
      <w:r w:rsidR="006174BD" w:rsidRPr="00D939A3">
        <w:rPr>
          <w:sz w:val="24"/>
          <w:szCs w:val="24"/>
        </w:rPr>
        <w:t xml:space="preserve">applying </w:t>
      </w:r>
      <w:r w:rsidR="00DB5C35" w:rsidRPr="00D939A3">
        <w:rPr>
          <w:sz w:val="24"/>
          <w:szCs w:val="24"/>
        </w:rPr>
        <w:t xml:space="preserve">proposed </w:t>
      </w:r>
      <w:r w:rsidR="00E56E59" w:rsidRPr="00D939A3">
        <w:rPr>
          <w:sz w:val="24"/>
          <w:szCs w:val="24"/>
        </w:rPr>
        <w:t xml:space="preserve">Ordering Period </w:t>
      </w:r>
      <w:r w:rsidR="00135D9B" w:rsidRPr="009D547C">
        <w:rPr>
          <w:sz w:val="24"/>
          <w:szCs w:val="24"/>
        </w:rPr>
        <w:t>3</w:t>
      </w:r>
      <w:r w:rsidR="00C81E17" w:rsidRPr="00D939A3">
        <w:rPr>
          <w:sz w:val="24"/>
          <w:szCs w:val="24"/>
        </w:rPr>
        <w:t xml:space="preserve"> pricing </w:t>
      </w:r>
      <w:r w:rsidR="00D204C6" w:rsidRPr="00D939A3">
        <w:rPr>
          <w:sz w:val="24"/>
          <w:szCs w:val="24"/>
        </w:rPr>
        <w:t xml:space="preserve">to the quantities in the CLINs listed in the </w:t>
      </w:r>
      <w:r w:rsidR="00D204C6">
        <w:rPr>
          <w:sz w:val="24"/>
          <w:szCs w:val="24"/>
        </w:rPr>
        <w:t>Option to extend services pricing table in Section I of the RFP</w:t>
      </w:r>
      <w:r w:rsidR="00D662EE" w:rsidRPr="00D939A3">
        <w:rPr>
          <w:sz w:val="24"/>
          <w:szCs w:val="24"/>
        </w:rPr>
        <w:t>; and</w:t>
      </w:r>
      <w:r w:rsidR="00F1049C" w:rsidRPr="00D939A3">
        <w:rPr>
          <w:sz w:val="24"/>
          <w:szCs w:val="24"/>
        </w:rPr>
        <w:t xml:space="preserve"> </w:t>
      </w:r>
    </w:p>
    <w:p w14:paraId="24061343" w14:textId="2D1EB335" w:rsidR="00764756" w:rsidRPr="007549DD" w:rsidRDefault="5B12128E" w:rsidP="00BF05E2">
      <w:pPr>
        <w:pStyle w:val="ListParagraph"/>
        <w:numPr>
          <w:ilvl w:val="0"/>
          <w:numId w:val="12"/>
        </w:numPr>
        <w:rPr>
          <w:sz w:val="24"/>
          <w:szCs w:val="24"/>
        </w:rPr>
      </w:pPr>
      <w:r w:rsidRPr="007549DD">
        <w:rPr>
          <w:sz w:val="24"/>
          <w:szCs w:val="24"/>
        </w:rPr>
        <w:t xml:space="preserve">Costs to the Government (e.g., Government Property required by the Offeror to implement its approach). These costs include all Government costs required to </w:t>
      </w:r>
      <w:r w:rsidRPr="007549DD">
        <w:rPr>
          <w:sz w:val="24"/>
          <w:szCs w:val="24"/>
        </w:rPr>
        <w:lastRenderedPageBreak/>
        <w:t xml:space="preserve">accomplish the Offeror’s proposed approach </w:t>
      </w:r>
      <w:proofErr w:type="gramStart"/>
      <w:r w:rsidRPr="007549DD">
        <w:rPr>
          <w:sz w:val="24"/>
          <w:szCs w:val="24"/>
        </w:rPr>
        <w:t>with the exception of</w:t>
      </w:r>
      <w:proofErr w:type="gramEnd"/>
      <w:r w:rsidRPr="007549DD">
        <w:rPr>
          <w:sz w:val="24"/>
          <w:szCs w:val="24"/>
        </w:rPr>
        <w:t xml:space="preserve"> those costs to the Government that are equal among all Offerors.</w:t>
      </w:r>
    </w:p>
    <w:p w14:paraId="66E7AEE7" w14:textId="657DC6E1" w:rsidR="4C8BA95C" w:rsidRDefault="4C8BA95C" w:rsidP="4C8BA95C">
      <w:pPr>
        <w:rPr>
          <w:sz w:val="24"/>
          <w:szCs w:val="24"/>
          <w:highlight w:val="green"/>
        </w:rPr>
      </w:pPr>
    </w:p>
    <w:p w14:paraId="1BACCB08" w14:textId="3682A449" w:rsidR="0914DF6A" w:rsidRPr="00150242" w:rsidRDefault="56ACB8BE" w:rsidP="4C8BA95C">
      <w:pPr>
        <w:rPr>
          <w:b/>
          <w:bCs/>
          <w:sz w:val="24"/>
          <w:szCs w:val="24"/>
        </w:rPr>
      </w:pPr>
      <w:r w:rsidRPr="00150242">
        <w:rPr>
          <w:b/>
          <w:bCs/>
          <w:sz w:val="24"/>
          <w:szCs w:val="24"/>
        </w:rPr>
        <w:t>E. SMALL BUSINESS</w:t>
      </w:r>
    </w:p>
    <w:p w14:paraId="72C23182" w14:textId="11FA54C0" w:rsidR="0008586E" w:rsidRPr="009D547C" w:rsidRDefault="0008586E" w:rsidP="009D547C">
      <w:pPr>
        <w:spacing w:line="276" w:lineRule="auto"/>
        <w:rPr>
          <w:sz w:val="24"/>
          <w:szCs w:val="24"/>
        </w:rPr>
      </w:pPr>
      <w:r>
        <w:rPr>
          <w:sz w:val="24"/>
          <w:szCs w:val="24"/>
        </w:rPr>
        <w:t>If the Offeror p</w:t>
      </w:r>
      <w:r w:rsidRPr="009D547C">
        <w:rPr>
          <w:sz w:val="24"/>
          <w:szCs w:val="24"/>
        </w:rPr>
        <w:t>rovide</w:t>
      </w:r>
      <w:r>
        <w:rPr>
          <w:sz w:val="24"/>
          <w:szCs w:val="24"/>
        </w:rPr>
        <w:t>s</w:t>
      </w:r>
      <w:r w:rsidRPr="009D547C">
        <w:rPr>
          <w:sz w:val="24"/>
          <w:szCs w:val="24"/>
        </w:rPr>
        <w:t xml:space="preserve"> information supporting that </w:t>
      </w:r>
      <w:r>
        <w:rPr>
          <w:sz w:val="24"/>
          <w:szCs w:val="24"/>
        </w:rPr>
        <w:t>it is</w:t>
      </w:r>
      <w:r w:rsidRPr="009D547C">
        <w:rPr>
          <w:sz w:val="24"/>
          <w:szCs w:val="24"/>
        </w:rPr>
        <w:t xml:space="preserve"> a small business</w:t>
      </w:r>
      <w:r>
        <w:rPr>
          <w:sz w:val="24"/>
          <w:szCs w:val="24"/>
        </w:rPr>
        <w:t xml:space="preserve"> it </w:t>
      </w:r>
      <w:r w:rsidRPr="009D547C">
        <w:rPr>
          <w:sz w:val="24"/>
          <w:szCs w:val="24"/>
        </w:rPr>
        <w:t xml:space="preserve">will receive the maximum small business evaluation rating of ACCEPTABLE, </w:t>
      </w:r>
      <w:r w:rsidR="00B65505">
        <w:rPr>
          <w:sz w:val="24"/>
          <w:szCs w:val="24"/>
        </w:rPr>
        <w:t>i</w:t>
      </w:r>
      <w:r w:rsidRPr="009D547C">
        <w:rPr>
          <w:sz w:val="24"/>
          <w:szCs w:val="24"/>
        </w:rPr>
        <w:t xml:space="preserve">n accordance with 13 CFR § 125.3(g)(3) and FAR 15.305(a)(5), for the Small Business Participation evaluation factor.   </w:t>
      </w:r>
    </w:p>
    <w:p w14:paraId="0A9A7DCA" w14:textId="54A9A52A" w:rsidR="4C8BA95C" w:rsidRDefault="4C8BA95C" w:rsidP="7643CD4A">
      <w:pPr>
        <w:rPr>
          <w:sz w:val="24"/>
          <w:szCs w:val="24"/>
          <w:highlight w:val="green"/>
        </w:rPr>
      </w:pPr>
    </w:p>
    <w:p w14:paraId="03FA612C" w14:textId="40F2F86D" w:rsidR="00F403F7" w:rsidRPr="007549DD" w:rsidRDefault="009857EC" w:rsidP="00F403F7">
      <w:pPr>
        <w:rPr>
          <w:sz w:val="24"/>
          <w:szCs w:val="24"/>
        </w:rPr>
      </w:pPr>
      <w:r>
        <w:rPr>
          <w:sz w:val="24"/>
          <w:szCs w:val="24"/>
        </w:rPr>
        <w:t xml:space="preserve">If the Offeror is Other Than a Small Business, </w:t>
      </w:r>
      <w:r w:rsidR="001A3726">
        <w:rPr>
          <w:sz w:val="24"/>
          <w:szCs w:val="24"/>
        </w:rPr>
        <w:t>t</w:t>
      </w:r>
      <w:r w:rsidR="00F403F7" w:rsidRPr="007549DD">
        <w:rPr>
          <w:sz w:val="24"/>
          <w:szCs w:val="24"/>
        </w:rPr>
        <w:t xml:space="preserve">he Government will evaluate </w:t>
      </w:r>
      <w:r w:rsidR="00B97EFC">
        <w:rPr>
          <w:sz w:val="24"/>
          <w:szCs w:val="24"/>
        </w:rPr>
        <w:t>the</w:t>
      </w:r>
      <w:r w:rsidR="00B97EFC" w:rsidRPr="007549DD">
        <w:rPr>
          <w:sz w:val="24"/>
          <w:szCs w:val="24"/>
        </w:rPr>
        <w:t xml:space="preserve"> </w:t>
      </w:r>
      <w:r w:rsidR="00F403F7" w:rsidRPr="007549DD">
        <w:rPr>
          <w:sz w:val="24"/>
          <w:szCs w:val="24"/>
        </w:rPr>
        <w:t xml:space="preserve">Offeror’s approach and understanding of </w:t>
      </w:r>
      <w:r w:rsidR="002D6234">
        <w:rPr>
          <w:sz w:val="24"/>
          <w:szCs w:val="24"/>
        </w:rPr>
        <w:t>S</w:t>
      </w:r>
      <w:r w:rsidR="002D6234" w:rsidRPr="007549DD">
        <w:rPr>
          <w:sz w:val="24"/>
          <w:szCs w:val="24"/>
        </w:rPr>
        <w:t>mall</w:t>
      </w:r>
      <w:r w:rsidR="00F403F7" w:rsidRPr="007549DD">
        <w:rPr>
          <w:sz w:val="24"/>
          <w:szCs w:val="24"/>
        </w:rPr>
        <w:t xml:space="preserve"> </w:t>
      </w:r>
      <w:r w:rsidR="002D6234">
        <w:rPr>
          <w:sz w:val="24"/>
          <w:szCs w:val="24"/>
        </w:rPr>
        <w:t>B</w:t>
      </w:r>
      <w:r w:rsidR="00F403F7" w:rsidRPr="007549DD">
        <w:rPr>
          <w:sz w:val="24"/>
          <w:szCs w:val="24"/>
        </w:rPr>
        <w:t>usiness Objectives through</w:t>
      </w:r>
      <w:r w:rsidR="00A96C5B">
        <w:rPr>
          <w:sz w:val="24"/>
          <w:szCs w:val="24"/>
        </w:rPr>
        <w:t xml:space="preserve"> determining whether the Offeror</w:t>
      </w:r>
      <w:proofErr w:type="gramStart"/>
      <w:r w:rsidR="00F403F7" w:rsidRPr="007549DD">
        <w:rPr>
          <w:sz w:val="24"/>
          <w:szCs w:val="24"/>
        </w:rPr>
        <w:t>:</w:t>
      </w:r>
      <w:proofErr w:type="gramEnd"/>
    </w:p>
    <w:p w14:paraId="376E98CC" w14:textId="77777777" w:rsidR="00F403F7" w:rsidRDefault="00F403F7" w:rsidP="00F403F7"/>
    <w:p w14:paraId="28E88C59" w14:textId="5732DA0E" w:rsidR="00F403F7" w:rsidRPr="007549DD" w:rsidRDefault="00F403F7" w:rsidP="00F403F7">
      <w:pPr>
        <w:pStyle w:val="ListParagraph"/>
        <w:numPr>
          <w:ilvl w:val="1"/>
          <w:numId w:val="18"/>
        </w:numPr>
        <w:spacing w:line="276" w:lineRule="auto"/>
        <w:ind w:left="630"/>
        <w:rPr>
          <w:sz w:val="24"/>
          <w:szCs w:val="24"/>
        </w:rPr>
      </w:pPr>
      <w:r w:rsidRPr="007549DD">
        <w:rPr>
          <w:sz w:val="24"/>
          <w:szCs w:val="24"/>
        </w:rPr>
        <w:t>Propos</w:t>
      </w:r>
      <w:r w:rsidR="00212976">
        <w:rPr>
          <w:sz w:val="24"/>
          <w:szCs w:val="24"/>
        </w:rPr>
        <w:t>ed</w:t>
      </w:r>
      <w:r w:rsidRPr="007549DD">
        <w:rPr>
          <w:sz w:val="24"/>
          <w:szCs w:val="24"/>
        </w:rPr>
        <w:t xml:space="preserve"> to meet or exceed the minimum small business participation goal of not less </w:t>
      </w:r>
      <w:r w:rsidR="001B3D46" w:rsidRPr="00F147C1">
        <w:rPr>
          <w:sz w:val="24"/>
          <w:szCs w:val="24"/>
        </w:rPr>
        <w:t xml:space="preserve">than </w:t>
      </w:r>
      <w:r w:rsidR="00F147C1" w:rsidRPr="00F147C1">
        <w:rPr>
          <w:sz w:val="24"/>
          <w:szCs w:val="24"/>
        </w:rPr>
        <w:t>18</w:t>
      </w:r>
      <w:r w:rsidRPr="00F147C1">
        <w:rPr>
          <w:sz w:val="24"/>
          <w:szCs w:val="24"/>
        </w:rPr>
        <w:t xml:space="preserve">% of the total proposed price inclusive of options; and dollar and percent values are mathematically correct (calculated to the second decimal place when rounded); as proposed under section 1 of the SBPCD.  If the Offeror is required to submit an Individual Subcontract Plan (ISP) the goals in the SBPCD must be consistent with those in the </w:t>
      </w:r>
      <w:r w:rsidR="009A5209">
        <w:rPr>
          <w:sz w:val="24"/>
          <w:szCs w:val="24"/>
        </w:rPr>
        <w:t>ISP</w:t>
      </w:r>
      <w:r w:rsidRPr="00F147C1">
        <w:rPr>
          <w:sz w:val="24"/>
          <w:szCs w:val="24"/>
        </w:rPr>
        <w:t xml:space="preserve">. If the ISP is inconsistent with the SBPCD and less than the required goal of </w:t>
      </w:r>
      <w:r w:rsidR="00F147C1" w:rsidRPr="00F147C1">
        <w:rPr>
          <w:sz w:val="24"/>
          <w:szCs w:val="24"/>
        </w:rPr>
        <w:t>18</w:t>
      </w:r>
      <w:r w:rsidRPr="00F147C1">
        <w:rPr>
          <w:sz w:val="24"/>
          <w:szCs w:val="24"/>
        </w:rPr>
        <w:t>%, the small</w:t>
      </w:r>
      <w:r w:rsidRPr="007549DD">
        <w:rPr>
          <w:sz w:val="24"/>
          <w:szCs w:val="24"/>
        </w:rPr>
        <w:t xml:space="preserve"> business factor will be evaluated as “Unacceptable”.</w:t>
      </w:r>
    </w:p>
    <w:p w14:paraId="593097A0" w14:textId="55AAB074" w:rsidR="00F403F7" w:rsidRPr="007549DD" w:rsidRDefault="00F403F7" w:rsidP="007549DD">
      <w:pPr>
        <w:pStyle w:val="ListParagraph"/>
        <w:numPr>
          <w:ilvl w:val="1"/>
          <w:numId w:val="18"/>
        </w:numPr>
        <w:spacing w:line="276" w:lineRule="auto"/>
        <w:ind w:left="630"/>
        <w:rPr>
          <w:sz w:val="24"/>
          <w:szCs w:val="24"/>
        </w:rPr>
      </w:pPr>
      <w:r w:rsidRPr="007549DD">
        <w:rPr>
          <w:sz w:val="24"/>
          <w:szCs w:val="24"/>
        </w:rPr>
        <w:t>Identif</w:t>
      </w:r>
      <w:r w:rsidR="006A1595">
        <w:rPr>
          <w:sz w:val="24"/>
          <w:szCs w:val="24"/>
        </w:rPr>
        <w:t>ied</w:t>
      </w:r>
      <w:r w:rsidRPr="007549DD">
        <w:rPr>
          <w:sz w:val="24"/>
          <w:szCs w:val="24"/>
        </w:rPr>
        <w:t xml:space="preserve"> goals for each small business socioeconomic category as proposed under section 2 of the SBPCD.</w:t>
      </w:r>
    </w:p>
    <w:p w14:paraId="7E04B138" w14:textId="0A6DDC24" w:rsidR="00F403F7" w:rsidRPr="007549DD" w:rsidRDefault="00F403F7" w:rsidP="007549DD">
      <w:pPr>
        <w:pStyle w:val="ListParagraph"/>
        <w:numPr>
          <w:ilvl w:val="1"/>
          <w:numId w:val="18"/>
        </w:numPr>
        <w:spacing w:line="276" w:lineRule="auto"/>
        <w:ind w:left="630"/>
        <w:rPr>
          <w:sz w:val="24"/>
          <w:szCs w:val="24"/>
        </w:rPr>
      </w:pPr>
      <w:r w:rsidRPr="007549DD">
        <w:rPr>
          <w:sz w:val="24"/>
          <w:szCs w:val="24"/>
        </w:rPr>
        <w:t>List</w:t>
      </w:r>
      <w:r w:rsidR="006A1595">
        <w:rPr>
          <w:sz w:val="24"/>
          <w:szCs w:val="24"/>
        </w:rPr>
        <w:t>ed</w:t>
      </w:r>
      <w:r w:rsidRPr="007549DD">
        <w:rPr>
          <w:sz w:val="24"/>
          <w:szCs w:val="24"/>
        </w:rPr>
        <w:t xml:space="preserve"> small business entities under section 3 of the </w:t>
      </w:r>
      <w:proofErr w:type="gramStart"/>
      <w:r w:rsidRPr="007549DD">
        <w:rPr>
          <w:sz w:val="24"/>
          <w:szCs w:val="24"/>
        </w:rPr>
        <w:t>SBPCD</w:t>
      </w:r>
      <w:r w:rsidR="00750BFA">
        <w:rPr>
          <w:sz w:val="24"/>
          <w:szCs w:val="24"/>
        </w:rPr>
        <w:t xml:space="preserve"> that</w:t>
      </w:r>
      <w:proofErr w:type="gramEnd"/>
      <w:r w:rsidR="00750BFA">
        <w:rPr>
          <w:sz w:val="24"/>
          <w:szCs w:val="24"/>
        </w:rPr>
        <w:t xml:space="preserve"> </w:t>
      </w:r>
      <w:r w:rsidRPr="007549DD">
        <w:rPr>
          <w:sz w:val="24"/>
          <w:szCs w:val="24"/>
        </w:rPr>
        <w:t>have an active registration in SAM that is current, accurate, and complete or provide a written representation for each small business entity’s status applicable to the size standard of the NAICS assigned by the Offeror.</w:t>
      </w:r>
    </w:p>
    <w:p w14:paraId="5EE7077D" w14:textId="00B1A561" w:rsidR="00F403F7" w:rsidRPr="007549DD" w:rsidRDefault="00F403F7" w:rsidP="00F403F7">
      <w:pPr>
        <w:rPr>
          <w:sz w:val="24"/>
          <w:szCs w:val="24"/>
        </w:rPr>
      </w:pPr>
    </w:p>
    <w:p w14:paraId="60173AFF" w14:textId="77777777" w:rsidR="00F403F7" w:rsidRPr="007549DD" w:rsidRDefault="00F403F7" w:rsidP="00F403F7">
      <w:pPr>
        <w:rPr>
          <w:sz w:val="24"/>
          <w:szCs w:val="24"/>
        </w:rPr>
      </w:pPr>
      <w:r w:rsidRPr="007549DD">
        <w:rPr>
          <w:sz w:val="24"/>
          <w:szCs w:val="24"/>
        </w:rPr>
        <w:t>The Government will incorporate the successful Offeror’s SBPCD and subcontracting plan, as applicable, into the contract as Section J attachments. </w:t>
      </w:r>
    </w:p>
    <w:p w14:paraId="057B0BC4" w14:textId="6E7137B3" w:rsidR="4C8BA95C" w:rsidRDefault="4C8BA95C" w:rsidP="4C8BA95C">
      <w:pPr>
        <w:rPr>
          <w:sz w:val="24"/>
          <w:szCs w:val="24"/>
          <w:highlight w:val="green"/>
        </w:rPr>
      </w:pPr>
    </w:p>
    <w:p w14:paraId="0F72EB6F" w14:textId="52CA1929" w:rsidR="4C8BA95C" w:rsidRDefault="4C8BA95C" w:rsidP="4C8BA95C">
      <w:pPr>
        <w:rPr>
          <w:sz w:val="24"/>
          <w:szCs w:val="24"/>
          <w:highlight w:val="green"/>
        </w:rPr>
      </w:pPr>
    </w:p>
    <w:p w14:paraId="2B6B3313" w14:textId="14BC67CE" w:rsidR="4C8BA95C" w:rsidRDefault="4C8BA95C" w:rsidP="4C8BA95C">
      <w:pPr>
        <w:rPr>
          <w:sz w:val="24"/>
          <w:szCs w:val="24"/>
          <w:highlight w:val="green"/>
        </w:rPr>
      </w:pPr>
    </w:p>
    <w:p w14:paraId="199F6D21" w14:textId="55F15793" w:rsidR="4C8BA95C" w:rsidRDefault="4C8BA95C" w:rsidP="4C8BA95C">
      <w:pPr>
        <w:rPr>
          <w:sz w:val="24"/>
          <w:szCs w:val="24"/>
          <w:highlight w:val="green"/>
        </w:rPr>
      </w:pPr>
    </w:p>
    <w:p w14:paraId="2A2DB2E2" w14:textId="77777777" w:rsidR="00764756" w:rsidRDefault="00764756" w:rsidP="00BF05E2">
      <w:pPr>
        <w:autoSpaceDE w:val="0"/>
        <w:autoSpaceDN w:val="0"/>
        <w:adjustRightInd w:val="0"/>
        <w:rPr>
          <w:sz w:val="24"/>
          <w:szCs w:val="24"/>
        </w:rPr>
      </w:pPr>
    </w:p>
    <w:p w14:paraId="5CE4036C" w14:textId="77777777" w:rsidR="003B08C9" w:rsidRDefault="003B08C9" w:rsidP="00BF05E2">
      <w:pPr>
        <w:autoSpaceDE w:val="0"/>
        <w:autoSpaceDN w:val="0"/>
        <w:adjustRightInd w:val="0"/>
        <w:rPr>
          <w:sz w:val="24"/>
          <w:szCs w:val="24"/>
        </w:rPr>
      </w:pPr>
    </w:p>
    <w:p w14:paraId="0C7A6AE5" w14:textId="77777777" w:rsidR="003B08C9" w:rsidRDefault="003B08C9" w:rsidP="00BF05E2">
      <w:pPr>
        <w:autoSpaceDE w:val="0"/>
        <w:autoSpaceDN w:val="0"/>
        <w:adjustRightInd w:val="0"/>
        <w:rPr>
          <w:sz w:val="24"/>
          <w:szCs w:val="24"/>
        </w:rPr>
      </w:pPr>
    </w:p>
    <w:p w14:paraId="3B4446B1" w14:textId="77777777" w:rsidR="003B08C9" w:rsidRDefault="003B08C9" w:rsidP="00BF05E2">
      <w:pPr>
        <w:autoSpaceDE w:val="0"/>
        <w:autoSpaceDN w:val="0"/>
        <w:adjustRightInd w:val="0"/>
        <w:rPr>
          <w:sz w:val="24"/>
          <w:szCs w:val="24"/>
        </w:rPr>
      </w:pPr>
    </w:p>
    <w:p w14:paraId="5D4730BF" w14:textId="77777777" w:rsidR="003B08C9" w:rsidRDefault="003B08C9" w:rsidP="00BF05E2">
      <w:pPr>
        <w:autoSpaceDE w:val="0"/>
        <w:autoSpaceDN w:val="0"/>
        <w:adjustRightInd w:val="0"/>
        <w:rPr>
          <w:sz w:val="24"/>
          <w:szCs w:val="24"/>
        </w:rPr>
      </w:pPr>
    </w:p>
    <w:p w14:paraId="3ACD2B51" w14:textId="77777777" w:rsidR="003B08C9" w:rsidRDefault="003B08C9" w:rsidP="00BF05E2">
      <w:pPr>
        <w:autoSpaceDE w:val="0"/>
        <w:autoSpaceDN w:val="0"/>
        <w:adjustRightInd w:val="0"/>
        <w:rPr>
          <w:sz w:val="24"/>
          <w:szCs w:val="24"/>
        </w:rPr>
      </w:pPr>
    </w:p>
    <w:p w14:paraId="6F913BCE" w14:textId="77777777" w:rsidR="003B08C9" w:rsidRDefault="003B08C9" w:rsidP="00BF05E2">
      <w:pPr>
        <w:autoSpaceDE w:val="0"/>
        <w:autoSpaceDN w:val="0"/>
        <w:adjustRightInd w:val="0"/>
        <w:rPr>
          <w:sz w:val="24"/>
          <w:szCs w:val="24"/>
        </w:rPr>
      </w:pPr>
    </w:p>
    <w:p w14:paraId="725A627B" w14:textId="77777777" w:rsidR="003B08C9" w:rsidRDefault="003B08C9" w:rsidP="00BF05E2">
      <w:pPr>
        <w:autoSpaceDE w:val="0"/>
        <w:autoSpaceDN w:val="0"/>
        <w:adjustRightInd w:val="0"/>
        <w:rPr>
          <w:sz w:val="24"/>
          <w:szCs w:val="24"/>
        </w:rPr>
      </w:pPr>
    </w:p>
    <w:p w14:paraId="5F87F550" w14:textId="77777777" w:rsidR="003B08C9" w:rsidRDefault="003B08C9" w:rsidP="00BF05E2">
      <w:pPr>
        <w:autoSpaceDE w:val="0"/>
        <w:autoSpaceDN w:val="0"/>
        <w:adjustRightInd w:val="0"/>
        <w:rPr>
          <w:sz w:val="24"/>
          <w:szCs w:val="24"/>
        </w:rPr>
      </w:pPr>
    </w:p>
    <w:p w14:paraId="47F90FA3" w14:textId="77777777" w:rsidR="003B08C9" w:rsidRDefault="003B08C9" w:rsidP="00BF05E2">
      <w:pPr>
        <w:autoSpaceDE w:val="0"/>
        <w:autoSpaceDN w:val="0"/>
        <w:adjustRightInd w:val="0"/>
        <w:rPr>
          <w:sz w:val="24"/>
          <w:szCs w:val="24"/>
        </w:rPr>
      </w:pPr>
    </w:p>
    <w:p w14:paraId="0A250342" w14:textId="77777777" w:rsidR="003B08C9" w:rsidRDefault="003B08C9" w:rsidP="00BF05E2">
      <w:pPr>
        <w:autoSpaceDE w:val="0"/>
        <w:autoSpaceDN w:val="0"/>
        <w:adjustRightInd w:val="0"/>
        <w:rPr>
          <w:sz w:val="24"/>
          <w:szCs w:val="24"/>
        </w:rPr>
      </w:pPr>
    </w:p>
    <w:p w14:paraId="39E38E3F" w14:textId="77777777" w:rsidR="003B08C9" w:rsidRDefault="003B08C9" w:rsidP="00BF05E2">
      <w:pPr>
        <w:autoSpaceDE w:val="0"/>
        <w:autoSpaceDN w:val="0"/>
        <w:adjustRightInd w:val="0"/>
        <w:rPr>
          <w:sz w:val="24"/>
          <w:szCs w:val="24"/>
        </w:rPr>
      </w:pPr>
    </w:p>
    <w:p w14:paraId="654D0E70" w14:textId="77777777" w:rsidR="003B08C9" w:rsidRDefault="003B08C9" w:rsidP="00BF05E2">
      <w:pPr>
        <w:autoSpaceDE w:val="0"/>
        <w:autoSpaceDN w:val="0"/>
        <w:adjustRightInd w:val="0"/>
        <w:rPr>
          <w:sz w:val="24"/>
          <w:szCs w:val="24"/>
        </w:rPr>
      </w:pPr>
    </w:p>
    <w:p w14:paraId="2E1A27A6" w14:textId="77777777" w:rsidR="003B08C9" w:rsidRDefault="003B08C9" w:rsidP="00BF05E2">
      <w:pPr>
        <w:autoSpaceDE w:val="0"/>
        <w:autoSpaceDN w:val="0"/>
        <w:adjustRightInd w:val="0"/>
        <w:rPr>
          <w:sz w:val="24"/>
          <w:szCs w:val="24"/>
        </w:rPr>
      </w:pPr>
    </w:p>
    <w:p w14:paraId="41F71B5D" w14:textId="77777777" w:rsidR="003B08C9" w:rsidRDefault="003B08C9" w:rsidP="00BF05E2">
      <w:pPr>
        <w:autoSpaceDE w:val="0"/>
        <w:autoSpaceDN w:val="0"/>
        <w:adjustRightInd w:val="0"/>
        <w:rPr>
          <w:sz w:val="24"/>
          <w:szCs w:val="24"/>
        </w:rPr>
      </w:pPr>
    </w:p>
    <w:p w14:paraId="575011E2" w14:textId="7A25E3CB" w:rsidR="009F4D28" w:rsidRPr="006D5958" w:rsidRDefault="009F4D28" w:rsidP="0073345A">
      <w:pPr>
        <w:pStyle w:val="Heading"/>
        <w:tabs>
          <w:tab w:val="left" w:pos="3060"/>
        </w:tabs>
      </w:pPr>
      <w:r w:rsidRPr="006D5958">
        <w:t>III. DEFINITIONS</w:t>
      </w:r>
      <w:r w:rsidR="0043513E">
        <w:tab/>
      </w:r>
    </w:p>
    <w:p w14:paraId="35CAFEDE" w14:textId="77777777" w:rsidR="009F4D28" w:rsidRPr="002E67B1" w:rsidRDefault="009F4D28" w:rsidP="009F4D28">
      <w:pPr>
        <w:rPr>
          <w:sz w:val="24"/>
          <w:szCs w:val="24"/>
        </w:rPr>
      </w:pPr>
    </w:p>
    <w:p w14:paraId="47A0567A" w14:textId="2DA8027D" w:rsidR="009F4D28" w:rsidRPr="002E67B1" w:rsidRDefault="009F4D28" w:rsidP="006D5958">
      <w:pPr>
        <w:pStyle w:val="Style2"/>
      </w:pPr>
      <w:r w:rsidRPr="006D5958">
        <w:t>A. EVALUATION RATINGS AND RISK ASSESSMENT DEFINITIONS</w:t>
      </w:r>
      <w:r w:rsidRPr="002E67B1">
        <w:t xml:space="preserve"> </w:t>
      </w:r>
    </w:p>
    <w:p w14:paraId="0086090F" w14:textId="77777777" w:rsidR="001124BF" w:rsidRPr="00ED4CFA" w:rsidRDefault="001124BF" w:rsidP="001124BF"/>
    <w:p w14:paraId="311641BE" w14:textId="77777777" w:rsidR="001124BF" w:rsidRPr="002E67B1" w:rsidRDefault="001124BF" w:rsidP="001124BF">
      <w:pPr>
        <w:pStyle w:val="Heading6"/>
        <w:tabs>
          <w:tab w:val="left" w:pos="720"/>
        </w:tabs>
        <w:jc w:val="center"/>
        <w:rPr>
          <w:sz w:val="24"/>
          <w:szCs w:val="24"/>
          <w:u w:val="single"/>
        </w:rPr>
      </w:pPr>
      <w:r>
        <w:rPr>
          <w:sz w:val="24"/>
          <w:szCs w:val="24"/>
          <w:u w:val="single"/>
        </w:rPr>
        <w:t xml:space="preserve">PERFORMANCE </w:t>
      </w:r>
      <w:r w:rsidRPr="002E67B1">
        <w:rPr>
          <w:sz w:val="24"/>
          <w:szCs w:val="24"/>
          <w:u w:val="single"/>
        </w:rPr>
        <w:t>CONFIDENCE ASSESSMENT DEFINITIONS</w:t>
      </w:r>
    </w:p>
    <w:p w14:paraId="3DE4DFD4" w14:textId="77777777" w:rsidR="001124BF" w:rsidRPr="002E67B1" w:rsidRDefault="001124BF" w:rsidP="001124BF">
      <w:pPr>
        <w:rPr>
          <w:sz w:val="24"/>
          <w:szCs w:val="24"/>
        </w:rPr>
      </w:pPr>
    </w:p>
    <w:tbl>
      <w:tblPr>
        <w:tblW w:w="9180" w:type="dxa"/>
        <w:tblInd w:w="19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03"/>
        <w:gridCol w:w="6377"/>
      </w:tblGrid>
      <w:tr w:rsidR="001124BF" w:rsidRPr="002E67B1" w14:paraId="539D95CE" w14:textId="77777777">
        <w:trPr>
          <w:cantSplit/>
          <w:trHeight w:val="268"/>
        </w:trPr>
        <w:tc>
          <w:tcPr>
            <w:tcW w:w="2803" w:type="dxa"/>
            <w:tcBorders>
              <w:top w:val="single" w:sz="4" w:space="0" w:color="auto"/>
              <w:bottom w:val="single" w:sz="4" w:space="0" w:color="auto"/>
              <w:right w:val="single" w:sz="4" w:space="0" w:color="auto"/>
            </w:tcBorders>
            <w:vAlign w:val="center"/>
            <w:hideMark/>
          </w:tcPr>
          <w:p w14:paraId="106BAA23" w14:textId="77777777" w:rsidR="001124BF" w:rsidRPr="002E67B1" w:rsidRDefault="001124BF">
            <w:pPr>
              <w:jc w:val="center"/>
              <w:rPr>
                <w:b/>
                <w:bCs/>
                <w:sz w:val="24"/>
                <w:szCs w:val="24"/>
              </w:rPr>
            </w:pPr>
            <w:r w:rsidRPr="002E67B1">
              <w:rPr>
                <w:b/>
                <w:bCs/>
                <w:sz w:val="24"/>
                <w:szCs w:val="24"/>
              </w:rPr>
              <w:t>Rating</w:t>
            </w:r>
          </w:p>
        </w:tc>
        <w:tc>
          <w:tcPr>
            <w:tcW w:w="6377" w:type="dxa"/>
            <w:tcBorders>
              <w:top w:val="single" w:sz="4" w:space="0" w:color="auto"/>
              <w:left w:val="single" w:sz="4" w:space="0" w:color="auto"/>
              <w:bottom w:val="single" w:sz="4" w:space="0" w:color="auto"/>
            </w:tcBorders>
            <w:vAlign w:val="center"/>
            <w:hideMark/>
          </w:tcPr>
          <w:p w14:paraId="0D6AC1E8" w14:textId="77777777" w:rsidR="001124BF" w:rsidRPr="002E67B1" w:rsidRDefault="001124BF">
            <w:pPr>
              <w:jc w:val="center"/>
              <w:rPr>
                <w:b/>
                <w:bCs/>
                <w:sz w:val="24"/>
                <w:szCs w:val="24"/>
              </w:rPr>
            </w:pPr>
            <w:r w:rsidRPr="002E67B1">
              <w:rPr>
                <w:b/>
                <w:bCs/>
                <w:sz w:val="24"/>
                <w:szCs w:val="24"/>
              </w:rPr>
              <w:t>Description</w:t>
            </w:r>
          </w:p>
        </w:tc>
      </w:tr>
      <w:tr w:rsidR="001124BF" w:rsidRPr="002E67B1" w14:paraId="768B163A" w14:textId="77777777">
        <w:trPr>
          <w:cantSplit/>
          <w:trHeight w:val="837"/>
        </w:trPr>
        <w:tc>
          <w:tcPr>
            <w:tcW w:w="2803" w:type="dxa"/>
            <w:tcBorders>
              <w:top w:val="single" w:sz="4" w:space="0" w:color="auto"/>
              <w:bottom w:val="single" w:sz="4" w:space="0" w:color="auto"/>
              <w:right w:val="single" w:sz="4" w:space="0" w:color="auto"/>
            </w:tcBorders>
            <w:vAlign w:val="center"/>
            <w:hideMark/>
          </w:tcPr>
          <w:p w14:paraId="5F88E656" w14:textId="77777777" w:rsidR="001124BF" w:rsidRPr="002E67B1" w:rsidRDefault="001124BF">
            <w:pPr>
              <w:rPr>
                <w:snapToGrid w:val="0"/>
                <w:sz w:val="24"/>
                <w:szCs w:val="24"/>
              </w:rPr>
            </w:pPr>
            <w:r w:rsidRPr="002E67B1">
              <w:rPr>
                <w:snapToGrid w:val="0"/>
                <w:sz w:val="24"/>
                <w:szCs w:val="24"/>
              </w:rPr>
              <w:t>Substantial Confidence</w:t>
            </w:r>
          </w:p>
        </w:tc>
        <w:tc>
          <w:tcPr>
            <w:tcW w:w="6377" w:type="dxa"/>
            <w:tcBorders>
              <w:top w:val="single" w:sz="4" w:space="0" w:color="auto"/>
              <w:left w:val="single" w:sz="4" w:space="0" w:color="auto"/>
              <w:bottom w:val="single" w:sz="4" w:space="0" w:color="auto"/>
            </w:tcBorders>
            <w:hideMark/>
          </w:tcPr>
          <w:p w14:paraId="21F95DAA" w14:textId="77777777" w:rsidR="001124BF" w:rsidRPr="002E67B1" w:rsidRDefault="001124BF">
            <w:pPr>
              <w:autoSpaceDE w:val="0"/>
              <w:autoSpaceDN w:val="0"/>
              <w:adjustRightInd w:val="0"/>
              <w:rPr>
                <w:snapToGrid w:val="0"/>
                <w:sz w:val="24"/>
                <w:szCs w:val="24"/>
              </w:rPr>
            </w:pPr>
            <w:r>
              <w:rPr>
                <w:sz w:val="24"/>
                <w:szCs w:val="24"/>
              </w:rPr>
              <w:t xml:space="preserve">Based on the Offeror’s recent/relevant performance record, the Government has </w:t>
            </w:r>
            <w:proofErr w:type="gramStart"/>
            <w:r>
              <w:rPr>
                <w:sz w:val="24"/>
                <w:szCs w:val="24"/>
              </w:rPr>
              <w:t>a high expectation</w:t>
            </w:r>
            <w:proofErr w:type="gramEnd"/>
            <w:r>
              <w:rPr>
                <w:sz w:val="24"/>
                <w:szCs w:val="24"/>
              </w:rPr>
              <w:t xml:space="preserve"> that the Offeror will successfully perform the required effort.</w:t>
            </w:r>
          </w:p>
        </w:tc>
      </w:tr>
      <w:tr w:rsidR="001124BF" w:rsidRPr="002E67B1" w14:paraId="7B039138" w14:textId="77777777">
        <w:trPr>
          <w:cantSplit/>
          <w:trHeight w:val="826"/>
        </w:trPr>
        <w:tc>
          <w:tcPr>
            <w:tcW w:w="2803" w:type="dxa"/>
            <w:tcBorders>
              <w:top w:val="single" w:sz="4" w:space="0" w:color="auto"/>
              <w:bottom w:val="single" w:sz="4" w:space="0" w:color="auto"/>
              <w:right w:val="single" w:sz="4" w:space="0" w:color="auto"/>
            </w:tcBorders>
            <w:vAlign w:val="center"/>
            <w:hideMark/>
          </w:tcPr>
          <w:p w14:paraId="50E0963F" w14:textId="77777777" w:rsidR="001124BF" w:rsidRPr="002E67B1" w:rsidRDefault="001124BF">
            <w:pPr>
              <w:rPr>
                <w:snapToGrid w:val="0"/>
                <w:sz w:val="24"/>
                <w:szCs w:val="24"/>
              </w:rPr>
            </w:pPr>
            <w:r w:rsidRPr="002E67B1">
              <w:rPr>
                <w:snapToGrid w:val="0"/>
                <w:sz w:val="24"/>
                <w:szCs w:val="24"/>
              </w:rPr>
              <w:t>Satisfactory Confidence</w:t>
            </w:r>
          </w:p>
        </w:tc>
        <w:tc>
          <w:tcPr>
            <w:tcW w:w="6377" w:type="dxa"/>
            <w:tcBorders>
              <w:top w:val="single" w:sz="4" w:space="0" w:color="auto"/>
              <w:left w:val="single" w:sz="4" w:space="0" w:color="auto"/>
              <w:bottom w:val="single" w:sz="4" w:space="0" w:color="auto"/>
            </w:tcBorders>
            <w:hideMark/>
          </w:tcPr>
          <w:p w14:paraId="52F0CD5F" w14:textId="77777777" w:rsidR="001124BF" w:rsidRPr="002E67B1" w:rsidRDefault="001124BF">
            <w:pPr>
              <w:rPr>
                <w:snapToGrid w:val="0"/>
                <w:sz w:val="24"/>
                <w:szCs w:val="24"/>
              </w:rPr>
            </w:pPr>
            <w:r w:rsidRPr="002E67B1">
              <w:rPr>
                <w:sz w:val="24"/>
                <w:szCs w:val="24"/>
              </w:rPr>
              <w:t>Based on the Offeror’s recent/relevant performance record, the Government has a reasonable expectation that the Offeror will successfully perform the required effort.</w:t>
            </w:r>
          </w:p>
        </w:tc>
      </w:tr>
      <w:tr w:rsidR="001124BF" w:rsidRPr="002E67B1" w14:paraId="1924FF4B" w14:textId="77777777">
        <w:trPr>
          <w:cantSplit/>
          <w:trHeight w:val="837"/>
        </w:trPr>
        <w:tc>
          <w:tcPr>
            <w:tcW w:w="2803" w:type="dxa"/>
            <w:tcBorders>
              <w:top w:val="single" w:sz="4" w:space="0" w:color="auto"/>
              <w:bottom w:val="single" w:sz="4" w:space="0" w:color="auto"/>
              <w:right w:val="single" w:sz="4" w:space="0" w:color="auto"/>
            </w:tcBorders>
            <w:vAlign w:val="center"/>
          </w:tcPr>
          <w:p w14:paraId="52E71E22" w14:textId="7E76E7B6" w:rsidR="001124BF" w:rsidRPr="002E67B1" w:rsidRDefault="001124BF">
            <w:pPr>
              <w:rPr>
                <w:snapToGrid w:val="0"/>
                <w:sz w:val="24"/>
                <w:szCs w:val="24"/>
              </w:rPr>
            </w:pPr>
            <w:r>
              <w:rPr>
                <w:snapToGrid w:val="0"/>
                <w:sz w:val="24"/>
                <w:szCs w:val="24"/>
              </w:rPr>
              <w:t>Neutral</w:t>
            </w:r>
            <w:r w:rsidRPr="002E67B1">
              <w:rPr>
                <w:snapToGrid w:val="0"/>
                <w:sz w:val="24"/>
                <w:szCs w:val="24"/>
              </w:rPr>
              <w:t xml:space="preserve"> </w:t>
            </w:r>
            <w:r w:rsidRPr="00CF316A">
              <w:rPr>
                <w:snapToGrid w:val="0"/>
                <w:sz w:val="24"/>
                <w:szCs w:val="24"/>
              </w:rPr>
              <w:t>Confidence</w:t>
            </w:r>
          </w:p>
        </w:tc>
        <w:tc>
          <w:tcPr>
            <w:tcW w:w="6377" w:type="dxa"/>
            <w:tcBorders>
              <w:top w:val="single" w:sz="4" w:space="0" w:color="auto"/>
              <w:left w:val="single" w:sz="4" w:space="0" w:color="auto"/>
              <w:bottom w:val="single" w:sz="4" w:space="0" w:color="auto"/>
            </w:tcBorders>
          </w:tcPr>
          <w:p w14:paraId="077BE3E2" w14:textId="77777777" w:rsidR="001124BF" w:rsidRDefault="001124BF">
            <w:pPr>
              <w:autoSpaceDE w:val="0"/>
              <w:autoSpaceDN w:val="0"/>
              <w:adjustRightInd w:val="0"/>
              <w:rPr>
                <w:sz w:val="24"/>
                <w:szCs w:val="24"/>
              </w:rPr>
            </w:pPr>
            <w:r>
              <w:rPr>
                <w:sz w:val="24"/>
                <w:szCs w:val="24"/>
              </w:rPr>
              <w:t>No recent/relevant performance record is available or the</w:t>
            </w:r>
          </w:p>
          <w:p w14:paraId="36E20D4C" w14:textId="77777777" w:rsidR="001124BF" w:rsidRPr="002E67B1" w:rsidRDefault="001124BF">
            <w:pPr>
              <w:autoSpaceDE w:val="0"/>
              <w:autoSpaceDN w:val="0"/>
              <w:adjustRightInd w:val="0"/>
              <w:rPr>
                <w:snapToGrid w:val="0"/>
                <w:sz w:val="24"/>
                <w:szCs w:val="24"/>
              </w:rPr>
            </w:pPr>
            <w:r w:rsidRPr="7643CD4A">
              <w:rPr>
                <w:sz w:val="24"/>
                <w:szCs w:val="24"/>
              </w:rPr>
              <w:t>Offeror’s performance record is so sparse that no meaningful confidence assessment rating can be reasonably assigned.  The Offeror may not be evaluated favorably or unfavorably on the factor of past performance.</w:t>
            </w:r>
          </w:p>
        </w:tc>
      </w:tr>
      <w:tr w:rsidR="001124BF" w:rsidRPr="002E67B1" w14:paraId="3E65DBC6" w14:textId="77777777">
        <w:trPr>
          <w:cantSplit/>
          <w:trHeight w:val="837"/>
        </w:trPr>
        <w:tc>
          <w:tcPr>
            <w:tcW w:w="2803" w:type="dxa"/>
            <w:tcBorders>
              <w:top w:val="single" w:sz="4" w:space="0" w:color="auto"/>
              <w:bottom w:val="single" w:sz="4" w:space="0" w:color="auto"/>
              <w:right w:val="single" w:sz="4" w:space="0" w:color="auto"/>
            </w:tcBorders>
            <w:vAlign w:val="center"/>
            <w:hideMark/>
          </w:tcPr>
          <w:p w14:paraId="3B629C30" w14:textId="77777777" w:rsidR="001124BF" w:rsidRPr="002E67B1" w:rsidRDefault="001124BF">
            <w:pPr>
              <w:rPr>
                <w:snapToGrid w:val="0"/>
                <w:sz w:val="24"/>
                <w:szCs w:val="24"/>
              </w:rPr>
            </w:pPr>
            <w:r w:rsidRPr="002E67B1">
              <w:rPr>
                <w:snapToGrid w:val="0"/>
                <w:sz w:val="24"/>
                <w:szCs w:val="24"/>
              </w:rPr>
              <w:t>Limited Confidence</w:t>
            </w:r>
          </w:p>
        </w:tc>
        <w:tc>
          <w:tcPr>
            <w:tcW w:w="6377" w:type="dxa"/>
            <w:tcBorders>
              <w:top w:val="single" w:sz="4" w:space="0" w:color="auto"/>
              <w:left w:val="single" w:sz="4" w:space="0" w:color="auto"/>
              <w:bottom w:val="single" w:sz="4" w:space="0" w:color="auto"/>
            </w:tcBorders>
            <w:hideMark/>
          </w:tcPr>
          <w:p w14:paraId="510EC344" w14:textId="77777777" w:rsidR="001124BF" w:rsidRPr="002E67B1" w:rsidRDefault="001124BF">
            <w:pPr>
              <w:rPr>
                <w:snapToGrid w:val="0"/>
                <w:sz w:val="24"/>
                <w:szCs w:val="24"/>
              </w:rPr>
            </w:pPr>
            <w:r w:rsidRPr="002E67B1">
              <w:rPr>
                <w:sz w:val="24"/>
                <w:szCs w:val="24"/>
              </w:rPr>
              <w:t xml:space="preserve">Based on the Offeror’s recent/relevant performance record, the Government has </w:t>
            </w:r>
            <w:proofErr w:type="gramStart"/>
            <w:r w:rsidRPr="002E67B1">
              <w:rPr>
                <w:sz w:val="24"/>
                <w:szCs w:val="24"/>
              </w:rPr>
              <w:t>a low</w:t>
            </w:r>
            <w:proofErr w:type="gramEnd"/>
            <w:r w:rsidRPr="002E67B1">
              <w:rPr>
                <w:sz w:val="24"/>
                <w:szCs w:val="24"/>
              </w:rPr>
              <w:t xml:space="preserve"> expectation that the Offeror will successfully perform the required effort.</w:t>
            </w:r>
          </w:p>
        </w:tc>
      </w:tr>
      <w:tr w:rsidR="001124BF" w:rsidRPr="002E67B1" w14:paraId="11FC1BB5" w14:textId="77777777">
        <w:trPr>
          <w:cantSplit/>
          <w:trHeight w:val="849"/>
        </w:trPr>
        <w:tc>
          <w:tcPr>
            <w:tcW w:w="2803" w:type="dxa"/>
            <w:tcBorders>
              <w:top w:val="single" w:sz="4" w:space="0" w:color="auto"/>
              <w:bottom w:val="single" w:sz="4" w:space="0" w:color="auto"/>
              <w:right w:val="single" w:sz="4" w:space="0" w:color="auto"/>
            </w:tcBorders>
            <w:vAlign w:val="center"/>
            <w:hideMark/>
          </w:tcPr>
          <w:p w14:paraId="64AD0D20" w14:textId="77777777" w:rsidR="001124BF" w:rsidRPr="002E67B1" w:rsidRDefault="001124BF">
            <w:pPr>
              <w:rPr>
                <w:snapToGrid w:val="0"/>
                <w:sz w:val="24"/>
                <w:szCs w:val="24"/>
              </w:rPr>
            </w:pPr>
            <w:r>
              <w:rPr>
                <w:sz w:val="24"/>
                <w:szCs w:val="24"/>
              </w:rPr>
              <w:t>No Confidence</w:t>
            </w:r>
          </w:p>
        </w:tc>
        <w:tc>
          <w:tcPr>
            <w:tcW w:w="6377" w:type="dxa"/>
            <w:tcBorders>
              <w:top w:val="single" w:sz="4" w:space="0" w:color="auto"/>
              <w:left w:val="single" w:sz="4" w:space="0" w:color="auto"/>
              <w:bottom w:val="single" w:sz="4" w:space="0" w:color="auto"/>
            </w:tcBorders>
            <w:hideMark/>
          </w:tcPr>
          <w:p w14:paraId="5DDD686E" w14:textId="77777777" w:rsidR="001124BF" w:rsidRPr="002E67B1" w:rsidRDefault="001124BF">
            <w:pPr>
              <w:autoSpaceDE w:val="0"/>
              <w:autoSpaceDN w:val="0"/>
              <w:adjustRightInd w:val="0"/>
              <w:rPr>
                <w:snapToGrid w:val="0"/>
                <w:sz w:val="24"/>
                <w:szCs w:val="24"/>
              </w:rPr>
            </w:pPr>
            <w:r>
              <w:rPr>
                <w:sz w:val="24"/>
                <w:szCs w:val="24"/>
              </w:rPr>
              <w:t>Based on the Offeror’s recent/relevant performance record, the Government has no expectation that the Offeror will be able to successfully perform the required effort.</w:t>
            </w:r>
          </w:p>
        </w:tc>
      </w:tr>
    </w:tbl>
    <w:p w14:paraId="0FBF96C5" w14:textId="77777777" w:rsidR="001124BF" w:rsidRDefault="001124BF" w:rsidP="001124BF">
      <w:pPr>
        <w:rPr>
          <w:snapToGrid w:val="0"/>
          <w:sz w:val="24"/>
          <w:szCs w:val="24"/>
        </w:rPr>
      </w:pPr>
    </w:p>
    <w:p w14:paraId="4407B6E4" w14:textId="77777777" w:rsidR="001124BF" w:rsidRDefault="001124BF" w:rsidP="001124BF">
      <w:pPr>
        <w:rPr>
          <w:snapToGrid w:val="0"/>
          <w:sz w:val="24"/>
          <w:szCs w:val="24"/>
        </w:rPr>
      </w:pPr>
      <w:r w:rsidRPr="00F47E2A">
        <w:rPr>
          <w:snapToGrid w:val="0"/>
          <w:sz w:val="24"/>
          <w:szCs w:val="24"/>
        </w:rPr>
        <w:t>For the Past Performance factor, the Performance Confidence Assessment rating assignments reflect the Government’s confidence that the Offeror will successfully perform the solicitation’s requirements based on the Offeror’s relevant past performance and systemic improvement.</w:t>
      </w:r>
    </w:p>
    <w:p w14:paraId="6D225943" w14:textId="3DCB360E" w:rsidR="009F4D28" w:rsidRPr="002E67B1" w:rsidRDefault="009F4D28" w:rsidP="009F4D28">
      <w:pPr>
        <w:pStyle w:val="Heading6"/>
        <w:tabs>
          <w:tab w:val="left" w:pos="234"/>
          <w:tab w:val="left" w:pos="1080"/>
          <w:tab w:val="left" w:pos="2028"/>
          <w:tab w:val="left" w:pos="2880"/>
          <w:tab w:val="left" w:pos="3600"/>
          <w:tab w:val="left" w:pos="4320"/>
          <w:tab w:val="left" w:pos="5040"/>
          <w:tab w:val="left" w:pos="5760"/>
          <w:tab w:val="left" w:pos="6480"/>
          <w:tab w:val="left" w:pos="7200"/>
          <w:tab w:val="left" w:pos="7920"/>
          <w:tab w:val="left" w:pos="8280"/>
          <w:tab w:val="left" w:pos="8640"/>
        </w:tabs>
        <w:jc w:val="center"/>
        <w:rPr>
          <w:sz w:val="24"/>
          <w:szCs w:val="24"/>
          <w:u w:val="single"/>
        </w:rPr>
      </w:pPr>
      <w:proofErr w:type="gramStart"/>
      <w:r w:rsidRPr="6C64E378">
        <w:rPr>
          <w:sz w:val="24"/>
          <w:szCs w:val="24"/>
          <w:u w:val="single"/>
        </w:rPr>
        <w:t>EVALUATION</w:t>
      </w:r>
      <w:proofErr w:type="gramEnd"/>
      <w:r w:rsidRPr="6C64E378">
        <w:rPr>
          <w:sz w:val="24"/>
          <w:szCs w:val="24"/>
          <w:u w:val="single"/>
        </w:rPr>
        <w:t xml:space="preserve"> RATINGS DEFINITIONS</w:t>
      </w:r>
    </w:p>
    <w:p w14:paraId="59C76277" w14:textId="77777777" w:rsidR="009F4D28" w:rsidRPr="002E67B1" w:rsidRDefault="009F4D28" w:rsidP="009F4D28">
      <w:pPr>
        <w:rPr>
          <w:rFonts w:eastAsia="Arial Unicode MS"/>
          <w:sz w:val="24"/>
          <w:szCs w:val="24"/>
        </w:rPr>
      </w:pPr>
    </w:p>
    <w:p w14:paraId="51194446" w14:textId="59FAF48D" w:rsidR="009F4D28" w:rsidRPr="002E67B1" w:rsidRDefault="009F4D28" w:rsidP="009F4D28">
      <w:pPr>
        <w:rPr>
          <w:bCs/>
          <w:iCs/>
          <w:sz w:val="24"/>
          <w:szCs w:val="24"/>
        </w:rPr>
      </w:pPr>
      <w:r w:rsidRPr="002E67B1">
        <w:rPr>
          <w:bCs/>
          <w:iCs/>
          <w:sz w:val="24"/>
          <w:szCs w:val="24"/>
        </w:rPr>
        <w:t>Technical Ratings</w:t>
      </w:r>
      <w:r w:rsidR="00E7202E" w:rsidRPr="002E67B1">
        <w:rPr>
          <w:bCs/>
          <w:iCs/>
          <w:sz w:val="24"/>
          <w:szCs w:val="24"/>
        </w:rPr>
        <w:t>: The</w:t>
      </w:r>
      <w:r w:rsidRPr="002E67B1">
        <w:rPr>
          <w:bCs/>
          <w:iCs/>
          <w:sz w:val="24"/>
          <w:szCs w:val="24"/>
        </w:rPr>
        <w:t xml:space="preserve"> Technical </w:t>
      </w:r>
      <w:r w:rsidR="00FB7183">
        <w:rPr>
          <w:bCs/>
          <w:iCs/>
          <w:sz w:val="24"/>
          <w:szCs w:val="24"/>
        </w:rPr>
        <w:t>R</w:t>
      </w:r>
      <w:r w:rsidRPr="002E67B1">
        <w:rPr>
          <w:bCs/>
          <w:iCs/>
          <w:sz w:val="24"/>
          <w:szCs w:val="24"/>
        </w:rPr>
        <w:t xml:space="preserve">ating assignments reflect the Government's assessment of the Offeror’s technical solution for meeting the Government’s requirement.   </w:t>
      </w:r>
    </w:p>
    <w:p w14:paraId="515D117D" w14:textId="77777777" w:rsidR="009F4D28" w:rsidRPr="002E67B1" w:rsidRDefault="009F4D28" w:rsidP="009F4D28">
      <w:pPr>
        <w:rPr>
          <w:bCs/>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765"/>
        <w:gridCol w:w="6015"/>
      </w:tblGrid>
      <w:tr w:rsidR="009F4D28" w:rsidRPr="002E67B1" w14:paraId="261918BC" w14:textId="77777777" w:rsidTr="7643CD4A">
        <w:tc>
          <w:tcPr>
            <w:tcW w:w="1598" w:type="dxa"/>
            <w:shd w:val="clear" w:color="auto" w:fill="0066FF"/>
            <w:vAlign w:val="center"/>
            <w:hideMark/>
          </w:tcPr>
          <w:p w14:paraId="7A74BD00" w14:textId="77777777" w:rsidR="009F4D28" w:rsidRPr="002E67B1" w:rsidRDefault="009F4D28" w:rsidP="008D02C7">
            <w:pPr>
              <w:jc w:val="center"/>
              <w:rPr>
                <w:sz w:val="24"/>
                <w:szCs w:val="24"/>
              </w:rPr>
            </w:pPr>
            <w:r w:rsidRPr="002E67B1">
              <w:rPr>
                <w:sz w:val="24"/>
                <w:szCs w:val="24"/>
              </w:rPr>
              <w:t>Blue</w:t>
            </w:r>
          </w:p>
        </w:tc>
        <w:tc>
          <w:tcPr>
            <w:tcW w:w="1775" w:type="dxa"/>
            <w:vAlign w:val="center"/>
            <w:hideMark/>
          </w:tcPr>
          <w:p w14:paraId="6B83ABF9" w14:textId="77777777" w:rsidR="009F4D28" w:rsidRPr="002E67B1" w:rsidRDefault="009F4D28" w:rsidP="008D02C7">
            <w:pPr>
              <w:jc w:val="center"/>
              <w:rPr>
                <w:sz w:val="24"/>
                <w:szCs w:val="24"/>
              </w:rPr>
            </w:pPr>
            <w:r w:rsidRPr="002E67B1">
              <w:rPr>
                <w:sz w:val="24"/>
                <w:szCs w:val="24"/>
              </w:rPr>
              <w:t>Outstanding</w:t>
            </w:r>
          </w:p>
        </w:tc>
        <w:tc>
          <w:tcPr>
            <w:tcW w:w="6203" w:type="dxa"/>
            <w:vAlign w:val="center"/>
            <w:hideMark/>
          </w:tcPr>
          <w:p w14:paraId="35695CC7" w14:textId="49E9CA45" w:rsidR="009F4D28" w:rsidRPr="002E67B1" w:rsidRDefault="00B16122" w:rsidP="7643CD4A">
            <w:pPr>
              <w:spacing w:line="259" w:lineRule="auto"/>
              <w:rPr>
                <w:sz w:val="24"/>
                <w:szCs w:val="24"/>
              </w:rPr>
            </w:pPr>
            <w:r w:rsidRPr="7643CD4A">
              <w:rPr>
                <w:sz w:val="24"/>
                <w:szCs w:val="24"/>
              </w:rPr>
              <w:t xml:space="preserve">Proposal demonstrates an exceptional approach and understanding of the requirements, contains multiple </w:t>
            </w:r>
            <w:r w:rsidR="00684609" w:rsidRPr="7643CD4A">
              <w:rPr>
                <w:sz w:val="24"/>
                <w:szCs w:val="24"/>
              </w:rPr>
              <w:t>S</w:t>
            </w:r>
            <w:r w:rsidRPr="7643CD4A">
              <w:rPr>
                <w:sz w:val="24"/>
                <w:szCs w:val="24"/>
              </w:rPr>
              <w:t xml:space="preserve">trengths and/or at least one </w:t>
            </w:r>
            <w:r w:rsidR="00684609" w:rsidRPr="7643CD4A">
              <w:rPr>
                <w:sz w:val="24"/>
                <w:szCs w:val="24"/>
              </w:rPr>
              <w:t>S</w:t>
            </w:r>
            <w:r w:rsidRPr="7643CD4A">
              <w:rPr>
                <w:sz w:val="24"/>
                <w:szCs w:val="24"/>
              </w:rPr>
              <w:t xml:space="preserve">ignificant </w:t>
            </w:r>
            <w:r w:rsidR="00684609" w:rsidRPr="7643CD4A">
              <w:rPr>
                <w:sz w:val="24"/>
                <w:szCs w:val="24"/>
              </w:rPr>
              <w:t>S</w:t>
            </w:r>
            <w:r w:rsidRPr="7643CD4A">
              <w:rPr>
                <w:sz w:val="24"/>
                <w:szCs w:val="24"/>
              </w:rPr>
              <w:t>trength.</w:t>
            </w:r>
          </w:p>
        </w:tc>
      </w:tr>
      <w:tr w:rsidR="00B16122" w:rsidRPr="002E67B1" w14:paraId="4DCD6B68" w14:textId="77777777" w:rsidTr="7643CD4A">
        <w:tc>
          <w:tcPr>
            <w:tcW w:w="1598" w:type="dxa"/>
            <w:shd w:val="clear" w:color="auto" w:fill="7030A0"/>
            <w:vAlign w:val="center"/>
            <w:hideMark/>
          </w:tcPr>
          <w:p w14:paraId="2BD6A0FE" w14:textId="77777777" w:rsidR="00B16122" w:rsidRPr="002E67B1" w:rsidRDefault="00B16122" w:rsidP="00B16122">
            <w:pPr>
              <w:jc w:val="center"/>
              <w:rPr>
                <w:sz w:val="24"/>
                <w:szCs w:val="24"/>
              </w:rPr>
            </w:pPr>
            <w:r w:rsidRPr="002E67B1">
              <w:rPr>
                <w:sz w:val="24"/>
                <w:szCs w:val="24"/>
              </w:rPr>
              <w:t>Purple</w:t>
            </w:r>
          </w:p>
        </w:tc>
        <w:tc>
          <w:tcPr>
            <w:tcW w:w="1775" w:type="dxa"/>
            <w:vAlign w:val="center"/>
            <w:hideMark/>
          </w:tcPr>
          <w:p w14:paraId="63EAE8B1" w14:textId="77777777" w:rsidR="00B16122" w:rsidRPr="002E67B1" w:rsidRDefault="00B16122" w:rsidP="00B16122">
            <w:pPr>
              <w:jc w:val="center"/>
              <w:rPr>
                <w:sz w:val="24"/>
                <w:szCs w:val="24"/>
              </w:rPr>
            </w:pPr>
            <w:r w:rsidRPr="002E67B1">
              <w:rPr>
                <w:sz w:val="24"/>
                <w:szCs w:val="24"/>
              </w:rPr>
              <w:t>Good</w:t>
            </w:r>
          </w:p>
        </w:tc>
        <w:tc>
          <w:tcPr>
            <w:tcW w:w="6203" w:type="dxa"/>
            <w:vAlign w:val="center"/>
            <w:hideMark/>
          </w:tcPr>
          <w:p w14:paraId="45EDC5E3" w14:textId="7FBB7F05" w:rsidR="00B16122" w:rsidRPr="002E67B1" w:rsidRDefault="00B16122" w:rsidP="7643CD4A">
            <w:pPr>
              <w:spacing w:line="259" w:lineRule="auto"/>
              <w:rPr>
                <w:sz w:val="24"/>
                <w:szCs w:val="24"/>
              </w:rPr>
            </w:pPr>
            <w:r w:rsidRPr="7643CD4A">
              <w:rPr>
                <w:sz w:val="24"/>
                <w:szCs w:val="24"/>
              </w:rPr>
              <w:t xml:space="preserve">Proposal demonstrates a thorough approach and understanding of the requirements and contains at least one </w:t>
            </w:r>
            <w:r w:rsidR="00684609" w:rsidRPr="7643CD4A">
              <w:rPr>
                <w:sz w:val="24"/>
                <w:szCs w:val="24"/>
              </w:rPr>
              <w:t>S</w:t>
            </w:r>
            <w:r w:rsidRPr="7643CD4A">
              <w:rPr>
                <w:sz w:val="24"/>
                <w:szCs w:val="24"/>
              </w:rPr>
              <w:t xml:space="preserve">trength or </w:t>
            </w:r>
            <w:r w:rsidR="00684609" w:rsidRPr="7643CD4A">
              <w:rPr>
                <w:sz w:val="24"/>
                <w:szCs w:val="24"/>
              </w:rPr>
              <w:t>S</w:t>
            </w:r>
            <w:r w:rsidRPr="7643CD4A">
              <w:rPr>
                <w:sz w:val="24"/>
                <w:szCs w:val="24"/>
              </w:rPr>
              <w:t xml:space="preserve">ignificant </w:t>
            </w:r>
            <w:r w:rsidR="00684609" w:rsidRPr="7643CD4A">
              <w:rPr>
                <w:sz w:val="24"/>
                <w:szCs w:val="24"/>
              </w:rPr>
              <w:t>S</w:t>
            </w:r>
            <w:r w:rsidRPr="7643CD4A">
              <w:rPr>
                <w:sz w:val="24"/>
                <w:szCs w:val="24"/>
              </w:rPr>
              <w:t xml:space="preserve">trength. </w:t>
            </w:r>
          </w:p>
        </w:tc>
      </w:tr>
      <w:tr w:rsidR="00B16122" w:rsidRPr="002E67B1" w14:paraId="54E8D030" w14:textId="77777777" w:rsidTr="7643CD4A">
        <w:tc>
          <w:tcPr>
            <w:tcW w:w="1598" w:type="dxa"/>
            <w:shd w:val="clear" w:color="auto" w:fill="00B050"/>
            <w:vAlign w:val="center"/>
            <w:hideMark/>
          </w:tcPr>
          <w:p w14:paraId="5C9E5BBB" w14:textId="77777777" w:rsidR="00B16122" w:rsidRPr="002E67B1" w:rsidRDefault="00B16122" w:rsidP="00B16122">
            <w:pPr>
              <w:jc w:val="center"/>
              <w:rPr>
                <w:sz w:val="24"/>
                <w:szCs w:val="24"/>
              </w:rPr>
            </w:pPr>
            <w:r w:rsidRPr="002E67B1">
              <w:rPr>
                <w:sz w:val="24"/>
                <w:szCs w:val="24"/>
              </w:rPr>
              <w:lastRenderedPageBreak/>
              <w:t>G</w:t>
            </w:r>
            <w:r w:rsidRPr="002E67B1">
              <w:rPr>
                <w:sz w:val="24"/>
                <w:szCs w:val="24"/>
                <w:shd w:val="clear" w:color="auto" w:fill="00B050"/>
              </w:rPr>
              <w:t>reen</w:t>
            </w:r>
          </w:p>
        </w:tc>
        <w:tc>
          <w:tcPr>
            <w:tcW w:w="1775" w:type="dxa"/>
            <w:vAlign w:val="center"/>
            <w:hideMark/>
          </w:tcPr>
          <w:p w14:paraId="423204CD" w14:textId="77777777" w:rsidR="00B16122" w:rsidRPr="002E67B1" w:rsidRDefault="00B16122" w:rsidP="00B16122">
            <w:pPr>
              <w:jc w:val="center"/>
              <w:rPr>
                <w:sz w:val="24"/>
                <w:szCs w:val="24"/>
              </w:rPr>
            </w:pPr>
            <w:r w:rsidRPr="002E67B1">
              <w:rPr>
                <w:sz w:val="24"/>
                <w:szCs w:val="24"/>
              </w:rPr>
              <w:t>Acceptable</w:t>
            </w:r>
          </w:p>
        </w:tc>
        <w:tc>
          <w:tcPr>
            <w:tcW w:w="6203" w:type="dxa"/>
            <w:vAlign w:val="center"/>
            <w:hideMark/>
          </w:tcPr>
          <w:p w14:paraId="13EF0D95" w14:textId="24972AA7" w:rsidR="00B16122" w:rsidRPr="002E67B1" w:rsidRDefault="00B16122" w:rsidP="00A83C8C">
            <w:pPr>
              <w:autoSpaceDE w:val="0"/>
              <w:autoSpaceDN w:val="0"/>
              <w:adjustRightInd w:val="0"/>
              <w:rPr>
                <w:sz w:val="24"/>
                <w:szCs w:val="24"/>
              </w:rPr>
            </w:pPr>
            <w:r w:rsidRPr="7643CD4A">
              <w:rPr>
                <w:sz w:val="24"/>
                <w:szCs w:val="24"/>
              </w:rPr>
              <w:t xml:space="preserve">Proposal </w:t>
            </w:r>
            <w:r w:rsidR="10CAACCD" w:rsidRPr="7643CD4A">
              <w:rPr>
                <w:sz w:val="24"/>
                <w:szCs w:val="24"/>
              </w:rPr>
              <w:t xml:space="preserve">demonstrates </w:t>
            </w:r>
            <w:r w:rsidRPr="7643CD4A">
              <w:rPr>
                <w:sz w:val="24"/>
                <w:szCs w:val="24"/>
              </w:rPr>
              <w:t>an adequate approach and understanding of the requirements.</w:t>
            </w:r>
          </w:p>
        </w:tc>
      </w:tr>
      <w:tr w:rsidR="00B16122" w:rsidRPr="002E67B1" w14:paraId="6366FDFE" w14:textId="77777777" w:rsidTr="7643CD4A">
        <w:trPr>
          <w:trHeight w:val="548"/>
        </w:trPr>
        <w:tc>
          <w:tcPr>
            <w:tcW w:w="1598" w:type="dxa"/>
            <w:shd w:val="clear" w:color="auto" w:fill="FFFF00"/>
            <w:vAlign w:val="center"/>
            <w:hideMark/>
          </w:tcPr>
          <w:p w14:paraId="0287B116" w14:textId="77777777" w:rsidR="00B16122" w:rsidRPr="002E67B1" w:rsidRDefault="00B16122" w:rsidP="00B16122">
            <w:pPr>
              <w:jc w:val="center"/>
              <w:rPr>
                <w:sz w:val="24"/>
                <w:szCs w:val="24"/>
              </w:rPr>
            </w:pPr>
            <w:r w:rsidRPr="002E67B1">
              <w:rPr>
                <w:sz w:val="24"/>
                <w:szCs w:val="24"/>
              </w:rPr>
              <w:t>Yellow</w:t>
            </w:r>
          </w:p>
        </w:tc>
        <w:tc>
          <w:tcPr>
            <w:tcW w:w="1775" w:type="dxa"/>
            <w:vAlign w:val="center"/>
            <w:hideMark/>
          </w:tcPr>
          <w:p w14:paraId="2AA13ED5" w14:textId="77777777" w:rsidR="00B16122" w:rsidRPr="002E67B1" w:rsidRDefault="00B16122" w:rsidP="00B16122">
            <w:pPr>
              <w:jc w:val="center"/>
              <w:rPr>
                <w:sz w:val="24"/>
                <w:szCs w:val="24"/>
              </w:rPr>
            </w:pPr>
            <w:r w:rsidRPr="002E67B1">
              <w:rPr>
                <w:sz w:val="24"/>
                <w:szCs w:val="24"/>
              </w:rPr>
              <w:t>Marginal</w:t>
            </w:r>
          </w:p>
        </w:tc>
        <w:tc>
          <w:tcPr>
            <w:tcW w:w="6203" w:type="dxa"/>
            <w:vAlign w:val="center"/>
            <w:hideMark/>
          </w:tcPr>
          <w:p w14:paraId="06F440CF" w14:textId="77777777" w:rsidR="00B16122" w:rsidRPr="002E67B1" w:rsidRDefault="00B16122" w:rsidP="00B16122">
            <w:pPr>
              <w:autoSpaceDE w:val="0"/>
              <w:autoSpaceDN w:val="0"/>
              <w:adjustRightInd w:val="0"/>
              <w:rPr>
                <w:sz w:val="24"/>
                <w:szCs w:val="24"/>
              </w:rPr>
            </w:pPr>
            <w:r w:rsidRPr="7643CD4A">
              <w:rPr>
                <w:sz w:val="24"/>
                <w:szCs w:val="24"/>
              </w:rPr>
              <w:t>Proposal has not demonstrated an adequate approach and understanding of the requirements.</w:t>
            </w:r>
          </w:p>
        </w:tc>
      </w:tr>
      <w:tr w:rsidR="00B16122" w:rsidRPr="002E67B1" w14:paraId="302EB59A" w14:textId="77777777" w:rsidTr="7643CD4A">
        <w:trPr>
          <w:trHeight w:val="620"/>
        </w:trPr>
        <w:tc>
          <w:tcPr>
            <w:tcW w:w="1598" w:type="dxa"/>
            <w:shd w:val="clear" w:color="auto" w:fill="FF0000"/>
            <w:vAlign w:val="center"/>
            <w:hideMark/>
          </w:tcPr>
          <w:p w14:paraId="012AED57" w14:textId="77777777" w:rsidR="00B16122" w:rsidRPr="002E67B1" w:rsidRDefault="00B16122" w:rsidP="00B16122">
            <w:pPr>
              <w:jc w:val="center"/>
              <w:rPr>
                <w:sz w:val="24"/>
                <w:szCs w:val="24"/>
              </w:rPr>
            </w:pPr>
            <w:r w:rsidRPr="002E67B1">
              <w:rPr>
                <w:sz w:val="24"/>
                <w:szCs w:val="24"/>
              </w:rPr>
              <w:t>Red</w:t>
            </w:r>
          </w:p>
        </w:tc>
        <w:tc>
          <w:tcPr>
            <w:tcW w:w="1775" w:type="dxa"/>
            <w:vAlign w:val="center"/>
            <w:hideMark/>
          </w:tcPr>
          <w:p w14:paraId="66DFE3F1" w14:textId="77777777" w:rsidR="00B16122" w:rsidRPr="002E67B1" w:rsidRDefault="00B16122" w:rsidP="00B16122">
            <w:pPr>
              <w:jc w:val="center"/>
              <w:rPr>
                <w:sz w:val="24"/>
                <w:szCs w:val="24"/>
              </w:rPr>
            </w:pPr>
            <w:r w:rsidRPr="002E67B1">
              <w:rPr>
                <w:sz w:val="24"/>
                <w:szCs w:val="24"/>
              </w:rPr>
              <w:t>Unacceptable</w:t>
            </w:r>
          </w:p>
        </w:tc>
        <w:tc>
          <w:tcPr>
            <w:tcW w:w="6203" w:type="dxa"/>
            <w:vAlign w:val="center"/>
            <w:hideMark/>
          </w:tcPr>
          <w:p w14:paraId="36387D61" w14:textId="5D309533" w:rsidR="00B16122" w:rsidRPr="002E67B1" w:rsidRDefault="00B16122" w:rsidP="00B16122">
            <w:pPr>
              <w:autoSpaceDE w:val="0"/>
              <w:autoSpaceDN w:val="0"/>
              <w:adjustRightInd w:val="0"/>
              <w:rPr>
                <w:sz w:val="24"/>
                <w:szCs w:val="24"/>
              </w:rPr>
            </w:pPr>
            <w:r w:rsidRPr="7643CD4A">
              <w:rPr>
                <w:sz w:val="24"/>
                <w:szCs w:val="24"/>
              </w:rPr>
              <w:t xml:space="preserve">Proposal does not meet requirements of the solicitation and, thus, contains one or more </w:t>
            </w:r>
            <w:r w:rsidR="32968244" w:rsidRPr="7643CD4A">
              <w:rPr>
                <w:sz w:val="24"/>
                <w:szCs w:val="24"/>
              </w:rPr>
              <w:t>D</w:t>
            </w:r>
            <w:r w:rsidRPr="7643CD4A">
              <w:rPr>
                <w:sz w:val="24"/>
                <w:szCs w:val="24"/>
              </w:rPr>
              <w:t>eficiencies and is un-awardable.</w:t>
            </w:r>
          </w:p>
        </w:tc>
      </w:tr>
    </w:tbl>
    <w:p w14:paraId="0AF993BD" w14:textId="77777777" w:rsidR="009F4D28" w:rsidRDefault="009F4D28" w:rsidP="009F4D28">
      <w:pPr>
        <w:rPr>
          <w:sz w:val="24"/>
          <w:szCs w:val="24"/>
        </w:rPr>
      </w:pPr>
    </w:p>
    <w:p w14:paraId="6BAA9DD9" w14:textId="07BAC305" w:rsidR="00B75090" w:rsidRPr="002E67B1" w:rsidRDefault="00B75090" w:rsidP="563D7E99">
      <w:pPr>
        <w:spacing w:line="259" w:lineRule="auto"/>
        <w:rPr>
          <w:sz w:val="24"/>
          <w:szCs w:val="24"/>
          <w:highlight w:val="green"/>
        </w:rPr>
      </w:pPr>
    </w:p>
    <w:p w14:paraId="1D94DB2A" w14:textId="24E4F6F3" w:rsidR="00B75090" w:rsidRPr="002E67B1" w:rsidRDefault="00B75090" w:rsidP="563D7E99">
      <w:pPr>
        <w:rPr>
          <w:sz w:val="24"/>
          <w:szCs w:val="24"/>
        </w:rPr>
      </w:pPr>
    </w:p>
    <w:p w14:paraId="72A89453" w14:textId="77777777" w:rsidR="009F4D28" w:rsidRPr="002E67B1" w:rsidRDefault="009F4D28" w:rsidP="009F4D28">
      <w:pPr>
        <w:pStyle w:val="Heading6"/>
        <w:tabs>
          <w:tab w:val="left" w:pos="720"/>
        </w:tabs>
        <w:spacing w:before="0" w:after="0"/>
        <w:jc w:val="center"/>
        <w:rPr>
          <w:sz w:val="24"/>
          <w:szCs w:val="24"/>
          <w:u w:val="single"/>
        </w:rPr>
      </w:pPr>
      <w:r w:rsidRPr="002E67B1">
        <w:rPr>
          <w:sz w:val="24"/>
          <w:szCs w:val="24"/>
          <w:u w:val="single"/>
        </w:rPr>
        <w:t>RISK ASSESSMENT DEFINITIONS</w:t>
      </w:r>
    </w:p>
    <w:p w14:paraId="484F2B96" w14:textId="77777777" w:rsidR="009F4D28" w:rsidRPr="002E67B1" w:rsidRDefault="009F4D28" w:rsidP="009F4D28">
      <w:pPr>
        <w:rPr>
          <w:rFonts w:eastAsia="Arial Unicode MS"/>
          <w:sz w:val="24"/>
          <w:szCs w:val="24"/>
        </w:rPr>
      </w:pPr>
    </w:p>
    <w:p w14:paraId="20480804" w14:textId="7C40FEAD" w:rsidR="009F4D28" w:rsidRDefault="009F4D28" w:rsidP="009F4D28">
      <w:pPr>
        <w:rPr>
          <w:bCs/>
          <w:iCs/>
          <w:sz w:val="24"/>
          <w:szCs w:val="24"/>
        </w:rPr>
      </w:pPr>
      <w:r w:rsidRPr="002E67B1">
        <w:rPr>
          <w:bCs/>
          <w:iCs/>
          <w:sz w:val="24"/>
          <w:szCs w:val="24"/>
        </w:rPr>
        <w:t>Technical Risk Rating</w:t>
      </w:r>
      <w:r w:rsidR="00E7202E" w:rsidRPr="002E67B1">
        <w:rPr>
          <w:bCs/>
          <w:iCs/>
          <w:sz w:val="24"/>
          <w:szCs w:val="24"/>
        </w:rPr>
        <w:t>: The</w:t>
      </w:r>
      <w:r w:rsidRPr="002E67B1">
        <w:rPr>
          <w:bCs/>
          <w:iCs/>
          <w:sz w:val="24"/>
          <w:szCs w:val="24"/>
        </w:rPr>
        <w:t xml:space="preserve"> risk assignments reflect the Government’s assessment of potential for disruption of schedule, increased costs, degradation of performance, the need for increased Government oversight, or the likelihood of unsuccessful contract performance. </w:t>
      </w:r>
    </w:p>
    <w:p w14:paraId="05B8FE68" w14:textId="77777777" w:rsidR="00892421" w:rsidRPr="002E67B1" w:rsidRDefault="00892421" w:rsidP="009F4D28">
      <w:pPr>
        <w:rPr>
          <w:bCs/>
          <w:iCs/>
          <w:sz w:val="24"/>
          <w:szCs w:val="24"/>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95"/>
        <w:gridCol w:w="7447"/>
      </w:tblGrid>
      <w:tr w:rsidR="009F4D28" w:rsidRPr="002E67B1" w14:paraId="4704DC39" w14:textId="77777777" w:rsidTr="7643CD4A">
        <w:tc>
          <w:tcPr>
            <w:tcW w:w="1695" w:type="dxa"/>
            <w:hideMark/>
          </w:tcPr>
          <w:p w14:paraId="066831DC" w14:textId="77777777" w:rsidR="009F4D28" w:rsidRPr="002E67B1" w:rsidRDefault="009F4D28" w:rsidP="008D02C7">
            <w:pPr>
              <w:rPr>
                <w:snapToGrid w:val="0"/>
                <w:sz w:val="24"/>
                <w:szCs w:val="24"/>
              </w:rPr>
            </w:pPr>
            <w:r w:rsidRPr="002E67B1">
              <w:rPr>
                <w:snapToGrid w:val="0"/>
                <w:sz w:val="24"/>
                <w:szCs w:val="24"/>
              </w:rPr>
              <w:t>Rating</w:t>
            </w:r>
          </w:p>
        </w:tc>
        <w:tc>
          <w:tcPr>
            <w:tcW w:w="7447" w:type="dxa"/>
            <w:hideMark/>
          </w:tcPr>
          <w:p w14:paraId="664D856F" w14:textId="77777777" w:rsidR="009F4D28" w:rsidRPr="002E67B1" w:rsidRDefault="009F4D28" w:rsidP="008D02C7">
            <w:pPr>
              <w:rPr>
                <w:snapToGrid w:val="0"/>
                <w:sz w:val="24"/>
                <w:szCs w:val="24"/>
              </w:rPr>
            </w:pPr>
            <w:r w:rsidRPr="002E67B1">
              <w:rPr>
                <w:snapToGrid w:val="0"/>
                <w:sz w:val="24"/>
                <w:szCs w:val="24"/>
              </w:rPr>
              <w:t>Description</w:t>
            </w:r>
          </w:p>
        </w:tc>
      </w:tr>
      <w:tr w:rsidR="009F4D28" w:rsidRPr="002E67B1" w14:paraId="66F3BD65" w14:textId="77777777" w:rsidTr="7643CD4A">
        <w:tc>
          <w:tcPr>
            <w:tcW w:w="1695" w:type="dxa"/>
            <w:vAlign w:val="center"/>
            <w:hideMark/>
          </w:tcPr>
          <w:p w14:paraId="20815BF0" w14:textId="77777777" w:rsidR="009F4D28" w:rsidRPr="002E67B1" w:rsidRDefault="009F4D28" w:rsidP="008D02C7">
            <w:pPr>
              <w:rPr>
                <w:snapToGrid w:val="0"/>
                <w:sz w:val="24"/>
                <w:szCs w:val="24"/>
              </w:rPr>
            </w:pPr>
            <w:r w:rsidRPr="002E67B1">
              <w:rPr>
                <w:snapToGrid w:val="0"/>
                <w:sz w:val="24"/>
                <w:szCs w:val="24"/>
              </w:rPr>
              <w:t>Low</w:t>
            </w:r>
          </w:p>
        </w:tc>
        <w:tc>
          <w:tcPr>
            <w:tcW w:w="7447" w:type="dxa"/>
            <w:vAlign w:val="center"/>
            <w:hideMark/>
          </w:tcPr>
          <w:p w14:paraId="1DB0C8E0" w14:textId="47186EB3" w:rsidR="00B16122" w:rsidRDefault="00B16122" w:rsidP="7643CD4A">
            <w:pPr>
              <w:autoSpaceDE w:val="0"/>
              <w:autoSpaceDN w:val="0"/>
              <w:adjustRightInd w:val="0"/>
              <w:rPr>
                <w:sz w:val="24"/>
                <w:szCs w:val="24"/>
              </w:rPr>
            </w:pPr>
            <w:r w:rsidRPr="7643CD4A">
              <w:rPr>
                <w:sz w:val="24"/>
                <w:szCs w:val="24"/>
              </w:rPr>
              <w:t xml:space="preserve">Proposal may contain </w:t>
            </w:r>
            <w:r w:rsidR="002D4C2B" w:rsidRPr="7643CD4A">
              <w:rPr>
                <w:sz w:val="24"/>
                <w:szCs w:val="24"/>
              </w:rPr>
              <w:t>W</w:t>
            </w:r>
            <w:r w:rsidRPr="7643CD4A">
              <w:rPr>
                <w:sz w:val="24"/>
                <w:szCs w:val="24"/>
              </w:rPr>
              <w:t>eakness/</w:t>
            </w:r>
            <w:r w:rsidR="002D4C2B" w:rsidRPr="7643CD4A">
              <w:rPr>
                <w:sz w:val="24"/>
                <w:szCs w:val="24"/>
              </w:rPr>
              <w:t>W</w:t>
            </w:r>
            <w:r w:rsidRPr="7643CD4A">
              <w:rPr>
                <w:sz w:val="24"/>
                <w:szCs w:val="24"/>
              </w:rPr>
              <w:t>eaknesses which have low potential to cause disruption of schedule, increased cost, or degradation of performance. Normal contractor emphasis and normal Government monitoring will likely be able to overcome any difficulties.</w:t>
            </w:r>
          </w:p>
          <w:p w14:paraId="341A1065" w14:textId="28831BF9" w:rsidR="009F4D28" w:rsidRPr="002E67B1" w:rsidRDefault="009F4D28" w:rsidP="00A01914">
            <w:pPr>
              <w:rPr>
                <w:snapToGrid w:val="0"/>
                <w:sz w:val="24"/>
                <w:szCs w:val="24"/>
              </w:rPr>
            </w:pPr>
          </w:p>
        </w:tc>
      </w:tr>
      <w:tr w:rsidR="00B16122" w:rsidRPr="002E67B1" w14:paraId="5418E253" w14:textId="77777777" w:rsidTr="7643CD4A">
        <w:tc>
          <w:tcPr>
            <w:tcW w:w="1695" w:type="dxa"/>
            <w:vAlign w:val="center"/>
            <w:hideMark/>
          </w:tcPr>
          <w:p w14:paraId="2FB5A934" w14:textId="77777777" w:rsidR="00B16122" w:rsidRPr="002E67B1" w:rsidRDefault="00B16122" w:rsidP="00B16122">
            <w:pPr>
              <w:rPr>
                <w:snapToGrid w:val="0"/>
                <w:sz w:val="24"/>
                <w:szCs w:val="24"/>
              </w:rPr>
            </w:pPr>
            <w:r w:rsidRPr="002E67B1">
              <w:rPr>
                <w:snapToGrid w:val="0"/>
                <w:sz w:val="24"/>
                <w:szCs w:val="24"/>
              </w:rPr>
              <w:t>Moderate</w:t>
            </w:r>
          </w:p>
        </w:tc>
        <w:tc>
          <w:tcPr>
            <w:tcW w:w="7447" w:type="dxa"/>
            <w:vAlign w:val="center"/>
            <w:hideMark/>
          </w:tcPr>
          <w:p w14:paraId="6728FDBD" w14:textId="12E8A847" w:rsidR="00B16122" w:rsidRDefault="00B16122" w:rsidP="7643CD4A">
            <w:pPr>
              <w:autoSpaceDE w:val="0"/>
              <w:autoSpaceDN w:val="0"/>
              <w:adjustRightInd w:val="0"/>
              <w:rPr>
                <w:sz w:val="24"/>
                <w:szCs w:val="24"/>
              </w:rPr>
            </w:pPr>
            <w:r w:rsidRPr="7643CD4A">
              <w:rPr>
                <w:sz w:val="24"/>
                <w:szCs w:val="24"/>
              </w:rPr>
              <w:t xml:space="preserve">Proposal contains a </w:t>
            </w:r>
            <w:r w:rsidR="23EEFD4C" w:rsidRPr="7643CD4A">
              <w:rPr>
                <w:sz w:val="24"/>
                <w:szCs w:val="24"/>
              </w:rPr>
              <w:t>S</w:t>
            </w:r>
            <w:r w:rsidRPr="7643CD4A">
              <w:rPr>
                <w:sz w:val="24"/>
                <w:szCs w:val="24"/>
              </w:rPr>
              <w:t xml:space="preserve">ignificant </w:t>
            </w:r>
            <w:r w:rsidR="23EEFD4C" w:rsidRPr="7643CD4A">
              <w:rPr>
                <w:sz w:val="24"/>
                <w:szCs w:val="24"/>
              </w:rPr>
              <w:t>W</w:t>
            </w:r>
            <w:r w:rsidRPr="7643CD4A">
              <w:rPr>
                <w:sz w:val="24"/>
                <w:szCs w:val="24"/>
              </w:rPr>
              <w:t xml:space="preserve">eakness or combination of </w:t>
            </w:r>
            <w:r w:rsidR="23EEFD4C" w:rsidRPr="7643CD4A">
              <w:rPr>
                <w:sz w:val="24"/>
                <w:szCs w:val="24"/>
              </w:rPr>
              <w:t>W</w:t>
            </w:r>
            <w:r w:rsidRPr="7643CD4A">
              <w:rPr>
                <w:sz w:val="24"/>
                <w:szCs w:val="24"/>
              </w:rPr>
              <w:t>eaknesses which may have a moderate potential to cause disruption of schedule, increased cost, or degradation of performance. Special contractor emphasis and close Government monitoring will likely be able to overcome any difficulties.</w:t>
            </w:r>
          </w:p>
          <w:p w14:paraId="230363D0" w14:textId="642A95E2" w:rsidR="00B16122" w:rsidRPr="002E67B1" w:rsidRDefault="00B16122" w:rsidP="00B16122">
            <w:pPr>
              <w:autoSpaceDE w:val="0"/>
              <w:autoSpaceDN w:val="0"/>
              <w:adjustRightInd w:val="0"/>
              <w:rPr>
                <w:snapToGrid w:val="0"/>
                <w:sz w:val="24"/>
                <w:szCs w:val="24"/>
              </w:rPr>
            </w:pPr>
          </w:p>
        </w:tc>
      </w:tr>
      <w:tr w:rsidR="00B16122" w:rsidRPr="002E67B1" w14:paraId="3C030B61" w14:textId="77777777" w:rsidTr="7643CD4A">
        <w:tc>
          <w:tcPr>
            <w:tcW w:w="1695" w:type="dxa"/>
            <w:vAlign w:val="center"/>
            <w:hideMark/>
          </w:tcPr>
          <w:p w14:paraId="59AF7A18" w14:textId="77777777" w:rsidR="00B16122" w:rsidRPr="002E67B1" w:rsidRDefault="00B16122" w:rsidP="00B16122">
            <w:pPr>
              <w:rPr>
                <w:snapToGrid w:val="0"/>
                <w:sz w:val="24"/>
                <w:szCs w:val="24"/>
              </w:rPr>
            </w:pPr>
            <w:r w:rsidRPr="002E67B1">
              <w:rPr>
                <w:snapToGrid w:val="0"/>
                <w:sz w:val="24"/>
                <w:szCs w:val="24"/>
              </w:rPr>
              <w:t>High</w:t>
            </w:r>
          </w:p>
        </w:tc>
        <w:tc>
          <w:tcPr>
            <w:tcW w:w="7447" w:type="dxa"/>
            <w:vAlign w:val="center"/>
            <w:hideMark/>
          </w:tcPr>
          <w:p w14:paraId="3BEBD2CB" w14:textId="1154C478" w:rsidR="00B16122" w:rsidRDefault="00B16122" w:rsidP="7643CD4A">
            <w:pPr>
              <w:autoSpaceDE w:val="0"/>
              <w:autoSpaceDN w:val="0"/>
              <w:adjustRightInd w:val="0"/>
              <w:rPr>
                <w:sz w:val="24"/>
                <w:szCs w:val="24"/>
              </w:rPr>
            </w:pPr>
            <w:r w:rsidRPr="7643CD4A">
              <w:rPr>
                <w:sz w:val="24"/>
                <w:szCs w:val="24"/>
              </w:rPr>
              <w:t xml:space="preserve">Proposal contains a </w:t>
            </w:r>
            <w:r w:rsidR="002D4C2B" w:rsidRPr="7643CD4A">
              <w:rPr>
                <w:sz w:val="24"/>
                <w:szCs w:val="24"/>
              </w:rPr>
              <w:t>S</w:t>
            </w:r>
            <w:r w:rsidRPr="7643CD4A">
              <w:rPr>
                <w:sz w:val="24"/>
                <w:szCs w:val="24"/>
              </w:rPr>
              <w:t xml:space="preserve">ignificant </w:t>
            </w:r>
            <w:r w:rsidR="002D4C2B" w:rsidRPr="7643CD4A">
              <w:rPr>
                <w:sz w:val="24"/>
                <w:szCs w:val="24"/>
              </w:rPr>
              <w:t>W</w:t>
            </w:r>
            <w:r w:rsidRPr="7643CD4A">
              <w:rPr>
                <w:sz w:val="24"/>
                <w:szCs w:val="24"/>
              </w:rPr>
              <w:t xml:space="preserve">eakness or combination of </w:t>
            </w:r>
            <w:r w:rsidR="23EEFD4C" w:rsidRPr="7643CD4A">
              <w:rPr>
                <w:sz w:val="24"/>
                <w:szCs w:val="24"/>
              </w:rPr>
              <w:t>W</w:t>
            </w:r>
            <w:r w:rsidRPr="7643CD4A">
              <w:rPr>
                <w:sz w:val="24"/>
                <w:szCs w:val="24"/>
              </w:rPr>
              <w:t>eaknesses which is likely to have high potential to cause significant disruption of schedule, increased cost, or degradation of performance. Special contractor emphasis and close Government monitoring will unlikely be able to overcome any difficulties.</w:t>
            </w:r>
          </w:p>
          <w:p w14:paraId="61029B0C" w14:textId="50C4F7F6" w:rsidR="00B16122" w:rsidRPr="00B16122" w:rsidRDefault="00B16122" w:rsidP="00B16122">
            <w:pPr>
              <w:autoSpaceDE w:val="0"/>
              <w:autoSpaceDN w:val="0"/>
              <w:adjustRightInd w:val="0"/>
              <w:rPr>
                <w:sz w:val="24"/>
                <w:szCs w:val="24"/>
              </w:rPr>
            </w:pPr>
          </w:p>
        </w:tc>
      </w:tr>
      <w:tr w:rsidR="00B16122" w:rsidRPr="002E67B1" w14:paraId="46D397F2" w14:textId="77777777" w:rsidTr="7643CD4A">
        <w:tc>
          <w:tcPr>
            <w:tcW w:w="1695" w:type="dxa"/>
            <w:vAlign w:val="center"/>
          </w:tcPr>
          <w:p w14:paraId="5BD850EB" w14:textId="77777777" w:rsidR="00B16122" w:rsidRPr="002E67B1" w:rsidRDefault="00B16122" w:rsidP="00B16122">
            <w:pPr>
              <w:rPr>
                <w:snapToGrid w:val="0"/>
                <w:sz w:val="24"/>
                <w:szCs w:val="24"/>
              </w:rPr>
            </w:pPr>
            <w:r>
              <w:rPr>
                <w:snapToGrid w:val="0"/>
                <w:sz w:val="24"/>
                <w:szCs w:val="24"/>
              </w:rPr>
              <w:t>Unacceptable</w:t>
            </w:r>
          </w:p>
        </w:tc>
        <w:tc>
          <w:tcPr>
            <w:tcW w:w="7447" w:type="dxa"/>
            <w:vAlign w:val="center"/>
          </w:tcPr>
          <w:p w14:paraId="14A5288E" w14:textId="53CD1287" w:rsidR="00B16122" w:rsidRDefault="00B16122" w:rsidP="7643CD4A">
            <w:pPr>
              <w:autoSpaceDE w:val="0"/>
              <w:autoSpaceDN w:val="0"/>
              <w:adjustRightInd w:val="0"/>
              <w:rPr>
                <w:sz w:val="24"/>
                <w:szCs w:val="24"/>
              </w:rPr>
            </w:pPr>
            <w:r w:rsidRPr="7643CD4A">
              <w:rPr>
                <w:sz w:val="24"/>
                <w:szCs w:val="24"/>
              </w:rPr>
              <w:t xml:space="preserve">Proposal contains a </w:t>
            </w:r>
            <w:r w:rsidR="00E6516D" w:rsidRPr="7643CD4A">
              <w:rPr>
                <w:sz w:val="24"/>
                <w:szCs w:val="24"/>
              </w:rPr>
              <w:t>Deficiency</w:t>
            </w:r>
            <w:r w:rsidRPr="7643CD4A">
              <w:rPr>
                <w:sz w:val="24"/>
                <w:szCs w:val="24"/>
              </w:rPr>
              <w:t xml:space="preserve"> or a combination of </w:t>
            </w:r>
            <w:r w:rsidR="23EEFD4C" w:rsidRPr="7643CD4A">
              <w:rPr>
                <w:sz w:val="24"/>
                <w:szCs w:val="24"/>
              </w:rPr>
              <w:t>S</w:t>
            </w:r>
            <w:r w:rsidRPr="7643CD4A">
              <w:rPr>
                <w:sz w:val="24"/>
                <w:szCs w:val="24"/>
              </w:rPr>
              <w:t xml:space="preserve">ignificant </w:t>
            </w:r>
            <w:r w:rsidR="23EEFD4C" w:rsidRPr="7643CD4A">
              <w:rPr>
                <w:sz w:val="24"/>
                <w:szCs w:val="24"/>
              </w:rPr>
              <w:t>W</w:t>
            </w:r>
            <w:r w:rsidRPr="7643CD4A">
              <w:rPr>
                <w:sz w:val="24"/>
                <w:szCs w:val="24"/>
              </w:rPr>
              <w:t>eaknesses that causes an unacceptable level of risk of unsuccessful performance.</w:t>
            </w:r>
          </w:p>
          <w:p w14:paraId="6A11C586" w14:textId="347A9ED2" w:rsidR="00B16122" w:rsidRPr="002E67B1" w:rsidRDefault="00B16122" w:rsidP="00B16122">
            <w:pPr>
              <w:rPr>
                <w:rFonts w:cs="Arial"/>
                <w:sz w:val="24"/>
                <w:szCs w:val="24"/>
              </w:rPr>
            </w:pPr>
          </w:p>
        </w:tc>
      </w:tr>
    </w:tbl>
    <w:p w14:paraId="0F2BE6AE" w14:textId="77777777" w:rsidR="00BC42EC" w:rsidRDefault="00BC42EC" w:rsidP="00BC42EC">
      <w:pPr>
        <w:rPr>
          <w:sz w:val="24"/>
          <w:szCs w:val="24"/>
          <w:highlight w:val="green"/>
        </w:rPr>
      </w:pPr>
    </w:p>
    <w:p w14:paraId="7B9EC0AD" w14:textId="7E57C773" w:rsidR="00050BF8" w:rsidRPr="00F47E2A" w:rsidRDefault="00050BF8" w:rsidP="00F47E2A">
      <w:pPr>
        <w:rPr>
          <w:snapToGrid w:val="0"/>
          <w:sz w:val="24"/>
          <w:szCs w:val="24"/>
        </w:rPr>
      </w:pPr>
    </w:p>
    <w:p w14:paraId="74E3D314" w14:textId="77777777" w:rsidR="00F47E2A" w:rsidRPr="00F47E2A" w:rsidRDefault="00F47E2A" w:rsidP="00F47E2A">
      <w:pPr>
        <w:rPr>
          <w:snapToGrid w:val="0"/>
          <w:sz w:val="24"/>
          <w:szCs w:val="24"/>
        </w:rPr>
      </w:pPr>
    </w:p>
    <w:p w14:paraId="6BE6A374" w14:textId="57547D24" w:rsidR="002B0E47" w:rsidRPr="007549DD" w:rsidRDefault="002B0E47" w:rsidP="007549DD">
      <w:pPr>
        <w:jc w:val="center"/>
        <w:rPr>
          <w:b/>
          <w:bCs/>
          <w:sz w:val="24"/>
          <w:szCs w:val="24"/>
          <w:u w:val="single"/>
        </w:rPr>
      </w:pPr>
      <w:r w:rsidRPr="007549DD">
        <w:rPr>
          <w:b/>
          <w:bCs/>
          <w:sz w:val="24"/>
          <w:szCs w:val="24"/>
          <w:u w:val="single"/>
        </w:rPr>
        <w:t>SMALL BUSINESS</w:t>
      </w:r>
      <w:r w:rsidR="00F44FDE" w:rsidRPr="007549DD">
        <w:rPr>
          <w:b/>
          <w:bCs/>
          <w:sz w:val="24"/>
          <w:szCs w:val="24"/>
          <w:u w:val="single"/>
        </w:rPr>
        <w:t xml:space="preserve"> RATINGS</w:t>
      </w:r>
    </w:p>
    <w:p w14:paraId="7508AB5C" w14:textId="3DF28B6D" w:rsidR="00C1439E" w:rsidRDefault="00C1439E" w:rsidP="00C1439E">
      <w:pPr>
        <w:rPr>
          <w:sz w:val="24"/>
          <w:szCs w:val="24"/>
        </w:rPr>
      </w:pPr>
      <w:r w:rsidRPr="045EE945">
        <w:rPr>
          <w:sz w:val="24"/>
          <w:szCs w:val="24"/>
        </w:rPr>
        <w:t>Small Business Ratings: The Small Business Rating assignments reflect the Government’s assessment of the Offeror’s approach to meeting Small Business Objectives for the solicitation.</w:t>
      </w:r>
    </w:p>
    <w:p w14:paraId="68A2F0B7" w14:textId="77777777" w:rsidR="00C1439E" w:rsidRDefault="00C1439E" w:rsidP="00C1439E">
      <w:pPr>
        <w:rPr>
          <w:sz w:val="24"/>
          <w:szCs w:val="24"/>
        </w:rPr>
      </w:pPr>
    </w:p>
    <w:tbl>
      <w:tblPr>
        <w:tblStyle w:val="TableGrid"/>
        <w:tblW w:w="9350" w:type="dxa"/>
        <w:tblLook w:val="04A0" w:firstRow="1" w:lastRow="0" w:firstColumn="1" w:lastColumn="0" w:noHBand="0" w:noVBand="1"/>
      </w:tblPr>
      <w:tblGrid>
        <w:gridCol w:w="1635"/>
        <w:gridCol w:w="7715"/>
      </w:tblGrid>
      <w:tr w:rsidR="00C1439E" w14:paraId="35710684" w14:textId="77777777">
        <w:trPr>
          <w:trHeight w:val="300"/>
        </w:trPr>
        <w:tc>
          <w:tcPr>
            <w:tcW w:w="1635" w:type="dxa"/>
          </w:tcPr>
          <w:p w14:paraId="4DF985E7" w14:textId="77777777" w:rsidR="00C1439E" w:rsidRPr="009F5904" w:rsidRDefault="00C1439E">
            <w:pPr>
              <w:rPr>
                <w:sz w:val="24"/>
                <w:szCs w:val="24"/>
              </w:rPr>
            </w:pPr>
            <w:r w:rsidRPr="009F5904">
              <w:rPr>
                <w:sz w:val="24"/>
                <w:szCs w:val="24"/>
              </w:rPr>
              <w:t>Rating</w:t>
            </w:r>
          </w:p>
        </w:tc>
        <w:tc>
          <w:tcPr>
            <w:tcW w:w="7715" w:type="dxa"/>
          </w:tcPr>
          <w:p w14:paraId="7892DE8F" w14:textId="77777777" w:rsidR="00C1439E" w:rsidRPr="009F5904" w:rsidRDefault="00C1439E">
            <w:pPr>
              <w:rPr>
                <w:sz w:val="24"/>
                <w:szCs w:val="24"/>
              </w:rPr>
            </w:pPr>
            <w:r w:rsidRPr="009F5904">
              <w:rPr>
                <w:sz w:val="24"/>
                <w:szCs w:val="24"/>
              </w:rPr>
              <w:t>Description</w:t>
            </w:r>
          </w:p>
        </w:tc>
      </w:tr>
      <w:tr w:rsidR="00C1439E" w14:paraId="4E14A695" w14:textId="77777777">
        <w:trPr>
          <w:trHeight w:val="854"/>
        </w:trPr>
        <w:tc>
          <w:tcPr>
            <w:tcW w:w="1635" w:type="dxa"/>
          </w:tcPr>
          <w:p w14:paraId="4C13C574" w14:textId="77777777" w:rsidR="00C1439E" w:rsidRPr="009F5904" w:rsidRDefault="00C1439E">
            <w:pPr>
              <w:rPr>
                <w:sz w:val="24"/>
                <w:szCs w:val="24"/>
              </w:rPr>
            </w:pPr>
            <w:r w:rsidRPr="009F5904">
              <w:rPr>
                <w:sz w:val="24"/>
                <w:szCs w:val="24"/>
              </w:rPr>
              <w:lastRenderedPageBreak/>
              <w:t>Acceptable</w:t>
            </w:r>
          </w:p>
        </w:tc>
        <w:tc>
          <w:tcPr>
            <w:tcW w:w="7715" w:type="dxa"/>
          </w:tcPr>
          <w:p w14:paraId="3F4B7D59" w14:textId="6D11AB4F" w:rsidR="00C1439E" w:rsidRPr="009F5904" w:rsidRDefault="000D6B95">
            <w:pPr>
              <w:rPr>
                <w:sz w:val="24"/>
                <w:szCs w:val="24"/>
              </w:rPr>
            </w:pPr>
            <w:r w:rsidRPr="00560B49">
              <w:rPr>
                <w:sz w:val="24"/>
                <w:szCs w:val="24"/>
              </w:rPr>
              <w:t>Proposal indicates an adequate approach and understanding of small business objectives.</w:t>
            </w:r>
          </w:p>
        </w:tc>
      </w:tr>
      <w:tr w:rsidR="00C1439E" w14:paraId="2E52DAFE" w14:textId="77777777">
        <w:trPr>
          <w:trHeight w:val="890"/>
        </w:trPr>
        <w:tc>
          <w:tcPr>
            <w:tcW w:w="1635" w:type="dxa"/>
          </w:tcPr>
          <w:p w14:paraId="09478783" w14:textId="77777777" w:rsidR="00C1439E" w:rsidRPr="009F5904" w:rsidRDefault="00C1439E">
            <w:pPr>
              <w:rPr>
                <w:sz w:val="24"/>
                <w:szCs w:val="24"/>
              </w:rPr>
            </w:pPr>
            <w:r w:rsidRPr="009F5904">
              <w:rPr>
                <w:sz w:val="24"/>
                <w:szCs w:val="24"/>
              </w:rPr>
              <w:t>Unacceptable</w:t>
            </w:r>
          </w:p>
        </w:tc>
        <w:tc>
          <w:tcPr>
            <w:tcW w:w="7715" w:type="dxa"/>
          </w:tcPr>
          <w:p w14:paraId="26BCA6AC" w14:textId="72AB5E36" w:rsidR="00C1439E" w:rsidRPr="009F5904" w:rsidRDefault="00240F29">
            <w:pPr>
              <w:rPr>
                <w:sz w:val="24"/>
                <w:szCs w:val="24"/>
              </w:rPr>
            </w:pPr>
            <w:r w:rsidRPr="00A42BA7">
              <w:rPr>
                <w:sz w:val="24"/>
                <w:szCs w:val="24"/>
              </w:rPr>
              <w:t>Proposal does not meet small business objectives.</w:t>
            </w:r>
          </w:p>
        </w:tc>
      </w:tr>
    </w:tbl>
    <w:p w14:paraId="33A17BAC" w14:textId="77777777" w:rsidR="00420807" w:rsidRDefault="00420807" w:rsidP="00420807">
      <w:pPr>
        <w:spacing w:line="240" w:lineRule="atLeast"/>
        <w:rPr>
          <w:sz w:val="24"/>
          <w:szCs w:val="24"/>
          <w:highlight w:val="yellow"/>
        </w:rPr>
      </w:pPr>
    </w:p>
    <w:p w14:paraId="5512504C" w14:textId="77777777" w:rsidR="00F0432E" w:rsidRDefault="00F0432E" w:rsidP="009F4D28">
      <w:pPr>
        <w:rPr>
          <w:b/>
          <w:bCs/>
          <w:sz w:val="24"/>
          <w:szCs w:val="24"/>
        </w:rPr>
      </w:pPr>
    </w:p>
    <w:p w14:paraId="3A9F5325" w14:textId="77777777" w:rsidR="009F4D28" w:rsidRPr="002E67B1" w:rsidRDefault="009F4D28" w:rsidP="006D5958">
      <w:pPr>
        <w:pStyle w:val="Style2"/>
      </w:pPr>
      <w:r w:rsidRPr="006D5958">
        <w:t>B.  OTHER EVALUATION DEFINITIONS</w:t>
      </w:r>
      <w:r w:rsidR="00EC1D7C">
        <w:t xml:space="preserve"> </w:t>
      </w:r>
    </w:p>
    <w:p w14:paraId="0D457CA0" w14:textId="77777777" w:rsidR="009F4D28" w:rsidRDefault="009F4D28" w:rsidP="009F4D28">
      <w:pPr>
        <w:rPr>
          <w:b/>
          <w:bCs/>
          <w:sz w:val="24"/>
          <w:szCs w:val="24"/>
        </w:rPr>
      </w:pPr>
    </w:p>
    <w:tbl>
      <w:tblPr>
        <w:tblW w:w="939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4"/>
        <w:gridCol w:w="6991"/>
      </w:tblGrid>
      <w:tr w:rsidR="009F4D28" w:rsidRPr="002E67B1" w14:paraId="3C2BBEA1" w14:textId="77777777" w:rsidTr="7643CD4A">
        <w:trPr>
          <w:cantSplit/>
          <w:trHeight w:val="143"/>
        </w:trPr>
        <w:tc>
          <w:tcPr>
            <w:tcW w:w="2404" w:type="dxa"/>
            <w:vAlign w:val="center"/>
            <w:hideMark/>
          </w:tcPr>
          <w:p w14:paraId="3DCAB2DC" w14:textId="77777777" w:rsidR="009F4D28" w:rsidRPr="002E67B1" w:rsidRDefault="009F4D28" w:rsidP="008D02C7">
            <w:pPr>
              <w:tabs>
                <w:tab w:val="left" w:pos="0"/>
                <w:tab w:val="right" w:pos="11251"/>
                <w:tab w:val="left" w:pos="11301"/>
              </w:tabs>
              <w:spacing w:before="60" w:after="60"/>
              <w:rPr>
                <w:sz w:val="24"/>
                <w:szCs w:val="24"/>
              </w:rPr>
            </w:pPr>
            <w:r w:rsidRPr="002E67B1">
              <w:rPr>
                <w:sz w:val="24"/>
                <w:szCs w:val="24"/>
              </w:rPr>
              <w:t>Strength</w:t>
            </w:r>
          </w:p>
        </w:tc>
        <w:tc>
          <w:tcPr>
            <w:tcW w:w="6991" w:type="dxa"/>
            <w:hideMark/>
          </w:tcPr>
          <w:p w14:paraId="243C6642" w14:textId="090F3184" w:rsidR="009F4D28" w:rsidRPr="002E67B1" w:rsidRDefault="009F4D28" w:rsidP="7643CD4A">
            <w:pPr>
              <w:tabs>
                <w:tab w:val="right" w:pos="11251"/>
                <w:tab w:val="left" w:pos="11301"/>
              </w:tabs>
              <w:spacing w:before="60" w:after="60"/>
              <w:rPr>
                <w:sz w:val="24"/>
                <w:szCs w:val="24"/>
              </w:rPr>
            </w:pPr>
            <w:r w:rsidRPr="7643CD4A">
              <w:rPr>
                <w:sz w:val="24"/>
                <w:szCs w:val="24"/>
              </w:rPr>
              <w:t xml:space="preserve">An aspect of an </w:t>
            </w:r>
            <w:r w:rsidR="7A075BD0" w:rsidRPr="7643CD4A">
              <w:rPr>
                <w:sz w:val="24"/>
                <w:szCs w:val="24"/>
              </w:rPr>
              <w:t>O</w:t>
            </w:r>
            <w:r w:rsidRPr="7643CD4A">
              <w:rPr>
                <w:sz w:val="24"/>
                <w:szCs w:val="24"/>
              </w:rPr>
              <w:t xml:space="preserve">fferor's proposal </w:t>
            </w:r>
            <w:r w:rsidR="10CAACCD" w:rsidRPr="7643CD4A">
              <w:rPr>
                <w:sz w:val="24"/>
                <w:szCs w:val="24"/>
              </w:rPr>
              <w:t>with</w:t>
            </w:r>
            <w:r w:rsidRPr="7643CD4A">
              <w:rPr>
                <w:sz w:val="24"/>
                <w:szCs w:val="24"/>
              </w:rPr>
              <w:t xml:space="preserve"> merit or </w:t>
            </w:r>
            <w:r w:rsidR="10CAACCD" w:rsidRPr="7643CD4A">
              <w:rPr>
                <w:sz w:val="24"/>
                <w:szCs w:val="24"/>
              </w:rPr>
              <w:t xml:space="preserve">will </w:t>
            </w:r>
            <w:r w:rsidRPr="7643CD4A">
              <w:rPr>
                <w:sz w:val="24"/>
                <w:szCs w:val="24"/>
              </w:rPr>
              <w:t xml:space="preserve">exceed specified performance or capability requirements </w:t>
            </w:r>
            <w:r w:rsidR="10CAACCD" w:rsidRPr="7643CD4A">
              <w:rPr>
                <w:sz w:val="24"/>
                <w:szCs w:val="24"/>
              </w:rPr>
              <w:t>to the</w:t>
            </w:r>
            <w:r w:rsidRPr="7643CD4A">
              <w:rPr>
                <w:sz w:val="24"/>
                <w:szCs w:val="24"/>
              </w:rPr>
              <w:t xml:space="preserve"> advantage </w:t>
            </w:r>
            <w:r w:rsidR="10CAACCD" w:rsidRPr="7643CD4A">
              <w:rPr>
                <w:sz w:val="24"/>
                <w:szCs w:val="24"/>
              </w:rPr>
              <w:t>of</w:t>
            </w:r>
            <w:r w:rsidRPr="7643CD4A">
              <w:rPr>
                <w:sz w:val="24"/>
                <w:szCs w:val="24"/>
              </w:rPr>
              <w:t xml:space="preserve"> the Government during contract performance.  </w:t>
            </w:r>
          </w:p>
        </w:tc>
      </w:tr>
      <w:tr w:rsidR="00B16122" w:rsidRPr="002E67B1" w14:paraId="3F0F5B12" w14:textId="77777777" w:rsidTr="7643CD4A">
        <w:trPr>
          <w:cantSplit/>
          <w:trHeight w:val="617"/>
        </w:trPr>
        <w:tc>
          <w:tcPr>
            <w:tcW w:w="2404" w:type="dxa"/>
            <w:vAlign w:val="center"/>
          </w:tcPr>
          <w:p w14:paraId="753CF95B" w14:textId="77777777" w:rsidR="00B16122" w:rsidRPr="002E67B1" w:rsidRDefault="00B16122" w:rsidP="00B16122">
            <w:pPr>
              <w:tabs>
                <w:tab w:val="left" w:pos="0"/>
                <w:tab w:val="right" w:pos="11251"/>
                <w:tab w:val="left" w:pos="11301"/>
              </w:tabs>
              <w:spacing w:before="60" w:after="60"/>
              <w:rPr>
                <w:sz w:val="24"/>
                <w:szCs w:val="24"/>
              </w:rPr>
            </w:pPr>
            <w:r w:rsidRPr="00892421">
              <w:rPr>
                <w:sz w:val="24"/>
                <w:szCs w:val="24"/>
              </w:rPr>
              <w:t>Significant Strength</w:t>
            </w:r>
          </w:p>
        </w:tc>
        <w:tc>
          <w:tcPr>
            <w:tcW w:w="6991" w:type="dxa"/>
          </w:tcPr>
          <w:p w14:paraId="3F371437" w14:textId="77777777" w:rsidR="00B16122" w:rsidRPr="002E67B1" w:rsidRDefault="00B16122" w:rsidP="00B16122">
            <w:pPr>
              <w:tabs>
                <w:tab w:val="left" w:pos="0"/>
                <w:tab w:val="right" w:pos="11251"/>
                <w:tab w:val="left" w:pos="11301"/>
              </w:tabs>
              <w:spacing w:before="60" w:after="60"/>
              <w:rPr>
                <w:sz w:val="24"/>
                <w:szCs w:val="24"/>
              </w:rPr>
            </w:pPr>
            <w:r w:rsidRPr="00892421">
              <w:rPr>
                <w:sz w:val="24"/>
                <w:szCs w:val="24"/>
              </w:rPr>
              <w:t>An aspect of an Offeror’s proposal with appreciable merit or will exceed specified performance or capability requirements to the considerable advantage of the Government during contract performance.</w:t>
            </w:r>
          </w:p>
        </w:tc>
      </w:tr>
      <w:tr w:rsidR="00B16122" w:rsidRPr="002E67B1" w14:paraId="7650F4AC" w14:textId="77777777" w:rsidTr="7643CD4A">
        <w:trPr>
          <w:cantSplit/>
          <w:trHeight w:val="617"/>
        </w:trPr>
        <w:tc>
          <w:tcPr>
            <w:tcW w:w="2404" w:type="dxa"/>
            <w:vAlign w:val="center"/>
            <w:hideMark/>
          </w:tcPr>
          <w:p w14:paraId="4B259A41"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Risk Reducer</w:t>
            </w:r>
          </w:p>
        </w:tc>
        <w:tc>
          <w:tcPr>
            <w:tcW w:w="6991" w:type="dxa"/>
            <w:hideMark/>
          </w:tcPr>
          <w:p w14:paraId="7C9B8BD9" w14:textId="77777777" w:rsidR="00B16122" w:rsidRPr="002E67B1" w:rsidRDefault="00B16122" w:rsidP="7643CD4A">
            <w:pPr>
              <w:tabs>
                <w:tab w:val="right" w:pos="11251"/>
                <w:tab w:val="left" w:pos="11301"/>
              </w:tabs>
              <w:spacing w:before="60" w:after="60"/>
              <w:rPr>
                <w:sz w:val="24"/>
                <w:szCs w:val="24"/>
              </w:rPr>
            </w:pPr>
            <w:r w:rsidRPr="7643CD4A">
              <w:rPr>
                <w:sz w:val="24"/>
                <w:szCs w:val="24"/>
              </w:rPr>
              <w:t xml:space="preserve">An aspect of an Offeror’s proposal that reduces risk in a way that will be advantageous to the Government during contract performance.  </w:t>
            </w:r>
          </w:p>
        </w:tc>
      </w:tr>
      <w:tr w:rsidR="00B16122" w:rsidRPr="002E67B1" w14:paraId="68C7D1DC" w14:textId="77777777" w:rsidTr="7643CD4A">
        <w:trPr>
          <w:cantSplit/>
          <w:trHeight w:val="665"/>
        </w:trPr>
        <w:tc>
          <w:tcPr>
            <w:tcW w:w="2404" w:type="dxa"/>
            <w:vAlign w:val="center"/>
            <w:hideMark/>
          </w:tcPr>
          <w:p w14:paraId="1AC7599B"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Weakness (FAR 15.001)</w:t>
            </w:r>
          </w:p>
        </w:tc>
        <w:tc>
          <w:tcPr>
            <w:tcW w:w="6991" w:type="dxa"/>
            <w:hideMark/>
          </w:tcPr>
          <w:p w14:paraId="6CC5512B"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“Weakness” means a flaw in the proposal that increases the risk of unsuccessful contract performance.</w:t>
            </w:r>
          </w:p>
        </w:tc>
      </w:tr>
      <w:tr w:rsidR="00B16122" w:rsidRPr="002E67B1" w14:paraId="360D0E6D" w14:textId="77777777" w:rsidTr="7643CD4A">
        <w:trPr>
          <w:cantSplit/>
          <w:trHeight w:val="644"/>
        </w:trPr>
        <w:tc>
          <w:tcPr>
            <w:tcW w:w="2404" w:type="dxa"/>
            <w:vAlign w:val="center"/>
            <w:hideMark/>
          </w:tcPr>
          <w:p w14:paraId="54CACCD9"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Significant Weakness (FAR 15.001)</w:t>
            </w:r>
          </w:p>
        </w:tc>
        <w:tc>
          <w:tcPr>
            <w:tcW w:w="6991" w:type="dxa"/>
            <w:hideMark/>
          </w:tcPr>
          <w:p w14:paraId="03217834"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A “Significant Weakness” in the proposal is a flaw that appreciably increases the risk of unsuccessful contract performance.</w:t>
            </w:r>
          </w:p>
        </w:tc>
      </w:tr>
      <w:tr w:rsidR="00B16122" w:rsidRPr="002E67B1" w14:paraId="4F9B32C2" w14:textId="77777777" w:rsidTr="7643CD4A">
        <w:trPr>
          <w:cantSplit/>
          <w:trHeight w:val="617"/>
        </w:trPr>
        <w:tc>
          <w:tcPr>
            <w:tcW w:w="2404" w:type="dxa"/>
            <w:vAlign w:val="center"/>
            <w:hideMark/>
          </w:tcPr>
          <w:p w14:paraId="2DEF3388" w14:textId="77777777" w:rsidR="00B16122" w:rsidRPr="002E67B1" w:rsidRDefault="00B16122" w:rsidP="00B16122">
            <w:pPr>
              <w:tabs>
                <w:tab w:val="left" w:pos="0"/>
                <w:tab w:val="right" w:pos="11251"/>
                <w:tab w:val="left" w:pos="11301"/>
              </w:tabs>
              <w:spacing w:before="60" w:after="60"/>
              <w:rPr>
                <w:sz w:val="24"/>
                <w:szCs w:val="24"/>
              </w:rPr>
            </w:pPr>
            <w:r w:rsidRPr="002E67B1">
              <w:rPr>
                <w:sz w:val="24"/>
                <w:szCs w:val="24"/>
              </w:rPr>
              <w:t>Uncertainty</w:t>
            </w:r>
          </w:p>
        </w:tc>
        <w:tc>
          <w:tcPr>
            <w:tcW w:w="6991" w:type="dxa"/>
            <w:hideMark/>
          </w:tcPr>
          <w:p w14:paraId="4C98C145" w14:textId="77777777" w:rsidR="00B16122" w:rsidRDefault="00B16122" w:rsidP="7643CD4A">
            <w:pPr>
              <w:tabs>
                <w:tab w:val="right" w:pos="11251"/>
                <w:tab w:val="left" w:pos="11301"/>
              </w:tabs>
              <w:spacing w:before="60" w:after="60"/>
              <w:rPr>
                <w:sz w:val="24"/>
                <w:szCs w:val="24"/>
              </w:rPr>
            </w:pPr>
            <w:r w:rsidRPr="7643CD4A">
              <w:rPr>
                <w:sz w:val="24"/>
                <w:szCs w:val="24"/>
              </w:rPr>
              <w:t>Any aspect of a non-cost/price factor proposal for which the intent of the offer is unclear (e.g., more than one way to interpret the offer or inconsistencies in the proposal indicating that there may have been an error, omission, or mistake).</w:t>
            </w:r>
          </w:p>
          <w:p w14:paraId="1B3B5E3E" w14:textId="625511B1" w:rsidR="00B16122" w:rsidRPr="002E67B1" w:rsidRDefault="00B16122" w:rsidP="00B16122">
            <w:pPr>
              <w:tabs>
                <w:tab w:val="left" w:pos="0"/>
                <w:tab w:val="right" w:pos="11251"/>
                <w:tab w:val="left" w:pos="11301"/>
              </w:tabs>
              <w:spacing w:before="60" w:after="60"/>
              <w:rPr>
                <w:sz w:val="24"/>
                <w:szCs w:val="24"/>
              </w:rPr>
            </w:pPr>
          </w:p>
        </w:tc>
      </w:tr>
      <w:tr w:rsidR="00B16122" w:rsidRPr="002E67B1" w14:paraId="4E0EA78B" w14:textId="77777777" w:rsidTr="7643CD4A">
        <w:trPr>
          <w:cantSplit/>
          <w:trHeight w:val="1216"/>
        </w:trPr>
        <w:tc>
          <w:tcPr>
            <w:tcW w:w="2404" w:type="dxa"/>
            <w:vAlign w:val="center"/>
            <w:hideMark/>
          </w:tcPr>
          <w:p w14:paraId="0FF72C33" w14:textId="7EFFA93F" w:rsidR="00B16122" w:rsidRPr="002E67B1" w:rsidRDefault="00E6516D" w:rsidP="7643CD4A">
            <w:pPr>
              <w:tabs>
                <w:tab w:val="right" w:pos="11251"/>
                <w:tab w:val="left" w:pos="11301"/>
              </w:tabs>
              <w:spacing w:before="60" w:after="60"/>
              <w:rPr>
                <w:sz w:val="24"/>
                <w:szCs w:val="24"/>
              </w:rPr>
            </w:pPr>
            <w:r w:rsidRPr="7643CD4A">
              <w:rPr>
                <w:sz w:val="24"/>
                <w:szCs w:val="24"/>
              </w:rPr>
              <w:t>Deficiency</w:t>
            </w:r>
            <w:r w:rsidR="00B16122" w:rsidRPr="7643CD4A">
              <w:rPr>
                <w:sz w:val="24"/>
                <w:szCs w:val="24"/>
              </w:rPr>
              <w:t xml:space="preserve"> (FAR 15.001)</w:t>
            </w:r>
          </w:p>
        </w:tc>
        <w:tc>
          <w:tcPr>
            <w:tcW w:w="6991" w:type="dxa"/>
            <w:hideMark/>
          </w:tcPr>
          <w:p w14:paraId="18674D56" w14:textId="17B29858" w:rsidR="00B16122" w:rsidRPr="002E67B1" w:rsidRDefault="00B16122" w:rsidP="7643CD4A">
            <w:pPr>
              <w:tabs>
                <w:tab w:val="right" w:pos="11251"/>
                <w:tab w:val="left" w:pos="11301"/>
              </w:tabs>
              <w:spacing w:before="60" w:after="60"/>
              <w:rPr>
                <w:sz w:val="24"/>
                <w:szCs w:val="24"/>
              </w:rPr>
            </w:pPr>
            <w:r w:rsidRPr="7643CD4A">
              <w:rPr>
                <w:sz w:val="24"/>
                <w:szCs w:val="24"/>
              </w:rPr>
              <w:t>“</w:t>
            </w:r>
            <w:r w:rsidR="00E6516D" w:rsidRPr="7643CD4A">
              <w:rPr>
                <w:sz w:val="24"/>
                <w:szCs w:val="24"/>
              </w:rPr>
              <w:t>Deficiency</w:t>
            </w:r>
            <w:r w:rsidRPr="7643CD4A">
              <w:rPr>
                <w:sz w:val="24"/>
                <w:szCs w:val="24"/>
              </w:rPr>
              <w:t xml:space="preserve">” is a material failure of a proposal to meet a </w:t>
            </w:r>
            <w:proofErr w:type="gramStart"/>
            <w:r w:rsidRPr="7643CD4A">
              <w:rPr>
                <w:sz w:val="24"/>
                <w:szCs w:val="24"/>
              </w:rPr>
              <w:t>Government</w:t>
            </w:r>
            <w:proofErr w:type="gramEnd"/>
            <w:r w:rsidR="2BD0C782" w:rsidRPr="7643CD4A">
              <w:rPr>
                <w:sz w:val="24"/>
                <w:szCs w:val="24"/>
              </w:rPr>
              <w:t xml:space="preserve"> </w:t>
            </w:r>
            <w:r w:rsidRPr="7643CD4A">
              <w:rPr>
                <w:sz w:val="24"/>
                <w:szCs w:val="24"/>
              </w:rPr>
              <w:t xml:space="preserve">requirement or a combination of </w:t>
            </w:r>
            <w:r w:rsidR="23EEFD4C" w:rsidRPr="7643CD4A">
              <w:rPr>
                <w:sz w:val="24"/>
                <w:szCs w:val="24"/>
              </w:rPr>
              <w:t>S</w:t>
            </w:r>
            <w:r w:rsidRPr="7643CD4A">
              <w:rPr>
                <w:sz w:val="24"/>
                <w:szCs w:val="24"/>
              </w:rPr>
              <w:t xml:space="preserve">ignificant </w:t>
            </w:r>
            <w:r w:rsidR="23EEFD4C" w:rsidRPr="7643CD4A">
              <w:rPr>
                <w:sz w:val="24"/>
                <w:szCs w:val="24"/>
              </w:rPr>
              <w:t>W</w:t>
            </w:r>
            <w:r w:rsidRPr="7643CD4A">
              <w:rPr>
                <w:sz w:val="24"/>
                <w:szCs w:val="24"/>
              </w:rPr>
              <w:t>eaknesses in a proposal that increases the risk of unsuccessful contract performance to an unacceptable level.</w:t>
            </w:r>
          </w:p>
        </w:tc>
      </w:tr>
      <w:tr w:rsidR="00B16122" w:rsidRPr="0026073F" w14:paraId="2AC304BF" w14:textId="77777777" w:rsidTr="7643CD4A">
        <w:tblPrEx>
          <w:tblLook w:val="0000" w:firstRow="0" w:lastRow="0" w:firstColumn="0" w:lastColumn="0" w:noHBand="0" w:noVBand="0"/>
        </w:tblPrEx>
        <w:trPr>
          <w:trHeight w:val="952"/>
        </w:trPr>
        <w:tc>
          <w:tcPr>
            <w:tcW w:w="2404" w:type="dxa"/>
            <w:vAlign w:val="center"/>
          </w:tcPr>
          <w:p w14:paraId="20250C0D" w14:textId="77777777" w:rsidR="00B16122" w:rsidRPr="0026073F" w:rsidRDefault="00B16122" w:rsidP="00B16122">
            <w:pPr>
              <w:tabs>
                <w:tab w:val="left" w:pos="0"/>
                <w:tab w:val="right" w:pos="11251"/>
                <w:tab w:val="left" w:pos="11301"/>
              </w:tabs>
              <w:spacing w:before="60" w:after="60"/>
              <w:rPr>
                <w:sz w:val="24"/>
                <w:szCs w:val="24"/>
              </w:rPr>
            </w:pPr>
            <w:r w:rsidRPr="00716BEC">
              <w:rPr>
                <w:sz w:val="24"/>
                <w:szCs w:val="24"/>
              </w:rPr>
              <w:t>Recency</w:t>
            </w:r>
          </w:p>
        </w:tc>
        <w:tc>
          <w:tcPr>
            <w:tcW w:w="6991" w:type="dxa"/>
          </w:tcPr>
          <w:p w14:paraId="484C1B60" w14:textId="1AB3C49C" w:rsidR="00B16122" w:rsidRPr="0026073F" w:rsidRDefault="00B16122" w:rsidP="7643CD4A">
            <w:pPr>
              <w:tabs>
                <w:tab w:val="right" w:pos="11251"/>
                <w:tab w:val="left" w:pos="11301"/>
              </w:tabs>
              <w:spacing w:before="60" w:after="60"/>
              <w:rPr>
                <w:sz w:val="24"/>
                <w:szCs w:val="24"/>
              </w:rPr>
            </w:pPr>
            <w:r w:rsidRPr="7643CD4A">
              <w:rPr>
                <w:sz w:val="24"/>
                <w:szCs w:val="24"/>
              </w:rPr>
              <w:t>A measure of the elapsed time since the past performance</w:t>
            </w:r>
            <w:r w:rsidR="75D5D1F7" w:rsidRPr="7643CD4A">
              <w:rPr>
                <w:sz w:val="24"/>
                <w:szCs w:val="24"/>
              </w:rPr>
              <w:t xml:space="preserve"> </w:t>
            </w:r>
            <w:r w:rsidRPr="7643CD4A">
              <w:rPr>
                <w:sz w:val="24"/>
                <w:szCs w:val="24"/>
              </w:rPr>
              <w:t xml:space="preserve">reference occurred. Recency is generally expressed as </w:t>
            </w:r>
            <w:proofErr w:type="gramStart"/>
            <w:r w:rsidRPr="7643CD4A">
              <w:rPr>
                <w:sz w:val="24"/>
                <w:szCs w:val="24"/>
              </w:rPr>
              <w:t>a time period</w:t>
            </w:r>
            <w:proofErr w:type="gramEnd"/>
            <w:r w:rsidRPr="7643CD4A">
              <w:rPr>
                <w:sz w:val="24"/>
                <w:szCs w:val="24"/>
              </w:rPr>
              <w:t xml:space="preserve"> during which </w:t>
            </w:r>
            <w:r w:rsidRPr="007D3AB6">
              <w:rPr>
                <w:sz w:val="24"/>
                <w:szCs w:val="24"/>
              </w:rPr>
              <w:t xml:space="preserve">past </w:t>
            </w:r>
            <w:r w:rsidRPr="007549DD">
              <w:rPr>
                <w:sz w:val="24"/>
                <w:szCs w:val="24"/>
              </w:rPr>
              <w:t xml:space="preserve">performance </w:t>
            </w:r>
            <w:r w:rsidRPr="007D3AB6">
              <w:rPr>
                <w:sz w:val="24"/>
                <w:szCs w:val="24"/>
              </w:rPr>
              <w:t>references</w:t>
            </w:r>
            <w:r w:rsidRPr="7643CD4A">
              <w:rPr>
                <w:sz w:val="24"/>
                <w:szCs w:val="24"/>
              </w:rPr>
              <w:t xml:space="preserve"> are considered relevant. Past performance references that are older than </w:t>
            </w:r>
            <w:r w:rsidR="007D3AB6">
              <w:rPr>
                <w:sz w:val="24"/>
                <w:szCs w:val="24"/>
              </w:rPr>
              <w:t>3</w:t>
            </w:r>
            <w:r w:rsidR="007D3AB6" w:rsidRPr="7643CD4A">
              <w:rPr>
                <w:sz w:val="24"/>
                <w:szCs w:val="24"/>
              </w:rPr>
              <w:t xml:space="preserve"> </w:t>
            </w:r>
            <w:r w:rsidRPr="7643CD4A">
              <w:rPr>
                <w:sz w:val="24"/>
                <w:szCs w:val="24"/>
              </w:rPr>
              <w:t xml:space="preserve">years from the </w:t>
            </w:r>
            <w:r w:rsidR="00AF1ED0">
              <w:rPr>
                <w:sz w:val="24"/>
                <w:szCs w:val="24"/>
              </w:rPr>
              <w:t>original</w:t>
            </w:r>
            <w:r w:rsidR="00D72320">
              <w:rPr>
                <w:sz w:val="24"/>
                <w:szCs w:val="24"/>
              </w:rPr>
              <w:t xml:space="preserve"> release date</w:t>
            </w:r>
            <w:r w:rsidRPr="7643CD4A">
              <w:rPr>
                <w:sz w:val="24"/>
                <w:szCs w:val="24"/>
              </w:rPr>
              <w:t xml:space="preserve"> </w:t>
            </w:r>
            <w:r w:rsidR="003866A9">
              <w:rPr>
                <w:sz w:val="24"/>
                <w:szCs w:val="24"/>
              </w:rPr>
              <w:t>are</w:t>
            </w:r>
            <w:r w:rsidR="003866A9" w:rsidRPr="7643CD4A">
              <w:rPr>
                <w:sz w:val="24"/>
                <w:szCs w:val="24"/>
              </w:rPr>
              <w:t xml:space="preserve"> </w:t>
            </w:r>
            <w:r w:rsidRPr="7643CD4A">
              <w:rPr>
                <w:sz w:val="24"/>
                <w:szCs w:val="24"/>
              </w:rPr>
              <w:t xml:space="preserve">not considered recent and therefore </w:t>
            </w:r>
            <w:r w:rsidR="00E02EB3">
              <w:rPr>
                <w:sz w:val="24"/>
                <w:szCs w:val="24"/>
              </w:rPr>
              <w:t>are</w:t>
            </w:r>
            <w:r w:rsidRPr="7643CD4A">
              <w:rPr>
                <w:sz w:val="24"/>
                <w:szCs w:val="24"/>
              </w:rPr>
              <w:t xml:space="preserve"> not considered relevant. As it pertains to recent past performance, the more recent past performance references are considered better indicators of future performance.  </w:t>
            </w:r>
          </w:p>
        </w:tc>
      </w:tr>
      <w:tr w:rsidR="00B16122" w:rsidRPr="0026073F" w14:paraId="153942C9" w14:textId="77777777" w:rsidTr="7643CD4A">
        <w:tblPrEx>
          <w:tblLook w:val="0000" w:firstRow="0" w:lastRow="0" w:firstColumn="0" w:lastColumn="0" w:noHBand="0" w:noVBand="0"/>
        </w:tblPrEx>
        <w:trPr>
          <w:trHeight w:val="952"/>
        </w:trPr>
        <w:tc>
          <w:tcPr>
            <w:tcW w:w="2404" w:type="dxa"/>
            <w:vAlign w:val="center"/>
          </w:tcPr>
          <w:p w14:paraId="1699E92F" w14:textId="77777777" w:rsidR="00B16122" w:rsidRPr="0026073F" w:rsidRDefault="00B16122" w:rsidP="00B16122">
            <w:pPr>
              <w:tabs>
                <w:tab w:val="left" w:pos="0"/>
                <w:tab w:val="right" w:pos="11251"/>
                <w:tab w:val="left" w:pos="11301"/>
              </w:tabs>
              <w:spacing w:before="60" w:after="60"/>
              <w:rPr>
                <w:sz w:val="24"/>
                <w:szCs w:val="24"/>
              </w:rPr>
            </w:pPr>
            <w:r w:rsidRPr="00716BEC">
              <w:rPr>
                <w:sz w:val="24"/>
                <w:szCs w:val="24"/>
              </w:rPr>
              <w:lastRenderedPageBreak/>
              <w:t>Relevancy</w:t>
            </w:r>
          </w:p>
        </w:tc>
        <w:tc>
          <w:tcPr>
            <w:tcW w:w="6991" w:type="dxa"/>
          </w:tcPr>
          <w:p w14:paraId="163F4B52" w14:textId="0CE33BEF" w:rsidR="00B16122" w:rsidRPr="0026073F" w:rsidRDefault="00B16122" w:rsidP="007549DD">
            <w:pPr>
              <w:rPr>
                <w:sz w:val="24"/>
                <w:szCs w:val="24"/>
              </w:rPr>
            </w:pPr>
            <w:r w:rsidRPr="00716BEC">
              <w:rPr>
                <w:sz w:val="24"/>
                <w:szCs w:val="24"/>
              </w:rPr>
              <w:t xml:space="preserve">A measure of the extent of similarity between the service/support effort, complexity, dollar value, contract type, and subcontract/teaming or other comparable attributes of past performance or corporate experience examples and the source solicitation requirements; and a measure of the likelihood that </w:t>
            </w:r>
            <w:proofErr w:type="gramStart"/>
            <w:r w:rsidRPr="00716BEC">
              <w:rPr>
                <w:sz w:val="24"/>
                <w:szCs w:val="24"/>
              </w:rPr>
              <w:t>the past</w:t>
            </w:r>
            <w:proofErr w:type="gramEnd"/>
            <w:r w:rsidRPr="00716BEC">
              <w:rPr>
                <w:sz w:val="24"/>
                <w:szCs w:val="24"/>
              </w:rPr>
              <w:t xml:space="preserve"> performance is an indicator of future performance</w:t>
            </w:r>
          </w:p>
        </w:tc>
      </w:tr>
      <w:tr w:rsidR="00B16122" w:rsidRPr="0026073F" w14:paraId="60936CF7" w14:textId="77777777" w:rsidTr="7643CD4A">
        <w:tblPrEx>
          <w:tblLook w:val="0000" w:firstRow="0" w:lastRow="0" w:firstColumn="0" w:lastColumn="0" w:noHBand="0" w:noVBand="0"/>
        </w:tblPrEx>
        <w:trPr>
          <w:trHeight w:val="952"/>
        </w:trPr>
        <w:tc>
          <w:tcPr>
            <w:tcW w:w="2404" w:type="dxa"/>
            <w:vAlign w:val="center"/>
          </w:tcPr>
          <w:p w14:paraId="50C3E31F" w14:textId="77777777" w:rsidR="00B16122" w:rsidRPr="00716BEC" w:rsidRDefault="00B16122" w:rsidP="00B16122">
            <w:pPr>
              <w:tabs>
                <w:tab w:val="left" w:pos="0"/>
                <w:tab w:val="right" w:pos="11251"/>
                <w:tab w:val="left" w:pos="11301"/>
              </w:tabs>
              <w:spacing w:before="60" w:after="60"/>
              <w:rPr>
                <w:sz w:val="24"/>
                <w:szCs w:val="24"/>
              </w:rPr>
            </w:pPr>
            <w:r w:rsidRPr="00C41797">
              <w:rPr>
                <w:sz w:val="24"/>
                <w:szCs w:val="24"/>
              </w:rPr>
              <w:t>Very Relevant</w:t>
            </w:r>
          </w:p>
        </w:tc>
        <w:tc>
          <w:tcPr>
            <w:tcW w:w="6991" w:type="dxa"/>
          </w:tcPr>
          <w:p w14:paraId="05ED0EC2" w14:textId="600698F0" w:rsidR="00B16122" w:rsidRPr="008D44F4" w:rsidRDefault="00B16122" w:rsidP="7643CD4A">
            <w:pPr>
              <w:tabs>
                <w:tab w:val="right" w:pos="11251"/>
                <w:tab w:val="left" w:pos="11301"/>
              </w:tabs>
              <w:spacing w:before="60" w:after="60"/>
              <w:rPr>
                <w:sz w:val="24"/>
                <w:szCs w:val="24"/>
              </w:rPr>
            </w:pPr>
            <w:r w:rsidRPr="7643CD4A">
              <w:rPr>
                <w:sz w:val="24"/>
                <w:szCs w:val="24"/>
              </w:rPr>
              <w:t>Present/past performance effort involved essentially the same scope and magnitude of effort and complexities this solicitation requires.</w:t>
            </w:r>
          </w:p>
          <w:p w14:paraId="725BCA91" w14:textId="77777777" w:rsidR="00B16122" w:rsidRPr="008D44F4" w:rsidRDefault="00B16122" w:rsidP="00B16122">
            <w:pPr>
              <w:tabs>
                <w:tab w:val="left" w:pos="0"/>
                <w:tab w:val="right" w:pos="11251"/>
                <w:tab w:val="left" w:pos="11301"/>
              </w:tabs>
              <w:spacing w:before="60" w:after="60"/>
              <w:rPr>
                <w:sz w:val="24"/>
                <w:szCs w:val="24"/>
              </w:rPr>
            </w:pPr>
          </w:p>
          <w:p w14:paraId="46770F51" w14:textId="3B509088" w:rsidR="00B16122" w:rsidRPr="00716BEC" w:rsidRDefault="00B16122" w:rsidP="7643CD4A">
            <w:pPr>
              <w:tabs>
                <w:tab w:val="right" w:pos="11251"/>
                <w:tab w:val="left" w:pos="11301"/>
              </w:tabs>
              <w:spacing w:before="60" w:after="60"/>
              <w:rPr>
                <w:sz w:val="24"/>
                <w:szCs w:val="24"/>
              </w:rPr>
            </w:pPr>
            <w:r w:rsidRPr="7643CD4A">
              <w:rPr>
                <w:sz w:val="24"/>
                <w:szCs w:val="24"/>
              </w:rPr>
              <w:t xml:space="preserve">For this solicitation, a past contract is considered to have essentially the same scope, magnitude, and complexity as the solicitation when the past contract </w:t>
            </w:r>
            <w:r w:rsidR="00780F36">
              <w:rPr>
                <w:sz w:val="24"/>
                <w:szCs w:val="24"/>
              </w:rPr>
              <w:t xml:space="preserve">required </w:t>
            </w:r>
            <w:r w:rsidR="00DE0A92">
              <w:rPr>
                <w:sz w:val="24"/>
                <w:szCs w:val="24"/>
              </w:rPr>
              <w:t xml:space="preserve">Group 5 UAS </w:t>
            </w:r>
            <w:r w:rsidR="00982B35">
              <w:rPr>
                <w:sz w:val="24"/>
                <w:szCs w:val="24"/>
              </w:rPr>
              <w:t>a</w:t>
            </w:r>
            <w:r w:rsidR="00BF29AE">
              <w:rPr>
                <w:sz w:val="24"/>
                <w:szCs w:val="24"/>
              </w:rPr>
              <w:t xml:space="preserve">ircrew </w:t>
            </w:r>
            <w:r w:rsidR="00DA1BEB">
              <w:rPr>
                <w:sz w:val="24"/>
                <w:szCs w:val="24"/>
              </w:rPr>
              <w:t>taskin</w:t>
            </w:r>
            <w:r w:rsidR="003C4FED">
              <w:rPr>
                <w:sz w:val="24"/>
                <w:szCs w:val="24"/>
              </w:rPr>
              <w:t xml:space="preserve">g </w:t>
            </w:r>
            <w:r w:rsidR="00BF29AE">
              <w:rPr>
                <w:sz w:val="24"/>
                <w:szCs w:val="24"/>
              </w:rPr>
              <w:t xml:space="preserve">and </w:t>
            </w:r>
            <w:r w:rsidR="00982B35">
              <w:rPr>
                <w:sz w:val="24"/>
                <w:szCs w:val="24"/>
              </w:rPr>
              <w:t>aircraft m</w:t>
            </w:r>
            <w:r w:rsidR="00BF29AE">
              <w:rPr>
                <w:sz w:val="24"/>
                <w:szCs w:val="24"/>
              </w:rPr>
              <w:t>aintenance</w:t>
            </w:r>
            <w:r w:rsidR="00FC0744">
              <w:rPr>
                <w:sz w:val="24"/>
                <w:szCs w:val="24"/>
              </w:rPr>
              <w:t xml:space="preserve"> tasking </w:t>
            </w:r>
            <w:r w:rsidR="00BF29AE">
              <w:rPr>
                <w:sz w:val="24"/>
                <w:szCs w:val="24"/>
              </w:rPr>
              <w:t>performed in accordance with the NAMP</w:t>
            </w:r>
            <w:r w:rsidR="007C5E1A">
              <w:rPr>
                <w:sz w:val="24"/>
                <w:szCs w:val="24"/>
              </w:rPr>
              <w:t xml:space="preserve"> </w:t>
            </w:r>
            <w:r w:rsidR="008955F4">
              <w:rPr>
                <w:sz w:val="24"/>
                <w:szCs w:val="24"/>
              </w:rPr>
              <w:t>at 3 or more sites</w:t>
            </w:r>
            <w:r w:rsidR="00D25196">
              <w:rPr>
                <w:sz w:val="24"/>
                <w:szCs w:val="24"/>
              </w:rPr>
              <w:t xml:space="preserve"> (permanent or deployed)</w:t>
            </w:r>
            <w:r w:rsidR="008955F4">
              <w:rPr>
                <w:sz w:val="24"/>
                <w:szCs w:val="24"/>
              </w:rPr>
              <w:t xml:space="preserve"> with </w:t>
            </w:r>
            <w:r w:rsidR="00E20124" w:rsidRPr="00E20124">
              <w:rPr>
                <w:sz w:val="24"/>
                <w:szCs w:val="24"/>
              </w:rPr>
              <w:t>Multi-Site Flight Operations</w:t>
            </w:r>
            <w:r w:rsidR="00E20124" w:rsidRPr="00E20124" w:rsidDel="00B467F6">
              <w:rPr>
                <w:sz w:val="24"/>
                <w:szCs w:val="24"/>
              </w:rPr>
              <w:t xml:space="preserve"> </w:t>
            </w:r>
            <w:r w:rsidR="007C5E1A">
              <w:rPr>
                <w:sz w:val="24"/>
                <w:szCs w:val="24"/>
              </w:rPr>
              <w:t>on 3 or more aircraft</w:t>
            </w:r>
            <w:r w:rsidR="00D37826">
              <w:rPr>
                <w:sz w:val="24"/>
                <w:szCs w:val="24"/>
              </w:rPr>
              <w:t xml:space="preserve"> across all sites</w:t>
            </w:r>
            <w:r w:rsidR="007C5E1A">
              <w:rPr>
                <w:sz w:val="24"/>
                <w:szCs w:val="24"/>
              </w:rPr>
              <w:t>.</w:t>
            </w:r>
          </w:p>
        </w:tc>
      </w:tr>
      <w:tr w:rsidR="00B16122" w:rsidRPr="0026073F" w14:paraId="74399674" w14:textId="77777777" w:rsidTr="7643CD4A">
        <w:tblPrEx>
          <w:tblLook w:val="0000" w:firstRow="0" w:lastRow="0" w:firstColumn="0" w:lastColumn="0" w:noHBand="0" w:noVBand="0"/>
        </w:tblPrEx>
        <w:trPr>
          <w:trHeight w:val="952"/>
        </w:trPr>
        <w:tc>
          <w:tcPr>
            <w:tcW w:w="2404" w:type="dxa"/>
            <w:vAlign w:val="center"/>
          </w:tcPr>
          <w:p w14:paraId="41333817" w14:textId="77777777" w:rsidR="00B16122" w:rsidRPr="00716BEC" w:rsidRDefault="00B16122" w:rsidP="00B16122">
            <w:pPr>
              <w:tabs>
                <w:tab w:val="left" w:pos="0"/>
                <w:tab w:val="right" w:pos="11251"/>
                <w:tab w:val="left" w:pos="11301"/>
              </w:tabs>
              <w:spacing w:before="60" w:after="60"/>
              <w:rPr>
                <w:sz w:val="24"/>
                <w:szCs w:val="24"/>
              </w:rPr>
            </w:pPr>
            <w:r w:rsidRPr="00C41797">
              <w:rPr>
                <w:sz w:val="24"/>
                <w:szCs w:val="24"/>
              </w:rPr>
              <w:t>Somewhat Relevant</w:t>
            </w:r>
          </w:p>
        </w:tc>
        <w:tc>
          <w:tcPr>
            <w:tcW w:w="6991" w:type="dxa"/>
          </w:tcPr>
          <w:p w14:paraId="64FBA65E" w14:textId="5753B55A" w:rsidR="00B16122" w:rsidRPr="008D44F4" w:rsidRDefault="00B16122" w:rsidP="7643CD4A">
            <w:pPr>
              <w:tabs>
                <w:tab w:val="right" w:pos="11251"/>
                <w:tab w:val="left" w:pos="11301"/>
              </w:tabs>
              <w:spacing w:before="60" w:after="60"/>
              <w:rPr>
                <w:sz w:val="24"/>
                <w:szCs w:val="24"/>
              </w:rPr>
            </w:pPr>
            <w:r w:rsidRPr="7643CD4A">
              <w:rPr>
                <w:sz w:val="24"/>
                <w:szCs w:val="24"/>
              </w:rPr>
              <w:t>Present/past performance effort involved some of the scope and magnitude of effort and complexities this solicitation requires.</w:t>
            </w:r>
          </w:p>
          <w:p w14:paraId="252A4016" w14:textId="77777777" w:rsidR="00B16122" w:rsidRPr="008D44F4" w:rsidRDefault="00B16122" w:rsidP="00B16122">
            <w:pPr>
              <w:tabs>
                <w:tab w:val="left" w:pos="0"/>
                <w:tab w:val="right" w:pos="11251"/>
                <w:tab w:val="left" w:pos="11301"/>
              </w:tabs>
              <w:spacing w:before="60" w:after="60"/>
              <w:rPr>
                <w:sz w:val="24"/>
                <w:szCs w:val="24"/>
              </w:rPr>
            </w:pPr>
          </w:p>
          <w:p w14:paraId="60E960F6" w14:textId="6D2798B1" w:rsidR="00B16122" w:rsidRPr="00716BEC" w:rsidRDefault="00B16122" w:rsidP="7643CD4A">
            <w:pPr>
              <w:tabs>
                <w:tab w:val="right" w:pos="11251"/>
                <w:tab w:val="left" w:pos="11301"/>
              </w:tabs>
              <w:spacing w:before="60" w:after="60"/>
              <w:rPr>
                <w:sz w:val="24"/>
                <w:szCs w:val="24"/>
              </w:rPr>
            </w:pPr>
            <w:r w:rsidRPr="7643CD4A">
              <w:rPr>
                <w:sz w:val="24"/>
                <w:szCs w:val="24"/>
              </w:rPr>
              <w:t xml:space="preserve">For this solicitation, a past contract is considered to have some of the scope, magnitude, and complexity as the solicitation when the past contract </w:t>
            </w:r>
            <w:r w:rsidR="00614EE4">
              <w:rPr>
                <w:sz w:val="24"/>
                <w:szCs w:val="24"/>
              </w:rPr>
              <w:t xml:space="preserve">required </w:t>
            </w:r>
            <w:r w:rsidR="00982B35">
              <w:rPr>
                <w:sz w:val="24"/>
                <w:szCs w:val="24"/>
              </w:rPr>
              <w:t>a</w:t>
            </w:r>
            <w:r w:rsidR="00FC0744">
              <w:rPr>
                <w:sz w:val="24"/>
                <w:szCs w:val="24"/>
              </w:rPr>
              <w:t xml:space="preserve">ircrew </w:t>
            </w:r>
            <w:r w:rsidR="00DA1BEB">
              <w:rPr>
                <w:sz w:val="24"/>
                <w:szCs w:val="24"/>
              </w:rPr>
              <w:t xml:space="preserve">tasking </w:t>
            </w:r>
            <w:r w:rsidR="00F12BA8">
              <w:rPr>
                <w:sz w:val="24"/>
                <w:szCs w:val="24"/>
              </w:rPr>
              <w:t>or</w:t>
            </w:r>
            <w:r w:rsidR="00FC0744">
              <w:rPr>
                <w:sz w:val="24"/>
                <w:szCs w:val="24"/>
              </w:rPr>
              <w:t xml:space="preserve"> </w:t>
            </w:r>
            <w:r w:rsidR="000D2335">
              <w:rPr>
                <w:sz w:val="24"/>
                <w:szCs w:val="24"/>
              </w:rPr>
              <w:t xml:space="preserve">aircraft </w:t>
            </w:r>
            <w:r w:rsidR="00982B35">
              <w:rPr>
                <w:sz w:val="24"/>
                <w:szCs w:val="24"/>
              </w:rPr>
              <w:t>m</w:t>
            </w:r>
            <w:r w:rsidR="00FC0744">
              <w:rPr>
                <w:sz w:val="24"/>
                <w:szCs w:val="24"/>
              </w:rPr>
              <w:t xml:space="preserve">aintenance </w:t>
            </w:r>
            <w:r w:rsidR="00363C5C">
              <w:rPr>
                <w:sz w:val="24"/>
                <w:szCs w:val="24"/>
              </w:rPr>
              <w:t>t</w:t>
            </w:r>
            <w:r w:rsidR="00FC0744">
              <w:rPr>
                <w:sz w:val="24"/>
                <w:szCs w:val="24"/>
              </w:rPr>
              <w:t>a</w:t>
            </w:r>
            <w:r w:rsidR="00363C5C">
              <w:rPr>
                <w:sz w:val="24"/>
                <w:szCs w:val="24"/>
              </w:rPr>
              <w:t>sking performed</w:t>
            </w:r>
            <w:r w:rsidR="009B0764">
              <w:rPr>
                <w:sz w:val="24"/>
                <w:szCs w:val="24"/>
              </w:rPr>
              <w:t xml:space="preserve"> </w:t>
            </w:r>
            <w:r w:rsidR="009B0764" w:rsidRPr="009B0764">
              <w:rPr>
                <w:sz w:val="24"/>
                <w:szCs w:val="24"/>
              </w:rPr>
              <w:t xml:space="preserve">in accordance with </w:t>
            </w:r>
            <w:r w:rsidR="004A3760">
              <w:rPr>
                <w:sz w:val="24"/>
                <w:szCs w:val="24"/>
              </w:rPr>
              <w:t>a</w:t>
            </w:r>
            <w:r w:rsidR="009B0764" w:rsidRPr="009B0764">
              <w:rPr>
                <w:sz w:val="24"/>
                <w:szCs w:val="24"/>
              </w:rPr>
              <w:t xml:space="preserve"> </w:t>
            </w:r>
            <w:r w:rsidR="009728B9">
              <w:rPr>
                <w:sz w:val="24"/>
                <w:szCs w:val="24"/>
              </w:rPr>
              <w:t xml:space="preserve">Department of War </w:t>
            </w:r>
            <w:r w:rsidR="009B0764" w:rsidRPr="009B0764">
              <w:rPr>
                <w:sz w:val="24"/>
                <w:szCs w:val="24"/>
              </w:rPr>
              <w:t xml:space="preserve">Service Maintenance </w:t>
            </w:r>
            <w:r w:rsidR="0075048D" w:rsidRPr="0075048D">
              <w:rPr>
                <w:sz w:val="24"/>
                <w:szCs w:val="24"/>
              </w:rPr>
              <w:t>Program</w:t>
            </w:r>
            <w:r w:rsidR="003F4B94">
              <w:rPr>
                <w:sz w:val="24"/>
                <w:szCs w:val="24"/>
              </w:rPr>
              <w:t>(s)</w:t>
            </w:r>
            <w:r w:rsidR="0075048D" w:rsidRPr="0075048D">
              <w:rPr>
                <w:sz w:val="24"/>
                <w:szCs w:val="24"/>
              </w:rPr>
              <w:t xml:space="preserve">, </w:t>
            </w:r>
            <w:r w:rsidR="006433A4">
              <w:rPr>
                <w:sz w:val="24"/>
                <w:szCs w:val="24"/>
              </w:rPr>
              <w:t xml:space="preserve">at 2 sites </w:t>
            </w:r>
            <w:r w:rsidR="00D25196">
              <w:rPr>
                <w:sz w:val="24"/>
                <w:szCs w:val="24"/>
              </w:rPr>
              <w:t>(permanent or deplo</w:t>
            </w:r>
            <w:r w:rsidR="00D75867">
              <w:rPr>
                <w:sz w:val="24"/>
                <w:szCs w:val="24"/>
              </w:rPr>
              <w:t>y</w:t>
            </w:r>
            <w:r w:rsidR="00D25196">
              <w:rPr>
                <w:sz w:val="24"/>
                <w:szCs w:val="24"/>
              </w:rPr>
              <w:t>ed)</w:t>
            </w:r>
            <w:r w:rsidR="006433A4">
              <w:rPr>
                <w:sz w:val="24"/>
                <w:szCs w:val="24"/>
              </w:rPr>
              <w:t xml:space="preserve"> with deployed maintainers </w:t>
            </w:r>
            <w:r w:rsidR="00363C5C">
              <w:rPr>
                <w:sz w:val="24"/>
                <w:szCs w:val="24"/>
              </w:rPr>
              <w:t xml:space="preserve">on </w:t>
            </w:r>
            <w:r w:rsidR="002E45DC">
              <w:rPr>
                <w:sz w:val="24"/>
                <w:szCs w:val="24"/>
              </w:rPr>
              <w:t>3 or more UAS or 10 or more manned aircraft</w:t>
            </w:r>
            <w:r w:rsidR="00D37826">
              <w:rPr>
                <w:sz w:val="24"/>
                <w:szCs w:val="24"/>
              </w:rPr>
              <w:t xml:space="preserve"> across all sites</w:t>
            </w:r>
            <w:r w:rsidR="00797732">
              <w:rPr>
                <w:sz w:val="24"/>
                <w:szCs w:val="24"/>
              </w:rPr>
              <w:t>.</w:t>
            </w:r>
          </w:p>
        </w:tc>
      </w:tr>
      <w:tr w:rsidR="00B16122" w:rsidRPr="0026073F" w14:paraId="26A39AC8" w14:textId="77777777" w:rsidTr="7643CD4A">
        <w:tblPrEx>
          <w:tblLook w:val="0000" w:firstRow="0" w:lastRow="0" w:firstColumn="0" w:lastColumn="0" w:noHBand="0" w:noVBand="0"/>
        </w:tblPrEx>
        <w:trPr>
          <w:trHeight w:val="952"/>
        </w:trPr>
        <w:tc>
          <w:tcPr>
            <w:tcW w:w="2404" w:type="dxa"/>
            <w:vAlign w:val="center"/>
          </w:tcPr>
          <w:p w14:paraId="604DDF38" w14:textId="77777777" w:rsidR="00B16122" w:rsidRDefault="00B16122" w:rsidP="00B16122">
            <w:pPr>
              <w:tabs>
                <w:tab w:val="left" w:pos="0"/>
                <w:tab w:val="right" w:pos="11251"/>
                <w:tab w:val="left" w:pos="11301"/>
              </w:tabs>
              <w:spacing w:before="60" w:after="60"/>
              <w:rPr>
                <w:sz w:val="24"/>
                <w:szCs w:val="24"/>
              </w:rPr>
            </w:pPr>
            <w:r>
              <w:rPr>
                <w:sz w:val="24"/>
                <w:szCs w:val="24"/>
              </w:rPr>
              <w:t>Not Relevant</w:t>
            </w:r>
          </w:p>
        </w:tc>
        <w:tc>
          <w:tcPr>
            <w:tcW w:w="6991" w:type="dxa"/>
          </w:tcPr>
          <w:p w14:paraId="26794395" w14:textId="30269864" w:rsidR="00B16122" w:rsidRPr="008D44F4" w:rsidRDefault="00B16122" w:rsidP="7643CD4A">
            <w:pPr>
              <w:tabs>
                <w:tab w:val="right" w:pos="11251"/>
                <w:tab w:val="left" w:pos="11301"/>
              </w:tabs>
              <w:spacing w:before="60" w:after="60"/>
              <w:rPr>
                <w:sz w:val="24"/>
                <w:szCs w:val="24"/>
              </w:rPr>
            </w:pPr>
            <w:r w:rsidRPr="7643CD4A">
              <w:rPr>
                <w:sz w:val="24"/>
                <w:szCs w:val="24"/>
              </w:rPr>
              <w:t xml:space="preserve">Present/past performance effort involved little or none of the scope and magnitude of effort and complexities this solicitation requires (i.e., </w:t>
            </w:r>
            <w:proofErr w:type="gramStart"/>
            <w:r w:rsidRPr="7643CD4A">
              <w:rPr>
                <w:sz w:val="24"/>
                <w:szCs w:val="24"/>
              </w:rPr>
              <w:t>does</w:t>
            </w:r>
            <w:proofErr w:type="gramEnd"/>
            <w:r w:rsidRPr="7643CD4A">
              <w:rPr>
                <w:sz w:val="24"/>
                <w:szCs w:val="24"/>
              </w:rPr>
              <w:t xml:space="preserve"> not meet the above definitions </w:t>
            </w:r>
            <w:r w:rsidRPr="00797732">
              <w:rPr>
                <w:sz w:val="24"/>
                <w:szCs w:val="24"/>
              </w:rPr>
              <w:t xml:space="preserve">of </w:t>
            </w:r>
            <w:r w:rsidRPr="007549DD">
              <w:rPr>
                <w:sz w:val="24"/>
                <w:szCs w:val="24"/>
              </w:rPr>
              <w:t xml:space="preserve">VR, </w:t>
            </w:r>
            <w:r w:rsidR="00797732" w:rsidRPr="007549DD">
              <w:rPr>
                <w:sz w:val="24"/>
                <w:szCs w:val="24"/>
              </w:rPr>
              <w:t xml:space="preserve">or </w:t>
            </w:r>
            <w:r w:rsidRPr="007549DD">
              <w:rPr>
                <w:sz w:val="24"/>
                <w:szCs w:val="24"/>
              </w:rPr>
              <w:t>SR</w:t>
            </w:r>
            <w:r w:rsidRPr="00797732">
              <w:rPr>
                <w:sz w:val="24"/>
                <w:szCs w:val="24"/>
              </w:rPr>
              <w:t>); or</w:t>
            </w:r>
            <w:r w:rsidRPr="7643CD4A">
              <w:rPr>
                <w:sz w:val="24"/>
                <w:szCs w:val="24"/>
              </w:rPr>
              <w:t xml:space="preserve"> contracts or the portion of those contracts submitted by the Offeror that meet any of the conditions below:</w:t>
            </w:r>
          </w:p>
          <w:p w14:paraId="1522759C" w14:textId="47044702" w:rsidR="00B16122" w:rsidRPr="00C41797" w:rsidRDefault="00B16122" w:rsidP="7643CD4A">
            <w:pPr>
              <w:pStyle w:val="ListParagraph"/>
              <w:numPr>
                <w:ilvl w:val="0"/>
                <w:numId w:val="11"/>
              </w:numPr>
              <w:rPr>
                <w:sz w:val="24"/>
                <w:szCs w:val="24"/>
              </w:rPr>
            </w:pPr>
            <w:r w:rsidRPr="7643CD4A">
              <w:rPr>
                <w:sz w:val="24"/>
                <w:szCs w:val="24"/>
              </w:rPr>
              <w:t xml:space="preserve">Contracts </w:t>
            </w:r>
            <w:r w:rsidR="00D01272">
              <w:rPr>
                <w:sz w:val="24"/>
                <w:szCs w:val="24"/>
              </w:rPr>
              <w:t xml:space="preserve">performed by </w:t>
            </w:r>
            <w:r w:rsidRPr="7643CD4A">
              <w:rPr>
                <w:sz w:val="24"/>
                <w:szCs w:val="24"/>
              </w:rPr>
              <w:t xml:space="preserve">an entity that does not have a defined role and responsibility identified in Table </w:t>
            </w:r>
            <w:r w:rsidR="00B671D5">
              <w:rPr>
                <w:sz w:val="24"/>
                <w:szCs w:val="24"/>
              </w:rPr>
              <w:t>KA</w:t>
            </w:r>
            <w:r w:rsidRPr="7643CD4A">
              <w:rPr>
                <w:sz w:val="24"/>
                <w:szCs w:val="24"/>
              </w:rPr>
              <w:t>-1 (Offeror Summary</w:t>
            </w:r>
            <w:proofErr w:type="gramStart"/>
            <w:r w:rsidRPr="7643CD4A">
              <w:rPr>
                <w:sz w:val="24"/>
                <w:szCs w:val="24"/>
              </w:rPr>
              <w:t>);</w:t>
            </w:r>
            <w:proofErr w:type="gramEnd"/>
          </w:p>
          <w:p w14:paraId="6606AA47" w14:textId="0A24ECD9" w:rsidR="00B16122" w:rsidRPr="00C41797" w:rsidRDefault="00B16122" w:rsidP="7643CD4A">
            <w:pPr>
              <w:pStyle w:val="ListParagraph"/>
              <w:numPr>
                <w:ilvl w:val="0"/>
                <w:numId w:val="11"/>
              </w:numPr>
              <w:rPr>
                <w:sz w:val="24"/>
                <w:szCs w:val="24"/>
              </w:rPr>
            </w:pPr>
            <w:r w:rsidRPr="7643CD4A">
              <w:rPr>
                <w:sz w:val="24"/>
                <w:szCs w:val="24"/>
              </w:rPr>
              <w:t xml:space="preserve">Contracts </w:t>
            </w:r>
            <w:r w:rsidR="004612F4">
              <w:rPr>
                <w:sz w:val="24"/>
                <w:szCs w:val="24"/>
              </w:rPr>
              <w:t>performed by</w:t>
            </w:r>
            <w:r w:rsidRPr="7643CD4A">
              <w:rPr>
                <w:sz w:val="24"/>
                <w:szCs w:val="24"/>
              </w:rPr>
              <w:t xml:space="preserve"> an entity that does not have any work that matches the entity’s proposed role and responsibility identified in Table </w:t>
            </w:r>
            <w:r w:rsidR="00B671D5">
              <w:rPr>
                <w:sz w:val="24"/>
                <w:szCs w:val="24"/>
              </w:rPr>
              <w:t>KA</w:t>
            </w:r>
            <w:r w:rsidRPr="7643CD4A">
              <w:rPr>
                <w:sz w:val="24"/>
                <w:szCs w:val="24"/>
              </w:rPr>
              <w:t>-1 (Offeror Summary</w:t>
            </w:r>
            <w:proofErr w:type="gramStart"/>
            <w:r w:rsidRPr="7643CD4A">
              <w:rPr>
                <w:sz w:val="24"/>
                <w:szCs w:val="24"/>
              </w:rPr>
              <w:t>);</w:t>
            </w:r>
            <w:proofErr w:type="gramEnd"/>
          </w:p>
          <w:p w14:paraId="28BF4002" w14:textId="36B9DCD5" w:rsidR="00B16122" w:rsidRPr="00C41797" w:rsidRDefault="00B16122" w:rsidP="7643CD4A">
            <w:pPr>
              <w:pStyle w:val="ListParagraph"/>
              <w:numPr>
                <w:ilvl w:val="0"/>
                <w:numId w:val="11"/>
              </w:numPr>
              <w:rPr>
                <w:sz w:val="24"/>
                <w:szCs w:val="24"/>
              </w:rPr>
            </w:pPr>
            <w:r w:rsidRPr="7643CD4A">
              <w:rPr>
                <w:sz w:val="24"/>
                <w:szCs w:val="24"/>
              </w:rPr>
              <w:t xml:space="preserve">Contracts </w:t>
            </w:r>
            <w:proofErr w:type="gramStart"/>
            <w:r w:rsidR="004612F4">
              <w:rPr>
                <w:sz w:val="24"/>
                <w:szCs w:val="24"/>
              </w:rPr>
              <w:t>performed</w:t>
            </w:r>
            <w:proofErr w:type="gramEnd"/>
            <w:r w:rsidR="004612F4">
              <w:rPr>
                <w:sz w:val="24"/>
                <w:szCs w:val="24"/>
              </w:rPr>
              <w:t xml:space="preserve"> by </w:t>
            </w:r>
            <w:r w:rsidRPr="7643CD4A">
              <w:rPr>
                <w:sz w:val="24"/>
                <w:szCs w:val="24"/>
              </w:rPr>
              <w:t>any entity that is not a principal entity</w:t>
            </w:r>
            <w:r w:rsidR="007D3B53">
              <w:rPr>
                <w:sz w:val="24"/>
                <w:szCs w:val="24"/>
              </w:rPr>
              <w:t>.</w:t>
            </w:r>
          </w:p>
          <w:p w14:paraId="4C075AE0" w14:textId="71FF0DE0" w:rsidR="00B16122" w:rsidRPr="00C41797" w:rsidRDefault="00B16122" w:rsidP="00B16122">
            <w:pPr>
              <w:pStyle w:val="ListParagraph"/>
              <w:numPr>
                <w:ilvl w:val="0"/>
                <w:numId w:val="11"/>
              </w:numPr>
              <w:rPr>
                <w:sz w:val="24"/>
              </w:rPr>
            </w:pPr>
            <w:r w:rsidRPr="00C41797">
              <w:rPr>
                <w:sz w:val="24"/>
              </w:rPr>
              <w:t>Contracts</w:t>
            </w:r>
            <w:r w:rsidR="004612F4">
              <w:rPr>
                <w:sz w:val="24"/>
                <w:szCs w:val="24"/>
              </w:rPr>
              <w:t xml:space="preserve"> performed by</w:t>
            </w:r>
            <w:r w:rsidRPr="00C41797">
              <w:rPr>
                <w:sz w:val="24"/>
              </w:rPr>
              <w:t xml:space="preserve"> a different location (e.g., with different CAGE code/</w:t>
            </w:r>
            <w:r w:rsidR="00636973">
              <w:rPr>
                <w:sz w:val="24"/>
              </w:rPr>
              <w:t>SAM UEI</w:t>
            </w:r>
            <w:r w:rsidRPr="00C41797">
              <w:rPr>
                <w:sz w:val="24"/>
              </w:rPr>
              <w:t xml:space="preserve">) than the entity proposed in Table </w:t>
            </w:r>
            <w:r w:rsidR="00395F41">
              <w:rPr>
                <w:sz w:val="24"/>
              </w:rPr>
              <w:t>KA</w:t>
            </w:r>
            <w:r w:rsidRPr="00C41797">
              <w:rPr>
                <w:sz w:val="24"/>
              </w:rPr>
              <w:t>-1 (Offeror Summary); or</w:t>
            </w:r>
          </w:p>
          <w:p w14:paraId="51362E86" w14:textId="70A9B551" w:rsidR="00B16122" w:rsidRPr="00716BEC" w:rsidRDefault="00B16122" w:rsidP="00B16122">
            <w:pPr>
              <w:pStyle w:val="ListParagraph"/>
              <w:numPr>
                <w:ilvl w:val="0"/>
                <w:numId w:val="11"/>
              </w:numPr>
              <w:rPr>
                <w:sz w:val="24"/>
                <w:szCs w:val="24"/>
              </w:rPr>
            </w:pPr>
            <w:r w:rsidRPr="7643CD4A">
              <w:rPr>
                <w:sz w:val="24"/>
                <w:szCs w:val="24"/>
              </w:rPr>
              <w:t xml:space="preserve">Contracts, or those portions of contracts, whose performance is older than </w:t>
            </w:r>
            <w:r w:rsidR="0005082F">
              <w:rPr>
                <w:sz w:val="24"/>
                <w:szCs w:val="24"/>
              </w:rPr>
              <w:t>3</w:t>
            </w:r>
            <w:r w:rsidR="0005082F" w:rsidRPr="7643CD4A">
              <w:rPr>
                <w:sz w:val="24"/>
                <w:szCs w:val="24"/>
              </w:rPr>
              <w:t xml:space="preserve"> </w:t>
            </w:r>
            <w:r w:rsidRPr="7643CD4A">
              <w:rPr>
                <w:sz w:val="24"/>
                <w:szCs w:val="24"/>
              </w:rPr>
              <w:t>years from the</w:t>
            </w:r>
            <w:r w:rsidR="00007519">
              <w:rPr>
                <w:sz w:val="24"/>
                <w:szCs w:val="24"/>
              </w:rPr>
              <w:t xml:space="preserve"> </w:t>
            </w:r>
            <w:proofErr w:type="gramStart"/>
            <w:r w:rsidR="00007519">
              <w:rPr>
                <w:sz w:val="24"/>
                <w:szCs w:val="24"/>
              </w:rPr>
              <w:t>initial</w:t>
            </w:r>
            <w:r w:rsidRPr="7643CD4A">
              <w:rPr>
                <w:sz w:val="24"/>
                <w:szCs w:val="24"/>
              </w:rPr>
              <w:t xml:space="preserve"> </w:t>
            </w:r>
            <w:r w:rsidR="0005082F">
              <w:rPr>
                <w:sz w:val="24"/>
                <w:szCs w:val="24"/>
              </w:rPr>
              <w:lastRenderedPageBreak/>
              <w:t>solicitation</w:t>
            </w:r>
            <w:proofErr w:type="gramEnd"/>
            <w:r w:rsidR="0005082F">
              <w:rPr>
                <w:sz w:val="24"/>
                <w:szCs w:val="24"/>
              </w:rPr>
              <w:t xml:space="preserve"> release</w:t>
            </w:r>
            <w:r w:rsidRPr="7643CD4A">
              <w:rPr>
                <w:sz w:val="24"/>
                <w:szCs w:val="24"/>
              </w:rPr>
              <w:t xml:space="preserve"> date.  (If only a portion of a contract is older than </w:t>
            </w:r>
            <w:r w:rsidR="0005082F">
              <w:rPr>
                <w:sz w:val="24"/>
                <w:szCs w:val="24"/>
              </w:rPr>
              <w:t>3</w:t>
            </w:r>
            <w:r w:rsidR="0005082F" w:rsidRPr="7643CD4A">
              <w:rPr>
                <w:sz w:val="24"/>
                <w:szCs w:val="24"/>
              </w:rPr>
              <w:t xml:space="preserve"> </w:t>
            </w:r>
            <w:r w:rsidRPr="7643CD4A">
              <w:rPr>
                <w:sz w:val="24"/>
                <w:szCs w:val="24"/>
              </w:rPr>
              <w:t>years, then only that portion is not relevant for reasons of recency.)</w:t>
            </w:r>
          </w:p>
        </w:tc>
      </w:tr>
      <w:tr w:rsidR="00AD66B1" w:rsidRPr="0026073F" w14:paraId="6A4BFA32" w14:textId="77777777" w:rsidTr="7643CD4A">
        <w:tblPrEx>
          <w:tblLook w:val="0000" w:firstRow="0" w:lastRow="0" w:firstColumn="0" w:lastColumn="0" w:noHBand="0" w:noVBand="0"/>
        </w:tblPrEx>
        <w:trPr>
          <w:trHeight w:val="952"/>
        </w:trPr>
        <w:tc>
          <w:tcPr>
            <w:tcW w:w="2404" w:type="dxa"/>
            <w:vAlign w:val="center"/>
          </w:tcPr>
          <w:p w14:paraId="3E29E8FF" w14:textId="36B69045" w:rsidR="00AD66B1" w:rsidRPr="00AD66B1" w:rsidRDefault="00AD66B1" w:rsidP="00AD66B1">
            <w:pPr>
              <w:tabs>
                <w:tab w:val="left" w:pos="0"/>
                <w:tab w:val="right" w:pos="11251"/>
                <w:tab w:val="left" w:pos="11301"/>
              </w:tabs>
              <w:spacing w:before="60" w:after="60"/>
              <w:rPr>
                <w:sz w:val="24"/>
                <w:szCs w:val="24"/>
              </w:rPr>
            </w:pPr>
            <w:r w:rsidRPr="007549DD">
              <w:rPr>
                <w:sz w:val="24"/>
                <w:szCs w:val="24"/>
              </w:rPr>
              <w:lastRenderedPageBreak/>
              <w:t>Exception</w:t>
            </w:r>
          </w:p>
        </w:tc>
        <w:tc>
          <w:tcPr>
            <w:tcW w:w="6991" w:type="dxa"/>
          </w:tcPr>
          <w:p w14:paraId="68DC6643" w14:textId="14C97F56" w:rsidR="00AD66B1" w:rsidRPr="00AD66B1" w:rsidRDefault="00AD66B1" w:rsidP="00AD66B1">
            <w:pPr>
              <w:tabs>
                <w:tab w:val="right" w:pos="11251"/>
                <w:tab w:val="left" w:pos="11301"/>
              </w:tabs>
              <w:spacing w:before="60" w:after="60"/>
              <w:rPr>
                <w:sz w:val="24"/>
                <w:szCs w:val="24"/>
              </w:rPr>
            </w:pPr>
            <w:r w:rsidRPr="007549DD">
              <w:rPr>
                <w:sz w:val="24"/>
                <w:szCs w:val="24"/>
              </w:rPr>
              <w:t>An exception occurs if/when an Offeror states it will not comply with a solicitation requirement, usually involving contract terms and conditions.</w:t>
            </w:r>
          </w:p>
        </w:tc>
      </w:tr>
      <w:tr w:rsidR="00152597" w:rsidRPr="0026073F" w14:paraId="3E586850" w14:textId="77777777" w:rsidTr="7643CD4A">
        <w:tblPrEx>
          <w:tblLook w:val="0000" w:firstRow="0" w:lastRow="0" w:firstColumn="0" w:lastColumn="0" w:noHBand="0" w:noVBand="0"/>
        </w:tblPrEx>
        <w:trPr>
          <w:trHeight w:val="952"/>
        </w:trPr>
        <w:tc>
          <w:tcPr>
            <w:tcW w:w="2404" w:type="dxa"/>
            <w:vAlign w:val="center"/>
          </w:tcPr>
          <w:p w14:paraId="5FFE134F" w14:textId="647BB8EB" w:rsidR="00152597" w:rsidRPr="00152597" w:rsidRDefault="00152597" w:rsidP="00152597">
            <w:pPr>
              <w:tabs>
                <w:tab w:val="left" w:pos="0"/>
                <w:tab w:val="right" w:pos="11251"/>
                <w:tab w:val="left" w:pos="11301"/>
              </w:tabs>
              <w:spacing w:before="60" w:after="60"/>
              <w:rPr>
                <w:sz w:val="24"/>
                <w:szCs w:val="24"/>
              </w:rPr>
            </w:pPr>
            <w:r w:rsidRPr="007549DD">
              <w:rPr>
                <w:sz w:val="24"/>
                <w:szCs w:val="24"/>
              </w:rPr>
              <w:t>Deviation</w:t>
            </w:r>
          </w:p>
        </w:tc>
        <w:tc>
          <w:tcPr>
            <w:tcW w:w="6991" w:type="dxa"/>
          </w:tcPr>
          <w:p w14:paraId="3137A241" w14:textId="7971FD10" w:rsidR="00152597" w:rsidRPr="00152597" w:rsidRDefault="00152597" w:rsidP="00152597">
            <w:pPr>
              <w:tabs>
                <w:tab w:val="right" w:pos="11251"/>
                <w:tab w:val="left" w:pos="11301"/>
              </w:tabs>
              <w:spacing w:before="60" w:after="60"/>
              <w:rPr>
                <w:sz w:val="24"/>
                <w:szCs w:val="24"/>
              </w:rPr>
            </w:pPr>
            <w:r w:rsidRPr="007549DD">
              <w:rPr>
                <w:sz w:val="24"/>
                <w:szCs w:val="24"/>
              </w:rPr>
              <w:t>A deviation occurs if/when an Offeror states it will not comply with a solicitation requirement but proposes an alternative to meet the intent of the requirement, usually involving a Statement of Work or Performance Work Statement requirement.</w:t>
            </w:r>
          </w:p>
        </w:tc>
      </w:tr>
      <w:tr w:rsidR="00152597" w:rsidRPr="0026073F" w14:paraId="18C59FEA" w14:textId="77777777" w:rsidTr="7643CD4A">
        <w:tblPrEx>
          <w:tblLook w:val="0000" w:firstRow="0" w:lastRow="0" w:firstColumn="0" w:lastColumn="0" w:noHBand="0" w:noVBand="0"/>
        </w:tblPrEx>
        <w:trPr>
          <w:trHeight w:val="952"/>
        </w:trPr>
        <w:tc>
          <w:tcPr>
            <w:tcW w:w="2404" w:type="dxa"/>
            <w:vAlign w:val="center"/>
          </w:tcPr>
          <w:p w14:paraId="6D75A4CC" w14:textId="77777777" w:rsidR="00152597" w:rsidRPr="00716BEC" w:rsidRDefault="00152597" w:rsidP="00152597">
            <w:pPr>
              <w:tabs>
                <w:tab w:val="left" w:pos="0"/>
                <w:tab w:val="right" w:pos="11251"/>
                <w:tab w:val="left" w:pos="11301"/>
              </w:tabs>
              <w:spacing w:before="60" w:after="60"/>
              <w:rPr>
                <w:sz w:val="24"/>
                <w:szCs w:val="24"/>
              </w:rPr>
            </w:pPr>
            <w:r w:rsidRPr="002F0E39">
              <w:rPr>
                <w:sz w:val="24"/>
                <w:szCs w:val="24"/>
              </w:rPr>
              <w:t>Principal Entit</w:t>
            </w:r>
            <w:r>
              <w:rPr>
                <w:sz w:val="24"/>
                <w:szCs w:val="24"/>
              </w:rPr>
              <w:t>ies</w:t>
            </w:r>
          </w:p>
        </w:tc>
        <w:tc>
          <w:tcPr>
            <w:tcW w:w="6991" w:type="dxa"/>
          </w:tcPr>
          <w:p w14:paraId="55402483" w14:textId="399ECED0" w:rsidR="00152597" w:rsidRPr="00716BEC" w:rsidRDefault="00152597" w:rsidP="00152597">
            <w:pPr>
              <w:tabs>
                <w:tab w:val="right" w:pos="11251"/>
                <w:tab w:val="left" w:pos="11301"/>
              </w:tabs>
              <w:spacing w:before="60" w:after="60"/>
              <w:rPr>
                <w:sz w:val="24"/>
                <w:szCs w:val="24"/>
              </w:rPr>
            </w:pPr>
            <w:r w:rsidRPr="7643CD4A">
              <w:rPr>
                <w:sz w:val="24"/>
                <w:szCs w:val="24"/>
              </w:rPr>
              <w:t xml:space="preserve">Principal entities are entities proposed as the Offeror/Prime, JV, and JV team </w:t>
            </w:r>
            <w:r w:rsidRPr="00665F38">
              <w:rPr>
                <w:sz w:val="24"/>
                <w:szCs w:val="24"/>
              </w:rPr>
              <w:t xml:space="preserve">members </w:t>
            </w:r>
            <w:r w:rsidRPr="007549DD">
              <w:rPr>
                <w:sz w:val="24"/>
                <w:szCs w:val="24"/>
              </w:rPr>
              <w:t>as well as any subcontractor, Corporate Parent, Division, Subsidiary, or Affiliate that is proposed to perform 15% of the total proposed price/cost</w:t>
            </w:r>
            <w:r w:rsidRPr="7643CD4A">
              <w:rPr>
                <w:sz w:val="24"/>
                <w:szCs w:val="24"/>
              </w:rPr>
              <w:t xml:space="preserve">.  Only those entities that meet the definition of principal entity will be considered in the Past Performance </w:t>
            </w:r>
            <w:r w:rsidRPr="00665F38">
              <w:rPr>
                <w:sz w:val="24"/>
                <w:szCs w:val="24"/>
              </w:rPr>
              <w:t>evaluation.</w:t>
            </w:r>
          </w:p>
        </w:tc>
      </w:tr>
    </w:tbl>
    <w:p w14:paraId="78ED249E" w14:textId="77777777" w:rsidR="00B340A2" w:rsidRDefault="00B340A2">
      <w:pPr>
        <w:rPr>
          <w:sz w:val="24"/>
          <w:szCs w:val="24"/>
          <w:highlight w:val="green"/>
        </w:rPr>
      </w:pPr>
    </w:p>
    <w:p w14:paraId="7094A42E" w14:textId="4874ADAF" w:rsidR="00E9702F" w:rsidRPr="002E67B1" w:rsidRDefault="00E9702F">
      <w:pPr>
        <w:rPr>
          <w:sz w:val="24"/>
          <w:szCs w:val="24"/>
        </w:rPr>
      </w:pPr>
    </w:p>
    <w:sectPr w:rsidR="00E9702F" w:rsidRPr="002E67B1" w:rsidSect="00C90A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2F26" w14:textId="77777777" w:rsidR="00807F28" w:rsidRDefault="00807F28" w:rsidP="00DF7634">
      <w:r>
        <w:separator/>
      </w:r>
    </w:p>
  </w:endnote>
  <w:endnote w:type="continuationSeparator" w:id="0">
    <w:p w14:paraId="6FA14DCE" w14:textId="77777777" w:rsidR="00807F28" w:rsidRDefault="00807F28" w:rsidP="00DF7634">
      <w:r>
        <w:continuationSeparator/>
      </w:r>
    </w:p>
  </w:endnote>
  <w:endnote w:type="continuationNotice" w:id="1">
    <w:p w14:paraId="282CF0B2" w14:textId="77777777" w:rsidR="00807F28" w:rsidRDefault="00807F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tter">
    <w:altName w:val="Cambria"/>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3AF0A" w14:textId="77777777" w:rsidR="00807F28" w:rsidRDefault="00807F28" w:rsidP="00DF7634">
      <w:r>
        <w:separator/>
      </w:r>
    </w:p>
  </w:footnote>
  <w:footnote w:type="continuationSeparator" w:id="0">
    <w:p w14:paraId="4263875B" w14:textId="77777777" w:rsidR="00807F28" w:rsidRDefault="00807F28" w:rsidP="00DF7634">
      <w:r>
        <w:continuationSeparator/>
      </w:r>
    </w:p>
  </w:footnote>
  <w:footnote w:type="continuationNotice" w:id="1">
    <w:p w14:paraId="340C6AFD" w14:textId="77777777" w:rsidR="00807F28" w:rsidRDefault="00807F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FC6"/>
    <w:multiLevelType w:val="multilevel"/>
    <w:tmpl w:val="03F8B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87CE9"/>
    <w:multiLevelType w:val="hybridMultilevel"/>
    <w:tmpl w:val="76541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03F2C"/>
    <w:multiLevelType w:val="hybridMultilevel"/>
    <w:tmpl w:val="6D64F3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CA342E0"/>
    <w:multiLevelType w:val="multilevel"/>
    <w:tmpl w:val="B37AF5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54571"/>
    <w:multiLevelType w:val="hybridMultilevel"/>
    <w:tmpl w:val="990CDE2C"/>
    <w:lvl w:ilvl="0" w:tplc="DDB05264">
      <w:start w:val="1"/>
      <w:numFmt w:val="decimal"/>
      <w:lvlText w:val="%1."/>
      <w:lvlJc w:val="left"/>
      <w:pPr>
        <w:tabs>
          <w:tab w:val="num" w:pos="1070"/>
        </w:tabs>
        <w:ind w:left="1070" w:hanging="360"/>
      </w:pPr>
      <w:rPr>
        <w:rFonts w:cs="Times New Roman"/>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38FE1B30"/>
    <w:multiLevelType w:val="multilevel"/>
    <w:tmpl w:val="3C306FFC"/>
    <w:lvl w:ilvl="0">
      <w:start w:val="1"/>
      <w:numFmt w:val="upperRoman"/>
      <w:lvlText w:val="%1."/>
      <w:lvlJc w:val="left"/>
      <w:pPr>
        <w:tabs>
          <w:tab w:val="num" w:pos="720"/>
        </w:tabs>
      </w:pPr>
      <w:rPr>
        <w:rFonts w:cs="Times New Roman"/>
      </w:rPr>
    </w:lvl>
    <w:lvl w:ilvl="1">
      <w:start w:val="1"/>
      <w:numFmt w:val="upperLetter"/>
      <w:lvlText w:val="%2."/>
      <w:lvlJc w:val="left"/>
      <w:pPr>
        <w:tabs>
          <w:tab w:val="num" w:pos="1080"/>
        </w:tabs>
        <w:ind w:left="720"/>
      </w:pPr>
      <w:rPr>
        <w:rFonts w:cs="Times New Roman"/>
      </w:rPr>
    </w:lvl>
    <w:lvl w:ilvl="2">
      <w:start w:val="1"/>
      <w:numFmt w:val="decimal"/>
      <w:lvlText w:val="%3."/>
      <w:lvlJc w:val="left"/>
      <w:pPr>
        <w:tabs>
          <w:tab w:val="num" w:pos="1800"/>
        </w:tabs>
        <w:ind w:left="1440"/>
      </w:pPr>
      <w:rPr>
        <w:rFonts w:cs="Times New Roman"/>
      </w:rPr>
    </w:lvl>
    <w:lvl w:ilvl="3">
      <w:start w:val="1"/>
      <w:numFmt w:val="lowerLetter"/>
      <w:lvlText w:val="%4)"/>
      <w:lvlJc w:val="left"/>
      <w:pPr>
        <w:tabs>
          <w:tab w:val="num" w:pos="2520"/>
        </w:tabs>
        <w:ind w:left="2160"/>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6" w15:restartNumberingAfterBreak="0">
    <w:nsid w:val="3AA21070"/>
    <w:multiLevelType w:val="hybridMultilevel"/>
    <w:tmpl w:val="CB40144C"/>
    <w:lvl w:ilvl="0" w:tplc="E95CEBF6">
      <w:start w:val="1"/>
      <w:numFmt w:val="decimal"/>
      <w:lvlText w:val="%1."/>
      <w:lvlJc w:val="left"/>
      <w:pPr>
        <w:tabs>
          <w:tab w:val="num" w:pos="1070"/>
        </w:tabs>
        <w:ind w:left="1070" w:hanging="360"/>
      </w:pPr>
      <w:rPr>
        <w:rFonts w:cs="Times New Roman"/>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 w15:restartNumberingAfterBreak="0">
    <w:nsid w:val="3BC52F3E"/>
    <w:multiLevelType w:val="hybridMultilevel"/>
    <w:tmpl w:val="8F66C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483B02"/>
    <w:multiLevelType w:val="multilevel"/>
    <w:tmpl w:val="E524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8305AA"/>
    <w:multiLevelType w:val="multilevel"/>
    <w:tmpl w:val="098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B61E9D"/>
    <w:multiLevelType w:val="hybridMultilevel"/>
    <w:tmpl w:val="E5BE43FE"/>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54EA5EAF"/>
    <w:multiLevelType w:val="hybridMultilevel"/>
    <w:tmpl w:val="8F66C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33077D"/>
    <w:multiLevelType w:val="hybridMultilevel"/>
    <w:tmpl w:val="C5B2B08E"/>
    <w:lvl w:ilvl="0" w:tplc="04090015">
      <w:start w:val="1"/>
      <w:numFmt w:val="upp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3" w15:restartNumberingAfterBreak="0">
    <w:nsid w:val="67B8452B"/>
    <w:multiLevelType w:val="multilevel"/>
    <w:tmpl w:val="657A5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B7169C"/>
    <w:multiLevelType w:val="hybridMultilevel"/>
    <w:tmpl w:val="CB40144C"/>
    <w:lvl w:ilvl="0" w:tplc="E95CEBF6">
      <w:start w:val="1"/>
      <w:numFmt w:val="decimal"/>
      <w:lvlText w:val="%1."/>
      <w:lvlJc w:val="left"/>
      <w:pPr>
        <w:tabs>
          <w:tab w:val="num" w:pos="1070"/>
        </w:tabs>
        <w:ind w:left="1070" w:hanging="360"/>
      </w:pPr>
      <w:rPr>
        <w:rFonts w:cs="Times New Roman"/>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5" w15:restartNumberingAfterBreak="0">
    <w:nsid w:val="74593850"/>
    <w:multiLevelType w:val="hybridMultilevel"/>
    <w:tmpl w:val="D5B628B8"/>
    <w:lvl w:ilvl="0" w:tplc="1DEEB0B0">
      <w:start w:val="1"/>
      <w:numFmt w:val="lowerRoman"/>
      <w:lvlText w:val="%1."/>
      <w:lvlJc w:val="left"/>
      <w:pPr>
        <w:ind w:left="1440" w:hanging="720"/>
      </w:pPr>
      <w:rPr>
        <w:rFonts w:hint="default"/>
      </w:rPr>
    </w:lvl>
    <w:lvl w:ilvl="1" w:tplc="0409001B">
      <w:start w:val="1"/>
      <w:numFmt w:val="lowerRoman"/>
      <w:lvlText w:val="%2."/>
      <w:lvlJc w:val="righ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FA6512E"/>
    <w:multiLevelType w:val="hybridMultilevel"/>
    <w:tmpl w:val="FCA25D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5416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02138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73094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7987535">
    <w:abstractNumId w:val="7"/>
  </w:num>
  <w:num w:numId="5" w16cid:durableId="866798627">
    <w:abstractNumId w:val="12"/>
  </w:num>
  <w:num w:numId="6" w16cid:durableId="717703844">
    <w:abstractNumId w:val="11"/>
  </w:num>
  <w:num w:numId="7" w16cid:durableId="2089762959">
    <w:abstractNumId w:val="4"/>
  </w:num>
  <w:num w:numId="8" w16cid:durableId="360983585">
    <w:abstractNumId w:val="6"/>
  </w:num>
  <w:num w:numId="9" w16cid:durableId="1895845612">
    <w:abstractNumId w:val="16"/>
  </w:num>
  <w:num w:numId="10" w16cid:durableId="843788050">
    <w:abstractNumId w:val="14"/>
  </w:num>
  <w:num w:numId="11" w16cid:durableId="1912813160">
    <w:abstractNumId w:val="15"/>
  </w:num>
  <w:num w:numId="12" w16cid:durableId="734861733">
    <w:abstractNumId w:val="1"/>
  </w:num>
  <w:num w:numId="13" w16cid:durableId="1050617628">
    <w:abstractNumId w:val="8"/>
  </w:num>
  <w:num w:numId="14" w16cid:durableId="572592909">
    <w:abstractNumId w:val="0"/>
  </w:num>
  <w:num w:numId="15" w16cid:durableId="184636364">
    <w:abstractNumId w:val="3"/>
  </w:num>
  <w:num w:numId="16" w16cid:durableId="889222007">
    <w:abstractNumId w:val="13"/>
  </w:num>
  <w:num w:numId="17" w16cid:durableId="1050039085">
    <w:abstractNumId w:val="9"/>
  </w:num>
  <w:num w:numId="18" w16cid:durableId="39269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D28"/>
    <w:rsid w:val="00001BEB"/>
    <w:rsid w:val="00003C1C"/>
    <w:rsid w:val="00003EC6"/>
    <w:rsid w:val="000051AD"/>
    <w:rsid w:val="0000747D"/>
    <w:rsid w:val="00007519"/>
    <w:rsid w:val="0001009E"/>
    <w:rsid w:val="0001113E"/>
    <w:rsid w:val="00011DD5"/>
    <w:rsid w:val="00012CD3"/>
    <w:rsid w:val="00013882"/>
    <w:rsid w:val="000148C9"/>
    <w:rsid w:val="00015844"/>
    <w:rsid w:val="0001635F"/>
    <w:rsid w:val="00017743"/>
    <w:rsid w:val="00017C9A"/>
    <w:rsid w:val="000228A5"/>
    <w:rsid w:val="0002394B"/>
    <w:rsid w:val="00023B28"/>
    <w:rsid w:val="000243F9"/>
    <w:rsid w:val="00024C3E"/>
    <w:rsid w:val="00024CCF"/>
    <w:rsid w:val="000257D5"/>
    <w:rsid w:val="00025B0A"/>
    <w:rsid w:val="00026603"/>
    <w:rsid w:val="00030A1A"/>
    <w:rsid w:val="000312D5"/>
    <w:rsid w:val="0003156F"/>
    <w:rsid w:val="00032D08"/>
    <w:rsid w:val="00032F43"/>
    <w:rsid w:val="0003457C"/>
    <w:rsid w:val="00034596"/>
    <w:rsid w:val="00034E9A"/>
    <w:rsid w:val="00036133"/>
    <w:rsid w:val="0003686E"/>
    <w:rsid w:val="00036E5A"/>
    <w:rsid w:val="00037A32"/>
    <w:rsid w:val="0004111E"/>
    <w:rsid w:val="000416F7"/>
    <w:rsid w:val="0004173E"/>
    <w:rsid w:val="00041ECF"/>
    <w:rsid w:val="0004302D"/>
    <w:rsid w:val="00043678"/>
    <w:rsid w:val="00043CE7"/>
    <w:rsid w:val="00043FB7"/>
    <w:rsid w:val="000440C1"/>
    <w:rsid w:val="00045EF0"/>
    <w:rsid w:val="00046F73"/>
    <w:rsid w:val="00047758"/>
    <w:rsid w:val="0005082F"/>
    <w:rsid w:val="00050BF8"/>
    <w:rsid w:val="00052103"/>
    <w:rsid w:val="00052A21"/>
    <w:rsid w:val="0005403A"/>
    <w:rsid w:val="00054A5A"/>
    <w:rsid w:val="0005638C"/>
    <w:rsid w:val="000571B6"/>
    <w:rsid w:val="000576CD"/>
    <w:rsid w:val="00057B9A"/>
    <w:rsid w:val="00057CB8"/>
    <w:rsid w:val="00060CA3"/>
    <w:rsid w:val="00060F95"/>
    <w:rsid w:val="0006155E"/>
    <w:rsid w:val="00061996"/>
    <w:rsid w:val="00064629"/>
    <w:rsid w:val="000656C0"/>
    <w:rsid w:val="00065EF5"/>
    <w:rsid w:val="00065F37"/>
    <w:rsid w:val="0006667C"/>
    <w:rsid w:val="0006701A"/>
    <w:rsid w:val="00070DFB"/>
    <w:rsid w:val="0007189C"/>
    <w:rsid w:val="000725AE"/>
    <w:rsid w:val="00072B9B"/>
    <w:rsid w:val="00073695"/>
    <w:rsid w:val="00073B3A"/>
    <w:rsid w:val="000742EF"/>
    <w:rsid w:val="000755D2"/>
    <w:rsid w:val="000772D5"/>
    <w:rsid w:val="000778DA"/>
    <w:rsid w:val="00077959"/>
    <w:rsid w:val="00077D9D"/>
    <w:rsid w:val="00080754"/>
    <w:rsid w:val="0008100D"/>
    <w:rsid w:val="00081636"/>
    <w:rsid w:val="0008310E"/>
    <w:rsid w:val="0008509A"/>
    <w:rsid w:val="0008586E"/>
    <w:rsid w:val="00085BD3"/>
    <w:rsid w:val="00085FA4"/>
    <w:rsid w:val="0008689B"/>
    <w:rsid w:val="00086E69"/>
    <w:rsid w:val="00087373"/>
    <w:rsid w:val="000875D0"/>
    <w:rsid w:val="000878D9"/>
    <w:rsid w:val="00090491"/>
    <w:rsid w:val="00090D6F"/>
    <w:rsid w:val="0009622D"/>
    <w:rsid w:val="00096C0E"/>
    <w:rsid w:val="00097CFF"/>
    <w:rsid w:val="000A01F3"/>
    <w:rsid w:val="000A0446"/>
    <w:rsid w:val="000A0A42"/>
    <w:rsid w:val="000A16BA"/>
    <w:rsid w:val="000A22A3"/>
    <w:rsid w:val="000A37DD"/>
    <w:rsid w:val="000A3F5F"/>
    <w:rsid w:val="000A42FA"/>
    <w:rsid w:val="000A4AEE"/>
    <w:rsid w:val="000A6B29"/>
    <w:rsid w:val="000A71C1"/>
    <w:rsid w:val="000B0520"/>
    <w:rsid w:val="000B11C9"/>
    <w:rsid w:val="000B13AB"/>
    <w:rsid w:val="000B18B7"/>
    <w:rsid w:val="000B246D"/>
    <w:rsid w:val="000B269B"/>
    <w:rsid w:val="000B386C"/>
    <w:rsid w:val="000B5B96"/>
    <w:rsid w:val="000B7CBD"/>
    <w:rsid w:val="000C318E"/>
    <w:rsid w:val="000C43F6"/>
    <w:rsid w:val="000C577B"/>
    <w:rsid w:val="000C5A97"/>
    <w:rsid w:val="000C5B68"/>
    <w:rsid w:val="000C6872"/>
    <w:rsid w:val="000D1D8B"/>
    <w:rsid w:val="000D200C"/>
    <w:rsid w:val="000D2091"/>
    <w:rsid w:val="000D2335"/>
    <w:rsid w:val="000D2E14"/>
    <w:rsid w:val="000D395E"/>
    <w:rsid w:val="000D49DB"/>
    <w:rsid w:val="000D5DCC"/>
    <w:rsid w:val="000D6309"/>
    <w:rsid w:val="000D6B95"/>
    <w:rsid w:val="000E0F01"/>
    <w:rsid w:val="000E1C30"/>
    <w:rsid w:val="000E1C82"/>
    <w:rsid w:val="000E1C99"/>
    <w:rsid w:val="000E2689"/>
    <w:rsid w:val="000E2894"/>
    <w:rsid w:val="000E2DF4"/>
    <w:rsid w:val="000E325B"/>
    <w:rsid w:val="000E37A1"/>
    <w:rsid w:val="000E3DCE"/>
    <w:rsid w:val="000E4DBB"/>
    <w:rsid w:val="000E7170"/>
    <w:rsid w:val="000F0435"/>
    <w:rsid w:val="000F2D79"/>
    <w:rsid w:val="000F2DEA"/>
    <w:rsid w:val="000F5486"/>
    <w:rsid w:val="000F5744"/>
    <w:rsid w:val="000F66E0"/>
    <w:rsid w:val="000F67B7"/>
    <w:rsid w:val="000F6CD6"/>
    <w:rsid w:val="000F787D"/>
    <w:rsid w:val="000F7C72"/>
    <w:rsid w:val="000F7D39"/>
    <w:rsid w:val="001003BA"/>
    <w:rsid w:val="001008BC"/>
    <w:rsid w:val="0010210E"/>
    <w:rsid w:val="00103A5A"/>
    <w:rsid w:val="00103BB4"/>
    <w:rsid w:val="00103BD2"/>
    <w:rsid w:val="00103F5F"/>
    <w:rsid w:val="00104539"/>
    <w:rsid w:val="0010497C"/>
    <w:rsid w:val="00105CF1"/>
    <w:rsid w:val="001062BB"/>
    <w:rsid w:val="0010664D"/>
    <w:rsid w:val="00106C6E"/>
    <w:rsid w:val="001071AF"/>
    <w:rsid w:val="0010772D"/>
    <w:rsid w:val="00110018"/>
    <w:rsid w:val="001104D2"/>
    <w:rsid w:val="00110841"/>
    <w:rsid w:val="001123A7"/>
    <w:rsid w:val="001124BF"/>
    <w:rsid w:val="00112928"/>
    <w:rsid w:val="00112A01"/>
    <w:rsid w:val="0011625B"/>
    <w:rsid w:val="00116CB6"/>
    <w:rsid w:val="001171D5"/>
    <w:rsid w:val="0011735B"/>
    <w:rsid w:val="00120260"/>
    <w:rsid w:val="001217BC"/>
    <w:rsid w:val="0012256B"/>
    <w:rsid w:val="00122C54"/>
    <w:rsid w:val="00122C7D"/>
    <w:rsid w:val="00126661"/>
    <w:rsid w:val="00126A14"/>
    <w:rsid w:val="00127902"/>
    <w:rsid w:val="00132031"/>
    <w:rsid w:val="00132298"/>
    <w:rsid w:val="001328DF"/>
    <w:rsid w:val="00133B82"/>
    <w:rsid w:val="001351F1"/>
    <w:rsid w:val="00135D9B"/>
    <w:rsid w:val="0013648D"/>
    <w:rsid w:val="00137750"/>
    <w:rsid w:val="00137B92"/>
    <w:rsid w:val="00137EC2"/>
    <w:rsid w:val="001407CF"/>
    <w:rsid w:val="0014101F"/>
    <w:rsid w:val="001421E8"/>
    <w:rsid w:val="001423BB"/>
    <w:rsid w:val="00143A1E"/>
    <w:rsid w:val="001446F8"/>
    <w:rsid w:val="00145864"/>
    <w:rsid w:val="00146F1C"/>
    <w:rsid w:val="00150242"/>
    <w:rsid w:val="0015140C"/>
    <w:rsid w:val="00152597"/>
    <w:rsid w:val="001567A7"/>
    <w:rsid w:val="0015728C"/>
    <w:rsid w:val="00157608"/>
    <w:rsid w:val="00157D0C"/>
    <w:rsid w:val="00160A3C"/>
    <w:rsid w:val="0016138F"/>
    <w:rsid w:val="00161EA4"/>
    <w:rsid w:val="001628F3"/>
    <w:rsid w:val="001651C0"/>
    <w:rsid w:val="00167F00"/>
    <w:rsid w:val="0016D069"/>
    <w:rsid w:val="001706E7"/>
    <w:rsid w:val="00173F3D"/>
    <w:rsid w:val="001758C7"/>
    <w:rsid w:val="00175EA2"/>
    <w:rsid w:val="00177D8B"/>
    <w:rsid w:val="00177E40"/>
    <w:rsid w:val="00181F65"/>
    <w:rsid w:val="00183AE9"/>
    <w:rsid w:val="00184291"/>
    <w:rsid w:val="00185FB0"/>
    <w:rsid w:val="0018748E"/>
    <w:rsid w:val="00187A14"/>
    <w:rsid w:val="001901DD"/>
    <w:rsid w:val="001903EF"/>
    <w:rsid w:val="001912B7"/>
    <w:rsid w:val="001913FA"/>
    <w:rsid w:val="00193121"/>
    <w:rsid w:val="00193A05"/>
    <w:rsid w:val="00193AA0"/>
    <w:rsid w:val="00196E89"/>
    <w:rsid w:val="001A0045"/>
    <w:rsid w:val="001A0178"/>
    <w:rsid w:val="001A07D2"/>
    <w:rsid w:val="001A3726"/>
    <w:rsid w:val="001A4165"/>
    <w:rsid w:val="001A4261"/>
    <w:rsid w:val="001A5569"/>
    <w:rsid w:val="001A580D"/>
    <w:rsid w:val="001A5E94"/>
    <w:rsid w:val="001A6360"/>
    <w:rsid w:val="001B2280"/>
    <w:rsid w:val="001B2E29"/>
    <w:rsid w:val="001B30DE"/>
    <w:rsid w:val="001B3BA4"/>
    <w:rsid w:val="001B3D46"/>
    <w:rsid w:val="001B3E0C"/>
    <w:rsid w:val="001B4D91"/>
    <w:rsid w:val="001B52D3"/>
    <w:rsid w:val="001B57F5"/>
    <w:rsid w:val="001B7525"/>
    <w:rsid w:val="001C1334"/>
    <w:rsid w:val="001C2F13"/>
    <w:rsid w:val="001C4335"/>
    <w:rsid w:val="001C439D"/>
    <w:rsid w:val="001C5610"/>
    <w:rsid w:val="001C6844"/>
    <w:rsid w:val="001C79C6"/>
    <w:rsid w:val="001D1171"/>
    <w:rsid w:val="001D4BF3"/>
    <w:rsid w:val="001D526E"/>
    <w:rsid w:val="001D53F5"/>
    <w:rsid w:val="001D7289"/>
    <w:rsid w:val="001D79D6"/>
    <w:rsid w:val="001E06C9"/>
    <w:rsid w:val="001E084A"/>
    <w:rsid w:val="001E1E99"/>
    <w:rsid w:val="001E2DD4"/>
    <w:rsid w:val="001E34F5"/>
    <w:rsid w:val="001E3E69"/>
    <w:rsid w:val="001E43A4"/>
    <w:rsid w:val="001E5092"/>
    <w:rsid w:val="001E5DA6"/>
    <w:rsid w:val="001E6001"/>
    <w:rsid w:val="001E618B"/>
    <w:rsid w:val="001E65A1"/>
    <w:rsid w:val="001E71C8"/>
    <w:rsid w:val="001E7CD1"/>
    <w:rsid w:val="001F0BE2"/>
    <w:rsid w:val="001F0E92"/>
    <w:rsid w:val="001F0FEA"/>
    <w:rsid w:val="001F1EF5"/>
    <w:rsid w:val="001F290E"/>
    <w:rsid w:val="001F3258"/>
    <w:rsid w:val="001F33F7"/>
    <w:rsid w:val="001F3EAF"/>
    <w:rsid w:val="001F42A9"/>
    <w:rsid w:val="001F4BB3"/>
    <w:rsid w:val="001F4D96"/>
    <w:rsid w:val="001F5A01"/>
    <w:rsid w:val="001F5B31"/>
    <w:rsid w:val="001F5C32"/>
    <w:rsid w:val="001F6D49"/>
    <w:rsid w:val="001F740E"/>
    <w:rsid w:val="001F7769"/>
    <w:rsid w:val="001F7B22"/>
    <w:rsid w:val="00200001"/>
    <w:rsid w:val="00200619"/>
    <w:rsid w:val="002018D8"/>
    <w:rsid w:val="00201A64"/>
    <w:rsid w:val="00203F90"/>
    <w:rsid w:val="002045D9"/>
    <w:rsid w:val="00204DC0"/>
    <w:rsid w:val="00206B1C"/>
    <w:rsid w:val="00206C89"/>
    <w:rsid w:val="00207A5C"/>
    <w:rsid w:val="00212976"/>
    <w:rsid w:val="0021310B"/>
    <w:rsid w:val="00213CDF"/>
    <w:rsid w:val="00216D33"/>
    <w:rsid w:val="00217C65"/>
    <w:rsid w:val="00220FC4"/>
    <w:rsid w:val="00221D8A"/>
    <w:rsid w:val="00221FB6"/>
    <w:rsid w:val="00222857"/>
    <w:rsid w:val="002255ED"/>
    <w:rsid w:val="002267FC"/>
    <w:rsid w:val="00226CAA"/>
    <w:rsid w:val="00230447"/>
    <w:rsid w:val="00230A2A"/>
    <w:rsid w:val="002325AE"/>
    <w:rsid w:val="00234161"/>
    <w:rsid w:val="00234536"/>
    <w:rsid w:val="002374CF"/>
    <w:rsid w:val="00237DA3"/>
    <w:rsid w:val="00240F29"/>
    <w:rsid w:val="00241F71"/>
    <w:rsid w:val="00242D6B"/>
    <w:rsid w:val="00242E07"/>
    <w:rsid w:val="002431C6"/>
    <w:rsid w:val="00244285"/>
    <w:rsid w:val="00247137"/>
    <w:rsid w:val="0024759D"/>
    <w:rsid w:val="002510C7"/>
    <w:rsid w:val="00252BB9"/>
    <w:rsid w:val="00253DAF"/>
    <w:rsid w:val="002567B1"/>
    <w:rsid w:val="0025697B"/>
    <w:rsid w:val="00257973"/>
    <w:rsid w:val="00257EB9"/>
    <w:rsid w:val="00260221"/>
    <w:rsid w:val="0026062F"/>
    <w:rsid w:val="0026388A"/>
    <w:rsid w:val="00266720"/>
    <w:rsid w:val="00270340"/>
    <w:rsid w:val="00270C07"/>
    <w:rsid w:val="002710AF"/>
    <w:rsid w:val="00271623"/>
    <w:rsid w:val="00271BD1"/>
    <w:rsid w:val="002720B8"/>
    <w:rsid w:val="002720EC"/>
    <w:rsid w:val="00273FF1"/>
    <w:rsid w:val="00274FBF"/>
    <w:rsid w:val="002765AB"/>
    <w:rsid w:val="00276731"/>
    <w:rsid w:val="00277BAD"/>
    <w:rsid w:val="0028005B"/>
    <w:rsid w:val="0028177D"/>
    <w:rsid w:val="00282148"/>
    <w:rsid w:val="0028224E"/>
    <w:rsid w:val="002823FC"/>
    <w:rsid w:val="00282432"/>
    <w:rsid w:val="002834A8"/>
    <w:rsid w:val="0028385F"/>
    <w:rsid w:val="00283C6A"/>
    <w:rsid w:val="00283E6A"/>
    <w:rsid w:val="00284679"/>
    <w:rsid w:val="00284BCF"/>
    <w:rsid w:val="00285FDB"/>
    <w:rsid w:val="002860AB"/>
    <w:rsid w:val="002866C0"/>
    <w:rsid w:val="00286E66"/>
    <w:rsid w:val="00287BEF"/>
    <w:rsid w:val="002906B8"/>
    <w:rsid w:val="00291175"/>
    <w:rsid w:val="00292A0A"/>
    <w:rsid w:val="00292B52"/>
    <w:rsid w:val="00296319"/>
    <w:rsid w:val="0029650B"/>
    <w:rsid w:val="002969E5"/>
    <w:rsid w:val="002970C9"/>
    <w:rsid w:val="00297986"/>
    <w:rsid w:val="00297B6A"/>
    <w:rsid w:val="002A0BA0"/>
    <w:rsid w:val="002A60BC"/>
    <w:rsid w:val="002A64F0"/>
    <w:rsid w:val="002A6BFC"/>
    <w:rsid w:val="002A7C4F"/>
    <w:rsid w:val="002B064E"/>
    <w:rsid w:val="002B080F"/>
    <w:rsid w:val="002B0C6A"/>
    <w:rsid w:val="002B0D41"/>
    <w:rsid w:val="002B0E47"/>
    <w:rsid w:val="002B1198"/>
    <w:rsid w:val="002B31E2"/>
    <w:rsid w:val="002B371D"/>
    <w:rsid w:val="002B38DD"/>
    <w:rsid w:val="002B70FD"/>
    <w:rsid w:val="002C047F"/>
    <w:rsid w:val="002C110D"/>
    <w:rsid w:val="002C1EAE"/>
    <w:rsid w:val="002C28BD"/>
    <w:rsid w:val="002C2B2B"/>
    <w:rsid w:val="002C2C2D"/>
    <w:rsid w:val="002C33E0"/>
    <w:rsid w:val="002C40A6"/>
    <w:rsid w:val="002C4AB6"/>
    <w:rsid w:val="002C6DF9"/>
    <w:rsid w:val="002C75B5"/>
    <w:rsid w:val="002C7730"/>
    <w:rsid w:val="002D0C39"/>
    <w:rsid w:val="002D1D8E"/>
    <w:rsid w:val="002D1FEB"/>
    <w:rsid w:val="002D34CA"/>
    <w:rsid w:val="002D4C2B"/>
    <w:rsid w:val="002D4F01"/>
    <w:rsid w:val="002D59ED"/>
    <w:rsid w:val="002D5A04"/>
    <w:rsid w:val="002D5FE2"/>
    <w:rsid w:val="002D6234"/>
    <w:rsid w:val="002D637E"/>
    <w:rsid w:val="002D69F7"/>
    <w:rsid w:val="002D70BE"/>
    <w:rsid w:val="002D7CC4"/>
    <w:rsid w:val="002E0D44"/>
    <w:rsid w:val="002E2A62"/>
    <w:rsid w:val="002E3EA9"/>
    <w:rsid w:val="002E4144"/>
    <w:rsid w:val="002E45DC"/>
    <w:rsid w:val="002E5755"/>
    <w:rsid w:val="002E5BBA"/>
    <w:rsid w:val="002E5C2D"/>
    <w:rsid w:val="002E6124"/>
    <w:rsid w:val="002E63B6"/>
    <w:rsid w:val="002E67B1"/>
    <w:rsid w:val="002E6887"/>
    <w:rsid w:val="002E7425"/>
    <w:rsid w:val="002F0E39"/>
    <w:rsid w:val="002F0F84"/>
    <w:rsid w:val="002F31C4"/>
    <w:rsid w:val="002F3351"/>
    <w:rsid w:val="002F3667"/>
    <w:rsid w:val="002F37E4"/>
    <w:rsid w:val="002F3941"/>
    <w:rsid w:val="002F7030"/>
    <w:rsid w:val="002F76AB"/>
    <w:rsid w:val="0030194D"/>
    <w:rsid w:val="00301B18"/>
    <w:rsid w:val="00302A74"/>
    <w:rsid w:val="003034D1"/>
    <w:rsid w:val="00304076"/>
    <w:rsid w:val="00305112"/>
    <w:rsid w:val="0030749E"/>
    <w:rsid w:val="003078EF"/>
    <w:rsid w:val="00307A61"/>
    <w:rsid w:val="00307E42"/>
    <w:rsid w:val="0031127C"/>
    <w:rsid w:val="003115A0"/>
    <w:rsid w:val="003115BA"/>
    <w:rsid w:val="00311D20"/>
    <w:rsid w:val="00312A6C"/>
    <w:rsid w:val="00312A8D"/>
    <w:rsid w:val="00313B2C"/>
    <w:rsid w:val="00313C5C"/>
    <w:rsid w:val="00315663"/>
    <w:rsid w:val="0031575D"/>
    <w:rsid w:val="00315AE8"/>
    <w:rsid w:val="00316C7B"/>
    <w:rsid w:val="00317040"/>
    <w:rsid w:val="0031768E"/>
    <w:rsid w:val="00317CDB"/>
    <w:rsid w:val="00317EF8"/>
    <w:rsid w:val="0032059C"/>
    <w:rsid w:val="00320BC0"/>
    <w:rsid w:val="00320C79"/>
    <w:rsid w:val="00320E0A"/>
    <w:rsid w:val="0032120B"/>
    <w:rsid w:val="00322511"/>
    <w:rsid w:val="00322C0A"/>
    <w:rsid w:val="0032350F"/>
    <w:rsid w:val="0032378C"/>
    <w:rsid w:val="00324B32"/>
    <w:rsid w:val="00324EFF"/>
    <w:rsid w:val="0032748E"/>
    <w:rsid w:val="00327701"/>
    <w:rsid w:val="003277D5"/>
    <w:rsid w:val="00330F3A"/>
    <w:rsid w:val="00330FA6"/>
    <w:rsid w:val="00331309"/>
    <w:rsid w:val="00331A15"/>
    <w:rsid w:val="0033265E"/>
    <w:rsid w:val="003337EF"/>
    <w:rsid w:val="00334556"/>
    <w:rsid w:val="003357EB"/>
    <w:rsid w:val="00335ADE"/>
    <w:rsid w:val="00335CDA"/>
    <w:rsid w:val="0033617A"/>
    <w:rsid w:val="00336A84"/>
    <w:rsid w:val="00337019"/>
    <w:rsid w:val="00337542"/>
    <w:rsid w:val="003376E4"/>
    <w:rsid w:val="00337D09"/>
    <w:rsid w:val="0034190E"/>
    <w:rsid w:val="00342C24"/>
    <w:rsid w:val="00343362"/>
    <w:rsid w:val="003433D3"/>
    <w:rsid w:val="0034368A"/>
    <w:rsid w:val="00344198"/>
    <w:rsid w:val="00344E9C"/>
    <w:rsid w:val="003453A1"/>
    <w:rsid w:val="00345ED5"/>
    <w:rsid w:val="00347533"/>
    <w:rsid w:val="003476EA"/>
    <w:rsid w:val="00350149"/>
    <w:rsid w:val="003516EE"/>
    <w:rsid w:val="0035179C"/>
    <w:rsid w:val="00352335"/>
    <w:rsid w:val="0035269F"/>
    <w:rsid w:val="00352BD8"/>
    <w:rsid w:val="003534BA"/>
    <w:rsid w:val="003536F0"/>
    <w:rsid w:val="0035465D"/>
    <w:rsid w:val="003547FE"/>
    <w:rsid w:val="00357D0C"/>
    <w:rsid w:val="00360271"/>
    <w:rsid w:val="00361AC2"/>
    <w:rsid w:val="00361F69"/>
    <w:rsid w:val="00362B12"/>
    <w:rsid w:val="00363C5C"/>
    <w:rsid w:val="00364052"/>
    <w:rsid w:val="00365180"/>
    <w:rsid w:val="0036670F"/>
    <w:rsid w:val="003668DE"/>
    <w:rsid w:val="00367A87"/>
    <w:rsid w:val="003714BF"/>
    <w:rsid w:val="00371AA4"/>
    <w:rsid w:val="0037256B"/>
    <w:rsid w:val="00372F66"/>
    <w:rsid w:val="003732BC"/>
    <w:rsid w:val="00373DAA"/>
    <w:rsid w:val="003742D8"/>
    <w:rsid w:val="00374806"/>
    <w:rsid w:val="00375E4D"/>
    <w:rsid w:val="00376AD4"/>
    <w:rsid w:val="00380540"/>
    <w:rsid w:val="00382671"/>
    <w:rsid w:val="003829C3"/>
    <w:rsid w:val="00382BF2"/>
    <w:rsid w:val="00382F54"/>
    <w:rsid w:val="00384BEB"/>
    <w:rsid w:val="0038517A"/>
    <w:rsid w:val="003852D6"/>
    <w:rsid w:val="00385E17"/>
    <w:rsid w:val="003866A9"/>
    <w:rsid w:val="00386E20"/>
    <w:rsid w:val="00387678"/>
    <w:rsid w:val="00387733"/>
    <w:rsid w:val="00387D35"/>
    <w:rsid w:val="00390C74"/>
    <w:rsid w:val="0039206A"/>
    <w:rsid w:val="00393292"/>
    <w:rsid w:val="00393539"/>
    <w:rsid w:val="00393D14"/>
    <w:rsid w:val="0039455F"/>
    <w:rsid w:val="003952DB"/>
    <w:rsid w:val="00395F41"/>
    <w:rsid w:val="00397B09"/>
    <w:rsid w:val="003A0C8B"/>
    <w:rsid w:val="003A1597"/>
    <w:rsid w:val="003A251A"/>
    <w:rsid w:val="003A4C51"/>
    <w:rsid w:val="003A50D3"/>
    <w:rsid w:val="003A6368"/>
    <w:rsid w:val="003A6952"/>
    <w:rsid w:val="003A6B47"/>
    <w:rsid w:val="003A70AB"/>
    <w:rsid w:val="003B007E"/>
    <w:rsid w:val="003B01C3"/>
    <w:rsid w:val="003B04A0"/>
    <w:rsid w:val="003B08C9"/>
    <w:rsid w:val="003B0DED"/>
    <w:rsid w:val="003B1378"/>
    <w:rsid w:val="003B14C4"/>
    <w:rsid w:val="003B2BD4"/>
    <w:rsid w:val="003B3F6A"/>
    <w:rsid w:val="003B5046"/>
    <w:rsid w:val="003B68EA"/>
    <w:rsid w:val="003B7192"/>
    <w:rsid w:val="003B7A05"/>
    <w:rsid w:val="003C1BF8"/>
    <w:rsid w:val="003C3725"/>
    <w:rsid w:val="003C4FED"/>
    <w:rsid w:val="003C70C1"/>
    <w:rsid w:val="003D04C3"/>
    <w:rsid w:val="003D3ABD"/>
    <w:rsid w:val="003D3CC0"/>
    <w:rsid w:val="003D41F7"/>
    <w:rsid w:val="003D4412"/>
    <w:rsid w:val="003D48CA"/>
    <w:rsid w:val="003D4995"/>
    <w:rsid w:val="003D5414"/>
    <w:rsid w:val="003D54C4"/>
    <w:rsid w:val="003D58AB"/>
    <w:rsid w:val="003D5D5B"/>
    <w:rsid w:val="003D786A"/>
    <w:rsid w:val="003E24F6"/>
    <w:rsid w:val="003E3489"/>
    <w:rsid w:val="003E3B9F"/>
    <w:rsid w:val="003E412C"/>
    <w:rsid w:val="003E4F39"/>
    <w:rsid w:val="003E534F"/>
    <w:rsid w:val="003E5944"/>
    <w:rsid w:val="003E5FBB"/>
    <w:rsid w:val="003F0561"/>
    <w:rsid w:val="003F1809"/>
    <w:rsid w:val="003F1893"/>
    <w:rsid w:val="003F1FCC"/>
    <w:rsid w:val="003F35D5"/>
    <w:rsid w:val="003F37C8"/>
    <w:rsid w:val="003F46A5"/>
    <w:rsid w:val="003F4B94"/>
    <w:rsid w:val="003F54B7"/>
    <w:rsid w:val="003F5CB0"/>
    <w:rsid w:val="003F610D"/>
    <w:rsid w:val="00400975"/>
    <w:rsid w:val="00401833"/>
    <w:rsid w:val="00401E2A"/>
    <w:rsid w:val="004021BE"/>
    <w:rsid w:val="0040230B"/>
    <w:rsid w:val="00402804"/>
    <w:rsid w:val="00405500"/>
    <w:rsid w:val="00406440"/>
    <w:rsid w:val="00406B27"/>
    <w:rsid w:val="00407640"/>
    <w:rsid w:val="00410864"/>
    <w:rsid w:val="004123FC"/>
    <w:rsid w:val="00413A81"/>
    <w:rsid w:val="00415CD9"/>
    <w:rsid w:val="00415ECE"/>
    <w:rsid w:val="0041655B"/>
    <w:rsid w:val="00416E77"/>
    <w:rsid w:val="00420807"/>
    <w:rsid w:val="00424C96"/>
    <w:rsid w:val="00426950"/>
    <w:rsid w:val="00426B52"/>
    <w:rsid w:val="00427745"/>
    <w:rsid w:val="00427795"/>
    <w:rsid w:val="00430D49"/>
    <w:rsid w:val="00432F44"/>
    <w:rsid w:val="00433559"/>
    <w:rsid w:val="00433AB7"/>
    <w:rsid w:val="00433EB1"/>
    <w:rsid w:val="00434116"/>
    <w:rsid w:val="0043513E"/>
    <w:rsid w:val="00436520"/>
    <w:rsid w:val="00440EA9"/>
    <w:rsid w:val="00441B34"/>
    <w:rsid w:val="00442283"/>
    <w:rsid w:val="004424F4"/>
    <w:rsid w:val="004428C4"/>
    <w:rsid w:val="004441B4"/>
    <w:rsid w:val="00444D56"/>
    <w:rsid w:val="00444D66"/>
    <w:rsid w:val="00446499"/>
    <w:rsid w:val="00450469"/>
    <w:rsid w:val="00450595"/>
    <w:rsid w:val="00451C63"/>
    <w:rsid w:val="0045347C"/>
    <w:rsid w:val="00453860"/>
    <w:rsid w:val="00454768"/>
    <w:rsid w:val="004555D4"/>
    <w:rsid w:val="0045570D"/>
    <w:rsid w:val="00455DA7"/>
    <w:rsid w:val="004577A7"/>
    <w:rsid w:val="0046023E"/>
    <w:rsid w:val="004605F9"/>
    <w:rsid w:val="00461291"/>
    <w:rsid w:val="004612F4"/>
    <w:rsid w:val="004618C2"/>
    <w:rsid w:val="00462896"/>
    <w:rsid w:val="00462900"/>
    <w:rsid w:val="00463395"/>
    <w:rsid w:val="00463426"/>
    <w:rsid w:val="00463AAF"/>
    <w:rsid w:val="004648E6"/>
    <w:rsid w:val="004670BC"/>
    <w:rsid w:val="004671B5"/>
    <w:rsid w:val="004672E6"/>
    <w:rsid w:val="004716AA"/>
    <w:rsid w:val="0047278F"/>
    <w:rsid w:val="004730AA"/>
    <w:rsid w:val="00473425"/>
    <w:rsid w:val="00473723"/>
    <w:rsid w:val="004745DE"/>
    <w:rsid w:val="004749DA"/>
    <w:rsid w:val="00476354"/>
    <w:rsid w:val="004817EB"/>
    <w:rsid w:val="00482268"/>
    <w:rsid w:val="00482A26"/>
    <w:rsid w:val="00483F7A"/>
    <w:rsid w:val="00484329"/>
    <w:rsid w:val="00484B7A"/>
    <w:rsid w:val="00485055"/>
    <w:rsid w:val="004850DF"/>
    <w:rsid w:val="0048647E"/>
    <w:rsid w:val="00487584"/>
    <w:rsid w:val="00491BEF"/>
    <w:rsid w:val="004921DC"/>
    <w:rsid w:val="004944B1"/>
    <w:rsid w:val="00494746"/>
    <w:rsid w:val="00495035"/>
    <w:rsid w:val="00495538"/>
    <w:rsid w:val="004961E1"/>
    <w:rsid w:val="00496850"/>
    <w:rsid w:val="004A0BEC"/>
    <w:rsid w:val="004A0CF1"/>
    <w:rsid w:val="004A20C1"/>
    <w:rsid w:val="004A3760"/>
    <w:rsid w:val="004A3C6D"/>
    <w:rsid w:val="004A3F72"/>
    <w:rsid w:val="004A5299"/>
    <w:rsid w:val="004A62CB"/>
    <w:rsid w:val="004A6993"/>
    <w:rsid w:val="004B088C"/>
    <w:rsid w:val="004B0C01"/>
    <w:rsid w:val="004B1409"/>
    <w:rsid w:val="004B32B8"/>
    <w:rsid w:val="004B4310"/>
    <w:rsid w:val="004B493B"/>
    <w:rsid w:val="004B4D2A"/>
    <w:rsid w:val="004B4FBF"/>
    <w:rsid w:val="004B5476"/>
    <w:rsid w:val="004B6280"/>
    <w:rsid w:val="004B76AE"/>
    <w:rsid w:val="004B77C5"/>
    <w:rsid w:val="004B7901"/>
    <w:rsid w:val="004C02A8"/>
    <w:rsid w:val="004C1F8A"/>
    <w:rsid w:val="004C201A"/>
    <w:rsid w:val="004C2730"/>
    <w:rsid w:val="004C284A"/>
    <w:rsid w:val="004C364F"/>
    <w:rsid w:val="004C4582"/>
    <w:rsid w:val="004C4874"/>
    <w:rsid w:val="004D0E20"/>
    <w:rsid w:val="004D1025"/>
    <w:rsid w:val="004D1DA7"/>
    <w:rsid w:val="004D25B5"/>
    <w:rsid w:val="004D2670"/>
    <w:rsid w:val="004D33A8"/>
    <w:rsid w:val="004D4201"/>
    <w:rsid w:val="004D5B63"/>
    <w:rsid w:val="004D607B"/>
    <w:rsid w:val="004D6AB4"/>
    <w:rsid w:val="004D6D91"/>
    <w:rsid w:val="004D6FB3"/>
    <w:rsid w:val="004D7249"/>
    <w:rsid w:val="004D79F2"/>
    <w:rsid w:val="004E019E"/>
    <w:rsid w:val="004E1826"/>
    <w:rsid w:val="004E2704"/>
    <w:rsid w:val="004E4D89"/>
    <w:rsid w:val="004E50F1"/>
    <w:rsid w:val="004E557F"/>
    <w:rsid w:val="004E56FB"/>
    <w:rsid w:val="004F01B2"/>
    <w:rsid w:val="004F11E8"/>
    <w:rsid w:val="004F1483"/>
    <w:rsid w:val="004F14F9"/>
    <w:rsid w:val="004F17EE"/>
    <w:rsid w:val="004F234D"/>
    <w:rsid w:val="004F431F"/>
    <w:rsid w:val="004F460F"/>
    <w:rsid w:val="004F5597"/>
    <w:rsid w:val="004F58E6"/>
    <w:rsid w:val="004F65C4"/>
    <w:rsid w:val="004F6A21"/>
    <w:rsid w:val="004F70F6"/>
    <w:rsid w:val="004F72B1"/>
    <w:rsid w:val="00501467"/>
    <w:rsid w:val="00501AF2"/>
    <w:rsid w:val="005027D0"/>
    <w:rsid w:val="005048E5"/>
    <w:rsid w:val="00504D30"/>
    <w:rsid w:val="00505A5A"/>
    <w:rsid w:val="00506E90"/>
    <w:rsid w:val="005076E1"/>
    <w:rsid w:val="00511174"/>
    <w:rsid w:val="005111FE"/>
    <w:rsid w:val="0051240D"/>
    <w:rsid w:val="00512EC1"/>
    <w:rsid w:val="00513D7C"/>
    <w:rsid w:val="00514993"/>
    <w:rsid w:val="00515522"/>
    <w:rsid w:val="00515D64"/>
    <w:rsid w:val="00515DED"/>
    <w:rsid w:val="00517E62"/>
    <w:rsid w:val="00521130"/>
    <w:rsid w:val="00521C9B"/>
    <w:rsid w:val="00522542"/>
    <w:rsid w:val="00522E7D"/>
    <w:rsid w:val="00523146"/>
    <w:rsid w:val="0052323D"/>
    <w:rsid w:val="00523269"/>
    <w:rsid w:val="005244E8"/>
    <w:rsid w:val="00524A42"/>
    <w:rsid w:val="005253CA"/>
    <w:rsid w:val="00527612"/>
    <w:rsid w:val="0052D602"/>
    <w:rsid w:val="00530F50"/>
    <w:rsid w:val="00531300"/>
    <w:rsid w:val="00532844"/>
    <w:rsid w:val="00532CA9"/>
    <w:rsid w:val="00532E82"/>
    <w:rsid w:val="005334C1"/>
    <w:rsid w:val="00533949"/>
    <w:rsid w:val="00533EAE"/>
    <w:rsid w:val="00534559"/>
    <w:rsid w:val="005349D9"/>
    <w:rsid w:val="00535A04"/>
    <w:rsid w:val="0053618C"/>
    <w:rsid w:val="00536234"/>
    <w:rsid w:val="00536E54"/>
    <w:rsid w:val="005402B4"/>
    <w:rsid w:val="00540856"/>
    <w:rsid w:val="005410A4"/>
    <w:rsid w:val="00541A12"/>
    <w:rsid w:val="00543D3A"/>
    <w:rsid w:val="00543E9F"/>
    <w:rsid w:val="00544FEE"/>
    <w:rsid w:val="005452F2"/>
    <w:rsid w:val="00545315"/>
    <w:rsid w:val="005455B7"/>
    <w:rsid w:val="0054619F"/>
    <w:rsid w:val="0054670D"/>
    <w:rsid w:val="00546ACE"/>
    <w:rsid w:val="0055018F"/>
    <w:rsid w:val="00552F79"/>
    <w:rsid w:val="00553480"/>
    <w:rsid w:val="00554B5B"/>
    <w:rsid w:val="005559CB"/>
    <w:rsid w:val="005564E0"/>
    <w:rsid w:val="00560B0D"/>
    <w:rsid w:val="00562761"/>
    <w:rsid w:val="00563CF4"/>
    <w:rsid w:val="00565050"/>
    <w:rsid w:val="005655F0"/>
    <w:rsid w:val="00565CA5"/>
    <w:rsid w:val="005663D2"/>
    <w:rsid w:val="0056712B"/>
    <w:rsid w:val="005678A6"/>
    <w:rsid w:val="00570EC4"/>
    <w:rsid w:val="0057182B"/>
    <w:rsid w:val="00572197"/>
    <w:rsid w:val="0057669D"/>
    <w:rsid w:val="00581C99"/>
    <w:rsid w:val="00581CCA"/>
    <w:rsid w:val="005826F7"/>
    <w:rsid w:val="005828EC"/>
    <w:rsid w:val="00582D4E"/>
    <w:rsid w:val="0058341D"/>
    <w:rsid w:val="00584386"/>
    <w:rsid w:val="00584B37"/>
    <w:rsid w:val="00584D97"/>
    <w:rsid w:val="005850F9"/>
    <w:rsid w:val="00585F1F"/>
    <w:rsid w:val="005861AE"/>
    <w:rsid w:val="005869B1"/>
    <w:rsid w:val="00586D09"/>
    <w:rsid w:val="00590F0B"/>
    <w:rsid w:val="00593C66"/>
    <w:rsid w:val="00596094"/>
    <w:rsid w:val="00596EC5"/>
    <w:rsid w:val="005A0388"/>
    <w:rsid w:val="005A0E85"/>
    <w:rsid w:val="005A244B"/>
    <w:rsid w:val="005A452F"/>
    <w:rsid w:val="005A4C56"/>
    <w:rsid w:val="005A5407"/>
    <w:rsid w:val="005A627B"/>
    <w:rsid w:val="005A6820"/>
    <w:rsid w:val="005A6C9D"/>
    <w:rsid w:val="005A7940"/>
    <w:rsid w:val="005A7B6A"/>
    <w:rsid w:val="005B07B5"/>
    <w:rsid w:val="005B18FF"/>
    <w:rsid w:val="005B2967"/>
    <w:rsid w:val="005B3F07"/>
    <w:rsid w:val="005B4D26"/>
    <w:rsid w:val="005B4E1D"/>
    <w:rsid w:val="005B4FB5"/>
    <w:rsid w:val="005B5F45"/>
    <w:rsid w:val="005B740D"/>
    <w:rsid w:val="005B792E"/>
    <w:rsid w:val="005B7A74"/>
    <w:rsid w:val="005B7BBF"/>
    <w:rsid w:val="005C0634"/>
    <w:rsid w:val="005C106B"/>
    <w:rsid w:val="005C56D5"/>
    <w:rsid w:val="005C6EF6"/>
    <w:rsid w:val="005D163B"/>
    <w:rsid w:val="005D2A73"/>
    <w:rsid w:val="005D2B71"/>
    <w:rsid w:val="005D3E9C"/>
    <w:rsid w:val="005D54AB"/>
    <w:rsid w:val="005D677E"/>
    <w:rsid w:val="005D716F"/>
    <w:rsid w:val="005D78AF"/>
    <w:rsid w:val="005D7A4D"/>
    <w:rsid w:val="005E03E7"/>
    <w:rsid w:val="005E0E16"/>
    <w:rsid w:val="005E132D"/>
    <w:rsid w:val="005E1662"/>
    <w:rsid w:val="005E1D50"/>
    <w:rsid w:val="005E2585"/>
    <w:rsid w:val="005E29E2"/>
    <w:rsid w:val="005E3B5D"/>
    <w:rsid w:val="005E441B"/>
    <w:rsid w:val="005E5680"/>
    <w:rsid w:val="005E7A46"/>
    <w:rsid w:val="005F021E"/>
    <w:rsid w:val="005F07D6"/>
    <w:rsid w:val="005F1564"/>
    <w:rsid w:val="005F200A"/>
    <w:rsid w:val="005F2B79"/>
    <w:rsid w:val="005F2DE6"/>
    <w:rsid w:val="005F33F1"/>
    <w:rsid w:val="005F3541"/>
    <w:rsid w:val="005F3D1E"/>
    <w:rsid w:val="005F7AE7"/>
    <w:rsid w:val="006002FA"/>
    <w:rsid w:val="00601DCB"/>
    <w:rsid w:val="006035A5"/>
    <w:rsid w:val="00604B41"/>
    <w:rsid w:val="006053AB"/>
    <w:rsid w:val="006057CB"/>
    <w:rsid w:val="00606746"/>
    <w:rsid w:val="00607328"/>
    <w:rsid w:val="00607674"/>
    <w:rsid w:val="00607D79"/>
    <w:rsid w:val="00607E2E"/>
    <w:rsid w:val="00610240"/>
    <w:rsid w:val="006108DD"/>
    <w:rsid w:val="00610F80"/>
    <w:rsid w:val="006119E7"/>
    <w:rsid w:val="00612F17"/>
    <w:rsid w:val="00613471"/>
    <w:rsid w:val="00614D95"/>
    <w:rsid w:val="00614EE4"/>
    <w:rsid w:val="0061671A"/>
    <w:rsid w:val="006174BD"/>
    <w:rsid w:val="00617DC4"/>
    <w:rsid w:val="00617F59"/>
    <w:rsid w:val="006230C0"/>
    <w:rsid w:val="00624219"/>
    <w:rsid w:val="0062492E"/>
    <w:rsid w:val="00625DAC"/>
    <w:rsid w:val="006265F5"/>
    <w:rsid w:val="0062689C"/>
    <w:rsid w:val="006272B7"/>
    <w:rsid w:val="00631345"/>
    <w:rsid w:val="00631AEE"/>
    <w:rsid w:val="006325FB"/>
    <w:rsid w:val="0063493F"/>
    <w:rsid w:val="00634CA3"/>
    <w:rsid w:val="00635B0F"/>
    <w:rsid w:val="0063691E"/>
    <w:rsid w:val="00636973"/>
    <w:rsid w:val="0064033C"/>
    <w:rsid w:val="00640457"/>
    <w:rsid w:val="0064199D"/>
    <w:rsid w:val="0064223B"/>
    <w:rsid w:val="006423D7"/>
    <w:rsid w:val="006425C4"/>
    <w:rsid w:val="006430D7"/>
    <w:rsid w:val="006433A4"/>
    <w:rsid w:val="006446EF"/>
    <w:rsid w:val="006462D0"/>
    <w:rsid w:val="00647421"/>
    <w:rsid w:val="006509A0"/>
    <w:rsid w:val="00650B16"/>
    <w:rsid w:val="00652DB3"/>
    <w:rsid w:val="00653A3E"/>
    <w:rsid w:val="006544E4"/>
    <w:rsid w:val="006553C7"/>
    <w:rsid w:val="00655A3B"/>
    <w:rsid w:val="00655DAC"/>
    <w:rsid w:val="00656B5C"/>
    <w:rsid w:val="00656F94"/>
    <w:rsid w:val="00656FC5"/>
    <w:rsid w:val="00657831"/>
    <w:rsid w:val="006624DC"/>
    <w:rsid w:val="00664970"/>
    <w:rsid w:val="00665F38"/>
    <w:rsid w:val="006663C1"/>
    <w:rsid w:val="00666460"/>
    <w:rsid w:val="006678AA"/>
    <w:rsid w:val="00670688"/>
    <w:rsid w:val="0067086E"/>
    <w:rsid w:val="006719E8"/>
    <w:rsid w:val="006720BD"/>
    <w:rsid w:val="00672B02"/>
    <w:rsid w:val="00672D04"/>
    <w:rsid w:val="006740B9"/>
    <w:rsid w:val="00674EFF"/>
    <w:rsid w:val="0067665B"/>
    <w:rsid w:val="00677481"/>
    <w:rsid w:val="00677B8F"/>
    <w:rsid w:val="006811CB"/>
    <w:rsid w:val="0068164D"/>
    <w:rsid w:val="00681BC7"/>
    <w:rsid w:val="00683385"/>
    <w:rsid w:val="00684609"/>
    <w:rsid w:val="00685638"/>
    <w:rsid w:val="00686188"/>
    <w:rsid w:val="006878DC"/>
    <w:rsid w:val="0069291C"/>
    <w:rsid w:val="00692AE4"/>
    <w:rsid w:val="006931F4"/>
    <w:rsid w:val="00695747"/>
    <w:rsid w:val="00695CC9"/>
    <w:rsid w:val="0069696E"/>
    <w:rsid w:val="006A1595"/>
    <w:rsid w:val="006A1625"/>
    <w:rsid w:val="006A16B0"/>
    <w:rsid w:val="006A2628"/>
    <w:rsid w:val="006A3D03"/>
    <w:rsid w:val="006A426F"/>
    <w:rsid w:val="006A4D9A"/>
    <w:rsid w:val="006A4DDD"/>
    <w:rsid w:val="006A7482"/>
    <w:rsid w:val="006A76BA"/>
    <w:rsid w:val="006A7B3C"/>
    <w:rsid w:val="006B087F"/>
    <w:rsid w:val="006B287D"/>
    <w:rsid w:val="006B2D1F"/>
    <w:rsid w:val="006B3141"/>
    <w:rsid w:val="006B3FEA"/>
    <w:rsid w:val="006B5B0A"/>
    <w:rsid w:val="006B6E9A"/>
    <w:rsid w:val="006B7FF0"/>
    <w:rsid w:val="006C1783"/>
    <w:rsid w:val="006C1F6C"/>
    <w:rsid w:val="006C203E"/>
    <w:rsid w:val="006C248A"/>
    <w:rsid w:val="006C3C65"/>
    <w:rsid w:val="006C3D0E"/>
    <w:rsid w:val="006C4821"/>
    <w:rsid w:val="006C54D7"/>
    <w:rsid w:val="006C624B"/>
    <w:rsid w:val="006C71DB"/>
    <w:rsid w:val="006C740E"/>
    <w:rsid w:val="006C789B"/>
    <w:rsid w:val="006D00FE"/>
    <w:rsid w:val="006D2879"/>
    <w:rsid w:val="006D289D"/>
    <w:rsid w:val="006D3955"/>
    <w:rsid w:val="006D444E"/>
    <w:rsid w:val="006D4D23"/>
    <w:rsid w:val="006D5958"/>
    <w:rsid w:val="006D6A25"/>
    <w:rsid w:val="006E00B1"/>
    <w:rsid w:val="006E08AA"/>
    <w:rsid w:val="006E09A7"/>
    <w:rsid w:val="006E1C50"/>
    <w:rsid w:val="006E1DBF"/>
    <w:rsid w:val="006E2C46"/>
    <w:rsid w:val="006E36A0"/>
    <w:rsid w:val="006E4518"/>
    <w:rsid w:val="006E466A"/>
    <w:rsid w:val="006E46A3"/>
    <w:rsid w:val="006E4AD4"/>
    <w:rsid w:val="006E5D6A"/>
    <w:rsid w:val="006E721F"/>
    <w:rsid w:val="006E744C"/>
    <w:rsid w:val="006F296B"/>
    <w:rsid w:val="006F3072"/>
    <w:rsid w:val="006F335B"/>
    <w:rsid w:val="006F37C1"/>
    <w:rsid w:val="006F427C"/>
    <w:rsid w:val="006F79B0"/>
    <w:rsid w:val="007028C3"/>
    <w:rsid w:val="00702D02"/>
    <w:rsid w:val="0070384C"/>
    <w:rsid w:val="00704079"/>
    <w:rsid w:val="00705EB9"/>
    <w:rsid w:val="00711715"/>
    <w:rsid w:val="00714BD9"/>
    <w:rsid w:val="00714C1B"/>
    <w:rsid w:val="00714D09"/>
    <w:rsid w:val="007171F6"/>
    <w:rsid w:val="0071765C"/>
    <w:rsid w:val="007237C1"/>
    <w:rsid w:val="00723853"/>
    <w:rsid w:val="007245A5"/>
    <w:rsid w:val="00725C87"/>
    <w:rsid w:val="00726070"/>
    <w:rsid w:val="0072762A"/>
    <w:rsid w:val="00727D1B"/>
    <w:rsid w:val="007300F0"/>
    <w:rsid w:val="00730BA9"/>
    <w:rsid w:val="00730F36"/>
    <w:rsid w:val="00731E9F"/>
    <w:rsid w:val="007332A9"/>
    <w:rsid w:val="0073345A"/>
    <w:rsid w:val="007336A3"/>
    <w:rsid w:val="007348FB"/>
    <w:rsid w:val="00735366"/>
    <w:rsid w:val="007360DA"/>
    <w:rsid w:val="00736448"/>
    <w:rsid w:val="00736892"/>
    <w:rsid w:val="00741037"/>
    <w:rsid w:val="007429EA"/>
    <w:rsid w:val="00742C6C"/>
    <w:rsid w:val="00743007"/>
    <w:rsid w:val="007437F2"/>
    <w:rsid w:val="00743BD4"/>
    <w:rsid w:val="00744774"/>
    <w:rsid w:val="00744B0C"/>
    <w:rsid w:val="00744CE2"/>
    <w:rsid w:val="00745006"/>
    <w:rsid w:val="00746B48"/>
    <w:rsid w:val="0074727F"/>
    <w:rsid w:val="007476CC"/>
    <w:rsid w:val="0075048D"/>
    <w:rsid w:val="0075084A"/>
    <w:rsid w:val="00750BFA"/>
    <w:rsid w:val="00752033"/>
    <w:rsid w:val="00752716"/>
    <w:rsid w:val="00752A99"/>
    <w:rsid w:val="00752B9A"/>
    <w:rsid w:val="00752DEF"/>
    <w:rsid w:val="0075333F"/>
    <w:rsid w:val="007536E6"/>
    <w:rsid w:val="00753735"/>
    <w:rsid w:val="007549DD"/>
    <w:rsid w:val="007558E0"/>
    <w:rsid w:val="00755A4D"/>
    <w:rsid w:val="007560DC"/>
    <w:rsid w:val="00760276"/>
    <w:rsid w:val="00763722"/>
    <w:rsid w:val="00764756"/>
    <w:rsid w:val="0076657E"/>
    <w:rsid w:val="00767520"/>
    <w:rsid w:val="00772780"/>
    <w:rsid w:val="00772C5A"/>
    <w:rsid w:val="00774BB6"/>
    <w:rsid w:val="00774F0A"/>
    <w:rsid w:val="00775941"/>
    <w:rsid w:val="00775FD8"/>
    <w:rsid w:val="007760E2"/>
    <w:rsid w:val="00777345"/>
    <w:rsid w:val="00780121"/>
    <w:rsid w:val="00780A27"/>
    <w:rsid w:val="00780F36"/>
    <w:rsid w:val="00782181"/>
    <w:rsid w:val="00782EBE"/>
    <w:rsid w:val="00783E8F"/>
    <w:rsid w:val="00785456"/>
    <w:rsid w:val="0078687A"/>
    <w:rsid w:val="00787988"/>
    <w:rsid w:val="0078799A"/>
    <w:rsid w:val="00787FB3"/>
    <w:rsid w:val="00790A95"/>
    <w:rsid w:val="007940C1"/>
    <w:rsid w:val="007941DB"/>
    <w:rsid w:val="007943A1"/>
    <w:rsid w:val="00795277"/>
    <w:rsid w:val="007958F3"/>
    <w:rsid w:val="00795BDE"/>
    <w:rsid w:val="00796F71"/>
    <w:rsid w:val="00797732"/>
    <w:rsid w:val="00797E93"/>
    <w:rsid w:val="007A00CD"/>
    <w:rsid w:val="007A04C6"/>
    <w:rsid w:val="007A1836"/>
    <w:rsid w:val="007A4736"/>
    <w:rsid w:val="007A4774"/>
    <w:rsid w:val="007A4882"/>
    <w:rsid w:val="007A5908"/>
    <w:rsid w:val="007A67A9"/>
    <w:rsid w:val="007A67EF"/>
    <w:rsid w:val="007A7A69"/>
    <w:rsid w:val="007B018B"/>
    <w:rsid w:val="007B206C"/>
    <w:rsid w:val="007B2503"/>
    <w:rsid w:val="007B3220"/>
    <w:rsid w:val="007B4166"/>
    <w:rsid w:val="007B4AB0"/>
    <w:rsid w:val="007B51FB"/>
    <w:rsid w:val="007B6C09"/>
    <w:rsid w:val="007B7204"/>
    <w:rsid w:val="007C0B27"/>
    <w:rsid w:val="007C1F4C"/>
    <w:rsid w:val="007C2870"/>
    <w:rsid w:val="007C4115"/>
    <w:rsid w:val="007C44DF"/>
    <w:rsid w:val="007C53BE"/>
    <w:rsid w:val="007C5E1A"/>
    <w:rsid w:val="007C6455"/>
    <w:rsid w:val="007C77C5"/>
    <w:rsid w:val="007D00BD"/>
    <w:rsid w:val="007D0307"/>
    <w:rsid w:val="007D03D8"/>
    <w:rsid w:val="007D1882"/>
    <w:rsid w:val="007D1AE1"/>
    <w:rsid w:val="007D1F7E"/>
    <w:rsid w:val="007D2F16"/>
    <w:rsid w:val="007D33D7"/>
    <w:rsid w:val="007D388D"/>
    <w:rsid w:val="007D3AB6"/>
    <w:rsid w:val="007D3B53"/>
    <w:rsid w:val="007D3E6E"/>
    <w:rsid w:val="007D3F1D"/>
    <w:rsid w:val="007D40CA"/>
    <w:rsid w:val="007D4370"/>
    <w:rsid w:val="007D43F1"/>
    <w:rsid w:val="007D4FA6"/>
    <w:rsid w:val="007D53C9"/>
    <w:rsid w:val="007D606D"/>
    <w:rsid w:val="007D61E7"/>
    <w:rsid w:val="007D684D"/>
    <w:rsid w:val="007D6D67"/>
    <w:rsid w:val="007D7E06"/>
    <w:rsid w:val="007E02BC"/>
    <w:rsid w:val="007E0F29"/>
    <w:rsid w:val="007E0F85"/>
    <w:rsid w:val="007E23F1"/>
    <w:rsid w:val="007E2F13"/>
    <w:rsid w:val="007E64E1"/>
    <w:rsid w:val="007E651D"/>
    <w:rsid w:val="007E66EC"/>
    <w:rsid w:val="007E6A51"/>
    <w:rsid w:val="007E6CAC"/>
    <w:rsid w:val="007E7152"/>
    <w:rsid w:val="007E7CD1"/>
    <w:rsid w:val="007F01CE"/>
    <w:rsid w:val="007F10B8"/>
    <w:rsid w:val="007F16C7"/>
    <w:rsid w:val="007F2E93"/>
    <w:rsid w:val="007F6713"/>
    <w:rsid w:val="007F6C8F"/>
    <w:rsid w:val="007F73D5"/>
    <w:rsid w:val="007F790E"/>
    <w:rsid w:val="007F79BE"/>
    <w:rsid w:val="007F7F71"/>
    <w:rsid w:val="00800448"/>
    <w:rsid w:val="008015F5"/>
    <w:rsid w:val="00803D51"/>
    <w:rsid w:val="00804011"/>
    <w:rsid w:val="0080446C"/>
    <w:rsid w:val="00804553"/>
    <w:rsid w:val="00804DFE"/>
    <w:rsid w:val="00805043"/>
    <w:rsid w:val="0080597B"/>
    <w:rsid w:val="00805E62"/>
    <w:rsid w:val="008060BB"/>
    <w:rsid w:val="00807C54"/>
    <w:rsid w:val="00807F28"/>
    <w:rsid w:val="00810668"/>
    <w:rsid w:val="00811119"/>
    <w:rsid w:val="00811D50"/>
    <w:rsid w:val="00812F72"/>
    <w:rsid w:val="00813615"/>
    <w:rsid w:val="008140C3"/>
    <w:rsid w:val="008141B2"/>
    <w:rsid w:val="008143A9"/>
    <w:rsid w:val="00815CE2"/>
    <w:rsid w:val="00816BB0"/>
    <w:rsid w:val="00816F3D"/>
    <w:rsid w:val="0081791A"/>
    <w:rsid w:val="0082031A"/>
    <w:rsid w:val="00820330"/>
    <w:rsid w:val="00821E43"/>
    <w:rsid w:val="00821E50"/>
    <w:rsid w:val="008222FD"/>
    <w:rsid w:val="008225B8"/>
    <w:rsid w:val="00823DC3"/>
    <w:rsid w:val="00824C91"/>
    <w:rsid w:val="008256F1"/>
    <w:rsid w:val="008262C5"/>
    <w:rsid w:val="00826D35"/>
    <w:rsid w:val="00827082"/>
    <w:rsid w:val="008303F2"/>
    <w:rsid w:val="0083048D"/>
    <w:rsid w:val="00831692"/>
    <w:rsid w:val="00835D12"/>
    <w:rsid w:val="00837091"/>
    <w:rsid w:val="00837102"/>
    <w:rsid w:val="00837A53"/>
    <w:rsid w:val="00837F7D"/>
    <w:rsid w:val="008403AA"/>
    <w:rsid w:val="00842105"/>
    <w:rsid w:val="00844E17"/>
    <w:rsid w:val="0084516B"/>
    <w:rsid w:val="008453E9"/>
    <w:rsid w:val="008456A2"/>
    <w:rsid w:val="00845F38"/>
    <w:rsid w:val="00846E28"/>
    <w:rsid w:val="00847B6C"/>
    <w:rsid w:val="00847D92"/>
    <w:rsid w:val="008505D9"/>
    <w:rsid w:val="00850E83"/>
    <w:rsid w:val="0085139C"/>
    <w:rsid w:val="00852B63"/>
    <w:rsid w:val="0085350F"/>
    <w:rsid w:val="00853A1A"/>
    <w:rsid w:val="00854A32"/>
    <w:rsid w:val="00854E76"/>
    <w:rsid w:val="00854E91"/>
    <w:rsid w:val="0085545F"/>
    <w:rsid w:val="008556E2"/>
    <w:rsid w:val="00856605"/>
    <w:rsid w:val="00856C03"/>
    <w:rsid w:val="00856FD3"/>
    <w:rsid w:val="008575D5"/>
    <w:rsid w:val="008578CC"/>
    <w:rsid w:val="00862D57"/>
    <w:rsid w:val="00863263"/>
    <w:rsid w:val="00863612"/>
    <w:rsid w:val="008637B9"/>
    <w:rsid w:val="00863C6A"/>
    <w:rsid w:val="00865BAD"/>
    <w:rsid w:val="008672B1"/>
    <w:rsid w:val="008676E7"/>
    <w:rsid w:val="008700ED"/>
    <w:rsid w:val="00870EAE"/>
    <w:rsid w:val="00870FFB"/>
    <w:rsid w:val="00872A27"/>
    <w:rsid w:val="00873A84"/>
    <w:rsid w:val="00873DE5"/>
    <w:rsid w:val="008741ED"/>
    <w:rsid w:val="008745BB"/>
    <w:rsid w:val="008806A1"/>
    <w:rsid w:val="00880E03"/>
    <w:rsid w:val="008812AF"/>
    <w:rsid w:val="008824FC"/>
    <w:rsid w:val="00882B36"/>
    <w:rsid w:val="0088475A"/>
    <w:rsid w:val="00886FDE"/>
    <w:rsid w:val="00887E5E"/>
    <w:rsid w:val="008909C4"/>
    <w:rsid w:val="00892421"/>
    <w:rsid w:val="008924CA"/>
    <w:rsid w:val="00893302"/>
    <w:rsid w:val="00893322"/>
    <w:rsid w:val="008937BB"/>
    <w:rsid w:val="00894076"/>
    <w:rsid w:val="00895158"/>
    <w:rsid w:val="008955F4"/>
    <w:rsid w:val="00896D61"/>
    <w:rsid w:val="008A08A9"/>
    <w:rsid w:val="008A3480"/>
    <w:rsid w:val="008A403D"/>
    <w:rsid w:val="008A4389"/>
    <w:rsid w:val="008A468C"/>
    <w:rsid w:val="008B100C"/>
    <w:rsid w:val="008B3478"/>
    <w:rsid w:val="008B4DEB"/>
    <w:rsid w:val="008B5816"/>
    <w:rsid w:val="008B5BEF"/>
    <w:rsid w:val="008B5E45"/>
    <w:rsid w:val="008B6248"/>
    <w:rsid w:val="008B6384"/>
    <w:rsid w:val="008B6A6E"/>
    <w:rsid w:val="008B6D4B"/>
    <w:rsid w:val="008C0100"/>
    <w:rsid w:val="008C087B"/>
    <w:rsid w:val="008C12EA"/>
    <w:rsid w:val="008C236D"/>
    <w:rsid w:val="008C251C"/>
    <w:rsid w:val="008C610C"/>
    <w:rsid w:val="008C6A40"/>
    <w:rsid w:val="008C6C92"/>
    <w:rsid w:val="008C70F3"/>
    <w:rsid w:val="008C72DE"/>
    <w:rsid w:val="008C76ED"/>
    <w:rsid w:val="008C7709"/>
    <w:rsid w:val="008D02C7"/>
    <w:rsid w:val="008D0E4B"/>
    <w:rsid w:val="008D23E6"/>
    <w:rsid w:val="008D33BA"/>
    <w:rsid w:val="008D345B"/>
    <w:rsid w:val="008D3F54"/>
    <w:rsid w:val="008D44F4"/>
    <w:rsid w:val="008D69F0"/>
    <w:rsid w:val="008D6E15"/>
    <w:rsid w:val="008E05D3"/>
    <w:rsid w:val="008E06C3"/>
    <w:rsid w:val="008E1B26"/>
    <w:rsid w:val="008E3C11"/>
    <w:rsid w:val="008E43A2"/>
    <w:rsid w:val="008E483C"/>
    <w:rsid w:val="008E503F"/>
    <w:rsid w:val="008E57F1"/>
    <w:rsid w:val="008E6249"/>
    <w:rsid w:val="008E62CE"/>
    <w:rsid w:val="008E6587"/>
    <w:rsid w:val="008E6DB3"/>
    <w:rsid w:val="008E6EC9"/>
    <w:rsid w:val="008F084F"/>
    <w:rsid w:val="008F5885"/>
    <w:rsid w:val="008F5E59"/>
    <w:rsid w:val="008F5E9C"/>
    <w:rsid w:val="008F67E4"/>
    <w:rsid w:val="0090038F"/>
    <w:rsid w:val="00901CDD"/>
    <w:rsid w:val="00902198"/>
    <w:rsid w:val="00905874"/>
    <w:rsid w:val="00905AE9"/>
    <w:rsid w:val="00906BC3"/>
    <w:rsid w:val="00907DCB"/>
    <w:rsid w:val="0091122A"/>
    <w:rsid w:val="00911331"/>
    <w:rsid w:val="00912101"/>
    <w:rsid w:val="00912439"/>
    <w:rsid w:val="00913825"/>
    <w:rsid w:val="00917F74"/>
    <w:rsid w:val="009207E0"/>
    <w:rsid w:val="009218E1"/>
    <w:rsid w:val="00923F41"/>
    <w:rsid w:val="0092674F"/>
    <w:rsid w:val="00927454"/>
    <w:rsid w:val="00927F6F"/>
    <w:rsid w:val="00932D87"/>
    <w:rsid w:val="0093368E"/>
    <w:rsid w:val="0093527C"/>
    <w:rsid w:val="00940325"/>
    <w:rsid w:val="009427A9"/>
    <w:rsid w:val="00942DBF"/>
    <w:rsid w:val="009437B4"/>
    <w:rsid w:val="0094390A"/>
    <w:rsid w:val="009460DE"/>
    <w:rsid w:val="0094737A"/>
    <w:rsid w:val="00947391"/>
    <w:rsid w:val="0094739B"/>
    <w:rsid w:val="0094739F"/>
    <w:rsid w:val="00947B3C"/>
    <w:rsid w:val="00950104"/>
    <w:rsid w:val="009502EB"/>
    <w:rsid w:val="00950F9B"/>
    <w:rsid w:val="00952241"/>
    <w:rsid w:val="009533FB"/>
    <w:rsid w:val="009534A8"/>
    <w:rsid w:val="00953537"/>
    <w:rsid w:val="009538B1"/>
    <w:rsid w:val="0095583A"/>
    <w:rsid w:val="00955A84"/>
    <w:rsid w:val="00955E78"/>
    <w:rsid w:val="00956B7A"/>
    <w:rsid w:val="00957410"/>
    <w:rsid w:val="0096001B"/>
    <w:rsid w:val="0096058D"/>
    <w:rsid w:val="00960F2A"/>
    <w:rsid w:val="00961839"/>
    <w:rsid w:val="009626EB"/>
    <w:rsid w:val="00962B79"/>
    <w:rsid w:val="00962DFC"/>
    <w:rsid w:val="0096386A"/>
    <w:rsid w:val="00964250"/>
    <w:rsid w:val="00965B4E"/>
    <w:rsid w:val="0096705A"/>
    <w:rsid w:val="00967747"/>
    <w:rsid w:val="00967F1E"/>
    <w:rsid w:val="009715AC"/>
    <w:rsid w:val="00971A62"/>
    <w:rsid w:val="009728B9"/>
    <w:rsid w:val="00972A19"/>
    <w:rsid w:val="0097347A"/>
    <w:rsid w:val="00974000"/>
    <w:rsid w:val="0097442D"/>
    <w:rsid w:val="00976B30"/>
    <w:rsid w:val="00976DEE"/>
    <w:rsid w:val="00977946"/>
    <w:rsid w:val="009803AA"/>
    <w:rsid w:val="00980C9B"/>
    <w:rsid w:val="009818E6"/>
    <w:rsid w:val="009827F0"/>
    <w:rsid w:val="00982B35"/>
    <w:rsid w:val="00982D56"/>
    <w:rsid w:val="00982DCF"/>
    <w:rsid w:val="009839A8"/>
    <w:rsid w:val="00984175"/>
    <w:rsid w:val="00984BAC"/>
    <w:rsid w:val="0098530D"/>
    <w:rsid w:val="00985697"/>
    <w:rsid w:val="009857EC"/>
    <w:rsid w:val="00990393"/>
    <w:rsid w:val="0099112F"/>
    <w:rsid w:val="009921D3"/>
    <w:rsid w:val="00993180"/>
    <w:rsid w:val="00993184"/>
    <w:rsid w:val="00993DD4"/>
    <w:rsid w:val="009945B9"/>
    <w:rsid w:val="00995212"/>
    <w:rsid w:val="009961A1"/>
    <w:rsid w:val="009969C2"/>
    <w:rsid w:val="00997043"/>
    <w:rsid w:val="009A09ED"/>
    <w:rsid w:val="009A235F"/>
    <w:rsid w:val="009A468B"/>
    <w:rsid w:val="009A4ECA"/>
    <w:rsid w:val="009A4FC6"/>
    <w:rsid w:val="009A5209"/>
    <w:rsid w:val="009B0764"/>
    <w:rsid w:val="009B43A1"/>
    <w:rsid w:val="009B5979"/>
    <w:rsid w:val="009C0078"/>
    <w:rsid w:val="009C1DEC"/>
    <w:rsid w:val="009C2C0C"/>
    <w:rsid w:val="009C2E4B"/>
    <w:rsid w:val="009C34BC"/>
    <w:rsid w:val="009C49CF"/>
    <w:rsid w:val="009C4C70"/>
    <w:rsid w:val="009C4F5E"/>
    <w:rsid w:val="009C6846"/>
    <w:rsid w:val="009D03A2"/>
    <w:rsid w:val="009D0404"/>
    <w:rsid w:val="009D0D3D"/>
    <w:rsid w:val="009D535A"/>
    <w:rsid w:val="009D547C"/>
    <w:rsid w:val="009D6415"/>
    <w:rsid w:val="009D7114"/>
    <w:rsid w:val="009E0840"/>
    <w:rsid w:val="009E1391"/>
    <w:rsid w:val="009E4A56"/>
    <w:rsid w:val="009E7A47"/>
    <w:rsid w:val="009E7B1D"/>
    <w:rsid w:val="009E7F12"/>
    <w:rsid w:val="009F1A78"/>
    <w:rsid w:val="009F1D6A"/>
    <w:rsid w:val="009F2606"/>
    <w:rsid w:val="009F287C"/>
    <w:rsid w:val="009F4225"/>
    <w:rsid w:val="009F44E1"/>
    <w:rsid w:val="009F47F3"/>
    <w:rsid w:val="009F4D28"/>
    <w:rsid w:val="009F52AD"/>
    <w:rsid w:val="009F5887"/>
    <w:rsid w:val="009F6E7F"/>
    <w:rsid w:val="00A00DB8"/>
    <w:rsid w:val="00A015EF"/>
    <w:rsid w:val="00A01914"/>
    <w:rsid w:val="00A02355"/>
    <w:rsid w:val="00A02823"/>
    <w:rsid w:val="00A02CD1"/>
    <w:rsid w:val="00A03887"/>
    <w:rsid w:val="00A045C4"/>
    <w:rsid w:val="00A0642E"/>
    <w:rsid w:val="00A06DA7"/>
    <w:rsid w:val="00A06E37"/>
    <w:rsid w:val="00A07B50"/>
    <w:rsid w:val="00A10033"/>
    <w:rsid w:val="00A118D8"/>
    <w:rsid w:val="00A11E48"/>
    <w:rsid w:val="00A14574"/>
    <w:rsid w:val="00A1581F"/>
    <w:rsid w:val="00A164A5"/>
    <w:rsid w:val="00A20F8F"/>
    <w:rsid w:val="00A21620"/>
    <w:rsid w:val="00A21AD5"/>
    <w:rsid w:val="00A24692"/>
    <w:rsid w:val="00A250FC"/>
    <w:rsid w:val="00A26B41"/>
    <w:rsid w:val="00A31847"/>
    <w:rsid w:val="00A34E12"/>
    <w:rsid w:val="00A35459"/>
    <w:rsid w:val="00A367AF"/>
    <w:rsid w:val="00A36E38"/>
    <w:rsid w:val="00A4053A"/>
    <w:rsid w:val="00A42ABF"/>
    <w:rsid w:val="00A4448C"/>
    <w:rsid w:val="00A445AE"/>
    <w:rsid w:val="00A44C75"/>
    <w:rsid w:val="00A44EE5"/>
    <w:rsid w:val="00A4512F"/>
    <w:rsid w:val="00A45813"/>
    <w:rsid w:val="00A4682F"/>
    <w:rsid w:val="00A5008D"/>
    <w:rsid w:val="00A5228D"/>
    <w:rsid w:val="00A5386E"/>
    <w:rsid w:val="00A56E0C"/>
    <w:rsid w:val="00A57FFE"/>
    <w:rsid w:val="00A608B9"/>
    <w:rsid w:val="00A60D3D"/>
    <w:rsid w:val="00A627E1"/>
    <w:rsid w:val="00A63121"/>
    <w:rsid w:val="00A65538"/>
    <w:rsid w:val="00A66163"/>
    <w:rsid w:val="00A6639E"/>
    <w:rsid w:val="00A67490"/>
    <w:rsid w:val="00A70105"/>
    <w:rsid w:val="00A70D7A"/>
    <w:rsid w:val="00A7120A"/>
    <w:rsid w:val="00A71902"/>
    <w:rsid w:val="00A72ED5"/>
    <w:rsid w:val="00A73C90"/>
    <w:rsid w:val="00A75AD4"/>
    <w:rsid w:val="00A76EF4"/>
    <w:rsid w:val="00A802B7"/>
    <w:rsid w:val="00A804F9"/>
    <w:rsid w:val="00A80909"/>
    <w:rsid w:val="00A81526"/>
    <w:rsid w:val="00A83C8C"/>
    <w:rsid w:val="00A83CEB"/>
    <w:rsid w:val="00A84072"/>
    <w:rsid w:val="00A842A5"/>
    <w:rsid w:val="00A87088"/>
    <w:rsid w:val="00A91605"/>
    <w:rsid w:val="00A92FF0"/>
    <w:rsid w:val="00A95992"/>
    <w:rsid w:val="00A95BF3"/>
    <w:rsid w:val="00A964C2"/>
    <w:rsid w:val="00A96C5B"/>
    <w:rsid w:val="00A978A5"/>
    <w:rsid w:val="00AA0A12"/>
    <w:rsid w:val="00AA26E5"/>
    <w:rsid w:val="00AA2D46"/>
    <w:rsid w:val="00AA3358"/>
    <w:rsid w:val="00AA3DC6"/>
    <w:rsid w:val="00AA3DCC"/>
    <w:rsid w:val="00AA5A83"/>
    <w:rsid w:val="00AA629E"/>
    <w:rsid w:val="00AB016E"/>
    <w:rsid w:val="00AB06F2"/>
    <w:rsid w:val="00AB322F"/>
    <w:rsid w:val="00AB368E"/>
    <w:rsid w:val="00AB383C"/>
    <w:rsid w:val="00AB4AD2"/>
    <w:rsid w:val="00AB6555"/>
    <w:rsid w:val="00AC0C7A"/>
    <w:rsid w:val="00AC1C23"/>
    <w:rsid w:val="00AC26A8"/>
    <w:rsid w:val="00AC2D46"/>
    <w:rsid w:val="00AC3BBC"/>
    <w:rsid w:val="00AC66F6"/>
    <w:rsid w:val="00AC6A7B"/>
    <w:rsid w:val="00AC6E1E"/>
    <w:rsid w:val="00AC72EC"/>
    <w:rsid w:val="00AD0EC2"/>
    <w:rsid w:val="00AD118F"/>
    <w:rsid w:val="00AD30AF"/>
    <w:rsid w:val="00AD441E"/>
    <w:rsid w:val="00AD4907"/>
    <w:rsid w:val="00AD66B1"/>
    <w:rsid w:val="00AD682B"/>
    <w:rsid w:val="00AD7ACD"/>
    <w:rsid w:val="00AE13FF"/>
    <w:rsid w:val="00AE2968"/>
    <w:rsid w:val="00AE2E9B"/>
    <w:rsid w:val="00AE3BEF"/>
    <w:rsid w:val="00AE5085"/>
    <w:rsid w:val="00AE50F7"/>
    <w:rsid w:val="00AE5A87"/>
    <w:rsid w:val="00AE7B28"/>
    <w:rsid w:val="00AF04E8"/>
    <w:rsid w:val="00AF17E5"/>
    <w:rsid w:val="00AF1A2A"/>
    <w:rsid w:val="00AF1ED0"/>
    <w:rsid w:val="00AF1F16"/>
    <w:rsid w:val="00AF2E7D"/>
    <w:rsid w:val="00AF2EAE"/>
    <w:rsid w:val="00AF31B0"/>
    <w:rsid w:val="00AF5345"/>
    <w:rsid w:val="00AF5A43"/>
    <w:rsid w:val="00AF7385"/>
    <w:rsid w:val="00B0029E"/>
    <w:rsid w:val="00B004E0"/>
    <w:rsid w:val="00B02A10"/>
    <w:rsid w:val="00B03B35"/>
    <w:rsid w:val="00B03B56"/>
    <w:rsid w:val="00B03DEB"/>
    <w:rsid w:val="00B04F95"/>
    <w:rsid w:val="00B050FB"/>
    <w:rsid w:val="00B05188"/>
    <w:rsid w:val="00B06583"/>
    <w:rsid w:val="00B0742E"/>
    <w:rsid w:val="00B07F35"/>
    <w:rsid w:val="00B100D2"/>
    <w:rsid w:val="00B1300C"/>
    <w:rsid w:val="00B135EB"/>
    <w:rsid w:val="00B13C02"/>
    <w:rsid w:val="00B1442F"/>
    <w:rsid w:val="00B14D10"/>
    <w:rsid w:val="00B154D5"/>
    <w:rsid w:val="00B15B89"/>
    <w:rsid w:val="00B16122"/>
    <w:rsid w:val="00B162B1"/>
    <w:rsid w:val="00B1762B"/>
    <w:rsid w:val="00B20B9D"/>
    <w:rsid w:val="00B20C60"/>
    <w:rsid w:val="00B216D6"/>
    <w:rsid w:val="00B21CAF"/>
    <w:rsid w:val="00B2212E"/>
    <w:rsid w:val="00B228D9"/>
    <w:rsid w:val="00B238F8"/>
    <w:rsid w:val="00B248AC"/>
    <w:rsid w:val="00B24AF0"/>
    <w:rsid w:val="00B25C73"/>
    <w:rsid w:val="00B26B09"/>
    <w:rsid w:val="00B27162"/>
    <w:rsid w:val="00B27CEF"/>
    <w:rsid w:val="00B30EEA"/>
    <w:rsid w:val="00B340A2"/>
    <w:rsid w:val="00B344C6"/>
    <w:rsid w:val="00B347EB"/>
    <w:rsid w:val="00B363D9"/>
    <w:rsid w:val="00B366D9"/>
    <w:rsid w:val="00B41A68"/>
    <w:rsid w:val="00B41EB0"/>
    <w:rsid w:val="00B43779"/>
    <w:rsid w:val="00B44525"/>
    <w:rsid w:val="00B4586E"/>
    <w:rsid w:val="00B467F6"/>
    <w:rsid w:val="00B47652"/>
    <w:rsid w:val="00B5184F"/>
    <w:rsid w:val="00B51A20"/>
    <w:rsid w:val="00B524CA"/>
    <w:rsid w:val="00B52729"/>
    <w:rsid w:val="00B52E25"/>
    <w:rsid w:val="00B537FE"/>
    <w:rsid w:val="00B53B32"/>
    <w:rsid w:val="00B5465B"/>
    <w:rsid w:val="00B54E90"/>
    <w:rsid w:val="00B5505D"/>
    <w:rsid w:val="00B5528D"/>
    <w:rsid w:val="00B557E8"/>
    <w:rsid w:val="00B55B01"/>
    <w:rsid w:val="00B5696B"/>
    <w:rsid w:val="00B5752A"/>
    <w:rsid w:val="00B57F92"/>
    <w:rsid w:val="00B600ED"/>
    <w:rsid w:val="00B60BFB"/>
    <w:rsid w:val="00B60CC7"/>
    <w:rsid w:val="00B60DE9"/>
    <w:rsid w:val="00B611BA"/>
    <w:rsid w:val="00B61A53"/>
    <w:rsid w:val="00B62430"/>
    <w:rsid w:val="00B63A32"/>
    <w:rsid w:val="00B6412F"/>
    <w:rsid w:val="00B644E2"/>
    <w:rsid w:val="00B64A46"/>
    <w:rsid w:val="00B65505"/>
    <w:rsid w:val="00B65E6C"/>
    <w:rsid w:val="00B663DE"/>
    <w:rsid w:val="00B66CB6"/>
    <w:rsid w:val="00B671D5"/>
    <w:rsid w:val="00B73163"/>
    <w:rsid w:val="00B7475A"/>
    <w:rsid w:val="00B75090"/>
    <w:rsid w:val="00B75E7B"/>
    <w:rsid w:val="00B76443"/>
    <w:rsid w:val="00B76847"/>
    <w:rsid w:val="00B76853"/>
    <w:rsid w:val="00B76B8D"/>
    <w:rsid w:val="00B76DEC"/>
    <w:rsid w:val="00B77FA6"/>
    <w:rsid w:val="00B807C6"/>
    <w:rsid w:val="00B80AB9"/>
    <w:rsid w:val="00B83114"/>
    <w:rsid w:val="00B83D0C"/>
    <w:rsid w:val="00B8580A"/>
    <w:rsid w:val="00B85D3F"/>
    <w:rsid w:val="00B86427"/>
    <w:rsid w:val="00B86534"/>
    <w:rsid w:val="00B869F3"/>
    <w:rsid w:val="00B870DD"/>
    <w:rsid w:val="00B87B24"/>
    <w:rsid w:val="00B90061"/>
    <w:rsid w:val="00B90A55"/>
    <w:rsid w:val="00B93ACB"/>
    <w:rsid w:val="00B93B59"/>
    <w:rsid w:val="00B9416F"/>
    <w:rsid w:val="00B97EFC"/>
    <w:rsid w:val="00BA0740"/>
    <w:rsid w:val="00BA091A"/>
    <w:rsid w:val="00BA1285"/>
    <w:rsid w:val="00BA1466"/>
    <w:rsid w:val="00BA23BE"/>
    <w:rsid w:val="00BA40AC"/>
    <w:rsid w:val="00BA4696"/>
    <w:rsid w:val="00BA4FEC"/>
    <w:rsid w:val="00BA74AC"/>
    <w:rsid w:val="00BA76A5"/>
    <w:rsid w:val="00BA79D3"/>
    <w:rsid w:val="00BA7A6B"/>
    <w:rsid w:val="00BB2044"/>
    <w:rsid w:val="00BB205C"/>
    <w:rsid w:val="00BB24BF"/>
    <w:rsid w:val="00BB2547"/>
    <w:rsid w:val="00BB26F9"/>
    <w:rsid w:val="00BB2915"/>
    <w:rsid w:val="00BB4CE3"/>
    <w:rsid w:val="00BB54B8"/>
    <w:rsid w:val="00BB65C5"/>
    <w:rsid w:val="00BC081F"/>
    <w:rsid w:val="00BC1653"/>
    <w:rsid w:val="00BC1AFC"/>
    <w:rsid w:val="00BC3975"/>
    <w:rsid w:val="00BC3A61"/>
    <w:rsid w:val="00BC3A74"/>
    <w:rsid w:val="00BC42EC"/>
    <w:rsid w:val="00BC61C3"/>
    <w:rsid w:val="00BC6F78"/>
    <w:rsid w:val="00BD01CD"/>
    <w:rsid w:val="00BD01F3"/>
    <w:rsid w:val="00BD03DE"/>
    <w:rsid w:val="00BD0523"/>
    <w:rsid w:val="00BD1E9E"/>
    <w:rsid w:val="00BD2C07"/>
    <w:rsid w:val="00BD31AA"/>
    <w:rsid w:val="00BD3253"/>
    <w:rsid w:val="00BD37C8"/>
    <w:rsid w:val="00BD41EA"/>
    <w:rsid w:val="00BD4EE5"/>
    <w:rsid w:val="00BD5B5A"/>
    <w:rsid w:val="00BD7D13"/>
    <w:rsid w:val="00BE0B6D"/>
    <w:rsid w:val="00BE21A0"/>
    <w:rsid w:val="00BE3ED7"/>
    <w:rsid w:val="00BE51A0"/>
    <w:rsid w:val="00BF05E2"/>
    <w:rsid w:val="00BF1EFB"/>
    <w:rsid w:val="00BF2611"/>
    <w:rsid w:val="00BF29AE"/>
    <w:rsid w:val="00BF43E7"/>
    <w:rsid w:val="00BF4DFC"/>
    <w:rsid w:val="00BF51ED"/>
    <w:rsid w:val="00BF6532"/>
    <w:rsid w:val="00C0057C"/>
    <w:rsid w:val="00C00804"/>
    <w:rsid w:val="00C00E98"/>
    <w:rsid w:val="00C01076"/>
    <w:rsid w:val="00C01109"/>
    <w:rsid w:val="00C02E29"/>
    <w:rsid w:val="00C0330B"/>
    <w:rsid w:val="00C033B9"/>
    <w:rsid w:val="00C03FED"/>
    <w:rsid w:val="00C04B09"/>
    <w:rsid w:val="00C059A3"/>
    <w:rsid w:val="00C06634"/>
    <w:rsid w:val="00C0670F"/>
    <w:rsid w:val="00C07AEF"/>
    <w:rsid w:val="00C1002E"/>
    <w:rsid w:val="00C11234"/>
    <w:rsid w:val="00C13406"/>
    <w:rsid w:val="00C1379B"/>
    <w:rsid w:val="00C1439E"/>
    <w:rsid w:val="00C14CA6"/>
    <w:rsid w:val="00C1547F"/>
    <w:rsid w:val="00C15654"/>
    <w:rsid w:val="00C15A2D"/>
    <w:rsid w:val="00C16CEA"/>
    <w:rsid w:val="00C16E55"/>
    <w:rsid w:val="00C170C9"/>
    <w:rsid w:val="00C212A1"/>
    <w:rsid w:val="00C22A80"/>
    <w:rsid w:val="00C22E1D"/>
    <w:rsid w:val="00C2353F"/>
    <w:rsid w:val="00C24EF2"/>
    <w:rsid w:val="00C25136"/>
    <w:rsid w:val="00C2513A"/>
    <w:rsid w:val="00C2542E"/>
    <w:rsid w:val="00C268E3"/>
    <w:rsid w:val="00C3055B"/>
    <w:rsid w:val="00C3143F"/>
    <w:rsid w:val="00C31494"/>
    <w:rsid w:val="00C31584"/>
    <w:rsid w:val="00C32B08"/>
    <w:rsid w:val="00C33AAB"/>
    <w:rsid w:val="00C33BDF"/>
    <w:rsid w:val="00C35207"/>
    <w:rsid w:val="00C35978"/>
    <w:rsid w:val="00C37620"/>
    <w:rsid w:val="00C41797"/>
    <w:rsid w:val="00C41EBA"/>
    <w:rsid w:val="00C44157"/>
    <w:rsid w:val="00C44C01"/>
    <w:rsid w:val="00C5064E"/>
    <w:rsid w:val="00C52A07"/>
    <w:rsid w:val="00C54032"/>
    <w:rsid w:val="00C54510"/>
    <w:rsid w:val="00C55195"/>
    <w:rsid w:val="00C55786"/>
    <w:rsid w:val="00C55C12"/>
    <w:rsid w:val="00C56092"/>
    <w:rsid w:val="00C57DD8"/>
    <w:rsid w:val="00C6052A"/>
    <w:rsid w:val="00C60E5F"/>
    <w:rsid w:val="00C610BA"/>
    <w:rsid w:val="00C61239"/>
    <w:rsid w:val="00C62CE5"/>
    <w:rsid w:val="00C64527"/>
    <w:rsid w:val="00C6480F"/>
    <w:rsid w:val="00C65E37"/>
    <w:rsid w:val="00C66A9F"/>
    <w:rsid w:val="00C66CD5"/>
    <w:rsid w:val="00C73A03"/>
    <w:rsid w:val="00C73DD5"/>
    <w:rsid w:val="00C74EA2"/>
    <w:rsid w:val="00C764D4"/>
    <w:rsid w:val="00C776B1"/>
    <w:rsid w:val="00C81DDE"/>
    <w:rsid w:val="00C81E17"/>
    <w:rsid w:val="00C82312"/>
    <w:rsid w:val="00C84299"/>
    <w:rsid w:val="00C85311"/>
    <w:rsid w:val="00C86663"/>
    <w:rsid w:val="00C8692B"/>
    <w:rsid w:val="00C86B5C"/>
    <w:rsid w:val="00C905F8"/>
    <w:rsid w:val="00C90A36"/>
    <w:rsid w:val="00C90B7C"/>
    <w:rsid w:val="00C9131E"/>
    <w:rsid w:val="00C92147"/>
    <w:rsid w:val="00C9248B"/>
    <w:rsid w:val="00C925DC"/>
    <w:rsid w:val="00C94D72"/>
    <w:rsid w:val="00C9507E"/>
    <w:rsid w:val="00C952E3"/>
    <w:rsid w:val="00C95F93"/>
    <w:rsid w:val="00C96147"/>
    <w:rsid w:val="00C964F9"/>
    <w:rsid w:val="00C977C8"/>
    <w:rsid w:val="00CA0715"/>
    <w:rsid w:val="00CA3709"/>
    <w:rsid w:val="00CA4AE6"/>
    <w:rsid w:val="00CA56EE"/>
    <w:rsid w:val="00CA57F4"/>
    <w:rsid w:val="00CA64C0"/>
    <w:rsid w:val="00CB05A9"/>
    <w:rsid w:val="00CB0934"/>
    <w:rsid w:val="00CB14C0"/>
    <w:rsid w:val="00CB1F19"/>
    <w:rsid w:val="00CB2E05"/>
    <w:rsid w:val="00CB36AE"/>
    <w:rsid w:val="00CB4BC6"/>
    <w:rsid w:val="00CB585B"/>
    <w:rsid w:val="00CB5CD4"/>
    <w:rsid w:val="00CB63A3"/>
    <w:rsid w:val="00CB6803"/>
    <w:rsid w:val="00CB6A29"/>
    <w:rsid w:val="00CB6ED9"/>
    <w:rsid w:val="00CB73ED"/>
    <w:rsid w:val="00CB7F99"/>
    <w:rsid w:val="00CBAEC4"/>
    <w:rsid w:val="00CC0ECB"/>
    <w:rsid w:val="00CC17E6"/>
    <w:rsid w:val="00CC2A71"/>
    <w:rsid w:val="00CC2E1A"/>
    <w:rsid w:val="00CC399C"/>
    <w:rsid w:val="00CC7CC9"/>
    <w:rsid w:val="00CD2434"/>
    <w:rsid w:val="00CD305D"/>
    <w:rsid w:val="00CD451A"/>
    <w:rsid w:val="00CD479D"/>
    <w:rsid w:val="00CD4A3A"/>
    <w:rsid w:val="00CD4C35"/>
    <w:rsid w:val="00CD4FD6"/>
    <w:rsid w:val="00CD5061"/>
    <w:rsid w:val="00CD63F4"/>
    <w:rsid w:val="00CD6468"/>
    <w:rsid w:val="00CD68B2"/>
    <w:rsid w:val="00CD7E27"/>
    <w:rsid w:val="00CE1454"/>
    <w:rsid w:val="00CE1E01"/>
    <w:rsid w:val="00CE298C"/>
    <w:rsid w:val="00CE3108"/>
    <w:rsid w:val="00CE4593"/>
    <w:rsid w:val="00CE47FD"/>
    <w:rsid w:val="00CE4DBA"/>
    <w:rsid w:val="00CE5D06"/>
    <w:rsid w:val="00CE659C"/>
    <w:rsid w:val="00CE663C"/>
    <w:rsid w:val="00CE670C"/>
    <w:rsid w:val="00CF1587"/>
    <w:rsid w:val="00CF1EE6"/>
    <w:rsid w:val="00CF2A03"/>
    <w:rsid w:val="00CF2B7D"/>
    <w:rsid w:val="00CF316A"/>
    <w:rsid w:val="00CF32E3"/>
    <w:rsid w:val="00CF3807"/>
    <w:rsid w:val="00CF54CE"/>
    <w:rsid w:val="00CF5773"/>
    <w:rsid w:val="00D00627"/>
    <w:rsid w:val="00D00ACF"/>
    <w:rsid w:val="00D01272"/>
    <w:rsid w:val="00D015E4"/>
    <w:rsid w:val="00D015F4"/>
    <w:rsid w:val="00D01C5D"/>
    <w:rsid w:val="00D01E99"/>
    <w:rsid w:val="00D03416"/>
    <w:rsid w:val="00D0376B"/>
    <w:rsid w:val="00D042B9"/>
    <w:rsid w:val="00D048B8"/>
    <w:rsid w:val="00D04A25"/>
    <w:rsid w:val="00D04FE0"/>
    <w:rsid w:val="00D069A9"/>
    <w:rsid w:val="00D06A60"/>
    <w:rsid w:val="00D07B16"/>
    <w:rsid w:val="00D07B41"/>
    <w:rsid w:val="00D113F9"/>
    <w:rsid w:val="00D11FAD"/>
    <w:rsid w:val="00D12E15"/>
    <w:rsid w:val="00D1374A"/>
    <w:rsid w:val="00D1403D"/>
    <w:rsid w:val="00D1562E"/>
    <w:rsid w:val="00D1568D"/>
    <w:rsid w:val="00D158CA"/>
    <w:rsid w:val="00D16A6D"/>
    <w:rsid w:val="00D170C3"/>
    <w:rsid w:val="00D17DA0"/>
    <w:rsid w:val="00D2046F"/>
    <w:rsid w:val="00D204C6"/>
    <w:rsid w:val="00D205BD"/>
    <w:rsid w:val="00D20651"/>
    <w:rsid w:val="00D20AC4"/>
    <w:rsid w:val="00D248F8"/>
    <w:rsid w:val="00D25196"/>
    <w:rsid w:val="00D27E70"/>
    <w:rsid w:val="00D27F5B"/>
    <w:rsid w:val="00D300FE"/>
    <w:rsid w:val="00D302EF"/>
    <w:rsid w:val="00D30623"/>
    <w:rsid w:val="00D317A1"/>
    <w:rsid w:val="00D340C4"/>
    <w:rsid w:val="00D3431C"/>
    <w:rsid w:val="00D3612D"/>
    <w:rsid w:val="00D36DC4"/>
    <w:rsid w:val="00D37386"/>
    <w:rsid w:val="00D376BB"/>
    <w:rsid w:val="00D37826"/>
    <w:rsid w:val="00D37A41"/>
    <w:rsid w:val="00D402D1"/>
    <w:rsid w:val="00D403C4"/>
    <w:rsid w:val="00D4056F"/>
    <w:rsid w:val="00D40AE4"/>
    <w:rsid w:val="00D41BD5"/>
    <w:rsid w:val="00D42BBD"/>
    <w:rsid w:val="00D430DC"/>
    <w:rsid w:val="00D43681"/>
    <w:rsid w:val="00D436CB"/>
    <w:rsid w:val="00D43F64"/>
    <w:rsid w:val="00D44108"/>
    <w:rsid w:val="00D442CF"/>
    <w:rsid w:val="00D44BD2"/>
    <w:rsid w:val="00D44C23"/>
    <w:rsid w:val="00D4541D"/>
    <w:rsid w:val="00D458C9"/>
    <w:rsid w:val="00D459A3"/>
    <w:rsid w:val="00D478F7"/>
    <w:rsid w:val="00D5086F"/>
    <w:rsid w:val="00D50C86"/>
    <w:rsid w:val="00D52BF8"/>
    <w:rsid w:val="00D52D3D"/>
    <w:rsid w:val="00D538CA"/>
    <w:rsid w:val="00D541BD"/>
    <w:rsid w:val="00D55CD2"/>
    <w:rsid w:val="00D576B3"/>
    <w:rsid w:val="00D57C04"/>
    <w:rsid w:val="00D57F2F"/>
    <w:rsid w:val="00D61C59"/>
    <w:rsid w:val="00D628AE"/>
    <w:rsid w:val="00D634B7"/>
    <w:rsid w:val="00D6382B"/>
    <w:rsid w:val="00D662EE"/>
    <w:rsid w:val="00D67939"/>
    <w:rsid w:val="00D67B94"/>
    <w:rsid w:val="00D70F1D"/>
    <w:rsid w:val="00D72320"/>
    <w:rsid w:val="00D74D82"/>
    <w:rsid w:val="00D752E7"/>
    <w:rsid w:val="00D75867"/>
    <w:rsid w:val="00D76DA4"/>
    <w:rsid w:val="00D81A10"/>
    <w:rsid w:val="00D81CF9"/>
    <w:rsid w:val="00D82BD9"/>
    <w:rsid w:val="00D837EC"/>
    <w:rsid w:val="00D85334"/>
    <w:rsid w:val="00D853C5"/>
    <w:rsid w:val="00D85EB8"/>
    <w:rsid w:val="00D9196E"/>
    <w:rsid w:val="00D929FF"/>
    <w:rsid w:val="00D93516"/>
    <w:rsid w:val="00D9376E"/>
    <w:rsid w:val="00D93845"/>
    <w:rsid w:val="00D939A3"/>
    <w:rsid w:val="00D9444F"/>
    <w:rsid w:val="00D95A17"/>
    <w:rsid w:val="00D97675"/>
    <w:rsid w:val="00D97D47"/>
    <w:rsid w:val="00DA055B"/>
    <w:rsid w:val="00DA0972"/>
    <w:rsid w:val="00DA1BEB"/>
    <w:rsid w:val="00DA2917"/>
    <w:rsid w:val="00DA31FC"/>
    <w:rsid w:val="00DA401C"/>
    <w:rsid w:val="00DA42DB"/>
    <w:rsid w:val="00DA43D8"/>
    <w:rsid w:val="00DA4579"/>
    <w:rsid w:val="00DA59F8"/>
    <w:rsid w:val="00DA66C3"/>
    <w:rsid w:val="00DB097B"/>
    <w:rsid w:val="00DB0BAF"/>
    <w:rsid w:val="00DB2598"/>
    <w:rsid w:val="00DB2E06"/>
    <w:rsid w:val="00DB3502"/>
    <w:rsid w:val="00DB3D62"/>
    <w:rsid w:val="00DB5C35"/>
    <w:rsid w:val="00DB5D51"/>
    <w:rsid w:val="00DC35F9"/>
    <w:rsid w:val="00DC3BEA"/>
    <w:rsid w:val="00DC4462"/>
    <w:rsid w:val="00DC5BFC"/>
    <w:rsid w:val="00DC5F92"/>
    <w:rsid w:val="00DC6050"/>
    <w:rsid w:val="00DC6537"/>
    <w:rsid w:val="00DC6CD4"/>
    <w:rsid w:val="00DC7C15"/>
    <w:rsid w:val="00DD0609"/>
    <w:rsid w:val="00DD09DF"/>
    <w:rsid w:val="00DD0AC4"/>
    <w:rsid w:val="00DD0E09"/>
    <w:rsid w:val="00DD1C75"/>
    <w:rsid w:val="00DD2ED9"/>
    <w:rsid w:val="00DD417E"/>
    <w:rsid w:val="00DD5F90"/>
    <w:rsid w:val="00DD60C3"/>
    <w:rsid w:val="00DD60DD"/>
    <w:rsid w:val="00DD67C7"/>
    <w:rsid w:val="00DD683C"/>
    <w:rsid w:val="00DD762D"/>
    <w:rsid w:val="00DE0A92"/>
    <w:rsid w:val="00DE0F44"/>
    <w:rsid w:val="00DE1284"/>
    <w:rsid w:val="00DE1F0F"/>
    <w:rsid w:val="00DE2C87"/>
    <w:rsid w:val="00DE2D0F"/>
    <w:rsid w:val="00DE37D5"/>
    <w:rsid w:val="00DE38A5"/>
    <w:rsid w:val="00DE42F9"/>
    <w:rsid w:val="00DE6ADA"/>
    <w:rsid w:val="00DE751C"/>
    <w:rsid w:val="00DE7D1B"/>
    <w:rsid w:val="00DF0A66"/>
    <w:rsid w:val="00DF0E69"/>
    <w:rsid w:val="00DF1F87"/>
    <w:rsid w:val="00DF3598"/>
    <w:rsid w:val="00DF3842"/>
    <w:rsid w:val="00DF3FE3"/>
    <w:rsid w:val="00DF5341"/>
    <w:rsid w:val="00DF5B41"/>
    <w:rsid w:val="00DF62FF"/>
    <w:rsid w:val="00DF7352"/>
    <w:rsid w:val="00DF7634"/>
    <w:rsid w:val="00E02488"/>
    <w:rsid w:val="00E02EB3"/>
    <w:rsid w:val="00E03CF5"/>
    <w:rsid w:val="00E0427B"/>
    <w:rsid w:val="00E05F87"/>
    <w:rsid w:val="00E10237"/>
    <w:rsid w:val="00E126D1"/>
    <w:rsid w:val="00E133C4"/>
    <w:rsid w:val="00E1620F"/>
    <w:rsid w:val="00E17EB0"/>
    <w:rsid w:val="00E17F6D"/>
    <w:rsid w:val="00E20124"/>
    <w:rsid w:val="00E208AE"/>
    <w:rsid w:val="00E20968"/>
    <w:rsid w:val="00E21046"/>
    <w:rsid w:val="00E2143F"/>
    <w:rsid w:val="00E21B04"/>
    <w:rsid w:val="00E22178"/>
    <w:rsid w:val="00E22C7C"/>
    <w:rsid w:val="00E23321"/>
    <w:rsid w:val="00E233BF"/>
    <w:rsid w:val="00E24E49"/>
    <w:rsid w:val="00E26292"/>
    <w:rsid w:val="00E2646D"/>
    <w:rsid w:val="00E26A2D"/>
    <w:rsid w:val="00E27C71"/>
    <w:rsid w:val="00E314BD"/>
    <w:rsid w:val="00E320A0"/>
    <w:rsid w:val="00E330E4"/>
    <w:rsid w:val="00E3462B"/>
    <w:rsid w:val="00E359A3"/>
    <w:rsid w:val="00E37D85"/>
    <w:rsid w:val="00E37DE3"/>
    <w:rsid w:val="00E41099"/>
    <w:rsid w:val="00E4128F"/>
    <w:rsid w:val="00E44FF9"/>
    <w:rsid w:val="00E45B9B"/>
    <w:rsid w:val="00E45D48"/>
    <w:rsid w:val="00E460BB"/>
    <w:rsid w:val="00E46490"/>
    <w:rsid w:val="00E4700A"/>
    <w:rsid w:val="00E4768E"/>
    <w:rsid w:val="00E476C1"/>
    <w:rsid w:val="00E508FF"/>
    <w:rsid w:val="00E50948"/>
    <w:rsid w:val="00E51F93"/>
    <w:rsid w:val="00E524BF"/>
    <w:rsid w:val="00E53B52"/>
    <w:rsid w:val="00E53BF8"/>
    <w:rsid w:val="00E54895"/>
    <w:rsid w:val="00E55925"/>
    <w:rsid w:val="00E56B92"/>
    <w:rsid w:val="00E56E59"/>
    <w:rsid w:val="00E577E1"/>
    <w:rsid w:val="00E6071A"/>
    <w:rsid w:val="00E63900"/>
    <w:rsid w:val="00E6516D"/>
    <w:rsid w:val="00E65410"/>
    <w:rsid w:val="00E65B41"/>
    <w:rsid w:val="00E65BDD"/>
    <w:rsid w:val="00E66C34"/>
    <w:rsid w:val="00E6794D"/>
    <w:rsid w:val="00E70984"/>
    <w:rsid w:val="00E70BFF"/>
    <w:rsid w:val="00E71B48"/>
    <w:rsid w:val="00E71F2F"/>
    <w:rsid w:val="00E7202E"/>
    <w:rsid w:val="00E72679"/>
    <w:rsid w:val="00E7297B"/>
    <w:rsid w:val="00E74F5D"/>
    <w:rsid w:val="00E7587F"/>
    <w:rsid w:val="00E779F5"/>
    <w:rsid w:val="00E8016C"/>
    <w:rsid w:val="00E8185D"/>
    <w:rsid w:val="00E82000"/>
    <w:rsid w:val="00E82201"/>
    <w:rsid w:val="00E82B47"/>
    <w:rsid w:val="00E83989"/>
    <w:rsid w:val="00E83A80"/>
    <w:rsid w:val="00E843CA"/>
    <w:rsid w:val="00E8579B"/>
    <w:rsid w:val="00E86495"/>
    <w:rsid w:val="00E876F8"/>
    <w:rsid w:val="00E9020C"/>
    <w:rsid w:val="00E91062"/>
    <w:rsid w:val="00E921BF"/>
    <w:rsid w:val="00E92D2C"/>
    <w:rsid w:val="00E9339A"/>
    <w:rsid w:val="00E94BEF"/>
    <w:rsid w:val="00E94DFA"/>
    <w:rsid w:val="00E960F1"/>
    <w:rsid w:val="00E96CB3"/>
    <w:rsid w:val="00E9702F"/>
    <w:rsid w:val="00E97142"/>
    <w:rsid w:val="00EA12D6"/>
    <w:rsid w:val="00EA2DDE"/>
    <w:rsid w:val="00EA3842"/>
    <w:rsid w:val="00EA3A06"/>
    <w:rsid w:val="00EA43EF"/>
    <w:rsid w:val="00EA6359"/>
    <w:rsid w:val="00EA63F1"/>
    <w:rsid w:val="00EA7A1F"/>
    <w:rsid w:val="00EB0102"/>
    <w:rsid w:val="00EB1D91"/>
    <w:rsid w:val="00EB2653"/>
    <w:rsid w:val="00EB3959"/>
    <w:rsid w:val="00EB43F0"/>
    <w:rsid w:val="00EB4B4C"/>
    <w:rsid w:val="00EB4EB1"/>
    <w:rsid w:val="00EB5CE7"/>
    <w:rsid w:val="00EB6F6F"/>
    <w:rsid w:val="00EB6FCC"/>
    <w:rsid w:val="00EB7040"/>
    <w:rsid w:val="00EB735B"/>
    <w:rsid w:val="00EB73A4"/>
    <w:rsid w:val="00EB790E"/>
    <w:rsid w:val="00EB7DD1"/>
    <w:rsid w:val="00EC1D7C"/>
    <w:rsid w:val="00EC3B66"/>
    <w:rsid w:val="00EC3EF7"/>
    <w:rsid w:val="00EC4949"/>
    <w:rsid w:val="00EC5194"/>
    <w:rsid w:val="00EC5327"/>
    <w:rsid w:val="00EC6668"/>
    <w:rsid w:val="00EC751A"/>
    <w:rsid w:val="00ED053F"/>
    <w:rsid w:val="00ED0D54"/>
    <w:rsid w:val="00ED14BA"/>
    <w:rsid w:val="00ED2309"/>
    <w:rsid w:val="00ED362F"/>
    <w:rsid w:val="00ED4482"/>
    <w:rsid w:val="00ED4CFA"/>
    <w:rsid w:val="00ED4D08"/>
    <w:rsid w:val="00ED5CE1"/>
    <w:rsid w:val="00ED66E6"/>
    <w:rsid w:val="00ED7C0E"/>
    <w:rsid w:val="00EE1906"/>
    <w:rsid w:val="00EE1C83"/>
    <w:rsid w:val="00EE2475"/>
    <w:rsid w:val="00EE3982"/>
    <w:rsid w:val="00EE3CCC"/>
    <w:rsid w:val="00EE43D0"/>
    <w:rsid w:val="00EE559A"/>
    <w:rsid w:val="00EE6602"/>
    <w:rsid w:val="00EF0172"/>
    <w:rsid w:val="00EF24D7"/>
    <w:rsid w:val="00EF34B1"/>
    <w:rsid w:val="00EF3FEC"/>
    <w:rsid w:val="00EF562B"/>
    <w:rsid w:val="00EF696D"/>
    <w:rsid w:val="00EF76E4"/>
    <w:rsid w:val="00EF77A7"/>
    <w:rsid w:val="00F015B0"/>
    <w:rsid w:val="00F0193F"/>
    <w:rsid w:val="00F01981"/>
    <w:rsid w:val="00F02FE9"/>
    <w:rsid w:val="00F03921"/>
    <w:rsid w:val="00F040B7"/>
    <w:rsid w:val="00F0432E"/>
    <w:rsid w:val="00F04AD6"/>
    <w:rsid w:val="00F04F99"/>
    <w:rsid w:val="00F05150"/>
    <w:rsid w:val="00F051C7"/>
    <w:rsid w:val="00F06604"/>
    <w:rsid w:val="00F06EE7"/>
    <w:rsid w:val="00F1049C"/>
    <w:rsid w:val="00F11EA4"/>
    <w:rsid w:val="00F12BA8"/>
    <w:rsid w:val="00F12E71"/>
    <w:rsid w:val="00F147C1"/>
    <w:rsid w:val="00F164B3"/>
    <w:rsid w:val="00F17C88"/>
    <w:rsid w:val="00F22F30"/>
    <w:rsid w:val="00F243FE"/>
    <w:rsid w:val="00F267B0"/>
    <w:rsid w:val="00F3014C"/>
    <w:rsid w:val="00F32558"/>
    <w:rsid w:val="00F3259F"/>
    <w:rsid w:val="00F32661"/>
    <w:rsid w:val="00F32A10"/>
    <w:rsid w:val="00F3329A"/>
    <w:rsid w:val="00F355D1"/>
    <w:rsid w:val="00F35F65"/>
    <w:rsid w:val="00F36225"/>
    <w:rsid w:val="00F37BED"/>
    <w:rsid w:val="00F40082"/>
    <w:rsid w:val="00F403F7"/>
    <w:rsid w:val="00F41421"/>
    <w:rsid w:val="00F41E3A"/>
    <w:rsid w:val="00F42985"/>
    <w:rsid w:val="00F44FDE"/>
    <w:rsid w:val="00F46B07"/>
    <w:rsid w:val="00F46D1E"/>
    <w:rsid w:val="00F4764B"/>
    <w:rsid w:val="00F47E2A"/>
    <w:rsid w:val="00F50529"/>
    <w:rsid w:val="00F51F93"/>
    <w:rsid w:val="00F52B67"/>
    <w:rsid w:val="00F53E08"/>
    <w:rsid w:val="00F61A77"/>
    <w:rsid w:val="00F62666"/>
    <w:rsid w:val="00F63FB5"/>
    <w:rsid w:val="00F6657C"/>
    <w:rsid w:val="00F66DC2"/>
    <w:rsid w:val="00F676C3"/>
    <w:rsid w:val="00F705DF"/>
    <w:rsid w:val="00F70DD0"/>
    <w:rsid w:val="00F70EA8"/>
    <w:rsid w:val="00F712DD"/>
    <w:rsid w:val="00F71A7B"/>
    <w:rsid w:val="00F7285B"/>
    <w:rsid w:val="00F729A6"/>
    <w:rsid w:val="00F72EAB"/>
    <w:rsid w:val="00F7521C"/>
    <w:rsid w:val="00F758F2"/>
    <w:rsid w:val="00F8019D"/>
    <w:rsid w:val="00F81632"/>
    <w:rsid w:val="00F81CBC"/>
    <w:rsid w:val="00F827E2"/>
    <w:rsid w:val="00F8300A"/>
    <w:rsid w:val="00F837EF"/>
    <w:rsid w:val="00F83B7A"/>
    <w:rsid w:val="00F84B1D"/>
    <w:rsid w:val="00F85419"/>
    <w:rsid w:val="00F87E7A"/>
    <w:rsid w:val="00F90551"/>
    <w:rsid w:val="00F90B71"/>
    <w:rsid w:val="00F90E98"/>
    <w:rsid w:val="00F91414"/>
    <w:rsid w:val="00F91F86"/>
    <w:rsid w:val="00F92F3B"/>
    <w:rsid w:val="00F930BD"/>
    <w:rsid w:val="00F9342A"/>
    <w:rsid w:val="00F93D84"/>
    <w:rsid w:val="00F9588C"/>
    <w:rsid w:val="00F95E99"/>
    <w:rsid w:val="00F96584"/>
    <w:rsid w:val="00F96CC8"/>
    <w:rsid w:val="00F96DAD"/>
    <w:rsid w:val="00F96E38"/>
    <w:rsid w:val="00F96E4D"/>
    <w:rsid w:val="00FA0A76"/>
    <w:rsid w:val="00FA192F"/>
    <w:rsid w:val="00FA2E03"/>
    <w:rsid w:val="00FA362B"/>
    <w:rsid w:val="00FA4008"/>
    <w:rsid w:val="00FA4CBD"/>
    <w:rsid w:val="00FA5058"/>
    <w:rsid w:val="00FA5531"/>
    <w:rsid w:val="00FA733E"/>
    <w:rsid w:val="00FA7943"/>
    <w:rsid w:val="00FB0623"/>
    <w:rsid w:val="00FB0671"/>
    <w:rsid w:val="00FB07F2"/>
    <w:rsid w:val="00FB15DE"/>
    <w:rsid w:val="00FB3532"/>
    <w:rsid w:val="00FB4307"/>
    <w:rsid w:val="00FB480B"/>
    <w:rsid w:val="00FB4B17"/>
    <w:rsid w:val="00FB5ABD"/>
    <w:rsid w:val="00FB7183"/>
    <w:rsid w:val="00FC0744"/>
    <w:rsid w:val="00FC15E7"/>
    <w:rsid w:val="00FC1CAC"/>
    <w:rsid w:val="00FC2186"/>
    <w:rsid w:val="00FC4246"/>
    <w:rsid w:val="00FC4621"/>
    <w:rsid w:val="00FC4EB8"/>
    <w:rsid w:val="00FC5602"/>
    <w:rsid w:val="00FC57B7"/>
    <w:rsid w:val="00FC5DE9"/>
    <w:rsid w:val="00FC64AC"/>
    <w:rsid w:val="00FD01E1"/>
    <w:rsid w:val="00FD16AB"/>
    <w:rsid w:val="00FD219A"/>
    <w:rsid w:val="00FD28A4"/>
    <w:rsid w:val="00FD393F"/>
    <w:rsid w:val="00FD432D"/>
    <w:rsid w:val="00FD684D"/>
    <w:rsid w:val="00FD792B"/>
    <w:rsid w:val="00FD79DB"/>
    <w:rsid w:val="00FD7ECE"/>
    <w:rsid w:val="00FE1CB3"/>
    <w:rsid w:val="00FE329C"/>
    <w:rsid w:val="00FE4358"/>
    <w:rsid w:val="00FE46FB"/>
    <w:rsid w:val="00FE4DCC"/>
    <w:rsid w:val="00FE5788"/>
    <w:rsid w:val="00FE754E"/>
    <w:rsid w:val="00FF0369"/>
    <w:rsid w:val="00FF095C"/>
    <w:rsid w:val="00FF10A4"/>
    <w:rsid w:val="00FF1492"/>
    <w:rsid w:val="00FF1BEE"/>
    <w:rsid w:val="00FF330B"/>
    <w:rsid w:val="00FF46A7"/>
    <w:rsid w:val="00FF5225"/>
    <w:rsid w:val="00FF541D"/>
    <w:rsid w:val="00FF5717"/>
    <w:rsid w:val="00FF5F23"/>
    <w:rsid w:val="00FF7240"/>
    <w:rsid w:val="00FF74DF"/>
    <w:rsid w:val="01272CB7"/>
    <w:rsid w:val="013468DC"/>
    <w:rsid w:val="013C4E33"/>
    <w:rsid w:val="0141C4D5"/>
    <w:rsid w:val="01541A71"/>
    <w:rsid w:val="016B78DA"/>
    <w:rsid w:val="0178E739"/>
    <w:rsid w:val="0199FDEE"/>
    <w:rsid w:val="01A4EE0B"/>
    <w:rsid w:val="01B346F7"/>
    <w:rsid w:val="01C76C18"/>
    <w:rsid w:val="01DF27B3"/>
    <w:rsid w:val="01EA864C"/>
    <w:rsid w:val="020D3993"/>
    <w:rsid w:val="020F77FD"/>
    <w:rsid w:val="02799570"/>
    <w:rsid w:val="029E2FBC"/>
    <w:rsid w:val="02BB376D"/>
    <w:rsid w:val="02C6F1C2"/>
    <w:rsid w:val="02E046BB"/>
    <w:rsid w:val="02E6BEEE"/>
    <w:rsid w:val="02F04C2E"/>
    <w:rsid w:val="03273833"/>
    <w:rsid w:val="03305072"/>
    <w:rsid w:val="033FD52A"/>
    <w:rsid w:val="03830BF5"/>
    <w:rsid w:val="038E8DF7"/>
    <w:rsid w:val="03E0FADC"/>
    <w:rsid w:val="03E5CCD9"/>
    <w:rsid w:val="03EFE076"/>
    <w:rsid w:val="040398FE"/>
    <w:rsid w:val="040B41B2"/>
    <w:rsid w:val="0425DBB1"/>
    <w:rsid w:val="043FD879"/>
    <w:rsid w:val="045857E0"/>
    <w:rsid w:val="045EE945"/>
    <w:rsid w:val="0467D3B9"/>
    <w:rsid w:val="0477F8B9"/>
    <w:rsid w:val="049E5066"/>
    <w:rsid w:val="04BB0B80"/>
    <w:rsid w:val="04BDD729"/>
    <w:rsid w:val="04C262CA"/>
    <w:rsid w:val="04DC1247"/>
    <w:rsid w:val="04E60F5C"/>
    <w:rsid w:val="04F4AC17"/>
    <w:rsid w:val="05195320"/>
    <w:rsid w:val="051BB8A6"/>
    <w:rsid w:val="053B31E6"/>
    <w:rsid w:val="0578C961"/>
    <w:rsid w:val="058BDE19"/>
    <w:rsid w:val="059C8E05"/>
    <w:rsid w:val="05C4AEF3"/>
    <w:rsid w:val="05F1FC20"/>
    <w:rsid w:val="0634A00A"/>
    <w:rsid w:val="063EBC54"/>
    <w:rsid w:val="0650286F"/>
    <w:rsid w:val="066E7F65"/>
    <w:rsid w:val="0685E1C5"/>
    <w:rsid w:val="068BC6CB"/>
    <w:rsid w:val="068BCA85"/>
    <w:rsid w:val="069EAFDD"/>
    <w:rsid w:val="06B885EA"/>
    <w:rsid w:val="06C20BCE"/>
    <w:rsid w:val="06CBBCE8"/>
    <w:rsid w:val="06E7457E"/>
    <w:rsid w:val="06F1AD25"/>
    <w:rsid w:val="0703CD1D"/>
    <w:rsid w:val="0706B011"/>
    <w:rsid w:val="07142A1A"/>
    <w:rsid w:val="0725C817"/>
    <w:rsid w:val="073FCA05"/>
    <w:rsid w:val="074AC366"/>
    <w:rsid w:val="074C5858"/>
    <w:rsid w:val="0752A85C"/>
    <w:rsid w:val="0780F2A8"/>
    <w:rsid w:val="07A49F97"/>
    <w:rsid w:val="07AE7082"/>
    <w:rsid w:val="082B73B5"/>
    <w:rsid w:val="082D0328"/>
    <w:rsid w:val="083894C7"/>
    <w:rsid w:val="0872E033"/>
    <w:rsid w:val="088B8BB4"/>
    <w:rsid w:val="088CA5F2"/>
    <w:rsid w:val="08C04A73"/>
    <w:rsid w:val="08E2933D"/>
    <w:rsid w:val="08F80DE4"/>
    <w:rsid w:val="08FB7145"/>
    <w:rsid w:val="0914DF6A"/>
    <w:rsid w:val="09513440"/>
    <w:rsid w:val="095E2DBB"/>
    <w:rsid w:val="0961D4C2"/>
    <w:rsid w:val="097E09CF"/>
    <w:rsid w:val="098127BF"/>
    <w:rsid w:val="098E1D3F"/>
    <w:rsid w:val="099D164F"/>
    <w:rsid w:val="09B010CE"/>
    <w:rsid w:val="09BB068C"/>
    <w:rsid w:val="09C714AA"/>
    <w:rsid w:val="0A110588"/>
    <w:rsid w:val="0A417D89"/>
    <w:rsid w:val="0AD39646"/>
    <w:rsid w:val="0ADFD018"/>
    <w:rsid w:val="0AFDB0D9"/>
    <w:rsid w:val="0B0B9531"/>
    <w:rsid w:val="0B15CE55"/>
    <w:rsid w:val="0B2F3CAC"/>
    <w:rsid w:val="0B4BA890"/>
    <w:rsid w:val="0BC34BEA"/>
    <w:rsid w:val="0BD61192"/>
    <w:rsid w:val="0BF8B658"/>
    <w:rsid w:val="0C3C947E"/>
    <w:rsid w:val="0C4E837C"/>
    <w:rsid w:val="0C5F736F"/>
    <w:rsid w:val="0C7F5618"/>
    <w:rsid w:val="0CB00328"/>
    <w:rsid w:val="0CBC3A79"/>
    <w:rsid w:val="0CC4F3BD"/>
    <w:rsid w:val="0CD25EA7"/>
    <w:rsid w:val="0CDF118A"/>
    <w:rsid w:val="0CFFDF3C"/>
    <w:rsid w:val="0D4B7A4E"/>
    <w:rsid w:val="0D64DBBE"/>
    <w:rsid w:val="0D7B18DE"/>
    <w:rsid w:val="0D7C3B51"/>
    <w:rsid w:val="0D8C1D93"/>
    <w:rsid w:val="0D9338E7"/>
    <w:rsid w:val="0D960E4C"/>
    <w:rsid w:val="0DB8B91B"/>
    <w:rsid w:val="0DD5D1AF"/>
    <w:rsid w:val="0DDD8766"/>
    <w:rsid w:val="0DF9754C"/>
    <w:rsid w:val="0DFBAF4B"/>
    <w:rsid w:val="0E021724"/>
    <w:rsid w:val="0E25CCA6"/>
    <w:rsid w:val="0E26968D"/>
    <w:rsid w:val="0E282E82"/>
    <w:rsid w:val="0E416375"/>
    <w:rsid w:val="0E804850"/>
    <w:rsid w:val="0EAD1A55"/>
    <w:rsid w:val="0EBCD4F8"/>
    <w:rsid w:val="0EEDBC1E"/>
    <w:rsid w:val="0EF30199"/>
    <w:rsid w:val="0EF806EC"/>
    <w:rsid w:val="0EFE0BFE"/>
    <w:rsid w:val="0F1DD398"/>
    <w:rsid w:val="0F34E8AE"/>
    <w:rsid w:val="0F368454"/>
    <w:rsid w:val="0F601A07"/>
    <w:rsid w:val="0F6F2427"/>
    <w:rsid w:val="0FB56CEF"/>
    <w:rsid w:val="0FBC7302"/>
    <w:rsid w:val="0FD4C882"/>
    <w:rsid w:val="0FE2C1CB"/>
    <w:rsid w:val="10036EBC"/>
    <w:rsid w:val="1003E990"/>
    <w:rsid w:val="1011EA5D"/>
    <w:rsid w:val="101E5564"/>
    <w:rsid w:val="1039DA3E"/>
    <w:rsid w:val="10A09257"/>
    <w:rsid w:val="10CAACCD"/>
    <w:rsid w:val="10D47C5B"/>
    <w:rsid w:val="10D4E2E1"/>
    <w:rsid w:val="10EDD53C"/>
    <w:rsid w:val="10FCA970"/>
    <w:rsid w:val="11275D2F"/>
    <w:rsid w:val="115C0A3D"/>
    <w:rsid w:val="118EDC5A"/>
    <w:rsid w:val="11B8D184"/>
    <w:rsid w:val="11C553F1"/>
    <w:rsid w:val="11D2E4FA"/>
    <w:rsid w:val="11D30769"/>
    <w:rsid w:val="11E50046"/>
    <w:rsid w:val="12399738"/>
    <w:rsid w:val="125631BE"/>
    <w:rsid w:val="12615F13"/>
    <w:rsid w:val="1284A739"/>
    <w:rsid w:val="1294F1E0"/>
    <w:rsid w:val="1298B946"/>
    <w:rsid w:val="12A9F78B"/>
    <w:rsid w:val="1341764E"/>
    <w:rsid w:val="13466EED"/>
    <w:rsid w:val="1352647B"/>
    <w:rsid w:val="1366AAB5"/>
    <w:rsid w:val="13772245"/>
    <w:rsid w:val="13AC210D"/>
    <w:rsid w:val="13BCFC7A"/>
    <w:rsid w:val="14103A87"/>
    <w:rsid w:val="1414F5F8"/>
    <w:rsid w:val="142A0FF6"/>
    <w:rsid w:val="143EB789"/>
    <w:rsid w:val="14561D23"/>
    <w:rsid w:val="1474E26C"/>
    <w:rsid w:val="147F8CBF"/>
    <w:rsid w:val="149B71C2"/>
    <w:rsid w:val="14AA2404"/>
    <w:rsid w:val="150BEE64"/>
    <w:rsid w:val="151624AA"/>
    <w:rsid w:val="1552ED53"/>
    <w:rsid w:val="159A7482"/>
    <w:rsid w:val="15A7F01C"/>
    <w:rsid w:val="15CBA601"/>
    <w:rsid w:val="15D4D195"/>
    <w:rsid w:val="15E9EF12"/>
    <w:rsid w:val="15EC5866"/>
    <w:rsid w:val="16BE210F"/>
    <w:rsid w:val="16D0DB9E"/>
    <w:rsid w:val="16FD5E39"/>
    <w:rsid w:val="1704538E"/>
    <w:rsid w:val="1736A85C"/>
    <w:rsid w:val="1742BE24"/>
    <w:rsid w:val="175D4EDE"/>
    <w:rsid w:val="17641EF1"/>
    <w:rsid w:val="17882788"/>
    <w:rsid w:val="179BBE9A"/>
    <w:rsid w:val="17BE9BDE"/>
    <w:rsid w:val="17C6017C"/>
    <w:rsid w:val="17F5ADB4"/>
    <w:rsid w:val="180830C0"/>
    <w:rsid w:val="180AD139"/>
    <w:rsid w:val="1824D745"/>
    <w:rsid w:val="182763F3"/>
    <w:rsid w:val="1872EE8B"/>
    <w:rsid w:val="187C07BF"/>
    <w:rsid w:val="187DA584"/>
    <w:rsid w:val="1880022C"/>
    <w:rsid w:val="18D257FC"/>
    <w:rsid w:val="18D6ADAC"/>
    <w:rsid w:val="18F41838"/>
    <w:rsid w:val="1907E792"/>
    <w:rsid w:val="19298ECF"/>
    <w:rsid w:val="1960351B"/>
    <w:rsid w:val="1973B6D1"/>
    <w:rsid w:val="19A73E4B"/>
    <w:rsid w:val="19B3D1DE"/>
    <w:rsid w:val="19D72705"/>
    <w:rsid w:val="1A2EC46E"/>
    <w:rsid w:val="1A326EC2"/>
    <w:rsid w:val="1A33C717"/>
    <w:rsid w:val="1A4800B2"/>
    <w:rsid w:val="1A52B6CB"/>
    <w:rsid w:val="1A532B40"/>
    <w:rsid w:val="1A6489F7"/>
    <w:rsid w:val="1B10AFB7"/>
    <w:rsid w:val="1B198A31"/>
    <w:rsid w:val="1B1A422D"/>
    <w:rsid w:val="1B339FF7"/>
    <w:rsid w:val="1B455F1A"/>
    <w:rsid w:val="1B676DAB"/>
    <w:rsid w:val="1B764CA1"/>
    <w:rsid w:val="1B7CC04D"/>
    <w:rsid w:val="1B8B83C0"/>
    <w:rsid w:val="1B9A7A89"/>
    <w:rsid w:val="1BA22FC9"/>
    <w:rsid w:val="1BB23697"/>
    <w:rsid w:val="1BBEAEB2"/>
    <w:rsid w:val="1BF61016"/>
    <w:rsid w:val="1C12AD58"/>
    <w:rsid w:val="1C42249C"/>
    <w:rsid w:val="1C5F01FD"/>
    <w:rsid w:val="1C8A7D1A"/>
    <w:rsid w:val="1CC40B1C"/>
    <w:rsid w:val="1CE92583"/>
    <w:rsid w:val="1CEFD84B"/>
    <w:rsid w:val="1CFDEF79"/>
    <w:rsid w:val="1D12D949"/>
    <w:rsid w:val="1D1347ED"/>
    <w:rsid w:val="1D33BE7A"/>
    <w:rsid w:val="1D57CDF8"/>
    <w:rsid w:val="1D5E891C"/>
    <w:rsid w:val="1D97E529"/>
    <w:rsid w:val="1DA6FC66"/>
    <w:rsid w:val="1DAF9DEA"/>
    <w:rsid w:val="1DB2E9CA"/>
    <w:rsid w:val="1E1AFE3E"/>
    <w:rsid w:val="1E2C8E2A"/>
    <w:rsid w:val="1E4F942D"/>
    <w:rsid w:val="1E6E75DA"/>
    <w:rsid w:val="1E96C1A5"/>
    <w:rsid w:val="1E9D758C"/>
    <w:rsid w:val="1ED59D26"/>
    <w:rsid w:val="1EE1BEA0"/>
    <w:rsid w:val="1EED2560"/>
    <w:rsid w:val="1EF2011F"/>
    <w:rsid w:val="1EFC27B5"/>
    <w:rsid w:val="1F0005F0"/>
    <w:rsid w:val="1F0701CE"/>
    <w:rsid w:val="1F1255C3"/>
    <w:rsid w:val="1F1E7EEF"/>
    <w:rsid w:val="1F457CB6"/>
    <w:rsid w:val="1F599C65"/>
    <w:rsid w:val="1F5DA6F0"/>
    <w:rsid w:val="1F7427CD"/>
    <w:rsid w:val="1F7A0933"/>
    <w:rsid w:val="1F9838CC"/>
    <w:rsid w:val="204BDCB4"/>
    <w:rsid w:val="20569991"/>
    <w:rsid w:val="2067DFDC"/>
    <w:rsid w:val="208C7496"/>
    <w:rsid w:val="20976AF2"/>
    <w:rsid w:val="20D7DBCE"/>
    <w:rsid w:val="20EBF2F5"/>
    <w:rsid w:val="2118DEA5"/>
    <w:rsid w:val="2122F26D"/>
    <w:rsid w:val="214B52B6"/>
    <w:rsid w:val="219B6402"/>
    <w:rsid w:val="21A77D93"/>
    <w:rsid w:val="21AC39F4"/>
    <w:rsid w:val="21C556AB"/>
    <w:rsid w:val="21F80D79"/>
    <w:rsid w:val="22018B18"/>
    <w:rsid w:val="2214E3CF"/>
    <w:rsid w:val="22207609"/>
    <w:rsid w:val="2236C264"/>
    <w:rsid w:val="227ED59E"/>
    <w:rsid w:val="22875A80"/>
    <w:rsid w:val="2288C33A"/>
    <w:rsid w:val="22A435A8"/>
    <w:rsid w:val="22B5DCE1"/>
    <w:rsid w:val="22BFF540"/>
    <w:rsid w:val="22F02FD4"/>
    <w:rsid w:val="2323CA4C"/>
    <w:rsid w:val="232DD80F"/>
    <w:rsid w:val="23465E41"/>
    <w:rsid w:val="2359413D"/>
    <w:rsid w:val="23651441"/>
    <w:rsid w:val="23A98AD7"/>
    <w:rsid w:val="23B409F3"/>
    <w:rsid w:val="23EEFD4C"/>
    <w:rsid w:val="23FDD867"/>
    <w:rsid w:val="241D8DE5"/>
    <w:rsid w:val="2442DAB6"/>
    <w:rsid w:val="24C1FBD4"/>
    <w:rsid w:val="24E225A2"/>
    <w:rsid w:val="24F97F12"/>
    <w:rsid w:val="252AEC82"/>
    <w:rsid w:val="25517273"/>
    <w:rsid w:val="25ABD171"/>
    <w:rsid w:val="25E5F776"/>
    <w:rsid w:val="25F8BF2F"/>
    <w:rsid w:val="25F9E4A0"/>
    <w:rsid w:val="264FD5BE"/>
    <w:rsid w:val="26680399"/>
    <w:rsid w:val="266F5BE7"/>
    <w:rsid w:val="267BD6AD"/>
    <w:rsid w:val="269A34AA"/>
    <w:rsid w:val="26B33FC3"/>
    <w:rsid w:val="26C2D700"/>
    <w:rsid w:val="26D69CCB"/>
    <w:rsid w:val="26E11CEA"/>
    <w:rsid w:val="2716E25C"/>
    <w:rsid w:val="2718DE8C"/>
    <w:rsid w:val="27286908"/>
    <w:rsid w:val="272A273B"/>
    <w:rsid w:val="275193C1"/>
    <w:rsid w:val="27673043"/>
    <w:rsid w:val="27AA48BF"/>
    <w:rsid w:val="28125F97"/>
    <w:rsid w:val="28802565"/>
    <w:rsid w:val="28955BB3"/>
    <w:rsid w:val="2896F155"/>
    <w:rsid w:val="28A451B7"/>
    <w:rsid w:val="2906C480"/>
    <w:rsid w:val="2909C7AD"/>
    <w:rsid w:val="290FA15A"/>
    <w:rsid w:val="2931B4DF"/>
    <w:rsid w:val="294096D1"/>
    <w:rsid w:val="296E45D5"/>
    <w:rsid w:val="29AD06B7"/>
    <w:rsid w:val="29B9C01D"/>
    <w:rsid w:val="29C9B60C"/>
    <w:rsid w:val="29D1E677"/>
    <w:rsid w:val="29D2DEB7"/>
    <w:rsid w:val="29E0A516"/>
    <w:rsid w:val="29F4836B"/>
    <w:rsid w:val="29F4B0B1"/>
    <w:rsid w:val="29F6FB2C"/>
    <w:rsid w:val="29FB4628"/>
    <w:rsid w:val="29FCAC1A"/>
    <w:rsid w:val="2A01BE04"/>
    <w:rsid w:val="2A1A3A2E"/>
    <w:rsid w:val="2A3384E4"/>
    <w:rsid w:val="2A34C0FF"/>
    <w:rsid w:val="2A358EEE"/>
    <w:rsid w:val="2A582A1F"/>
    <w:rsid w:val="2AADA69F"/>
    <w:rsid w:val="2AD3A06B"/>
    <w:rsid w:val="2AEA0C77"/>
    <w:rsid w:val="2AEB61F7"/>
    <w:rsid w:val="2AF71B56"/>
    <w:rsid w:val="2B13880F"/>
    <w:rsid w:val="2B2FDE38"/>
    <w:rsid w:val="2B3E5A09"/>
    <w:rsid w:val="2B464492"/>
    <w:rsid w:val="2B858742"/>
    <w:rsid w:val="2BAB5A03"/>
    <w:rsid w:val="2BD0C782"/>
    <w:rsid w:val="2BEC9F8F"/>
    <w:rsid w:val="2C00B51E"/>
    <w:rsid w:val="2C58B3D5"/>
    <w:rsid w:val="2C61C3DD"/>
    <w:rsid w:val="2CC4C342"/>
    <w:rsid w:val="2CF79651"/>
    <w:rsid w:val="2D2926D8"/>
    <w:rsid w:val="2D38F9B3"/>
    <w:rsid w:val="2D3D54DB"/>
    <w:rsid w:val="2D8317FA"/>
    <w:rsid w:val="2D8678ED"/>
    <w:rsid w:val="2DAFD508"/>
    <w:rsid w:val="2DC350A7"/>
    <w:rsid w:val="2DC3BA97"/>
    <w:rsid w:val="2DDD81CA"/>
    <w:rsid w:val="2E0159B9"/>
    <w:rsid w:val="2E123133"/>
    <w:rsid w:val="2E45615F"/>
    <w:rsid w:val="2E476DC2"/>
    <w:rsid w:val="2E62F692"/>
    <w:rsid w:val="2E810F92"/>
    <w:rsid w:val="2EAE62AD"/>
    <w:rsid w:val="2F3F8F82"/>
    <w:rsid w:val="2F4A7912"/>
    <w:rsid w:val="2F4F9C9B"/>
    <w:rsid w:val="2F64FB73"/>
    <w:rsid w:val="2FA2A2CB"/>
    <w:rsid w:val="2FCFF986"/>
    <w:rsid w:val="2FD02E72"/>
    <w:rsid w:val="2FEC6794"/>
    <w:rsid w:val="2FEF8958"/>
    <w:rsid w:val="3019B292"/>
    <w:rsid w:val="302CE0F3"/>
    <w:rsid w:val="302F20C7"/>
    <w:rsid w:val="3034560E"/>
    <w:rsid w:val="304C32DB"/>
    <w:rsid w:val="30668D37"/>
    <w:rsid w:val="30AFE173"/>
    <w:rsid w:val="30D24345"/>
    <w:rsid w:val="30E4B12F"/>
    <w:rsid w:val="3107CB7B"/>
    <w:rsid w:val="31383457"/>
    <w:rsid w:val="31533BC5"/>
    <w:rsid w:val="315F0B1C"/>
    <w:rsid w:val="318C702C"/>
    <w:rsid w:val="31912C5D"/>
    <w:rsid w:val="31ADEAD7"/>
    <w:rsid w:val="31B06B27"/>
    <w:rsid w:val="31E65C26"/>
    <w:rsid w:val="31EA9DFA"/>
    <w:rsid w:val="3218B3A1"/>
    <w:rsid w:val="32534FD8"/>
    <w:rsid w:val="3272F492"/>
    <w:rsid w:val="32880B71"/>
    <w:rsid w:val="32968244"/>
    <w:rsid w:val="32A7481F"/>
    <w:rsid w:val="32B00A30"/>
    <w:rsid w:val="32B7F003"/>
    <w:rsid w:val="32CA5818"/>
    <w:rsid w:val="32CEB2F6"/>
    <w:rsid w:val="32EDFC45"/>
    <w:rsid w:val="32F3A86A"/>
    <w:rsid w:val="3316BE14"/>
    <w:rsid w:val="331BD51F"/>
    <w:rsid w:val="333379A1"/>
    <w:rsid w:val="3377AEEF"/>
    <w:rsid w:val="3381390F"/>
    <w:rsid w:val="3385D01D"/>
    <w:rsid w:val="338D5447"/>
    <w:rsid w:val="339CD8EA"/>
    <w:rsid w:val="33CAE802"/>
    <w:rsid w:val="33CB0D2E"/>
    <w:rsid w:val="33DFF168"/>
    <w:rsid w:val="33EBC635"/>
    <w:rsid w:val="33EEFE0E"/>
    <w:rsid w:val="33FFCC3B"/>
    <w:rsid w:val="34153B99"/>
    <w:rsid w:val="34764163"/>
    <w:rsid w:val="34839799"/>
    <w:rsid w:val="34CC3BAE"/>
    <w:rsid w:val="34E6C396"/>
    <w:rsid w:val="34EC72F1"/>
    <w:rsid w:val="35067226"/>
    <w:rsid w:val="35118E6E"/>
    <w:rsid w:val="3548AE8D"/>
    <w:rsid w:val="355703ED"/>
    <w:rsid w:val="35919AC5"/>
    <w:rsid w:val="35BDC1E8"/>
    <w:rsid w:val="35E6C10E"/>
    <w:rsid w:val="3615629C"/>
    <w:rsid w:val="3617B91C"/>
    <w:rsid w:val="3648A841"/>
    <w:rsid w:val="364EE4EB"/>
    <w:rsid w:val="36519476"/>
    <w:rsid w:val="36641BC1"/>
    <w:rsid w:val="366DCBB2"/>
    <w:rsid w:val="3678CF5D"/>
    <w:rsid w:val="36795E57"/>
    <w:rsid w:val="36952761"/>
    <w:rsid w:val="36A40D87"/>
    <w:rsid w:val="36D7E15D"/>
    <w:rsid w:val="36E55E50"/>
    <w:rsid w:val="36FD161A"/>
    <w:rsid w:val="3718311A"/>
    <w:rsid w:val="37254894"/>
    <w:rsid w:val="374CA7F0"/>
    <w:rsid w:val="37502767"/>
    <w:rsid w:val="379BF667"/>
    <w:rsid w:val="37A3D113"/>
    <w:rsid w:val="37B077FC"/>
    <w:rsid w:val="37BEB473"/>
    <w:rsid w:val="37FC3D11"/>
    <w:rsid w:val="38053C43"/>
    <w:rsid w:val="38401B0C"/>
    <w:rsid w:val="3857390B"/>
    <w:rsid w:val="38AF7301"/>
    <w:rsid w:val="38B4CDAD"/>
    <w:rsid w:val="38B555F2"/>
    <w:rsid w:val="38CFD990"/>
    <w:rsid w:val="38DA24F0"/>
    <w:rsid w:val="391096B8"/>
    <w:rsid w:val="3935206E"/>
    <w:rsid w:val="3937BC52"/>
    <w:rsid w:val="395F2A09"/>
    <w:rsid w:val="3969C088"/>
    <w:rsid w:val="39A15B19"/>
    <w:rsid w:val="39AF9B5B"/>
    <w:rsid w:val="39B43697"/>
    <w:rsid w:val="39DDF93B"/>
    <w:rsid w:val="39DE4578"/>
    <w:rsid w:val="3A019D66"/>
    <w:rsid w:val="3A162DA2"/>
    <w:rsid w:val="3A2FA6DA"/>
    <w:rsid w:val="3A4A3422"/>
    <w:rsid w:val="3A4CA8C3"/>
    <w:rsid w:val="3A5CA1ED"/>
    <w:rsid w:val="3A63508D"/>
    <w:rsid w:val="3A6BED96"/>
    <w:rsid w:val="3AAA8103"/>
    <w:rsid w:val="3B348104"/>
    <w:rsid w:val="3B584A3C"/>
    <w:rsid w:val="3B6E325D"/>
    <w:rsid w:val="3B6FAC32"/>
    <w:rsid w:val="3B791979"/>
    <w:rsid w:val="3B927087"/>
    <w:rsid w:val="3B98E5CC"/>
    <w:rsid w:val="3C0D1F88"/>
    <w:rsid w:val="3C1E9D39"/>
    <w:rsid w:val="3C542466"/>
    <w:rsid w:val="3C707230"/>
    <w:rsid w:val="3C7D7373"/>
    <w:rsid w:val="3C9A1CF2"/>
    <w:rsid w:val="3C9EDEF8"/>
    <w:rsid w:val="3CEFC82F"/>
    <w:rsid w:val="3CF14D08"/>
    <w:rsid w:val="3D320E92"/>
    <w:rsid w:val="3D81F597"/>
    <w:rsid w:val="3E23F6A5"/>
    <w:rsid w:val="3E2EC889"/>
    <w:rsid w:val="3E4720F9"/>
    <w:rsid w:val="3E4A73ED"/>
    <w:rsid w:val="3E4D78ED"/>
    <w:rsid w:val="3E60DA50"/>
    <w:rsid w:val="3E6C1CDD"/>
    <w:rsid w:val="3E6E378B"/>
    <w:rsid w:val="3EAFA04A"/>
    <w:rsid w:val="3EB62DB8"/>
    <w:rsid w:val="3ED8DDD8"/>
    <w:rsid w:val="3F794A50"/>
    <w:rsid w:val="3F80560A"/>
    <w:rsid w:val="3F8985A9"/>
    <w:rsid w:val="3FC62F00"/>
    <w:rsid w:val="3FF88CB6"/>
    <w:rsid w:val="4025B845"/>
    <w:rsid w:val="402707A5"/>
    <w:rsid w:val="402BC977"/>
    <w:rsid w:val="403FD420"/>
    <w:rsid w:val="4055A944"/>
    <w:rsid w:val="408F878D"/>
    <w:rsid w:val="40960764"/>
    <w:rsid w:val="40961EF3"/>
    <w:rsid w:val="4111BD7C"/>
    <w:rsid w:val="41131CA1"/>
    <w:rsid w:val="41365B18"/>
    <w:rsid w:val="41432893"/>
    <w:rsid w:val="4155C527"/>
    <w:rsid w:val="416EB151"/>
    <w:rsid w:val="419D3BBA"/>
    <w:rsid w:val="41C1AD62"/>
    <w:rsid w:val="41F2FCA1"/>
    <w:rsid w:val="41FFCE5F"/>
    <w:rsid w:val="4209FFCB"/>
    <w:rsid w:val="420DDF8D"/>
    <w:rsid w:val="422975A1"/>
    <w:rsid w:val="4254AA4B"/>
    <w:rsid w:val="425B5A24"/>
    <w:rsid w:val="428F55AF"/>
    <w:rsid w:val="42A78D8E"/>
    <w:rsid w:val="42BDB45F"/>
    <w:rsid w:val="42EF6ECE"/>
    <w:rsid w:val="42FB9DB3"/>
    <w:rsid w:val="431E1C21"/>
    <w:rsid w:val="4327D8B7"/>
    <w:rsid w:val="4365EE74"/>
    <w:rsid w:val="43AF3CDA"/>
    <w:rsid w:val="43B8695B"/>
    <w:rsid w:val="43CB81B0"/>
    <w:rsid w:val="43F08323"/>
    <w:rsid w:val="441AA564"/>
    <w:rsid w:val="442CB0D2"/>
    <w:rsid w:val="443A1AA9"/>
    <w:rsid w:val="4477B529"/>
    <w:rsid w:val="449522CF"/>
    <w:rsid w:val="4495B156"/>
    <w:rsid w:val="44A00E17"/>
    <w:rsid w:val="44A6ACBE"/>
    <w:rsid w:val="44AA42BC"/>
    <w:rsid w:val="44AC4AC2"/>
    <w:rsid w:val="44AD7A80"/>
    <w:rsid w:val="44C2342B"/>
    <w:rsid w:val="44D3E572"/>
    <w:rsid w:val="44E3D700"/>
    <w:rsid w:val="45091065"/>
    <w:rsid w:val="454470B7"/>
    <w:rsid w:val="4555BC42"/>
    <w:rsid w:val="4556C2D8"/>
    <w:rsid w:val="4567D100"/>
    <w:rsid w:val="458208D3"/>
    <w:rsid w:val="458A1CCC"/>
    <w:rsid w:val="459A4B95"/>
    <w:rsid w:val="45BBE5CC"/>
    <w:rsid w:val="45F25A12"/>
    <w:rsid w:val="45F3A1CE"/>
    <w:rsid w:val="46227EBD"/>
    <w:rsid w:val="462E6F9B"/>
    <w:rsid w:val="463AE6A3"/>
    <w:rsid w:val="4642D88A"/>
    <w:rsid w:val="466FADB6"/>
    <w:rsid w:val="46A41F93"/>
    <w:rsid w:val="46BB9F06"/>
    <w:rsid w:val="46C18FE4"/>
    <w:rsid w:val="46C96B94"/>
    <w:rsid w:val="46D19D12"/>
    <w:rsid w:val="46DD81E9"/>
    <w:rsid w:val="46E4A1B3"/>
    <w:rsid w:val="4725E79D"/>
    <w:rsid w:val="4729D79A"/>
    <w:rsid w:val="47302DB6"/>
    <w:rsid w:val="47384A24"/>
    <w:rsid w:val="475DC220"/>
    <w:rsid w:val="4781DB14"/>
    <w:rsid w:val="47D23817"/>
    <w:rsid w:val="47E43F3B"/>
    <w:rsid w:val="4800A11E"/>
    <w:rsid w:val="4808CC31"/>
    <w:rsid w:val="4815E9AE"/>
    <w:rsid w:val="4816ABA5"/>
    <w:rsid w:val="48605C3E"/>
    <w:rsid w:val="487C05B1"/>
    <w:rsid w:val="48A8182F"/>
    <w:rsid w:val="48AB4E9D"/>
    <w:rsid w:val="48FC5F04"/>
    <w:rsid w:val="493183BD"/>
    <w:rsid w:val="493CF4D3"/>
    <w:rsid w:val="4953A925"/>
    <w:rsid w:val="495A35D5"/>
    <w:rsid w:val="4987BED6"/>
    <w:rsid w:val="499CA8BD"/>
    <w:rsid w:val="49CB909E"/>
    <w:rsid w:val="4A0EEF2F"/>
    <w:rsid w:val="4A185982"/>
    <w:rsid w:val="4A682372"/>
    <w:rsid w:val="4A706598"/>
    <w:rsid w:val="4AE03C56"/>
    <w:rsid w:val="4AF059B0"/>
    <w:rsid w:val="4B305CAD"/>
    <w:rsid w:val="4B5D530E"/>
    <w:rsid w:val="4B63567F"/>
    <w:rsid w:val="4B722826"/>
    <w:rsid w:val="4B7CF005"/>
    <w:rsid w:val="4B88E899"/>
    <w:rsid w:val="4BA2AF85"/>
    <w:rsid w:val="4BA6531D"/>
    <w:rsid w:val="4BA9B5E0"/>
    <w:rsid w:val="4BE64502"/>
    <w:rsid w:val="4C2974CE"/>
    <w:rsid w:val="4C29BABF"/>
    <w:rsid w:val="4C2B8718"/>
    <w:rsid w:val="4C5767AE"/>
    <w:rsid w:val="4C651A5A"/>
    <w:rsid w:val="4C85B736"/>
    <w:rsid w:val="4C8BA95C"/>
    <w:rsid w:val="4C9743B8"/>
    <w:rsid w:val="4CA5D87A"/>
    <w:rsid w:val="4CBAFCAC"/>
    <w:rsid w:val="4CCBE90E"/>
    <w:rsid w:val="4CE8994E"/>
    <w:rsid w:val="4D034D84"/>
    <w:rsid w:val="4D2CD78E"/>
    <w:rsid w:val="4D310909"/>
    <w:rsid w:val="4D58F054"/>
    <w:rsid w:val="4D765353"/>
    <w:rsid w:val="4DAFFA77"/>
    <w:rsid w:val="4DDEEDD1"/>
    <w:rsid w:val="4DF3EF2E"/>
    <w:rsid w:val="4DF3F849"/>
    <w:rsid w:val="4E0D7E71"/>
    <w:rsid w:val="4E6E239E"/>
    <w:rsid w:val="4E793379"/>
    <w:rsid w:val="4E7A687C"/>
    <w:rsid w:val="4E818067"/>
    <w:rsid w:val="4E9B2BEB"/>
    <w:rsid w:val="4EA4F810"/>
    <w:rsid w:val="4F06049A"/>
    <w:rsid w:val="4F14EC27"/>
    <w:rsid w:val="4F285D12"/>
    <w:rsid w:val="4F288D34"/>
    <w:rsid w:val="4F59718D"/>
    <w:rsid w:val="4F78441C"/>
    <w:rsid w:val="4F97474D"/>
    <w:rsid w:val="4F9F7168"/>
    <w:rsid w:val="4FC98995"/>
    <w:rsid w:val="4FD2F355"/>
    <w:rsid w:val="4FDAB3F0"/>
    <w:rsid w:val="4FE250DC"/>
    <w:rsid w:val="504A04F5"/>
    <w:rsid w:val="50500D06"/>
    <w:rsid w:val="5083DD9A"/>
    <w:rsid w:val="509A383E"/>
    <w:rsid w:val="50B30B86"/>
    <w:rsid w:val="50D74D50"/>
    <w:rsid w:val="50EC2E3B"/>
    <w:rsid w:val="51764E57"/>
    <w:rsid w:val="518942E7"/>
    <w:rsid w:val="51B583D2"/>
    <w:rsid w:val="51D82EB2"/>
    <w:rsid w:val="52061C47"/>
    <w:rsid w:val="520B7B6C"/>
    <w:rsid w:val="52466C70"/>
    <w:rsid w:val="5249AA9C"/>
    <w:rsid w:val="5256A9C4"/>
    <w:rsid w:val="5267C659"/>
    <w:rsid w:val="526FC310"/>
    <w:rsid w:val="527992D2"/>
    <w:rsid w:val="52C8D1D1"/>
    <w:rsid w:val="52F7FAB9"/>
    <w:rsid w:val="536B22B3"/>
    <w:rsid w:val="538B0241"/>
    <w:rsid w:val="538FB1BF"/>
    <w:rsid w:val="53A0D405"/>
    <w:rsid w:val="53DAD533"/>
    <w:rsid w:val="53E3F259"/>
    <w:rsid w:val="53EB4E0A"/>
    <w:rsid w:val="53EFCF52"/>
    <w:rsid w:val="53FDFC05"/>
    <w:rsid w:val="540894D1"/>
    <w:rsid w:val="543A327C"/>
    <w:rsid w:val="544E04DB"/>
    <w:rsid w:val="54856BEF"/>
    <w:rsid w:val="5485A515"/>
    <w:rsid w:val="54A2E482"/>
    <w:rsid w:val="54B5A6AA"/>
    <w:rsid w:val="54C47E05"/>
    <w:rsid w:val="54F2D350"/>
    <w:rsid w:val="550A8C4F"/>
    <w:rsid w:val="551500EF"/>
    <w:rsid w:val="5569CBA0"/>
    <w:rsid w:val="55AD19A6"/>
    <w:rsid w:val="55B3852C"/>
    <w:rsid w:val="55CB2A0F"/>
    <w:rsid w:val="55D0652B"/>
    <w:rsid w:val="55F59126"/>
    <w:rsid w:val="560D760B"/>
    <w:rsid w:val="563D7E99"/>
    <w:rsid w:val="56621093"/>
    <w:rsid w:val="568FFAB6"/>
    <w:rsid w:val="569C0BF6"/>
    <w:rsid w:val="56A36DEC"/>
    <w:rsid w:val="56ACB8BE"/>
    <w:rsid w:val="56AD6E77"/>
    <w:rsid w:val="56BB126A"/>
    <w:rsid w:val="56D0DFBD"/>
    <w:rsid w:val="56E313A1"/>
    <w:rsid w:val="56E59D76"/>
    <w:rsid w:val="56EFD1C9"/>
    <w:rsid w:val="572C2962"/>
    <w:rsid w:val="5740B7E4"/>
    <w:rsid w:val="57785985"/>
    <w:rsid w:val="57C12720"/>
    <w:rsid w:val="57DD7287"/>
    <w:rsid w:val="57E3341F"/>
    <w:rsid w:val="57E4B251"/>
    <w:rsid w:val="58332B40"/>
    <w:rsid w:val="58BA4102"/>
    <w:rsid w:val="58D52B26"/>
    <w:rsid w:val="58D8E301"/>
    <w:rsid w:val="58EB07F0"/>
    <w:rsid w:val="590474E4"/>
    <w:rsid w:val="592DE9F0"/>
    <w:rsid w:val="5930731C"/>
    <w:rsid w:val="59374168"/>
    <w:rsid w:val="594CD994"/>
    <w:rsid w:val="595CB05A"/>
    <w:rsid w:val="59633A5B"/>
    <w:rsid w:val="59689E88"/>
    <w:rsid w:val="5978C45C"/>
    <w:rsid w:val="59881615"/>
    <w:rsid w:val="59BDC3EC"/>
    <w:rsid w:val="59D0AA57"/>
    <w:rsid w:val="5A00CEE5"/>
    <w:rsid w:val="5A0C8526"/>
    <w:rsid w:val="5A176339"/>
    <w:rsid w:val="5A2AD2FD"/>
    <w:rsid w:val="5A37EE70"/>
    <w:rsid w:val="5A3D352B"/>
    <w:rsid w:val="5A3D91F1"/>
    <w:rsid w:val="5A3EE83C"/>
    <w:rsid w:val="5A432287"/>
    <w:rsid w:val="5A56E605"/>
    <w:rsid w:val="5A9A4062"/>
    <w:rsid w:val="5AB1C5C4"/>
    <w:rsid w:val="5ACD6E3A"/>
    <w:rsid w:val="5AD749E1"/>
    <w:rsid w:val="5AF15DE7"/>
    <w:rsid w:val="5AF76914"/>
    <w:rsid w:val="5B12128E"/>
    <w:rsid w:val="5B2D56EE"/>
    <w:rsid w:val="5B31E68A"/>
    <w:rsid w:val="5B357E68"/>
    <w:rsid w:val="5B4762DD"/>
    <w:rsid w:val="5B843CF7"/>
    <w:rsid w:val="5B89DC1E"/>
    <w:rsid w:val="5BA228C0"/>
    <w:rsid w:val="5BC4E941"/>
    <w:rsid w:val="5BC53CF3"/>
    <w:rsid w:val="5BCA53E8"/>
    <w:rsid w:val="5BDCFB7E"/>
    <w:rsid w:val="5BE1AF4A"/>
    <w:rsid w:val="5BFC1C93"/>
    <w:rsid w:val="5C04C47A"/>
    <w:rsid w:val="5C155EE2"/>
    <w:rsid w:val="5C17EB36"/>
    <w:rsid w:val="5C34161D"/>
    <w:rsid w:val="5C7D4A4B"/>
    <w:rsid w:val="5C7E743A"/>
    <w:rsid w:val="5C85D7AF"/>
    <w:rsid w:val="5CD20031"/>
    <w:rsid w:val="5CD544FC"/>
    <w:rsid w:val="5CE7A6D7"/>
    <w:rsid w:val="5D3984F6"/>
    <w:rsid w:val="5D540AEE"/>
    <w:rsid w:val="5DA8B21F"/>
    <w:rsid w:val="5DBCD798"/>
    <w:rsid w:val="5E0BC065"/>
    <w:rsid w:val="5E173ED0"/>
    <w:rsid w:val="5E3B5C0D"/>
    <w:rsid w:val="5E556341"/>
    <w:rsid w:val="5E6A11A5"/>
    <w:rsid w:val="5E82F8E4"/>
    <w:rsid w:val="5EA563E8"/>
    <w:rsid w:val="5EB3C1B2"/>
    <w:rsid w:val="5EB6ABD4"/>
    <w:rsid w:val="5EEC82F2"/>
    <w:rsid w:val="5EED75A9"/>
    <w:rsid w:val="5EFD562B"/>
    <w:rsid w:val="5F08DEA0"/>
    <w:rsid w:val="5F1EF77B"/>
    <w:rsid w:val="5F372922"/>
    <w:rsid w:val="5F5B956C"/>
    <w:rsid w:val="5F69F146"/>
    <w:rsid w:val="5F7A1575"/>
    <w:rsid w:val="5F8A43E9"/>
    <w:rsid w:val="5F8CE2EC"/>
    <w:rsid w:val="5FA2FB5D"/>
    <w:rsid w:val="5FD531C3"/>
    <w:rsid w:val="604F6D63"/>
    <w:rsid w:val="6093DCA8"/>
    <w:rsid w:val="60ABA2E0"/>
    <w:rsid w:val="60B59E0A"/>
    <w:rsid w:val="610218D1"/>
    <w:rsid w:val="613EA95A"/>
    <w:rsid w:val="617F36E4"/>
    <w:rsid w:val="618C9B8B"/>
    <w:rsid w:val="618E7349"/>
    <w:rsid w:val="618F0F49"/>
    <w:rsid w:val="61D00FF7"/>
    <w:rsid w:val="61E6B616"/>
    <w:rsid w:val="61F0EDF4"/>
    <w:rsid w:val="61FA7418"/>
    <w:rsid w:val="624E35A0"/>
    <w:rsid w:val="62B45C70"/>
    <w:rsid w:val="62B56521"/>
    <w:rsid w:val="62E16AE6"/>
    <w:rsid w:val="6338F5F5"/>
    <w:rsid w:val="634A885E"/>
    <w:rsid w:val="6378C73D"/>
    <w:rsid w:val="640D51BF"/>
    <w:rsid w:val="642ACA90"/>
    <w:rsid w:val="643FB584"/>
    <w:rsid w:val="647D39D9"/>
    <w:rsid w:val="64AF9B62"/>
    <w:rsid w:val="64B20C5A"/>
    <w:rsid w:val="64C1A40D"/>
    <w:rsid w:val="64C840A5"/>
    <w:rsid w:val="64DD04AF"/>
    <w:rsid w:val="64F0780C"/>
    <w:rsid w:val="64FB0128"/>
    <w:rsid w:val="64FB62DA"/>
    <w:rsid w:val="65287313"/>
    <w:rsid w:val="65340990"/>
    <w:rsid w:val="65820C2B"/>
    <w:rsid w:val="658D00B1"/>
    <w:rsid w:val="65A883D5"/>
    <w:rsid w:val="65AED181"/>
    <w:rsid w:val="65CDA66F"/>
    <w:rsid w:val="65CF0227"/>
    <w:rsid w:val="65CF59E5"/>
    <w:rsid w:val="65DE63CE"/>
    <w:rsid w:val="66180D15"/>
    <w:rsid w:val="66CE96DF"/>
    <w:rsid w:val="673BABFA"/>
    <w:rsid w:val="6782CE14"/>
    <w:rsid w:val="67833DED"/>
    <w:rsid w:val="67976419"/>
    <w:rsid w:val="67A6001D"/>
    <w:rsid w:val="67B81711"/>
    <w:rsid w:val="67BD4AB2"/>
    <w:rsid w:val="67CA6E44"/>
    <w:rsid w:val="67D49CE7"/>
    <w:rsid w:val="67D6CFE8"/>
    <w:rsid w:val="67E09CE4"/>
    <w:rsid w:val="67E5B957"/>
    <w:rsid w:val="680ACD17"/>
    <w:rsid w:val="681B2020"/>
    <w:rsid w:val="68289DE1"/>
    <w:rsid w:val="6831DE5E"/>
    <w:rsid w:val="683A344C"/>
    <w:rsid w:val="684EF4C4"/>
    <w:rsid w:val="685CE777"/>
    <w:rsid w:val="685F521D"/>
    <w:rsid w:val="689F65C7"/>
    <w:rsid w:val="68A8D903"/>
    <w:rsid w:val="68CC805E"/>
    <w:rsid w:val="68DFEB89"/>
    <w:rsid w:val="68E3C797"/>
    <w:rsid w:val="68FD1302"/>
    <w:rsid w:val="691A431B"/>
    <w:rsid w:val="6934504F"/>
    <w:rsid w:val="693C6DA4"/>
    <w:rsid w:val="694C8A9B"/>
    <w:rsid w:val="69735EC0"/>
    <w:rsid w:val="6975C659"/>
    <w:rsid w:val="69AC7716"/>
    <w:rsid w:val="69DE6CEF"/>
    <w:rsid w:val="69E43B42"/>
    <w:rsid w:val="69F60543"/>
    <w:rsid w:val="6A1365CA"/>
    <w:rsid w:val="6A473E12"/>
    <w:rsid w:val="6AA9377F"/>
    <w:rsid w:val="6AE78BA1"/>
    <w:rsid w:val="6AF29F43"/>
    <w:rsid w:val="6B1B855F"/>
    <w:rsid w:val="6B1E41D2"/>
    <w:rsid w:val="6B2BD2DC"/>
    <w:rsid w:val="6B411E1B"/>
    <w:rsid w:val="6B48B488"/>
    <w:rsid w:val="6B7D6400"/>
    <w:rsid w:val="6BA03D44"/>
    <w:rsid w:val="6BB5FDA6"/>
    <w:rsid w:val="6BD394F9"/>
    <w:rsid w:val="6BFA5D94"/>
    <w:rsid w:val="6BFBCD0A"/>
    <w:rsid w:val="6C027C9A"/>
    <w:rsid w:val="6C09540E"/>
    <w:rsid w:val="6C4F8EF2"/>
    <w:rsid w:val="6C64E378"/>
    <w:rsid w:val="6C6E08A0"/>
    <w:rsid w:val="6C7B8C90"/>
    <w:rsid w:val="6CB4891A"/>
    <w:rsid w:val="6CF6DEC1"/>
    <w:rsid w:val="6D1E58C3"/>
    <w:rsid w:val="6D22A774"/>
    <w:rsid w:val="6D24B37B"/>
    <w:rsid w:val="6D59ADAE"/>
    <w:rsid w:val="6D67C504"/>
    <w:rsid w:val="6D6F0D02"/>
    <w:rsid w:val="6DA0AD59"/>
    <w:rsid w:val="6DDD10EC"/>
    <w:rsid w:val="6DE15902"/>
    <w:rsid w:val="6DF1D8A6"/>
    <w:rsid w:val="6E0ABC0E"/>
    <w:rsid w:val="6E3DACBE"/>
    <w:rsid w:val="6E4951E1"/>
    <w:rsid w:val="6E5B48C4"/>
    <w:rsid w:val="6E970173"/>
    <w:rsid w:val="6ECBBC86"/>
    <w:rsid w:val="6ED32E26"/>
    <w:rsid w:val="6ED388E1"/>
    <w:rsid w:val="6EE444B1"/>
    <w:rsid w:val="6EE9A1CA"/>
    <w:rsid w:val="6F0C9474"/>
    <w:rsid w:val="6F2A374C"/>
    <w:rsid w:val="6F3545D2"/>
    <w:rsid w:val="6F3BFF31"/>
    <w:rsid w:val="6F5A0F23"/>
    <w:rsid w:val="6F71AC6F"/>
    <w:rsid w:val="6F7B64A4"/>
    <w:rsid w:val="6FA21286"/>
    <w:rsid w:val="6FE60806"/>
    <w:rsid w:val="6FEB7710"/>
    <w:rsid w:val="6FF0A901"/>
    <w:rsid w:val="70140518"/>
    <w:rsid w:val="70304A06"/>
    <w:rsid w:val="7047DB44"/>
    <w:rsid w:val="70698118"/>
    <w:rsid w:val="70816BCC"/>
    <w:rsid w:val="70A04EC0"/>
    <w:rsid w:val="7146EE02"/>
    <w:rsid w:val="717D77FC"/>
    <w:rsid w:val="71935DAC"/>
    <w:rsid w:val="71950039"/>
    <w:rsid w:val="71CD21A3"/>
    <w:rsid w:val="71D3E0AD"/>
    <w:rsid w:val="71F6F71D"/>
    <w:rsid w:val="72058AEE"/>
    <w:rsid w:val="7222FC4F"/>
    <w:rsid w:val="72BC8E8A"/>
    <w:rsid w:val="72D36ECF"/>
    <w:rsid w:val="72D5C667"/>
    <w:rsid w:val="7307333E"/>
    <w:rsid w:val="731C447A"/>
    <w:rsid w:val="7331DE13"/>
    <w:rsid w:val="7351D6C2"/>
    <w:rsid w:val="7354FF81"/>
    <w:rsid w:val="735A3F36"/>
    <w:rsid w:val="73737B56"/>
    <w:rsid w:val="739B82E7"/>
    <w:rsid w:val="739FE1EC"/>
    <w:rsid w:val="73AA9C0C"/>
    <w:rsid w:val="73B664AB"/>
    <w:rsid w:val="73CD0C74"/>
    <w:rsid w:val="73CD77F5"/>
    <w:rsid w:val="73DBB5FB"/>
    <w:rsid w:val="73E2F0E6"/>
    <w:rsid w:val="741B00BD"/>
    <w:rsid w:val="741B8465"/>
    <w:rsid w:val="744AE5B1"/>
    <w:rsid w:val="747F7844"/>
    <w:rsid w:val="748026C3"/>
    <w:rsid w:val="74916874"/>
    <w:rsid w:val="7497D83E"/>
    <w:rsid w:val="74AB4E9C"/>
    <w:rsid w:val="74D4383C"/>
    <w:rsid w:val="74E29CF7"/>
    <w:rsid w:val="74EBBAF8"/>
    <w:rsid w:val="74F1E98B"/>
    <w:rsid w:val="7517C634"/>
    <w:rsid w:val="751876E4"/>
    <w:rsid w:val="75376C59"/>
    <w:rsid w:val="75769CE4"/>
    <w:rsid w:val="7591BB40"/>
    <w:rsid w:val="759C16A8"/>
    <w:rsid w:val="75A9AA52"/>
    <w:rsid w:val="75D5D1F7"/>
    <w:rsid w:val="75D80E53"/>
    <w:rsid w:val="75ED000E"/>
    <w:rsid w:val="760F29BE"/>
    <w:rsid w:val="7638A4ED"/>
    <w:rsid w:val="7643CD4A"/>
    <w:rsid w:val="764C65CD"/>
    <w:rsid w:val="766EDF91"/>
    <w:rsid w:val="76B6068B"/>
    <w:rsid w:val="76BA5078"/>
    <w:rsid w:val="76F7A2CF"/>
    <w:rsid w:val="77026350"/>
    <w:rsid w:val="772B643A"/>
    <w:rsid w:val="773A0CA8"/>
    <w:rsid w:val="773E7BC6"/>
    <w:rsid w:val="775ADE3B"/>
    <w:rsid w:val="77B5734A"/>
    <w:rsid w:val="77D86B8D"/>
    <w:rsid w:val="77DF6D96"/>
    <w:rsid w:val="77ECBDB7"/>
    <w:rsid w:val="77F2C259"/>
    <w:rsid w:val="789E27BE"/>
    <w:rsid w:val="78A76739"/>
    <w:rsid w:val="78A825D4"/>
    <w:rsid w:val="78ACBE4B"/>
    <w:rsid w:val="78AFB397"/>
    <w:rsid w:val="78C52475"/>
    <w:rsid w:val="7922F9F8"/>
    <w:rsid w:val="7986E20B"/>
    <w:rsid w:val="79938997"/>
    <w:rsid w:val="79CB61F9"/>
    <w:rsid w:val="79DBF62D"/>
    <w:rsid w:val="79EF922C"/>
    <w:rsid w:val="79F595C8"/>
    <w:rsid w:val="7A075BD0"/>
    <w:rsid w:val="7A4797BE"/>
    <w:rsid w:val="7A7C059F"/>
    <w:rsid w:val="7A7FADC0"/>
    <w:rsid w:val="7A8AB463"/>
    <w:rsid w:val="7A97E4D8"/>
    <w:rsid w:val="7AB1442F"/>
    <w:rsid w:val="7AB564E6"/>
    <w:rsid w:val="7AE9B538"/>
    <w:rsid w:val="7B12F161"/>
    <w:rsid w:val="7B2286C3"/>
    <w:rsid w:val="7B22E4A4"/>
    <w:rsid w:val="7B2BC07A"/>
    <w:rsid w:val="7B8167C5"/>
    <w:rsid w:val="7B8F52E6"/>
    <w:rsid w:val="7BC020FF"/>
    <w:rsid w:val="7BD3B2E6"/>
    <w:rsid w:val="7BE2C838"/>
    <w:rsid w:val="7BF25CAB"/>
    <w:rsid w:val="7C02C9A4"/>
    <w:rsid w:val="7C0E3448"/>
    <w:rsid w:val="7C15D642"/>
    <w:rsid w:val="7C39A1E4"/>
    <w:rsid w:val="7C615F7C"/>
    <w:rsid w:val="7C66391E"/>
    <w:rsid w:val="7C76FDE8"/>
    <w:rsid w:val="7C7C7A7D"/>
    <w:rsid w:val="7C8604C4"/>
    <w:rsid w:val="7CCF7194"/>
    <w:rsid w:val="7CE0A4EF"/>
    <w:rsid w:val="7D01F7A2"/>
    <w:rsid w:val="7D28345C"/>
    <w:rsid w:val="7D294E03"/>
    <w:rsid w:val="7D356FB4"/>
    <w:rsid w:val="7D62DBF9"/>
    <w:rsid w:val="7D68F927"/>
    <w:rsid w:val="7D89447B"/>
    <w:rsid w:val="7D8E0008"/>
    <w:rsid w:val="7DCDCFF4"/>
    <w:rsid w:val="7DD79847"/>
    <w:rsid w:val="7DF9C111"/>
    <w:rsid w:val="7E0B3928"/>
    <w:rsid w:val="7E152358"/>
    <w:rsid w:val="7E2C30C1"/>
    <w:rsid w:val="7E599423"/>
    <w:rsid w:val="7E6D334C"/>
    <w:rsid w:val="7E7587D5"/>
    <w:rsid w:val="7EE6E534"/>
    <w:rsid w:val="7F0DF557"/>
    <w:rsid w:val="7F1FB9EA"/>
    <w:rsid w:val="7F65A0D4"/>
    <w:rsid w:val="7FFD5E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E7BB9"/>
  <w15:docId w15:val="{34AE24F2-EA23-4757-957C-47D6A06D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pPr>
        <w:ind w:left="576"/>
      </w:pPr>
    </w:pPrDefault>
  </w:docDefaults>
  <w:latentStyles w:defLockedState="0" w:defUIPriority="0" w:defSemiHidden="0" w:defUnhideWhenUsed="0" w:defQFormat="0" w:count="376">
    <w:lsdException w:name="Normal" w:uiPriority="99"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9F4D28"/>
    <w:pPr>
      <w:ind w:left="0"/>
    </w:pPr>
    <w:rPr>
      <w:rFonts w:ascii="Times New Roman" w:hAnsi="Times New Roman"/>
    </w:rPr>
  </w:style>
  <w:style w:type="paragraph" w:styleId="Heading1">
    <w:name w:val="heading 1"/>
    <w:basedOn w:val="Normal"/>
    <w:next w:val="Normal"/>
    <w:link w:val="Heading1Char"/>
    <w:qFormat/>
    <w:rsid w:val="009F4D28"/>
    <w:pPr>
      <w:keepNext/>
      <w:ind w:right="-1080"/>
      <w:outlineLvl w:val="0"/>
    </w:pPr>
    <w:rPr>
      <w:sz w:val="24"/>
      <w:szCs w:val="24"/>
      <w:u w:val="words"/>
    </w:rPr>
  </w:style>
  <w:style w:type="paragraph" w:styleId="Heading2">
    <w:name w:val="heading 2"/>
    <w:aliases w:val="1."/>
    <w:basedOn w:val="Normal"/>
    <w:next w:val="Normal"/>
    <w:link w:val="Heading2Char"/>
    <w:uiPriority w:val="9"/>
    <w:semiHidden/>
    <w:unhideWhenUsed/>
    <w:qFormat/>
    <w:rsid w:val="009F4D28"/>
    <w:pPr>
      <w:keepNext/>
      <w:outlineLvl w:val="1"/>
    </w:pPr>
    <w:rPr>
      <w:sz w:val="24"/>
      <w:szCs w:val="24"/>
    </w:rPr>
  </w:style>
  <w:style w:type="paragraph" w:styleId="Heading3">
    <w:name w:val="heading 3"/>
    <w:basedOn w:val="Normal"/>
    <w:next w:val="Normal"/>
    <w:link w:val="Heading3Char"/>
    <w:unhideWhenUsed/>
    <w:qFormat/>
    <w:rsid w:val="009F4D28"/>
    <w:pPr>
      <w:keepNext/>
      <w:outlineLvl w:val="2"/>
    </w:pPr>
    <w:rPr>
      <w:b/>
      <w:bCs/>
      <w:szCs w:val="24"/>
      <w:u w:val="single"/>
    </w:rPr>
  </w:style>
  <w:style w:type="paragraph" w:styleId="Heading4">
    <w:name w:val="heading 4"/>
    <w:basedOn w:val="Normal"/>
    <w:next w:val="Normal"/>
    <w:link w:val="Heading4Char"/>
    <w:uiPriority w:val="9"/>
    <w:semiHidden/>
    <w:unhideWhenUsed/>
    <w:qFormat/>
    <w:rsid w:val="009F4D28"/>
    <w:pPr>
      <w:keepNext/>
      <w:outlineLvl w:val="3"/>
    </w:pPr>
    <w:rPr>
      <w:b/>
      <w:bCs/>
      <w:szCs w:val="24"/>
    </w:rPr>
  </w:style>
  <w:style w:type="paragraph" w:styleId="Heading5">
    <w:name w:val="heading 5"/>
    <w:basedOn w:val="Normal"/>
    <w:next w:val="Normal"/>
    <w:link w:val="Heading5Char"/>
    <w:uiPriority w:val="9"/>
    <w:semiHidden/>
    <w:unhideWhenUsed/>
    <w:qFormat/>
    <w:rsid w:val="009F4D28"/>
    <w:pPr>
      <w:overflowPunct w:val="0"/>
      <w:autoSpaceDE w:val="0"/>
      <w:autoSpaceDN w:val="0"/>
      <w:adjustRightInd w:val="0"/>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9F4D28"/>
    <w:pPr>
      <w:overflowPunct w:val="0"/>
      <w:autoSpaceDE w:val="0"/>
      <w:autoSpaceDN w:val="0"/>
      <w:adjustRightInd w:val="0"/>
      <w:spacing w:before="240" w:after="60"/>
      <w:outlineLvl w:val="5"/>
    </w:pPr>
    <w:rPr>
      <w:b/>
      <w:bCs/>
      <w:sz w:val="22"/>
      <w:szCs w:val="22"/>
    </w:rPr>
  </w:style>
  <w:style w:type="paragraph" w:styleId="Heading7">
    <w:name w:val="heading 7"/>
    <w:basedOn w:val="Normal"/>
    <w:next w:val="Normal"/>
    <w:link w:val="Heading7Char"/>
    <w:uiPriority w:val="99"/>
    <w:semiHidden/>
    <w:unhideWhenUsed/>
    <w:qFormat/>
    <w:rsid w:val="009F4D28"/>
    <w:pPr>
      <w:overflowPunct w:val="0"/>
      <w:autoSpaceDE w:val="0"/>
      <w:autoSpaceDN w:val="0"/>
      <w:adjustRightInd w:val="0"/>
      <w:spacing w:before="240" w:after="60"/>
      <w:outlineLvl w:val="6"/>
    </w:pPr>
    <w:rPr>
      <w:sz w:val="24"/>
      <w:szCs w:val="24"/>
    </w:rPr>
  </w:style>
  <w:style w:type="paragraph" w:styleId="Heading8">
    <w:name w:val="heading 8"/>
    <w:basedOn w:val="Normal"/>
    <w:next w:val="Normal"/>
    <w:link w:val="Heading8Char"/>
    <w:uiPriority w:val="99"/>
    <w:semiHidden/>
    <w:unhideWhenUsed/>
    <w:qFormat/>
    <w:rsid w:val="009F4D28"/>
    <w:pPr>
      <w:overflowPunct w:val="0"/>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uiPriority w:val="99"/>
    <w:semiHidden/>
    <w:unhideWhenUsed/>
    <w:qFormat/>
    <w:rsid w:val="009F4D28"/>
    <w:pPr>
      <w:overflowPunct w:val="0"/>
      <w:autoSpaceDE w:val="0"/>
      <w:autoSpaceDN w:val="0"/>
      <w:adjustRightInd w:val="0"/>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4D28"/>
    <w:rPr>
      <w:rFonts w:ascii="Times New Roman" w:hAnsi="Times New Roman"/>
      <w:sz w:val="24"/>
      <w:szCs w:val="24"/>
      <w:u w:val="words"/>
    </w:rPr>
  </w:style>
  <w:style w:type="character" w:customStyle="1" w:styleId="Heading2Char">
    <w:name w:val="Heading 2 Char"/>
    <w:aliases w:val="1. Char"/>
    <w:basedOn w:val="DefaultParagraphFont"/>
    <w:link w:val="Heading2"/>
    <w:uiPriority w:val="9"/>
    <w:semiHidden/>
    <w:rsid w:val="009F4D28"/>
    <w:rPr>
      <w:rFonts w:ascii="Times New Roman" w:hAnsi="Times New Roman"/>
      <w:sz w:val="24"/>
      <w:szCs w:val="24"/>
    </w:rPr>
  </w:style>
  <w:style w:type="character" w:customStyle="1" w:styleId="Heading3Char">
    <w:name w:val="Heading 3 Char"/>
    <w:basedOn w:val="DefaultParagraphFont"/>
    <w:link w:val="Heading3"/>
    <w:rsid w:val="009F4D28"/>
    <w:rPr>
      <w:rFonts w:ascii="Times New Roman" w:hAnsi="Times New Roman"/>
      <w:b/>
      <w:bCs/>
      <w:szCs w:val="24"/>
      <w:u w:val="single"/>
    </w:rPr>
  </w:style>
  <w:style w:type="character" w:customStyle="1" w:styleId="Heading4Char">
    <w:name w:val="Heading 4 Char"/>
    <w:basedOn w:val="DefaultParagraphFont"/>
    <w:link w:val="Heading4"/>
    <w:uiPriority w:val="9"/>
    <w:semiHidden/>
    <w:rsid w:val="009F4D28"/>
    <w:rPr>
      <w:rFonts w:ascii="Times New Roman" w:hAnsi="Times New Roman"/>
      <w:b/>
      <w:bCs/>
      <w:szCs w:val="24"/>
    </w:rPr>
  </w:style>
  <w:style w:type="character" w:customStyle="1" w:styleId="Heading5Char">
    <w:name w:val="Heading 5 Char"/>
    <w:basedOn w:val="DefaultParagraphFont"/>
    <w:link w:val="Heading5"/>
    <w:uiPriority w:val="9"/>
    <w:semiHidden/>
    <w:rsid w:val="009F4D28"/>
    <w:rPr>
      <w:rFonts w:ascii="Times New Roman" w:hAnsi="Times New Roman"/>
      <w:b/>
      <w:bCs/>
      <w:i/>
      <w:iCs/>
      <w:sz w:val="26"/>
      <w:szCs w:val="26"/>
    </w:rPr>
  </w:style>
  <w:style w:type="character" w:customStyle="1" w:styleId="Heading6Char">
    <w:name w:val="Heading 6 Char"/>
    <w:basedOn w:val="DefaultParagraphFont"/>
    <w:link w:val="Heading6"/>
    <w:uiPriority w:val="9"/>
    <w:semiHidden/>
    <w:rsid w:val="009F4D28"/>
    <w:rPr>
      <w:rFonts w:ascii="Times New Roman" w:hAnsi="Times New Roman"/>
      <w:b/>
      <w:bCs/>
      <w:sz w:val="22"/>
      <w:szCs w:val="22"/>
    </w:rPr>
  </w:style>
  <w:style w:type="character" w:customStyle="1" w:styleId="Heading7Char">
    <w:name w:val="Heading 7 Char"/>
    <w:basedOn w:val="DefaultParagraphFont"/>
    <w:link w:val="Heading7"/>
    <w:uiPriority w:val="99"/>
    <w:semiHidden/>
    <w:rsid w:val="009F4D28"/>
    <w:rPr>
      <w:rFonts w:ascii="Times New Roman" w:hAnsi="Times New Roman"/>
      <w:sz w:val="24"/>
      <w:szCs w:val="24"/>
    </w:rPr>
  </w:style>
  <w:style w:type="character" w:customStyle="1" w:styleId="Heading8Char">
    <w:name w:val="Heading 8 Char"/>
    <w:basedOn w:val="DefaultParagraphFont"/>
    <w:link w:val="Heading8"/>
    <w:uiPriority w:val="99"/>
    <w:semiHidden/>
    <w:rsid w:val="009F4D28"/>
    <w:rPr>
      <w:rFonts w:ascii="Times New Roman" w:hAnsi="Times New Roman"/>
      <w:i/>
      <w:iCs/>
      <w:sz w:val="24"/>
      <w:szCs w:val="24"/>
    </w:rPr>
  </w:style>
  <w:style w:type="character" w:customStyle="1" w:styleId="Heading9Char">
    <w:name w:val="Heading 9 Char"/>
    <w:basedOn w:val="DefaultParagraphFont"/>
    <w:link w:val="Heading9"/>
    <w:uiPriority w:val="99"/>
    <w:semiHidden/>
    <w:rsid w:val="009F4D28"/>
    <w:rPr>
      <w:rFonts w:cs="Arial"/>
      <w:sz w:val="22"/>
      <w:szCs w:val="22"/>
    </w:rPr>
  </w:style>
  <w:style w:type="paragraph" w:styleId="Header">
    <w:name w:val="header"/>
    <w:basedOn w:val="Normal"/>
    <w:link w:val="HeaderChar"/>
    <w:uiPriority w:val="99"/>
    <w:rsid w:val="009F4D28"/>
    <w:pPr>
      <w:tabs>
        <w:tab w:val="center" w:pos="4320"/>
        <w:tab w:val="right" w:pos="8640"/>
      </w:tabs>
      <w:autoSpaceDE w:val="0"/>
      <w:autoSpaceDN w:val="0"/>
    </w:pPr>
  </w:style>
  <w:style w:type="character" w:customStyle="1" w:styleId="HeaderChar">
    <w:name w:val="Header Char"/>
    <w:basedOn w:val="DefaultParagraphFont"/>
    <w:link w:val="Header"/>
    <w:uiPriority w:val="99"/>
    <w:rsid w:val="009F4D28"/>
    <w:rPr>
      <w:rFonts w:ascii="Times New Roman" w:hAnsi="Times New Roman"/>
    </w:rPr>
  </w:style>
  <w:style w:type="paragraph" w:styleId="FootnoteText">
    <w:name w:val="footnote text"/>
    <w:basedOn w:val="Normal"/>
    <w:link w:val="FootnoteTextChar"/>
    <w:uiPriority w:val="99"/>
    <w:unhideWhenUsed/>
    <w:rsid w:val="009F4D28"/>
    <w:rPr>
      <w:rFonts w:ascii="Letter" w:hAnsi="Letter"/>
    </w:rPr>
  </w:style>
  <w:style w:type="character" w:customStyle="1" w:styleId="FootnoteTextChar">
    <w:name w:val="Footnote Text Char"/>
    <w:basedOn w:val="DefaultParagraphFont"/>
    <w:link w:val="FootnoteText"/>
    <w:uiPriority w:val="99"/>
    <w:rsid w:val="009F4D28"/>
    <w:rPr>
      <w:rFonts w:ascii="Letter" w:hAnsi="Letter"/>
    </w:rPr>
  </w:style>
  <w:style w:type="paragraph" w:styleId="BodyText3">
    <w:name w:val="Body Text 3"/>
    <w:basedOn w:val="Normal"/>
    <w:link w:val="BodyText3Char"/>
    <w:uiPriority w:val="99"/>
    <w:unhideWhenUsed/>
    <w:rsid w:val="009F4D28"/>
    <w:rPr>
      <w:sz w:val="24"/>
    </w:rPr>
  </w:style>
  <w:style w:type="character" w:customStyle="1" w:styleId="BodyText3Char">
    <w:name w:val="Body Text 3 Char"/>
    <w:basedOn w:val="DefaultParagraphFont"/>
    <w:link w:val="BodyText3"/>
    <w:uiPriority w:val="99"/>
    <w:rsid w:val="009F4D28"/>
    <w:rPr>
      <w:rFonts w:ascii="Times New Roman" w:hAnsi="Times New Roman"/>
      <w:sz w:val="24"/>
    </w:rPr>
  </w:style>
  <w:style w:type="paragraph" w:customStyle="1" w:styleId="Document1">
    <w:name w:val="Document 1"/>
    <w:uiPriority w:val="99"/>
    <w:rsid w:val="009F4D28"/>
    <w:pPr>
      <w:keepNext/>
      <w:keepLines/>
      <w:tabs>
        <w:tab w:val="left" w:pos="-720"/>
      </w:tabs>
      <w:suppressAutoHyphens/>
      <w:ind w:left="0"/>
    </w:pPr>
    <w:rPr>
      <w:rFonts w:ascii="Courier New" w:hAnsi="Courier New"/>
      <w:sz w:val="24"/>
    </w:rPr>
  </w:style>
  <w:style w:type="paragraph" w:customStyle="1" w:styleId="H4">
    <w:name w:val="H4"/>
    <w:basedOn w:val="Normal"/>
    <w:next w:val="Normal"/>
    <w:uiPriority w:val="99"/>
    <w:rsid w:val="009F4D28"/>
    <w:pPr>
      <w:keepNext/>
      <w:snapToGrid w:val="0"/>
      <w:spacing w:before="100" w:after="100"/>
      <w:outlineLvl w:val="4"/>
    </w:pPr>
    <w:rPr>
      <w:b/>
      <w:sz w:val="24"/>
    </w:rPr>
  </w:style>
  <w:style w:type="paragraph" w:styleId="CommentText">
    <w:name w:val="annotation text"/>
    <w:basedOn w:val="Normal"/>
    <w:link w:val="CommentTextChar"/>
    <w:uiPriority w:val="99"/>
    <w:unhideWhenUsed/>
    <w:rsid w:val="009F4D28"/>
    <w:pPr>
      <w:overflowPunct w:val="0"/>
      <w:autoSpaceDE w:val="0"/>
      <w:autoSpaceDN w:val="0"/>
      <w:adjustRightInd w:val="0"/>
    </w:pPr>
  </w:style>
  <w:style w:type="character" w:customStyle="1" w:styleId="CommentTextChar">
    <w:name w:val="Comment Text Char"/>
    <w:basedOn w:val="DefaultParagraphFont"/>
    <w:link w:val="CommentText"/>
    <w:uiPriority w:val="99"/>
    <w:rsid w:val="009F4D28"/>
    <w:rPr>
      <w:rFonts w:ascii="Times New Roman" w:hAnsi="Times New Roman"/>
    </w:rPr>
  </w:style>
  <w:style w:type="character" w:styleId="CommentReference">
    <w:name w:val="annotation reference"/>
    <w:basedOn w:val="DefaultParagraphFont"/>
    <w:uiPriority w:val="99"/>
    <w:unhideWhenUsed/>
    <w:rsid w:val="009F4D28"/>
    <w:rPr>
      <w:sz w:val="16"/>
      <w:szCs w:val="16"/>
    </w:rPr>
  </w:style>
  <w:style w:type="paragraph" w:styleId="BalloonText">
    <w:name w:val="Balloon Text"/>
    <w:basedOn w:val="Normal"/>
    <w:link w:val="BalloonTextChar"/>
    <w:rsid w:val="009F4D28"/>
    <w:rPr>
      <w:rFonts w:ascii="Tahoma" w:hAnsi="Tahoma" w:cs="Tahoma"/>
      <w:sz w:val="16"/>
      <w:szCs w:val="16"/>
    </w:rPr>
  </w:style>
  <w:style w:type="character" w:customStyle="1" w:styleId="BalloonTextChar">
    <w:name w:val="Balloon Text Char"/>
    <w:basedOn w:val="DefaultParagraphFont"/>
    <w:link w:val="BalloonText"/>
    <w:rsid w:val="009F4D28"/>
    <w:rPr>
      <w:rFonts w:ascii="Tahoma" w:hAnsi="Tahoma" w:cs="Tahoma"/>
      <w:sz w:val="16"/>
      <w:szCs w:val="16"/>
    </w:rPr>
  </w:style>
  <w:style w:type="paragraph" w:styleId="CommentSubject">
    <w:name w:val="annotation subject"/>
    <w:basedOn w:val="CommentText"/>
    <w:next w:val="CommentText"/>
    <w:link w:val="CommentSubjectChar"/>
    <w:rsid w:val="0036670F"/>
    <w:pPr>
      <w:overflowPunct/>
      <w:autoSpaceDE/>
      <w:autoSpaceDN/>
      <w:adjustRightInd/>
    </w:pPr>
    <w:rPr>
      <w:b/>
      <w:bCs/>
    </w:rPr>
  </w:style>
  <w:style w:type="character" w:customStyle="1" w:styleId="CommentSubjectChar">
    <w:name w:val="Comment Subject Char"/>
    <w:basedOn w:val="CommentTextChar"/>
    <w:link w:val="CommentSubject"/>
    <w:rsid w:val="0036670F"/>
    <w:rPr>
      <w:rFonts w:ascii="Times New Roman" w:hAnsi="Times New Roman"/>
      <w:b/>
      <w:bCs/>
    </w:rPr>
  </w:style>
  <w:style w:type="paragraph" w:customStyle="1" w:styleId="pbody">
    <w:name w:val="pbody"/>
    <w:basedOn w:val="Normal"/>
    <w:rsid w:val="005F7AE7"/>
    <w:pPr>
      <w:spacing w:line="288" w:lineRule="auto"/>
      <w:ind w:firstLine="240"/>
    </w:pPr>
    <w:rPr>
      <w:rFonts w:ascii="Arial" w:hAnsi="Arial" w:cs="Arial"/>
      <w:color w:val="000000"/>
    </w:rPr>
  </w:style>
  <w:style w:type="paragraph" w:customStyle="1" w:styleId="pindented1">
    <w:name w:val="pindented1"/>
    <w:basedOn w:val="Normal"/>
    <w:rsid w:val="005F7AE7"/>
    <w:pPr>
      <w:spacing w:line="288" w:lineRule="auto"/>
      <w:ind w:firstLine="480"/>
    </w:pPr>
    <w:rPr>
      <w:rFonts w:ascii="Arial" w:hAnsi="Arial" w:cs="Arial"/>
      <w:color w:val="000000"/>
    </w:rPr>
  </w:style>
  <w:style w:type="table" w:styleId="TableGrid">
    <w:name w:val="Table Grid"/>
    <w:basedOn w:val="TableNormal"/>
    <w:uiPriority w:val="39"/>
    <w:rsid w:val="00201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D0609"/>
    <w:pPr>
      <w:spacing w:before="100" w:beforeAutospacing="1" w:after="100" w:afterAutospacing="1"/>
    </w:pPr>
    <w:rPr>
      <w:rFonts w:ascii="Arial Unicode MS" w:eastAsia="Arial Unicode MS" w:hAnsi="Arial Unicode MS" w:cs="Arial Unicode MS"/>
      <w:sz w:val="24"/>
      <w:szCs w:val="24"/>
    </w:rPr>
  </w:style>
  <w:style w:type="paragraph" w:styleId="PlainText">
    <w:name w:val="Plain Text"/>
    <w:basedOn w:val="Normal"/>
    <w:link w:val="PlainTextChar"/>
    <w:uiPriority w:val="99"/>
    <w:unhideWhenUsed/>
    <w:rsid w:val="00CE1454"/>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E1454"/>
    <w:rPr>
      <w:rFonts w:ascii="Consolas" w:eastAsiaTheme="minorHAnsi" w:hAnsi="Consolas" w:cstheme="minorBidi"/>
      <w:sz w:val="21"/>
      <w:szCs w:val="21"/>
    </w:rPr>
  </w:style>
  <w:style w:type="paragraph" w:styleId="ListParagraph">
    <w:name w:val="List Paragraph"/>
    <w:basedOn w:val="Normal"/>
    <w:uiPriority w:val="34"/>
    <w:qFormat/>
    <w:rsid w:val="00B05188"/>
    <w:pPr>
      <w:ind w:left="720"/>
      <w:contextualSpacing/>
    </w:pPr>
  </w:style>
  <w:style w:type="paragraph" w:styleId="Footer">
    <w:name w:val="footer"/>
    <w:basedOn w:val="Normal"/>
    <w:link w:val="FooterChar"/>
    <w:rsid w:val="00DF7634"/>
    <w:pPr>
      <w:tabs>
        <w:tab w:val="center" w:pos="4680"/>
        <w:tab w:val="right" w:pos="9360"/>
      </w:tabs>
    </w:pPr>
  </w:style>
  <w:style w:type="character" w:customStyle="1" w:styleId="FooterChar">
    <w:name w:val="Footer Char"/>
    <w:basedOn w:val="DefaultParagraphFont"/>
    <w:link w:val="Footer"/>
    <w:rsid w:val="00DF7634"/>
    <w:rPr>
      <w:rFonts w:ascii="Times New Roman" w:hAnsi="Times New Roman"/>
    </w:rPr>
  </w:style>
  <w:style w:type="paragraph" w:customStyle="1" w:styleId="Heading">
    <w:name w:val="Heading"/>
    <w:basedOn w:val="Normal"/>
    <w:next w:val="Heading2"/>
    <w:link w:val="HeadingChar"/>
    <w:uiPriority w:val="99"/>
    <w:qFormat/>
    <w:rsid w:val="006D5958"/>
    <w:pPr>
      <w:outlineLvl w:val="2"/>
    </w:pPr>
    <w:rPr>
      <w:b/>
      <w:sz w:val="24"/>
      <w:szCs w:val="24"/>
    </w:rPr>
  </w:style>
  <w:style w:type="paragraph" w:customStyle="1" w:styleId="Style2">
    <w:name w:val="Style2"/>
    <w:basedOn w:val="Normal"/>
    <w:link w:val="Style2Char"/>
    <w:uiPriority w:val="99"/>
    <w:qFormat/>
    <w:rsid w:val="006D5958"/>
    <w:pPr>
      <w:outlineLvl w:val="3"/>
    </w:pPr>
    <w:rPr>
      <w:b/>
      <w:bCs/>
      <w:sz w:val="24"/>
      <w:szCs w:val="24"/>
    </w:rPr>
  </w:style>
  <w:style w:type="character" w:customStyle="1" w:styleId="HeadingChar">
    <w:name w:val="Heading Char"/>
    <w:basedOn w:val="DefaultParagraphFont"/>
    <w:link w:val="Heading"/>
    <w:uiPriority w:val="99"/>
    <w:rsid w:val="006D5958"/>
    <w:rPr>
      <w:rFonts w:ascii="Times New Roman" w:hAnsi="Times New Roman"/>
      <w:b/>
      <w:sz w:val="24"/>
      <w:szCs w:val="24"/>
    </w:rPr>
  </w:style>
  <w:style w:type="character" w:customStyle="1" w:styleId="Style2Char">
    <w:name w:val="Style2 Char"/>
    <w:basedOn w:val="DefaultParagraphFont"/>
    <w:link w:val="Style2"/>
    <w:uiPriority w:val="99"/>
    <w:rsid w:val="006D5958"/>
    <w:rPr>
      <w:rFonts w:ascii="Times New Roman" w:hAnsi="Times New Roman"/>
      <w:b/>
      <w:bCs/>
      <w:sz w:val="24"/>
      <w:szCs w:val="24"/>
    </w:rPr>
  </w:style>
  <w:style w:type="paragraph" w:styleId="Revision">
    <w:name w:val="Revision"/>
    <w:hidden/>
    <w:uiPriority w:val="99"/>
    <w:semiHidden/>
    <w:rsid w:val="004B6280"/>
    <w:pPr>
      <w:ind w:left="0"/>
    </w:pPr>
    <w:rPr>
      <w:rFonts w:ascii="Times New Roman" w:hAnsi="Times New Roman"/>
    </w:rPr>
  </w:style>
  <w:style w:type="character" w:styleId="Mention">
    <w:name w:val="Mention"/>
    <w:basedOn w:val="DefaultParagraphFont"/>
    <w:uiPriority w:val="99"/>
    <w:unhideWhenUsed/>
    <w:rsid w:val="00B1442F"/>
    <w:rPr>
      <w:color w:val="2B579A"/>
      <w:shd w:val="clear" w:color="auto" w:fill="E1DFDD"/>
    </w:rPr>
  </w:style>
  <w:style w:type="character" w:customStyle="1" w:styleId="normaltextrun">
    <w:name w:val="normaltextrun"/>
    <w:basedOn w:val="DefaultParagraphFont"/>
    <w:rsid w:val="00013882"/>
  </w:style>
  <w:style w:type="character" w:customStyle="1" w:styleId="eop">
    <w:name w:val="eop"/>
    <w:basedOn w:val="DefaultParagraphFont"/>
    <w:rsid w:val="00AA3358"/>
  </w:style>
  <w:style w:type="paragraph" w:customStyle="1" w:styleId="paragraph">
    <w:name w:val="paragraph"/>
    <w:basedOn w:val="Normal"/>
    <w:rsid w:val="00397B09"/>
    <w:pPr>
      <w:spacing w:before="100" w:beforeAutospacing="1" w:after="100" w:afterAutospacing="1"/>
    </w:pPr>
    <w:rPr>
      <w:sz w:val="24"/>
      <w:szCs w:val="24"/>
    </w:rPr>
  </w:style>
  <w:style w:type="paragraph" w:customStyle="1" w:styleId="TableParagraph">
    <w:name w:val="Table Paragraph"/>
    <w:basedOn w:val="Normal"/>
    <w:uiPriority w:val="1"/>
    <w:qFormat/>
    <w:rsid w:val="685CE777"/>
    <w:pPr>
      <w:spacing w:before="34"/>
      <w:ind w:left="57"/>
    </w:pPr>
    <w:rPr>
      <w:rFonts w:asciiTheme="minorHAnsi" w:eastAsiaTheme="minorEastAsia" w:hAnsiTheme="minorHAnsi" w:cstheme="minorBidi"/>
      <w:sz w:val="22"/>
      <w:szCs w:val="22"/>
    </w:rPr>
  </w:style>
  <w:style w:type="character" w:styleId="Emphasis">
    <w:name w:val="Emphasis"/>
    <w:basedOn w:val="DefaultParagraphFont"/>
    <w:qFormat/>
    <w:rsid w:val="00482A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29886">
      <w:bodyDiv w:val="1"/>
      <w:marLeft w:val="0"/>
      <w:marRight w:val="0"/>
      <w:marTop w:val="0"/>
      <w:marBottom w:val="0"/>
      <w:divBdr>
        <w:top w:val="none" w:sz="0" w:space="0" w:color="auto"/>
        <w:left w:val="none" w:sz="0" w:space="0" w:color="auto"/>
        <w:bottom w:val="none" w:sz="0" w:space="0" w:color="auto"/>
        <w:right w:val="none" w:sz="0" w:space="0" w:color="auto"/>
      </w:divBdr>
    </w:div>
    <w:div w:id="491026444">
      <w:bodyDiv w:val="1"/>
      <w:marLeft w:val="0"/>
      <w:marRight w:val="0"/>
      <w:marTop w:val="0"/>
      <w:marBottom w:val="0"/>
      <w:divBdr>
        <w:top w:val="none" w:sz="0" w:space="0" w:color="auto"/>
        <w:left w:val="none" w:sz="0" w:space="0" w:color="auto"/>
        <w:bottom w:val="none" w:sz="0" w:space="0" w:color="auto"/>
        <w:right w:val="none" w:sz="0" w:space="0" w:color="auto"/>
      </w:divBdr>
    </w:div>
    <w:div w:id="668558301">
      <w:bodyDiv w:val="1"/>
      <w:marLeft w:val="0"/>
      <w:marRight w:val="0"/>
      <w:marTop w:val="0"/>
      <w:marBottom w:val="0"/>
      <w:divBdr>
        <w:top w:val="none" w:sz="0" w:space="0" w:color="auto"/>
        <w:left w:val="none" w:sz="0" w:space="0" w:color="auto"/>
        <w:bottom w:val="none" w:sz="0" w:space="0" w:color="auto"/>
        <w:right w:val="none" w:sz="0" w:space="0" w:color="auto"/>
      </w:divBdr>
    </w:div>
    <w:div w:id="1332371576">
      <w:bodyDiv w:val="1"/>
      <w:marLeft w:val="0"/>
      <w:marRight w:val="0"/>
      <w:marTop w:val="0"/>
      <w:marBottom w:val="0"/>
      <w:divBdr>
        <w:top w:val="none" w:sz="0" w:space="0" w:color="auto"/>
        <w:left w:val="none" w:sz="0" w:space="0" w:color="auto"/>
        <w:bottom w:val="none" w:sz="0" w:space="0" w:color="auto"/>
        <w:right w:val="none" w:sz="0" w:space="0" w:color="auto"/>
      </w:divBdr>
      <w:divsChild>
        <w:div w:id="316957345">
          <w:marLeft w:val="0"/>
          <w:marRight w:val="0"/>
          <w:marTop w:val="0"/>
          <w:marBottom w:val="0"/>
          <w:divBdr>
            <w:top w:val="none" w:sz="0" w:space="0" w:color="auto"/>
            <w:left w:val="none" w:sz="0" w:space="0" w:color="auto"/>
            <w:bottom w:val="none" w:sz="0" w:space="0" w:color="auto"/>
            <w:right w:val="none" w:sz="0" w:space="0" w:color="auto"/>
          </w:divBdr>
        </w:div>
        <w:div w:id="1905987660">
          <w:marLeft w:val="0"/>
          <w:marRight w:val="0"/>
          <w:marTop w:val="0"/>
          <w:marBottom w:val="0"/>
          <w:divBdr>
            <w:top w:val="none" w:sz="0" w:space="0" w:color="auto"/>
            <w:left w:val="none" w:sz="0" w:space="0" w:color="auto"/>
            <w:bottom w:val="none" w:sz="0" w:space="0" w:color="auto"/>
            <w:right w:val="none" w:sz="0" w:space="0" w:color="auto"/>
          </w:divBdr>
        </w:div>
        <w:div w:id="2073650000">
          <w:marLeft w:val="0"/>
          <w:marRight w:val="0"/>
          <w:marTop w:val="0"/>
          <w:marBottom w:val="0"/>
          <w:divBdr>
            <w:top w:val="none" w:sz="0" w:space="0" w:color="auto"/>
            <w:left w:val="none" w:sz="0" w:space="0" w:color="auto"/>
            <w:bottom w:val="none" w:sz="0" w:space="0" w:color="auto"/>
            <w:right w:val="none" w:sz="0" w:space="0" w:color="auto"/>
          </w:divBdr>
        </w:div>
      </w:divsChild>
    </w:div>
    <w:div w:id="1490974181">
      <w:bodyDiv w:val="1"/>
      <w:marLeft w:val="0"/>
      <w:marRight w:val="0"/>
      <w:marTop w:val="0"/>
      <w:marBottom w:val="0"/>
      <w:divBdr>
        <w:top w:val="none" w:sz="0" w:space="0" w:color="auto"/>
        <w:left w:val="none" w:sz="0" w:space="0" w:color="auto"/>
        <w:bottom w:val="none" w:sz="0" w:space="0" w:color="auto"/>
        <w:right w:val="none" w:sz="0" w:space="0" w:color="auto"/>
      </w:divBdr>
    </w:div>
    <w:div w:id="1504274478">
      <w:bodyDiv w:val="1"/>
      <w:marLeft w:val="0"/>
      <w:marRight w:val="0"/>
      <w:marTop w:val="0"/>
      <w:marBottom w:val="0"/>
      <w:divBdr>
        <w:top w:val="none" w:sz="0" w:space="0" w:color="auto"/>
        <w:left w:val="none" w:sz="0" w:space="0" w:color="auto"/>
        <w:bottom w:val="none" w:sz="0" w:space="0" w:color="auto"/>
        <w:right w:val="none" w:sz="0" w:space="0" w:color="auto"/>
      </w:divBdr>
    </w:div>
    <w:div w:id="1605071377">
      <w:bodyDiv w:val="1"/>
      <w:marLeft w:val="0"/>
      <w:marRight w:val="0"/>
      <w:marTop w:val="0"/>
      <w:marBottom w:val="0"/>
      <w:divBdr>
        <w:top w:val="none" w:sz="0" w:space="0" w:color="auto"/>
        <w:left w:val="none" w:sz="0" w:space="0" w:color="auto"/>
        <w:bottom w:val="none" w:sz="0" w:space="0" w:color="auto"/>
        <w:right w:val="none" w:sz="0" w:space="0" w:color="auto"/>
      </w:divBdr>
      <w:divsChild>
        <w:div w:id="256906701">
          <w:marLeft w:val="0"/>
          <w:marRight w:val="0"/>
          <w:marTop w:val="0"/>
          <w:marBottom w:val="0"/>
          <w:divBdr>
            <w:top w:val="none" w:sz="0" w:space="0" w:color="auto"/>
            <w:left w:val="none" w:sz="0" w:space="0" w:color="auto"/>
            <w:bottom w:val="none" w:sz="0" w:space="0" w:color="auto"/>
            <w:right w:val="none" w:sz="0" w:space="0" w:color="auto"/>
          </w:divBdr>
        </w:div>
        <w:div w:id="770199059">
          <w:marLeft w:val="0"/>
          <w:marRight w:val="0"/>
          <w:marTop w:val="0"/>
          <w:marBottom w:val="0"/>
          <w:divBdr>
            <w:top w:val="none" w:sz="0" w:space="0" w:color="auto"/>
            <w:left w:val="none" w:sz="0" w:space="0" w:color="auto"/>
            <w:bottom w:val="none" w:sz="0" w:space="0" w:color="auto"/>
            <w:right w:val="none" w:sz="0" w:space="0" w:color="auto"/>
          </w:divBdr>
        </w:div>
        <w:div w:id="1028216775">
          <w:marLeft w:val="0"/>
          <w:marRight w:val="0"/>
          <w:marTop w:val="0"/>
          <w:marBottom w:val="0"/>
          <w:divBdr>
            <w:top w:val="none" w:sz="0" w:space="0" w:color="auto"/>
            <w:left w:val="none" w:sz="0" w:space="0" w:color="auto"/>
            <w:bottom w:val="none" w:sz="0" w:space="0" w:color="auto"/>
            <w:right w:val="none" w:sz="0" w:space="0" w:color="auto"/>
          </w:divBdr>
        </w:div>
      </w:divsChild>
    </w:div>
    <w:div w:id="1937402061">
      <w:bodyDiv w:val="1"/>
      <w:marLeft w:val="0"/>
      <w:marRight w:val="0"/>
      <w:marTop w:val="0"/>
      <w:marBottom w:val="0"/>
      <w:divBdr>
        <w:top w:val="none" w:sz="0" w:space="0" w:color="auto"/>
        <w:left w:val="none" w:sz="0" w:space="0" w:color="auto"/>
        <w:bottom w:val="none" w:sz="0" w:space="0" w:color="auto"/>
        <w:right w:val="none" w:sz="0" w:space="0" w:color="auto"/>
      </w:divBdr>
    </w:div>
    <w:div w:id="1949004083">
      <w:bodyDiv w:val="1"/>
      <w:marLeft w:val="0"/>
      <w:marRight w:val="0"/>
      <w:marTop w:val="0"/>
      <w:marBottom w:val="0"/>
      <w:divBdr>
        <w:top w:val="none" w:sz="0" w:space="0" w:color="auto"/>
        <w:left w:val="none" w:sz="0" w:space="0" w:color="auto"/>
        <w:bottom w:val="none" w:sz="0" w:space="0" w:color="auto"/>
        <w:right w:val="none" w:sz="0" w:space="0" w:color="auto"/>
      </w:divBdr>
      <w:divsChild>
        <w:div w:id="55517039">
          <w:marLeft w:val="0"/>
          <w:marRight w:val="0"/>
          <w:marTop w:val="0"/>
          <w:marBottom w:val="0"/>
          <w:divBdr>
            <w:top w:val="none" w:sz="0" w:space="0" w:color="auto"/>
            <w:left w:val="none" w:sz="0" w:space="0" w:color="auto"/>
            <w:bottom w:val="none" w:sz="0" w:space="0" w:color="auto"/>
            <w:right w:val="none" w:sz="0" w:space="0" w:color="auto"/>
          </w:divBdr>
        </w:div>
        <w:div w:id="1103569532">
          <w:marLeft w:val="0"/>
          <w:marRight w:val="0"/>
          <w:marTop w:val="0"/>
          <w:marBottom w:val="0"/>
          <w:divBdr>
            <w:top w:val="none" w:sz="0" w:space="0" w:color="auto"/>
            <w:left w:val="none" w:sz="0" w:space="0" w:color="auto"/>
            <w:bottom w:val="none" w:sz="0" w:space="0" w:color="auto"/>
            <w:right w:val="none" w:sz="0" w:space="0" w:color="auto"/>
          </w:divBdr>
        </w:div>
        <w:div w:id="1968777192">
          <w:marLeft w:val="0"/>
          <w:marRight w:val="0"/>
          <w:marTop w:val="0"/>
          <w:marBottom w:val="0"/>
          <w:divBdr>
            <w:top w:val="none" w:sz="0" w:space="0" w:color="auto"/>
            <w:left w:val="none" w:sz="0" w:space="0" w:color="auto"/>
            <w:bottom w:val="none" w:sz="0" w:space="0" w:color="auto"/>
            <w:right w:val="none" w:sz="0" w:space="0" w:color="auto"/>
          </w:divBdr>
        </w:div>
      </w:divsChild>
    </w:div>
    <w:div w:id="2049067842">
      <w:bodyDiv w:val="1"/>
      <w:marLeft w:val="0"/>
      <w:marRight w:val="0"/>
      <w:marTop w:val="0"/>
      <w:marBottom w:val="0"/>
      <w:divBdr>
        <w:top w:val="none" w:sz="0" w:space="0" w:color="auto"/>
        <w:left w:val="none" w:sz="0" w:space="0" w:color="auto"/>
        <w:bottom w:val="none" w:sz="0" w:space="0" w:color="auto"/>
        <w:right w:val="none" w:sz="0" w:space="0" w:color="auto"/>
      </w:divBdr>
      <w:divsChild>
        <w:div w:id="169028350">
          <w:marLeft w:val="0"/>
          <w:marRight w:val="0"/>
          <w:marTop w:val="0"/>
          <w:marBottom w:val="0"/>
          <w:divBdr>
            <w:top w:val="none" w:sz="0" w:space="0" w:color="auto"/>
            <w:left w:val="none" w:sz="0" w:space="0" w:color="auto"/>
            <w:bottom w:val="none" w:sz="0" w:space="0" w:color="auto"/>
            <w:right w:val="none" w:sz="0" w:space="0" w:color="auto"/>
          </w:divBdr>
        </w:div>
        <w:div w:id="280916848">
          <w:marLeft w:val="0"/>
          <w:marRight w:val="0"/>
          <w:marTop w:val="0"/>
          <w:marBottom w:val="0"/>
          <w:divBdr>
            <w:top w:val="none" w:sz="0" w:space="0" w:color="auto"/>
            <w:left w:val="none" w:sz="0" w:space="0" w:color="auto"/>
            <w:bottom w:val="none" w:sz="0" w:space="0" w:color="auto"/>
            <w:right w:val="none" w:sz="0" w:space="0" w:color="auto"/>
          </w:divBdr>
        </w:div>
        <w:div w:id="349063390">
          <w:marLeft w:val="0"/>
          <w:marRight w:val="0"/>
          <w:marTop w:val="0"/>
          <w:marBottom w:val="0"/>
          <w:divBdr>
            <w:top w:val="none" w:sz="0" w:space="0" w:color="auto"/>
            <w:left w:val="none" w:sz="0" w:space="0" w:color="auto"/>
            <w:bottom w:val="none" w:sz="0" w:space="0" w:color="auto"/>
            <w:right w:val="none" w:sz="0" w:space="0" w:color="auto"/>
          </w:divBdr>
        </w:div>
        <w:div w:id="536312918">
          <w:marLeft w:val="0"/>
          <w:marRight w:val="0"/>
          <w:marTop w:val="0"/>
          <w:marBottom w:val="0"/>
          <w:divBdr>
            <w:top w:val="none" w:sz="0" w:space="0" w:color="auto"/>
            <w:left w:val="none" w:sz="0" w:space="0" w:color="auto"/>
            <w:bottom w:val="none" w:sz="0" w:space="0" w:color="auto"/>
            <w:right w:val="none" w:sz="0" w:space="0" w:color="auto"/>
          </w:divBdr>
        </w:div>
        <w:div w:id="751852120">
          <w:marLeft w:val="0"/>
          <w:marRight w:val="0"/>
          <w:marTop w:val="0"/>
          <w:marBottom w:val="0"/>
          <w:divBdr>
            <w:top w:val="none" w:sz="0" w:space="0" w:color="auto"/>
            <w:left w:val="none" w:sz="0" w:space="0" w:color="auto"/>
            <w:bottom w:val="none" w:sz="0" w:space="0" w:color="auto"/>
            <w:right w:val="none" w:sz="0" w:space="0" w:color="auto"/>
          </w:divBdr>
        </w:div>
        <w:div w:id="1599437469">
          <w:marLeft w:val="0"/>
          <w:marRight w:val="0"/>
          <w:marTop w:val="0"/>
          <w:marBottom w:val="0"/>
          <w:divBdr>
            <w:top w:val="none" w:sz="0" w:space="0" w:color="auto"/>
            <w:left w:val="none" w:sz="0" w:space="0" w:color="auto"/>
            <w:bottom w:val="none" w:sz="0" w:space="0" w:color="auto"/>
            <w:right w:val="none" w:sz="0" w:space="0" w:color="auto"/>
          </w:divBdr>
        </w:div>
        <w:div w:id="2018119636">
          <w:marLeft w:val="0"/>
          <w:marRight w:val="0"/>
          <w:marTop w:val="0"/>
          <w:marBottom w:val="0"/>
          <w:divBdr>
            <w:top w:val="none" w:sz="0" w:space="0" w:color="auto"/>
            <w:left w:val="none" w:sz="0" w:space="0" w:color="auto"/>
            <w:bottom w:val="none" w:sz="0" w:space="0" w:color="auto"/>
            <w:right w:val="none" w:sz="0" w:space="0" w:color="auto"/>
          </w:divBdr>
        </w:div>
        <w:div w:id="2123768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6FEA93FCE662243AC1C59E8173B539D" ma:contentTypeVersion="0" ma:contentTypeDescription="Create a new document." ma:contentTypeScope="" ma:versionID="3d1d841e6db7f0ad6c2874de3c829da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79587-8765-4576-95B2-C8E71E20C6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7BC5A7-3499-4480-930C-52E76062F27C}">
  <ds:schemaRefs>
    <ds:schemaRef ds:uri="http://schemas.microsoft.com/sharepoint/v3/contenttype/forms"/>
  </ds:schemaRefs>
</ds:datastoreItem>
</file>

<file path=customXml/itemProps3.xml><?xml version="1.0" encoding="utf-8"?>
<ds:datastoreItem xmlns:ds="http://schemas.openxmlformats.org/officeDocument/2006/customXml" ds:itemID="{E72227DF-48B3-4461-B44E-1B1AA16531BD}">
  <ds:schemaRefs>
    <ds:schemaRef ds:uri="http://schemas.openxmlformats.org/officeDocument/2006/bibliography"/>
  </ds:schemaRefs>
</ds:datastoreItem>
</file>

<file path=customXml/itemProps4.xml><?xml version="1.0" encoding="utf-8"?>
<ds:datastoreItem xmlns:ds="http://schemas.openxmlformats.org/officeDocument/2006/customXml" ds:itemID="{FD05D756-9C0A-45E0-9B03-C81287382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3565</Words>
  <Characters>20872</Characters>
  <Application>Microsoft Office Word</Application>
  <DocSecurity>0</DocSecurity>
  <Lines>479</Lines>
  <Paragraphs>141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24399</CharactersWithSpaces>
  <SharedDoc>false</SharedDoc>
  <HLinks>
    <vt:vector size="6" baseType="variant">
      <vt:variant>
        <vt:i4>5570672</vt:i4>
      </vt:variant>
      <vt:variant>
        <vt:i4>0</vt:i4>
      </vt:variant>
      <vt:variant>
        <vt:i4>0</vt:i4>
      </vt:variant>
      <vt:variant>
        <vt:i4>5</vt:i4>
      </vt:variant>
      <vt:variant>
        <vt:lpwstr>mailto:adam.b.caudle.civ@us.navy.mil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christine.hill</dc:creator>
  <cp:keywords/>
  <cp:lastModifiedBy>Johnson, Kristina M CIV USN COMNAVAIRSYSCOM PAX (USA)</cp:lastModifiedBy>
  <cp:revision>4</cp:revision>
  <cp:lastPrinted>2026-01-23T18:13:00Z</cp:lastPrinted>
  <dcterms:created xsi:type="dcterms:W3CDTF">2026-02-10T20:18:00Z</dcterms:created>
  <dcterms:modified xsi:type="dcterms:W3CDTF">2026-02-19T11:53:00Z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0x010100F6FEA93FCE662243AC1C59E8173B539D</vt:lpwstr>
  </property>
  <property fmtid="{D5CDD505-2E9C-101B-9397-08002B2CF9AE}" pid="3" name="MediaServiceImageTags">
    <vt:lpwstr/>
  </property>
</Properties>
</file>