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35D9" w14:textId="77777777" w:rsidR="00C12B5A" w:rsidRDefault="0091003C">
      <w:pPr>
        <w:pStyle w:val="Heading1"/>
        <w:spacing w:before="171" w:after="4" w:line="480" w:lineRule="auto"/>
        <w:ind w:left="3531" w:right="449" w:hanging="2057"/>
      </w:pPr>
      <w:r>
        <w:rPr>
          <w:color w:val="231F20"/>
        </w:rPr>
        <w:t>Statement</w:t>
      </w:r>
      <w:r>
        <w:rPr>
          <w:color w:val="231F20"/>
          <w:spacing w:val="-4"/>
        </w:rPr>
        <w:t xml:space="preserve"> </w:t>
      </w:r>
      <w:r>
        <w:rPr>
          <w:color w:val="231F20"/>
        </w:rPr>
        <w:t>of</w:t>
      </w:r>
      <w:r>
        <w:rPr>
          <w:color w:val="231F20"/>
          <w:spacing w:val="-4"/>
        </w:rPr>
        <w:t xml:space="preserve"> </w:t>
      </w:r>
      <w:r>
        <w:rPr>
          <w:color w:val="231F20"/>
        </w:rPr>
        <w:t>Work</w:t>
      </w:r>
      <w:r>
        <w:rPr>
          <w:color w:val="231F20"/>
          <w:spacing w:val="-3"/>
        </w:rPr>
        <w:t xml:space="preserve"> </w:t>
      </w:r>
      <w:r>
        <w:rPr>
          <w:color w:val="231F20"/>
        </w:rPr>
        <w:t>The</w:t>
      </w:r>
      <w:r>
        <w:rPr>
          <w:color w:val="231F20"/>
          <w:spacing w:val="-2"/>
        </w:rPr>
        <w:t xml:space="preserve"> </w:t>
      </w:r>
      <w:r>
        <w:rPr>
          <w:color w:val="231F20"/>
        </w:rPr>
        <w:t>United</w:t>
      </w:r>
      <w:r>
        <w:rPr>
          <w:color w:val="231F20"/>
          <w:spacing w:val="-2"/>
        </w:rPr>
        <w:t xml:space="preserve"> </w:t>
      </w:r>
      <w:r>
        <w:rPr>
          <w:color w:val="231F20"/>
        </w:rPr>
        <w:t>States</w:t>
      </w:r>
      <w:r>
        <w:rPr>
          <w:color w:val="231F20"/>
          <w:spacing w:val="-2"/>
        </w:rPr>
        <w:t xml:space="preserve"> </w:t>
      </w:r>
      <w:r>
        <w:rPr>
          <w:color w:val="231F20"/>
        </w:rPr>
        <w:t>Army</w:t>
      </w:r>
      <w:r>
        <w:rPr>
          <w:color w:val="231F20"/>
          <w:spacing w:val="-2"/>
        </w:rPr>
        <w:t xml:space="preserve"> </w:t>
      </w:r>
      <w:r>
        <w:rPr>
          <w:color w:val="231F20"/>
        </w:rPr>
        <w:t>Band,</w:t>
      </w:r>
      <w:r>
        <w:rPr>
          <w:color w:val="231F20"/>
          <w:spacing w:val="-2"/>
        </w:rPr>
        <w:t xml:space="preserve"> </w:t>
      </w:r>
      <w:r>
        <w:rPr>
          <w:color w:val="231F20"/>
        </w:rPr>
        <w:t>“Pershing’s</w:t>
      </w:r>
      <w:r>
        <w:rPr>
          <w:color w:val="231F20"/>
          <w:spacing w:val="-2"/>
        </w:rPr>
        <w:t xml:space="preserve"> </w:t>
      </w:r>
      <w:r>
        <w:rPr>
          <w:color w:val="231F20"/>
        </w:rPr>
        <w:t>Own” Distinctive Red Cap Contract</w:t>
      </w:r>
    </w:p>
    <w:p w14:paraId="286035DA" w14:textId="77777777" w:rsidR="00C12B5A" w:rsidRDefault="0091003C">
      <w:pPr>
        <w:pStyle w:val="BodyText"/>
        <w:ind w:left="165"/>
        <w:rPr>
          <w:sz w:val="20"/>
        </w:rPr>
      </w:pPr>
      <w:r>
        <w:rPr>
          <w:noProof/>
          <w:sz w:val="20"/>
        </w:rPr>
        <mc:AlternateContent>
          <mc:Choice Requires="wpg">
            <w:drawing>
              <wp:inline distT="0" distB="0" distL="0" distR="0" wp14:anchorId="286036C9" wp14:editId="286036CA">
                <wp:extent cx="6190615" cy="1231900"/>
                <wp:effectExtent l="0" t="0"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90615" cy="1231900"/>
                          <a:chOff x="0" y="0"/>
                          <a:chExt cx="6190615" cy="1231900"/>
                        </a:xfrm>
                      </wpg:grpSpPr>
                      <wps:wsp>
                        <wps:cNvPr id="3" name="Graphic 3"/>
                        <wps:cNvSpPr/>
                        <wps:spPr>
                          <a:xfrm>
                            <a:off x="0" y="0"/>
                            <a:ext cx="6190615" cy="1231900"/>
                          </a:xfrm>
                          <a:custGeom>
                            <a:avLst/>
                            <a:gdLst/>
                            <a:ahLst/>
                            <a:cxnLst/>
                            <a:rect l="l" t="t" r="r" b="b"/>
                            <a:pathLst>
                              <a:path w="6190615" h="1231900">
                                <a:moveTo>
                                  <a:pt x="54864" y="36576"/>
                                </a:moveTo>
                                <a:lnTo>
                                  <a:pt x="36576" y="36576"/>
                                </a:lnTo>
                                <a:lnTo>
                                  <a:pt x="36576" y="54864"/>
                                </a:lnTo>
                                <a:lnTo>
                                  <a:pt x="36576" y="213360"/>
                                </a:lnTo>
                                <a:lnTo>
                                  <a:pt x="36576" y="358140"/>
                                </a:lnTo>
                                <a:lnTo>
                                  <a:pt x="36576" y="504444"/>
                                </a:lnTo>
                                <a:lnTo>
                                  <a:pt x="36576" y="726948"/>
                                </a:lnTo>
                                <a:lnTo>
                                  <a:pt x="36576" y="873252"/>
                                </a:lnTo>
                                <a:lnTo>
                                  <a:pt x="54864" y="873252"/>
                                </a:lnTo>
                                <a:lnTo>
                                  <a:pt x="54864" y="54864"/>
                                </a:lnTo>
                                <a:lnTo>
                                  <a:pt x="54864" y="36576"/>
                                </a:lnTo>
                                <a:close/>
                              </a:path>
                              <a:path w="6190615" h="1231900">
                                <a:moveTo>
                                  <a:pt x="6153924" y="873264"/>
                                </a:moveTo>
                                <a:lnTo>
                                  <a:pt x="6135636" y="873264"/>
                                </a:lnTo>
                                <a:lnTo>
                                  <a:pt x="6135636" y="1019556"/>
                                </a:lnTo>
                                <a:lnTo>
                                  <a:pt x="6135636" y="1176528"/>
                                </a:lnTo>
                                <a:lnTo>
                                  <a:pt x="54864" y="1176528"/>
                                </a:lnTo>
                                <a:lnTo>
                                  <a:pt x="54864" y="1019556"/>
                                </a:lnTo>
                                <a:lnTo>
                                  <a:pt x="54864" y="873264"/>
                                </a:lnTo>
                                <a:lnTo>
                                  <a:pt x="36576" y="873264"/>
                                </a:lnTo>
                                <a:lnTo>
                                  <a:pt x="36576" y="1019556"/>
                                </a:lnTo>
                                <a:lnTo>
                                  <a:pt x="36576" y="1176528"/>
                                </a:lnTo>
                                <a:lnTo>
                                  <a:pt x="36576" y="1194816"/>
                                </a:lnTo>
                                <a:lnTo>
                                  <a:pt x="54864" y="1194816"/>
                                </a:lnTo>
                                <a:lnTo>
                                  <a:pt x="6135636" y="1194816"/>
                                </a:lnTo>
                                <a:lnTo>
                                  <a:pt x="6153924" y="1194816"/>
                                </a:lnTo>
                                <a:lnTo>
                                  <a:pt x="6153924" y="1176528"/>
                                </a:lnTo>
                                <a:lnTo>
                                  <a:pt x="6153924" y="1019556"/>
                                </a:lnTo>
                                <a:lnTo>
                                  <a:pt x="6153924" y="873264"/>
                                </a:lnTo>
                                <a:close/>
                              </a:path>
                              <a:path w="6190615" h="1231900">
                                <a:moveTo>
                                  <a:pt x="6153924" y="36576"/>
                                </a:moveTo>
                                <a:lnTo>
                                  <a:pt x="6135636" y="36576"/>
                                </a:lnTo>
                                <a:lnTo>
                                  <a:pt x="6135636" y="54864"/>
                                </a:lnTo>
                                <a:lnTo>
                                  <a:pt x="6135636" y="213360"/>
                                </a:lnTo>
                                <a:lnTo>
                                  <a:pt x="6135636" y="358140"/>
                                </a:lnTo>
                                <a:lnTo>
                                  <a:pt x="6135636" y="504444"/>
                                </a:lnTo>
                                <a:lnTo>
                                  <a:pt x="6135636" y="726948"/>
                                </a:lnTo>
                                <a:lnTo>
                                  <a:pt x="6135636" y="873252"/>
                                </a:lnTo>
                                <a:lnTo>
                                  <a:pt x="6153924" y="873252"/>
                                </a:lnTo>
                                <a:lnTo>
                                  <a:pt x="6153924" y="54864"/>
                                </a:lnTo>
                                <a:lnTo>
                                  <a:pt x="6153924" y="36576"/>
                                </a:lnTo>
                                <a:close/>
                              </a:path>
                              <a:path w="6190615" h="1231900">
                                <a:moveTo>
                                  <a:pt x="6190488" y="873264"/>
                                </a:moveTo>
                                <a:lnTo>
                                  <a:pt x="6172212" y="873264"/>
                                </a:lnTo>
                                <a:lnTo>
                                  <a:pt x="6172212" y="1019556"/>
                                </a:lnTo>
                                <a:lnTo>
                                  <a:pt x="6172212" y="1176528"/>
                                </a:lnTo>
                                <a:lnTo>
                                  <a:pt x="6172212" y="1213104"/>
                                </a:lnTo>
                                <a:lnTo>
                                  <a:pt x="6135636" y="1213104"/>
                                </a:lnTo>
                                <a:lnTo>
                                  <a:pt x="54864" y="1213104"/>
                                </a:lnTo>
                                <a:lnTo>
                                  <a:pt x="18288" y="1213104"/>
                                </a:lnTo>
                                <a:lnTo>
                                  <a:pt x="18288" y="1176528"/>
                                </a:lnTo>
                                <a:lnTo>
                                  <a:pt x="18288" y="1019556"/>
                                </a:lnTo>
                                <a:lnTo>
                                  <a:pt x="18288" y="873264"/>
                                </a:lnTo>
                                <a:lnTo>
                                  <a:pt x="0" y="873264"/>
                                </a:lnTo>
                                <a:lnTo>
                                  <a:pt x="0" y="1019556"/>
                                </a:lnTo>
                                <a:lnTo>
                                  <a:pt x="0" y="1176528"/>
                                </a:lnTo>
                                <a:lnTo>
                                  <a:pt x="0" y="1213104"/>
                                </a:lnTo>
                                <a:lnTo>
                                  <a:pt x="0" y="1231392"/>
                                </a:lnTo>
                                <a:lnTo>
                                  <a:pt x="18288" y="1231392"/>
                                </a:lnTo>
                                <a:lnTo>
                                  <a:pt x="54864" y="1231392"/>
                                </a:lnTo>
                                <a:lnTo>
                                  <a:pt x="6135636" y="1231392"/>
                                </a:lnTo>
                                <a:lnTo>
                                  <a:pt x="6172212" y="1231392"/>
                                </a:lnTo>
                                <a:lnTo>
                                  <a:pt x="6190488" y="1231392"/>
                                </a:lnTo>
                                <a:lnTo>
                                  <a:pt x="6190488" y="1213104"/>
                                </a:lnTo>
                                <a:lnTo>
                                  <a:pt x="6190488" y="1176528"/>
                                </a:lnTo>
                                <a:lnTo>
                                  <a:pt x="6190488" y="1019556"/>
                                </a:lnTo>
                                <a:lnTo>
                                  <a:pt x="6190488" y="873264"/>
                                </a:lnTo>
                                <a:close/>
                              </a:path>
                              <a:path w="6190615" h="1231900">
                                <a:moveTo>
                                  <a:pt x="6190488" y="0"/>
                                </a:moveTo>
                                <a:lnTo>
                                  <a:pt x="6190488" y="0"/>
                                </a:lnTo>
                                <a:lnTo>
                                  <a:pt x="0" y="0"/>
                                </a:lnTo>
                                <a:lnTo>
                                  <a:pt x="0" y="18288"/>
                                </a:lnTo>
                                <a:lnTo>
                                  <a:pt x="0" y="873252"/>
                                </a:lnTo>
                                <a:lnTo>
                                  <a:pt x="18288" y="873252"/>
                                </a:lnTo>
                                <a:lnTo>
                                  <a:pt x="18288" y="18288"/>
                                </a:lnTo>
                                <a:lnTo>
                                  <a:pt x="54864" y="18288"/>
                                </a:lnTo>
                                <a:lnTo>
                                  <a:pt x="6135636" y="18288"/>
                                </a:lnTo>
                                <a:lnTo>
                                  <a:pt x="6172212" y="18288"/>
                                </a:lnTo>
                                <a:lnTo>
                                  <a:pt x="6172212" y="54864"/>
                                </a:lnTo>
                                <a:lnTo>
                                  <a:pt x="6172212" y="873252"/>
                                </a:lnTo>
                                <a:lnTo>
                                  <a:pt x="6190488" y="873252"/>
                                </a:lnTo>
                                <a:lnTo>
                                  <a:pt x="6190488" y="18288"/>
                                </a:lnTo>
                                <a:lnTo>
                                  <a:pt x="6190488" y="0"/>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w14:anchorId="30272BF7" id="Group 2" o:spid="_x0000_s1026" style="width:487.45pt;height:97pt;mso-position-horizontal-relative:char;mso-position-vertical-relative:line" coordsize="61906,12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">
                <v:shape id="Graphic 3" o:spid="_x0000_s1027" style="position:absolute;width:61906;height:12319;visibility:visible;mso-wrap-style:square;v-text-anchor:top" coordsize="6190615,1231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" path="m54864,36576r-18288,l36576,54864r,158496l36576,358140r,146304l36576,726948r,146304l54864,873252r,-818388l54864,36576xem6153924,873264r-18288,l6135636,1019556r,156972l54864,1176528r,-156972l54864,873264r-18288,l36576,1019556r,156972l36576,1194816r18288,l6135636,1194816r18288,l6153924,1176528r,-156972l6153924,873264xem6153924,36576r-18288,l6135636,54864r,158496l6135636,358140r,146304l6135636,726948r,146304l6153924,873252r,-818388l6153924,36576xem6190488,873264r-18276,l6172212,1019556r,156972l6172212,1213104r-36576,l54864,1213104r-36576,l18288,1176528r,-156972l18288,873264,,873264r,146292l,1176528r,36576l,1231392r18288,l54864,1231392r6080772,l6172212,1231392r18276,l6190488,1213104r,-36576l6190488,1019556r,-146292xem6190488,r,l,,,18288,,873252r18288,l18288,18288r36576,l6135636,18288r36576,l6172212,54864r,818388l6190488,873252r,-854964l6190488,xe" fillcolor="#231f20" stroked="f">
                  <v:path arrowok="t"/>
                </v:shape>
                <w10:anchorlock/>
              </v:group>
            </w:pict>
          </mc:Fallback>
        </mc:AlternateContent>
      </w:r>
    </w:p>
    <w:p w14:paraId="286035DB" w14:textId="77777777" w:rsidR="00C12B5A" w:rsidRDefault="00C12B5A">
      <w:pPr>
        <w:pStyle w:val="BodyText"/>
        <w:spacing w:before="88"/>
        <w:ind w:left="0"/>
        <w:rPr>
          <w:b/>
        </w:rPr>
      </w:pPr>
    </w:p>
    <w:p w14:paraId="286035DC" w14:textId="77777777" w:rsidR="00C12B5A" w:rsidRDefault="0091003C">
      <w:pPr>
        <w:pStyle w:val="Heading2"/>
        <w:ind w:left="3609" w:right="3606" w:firstLine="1032"/>
      </w:pPr>
      <w:r>
        <w:rPr>
          <w:color w:val="231F20"/>
        </w:rPr>
        <w:t>PART 1 GENERAL</w:t>
      </w:r>
      <w:r>
        <w:rPr>
          <w:color w:val="231F20"/>
          <w:spacing w:val="-15"/>
        </w:rPr>
        <w:t xml:space="preserve"> </w:t>
      </w:r>
      <w:r>
        <w:rPr>
          <w:color w:val="231F20"/>
        </w:rPr>
        <w:t>INFORMATION</w:t>
      </w:r>
    </w:p>
    <w:p w14:paraId="286035DD" w14:textId="77777777" w:rsidR="00C12B5A" w:rsidRDefault="00C12B5A">
      <w:pPr>
        <w:pStyle w:val="BodyText"/>
        <w:ind w:left="0"/>
      </w:pPr>
    </w:p>
    <w:p w14:paraId="286035DE" w14:textId="77777777" w:rsidR="00C12B5A" w:rsidRDefault="0091003C">
      <w:pPr>
        <w:pStyle w:val="ListParagraph"/>
        <w:numPr>
          <w:ilvl w:val="0"/>
          <w:numId w:val="9"/>
        </w:numPr>
        <w:tabs>
          <w:tab w:val="left" w:pos="659"/>
        </w:tabs>
        <w:ind w:right="464" w:firstLine="0"/>
        <w:rPr>
          <w:sz w:val="24"/>
        </w:rPr>
      </w:pPr>
      <w:r>
        <w:rPr>
          <w:color w:val="231F20"/>
          <w:sz w:val="24"/>
          <w:u w:val="single" w:color="231F20"/>
        </w:rPr>
        <w:t>General</w:t>
      </w:r>
      <w:r>
        <w:rPr>
          <w:color w:val="231F20"/>
          <w:sz w:val="24"/>
        </w:rPr>
        <w:t>:</w:t>
      </w:r>
      <w:r>
        <w:rPr>
          <w:color w:val="231F20"/>
          <w:spacing w:val="40"/>
          <w:sz w:val="24"/>
        </w:rPr>
        <w:t xml:space="preserve"> </w:t>
      </w:r>
      <w:r>
        <w:rPr>
          <w:color w:val="231F20"/>
          <w:sz w:val="24"/>
        </w:rPr>
        <w:t>This is a non-personal services contract to provide Distinctive Red Caps for The United</w:t>
      </w:r>
      <w:r>
        <w:rPr>
          <w:color w:val="231F20"/>
          <w:spacing w:val="-5"/>
          <w:sz w:val="24"/>
        </w:rPr>
        <w:t xml:space="preserve"> </w:t>
      </w:r>
      <w:r>
        <w:rPr>
          <w:color w:val="231F20"/>
          <w:sz w:val="24"/>
        </w:rPr>
        <w:t>States</w:t>
      </w:r>
      <w:r>
        <w:rPr>
          <w:color w:val="231F20"/>
          <w:spacing w:val="-5"/>
          <w:sz w:val="24"/>
        </w:rPr>
        <w:t xml:space="preserve"> </w:t>
      </w:r>
      <w:r>
        <w:rPr>
          <w:color w:val="231F20"/>
          <w:sz w:val="24"/>
        </w:rPr>
        <w:t>Army</w:t>
      </w:r>
      <w:r>
        <w:rPr>
          <w:color w:val="231F20"/>
          <w:spacing w:val="-5"/>
          <w:sz w:val="24"/>
        </w:rPr>
        <w:t xml:space="preserve"> </w:t>
      </w:r>
      <w:r>
        <w:rPr>
          <w:color w:val="231F20"/>
          <w:sz w:val="24"/>
        </w:rPr>
        <w:t>Band,</w:t>
      </w:r>
      <w:r>
        <w:rPr>
          <w:color w:val="231F20"/>
          <w:spacing w:val="-5"/>
          <w:sz w:val="24"/>
        </w:rPr>
        <w:t xml:space="preserve"> </w:t>
      </w:r>
      <w:r>
        <w:rPr>
          <w:color w:val="231F20"/>
          <w:sz w:val="24"/>
        </w:rPr>
        <w:t>“Pershing’s</w:t>
      </w:r>
      <w:r>
        <w:rPr>
          <w:color w:val="231F20"/>
          <w:spacing w:val="-5"/>
          <w:sz w:val="24"/>
        </w:rPr>
        <w:t xml:space="preserve"> </w:t>
      </w:r>
      <w:r>
        <w:rPr>
          <w:color w:val="231F20"/>
          <w:sz w:val="24"/>
        </w:rPr>
        <w:t>Own”</w:t>
      </w:r>
      <w:r>
        <w:rPr>
          <w:color w:val="231F20"/>
          <w:spacing w:val="-2"/>
          <w:sz w:val="24"/>
        </w:rPr>
        <w:t xml:space="preserve"> </w:t>
      </w:r>
      <w:r>
        <w:rPr>
          <w:color w:val="231F20"/>
          <w:sz w:val="24"/>
        </w:rPr>
        <w:t>Distinctive</w:t>
      </w:r>
      <w:r>
        <w:rPr>
          <w:color w:val="231F20"/>
          <w:spacing w:val="-5"/>
          <w:sz w:val="24"/>
        </w:rPr>
        <w:t xml:space="preserve"> </w:t>
      </w:r>
      <w:r>
        <w:rPr>
          <w:color w:val="231F20"/>
          <w:sz w:val="24"/>
        </w:rPr>
        <w:t>Dress</w:t>
      </w:r>
      <w:r>
        <w:rPr>
          <w:color w:val="231F20"/>
          <w:spacing w:val="-5"/>
          <w:sz w:val="24"/>
        </w:rPr>
        <w:t xml:space="preserve"> </w:t>
      </w:r>
      <w:r>
        <w:rPr>
          <w:color w:val="231F20"/>
          <w:sz w:val="24"/>
        </w:rPr>
        <w:t>Uniforms.</w:t>
      </w:r>
      <w:r>
        <w:rPr>
          <w:color w:val="231F20"/>
          <w:spacing w:val="-5"/>
          <w:sz w:val="24"/>
        </w:rPr>
        <w:t xml:space="preserve"> </w:t>
      </w:r>
      <w:r>
        <w:rPr>
          <w:color w:val="231F20"/>
          <w:sz w:val="24"/>
        </w:rPr>
        <w:t>The</w:t>
      </w:r>
      <w:r>
        <w:rPr>
          <w:color w:val="231F20"/>
          <w:spacing w:val="-5"/>
          <w:sz w:val="24"/>
        </w:rPr>
        <w:t xml:space="preserve"> </w:t>
      </w:r>
      <w:r>
        <w:rPr>
          <w:color w:val="231F20"/>
          <w:sz w:val="24"/>
        </w:rPr>
        <w:t>government</w:t>
      </w:r>
      <w:r>
        <w:rPr>
          <w:color w:val="231F20"/>
          <w:spacing w:val="-5"/>
          <w:sz w:val="24"/>
        </w:rPr>
        <w:t xml:space="preserve"> </w:t>
      </w:r>
      <w:r>
        <w:rPr>
          <w:color w:val="231F20"/>
          <w:sz w:val="24"/>
        </w:rPr>
        <w:t>shall not exercise any supervision or control over the contract service providers performing the services herein. Such contract service providers shall be accountable solely to the contractor who, in turn, is responsible to the government.</w:t>
      </w:r>
    </w:p>
    <w:p w14:paraId="286035DF" w14:textId="77777777" w:rsidR="00C12B5A" w:rsidRDefault="00C12B5A">
      <w:pPr>
        <w:pStyle w:val="BodyText"/>
        <w:ind w:left="0"/>
      </w:pPr>
    </w:p>
    <w:p w14:paraId="286035E0" w14:textId="77777777" w:rsidR="00C12B5A" w:rsidRDefault="0091003C">
      <w:pPr>
        <w:pStyle w:val="ListParagraph"/>
        <w:numPr>
          <w:ilvl w:val="1"/>
          <w:numId w:val="9"/>
        </w:numPr>
        <w:tabs>
          <w:tab w:val="left" w:pos="777"/>
        </w:tabs>
        <w:ind w:right="400" w:firstLine="0"/>
        <w:rPr>
          <w:sz w:val="24"/>
        </w:rPr>
      </w:pPr>
      <w:r>
        <w:rPr>
          <w:color w:val="231F20"/>
          <w:sz w:val="24"/>
          <w:u w:val="single" w:color="231F20"/>
        </w:rPr>
        <w:t>Description</w:t>
      </w:r>
      <w:r>
        <w:rPr>
          <w:color w:val="231F20"/>
          <w:spacing w:val="-4"/>
          <w:sz w:val="24"/>
          <w:u w:val="single" w:color="231F20"/>
        </w:rPr>
        <w:t xml:space="preserve"> </w:t>
      </w:r>
      <w:r>
        <w:rPr>
          <w:color w:val="231F20"/>
          <w:sz w:val="24"/>
          <w:u w:val="single" w:color="231F20"/>
        </w:rPr>
        <w:t>of</w:t>
      </w:r>
      <w:r>
        <w:rPr>
          <w:color w:val="231F20"/>
          <w:spacing w:val="-4"/>
          <w:sz w:val="24"/>
          <w:u w:val="single" w:color="231F20"/>
        </w:rPr>
        <w:t xml:space="preserve"> </w:t>
      </w:r>
      <w:r>
        <w:rPr>
          <w:color w:val="231F20"/>
          <w:sz w:val="24"/>
          <w:u w:val="single" w:color="231F20"/>
        </w:rPr>
        <w:t>Services/Introduction</w:t>
      </w:r>
      <w:r>
        <w:rPr>
          <w:color w:val="231F20"/>
          <w:sz w:val="24"/>
        </w:rPr>
        <w:t>:</w:t>
      </w:r>
      <w:r>
        <w:rPr>
          <w:color w:val="231F20"/>
          <w:spacing w:val="40"/>
          <w:sz w:val="24"/>
        </w:rPr>
        <w:t xml:space="preserve"> </w:t>
      </w:r>
      <w:r>
        <w:rPr>
          <w:color w:val="231F20"/>
          <w:sz w:val="24"/>
        </w:rPr>
        <w:t>The</w:t>
      </w:r>
      <w:r>
        <w:rPr>
          <w:color w:val="231F20"/>
          <w:spacing w:val="-1"/>
          <w:sz w:val="24"/>
        </w:rPr>
        <w:t xml:space="preserve"> </w:t>
      </w:r>
      <w:r>
        <w:rPr>
          <w:color w:val="231F20"/>
          <w:sz w:val="24"/>
        </w:rPr>
        <w:t>contractor</w:t>
      </w:r>
      <w:r>
        <w:rPr>
          <w:color w:val="231F20"/>
          <w:spacing w:val="-4"/>
          <w:sz w:val="24"/>
        </w:rPr>
        <w:t xml:space="preserve"> </w:t>
      </w:r>
      <w:r>
        <w:rPr>
          <w:color w:val="231F20"/>
          <w:sz w:val="24"/>
        </w:rPr>
        <w:t>shall</w:t>
      </w:r>
      <w:r>
        <w:rPr>
          <w:color w:val="231F20"/>
          <w:spacing w:val="-4"/>
          <w:sz w:val="24"/>
        </w:rPr>
        <w:t xml:space="preserve"> </w:t>
      </w:r>
      <w:r>
        <w:rPr>
          <w:color w:val="231F20"/>
          <w:sz w:val="24"/>
        </w:rPr>
        <w:t>provide</w:t>
      </w:r>
      <w:r>
        <w:rPr>
          <w:color w:val="231F20"/>
          <w:spacing w:val="-1"/>
          <w:sz w:val="24"/>
        </w:rPr>
        <w:t xml:space="preserve"> </w:t>
      </w:r>
      <w:r>
        <w:rPr>
          <w:color w:val="231F20"/>
          <w:sz w:val="24"/>
        </w:rPr>
        <w:t>all</w:t>
      </w:r>
      <w:r>
        <w:rPr>
          <w:color w:val="231F20"/>
          <w:spacing w:val="-3"/>
          <w:sz w:val="24"/>
        </w:rPr>
        <w:t xml:space="preserve"> </w:t>
      </w:r>
      <w:r>
        <w:rPr>
          <w:color w:val="231F20"/>
          <w:sz w:val="24"/>
        </w:rPr>
        <w:t>personnel,</w:t>
      </w:r>
      <w:r>
        <w:rPr>
          <w:color w:val="231F20"/>
          <w:spacing w:val="-4"/>
          <w:sz w:val="24"/>
        </w:rPr>
        <w:t xml:space="preserve"> </w:t>
      </w:r>
      <w:r>
        <w:rPr>
          <w:color w:val="231F20"/>
          <w:sz w:val="24"/>
        </w:rPr>
        <w:t>equipment, supplies,</w:t>
      </w:r>
      <w:r>
        <w:rPr>
          <w:color w:val="231F20"/>
          <w:spacing w:val="-5"/>
          <w:sz w:val="24"/>
        </w:rPr>
        <w:t xml:space="preserve"> </w:t>
      </w:r>
      <w:r>
        <w:rPr>
          <w:color w:val="231F20"/>
          <w:sz w:val="24"/>
        </w:rPr>
        <w:t>facilities,</w:t>
      </w:r>
      <w:r>
        <w:rPr>
          <w:color w:val="231F20"/>
          <w:spacing w:val="-5"/>
          <w:sz w:val="24"/>
        </w:rPr>
        <w:t xml:space="preserve"> </w:t>
      </w:r>
      <w:r>
        <w:rPr>
          <w:color w:val="231F20"/>
          <w:sz w:val="24"/>
        </w:rPr>
        <w:t>transportation,</w:t>
      </w:r>
      <w:r>
        <w:rPr>
          <w:color w:val="231F20"/>
          <w:spacing w:val="-5"/>
          <w:sz w:val="24"/>
        </w:rPr>
        <w:t xml:space="preserve"> </w:t>
      </w:r>
      <w:r>
        <w:rPr>
          <w:color w:val="231F20"/>
          <w:sz w:val="24"/>
        </w:rPr>
        <w:t>tools,</w:t>
      </w:r>
      <w:r>
        <w:rPr>
          <w:color w:val="231F20"/>
          <w:spacing w:val="-5"/>
          <w:sz w:val="24"/>
        </w:rPr>
        <w:t xml:space="preserve"> </w:t>
      </w:r>
      <w:r>
        <w:rPr>
          <w:color w:val="231F20"/>
          <w:sz w:val="24"/>
        </w:rPr>
        <w:t>materials,</w:t>
      </w:r>
      <w:r>
        <w:rPr>
          <w:color w:val="231F20"/>
          <w:spacing w:val="-5"/>
          <w:sz w:val="24"/>
        </w:rPr>
        <w:t xml:space="preserve"> </w:t>
      </w:r>
      <w:r>
        <w:rPr>
          <w:color w:val="231F20"/>
          <w:sz w:val="24"/>
        </w:rPr>
        <w:t>supervision,</w:t>
      </w:r>
      <w:r>
        <w:rPr>
          <w:color w:val="231F20"/>
          <w:spacing w:val="-4"/>
          <w:sz w:val="24"/>
        </w:rPr>
        <w:t xml:space="preserve"> </w:t>
      </w:r>
      <w:r>
        <w:rPr>
          <w:color w:val="231F20"/>
          <w:sz w:val="24"/>
        </w:rPr>
        <w:t>and</w:t>
      </w:r>
      <w:r>
        <w:rPr>
          <w:color w:val="231F20"/>
          <w:spacing w:val="-4"/>
          <w:sz w:val="24"/>
        </w:rPr>
        <w:t xml:space="preserve"> </w:t>
      </w:r>
      <w:r>
        <w:rPr>
          <w:color w:val="231F20"/>
          <w:sz w:val="24"/>
        </w:rPr>
        <w:t>other</w:t>
      </w:r>
      <w:r>
        <w:rPr>
          <w:color w:val="231F20"/>
          <w:spacing w:val="-4"/>
          <w:sz w:val="24"/>
        </w:rPr>
        <w:t xml:space="preserve"> </w:t>
      </w:r>
      <w:r>
        <w:rPr>
          <w:color w:val="231F20"/>
          <w:sz w:val="24"/>
        </w:rPr>
        <w:t>items</w:t>
      </w:r>
      <w:r>
        <w:rPr>
          <w:color w:val="231F20"/>
          <w:spacing w:val="-5"/>
          <w:sz w:val="24"/>
        </w:rPr>
        <w:t xml:space="preserve"> </w:t>
      </w:r>
      <w:r>
        <w:rPr>
          <w:color w:val="231F20"/>
          <w:sz w:val="24"/>
        </w:rPr>
        <w:t>and</w:t>
      </w:r>
      <w:r>
        <w:rPr>
          <w:color w:val="231F20"/>
          <w:spacing w:val="-5"/>
          <w:sz w:val="24"/>
        </w:rPr>
        <w:t xml:space="preserve"> </w:t>
      </w:r>
      <w:r>
        <w:rPr>
          <w:color w:val="231F20"/>
          <w:sz w:val="24"/>
        </w:rPr>
        <w:t>non-personal services necessary to perform construction and distribution of TUSAB Distinctive Red Caps as defined in this performance work statement except for those items specified as government furnished property and services. The contractor shall perform to the standards in this contract.</w:t>
      </w:r>
    </w:p>
    <w:p w14:paraId="286035E1" w14:textId="77777777" w:rsidR="00C12B5A" w:rsidRDefault="00C12B5A">
      <w:pPr>
        <w:pStyle w:val="BodyText"/>
        <w:ind w:left="0"/>
      </w:pPr>
    </w:p>
    <w:p w14:paraId="286035E2" w14:textId="77777777" w:rsidR="00C12B5A" w:rsidRDefault="0091003C">
      <w:pPr>
        <w:pStyle w:val="ListParagraph"/>
        <w:numPr>
          <w:ilvl w:val="1"/>
          <w:numId w:val="9"/>
        </w:numPr>
        <w:tabs>
          <w:tab w:val="left" w:pos="777"/>
        </w:tabs>
        <w:ind w:right="463" w:firstLine="0"/>
        <w:rPr>
          <w:sz w:val="24"/>
        </w:rPr>
      </w:pPr>
      <w:r>
        <w:rPr>
          <w:color w:val="231F20"/>
          <w:sz w:val="24"/>
          <w:u w:val="single" w:color="231F20"/>
        </w:rPr>
        <w:t>Background</w:t>
      </w:r>
      <w:r>
        <w:rPr>
          <w:color w:val="231F20"/>
          <w:sz w:val="24"/>
        </w:rPr>
        <w:t>: The United States Army Band (TUSAB), traditionally known as "Pershing’s Own," is the official Army Band of the North Capitol Region-Military Department of Washington. As such, TUSAB is the Army's official musical ceremonial unit and escort to the President as well as members of Congress and the Pentagon. The ceremonial band element of TUSAB</w:t>
      </w:r>
      <w:r>
        <w:rPr>
          <w:color w:val="231F20"/>
          <w:spacing w:val="-3"/>
          <w:sz w:val="24"/>
        </w:rPr>
        <w:t xml:space="preserve"> </w:t>
      </w:r>
      <w:r>
        <w:rPr>
          <w:color w:val="231F20"/>
          <w:sz w:val="24"/>
        </w:rPr>
        <w:t>is</w:t>
      </w:r>
      <w:r>
        <w:rPr>
          <w:color w:val="231F20"/>
          <w:spacing w:val="-3"/>
          <w:sz w:val="24"/>
        </w:rPr>
        <w:t xml:space="preserve"> </w:t>
      </w:r>
      <w:r>
        <w:rPr>
          <w:color w:val="231F20"/>
          <w:sz w:val="24"/>
        </w:rPr>
        <w:t>also</w:t>
      </w:r>
      <w:r>
        <w:rPr>
          <w:color w:val="231F20"/>
          <w:spacing w:val="-3"/>
          <w:sz w:val="24"/>
        </w:rPr>
        <w:t xml:space="preserve"> </w:t>
      </w:r>
      <w:r>
        <w:rPr>
          <w:color w:val="231F20"/>
          <w:sz w:val="24"/>
        </w:rPr>
        <w:t>the</w:t>
      </w:r>
      <w:r>
        <w:rPr>
          <w:color w:val="231F20"/>
          <w:spacing w:val="-4"/>
          <w:sz w:val="24"/>
        </w:rPr>
        <w:t xml:space="preserve"> </w:t>
      </w:r>
      <w:r>
        <w:rPr>
          <w:color w:val="231F20"/>
          <w:sz w:val="24"/>
        </w:rPr>
        <w:t>official</w:t>
      </w:r>
      <w:r>
        <w:rPr>
          <w:color w:val="231F20"/>
          <w:spacing w:val="-3"/>
          <w:sz w:val="24"/>
        </w:rPr>
        <w:t xml:space="preserve"> </w:t>
      </w:r>
      <w:r>
        <w:rPr>
          <w:color w:val="231F20"/>
          <w:sz w:val="24"/>
        </w:rPr>
        <w:t>musical</w:t>
      </w:r>
      <w:r>
        <w:rPr>
          <w:color w:val="231F20"/>
          <w:spacing w:val="-3"/>
          <w:sz w:val="24"/>
        </w:rPr>
        <w:t xml:space="preserve"> </w:t>
      </w:r>
      <w:r>
        <w:rPr>
          <w:color w:val="231F20"/>
          <w:sz w:val="24"/>
        </w:rPr>
        <w:t>escort</w:t>
      </w:r>
      <w:r>
        <w:rPr>
          <w:color w:val="231F20"/>
          <w:spacing w:val="-3"/>
          <w:sz w:val="24"/>
        </w:rPr>
        <w:t xml:space="preserve"> </w:t>
      </w:r>
      <w:r>
        <w:rPr>
          <w:color w:val="231F20"/>
          <w:sz w:val="24"/>
        </w:rPr>
        <w:t>for</w:t>
      </w:r>
      <w:r>
        <w:rPr>
          <w:color w:val="231F20"/>
          <w:spacing w:val="-4"/>
          <w:sz w:val="24"/>
        </w:rPr>
        <w:t xml:space="preserve"> </w:t>
      </w:r>
      <w:r>
        <w:rPr>
          <w:color w:val="231F20"/>
          <w:sz w:val="24"/>
        </w:rPr>
        <w:t>all</w:t>
      </w:r>
      <w:r>
        <w:rPr>
          <w:color w:val="231F20"/>
          <w:spacing w:val="-1"/>
          <w:sz w:val="24"/>
        </w:rPr>
        <w:t xml:space="preserve"> </w:t>
      </w:r>
      <w:r>
        <w:rPr>
          <w:color w:val="231F20"/>
          <w:sz w:val="24"/>
        </w:rPr>
        <w:t>Army</w:t>
      </w:r>
      <w:r>
        <w:rPr>
          <w:color w:val="231F20"/>
          <w:spacing w:val="-3"/>
          <w:sz w:val="24"/>
        </w:rPr>
        <w:t xml:space="preserve"> </w:t>
      </w:r>
      <w:r>
        <w:rPr>
          <w:color w:val="231F20"/>
          <w:sz w:val="24"/>
        </w:rPr>
        <w:t>funerals</w:t>
      </w:r>
      <w:r>
        <w:rPr>
          <w:color w:val="231F20"/>
          <w:spacing w:val="-3"/>
          <w:sz w:val="24"/>
        </w:rPr>
        <w:t xml:space="preserve"> </w:t>
      </w:r>
      <w:r>
        <w:rPr>
          <w:color w:val="231F20"/>
          <w:sz w:val="24"/>
        </w:rPr>
        <w:t>at</w:t>
      </w:r>
      <w:r>
        <w:rPr>
          <w:color w:val="231F20"/>
          <w:spacing w:val="-3"/>
          <w:sz w:val="24"/>
        </w:rPr>
        <w:t xml:space="preserve"> </w:t>
      </w:r>
      <w:r>
        <w:rPr>
          <w:color w:val="231F20"/>
          <w:sz w:val="24"/>
        </w:rPr>
        <w:t>Arlington</w:t>
      </w:r>
      <w:r>
        <w:rPr>
          <w:color w:val="231F20"/>
          <w:spacing w:val="-3"/>
          <w:sz w:val="24"/>
        </w:rPr>
        <w:t xml:space="preserve"> </w:t>
      </w:r>
      <w:r>
        <w:rPr>
          <w:color w:val="231F20"/>
          <w:sz w:val="24"/>
        </w:rPr>
        <w:t>National</w:t>
      </w:r>
      <w:r>
        <w:rPr>
          <w:color w:val="231F20"/>
          <w:spacing w:val="-3"/>
          <w:sz w:val="24"/>
        </w:rPr>
        <w:t xml:space="preserve"> </w:t>
      </w:r>
      <w:r>
        <w:rPr>
          <w:color w:val="231F20"/>
          <w:sz w:val="24"/>
        </w:rPr>
        <w:t>Cemetery.</w:t>
      </w:r>
    </w:p>
    <w:p w14:paraId="286035E3" w14:textId="77777777" w:rsidR="00C12B5A" w:rsidRDefault="00C12B5A">
      <w:pPr>
        <w:pStyle w:val="BodyText"/>
        <w:ind w:left="0"/>
      </w:pPr>
    </w:p>
    <w:p w14:paraId="286035E4" w14:textId="4883A60A" w:rsidR="00C12B5A" w:rsidRDefault="0091003C">
      <w:pPr>
        <w:pStyle w:val="ListParagraph"/>
        <w:numPr>
          <w:ilvl w:val="1"/>
          <w:numId w:val="9"/>
        </w:numPr>
        <w:tabs>
          <w:tab w:val="left" w:pos="777"/>
        </w:tabs>
        <w:ind w:right="800" w:firstLine="0"/>
        <w:rPr>
          <w:sz w:val="24"/>
        </w:rPr>
      </w:pPr>
      <w:r>
        <w:rPr>
          <w:color w:val="231F20"/>
          <w:sz w:val="24"/>
          <w:u w:val="single" w:color="231F20"/>
        </w:rPr>
        <w:t>Objectives</w:t>
      </w:r>
      <w:r>
        <w:rPr>
          <w:color w:val="231F20"/>
          <w:sz w:val="24"/>
        </w:rPr>
        <w:t>:</w:t>
      </w:r>
      <w:r>
        <w:rPr>
          <w:color w:val="231F20"/>
          <w:spacing w:val="40"/>
          <w:sz w:val="24"/>
        </w:rPr>
        <w:t xml:space="preserve"> </w:t>
      </w:r>
      <w:r>
        <w:rPr>
          <w:color w:val="231F20"/>
          <w:sz w:val="24"/>
        </w:rPr>
        <w:t>The</w:t>
      </w:r>
      <w:r>
        <w:rPr>
          <w:color w:val="231F20"/>
          <w:spacing w:val="-3"/>
          <w:sz w:val="24"/>
        </w:rPr>
        <w:t xml:space="preserve"> </w:t>
      </w:r>
      <w:r>
        <w:rPr>
          <w:color w:val="231F20"/>
          <w:sz w:val="24"/>
        </w:rPr>
        <w:t>objective</w:t>
      </w:r>
      <w:r>
        <w:rPr>
          <w:color w:val="231F20"/>
          <w:spacing w:val="-3"/>
          <w:sz w:val="24"/>
        </w:rPr>
        <w:t xml:space="preserve"> </w:t>
      </w:r>
      <w:r>
        <w:rPr>
          <w:color w:val="231F20"/>
          <w:sz w:val="24"/>
        </w:rPr>
        <w:t>of</w:t>
      </w:r>
      <w:r>
        <w:rPr>
          <w:color w:val="231F20"/>
          <w:spacing w:val="-3"/>
          <w:sz w:val="24"/>
        </w:rPr>
        <w:t xml:space="preserve"> </w:t>
      </w:r>
      <w:r>
        <w:rPr>
          <w:color w:val="231F20"/>
          <w:sz w:val="24"/>
        </w:rPr>
        <w:t>this</w:t>
      </w:r>
      <w:r>
        <w:rPr>
          <w:color w:val="231F20"/>
          <w:spacing w:val="-3"/>
          <w:sz w:val="24"/>
        </w:rPr>
        <w:t xml:space="preserve"> </w:t>
      </w:r>
      <w:r>
        <w:rPr>
          <w:color w:val="231F20"/>
          <w:sz w:val="24"/>
        </w:rPr>
        <w:t>PWS</w:t>
      </w:r>
      <w:r>
        <w:rPr>
          <w:color w:val="231F20"/>
          <w:spacing w:val="-3"/>
          <w:sz w:val="24"/>
        </w:rPr>
        <w:t xml:space="preserve"> </w:t>
      </w:r>
      <w:r>
        <w:rPr>
          <w:color w:val="231F20"/>
          <w:sz w:val="24"/>
        </w:rPr>
        <w:t>is</w:t>
      </w:r>
      <w:r>
        <w:rPr>
          <w:color w:val="231F20"/>
          <w:spacing w:val="-3"/>
          <w:sz w:val="24"/>
        </w:rPr>
        <w:t xml:space="preserve"> </w:t>
      </w:r>
      <w:r>
        <w:rPr>
          <w:color w:val="231F20"/>
          <w:sz w:val="24"/>
        </w:rPr>
        <w:t>to</w:t>
      </w:r>
      <w:r>
        <w:rPr>
          <w:color w:val="231F20"/>
          <w:spacing w:val="-3"/>
          <w:sz w:val="24"/>
        </w:rPr>
        <w:t xml:space="preserve"> </w:t>
      </w:r>
      <w:r>
        <w:rPr>
          <w:color w:val="231F20"/>
          <w:sz w:val="24"/>
        </w:rPr>
        <w:t>obtain</w:t>
      </w:r>
      <w:r>
        <w:rPr>
          <w:color w:val="231F20"/>
          <w:spacing w:val="-3"/>
          <w:sz w:val="24"/>
        </w:rPr>
        <w:t xml:space="preserve"> </w:t>
      </w:r>
      <w:r>
        <w:rPr>
          <w:color w:val="231F20"/>
          <w:sz w:val="24"/>
        </w:rPr>
        <w:t>Distinctive</w:t>
      </w:r>
      <w:r>
        <w:rPr>
          <w:color w:val="231F20"/>
          <w:spacing w:val="-3"/>
          <w:sz w:val="24"/>
        </w:rPr>
        <w:t xml:space="preserve"> </w:t>
      </w:r>
      <w:r>
        <w:rPr>
          <w:color w:val="231F20"/>
          <w:sz w:val="24"/>
        </w:rPr>
        <w:t>Red</w:t>
      </w:r>
      <w:r>
        <w:rPr>
          <w:color w:val="231F20"/>
          <w:spacing w:val="-3"/>
          <w:sz w:val="24"/>
        </w:rPr>
        <w:t xml:space="preserve"> </w:t>
      </w:r>
      <w:r>
        <w:rPr>
          <w:color w:val="231F20"/>
          <w:sz w:val="24"/>
        </w:rPr>
        <w:t>Caps</w:t>
      </w:r>
      <w:r>
        <w:rPr>
          <w:color w:val="231F20"/>
          <w:spacing w:val="-3"/>
          <w:sz w:val="24"/>
        </w:rPr>
        <w:t xml:space="preserve"> </w:t>
      </w:r>
      <w:r>
        <w:rPr>
          <w:color w:val="231F20"/>
          <w:sz w:val="24"/>
        </w:rPr>
        <w:t>for</w:t>
      </w:r>
      <w:r>
        <w:rPr>
          <w:color w:val="231F20"/>
          <w:spacing w:val="-3"/>
          <w:sz w:val="24"/>
        </w:rPr>
        <w:t xml:space="preserve"> </w:t>
      </w:r>
      <w:r>
        <w:rPr>
          <w:color w:val="231F20"/>
          <w:sz w:val="24"/>
        </w:rPr>
        <w:t>TUSAB</w:t>
      </w:r>
      <w:r>
        <w:rPr>
          <w:color w:val="231F20"/>
          <w:spacing w:val="-3"/>
          <w:sz w:val="24"/>
        </w:rPr>
        <w:t xml:space="preserve"> </w:t>
      </w:r>
      <w:r>
        <w:rPr>
          <w:color w:val="231F20"/>
          <w:sz w:val="24"/>
        </w:rPr>
        <w:t xml:space="preserve">for </w:t>
      </w:r>
      <w:r>
        <w:rPr>
          <w:color w:val="231F20"/>
          <w:spacing w:val="-2"/>
          <w:sz w:val="24"/>
        </w:rPr>
        <w:t>FY2</w:t>
      </w:r>
      <w:r w:rsidR="002C418E">
        <w:rPr>
          <w:color w:val="231F20"/>
          <w:spacing w:val="-2"/>
          <w:sz w:val="24"/>
        </w:rPr>
        <w:t>6</w:t>
      </w:r>
      <w:r>
        <w:rPr>
          <w:color w:val="231F20"/>
          <w:spacing w:val="-2"/>
          <w:sz w:val="24"/>
        </w:rPr>
        <w:t>:</w:t>
      </w:r>
    </w:p>
    <w:p w14:paraId="286035E5" w14:textId="77777777" w:rsidR="00C12B5A" w:rsidRDefault="00C12B5A">
      <w:pPr>
        <w:pStyle w:val="BodyText"/>
        <w:spacing w:before="47"/>
        <w:ind w:left="0"/>
        <w:rPr>
          <w:sz w:val="20"/>
        </w:rPr>
      </w:pPr>
    </w:p>
    <w:tbl>
      <w:tblPr>
        <w:tblW w:w="0" w:type="auto"/>
        <w:tblInd w:w="36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977"/>
        <w:gridCol w:w="3610"/>
        <w:gridCol w:w="809"/>
        <w:gridCol w:w="811"/>
        <w:gridCol w:w="1440"/>
        <w:gridCol w:w="1704"/>
      </w:tblGrid>
      <w:tr w:rsidR="00C12B5A" w14:paraId="286035EC" w14:textId="77777777">
        <w:trPr>
          <w:trHeight w:val="275"/>
        </w:trPr>
        <w:tc>
          <w:tcPr>
            <w:tcW w:w="977" w:type="dxa"/>
          </w:tcPr>
          <w:p w14:paraId="286035E6" w14:textId="77777777" w:rsidR="00C12B5A" w:rsidRDefault="0091003C">
            <w:pPr>
              <w:pStyle w:val="TableParagraph"/>
              <w:ind w:right="146"/>
              <w:jc w:val="right"/>
              <w:rPr>
                <w:b/>
                <w:sz w:val="24"/>
              </w:rPr>
            </w:pPr>
            <w:r>
              <w:rPr>
                <w:b/>
                <w:color w:val="231F20"/>
                <w:sz w:val="24"/>
              </w:rPr>
              <w:t>Item</w:t>
            </w:r>
            <w:r>
              <w:rPr>
                <w:b/>
                <w:color w:val="231F20"/>
                <w:spacing w:val="-1"/>
                <w:sz w:val="24"/>
              </w:rPr>
              <w:t xml:space="preserve"> </w:t>
            </w:r>
            <w:r>
              <w:rPr>
                <w:b/>
                <w:color w:val="231F20"/>
                <w:spacing w:val="-10"/>
                <w:sz w:val="24"/>
              </w:rPr>
              <w:t>#</w:t>
            </w:r>
          </w:p>
        </w:tc>
        <w:tc>
          <w:tcPr>
            <w:tcW w:w="3610" w:type="dxa"/>
          </w:tcPr>
          <w:p w14:paraId="286035E7" w14:textId="77777777" w:rsidR="00C12B5A" w:rsidRDefault="0091003C">
            <w:pPr>
              <w:pStyle w:val="TableParagraph"/>
              <w:ind w:left="9"/>
              <w:rPr>
                <w:b/>
                <w:sz w:val="24"/>
              </w:rPr>
            </w:pPr>
            <w:r>
              <w:rPr>
                <w:b/>
                <w:color w:val="231F20"/>
                <w:spacing w:val="-2"/>
                <w:sz w:val="24"/>
              </w:rPr>
              <w:t>Description</w:t>
            </w:r>
          </w:p>
        </w:tc>
        <w:tc>
          <w:tcPr>
            <w:tcW w:w="809" w:type="dxa"/>
          </w:tcPr>
          <w:p w14:paraId="286035E8" w14:textId="77777777" w:rsidR="00C12B5A" w:rsidRDefault="0091003C">
            <w:pPr>
              <w:pStyle w:val="TableParagraph"/>
              <w:ind w:left="4"/>
              <w:rPr>
                <w:b/>
                <w:sz w:val="24"/>
              </w:rPr>
            </w:pPr>
            <w:r>
              <w:rPr>
                <w:b/>
                <w:color w:val="231F20"/>
                <w:spacing w:val="-5"/>
                <w:sz w:val="24"/>
              </w:rPr>
              <w:t>QTY</w:t>
            </w:r>
          </w:p>
        </w:tc>
        <w:tc>
          <w:tcPr>
            <w:tcW w:w="811" w:type="dxa"/>
          </w:tcPr>
          <w:p w14:paraId="286035E9" w14:textId="77777777" w:rsidR="00C12B5A" w:rsidRDefault="0091003C">
            <w:pPr>
              <w:pStyle w:val="TableParagraph"/>
              <w:ind w:left="5" w:right="13"/>
              <w:rPr>
                <w:b/>
                <w:sz w:val="24"/>
              </w:rPr>
            </w:pPr>
            <w:r>
              <w:rPr>
                <w:b/>
                <w:color w:val="231F20"/>
                <w:spacing w:val="-4"/>
                <w:sz w:val="24"/>
              </w:rPr>
              <w:t>Unit</w:t>
            </w:r>
          </w:p>
        </w:tc>
        <w:tc>
          <w:tcPr>
            <w:tcW w:w="1440" w:type="dxa"/>
          </w:tcPr>
          <w:p w14:paraId="286035EA" w14:textId="77777777" w:rsidR="00C12B5A" w:rsidRDefault="0091003C">
            <w:pPr>
              <w:pStyle w:val="TableParagraph"/>
              <w:ind w:left="441"/>
              <w:jc w:val="left"/>
              <w:rPr>
                <w:b/>
                <w:sz w:val="24"/>
              </w:rPr>
            </w:pPr>
            <w:r>
              <w:rPr>
                <w:b/>
                <w:color w:val="231F20"/>
                <w:spacing w:val="-2"/>
                <w:sz w:val="24"/>
              </w:rPr>
              <w:t>Price</w:t>
            </w:r>
          </w:p>
        </w:tc>
        <w:tc>
          <w:tcPr>
            <w:tcW w:w="1704" w:type="dxa"/>
          </w:tcPr>
          <w:p w14:paraId="286035EB" w14:textId="77777777" w:rsidR="00C12B5A" w:rsidRDefault="0091003C">
            <w:pPr>
              <w:pStyle w:val="TableParagraph"/>
              <w:ind w:left="3"/>
              <w:rPr>
                <w:b/>
                <w:sz w:val="24"/>
              </w:rPr>
            </w:pPr>
            <w:r>
              <w:rPr>
                <w:b/>
                <w:color w:val="231F20"/>
                <w:spacing w:val="-2"/>
                <w:sz w:val="24"/>
              </w:rPr>
              <w:t>Total</w:t>
            </w:r>
          </w:p>
        </w:tc>
      </w:tr>
      <w:tr w:rsidR="00C12B5A" w14:paraId="286035F3" w14:textId="77777777">
        <w:trPr>
          <w:trHeight w:val="275"/>
        </w:trPr>
        <w:tc>
          <w:tcPr>
            <w:tcW w:w="977" w:type="dxa"/>
          </w:tcPr>
          <w:p w14:paraId="286035ED" w14:textId="77777777" w:rsidR="00C12B5A" w:rsidRDefault="0091003C">
            <w:pPr>
              <w:pStyle w:val="TableParagraph"/>
              <w:ind w:right="96"/>
              <w:jc w:val="right"/>
              <w:rPr>
                <w:b/>
                <w:sz w:val="24"/>
              </w:rPr>
            </w:pPr>
            <w:r>
              <w:rPr>
                <w:b/>
                <w:color w:val="231F20"/>
                <w:spacing w:val="-4"/>
                <w:sz w:val="24"/>
              </w:rPr>
              <w:t>5680</w:t>
            </w:r>
          </w:p>
        </w:tc>
        <w:tc>
          <w:tcPr>
            <w:tcW w:w="3610" w:type="dxa"/>
          </w:tcPr>
          <w:p w14:paraId="286035EE" w14:textId="77777777" w:rsidR="00C12B5A" w:rsidRDefault="0091003C">
            <w:pPr>
              <w:pStyle w:val="TableParagraph"/>
              <w:ind w:left="107"/>
              <w:jc w:val="left"/>
              <w:rPr>
                <w:sz w:val="24"/>
              </w:rPr>
            </w:pPr>
            <w:r>
              <w:rPr>
                <w:color w:val="231F20"/>
                <w:sz w:val="24"/>
              </w:rPr>
              <w:t>Cap,</w:t>
            </w:r>
            <w:r>
              <w:rPr>
                <w:color w:val="231F20"/>
                <w:spacing w:val="-3"/>
                <w:sz w:val="24"/>
              </w:rPr>
              <w:t xml:space="preserve"> </w:t>
            </w:r>
            <w:r>
              <w:rPr>
                <w:color w:val="231F20"/>
                <w:sz w:val="24"/>
              </w:rPr>
              <w:t>Scarlet</w:t>
            </w:r>
            <w:r>
              <w:rPr>
                <w:color w:val="231F20"/>
                <w:spacing w:val="-2"/>
                <w:sz w:val="24"/>
              </w:rPr>
              <w:t xml:space="preserve"> Enlisted</w:t>
            </w:r>
          </w:p>
        </w:tc>
        <w:tc>
          <w:tcPr>
            <w:tcW w:w="809" w:type="dxa"/>
          </w:tcPr>
          <w:p w14:paraId="286035EF" w14:textId="77777777" w:rsidR="00C12B5A" w:rsidRDefault="0091003C">
            <w:pPr>
              <w:pStyle w:val="TableParagraph"/>
              <w:ind w:left="4" w:right="3"/>
              <w:rPr>
                <w:b/>
                <w:sz w:val="24"/>
              </w:rPr>
            </w:pPr>
            <w:r>
              <w:rPr>
                <w:b/>
                <w:color w:val="231F20"/>
                <w:spacing w:val="-5"/>
                <w:sz w:val="24"/>
              </w:rPr>
              <w:t>170</w:t>
            </w:r>
          </w:p>
        </w:tc>
        <w:tc>
          <w:tcPr>
            <w:tcW w:w="811" w:type="dxa"/>
          </w:tcPr>
          <w:p w14:paraId="286035F0" w14:textId="77777777" w:rsidR="00C12B5A" w:rsidRDefault="0091003C">
            <w:pPr>
              <w:pStyle w:val="TableParagraph"/>
              <w:ind w:left="13" w:right="8"/>
              <w:rPr>
                <w:b/>
                <w:sz w:val="24"/>
              </w:rPr>
            </w:pPr>
            <w:r>
              <w:rPr>
                <w:b/>
                <w:color w:val="231F20"/>
                <w:spacing w:val="-5"/>
                <w:sz w:val="24"/>
              </w:rPr>
              <w:t>EA</w:t>
            </w:r>
          </w:p>
        </w:tc>
        <w:tc>
          <w:tcPr>
            <w:tcW w:w="1440" w:type="dxa"/>
          </w:tcPr>
          <w:p w14:paraId="286035F1" w14:textId="77777777" w:rsidR="00C12B5A" w:rsidRDefault="0091003C">
            <w:pPr>
              <w:pStyle w:val="TableParagraph"/>
              <w:ind w:right="99"/>
              <w:jc w:val="right"/>
              <w:rPr>
                <w:b/>
                <w:sz w:val="24"/>
              </w:rPr>
            </w:pPr>
            <w:r>
              <w:rPr>
                <w:b/>
                <w:color w:val="231F20"/>
                <w:spacing w:val="-2"/>
                <w:sz w:val="24"/>
              </w:rPr>
              <w:t>$110.00</w:t>
            </w:r>
          </w:p>
        </w:tc>
        <w:tc>
          <w:tcPr>
            <w:tcW w:w="1704" w:type="dxa"/>
          </w:tcPr>
          <w:p w14:paraId="286035F2" w14:textId="77777777" w:rsidR="00C12B5A" w:rsidRDefault="0091003C">
            <w:pPr>
              <w:pStyle w:val="TableParagraph"/>
              <w:ind w:right="99"/>
              <w:jc w:val="right"/>
              <w:rPr>
                <w:b/>
                <w:sz w:val="24"/>
              </w:rPr>
            </w:pPr>
            <w:r>
              <w:rPr>
                <w:b/>
                <w:color w:val="231F20"/>
                <w:spacing w:val="-2"/>
                <w:sz w:val="24"/>
              </w:rPr>
              <w:t>$18,700.00</w:t>
            </w:r>
          </w:p>
        </w:tc>
      </w:tr>
      <w:tr w:rsidR="00C12B5A" w14:paraId="286035FA" w14:textId="77777777">
        <w:trPr>
          <w:trHeight w:val="278"/>
        </w:trPr>
        <w:tc>
          <w:tcPr>
            <w:tcW w:w="977" w:type="dxa"/>
          </w:tcPr>
          <w:p w14:paraId="286035F4" w14:textId="77777777" w:rsidR="00C12B5A" w:rsidRDefault="0091003C">
            <w:pPr>
              <w:pStyle w:val="TableParagraph"/>
              <w:spacing w:before="1" w:line="257" w:lineRule="exact"/>
              <w:ind w:right="96"/>
              <w:jc w:val="right"/>
              <w:rPr>
                <w:b/>
                <w:sz w:val="24"/>
              </w:rPr>
            </w:pPr>
            <w:r>
              <w:rPr>
                <w:b/>
                <w:color w:val="231F20"/>
                <w:spacing w:val="-4"/>
                <w:sz w:val="24"/>
              </w:rPr>
              <w:t>5681</w:t>
            </w:r>
          </w:p>
        </w:tc>
        <w:tc>
          <w:tcPr>
            <w:tcW w:w="3610" w:type="dxa"/>
          </w:tcPr>
          <w:p w14:paraId="286035F5" w14:textId="77777777" w:rsidR="00C12B5A" w:rsidRDefault="0091003C">
            <w:pPr>
              <w:pStyle w:val="TableParagraph"/>
              <w:spacing w:before="1" w:line="257" w:lineRule="exact"/>
              <w:ind w:left="107"/>
              <w:jc w:val="left"/>
              <w:rPr>
                <w:sz w:val="24"/>
              </w:rPr>
            </w:pPr>
            <w:r>
              <w:rPr>
                <w:color w:val="231F20"/>
                <w:sz w:val="24"/>
              </w:rPr>
              <w:t>Cap,</w:t>
            </w:r>
            <w:r>
              <w:rPr>
                <w:color w:val="231F20"/>
                <w:spacing w:val="-4"/>
                <w:sz w:val="24"/>
              </w:rPr>
              <w:t xml:space="preserve"> </w:t>
            </w:r>
            <w:r>
              <w:rPr>
                <w:color w:val="231F20"/>
                <w:sz w:val="24"/>
              </w:rPr>
              <w:t>Scarlet</w:t>
            </w:r>
            <w:r>
              <w:rPr>
                <w:color w:val="231F20"/>
                <w:spacing w:val="-3"/>
                <w:sz w:val="24"/>
              </w:rPr>
              <w:t xml:space="preserve"> </w:t>
            </w:r>
            <w:r>
              <w:rPr>
                <w:color w:val="231F20"/>
                <w:spacing w:val="-2"/>
                <w:sz w:val="24"/>
              </w:rPr>
              <w:t>Officer</w:t>
            </w:r>
          </w:p>
        </w:tc>
        <w:tc>
          <w:tcPr>
            <w:tcW w:w="809" w:type="dxa"/>
          </w:tcPr>
          <w:p w14:paraId="286035F6" w14:textId="77777777" w:rsidR="00C12B5A" w:rsidRDefault="0091003C">
            <w:pPr>
              <w:pStyle w:val="TableParagraph"/>
              <w:spacing w:before="1" w:line="257" w:lineRule="exact"/>
              <w:ind w:left="4" w:right="3"/>
              <w:rPr>
                <w:b/>
                <w:sz w:val="24"/>
              </w:rPr>
            </w:pPr>
            <w:r>
              <w:rPr>
                <w:b/>
                <w:color w:val="231F20"/>
                <w:spacing w:val="-5"/>
                <w:sz w:val="24"/>
              </w:rPr>
              <w:t>20</w:t>
            </w:r>
          </w:p>
        </w:tc>
        <w:tc>
          <w:tcPr>
            <w:tcW w:w="811" w:type="dxa"/>
          </w:tcPr>
          <w:p w14:paraId="286035F7" w14:textId="77777777" w:rsidR="00C12B5A" w:rsidRDefault="0091003C">
            <w:pPr>
              <w:pStyle w:val="TableParagraph"/>
              <w:spacing w:before="1" w:line="257" w:lineRule="exact"/>
              <w:ind w:left="13" w:right="8"/>
              <w:rPr>
                <w:b/>
                <w:sz w:val="24"/>
              </w:rPr>
            </w:pPr>
            <w:r>
              <w:rPr>
                <w:b/>
                <w:color w:val="231F20"/>
                <w:spacing w:val="-5"/>
                <w:sz w:val="24"/>
              </w:rPr>
              <w:t>EA</w:t>
            </w:r>
          </w:p>
        </w:tc>
        <w:tc>
          <w:tcPr>
            <w:tcW w:w="1440" w:type="dxa"/>
          </w:tcPr>
          <w:p w14:paraId="286035F8" w14:textId="77777777" w:rsidR="00C12B5A" w:rsidRDefault="0091003C">
            <w:pPr>
              <w:pStyle w:val="TableParagraph"/>
              <w:spacing w:before="1" w:line="257" w:lineRule="exact"/>
              <w:ind w:right="99"/>
              <w:jc w:val="right"/>
              <w:rPr>
                <w:b/>
                <w:sz w:val="24"/>
              </w:rPr>
            </w:pPr>
            <w:r>
              <w:rPr>
                <w:b/>
                <w:color w:val="231F20"/>
                <w:spacing w:val="-2"/>
                <w:sz w:val="24"/>
              </w:rPr>
              <w:t>$150.00</w:t>
            </w:r>
          </w:p>
        </w:tc>
        <w:tc>
          <w:tcPr>
            <w:tcW w:w="1704" w:type="dxa"/>
          </w:tcPr>
          <w:p w14:paraId="286035F9" w14:textId="77777777" w:rsidR="00C12B5A" w:rsidRDefault="0091003C">
            <w:pPr>
              <w:pStyle w:val="TableParagraph"/>
              <w:spacing w:before="1" w:line="257" w:lineRule="exact"/>
              <w:ind w:right="99"/>
              <w:jc w:val="right"/>
              <w:rPr>
                <w:b/>
                <w:sz w:val="24"/>
              </w:rPr>
            </w:pPr>
            <w:r>
              <w:rPr>
                <w:b/>
                <w:color w:val="231F20"/>
                <w:spacing w:val="-2"/>
                <w:sz w:val="24"/>
              </w:rPr>
              <w:t>$3,000.00</w:t>
            </w:r>
          </w:p>
        </w:tc>
      </w:tr>
    </w:tbl>
    <w:p w14:paraId="286035FB" w14:textId="77777777" w:rsidR="00C12B5A" w:rsidRDefault="00C12B5A">
      <w:pPr>
        <w:pStyle w:val="BodyText"/>
        <w:spacing w:before="4"/>
        <w:ind w:left="0"/>
      </w:pPr>
    </w:p>
    <w:p w14:paraId="286035FC" w14:textId="77777777" w:rsidR="00C12B5A" w:rsidRDefault="0091003C">
      <w:pPr>
        <w:pStyle w:val="Heading2"/>
        <w:numPr>
          <w:ilvl w:val="0"/>
          <w:numId w:val="8"/>
        </w:numPr>
        <w:tabs>
          <w:tab w:val="left" w:pos="1079"/>
        </w:tabs>
        <w:spacing w:line="294" w:lineRule="exact"/>
        <w:ind w:left="1079" w:hanging="359"/>
      </w:pPr>
      <w:r>
        <w:rPr>
          <w:color w:val="231F20"/>
        </w:rPr>
        <w:t xml:space="preserve">CAP, SCARLET </w:t>
      </w:r>
      <w:r>
        <w:rPr>
          <w:color w:val="231F20"/>
          <w:spacing w:val="-2"/>
        </w:rPr>
        <w:t>ENLISTED</w:t>
      </w:r>
    </w:p>
    <w:p w14:paraId="286035FD" w14:textId="77777777" w:rsidR="00C12B5A" w:rsidRDefault="0091003C">
      <w:pPr>
        <w:pStyle w:val="BodyText"/>
        <w:ind w:left="1080" w:right="415"/>
      </w:pPr>
      <w:r>
        <w:rPr>
          <w:color w:val="231F20"/>
        </w:rPr>
        <w:t>Cap,</w:t>
      </w:r>
      <w:r>
        <w:rPr>
          <w:color w:val="231F20"/>
          <w:spacing w:val="-3"/>
        </w:rPr>
        <w:t xml:space="preserve"> </w:t>
      </w:r>
      <w:r>
        <w:rPr>
          <w:color w:val="231F20"/>
        </w:rPr>
        <w:t>Scarlet</w:t>
      </w:r>
      <w:r>
        <w:rPr>
          <w:color w:val="231F20"/>
          <w:spacing w:val="-3"/>
        </w:rPr>
        <w:t xml:space="preserve"> </w:t>
      </w:r>
      <w:r>
        <w:rPr>
          <w:color w:val="231F20"/>
        </w:rPr>
        <w:t>Enlisted</w:t>
      </w:r>
      <w:r>
        <w:rPr>
          <w:color w:val="231F20"/>
          <w:spacing w:val="-3"/>
        </w:rPr>
        <w:t xml:space="preserve"> </w:t>
      </w:r>
      <w:r>
        <w:rPr>
          <w:color w:val="231F20"/>
        </w:rPr>
        <w:t>Cap,</w:t>
      </w:r>
      <w:r>
        <w:rPr>
          <w:color w:val="231F20"/>
          <w:spacing w:val="-3"/>
        </w:rPr>
        <w:t xml:space="preserve"> </w:t>
      </w:r>
      <w:r>
        <w:rPr>
          <w:color w:val="231F20"/>
        </w:rPr>
        <w:t>Scarlet</w:t>
      </w:r>
      <w:r>
        <w:rPr>
          <w:color w:val="231F20"/>
          <w:spacing w:val="-3"/>
        </w:rPr>
        <w:t xml:space="preserve"> </w:t>
      </w:r>
      <w:r>
        <w:rPr>
          <w:color w:val="231F20"/>
        </w:rPr>
        <w:t>Enlisted,</w:t>
      </w:r>
      <w:r>
        <w:rPr>
          <w:color w:val="231F20"/>
          <w:spacing w:val="-4"/>
        </w:rPr>
        <w:t xml:space="preserve"> </w:t>
      </w:r>
      <w:r>
        <w:rPr>
          <w:color w:val="231F20"/>
        </w:rPr>
        <w:t>Class</w:t>
      </w:r>
      <w:r>
        <w:rPr>
          <w:color w:val="231F20"/>
          <w:spacing w:val="-4"/>
        </w:rPr>
        <w:t xml:space="preserve"> </w:t>
      </w:r>
      <w:r>
        <w:rPr>
          <w:color w:val="231F20"/>
        </w:rPr>
        <w:t>2</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U.S.</w:t>
      </w:r>
      <w:r>
        <w:rPr>
          <w:color w:val="231F20"/>
          <w:spacing w:val="-4"/>
        </w:rPr>
        <w:t xml:space="preserve"> </w:t>
      </w:r>
      <w:r>
        <w:rPr>
          <w:color w:val="231F20"/>
        </w:rPr>
        <w:t>Army</w:t>
      </w:r>
      <w:r>
        <w:rPr>
          <w:color w:val="231F20"/>
          <w:spacing w:val="-4"/>
        </w:rPr>
        <w:t xml:space="preserve"> </w:t>
      </w:r>
      <w:r>
        <w:rPr>
          <w:color w:val="231F20"/>
        </w:rPr>
        <w:t>Band.</w:t>
      </w:r>
      <w:r>
        <w:rPr>
          <w:color w:val="231F20"/>
          <w:spacing w:val="-4"/>
        </w:rPr>
        <w:t xml:space="preserve"> </w:t>
      </w:r>
      <w:r>
        <w:rPr>
          <w:color w:val="231F20"/>
        </w:rPr>
        <w:t>Provide caps in accordance with USPD S-5-68A. Various sizes according to customer.</w:t>
      </w:r>
    </w:p>
    <w:p w14:paraId="286035FE" w14:textId="77777777" w:rsidR="00C12B5A" w:rsidRDefault="00C12B5A">
      <w:pPr>
        <w:pStyle w:val="BodyText"/>
        <w:sectPr w:rsidR="00C12B5A">
          <w:footerReference w:type="default" r:id="rId10"/>
          <w:type w:val="continuous"/>
          <w:pgSz w:w="12240" w:h="15840"/>
          <w:pgMar w:top="1820" w:right="1080" w:bottom="980" w:left="1080" w:header="0" w:footer="787" w:gutter="0"/>
          <w:pgNumType w:start="1"/>
          <w:cols w:space="720"/>
        </w:sectPr>
      </w:pPr>
    </w:p>
    <w:p w14:paraId="286035FF" w14:textId="77777777" w:rsidR="00C12B5A" w:rsidRDefault="0091003C">
      <w:pPr>
        <w:pStyle w:val="Heading2"/>
        <w:numPr>
          <w:ilvl w:val="0"/>
          <w:numId w:val="8"/>
        </w:numPr>
        <w:tabs>
          <w:tab w:val="left" w:pos="1079"/>
        </w:tabs>
        <w:spacing w:before="78" w:line="294" w:lineRule="exact"/>
        <w:ind w:left="1079" w:hanging="359"/>
      </w:pPr>
      <w:r>
        <w:rPr>
          <w:color w:val="231F20"/>
        </w:rPr>
        <w:lastRenderedPageBreak/>
        <w:t xml:space="preserve">CAP, SCARLET </w:t>
      </w:r>
      <w:r>
        <w:rPr>
          <w:color w:val="231F20"/>
          <w:spacing w:val="-2"/>
        </w:rPr>
        <w:t>OFFICER</w:t>
      </w:r>
    </w:p>
    <w:p w14:paraId="28603600" w14:textId="77777777" w:rsidR="00C12B5A" w:rsidRDefault="0091003C">
      <w:pPr>
        <w:pStyle w:val="BodyText"/>
        <w:ind w:left="1080" w:right="415"/>
      </w:pPr>
      <w:r>
        <w:rPr>
          <w:color w:val="231F20"/>
        </w:rPr>
        <w:t>Cap,</w:t>
      </w:r>
      <w:r>
        <w:rPr>
          <w:color w:val="231F20"/>
          <w:spacing w:val="-4"/>
        </w:rPr>
        <w:t xml:space="preserve"> </w:t>
      </w:r>
      <w:r>
        <w:rPr>
          <w:color w:val="231F20"/>
        </w:rPr>
        <w:t>Scarlet</w:t>
      </w:r>
      <w:r>
        <w:rPr>
          <w:color w:val="231F20"/>
          <w:spacing w:val="-3"/>
        </w:rPr>
        <w:t xml:space="preserve"> </w:t>
      </w:r>
      <w:r>
        <w:rPr>
          <w:color w:val="231F20"/>
        </w:rPr>
        <w:t>Officers</w:t>
      </w:r>
      <w:r>
        <w:rPr>
          <w:color w:val="231F20"/>
          <w:spacing w:val="-4"/>
        </w:rPr>
        <w:t xml:space="preserve"> </w:t>
      </w:r>
      <w:r>
        <w:rPr>
          <w:color w:val="231F20"/>
        </w:rPr>
        <w:t>Cap,</w:t>
      </w:r>
      <w:r>
        <w:rPr>
          <w:color w:val="231F20"/>
          <w:spacing w:val="-4"/>
        </w:rPr>
        <w:t xml:space="preserve"> </w:t>
      </w:r>
      <w:r>
        <w:rPr>
          <w:color w:val="231F20"/>
        </w:rPr>
        <w:t>Scarlet</w:t>
      </w:r>
      <w:r>
        <w:rPr>
          <w:color w:val="231F20"/>
          <w:spacing w:val="-3"/>
        </w:rPr>
        <w:t xml:space="preserve"> </w:t>
      </w:r>
      <w:r>
        <w:rPr>
          <w:color w:val="231F20"/>
        </w:rPr>
        <w:t>Officers,</w:t>
      </w:r>
      <w:r>
        <w:rPr>
          <w:color w:val="231F20"/>
          <w:spacing w:val="-6"/>
        </w:rPr>
        <w:t xml:space="preserve"> </w:t>
      </w:r>
      <w:r>
        <w:rPr>
          <w:color w:val="231F20"/>
        </w:rPr>
        <w:t>Class</w:t>
      </w:r>
      <w:r>
        <w:rPr>
          <w:color w:val="231F20"/>
          <w:spacing w:val="-1"/>
        </w:rPr>
        <w:t xml:space="preserve"> </w:t>
      </w:r>
      <w:r>
        <w:rPr>
          <w:color w:val="231F20"/>
        </w:rPr>
        <w:t>1</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U.S.</w:t>
      </w:r>
      <w:r>
        <w:rPr>
          <w:color w:val="231F20"/>
          <w:spacing w:val="-4"/>
        </w:rPr>
        <w:t xml:space="preserve"> </w:t>
      </w:r>
      <w:r>
        <w:rPr>
          <w:color w:val="231F20"/>
        </w:rPr>
        <w:t>Army</w:t>
      </w:r>
      <w:r>
        <w:rPr>
          <w:color w:val="231F20"/>
          <w:spacing w:val="-4"/>
        </w:rPr>
        <w:t xml:space="preserve"> </w:t>
      </w:r>
      <w:r>
        <w:rPr>
          <w:color w:val="231F20"/>
        </w:rPr>
        <w:t>Band.</w:t>
      </w:r>
      <w:r>
        <w:rPr>
          <w:color w:val="231F20"/>
          <w:spacing w:val="-4"/>
        </w:rPr>
        <w:t xml:space="preserve"> </w:t>
      </w:r>
      <w:r>
        <w:rPr>
          <w:color w:val="231F20"/>
        </w:rPr>
        <w:t>Provide caps in accordance with USPD S-5-68A. Various sizes according to customer.</w:t>
      </w:r>
    </w:p>
    <w:p w14:paraId="28603601" w14:textId="77777777" w:rsidR="00C12B5A" w:rsidRDefault="00C12B5A">
      <w:pPr>
        <w:pStyle w:val="BodyText"/>
        <w:spacing w:before="5"/>
        <w:ind w:left="0"/>
      </w:pPr>
    </w:p>
    <w:p w14:paraId="28603602" w14:textId="77777777" w:rsidR="00C12B5A" w:rsidRDefault="0091003C">
      <w:pPr>
        <w:pStyle w:val="ListParagraph"/>
        <w:numPr>
          <w:ilvl w:val="1"/>
          <w:numId w:val="9"/>
        </w:numPr>
        <w:tabs>
          <w:tab w:val="left" w:pos="777"/>
        </w:tabs>
        <w:ind w:right="441" w:firstLine="0"/>
        <w:rPr>
          <w:sz w:val="24"/>
        </w:rPr>
      </w:pPr>
      <w:r>
        <w:rPr>
          <w:color w:val="231F20"/>
          <w:sz w:val="24"/>
          <w:u w:val="single" w:color="231F20"/>
        </w:rPr>
        <w:t>Scope</w:t>
      </w:r>
      <w:r>
        <w:rPr>
          <w:color w:val="231F20"/>
          <w:sz w:val="24"/>
        </w:rPr>
        <w:t>:</w:t>
      </w:r>
      <w:r>
        <w:rPr>
          <w:color w:val="231F20"/>
          <w:spacing w:val="40"/>
          <w:sz w:val="24"/>
        </w:rPr>
        <w:t xml:space="preserve"> </w:t>
      </w:r>
      <w:r>
        <w:rPr>
          <w:color w:val="231F20"/>
          <w:sz w:val="24"/>
        </w:rPr>
        <w:t>The</w:t>
      </w:r>
      <w:r>
        <w:rPr>
          <w:color w:val="231F20"/>
          <w:spacing w:val="-4"/>
          <w:sz w:val="24"/>
        </w:rPr>
        <w:t xml:space="preserve"> </w:t>
      </w:r>
      <w:r>
        <w:rPr>
          <w:color w:val="231F20"/>
          <w:sz w:val="24"/>
        </w:rPr>
        <w:t>government</w:t>
      </w:r>
      <w:r>
        <w:rPr>
          <w:color w:val="231F20"/>
          <w:spacing w:val="-4"/>
          <w:sz w:val="24"/>
        </w:rPr>
        <w:t xml:space="preserve"> </w:t>
      </w:r>
      <w:r>
        <w:rPr>
          <w:color w:val="231F20"/>
          <w:sz w:val="24"/>
        </w:rPr>
        <w:t>intends</w:t>
      </w:r>
      <w:r>
        <w:rPr>
          <w:color w:val="231F20"/>
          <w:spacing w:val="-4"/>
          <w:sz w:val="24"/>
        </w:rPr>
        <w:t xml:space="preserve"> </w:t>
      </w:r>
      <w:r>
        <w:rPr>
          <w:color w:val="231F20"/>
          <w:sz w:val="24"/>
        </w:rPr>
        <w:t>to</w:t>
      </w:r>
      <w:r>
        <w:rPr>
          <w:color w:val="231F20"/>
          <w:spacing w:val="-4"/>
          <w:sz w:val="24"/>
        </w:rPr>
        <w:t xml:space="preserve"> </w:t>
      </w:r>
      <w:r>
        <w:rPr>
          <w:color w:val="231F20"/>
          <w:sz w:val="24"/>
        </w:rPr>
        <w:t>acquire</w:t>
      </w:r>
      <w:r>
        <w:rPr>
          <w:color w:val="231F20"/>
          <w:spacing w:val="-4"/>
          <w:sz w:val="24"/>
        </w:rPr>
        <w:t xml:space="preserve"> </w:t>
      </w:r>
      <w:r>
        <w:rPr>
          <w:color w:val="231F20"/>
          <w:sz w:val="24"/>
        </w:rPr>
        <w:t>the</w:t>
      </w:r>
      <w:r>
        <w:rPr>
          <w:color w:val="231F20"/>
          <w:spacing w:val="-4"/>
          <w:sz w:val="24"/>
        </w:rPr>
        <w:t xml:space="preserve"> </w:t>
      </w:r>
      <w:r>
        <w:rPr>
          <w:color w:val="231F20"/>
          <w:sz w:val="24"/>
        </w:rPr>
        <w:t>distinctive</w:t>
      </w:r>
      <w:r>
        <w:rPr>
          <w:color w:val="231F20"/>
          <w:spacing w:val="-4"/>
          <w:sz w:val="24"/>
        </w:rPr>
        <w:t xml:space="preserve"> </w:t>
      </w:r>
      <w:r>
        <w:rPr>
          <w:color w:val="231F20"/>
          <w:sz w:val="24"/>
        </w:rPr>
        <w:t>uniform</w:t>
      </w:r>
      <w:r>
        <w:rPr>
          <w:color w:val="231F20"/>
          <w:spacing w:val="-3"/>
          <w:sz w:val="24"/>
        </w:rPr>
        <w:t xml:space="preserve"> </w:t>
      </w:r>
      <w:r>
        <w:rPr>
          <w:color w:val="231F20"/>
          <w:sz w:val="24"/>
        </w:rPr>
        <w:t>items</w:t>
      </w:r>
      <w:r>
        <w:rPr>
          <w:color w:val="231F20"/>
          <w:spacing w:val="-4"/>
          <w:sz w:val="24"/>
        </w:rPr>
        <w:t xml:space="preserve"> </w:t>
      </w:r>
      <w:r>
        <w:rPr>
          <w:color w:val="231F20"/>
          <w:sz w:val="24"/>
        </w:rPr>
        <w:t>listed</w:t>
      </w:r>
      <w:r>
        <w:rPr>
          <w:color w:val="231F20"/>
          <w:spacing w:val="-3"/>
          <w:sz w:val="24"/>
        </w:rPr>
        <w:t xml:space="preserve"> </w:t>
      </w:r>
      <w:r>
        <w:rPr>
          <w:color w:val="231F20"/>
          <w:sz w:val="24"/>
        </w:rPr>
        <w:t>in</w:t>
      </w:r>
      <w:r>
        <w:rPr>
          <w:color w:val="231F20"/>
          <w:spacing w:val="-3"/>
          <w:sz w:val="24"/>
        </w:rPr>
        <w:t xml:space="preserve"> </w:t>
      </w:r>
      <w:r>
        <w:rPr>
          <w:color w:val="231F20"/>
          <w:sz w:val="24"/>
        </w:rPr>
        <w:t>Objectives above. Services include construction of and distribution of TUSAB Distinctive Red Caps as listed in Objectives above</w:t>
      </w:r>
      <w:r>
        <w:rPr>
          <w:i/>
          <w:color w:val="231F20"/>
          <w:sz w:val="24"/>
        </w:rPr>
        <w:t xml:space="preserve">. </w:t>
      </w:r>
      <w:r>
        <w:rPr>
          <w:color w:val="231F20"/>
          <w:sz w:val="24"/>
        </w:rPr>
        <w:t>The contractor shall provide specific materials and construct caps IAW USPD S-5-68A as listed in Objectives above.</w:t>
      </w:r>
    </w:p>
    <w:p w14:paraId="28603603" w14:textId="77777777" w:rsidR="00C12B5A" w:rsidRDefault="00C12B5A">
      <w:pPr>
        <w:pStyle w:val="BodyText"/>
        <w:ind w:left="0"/>
      </w:pPr>
    </w:p>
    <w:p w14:paraId="28603604" w14:textId="77777777" w:rsidR="00C12B5A" w:rsidRDefault="0091003C">
      <w:pPr>
        <w:pStyle w:val="ListParagraph"/>
        <w:numPr>
          <w:ilvl w:val="1"/>
          <w:numId w:val="9"/>
        </w:numPr>
        <w:tabs>
          <w:tab w:val="left" w:pos="780"/>
        </w:tabs>
        <w:ind w:right="960" w:firstLine="0"/>
        <w:rPr>
          <w:sz w:val="24"/>
        </w:rPr>
      </w:pPr>
      <w:r>
        <w:rPr>
          <w:color w:val="231F20"/>
          <w:sz w:val="24"/>
          <w:u w:val="single" w:color="231F20"/>
        </w:rPr>
        <w:t>Delivery</w:t>
      </w:r>
      <w:r>
        <w:rPr>
          <w:color w:val="231F20"/>
          <w:spacing w:val="-4"/>
          <w:sz w:val="24"/>
          <w:u w:val="single" w:color="231F20"/>
        </w:rPr>
        <w:t xml:space="preserve"> </w:t>
      </w:r>
      <w:r>
        <w:rPr>
          <w:color w:val="231F20"/>
          <w:sz w:val="24"/>
          <w:u w:val="single" w:color="231F20"/>
        </w:rPr>
        <w:t>Schedule</w:t>
      </w:r>
      <w:r>
        <w:rPr>
          <w:color w:val="231F20"/>
          <w:sz w:val="24"/>
        </w:rPr>
        <w:t>:</w:t>
      </w:r>
      <w:r>
        <w:rPr>
          <w:color w:val="231F20"/>
          <w:spacing w:val="-4"/>
          <w:sz w:val="24"/>
        </w:rPr>
        <w:t xml:space="preserve"> </w:t>
      </w:r>
      <w:r>
        <w:rPr>
          <w:color w:val="231F20"/>
          <w:sz w:val="24"/>
        </w:rPr>
        <w:t>The</w:t>
      </w:r>
      <w:r>
        <w:rPr>
          <w:color w:val="231F20"/>
          <w:spacing w:val="-1"/>
          <w:sz w:val="24"/>
        </w:rPr>
        <w:t xml:space="preserve"> </w:t>
      </w:r>
      <w:r>
        <w:rPr>
          <w:color w:val="231F20"/>
          <w:sz w:val="24"/>
        </w:rPr>
        <w:t>vendor</w:t>
      </w:r>
      <w:r>
        <w:rPr>
          <w:color w:val="231F20"/>
          <w:spacing w:val="-4"/>
          <w:sz w:val="24"/>
        </w:rPr>
        <w:t xml:space="preserve"> </w:t>
      </w:r>
      <w:r>
        <w:rPr>
          <w:color w:val="231F20"/>
          <w:sz w:val="24"/>
        </w:rPr>
        <w:t>shall</w:t>
      </w:r>
      <w:r>
        <w:rPr>
          <w:color w:val="231F20"/>
          <w:spacing w:val="-4"/>
          <w:sz w:val="24"/>
        </w:rPr>
        <w:t xml:space="preserve"> </w:t>
      </w:r>
      <w:r>
        <w:rPr>
          <w:color w:val="231F20"/>
          <w:sz w:val="24"/>
        </w:rPr>
        <w:t>deliver</w:t>
      </w:r>
      <w:r>
        <w:rPr>
          <w:color w:val="231F20"/>
          <w:spacing w:val="-4"/>
          <w:sz w:val="24"/>
        </w:rPr>
        <w:t xml:space="preserve"> </w:t>
      </w:r>
      <w:r>
        <w:rPr>
          <w:color w:val="231F20"/>
          <w:sz w:val="24"/>
        </w:rPr>
        <w:t>the</w:t>
      </w:r>
      <w:r>
        <w:rPr>
          <w:color w:val="231F20"/>
          <w:spacing w:val="-1"/>
          <w:sz w:val="24"/>
        </w:rPr>
        <w:t xml:space="preserve"> </w:t>
      </w:r>
      <w:r>
        <w:rPr>
          <w:color w:val="231F20"/>
          <w:sz w:val="24"/>
        </w:rPr>
        <w:t>requested</w:t>
      </w:r>
      <w:r>
        <w:rPr>
          <w:color w:val="231F20"/>
          <w:spacing w:val="-4"/>
          <w:sz w:val="24"/>
        </w:rPr>
        <w:t xml:space="preserve"> </w:t>
      </w:r>
      <w:r>
        <w:rPr>
          <w:color w:val="231F20"/>
          <w:sz w:val="24"/>
        </w:rPr>
        <w:t>items</w:t>
      </w:r>
      <w:r>
        <w:rPr>
          <w:color w:val="231F20"/>
          <w:spacing w:val="-4"/>
          <w:sz w:val="24"/>
        </w:rPr>
        <w:t xml:space="preserve"> </w:t>
      </w:r>
      <w:r>
        <w:rPr>
          <w:color w:val="231F20"/>
          <w:sz w:val="24"/>
        </w:rPr>
        <w:t>NLT</w:t>
      </w:r>
      <w:r>
        <w:rPr>
          <w:color w:val="231F20"/>
          <w:spacing w:val="-4"/>
          <w:sz w:val="24"/>
        </w:rPr>
        <w:t xml:space="preserve"> </w:t>
      </w:r>
      <w:r>
        <w:rPr>
          <w:color w:val="231F20"/>
          <w:sz w:val="24"/>
        </w:rPr>
        <w:t>60</w:t>
      </w:r>
      <w:r>
        <w:rPr>
          <w:color w:val="231F20"/>
          <w:spacing w:val="-4"/>
          <w:sz w:val="24"/>
        </w:rPr>
        <w:t xml:space="preserve"> </w:t>
      </w:r>
      <w:r>
        <w:rPr>
          <w:color w:val="231F20"/>
          <w:sz w:val="24"/>
        </w:rPr>
        <w:t>days</w:t>
      </w:r>
      <w:r>
        <w:rPr>
          <w:color w:val="231F20"/>
          <w:spacing w:val="-4"/>
          <w:sz w:val="24"/>
        </w:rPr>
        <w:t xml:space="preserve"> </w:t>
      </w:r>
      <w:r>
        <w:rPr>
          <w:color w:val="231F20"/>
          <w:sz w:val="24"/>
        </w:rPr>
        <w:t>after</w:t>
      </w:r>
      <w:r>
        <w:rPr>
          <w:color w:val="231F20"/>
          <w:spacing w:val="-4"/>
          <w:sz w:val="24"/>
        </w:rPr>
        <w:t xml:space="preserve"> </w:t>
      </w:r>
      <w:r>
        <w:rPr>
          <w:color w:val="231F20"/>
          <w:sz w:val="24"/>
        </w:rPr>
        <w:t>the construction of uniform items is complete.</w:t>
      </w:r>
    </w:p>
    <w:p w14:paraId="28603605" w14:textId="77777777" w:rsidR="00C12B5A" w:rsidRDefault="00C12B5A">
      <w:pPr>
        <w:pStyle w:val="BodyText"/>
        <w:ind w:left="0"/>
      </w:pPr>
    </w:p>
    <w:p w14:paraId="28603606" w14:textId="77777777" w:rsidR="00C12B5A" w:rsidRDefault="0091003C">
      <w:pPr>
        <w:pStyle w:val="ListParagraph"/>
        <w:numPr>
          <w:ilvl w:val="1"/>
          <w:numId w:val="9"/>
        </w:numPr>
        <w:tabs>
          <w:tab w:val="left" w:pos="777"/>
        </w:tabs>
        <w:ind w:left="777" w:hanging="417"/>
        <w:rPr>
          <w:sz w:val="24"/>
        </w:rPr>
      </w:pPr>
      <w:r>
        <w:rPr>
          <w:color w:val="231F20"/>
          <w:sz w:val="24"/>
          <w:u w:val="single" w:color="231F20"/>
        </w:rPr>
        <w:t>General</w:t>
      </w:r>
      <w:r>
        <w:rPr>
          <w:color w:val="231F20"/>
          <w:spacing w:val="-2"/>
          <w:sz w:val="24"/>
          <w:u w:val="single" w:color="231F20"/>
        </w:rPr>
        <w:t xml:space="preserve"> Information</w:t>
      </w:r>
    </w:p>
    <w:p w14:paraId="28603607" w14:textId="77777777" w:rsidR="00C12B5A" w:rsidRDefault="00C12B5A">
      <w:pPr>
        <w:pStyle w:val="BodyText"/>
        <w:spacing w:before="2"/>
        <w:ind w:left="0"/>
      </w:pPr>
    </w:p>
    <w:p w14:paraId="28603608" w14:textId="77777777" w:rsidR="00C12B5A" w:rsidRDefault="0091003C">
      <w:pPr>
        <w:pStyle w:val="ListParagraph"/>
        <w:numPr>
          <w:ilvl w:val="2"/>
          <w:numId w:val="9"/>
        </w:numPr>
        <w:tabs>
          <w:tab w:val="left" w:pos="960"/>
        </w:tabs>
        <w:spacing w:before="1"/>
        <w:ind w:right="567" w:firstLine="0"/>
        <w:rPr>
          <w:sz w:val="24"/>
        </w:rPr>
      </w:pPr>
      <w:r>
        <w:rPr>
          <w:color w:val="231F20"/>
          <w:sz w:val="24"/>
          <w:u w:val="single" w:color="231F20"/>
        </w:rPr>
        <w:t>Quality</w:t>
      </w:r>
      <w:r>
        <w:rPr>
          <w:color w:val="231F20"/>
          <w:spacing w:val="-3"/>
          <w:sz w:val="24"/>
          <w:u w:val="single" w:color="231F20"/>
        </w:rPr>
        <w:t xml:space="preserve"> </w:t>
      </w:r>
      <w:r>
        <w:rPr>
          <w:color w:val="231F20"/>
          <w:sz w:val="24"/>
          <w:u w:val="single" w:color="231F20"/>
        </w:rPr>
        <w:t>Control</w:t>
      </w:r>
      <w:r>
        <w:rPr>
          <w:color w:val="231F20"/>
          <w:sz w:val="24"/>
        </w:rPr>
        <w:t>:</w:t>
      </w:r>
      <w:r>
        <w:rPr>
          <w:color w:val="231F20"/>
          <w:spacing w:val="40"/>
          <w:sz w:val="24"/>
        </w:rPr>
        <w:t xml:space="preserve"> </w:t>
      </w:r>
      <w:r>
        <w:rPr>
          <w:color w:val="231F20"/>
          <w:sz w:val="24"/>
        </w:rPr>
        <w:t>Quality</w:t>
      </w:r>
      <w:r>
        <w:rPr>
          <w:color w:val="231F20"/>
          <w:spacing w:val="-3"/>
          <w:sz w:val="24"/>
        </w:rPr>
        <w:t xml:space="preserve"> </w:t>
      </w:r>
      <w:r>
        <w:rPr>
          <w:color w:val="231F20"/>
          <w:sz w:val="24"/>
        </w:rPr>
        <w:t>control</w:t>
      </w:r>
      <w:r>
        <w:rPr>
          <w:color w:val="231F20"/>
          <w:spacing w:val="-3"/>
          <w:sz w:val="24"/>
        </w:rPr>
        <w:t xml:space="preserve"> </w:t>
      </w:r>
      <w:r>
        <w:rPr>
          <w:color w:val="231F20"/>
          <w:sz w:val="24"/>
        </w:rPr>
        <w:t>is</w:t>
      </w:r>
      <w:r>
        <w:rPr>
          <w:color w:val="231F20"/>
          <w:spacing w:val="-4"/>
          <w:sz w:val="24"/>
        </w:rPr>
        <w:t xml:space="preserve"> </w:t>
      </w:r>
      <w:r>
        <w:rPr>
          <w:color w:val="231F20"/>
          <w:sz w:val="24"/>
        </w:rPr>
        <w:t>the</w:t>
      </w:r>
      <w:r>
        <w:rPr>
          <w:color w:val="231F20"/>
          <w:spacing w:val="-3"/>
          <w:sz w:val="24"/>
        </w:rPr>
        <w:t xml:space="preserve"> </w:t>
      </w:r>
      <w:r>
        <w:rPr>
          <w:color w:val="231F20"/>
          <w:sz w:val="24"/>
        </w:rPr>
        <w:t>responsibility</w:t>
      </w:r>
      <w:r>
        <w:rPr>
          <w:color w:val="231F20"/>
          <w:spacing w:val="-4"/>
          <w:sz w:val="24"/>
        </w:rPr>
        <w:t xml:space="preserve"> </w:t>
      </w:r>
      <w:r>
        <w:rPr>
          <w:color w:val="231F20"/>
          <w:sz w:val="24"/>
        </w:rPr>
        <w:t>of</w:t>
      </w:r>
      <w:r>
        <w:rPr>
          <w:color w:val="231F20"/>
          <w:spacing w:val="-4"/>
          <w:sz w:val="24"/>
        </w:rPr>
        <w:t xml:space="preserve"> </w:t>
      </w:r>
      <w:r>
        <w:rPr>
          <w:color w:val="231F20"/>
          <w:sz w:val="24"/>
        </w:rPr>
        <w:t>the</w:t>
      </w:r>
      <w:r>
        <w:rPr>
          <w:color w:val="231F20"/>
          <w:spacing w:val="-4"/>
          <w:sz w:val="24"/>
        </w:rPr>
        <w:t xml:space="preserve"> </w:t>
      </w:r>
      <w:r>
        <w:rPr>
          <w:color w:val="231F20"/>
          <w:sz w:val="24"/>
        </w:rPr>
        <w:t>contractor.</w:t>
      </w:r>
      <w:r>
        <w:rPr>
          <w:color w:val="231F20"/>
          <w:spacing w:val="40"/>
          <w:sz w:val="24"/>
        </w:rPr>
        <w:t xml:space="preserve"> </w:t>
      </w:r>
      <w:r>
        <w:rPr>
          <w:color w:val="231F20"/>
          <w:sz w:val="24"/>
        </w:rPr>
        <w:t>The</w:t>
      </w:r>
      <w:r>
        <w:rPr>
          <w:color w:val="231F20"/>
          <w:spacing w:val="-4"/>
          <w:sz w:val="24"/>
        </w:rPr>
        <w:t xml:space="preserve"> </w:t>
      </w:r>
      <w:r>
        <w:rPr>
          <w:color w:val="231F20"/>
          <w:sz w:val="24"/>
        </w:rPr>
        <w:t>contractor</w:t>
      </w:r>
      <w:r>
        <w:rPr>
          <w:color w:val="231F20"/>
          <w:spacing w:val="-4"/>
          <w:sz w:val="24"/>
        </w:rPr>
        <w:t xml:space="preserve"> </w:t>
      </w:r>
      <w:r>
        <w:rPr>
          <w:color w:val="231F20"/>
          <w:sz w:val="24"/>
        </w:rPr>
        <w:t>is responsible for the delivery of quality services/supplies to the government (see FAR 52.246-1, Contractor Inspection Requirements).</w:t>
      </w:r>
    </w:p>
    <w:p w14:paraId="28603609" w14:textId="77777777" w:rsidR="00C12B5A" w:rsidRDefault="00C12B5A">
      <w:pPr>
        <w:pStyle w:val="BodyText"/>
        <w:spacing w:before="2"/>
        <w:ind w:left="0"/>
      </w:pPr>
    </w:p>
    <w:p w14:paraId="2860360A" w14:textId="77777777" w:rsidR="00C12B5A" w:rsidRDefault="0091003C">
      <w:pPr>
        <w:pStyle w:val="BodyText"/>
        <w:spacing w:line="208" w:lineRule="auto"/>
        <w:ind w:right="415"/>
      </w:pPr>
      <w:r>
        <w:rPr>
          <w:color w:val="231F20"/>
        </w:rPr>
        <w:t>The contractor shall develop, implement and maintain an effective quality control system that includes a written quality control plan (QCP).</w:t>
      </w:r>
      <w:r>
        <w:rPr>
          <w:color w:val="231F20"/>
          <w:spacing w:val="40"/>
        </w:rPr>
        <w:t xml:space="preserve"> </w:t>
      </w:r>
      <w:r>
        <w:rPr>
          <w:color w:val="231F20"/>
        </w:rPr>
        <w:t>The QCP shall implement standardized procedure/methodology for monitoring and documenting contract performance to ensure all contract requirements are met.</w:t>
      </w:r>
      <w:r>
        <w:rPr>
          <w:color w:val="231F20"/>
          <w:spacing w:val="40"/>
        </w:rPr>
        <w:t xml:space="preserve"> </w:t>
      </w:r>
      <w:r>
        <w:rPr>
          <w:color w:val="231F20"/>
        </w:rPr>
        <w:t>The contractors’ QCP must contain a systematic approach to monitor operations to ensure acceptable services/products are provided to the government.</w:t>
      </w:r>
      <w:r>
        <w:rPr>
          <w:color w:val="231F20"/>
          <w:spacing w:val="80"/>
        </w:rPr>
        <w:t xml:space="preserve"> </w:t>
      </w:r>
      <w:r>
        <w:rPr>
          <w:color w:val="231F20"/>
        </w:rPr>
        <w:t>The QCP, as a minimum, shall address continuous process improvement; procedures for scheduling, conducting and documentation of inspection; discrepancy identification and correction; corrective action proce</w:t>
      </w:r>
      <w:r>
        <w:rPr>
          <w:color w:val="231F20"/>
        </w:rPr>
        <w:t>dures to include procedures for addressing government discovered non- conformances; procedures for root cause analysis to identify the root cause and root cause corrective action to prevent re-occurrence of discrepancies; procedures for trend analysis; and procedures for collecting and addressing customer feedback/complaints.</w:t>
      </w:r>
      <w:r>
        <w:rPr>
          <w:color w:val="231F20"/>
          <w:spacing w:val="40"/>
        </w:rPr>
        <w:t xml:space="preserve"> </w:t>
      </w:r>
      <w:r>
        <w:rPr>
          <w:color w:val="231F20"/>
        </w:rPr>
        <w:t>The contractor shall upon request provide to the government its quality control documentation. QCP is to be delivered within 30 days after contract award or with the contractor’s propo</w:t>
      </w:r>
      <w:r>
        <w:rPr>
          <w:color w:val="231F20"/>
        </w:rPr>
        <w:t>sal if it is an evaluation</w:t>
      </w:r>
      <w:r>
        <w:rPr>
          <w:color w:val="231F20"/>
          <w:spacing w:val="40"/>
        </w:rPr>
        <w:t xml:space="preserve"> </w:t>
      </w:r>
      <w:r>
        <w:rPr>
          <w:color w:val="231F20"/>
        </w:rPr>
        <w:t>factor, three copies of a comprehensive written QCP shall be submitted to the contracting officer (KO) and contracting officer representative (COR)</w:t>
      </w:r>
      <w:r>
        <w:rPr>
          <w:color w:val="231F20"/>
          <w:spacing w:val="40"/>
        </w:rPr>
        <w:t xml:space="preserve"> </w:t>
      </w:r>
      <w:r>
        <w:rPr>
          <w:color w:val="231F20"/>
        </w:rPr>
        <w:t>within five (5) working days when changes are made thereafter. After acceptance of the quality control plan the contractor</w:t>
      </w:r>
      <w:r>
        <w:rPr>
          <w:color w:val="231F20"/>
          <w:spacing w:val="-4"/>
        </w:rPr>
        <w:t xml:space="preserve"> </w:t>
      </w:r>
      <w:r>
        <w:rPr>
          <w:color w:val="231F20"/>
        </w:rPr>
        <w:t>shall</w:t>
      </w:r>
      <w:r>
        <w:rPr>
          <w:color w:val="231F20"/>
          <w:spacing w:val="-4"/>
        </w:rPr>
        <w:t xml:space="preserve"> </w:t>
      </w:r>
      <w:r>
        <w:rPr>
          <w:color w:val="231F20"/>
        </w:rPr>
        <w:t>receive</w:t>
      </w:r>
      <w:r>
        <w:rPr>
          <w:color w:val="231F20"/>
          <w:spacing w:val="-4"/>
        </w:rPr>
        <w:t xml:space="preserve"> </w:t>
      </w:r>
      <w:r>
        <w:rPr>
          <w:color w:val="231F20"/>
        </w:rPr>
        <w:t>the</w:t>
      </w:r>
      <w:r>
        <w:rPr>
          <w:color w:val="231F20"/>
          <w:spacing w:val="-4"/>
        </w:rPr>
        <w:t xml:space="preserve"> </w:t>
      </w:r>
      <w:r>
        <w:rPr>
          <w:color w:val="231F20"/>
        </w:rPr>
        <w:t>contracting</w:t>
      </w:r>
      <w:r>
        <w:rPr>
          <w:color w:val="231F20"/>
          <w:spacing w:val="-4"/>
        </w:rPr>
        <w:t xml:space="preserve"> </w:t>
      </w:r>
      <w:r>
        <w:rPr>
          <w:color w:val="231F20"/>
        </w:rPr>
        <w:t>officer’s</w:t>
      </w:r>
      <w:r>
        <w:rPr>
          <w:color w:val="231F20"/>
          <w:spacing w:val="-4"/>
        </w:rPr>
        <w:t xml:space="preserve"> </w:t>
      </w:r>
      <w:r>
        <w:rPr>
          <w:color w:val="231F20"/>
        </w:rPr>
        <w:t>acceptance</w:t>
      </w:r>
      <w:r>
        <w:rPr>
          <w:color w:val="231F20"/>
          <w:spacing w:val="-4"/>
        </w:rPr>
        <w:t xml:space="preserve"> </w:t>
      </w:r>
      <w:r>
        <w:rPr>
          <w:color w:val="231F20"/>
        </w:rPr>
        <w:t>in</w:t>
      </w:r>
      <w:r>
        <w:rPr>
          <w:color w:val="231F20"/>
          <w:spacing w:val="-4"/>
        </w:rPr>
        <w:t xml:space="preserve"> </w:t>
      </w:r>
      <w:r>
        <w:rPr>
          <w:color w:val="231F20"/>
        </w:rPr>
        <w:t>writing</w:t>
      </w:r>
      <w:r>
        <w:rPr>
          <w:color w:val="231F20"/>
          <w:spacing w:val="-4"/>
        </w:rPr>
        <w:t xml:space="preserve"> </w:t>
      </w:r>
      <w:r>
        <w:rPr>
          <w:color w:val="231F20"/>
        </w:rPr>
        <w:t>of</w:t>
      </w:r>
      <w:r>
        <w:rPr>
          <w:color w:val="231F20"/>
          <w:spacing w:val="-1"/>
        </w:rPr>
        <w:t xml:space="preserve"> </w:t>
      </w:r>
      <w:r>
        <w:rPr>
          <w:color w:val="231F20"/>
        </w:rPr>
        <w:t>any</w:t>
      </w:r>
      <w:r>
        <w:rPr>
          <w:color w:val="231F20"/>
          <w:spacing w:val="-4"/>
        </w:rPr>
        <w:t xml:space="preserve"> </w:t>
      </w:r>
      <w:r>
        <w:rPr>
          <w:color w:val="231F20"/>
        </w:rPr>
        <w:t>proposed</w:t>
      </w:r>
      <w:r>
        <w:rPr>
          <w:color w:val="231F20"/>
          <w:spacing w:val="-4"/>
        </w:rPr>
        <w:t xml:space="preserve"> </w:t>
      </w:r>
      <w:r>
        <w:rPr>
          <w:color w:val="231F20"/>
        </w:rPr>
        <w:t>change</w:t>
      </w:r>
      <w:r>
        <w:rPr>
          <w:color w:val="231F20"/>
          <w:spacing w:val="-4"/>
        </w:rPr>
        <w:t xml:space="preserve"> </w:t>
      </w:r>
      <w:r>
        <w:rPr>
          <w:color w:val="231F20"/>
        </w:rPr>
        <w:t>to its QC system.</w:t>
      </w:r>
    </w:p>
    <w:p w14:paraId="2860360B" w14:textId="77777777" w:rsidR="00C12B5A" w:rsidRDefault="0091003C">
      <w:pPr>
        <w:pStyle w:val="ListParagraph"/>
        <w:numPr>
          <w:ilvl w:val="2"/>
          <w:numId w:val="9"/>
        </w:numPr>
        <w:tabs>
          <w:tab w:val="left" w:pos="955"/>
        </w:tabs>
        <w:spacing w:before="241"/>
        <w:ind w:right="425" w:firstLine="0"/>
        <w:rPr>
          <w:sz w:val="24"/>
        </w:rPr>
      </w:pPr>
      <w:r>
        <w:rPr>
          <w:color w:val="231F20"/>
          <w:sz w:val="24"/>
          <w:u w:val="single" w:color="231F20"/>
        </w:rPr>
        <w:t>Quality Assurance</w:t>
      </w:r>
      <w:r>
        <w:rPr>
          <w:color w:val="231F20"/>
          <w:sz w:val="24"/>
        </w:rPr>
        <w:t>:</w:t>
      </w:r>
      <w:r>
        <w:rPr>
          <w:color w:val="231F20"/>
          <w:spacing w:val="40"/>
          <w:sz w:val="24"/>
        </w:rPr>
        <w:t xml:space="preserve"> </w:t>
      </w:r>
      <w:r>
        <w:rPr>
          <w:color w:val="231F20"/>
          <w:sz w:val="24"/>
        </w:rPr>
        <w:t>The government shall evaluate the contractor’s performance under this contract in accordance with the Quality Assurance Surveillance Plan.</w:t>
      </w:r>
      <w:r>
        <w:rPr>
          <w:color w:val="231F20"/>
          <w:spacing w:val="40"/>
          <w:sz w:val="24"/>
        </w:rPr>
        <w:t xml:space="preserve"> </w:t>
      </w:r>
      <w:r>
        <w:rPr>
          <w:color w:val="231F20"/>
          <w:sz w:val="24"/>
        </w:rPr>
        <w:t>This plan is a government</w:t>
      </w:r>
      <w:r>
        <w:rPr>
          <w:color w:val="231F20"/>
          <w:spacing w:val="-3"/>
          <w:sz w:val="24"/>
        </w:rPr>
        <w:t xml:space="preserve"> </w:t>
      </w:r>
      <w:r>
        <w:rPr>
          <w:color w:val="231F20"/>
          <w:sz w:val="24"/>
        </w:rPr>
        <w:t>only</w:t>
      </w:r>
      <w:r>
        <w:rPr>
          <w:color w:val="231F20"/>
          <w:spacing w:val="-3"/>
          <w:sz w:val="24"/>
        </w:rPr>
        <w:t xml:space="preserve"> </w:t>
      </w:r>
      <w:r>
        <w:rPr>
          <w:color w:val="231F20"/>
          <w:sz w:val="24"/>
        </w:rPr>
        <w:t>document</w:t>
      </w:r>
      <w:r>
        <w:rPr>
          <w:color w:val="231F20"/>
          <w:spacing w:val="-3"/>
          <w:sz w:val="24"/>
        </w:rPr>
        <w:t xml:space="preserve"> </w:t>
      </w:r>
      <w:r>
        <w:rPr>
          <w:color w:val="231F20"/>
          <w:sz w:val="24"/>
        </w:rPr>
        <w:t>primarily</w:t>
      </w:r>
      <w:r>
        <w:rPr>
          <w:color w:val="231F20"/>
          <w:spacing w:val="-4"/>
          <w:sz w:val="24"/>
        </w:rPr>
        <w:t xml:space="preserve"> </w:t>
      </w:r>
      <w:r>
        <w:rPr>
          <w:color w:val="231F20"/>
          <w:sz w:val="24"/>
        </w:rPr>
        <w:t>focused</w:t>
      </w:r>
      <w:r>
        <w:rPr>
          <w:color w:val="231F20"/>
          <w:spacing w:val="-4"/>
          <w:sz w:val="24"/>
        </w:rPr>
        <w:t xml:space="preserve"> </w:t>
      </w:r>
      <w:r>
        <w:rPr>
          <w:color w:val="231F20"/>
          <w:sz w:val="24"/>
        </w:rPr>
        <w:t>on</w:t>
      </w:r>
      <w:r>
        <w:rPr>
          <w:color w:val="231F20"/>
          <w:spacing w:val="-1"/>
          <w:sz w:val="24"/>
        </w:rPr>
        <w:t xml:space="preserve"> </w:t>
      </w:r>
      <w:r>
        <w:rPr>
          <w:color w:val="231F20"/>
          <w:sz w:val="24"/>
        </w:rPr>
        <w:t>what</w:t>
      </w:r>
      <w:r>
        <w:rPr>
          <w:color w:val="231F20"/>
          <w:spacing w:val="-4"/>
          <w:sz w:val="24"/>
        </w:rPr>
        <w:t xml:space="preserve"> </w:t>
      </w:r>
      <w:r>
        <w:rPr>
          <w:color w:val="231F20"/>
          <w:sz w:val="24"/>
        </w:rPr>
        <w:t>the</w:t>
      </w:r>
      <w:r>
        <w:rPr>
          <w:color w:val="231F20"/>
          <w:spacing w:val="-4"/>
          <w:sz w:val="24"/>
        </w:rPr>
        <w:t xml:space="preserve"> </w:t>
      </w:r>
      <w:r>
        <w:rPr>
          <w:color w:val="231F20"/>
          <w:sz w:val="24"/>
        </w:rPr>
        <w:t>government</w:t>
      </w:r>
      <w:r>
        <w:rPr>
          <w:color w:val="231F20"/>
          <w:spacing w:val="-4"/>
          <w:sz w:val="24"/>
        </w:rPr>
        <w:t xml:space="preserve"> </w:t>
      </w:r>
      <w:r>
        <w:rPr>
          <w:color w:val="231F20"/>
          <w:sz w:val="24"/>
        </w:rPr>
        <w:t>must</w:t>
      </w:r>
      <w:r>
        <w:rPr>
          <w:color w:val="231F20"/>
          <w:spacing w:val="-4"/>
          <w:sz w:val="24"/>
        </w:rPr>
        <w:t xml:space="preserve"> </w:t>
      </w:r>
      <w:r>
        <w:rPr>
          <w:color w:val="231F20"/>
          <w:sz w:val="24"/>
        </w:rPr>
        <w:t>do</w:t>
      </w:r>
      <w:r>
        <w:rPr>
          <w:color w:val="231F20"/>
          <w:spacing w:val="-4"/>
          <w:sz w:val="24"/>
        </w:rPr>
        <w:t xml:space="preserve"> </w:t>
      </w:r>
      <w:r>
        <w:rPr>
          <w:color w:val="231F20"/>
          <w:sz w:val="24"/>
        </w:rPr>
        <w:t>to</w:t>
      </w:r>
      <w:r>
        <w:rPr>
          <w:color w:val="231F20"/>
          <w:spacing w:val="-4"/>
          <w:sz w:val="24"/>
        </w:rPr>
        <w:t xml:space="preserve"> </w:t>
      </w:r>
      <w:r>
        <w:rPr>
          <w:color w:val="231F20"/>
          <w:sz w:val="24"/>
        </w:rPr>
        <w:t>assure</w:t>
      </w:r>
      <w:r>
        <w:rPr>
          <w:color w:val="231F20"/>
          <w:spacing w:val="-4"/>
          <w:sz w:val="24"/>
        </w:rPr>
        <w:t xml:space="preserve"> </w:t>
      </w:r>
      <w:r>
        <w:rPr>
          <w:color w:val="231F20"/>
          <w:sz w:val="24"/>
        </w:rPr>
        <w:t>that</w:t>
      </w:r>
      <w:r>
        <w:rPr>
          <w:color w:val="231F20"/>
          <w:spacing w:val="-4"/>
          <w:sz w:val="24"/>
        </w:rPr>
        <w:t xml:space="preserve"> </w:t>
      </w:r>
      <w:r>
        <w:rPr>
          <w:color w:val="231F20"/>
          <w:sz w:val="24"/>
        </w:rPr>
        <w:t>the contractor has performed in accordance with the requirements of the contract.</w:t>
      </w:r>
    </w:p>
    <w:p w14:paraId="2860360C" w14:textId="77777777" w:rsidR="00C12B5A" w:rsidRDefault="0091003C">
      <w:pPr>
        <w:pStyle w:val="ListParagraph"/>
        <w:numPr>
          <w:ilvl w:val="2"/>
          <w:numId w:val="9"/>
        </w:numPr>
        <w:tabs>
          <w:tab w:val="left" w:pos="960"/>
        </w:tabs>
        <w:spacing w:before="230"/>
        <w:ind w:right="800" w:firstLine="0"/>
        <w:rPr>
          <w:sz w:val="24"/>
        </w:rPr>
      </w:pPr>
      <w:r>
        <w:rPr>
          <w:color w:val="231F20"/>
          <w:sz w:val="24"/>
          <w:u w:val="single" w:color="231F20"/>
        </w:rPr>
        <w:t>Federal</w:t>
      </w:r>
      <w:r>
        <w:rPr>
          <w:color w:val="231F20"/>
          <w:spacing w:val="-3"/>
          <w:sz w:val="24"/>
          <w:u w:val="single" w:color="231F20"/>
        </w:rPr>
        <w:t xml:space="preserve"> </w:t>
      </w:r>
      <w:r>
        <w:rPr>
          <w:color w:val="231F20"/>
          <w:sz w:val="24"/>
          <w:u w:val="single" w:color="231F20"/>
        </w:rPr>
        <w:t>Government</w:t>
      </w:r>
      <w:r>
        <w:rPr>
          <w:color w:val="231F20"/>
          <w:spacing w:val="-3"/>
          <w:sz w:val="24"/>
          <w:u w:val="single" w:color="231F20"/>
        </w:rPr>
        <w:t xml:space="preserve"> </w:t>
      </w:r>
      <w:r>
        <w:rPr>
          <w:color w:val="231F20"/>
          <w:sz w:val="24"/>
          <w:u w:val="single" w:color="231F20"/>
        </w:rPr>
        <w:t>Holidays</w:t>
      </w:r>
      <w:r>
        <w:rPr>
          <w:color w:val="231F20"/>
          <w:sz w:val="24"/>
        </w:rPr>
        <w:t>:</w:t>
      </w:r>
      <w:r>
        <w:rPr>
          <w:color w:val="231F20"/>
          <w:spacing w:val="-5"/>
          <w:sz w:val="24"/>
        </w:rPr>
        <w:t xml:space="preserve"> </w:t>
      </w:r>
      <w:r>
        <w:rPr>
          <w:color w:val="231F20"/>
          <w:sz w:val="24"/>
        </w:rPr>
        <w:t>Contractor</w:t>
      </w:r>
      <w:r>
        <w:rPr>
          <w:color w:val="231F20"/>
          <w:spacing w:val="-4"/>
          <w:sz w:val="24"/>
        </w:rPr>
        <w:t xml:space="preserve"> </w:t>
      </w:r>
      <w:r>
        <w:rPr>
          <w:color w:val="231F20"/>
          <w:sz w:val="24"/>
        </w:rPr>
        <w:t>is</w:t>
      </w:r>
      <w:r>
        <w:rPr>
          <w:color w:val="231F20"/>
          <w:spacing w:val="-4"/>
          <w:sz w:val="24"/>
        </w:rPr>
        <w:t xml:space="preserve"> </w:t>
      </w:r>
      <w:r>
        <w:rPr>
          <w:color w:val="231F20"/>
          <w:sz w:val="24"/>
        </w:rPr>
        <w:t>NOT</w:t>
      </w:r>
      <w:r>
        <w:rPr>
          <w:color w:val="231F20"/>
          <w:spacing w:val="-4"/>
          <w:sz w:val="24"/>
        </w:rPr>
        <w:t xml:space="preserve"> </w:t>
      </w:r>
      <w:r>
        <w:rPr>
          <w:color w:val="231F20"/>
          <w:sz w:val="24"/>
        </w:rPr>
        <w:t>REQUIRED</w:t>
      </w:r>
      <w:r>
        <w:rPr>
          <w:color w:val="231F20"/>
          <w:spacing w:val="-4"/>
          <w:sz w:val="24"/>
        </w:rPr>
        <w:t xml:space="preserve"> </w:t>
      </w:r>
      <w:r>
        <w:rPr>
          <w:color w:val="231F20"/>
          <w:sz w:val="24"/>
        </w:rPr>
        <w:t>to</w:t>
      </w:r>
      <w:r>
        <w:rPr>
          <w:color w:val="231F20"/>
          <w:spacing w:val="-4"/>
          <w:sz w:val="24"/>
        </w:rPr>
        <w:t xml:space="preserve"> </w:t>
      </w:r>
      <w:r>
        <w:rPr>
          <w:color w:val="231F20"/>
          <w:sz w:val="24"/>
        </w:rPr>
        <w:t>perform</w:t>
      </w:r>
      <w:r>
        <w:rPr>
          <w:color w:val="231F20"/>
          <w:spacing w:val="-4"/>
          <w:sz w:val="24"/>
        </w:rPr>
        <w:t xml:space="preserve"> </w:t>
      </w:r>
      <w:r>
        <w:rPr>
          <w:color w:val="231F20"/>
          <w:sz w:val="24"/>
        </w:rPr>
        <w:t>services</w:t>
      </w:r>
      <w:r>
        <w:rPr>
          <w:color w:val="231F20"/>
          <w:spacing w:val="-4"/>
          <w:sz w:val="24"/>
        </w:rPr>
        <w:t xml:space="preserve"> </w:t>
      </w:r>
      <w:r>
        <w:rPr>
          <w:color w:val="231F20"/>
          <w:sz w:val="24"/>
        </w:rPr>
        <w:t>on federal holidays. Observed federal holidays are:</w:t>
      </w:r>
    </w:p>
    <w:p w14:paraId="2860360D" w14:textId="77777777" w:rsidR="00C12B5A" w:rsidRDefault="00C12B5A">
      <w:pPr>
        <w:pStyle w:val="BodyText"/>
        <w:ind w:left="0"/>
      </w:pPr>
    </w:p>
    <w:p w14:paraId="2860360E" w14:textId="77777777" w:rsidR="00C12B5A" w:rsidRDefault="0091003C">
      <w:pPr>
        <w:pStyle w:val="BodyText"/>
        <w:tabs>
          <w:tab w:val="left" w:pos="4678"/>
        </w:tabs>
        <w:ind w:left="1080" w:right="3034"/>
      </w:pPr>
      <w:r>
        <w:rPr>
          <w:color w:val="231F20"/>
        </w:rPr>
        <w:t>New Year’s Day</w:t>
      </w:r>
      <w:r>
        <w:rPr>
          <w:color w:val="231F20"/>
        </w:rPr>
        <w:tab/>
      </w:r>
      <w:r>
        <w:rPr>
          <w:color w:val="231F20"/>
          <w:spacing w:val="-52"/>
        </w:rPr>
        <w:t xml:space="preserve"> </w:t>
      </w:r>
      <w:r>
        <w:rPr>
          <w:color w:val="231F20"/>
        </w:rPr>
        <w:t>1st day of January Martin Luther King Jr. Day</w:t>
      </w:r>
      <w:r>
        <w:rPr>
          <w:color w:val="231F20"/>
        </w:rPr>
        <w:tab/>
      </w:r>
      <w:r>
        <w:rPr>
          <w:color w:val="231F20"/>
          <w:spacing w:val="-60"/>
        </w:rPr>
        <w:t xml:space="preserve"> </w:t>
      </w:r>
      <w:r>
        <w:rPr>
          <w:color w:val="231F20"/>
        </w:rPr>
        <w:t>3rd Monday of January Presidents Day</w:t>
      </w:r>
      <w:r>
        <w:rPr>
          <w:color w:val="231F20"/>
        </w:rPr>
        <w:tab/>
        <w:t>3rd</w:t>
      </w:r>
      <w:r>
        <w:rPr>
          <w:color w:val="231F20"/>
          <w:spacing w:val="-14"/>
        </w:rPr>
        <w:t xml:space="preserve"> </w:t>
      </w:r>
      <w:r>
        <w:rPr>
          <w:color w:val="231F20"/>
        </w:rPr>
        <w:t>Monday</w:t>
      </w:r>
      <w:r>
        <w:rPr>
          <w:color w:val="231F20"/>
          <w:spacing w:val="-14"/>
        </w:rPr>
        <w:t xml:space="preserve"> </w:t>
      </w:r>
      <w:r>
        <w:rPr>
          <w:color w:val="231F20"/>
        </w:rPr>
        <w:t>of</w:t>
      </w:r>
      <w:r>
        <w:rPr>
          <w:color w:val="231F20"/>
          <w:spacing w:val="-12"/>
        </w:rPr>
        <w:t xml:space="preserve"> </w:t>
      </w:r>
      <w:r>
        <w:rPr>
          <w:color w:val="231F20"/>
        </w:rPr>
        <w:t>February</w:t>
      </w:r>
    </w:p>
    <w:p w14:paraId="2860360F" w14:textId="77777777" w:rsidR="00C12B5A" w:rsidRDefault="0091003C">
      <w:pPr>
        <w:pStyle w:val="BodyText"/>
        <w:tabs>
          <w:tab w:val="left" w:pos="4680"/>
        </w:tabs>
        <w:ind w:left="1080"/>
      </w:pPr>
      <w:r>
        <w:rPr>
          <w:color w:val="231F20"/>
        </w:rPr>
        <w:t>Memorial</w:t>
      </w:r>
      <w:r>
        <w:rPr>
          <w:color w:val="231F20"/>
          <w:spacing w:val="-8"/>
        </w:rPr>
        <w:t xml:space="preserve"> </w:t>
      </w:r>
      <w:r>
        <w:rPr>
          <w:color w:val="231F20"/>
          <w:spacing w:val="-5"/>
        </w:rPr>
        <w:t>Day</w:t>
      </w:r>
      <w:r>
        <w:rPr>
          <w:color w:val="231F20"/>
        </w:rPr>
        <w:tab/>
        <w:t>Last</w:t>
      </w:r>
      <w:r>
        <w:rPr>
          <w:color w:val="231F20"/>
          <w:spacing w:val="-6"/>
        </w:rPr>
        <w:t xml:space="preserve"> </w:t>
      </w:r>
      <w:r>
        <w:rPr>
          <w:color w:val="231F20"/>
        </w:rPr>
        <w:t>Monday</w:t>
      </w:r>
      <w:r>
        <w:rPr>
          <w:color w:val="231F20"/>
          <w:spacing w:val="-4"/>
        </w:rPr>
        <w:t xml:space="preserve"> </w:t>
      </w:r>
      <w:r>
        <w:rPr>
          <w:color w:val="231F20"/>
        </w:rPr>
        <w:t>of</w:t>
      </w:r>
      <w:r>
        <w:rPr>
          <w:color w:val="231F20"/>
          <w:spacing w:val="-4"/>
        </w:rPr>
        <w:t xml:space="preserve"> </w:t>
      </w:r>
      <w:r>
        <w:rPr>
          <w:color w:val="231F20"/>
          <w:spacing w:val="-5"/>
        </w:rPr>
        <w:t>May</w:t>
      </w:r>
    </w:p>
    <w:p w14:paraId="28603610" w14:textId="77777777" w:rsidR="00C12B5A" w:rsidRDefault="00C12B5A">
      <w:pPr>
        <w:pStyle w:val="BodyText"/>
        <w:sectPr w:rsidR="00C12B5A">
          <w:pgSz w:w="12240" w:h="15840"/>
          <w:pgMar w:top="1360" w:right="1080" w:bottom="980" w:left="1080" w:header="0" w:footer="787" w:gutter="0"/>
          <w:cols w:space="720"/>
        </w:sectPr>
      </w:pPr>
    </w:p>
    <w:p w14:paraId="28603611" w14:textId="77777777" w:rsidR="00C12B5A" w:rsidRDefault="0091003C">
      <w:pPr>
        <w:pStyle w:val="BodyText"/>
        <w:tabs>
          <w:tab w:val="left" w:pos="4680"/>
        </w:tabs>
        <w:spacing w:before="99"/>
        <w:ind w:left="1080"/>
      </w:pPr>
      <w:r>
        <w:rPr>
          <w:color w:val="231F20"/>
        </w:rPr>
        <w:lastRenderedPageBreak/>
        <w:t>Juneteenth</w:t>
      </w:r>
      <w:r>
        <w:rPr>
          <w:color w:val="231F20"/>
          <w:spacing w:val="-10"/>
        </w:rPr>
        <w:t xml:space="preserve"> </w:t>
      </w:r>
      <w:r>
        <w:rPr>
          <w:color w:val="231F20"/>
          <w:spacing w:val="-5"/>
        </w:rPr>
        <w:t>Day</w:t>
      </w:r>
      <w:r>
        <w:rPr>
          <w:color w:val="231F20"/>
        </w:rPr>
        <w:tab/>
        <w:t>19</w:t>
      </w:r>
      <w:r>
        <w:rPr>
          <w:color w:val="231F20"/>
          <w:vertAlign w:val="superscript"/>
        </w:rPr>
        <w:t>th</w:t>
      </w:r>
      <w:r>
        <w:rPr>
          <w:color w:val="231F20"/>
        </w:rPr>
        <w:t xml:space="preserve"> day</w:t>
      </w:r>
      <w:r>
        <w:rPr>
          <w:color w:val="231F20"/>
          <w:spacing w:val="-2"/>
        </w:rPr>
        <w:t xml:space="preserve"> </w:t>
      </w:r>
      <w:r>
        <w:rPr>
          <w:color w:val="231F20"/>
        </w:rPr>
        <w:t>of</w:t>
      </w:r>
      <w:r>
        <w:rPr>
          <w:color w:val="231F20"/>
          <w:spacing w:val="-2"/>
        </w:rPr>
        <w:t xml:space="preserve"> </w:t>
      </w:r>
      <w:r>
        <w:rPr>
          <w:color w:val="231F20"/>
          <w:spacing w:val="-4"/>
        </w:rPr>
        <w:t>June</w:t>
      </w:r>
    </w:p>
    <w:p w14:paraId="28603612" w14:textId="77777777" w:rsidR="00C12B5A" w:rsidRDefault="0091003C">
      <w:pPr>
        <w:pStyle w:val="BodyText"/>
        <w:tabs>
          <w:tab w:val="left" w:pos="4682"/>
        </w:tabs>
        <w:ind w:left="1080"/>
      </w:pPr>
      <w:r>
        <w:rPr>
          <w:color w:val="231F20"/>
        </w:rPr>
        <w:t>Independence</w:t>
      </w:r>
      <w:r>
        <w:rPr>
          <w:color w:val="231F20"/>
          <w:spacing w:val="-8"/>
        </w:rPr>
        <w:t xml:space="preserve"> </w:t>
      </w:r>
      <w:r>
        <w:rPr>
          <w:color w:val="231F20"/>
          <w:spacing w:val="-5"/>
        </w:rPr>
        <w:t>Day</w:t>
      </w:r>
      <w:r>
        <w:rPr>
          <w:color w:val="231F20"/>
        </w:rPr>
        <w:tab/>
        <w:t>4th</w:t>
      </w:r>
      <w:r>
        <w:rPr>
          <w:color w:val="231F20"/>
          <w:spacing w:val="-5"/>
        </w:rPr>
        <w:t xml:space="preserve"> </w:t>
      </w:r>
      <w:r>
        <w:rPr>
          <w:color w:val="231F20"/>
        </w:rPr>
        <w:t>day</w:t>
      </w:r>
      <w:r>
        <w:rPr>
          <w:color w:val="231F20"/>
          <w:spacing w:val="-3"/>
        </w:rPr>
        <w:t xml:space="preserve"> </w:t>
      </w:r>
      <w:r>
        <w:rPr>
          <w:color w:val="231F20"/>
        </w:rPr>
        <w:t>of</w:t>
      </w:r>
      <w:r>
        <w:rPr>
          <w:color w:val="231F20"/>
          <w:spacing w:val="-2"/>
        </w:rPr>
        <w:t xml:space="preserve"> </w:t>
      </w:r>
      <w:r>
        <w:rPr>
          <w:color w:val="231F20"/>
          <w:spacing w:val="-4"/>
        </w:rPr>
        <w:t>July</w:t>
      </w:r>
    </w:p>
    <w:p w14:paraId="28603613" w14:textId="77777777" w:rsidR="00C12B5A" w:rsidRDefault="0091003C">
      <w:pPr>
        <w:pStyle w:val="BodyText"/>
        <w:tabs>
          <w:tab w:val="left" w:pos="4682"/>
        </w:tabs>
        <w:ind w:left="1080"/>
      </w:pPr>
      <w:r>
        <w:rPr>
          <w:color w:val="231F20"/>
        </w:rPr>
        <w:t>Labor</w:t>
      </w:r>
      <w:r>
        <w:rPr>
          <w:color w:val="231F20"/>
          <w:spacing w:val="-5"/>
        </w:rPr>
        <w:t xml:space="preserve"> Day</w:t>
      </w:r>
      <w:r>
        <w:rPr>
          <w:color w:val="231F20"/>
        </w:rPr>
        <w:tab/>
        <w:t>1st</w:t>
      </w:r>
      <w:r>
        <w:rPr>
          <w:color w:val="231F20"/>
          <w:spacing w:val="-6"/>
        </w:rPr>
        <w:t xml:space="preserve"> </w:t>
      </w:r>
      <w:r>
        <w:rPr>
          <w:color w:val="231F20"/>
        </w:rPr>
        <w:t>Monday</w:t>
      </w:r>
      <w:r>
        <w:rPr>
          <w:color w:val="231F20"/>
          <w:spacing w:val="-4"/>
        </w:rPr>
        <w:t xml:space="preserve"> </w:t>
      </w:r>
      <w:r>
        <w:rPr>
          <w:color w:val="231F20"/>
        </w:rPr>
        <w:t>of</w:t>
      </w:r>
      <w:r>
        <w:rPr>
          <w:color w:val="231F20"/>
          <w:spacing w:val="-3"/>
        </w:rPr>
        <w:t xml:space="preserve"> </w:t>
      </w:r>
      <w:r>
        <w:rPr>
          <w:color w:val="231F20"/>
          <w:spacing w:val="-2"/>
        </w:rPr>
        <w:t>September</w:t>
      </w:r>
    </w:p>
    <w:p w14:paraId="28603614" w14:textId="77777777" w:rsidR="00C12B5A" w:rsidRDefault="0091003C">
      <w:pPr>
        <w:pStyle w:val="BodyText"/>
        <w:tabs>
          <w:tab w:val="left" w:pos="4678"/>
        </w:tabs>
        <w:ind w:left="1080"/>
      </w:pPr>
      <w:r>
        <w:rPr>
          <w:color w:val="231F20"/>
        </w:rPr>
        <w:t>Columbus</w:t>
      </w:r>
      <w:r>
        <w:rPr>
          <w:color w:val="231F20"/>
          <w:spacing w:val="-8"/>
        </w:rPr>
        <w:t xml:space="preserve"> </w:t>
      </w:r>
      <w:r>
        <w:rPr>
          <w:color w:val="231F20"/>
          <w:spacing w:val="-5"/>
        </w:rPr>
        <w:t>Day</w:t>
      </w:r>
      <w:r>
        <w:rPr>
          <w:color w:val="231F20"/>
        </w:rPr>
        <w:tab/>
        <w:t>2nd</w:t>
      </w:r>
      <w:r>
        <w:rPr>
          <w:color w:val="231F20"/>
          <w:spacing w:val="-6"/>
        </w:rPr>
        <w:t xml:space="preserve"> </w:t>
      </w:r>
      <w:r>
        <w:rPr>
          <w:color w:val="231F20"/>
        </w:rPr>
        <w:t>Monday</w:t>
      </w:r>
      <w:r>
        <w:rPr>
          <w:color w:val="231F20"/>
          <w:spacing w:val="-4"/>
        </w:rPr>
        <w:t xml:space="preserve"> </w:t>
      </w:r>
      <w:r>
        <w:rPr>
          <w:color w:val="231F20"/>
        </w:rPr>
        <w:t>of</w:t>
      </w:r>
      <w:r>
        <w:rPr>
          <w:color w:val="231F20"/>
          <w:spacing w:val="-3"/>
        </w:rPr>
        <w:t xml:space="preserve"> </w:t>
      </w:r>
      <w:r>
        <w:rPr>
          <w:color w:val="231F20"/>
          <w:spacing w:val="-2"/>
        </w:rPr>
        <w:t>October</w:t>
      </w:r>
    </w:p>
    <w:p w14:paraId="28603615" w14:textId="77777777" w:rsidR="00C12B5A" w:rsidRDefault="0091003C">
      <w:pPr>
        <w:pStyle w:val="BodyText"/>
        <w:tabs>
          <w:tab w:val="left" w:pos="4681"/>
        </w:tabs>
        <w:ind w:left="1080"/>
      </w:pPr>
      <w:r>
        <w:rPr>
          <w:color w:val="231F20"/>
        </w:rPr>
        <w:t>Veterans</w:t>
      </w:r>
      <w:r>
        <w:rPr>
          <w:color w:val="231F20"/>
          <w:spacing w:val="-5"/>
        </w:rPr>
        <w:t xml:space="preserve"> Day</w:t>
      </w:r>
      <w:r>
        <w:rPr>
          <w:color w:val="231F20"/>
        </w:rPr>
        <w:tab/>
        <w:t>11th</w:t>
      </w:r>
      <w:r>
        <w:rPr>
          <w:color w:val="231F20"/>
          <w:spacing w:val="-5"/>
        </w:rPr>
        <w:t xml:space="preserve"> </w:t>
      </w:r>
      <w:r>
        <w:rPr>
          <w:color w:val="231F20"/>
        </w:rPr>
        <w:t>day</w:t>
      </w:r>
      <w:r>
        <w:rPr>
          <w:color w:val="231F20"/>
          <w:spacing w:val="-3"/>
        </w:rPr>
        <w:t xml:space="preserve"> </w:t>
      </w:r>
      <w:r>
        <w:rPr>
          <w:color w:val="231F20"/>
        </w:rPr>
        <w:t>of</w:t>
      </w:r>
      <w:r>
        <w:rPr>
          <w:color w:val="231F20"/>
          <w:spacing w:val="-3"/>
        </w:rPr>
        <w:t xml:space="preserve"> </w:t>
      </w:r>
      <w:r>
        <w:rPr>
          <w:color w:val="231F20"/>
          <w:spacing w:val="-2"/>
        </w:rPr>
        <w:t>November</w:t>
      </w:r>
    </w:p>
    <w:p w14:paraId="28603616" w14:textId="77777777" w:rsidR="00C12B5A" w:rsidRDefault="0091003C">
      <w:pPr>
        <w:pStyle w:val="BodyText"/>
        <w:tabs>
          <w:tab w:val="left" w:pos="4679"/>
        </w:tabs>
        <w:ind w:left="1080"/>
      </w:pPr>
      <w:r>
        <w:rPr>
          <w:color w:val="231F20"/>
        </w:rPr>
        <w:t>Thanksgiving</w:t>
      </w:r>
      <w:r>
        <w:rPr>
          <w:color w:val="231F20"/>
          <w:spacing w:val="-12"/>
        </w:rPr>
        <w:t xml:space="preserve"> </w:t>
      </w:r>
      <w:r>
        <w:rPr>
          <w:color w:val="231F20"/>
          <w:spacing w:val="-5"/>
        </w:rPr>
        <w:t>Day</w:t>
      </w:r>
      <w:r>
        <w:rPr>
          <w:color w:val="231F20"/>
        </w:rPr>
        <w:tab/>
        <w:t>4th</w:t>
      </w:r>
      <w:r>
        <w:rPr>
          <w:color w:val="231F20"/>
          <w:spacing w:val="-7"/>
        </w:rPr>
        <w:t xml:space="preserve"> </w:t>
      </w:r>
      <w:r>
        <w:rPr>
          <w:color w:val="231F20"/>
        </w:rPr>
        <w:t>Thursday</w:t>
      </w:r>
      <w:r>
        <w:rPr>
          <w:color w:val="231F20"/>
          <w:spacing w:val="-4"/>
        </w:rPr>
        <w:t xml:space="preserve"> </w:t>
      </w:r>
      <w:r>
        <w:rPr>
          <w:color w:val="231F20"/>
        </w:rPr>
        <w:t>of</w:t>
      </w:r>
      <w:r>
        <w:rPr>
          <w:color w:val="231F20"/>
          <w:spacing w:val="-4"/>
        </w:rPr>
        <w:t xml:space="preserve"> </w:t>
      </w:r>
      <w:r>
        <w:rPr>
          <w:color w:val="231F20"/>
          <w:spacing w:val="-2"/>
        </w:rPr>
        <w:t>November</w:t>
      </w:r>
    </w:p>
    <w:p w14:paraId="28603617" w14:textId="77777777" w:rsidR="00C12B5A" w:rsidRDefault="0091003C">
      <w:pPr>
        <w:pStyle w:val="BodyText"/>
        <w:tabs>
          <w:tab w:val="left" w:pos="4678"/>
        </w:tabs>
        <w:ind w:left="1080"/>
      </w:pPr>
      <w:r>
        <w:rPr>
          <w:color w:val="231F20"/>
        </w:rPr>
        <w:t>Christmas</w:t>
      </w:r>
      <w:r>
        <w:rPr>
          <w:color w:val="231F20"/>
          <w:spacing w:val="-9"/>
        </w:rPr>
        <w:t xml:space="preserve"> </w:t>
      </w:r>
      <w:r>
        <w:rPr>
          <w:color w:val="231F20"/>
          <w:spacing w:val="-5"/>
        </w:rPr>
        <w:t>Day</w:t>
      </w:r>
      <w:r>
        <w:rPr>
          <w:color w:val="231F20"/>
        </w:rPr>
        <w:tab/>
        <w:t>25th</w:t>
      </w:r>
      <w:r>
        <w:rPr>
          <w:color w:val="231F20"/>
          <w:spacing w:val="-5"/>
        </w:rPr>
        <w:t xml:space="preserve"> </w:t>
      </w:r>
      <w:r>
        <w:rPr>
          <w:color w:val="231F20"/>
        </w:rPr>
        <w:t>day</w:t>
      </w:r>
      <w:r>
        <w:rPr>
          <w:color w:val="231F20"/>
          <w:spacing w:val="-3"/>
        </w:rPr>
        <w:t xml:space="preserve"> </w:t>
      </w:r>
      <w:r>
        <w:rPr>
          <w:color w:val="231F20"/>
        </w:rPr>
        <w:t>of</w:t>
      </w:r>
      <w:r>
        <w:rPr>
          <w:color w:val="231F20"/>
          <w:spacing w:val="-3"/>
        </w:rPr>
        <w:t xml:space="preserve"> </w:t>
      </w:r>
      <w:r>
        <w:rPr>
          <w:color w:val="231F20"/>
          <w:spacing w:val="-2"/>
        </w:rPr>
        <w:t>December</w:t>
      </w:r>
    </w:p>
    <w:p w14:paraId="28603618" w14:textId="77777777" w:rsidR="00C12B5A" w:rsidRDefault="00C12B5A">
      <w:pPr>
        <w:pStyle w:val="BodyText"/>
        <w:ind w:left="0"/>
      </w:pPr>
    </w:p>
    <w:p w14:paraId="28603619" w14:textId="77777777" w:rsidR="00C12B5A" w:rsidRDefault="0091003C">
      <w:pPr>
        <w:pStyle w:val="ListParagraph"/>
        <w:numPr>
          <w:ilvl w:val="2"/>
          <w:numId w:val="9"/>
        </w:numPr>
        <w:tabs>
          <w:tab w:val="left" w:pos="955"/>
        </w:tabs>
        <w:ind w:right="381" w:firstLine="0"/>
        <w:rPr>
          <w:sz w:val="24"/>
        </w:rPr>
      </w:pPr>
      <w:r>
        <w:rPr>
          <w:color w:val="231F20"/>
          <w:sz w:val="24"/>
          <w:u w:val="single" w:color="231F20"/>
        </w:rPr>
        <w:t>Hours of Operation</w:t>
      </w:r>
      <w:r>
        <w:rPr>
          <w:color w:val="231F20"/>
          <w:sz w:val="24"/>
        </w:rPr>
        <w:t>:</w:t>
      </w:r>
      <w:r>
        <w:rPr>
          <w:color w:val="231F20"/>
          <w:spacing w:val="40"/>
          <w:sz w:val="24"/>
        </w:rPr>
        <w:t xml:space="preserve"> </w:t>
      </w:r>
      <w:r>
        <w:rPr>
          <w:color w:val="231F20"/>
          <w:sz w:val="24"/>
        </w:rPr>
        <w:t>The contractor is responsible for conducting business, between the hours of 0800 - 1700 Monday through Friday except federal holidays or when the government facility is closed due to local or national emergencies, administrative closings, or similar government directed facility closings.</w:t>
      </w:r>
      <w:r>
        <w:rPr>
          <w:color w:val="231F20"/>
          <w:spacing w:val="40"/>
          <w:sz w:val="24"/>
        </w:rPr>
        <w:t xml:space="preserve"> </w:t>
      </w:r>
      <w:r>
        <w:rPr>
          <w:color w:val="231F20"/>
          <w:sz w:val="24"/>
        </w:rPr>
        <w:t>For other than firm fixed price contracts, the contractor will not be reimbursed when the government facility is closed for the above reasons.</w:t>
      </w:r>
      <w:r>
        <w:rPr>
          <w:color w:val="231F20"/>
          <w:spacing w:val="40"/>
          <w:sz w:val="24"/>
        </w:rPr>
        <w:t xml:space="preserve"> </w:t>
      </w:r>
      <w:r>
        <w:rPr>
          <w:color w:val="231F20"/>
          <w:sz w:val="24"/>
        </w:rPr>
        <w:t>The contractor</w:t>
      </w:r>
      <w:r>
        <w:rPr>
          <w:color w:val="231F20"/>
          <w:spacing w:val="-4"/>
          <w:sz w:val="24"/>
        </w:rPr>
        <w:t xml:space="preserve"> </w:t>
      </w:r>
      <w:r>
        <w:rPr>
          <w:color w:val="231F20"/>
          <w:sz w:val="24"/>
        </w:rPr>
        <w:t>must</w:t>
      </w:r>
      <w:r>
        <w:rPr>
          <w:color w:val="231F20"/>
          <w:spacing w:val="-3"/>
          <w:sz w:val="24"/>
        </w:rPr>
        <w:t xml:space="preserve"> </w:t>
      </w:r>
      <w:r>
        <w:rPr>
          <w:color w:val="231F20"/>
          <w:sz w:val="24"/>
        </w:rPr>
        <w:t>at</w:t>
      </w:r>
      <w:r>
        <w:rPr>
          <w:color w:val="231F20"/>
          <w:spacing w:val="-3"/>
          <w:sz w:val="24"/>
        </w:rPr>
        <w:t xml:space="preserve"> </w:t>
      </w:r>
      <w:r>
        <w:rPr>
          <w:color w:val="231F20"/>
          <w:sz w:val="24"/>
        </w:rPr>
        <w:t>all</w:t>
      </w:r>
      <w:r>
        <w:rPr>
          <w:color w:val="231F20"/>
          <w:spacing w:val="-3"/>
          <w:sz w:val="24"/>
        </w:rPr>
        <w:t xml:space="preserve"> </w:t>
      </w:r>
      <w:r>
        <w:rPr>
          <w:color w:val="231F20"/>
          <w:sz w:val="24"/>
        </w:rPr>
        <w:t>times</w:t>
      </w:r>
      <w:r>
        <w:rPr>
          <w:color w:val="231F20"/>
          <w:spacing w:val="-3"/>
          <w:sz w:val="24"/>
        </w:rPr>
        <w:t xml:space="preserve"> </w:t>
      </w:r>
      <w:r>
        <w:rPr>
          <w:color w:val="231F20"/>
          <w:sz w:val="24"/>
        </w:rPr>
        <w:t>maintain</w:t>
      </w:r>
      <w:r>
        <w:rPr>
          <w:color w:val="231F20"/>
          <w:spacing w:val="-3"/>
          <w:sz w:val="24"/>
        </w:rPr>
        <w:t xml:space="preserve"> </w:t>
      </w:r>
      <w:r>
        <w:rPr>
          <w:color w:val="231F20"/>
          <w:sz w:val="24"/>
        </w:rPr>
        <w:t>an</w:t>
      </w:r>
      <w:r>
        <w:rPr>
          <w:color w:val="231F20"/>
          <w:spacing w:val="-3"/>
          <w:sz w:val="24"/>
        </w:rPr>
        <w:t xml:space="preserve"> </w:t>
      </w:r>
      <w:r>
        <w:rPr>
          <w:color w:val="231F20"/>
          <w:sz w:val="24"/>
        </w:rPr>
        <w:t>adequate</w:t>
      </w:r>
      <w:r>
        <w:rPr>
          <w:color w:val="231F20"/>
          <w:spacing w:val="-2"/>
          <w:sz w:val="24"/>
        </w:rPr>
        <w:t xml:space="preserve"> </w:t>
      </w:r>
      <w:r>
        <w:rPr>
          <w:color w:val="231F20"/>
          <w:sz w:val="24"/>
        </w:rPr>
        <w:t>workforce</w:t>
      </w:r>
      <w:r>
        <w:rPr>
          <w:color w:val="231F20"/>
          <w:spacing w:val="-4"/>
          <w:sz w:val="24"/>
        </w:rPr>
        <w:t xml:space="preserve"> </w:t>
      </w:r>
      <w:r>
        <w:rPr>
          <w:color w:val="231F20"/>
          <w:sz w:val="24"/>
        </w:rPr>
        <w:t>for</w:t>
      </w:r>
      <w:r>
        <w:rPr>
          <w:color w:val="231F20"/>
          <w:spacing w:val="-4"/>
          <w:sz w:val="24"/>
        </w:rPr>
        <w:t xml:space="preserve"> </w:t>
      </w:r>
      <w:r>
        <w:rPr>
          <w:color w:val="231F20"/>
          <w:sz w:val="24"/>
        </w:rPr>
        <w:t>the</w:t>
      </w:r>
      <w:r>
        <w:rPr>
          <w:color w:val="231F20"/>
          <w:spacing w:val="-4"/>
          <w:sz w:val="24"/>
        </w:rPr>
        <w:t xml:space="preserve"> </w:t>
      </w:r>
      <w:r>
        <w:rPr>
          <w:color w:val="231F20"/>
          <w:sz w:val="24"/>
        </w:rPr>
        <w:t>uninte</w:t>
      </w:r>
      <w:r>
        <w:rPr>
          <w:color w:val="231F20"/>
          <w:sz w:val="24"/>
        </w:rPr>
        <w:t>rrupted</w:t>
      </w:r>
      <w:r>
        <w:rPr>
          <w:color w:val="231F20"/>
          <w:spacing w:val="-3"/>
          <w:sz w:val="24"/>
        </w:rPr>
        <w:t xml:space="preserve"> </w:t>
      </w:r>
      <w:r>
        <w:rPr>
          <w:color w:val="231F20"/>
          <w:sz w:val="24"/>
        </w:rPr>
        <w:t>performance</w:t>
      </w:r>
      <w:r>
        <w:rPr>
          <w:color w:val="231F20"/>
          <w:spacing w:val="-4"/>
          <w:sz w:val="24"/>
        </w:rPr>
        <w:t xml:space="preserve"> </w:t>
      </w:r>
      <w:r>
        <w:rPr>
          <w:color w:val="231F20"/>
          <w:sz w:val="24"/>
        </w:rPr>
        <w:t>of all tasks defined within this PWS</w:t>
      </w:r>
      <w:r>
        <w:rPr>
          <w:color w:val="231F20"/>
          <w:spacing w:val="40"/>
          <w:sz w:val="24"/>
        </w:rPr>
        <w:t xml:space="preserve"> </w:t>
      </w:r>
      <w:r>
        <w:rPr>
          <w:color w:val="231F20"/>
          <w:sz w:val="24"/>
        </w:rPr>
        <w:t>when the government facility is not closed for the above reasons.</w:t>
      </w:r>
      <w:r>
        <w:rPr>
          <w:color w:val="231F20"/>
          <w:spacing w:val="78"/>
          <w:sz w:val="24"/>
        </w:rPr>
        <w:t xml:space="preserve"> </w:t>
      </w:r>
      <w:r>
        <w:rPr>
          <w:color w:val="231F20"/>
          <w:sz w:val="24"/>
        </w:rPr>
        <w:t>When hiring personnel, the contractor shall keep in mind that the stability and continuity of the workforce are essential.</w:t>
      </w:r>
    </w:p>
    <w:p w14:paraId="2860361A" w14:textId="77777777" w:rsidR="00C12B5A" w:rsidRDefault="00C12B5A">
      <w:pPr>
        <w:pStyle w:val="BodyText"/>
        <w:ind w:left="0"/>
      </w:pPr>
    </w:p>
    <w:p w14:paraId="2860361B" w14:textId="77777777" w:rsidR="00C12B5A" w:rsidRDefault="0091003C">
      <w:pPr>
        <w:pStyle w:val="ListParagraph"/>
        <w:numPr>
          <w:ilvl w:val="2"/>
          <w:numId w:val="9"/>
        </w:numPr>
        <w:tabs>
          <w:tab w:val="left" w:pos="895"/>
        </w:tabs>
        <w:ind w:right="546" w:firstLine="0"/>
        <w:rPr>
          <w:sz w:val="24"/>
        </w:rPr>
      </w:pPr>
      <w:r>
        <w:rPr>
          <w:color w:val="231F20"/>
          <w:sz w:val="24"/>
          <w:u w:val="single" w:color="231F20"/>
        </w:rPr>
        <w:t>Place</w:t>
      </w:r>
      <w:r>
        <w:rPr>
          <w:color w:val="231F20"/>
          <w:spacing w:val="-3"/>
          <w:sz w:val="24"/>
          <w:u w:val="single" w:color="231F20"/>
        </w:rPr>
        <w:t xml:space="preserve"> </w:t>
      </w:r>
      <w:r>
        <w:rPr>
          <w:color w:val="231F20"/>
          <w:sz w:val="24"/>
          <w:u w:val="single" w:color="231F20"/>
        </w:rPr>
        <w:t>of</w:t>
      </w:r>
      <w:r>
        <w:rPr>
          <w:color w:val="231F20"/>
          <w:spacing w:val="-3"/>
          <w:sz w:val="24"/>
          <w:u w:val="single" w:color="231F20"/>
        </w:rPr>
        <w:t xml:space="preserve"> </w:t>
      </w:r>
      <w:r>
        <w:rPr>
          <w:color w:val="231F20"/>
          <w:sz w:val="24"/>
          <w:u w:val="single" w:color="231F20"/>
        </w:rPr>
        <w:t>Performance</w:t>
      </w:r>
      <w:r>
        <w:rPr>
          <w:color w:val="231F20"/>
          <w:sz w:val="24"/>
        </w:rPr>
        <w:t>:</w:t>
      </w:r>
      <w:r>
        <w:rPr>
          <w:color w:val="231F20"/>
          <w:spacing w:val="40"/>
          <w:sz w:val="24"/>
        </w:rPr>
        <w:t xml:space="preserve"> </w:t>
      </w:r>
      <w:r>
        <w:rPr>
          <w:color w:val="231F20"/>
          <w:sz w:val="24"/>
        </w:rPr>
        <w:t>The</w:t>
      </w:r>
      <w:r>
        <w:rPr>
          <w:color w:val="231F20"/>
          <w:spacing w:val="-3"/>
          <w:sz w:val="24"/>
        </w:rPr>
        <w:t xml:space="preserve"> </w:t>
      </w:r>
      <w:r>
        <w:rPr>
          <w:color w:val="231F20"/>
          <w:sz w:val="24"/>
        </w:rPr>
        <w:t>work</w:t>
      </w:r>
      <w:r>
        <w:rPr>
          <w:color w:val="231F20"/>
          <w:spacing w:val="-3"/>
          <w:sz w:val="24"/>
        </w:rPr>
        <w:t xml:space="preserve"> </w:t>
      </w:r>
      <w:r>
        <w:rPr>
          <w:color w:val="231F20"/>
          <w:sz w:val="24"/>
        </w:rPr>
        <w:t>to</w:t>
      </w:r>
      <w:r>
        <w:rPr>
          <w:color w:val="231F20"/>
          <w:spacing w:val="-3"/>
          <w:sz w:val="24"/>
        </w:rPr>
        <w:t xml:space="preserve"> </w:t>
      </w:r>
      <w:r>
        <w:rPr>
          <w:color w:val="231F20"/>
          <w:sz w:val="24"/>
        </w:rPr>
        <w:t>be</w:t>
      </w:r>
      <w:r>
        <w:rPr>
          <w:color w:val="231F20"/>
          <w:spacing w:val="-3"/>
          <w:sz w:val="24"/>
        </w:rPr>
        <w:t xml:space="preserve"> </w:t>
      </w:r>
      <w:r>
        <w:rPr>
          <w:color w:val="231F20"/>
          <w:sz w:val="24"/>
        </w:rPr>
        <w:t>performed</w:t>
      </w:r>
      <w:r>
        <w:rPr>
          <w:color w:val="231F20"/>
          <w:spacing w:val="-3"/>
          <w:sz w:val="24"/>
        </w:rPr>
        <w:t xml:space="preserve"> </w:t>
      </w:r>
      <w:r>
        <w:rPr>
          <w:color w:val="231F20"/>
          <w:sz w:val="24"/>
        </w:rPr>
        <w:t>under</w:t>
      </w:r>
      <w:r>
        <w:rPr>
          <w:color w:val="231F20"/>
          <w:spacing w:val="-3"/>
          <w:sz w:val="24"/>
        </w:rPr>
        <w:t xml:space="preserve"> </w:t>
      </w:r>
      <w:r>
        <w:rPr>
          <w:color w:val="231F20"/>
          <w:sz w:val="24"/>
        </w:rPr>
        <w:t>this</w:t>
      </w:r>
      <w:r>
        <w:rPr>
          <w:color w:val="231F20"/>
          <w:spacing w:val="-3"/>
          <w:sz w:val="24"/>
        </w:rPr>
        <w:t xml:space="preserve"> </w:t>
      </w:r>
      <w:r>
        <w:rPr>
          <w:color w:val="231F20"/>
          <w:sz w:val="24"/>
        </w:rPr>
        <w:t>contract will</w:t>
      </w:r>
      <w:r>
        <w:rPr>
          <w:color w:val="231F20"/>
          <w:spacing w:val="-3"/>
          <w:sz w:val="24"/>
        </w:rPr>
        <w:t xml:space="preserve"> </w:t>
      </w:r>
      <w:r>
        <w:rPr>
          <w:color w:val="231F20"/>
          <w:sz w:val="24"/>
        </w:rPr>
        <w:t>be</w:t>
      </w:r>
      <w:r>
        <w:rPr>
          <w:color w:val="231F20"/>
          <w:spacing w:val="-3"/>
          <w:sz w:val="24"/>
        </w:rPr>
        <w:t xml:space="preserve"> </w:t>
      </w:r>
      <w:r>
        <w:rPr>
          <w:color w:val="231F20"/>
          <w:sz w:val="24"/>
        </w:rPr>
        <w:t>performed at contractor’s place of manufacturing and shipping. All orders will be shipped to TUSAB unit address: 400 McNair Rd., Fort Myer, VA, 22211.</w:t>
      </w:r>
    </w:p>
    <w:p w14:paraId="2860361C" w14:textId="77777777" w:rsidR="00C12B5A" w:rsidRDefault="00C12B5A">
      <w:pPr>
        <w:pStyle w:val="BodyText"/>
        <w:ind w:left="0"/>
      </w:pPr>
    </w:p>
    <w:p w14:paraId="2860361D" w14:textId="77777777" w:rsidR="00C12B5A" w:rsidRDefault="0091003C">
      <w:pPr>
        <w:pStyle w:val="ListParagraph"/>
        <w:numPr>
          <w:ilvl w:val="2"/>
          <w:numId w:val="9"/>
        </w:numPr>
        <w:tabs>
          <w:tab w:val="left" w:pos="1015"/>
        </w:tabs>
        <w:ind w:right="709" w:firstLine="0"/>
        <w:rPr>
          <w:sz w:val="24"/>
        </w:rPr>
      </w:pPr>
      <w:r>
        <w:rPr>
          <w:color w:val="231F20"/>
          <w:sz w:val="24"/>
          <w:u w:val="single" w:color="231F20"/>
        </w:rPr>
        <w:t>Type</w:t>
      </w:r>
      <w:r>
        <w:rPr>
          <w:color w:val="231F20"/>
          <w:spacing w:val="-3"/>
          <w:sz w:val="24"/>
          <w:u w:val="single" w:color="231F20"/>
        </w:rPr>
        <w:t xml:space="preserve"> </w:t>
      </w:r>
      <w:r>
        <w:rPr>
          <w:color w:val="231F20"/>
          <w:sz w:val="24"/>
          <w:u w:val="single" w:color="231F20"/>
        </w:rPr>
        <w:t>of</w:t>
      </w:r>
      <w:r>
        <w:rPr>
          <w:color w:val="231F20"/>
          <w:spacing w:val="-3"/>
          <w:sz w:val="24"/>
          <w:u w:val="single" w:color="231F20"/>
        </w:rPr>
        <w:t xml:space="preserve"> </w:t>
      </w:r>
      <w:r>
        <w:rPr>
          <w:color w:val="231F20"/>
          <w:sz w:val="24"/>
          <w:u w:val="single" w:color="231F20"/>
        </w:rPr>
        <w:t>Contract</w:t>
      </w:r>
      <w:r>
        <w:rPr>
          <w:color w:val="231F20"/>
          <w:sz w:val="24"/>
        </w:rPr>
        <w:t>:</w:t>
      </w:r>
      <w:r>
        <w:rPr>
          <w:color w:val="231F20"/>
          <w:spacing w:val="40"/>
          <w:sz w:val="24"/>
        </w:rPr>
        <w:t xml:space="preserve"> </w:t>
      </w:r>
      <w:r>
        <w:rPr>
          <w:color w:val="231F20"/>
          <w:sz w:val="24"/>
        </w:rPr>
        <w:t>The</w:t>
      </w:r>
      <w:r>
        <w:rPr>
          <w:color w:val="231F20"/>
          <w:spacing w:val="-3"/>
          <w:sz w:val="24"/>
        </w:rPr>
        <w:t xml:space="preserve"> </w:t>
      </w:r>
      <w:r>
        <w:rPr>
          <w:color w:val="231F20"/>
          <w:sz w:val="24"/>
        </w:rPr>
        <w:t>government</w:t>
      </w:r>
      <w:r>
        <w:rPr>
          <w:color w:val="231F20"/>
          <w:spacing w:val="-3"/>
          <w:sz w:val="24"/>
        </w:rPr>
        <w:t xml:space="preserve"> </w:t>
      </w:r>
      <w:r>
        <w:rPr>
          <w:color w:val="231F20"/>
          <w:sz w:val="24"/>
        </w:rPr>
        <w:t>will</w:t>
      </w:r>
      <w:r>
        <w:rPr>
          <w:color w:val="231F20"/>
          <w:spacing w:val="-3"/>
          <w:sz w:val="24"/>
        </w:rPr>
        <w:t xml:space="preserve"> </w:t>
      </w:r>
      <w:r>
        <w:rPr>
          <w:color w:val="231F20"/>
          <w:sz w:val="24"/>
        </w:rPr>
        <w:t>award</w:t>
      </w:r>
      <w:r>
        <w:rPr>
          <w:color w:val="231F20"/>
          <w:spacing w:val="-3"/>
          <w:sz w:val="24"/>
        </w:rPr>
        <w:t xml:space="preserve"> </w:t>
      </w:r>
      <w:r>
        <w:rPr>
          <w:color w:val="231F20"/>
          <w:sz w:val="24"/>
        </w:rPr>
        <w:t>a</w:t>
      </w:r>
      <w:r>
        <w:rPr>
          <w:color w:val="231F20"/>
          <w:spacing w:val="-3"/>
          <w:sz w:val="24"/>
        </w:rPr>
        <w:t xml:space="preserve"> </w:t>
      </w:r>
      <w:r>
        <w:rPr>
          <w:color w:val="ED1C24"/>
          <w:sz w:val="24"/>
        </w:rPr>
        <w:t>(Type</w:t>
      </w:r>
      <w:r>
        <w:rPr>
          <w:color w:val="ED1C24"/>
          <w:spacing w:val="-3"/>
          <w:sz w:val="24"/>
        </w:rPr>
        <w:t xml:space="preserve"> </w:t>
      </w:r>
      <w:r>
        <w:rPr>
          <w:color w:val="ED1C24"/>
          <w:sz w:val="24"/>
        </w:rPr>
        <w:t>of contract</w:t>
      </w:r>
      <w:r>
        <w:rPr>
          <w:color w:val="ED1C24"/>
          <w:spacing w:val="-3"/>
          <w:sz w:val="24"/>
        </w:rPr>
        <w:t xml:space="preserve"> </w:t>
      </w:r>
      <w:r>
        <w:rPr>
          <w:color w:val="ED1C24"/>
          <w:sz w:val="24"/>
        </w:rPr>
        <w:t>to be</w:t>
      </w:r>
      <w:r>
        <w:rPr>
          <w:color w:val="ED1C24"/>
          <w:spacing w:val="-3"/>
          <w:sz w:val="24"/>
        </w:rPr>
        <w:t xml:space="preserve"> </w:t>
      </w:r>
      <w:r>
        <w:rPr>
          <w:color w:val="ED1C24"/>
          <w:sz w:val="24"/>
        </w:rPr>
        <w:t>determined</w:t>
      </w:r>
      <w:r>
        <w:rPr>
          <w:color w:val="ED1C24"/>
          <w:spacing w:val="-3"/>
          <w:sz w:val="24"/>
        </w:rPr>
        <w:t xml:space="preserve"> </w:t>
      </w:r>
      <w:r>
        <w:rPr>
          <w:color w:val="ED1C24"/>
          <w:sz w:val="24"/>
        </w:rPr>
        <w:t>by the contracting office and resource adviser (RA)).</w:t>
      </w:r>
    </w:p>
    <w:p w14:paraId="2860361E" w14:textId="77777777" w:rsidR="00C12B5A" w:rsidRDefault="00C12B5A">
      <w:pPr>
        <w:pStyle w:val="BodyText"/>
        <w:ind w:left="0"/>
      </w:pPr>
    </w:p>
    <w:p w14:paraId="2860361F" w14:textId="77777777" w:rsidR="00C12B5A" w:rsidRDefault="0091003C">
      <w:pPr>
        <w:pStyle w:val="ListParagraph"/>
        <w:numPr>
          <w:ilvl w:val="2"/>
          <w:numId w:val="9"/>
        </w:numPr>
        <w:tabs>
          <w:tab w:val="left" w:pos="955"/>
        </w:tabs>
        <w:ind w:right="360" w:firstLine="0"/>
        <w:rPr>
          <w:sz w:val="24"/>
        </w:rPr>
      </w:pPr>
      <w:r>
        <w:rPr>
          <w:color w:val="231F20"/>
          <w:sz w:val="24"/>
          <w:u w:val="single" w:color="231F20"/>
        </w:rPr>
        <w:t>Post Award Conference/Periodic Progress Meetings</w:t>
      </w:r>
      <w:r>
        <w:rPr>
          <w:color w:val="231F20"/>
          <w:sz w:val="24"/>
        </w:rPr>
        <w:t>:</w:t>
      </w:r>
      <w:r>
        <w:rPr>
          <w:color w:val="231F20"/>
          <w:spacing w:val="40"/>
          <w:sz w:val="24"/>
        </w:rPr>
        <w:t xml:space="preserve"> </w:t>
      </w:r>
      <w:r>
        <w:rPr>
          <w:color w:val="231F20"/>
          <w:sz w:val="24"/>
        </w:rPr>
        <w:t>The contractor agrees to attend any post award conference convened by the contracting activity or contract administration office in accordance with Federal Acquisition Regulation Subpart 42.5, Post Award Orientation. The contracting officer, COR, and other government personnel, as appropriate, will meet</w:t>
      </w:r>
      <w:r>
        <w:rPr>
          <w:color w:val="231F20"/>
          <w:spacing w:val="40"/>
          <w:sz w:val="24"/>
        </w:rPr>
        <w:t xml:space="preserve"> </w:t>
      </w:r>
      <w:r>
        <w:rPr>
          <w:color w:val="231F20"/>
          <w:sz w:val="24"/>
        </w:rPr>
        <w:t>periodically, quarterly as a minimum, with the contractor to review the contractor's performance. At these meetings the contracting officer will apprise the contractor of how the government</w:t>
      </w:r>
      <w:r>
        <w:rPr>
          <w:color w:val="231F20"/>
          <w:spacing w:val="40"/>
          <w:sz w:val="24"/>
        </w:rPr>
        <w:t xml:space="preserve"> </w:t>
      </w:r>
      <w:r>
        <w:rPr>
          <w:color w:val="231F20"/>
          <w:sz w:val="24"/>
        </w:rPr>
        <w:t>views the contrac</w:t>
      </w:r>
      <w:r>
        <w:rPr>
          <w:color w:val="231F20"/>
          <w:sz w:val="24"/>
        </w:rPr>
        <w:t>tor's performance and the contractor will apprise the government of problems,</w:t>
      </w:r>
      <w:r>
        <w:rPr>
          <w:color w:val="231F20"/>
          <w:spacing w:val="40"/>
          <w:sz w:val="24"/>
        </w:rPr>
        <w:t xml:space="preserve"> </w:t>
      </w:r>
      <w:r>
        <w:rPr>
          <w:color w:val="231F20"/>
          <w:sz w:val="24"/>
        </w:rPr>
        <w:t>if</w:t>
      </w:r>
      <w:r>
        <w:rPr>
          <w:color w:val="231F20"/>
          <w:spacing w:val="-3"/>
          <w:sz w:val="24"/>
        </w:rPr>
        <w:t xml:space="preserve"> </w:t>
      </w:r>
      <w:r>
        <w:rPr>
          <w:color w:val="231F20"/>
          <w:sz w:val="24"/>
        </w:rPr>
        <w:t>any,</w:t>
      </w:r>
      <w:r>
        <w:rPr>
          <w:color w:val="231F20"/>
          <w:spacing w:val="-3"/>
          <w:sz w:val="24"/>
        </w:rPr>
        <w:t xml:space="preserve"> </w:t>
      </w:r>
      <w:r>
        <w:rPr>
          <w:color w:val="231F20"/>
          <w:sz w:val="24"/>
        </w:rPr>
        <w:t>being</w:t>
      </w:r>
      <w:r>
        <w:rPr>
          <w:color w:val="231F20"/>
          <w:spacing w:val="-3"/>
          <w:sz w:val="24"/>
        </w:rPr>
        <w:t xml:space="preserve"> </w:t>
      </w:r>
      <w:r>
        <w:rPr>
          <w:color w:val="231F20"/>
          <w:sz w:val="24"/>
        </w:rPr>
        <w:t>experienced.</w:t>
      </w:r>
      <w:r>
        <w:rPr>
          <w:color w:val="231F20"/>
          <w:spacing w:val="40"/>
          <w:sz w:val="24"/>
        </w:rPr>
        <w:t xml:space="preserve"> </w:t>
      </w:r>
      <w:r>
        <w:rPr>
          <w:color w:val="231F20"/>
          <w:sz w:val="24"/>
        </w:rPr>
        <w:t>Appropriate action</w:t>
      </w:r>
      <w:r>
        <w:rPr>
          <w:color w:val="231F20"/>
          <w:spacing w:val="-3"/>
          <w:sz w:val="24"/>
        </w:rPr>
        <w:t xml:space="preserve"> </w:t>
      </w:r>
      <w:r>
        <w:rPr>
          <w:color w:val="231F20"/>
          <w:sz w:val="24"/>
        </w:rPr>
        <w:t>shall</w:t>
      </w:r>
      <w:r>
        <w:rPr>
          <w:color w:val="231F20"/>
          <w:spacing w:val="-3"/>
          <w:sz w:val="24"/>
        </w:rPr>
        <w:t xml:space="preserve"> </w:t>
      </w:r>
      <w:r>
        <w:rPr>
          <w:color w:val="231F20"/>
          <w:sz w:val="24"/>
        </w:rPr>
        <w:t>be</w:t>
      </w:r>
      <w:r>
        <w:rPr>
          <w:color w:val="231F20"/>
          <w:spacing w:val="-4"/>
          <w:sz w:val="24"/>
        </w:rPr>
        <w:t xml:space="preserve"> </w:t>
      </w:r>
      <w:r>
        <w:rPr>
          <w:color w:val="231F20"/>
          <w:sz w:val="24"/>
        </w:rPr>
        <w:t>taken</w:t>
      </w:r>
      <w:r>
        <w:rPr>
          <w:color w:val="231F20"/>
          <w:spacing w:val="-3"/>
          <w:sz w:val="24"/>
        </w:rPr>
        <w:t xml:space="preserve"> </w:t>
      </w:r>
      <w:r>
        <w:rPr>
          <w:color w:val="231F20"/>
          <w:sz w:val="24"/>
        </w:rPr>
        <w:t>to</w:t>
      </w:r>
      <w:r>
        <w:rPr>
          <w:color w:val="231F20"/>
          <w:spacing w:val="-3"/>
          <w:sz w:val="24"/>
        </w:rPr>
        <w:t xml:space="preserve"> </w:t>
      </w:r>
      <w:r>
        <w:rPr>
          <w:color w:val="231F20"/>
          <w:sz w:val="24"/>
        </w:rPr>
        <w:t>resolve</w:t>
      </w:r>
      <w:r>
        <w:rPr>
          <w:color w:val="231F20"/>
          <w:spacing w:val="-3"/>
          <w:sz w:val="24"/>
        </w:rPr>
        <w:t xml:space="preserve"> </w:t>
      </w:r>
      <w:r>
        <w:rPr>
          <w:color w:val="231F20"/>
          <w:sz w:val="24"/>
        </w:rPr>
        <w:t>outstanding</w:t>
      </w:r>
      <w:r>
        <w:rPr>
          <w:color w:val="231F20"/>
          <w:spacing w:val="-3"/>
          <w:sz w:val="24"/>
        </w:rPr>
        <w:t xml:space="preserve"> </w:t>
      </w:r>
      <w:r>
        <w:rPr>
          <w:color w:val="231F20"/>
          <w:sz w:val="24"/>
        </w:rPr>
        <w:t>issues.</w:t>
      </w:r>
      <w:r>
        <w:rPr>
          <w:color w:val="231F20"/>
          <w:spacing w:val="40"/>
          <w:sz w:val="24"/>
        </w:rPr>
        <w:t xml:space="preserve"> </w:t>
      </w:r>
      <w:r>
        <w:rPr>
          <w:color w:val="231F20"/>
          <w:sz w:val="24"/>
        </w:rPr>
        <w:t>These meetings shall be at no additional cost to the government.</w:t>
      </w:r>
    </w:p>
    <w:p w14:paraId="28603620" w14:textId="77777777" w:rsidR="00C12B5A" w:rsidRDefault="00C12B5A">
      <w:pPr>
        <w:pStyle w:val="BodyText"/>
        <w:ind w:left="0"/>
      </w:pPr>
    </w:p>
    <w:p w14:paraId="28603621" w14:textId="77777777" w:rsidR="00C12B5A" w:rsidRDefault="0091003C">
      <w:pPr>
        <w:pStyle w:val="ListParagraph"/>
        <w:numPr>
          <w:ilvl w:val="2"/>
          <w:numId w:val="9"/>
        </w:numPr>
        <w:tabs>
          <w:tab w:val="left" w:pos="955"/>
        </w:tabs>
        <w:spacing w:before="1"/>
        <w:ind w:right="460" w:firstLine="0"/>
        <w:rPr>
          <w:sz w:val="24"/>
        </w:rPr>
      </w:pPr>
      <w:r>
        <w:rPr>
          <w:color w:val="231F20"/>
          <w:sz w:val="24"/>
          <w:u w:val="single" w:color="231F20"/>
        </w:rPr>
        <w:t>Contracting</w:t>
      </w:r>
      <w:r>
        <w:rPr>
          <w:color w:val="231F20"/>
          <w:spacing w:val="-4"/>
          <w:sz w:val="24"/>
          <w:u w:val="single" w:color="231F20"/>
        </w:rPr>
        <w:t xml:space="preserve"> </w:t>
      </w:r>
      <w:r>
        <w:rPr>
          <w:color w:val="231F20"/>
          <w:sz w:val="24"/>
          <w:u w:val="single" w:color="231F20"/>
        </w:rPr>
        <w:t>Officer</w:t>
      </w:r>
      <w:r>
        <w:rPr>
          <w:color w:val="231F20"/>
          <w:spacing w:val="-4"/>
          <w:sz w:val="24"/>
          <w:u w:val="single" w:color="231F20"/>
        </w:rPr>
        <w:t xml:space="preserve"> </w:t>
      </w:r>
      <w:r>
        <w:rPr>
          <w:color w:val="231F20"/>
          <w:sz w:val="24"/>
          <w:u w:val="single" w:color="231F20"/>
        </w:rPr>
        <w:t>Representative</w:t>
      </w:r>
      <w:r>
        <w:rPr>
          <w:color w:val="231F20"/>
          <w:spacing w:val="-3"/>
          <w:sz w:val="24"/>
          <w:u w:val="single" w:color="231F20"/>
        </w:rPr>
        <w:t xml:space="preserve"> </w:t>
      </w:r>
      <w:r>
        <w:rPr>
          <w:color w:val="231F20"/>
          <w:sz w:val="24"/>
          <w:u w:val="single" w:color="231F20"/>
        </w:rPr>
        <w:t>(COR)</w:t>
      </w:r>
      <w:r>
        <w:rPr>
          <w:color w:val="231F20"/>
          <w:sz w:val="24"/>
        </w:rPr>
        <w:t>:</w:t>
      </w:r>
      <w:r>
        <w:rPr>
          <w:color w:val="231F20"/>
          <w:spacing w:val="40"/>
          <w:sz w:val="24"/>
        </w:rPr>
        <w:t xml:space="preserve"> </w:t>
      </w:r>
      <w:r>
        <w:rPr>
          <w:color w:val="231F20"/>
          <w:sz w:val="24"/>
        </w:rPr>
        <w:t>The</w:t>
      </w:r>
      <w:r>
        <w:rPr>
          <w:color w:val="231F20"/>
          <w:spacing w:val="-3"/>
          <w:sz w:val="24"/>
        </w:rPr>
        <w:t xml:space="preserve"> </w:t>
      </w:r>
      <w:r>
        <w:rPr>
          <w:color w:val="231F20"/>
          <w:sz w:val="24"/>
        </w:rPr>
        <w:t>COR</w:t>
      </w:r>
      <w:r>
        <w:rPr>
          <w:color w:val="231F20"/>
          <w:spacing w:val="-4"/>
          <w:sz w:val="24"/>
        </w:rPr>
        <w:t xml:space="preserve"> </w:t>
      </w:r>
      <w:r>
        <w:rPr>
          <w:color w:val="231F20"/>
          <w:sz w:val="24"/>
        </w:rPr>
        <w:t>will</w:t>
      </w:r>
      <w:r>
        <w:rPr>
          <w:color w:val="231F20"/>
          <w:spacing w:val="-3"/>
          <w:sz w:val="24"/>
        </w:rPr>
        <w:t xml:space="preserve"> </w:t>
      </w:r>
      <w:r>
        <w:rPr>
          <w:color w:val="231F20"/>
          <w:sz w:val="24"/>
        </w:rPr>
        <w:t>be</w:t>
      </w:r>
      <w:r>
        <w:rPr>
          <w:color w:val="231F20"/>
          <w:spacing w:val="-4"/>
          <w:sz w:val="24"/>
        </w:rPr>
        <w:t xml:space="preserve"> </w:t>
      </w:r>
      <w:r>
        <w:rPr>
          <w:color w:val="231F20"/>
          <w:sz w:val="24"/>
        </w:rPr>
        <w:t>identified</w:t>
      </w:r>
      <w:r>
        <w:rPr>
          <w:color w:val="231F20"/>
          <w:spacing w:val="-4"/>
          <w:sz w:val="24"/>
        </w:rPr>
        <w:t xml:space="preserve"> </w:t>
      </w:r>
      <w:r>
        <w:rPr>
          <w:color w:val="231F20"/>
          <w:sz w:val="24"/>
        </w:rPr>
        <w:t>by</w:t>
      </w:r>
      <w:r>
        <w:rPr>
          <w:color w:val="231F20"/>
          <w:spacing w:val="-4"/>
          <w:sz w:val="24"/>
        </w:rPr>
        <w:t xml:space="preserve"> </w:t>
      </w:r>
      <w:r>
        <w:rPr>
          <w:color w:val="231F20"/>
          <w:sz w:val="24"/>
        </w:rPr>
        <w:t>separate</w:t>
      </w:r>
      <w:r>
        <w:rPr>
          <w:color w:val="231F20"/>
          <w:spacing w:val="-4"/>
          <w:sz w:val="24"/>
        </w:rPr>
        <w:t xml:space="preserve"> </w:t>
      </w:r>
      <w:r>
        <w:rPr>
          <w:color w:val="231F20"/>
          <w:sz w:val="24"/>
        </w:rPr>
        <w:t>letter. The COR monitors all technical aspects of the contract and assists in contract administration. The COR is authorized to perform the following functions: assure that the contractor performs the technical requirements of the contract; perform inspections necessary in connection with contract</w:t>
      </w:r>
      <w:r>
        <w:rPr>
          <w:color w:val="231F20"/>
          <w:spacing w:val="-2"/>
          <w:sz w:val="24"/>
        </w:rPr>
        <w:t xml:space="preserve"> </w:t>
      </w:r>
      <w:r>
        <w:rPr>
          <w:color w:val="231F20"/>
          <w:sz w:val="24"/>
        </w:rPr>
        <w:t>performance;</w:t>
      </w:r>
      <w:r>
        <w:rPr>
          <w:color w:val="231F20"/>
          <w:spacing w:val="-2"/>
          <w:sz w:val="24"/>
        </w:rPr>
        <w:t xml:space="preserve"> </w:t>
      </w:r>
      <w:r>
        <w:rPr>
          <w:color w:val="231F20"/>
          <w:sz w:val="24"/>
        </w:rPr>
        <w:t>maintain</w:t>
      </w:r>
      <w:r>
        <w:rPr>
          <w:color w:val="231F20"/>
          <w:spacing w:val="-2"/>
          <w:sz w:val="24"/>
        </w:rPr>
        <w:t xml:space="preserve"> </w:t>
      </w:r>
      <w:r>
        <w:rPr>
          <w:color w:val="231F20"/>
          <w:sz w:val="24"/>
        </w:rPr>
        <w:t>written</w:t>
      </w:r>
      <w:r>
        <w:rPr>
          <w:color w:val="231F20"/>
          <w:spacing w:val="-2"/>
          <w:sz w:val="24"/>
        </w:rPr>
        <w:t xml:space="preserve"> </w:t>
      </w:r>
      <w:r>
        <w:rPr>
          <w:color w:val="231F20"/>
          <w:sz w:val="24"/>
        </w:rPr>
        <w:t>and</w:t>
      </w:r>
      <w:r>
        <w:rPr>
          <w:color w:val="231F20"/>
          <w:spacing w:val="-2"/>
          <w:sz w:val="24"/>
        </w:rPr>
        <w:t xml:space="preserve"> </w:t>
      </w:r>
      <w:r>
        <w:rPr>
          <w:color w:val="231F20"/>
          <w:sz w:val="24"/>
        </w:rPr>
        <w:t>oral</w:t>
      </w:r>
      <w:r>
        <w:rPr>
          <w:color w:val="231F20"/>
          <w:spacing w:val="-1"/>
          <w:sz w:val="24"/>
        </w:rPr>
        <w:t xml:space="preserve"> </w:t>
      </w:r>
      <w:r>
        <w:rPr>
          <w:color w:val="231F20"/>
          <w:sz w:val="24"/>
        </w:rPr>
        <w:t>communications</w:t>
      </w:r>
      <w:r>
        <w:rPr>
          <w:color w:val="231F20"/>
          <w:spacing w:val="-2"/>
          <w:sz w:val="24"/>
        </w:rPr>
        <w:t xml:space="preserve"> </w:t>
      </w:r>
      <w:r>
        <w:rPr>
          <w:color w:val="231F20"/>
          <w:sz w:val="24"/>
        </w:rPr>
        <w:t>with</w:t>
      </w:r>
      <w:r>
        <w:rPr>
          <w:color w:val="231F20"/>
          <w:spacing w:val="-2"/>
          <w:sz w:val="24"/>
        </w:rPr>
        <w:t xml:space="preserve"> </w:t>
      </w:r>
      <w:r>
        <w:rPr>
          <w:color w:val="231F20"/>
          <w:sz w:val="24"/>
        </w:rPr>
        <w:t>the</w:t>
      </w:r>
      <w:r>
        <w:rPr>
          <w:color w:val="231F20"/>
          <w:spacing w:val="-3"/>
          <w:sz w:val="24"/>
        </w:rPr>
        <w:t xml:space="preserve"> </w:t>
      </w:r>
      <w:r>
        <w:rPr>
          <w:color w:val="231F20"/>
          <w:sz w:val="24"/>
        </w:rPr>
        <w:t>contractor</w:t>
      </w:r>
      <w:r>
        <w:rPr>
          <w:color w:val="231F20"/>
          <w:spacing w:val="-1"/>
          <w:sz w:val="24"/>
        </w:rPr>
        <w:t xml:space="preserve"> </w:t>
      </w:r>
      <w:r>
        <w:rPr>
          <w:color w:val="231F20"/>
          <w:sz w:val="24"/>
        </w:rPr>
        <w:t>concerning technical aspects of the contract; issue written interpretations o</w:t>
      </w:r>
      <w:r>
        <w:rPr>
          <w:color w:val="231F20"/>
          <w:sz w:val="24"/>
        </w:rPr>
        <w:t>f technical requirements, including government drawings, designs, and specifications; monitor contractor's performance and</w:t>
      </w:r>
      <w:r>
        <w:rPr>
          <w:color w:val="231F20"/>
          <w:spacing w:val="-3"/>
          <w:sz w:val="24"/>
        </w:rPr>
        <w:t xml:space="preserve"> </w:t>
      </w:r>
      <w:r>
        <w:rPr>
          <w:color w:val="231F20"/>
          <w:sz w:val="24"/>
        </w:rPr>
        <w:t>notify</w:t>
      </w:r>
      <w:r>
        <w:rPr>
          <w:color w:val="231F20"/>
          <w:spacing w:val="-3"/>
          <w:sz w:val="24"/>
        </w:rPr>
        <w:t xml:space="preserve"> </w:t>
      </w:r>
      <w:r>
        <w:rPr>
          <w:color w:val="231F20"/>
          <w:sz w:val="24"/>
        </w:rPr>
        <w:t>both</w:t>
      </w:r>
      <w:r>
        <w:rPr>
          <w:color w:val="231F20"/>
          <w:spacing w:val="-3"/>
          <w:sz w:val="24"/>
        </w:rPr>
        <w:t xml:space="preserve"> </w:t>
      </w:r>
      <w:r>
        <w:rPr>
          <w:color w:val="231F20"/>
          <w:sz w:val="24"/>
        </w:rPr>
        <w:t>the</w:t>
      </w:r>
      <w:r>
        <w:rPr>
          <w:color w:val="231F20"/>
          <w:spacing w:val="-4"/>
          <w:sz w:val="24"/>
        </w:rPr>
        <w:t xml:space="preserve"> </w:t>
      </w:r>
      <w:r>
        <w:rPr>
          <w:color w:val="231F20"/>
          <w:sz w:val="24"/>
        </w:rPr>
        <w:t>contracting</w:t>
      </w:r>
      <w:r>
        <w:rPr>
          <w:color w:val="231F20"/>
          <w:spacing w:val="-3"/>
          <w:sz w:val="24"/>
        </w:rPr>
        <w:t xml:space="preserve"> </w:t>
      </w:r>
      <w:r>
        <w:rPr>
          <w:color w:val="231F20"/>
          <w:sz w:val="24"/>
        </w:rPr>
        <w:t>officer</w:t>
      </w:r>
      <w:r>
        <w:rPr>
          <w:color w:val="231F20"/>
          <w:spacing w:val="-4"/>
          <w:sz w:val="24"/>
        </w:rPr>
        <w:t xml:space="preserve"> </w:t>
      </w:r>
      <w:r>
        <w:rPr>
          <w:color w:val="231F20"/>
          <w:sz w:val="24"/>
        </w:rPr>
        <w:t>and</w:t>
      </w:r>
      <w:r>
        <w:rPr>
          <w:color w:val="231F20"/>
          <w:spacing w:val="-1"/>
          <w:sz w:val="24"/>
        </w:rPr>
        <w:t xml:space="preserve"> </w:t>
      </w:r>
      <w:r>
        <w:rPr>
          <w:color w:val="231F20"/>
          <w:sz w:val="24"/>
        </w:rPr>
        <w:t>contractor</w:t>
      </w:r>
      <w:r>
        <w:rPr>
          <w:color w:val="231F20"/>
          <w:spacing w:val="-4"/>
          <w:sz w:val="24"/>
        </w:rPr>
        <w:t xml:space="preserve"> </w:t>
      </w:r>
      <w:r>
        <w:rPr>
          <w:color w:val="231F20"/>
          <w:sz w:val="24"/>
        </w:rPr>
        <w:t>of</w:t>
      </w:r>
      <w:r>
        <w:rPr>
          <w:color w:val="231F20"/>
          <w:spacing w:val="-4"/>
          <w:sz w:val="24"/>
        </w:rPr>
        <w:t xml:space="preserve"> </w:t>
      </w:r>
      <w:r>
        <w:rPr>
          <w:color w:val="231F20"/>
          <w:sz w:val="24"/>
        </w:rPr>
        <w:t>any</w:t>
      </w:r>
      <w:r>
        <w:rPr>
          <w:color w:val="231F20"/>
          <w:spacing w:val="-3"/>
          <w:sz w:val="24"/>
        </w:rPr>
        <w:t xml:space="preserve"> </w:t>
      </w:r>
      <w:r>
        <w:rPr>
          <w:color w:val="231F20"/>
          <w:sz w:val="24"/>
        </w:rPr>
        <w:t>deficiencies;</w:t>
      </w:r>
      <w:r>
        <w:rPr>
          <w:color w:val="231F20"/>
          <w:spacing w:val="-1"/>
          <w:sz w:val="24"/>
        </w:rPr>
        <w:t xml:space="preserve"> </w:t>
      </w:r>
      <w:r>
        <w:rPr>
          <w:color w:val="231F20"/>
          <w:sz w:val="24"/>
        </w:rPr>
        <w:t>coordinate</w:t>
      </w:r>
      <w:r>
        <w:rPr>
          <w:color w:val="231F20"/>
          <w:spacing w:val="-4"/>
          <w:sz w:val="24"/>
        </w:rPr>
        <w:t xml:space="preserve"> </w:t>
      </w:r>
      <w:r>
        <w:rPr>
          <w:color w:val="231F20"/>
          <w:sz w:val="24"/>
        </w:rPr>
        <w:t>availability of government furnished property; and provide site entry of contractor personnel.</w:t>
      </w:r>
      <w:r>
        <w:rPr>
          <w:color w:val="231F20"/>
          <w:spacing w:val="40"/>
          <w:sz w:val="24"/>
        </w:rPr>
        <w:t xml:space="preserve"> </w:t>
      </w:r>
      <w:r>
        <w:rPr>
          <w:color w:val="231F20"/>
          <w:sz w:val="24"/>
        </w:rPr>
        <w:t>A letter of designation issued to the COR, a copy of which is sent to the contractor, states the responsibilities and limitations of the COR, especially with regard to changes in cost or price,</w:t>
      </w:r>
    </w:p>
    <w:p w14:paraId="28603622" w14:textId="77777777" w:rsidR="00C12B5A" w:rsidRDefault="00C12B5A">
      <w:pPr>
        <w:pStyle w:val="ListParagraph"/>
        <w:rPr>
          <w:sz w:val="24"/>
        </w:rPr>
        <w:sectPr w:rsidR="00C12B5A">
          <w:pgSz w:w="12240" w:h="15840"/>
          <w:pgMar w:top="1340" w:right="1080" w:bottom="980" w:left="1080" w:header="0" w:footer="787" w:gutter="0"/>
          <w:cols w:space="720"/>
        </w:sectPr>
      </w:pPr>
    </w:p>
    <w:p w14:paraId="28603623" w14:textId="77777777" w:rsidR="00C12B5A" w:rsidRDefault="0091003C">
      <w:pPr>
        <w:pStyle w:val="BodyText"/>
        <w:spacing w:before="79"/>
        <w:ind w:right="466"/>
      </w:pPr>
      <w:r>
        <w:rPr>
          <w:color w:val="231F20"/>
        </w:rPr>
        <w:lastRenderedPageBreak/>
        <w:t>estimates</w:t>
      </w:r>
      <w:r>
        <w:rPr>
          <w:color w:val="231F20"/>
          <w:spacing w:val="-3"/>
        </w:rPr>
        <w:t xml:space="preserve"> </w:t>
      </w:r>
      <w:r>
        <w:rPr>
          <w:color w:val="231F20"/>
        </w:rPr>
        <w:t>or</w:t>
      </w:r>
      <w:r>
        <w:rPr>
          <w:color w:val="231F20"/>
          <w:spacing w:val="-4"/>
        </w:rPr>
        <w:t xml:space="preserve"> </w:t>
      </w:r>
      <w:r>
        <w:rPr>
          <w:color w:val="231F20"/>
        </w:rPr>
        <w:t>changes</w:t>
      </w:r>
      <w:r>
        <w:rPr>
          <w:color w:val="231F20"/>
          <w:spacing w:val="-3"/>
        </w:rPr>
        <w:t xml:space="preserve"> </w:t>
      </w:r>
      <w:r>
        <w:rPr>
          <w:color w:val="231F20"/>
        </w:rPr>
        <w:t>in</w:t>
      </w:r>
      <w:r>
        <w:rPr>
          <w:color w:val="231F20"/>
          <w:spacing w:val="-3"/>
        </w:rPr>
        <w:t xml:space="preserve"> </w:t>
      </w:r>
      <w:r>
        <w:rPr>
          <w:color w:val="231F20"/>
        </w:rPr>
        <w:t>delivery</w:t>
      </w:r>
      <w:r>
        <w:rPr>
          <w:color w:val="231F20"/>
          <w:spacing w:val="-3"/>
        </w:rPr>
        <w:t xml:space="preserve"> </w:t>
      </w:r>
      <w:r>
        <w:rPr>
          <w:color w:val="231F20"/>
        </w:rPr>
        <w:t>dates.</w:t>
      </w:r>
      <w:r>
        <w:rPr>
          <w:color w:val="231F20"/>
          <w:spacing w:val="40"/>
        </w:rPr>
        <w:t xml:space="preserve"> </w:t>
      </w:r>
      <w:r>
        <w:rPr>
          <w:color w:val="231F20"/>
        </w:rPr>
        <w:t>The</w:t>
      </w:r>
      <w:r>
        <w:rPr>
          <w:color w:val="231F20"/>
          <w:spacing w:val="-4"/>
        </w:rPr>
        <w:t xml:space="preserve"> </w:t>
      </w:r>
      <w:r>
        <w:rPr>
          <w:color w:val="231F20"/>
        </w:rPr>
        <w:t>COR</w:t>
      </w:r>
      <w:r>
        <w:rPr>
          <w:color w:val="231F20"/>
          <w:spacing w:val="-3"/>
        </w:rPr>
        <w:t xml:space="preserve"> </w:t>
      </w:r>
      <w:r>
        <w:rPr>
          <w:color w:val="231F20"/>
        </w:rPr>
        <w:t>is</w:t>
      </w:r>
      <w:r>
        <w:rPr>
          <w:color w:val="231F20"/>
          <w:spacing w:val="-3"/>
        </w:rPr>
        <w:t xml:space="preserve"> </w:t>
      </w:r>
      <w:r>
        <w:rPr>
          <w:color w:val="231F20"/>
        </w:rPr>
        <w:t>not</w:t>
      </w:r>
      <w:r>
        <w:rPr>
          <w:color w:val="231F20"/>
          <w:spacing w:val="-3"/>
        </w:rPr>
        <w:t xml:space="preserve"> </w:t>
      </w:r>
      <w:r>
        <w:rPr>
          <w:color w:val="231F20"/>
        </w:rPr>
        <w:t>authorized</w:t>
      </w:r>
      <w:r>
        <w:rPr>
          <w:color w:val="231F20"/>
          <w:spacing w:val="-3"/>
        </w:rPr>
        <w:t xml:space="preserve"> </w:t>
      </w:r>
      <w:r>
        <w:rPr>
          <w:color w:val="231F20"/>
        </w:rPr>
        <w:t>to</w:t>
      </w:r>
      <w:r>
        <w:rPr>
          <w:color w:val="231F20"/>
          <w:spacing w:val="-3"/>
        </w:rPr>
        <w:t xml:space="preserve"> </w:t>
      </w:r>
      <w:r>
        <w:rPr>
          <w:color w:val="231F20"/>
        </w:rPr>
        <w:t>change</w:t>
      </w:r>
      <w:r>
        <w:rPr>
          <w:color w:val="231F20"/>
          <w:spacing w:val="-4"/>
        </w:rPr>
        <w:t xml:space="preserve"> </w:t>
      </w:r>
      <w:r>
        <w:rPr>
          <w:color w:val="231F20"/>
        </w:rPr>
        <w:t>any</w:t>
      </w:r>
      <w:r>
        <w:rPr>
          <w:color w:val="231F20"/>
          <w:spacing w:val="-3"/>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terms and conditions of the resulting order.</w:t>
      </w:r>
    </w:p>
    <w:p w14:paraId="28603624" w14:textId="77777777" w:rsidR="00C12B5A" w:rsidRDefault="00C12B5A">
      <w:pPr>
        <w:pStyle w:val="BodyText"/>
        <w:ind w:left="0"/>
      </w:pPr>
    </w:p>
    <w:p w14:paraId="28603625" w14:textId="77777777" w:rsidR="00C12B5A" w:rsidRDefault="0091003C">
      <w:pPr>
        <w:pStyle w:val="ListParagraph"/>
        <w:numPr>
          <w:ilvl w:val="2"/>
          <w:numId w:val="9"/>
        </w:numPr>
        <w:tabs>
          <w:tab w:val="left" w:pos="955"/>
        </w:tabs>
        <w:ind w:right="401" w:firstLine="0"/>
        <w:rPr>
          <w:sz w:val="24"/>
        </w:rPr>
      </w:pPr>
      <w:r>
        <w:rPr>
          <w:color w:val="231F20"/>
          <w:sz w:val="24"/>
          <w:u w:val="single" w:color="231F20"/>
        </w:rPr>
        <w:t>Key Personnel</w:t>
      </w:r>
      <w:r>
        <w:rPr>
          <w:color w:val="231F20"/>
          <w:sz w:val="24"/>
        </w:rPr>
        <w:t>:</w:t>
      </w:r>
      <w:r>
        <w:rPr>
          <w:color w:val="231F20"/>
          <w:spacing w:val="40"/>
          <w:sz w:val="24"/>
        </w:rPr>
        <w:t xml:space="preserve"> </w:t>
      </w:r>
      <w:r>
        <w:rPr>
          <w:color w:val="231F20"/>
          <w:sz w:val="24"/>
        </w:rPr>
        <w:t>The follow personnel are considered key personnel by the government: The contractor shall provide a contract manager who shall be responsible for the performance of the work.</w:t>
      </w:r>
      <w:r>
        <w:rPr>
          <w:color w:val="231F20"/>
          <w:spacing w:val="40"/>
          <w:sz w:val="24"/>
        </w:rPr>
        <w:t xml:space="preserve"> </w:t>
      </w:r>
      <w:r>
        <w:rPr>
          <w:color w:val="231F20"/>
          <w:sz w:val="24"/>
        </w:rPr>
        <w:t>The name of this person and an alternate who shall act for the contractor when the manager</w:t>
      </w:r>
      <w:r>
        <w:rPr>
          <w:color w:val="231F20"/>
          <w:spacing w:val="-3"/>
          <w:sz w:val="24"/>
        </w:rPr>
        <w:t xml:space="preserve"> </w:t>
      </w:r>
      <w:r>
        <w:rPr>
          <w:color w:val="231F20"/>
          <w:sz w:val="24"/>
        </w:rPr>
        <w:t>is</w:t>
      </w:r>
      <w:r>
        <w:rPr>
          <w:color w:val="231F20"/>
          <w:spacing w:val="-3"/>
          <w:sz w:val="24"/>
        </w:rPr>
        <w:t xml:space="preserve"> </w:t>
      </w:r>
      <w:r>
        <w:rPr>
          <w:color w:val="231F20"/>
          <w:sz w:val="24"/>
        </w:rPr>
        <w:t>absent</w:t>
      </w:r>
      <w:r>
        <w:rPr>
          <w:color w:val="231F20"/>
          <w:spacing w:val="-3"/>
          <w:sz w:val="24"/>
        </w:rPr>
        <w:t xml:space="preserve"> </w:t>
      </w:r>
      <w:r>
        <w:rPr>
          <w:color w:val="231F20"/>
          <w:sz w:val="24"/>
        </w:rPr>
        <w:t>shall</w:t>
      </w:r>
      <w:r>
        <w:rPr>
          <w:color w:val="231F20"/>
          <w:spacing w:val="-3"/>
          <w:sz w:val="24"/>
        </w:rPr>
        <w:t xml:space="preserve"> </w:t>
      </w:r>
      <w:r>
        <w:rPr>
          <w:color w:val="231F20"/>
          <w:sz w:val="24"/>
        </w:rPr>
        <w:t>be</w:t>
      </w:r>
      <w:r>
        <w:rPr>
          <w:color w:val="231F20"/>
          <w:spacing w:val="-3"/>
          <w:sz w:val="24"/>
        </w:rPr>
        <w:t xml:space="preserve"> </w:t>
      </w:r>
      <w:r>
        <w:rPr>
          <w:color w:val="231F20"/>
          <w:sz w:val="24"/>
        </w:rPr>
        <w:t>designated</w:t>
      </w:r>
      <w:r>
        <w:rPr>
          <w:color w:val="231F20"/>
          <w:spacing w:val="-3"/>
          <w:sz w:val="24"/>
        </w:rPr>
        <w:t xml:space="preserve"> </w:t>
      </w:r>
      <w:r>
        <w:rPr>
          <w:color w:val="231F20"/>
          <w:sz w:val="24"/>
        </w:rPr>
        <w:t>in</w:t>
      </w:r>
      <w:r>
        <w:rPr>
          <w:color w:val="231F20"/>
          <w:spacing w:val="-3"/>
          <w:sz w:val="24"/>
        </w:rPr>
        <w:t xml:space="preserve"> </w:t>
      </w:r>
      <w:r>
        <w:rPr>
          <w:color w:val="231F20"/>
          <w:sz w:val="24"/>
        </w:rPr>
        <w:t>writing</w:t>
      </w:r>
      <w:r>
        <w:rPr>
          <w:color w:val="231F20"/>
          <w:spacing w:val="-3"/>
          <w:sz w:val="24"/>
        </w:rPr>
        <w:t xml:space="preserve"> </w:t>
      </w:r>
      <w:r>
        <w:rPr>
          <w:color w:val="231F20"/>
          <w:sz w:val="24"/>
        </w:rPr>
        <w:t>to</w:t>
      </w:r>
      <w:r>
        <w:rPr>
          <w:color w:val="231F20"/>
          <w:spacing w:val="-1"/>
          <w:sz w:val="24"/>
        </w:rPr>
        <w:t xml:space="preserve"> </w:t>
      </w:r>
      <w:r>
        <w:rPr>
          <w:color w:val="231F20"/>
          <w:sz w:val="24"/>
        </w:rPr>
        <w:t>the</w:t>
      </w:r>
      <w:r>
        <w:rPr>
          <w:color w:val="231F20"/>
          <w:spacing w:val="-3"/>
          <w:sz w:val="24"/>
        </w:rPr>
        <w:t xml:space="preserve"> </w:t>
      </w:r>
      <w:r>
        <w:rPr>
          <w:color w:val="231F20"/>
          <w:sz w:val="24"/>
        </w:rPr>
        <w:t>contracting</w:t>
      </w:r>
      <w:r>
        <w:rPr>
          <w:color w:val="231F20"/>
          <w:spacing w:val="-3"/>
          <w:sz w:val="24"/>
        </w:rPr>
        <w:t xml:space="preserve"> </w:t>
      </w:r>
      <w:r>
        <w:rPr>
          <w:color w:val="231F20"/>
          <w:sz w:val="24"/>
        </w:rPr>
        <w:t>officer.</w:t>
      </w:r>
      <w:r>
        <w:rPr>
          <w:color w:val="231F20"/>
          <w:spacing w:val="40"/>
          <w:sz w:val="24"/>
        </w:rPr>
        <w:t xml:space="preserve"> </w:t>
      </w:r>
      <w:r>
        <w:rPr>
          <w:color w:val="231F20"/>
          <w:sz w:val="24"/>
        </w:rPr>
        <w:t>The</w:t>
      </w:r>
      <w:r>
        <w:rPr>
          <w:color w:val="231F20"/>
          <w:spacing w:val="-3"/>
          <w:sz w:val="24"/>
        </w:rPr>
        <w:t xml:space="preserve"> </w:t>
      </w:r>
      <w:r>
        <w:rPr>
          <w:color w:val="231F20"/>
          <w:sz w:val="24"/>
        </w:rPr>
        <w:t>contract</w:t>
      </w:r>
      <w:r>
        <w:rPr>
          <w:color w:val="231F20"/>
          <w:spacing w:val="-3"/>
          <w:sz w:val="24"/>
        </w:rPr>
        <w:t xml:space="preserve"> </w:t>
      </w:r>
      <w:r>
        <w:rPr>
          <w:color w:val="231F20"/>
          <w:sz w:val="24"/>
        </w:rPr>
        <w:t>manager or alternate shall have full authority to act for the contractor on all contract matters relating to daily operation of this contract.</w:t>
      </w:r>
      <w:r>
        <w:rPr>
          <w:color w:val="231F20"/>
          <w:spacing w:val="40"/>
          <w:sz w:val="24"/>
        </w:rPr>
        <w:t xml:space="preserve"> </w:t>
      </w:r>
      <w:r>
        <w:rPr>
          <w:color w:val="231F20"/>
          <w:sz w:val="24"/>
        </w:rPr>
        <w:t>The contract manager or alternate shall be available between 8:00 a.m. to 4:30p.m</w:t>
      </w:r>
      <w:r>
        <w:rPr>
          <w:i/>
          <w:color w:val="2251A3"/>
          <w:sz w:val="24"/>
        </w:rPr>
        <w:t>.</w:t>
      </w:r>
      <w:r>
        <w:rPr>
          <w:color w:val="231F20"/>
          <w:sz w:val="24"/>
        </w:rPr>
        <w:t>, Monday through Friday except federal holidays or when the government facility is closed for administrative reasons.</w:t>
      </w:r>
    </w:p>
    <w:p w14:paraId="28603626" w14:textId="77777777" w:rsidR="00C12B5A" w:rsidRDefault="0091003C">
      <w:pPr>
        <w:pStyle w:val="ListParagraph"/>
        <w:numPr>
          <w:ilvl w:val="2"/>
          <w:numId w:val="9"/>
        </w:numPr>
        <w:tabs>
          <w:tab w:val="left" w:pos="1074"/>
        </w:tabs>
        <w:spacing w:before="231"/>
        <w:ind w:right="367" w:firstLine="0"/>
        <w:rPr>
          <w:sz w:val="24"/>
        </w:rPr>
      </w:pPr>
      <w:r>
        <w:rPr>
          <w:color w:val="231F20"/>
          <w:sz w:val="24"/>
          <w:u w:val="single" w:color="231F20"/>
        </w:rPr>
        <w:t>Identification of Contractor Employees</w:t>
      </w:r>
      <w:r>
        <w:rPr>
          <w:color w:val="231F20"/>
          <w:sz w:val="24"/>
        </w:rPr>
        <w:t>:</w:t>
      </w:r>
      <w:r>
        <w:rPr>
          <w:color w:val="231F20"/>
          <w:spacing w:val="80"/>
          <w:sz w:val="24"/>
        </w:rPr>
        <w:t xml:space="preserve"> </w:t>
      </w:r>
      <w:r>
        <w:rPr>
          <w:color w:val="231F20"/>
          <w:sz w:val="24"/>
        </w:rPr>
        <w:t>The contractor (to include subcontractors) shall provide each employee an identification (ID) badge, which includes at a minimum, the company name,</w:t>
      </w:r>
      <w:r>
        <w:rPr>
          <w:color w:val="231F20"/>
          <w:spacing w:val="-3"/>
          <w:sz w:val="24"/>
        </w:rPr>
        <w:t xml:space="preserve"> </w:t>
      </w:r>
      <w:r>
        <w:rPr>
          <w:color w:val="231F20"/>
          <w:sz w:val="24"/>
        </w:rPr>
        <w:t>employee</w:t>
      </w:r>
      <w:r>
        <w:rPr>
          <w:color w:val="231F20"/>
          <w:spacing w:val="-3"/>
          <w:sz w:val="24"/>
        </w:rPr>
        <w:t xml:space="preserve"> </w:t>
      </w:r>
      <w:r>
        <w:rPr>
          <w:color w:val="231F20"/>
          <w:sz w:val="24"/>
        </w:rPr>
        <w:t>name</w:t>
      </w:r>
      <w:r>
        <w:rPr>
          <w:color w:val="231F20"/>
          <w:spacing w:val="-3"/>
          <w:sz w:val="24"/>
        </w:rPr>
        <w:t xml:space="preserve"> </w:t>
      </w:r>
      <w:r>
        <w:rPr>
          <w:color w:val="231F20"/>
          <w:sz w:val="24"/>
        </w:rPr>
        <w:t>and</w:t>
      </w:r>
      <w:r>
        <w:rPr>
          <w:color w:val="231F20"/>
          <w:spacing w:val="-3"/>
          <w:sz w:val="24"/>
        </w:rPr>
        <w:t xml:space="preserve"> </w:t>
      </w:r>
      <w:r>
        <w:rPr>
          <w:color w:val="231F20"/>
          <w:sz w:val="24"/>
        </w:rPr>
        <w:t>a</w:t>
      </w:r>
      <w:r>
        <w:rPr>
          <w:color w:val="231F20"/>
          <w:spacing w:val="-3"/>
          <w:sz w:val="24"/>
        </w:rPr>
        <w:t xml:space="preserve"> </w:t>
      </w:r>
      <w:r>
        <w:rPr>
          <w:color w:val="231F20"/>
          <w:sz w:val="24"/>
        </w:rPr>
        <w:t>color</w:t>
      </w:r>
      <w:r>
        <w:rPr>
          <w:color w:val="231F20"/>
          <w:spacing w:val="-3"/>
          <w:sz w:val="24"/>
        </w:rPr>
        <w:t xml:space="preserve"> </w:t>
      </w:r>
      <w:r>
        <w:rPr>
          <w:color w:val="231F20"/>
          <w:sz w:val="24"/>
        </w:rPr>
        <w:t>photo</w:t>
      </w:r>
      <w:r>
        <w:rPr>
          <w:color w:val="231F20"/>
          <w:spacing w:val="-3"/>
          <w:sz w:val="24"/>
        </w:rPr>
        <w:t xml:space="preserve"> </w:t>
      </w:r>
      <w:r>
        <w:rPr>
          <w:color w:val="231F20"/>
          <w:sz w:val="24"/>
        </w:rPr>
        <w:t>of</w:t>
      </w:r>
      <w:r>
        <w:rPr>
          <w:color w:val="231F20"/>
          <w:spacing w:val="-3"/>
          <w:sz w:val="24"/>
        </w:rPr>
        <w:t xml:space="preserve"> </w:t>
      </w:r>
      <w:r>
        <w:rPr>
          <w:color w:val="231F20"/>
          <w:sz w:val="24"/>
        </w:rPr>
        <w:t>the employee.</w:t>
      </w:r>
      <w:r>
        <w:rPr>
          <w:color w:val="231F20"/>
          <w:spacing w:val="40"/>
          <w:sz w:val="24"/>
        </w:rPr>
        <w:t xml:space="preserve"> </w:t>
      </w:r>
      <w:r>
        <w:rPr>
          <w:color w:val="231F20"/>
          <w:sz w:val="24"/>
        </w:rPr>
        <w:t>ID</w:t>
      </w:r>
      <w:r>
        <w:rPr>
          <w:color w:val="231F20"/>
          <w:spacing w:val="-3"/>
          <w:sz w:val="24"/>
        </w:rPr>
        <w:t xml:space="preserve"> </w:t>
      </w:r>
      <w:r>
        <w:rPr>
          <w:color w:val="231F20"/>
          <w:sz w:val="24"/>
        </w:rPr>
        <w:t>badges</w:t>
      </w:r>
      <w:r>
        <w:rPr>
          <w:color w:val="231F20"/>
          <w:spacing w:val="-3"/>
          <w:sz w:val="24"/>
        </w:rPr>
        <w:t xml:space="preserve"> </w:t>
      </w:r>
      <w:r>
        <w:rPr>
          <w:color w:val="231F20"/>
          <w:sz w:val="24"/>
        </w:rPr>
        <w:t>for</w:t>
      </w:r>
      <w:r>
        <w:rPr>
          <w:color w:val="231F20"/>
          <w:spacing w:val="-3"/>
          <w:sz w:val="24"/>
        </w:rPr>
        <w:t xml:space="preserve"> </w:t>
      </w:r>
      <w:r>
        <w:rPr>
          <w:color w:val="231F20"/>
          <w:sz w:val="24"/>
        </w:rPr>
        <w:t>key</w:t>
      </w:r>
      <w:r>
        <w:rPr>
          <w:color w:val="231F20"/>
          <w:spacing w:val="-3"/>
          <w:sz w:val="24"/>
        </w:rPr>
        <w:t xml:space="preserve"> </w:t>
      </w:r>
      <w:r>
        <w:rPr>
          <w:color w:val="231F20"/>
          <w:sz w:val="24"/>
        </w:rPr>
        <w:t>personnel</w:t>
      </w:r>
      <w:r>
        <w:rPr>
          <w:color w:val="231F20"/>
          <w:spacing w:val="-3"/>
          <w:sz w:val="24"/>
        </w:rPr>
        <w:t xml:space="preserve"> </w:t>
      </w:r>
      <w:r>
        <w:rPr>
          <w:color w:val="231F20"/>
          <w:sz w:val="24"/>
        </w:rPr>
        <w:t>shall</w:t>
      </w:r>
      <w:r>
        <w:rPr>
          <w:color w:val="231F20"/>
          <w:spacing w:val="-3"/>
          <w:sz w:val="24"/>
        </w:rPr>
        <w:t xml:space="preserve"> </w:t>
      </w:r>
      <w:r>
        <w:rPr>
          <w:color w:val="231F20"/>
          <w:sz w:val="24"/>
        </w:rPr>
        <w:t>also indicate their job title. ID badges shall be worn at all times during which the employee is performing work under this contract.</w:t>
      </w:r>
      <w:r>
        <w:rPr>
          <w:color w:val="231F20"/>
          <w:spacing w:val="78"/>
          <w:sz w:val="24"/>
        </w:rPr>
        <w:t xml:space="preserve"> </w:t>
      </w:r>
      <w:r>
        <w:rPr>
          <w:color w:val="231F20"/>
          <w:sz w:val="24"/>
        </w:rPr>
        <w:t xml:space="preserve">Each contractor (to include subcontractors) employees shall wear the ID badge in a conspicuous place on the front of exterior clothing and above </w:t>
      </w:r>
      <w:r>
        <w:rPr>
          <w:color w:val="231F20"/>
          <w:sz w:val="24"/>
        </w:rPr>
        <w:t>the waist except when safety or health reasons prohibit. The contractor (to include subcontractors) shall</w:t>
      </w:r>
      <w:r>
        <w:rPr>
          <w:color w:val="231F20"/>
          <w:spacing w:val="-3"/>
          <w:sz w:val="24"/>
        </w:rPr>
        <w:t xml:space="preserve"> </w:t>
      </w:r>
      <w:r>
        <w:rPr>
          <w:color w:val="231F20"/>
          <w:sz w:val="24"/>
        </w:rPr>
        <w:t>be</w:t>
      </w:r>
      <w:r>
        <w:rPr>
          <w:color w:val="231F20"/>
          <w:spacing w:val="-3"/>
          <w:sz w:val="24"/>
        </w:rPr>
        <w:t xml:space="preserve"> </w:t>
      </w:r>
      <w:r>
        <w:rPr>
          <w:color w:val="231F20"/>
          <w:sz w:val="24"/>
        </w:rPr>
        <w:t>responsible</w:t>
      </w:r>
      <w:r>
        <w:rPr>
          <w:color w:val="231F20"/>
          <w:spacing w:val="-3"/>
          <w:sz w:val="24"/>
        </w:rPr>
        <w:t xml:space="preserve"> </w:t>
      </w:r>
      <w:r>
        <w:rPr>
          <w:color w:val="231F20"/>
          <w:sz w:val="24"/>
        </w:rPr>
        <w:t>for collection</w:t>
      </w:r>
      <w:r>
        <w:rPr>
          <w:color w:val="231F20"/>
          <w:spacing w:val="-3"/>
          <w:sz w:val="24"/>
        </w:rPr>
        <w:t xml:space="preserve"> </w:t>
      </w:r>
      <w:r>
        <w:rPr>
          <w:color w:val="231F20"/>
          <w:sz w:val="24"/>
        </w:rPr>
        <w:t>of ID</w:t>
      </w:r>
      <w:r>
        <w:rPr>
          <w:color w:val="231F20"/>
          <w:spacing w:val="-3"/>
          <w:sz w:val="24"/>
        </w:rPr>
        <w:t xml:space="preserve"> </w:t>
      </w:r>
      <w:r>
        <w:rPr>
          <w:color w:val="231F20"/>
          <w:sz w:val="24"/>
        </w:rPr>
        <w:t>badges</w:t>
      </w:r>
      <w:r>
        <w:rPr>
          <w:color w:val="231F20"/>
          <w:spacing w:val="-3"/>
          <w:sz w:val="24"/>
        </w:rPr>
        <w:t xml:space="preserve"> </w:t>
      </w:r>
      <w:r>
        <w:rPr>
          <w:color w:val="231F20"/>
          <w:sz w:val="24"/>
        </w:rPr>
        <w:t>upon</w:t>
      </w:r>
      <w:r>
        <w:rPr>
          <w:color w:val="231F20"/>
          <w:spacing w:val="-3"/>
          <w:sz w:val="24"/>
        </w:rPr>
        <w:t xml:space="preserve"> </w:t>
      </w:r>
      <w:r>
        <w:rPr>
          <w:color w:val="231F20"/>
          <w:sz w:val="24"/>
        </w:rPr>
        <w:t>completion</w:t>
      </w:r>
      <w:r>
        <w:rPr>
          <w:color w:val="231F20"/>
          <w:spacing w:val="-3"/>
          <w:sz w:val="24"/>
        </w:rPr>
        <w:t xml:space="preserve"> </w:t>
      </w:r>
      <w:r>
        <w:rPr>
          <w:color w:val="231F20"/>
          <w:sz w:val="24"/>
        </w:rPr>
        <w:t>of</w:t>
      </w:r>
      <w:r>
        <w:rPr>
          <w:color w:val="231F20"/>
          <w:spacing w:val="-3"/>
          <w:sz w:val="24"/>
        </w:rPr>
        <w:t xml:space="preserve"> </w:t>
      </w:r>
      <w:r>
        <w:rPr>
          <w:color w:val="231F20"/>
          <w:sz w:val="24"/>
        </w:rPr>
        <w:t>the</w:t>
      </w:r>
      <w:r>
        <w:rPr>
          <w:color w:val="231F20"/>
          <w:spacing w:val="-3"/>
          <w:sz w:val="24"/>
        </w:rPr>
        <w:t xml:space="preserve"> </w:t>
      </w:r>
      <w:r>
        <w:rPr>
          <w:color w:val="231F20"/>
          <w:sz w:val="24"/>
        </w:rPr>
        <w:t>contract</w:t>
      </w:r>
      <w:r>
        <w:rPr>
          <w:color w:val="231F20"/>
          <w:spacing w:val="-3"/>
          <w:sz w:val="24"/>
        </w:rPr>
        <w:t xml:space="preserve"> </w:t>
      </w:r>
      <w:r>
        <w:rPr>
          <w:color w:val="231F20"/>
          <w:sz w:val="24"/>
        </w:rPr>
        <w:t>or</w:t>
      </w:r>
      <w:r>
        <w:rPr>
          <w:color w:val="231F20"/>
          <w:spacing w:val="-3"/>
          <w:sz w:val="24"/>
        </w:rPr>
        <w:t xml:space="preserve"> </w:t>
      </w:r>
      <w:r>
        <w:rPr>
          <w:color w:val="231F20"/>
          <w:sz w:val="24"/>
        </w:rPr>
        <w:t>termination</w:t>
      </w:r>
      <w:r>
        <w:rPr>
          <w:color w:val="231F20"/>
          <w:spacing w:val="-3"/>
          <w:sz w:val="24"/>
        </w:rPr>
        <w:t xml:space="preserve"> </w:t>
      </w:r>
      <w:r>
        <w:rPr>
          <w:color w:val="231F20"/>
          <w:sz w:val="24"/>
        </w:rPr>
        <w:t>of employee.</w:t>
      </w:r>
      <w:r>
        <w:rPr>
          <w:color w:val="231F20"/>
          <w:spacing w:val="40"/>
          <w:sz w:val="24"/>
        </w:rPr>
        <w:t xml:space="preserve"> </w:t>
      </w:r>
      <w:r>
        <w:rPr>
          <w:color w:val="231F20"/>
          <w:sz w:val="24"/>
        </w:rPr>
        <w:t>A listing of issued identification cards shall be furnished to the contracting officer prior to the contract performance date and updated as needed to reflect contractor and subcontractor personnel changes.</w:t>
      </w:r>
      <w:r>
        <w:rPr>
          <w:color w:val="231F20"/>
          <w:spacing w:val="40"/>
          <w:sz w:val="24"/>
        </w:rPr>
        <w:t xml:space="preserve"> </w:t>
      </w:r>
      <w:r>
        <w:rPr>
          <w:color w:val="231F20"/>
          <w:sz w:val="24"/>
        </w:rPr>
        <w:t>All contract personnel attending meetings, answering government telephones, and working in other situations where their contractor status is not obvious to third parties are required to identify themselves as such to avoid creating an impression in the minds of members of the public that they are governm</w:t>
      </w:r>
      <w:r>
        <w:rPr>
          <w:color w:val="231F20"/>
          <w:sz w:val="24"/>
        </w:rPr>
        <w:t>ent officials.</w:t>
      </w:r>
      <w:r>
        <w:rPr>
          <w:color w:val="231F20"/>
          <w:spacing w:val="40"/>
          <w:sz w:val="24"/>
        </w:rPr>
        <w:t xml:space="preserve"> </w:t>
      </w:r>
      <w:r>
        <w:rPr>
          <w:color w:val="231F20"/>
          <w:sz w:val="24"/>
        </w:rPr>
        <w:t>They must also ensure that all documents or reports produced by contractors are suitably marked as contractor products or that contractor participation is appropriately disclosed.</w:t>
      </w:r>
    </w:p>
    <w:p w14:paraId="28603627" w14:textId="77777777" w:rsidR="00C12B5A" w:rsidRDefault="00C12B5A">
      <w:pPr>
        <w:pStyle w:val="BodyText"/>
        <w:ind w:left="0"/>
      </w:pPr>
    </w:p>
    <w:p w14:paraId="28603628" w14:textId="77777777" w:rsidR="00C12B5A" w:rsidRDefault="0091003C">
      <w:pPr>
        <w:pStyle w:val="ListParagraph"/>
        <w:numPr>
          <w:ilvl w:val="2"/>
          <w:numId w:val="9"/>
        </w:numPr>
        <w:tabs>
          <w:tab w:val="left" w:pos="1014"/>
        </w:tabs>
        <w:ind w:left="1014" w:hanging="654"/>
        <w:rPr>
          <w:sz w:val="24"/>
        </w:rPr>
      </w:pPr>
      <w:r>
        <w:rPr>
          <w:color w:val="231F20"/>
          <w:sz w:val="24"/>
          <w:u w:val="single" w:color="231F20"/>
        </w:rPr>
        <w:t>Anti-Terrorism</w:t>
      </w:r>
      <w:r>
        <w:rPr>
          <w:color w:val="231F20"/>
          <w:spacing w:val="-9"/>
          <w:sz w:val="24"/>
          <w:u w:val="single" w:color="231F20"/>
        </w:rPr>
        <w:t xml:space="preserve"> </w:t>
      </w:r>
      <w:r>
        <w:rPr>
          <w:color w:val="231F20"/>
          <w:sz w:val="24"/>
          <w:u w:val="single" w:color="231F20"/>
        </w:rPr>
        <w:t>and</w:t>
      </w:r>
      <w:r>
        <w:rPr>
          <w:color w:val="231F20"/>
          <w:spacing w:val="-8"/>
          <w:sz w:val="24"/>
          <w:u w:val="single" w:color="231F20"/>
        </w:rPr>
        <w:t xml:space="preserve"> </w:t>
      </w:r>
      <w:r>
        <w:rPr>
          <w:color w:val="231F20"/>
          <w:sz w:val="24"/>
          <w:u w:val="single" w:color="231F20"/>
        </w:rPr>
        <w:t>Operations</w:t>
      </w:r>
      <w:r>
        <w:rPr>
          <w:color w:val="231F20"/>
          <w:spacing w:val="-9"/>
          <w:sz w:val="24"/>
          <w:u w:val="single" w:color="231F20"/>
        </w:rPr>
        <w:t xml:space="preserve"> </w:t>
      </w:r>
      <w:r>
        <w:rPr>
          <w:color w:val="231F20"/>
          <w:sz w:val="24"/>
          <w:u w:val="single" w:color="231F20"/>
        </w:rPr>
        <w:t>Security</w:t>
      </w:r>
      <w:r>
        <w:rPr>
          <w:color w:val="231F20"/>
          <w:spacing w:val="-8"/>
          <w:sz w:val="24"/>
          <w:u w:val="single" w:color="231F20"/>
        </w:rPr>
        <w:t xml:space="preserve"> </w:t>
      </w:r>
      <w:r>
        <w:rPr>
          <w:color w:val="231F20"/>
          <w:sz w:val="24"/>
          <w:u w:val="single" w:color="231F20"/>
        </w:rPr>
        <w:t>Requirements</w:t>
      </w:r>
      <w:r>
        <w:rPr>
          <w:color w:val="231F20"/>
          <w:sz w:val="24"/>
        </w:rPr>
        <w:t>:</w:t>
      </w:r>
      <w:r>
        <w:rPr>
          <w:color w:val="231F20"/>
          <w:spacing w:val="-7"/>
          <w:sz w:val="24"/>
        </w:rPr>
        <w:t xml:space="preserve"> </w:t>
      </w:r>
      <w:r>
        <w:rPr>
          <w:color w:val="231F20"/>
          <w:spacing w:val="-5"/>
          <w:sz w:val="24"/>
        </w:rPr>
        <w:t>N/A</w:t>
      </w:r>
    </w:p>
    <w:p w14:paraId="28603629" w14:textId="77777777" w:rsidR="00C12B5A" w:rsidRDefault="00C12B5A">
      <w:pPr>
        <w:pStyle w:val="BodyText"/>
        <w:ind w:left="0"/>
      </w:pPr>
    </w:p>
    <w:p w14:paraId="2860362A" w14:textId="77777777" w:rsidR="00C12B5A" w:rsidRDefault="0091003C">
      <w:pPr>
        <w:pStyle w:val="ListParagraph"/>
        <w:numPr>
          <w:ilvl w:val="2"/>
          <w:numId w:val="9"/>
        </w:numPr>
        <w:tabs>
          <w:tab w:val="left" w:pos="1074"/>
        </w:tabs>
        <w:ind w:right="393" w:firstLine="0"/>
        <w:rPr>
          <w:sz w:val="24"/>
        </w:rPr>
      </w:pPr>
      <w:r>
        <w:rPr>
          <w:color w:val="231F20"/>
          <w:sz w:val="24"/>
          <w:u w:val="single" w:color="231F20"/>
        </w:rPr>
        <w:t>Supervision</w:t>
      </w:r>
      <w:r>
        <w:rPr>
          <w:color w:val="231F20"/>
          <w:spacing w:val="-4"/>
          <w:sz w:val="24"/>
          <w:u w:val="single" w:color="231F20"/>
        </w:rPr>
        <w:t xml:space="preserve"> </w:t>
      </w:r>
      <w:r>
        <w:rPr>
          <w:color w:val="231F20"/>
          <w:sz w:val="24"/>
          <w:u w:val="single" w:color="231F20"/>
        </w:rPr>
        <w:t>of</w:t>
      </w:r>
      <w:r>
        <w:rPr>
          <w:color w:val="231F20"/>
          <w:spacing w:val="-4"/>
          <w:sz w:val="24"/>
          <w:u w:val="single" w:color="231F20"/>
        </w:rPr>
        <w:t xml:space="preserve"> </w:t>
      </w:r>
      <w:r>
        <w:rPr>
          <w:color w:val="231F20"/>
          <w:sz w:val="24"/>
          <w:u w:val="single" w:color="231F20"/>
        </w:rPr>
        <w:t>Contractor</w:t>
      </w:r>
      <w:r>
        <w:rPr>
          <w:color w:val="231F20"/>
          <w:spacing w:val="-4"/>
          <w:sz w:val="24"/>
          <w:u w:val="single" w:color="231F20"/>
        </w:rPr>
        <w:t xml:space="preserve"> </w:t>
      </w:r>
      <w:r>
        <w:rPr>
          <w:color w:val="231F20"/>
          <w:sz w:val="24"/>
          <w:u w:val="single" w:color="231F20"/>
        </w:rPr>
        <w:t>Employees</w:t>
      </w:r>
      <w:r>
        <w:rPr>
          <w:color w:val="231F20"/>
          <w:sz w:val="24"/>
        </w:rPr>
        <w:t>:</w:t>
      </w:r>
      <w:r>
        <w:rPr>
          <w:color w:val="231F20"/>
          <w:spacing w:val="40"/>
          <w:sz w:val="24"/>
        </w:rPr>
        <w:t xml:space="preserve"> </w:t>
      </w:r>
      <w:r>
        <w:rPr>
          <w:color w:val="231F20"/>
          <w:sz w:val="24"/>
        </w:rPr>
        <w:t>The</w:t>
      </w:r>
      <w:r>
        <w:rPr>
          <w:color w:val="231F20"/>
          <w:spacing w:val="-4"/>
          <w:sz w:val="24"/>
        </w:rPr>
        <w:t xml:space="preserve"> </w:t>
      </w:r>
      <w:r>
        <w:rPr>
          <w:color w:val="231F20"/>
          <w:sz w:val="24"/>
        </w:rPr>
        <w:t>government</w:t>
      </w:r>
      <w:r>
        <w:rPr>
          <w:color w:val="231F20"/>
          <w:spacing w:val="-3"/>
          <w:sz w:val="24"/>
        </w:rPr>
        <w:t xml:space="preserve"> </w:t>
      </w:r>
      <w:r>
        <w:rPr>
          <w:color w:val="231F20"/>
          <w:sz w:val="24"/>
        </w:rPr>
        <w:t>will</w:t>
      </w:r>
      <w:r>
        <w:rPr>
          <w:color w:val="231F20"/>
          <w:spacing w:val="-5"/>
          <w:sz w:val="24"/>
        </w:rPr>
        <w:t xml:space="preserve"> </w:t>
      </w:r>
      <w:r>
        <w:rPr>
          <w:color w:val="231F20"/>
          <w:sz w:val="24"/>
        </w:rPr>
        <w:t>not</w:t>
      </w:r>
      <w:r>
        <w:rPr>
          <w:color w:val="231F20"/>
          <w:spacing w:val="-4"/>
          <w:sz w:val="24"/>
        </w:rPr>
        <w:t xml:space="preserve"> </w:t>
      </w:r>
      <w:r>
        <w:rPr>
          <w:color w:val="231F20"/>
          <w:sz w:val="24"/>
        </w:rPr>
        <w:t>exercise</w:t>
      </w:r>
      <w:r>
        <w:rPr>
          <w:color w:val="231F20"/>
          <w:spacing w:val="-1"/>
          <w:sz w:val="24"/>
        </w:rPr>
        <w:t xml:space="preserve"> </w:t>
      </w:r>
      <w:r>
        <w:rPr>
          <w:color w:val="231F20"/>
          <w:sz w:val="24"/>
        </w:rPr>
        <w:t>any</w:t>
      </w:r>
      <w:r>
        <w:rPr>
          <w:color w:val="231F20"/>
          <w:spacing w:val="-4"/>
          <w:sz w:val="24"/>
        </w:rPr>
        <w:t xml:space="preserve"> </w:t>
      </w:r>
      <w:r>
        <w:rPr>
          <w:color w:val="231F20"/>
          <w:sz w:val="24"/>
        </w:rPr>
        <w:t>supervision or</w:t>
      </w:r>
      <w:r>
        <w:rPr>
          <w:color w:val="231F20"/>
          <w:spacing w:val="-3"/>
          <w:sz w:val="24"/>
        </w:rPr>
        <w:t xml:space="preserve"> </w:t>
      </w:r>
      <w:r>
        <w:rPr>
          <w:color w:val="231F20"/>
          <w:sz w:val="24"/>
        </w:rPr>
        <w:t>control</w:t>
      </w:r>
      <w:r>
        <w:rPr>
          <w:color w:val="231F20"/>
          <w:spacing w:val="-3"/>
          <w:sz w:val="24"/>
        </w:rPr>
        <w:t xml:space="preserve"> </w:t>
      </w:r>
      <w:r>
        <w:rPr>
          <w:color w:val="231F20"/>
          <w:sz w:val="24"/>
        </w:rPr>
        <w:t>over contractor</w:t>
      </w:r>
      <w:r>
        <w:rPr>
          <w:color w:val="231F20"/>
          <w:spacing w:val="-3"/>
          <w:sz w:val="24"/>
        </w:rPr>
        <w:t xml:space="preserve"> </w:t>
      </w:r>
      <w:r>
        <w:rPr>
          <w:color w:val="231F20"/>
          <w:sz w:val="24"/>
        </w:rPr>
        <w:t>or</w:t>
      </w:r>
      <w:r>
        <w:rPr>
          <w:color w:val="231F20"/>
          <w:spacing w:val="-3"/>
          <w:sz w:val="24"/>
        </w:rPr>
        <w:t xml:space="preserve"> </w:t>
      </w:r>
      <w:r>
        <w:rPr>
          <w:color w:val="231F20"/>
          <w:sz w:val="24"/>
        </w:rPr>
        <w:t>subcontractor</w:t>
      </w:r>
      <w:r>
        <w:rPr>
          <w:color w:val="231F20"/>
          <w:spacing w:val="-3"/>
          <w:sz w:val="24"/>
        </w:rPr>
        <w:t xml:space="preserve"> </w:t>
      </w:r>
      <w:r>
        <w:rPr>
          <w:color w:val="231F20"/>
          <w:sz w:val="24"/>
        </w:rPr>
        <w:t>employees</w:t>
      </w:r>
      <w:r>
        <w:rPr>
          <w:color w:val="231F20"/>
          <w:spacing w:val="-3"/>
          <w:sz w:val="24"/>
        </w:rPr>
        <w:t xml:space="preserve"> </w:t>
      </w:r>
      <w:r>
        <w:rPr>
          <w:color w:val="231F20"/>
          <w:sz w:val="24"/>
        </w:rPr>
        <w:t>while</w:t>
      </w:r>
      <w:r>
        <w:rPr>
          <w:color w:val="231F20"/>
          <w:spacing w:val="-3"/>
          <w:sz w:val="24"/>
        </w:rPr>
        <w:t xml:space="preserve"> </w:t>
      </w:r>
      <w:r>
        <w:rPr>
          <w:color w:val="231F20"/>
          <w:sz w:val="24"/>
        </w:rPr>
        <w:t>performing</w:t>
      </w:r>
      <w:r>
        <w:rPr>
          <w:color w:val="231F20"/>
          <w:spacing w:val="-3"/>
          <w:sz w:val="24"/>
        </w:rPr>
        <w:t xml:space="preserve"> </w:t>
      </w:r>
      <w:r>
        <w:rPr>
          <w:color w:val="231F20"/>
          <w:sz w:val="24"/>
        </w:rPr>
        <w:t>work</w:t>
      </w:r>
      <w:r>
        <w:rPr>
          <w:color w:val="231F20"/>
          <w:spacing w:val="-3"/>
          <w:sz w:val="24"/>
        </w:rPr>
        <w:t xml:space="preserve"> </w:t>
      </w:r>
      <w:r>
        <w:rPr>
          <w:color w:val="231F20"/>
          <w:sz w:val="24"/>
        </w:rPr>
        <w:t>under</w:t>
      </w:r>
      <w:r>
        <w:rPr>
          <w:color w:val="231F20"/>
          <w:spacing w:val="-3"/>
          <w:sz w:val="24"/>
        </w:rPr>
        <w:t xml:space="preserve"> </w:t>
      </w:r>
      <w:r>
        <w:rPr>
          <w:color w:val="231F20"/>
          <w:sz w:val="24"/>
        </w:rPr>
        <w:t xml:space="preserve">the contract. Such employees shall be accountable solely to the contractor, not the government. The contractor, in turn, shall be accountable to the government for contractor or subcontractor </w:t>
      </w:r>
      <w:r>
        <w:rPr>
          <w:color w:val="231F20"/>
          <w:spacing w:val="-2"/>
          <w:sz w:val="24"/>
        </w:rPr>
        <w:t>employees.</w:t>
      </w:r>
    </w:p>
    <w:p w14:paraId="2860362B" w14:textId="77777777" w:rsidR="00C12B5A" w:rsidRDefault="0091003C">
      <w:pPr>
        <w:pStyle w:val="ListParagraph"/>
        <w:numPr>
          <w:ilvl w:val="2"/>
          <w:numId w:val="9"/>
        </w:numPr>
        <w:tabs>
          <w:tab w:val="left" w:pos="1080"/>
        </w:tabs>
        <w:spacing w:before="274"/>
        <w:ind w:left="1080" w:hanging="720"/>
        <w:rPr>
          <w:sz w:val="24"/>
        </w:rPr>
      </w:pPr>
      <w:r>
        <w:rPr>
          <w:color w:val="231F20"/>
          <w:sz w:val="24"/>
          <w:u w:val="single" w:color="231F20"/>
        </w:rPr>
        <w:t>Organizational</w:t>
      </w:r>
      <w:r>
        <w:rPr>
          <w:color w:val="231F20"/>
          <w:spacing w:val="-1"/>
          <w:sz w:val="24"/>
          <w:u w:val="single" w:color="231F20"/>
        </w:rPr>
        <w:t xml:space="preserve"> </w:t>
      </w:r>
      <w:r>
        <w:rPr>
          <w:color w:val="231F20"/>
          <w:sz w:val="24"/>
          <w:u w:val="single" w:color="231F20"/>
        </w:rPr>
        <w:t>Conflict</w:t>
      </w:r>
      <w:r>
        <w:rPr>
          <w:color w:val="231F20"/>
          <w:spacing w:val="-1"/>
          <w:sz w:val="24"/>
          <w:u w:val="single" w:color="231F20"/>
        </w:rPr>
        <w:t xml:space="preserve"> </w:t>
      </w:r>
      <w:r>
        <w:rPr>
          <w:color w:val="231F20"/>
          <w:sz w:val="24"/>
          <w:u w:val="single" w:color="231F20"/>
        </w:rPr>
        <w:t>of</w:t>
      </w:r>
      <w:r>
        <w:rPr>
          <w:color w:val="231F20"/>
          <w:spacing w:val="2"/>
          <w:sz w:val="24"/>
          <w:u w:val="single" w:color="231F20"/>
        </w:rPr>
        <w:t xml:space="preserve"> </w:t>
      </w:r>
      <w:r>
        <w:rPr>
          <w:color w:val="231F20"/>
          <w:spacing w:val="-2"/>
          <w:sz w:val="24"/>
          <w:u w:val="single" w:color="231F20"/>
        </w:rPr>
        <w:t>Interest</w:t>
      </w:r>
      <w:r>
        <w:rPr>
          <w:color w:val="231F20"/>
          <w:spacing w:val="-2"/>
          <w:sz w:val="24"/>
        </w:rPr>
        <w:t>:</w:t>
      </w:r>
    </w:p>
    <w:p w14:paraId="2860362C" w14:textId="77777777" w:rsidR="00C12B5A" w:rsidRDefault="00C12B5A">
      <w:pPr>
        <w:pStyle w:val="BodyText"/>
        <w:spacing w:before="22"/>
        <w:ind w:left="0"/>
        <w:rPr>
          <w:sz w:val="22"/>
        </w:rPr>
      </w:pPr>
    </w:p>
    <w:p w14:paraId="2860362D" w14:textId="77777777" w:rsidR="00C12B5A" w:rsidRDefault="0091003C">
      <w:pPr>
        <w:pStyle w:val="ListParagraph"/>
        <w:numPr>
          <w:ilvl w:val="0"/>
          <w:numId w:val="7"/>
        </w:numPr>
        <w:tabs>
          <w:tab w:val="left" w:pos="568"/>
        </w:tabs>
        <w:ind w:hanging="208"/>
      </w:pPr>
      <w:r>
        <w:rPr>
          <w:color w:val="231F20"/>
        </w:rPr>
        <w:t>Purpose.</w:t>
      </w:r>
      <w:r>
        <w:rPr>
          <w:color w:val="231F20"/>
          <w:spacing w:val="48"/>
        </w:rPr>
        <w:t xml:space="preserve"> </w:t>
      </w:r>
      <w:r>
        <w:rPr>
          <w:color w:val="231F20"/>
        </w:rPr>
        <w:t>The</w:t>
      </w:r>
      <w:r>
        <w:rPr>
          <w:color w:val="231F20"/>
          <w:spacing w:val="-3"/>
        </w:rPr>
        <w:t xml:space="preserve"> </w:t>
      </w:r>
      <w:r>
        <w:rPr>
          <w:color w:val="231F20"/>
        </w:rPr>
        <w:t>primary</w:t>
      </w:r>
      <w:r>
        <w:rPr>
          <w:color w:val="231F20"/>
          <w:spacing w:val="-2"/>
        </w:rPr>
        <w:t xml:space="preserve"> </w:t>
      </w:r>
      <w:r>
        <w:rPr>
          <w:color w:val="231F20"/>
        </w:rPr>
        <w:t>purpose</w:t>
      </w:r>
      <w:r>
        <w:rPr>
          <w:color w:val="231F20"/>
          <w:spacing w:val="-4"/>
        </w:rPr>
        <w:t xml:space="preserve"> </w:t>
      </w:r>
      <w:r>
        <w:rPr>
          <w:color w:val="231F20"/>
        </w:rPr>
        <w:t>of</w:t>
      </w:r>
      <w:r>
        <w:rPr>
          <w:color w:val="231F20"/>
          <w:spacing w:val="-4"/>
        </w:rPr>
        <w:t xml:space="preserve"> </w:t>
      </w:r>
      <w:r>
        <w:rPr>
          <w:color w:val="231F20"/>
        </w:rPr>
        <w:t>this</w:t>
      </w:r>
      <w:r>
        <w:rPr>
          <w:color w:val="231F20"/>
          <w:spacing w:val="-3"/>
        </w:rPr>
        <w:t xml:space="preserve"> </w:t>
      </w:r>
      <w:r>
        <w:rPr>
          <w:color w:val="231F20"/>
        </w:rPr>
        <w:t>clause</w:t>
      </w:r>
      <w:r>
        <w:rPr>
          <w:color w:val="231F20"/>
          <w:spacing w:val="-2"/>
        </w:rPr>
        <w:t xml:space="preserve"> </w:t>
      </w:r>
      <w:r>
        <w:rPr>
          <w:color w:val="231F20"/>
        </w:rPr>
        <w:t>is</w:t>
      </w:r>
      <w:r>
        <w:rPr>
          <w:color w:val="231F20"/>
          <w:spacing w:val="-2"/>
        </w:rPr>
        <w:t xml:space="preserve"> </w:t>
      </w:r>
      <w:r>
        <w:rPr>
          <w:color w:val="231F20"/>
        </w:rPr>
        <w:t>to</w:t>
      </w:r>
      <w:r>
        <w:rPr>
          <w:color w:val="231F20"/>
          <w:spacing w:val="-3"/>
        </w:rPr>
        <w:t xml:space="preserve"> </w:t>
      </w:r>
      <w:r>
        <w:rPr>
          <w:color w:val="231F20"/>
        </w:rPr>
        <w:t>aid</w:t>
      </w:r>
      <w:r>
        <w:rPr>
          <w:color w:val="231F20"/>
          <w:spacing w:val="-5"/>
        </w:rPr>
        <w:t xml:space="preserve"> </w:t>
      </w:r>
      <w:r>
        <w:rPr>
          <w:color w:val="231F20"/>
        </w:rPr>
        <w:t>in</w:t>
      </w:r>
      <w:r>
        <w:rPr>
          <w:color w:val="231F20"/>
          <w:spacing w:val="-2"/>
        </w:rPr>
        <w:t xml:space="preserve"> </w:t>
      </w:r>
      <w:r>
        <w:rPr>
          <w:color w:val="231F20"/>
        </w:rPr>
        <w:t>ensuring</w:t>
      </w:r>
      <w:r>
        <w:rPr>
          <w:color w:val="231F20"/>
          <w:spacing w:val="-4"/>
        </w:rPr>
        <w:t xml:space="preserve"> </w:t>
      </w:r>
      <w:r>
        <w:rPr>
          <w:color w:val="231F20"/>
          <w:spacing w:val="-2"/>
        </w:rPr>
        <w:t>that:</w:t>
      </w:r>
    </w:p>
    <w:p w14:paraId="2860362E" w14:textId="77777777" w:rsidR="00C12B5A" w:rsidRDefault="00C12B5A">
      <w:pPr>
        <w:pStyle w:val="BodyText"/>
        <w:ind w:left="0"/>
        <w:rPr>
          <w:sz w:val="22"/>
        </w:rPr>
      </w:pPr>
    </w:p>
    <w:p w14:paraId="2860362F" w14:textId="77777777" w:rsidR="00C12B5A" w:rsidRDefault="0091003C">
      <w:pPr>
        <w:pStyle w:val="ListParagraph"/>
        <w:numPr>
          <w:ilvl w:val="1"/>
          <w:numId w:val="7"/>
        </w:numPr>
        <w:tabs>
          <w:tab w:val="left" w:pos="672"/>
        </w:tabs>
        <w:spacing w:before="1"/>
        <w:ind w:right="452" w:firstLine="0"/>
      </w:pPr>
      <w:r>
        <w:rPr>
          <w:color w:val="231F20"/>
        </w:rPr>
        <w:t>The</w:t>
      </w:r>
      <w:r>
        <w:rPr>
          <w:color w:val="231F20"/>
          <w:spacing w:val="-2"/>
        </w:rPr>
        <w:t xml:space="preserve"> </w:t>
      </w:r>
      <w:r>
        <w:rPr>
          <w:color w:val="231F20"/>
        </w:rPr>
        <w:t>Contractor</w:t>
      </w:r>
      <w:r>
        <w:rPr>
          <w:color w:val="231F20"/>
          <w:spacing w:val="-1"/>
        </w:rPr>
        <w:t xml:space="preserve"> </w:t>
      </w:r>
      <w:r>
        <w:rPr>
          <w:color w:val="231F20"/>
        </w:rPr>
        <w:t>does</w:t>
      </w:r>
      <w:r>
        <w:rPr>
          <w:color w:val="231F20"/>
          <w:spacing w:val="-2"/>
        </w:rPr>
        <w:t xml:space="preserve"> </w:t>
      </w:r>
      <w:r>
        <w:rPr>
          <w:color w:val="231F20"/>
        </w:rPr>
        <w:t>not</w:t>
      </w:r>
      <w:r>
        <w:rPr>
          <w:color w:val="231F20"/>
          <w:spacing w:val="-4"/>
        </w:rPr>
        <w:t xml:space="preserve"> </w:t>
      </w:r>
      <w:r>
        <w:rPr>
          <w:color w:val="231F20"/>
        </w:rPr>
        <w:t>obtain</w:t>
      </w:r>
      <w:r>
        <w:rPr>
          <w:color w:val="231F20"/>
          <w:spacing w:val="-2"/>
        </w:rPr>
        <w:t xml:space="preserve"> </w:t>
      </w:r>
      <w:r>
        <w:rPr>
          <w:color w:val="231F20"/>
        </w:rPr>
        <w:t>an</w:t>
      </w:r>
      <w:r>
        <w:rPr>
          <w:color w:val="231F20"/>
          <w:spacing w:val="-5"/>
        </w:rPr>
        <w:t xml:space="preserve"> </w:t>
      </w:r>
      <w:r>
        <w:rPr>
          <w:color w:val="231F20"/>
        </w:rPr>
        <w:t>unfair</w:t>
      </w:r>
      <w:r>
        <w:rPr>
          <w:color w:val="231F20"/>
          <w:spacing w:val="-2"/>
        </w:rPr>
        <w:t xml:space="preserve"> </w:t>
      </w:r>
      <w:r>
        <w:rPr>
          <w:color w:val="231F20"/>
        </w:rPr>
        <w:t>competitive</w:t>
      </w:r>
      <w:r>
        <w:rPr>
          <w:color w:val="231F20"/>
          <w:spacing w:val="-2"/>
        </w:rPr>
        <w:t xml:space="preserve"> </w:t>
      </w:r>
      <w:r>
        <w:rPr>
          <w:color w:val="231F20"/>
        </w:rPr>
        <w:t>advantage</w:t>
      </w:r>
      <w:r>
        <w:rPr>
          <w:color w:val="231F20"/>
          <w:spacing w:val="-2"/>
        </w:rPr>
        <w:t xml:space="preserve"> </w:t>
      </w:r>
      <w:r>
        <w:rPr>
          <w:color w:val="231F20"/>
        </w:rPr>
        <w:t>by</w:t>
      </w:r>
      <w:r>
        <w:rPr>
          <w:color w:val="231F20"/>
          <w:spacing w:val="-4"/>
        </w:rPr>
        <w:t xml:space="preserve"> </w:t>
      </w:r>
      <w:r>
        <w:rPr>
          <w:color w:val="231F20"/>
        </w:rPr>
        <w:t>establishing</w:t>
      </w:r>
      <w:r>
        <w:rPr>
          <w:color w:val="231F20"/>
          <w:spacing w:val="-5"/>
        </w:rPr>
        <w:t xml:space="preserve"> </w:t>
      </w:r>
      <w:r>
        <w:rPr>
          <w:color w:val="231F20"/>
        </w:rPr>
        <w:t>the</w:t>
      </w:r>
      <w:r>
        <w:rPr>
          <w:color w:val="231F20"/>
          <w:spacing w:val="-2"/>
        </w:rPr>
        <w:t xml:space="preserve"> </w:t>
      </w:r>
      <w:r>
        <w:rPr>
          <w:color w:val="231F20"/>
        </w:rPr>
        <w:t>ground</w:t>
      </w:r>
      <w:r>
        <w:rPr>
          <w:color w:val="231F20"/>
          <w:spacing w:val="-5"/>
        </w:rPr>
        <w:t xml:space="preserve"> </w:t>
      </w:r>
      <w:r>
        <w:rPr>
          <w:color w:val="231F20"/>
        </w:rPr>
        <w:t>rules</w:t>
      </w:r>
      <w:r>
        <w:rPr>
          <w:color w:val="231F20"/>
          <w:spacing w:val="-4"/>
        </w:rPr>
        <w:t xml:space="preserve"> </w:t>
      </w:r>
      <w:r>
        <w:rPr>
          <w:color w:val="231F20"/>
        </w:rPr>
        <w:t>for</w:t>
      </w:r>
      <w:r>
        <w:rPr>
          <w:color w:val="231F20"/>
          <w:spacing w:val="-2"/>
        </w:rPr>
        <w:t xml:space="preserve"> </w:t>
      </w:r>
      <w:r>
        <w:rPr>
          <w:color w:val="231F20"/>
        </w:rPr>
        <w:t>a future competition;</w:t>
      </w:r>
    </w:p>
    <w:p w14:paraId="28603630" w14:textId="77777777" w:rsidR="00C12B5A" w:rsidRDefault="0091003C">
      <w:pPr>
        <w:pStyle w:val="ListParagraph"/>
        <w:numPr>
          <w:ilvl w:val="1"/>
          <w:numId w:val="7"/>
        </w:numPr>
        <w:tabs>
          <w:tab w:val="left" w:pos="727"/>
        </w:tabs>
        <w:spacing w:before="252"/>
        <w:ind w:right="543" w:firstLine="0"/>
      </w:pPr>
      <w:r>
        <w:rPr>
          <w:color w:val="231F20"/>
        </w:rPr>
        <w:t>The Contractor's objectivity and judgment are not biased because of its present or future interests (financial,</w:t>
      </w:r>
      <w:r>
        <w:rPr>
          <w:color w:val="231F20"/>
          <w:spacing w:val="-2"/>
        </w:rPr>
        <w:t xml:space="preserve"> </w:t>
      </w:r>
      <w:r>
        <w:rPr>
          <w:color w:val="231F20"/>
        </w:rPr>
        <w:t>contractual,</w:t>
      </w:r>
      <w:r>
        <w:rPr>
          <w:color w:val="231F20"/>
          <w:spacing w:val="-2"/>
        </w:rPr>
        <w:t xml:space="preserve"> </w:t>
      </w:r>
      <w:r>
        <w:rPr>
          <w:color w:val="231F20"/>
        </w:rPr>
        <w:t>organizational,</w:t>
      </w:r>
      <w:r>
        <w:rPr>
          <w:color w:val="231F20"/>
          <w:spacing w:val="-2"/>
        </w:rPr>
        <w:t xml:space="preserve"> </w:t>
      </w:r>
      <w:r>
        <w:rPr>
          <w:color w:val="231F20"/>
        </w:rPr>
        <w:t>or</w:t>
      </w:r>
      <w:r>
        <w:rPr>
          <w:color w:val="231F20"/>
          <w:spacing w:val="-4"/>
        </w:rPr>
        <w:t xml:space="preserve"> </w:t>
      </w:r>
      <w:r>
        <w:rPr>
          <w:color w:val="231F20"/>
        </w:rPr>
        <w:t>otherwise)</w:t>
      </w:r>
      <w:r>
        <w:rPr>
          <w:color w:val="231F20"/>
          <w:spacing w:val="-4"/>
        </w:rPr>
        <w:t xml:space="preserve"> </w:t>
      </w:r>
      <w:r>
        <w:rPr>
          <w:color w:val="231F20"/>
        </w:rPr>
        <w:t>which</w:t>
      </w:r>
      <w:r>
        <w:rPr>
          <w:color w:val="231F20"/>
          <w:spacing w:val="-4"/>
        </w:rPr>
        <w:t xml:space="preserve"> </w:t>
      </w:r>
      <w:r>
        <w:rPr>
          <w:color w:val="231F20"/>
        </w:rPr>
        <w:t>relate</w:t>
      </w:r>
      <w:r>
        <w:rPr>
          <w:color w:val="231F20"/>
          <w:spacing w:val="-2"/>
        </w:rPr>
        <w:t xml:space="preserve"> </w:t>
      </w:r>
      <w:r>
        <w:rPr>
          <w:color w:val="231F20"/>
        </w:rPr>
        <w:t>to</w:t>
      </w:r>
      <w:r>
        <w:rPr>
          <w:color w:val="231F20"/>
          <w:spacing w:val="-5"/>
        </w:rPr>
        <w:t xml:space="preserve"> </w:t>
      </w:r>
      <w:r>
        <w:rPr>
          <w:color w:val="231F20"/>
        </w:rPr>
        <w:t>work</w:t>
      </w:r>
      <w:r>
        <w:rPr>
          <w:color w:val="231F20"/>
          <w:spacing w:val="-2"/>
        </w:rPr>
        <w:t xml:space="preserve"> </w:t>
      </w:r>
      <w:r>
        <w:rPr>
          <w:color w:val="231F20"/>
        </w:rPr>
        <w:t>performed</w:t>
      </w:r>
      <w:r>
        <w:rPr>
          <w:color w:val="231F20"/>
          <w:spacing w:val="-2"/>
        </w:rPr>
        <w:t xml:space="preserve"> </w:t>
      </w:r>
      <w:r>
        <w:rPr>
          <w:color w:val="231F20"/>
        </w:rPr>
        <w:t>under</w:t>
      </w:r>
      <w:r>
        <w:rPr>
          <w:color w:val="231F20"/>
          <w:spacing w:val="-2"/>
        </w:rPr>
        <w:t xml:space="preserve"> </w:t>
      </w:r>
      <w:r>
        <w:rPr>
          <w:color w:val="231F20"/>
        </w:rPr>
        <w:t>this</w:t>
      </w:r>
      <w:r>
        <w:rPr>
          <w:color w:val="231F20"/>
          <w:spacing w:val="-4"/>
        </w:rPr>
        <w:t xml:space="preserve"> </w:t>
      </w:r>
      <w:r>
        <w:rPr>
          <w:color w:val="231F20"/>
        </w:rPr>
        <w:t xml:space="preserve">contract; </w:t>
      </w:r>
      <w:r>
        <w:rPr>
          <w:color w:val="231F20"/>
          <w:spacing w:val="-4"/>
        </w:rPr>
        <w:t>and</w:t>
      </w:r>
    </w:p>
    <w:p w14:paraId="28603631" w14:textId="77777777" w:rsidR="00C12B5A" w:rsidRDefault="00C12B5A">
      <w:pPr>
        <w:pStyle w:val="ListParagraph"/>
        <w:sectPr w:rsidR="00C12B5A">
          <w:pgSz w:w="12240" w:h="15840"/>
          <w:pgMar w:top="1360" w:right="1080" w:bottom="980" w:left="1080" w:header="0" w:footer="787" w:gutter="0"/>
          <w:cols w:space="720"/>
        </w:sectPr>
      </w:pPr>
    </w:p>
    <w:p w14:paraId="28603632" w14:textId="77777777" w:rsidR="00C12B5A" w:rsidRDefault="0091003C">
      <w:pPr>
        <w:pStyle w:val="ListParagraph"/>
        <w:numPr>
          <w:ilvl w:val="1"/>
          <w:numId w:val="7"/>
        </w:numPr>
        <w:tabs>
          <w:tab w:val="left" w:pos="726"/>
        </w:tabs>
        <w:spacing w:before="70"/>
        <w:ind w:left="359" w:right="531" w:firstLine="0"/>
      </w:pPr>
      <w:r>
        <w:rPr>
          <w:color w:val="231F20"/>
        </w:rPr>
        <w:lastRenderedPageBreak/>
        <w:t>The</w:t>
      </w:r>
      <w:r>
        <w:rPr>
          <w:color w:val="231F20"/>
          <w:spacing w:val="-2"/>
        </w:rPr>
        <w:t xml:space="preserve"> </w:t>
      </w:r>
      <w:r>
        <w:rPr>
          <w:color w:val="231F20"/>
        </w:rPr>
        <w:t>Contractor</w:t>
      </w:r>
      <w:r>
        <w:rPr>
          <w:color w:val="231F20"/>
          <w:spacing w:val="-1"/>
        </w:rPr>
        <w:t xml:space="preserve"> </w:t>
      </w:r>
      <w:r>
        <w:rPr>
          <w:color w:val="231F20"/>
        </w:rPr>
        <w:t>does</w:t>
      </w:r>
      <w:r>
        <w:rPr>
          <w:color w:val="231F20"/>
          <w:spacing w:val="-2"/>
        </w:rPr>
        <w:t xml:space="preserve"> </w:t>
      </w:r>
      <w:r>
        <w:rPr>
          <w:color w:val="231F20"/>
        </w:rPr>
        <w:t>not</w:t>
      </w:r>
      <w:r>
        <w:rPr>
          <w:color w:val="231F20"/>
          <w:spacing w:val="-2"/>
        </w:rPr>
        <w:t xml:space="preserve"> </w:t>
      </w:r>
      <w:r>
        <w:rPr>
          <w:color w:val="231F20"/>
        </w:rPr>
        <w:t>obtain</w:t>
      </w:r>
      <w:r>
        <w:rPr>
          <w:color w:val="231F20"/>
          <w:spacing w:val="-5"/>
        </w:rPr>
        <w:t xml:space="preserve"> </w:t>
      </w:r>
      <w:r>
        <w:rPr>
          <w:color w:val="231F20"/>
        </w:rPr>
        <w:t>an</w:t>
      </w:r>
      <w:r>
        <w:rPr>
          <w:color w:val="231F20"/>
          <w:spacing w:val="-2"/>
        </w:rPr>
        <w:t xml:space="preserve"> </w:t>
      </w:r>
      <w:r>
        <w:rPr>
          <w:color w:val="231F20"/>
        </w:rPr>
        <w:t>unfair</w:t>
      </w:r>
      <w:r>
        <w:rPr>
          <w:color w:val="231F20"/>
          <w:spacing w:val="-4"/>
        </w:rPr>
        <w:t xml:space="preserve"> </w:t>
      </w:r>
      <w:r>
        <w:rPr>
          <w:color w:val="231F20"/>
        </w:rPr>
        <w:t>competitive</w:t>
      </w:r>
      <w:r>
        <w:rPr>
          <w:color w:val="231F20"/>
          <w:spacing w:val="-2"/>
        </w:rPr>
        <w:t xml:space="preserve"> </w:t>
      </w:r>
      <w:r>
        <w:rPr>
          <w:color w:val="231F20"/>
        </w:rPr>
        <w:t>advantage</w:t>
      </w:r>
      <w:r>
        <w:rPr>
          <w:color w:val="231F20"/>
          <w:spacing w:val="-2"/>
        </w:rPr>
        <w:t xml:space="preserve"> </w:t>
      </w:r>
      <w:r>
        <w:rPr>
          <w:color w:val="231F20"/>
        </w:rPr>
        <w:t>by</w:t>
      </w:r>
      <w:r>
        <w:rPr>
          <w:color w:val="231F20"/>
          <w:spacing w:val="-4"/>
        </w:rPr>
        <w:t xml:space="preserve"> </w:t>
      </w:r>
      <w:r>
        <w:rPr>
          <w:color w:val="231F20"/>
        </w:rPr>
        <w:t>virtue</w:t>
      </w:r>
      <w:r>
        <w:rPr>
          <w:color w:val="231F20"/>
          <w:spacing w:val="-2"/>
        </w:rPr>
        <w:t xml:space="preserve"> </w:t>
      </w:r>
      <w:r>
        <w:rPr>
          <w:color w:val="231F20"/>
        </w:rPr>
        <w:t>of</w:t>
      </w:r>
      <w:r>
        <w:rPr>
          <w:color w:val="231F20"/>
          <w:spacing w:val="-4"/>
        </w:rPr>
        <w:t xml:space="preserve"> </w:t>
      </w:r>
      <w:r>
        <w:rPr>
          <w:color w:val="231F20"/>
        </w:rPr>
        <w:t>its</w:t>
      </w:r>
      <w:r>
        <w:rPr>
          <w:color w:val="231F20"/>
          <w:spacing w:val="-2"/>
        </w:rPr>
        <w:t xml:space="preserve"> </w:t>
      </w:r>
      <w:r>
        <w:rPr>
          <w:color w:val="231F20"/>
        </w:rPr>
        <w:t>access</w:t>
      </w:r>
      <w:r>
        <w:rPr>
          <w:color w:val="231F20"/>
          <w:spacing w:val="-4"/>
        </w:rPr>
        <w:t xml:space="preserve"> </w:t>
      </w:r>
      <w:r>
        <w:rPr>
          <w:color w:val="231F20"/>
        </w:rPr>
        <w:t>to</w:t>
      </w:r>
      <w:r>
        <w:rPr>
          <w:color w:val="231F20"/>
          <w:spacing w:val="-2"/>
        </w:rPr>
        <w:t xml:space="preserve"> </w:t>
      </w:r>
      <w:r>
        <w:rPr>
          <w:color w:val="231F20"/>
        </w:rPr>
        <w:t>non-public or proprietary information belonging to others.</w:t>
      </w:r>
    </w:p>
    <w:p w14:paraId="28603633" w14:textId="77777777" w:rsidR="00C12B5A" w:rsidRDefault="00C12B5A">
      <w:pPr>
        <w:pStyle w:val="BodyText"/>
        <w:spacing w:before="2"/>
        <w:ind w:left="0"/>
        <w:rPr>
          <w:sz w:val="22"/>
        </w:rPr>
      </w:pPr>
    </w:p>
    <w:p w14:paraId="28603634" w14:textId="77777777" w:rsidR="00C12B5A" w:rsidRDefault="0091003C">
      <w:pPr>
        <w:pStyle w:val="ListParagraph"/>
        <w:numPr>
          <w:ilvl w:val="0"/>
          <w:numId w:val="7"/>
        </w:numPr>
        <w:tabs>
          <w:tab w:val="left" w:pos="579"/>
        </w:tabs>
        <w:ind w:left="579" w:hanging="220"/>
      </w:pPr>
      <w:r>
        <w:rPr>
          <w:color w:val="231F20"/>
          <w:spacing w:val="-2"/>
        </w:rPr>
        <w:t>Definitions.</w:t>
      </w:r>
    </w:p>
    <w:p w14:paraId="28603635" w14:textId="77777777" w:rsidR="00C12B5A" w:rsidRDefault="0091003C">
      <w:pPr>
        <w:pStyle w:val="ListParagraph"/>
        <w:numPr>
          <w:ilvl w:val="1"/>
          <w:numId w:val="7"/>
        </w:numPr>
        <w:tabs>
          <w:tab w:val="left" w:pos="671"/>
        </w:tabs>
        <w:spacing w:before="251"/>
        <w:ind w:left="359" w:right="486" w:firstLine="0"/>
      </w:pPr>
      <w:r>
        <w:rPr>
          <w:color w:val="231F20"/>
        </w:rPr>
        <w:t>The</w:t>
      </w:r>
      <w:r>
        <w:rPr>
          <w:color w:val="231F20"/>
          <w:spacing w:val="-2"/>
        </w:rPr>
        <w:t xml:space="preserve"> </w:t>
      </w:r>
      <w:r>
        <w:rPr>
          <w:color w:val="231F20"/>
        </w:rPr>
        <w:t>term</w:t>
      </w:r>
      <w:r>
        <w:rPr>
          <w:color w:val="231F20"/>
          <w:spacing w:val="-1"/>
        </w:rPr>
        <w:t xml:space="preserve"> </w:t>
      </w:r>
      <w:r>
        <w:rPr>
          <w:color w:val="231F20"/>
        </w:rPr>
        <w:t>“Contractor”</w:t>
      </w:r>
      <w:r>
        <w:rPr>
          <w:color w:val="231F20"/>
          <w:spacing w:val="-7"/>
        </w:rPr>
        <w:t xml:space="preserve"> </w:t>
      </w:r>
      <w:r>
        <w:rPr>
          <w:color w:val="231F20"/>
        </w:rPr>
        <w:t>herein</w:t>
      </w:r>
      <w:r>
        <w:rPr>
          <w:color w:val="231F20"/>
          <w:spacing w:val="-2"/>
        </w:rPr>
        <w:t xml:space="preserve"> </w:t>
      </w:r>
      <w:r>
        <w:rPr>
          <w:color w:val="231F20"/>
        </w:rPr>
        <w:t>used</w:t>
      </w:r>
      <w:r>
        <w:rPr>
          <w:color w:val="231F20"/>
          <w:spacing w:val="-4"/>
        </w:rPr>
        <w:t xml:space="preserve"> </w:t>
      </w:r>
      <w:r>
        <w:rPr>
          <w:color w:val="231F20"/>
        </w:rPr>
        <w:t>means:</w:t>
      </w:r>
      <w:r>
        <w:rPr>
          <w:color w:val="231F20"/>
          <w:spacing w:val="-4"/>
        </w:rPr>
        <w:t xml:space="preserve"> </w:t>
      </w:r>
      <w:r>
        <w:rPr>
          <w:color w:val="231F20"/>
        </w:rPr>
        <w:t>(a)</w:t>
      </w:r>
      <w:r>
        <w:rPr>
          <w:color w:val="231F20"/>
          <w:spacing w:val="-2"/>
        </w:rPr>
        <w:t xml:space="preserve"> </w:t>
      </w:r>
      <w:r>
        <w:rPr>
          <w:color w:val="231F20"/>
        </w:rPr>
        <w:t>the</w:t>
      </w:r>
      <w:r>
        <w:rPr>
          <w:color w:val="231F20"/>
          <w:spacing w:val="-4"/>
        </w:rPr>
        <w:t xml:space="preserve"> </w:t>
      </w:r>
      <w:r>
        <w:rPr>
          <w:color w:val="231F20"/>
        </w:rPr>
        <w:t>organization</w:t>
      </w:r>
      <w:r>
        <w:rPr>
          <w:color w:val="231F20"/>
          <w:spacing w:val="-2"/>
        </w:rPr>
        <w:t xml:space="preserve"> </w:t>
      </w:r>
      <w:r>
        <w:rPr>
          <w:color w:val="231F20"/>
        </w:rPr>
        <w:t>(hereinafter</w:t>
      </w:r>
      <w:r>
        <w:rPr>
          <w:color w:val="231F20"/>
          <w:spacing w:val="-4"/>
        </w:rPr>
        <w:t xml:space="preserve"> </w:t>
      </w:r>
      <w:r>
        <w:rPr>
          <w:color w:val="231F20"/>
        </w:rPr>
        <w:t>referred</w:t>
      </w:r>
      <w:r>
        <w:rPr>
          <w:color w:val="231F20"/>
          <w:spacing w:val="-4"/>
        </w:rPr>
        <w:t xml:space="preserve"> </w:t>
      </w:r>
      <w:r>
        <w:rPr>
          <w:color w:val="231F20"/>
        </w:rPr>
        <w:t>to</w:t>
      </w:r>
      <w:r>
        <w:rPr>
          <w:color w:val="231F20"/>
          <w:spacing w:val="-2"/>
        </w:rPr>
        <w:t xml:space="preserve"> </w:t>
      </w:r>
      <w:r>
        <w:rPr>
          <w:color w:val="231F20"/>
        </w:rPr>
        <w:t>as</w:t>
      </w:r>
      <w:r>
        <w:rPr>
          <w:color w:val="231F20"/>
          <w:spacing w:val="-2"/>
        </w:rPr>
        <w:t xml:space="preserve"> </w:t>
      </w:r>
      <w:r>
        <w:rPr>
          <w:color w:val="231F20"/>
        </w:rPr>
        <w:t>"it"</w:t>
      </w:r>
      <w:r>
        <w:rPr>
          <w:color w:val="231F20"/>
          <w:spacing w:val="-1"/>
        </w:rPr>
        <w:t xml:space="preserve"> </w:t>
      </w:r>
      <w:r>
        <w:rPr>
          <w:color w:val="231F20"/>
        </w:rPr>
        <w:t>or</w:t>
      </w:r>
      <w:r>
        <w:rPr>
          <w:color w:val="231F20"/>
          <w:spacing w:val="-1"/>
        </w:rPr>
        <w:t xml:space="preserve"> </w:t>
      </w:r>
      <w:r>
        <w:rPr>
          <w:color w:val="231F20"/>
        </w:rPr>
        <w:t>"its") entering into this agreement with the Government; (b) all business organizations with which it may merge,</w:t>
      </w:r>
      <w:r>
        <w:rPr>
          <w:color w:val="231F20"/>
          <w:spacing w:val="-1"/>
        </w:rPr>
        <w:t xml:space="preserve"> </w:t>
      </w:r>
      <w:r>
        <w:rPr>
          <w:color w:val="231F20"/>
        </w:rPr>
        <w:t>join</w:t>
      </w:r>
      <w:r>
        <w:rPr>
          <w:color w:val="231F20"/>
          <w:spacing w:val="-2"/>
        </w:rPr>
        <w:t xml:space="preserve"> </w:t>
      </w:r>
      <w:r>
        <w:rPr>
          <w:color w:val="231F20"/>
        </w:rPr>
        <w:t>or</w:t>
      </w:r>
      <w:r>
        <w:rPr>
          <w:color w:val="231F20"/>
          <w:spacing w:val="-1"/>
        </w:rPr>
        <w:t xml:space="preserve"> </w:t>
      </w:r>
      <w:r>
        <w:rPr>
          <w:color w:val="231F20"/>
        </w:rPr>
        <w:t>affiliate</w:t>
      </w:r>
      <w:r>
        <w:rPr>
          <w:color w:val="231F20"/>
          <w:spacing w:val="-1"/>
        </w:rPr>
        <w:t xml:space="preserve"> </w:t>
      </w:r>
      <w:r>
        <w:rPr>
          <w:color w:val="231F20"/>
        </w:rPr>
        <w:t>now or in</w:t>
      </w:r>
      <w:r>
        <w:rPr>
          <w:color w:val="231F20"/>
          <w:spacing w:val="-2"/>
        </w:rPr>
        <w:t xml:space="preserve"> </w:t>
      </w:r>
      <w:r>
        <w:rPr>
          <w:color w:val="231F20"/>
        </w:rPr>
        <w:t>the future and</w:t>
      </w:r>
      <w:r>
        <w:rPr>
          <w:color w:val="231F20"/>
          <w:spacing w:val="-2"/>
        </w:rPr>
        <w:t xml:space="preserve"> </w:t>
      </w:r>
      <w:r>
        <w:rPr>
          <w:color w:val="231F20"/>
        </w:rPr>
        <w:t>in</w:t>
      </w:r>
      <w:r>
        <w:rPr>
          <w:color w:val="231F20"/>
          <w:spacing w:val="-2"/>
        </w:rPr>
        <w:t xml:space="preserve"> </w:t>
      </w:r>
      <w:r>
        <w:rPr>
          <w:color w:val="231F20"/>
        </w:rPr>
        <w:t>any</w:t>
      </w:r>
      <w:r>
        <w:rPr>
          <w:color w:val="231F20"/>
          <w:spacing w:val="-1"/>
        </w:rPr>
        <w:t xml:space="preserve"> </w:t>
      </w:r>
      <w:r>
        <w:rPr>
          <w:color w:val="231F20"/>
        </w:rPr>
        <w:t>manner whatsoever, or which hold or</w:t>
      </w:r>
      <w:r>
        <w:rPr>
          <w:color w:val="231F20"/>
          <w:spacing w:val="-1"/>
        </w:rPr>
        <w:t xml:space="preserve"> </w:t>
      </w:r>
      <w:r>
        <w:rPr>
          <w:color w:val="231F20"/>
        </w:rPr>
        <w:t>may obtain, by purchase or otherwise, direct or indirect control of it; (c) its parent organization if any and any of its present or future subsidiaries, associates, affiliates, or holding companies, and; (d) any organ</w:t>
      </w:r>
      <w:r>
        <w:rPr>
          <w:color w:val="231F20"/>
        </w:rPr>
        <w:t>ization or enterprise over which it has direct or indirect control now or in the future.</w:t>
      </w:r>
    </w:p>
    <w:p w14:paraId="28603636" w14:textId="77777777" w:rsidR="00C12B5A" w:rsidRDefault="00C12B5A">
      <w:pPr>
        <w:pStyle w:val="BodyText"/>
        <w:ind w:left="0"/>
        <w:rPr>
          <w:sz w:val="22"/>
        </w:rPr>
      </w:pPr>
    </w:p>
    <w:p w14:paraId="28603637" w14:textId="77777777" w:rsidR="00C12B5A" w:rsidRDefault="0091003C">
      <w:pPr>
        <w:pStyle w:val="ListParagraph"/>
        <w:numPr>
          <w:ilvl w:val="1"/>
          <w:numId w:val="7"/>
        </w:numPr>
        <w:tabs>
          <w:tab w:val="left" w:pos="671"/>
        </w:tabs>
        <w:ind w:left="359" w:right="404" w:firstLine="0"/>
      </w:pPr>
      <w:r>
        <w:rPr>
          <w:color w:val="231F20"/>
        </w:rPr>
        <w:t>The term "proprietary information" for purposes of this clause means any information considered so valuable</w:t>
      </w:r>
      <w:r>
        <w:rPr>
          <w:color w:val="231F20"/>
          <w:spacing w:val="-4"/>
        </w:rPr>
        <w:t xml:space="preserve"> </w:t>
      </w:r>
      <w:r>
        <w:rPr>
          <w:color w:val="231F20"/>
        </w:rPr>
        <w:t>by</w:t>
      </w:r>
      <w:r>
        <w:rPr>
          <w:color w:val="231F20"/>
          <w:spacing w:val="-4"/>
        </w:rPr>
        <w:t xml:space="preserve"> </w:t>
      </w:r>
      <w:r>
        <w:rPr>
          <w:color w:val="231F20"/>
        </w:rPr>
        <w:t>its</w:t>
      </w:r>
      <w:r>
        <w:rPr>
          <w:color w:val="231F20"/>
          <w:spacing w:val="-4"/>
        </w:rPr>
        <w:t xml:space="preserve"> </w:t>
      </w:r>
      <w:r>
        <w:rPr>
          <w:color w:val="231F20"/>
        </w:rPr>
        <w:t>owners</w:t>
      </w:r>
      <w:r>
        <w:rPr>
          <w:color w:val="231F20"/>
          <w:spacing w:val="-2"/>
        </w:rPr>
        <w:t xml:space="preserve"> </w:t>
      </w:r>
      <w:r>
        <w:rPr>
          <w:color w:val="231F20"/>
        </w:rPr>
        <w:t>that</w:t>
      </w:r>
      <w:r>
        <w:rPr>
          <w:color w:val="231F20"/>
          <w:spacing w:val="-4"/>
        </w:rPr>
        <w:t xml:space="preserve"> </w:t>
      </w:r>
      <w:r>
        <w:rPr>
          <w:color w:val="231F20"/>
        </w:rPr>
        <w:t>it</w:t>
      </w:r>
      <w:r>
        <w:rPr>
          <w:color w:val="231F20"/>
          <w:spacing w:val="-4"/>
        </w:rPr>
        <w:t xml:space="preserve"> </w:t>
      </w:r>
      <w:r>
        <w:rPr>
          <w:color w:val="231F20"/>
        </w:rPr>
        <w:t>is</w:t>
      </w:r>
      <w:r>
        <w:rPr>
          <w:color w:val="231F20"/>
          <w:spacing w:val="-2"/>
        </w:rPr>
        <w:t xml:space="preserve"> </w:t>
      </w:r>
      <w:r>
        <w:rPr>
          <w:color w:val="231F20"/>
        </w:rPr>
        <w:t>held</w:t>
      </w:r>
      <w:r>
        <w:rPr>
          <w:color w:val="231F20"/>
          <w:spacing w:val="-4"/>
        </w:rPr>
        <w:t xml:space="preserve"> </w:t>
      </w:r>
      <w:r>
        <w:rPr>
          <w:color w:val="231F20"/>
        </w:rPr>
        <w:t>secret</w:t>
      </w:r>
      <w:r>
        <w:rPr>
          <w:color w:val="231F20"/>
          <w:spacing w:val="-1"/>
        </w:rPr>
        <w:t xml:space="preserve"> </w:t>
      </w:r>
      <w:r>
        <w:rPr>
          <w:color w:val="231F20"/>
        </w:rPr>
        <w:t>by</w:t>
      </w:r>
      <w:r>
        <w:rPr>
          <w:color w:val="231F20"/>
          <w:spacing w:val="-4"/>
        </w:rPr>
        <w:t xml:space="preserve"> </w:t>
      </w:r>
      <w:r>
        <w:rPr>
          <w:color w:val="231F20"/>
        </w:rPr>
        <w:t>them</w:t>
      </w:r>
      <w:r>
        <w:rPr>
          <w:color w:val="231F20"/>
          <w:spacing w:val="-1"/>
        </w:rPr>
        <w:t xml:space="preserve"> </w:t>
      </w:r>
      <w:r>
        <w:rPr>
          <w:color w:val="231F20"/>
        </w:rPr>
        <w:t>and</w:t>
      </w:r>
      <w:r>
        <w:rPr>
          <w:color w:val="231F20"/>
          <w:spacing w:val="-2"/>
        </w:rPr>
        <w:t xml:space="preserve"> </w:t>
      </w:r>
      <w:r>
        <w:rPr>
          <w:color w:val="231F20"/>
        </w:rPr>
        <w:t>their</w:t>
      </w:r>
      <w:r>
        <w:rPr>
          <w:color w:val="231F20"/>
          <w:spacing w:val="-4"/>
        </w:rPr>
        <w:t xml:space="preserve"> </w:t>
      </w:r>
      <w:r>
        <w:rPr>
          <w:color w:val="231F20"/>
        </w:rPr>
        <w:t>licensees.</w:t>
      </w:r>
      <w:r>
        <w:rPr>
          <w:color w:val="231F20"/>
          <w:spacing w:val="40"/>
        </w:rPr>
        <w:t xml:space="preserve"> </w:t>
      </w:r>
      <w:r>
        <w:rPr>
          <w:color w:val="231F20"/>
        </w:rPr>
        <w:t>Information</w:t>
      </w:r>
      <w:r>
        <w:rPr>
          <w:color w:val="231F20"/>
          <w:spacing w:val="-2"/>
        </w:rPr>
        <w:t xml:space="preserve"> </w:t>
      </w:r>
      <w:r>
        <w:rPr>
          <w:color w:val="231F20"/>
        </w:rPr>
        <w:t>furnished</w:t>
      </w:r>
      <w:r>
        <w:rPr>
          <w:color w:val="231F20"/>
          <w:spacing w:val="-2"/>
        </w:rPr>
        <w:t xml:space="preserve"> </w:t>
      </w:r>
      <w:r>
        <w:rPr>
          <w:color w:val="231F20"/>
        </w:rPr>
        <w:t>voluntarily by the owner without limitations on its use, or which is available without restrictions from other sources, is not considered proprietary.</w:t>
      </w:r>
    </w:p>
    <w:p w14:paraId="28603638" w14:textId="77777777" w:rsidR="00C12B5A" w:rsidRDefault="0091003C">
      <w:pPr>
        <w:pStyle w:val="ListParagraph"/>
        <w:numPr>
          <w:ilvl w:val="0"/>
          <w:numId w:val="7"/>
        </w:numPr>
        <w:tabs>
          <w:tab w:val="left" w:pos="567"/>
        </w:tabs>
        <w:spacing w:before="252"/>
        <w:ind w:left="359" w:right="618" w:firstLine="0"/>
      </w:pPr>
      <w:r>
        <w:rPr>
          <w:color w:val="231F20"/>
        </w:rPr>
        <w:t>Organizational</w:t>
      </w:r>
      <w:r>
        <w:rPr>
          <w:color w:val="231F20"/>
          <w:spacing w:val="-3"/>
        </w:rPr>
        <w:t xml:space="preserve"> </w:t>
      </w:r>
      <w:r>
        <w:rPr>
          <w:color w:val="231F20"/>
        </w:rPr>
        <w:t>Conflicts</w:t>
      </w:r>
      <w:r>
        <w:rPr>
          <w:color w:val="231F20"/>
          <w:spacing w:val="-5"/>
        </w:rPr>
        <w:t xml:space="preserve"> </w:t>
      </w:r>
      <w:r>
        <w:rPr>
          <w:color w:val="231F20"/>
        </w:rPr>
        <w:t>of</w:t>
      </w:r>
      <w:r>
        <w:rPr>
          <w:color w:val="231F20"/>
          <w:spacing w:val="-3"/>
        </w:rPr>
        <w:t xml:space="preserve"> </w:t>
      </w:r>
      <w:r>
        <w:rPr>
          <w:color w:val="231F20"/>
        </w:rPr>
        <w:t>Interest</w:t>
      </w:r>
      <w:r>
        <w:rPr>
          <w:color w:val="231F20"/>
          <w:spacing w:val="-2"/>
        </w:rPr>
        <w:t xml:space="preserve"> </w:t>
      </w:r>
      <w:r>
        <w:rPr>
          <w:color w:val="231F20"/>
        </w:rPr>
        <w:t>Examples.</w:t>
      </w:r>
      <w:r>
        <w:rPr>
          <w:color w:val="231F20"/>
          <w:spacing w:val="40"/>
        </w:rPr>
        <w:t xml:space="preserve"> </w:t>
      </w:r>
      <w:r>
        <w:rPr>
          <w:color w:val="231F20"/>
        </w:rPr>
        <w:t>The</w:t>
      </w:r>
      <w:r>
        <w:rPr>
          <w:color w:val="231F20"/>
          <w:spacing w:val="-5"/>
        </w:rPr>
        <w:t xml:space="preserve"> </w:t>
      </w:r>
      <w:r>
        <w:rPr>
          <w:color w:val="231F20"/>
        </w:rPr>
        <w:t>following</w:t>
      </w:r>
      <w:r>
        <w:rPr>
          <w:color w:val="231F20"/>
          <w:spacing w:val="-3"/>
        </w:rPr>
        <w:t xml:space="preserve"> </w:t>
      </w:r>
      <w:r>
        <w:rPr>
          <w:color w:val="231F20"/>
        </w:rPr>
        <w:t>examples</w:t>
      </w:r>
      <w:r>
        <w:rPr>
          <w:color w:val="231F20"/>
          <w:spacing w:val="-5"/>
        </w:rPr>
        <w:t xml:space="preserve"> </w:t>
      </w:r>
      <w:r>
        <w:rPr>
          <w:color w:val="231F20"/>
        </w:rPr>
        <w:t>illustrate</w:t>
      </w:r>
      <w:r>
        <w:rPr>
          <w:color w:val="231F20"/>
          <w:spacing w:val="-3"/>
        </w:rPr>
        <w:t xml:space="preserve"> </w:t>
      </w:r>
      <w:r>
        <w:rPr>
          <w:color w:val="231F20"/>
        </w:rPr>
        <w:t>situations</w:t>
      </w:r>
      <w:r>
        <w:rPr>
          <w:color w:val="231F20"/>
          <w:spacing w:val="-5"/>
        </w:rPr>
        <w:t xml:space="preserve"> </w:t>
      </w:r>
      <w:r>
        <w:rPr>
          <w:color w:val="231F20"/>
        </w:rPr>
        <w:t>in</w:t>
      </w:r>
      <w:r>
        <w:rPr>
          <w:color w:val="231F20"/>
          <w:spacing w:val="-3"/>
        </w:rPr>
        <w:t xml:space="preserve"> </w:t>
      </w:r>
      <w:r>
        <w:rPr>
          <w:color w:val="231F20"/>
        </w:rPr>
        <w:t>which organizational conflicts of interest may arise.</w:t>
      </w:r>
      <w:r>
        <w:rPr>
          <w:color w:val="231F20"/>
          <w:spacing w:val="40"/>
        </w:rPr>
        <w:t xml:space="preserve"> </w:t>
      </w:r>
      <w:r>
        <w:rPr>
          <w:color w:val="231F20"/>
        </w:rPr>
        <w:t>These examples are not all inclusive.</w:t>
      </w:r>
    </w:p>
    <w:p w14:paraId="28603639" w14:textId="77777777" w:rsidR="00C12B5A" w:rsidRDefault="00C12B5A">
      <w:pPr>
        <w:pStyle w:val="BodyText"/>
        <w:spacing w:before="2"/>
        <w:ind w:left="0"/>
        <w:rPr>
          <w:sz w:val="22"/>
        </w:rPr>
      </w:pPr>
    </w:p>
    <w:p w14:paraId="2860363A" w14:textId="77777777" w:rsidR="00C12B5A" w:rsidRDefault="0091003C">
      <w:pPr>
        <w:pStyle w:val="ListParagraph"/>
        <w:numPr>
          <w:ilvl w:val="1"/>
          <w:numId w:val="7"/>
        </w:numPr>
        <w:tabs>
          <w:tab w:val="left" w:pos="671"/>
        </w:tabs>
        <w:ind w:left="359" w:right="489" w:firstLine="0"/>
        <w:jc w:val="both"/>
      </w:pPr>
      <w:r>
        <w:rPr>
          <w:color w:val="231F20"/>
        </w:rPr>
        <w:t>Biased Ground Rules.</w:t>
      </w:r>
      <w:r>
        <w:rPr>
          <w:color w:val="231F20"/>
          <w:spacing w:val="40"/>
        </w:rPr>
        <w:t xml:space="preserve"> </w:t>
      </w:r>
      <w:r>
        <w:rPr>
          <w:color w:val="231F20"/>
        </w:rPr>
        <w:t>This type of conflict may arise in situations where a company</w:t>
      </w:r>
      <w:r>
        <w:rPr>
          <w:color w:val="231F20"/>
          <w:spacing w:val="-1"/>
        </w:rPr>
        <w:t xml:space="preserve"> </w:t>
      </w:r>
      <w:r>
        <w:rPr>
          <w:color w:val="231F20"/>
        </w:rPr>
        <w:t>sets the ground rules</w:t>
      </w:r>
      <w:r>
        <w:rPr>
          <w:color w:val="231F20"/>
          <w:spacing w:val="-1"/>
        </w:rPr>
        <w:t xml:space="preserve"> </w:t>
      </w:r>
      <w:r>
        <w:rPr>
          <w:color w:val="231F20"/>
        </w:rPr>
        <w:t>for</w:t>
      </w:r>
      <w:r>
        <w:rPr>
          <w:color w:val="231F20"/>
          <w:spacing w:val="-1"/>
        </w:rPr>
        <w:t xml:space="preserve"> </w:t>
      </w:r>
      <w:r>
        <w:rPr>
          <w:color w:val="231F20"/>
        </w:rPr>
        <w:t>a</w:t>
      </w:r>
      <w:r>
        <w:rPr>
          <w:color w:val="231F20"/>
          <w:spacing w:val="-3"/>
        </w:rPr>
        <w:t xml:space="preserve"> </w:t>
      </w:r>
      <w:r>
        <w:rPr>
          <w:color w:val="231F20"/>
        </w:rPr>
        <w:t>future</w:t>
      </w:r>
      <w:r>
        <w:rPr>
          <w:color w:val="231F20"/>
          <w:spacing w:val="-1"/>
        </w:rPr>
        <w:t xml:space="preserve"> </w:t>
      </w:r>
      <w:r>
        <w:rPr>
          <w:color w:val="231F20"/>
        </w:rPr>
        <w:t>competition.</w:t>
      </w:r>
      <w:r>
        <w:rPr>
          <w:color w:val="231F20"/>
          <w:spacing w:val="80"/>
        </w:rPr>
        <w:t xml:space="preserve"> </w:t>
      </w:r>
      <w:r>
        <w:rPr>
          <w:color w:val="231F20"/>
        </w:rPr>
        <w:t>For</w:t>
      </w:r>
      <w:r>
        <w:rPr>
          <w:color w:val="231F20"/>
          <w:spacing w:val="-3"/>
        </w:rPr>
        <w:t xml:space="preserve"> </w:t>
      </w:r>
      <w:r>
        <w:rPr>
          <w:color w:val="231F20"/>
        </w:rPr>
        <w:t>example,</w:t>
      </w:r>
      <w:r>
        <w:rPr>
          <w:color w:val="231F20"/>
          <w:spacing w:val="-1"/>
        </w:rPr>
        <w:t xml:space="preserve"> </w:t>
      </w:r>
      <w:r>
        <w:rPr>
          <w:color w:val="231F20"/>
        </w:rPr>
        <w:t>when</w:t>
      </w:r>
      <w:r>
        <w:rPr>
          <w:color w:val="231F20"/>
          <w:spacing w:val="-4"/>
        </w:rPr>
        <w:t xml:space="preserve"> </w:t>
      </w:r>
      <w:r>
        <w:rPr>
          <w:color w:val="231F20"/>
        </w:rPr>
        <w:t>a</w:t>
      </w:r>
      <w:r>
        <w:rPr>
          <w:color w:val="231F20"/>
          <w:spacing w:val="-5"/>
        </w:rPr>
        <w:t xml:space="preserve"> </w:t>
      </w:r>
      <w:r>
        <w:rPr>
          <w:color w:val="231F20"/>
        </w:rPr>
        <w:t>Contractor develops</w:t>
      </w:r>
      <w:r>
        <w:rPr>
          <w:color w:val="231F20"/>
          <w:spacing w:val="-3"/>
        </w:rPr>
        <w:t xml:space="preserve"> </w:t>
      </w:r>
      <w:r>
        <w:rPr>
          <w:color w:val="231F20"/>
        </w:rPr>
        <w:t>requirements</w:t>
      </w:r>
      <w:r>
        <w:rPr>
          <w:color w:val="231F20"/>
          <w:spacing w:val="-3"/>
        </w:rPr>
        <w:t xml:space="preserve"> </w:t>
      </w:r>
      <w:r>
        <w:rPr>
          <w:color w:val="231F20"/>
        </w:rPr>
        <w:t>then</w:t>
      </w:r>
      <w:r>
        <w:rPr>
          <w:color w:val="231F20"/>
          <w:spacing w:val="-3"/>
        </w:rPr>
        <w:t xml:space="preserve"> </w:t>
      </w:r>
      <w:r>
        <w:rPr>
          <w:color w:val="231F20"/>
        </w:rPr>
        <w:t>competes</w:t>
      </w:r>
      <w:r>
        <w:rPr>
          <w:color w:val="231F20"/>
          <w:spacing w:val="-3"/>
        </w:rPr>
        <w:t xml:space="preserve"> </w:t>
      </w:r>
      <w:r>
        <w:rPr>
          <w:color w:val="231F20"/>
        </w:rPr>
        <w:t>to provide products or services to satisfy those requirements, thus obtaining a competitive advantage.</w:t>
      </w:r>
    </w:p>
    <w:p w14:paraId="2860363B" w14:textId="77777777" w:rsidR="00C12B5A" w:rsidRDefault="0091003C">
      <w:pPr>
        <w:pStyle w:val="ListParagraph"/>
        <w:numPr>
          <w:ilvl w:val="1"/>
          <w:numId w:val="7"/>
        </w:numPr>
        <w:tabs>
          <w:tab w:val="left" w:pos="672"/>
        </w:tabs>
        <w:spacing w:before="251"/>
        <w:ind w:right="732" w:firstLine="0"/>
      </w:pPr>
      <w:r>
        <w:rPr>
          <w:color w:val="231F20"/>
        </w:rPr>
        <w:t>Impaired Objectivity.</w:t>
      </w:r>
      <w:r>
        <w:rPr>
          <w:color w:val="231F20"/>
          <w:spacing w:val="40"/>
        </w:rPr>
        <w:t xml:space="preserve"> </w:t>
      </w:r>
      <w:r>
        <w:rPr>
          <w:color w:val="231F20"/>
        </w:rPr>
        <w:t>This type of conflict may exist where a Contractor’s obligations under a contract require objectivity, but another role of the Contractor casts doubt on its ability to be truly objective.</w:t>
      </w:r>
      <w:r>
        <w:rPr>
          <w:color w:val="231F20"/>
          <w:spacing w:val="40"/>
        </w:rPr>
        <w:t xml:space="preserve"> </w:t>
      </w:r>
      <w:r>
        <w:rPr>
          <w:color w:val="231F20"/>
        </w:rPr>
        <w:t>An</w:t>
      </w:r>
      <w:r>
        <w:rPr>
          <w:color w:val="231F20"/>
          <w:spacing w:val="-4"/>
        </w:rPr>
        <w:t xml:space="preserve"> </w:t>
      </w:r>
      <w:r>
        <w:rPr>
          <w:color w:val="231F20"/>
        </w:rPr>
        <w:t>example</w:t>
      </w:r>
      <w:r>
        <w:rPr>
          <w:color w:val="231F20"/>
          <w:spacing w:val="-2"/>
        </w:rPr>
        <w:t xml:space="preserve"> </w:t>
      </w:r>
      <w:r>
        <w:rPr>
          <w:color w:val="231F20"/>
        </w:rPr>
        <w:t>of</w:t>
      </w:r>
      <w:r>
        <w:rPr>
          <w:color w:val="231F20"/>
          <w:spacing w:val="-4"/>
        </w:rPr>
        <w:t xml:space="preserve"> </w:t>
      </w:r>
      <w:r>
        <w:rPr>
          <w:color w:val="231F20"/>
        </w:rPr>
        <w:t>this</w:t>
      </w:r>
      <w:r>
        <w:rPr>
          <w:color w:val="231F20"/>
          <w:spacing w:val="-4"/>
        </w:rPr>
        <w:t xml:space="preserve"> </w:t>
      </w:r>
      <w:r>
        <w:rPr>
          <w:color w:val="231F20"/>
        </w:rPr>
        <w:t>type</w:t>
      </w:r>
      <w:r>
        <w:rPr>
          <w:color w:val="231F20"/>
          <w:spacing w:val="-4"/>
        </w:rPr>
        <w:t xml:space="preserve"> </w:t>
      </w:r>
      <w:r>
        <w:rPr>
          <w:color w:val="231F20"/>
        </w:rPr>
        <w:t>of</w:t>
      </w:r>
      <w:r>
        <w:rPr>
          <w:color w:val="231F20"/>
          <w:spacing w:val="-2"/>
        </w:rPr>
        <w:t xml:space="preserve"> </w:t>
      </w:r>
      <w:r>
        <w:rPr>
          <w:color w:val="231F20"/>
        </w:rPr>
        <w:t>conflict</w:t>
      </w:r>
      <w:r>
        <w:rPr>
          <w:color w:val="231F20"/>
          <w:spacing w:val="-4"/>
        </w:rPr>
        <w:t xml:space="preserve"> </w:t>
      </w:r>
      <w:r>
        <w:rPr>
          <w:color w:val="231F20"/>
        </w:rPr>
        <w:t>is</w:t>
      </w:r>
      <w:r>
        <w:rPr>
          <w:color w:val="231F20"/>
          <w:spacing w:val="-2"/>
        </w:rPr>
        <w:t xml:space="preserve"> </w:t>
      </w:r>
      <w:r>
        <w:rPr>
          <w:color w:val="231F20"/>
        </w:rPr>
        <w:t>where</w:t>
      </w:r>
      <w:r>
        <w:rPr>
          <w:color w:val="231F20"/>
          <w:spacing w:val="-4"/>
        </w:rPr>
        <w:t xml:space="preserve"> </w:t>
      </w:r>
      <w:r>
        <w:rPr>
          <w:color w:val="231F20"/>
        </w:rPr>
        <w:t>a</w:t>
      </w:r>
      <w:r>
        <w:rPr>
          <w:color w:val="231F20"/>
          <w:spacing w:val="-2"/>
        </w:rPr>
        <w:t xml:space="preserve"> </w:t>
      </w:r>
      <w:r>
        <w:rPr>
          <w:color w:val="231F20"/>
        </w:rPr>
        <w:t>Contractor’s</w:t>
      </w:r>
      <w:r>
        <w:rPr>
          <w:color w:val="231F20"/>
          <w:spacing w:val="-2"/>
        </w:rPr>
        <w:t xml:space="preserve"> </w:t>
      </w:r>
      <w:r>
        <w:rPr>
          <w:color w:val="231F20"/>
        </w:rPr>
        <w:t>work</w:t>
      </w:r>
      <w:r>
        <w:rPr>
          <w:color w:val="231F20"/>
          <w:spacing w:val="-2"/>
        </w:rPr>
        <w:t xml:space="preserve"> </w:t>
      </w:r>
      <w:r>
        <w:rPr>
          <w:color w:val="231F20"/>
        </w:rPr>
        <w:t>under</w:t>
      </w:r>
      <w:r>
        <w:rPr>
          <w:color w:val="231F20"/>
          <w:spacing w:val="-5"/>
        </w:rPr>
        <w:t xml:space="preserve"> </w:t>
      </w:r>
      <w:r>
        <w:rPr>
          <w:color w:val="231F20"/>
        </w:rPr>
        <w:t>one</w:t>
      </w:r>
      <w:r>
        <w:rPr>
          <w:color w:val="231F20"/>
          <w:spacing w:val="-2"/>
        </w:rPr>
        <w:t xml:space="preserve"> </w:t>
      </w:r>
      <w:r>
        <w:rPr>
          <w:color w:val="231F20"/>
        </w:rPr>
        <w:t>contract</w:t>
      </w:r>
      <w:r>
        <w:rPr>
          <w:color w:val="231F20"/>
          <w:spacing w:val="-1"/>
        </w:rPr>
        <w:t xml:space="preserve"> </w:t>
      </w:r>
      <w:r>
        <w:rPr>
          <w:color w:val="231F20"/>
        </w:rPr>
        <w:t>entails evaluating itself, its affiliates, or its competitors under a separate contract.</w:t>
      </w:r>
    </w:p>
    <w:p w14:paraId="2860363C" w14:textId="77777777" w:rsidR="00C12B5A" w:rsidRDefault="00C12B5A">
      <w:pPr>
        <w:pStyle w:val="BodyText"/>
        <w:ind w:left="0"/>
        <w:rPr>
          <w:sz w:val="22"/>
        </w:rPr>
      </w:pPr>
    </w:p>
    <w:p w14:paraId="2860363D" w14:textId="77777777" w:rsidR="00C12B5A" w:rsidRDefault="0091003C">
      <w:pPr>
        <w:pStyle w:val="ListParagraph"/>
        <w:numPr>
          <w:ilvl w:val="1"/>
          <w:numId w:val="7"/>
        </w:numPr>
        <w:tabs>
          <w:tab w:val="left" w:pos="672"/>
        </w:tabs>
        <w:ind w:right="772" w:firstLine="0"/>
      </w:pPr>
      <w:r>
        <w:rPr>
          <w:color w:val="231F20"/>
        </w:rPr>
        <w:t>Unequal Access to Information.</w:t>
      </w:r>
      <w:r>
        <w:rPr>
          <w:color w:val="231F20"/>
          <w:spacing w:val="40"/>
        </w:rPr>
        <w:t xml:space="preserve"> </w:t>
      </w:r>
      <w:r>
        <w:rPr>
          <w:color w:val="231F20"/>
        </w:rPr>
        <w:t>This type of conflict may arise when a Contractor has access to nonpublic</w:t>
      </w:r>
      <w:r>
        <w:rPr>
          <w:color w:val="231F20"/>
          <w:spacing w:val="-4"/>
        </w:rPr>
        <w:t xml:space="preserve"> </w:t>
      </w:r>
      <w:r>
        <w:rPr>
          <w:color w:val="231F20"/>
        </w:rPr>
        <w:t>or</w:t>
      </w:r>
      <w:r>
        <w:rPr>
          <w:color w:val="231F20"/>
          <w:spacing w:val="-2"/>
        </w:rPr>
        <w:t xml:space="preserve"> </w:t>
      </w:r>
      <w:r>
        <w:rPr>
          <w:color w:val="231F20"/>
        </w:rPr>
        <w:t>proprietary</w:t>
      </w:r>
      <w:r>
        <w:rPr>
          <w:color w:val="231F20"/>
          <w:spacing w:val="-4"/>
        </w:rPr>
        <w:t xml:space="preserve"> </w:t>
      </w:r>
      <w:r>
        <w:rPr>
          <w:color w:val="231F20"/>
        </w:rPr>
        <w:t>information</w:t>
      </w:r>
      <w:r>
        <w:rPr>
          <w:color w:val="231F20"/>
          <w:spacing w:val="-2"/>
        </w:rPr>
        <w:t xml:space="preserve"> </w:t>
      </w:r>
      <w:r>
        <w:rPr>
          <w:color w:val="231F20"/>
        </w:rPr>
        <w:t>as</w:t>
      </w:r>
      <w:r>
        <w:rPr>
          <w:color w:val="231F20"/>
          <w:spacing w:val="-2"/>
        </w:rPr>
        <w:t xml:space="preserve"> </w:t>
      </w:r>
      <w:r>
        <w:rPr>
          <w:color w:val="231F20"/>
        </w:rPr>
        <w:t>part</w:t>
      </w:r>
      <w:r>
        <w:rPr>
          <w:color w:val="231F20"/>
          <w:spacing w:val="-4"/>
        </w:rPr>
        <w:t xml:space="preserve"> </w:t>
      </w:r>
      <w:r>
        <w:rPr>
          <w:color w:val="231F20"/>
        </w:rPr>
        <w:t>of</w:t>
      </w:r>
      <w:r>
        <w:rPr>
          <w:color w:val="231F20"/>
          <w:spacing w:val="-4"/>
        </w:rPr>
        <w:t xml:space="preserve"> </w:t>
      </w:r>
      <w:r>
        <w:rPr>
          <w:color w:val="231F20"/>
        </w:rPr>
        <w:t>its</w:t>
      </w:r>
      <w:r>
        <w:rPr>
          <w:color w:val="231F20"/>
          <w:spacing w:val="-4"/>
        </w:rPr>
        <w:t xml:space="preserve"> </w:t>
      </w:r>
      <w:r>
        <w:rPr>
          <w:color w:val="231F20"/>
        </w:rPr>
        <w:t>performance</w:t>
      </w:r>
      <w:r>
        <w:rPr>
          <w:color w:val="231F20"/>
          <w:spacing w:val="-4"/>
        </w:rPr>
        <w:t xml:space="preserve"> </w:t>
      </w:r>
      <w:r>
        <w:rPr>
          <w:color w:val="231F20"/>
        </w:rPr>
        <w:t>under</w:t>
      </w:r>
      <w:r>
        <w:rPr>
          <w:color w:val="231F20"/>
          <w:spacing w:val="-2"/>
        </w:rPr>
        <w:t xml:space="preserve"> </w:t>
      </w:r>
      <w:r>
        <w:rPr>
          <w:color w:val="231F20"/>
        </w:rPr>
        <w:t>a</w:t>
      </w:r>
      <w:r>
        <w:rPr>
          <w:color w:val="231F20"/>
          <w:spacing w:val="-2"/>
        </w:rPr>
        <w:t xml:space="preserve"> </w:t>
      </w:r>
      <w:r>
        <w:rPr>
          <w:color w:val="231F20"/>
        </w:rPr>
        <w:t>contract</w:t>
      </w:r>
      <w:r>
        <w:rPr>
          <w:color w:val="231F20"/>
          <w:spacing w:val="-1"/>
        </w:rPr>
        <w:t xml:space="preserve"> </w:t>
      </w:r>
      <w:r>
        <w:rPr>
          <w:color w:val="231F20"/>
        </w:rPr>
        <w:t>that</w:t>
      </w:r>
      <w:r>
        <w:rPr>
          <w:color w:val="231F20"/>
          <w:spacing w:val="-1"/>
        </w:rPr>
        <w:t xml:space="preserve"> </w:t>
      </w:r>
      <w:r>
        <w:rPr>
          <w:color w:val="231F20"/>
        </w:rPr>
        <w:t>gives</w:t>
      </w:r>
      <w:r>
        <w:rPr>
          <w:color w:val="231F20"/>
          <w:spacing w:val="-4"/>
        </w:rPr>
        <w:t xml:space="preserve"> </w:t>
      </w:r>
      <w:r>
        <w:rPr>
          <w:color w:val="231F20"/>
        </w:rPr>
        <w:t>it</w:t>
      </w:r>
      <w:r>
        <w:rPr>
          <w:color w:val="231F20"/>
          <w:spacing w:val="-4"/>
        </w:rPr>
        <w:t xml:space="preserve"> </w:t>
      </w:r>
      <w:r>
        <w:rPr>
          <w:color w:val="231F20"/>
        </w:rPr>
        <w:t>an</w:t>
      </w:r>
      <w:r>
        <w:rPr>
          <w:color w:val="231F20"/>
          <w:spacing w:val="-2"/>
        </w:rPr>
        <w:t xml:space="preserve"> </w:t>
      </w:r>
      <w:r>
        <w:rPr>
          <w:color w:val="231F20"/>
        </w:rPr>
        <w:t>unfair advantage in a competition for a later contract.</w:t>
      </w:r>
    </w:p>
    <w:p w14:paraId="2860363E" w14:textId="77777777" w:rsidR="00C12B5A" w:rsidRDefault="00C12B5A">
      <w:pPr>
        <w:pStyle w:val="BodyText"/>
        <w:ind w:left="0"/>
        <w:rPr>
          <w:sz w:val="22"/>
        </w:rPr>
      </w:pPr>
    </w:p>
    <w:p w14:paraId="2860363F" w14:textId="77777777" w:rsidR="00C12B5A" w:rsidRDefault="0091003C">
      <w:pPr>
        <w:pStyle w:val="ListParagraph"/>
        <w:numPr>
          <w:ilvl w:val="0"/>
          <w:numId w:val="7"/>
        </w:numPr>
        <w:tabs>
          <w:tab w:val="left" w:pos="580"/>
        </w:tabs>
        <w:spacing w:before="1"/>
        <w:ind w:left="360" w:right="434" w:firstLine="0"/>
      </w:pPr>
      <w:r>
        <w:rPr>
          <w:color w:val="231F20"/>
        </w:rPr>
        <w:t>General Constraints. The provisions of FAR Subpart 9.5, Organizational and Consultant Conflicts of Interest,</w:t>
      </w:r>
      <w:r>
        <w:rPr>
          <w:color w:val="231F20"/>
          <w:spacing w:val="-4"/>
        </w:rPr>
        <w:t xml:space="preserve"> </w:t>
      </w:r>
      <w:r>
        <w:rPr>
          <w:color w:val="231F20"/>
        </w:rPr>
        <w:t>concerning</w:t>
      </w:r>
      <w:r>
        <w:rPr>
          <w:color w:val="231F20"/>
          <w:spacing w:val="-2"/>
        </w:rPr>
        <w:t xml:space="preserve"> </w:t>
      </w:r>
      <w:r>
        <w:rPr>
          <w:color w:val="231F20"/>
        </w:rPr>
        <w:t>organizational</w:t>
      </w:r>
      <w:r>
        <w:rPr>
          <w:color w:val="231F20"/>
          <w:spacing w:val="-2"/>
        </w:rPr>
        <w:t xml:space="preserve"> </w:t>
      </w:r>
      <w:r>
        <w:rPr>
          <w:color w:val="231F20"/>
        </w:rPr>
        <w:t>conflicts</w:t>
      </w:r>
      <w:r>
        <w:rPr>
          <w:color w:val="231F20"/>
          <w:spacing w:val="-4"/>
        </w:rPr>
        <w:t xml:space="preserve"> </w:t>
      </w:r>
      <w:r>
        <w:rPr>
          <w:color w:val="231F20"/>
        </w:rPr>
        <w:t>of</w:t>
      </w:r>
      <w:r>
        <w:rPr>
          <w:color w:val="231F20"/>
          <w:spacing w:val="-4"/>
        </w:rPr>
        <w:t xml:space="preserve"> </w:t>
      </w:r>
      <w:r>
        <w:rPr>
          <w:color w:val="231F20"/>
        </w:rPr>
        <w:t>interest</w:t>
      </w:r>
      <w:r>
        <w:rPr>
          <w:color w:val="231F20"/>
          <w:spacing w:val="-4"/>
        </w:rPr>
        <w:t xml:space="preserve"> </w:t>
      </w:r>
      <w:r>
        <w:rPr>
          <w:color w:val="231F20"/>
        </w:rPr>
        <w:t>govern</w:t>
      </w:r>
      <w:r>
        <w:rPr>
          <w:color w:val="231F20"/>
          <w:spacing w:val="-2"/>
        </w:rPr>
        <w:t xml:space="preserve"> </w:t>
      </w:r>
      <w:r>
        <w:rPr>
          <w:color w:val="231F20"/>
        </w:rPr>
        <w:t>this</w:t>
      </w:r>
      <w:r>
        <w:rPr>
          <w:color w:val="231F20"/>
          <w:spacing w:val="-4"/>
        </w:rPr>
        <w:t xml:space="preserve"> </w:t>
      </w:r>
      <w:r>
        <w:rPr>
          <w:color w:val="231F20"/>
        </w:rPr>
        <w:t>contract.</w:t>
      </w:r>
      <w:r>
        <w:rPr>
          <w:color w:val="231F20"/>
          <w:spacing w:val="40"/>
        </w:rPr>
        <w:t xml:space="preserve"> </w:t>
      </w:r>
      <w:r>
        <w:rPr>
          <w:color w:val="231F20"/>
        </w:rPr>
        <w:t>Potential</w:t>
      </w:r>
      <w:r>
        <w:rPr>
          <w:color w:val="231F20"/>
          <w:spacing w:val="-2"/>
        </w:rPr>
        <w:t xml:space="preserve"> </w:t>
      </w:r>
      <w:r>
        <w:rPr>
          <w:color w:val="231F20"/>
        </w:rPr>
        <w:t>conflicts</w:t>
      </w:r>
      <w:r>
        <w:rPr>
          <w:color w:val="231F20"/>
          <w:spacing w:val="-4"/>
        </w:rPr>
        <w:t xml:space="preserve"> </w:t>
      </w:r>
      <w:r>
        <w:rPr>
          <w:color w:val="231F20"/>
        </w:rPr>
        <w:t>may</w:t>
      </w:r>
      <w:r>
        <w:rPr>
          <w:color w:val="231F20"/>
          <w:spacing w:val="-2"/>
        </w:rPr>
        <w:t xml:space="preserve"> </w:t>
      </w:r>
      <w:r>
        <w:rPr>
          <w:color w:val="231F20"/>
        </w:rPr>
        <w:t xml:space="preserve">exist in accordance with FAR 9.505-1, Providing Systems Engineering and Technical Direction, through </w:t>
      </w:r>
      <w:r>
        <w:rPr>
          <w:color w:val="231F20"/>
          <w:spacing w:val="-2"/>
        </w:rPr>
        <w:t>9.505-</w:t>
      </w:r>
    </w:p>
    <w:p w14:paraId="28603640" w14:textId="77777777" w:rsidR="00C12B5A" w:rsidRDefault="0091003C">
      <w:pPr>
        <w:spacing w:before="252"/>
        <w:ind w:left="360" w:right="352"/>
      </w:pPr>
      <w:r>
        <w:rPr>
          <w:color w:val="231F20"/>
        </w:rPr>
        <w:t>4, Obtaining Access to Proprietary Information.</w:t>
      </w:r>
      <w:r>
        <w:rPr>
          <w:color w:val="231F20"/>
          <w:spacing w:val="40"/>
        </w:rPr>
        <w:t xml:space="preserve"> </w:t>
      </w:r>
      <w:r>
        <w:rPr>
          <w:color w:val="231F20"/>
        </w:rPr>
        <w:t>In this regard, the Contractor is responsible for identifying any</w:t>
      </w:r>
      <w:r>
        <w:rPr>
          <w:color w:val="231F20"/>
          <w:spacing w:val="-2"/>
        </w:rPr>
        <w:t xml:space="preserve"> </w:t>
      </w:r>
      <w:r>
        <w:rPr>
          <w:color w:val="231F20"/>
        </w:rPr>
        <w:t>actual or potential organizational conflicts of interest to</w:t>
      </w:r>
      <w:r>
        <w:rPr>
          <w:color w:val="231F20"/>
          <w:spacing w:val="-2"/>
        </w:rPr>
        <w:t xml:space="preserve"> </w:t>
      </w:r>
      <w:r>
        <w:rPr>
          <w:color w:val="231F20"/>
        </w:rPr>
        <w:t>the Contracting Officer that arise as the result of performance under this contract.</w:t>
      </w:r>
      <w:r>
        <w:rPr>
          <w:color w:val="231F20"/>
          <w:spacing w:val="40"/>
        </w:rPr>
        <w:t xml:space="preserve"> </w:t>
      </w:r>
      <w:r>
        <w:rPr>
          <w:color w:val="231F20"/>
        </w:rPr>
        <w:t>To avoid or mitigate a potential conflict related to performance under this contract, the Contracting Officer will impose appropriate constraints such as the constraints</w:t>
      </w:r>
      <w:r>
        <w:rPr>
          <w:color w:val="231F20"/>
          <w:spacing w:val="-2"/>
        </w:rPr>
        <w:t xml:space="preserve"> </w:t>
      </w:r>
      <w:r>
        <w:rPr>
          <w:color w:val="231F20"/>
        </w:rPr>
        <w:t>discussed</w:t>
      </w:r>
      <w:r>
        <w:rPr>
          <w:color w:val="231F20"/>
          <w:spacing w:val="-2"/>
        </w:rPr>
        <w:t xml:space="preserve"> </w:t>
      </w:r>
      <w:r>
        <w:rPr>
          <w:color w:val="231F20"/>
        </w:rPr>
        <w:t>below.</w:t>
      </w:r>
      <w:r>
        <w:rPr>
          <w:color w:val="231F20"/>
          <w:spacing w:val="40"/>
        </w:rPr>
        <w:t xml:space="preserve"> </w:t>
      </w:r>
      <w:r>
        <w:rPr>
          <w:color w:val="231F20"/>
        </w:rPr>
        <w:t>Since</w:t>
      </w:r>
      <w:r>
        <w:rPr>
          <w:color w:val="231F20"/>
          <w:spacing w:val="-2"/>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impossible</w:t>
      </w:r>
      <w:r>
        <w:rPr>
          <w:color w:val="231F20"/>
          <w:spacing w:val="-4"/>
        </w:rPr>
        <w:t xml:space="preserve"> </w:t>
      </w:r>
      <w:r>
        <w:rPr>
          <w:color w:val="231F20"/>
        </w:rPr>
        <w:t>to</w:t>
      </w:r>
      <w:r>
        <w:rPr>
          <w:color w:val="231F20"/>
          <w:spacing w:val="-4"/>
        </w:rPr>
        <w:t xml:space="preserve"> </w:t>
      </w:r>
      <w:r>
        <w:rPr>
          <w:color w:val="231F20"/>
        </w:rPr>
        <w:t>foresee</w:t>
      </w:r>
      <w:r>
        <w:rPr>
          <w:color w:val="231F20"/>
          <w:spacing w:val="-2"/>
        </w:rPr>
        <w:t xml:space="preserve"> </w:t>
      </w:r>
      <w:r>
        <w:rPr>
          <w:color w:val="231F20"/>
        </w:rPr>
        <w:t>all</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circumstances</w:t>
      </w:r>
      <w:r>
        <w:rPr>
          <w:color w:val="231F20"/>
          <w:spacing w:val="-4"/>
        </w:rPr>
        <w:t xml:space="preserve"> </w:t>
      </w:r>
      <w:r>
        <w:rPr>
          <w:color w:val="231F20"/>
        </w:rPr>
        <w:t>that</w:t>
      </w:r>
      <w:r>
        <w:rPr>
          <w:color w:val="231F20"/>
          <w:spacing w:val="-2"/>
        </w:rPr>
        <w:t xml:space="preserve"> </w:t>
      </w:r>
      <w:r>
        <w:rPr>
          <w:color w:val="231F20"/>
        </w:rPr>
        <w:t>might</w:t>
      </w:r>
      <w:r>
        <w:rPr>
          <w:color w:val="231F20"/>
          <w:spacing w:val="-2"/>
        </w:rPr>
        <w:t xml:space="preserve"> </w:t>
      </w:r>
      <w:r>
        <w:rPr>
          <w:color w:val="231F20"/>
        </w:rPr>
        <w:t>give</w:t>
      </w:r>
      <w:r>
        <w:rPr>
          <w:color w:val="231F20"/>
          <w:spacing w:val="-4"/>
        </w:rPr>
        <w:t xml:space="preserve"> </w:t>
      </w:r>
      <w:r>
        <w:rPr>
          <w:color w:val="231F20"/>
        </w:rPr>
        <w:t>rise to organizational conflicts of in</w:t>
      </w:r>
      <w:r>
        <w:rPr>
          <w:color w:val="231F20"/>
        </w:rPr>
        <w:t>terest, the constraints discussed below are not all inclusive and the Contracting Officer may impose constraints other than, or in addition to, the constraints listed below.</w:t>
      </w:r>
    </w:p>
    <w:p w14:paraId="28603641" w14:textId="77777777" w:rsidR="00C12B5A" w:rsidRDefault="0091003C">
      <w:pPr>
        <w:pStyle w:val="ListParagraph"/>
        <w:numPr>
          <w:ilvl w:val="0"/>
          <w:numId w:val="6"/>
        </w:numPr>
        <w:tabs>
          <w:tab w:val="left" w:pos="672"/>
        </w:tabs>
        <w:spacing w:before="252"/>
        <w:ind w:right="853" w:firstLine="0"/>
      </w:pPr>
      <w:r>
        <w:rPr>
          <w:color w:val="231F20"/>
        </w:rPr>
        <w:t>The</w:t>
      </w:r>
      <w:r>
        <w:rPr>
          <w:color w:val="231F20"/>
          <w:spacing w:val="-2"/>
        </w:rPr>
        <w:t xml:space="preserve"> </w:t>
      </w:r>
      <w:r>
        <w:rPr>
          <w:color w:val="231F20"/>
        </w:rPr>
        <w:t>Contractor</w:t>
      </w:r>
      <w:r>
        <w:rPr>
          <w:color w:val="231F20"/>
          <w:spacing w:val="-1"/>
        </w:rPr>
        <w:t xml:space="preserve"> </w:t>
      </w:r>
      <w:r>
        <w:rPr>
          <w:color w:val="231F20"/>
        </w:rPr>
        <w:t>agrees</w:t>
      </w:r>
      <w:r>
        <w:rPr>
          <w:color w:val="231F20"/>
          <w:spacing w:val="-2"/>
        </w:rPr>
        <w:t xml:space="preserve"> </w:t>
      </w:r>
      <w:r>
        <w:rPr>
          <w:color w:val="231F20"/>
        </w:rPr>
        <w:t>that</w:t>
      </w:r>
      <w:r>
        <w:rPr>
          <w:color w:val="231F20"/>
          <w:spacing w:val="-4"/>
        </w:rPr>
        <w:t xml:space="preserve"> </w:t>
      </w:r>
      <w:r>
        <w:rPr>
          <w:color w:val="231F20"/>
        </w:rPr>
        <w:t>if</w:t>
      </w:r>
      <w:r>
        <w:rPr>
          <w:color w:val="231F20"/>
          <w:spacing w:val="-4"/>
        </w:rPr>
        <w:t xml:space="preserve"> </w:t>
      </w:r>
      <w:r>
        <w:rPr>
          <w:color w:val="231F20"/>
        </w:rPr>
        <w:t>it</w:t>
      </w:r>
      <w:r>
        <w:rPr>
          <w:color w:val="231F20"/>
          <w:spacing w:val="-2"/>
        </w:rPr>
        <w:t xml:space="preserve"> </w:t>
      </w:r>
      <w:r>
        <w:rPr>
          <w:color w:val="231F20"/>
        </w:rPr>
        <w:t>provides,</w:t>
      </w:r>
      <w:r>
        <w:rPr>
          <w:color w:val="231F20"/>
          <w:spacing w:val="-2"/>
        </w:rPr>
        <w:t xml:space="preserve"> </w:t>
      </w:r>
      <w:r>
        <w:rPr>
          <w:color w:val="231F20"/>
        </w:rPr>
        <w:t>under</w:t>
      </w:r>
      <w:r>
        <w:rPr>
          <w:color w:val="231F20"/>
          <w:spacing w:val="-2"/>
        </w:rPr>
        <w:t xml:space="preserve"> </w:t>
      </w:r>
      <w:r>
        <w:rPr>
          <w:color w:val="231F20"/>
        </w:rPr>
        <w:t>a</w:t>
      </w:r>
      <w:r>
        <w:rPr>
          <w:color w:val="231F20"/>
          <w:spacing w:val="-3"/>
        </w:rPr>
        <w:t xml:space="preserve"> </w:t>
      </w:r>
      <w:r>
        <w:rPr>
          <w:color w:val="231F20"/>
        </w:rPr>
        <w:t>contract</w:t>
      </w:r>
      <w:r>
        <w:rPr>
          <w:color w:val="231F20"/>
          <w:spacing w:val="-4"/>
        </w:rPr>
        <w:t xml:space="preserve"> </w:t>
      </w:r>
      <w:r>
        <w:rPr>
          <w:color w:val="231F20"/>
        </w:rPr>
        <w:t>or</w:t>
      </w:r>
      <w:r>
        <w:rPr>
          <w:color w:val="231F20"/>
          <w:spacing w:val="-4"/>
        </w:rPr>
        <w:t xml:space="preserve"> </w:t>
      </w:r>
      <w:r>
        <w:rPr>
          <w:color w:val="231F20"/>
        </w:rPr>
        <w:t>task</w:t>
      </w:r>
      <w:r>
        <w:rPr>
          <w:color w:val="231F20"/>
          <w:spacing w:val="-2"/>
        </w:rPr>
        <w:t xml:space="preserve"> </w:t>
      </w:r>
      <w:r>
        <w:rPr>
          <w:color w:val="231F20"/>
        </w:rPr>
        <w:t>order</w:t>
      </w:r>
      <w:r>
        <w:rPr>
          <w:color w:val="231F20"/>
          <w:spacing w:val="-4"/>
        </w:rPr>
        <w:t xml:space="preserve"> </w:t>
      </w:r>
      <w:r>
        <w:rPr>
          <w:color w:val="231F20"/>
        </w:rPr>
        <w:t>or</w:t>
      </w:r>
      <w:r>
        <w:rPr>
          <w:color w:val="231F20"/>
          <w:spacing w:val="-2"/>
        </w:rPr>
        <w:t xml:space="preserve"> </w:t>
      </w:r>
      <w:r>
        <w:rPr>
          <w:color w:val="231F20"/>
        </w:rPr>
        <w:t>delivery</w:t>
      </w:r>
      <w:r>
        <w:rPr>
          <w:color w:val="231F20"/>
          <w:spacing w:val="-2"/>
        </w:rPr>
        <w:t xml:space="preserve"> </w:t>
      </w:r>
      <w:r>
        <w:rPr>
          <w:color w:val="231F20"/>
        </w:rPr>
        <w:t>order,</w:t>
      </w:r>
      <w:r>
        <w:rPr>
          <w:color w:val="231F20"/>
          <w:spacing w:val="-2"/>
        </w:rPr>
        <w:t xml:space="preserve"> </w:t>
      </w:r>
      <w:r>
        <w:rPr>
          <w:color w:val="231F20"/>
        </w:rPr>
        <w:t>systems engineering and technical guidance for systems and programs, but does not have overall contractual responsibility, it will not be allowed to be awarded a contract or task or delivery order to supply the</w:t>
      </w:r>
    </w:p>
    <w:p w14:paraId="28603642" w14:textId="77777777" w:rsidR="00C12B5A" w:rsidRDefault="00C12B5A">
      <w:pPr>
        <w:pStyle w:val="ListParagraph"/>
        <w:sectPr w:rsidR="00C12B5A">
          <w:pgSz w:w="12240" w:h="15840"/>
          <w:pgMar w:top="1620" w:right="1080" w:bottom="980" w:left="1080" w:header="0" w:footer="787" w:gutter="0"/>
          <w:cols w:space="720"/>
        </w:sectPr>
      </w:pPr>
    </w:p>
    <w:p w14:paraId="28603643" w14:textId="77777777" w:rsidR="00C12B5A" w:rsidRDefault="0091003C">
      <w:pPr>
        <w:spacing w:before="78"/>
        <w:ind w:left="360" w:right="415"/>
      </w:pPr>
      <w:r>
        <w:rPr>
          <w:color w:val="231F20"/>
        </w:rPr>
        <w:lastRenderedPageBreak/>
        <w:t>system</w:t>
      </w:r>
      <w:r>
        <w:rPr>
          <w:color w:val="231F20"/>
          <w:spacing w:val="-4"/>
        </w:rPr>
        <w:t xml:space="preserve"> </w:t>
      </w:r>
      <w:r>
        <w:rPr>
          <w:color w:val="231F20"/>
        </w:rPr>
        <w:t>or</w:t>
      </w:r>
      <w:r>
        <w:rPr>
          <w:color w:val="231F20"/>
          <w:spacing w:val="-2"/>
        </w:rPr>
        <w:t xml:space="preserve"> </w:t>
      </w:r>
      <w:r>
        <w:rPr>
          <w:color w:val="231F20"/>
        </w:rPr>
        <w:t>any</w:t>
      </w:r>
      <w:r>
        <w:rPr>
          <w:color w:val="231F20"/>
          <w:spacing w:val="-2"/>
        </w:rPr>
        <w:t xml:space="preserve"> </w:t>
      </w:r>
      <w:r>
        <w:rPr>
          <w:color w:val="231F20"/>
        </w:rPr>
        <w:t>of</w:t>
      </w:r>
      <w:r>
        <w:rPr>
          <w:color w:val="231F20"/>
          <w:spacing w:val="-4"/>
        </w:rPr>
        <w:t xml:space="preserve"> </w:t>
      </w:r>
      <w:r>
        <w:rPr>
          <w:color w:val="231F20"/>
        </w:rPr>
        <w:t>its</w:t>
      </w:r>
      <w:r>
        <w:rPr>
          <w:color w:val="231F20"/>
          <w:spacing w:val="-4"/>
        </w:rPr>
        <w:t xml:space="preserve"> </w:t>
      </w:r>
      <w:r>
        <w:rPr>
          <w:color w:val="231F20"/>
        </w:rPr>
        <w:t>major</w:t>
      </w:r>
      <w:r>
        <w:rPr>
          <w:color w:val="231F20"/>
          <w:spacing w:val="-4"/>
        </w:rPr>
        <w:t xml:space="preserve"> </w:t>
      </w:r>
      <w:r>
        <w:rPr>
          <w:color w:val="231F20"/>
        </w:rPr>
        <w:t>components</w:t>
      </w:r>
      <w:r>
        <w:rPr>
          <w:color w:val="231F20"/>
          <w:spacing w:val="-2"/>
        </w:rPr>
        <w:t xml:space="preserve"> </w:t>
      </w:r>
      <w:r>
        <w:rPr>
          <w:color w:val="231F20"/>
        </w:rPr>
        <w:t>or</w:t>
      </w:r>
      <w:r>
        <w:rPr>
          <w:color w:val="231F20"/>
          <w:spacing w:val="-4"/>
        </w:rPr>
        <w:t xml:space="preserve"> </w:t>
      </w:r>
      <w:r>
        <w:rPr>
          <w:color w:val="231F20"/>
        </w:rPr>
        <w:t>be</w:t>
      </w:r>
      <w:r>
        <w:rPr>
          <w:color w:val="231F20"/>
          <w:spacing w:val="-2"/>
        </w:rPr>
        <w:t xml:space="preserve"> </w:t>
      </w:r>
      <w:r>
        <w:rPr>
          <w:color w:val="231F20"/>
        </w:rPr>
        <w:t>a</w:t>
      </w:r>
      <w:r>
        <w:rPr>
          <w:color w:val="231F20"/>
          <w:spacing w:val="-2"/>
        </w:rPr>
        <w:t xml:space="preserve"> </w:t>
      </w:r>
      <w:r>
        <w:rPr>
          <w:color w:val="231F20"/>
        </w:rPr>
        <w:t>Subcontractor</w:t>
      </w:r>
      <w:r>
        <w:rPr>
          <w:color w:val="231F20"/>
          <w:spacing w:val="-4"/>
        </w:rPr>
        <w:t xml:space="preserve"> </w:t>
      </w:r>
      <w:r>
        <w:rPr>
          <w:color w:val="231F20"/>
        </w:rPr>
        <w:t>or</w:t>
      </w:r>
      <w:r>
        <w:rPr>
          <w:color w:val="231F20"/>
          <w:spacing w:val="-2"/>
        </w:rPr>
        <w:t xml:space="preserve"> </w:t>
      </w:r>
      <w:r>
        <w:rPr>
          <w:color w:val="231F20"/>
        </w:rPr>
        <w:t>consultant</w:t>
      </w:r>
      <w:r>
        <w:rPr>
          <w:color w:val="231F20"/>
          <w:spacing w:val="-4"/>
        </w:rPr>
        <w:t xml:space="preserve"> </w:t>
      </w:r>
      <w:r>
        <w:rPr>
          <w:color w:val="231F20"/>
        </w:rPr>
        <w:t>to</w:t>
      </w:r>
      <w:r>
        <w:rPr>
          <w:color w:val="231F20"/>
          <w:spacing w:val="-2"/>
        </w:rPr>
        <w:t xml:space="preserve"> </w:t>
      </w:r>
      <w:r>
        <w:rPr>
          <w:color w:val="231F20"/>
        </w:rPr>
        <w:t>a</w:t>
      </w:r>
      <w:r>
        <w:rPr>
          <w:color w:val="231F20"/>
          <w:spacing w:val="-4"/>
        </w:rPr>
        <w:t xml:space="preserve"> </w:t>
      </w:r>
      <w:r>
        <w:rPr>
          <w:color w:val="231F20"/>
        </w:rPr>
        <w:t>supplier</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or any of its major components</w:t>
      </w:r>
    </w:p>
    <w:p w14:paraId="28603644" w14:textId="77777777" w:rsidR="00C12B5A" w:rsidRDefault="0091003C">
      <w:pPr>
        <w:pStyle w:val="ListParagraph"/>
        <w:numPr>
          <w:ilvl w:val="0"/>
          <w:numId w:val="6"/>
        </w:numPr>
        <w:tabs>
          <w:tab w:val="left" w:pos="727"/>
        </w:tabs>
        <w:spacing w:before="1"/>
        <w:ind w:right="417" w:firstLine="0"/>
      </w:pPr>
      <w:r>
        <w:rPr>
          <w:color w:val="231F20"/>
        </w:rPr>
        <w:t>The Contractor agrees that if it prepares complete specifications for non-developmental items or assists in the preparation of work statements for a system or services under a contract or task order or delivery</w:t>
      </w:r>
      <w:r>
        <w:rPr>
          <w:color w:val="231F20"/>
          <w:spacing w:val="-2"/>
        </w:rPr>
        <w:t xml:space="preserve"> </w:t>
      </w:r>
      <w:r>
        <w:rPr>
          <w:color w:val="231F20"/>
        </w:rPr>
        <w:t>order,</w:t>
      </w:r>
      <w:r>
        <w:rPr>
          <w:color w:val="231F20"/>
          <w:spacing w:val="-4"/>
        </w:rPr>
        <w:t xml:space="preserve"> </w:t>
      </w:r>
      <w:r>
        <w:rPr>
          <w:color w:val="231F20"/>
        </w:rPr>
        <w:t>it</w:t>
      </w:r>
      <w:r>
        <w:rPr>
          <w:color w:val="231F20"/>
          <w:spacing w:val="-1"/>
        </w:rPr>
        <w:t xml:space="preserve"> </w:t>
      </w:r>
      <w:r>
        <w:rPr>
          <w:color w:val="231F20"/>
        </w:rPr>
        <w:t>shall</w:t>
      </w:r>
      <w:r>
        <w:rPr>
          <w:color w:val="231F20"/>
          <w:spacing w:val="-4"/>
        </w:rPr>
        <w:t xml:space="preserve"> </w:t>
      </w:r>
      <w:r>
        <w:rPr>
          <w:color w:val="231F20"/>
        </w:rPr>
        <w:t>not</w:t>
      </w:r>
      <w:r>
        <w:rPr>
          <w:color w:val="231F20"/>
          <w:spacing w:val="-4"/>
        </w:rPr>
        <w:t xml:space="preserve"> </w:t>
      </w:r>
      <w:r>
        <w:rPr>
          <w:color w:val="231F20"/>
        </w:rPr>
        <w:t>be</w:t>
      </w:r>
      <w:r>
        <w:rPr>
          <w:color w:val="231F20"/>
          <w:spacing w:val="-2"/>
        </w:rPr>
        <w:t xml:space="preserve"> </w:t>
      </w:r>
      <w:r>
        <w:rPr>
          <w:color w:val="231F20"/>
        </w:rPr>
        <w:t>allowed</w:t>
      </w:r>
      <w:r>
        <w:rPr>
          <w:color w:val="231F20"/>
          <w:spacing w:val="-4"/>
        </w:rPr>
        <w:t xml:space="preserve"> </w:t>
      </w:r>
      <w:r>
        <w:rPr>
          <w:color w:val="231F20"/>
        </w:rPr>
        <w:t>to</w:t>
      </w:r>
      <w:r>
        <w:rPr>
          <w:color w:val="231F20"/>
          <w:spacing w:val="-4"/>
        </w:rPr>
        <w:t xml:space="preserve"> </w:t>
      </w:r>
      <w:r>
        <w:rPr>
          <w:color w:val="231F20"/>
        </w:rPr>
        <w:t>furnish</w:t>
      </w:r>
      <w:r>
        <w:rPr>
          <w:color w:val="231F20"/>
          <w:spacing w:val="-4"/>
        </w:rPr>
        <w:t xml:space="preserve"> </w:t>
      </w:r>
      <w:r>
        <w:rPr>
          <w:color w:val="231F20"/>
        </w:rPr>
        <w:t>these</w:t>
      </w:r>
      <w:r>
        <w:rPr>
          <w:color w:val="231F20"/>
          <w:spacing w:val="-4"/>
        </w:rPr>
        <w:t xml:space="preserve"> </w:t>
      </w:r>
      <w:r>
        <w:rPr>
          <w:color w:val="231F20"/>
        </w:rPr>
        <w:t>items,</w:t>
      </w:r>
      <w:r>
        <w:rPr>
          <w:color w:val="231F20"/>
          <w:spacing w:val="-4"/>
        </w:rPr>
        <w:t xml:space="preserve"> </w:t>
      </w:r>
      <w:r>
        <w:rPr>
          <w:color w:val="231F20"/>
        </w:rPr>
        <w:t>either</w:t>
      </w:r>
      <w:r>
        <w:rPr>
          <w:color w:val="231F20"/>
          <w:spacing w:val="-1"/>
        </w:rPr>
        <w:t xml:space="preserve"> </w:t>
      </w:r>
      <w:r>
        <w:rPr>
          <w:color w:val="231F20"/>
        </w:rPr>
        <w:t>as</w:t>
      </w:r>
      <w:r>
        <w:rPr>
          <w:color w:val="231F20"/>
          <w:spacing w:val="-2"/>
        </w:rPr>
        <w:t xml:space="preserve"> </w:t>
      </w:r>
      <w:r>
        <w:rPr>
          <w:color w:val="231F20"/>
        </w:rPr>
        <w:t>a</w:t>
      </w:r>
      <w:r>
        <w:rPr>
          <w:color w:val="231F20"/>
          <w:spacing w:val="-2"/>
        </w:rPr>
        <w:t xml:space="preserve"> </w:t>
      </w:r>
      <w:r>
        <w:rPr>
          <w:color w:val="231F20"/>
        </w:rPr>
        <w:t>prime</w:t>
      </w:r>
      <w:r>
        <w:rPr>
          <w:color w:val="231F20"/>
          <w:spacing w:val="-2"/>
        </w:rPr>
        <w:t xml:space="preserve"> </w:t>
      </w:r>
      <w:r>
        <w:rPr>
          <w:color w:val="231F20"/>
        </w:rPr>
        <w:t>Contractor,</w:t>
      </w:r>
      <w:r>
        <w:rPr>
          <w:color w:val="231F20"/>
          <w:spacing w:val="-4"/>
        </w:rPr>
        <w:t xml:space="preserve"> </w:t>
      </w:r>
      <w:r>
        <w:rPr>
          <w:color w:val="231F20"/>
        </w:rPr>
        <w:t>a</w:t>
      </w:r>
      <w:r>
        <w:rPr>
          <w:color w:val="231F20"/>
          <w:spacing w:val="-2"/>
        </w:rPr>
        <w:t xml:space="preserve"> </w:t>
      </w:r>
      <w:r>
        <w:rPr>
          <w:color w:val="231F20"/>
        </w:rPr>
        <w:t>Subcontractor or as a consultant.</w:t>
      </w:r>
    </w:p>
    <w:p w14:paraId="28603645" w14:textId="77777777" w:rsidR="00C12B5A" w:rsidRDefault="0091003C">
      <w:pPr>
        <w:pStyle w:val="ListParagraph"/>
        <w:numPr>
          <w:ilvl w:val="0"/>
          <w:numId w:val="6"/>
        </w:numPr>
        <w:tabs>
          <w:tab w:val="left" w:pos="727"/>
        </w:tabs>
        <w:spacing w:before="252"/>
        <w:ind w:right="475" w:firstLine="0"/>
      </w:pPr>
      <w:r>
        <w:rPr>
          <w:color w:val="231F20"/>
        </w:rPr>
        <w:t>The</w:t>
      </w:r>
      <w:r>
        <w:rPr>
          <w:color w:val="231F20"/>
          <w:spacing w:val="-2"/>
        </w:rPr>
        <w:t xml:space="preserve"> </w:t>
      </w:r>
      <w:r>
        <w:rPr>
          <w:color w:val="231F20"/>
        </w:rPr>
        <w:t>Contractor</w:t>
      </w:r>
      <w:r>
        <w:rPr>
          <w:color w:val="231F20"/>
          <w:spacing w:val="-1"/>
        </w:rPr>
        <w:t xml:space="preserve"> </w:t>
      </w:r>
      <w:r>
        <w:rPr>
          <w:color w:val="231F20"/>
        </w:rPr>
        <w:t>agrees</w:t>
      </w:r>
      <w:r>
        <w:rPr>
          <w:color w:val="231F20"/>
          <w:spacing w:val="-2"/>
        </w:rPr>
        <w:t xml:space="preserve"> </w:t>
      </w:r>
      <w:r>
        <w:rPr>
          <w:color w:val="231F20"/>
        </w:rPr>
        <w:t>that</w:t>
      </w:r>
      <w:r>
        <w:rPr>
          <w:color w:val="231F20"/>
          <w:spacing w:val="-4"/>
        </w:rPr>
        <w:t xml:space="preserve"> </w:t>
      </w:r>
      <w:r>
        <w:rPr>
          <w:color w:val="231F20"/>
        </w:rPr>
        <w:t>it</w:t>
      </w:r>
      <w:r>
        <w:rPr>
          <w:color w:val="231F20"/>
          <w:spacing w:val="-4"/>
        </w:rPr>
        <w:t xml:space="preserve"> </w:t>
      </w:r>
      <w:r>
        <w:rPr>
          <w:color w:val="231F20"/>
        </w:rPr>
        <w:t>shall</w:t>
      </w:r>
      <w:r>
        <w:rPr>
          <w:color w:val="231F20"/>
          <w:spacing w:val="-2"/>
        </w:rPr>
        <w:t xml:space="preserve"> </w:t>
      </w:r>
      <w:r>
        <w:rPr>
          <w:color w:val="231F20"/>
        </w:rPr>
        <w:t>neither</w:t>
      </w:r>
      <w:r>
        <w:rPr>
          <w:color w:val="231F20"/>
          <w:spacing w:val="-2"/>
        </w:rPr>
        <w:t xml:space="preserve"> </w:t>
      </w:r>
      <w:r>
        <w:rPr>
          <w:color w:val="231F20"/>
        </w:rPr>
        <w:t>evaluate</w:t>
      </w:r>
      <w:r>
        <w:rPr>
          <w:color w:val="231F20"/>
          <w:spacing w:val="-4"/>
        </w:rPr>
        <w:t xml:space="preserve"> </w:t>
      </w:r>
      <w:r>
        <w:rPr>
          <w:color w:val="231F20"/>
        </w:rPr>
        <w:t>nor</w:t>
      </w:r>
      <w:r>
        <w:rPr>
          <w:color w:val="231F20"/>
          <w:spacing w:val="-2"/>
        </w:rPr>
        <w:t xml:space="preserve"> </w:t>
      </w:r>
      <w:r>
        <w:rPr>
          <w:color w:val="231F20"/>
        </w:rPr>
        <w:t>advise</w:t>
      </w:r>
      <w:r>
        <w:rPr>
          <w:color w:val="231F20"/>
          <w:spacing w:val="-2"/>
        </w:rPr>
        <w:t xml:space="preserve"> </w:t>
      </w:r>
      <w:r>
        <w:rPr>
          <w:color w:val="231F20"/>
        </w:rPr>
        <w:t>the</w:t>
      </w:r>
      <w:r>
        <w:rPr>
          <w:color w:val="231F20"/>
          <w:spacing w:val="-2"/>
        </w:rPr>
        <w:t xml:space="preserve"> </w:t>
      </w:r>
      <w:r>
        <w:rPr>
          <w:color w:val="231F20"/>
        </w:rPr>
        <w:t>Government</w:t>
      </w:r>
      <w:r>
        <w:rPr>
          <w:color w:val="231F20"/>
          <w:spacing w:val="-4"/>
        </w:rPr>
        <w:t xml:space="preserve"> </w:t>
      </w:r>
      <w:r>
        <w:rPr>
          <w:color w:val="231F20"/>
        </w:rPr>
        <w:t>with</w:t>
      </w:r>
      <w:r>
        <w:rPr>
          <w:color w:val="231F20"/>
          <w:spacing w:val="-4"/>
        </w:rPr>
        <w:t xml:space="preserve"> </w:t>
      </w:r>
      <w:r>
        <w:rPr>
          <w:color w:val="231F20"/>
        </w:rPr>
        <w:t>regard</w:t>
      </w:r>
      <w:r>
        <w:rPr>
          <w:color w:val="231F20"/>
          <w:spacing w:val="-4"/>
        </w:rPr>
        <w:t xml:space="preserve"> </w:t>
      </w:r>
      <w:r>
        <w:rPr>
          <w:color w:val="231F20"/>
        </w:rPr>
        <w:t>to</w:t>
      </w:r>
      <w:r>
        <w:rPr>
          <w:color w:val="231F20"/>
          <w:spacing w:val="-2"/>
        </w:rPr>
        <w:t xml:space="preserve"> </w:t>
      </w:r>
      <w:r>
        <w:rPr>
          <w:color w:val="231F20"/>
        </w:rPr>
        <w:t>its</w:t>
      </w:r>
      <w:r>
        <w:rPr>
          <w:color w:val="231F20"/>
          <w:spacing w:val="-2"/>
        </w:rPr>
        <w:t xml:space="preserve"> </w:t>
      </w:r>
      <w:r>
        <w:rPr>
          <w:color w:val="231F20"/>
        </w:rPr>
        <w:t>own products or activities.</w:t>
      </w:r>
      <w:r>
        <w:rPr>
          <w:color w:val="231F20"/>
          <w:spacing w:val="40"/>
        </w:rPr>
        <w:t xml:space="preserve"> </w:t>
      </w:r>
      <w:r>
        <w:rPr>
          <w:color w:val="231F20"/>
        </w:rPr>
        <w:t>The Contractor shall objectively evaluate or advise the Government concerning products or activities of any prospective competitors.</w:t>
      </w:r>
    </w:p>
    <w:p w14:paraId="28603646" w14:textId="77777777" w:rsidR="00C12B5A" w:rsidRDefault="0091003C">
      <w:pPr>
        <w:pStyle w:val="ListParagraph"/>
        <w:numPr>
          <w:ilvl w:val="0"/>
          <w:numId w:val="6"/>
        </w:numPr>
        <w:tabs>
          <w:tab w:val="left" w:pos="727"/>
        </w:tabs>
        <w:spacing w:before="251"/>
        <w:ind w:right="447" w:firstLine="0"/>
      </w:pPr>
      <w:r>
        <w:rPr>
          <w:color w:val="231F20"/>
        </w:rPr>
        <w:t>The Contractor agrees that if it gains access to proprietary information of other companies, it shall exercise diligent effort to protect such proprietary information from unauthorized use or disclosure.</w:t>
      </w:r>
      <w:r>
        <w:rPr>
          <w:color w:val="231F20"/>
          <w:spacing w:val="80"/>
        </w:rPr>
        <w:t xml:space="preserve"> </w:t>
      </w:r>
      <w:r>
        <w:rPr>
          <w:color w:val="231F20"/>
        </w:rPr>
        <w:t>In addition, the Contractor agrees to protect the proprietary information of other organizations disclosed to the Contractor during performance of this contract with the same caution that a reasonably prudent Contractor would use to safeguard highly valuable property.</w:t>
      </w:r>
      <w:r>
        <w:rPr>
          <w:color w:val="231F20"/>
          <w:spacing w:val="40"/>
        </w:rPr>
        <w:t xml:space="preserve"> </w:t>
      </w:r>
      <w:r>
        <w:rPr>
          <w:color w:val="231F20"/>
        </w:rPr>
        <w:t>The Contractor also agrees that if it gains access to the proprietary information of other companies it shall enter into written agreements with the other</w:t>
      </w:r>
      <w:r>
        <w:rPr>
          <w:color w:val="231F20"/>
          <w:spacing w:val="-1"/>
        </w:rPr>
        <w:t xml:space="preserve"> </w:t>
      </w:r>
      <w:r>
        <w:rPr>
          <w:color w:val="231F20"/>
        </w:rPr>
        <w:t>companies</w:t>
      </w:r>
      <w:r>
        <w:rPr>
          <w:color w:val="231F20"/>
          <w:spacing w:val="-1"/>
        </w:rPr>
        <w:t xml:space="preserve"> </w:t>
      </w:r>
      <w:r>
        <w:rPr>
          <w:color w:val="231F20"/>
        </w:rPr>
        <w:t>to</w:t>
      </w:r>
      <w:r>
        <w:rPr>
          <w:color w:val="231F20"/>
          <w:spacing w:val="-5"/>
        </w:rPr>
        <w:t xml:space="preserve"> </w:t>
      </w:r>
      <w:r>
        <w:rPr>
          <w:color w:val="231F20"/>
        </w:rPr>
        <w:t>protect</w:t>
      </w:r>
      <w:r>
        <w:rPr>
          <w:color w:val="231F20"/>
          <w:spacing w:val="-4"/>
        </w:rPr>
        <w:t xml:space="preserve"> </w:t>
      </w:r>
      <w:r>
        <w:rPr>
          <w:color w:val="231F20"/>
        </w:rPr>
        <w:t>their</w:t>
      </w:r>
      <w:r>
        <w:rPr>
          <w:color w:val="231F20"/>
          <w:spacing w:val="-10"/>
        </w:rPr>
        <w:t xml:space="preserve"> </w:t>
      </w:r>
      <w:r>
        <w:rPr>
          <w:color w:val="231F20"/>
        </w:rPr>
        <w:t>information</w:t>
      </w:r>
      <w:r>
        <w:rPr>
          <w:color w:val="231F20"/>
          <w:spacing w:val="-2"/>
        </w:rPr>
        <w:t xml:space="preserve"> </w:t>
      </w:r>
      <w:r>
        <w:rPr>
          <w:color w:val="231F20"/>
        </w:rPr>
        <w:t>from</w:t>
      </w:r>
      <w:r>
        <w:rPr>
          <w:color w:val="231F20"/>
          <w:spacing w:val="-1"/>
        </w:rPr>
        <w:t xml:space="preserve"> </w:t>
      </w:r>
      <w:r>
        <w:rPr>
          <w:color w:val="231F20"/>
        </w:rPr>
        <w:t>unauthorized</w:t>
      </w:r>
      <w:r>
        <w:rPr>
          <w:color w:val="231F20"/>
          <w:spacing w:val="-2"/>
        </w:rPr>
        <w:t xml:space="preserve"> </w:t>
      </w:r>
      <w:r>
        <w:rPr>
          <w:color w:val="231F20"/>
        </w:rPr>
        <w:t>use</w:t>
      </w:r>
      <w:r>
        <w:rPr>
          <w:color w:val="231F20"/>
          <w:spacing w:val="-2"/>
        </w:rPr>
        <w:t xml:space="preserve"> </w:t>
      </w:r>
      <w:r>
        <w:rPr>
          <w:color w:val="231F20"/>
        </w:rPr>
        <w:t>or</w:t>
      </w:r>
      <w:r>
        <w:rPr>
          <w:color w:val="231F20"/>
          <w:spacing w:val="-2"/>
        </w:rPr>
        <w:t xml:space="preserve"> </w:t>
      </w:r>
      <w:r>
        <w:rPr>
          <w:color w:val="231F20"/>
        </w:rPr>
        <w:t>disclosure</w:t>
      </w:r>
      <w:r>
        <w:rPr>
          <w:color w:val="231F20"/>
          <w:spacing w:val="-2"/>
        </w:rPr>
        <w:t xml:space="preserve"> </w:t>
      </w:r>
      <w:r>
        <w:rPr>
          <w:color w:val="231F20"/>
        </w:rPr>
        <w:t>for</w:t>
      </w:r>
      <w:r>
        <w:rPr>
          <w:color w:val="231F20"/>
          <w:spacing w:val="-2"/>
        </w:rPr>
        <w:t xml:space="preserve"> </w:t>
      </w:r>
      <w:r>
        <w:rPr>
          <w:color w:val="231F20"/>
        </w:rPr>
        <w:t>as</w:t>
      </w:r>
      <w:r>
        <w:rPr>
          <w:color w:val="231F20"/>
          <w:spacing w:val="-4"/>
        </w:rPr>
        <w:t xml:space="preserve"> </w:t>
      </w:r>
      <w:r>
        <w:rPr>
          <w:color w:val="231F20"/>
        </w:rPr>
        <w:t>long</w:t>
      </w:r>
      <w:r>
        <w:rPr>
          <w:color w:val="231F20"/>
          <w:spacing w:val="-5"/>
        </w:rPr>
        <w:t xml:space="preserve"> </w:t>
      </w:r>
      <w:r>
        <w:rPr>
          <w:color w:val="231F20"/>
        </w:rPr>
        <w:t>as</w:t>
      </w:r>
      <w:r>
        <w:rPr>
          <w:color w:val="231F20"/>
          <w:spacing w:val="-4"/>
        </w:rPr>
        <w:t xml:space="preserve"> </w:t>
      </w:r>
      <w:r>
        <w:rPr>
          <w:color w:val="231F20"/>
        </w:rPr>
        <w:t>it</w:t>
      </w:r>
      <w:r>
        <w:rPr>
          <w:color w:val="231F20"/>
          <w:spacing w:val="-4"/>
        </w:rPr>
        <w:t xml:space="preserve"> </w:t>
      </w:r>
      <w:r>
        <w:rPr>
          <w:color w:val="231F20"/>
        </w:rPr>
        <w:t>remains proprietary and to refrain from using the information for any purpose other than that for which it was furnished.</w:t>
      </w:r>
      <w:r>
        <w:rPr>
          <w:color w:val="231F20"/>
          <w:spacing w:val="40"/>
        </w:rPr>
        <w:t xml:space="preserve"> </w:t>
      </w:r>
      <w:r>
        <w:rPr>
          <w:color w:val="231F20"/>
        </w:rPr>
        <w:t>The Contractor shall provide copies of such agreements to the Contracting Officer.</w:t>
      </w:r>
    </w:p>
    <w:p w14:paraId="28603647" w14:textId="77777777" w:rsidR="00C12B5A" w:rsidRDefault="00C12B5A">
      <w:pPr>
        <w:pStyle w:val="BodyText"/>
        <w:spacing w:before="3"/>
        <w:ind w:left="0"/>
        <w:rPr>
          <w:sz w:val="22"/>
        </w:rPr>
      </w:pPr>
    </w:p>
    <w:p w14:paraId="28603648" w14:textId="77777777" w:rsidR="00C12B5A" w:rsidRDefault="0091003C">
      <w:pPr>
        <w:pStyle w:val="ListParagraph"/>
        <w:numPr>
          <w:ilvl w:val="0"/>
          <w:numId w:val="6"/>
        </w:numPr>
        <w:tabs>
          <w:tab w:val="left" w:pos="727"/>
        </w:tabs>
        <w:ind w:right="487" w:firstLine="0"/>
      </w:pPr>
      <w:r>
        <w:rPr>
          <w:color w:val="231F20"/>
        </w:rPr>
        <w:t>If the Contractor, in the performance of this contract, obtains access to plans, policies, reports, studies,</w:t>
      </w:r>
      <w:r>
        <w:rPr>
          <w:color w:val="231F20"/>
          <w:spacing w:val="-4"/>
        </w:rPr>
        <w:t xml:space="preserve"> </w:t>
      </w:r>
      <w:r>
        <w:rPr>
          <w:color w:val="231F20"/>
        </w:rPr>
        <w:t>financial</w:t>
      </w:r>
      <w:r>
        <w:rPr>
          <w:color w:val="231F20"/>
          <w:spacing w:val="-1"/>
        </w:rPr>
        <w:t xml:space="preserve"> </w:t>
      </w:r>
      <w:r>
        <w:rPr>
          <w:color w:val="231F20"/>
        </w:rPr>
        <w:t>plans,</w:t>
      </w:r>
      <w:r>
        <w:rPr>
          <w:color w:val="231F20"/>
          <w:spacing w:val="-4"/>
        </w:rPr>
        <w:t xml:space="preserve"> </w:t>
      </w:r>
      <w:r>
        <w:rPr>
          <w:color w:val="231F20"/>
        </w:rPr>
        <w:t>data</w:t>
      </w:r>
      <w:r>
        <w:rPr>
          <w:color w:val="231F20"/>
          <w:spacing w:val="-1"/>
        </w:rPr>
        <w:t xml:space="preserve"> </w:t>
      </w:r>
      <w:r>
        <w:rPr>
          <w:color w:val="231F20"/>
        </w:rPr>
        <w:t>or</w:t>
      </w:r>
      <w:r>
        <w:rPr>
          <w:color w:val="231F20"/>
          <w:spacing w:val="-1"/>
        </w:rPr>
        <w:t xml:space="preserve"> </w:t>
      </w:r>
      <w:r>
        <w:rPr>
          <w:color w:val="231F20"/>
        </w:rPr>
        <w:t>other</w:t>
      </w:r>
      <w:r>
        <w:rPr>
          <w:color w:val="231F20"/>
          <w:spacing w:val="-1"/>
        </w:rPr>
        <w:t xml:space="preserve"> </w:t>
      </w:r>
      <w:r>
        <w:rPr>
          <w:color w:val="231F20"/>
        </w:rPr>
        <w:t>information</w:t>
      </w:r>
      <w:r>
        <w:rPr>
          <w:color w:val="231F20"/>
          <w:spacing w:val="-1"/>
        </w:rPr>
        <w:t xml:space="preserve"> </w:t>
      </w:r>
      <w:r>
        <w:rPr>
          <w:color w:val="231F20"/>
        </w:rPr>
        <w:t>of any</w:t>
      </w:r>
      <w:r>
        <w:rPr>
          <w:color w:val="231F20"/>
          <w:spacing w:val="-1"/>
        </w:rPr>
        <w:t xml:space="preserve"> </w:t>
      </w:r>
      <w:r>
        <w:rPr>
          <w:color w:val="231F20"/>
        </w:rPr>
        <w:t>nature</w:t>
      </w:r>
      <w:r>
        <w:rPr>
          <w:color w:val="231F20"/>
          <w:spacing w:val="-1"/>
        </w:rPr>
        <w:t xml:space="preserve"> </w:t>
      </w:r>
      <w:r>
        <w:rPr>
          <w:color w:val="231F20"/>
        </w:rPr>
        <w:t>which</w:t>
      </w:r>
      <w:r>
        <w:rPr>
          <w:color w:val="231F20"/>
          <w:spacing w:val="-1"/>
        </w:rPr>
        <w:t xml:space="preserve"> </w:t>
      </w:r>
      <w:r>
        <w:rPr>
          <w:color w:val="231F20"/>
        </w:rPr>
        <w:t>has</w:t>
      </w:r>
      <w:r>
        <w:rPr>
          <w:color w:val="231F20"/>
          <w:spacing w:val="-1"/>
        </w:rPr>
        <w:t xml:space="preserve"> </w:t>
      </w:r>
      <w:r>
        <w:rPr>
          <w:color w:val="231F20"/>
        </w:rPr>
        <w:t>not</w:t>
      </w:r>
      <w:r>
        <w:rPr>
          <w:color w:val="231F20"/>
          <w:spacing w:val="-1"/>
        </w:rPr>
        <w:t xml:space="preserve"> </w:t>
      </w:r>
      <w:r>
        <w:rPr>
          <w:color w:val="231F20"/>
        </w:rPr>
        <w:t>been</w:t>
      </w:r>
      <w:r>
        <w:rPr>
          <w:color w:val="231F20"/>
          <w:spacing w:val="-1"/>
        </w:rPr>
        <w:t xml:space="preserve"> </w:t>
      </w:r>
      <w:r>
        <w:rPr>
          <w:color w:val="231F20"/>
        </w:rPr>
        <w:t>released</w:t>
      </w:r>
      <w:r>
        <w:rPr>
          <w:color w:val="231F20"/>
          <w:spacing w:val="-1"/>
        </w:rPr>
        <w:t xml:space="preserve"> </w:t>
      </w:r>
      <w:r>
        <w:rPr>
          <w:color w:val="231F20"/>
        </w:rPr>
        <w:t>or otherwise made</w:t>
      </w:r>
      <w:r>
        <w:rPr>
          <w:color w:val="231F20"/>
          <w:spacing w:val="-4"/>
        </w:rPr>
        <w:t xml:space="preserve"> </w:t>
      </w:r>
      <w:r>
        <w:rPr>
          <w:color w:val="231F20"/>
        </w:rPr>
        <w:t>available</w:t>
      </w:r>
      <w:r>
        <w:rPr>
          <w:color w:val="231F20"/>
          <w:spacing w:val="-2"/>
        </w:rPr>
        <w:t xml:space="preserve"> </w:t>
      </w:r>
      <w:r>
        <w:rPr>
          <w:color w:val="231F20"/>
        </w:rPr>
        <w:t>to</w:t>
      </w:r>
      <w:r>
        <w:rPr>
          <w:color w:val="231F20"/>
          <w:spacing w:val="-5"/>
        </w:rPr>
        <w:t xml:space="preserve"> </w:t>
      </w:r>
      <w:r>
        <w:rPr>
          <w:color w:val="231F20"/>
        </w:rPr>
        <w:t>the</w:t>
      </w:r>
      <w:r>
        <w:rPr>
          <w:color w:val="231F20"/>
          <w:spacing w:val="-2"/>
        </w:rPr>
        <w:t xml:space="preserve"> </w:t>
      </w:r>
      <w:r>
        <w:rPr>
          <w:color w:val="231F20"/>
        </w:rPr>
        <w:t>public,</w:t>
      </w:r>
      <w:r>
        <w:rPr>
          <w:color w:val="231F20"/>
          <w:spacing w:val="-2"/>
        </w:rPr>
        <w:t xml:space="preserve"> </w:t>
      </w:r>
      <w:r>
        <w:rPr>
          <w:color w:val="231F20"/>
        </w:rPr>
        <w:t>the</w:t>
      </w:r>
      <w:r>
        <w:rPr>
          <w:color w:val="231F20"/>
          <w:spacing w:val="-4"/>
        </w:rPr>
        <w:t xml:space="preserve"> </w:t>
      </w:r>
      <w:r>
        <w:rPr>
          <w:color w:val="231F20"/>
        </w:rPr>
        <w:t>Contractor</w:t>
      </w:r>
      <w:r>
        <w:rPr>
          <w:color w:val="231F20"/>
          <w:spacing w:val="-1"/>
        </w:rPr>
        <w:t xml:space="preserve"> </w:t>
      </w:r>
      <w:r>
        <w:rPr>
          <w:color w:val="231F20"/>
        </w:rPr>
        <w:t>agrees</w:t>
      </w:r>
      <w:r>
        <w:rPr>
          <w:color w:val="231F20"/>
          <w:spacing w:val="-2"/>
        </w:rPr>
        <w:t xml:space="preserve"> </w:t>
      </w:r>
      <w:r>
        <w:rPr>
          <w:color w:val="231F20"/>
        </w:rPr>
        <w:t>that</w:t>
      </w:r>
      <w:r>
        <w:rPr>
          <w:color w:val="231F20"/>
          <w:spacing w:val="-1"/>
        </w:rPr>
        <w:t xml:space="preserve"> </w:t>
      </w:r>
      <w:r>
        <w:rPr>
          <w:color w:val="231F20"/>
        </w:rPr>
        <w:t>without</w:t>
      </w:r>
      <w:r>
        <w:rPr>
          <w:color w:val="231F20"/>
          <w:spacing w:val="-4"/>
        </w:rPr>
        <w:t xml:space="preserve"> </w:t>
      </w:r>
      <w:r>
        <w:rPr>
          <w:color w:val="231F20"/>
        </w:rPr>
        <w:t>prior</w:t>
      </w:r>
      <w:r>
        <w:rPr>
          <w:color w:val="231F20"/>
          <w:spacing w:val="-2"/>
        </w:rPr>
        <w:t xml:space="preserve"> </w:t>
      </w:r>
      <w:r>
        <w:rPr>
          <w:color w:val="231F20"/>
        </w:rPr>
        <w:t>written</w:t>
      </w:r>
      <w:r>
        <w:rPr>
          <w:color w:val="231F20"/>
          <w:spacing w:val="-2"/>
        </w:rPr>
        <w:t xml:space="preserve"> </w:t>
      </w:r>
      <w:r>
        <w:rPr>
          <w:color w:val="231F20"/>
        </w:rPr>
        <w:t>approval</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Contracting Officer, it shall not:</w:t>
      </w:r>
      <w:r>
        <w:rPr>
          <w:color w:val="231F20"/>
          <w:spacing w:val="40"/>
        </w:rPr>
        <w:t xml:space="preserve"> </w:t>
      </w:r>
      <w:r>
        <w:rPr>
          <w:color w:val="231F20"/>
        </w:rPr>
        <w:t>(a) use such information for any private purpose unless the information has been released or otherwise made available to the public, or (b) release such information unless release is otherwise authorized under the contract or such information has previously been released or otherwis</w:t>
      </w:r>
      <w:r>
        <w:rPr>
          <w:color w:val="231F20"/>
        </w:rPr>
        <w:t>e made available to the public by the Government.</w:t>
      </w:r>
    </w:p>
    <w:p w14:paraId="28603649" w14:textId="77777777" w:rsidR="00C12B5A" w:rsidRDefault="0091003C">
      <w:pPr>
        <w:pStyle w:val="ListParagraph"/>
        <w:numPr>
          <w:ilvl w:val="0"/>
          <w:numId w:val="7"/>
        </w:numPr>
        <w:tabs>
          <w:tab w:val="left" w:pos="568"/>
        </w:tabs>
        <w:spacing w:before="229"/>
        <w:ind w:left="360" w:right="437" w:firstLine="0"/>
      </w:pPr>
      <w:r>
        <w:rPr>
          <w:color w:val="231F20"/>
        </w:rPr>
        <w:t>Non-Disclosure Agreements. The Contractor shall obtain from each employee who has access to proprietary information under this contract, a written agreement which shall in substance provide that such employee shall not, during</w:t>
      </w:r>
      <w:r>
        <w:rPr>
          <w:color w:val="231F20"/>
          <w:spacing w:val="-1"/>
        </w:rPr>
        <w:t xml:space="preserve"> </w:t>
      </w:r>
      <w:r>
        <w:rPr>
          <w:color w:val="231F20"/>
        </w:rPr>
        <w:t>his/her employment by</w:t>
      </w:r>
      <w:r>
        <w:rPr>
          <w:color w:val="231F20"/>
          <w:spacing w:val="-2"/>
        </w:rPr>
        <w:t xml:space="preserve"> </w:t>
      </w:r>
      <w:r>
        <w:rPr>
          <w:color w:val="231F20"/>
        </w:rPr>
        <w:t>the Contractor or thereafter, disclose to others or use for their benefit, proprietary information received in connection with the work under this contract. The</w:t>
      </w:r>
      <w:r>
        <w:rPr>
          <w:color w:val="231F20"/>
          <w:spacing w:val="-2"/>
        </w:rPr>
        <w:t xml:space="preserve"> </w:t>
      </w:r>
      <w:r>
        <w:rPr>
          <w:color w:val="231F20"/>
        </w:rPr>
        <w:t>Contractor</w:t>
      </w:r>
      <w:r>
        <w:rPr>
          <w:color w:val="231F20"/>
          <w:spacing w:val="-1"/>
        </w:rPr>
        <w:t xml:space="preserve"> </w:t>
      </w:r>
      <w:r>
        <w:rPr>
          <w:color w:val="231F20"/>
        </w:rPr>
        <w:t>shall</w:t>
      </w:r>
      <w:r>
        <w:rPr>
          <w:color w:val="231F20"/>
          <w:spacing w:val="-4"/>
        </w:rPr>
        <w:t xml:space="preserve"> </w:t>
      </w:r>
      <w:r>
        <w:rPr>
          <w:color w:val="231F20"/>
        </w:rPr>
        <w:t>educate</w:t>
      </w:r>
      <w:r>
        <w:rPr>
          <w:color w:val="231F20"/>
          <w:spacing w:val="-2"/>
        </w:rPr>
        <w:t xml:space="preserve"> </w:t>
      </w:r>
      <w:r>
        <w:rPr>
          <w:color w:val="231F20"/>
        </w:rPr>
        <w:t>its</w:t>
      </w:r>
      <w:r>
        <w:rPr>
          <w:color w:val="231F20"/>
          <w:spacing w:val="-2"/>
        </w:rPr>
        <w:t xml:space="preserve"> </w:t>
      </w:r>
      <w:r>
        <w:rPr>
          <w:color w:val="231F20"/>
        </w:rPr>
        <w:t>employees</w:t>
      </w:r>
      <w:r>
        <w:rPr>
          <w:color w:val="231F20"/>
          <w:spacing w:val="-2"/>
        </w:rPr>
        <w:t xml:space="preserve"> </w:t>
      </w:r>
      <w:r>
        <w:rPr>
          <w:color w:val="231F20"/>
        </w:rPr>
        <w:t>regarding</w:t>
      </w:r>
      <w:r>
        <w:rPr>
          <w:color w:val="231F20"/>
          <w:spacing w:val="-2"/>
        </w:rPr>
        <w:t xml:space="preserve"> </w:t>
      </w:r>
      <w:r>
        <w:rPr>
          <w:color w:val="231F20"/>
        </w:rPr>
        <w:t>the</w:t>
      </w:r>
      <w:r>
        <w:rPr>
          <w:color w:val="231F20"/>
          <w:spacing w:val="-2"/>
        </w:rPr>
        <w:t xml:space="preserve"> </w:t>
      </w:r>
      <w:r>
        <w:rPr>
          <w:color w:val="231F20"/>
        </w:rPr>
        <w:t>restrictions</w:t>
      </w:r>
      <w:r>
        <w:rPr>
          <w:color w:val="231F20"/>
          <w:spacing w:val="-4"/>
        </w:rPr>
        <w:t xml:space="preserve"> </w:t>
      </w:r>
      <w:r>
        <w:rPr>
          <w:color w:val="231F20"/>
        </w:rPr>
        <w:t>so</w:t>
      </w:r>
      <w:r>
        <w:rPr>
          <w:color w:val="231F20"/>
          <w:spacing w:val="-2"/>
        </w:rPr>
        <w:t xml:space="preserve"> </w:t>
      </w:r>
      <w:r>
        <w:rPr>
          <w:color w:val="231F20"/>
        </w:rPr>
        <w:t>that</w:t>
      </w:r>
      <w:r>
        <w:rPr>
          <w:color w:val="231F20"/>
          <w:spacing w:val="-4"/>
        </w:rPr>
        <w:t xml:space="preserve"> </w:t>
      </w:r>
      <w:r>
        <w:rPr>
          <w:color w:val="231F20"/>
        </w:rPr>
        <w:t>they</w:t>
      </w:r>
      <w:r>
        <w:rPr>
          <w:color w:val="231F20"/>
          <w:spacing w:val="-2"/>
        </w:rPr>
        <w:t xml:space="preserve"> </w:t>
      </w:r>
      <w:r>
        <w:rPr>
          <w:color w:val="231F20"/>
        </w:rPr>
        <w:t>shall</w:t>
      </w:r>
      <w:r>
        <w:rPr>
          <w:color w:val="231F20"/>
          <w:spacing w:val="-2"/>
        </w:rPr>
        <w:t xml:space="preserve"> </w:t>
      </w:r>
      <w:r>
        <w:rPr>
          <w:color w:val="231F20"/>
        </w:rPr>
        <w:t>not</w:t>
      </w:r>
      <w:r>
        <w:rPr>
          <w:color w:val="231F20"/>
          <w:spacing w:val="-4"/>
        </w:rPr>
        <w:t xml:space="preserve"> </w:t>
      </w:r>
      <w:r>
        <w:rPr>
          <w:color w:val="231F20"/>
        </w:rPr>
        <w:t>use</w:t>
      </w:r>
      <w:r>
        <w:rPr>
          <w:color w:val="231F20"/>
          <w:spacing w:val="-4"/>
        </w:rPr>
        <w:t xml:space="preserve"> </w:t>
      </w:r>
      <w:r>
        <w:rPr>
          <w:color w:val="231F20"/>
        </w:rPr>
        <w:t>or</w:t>
      </w:r>
      <w:r>
        <w:rPr>
          <w:color w:val="231F20"/>
          <w:spacing w:val="-2"/>
        </w:rPr>
        <w:t xml:space="preserve"> </w:t>
      </w:r>
      <w:r>
        <w:rPr>
          <w:color w:val="231F20"/>
        </w:rPr>
        <w:t>disclose proprietary information or data generated or acquired in the performance of this contract except as provided herein.</w:t>
      </w:r>
    </w:p>
    <w:p w14:paraId="2860364A" w14:textId="77777777" w:rsidR="00C12B5A" w:rsidRDefault="00C12B5A">
      <w:pPr>
        <w:pStyle w:val="BodyText"/>
        <w:spacing w:before="1"/>
        <w:ind w:left="0"/>
        <w:rPr>
          <w:sz w:val="22"/>
        </w:rPr>
      </w:pPr>
    </w:p>
    <w:p w14:paraId="2860364B" w14:textId="77777777" w:rsidR="00C12B5A" w:rsidRDefault="0091003C">
      <w:pPr>
        <w:pStyle w:val="ListParagraph"/>
        <w:numPr>
          <w:ilvl w:val="0"/>
          <w:numId w:val="7"/>
        </w:numPr>
        <w:tabs>
          <w:tab w:val="left" w:pos="543"/>
        </w:tabs>
        <w:ind w:left="360" w:right="524" w:firstLine="0"/>
      </w:pPr>
      <w:r>
        <w:rPr>
          <w:color w:val="231F20"/>
        </w:rPr>
        <w:t>Training. The Contractor shall effectively educate its employees, through formal training, company policy, information directives and procedures, in an awareness of the legal issues so that each employee shall</w:t>
      </w:r>
      <w:r>
        <w:rPr>
          <w:color w:val="231F20"/>
          <w:spacing w:val="-2"/>
        </w:rPr>
        <w:t xml:space="preserve"> </w:t>
      </w:r>
      <w:r>
        <w:rPr>
          <w:color w:val="231F20"/>
        </w:rPr>
        <w:t>know</w:t>
      </w:r>
      <w:r>
        <w:rPr>
          <w:color w:val="231F20"/>
          <w:spacing w:val="-3"/>
        </w:rPr>
        <w:t xml:space="preserve"> </w:t>
      </w:r>
      <w:r>
        <w:rPr>
          <w:color w:val="231F20"/>
        </w:rPr>
        <w:t>and</w:t>
      </w:r>
      <w:r>
        <w:rPr>
          <w:color w:val="231F20"/>
          <w:spacing w:val="-2"/>
        </w:rPr>
        <w:t xml:space="preserve"> </w:t>
      </w:r>
      <w:r>
        <w:rPr>
          <w:color w:val="231F20"/>
        </w:rPr>
        <w:t>understand</w:t>
      </w:r>
      <w:r>
        <w:rPr>
          <w:color w:val="231F20"/>
          <w:spacing w:val="-3"/>
        </w:rPr>
        <w:t xml:space="preserve"> </w:t>
      </w:r>
      <w:r>
        <w:rPr>
          <w:color w:val="231F20"/>
        </w:rPr>
        <w:t>the</w:t>
      </w:r>
      <w:r>
        <w:rPr>
          <w:color w:val="231F20"/>
          <w:spacing w:val="-2"/>
        </w:rPr>
        <w:t xml:space="preserve"> </w:t>
      </w:r>
      <w:r>
        <w:rPr>
          <w:color w:val="231F20"/>
        </w:rPr>
        <w:t>bsolute</w:t>
      </w:r>
      <w:r>
        <w:rPr>
          <w:color w:val="231F20"/>
          <w:spacing w:val="-3"/>
        </w:rPr>
        <w:t xml:space="preserve"> </w:t>
      </w:r>
      <w:r>
        <w:rPr>
          <w:color w:val="231F20"/>
        </w:rPr>
        <w:t>necessity</w:t>
      </w:r>
      <w:r>
        <w:rPr>
          <w:color w:val="231F20"/>
          <w:spacing w:val="-3"/>
        </w:rPr>
        <w:t xml:space="preserve"> </w:t>
      </w:r>
      <w:r>
        <w:rPr>
          <w:color w:val="231F20"/>
        </w:rPr>
        <w:t>of</w:t>
      </w:r>
      <w:r>
        <w:rPr>
          <w:color w:val="231F20"/>
          <w:spacing w:val="-2"/>
        </w:rPr>
        <w:t xml:space="preserve"> </w:t>
      </w:r>
      <w:r>
        <w:rPr>
          <w:color w:val="231F20"/>
        </w:rPr>
        <w:t>safeguarding</w:t>
      </w:r>
      <w:r>
        <w:rPr>
          <w:color w:val="231F20"/>
          <w:spacing w:val="-4"/>
        </w:rPr>
        <w:t xml:space="preserve"> </w:t>
      </w:r>
      <w:r>
        <w:rPr>
          <w:color w:val="231F20"/>
        </w:rPr>
        <w:t>information</w:t>
      </w:r>
      <w:r>
        <w:rPr>
          <w:color w:val="231F20"/>
          <w:spacing w:val="-2"/>
        </w:rPr>
        <w:t xml:space="preserve"> </w:t>
      </w:r>
      <w:r>
        <w:rPr>
          <w:color w:val="231F20"/>
        </w:rPr>
        <w:t>from</w:t>
      </w:r>
      <w:r>
        <w:rPr>
          <w:color w:val="231F20"/>
          <w:spacing w:val="-3"/>
        </w:rPr>
        <w:t xml:space="preserve"> </w:t>
      </w:r>
      <w:r>
        <w:rPr>
          <w:color w:val="231F20"/>
        </w:rPr>
        <w:t>anyone</w:t>
      </w:r>
      <w:r>
        <w:rPr>
          <w:color w:val="231F20"/>
          <w:spacing w:val="-3"/>
        </w:rPr>
        <w:t xml:space="preserve"> </w:t>
      </w:r>
      <w:r>
        <w:rPr>
          <w:color w:val="231F20"/>
        </w:rPr>
        <w:t>other</w:t>
      </w:r>
      <w:r>
        <w:rPr>
          <w:color w:val="231F20"/>
          <w:spacing w:val="-3"/>
        </w:rPr>
        <w:t xml:space="preserve"> </w:t>
      </w:r>
      <w:r>
        <w:rPr>
          <w:color w:val="231F20"/>
        </w:rPr>
        <w:t>than</w:t>
      </w:r>
      <w:r>
        <w:rPr>
          <w:color w:val="231F20"/>
          <w:spacing w:val="-3"/>
        </w:rPr>
        <w:t xml:space="preserve"> </w:t>
      </w:r>
      <w:r>
        <w:rPr>
          <w:color w:val="231F20"/>
        </w:rPr>
        <w:t>the Contractor's employees who have a need to know, and the U.S. Government.</w:t>
      </w:r>
    </w:p>
    <w:p w14:paraId="2860364C" w14:textId="77777777" w:rsidR="00C12B5A" w:rsidRDefault="0091003C">
      <w:pPr>
        <w:pStyle w:val="ListParagraph"/>
        <w:numPr>
          <w:ilvl w:val="0"/>
          <w:numId w:val="7"/>
        </w:numPr>
        <w:tabs>
          <w:tab w:val="left" w:pos="580"/>
        </w:tabs>
        <w:spacing w:before="253"/>
        <w:ind w:left="360" w:right="431" w:firstLine="0"/>
      </w:pPr>
      <w:r>
        <w:rPr>
          <w:color w:val="231F20"/>
        </w:rPr>
        <w:t>Subcontracts.</w:t>
      </w:r>
      <w:r>
        <w:rPr>
          <w:color w:val="231F20"/>
          <w:spacing w:val="40"/>
        </w:rPr>
        <w:t xml:space="preserve"> </w:t>
      </w:r>
      <w:r>
        <w:rPr>
          <w:color w:val="231F20"/>
        </w:rPr>
        <w:t>The Contractor agrees that it shall include the provisions in paragraphs d., e., and f. above and this paragraph in consulting agreements, teaming agreements, and subcontracts of all tiers which</w:t>
      </w:r>
      <w:r>
        <w:rPr>
          <w:color w:val="231F20"/>
          <w:spacing w:val="-4"/>
        </w:rPr>
        <w:t xml:space="preserve"> </w:t>
      </w:r>
      <w:r>
        <w:rPr>
          <w:color w:val="231F20"/>
        </w:rPr>
        <w:t>involve</w:t>
      </w:r>
      <w:r>
        <w:rPr>
          <w:color w:val="231F20"/>
          <w:spacing w:val="-2"/>
        </w:rPr>
        <w:t xml:space="preserve"> </w:t>
      </w:r>
      <w:r>
        <w:rPr>
          <w:color w:val="231F20"/>
        </w:rPr>
        <w:t>access</w:t>
      </w:r>
      <w:r>
        <w:rPr>
          <w:color w:val="231F20"/>
          <w:spacing w:val="-4"/>
        </w:rPr>
        <w:t xml:space="preserve"> </w:t>
      </w:r>
      <w:r>
        <w:rPr>
          <w:color w:val="231F20"/>
        </w:rPr>
        <w:t>to</w:t>
      </w:r>
      <w:r>
        <w:rPr>
          <w:color w:val="231F20"/>
          <w:spacing w:val="-2"/>
        </w:rPr>
        <w:t xml:space="preserve"> </w:t>
      </w:r>
      <w:r>
        <w:rPr>
          <w:color w:val="231F20"/>
        </w:rPr>
        <w:t>information</w:t>
      </w:r>
      <w:r>
        <w:rPr>
          <w:color w:val="231F20"/>
          <w:spacing w:val="-2"/>
        </w:rPr>
        <w:t xml:space="preserve"> </w:t>
      </w:r>
      <w:r>
        <w:rPr>
          <w:color w:val="231F20"/>
        </w:rPr>
        <w:t>or</w:t>
      </w:r>
      <w:r>
        <w:rPr>
          <w:color w:val="231F20"/>
          <w:spacing w:val="-1"/>
        </w:rPr>
        <w:t xml:space="preserve"> </w:t>
      </w:r>
      <w:r>
        <w:rPr>
          <w:color w:val="231F20"/>
        </w:rPr>
        <w:t>the</w:t>
      </w:r>
      <w:r>
        <w:rPr>
          <w:color w:val="231F20"/>
          <w:spacing w:val="-2"/>
        </w:rPr>
        <w:t xml:space="preserve"> </w:t>
      </w:r>
      <w:r>
        <w:rPr>
          <w:color w:val="231F20"/>
        </w:rPr>
        <w:t>performance</w:t>
      </w:r>
      <w:r>
        <w:rPr>
          <w:color w:val="231F20"/>
          <w:spacing w:val="-2"/>
        </w:rPr>
        <w:t xml:space="preserve"> </w:t>
      </w:r>
      <w:r>
        <w:rPr>
          <w:color w:val="231F20"/>
        </w:rPr>
        <w:t>of</w:t>
      </w:r>
      <w:r>
        <w:rPr>
          <w:color w:val="231F20"/>
          <w:spacing w:val="-2"/>
        </w:rPr>
        <w:t xml:space="preserve"> </w:t>
      </w:r>
      <w:r>
        <w:rPr>
          <w:color w:val="231F20"/>
        </w:rPr>
        <w:t>services</w:t>
      </w:r>
      <w:r>
        <w:rPr>
          <w:color w:val="231F20"/>
          <w:spacing w:val="-2"/>
        </w:rPr>
        <w:t xml:space="preserve"> </w:t>
      </w:r>
      <w:r>
        <w:rPr>
          <w:color w:val="231F20"/>
        </w:rPr>
        <w:t>described</w:t>
      </w:r>
      <w:r>
        <w:rPr>
          <w:color w:val="231F20"/>
          <w:spacing w:val="-2"/>
        </w:rPr>
        <w:t xml:space="preserve"> </w:t>
      </w:r>
      <w:r>
        <w:rPr>
          <w:color w:val="231F20"/>
        </w:rPr>
        <w:t>in</w:t>
      </w:r>
      <w:r>
        <w:rPr>
          <w:color w:val="231F20"/>
          <w:spacing w:val="-5"/>
        </w:rPr>
        <w:t xml:space="preserve"> </w:t>
      </w:r>
      <w:r>
        <w:rPr>
          <w:color w:val="231F20"/>
        </w:rPr>
        <w:t>paragraph</w:t>
      </w:r>
      <w:r>
        <w:rPr>
          <w:color w:val="231F20"/>
          <w:spacing w:val="-4"/>
        </w:rPr>
        <w:t xml:space="preserve"> </w:t>
      </w:r>
      <w:r>
        <w:rPr>
          <w:color w:val="231F20"/>
        </w:rPr>
        <w:t>d.</w:t>
      </w:r>
      <w:r>
        <w:rPr>
          <w:color w:val="231F20"/>
          <w:spacing w:val="-2"/>
        </w:rPr>
        <w:t xml:space="preserve"> </w:t>
      </w:r>
      <w:r>
        <w:rPr>
          <w:color w:val="231F20"/>
        </w:rPr>
        <w:t>above.</w:t>
      </w:r>
      <w:r>
        <w:rPr>
          <w:color w:val="231F20"/>
          <w:spacing w:val="40"/>
        </w:rPr>
        <w:t xml:space="preserve"> </w:t>
      </w:r>
      <w:r>
        <w:rPr>
          <w:color w:val="231F20"/>
        </w:rPr>
        <w:t>The use of this clause in such agreements shall be read by substituting the word "consultant" or "Subcontractor" for the word "Contractor" whenever the latter appears.</w:t>
      </w:r>
    </w:p>
    <w:p w14:paraId="2860364D" w14:textId="77777777" w:rsidR="00C12B5A" w:rsidRDefault="0091003C">
      <w:pPr>
        <w:pStyle w:val="ListParagraph"/>
        <w:numPr>
          <w:ilvl w:val="0"/>
          <w:numId w:val="7"/>
        </w:numPr>
        <w:tabs>
          <w:tab w:val="left" w:pos="580"/>
        </w:tabs>
        <w:spacing w:before="251"/>
        <w:ind w:left="360" w:right="416" w:firstLine="0"/>
      </w:pPr>
      <w:r>
        <w:rPr>
          <w:color w:val="231F20"/>
        </w:rPr>
        <w:t>Additional</w:t>
      </w:r>
      <w:r>
        <w:rPr>
          <w:color w:val="231F20"/>
          <w:spacing w:val="-2"/>
        </w:rPr>
        <w:t xml:space="preserve"> </w:t>
      </w:r>
      <w:r>
        <w:rPr>
          <w:color w:val="231F20"/>
        </w:rPr>
        <w:t>Constraints.</w:t>
      </w:r>
      <w:r>
        <w:rPr>
          <w:color w:val="231F20"/>
          <w:spacing w:val="40"/>
        </w:rPr>
        <w:t xml:space="preserve"> </w:t>
      </w:r>
      <w:r>
        <w:rPr>
          <w:color w:val="231F20"/>
        </w:rPr>
        <w:t>If</w:t>
      </w:r>
      <w:r>
        <w:rPr>
          <w:color w:val="231F20"/>
          <w:spacing w:val="-1"/>
        </w:rPr>
        <w:t xml:space="preserve"> </w:t>
      </w:r>
      <w:r>
        <w:rPr>
          <w:color w:val="231F20"/>
        </w:rPr>
        <w:t>this</w:t>
      </w:r>
      <w:r>
        <w:rPr>
          <w:color w:val="231F20"/>
          <w:spacing w:val="-2"/>
        </w:rPr>
        <w:t xml:space="preserve"> </w:t>
      </w:r>
      <w:r>
        <w:rPr>
          <w:color w:val="231F20"/>
        </w:rPr>
        <w:t>contract</w:t>
      </w:r>
      <w:r>
        <w:rPr>
          <w:color w:val="231F20"/>
          <w:spacing w:val="-4"/>
        </w:rPr>
        <w:t xml:space="preserve"> </w:t>
      </w:r>
      <w:r>
        <w:rPr>
          <w:color w:val="231F20"/>
        </w:rPr>
        <w:t>provides</w:t>
      </w:r>
      <w:r>
        <w:rPr>
          <w:color w:val="231F20"/>
          <w:spacing w:val="-2"/>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issuance</w:t>
      </w:r>
      <w:r>
        <w:rPr>
          <w:color w:val="231F20"/>
          <w:spacing w:val="-2"/>
        </w:rPr>
        <w:t xml:space="preserve"> </w:t>
      </w:r>
      <w:r>
        <w:rPr>
          <w:color w:val="231F20"/>
        </w:rPr>
        <w:t>of</w:t>
      </w:r>
      <w:r>
        <w:rPr>
          <w:color w:val="231F20"/>
          <w:spacing w:val="-4"/>
        </w:rPr>
        <w:t xml:space="preserve"> </w:t>
      </w:r>
      <w:r>
        <w:rPr>
          <w:color w:val="231F20"/>
        </w:rPr>
        <w:t>task</w:t>
      </w:r>
      <w:r>
        <w:rPr>
          <w:color w:val="231F20"/>
          <w:spacing w:val="-2"/>
        </w:rPr>
        <w:t xml:space="preserve"> </w:t>
      </w:r>
      <w:r>
        <w:rPr>
          <w:color w:val="231F20"/>
        </w:rPr>
        <w:t>or</w:t>
      </w:r>
      <w:r>
        <w:rPr>
          <w:color w:val="231F20"/>
          <w:spacing w:val="-4"/>
        </w:rPr>
        <w:t xml:space="preserve"> </w:t>
      </w:r>
      <w:r>
        <w:rPr>
          <w:color w:val="231F20"/>
        </w:rPr>
        <w:t>delivery</w:t>
      </w:r>
      <w:r>
        <w:rPr>
          <w:color w:val="231F20"/>
          <w:spacing w:val="-2"/>
        </w:rPr>
        <w:t xml:space="preserve"> </w:t>
      </w:r>
      <w:r>
        <w:rPr>
          <w:color w:val="231F20"/>
        </w:rPr>
        <w:t>orders,</w:t>
      </w:r>
      <w:r>
        <w:rPr>
          <w:color w:val="231F20"/>
          <w:spacing w:val="-4"/>
        </w:rPr>
        <w:t xml:space="preserve"> </w:t>
      </w:r>
      <w:r>
        <w:rPr>
          <w:color w:val="231F20"/>
        </w:rPr>
        <w:t>such</w:t>
      </w:r>
      <w:r>
        <w:rPr>
          <w:color w:val="231F20"/>
          <w:spacing w:val="-2"/>
        </w:rPr>
        <w:t xml:space="preserve"> </w:t>
      </w:r>
      <w:r>
        <w:rPr>
          <w:color w:val="231F20"/>
        </w:rPr>
        <w:t>orders may impose additional requirements and restrictions relating to this clause to include the requirement for the Contractor and its Subcontractors and employees to furnish the Government with written non-</w:t>
      </w:r>
    </w:p>
    <w:p w14:paraId="2860364E" w14:textId="77777777" w:rsidR="00C12B5A" w:rsidRDefault="00C12B5A">
      <w:pPr>
        <w:pStyle w:val="ListParagraph"/>
        <w:sectPr w:rsidR="00C12B5A">
          <w:pgSz w:w="12240" w:h="15840"/>
          <w:pgMar w:top="1360" w:right="1080" w:bottom="980" w:left="1080" w:header="0" w:footer="787" w:gutter="0"/>
          <w:cols w:space="720"/>
        </w:sectPr>
      </w:pPr>
    </w:p>
    <w:p w14:paraId="2860364F" w14:textId="77777777" w:rsidR="00C12B5A" w:rsidRDefault="0091003C">
      <w:pPr>
        <w:spacing w:before="78"/>
        <w:ind w:left="360" w:right="415"/>
      </w:pPr>
      <w:r>
        <w:rPr>
          <w:color w:val="231F20"/>
        </w:rPr>
        <w:lastRenderedPageBreak/>
        <w:t>disclosure</w:t>
      </w:r>
      <w:r>
        <w:rPr>
          <w:color w:val="231F20"/>
          <w:spacing w:val="-3"/>
        </w:rPr>
        <w:t xml:space="preserve"> </w:t>
      </w:r>
      <w:r>
        <w:rPr>
          <w:color w:val="231F20"/>
        </w:rPr>
        <w:t>agreements</w:t>
      </w:r>
      <w:r>
        <w:rPr>
          <w:color w:val="231F20"/>
          <w:spacing w:val="-1"/>
        </w:rPr>
        <w:t xml:space="preserve"> </w:t>
      </w:r>
      <w:r>
        <w:rPr>
          <w:color w:val="231F20"/>
        </w:rPr>
        <w:t>or statements</w:t>
      </w:r>
      <w:r>
        <w:rPr>
          <w:color w:val="231F20"/>
          <w:spacing w:val="-1"/>
        </w:rPr>
        <w:t xml:space="preserve"> </w:t>
      </w:r>
      <w:r>
        <w:rPr>
          <w:color w:val="231F20"/>
        </w:rPr>
        <w:t>of no</w:t>
      </w:r>
      <w:r>
        <w:rPr>
          <w:color w:val="231F20"/>
          <w:spacing w:val="-3"/>
        </w:rPr>
        <w:t xml:space="preserve"> </w:t>
      </w:r>
      <w:r>
        <w:rPr>
          <w:color w:val="231F20"/>
        </w:rPr>
        <w:t>conflict</w:t>
      </w:r>
      <w:r>
        <w:rPr>
          <w:color w:val="231F20"/>
          <w:spacing w:val="-3"/>
        </w:rPr>
        <w:t xml:space="preserve"> </w:t>
      </w:r>
      <w:r>
        <w:rPr>
          <w:color w:val="231F20"/>
        </w:rPr>
        <w:t>of</w:t>
      </w:r>
      <w:r>
        <w:rPr>
          <w:color w:val="231F20"/>
          <w:spacing w:val="-3"/>
        </w:rPr>
        <w:t xml:space="preserve"> </w:t>
      </w:r>
      <w:r>
        <w:rPr>
          <w:color w:val="231F20"/>
        </w:rPr>
        <w:t>interest.</w:t>
      </w:r>
      <w:r>
        <w:rPr>
          <w:color w:val="231F20"/>
          <w:spacing w:val="40"/>
        </w:rPr>
        <w:t xml:space="preserve"> </w:t>
      </w:r>
      <w:r>
        <w:rPr>
          <w:color w:val="231F20"/>
        </w:rPr>
        <w:t>With</w:t>
      </w:r>
      <w:r>
        <w:rPr>
          <w:color w:val="231F20"/>
          <w:spacing w:val="-1"/>
        </w:rPr>
        <w:t xml:space="preserve"> </w:t>
      </w:r>
      <w:r>
        <w:rPr>
          <w:color w:val="231F20"/>
        </w:rPr>
        <w:t>regard</w:t>
      </w:r>
      <w:r>
        <w:rPr>
          <w:color w:val="231F20"/>
          <w:spacing w:val="-1"/>
        </w:rPr>
        <w:t xml:space="preserve"> </w:t>
      </w:r>
      <w:r>
        <w:rPr>
          <w:color w:val="231F20"/>
        </w:rPr>
        <w:t>to</w:t>
      </w:r>
      <w:r>
        <w:rPr>
          <w:color w:val="231F20"/>
          <w:spacing w:val="-3"/>
        </w:rPr>
        <w:t xml:space="preserve"> </w:t>
      </w:r>
      <w:r>
        <w:rPr>
          <w:color w:val="231F20"/>
        </w:rPr>
        <w:t>any</w:t>
      </w:r>
      <w:r>
        <w:rPr>
          <w:color w:val="231F20"/>
          <w:spacing w:val="-4"/>
        </w:rPr>
        <w:t xml:space="preserve"> </w:t>
      </w:r>
      <w:r>
        <w:rPr>
          <w:color w:val="231F20"/>
        </w:rPr>
        <w:t>proposal</w:t>
      </w:r>
      <w:r>
        <w:rPr>
          <w:color w:val="231F20"/>
          <w:spacing w:val="-3"/>
        </w:rPr>
        <w:t xml:space="preserve"> </w:t>
      </w:r>
      <w:r>
        <w:rPr>
          <w:color w:val="231F20"/>
        </w:rPr>
        <w:t>submitted</w:t>
      </w:r>
      <w:r>
        <w:rPr>
          <w:color w:val="231F20"/>
          <w:spacing w:val="-1"/>
        </w:rPr>
        <w:t xml:space="preserve"> </w:t>
      </w:r>
      <w:r>
        <w:rPr>
          <w:color w:val="231F20"/>
        </w:rPr>
        <w:t>by the Contractor in response to a Request for Task or Delivery Order Proposal, by submitting its proposal the</w:t>
      </w:r>
      <w:r>
        <w:rPr>
          <w:color w:val="231F20"/>
          <w:spacing w:val="-2"/>
        </w:rPr>
        <w:t xml:space="preserve"> </w:t>
      </w:r>
      <w:r>
        <w:rPr>
          <w:color w:val="231F20"/>
        </w:rPr>
        <w:t>Contractor</w:t>
      </w:r>
      <w:r>
        <w:rPr>
          <w:color w:val="231F20"/>
          <w:spacing w:val="-4"/>
        </w:rPr>
        <w:t xml:space="preserve"> </w:t>
      </w:r>
      <w:r>
        <w:rPr>
          <w:color w:val="231F20"/>
        </w:rPr>
        <w:t>represents</w:t>
      </w:r>
      <w:r>
        <w:rPr>
          <w:color w:val="231F20"/>
          <w:spacing w:val="-2"/>
        </w:rPr>
        <w:t xml:space="preserve"> </w:t>
      </w:r>
      <w:r>
        <w:rPr>
          <w:color w:val="231F20"/>
        </w:rPr>
        <w:t>that</w:t>
      </w:r>
      <w:r>
        <w:rPr>
          <w:color w:val="231F20"/>
          <w:spacing w:val="-2"/>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disclosed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Contracting</w:t>
      </w:r>
      <w:r>
        <w:rPr>
          <w:color w:val="231F20"/>
          <w:spacing w:val="-2"/>
        </w:rPr>
        <w:t xml:space="preserve"> </w:t>
      </w:r>
      <w:r>
        <w:rPr>
          <w:color w:val="231F20"/>
        </w:rPr>
        <w:t>Officer,</w:t>
      </w:r>
      <w:r>
        <w:rPr>
          <w:color w:val="231F20"/>
          <w:spacing w:val="-2"/>
        </w:rPr>
        <w:t xml:space="preserve"> </w:t>
      </w:r>
      <w:r>
        <w:rPr>
          <w:color w:val="231F20"/>
        </w:rPr>
        <w:t>prior</w:t>
      </w:r>
      <w:r>
        <w:rPr>
          <w:color w:val="231F20"/>
          <w:spacing w:val="-2"/>
        </w:rPr>
        <w:t xml:space="preserve"> </w:t>
      </w:r>
      <w:r>
        <w:rPr>
          <w:color w:val="231F20"/>
        </w:rPr>
        <w:t>to</w:t>
      </w:r>
      <w:r>
        <w:rPr>
          <w:color w:val="231F20"/>
          <w:spacing w:val="-4"/>
        </w:rPr>
        <w:t xml:space="preserve"> </w:t>
      </w:r>
      <w:r>
        <w:rPr>
          <w:color w:val="231F20"/>
        </w:rPr>
        <w:t>the</w:t>
      </w:r>
      <w:r>
        <w:rPr>
          <w:color w:val="231F20"/>
          <w:spacing w:val="-2"/>
        </w:rPr>
        <w:t xml:space="preserve"> </w:t>
      </w:r>
      <w:r>
        <w:rPr>
          <w:color w:val="231F20"/>
        </w:rPr>
        <w:t>issuance</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 xml:space="preserve">task or delivery order, all facts relevant to the existence or potential existence of organizational conflict of </w:t>
      </w:r>
      <w:r>
        <w:rPr>
          <w:color w:val="231F20"/>
          <w:spacing w:val="-2"/>
        </w:rPr>
        <w:t>interest.</w:t>
      </w:r>
    </w:p>
    <w:p w14:paraId="28603650" w14:textId="77777777" w:rsidR="00C12B5A" w:rsidRDefault="0091003C">
      <w:pPr>
        <w:pStyle w:val="ListParagraph"/>
        <w:numPr>
          <w:ilvl w:val="0"/>
          <w:numId w:val="7"/>
        </w:numPr>
        <w:tabs>
          <w:tab w:val="left" w:pos="530"/>
        </w:tabs>
        <w:spacing w:before="252"/>
        <w:ind w:left="359" w:right="708" w:firstLine="0"/>
      </w:pPr>
      <w:r>
        <w:rPr>
          <w:color w:val="231F20"/>
        </w:rPr>
        <w:t>Conflicts Involving Future Procurements.</w:t>
      </w:r>
      <w:r>
        <w:rPr>
          <w:color w:val="231F20"/>
          <w:spacing w:val="40"/>
        </w:rPr>
        <w:t xml:space="preserve"> </w:t>
      </w:r>
      <w:r>
        <w:rPr>
          <w:color w:val="231F20"/>
        </w:rPr>
        <w:t>The award of this contract,</w:t>
      </w:r>
      <w:r>
        <w:rPr>
          <w:color w:val="231F20"/>
          <w:spacing w:val="-1"/>
        </w:rPr>
        <w:t xml:space="preserve"> </w:t>
      </w:r>
      <w:r>
        <w:rPr>
          <w:color w:val="231F20"/>
        </w:rPr>
        <w:t>task or delivery orders issued under</w:t>
      </w:r>
      <w:r>
        <w:rPr>
          <w:color w:val="231F20"/>
          <w:spacing w:val="-4"/>
        </w:rPr>
        <w:t xml:space="preserve"> </w:t>
      </w:r>
      <w:r>
        <w:rPr>
          <w:color w:val="231F20"/>
        </w:rPr>
        <w:t>this</w:t>
      </w:r>
      <w:r>
        <w:rPr>
          <w:color w:val="231F20"/>
          <w:spacing w:val="-2"/>
        </w:rPr>
        <w:t xml:space="preserve"> </w:t>
      </w:r>
      <w:r>
        <w:rPr>
          <w:color w:val="231F20"/>
        </w:rPr>
        <w:t>contract,</w:t>
      </w:r>
      <w:r>
        <w:rPr>
          <w:color w:val="231F20"/>
          <w:spacing w:val="-2"/>
        </w:rPr>
        <w:t xml:space="preserve"> </w:t>
      </w:r>
      <w:r>
        <w:rPr>
          <w:color w:val="231F20"/>
        </w:rPr>
        <w:t>Government</w:t>
      </w:r>
      <w:r>
        <w:rPr>
          <w:color w:val="231F20"/>
          <w:spacing w:val="-1"/>
        </w:rPr>
        <w:t xml:space="preserve"> </w:t>
      </w:r>
      <w:r>
        <w:rPr>
          <w:color w:val="231F20"/>
        </w:rPr>
        <w:t>taskings,</w:t>
      </w:r>
      <w:r>
        <w:rPr>
          <w:color w:val="231F20"/>
          <w:spacing w:val="-4"/>
        </w:rPr>
        <w:t xml:space="preserve"> </w:t>
      </w:r>
      <w:r>
        <w:rPr>
          <w:color w:val="231F20"/>
        </w:rPr>
        <w:t>or</w:t>
      </w:r>
      <w:r>
        <w:rPr>
          <w:color w:val="231F20"/>
          <w:spacing w:val="-2"/>
        </w:rPr>
        <w:t xml:space="preserve"> </w:t>
      </w:r>
      <w:r>
        <w:rPr>
          <w:color w:val="231F20"/>
        </w:rPr>
        <w:t>acquiescence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Contractor’s</w:t>
      </w:r>
      <w:r>
        <w:rPr>
          <w:color w:val="231F20"/>
          <w:spacing w:val="-4"/>
        </w:rPr>
        <w:t xml:space="preserve"> </w:t>
      </w:r>
      <w:r>
        <w:rPr>
          <w:color w:val="231F20"/>
        </w:rPr>
        <w:t>performance</w:t>
      </w:r>
      <w:r>
        <w:rPr>
          <w:color w:val="231F20"/>
          <w:spacing w:val="-4"/>
        </w:rPr>
        <w:t xml:space="preserve"> </w:t>
      </w:r>
      <w:r>
        <w:rPr>
          <w:color w:val="231F20"/>
        </w:rPr>
        <w:t>of</w:t>
      </w:r>
      <w:r>
        <w:rPr>
          <w:color w:val="231F20"/>
          <w:spacing w:val="-4"/>
        </w:rPr>
        <w:t xml:space="preserve"> </w:t>
      </w:r>
      <w:r>
        <w:rPr>
          <w:color w:val="231F20"/>
        </w:rPr>
        <w:t>services hereunder shall not constitute or be interpreted as a determination that the Contractor is eligible to participate</w:t>
      </w:r>
      <w:r>
        <w:rPr>
          <w:color w:val="231F20"/>
          <w:spacing w:val="-3"/>
        </w:rPr>
        <w:t xml:space="preserve"> </w:t>
      </w:r>
      <w:r>
        <w:rPr>
          <w:color w:val="231F20"/>
        </w:rPr>
        <w:t>in</w:t>
      </w:r>
      <w:r>
        <w:rPr>
          <w:color w:val="231F20"/>
          <w:spacing w:val="-1"/>
        </w:rPr>
        <w:t xml:space="preserve"> </w:t>
      </w:r>
      <w:r>
        <w:rPr>
          <w:color w:val="231F20"/>
        </w:rPr>
        <w:t>future procurements,</w:t>
      </w:r>
      <w:r>
        <w:rPr>
          <w:color w:val="231F20"/>
          <w:spacing w:val="-4"/>
        </w:rPr>
        <w:t xml:space="preserve"> </w:t>
      </w:r>
      <w:r>
        <w:rPr>
          <w:color w:val="231F20"/>
        </w:rPr>
        <w:t>developmental efforts,</w:t>
      </w:r>
      <w:r>
        <w:rPr>
          <w:color w:val="231F20"/>
          <w:spacing w:val="-4"/>
        </w:rPr>
        <w:t xml:space="preserve"> </w:t>
      </w:r>
      <w:r>
        <w:rPr>
          <w:color w:val="231F20"/>
        </w:rPr>
        <w:t>implementation</w:t>
      </w:r>
      <w:r>
        <w:rPr>
          <w:color w:val="231F20"/>
          <w:spacing w:val="-4"/>
        </w:rPr>
        <w:t xml:space="preserve"> </w:t>
      </w:r>
      <w:r>
        <w:rPr>
          <w:color w:val="231F20"/>
        </w:rPr>
        <w:t>efforts,</w:t>
      </w:r>
      <w:r>
        <w:rPr>
          <w:color w:val="231F20"/>
          <w:spacing w:val="-4"/>
        </w:rPr>
        <w:t xml:space="preserve"> </w:t>
      </w:r>
      <w:r>
        <w:rPr>
          <w:color w:val="231F20"/>
        </w:rPr>
        <w:t>or related</w:t>
      </w:r>
      <w:r>
        <w:rPr>
          <w:color w:val="231F20"/>
          <w:spacing w:val="-4"/>
        </w:rPr>
        <w:t xml:space="preserve"> </w:t>
      </w:r>
      <w:r>
        <w:rPr>
          <w:color w:val="231F20"/>
        </w:rPr>
        <w:t>activities. Only the Contracting Officers for such efforts, applying the rules, principles, and procedures have the authority to determine whether a conf</w:t>
      </w:r>
      <w:r>
        <w:rPr>
          <w:color w:val="231F20"/>
        </w:rPr>
        <w:t>lict exists in connection with such procurements.</w:t>
      </w:r>
    </w:p>
    <w:p w14:paraId="28603651" w14:textId="77777777" w:rsidR="00C12B5A" w:rsidRDefault="00C12B5A">
      <w:pPr>
        <w:pStyle w:val="BodyText"/>
        <w:ind w:left="0"/>
        <w:rPr>
          <w:sz w:val="22"/>
        </w:rPr>
      </w:pPr>
    </w:p>
    <w:p w14:paraId="28603652" w14:textId="77777777" w:rsidR="00C12B5A" w:rsidRDefault="0091003C">
      <w:pPr>
        <w:pStyle w:val="ListParagraph"/>
        <w:numPr>
          <w:ilvl w:val="0"/>
          <w:numId w:val="7"/>
        </w:numPr>
        <w:tabs>
          <w:tab w:val="left" w:pos="530"/>
        </w:tabs>
        <w:ind w:left="530" w:hanging="171"/>
      </w:pPr>
      <w:r>
        <w:rPr>
          <w:color w:val="231F20"/>
        </w:rPr>
        <w:t>Representations</w:t>
      </w:r>
      <w:r>
        <w:rPr>
          <w:color w:val="231F20"/>
          <w:spacing w:val="-6"/>
        </w:rPr>
        <w:t xml:space="preserve"> </w:t>
      </w:r>
      <w:r>
        <w:rPr>
          <w:color w:val="231F20"/>
        </w:rPr>
        <w:t>and</w:t>
      </w:r>
      <w:r>
        <w:rPr>
          <w:color w:val="231F20"/>
          <w:spacing w:val="-3"/>
        </w:rPr>
        <w:t xml:space="preserve"> </w:t>
      </w:r>
      <w:r>
        <w:rPr>
          <w:color w:val="231F20"/>
          <w:spacing w:val="-2"/>
        </w:rPr>
        <w:t>Disclosures.</w:t>
      </w:r>
    </w:p>
    <w:p w14:paraId="28603653" w14:textId="77777777" w:rsidR="00C12B5A" w:rsidRDefault="00C12B5A">
      <w:pPr>
        <w:pStyle w:val="BodyText"/>
        <w:ind w:left="0"/>
        <w:rPr>
          <w:sz w:val="22"/>
        </w:rPr>
      </w:pPr>
    </w:p>
    <w:p w14:paraId="28603654" w14:textId="77777777" w:rsidR="00C12B5A" w:rsidRDefault="0091003C">
      <w:pPr>
        <w:pStyle w:val="ListParagraph"/>
        <w:numPr>
          <w:ilvl w:val="1"/>
          <w:numId w:val="7"/>
        </w:numPr>
        <w:tabs>
          <w:tab w:val="left" w:pos="726"/>
        </w:tabs>
        <w:spacing w:before="1"/>
        <w:ind w:left="359" w:right="806" w:firstLine="0"/>
      </w:pPr>
      <w:r>
        <w:rPr>
          <w:color w:val="231F20"/>
        </w:rPr>
        <w:t>The Contractor represents that it has disclosed to the Contracting Officer, prior to award of this contract,</w:t>
      </w:r>
      <w:r>
        <w:rPr>
          <w:color w:val="231F20"/>
          <w:spacing w:val="-2"/>
        </w:rPr>
        <w:t xml:space="preserve"> </w:t>
      </w:r>
      <w:r>
        <w:rPr>
          <w:color w:val="231F20"/>
        </w:rPr>
        <w:t>all</w:t>
      </w:r>
      <w:r>
        <w:rPr>
          <w:color w:val="231F20"/>
          <w:spacing w:val="-4"/>
        </w:rPr>
        <w:t xml:space="preserve"> </w:t>
      </w:r>
      <w:r>
        <w:rPr>
          <w:color w:val="231F20"/>
        </w:rPr>
        <w:t>facts</w:t>
      </w:r>
      <w:r>
        <w:rPr>
          <w:color w:val="231F20"/>
          <w:spacing w:val="-4"/>
        </w:rPr>
        <w:t xml:space="preserve"> </w:t>
      </w:r>
      <w:r>
        <w:rPr>
          <w:color w:val="231F20"/>
        </w:rPr>
        <w:t>relevant</w:t>
      </w:r>
      <w:r>
        <w:rPr>
          <w:color w:val="231F20"/>
          <w:spacing w:val="-4"/>
        </w:rPr>
        <w:t xml:space="preserve"> </w:t>
      </w:r>
      <w:r>
        <w:rPr>
          <w:color w:val="231F20"/>
        </w:rPr>
        <w:t>to</w:t>
      </w:r>
      <w:r>
        <w:rPr>
          <w:color w:val="231F20"/>
          <w:spacing w:val="-2"/>
        </w:rPr>
        <w:t xml:space="preserve"> </w:t>
      </w:r>
      <w:r>
        <w:rPr>
          <w:color w:val="231F20"/>
        </w:rPr>
        <w:t>the</w:t>
      </w:r>
      <w:r>
        <w:rPr>
          <w:color w:val="231F20"/>
          <w:spacing w:val="-4"/>
        </w:rPr>
        <w:t xml:space="preserve"> </w:t>
      </w:r>
      <w:r>
        <w:rPr>
          <w:color w:val="231F20"/>
        </w:rPr>
        <w:t>existence</w:t>
      </w:r>
      <w:r>
        <w:rPr>
          <w:color w:val="231F20"/>
          <w:spacing w:val="-4"/>
        </w:rPr>
        <w:t xml:space="preserve"> </w:t>
      </w:r>
      <w:r>
        <w:rPr>
          <w:color w:val="231F20"/>
        </w:rPr>
        <w:t>or</w:t>
      </w:r>
      <w:r>
        <w:rPr>
          <w:color w:val="231F20"/>
          <w:spacing w:val="-2"/>
        </w:rPr>
        <w:t xml:space="preserve"> </w:t>
      </w:r>
      <w:r>
        <w:rPr>
          <w:color w:val="231F20"/>
        </w:rPr>
        <w:t>potential</w:t>
      </w:r>
      <w:r>
        <w:rPr>
          <w:color w:val="231F20"/>
          <w:spacing w:val="-4"/>
        </w:rPr>
        <w:t xml:space="preserve"> </w:t>
      </w:r>
      <w:r>
        <w:rPr>
          <w:color w:val="231F20"/>
        </w:rPr>
        <w:t>existence</w:t>
      </w:r>
      <w:r>
        <w:rPr>
          <w:color w:val="231F20"/>
          <w:spacing w:val="-2"/>
        </w:rPr>
        <w:t xml:space="preserve"> </w:t>
      </w:r>
      <w:r>
        <w:rPr>
          <w:color w:val="231F20"/>
        </w:rPr>
        <w:t>of</w:t>
      </w:r>
      <w:r>
        <w:rPr>
          <w:color w:val="231F20"/>
          <w:spacing w:val="-1"/>
        </w:rPr>
        <w:t xml:space="preserve"> </w:t>
      </w:r>
      <w:r>
        <w:rPr>
          <w:color w:val="231F20"/>
        </w:rPr>
        <w:t>organizational</w:t>
      </w:r>
      <w:r>
        <w:rPr>
          <w:color w:val="231F20"/>
          <w:spacing w:val="-4"/>
        </w:rPr>
        <w:t xml:space="preserve"> </w:t>
      </w:r>
      <w:r>
        <w:rPr>
          <w:color w:val="231F20"/>
        </w:rPr>
        <w:t>conflict</w:t>
      </w:r>
      <w:r>
        <w:rPr>
          <w:color w:val="231F20"/>
          <w:spacing w:val="-2"/>
        </w:rPr>
        <w:t xml:space="preserve"> </w:t>
      </w:r>
      <w:r>
        <w:rPr>
          <w:color w:val="231F20"/>
        </w:rPr>
        <w:t>of</w:t>
      </w:r>
      <w:r>
        <w:rPr>
          <w:color w:val="231F20"/>
          <w:spacing w:val="-1"/>
        </w:rPr>
        <w:t xml:space="preserve"> </w:t>
      </w:r>
      <w:r>
        <w:rPr>
          <w:color w:val="231F20"/>
        </w:rPr>
        <w:t>interest.</w:t>
      </w:r>
    </w:p>
    <w:p w14:paraId="28603655" w14:textId="77777777" w:rsidR="00C12B5A" w:rsidRDefault="0091003C">
      <w:pPr>
        <w:pStyle w:val="ListParagraph"/>
        <w:numPr>
          <w:ilvl w:val="1"/>
          <w:numId w:val="7"/>
        </w:numPr>
        <w:tabs>
          <w:tab w:val="left" w:pos="726"/>
        </w:tabs>
        <w:spacing w:before="252"/>
        <w:ind w:left="359" w:right="393" w:firstLine="0"/>
      </w:pPr>
      <w:r>
        <w:rPr>
          <w:color w:val="231F20"/>
        </w:rPr>
        <w:t>The</w:t>
      </w:r>
      <w:r>
        <w:rPr>
          <w:color w:val="231F20"/>
          <w:spacing w:val="-3"/>
        </w:rPr>
        <w:t xml:space="preserve"> </w:t>
      </w:r>
      <w:r>
        <w:rPr>
          <w:color w:val="231F20"/>
        </w:rPr>
        <w:t>Contractor</w:t>
      </w:r>
      <w:r>
        <w:rPr>
          <w:color w:val="231F20"/>
          <w:spacing w:val="-2"/>
        </w:rPr>
        <w:t xml:space="preserve"> </w:t>
      </w:r>
      <w:r>
        <w:rPr>
          <w:color w:val="231F20"/>
        </w:rPr>
        <w:t>represents</w:t>
      </w:r>
      <w:r>
        <w:rPr>
          <w:color w:val="231F20"/>
          <w:spacing w:val="-5"/>
        </w:rPr>
        <w:t xml:space="preserve"> </w:t>
      </w:r>
      <w:r>
        <w:rPr>
          <w:color w:val="231F20"/>
        </w:rPr>
        <w:t>that</w:t>
      </w:r>
      <w:r>
        <w:rPr>
          <w:color w:val="231F20"/>
          <w:spacing w:val="-2"/>
        </w:rPr>
        <w:t xml:space="preserve"> </w:t>
      </w:r>
      <w:r>
        <w:rPr>
          <w:color w:val="231F20"/>
        </w:rPr>
        <w:t>if</w:t>
      </w:r>
      <w:r>
        <w:rPr>
          <w:color w:val="231F20"/>
          <w:spacing w:val="-2"/>
        </w:rPr>
        <w:t xml:space="preserve"> </w:t>
      </w:r>
      <w:r>
        <w:rPr>
          <w:color w:val="231F20"/>
        </w:rPr>
        <w:t>it</w:t>
      </w:r>
      <w:r>
        <w:rPr>
          <w:color w:val="231F20"/>
          <w:spacing w:val="-2"/>
        </w:rPr>
        <w:t xml:space="preserve"> </w:t>
      </w:r>
      <w:r>
        <w:rPr>
          <w:color w:val="231F20"/>
        </w:rPr>
        <w:t>discovers</w:t>
      </w:r>
      <w:r>
        <w:rPr>
          <w:color w:val="231F20"/>
          <w:spacing w:val="-3"/>
        </w:rPr>
        <w:t xml:space="preserve"> </w:t>
      </w:r>
      <w:r>
        <w:rPr>
          <w:color w:val="231F20"/>
        </w:rPr>
        <w:t>an</w:t>
      </w:r>
      <w:r>
        <w:rPr>
          <w:color w:val="231F20"/>
          <w:spacing w:val="-5"/>
        </w:rPr>
        <w:t xml:space="preserve"> </w:t>
      </w:r>
      <w:r>
        <w:rPr>
          <w:color w:val="231F20"/>
        </w:rPr>
        <w:t>organizational</w:t>
      </w:r>
      <w:r>
        <w:rPr>
          <w:color w:val="231F20"/>
          <w:spacing w:val="-3"/>
        </w:rPr>
        <w:t xml:space="preserve"> </w:t>
      </w:r>
      <w:r>
        <w:rPr>
          <w:color w:val="231F20"/>
        </w:rPr>
        <w:t>conflict</w:t>
      </w:r>
      <w:r>
        <w:rPr>
          <w:color w:val="231F20"/>
          <w:spacing w:val="-3"/>
        </w:rPr>
        <w:t xml:space="preserve"> </w:t>
      </w:r>
      <w:r>
        <w:rPr>
          <w:color w:val="231F20"/>
        </w:rPr>
        <w:t>of</w:t>
      </w:r>
      <w:r>
        <w:rPr>
          <w:color w:val="231F20"/>
          <w:spacing w:val="-2"/>
        </w:rPr>
        <w:t xml:space="preserve"> </w:t>
      </w:r>
      <w:r>
        <w:rPr>
          <w:color w:val="231F20"/>
        </w:rPr>
        <w:t>interest</w:t>
      </w:r>
      <w:r>
        <w:rPr>
          <w:color w:val="231F20"/>
          <w:spacing w:val="-2"/>
        </w:rPr>
        <w:t xml:space="preserve"> </w:t>
      </w:r>
      <w:r>
        <w:rPr>
          <w:color w:val="231F20"/>
        </w:rPr>
        <w:t>or</w:t>
      </w:r>
      <w:r>
        <w:rPr>
          <w:color w:val="231F20"/>
          <w:spacing w:val="-5"/>
        </w:rPr>
        <w:t xml:space="preserve"> </w:t>
      </w:r>
      <w:r>
        <w:rPr>
          <w:color w:val="231F20"/>
        </w:rPr>
        <w:t>potential</w:t>
      </w:r>
      <w:r>
        <w:rPr>
          <w:color w:val="231F20"/>
          <w:spacing w:val="-2"/>
        </w:rPr>
        <w:t xml:space="preserve"> </w:t>
      </w:r>
      <w:r>
        <w:rPr>
          <w:color w:val="231F20"/>
        </w:rPr>
        <w:t>conflict of interest after award of this contract, a prompt and full disclosure shall be made in writing to the Contracting Officer.</w:t>
      </w:r>
      <w:r>
        <w:rPr>
          <w:color w:val="231F20"/>
          <w:spacing w:val="40"/>
        </w:rPr>
        <w:t xml:space="preserve"> </w:t>
      </w:r>
      <w:r>
        <w:rPr>
          <w:color w:val="231F20"/>
        </w:rPr>
        <w:t>This disclosure shall include a description of the action the Contractor has taken or proposes to take in order to avoid or mitigate such conflict.</w:t>
      </w:r>
    </w:p>
    <w:p w14:paraId="28603656" w14:textId="77777777" w:rsidR="00C12B5A" w:rsidRDefault="0091003C">
      <w:pPr>
        <w:pStyle w:val="ListParagraph"/>
        <w:numPr>
          <w:ilvl w:val="0"/>
          <w:numId w:val="7"/>
        </w:numPr>
        <w:tabs>
          <w:tab w:val="left" w:pos="579"/>
        </w:tabs>
        <w:spacing w:before="252"/>
        <w:ind w:left="579" w:hanging="220"/>
      </w:pPr>
      <w:r>
        <w:rPr>
          <w:color w:val="231F20"/>
        </w:rPr>
        <w:t>Remedies</w:t>
      </w:r>
      <w:r>
        <w:rPr>
          <w:color w:val="231F20"/>
          <w:spacing w:val="-4"/>
        </w:rPr>
        <w:t xml:space="preserve"> </w:t>
      </w:r>
      <w:r>
        <w:rPr>
          <w:color w:val="231F20"/>
        </w:rPr>
        <w:t>and</w:t>
      </w:r>
      <w:r>
        <w:rPr>
          <w:color w:val="231F20"/>
          <w:spacing w:val="-3"/>
        </w:rPr>
        <w:t xml:space="preserve"> </w:t>
      </w:r>
      <w:r>
        <w:rPr>
          <w:color w:val="231F20"/>
          <w:spacing w:val="-2"/>
        </w:rPr>
        <w:t>Waiver.</w:t>
      </w:r>
    </w:p>
    <w:p w14:paraId="28603657" w14:textId="77777777" w:rsidR="00C12B5A" w:rsidRDefault="00C12B5A">
      <w:pPr>
        <w:pStyle w:val="BodyText"/>
        <w:spacing w:before="1"/>
        <w:ind w:left="0"/>
        <w:rPr>
          <w:sz w:val="22"/>
        </w:rPr>
      </w:pPr>
    </w:p>
    <w:p w14:paraId="28603658" w14:textId="77777777" w:rsidR="00C12B5A" w:rsidRDefault="0091003C">
      <w:pPr>
        <w:pStyle w:val="ListParagraph"/>
        <w:numPr>
          <w:ilvl w:val="1"/>
          <w:numId w:val="7"/>
        </w:numPr>
        <w:tabs>
          <w:tab w:val="left" w:pos="726"/>
        </w:tabs>
        <w:ind w:left="359" w:right="392" w:firstLine="0"/>
      </w:pPr>
      <w:r>
        <w:rPr>
          <w:color w:val="231F20"/>
        </w:rPr>
        <w:t>For breach of any of the above restrictions or for non-disclosure or misrepresentation of any relevant facts required to be disclosed concerning this contract, the Government may terminate this contract for default, disqualify the Contractor for subsequent related contractual efforts, and pursue such other remedies as may be permitted by law or this contract.</w:t>
      </w:r>
      <w:r>
        <w:rPr>
          <w:color w:val="231F20"/>
          <w:spacing w:val="40"/>
        </w:rPr>
        <w:t xml:space="preserve"> </w:t>
      </w:r>
      <w:r>
        <w:rPr>
          <w:color w:val="231F20"/>
        </w:rPr>
        <w:t>If, however, in compliance with this clause, the Contractor discovers and promptly reports an organizational conflict of interest (or the potential thereof) subsequent to contract award, the Contracting Officer</w:t>
      </w:r>
      <w:r>
        <w:rPr>
          <w:color w:val="231F20"/>
          <w:spacing w:val="-1"/>
        </w:rPr>
        <w:t xml:space="preserve"> </w:t>
      </w:r>
      <w:r>
        <w:rPr>
          <w:color w:val="231F20"/>
        </w:rPr>
        <w:t>may terminate this Contract or any</w:t>
      </w:r>
      <w:r>
        <w:rPr>
          <w:color w:val="231F20"/>
          <w:spacing w:val="-1"/>
        </w:rPr>
        <w:t xml:space="preserve"> </w:t>
      </w:r>
      <w:r>
        <w:rPr>
          <w:color w:val="231F20"/>
        </w:rPr>
        <w:t>task or delivery order</w:t>
      </w:r>
      <w:r>
        <w:rPr>
          <w:color w:val="231F20"/>
          <w:spacing w:val="-1"/>
        </w:rPr>
        <w:t xml:space="preserve"> </w:t>
      </w:r>
      <w:r>
        <w:rPr>
          <w:color w:val="231F20"/>
        </w:rPr>
        <w:t>issued</w:t>
      </w:r>
      <w:r>
        <w:rPr>
          <w:color w:val="231F20"/>
          <w:spacing w:val="-4"/>
        </w:rPr>
        <w:t xml:space="preserve"> </w:t>
      </w:r>
      <w:r>
        <w:rPr>
          <w:color w:val="231F20"/>
        </w:rPr>
        <w:t>under</w:t>
      </w:r>
      <w:r>
        <w:rPr>
          <w:color w:val="231F20"/>
          <w:spacing w:val="-1"/>
        </w:rPr>
        <w:t xml:space="preserve"> </w:t>
      </w:r>
      <w:r>
        <w:rPr>
          <w:color w:val="231F20"/>
        </w:rPr>
        <w:t>this</w:t>
      </w:r>
      <w:r>
        <w:rPr>
          <w:color w:val="231F20"/>
          <w:spacing w:val="-3"/>
        </w:rPr>
        <w:t xml:space="preserve"> </w:t>
      </w:r>
      <w:r>
        <w:rPr>
          <w:color w:val="231F20"/>
        </w:rPr>
        <w:t>Contract</w:t>
      </w:r>
      <w:r>
        <w:rPr>
          <w:color w:val="231F20"/>
          <w:spacing w:val="-3"/>
        </w:rPr>
        <w:t xml:space="preserve"> </w:t>
      </w:r>
      <w:r>
        <w:rPr>
          <w:color w:val="231F20"/>
        </w:rPr>
        <w:t>for</w:t>
      </w:r>
      <w:r>
        <w:rPr>
          <w:color w:val="231F20"/>
          <w:spacing w:val="-3"/>
        </w:rPr>
        <w:t xml:space="preserve"> </w:t>
      </w:r>
      <w:r>
        <w:rPr>
          <w:color w:val="231F20"/>
        </w:rPr>
        <w:t>convenience</w:t>
      </w:r>
      <w:r>
        <w:rPr>
          <w:color w:val="231F20"/>
          <w:spacing w:val="-3"/>
        </w:rPr>
        <w:t xml:space="preserve"> </w:t>
      </w:r>
      <w:r>
        <w:rPr>
          <w:color w:val="231F20"/>
        </w:rPr>
        <w:t>if</w:t>
      </w:r>
      <w:r>
        <w:rPr>
          <w:color w:val="231F20"/>
          <w:spacing w:val="-3"/>
        </w:rPr>
        <w:t xml:space="preserve"> </w:t>
      </w:r>
      <w:r>
        <w:rPr>
          <w:color w:val="231F20"/>
        </w:rPr>
        <w:t>such</w:t>
      </w:r>
      <w:r>
        <w:rPr>
          <w:color w:val="231F20"/>
          <w:spacing w:val="-1"/>
        </w:rPr>
        <w:t xml:space="preserve"> </w:t>
      </w:r>
      <w:r>
        <w:rPr>
          <w:color w:val="231F20"/>
        </w:rPr>
        <w:t>termination</w:t>
      </w:r>
      <w:r>
        <w:rPr>
          <w:color w:val="231F20"/>
          <w:spacing w:val="-1"/>
        </w:rPr>
        <w:t xml:space="preserve"> </w:t>
      </w:r>
      <w:r>
        <w:rPr>
          <w:color w:val="231F20"/>
        </w:rPr>
        <w:t>is</w:t>
      </w:r>
      <w:r>
        <w:rPr>
          <w:color w:val="231F20"/>
          <w:spacing w:val="-1"/>
        </w:rPr>
        <w:t xml:space="preserve"> </w:t>
      </w:r>
      <w:r>
        <w:rPr>
          <w:color w:val="231F20"/>
        </w:rPr>
        <w:t>deemed</w:t>
      </w:r>
      <w:r>
        <w:rPr>
          <w:color w:val="231F20"/>
          <w:spacing w:val="-1"/>
        </w:rPr>
        <w:t xml:space="preserve"> </w:t>
      </w:r>
      <w:r>
        <w:rPr>
          <w:color w:val="231F20"/>
        </w:rPr>
        <w:t>to</w:t>
      </w:r>
      <w:r>
        <w:rPr>
          <w:color w:val="231F20"/>
          <w:spacing w:val="-3"/>
        </w:rPr>
        <w:t xml:space="preserve"> </w:t>
      </w:r>
      <w:r>
        <w:rPr>
          <w:color w:val="231F20"/>
        </w:rPr>
        <w:t>be</w:t>
      </w:r>
      <w:r>
        <w:rPr>
          <w:color w:val="231F20"/>
          <w:spacing w:val="-1"/>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best interest of the Government.</w:t>
      </w:r>
    </w:p>
    <w:p w14:paraId="28603659" w14:textId="77777777" w:rsidR="00C12B5A" w:rsidRDefault="00C12B5A">
      <w:pPr>
        <w:pStyle w:val="BodyText"/>
        <w:ind w:left="0"/>
        <w:rPr>
          <w:sz w:val="22"/>
        </w:rPr>
      </w:pPr>
    </w:p>
    <w:p w14:paraId="2860365A" w14:textId="77777777" w:rsidR="00C12B5A" w:rsidRDefault="0091003C">
      <w:pPr>
        <w:pStyle w:val="ListParagraph"/>
        <w:numPr>
          <w:ilvl w:val="1"/>
          <w:numId w:val="7"/>
        </w:numPr>
        <w:tabs>
          <w:tab w:val="left" w:pos="726"/>
        </w:tabs>
        <w:ind w:left="359" w:right="484" w:firstLine="0"/>
      </w:pPr>
      <w:r>
        <w:rPr>
          <w:color w:val="231F20"/>
        </w:rPr>
        <w:t>The</w:t>
      </w:r>
      <w:r>
        <w:rPr>
          <w:color w:val="231F20"/>
          <w:spacing w:val="-2"/>
        </w:rPr>
        <w:t xml:space="preserve"> </w:t>
      </w:r>
      <w:r>
        <w:rPr>
          <w:color w:val="231F20"/>
        </w:rPr>
        <w:t>parties</w:t>
      </w:r>
      <w:r>
        <w:rPr>
          <w:color w:val="231F20"/>
          <w:spacing w:val="-4"/>
        </w:rPr>
        <w:t xml:space="preserve"> </w:t>
      </w:r>
      <w:r>
        <w:rPr>
          <w:color w:val="231F20"/>
        </w:rPr>
        <w:t>recognize</w:t>
      </w:r>
      <w:r>
        <w:rPr>
          <w:color w:val="231F20"/>
          <w:spacing w:val="-4"/>
        </w:rPr>
        <w:t xml:space="preserve"> </w:t>
      </w:r>
      <w:r>
        <w:rPr>
          <w:color w:val="231F20"/>
        </w:rPr>
        <w:t>that</w:t>
      </w:r>
      <w:r>
        <w:rPr>
          <w:color w:val="231F20"/>
          <w:spacing w:val="-4"/>
        </w:rPr>
        <w:t xml:space="preserve"> </w:t>
      </w:r>
      <w:r>
        <w:rPr>
          <w:color w:val="231F20"/>
        </w:rPr>
        <w:t>this</w:t>
      </w:r>
      <w:r>
        <w:rPr>
          <w:color w:val="231F20"/>
          <w:spacing w:val="-2"/>
        </w:rPr>
        <w:t xml:space="preserve"> </w:t>
      </w:r>
      <w:r>
        <w:rPr>
          <w:color w:val="231F20"/>
        </w:rPr>
        <w:t>clause</w:t>
      </w:r>
      <w:r>
        <w:rPr>
          <w:color w:val="231F20"/>
          <w:spacing w:val="-2"/>
        </w:rPr>
        <w:t xml:space="preserve"> </w:t>
      </w:r>
      <w:r>
        <w:rPr>
          <w:color w:val="231F20"/>
        </w:rPr>
        <w:t>has</w:t>
      </w:r>
      <w:r>
        <w:rPr>
          <w:color w:val="231F20"/>
          <w:spacing w:val="-2"/>
        </w:rPr>
        <w:t xml:space="preserve"> </w:t>
      </w:r>
      <w:r>
        <w:rPr>
          <w:color w:val="231F20"/>
        </w:rPr>
        <w:t>potential</w:t>
      </w:r>
      <w:r>
        <w:rPr>
          <w:color w:val="231F20"/>
          <w:spacing w:val="-4"/>
        </w:rPr>
        <w:t xml:space="preserve"> </w:t>
      </w:r>
      <w:r>
        <w:rPr>
          <w:color w:val="231F20"/>
        </w:rPr>
        <w:t>effects</w:t>
      </w:r>
      <w:r>
        <w:rPr>
          <w:color w:val="231F20"/>
          <w:spacing w:val="-2"/>
        </w:rPr>
        <w:t xml:space="preserve"> </w:t>
      </w:r>
      <w:r>
        <w:rPr>
          <w:color w:val="231F20"/>
        </w:rPr>
        <w:t>which</w:t>
      </w:r>
      <w:r>
        <w:rPr>
          <w:color w:val="231F20"/>
          <w:spacing w:val="-2"/>
        </w:rPr>
        <w:t xml:space="preserve"> </w:t>
      </w:r>
      <w:r>
        <w:rPr>
          <w:color w:val="231F20"/>
        </w:rPr>
        <w:t>will</w:t>
      </w:r>
      <w:r>
        <w:rPr>
          <w:color w:val="231F20"/>
          <w:spacing w:val="-4"/>
        </w:rPr>
        <w:t xml:space="preserve"> </w:t>
      </w:r>
      <w:r>
        <w:rPr>
          <w:color w:val="231F20"/>
        </w:rPr>
        <w:t>survive</w:t>
      </w:r>
      <w:r>
        <w:rPr>
          <w:color w:val="231F20"/>
          <w:spacing w:val="-2"/>
        </w:rPr>
        <w:t xml:space="preserve"> </w:t>
      </w:r>
      <w:r>
        <w:rPr>
          <w:color w:val="231F20"/>
        </w:rPr>
        <w:t>the</w:t>
      </w:r>
      <w:r>
        <w:rPr>
          <w:color w:val="231F20"/>
          <w:spacing w:val="-2"/>
        </w:rPr>
        <w:t xml:space="preserve"> </w:t>
      </w:r>
      <w:r>
        <w:rPr>
          <w:color w:val="231F20"/>
        </w:rPr>
        <w:t>performance</w:t>
      </w:r>
      <w:r>
        <w:rPr>
          <w:color w:val="231F20"/>
          <w:spacing w:val="-4"/>
        </w:rPr>
        <w:t xml:space="preserve"> </w:t>
      </w:r>
      <w:r>
        <w:rPr>
          <w:color w:val="231F20"/>
        </w:rPr>
        <w:t>of</w:t>
      </w:r>
      <w:r>
        <w:rPr>
          <w:color w:val="231F20"/>
          <w:spacing w:val="-4"/>
        </w:rPr>
        <w:t xml:space="preserve"> </w:t>
      </w:r>
      <w:r>
        <w:rPr>
          <w:color w:val="231F20"/>
        </w:rPr>
        <w:t>this contract and that it is impossible to foresee each circumstance to which it might be applied in the future. Accordingly, the Contractor may at any time seek a waiver from the cognizant Contracting Officer by submitting a full written description of the requested waiver and the reasons.</w:t>
      </w:r>
    </w:p>
    <w:p w14:paraId="2860365B" w14:textId="77777777" w:rsidR="00C12B5A" w:rsidRDefault="00C12B5A">
      <w:pPr>
        <w:pStyle w:val="BodyText"/>
        <w:spacing w:before="2"/>
        <w:ind w:left="0"/>
        <w:rPr>
          <w:sz w:val="22"/>
        </w:rPr>
      </w:pPr>
    </w:p>
    <w:p w14:paraId="2860365C" w14:textId="77777777" w:rsidR="00C12B5A" w:rsidRDefault="0091003C">
      <w:pPr>
        <w:pStyle w:val="Heading2"/>
        <w:numPr>
          <w:ilvl w:val="2"/>
          <w:numId w:val="9"/>
        </w:numPr>
        <w:tabs>
          <w:tab w:val="left" w:pos="1080"/>
        </w:tabs>
        <w:ind w:left="1080" w:hanging="720"/>
      </w:pPr>
      <w:r>
        <w:rPr>
          <w:color w:val="231F20"/>
          <w:u w:val="single" w:color="231F20"/>
        </w:rPr>
        <w:t>COMBAT</w:t>
      </w:r>
      <w:r>
        <w:rPr>
          <w:color w:val="231F20"/>
          <w:spacing w:val="-6"/>
          <w:u w:val="single" w:color="231F20"/>
        </w:rPr>
        <w:t xml:space="preserve"> </w:t>
      </w:r>
      <w:r>
        <w:rPr>
          <w:color w:val="231F20"/>
          <w:u w:val="single" w:color="231F20"/>
        </w:rPr>
        <w:t>TRAFFICKING</w:t>
      </w:r>
      <w:r>
        <w:rPr>
          <w:color w:val="231F20"/>
          <w:spacing w:val="-1"/>
          <w:u w:val="single" w:color="231F20"/>
        </w:rPr>
        <w:t xml:space="preserve"> </w:t>
      </w:r>
      <w:r>
        <w:rPr>
          <w:color w:val="231F20"/>
          <w:u w:val="single" w:color="231F20"/>
        </w:rPr>
        <w:t>IN</w:t>
      </w:r>
      <w:r>
        <w:rPr>
          <w:color w:val="231F20"/>
          <w:spacing w:val="-4"/>
          <w:u w:val="single" w:color="231F20"/>
        </w:rPr>
        <w:t xml:space="preserve"> </w:t>
      </w:r>
      <w:r>
        <w:rPr>
          <w:color w:val="231F20"/>
          <w:spacing w:val="-2"/>
          <w:u w:val="single" w:color="231F20"/>
        </w:rPr>
        <w:t>PERSON</w:t>
      </w:r>
      <w:r>
        <w:rPr>
          <w:color w:val="231F20"/>
          <w:spacing w:val="-2"/>
        </w:rPr>
        <w:t>.</w:t>
      </w:r>
    </w:p>
    <w:p w14:paraId="2860365D" w14:textId="77777777" w:rsidR="00C12B5A" w:rsidRDefault="0091003C">
      <w:pPr>
        <w:pStyle w:val="BodyText"/>
        <w:spacing w:before="252" w:line="480" w:lineRule="auto"/>
        <w:ind w:right="4741"/>
      </w:pPr>
      <w:r>
        <w:rPr>
          <w:color w:val="4E4E50"/>
        </w:rPr>
        <w:t>IAW</w:t>
      </w:r>
      <w:r>
        <w:rPr>
          <w:color w:val="4E4E50"/>
          <w:spacing w:val="-9"/>
        </w:rPr>
        <w:t xml:space="preserve"> </w:t>
      </w:r>
      <w:r>
        <w:rPr>
          <w:color w:val="5E5F61"/>
        </w:rPr>
        <w:t>FAR</w:t>
      </w:r>
      <w:r>
        <w:rPr>
          <w:color w:val="5E5F61"/>
          <w:spacing w:val="-10"/>
        </w:rPr>
        <w:t xml:space="preserve"> </w:t>
      </w:r>
      <w:r>
        <w:rPr>
          <w:color w:val="4E4E50"/>
        </w:rPr>
        <w:t>52-222</w:t>
      </w:r>
      <w:r>
        <w:rPr>
          <w:color w:val="292526"/>
        </w:rPr>
        <w:t>-</w:t>
      </w:r>
      <w:r>
        <w:rPr>
          <w:color w:val="4E4E50"/>
        </w:rPr>
        <w:t>50</w:t>
      </w:r>
      <w:r>
        <w:rPr>
          <w:color w:val="292526"/>
        </w:rPr>
        <w:t>.</w:t>
      </w:r>
      <w:r>
        <w:rPr>
          <w:color w:val="292526"/>
          <w:spacing w:val="-10"/>
        </w:rPr>
        <w:t xml:space="preserve"> </w:t>
      </w:r>
      <w:r>
        <w:rPr>
          <w:color w:val="5E5F61"/>
        </w:rPr>
        <w:t>Contractor</w:t>
      </w:r>
      <w:r>
        <w:rPr>
          <w:color w:val="5E5F61"/>
          <w:spacing w:val="-11"/>
        </w:rPr>
        <w:t xml:space="preserve"> </w:t>
      </w:r>
      <w:r>
        <w:rPr>
          <w:color w:val="4E4E50"/>
        </w:rPr>
        <w:t xml:space="preserve">Requirements. </w:t>
      </w:r>
      <w:r>
        <w:rPr>
          <w:color w:val="5E5F61"/>
        </w:rPr>
        <w:t xml:space="preserve">The Contractor shall </w:t>
      </w:r>
      <w:r>
        <w:rPr>
          <w:color w:val="4E4E50"/>
        </w:rPr>
        <w:t>–</w:t>
      </w:r>
    </w:p>
    <w:p w14:paraId="2860365E" w14:textId="77777777" w:rsidR="00C12B5A" w:rsidRDefault="0091003C">
      <w:pPr>
        <w:pStyle w:val="ListParagraph"/>
        <w:numPr>
          <w:ilvl w:val="0"/>
          <w:numId w:val="5"/>
        </w:numPr>
        <w:tabs>
          <w:tab w:val="left" w:pos="696"/>
        </w:tabs>
        <w:ind w:left="696" w:hanging="336"/>
        <w:rPr>
          <w:sz w:val="24"/>
        </w:rPr>
      </w:pPr>
      <w:r>
        <w:rPr>
          <w:color w:val="231F20"/>
          <w:sz w:val="24"/>
        </w:rPr>
        <w:t>Notify</w:t>
      </w:r>
      <w:r>
        <w:rPr>
          <w:color w:val="231F20"/>
          <w:spacing w:val="-6"/>
          <w:sz w:val="24"/>
        </w:rPr>
        <w:t xml:space="preserve"> </w:t>
      </w:r>
      <w:r>
        <w:rPr>
          <w:color w:val="231F20"/>
          <w:sz w:val="24"/>
        </w:rPr>
        <w:t>its</w:t>
      </w:r>
      <w:r>
        <w:rPr>
          <w:color w:val="231F20"/>
          <w:spacing w:val="-6"/>
          <w:sz w:val="24"/>
        </w:rPr>
        <w:t xml:space="preserve"> </w:t>
      </w:r>
      <w:r>
        <w:rPr>
          <w:color w:val="231F20"/>
          <w:sz w:val="24"/>
        </w:rPr>
        <w:t>employees</w:t>
      </w:r>
      <w:r>
        <w:rPr>
          <w:color w:val="231F20"/>
          <w:spacing w:val="-3"/>
          <w:sz w:val="24"/>
        </w:rPr>
        <w:t xml:space="preserve"> </w:t>
      </w:r>
      <w:r>
        <w:rPr>
          <w:color w:val="231F20"/>
          <w:spacing w:val="-5"/>
          <w:sz w:val="24"/>
        </w:rPr>
        <w:t>of</w:t>
      </w:r>
    </w:p>
    <w:p w14:paraId="2860365F" w14:textId="77777777" w:rsidR="00C12B5A" w:rsidRDefault="0091003C">
      <w:pPr>
        <w:pStyle w:val="ListParagraph"/>
        <w:numPr>
          <w:ilvl w:val="1"/>
          <w:numId w:val="5"/>
        </w:numPr>
        <w:tabs>
          <w:tab w:val="left" w:pos="643"/>
        </w:tabs>
        <w:ind w:left="643" w:hanging="283"/>
        <w:rPr>
          <w:sz w:val="24"/>
        </w:rPr>
      </w:pPr>
      <w:r>
        <w:rPr>
          <w:color w:val="231F20"/>
          <w:sz w:val="24"/>
        </w:rPr>
        <w:t>The</w:t>
      </w:r>
      <w:r>
        <w:rPr>
          <w:color w:val="231F20"/>
          <w:spacing w:val="-7"/>
          <w:sz w:val="24"/>
        </w:rPr>
        <w:t xml:space="preserve"> </w:t>
      </w:r>
      <w:r>
        <w:rPr>
          <w:color w:val="231F20"/>
          <w:sz w:val="24"/>
        </w:rPr>
        <w:t>U.S.</w:t>
      </w:r>
      <w:r>
        <w:rPr>
          <w:color w:val="231F20"/>
          <w:spacing w:val="-5"/>
          <w:sz w:val="24"/>
        </w:rPr>
        <w:t xml:space="preserve"> </w:t>
      </w:r>
      <w:r>
        <w:rPr>
          <w:color w:val="231F20"/>
          <w:sz w:val="24"/>
        </w:rPr>
        <w:t>Government's</w:t>
      </w:r>
      <w:r>
        <w:rPr>
          <w:color w:val="231F20"/>
          <w:spacing w:val="-5"/>
          <w:sz w:val="24"/>
        </w:rPr>
        <w:t xml:space="preserve"> </w:t>
      </w:r>
      <w:r>
        <w:rPr>
          <w:color w:val="231F20"/>
          <w:sz w:val="24"/>
        </w:rPr>
        <w:t>zero</w:t>
      </w:r>
      <w:r>
        <w:rPr>
          <w:color w:val="231F20"/>
          <w:spacing w:val="-5"/>
          <w:sz w:val="24"/>
        </w:rPr>
        <w:t xml:space="preserve"> </w:t>
      </w:r>
      <w:r>
        <w:rPr>
          <w:color w:val="231F20"/>
          <w:sz w:val="24"/>
        </w:rPr>
        <w:t>tolerance</w:t>
      </w:r>
      <w:r>
        <w:rPr>
          <w:color w:val="231F20"/>
          <w:spacing w:val="-4"/>
          <w:sz w:val="24"/>
        </w:rPr>
        <w:t xml:space="preserve"> </w:t>
      </w:r>
      <w:r>
        <w:rPr>
          <w:color w:val="231F20"/>
          <w:spacing w:val="-2"/>
          <w:sz w:val="24"/>
        </w:rPr>
        <w:t>policy.</w:t>
      </w:r>
    </w:p>
    <w:p w14:paraId="28603660" w14:textId="77777777" w:rsidR="00C12B5A" w:rsidRDefault="0091003C">
      <w:pPr>
        <w:pStyle w:val="ListParagraph"/>
        <w:numPr>
          <w:ilvl w:val="1"/>
          <w:numId w:val="5"/>
        </w:numPr>
        <w:tabs>
          <w:tab w:val="left" w:pos="711"/>
        </w:tabs>
        <w:ind w:left="711" w:hanging="351"/>
        <w:rPr>
          <w:sz w:val="24"/>
        </w:rPr>
      </w:pPr>
      <w:r>
        <w:rPr>
          <w:color w:val="231F20"/>
          <w:sz w:val="24"/>
        </w:rPr>
        <w:t>Actions</w:t>
      </w:r>
      <w:r>
        <w:rPr>
          <w:color w:val="231F20"/>
          <w:spacing w:val="-1"/>
          <w:sz w:val="24"/>
        </w:rPr>
        <w:t xml:space="preserve"> </w:t>
      </w:r>
      <w:r>
        <w:rPr>
          <w:color w:val="231F20"/>
          <w:sz w:val="24"/>
        </w:rPr>
        <w:t>that</w:t>
      </w:r>
      <w:r>
        <w:rPr>
          <w:color w:val="231F20"/>
          <w:spacing w:val="-1"/>
          <w:sz w:val="24"/>
        </w:rPr>
        <w:t xml:space="preserve"> </w:t>
      </w:r>
      <w:r>
        <w:rPr>
          <w:color w:val="231F20"/>
          <w:sz w:val="24"/>
        </w:rPr>
        <w:t>will</w:t>
      </w:r>
      <w:r>
        <w:rPr>
          <w:color w:val="231F20"/>
          <w:spacing w:val="-1"/>
          <w:sz w:val="24"/>
        </w:rPr>
        <w:t xml:space="preserve"> </w:t>
      </w:r>
      <w:r>
        <w:rPr>
          <w:color w:val="231F20"/>
          <w:sz w:val="24"/>
        </w:rPr>
        <w:t>be</w:t>
      </w:r>
      <w:r>
        <w:rPr>
          <w:color w:val="231F20"/>
          <w:spacing w:val="-1"/>
          <w:sz w:val="24"/>
        </w:rPr>
        <w:t xml:space="preserve"> </w:t>
      </w:r>
      <w:r>
        <w:rPr>
          <w:color w:val="231F20"/>
          <w:sz w:val="24"/>
        </w:rPr>
        <w:t>taken</w:t>
      </w:r>
      <w:r>
        <w:rPr>
          <w:color w:val="231F20"/>
          <w:spacing w:val="-1"/>
          <w:sz w:val="24"/>
        </w:rPr>
        <w:t xml:space="preserve"> </w:t>
      </w:r>
      <w:r>
        <w:rPr>
          <w:color w:val="231F20"/>
          <w:sz w:val="24"/>
        </w:rPr>
        <w:t>against</w:t>
      </w:r>
      <w:r>
        <w:rPr>
          <w:color w:val="231F20"/>
          <w:spacing w:val="-1"/>
          <w:sz w:val="24"/>
        </w:rPr>
        <w:t xml:space="preserve"> </w:t>
      </w:r>
      <w:r>
        <w:rPr>
          <w:color w:val="231F20"/>
          <w:sz w:val="24"/>
        </w:rPr>
        <w:t>employees</w:t>
      </w:r>
      <w:r>
        <w:rPr>
          <w:color w:val="231F20"/>
          <w:spacing w:val="-1"/>
          <w:sz w:val="24"/>
        </w:rPr>
        <w:t xml:space="preserve"> </w:t>
      </w:r>
      <w:r>
        <w:rPr>
          <w:color w:val="231F20"/>
          <w:sz w:val="24"/>
        </w:rPr>
        <w:t>for</w:t>
      </w:r>
      <w:r>
        <w:rPr>
          <w:color w:val="231F20"/>
          <w:spacing w:val="-1"/>
          <w:sz w:val="24"/>
        </w:rPr>
        <w:t xml:space="preserve"> </w:t>
      </w:r>
      <w:r>
        <w:rPr>
          <w:color w:val="231F20"/>
          <w:sz w:val="24"/>
        </w:rPr>
        <w:t>violations</w:t>
      </w:r>
      <w:r>
        <w:rPr>
          <w:color w:val="231F20"/>
          <w:spacing w:val="-1"/>
          <w:sz w:val="24"/>
        </w:rPr>
        <w:t xml:space="preserve"> </w:t>
      </w:r>
      <w:r>
        <w:rPr>
          <w:color w:val="231F20"/>
          <w:sz w:val="24"/>
        </w:rPr>
        <w:t>of</w:t>
      </w:r>
      <w:r>
        <w:rPr>
          <w:color w:val="231F20"/>
          <w:spacing w:val="-2"/>
          <w:sz w:val="24"/>
        </w:rPr>
        <w:t xml:space="preserve"> </w:t>
      </w:r>
      <w:r>
        <w:rPr>
          <w:color w:val="231F20"/>
          <w:sz w:val="24"/>
        </w:rPr>
        <w:t xml:space="preserve">this </w:t>
      </w:r>
      <w:r>
        <w:rPr>
          <w:color w:val="231F20"/>
          <w:spacing w:val="-2"/>
          <w:sz w:val="24"/>
        </w:rPr>
        <w:t>policy.</w:t>
      </w:r>
    </w:p>
    <w:p w14:paraId="28603661" w14:textId="77777777" w:rsidR="00C12B5A" w:rsidRDefault="00C12B5A">
      <w:pPr>
        <w:pStyle w:val="BodyText"/>
        <w:ind w:left="0"/>
      </w:pPr>
    </w:p>
    <w:p w14:paraId="28603662" w14:textId="77777777" w:rsidR="00C12B5A" w:rsidRDefault="0091003C">
      <w:pPr>
        <w:pStyle w:val="ListParagraph"/>
        <w:numPr>
          <w:ilvl w:val="0"/>
          <w:numId w:val="5"/>
        </w:numPr>
        <w:tabs>
          <w:tab w:val="left" w:pos="696"/>
        </w:tabs>
        <w:ind w:left="696" w:hanging="336"/>
        <w:rPr>
          <w:sz w:val="24"/>
        </w:rPr>
      </w:pPr>
      <w:r>
        <w:rPr>
          <w:color w:val="231F20"/>
          <w:sz w:val="24"/>
        </w:rPr>
        <w:t>Take</w:t>
      </w:r>
      <w:r>
        <w:rPr>
          <w:color w:val="231F20"/>
          <w:spacing w:val="-4"/>
          <w:sz w:val="24"/>
        </w:rPr>
        <w:t xml:space="preserve"> </w:t>
      </w:r>
      <w:r>
        <w:rPr>
          <w:color w:val="231F20"/>
          <w:sz w:val="24"/>
        </w:rPr>
        <w:t>appropriate</w:t>
      </w:r>
      <w:r>
        <w:rPr>
          <w:color w:val="231F20"/>
          <w:spacing w:val="-5"/>
          <w:sz w:val="24"/>
        </w:rPr>
        <w:t xml:space="preserve"> </w:t>
      </w:r>
      <w:r>
        <w:rPr>
          <w:color w:val="231F20"/>
          <w:spacing w:val="-2"/>
          <w:sz w:val="24"/>
        </w:rPr>
        <w:t>action.</w:t>
      </w:r>
    </w:p>
    <w:p w14:paraId="28603663" w14:textId="77777777" w:rsidR="00C12B5A" w:rsidRDefault="00C12B5A">
      <w:pPr>
        <w:pStyle w:val="ListParagraph"/>
        <w:rPr>
          <w:sz w:val="24"/>
        </w:rPr>
        <w:sectPr w:rsidR="00C12B5A">
          <w:pgSz w:w="12240" w:h="15840"/>
          <w:pgMar w:top="1360" w:right="1080" w:bottom="980" w:left="1080" w:header="0" w:footer="787" w:gutter="0"/>
          <w:cols w:space="720"/>
        </w:sectPr>
      </w:pPr>
    </w:p>
    <w:p w14:paraId="28603664" w14:textId="77777777" w:rsidR="00C12B5A" w:rsidRDefault="0091003C">
      <w:pPr>
        <w:pStyle w:val="BodyText"/>
        <w:spacing w:before="75"/>
      </w:pPr>
      <w:r>
        <w:rPr>
          <w:color w:val="231F20"/>
        </w:rPr>
        <w:lastRenderedPageBreak/>
        <w:t>Part</w:t>
      </w:r>
      <w:r>
        <w:rPr>
          <w:color w:val="231F20"/>
          <w:spacing w:val="-3"/>
        </w:rPr>
        <w:t xml:space="preserve"> </w:t>
      </w:r>
      <w:r>
        <w:rPr>
          <w:color w:val="231F20"/>
        </w:rPr>
        <w:t>II,</w:t>
      </w:r>
      <w:r>
        <w:rPr>
          <w:color w:val="231F20"/>
          <w:spacing w:val="-3"/>
        </w:rPr>
        <w:t xml:space="preserve"> </w:t>
      </w:r>
      <w:r>
        <w:rPr>
          <w:color w:val="231F20"/>
        </w:rPr>
        <w:t>Trafficking</w:t>
      </w:r>
      <w:r>
        <w:rPr>
          <w:color w:val="231F20"/>
          <w:spacing w:val="-4"/>
        </w:rPr>
        <w:t xml:space="preserve"> </w:t>
      </w:r>
      <w:r>
        <w:rPr>
          <w:color w:val="231F20"/>
        </w:rPr>
        <w:t>in</w:t>
      </w:r>
      <w:r>
        <w:rPr>
          <w:color w:val="231F20"/>
          <w:spacing w:val="-2"/>
        </w:rPr>
        <w:t xml:space="preserve"> </w:t>
      </w:r>
      <w:r>
        <w:rPr>
          <w:color w:val="231F20"/>
        </w:rPr>
        <w:t>Persons</w:t>
      </w:r>
      <w:r>
        <w:rPr>
          <w:color w:val="231F20"/>
          <w:spacing w:val="-3"/>
        </w:rPr>
        <w:t xml:space="preserve"> </w:t>
      </w:r>
      <w:r>
        <w:rPr>
          <w:color w:val="231F20"/>
          <w:spacing w:val="-4"/>
        </w:rPr>
        <w:t>(TIP)</w:t>
      </w:r>
    </w:p>
    <w:p w14:paraId="28603665" w14:textId="77777777" w:rsidR="00C12B5A" w:rsidRDefault="00C12B5A">
      <w:pPr>
        <w:pStyle w:val="BodyText"/>
        <w:ind w:left="0"/>
      </w:pPr>
    </w:p>
    <w:p w14:paraId="28603666" w14:textId="77777777" w:rsidR="00C12B5A" w:rsidRDefault="0091003C">
      <w:pPr>
        <w:pStyle w:val="ListParagraph"/>
        <w:numPr>
          <w:ilvl w:val="0"/>
          <w:numId w:val="4"/>
        </w:numPr>
        <w:tabs>
          <w:tab w:val="left" w:pos="598"/>
        </w:tabs>
        <w:ind w:right="496" w:firstLine="0"/>
        <w:rPr>
          <w:sz w:val="24"/>
        </w:rPr>
      </w:pPr>
      <w:r>
        <w:rPr>
          <w:color w:val="231F20"/>
          <w:sz w:val="24"/>
        </w:rPr>
        <w:t>The</w:t>
      </w:r>
      <w:r>
        <w:rPr>
          <w:color w:val="231F20"/>
          <w:spacing w:val="-3"/>
          <w:sz w:val="24"/>
        </w:rPr>
        <w:t xml:space="preserve"> </w:t>
      </w:r>
      <w:r>
        <w:rPr>
          <w:color w:val="231F20"/>
          <w:sz w:val="24"/>
        </w:rPr>
        <w:t>Contractor</w:t>
      </w:r>
      <w:r>
        <w:rPr>
          <w:color w:val="231F20"/>
          <w:spacing w:val="-3"/>
          <w:sz w:val="24"/>
        </w:rPr>
        <w:t xml:space="preserve"> </w:t>
      </w:r>
      <w:r>
        <w:rPr>
          <w:color w:val="231F20"/>
          <w:sz w:val="24"/>
        </w:rPr>
        <w:t>has</w:t>
      </w:r>
      <w:r>
        <w:rPr>
          <w:color w:val="231F20"/>
          <w:spacing w:val="-3"/>
          <w:sz w:val="24"/>
        </w:rPr>
        <w:t xml:space="preserve"> </w:t>
      </w:r>
      <w:r>
        <w:rPr>
          <w:color w:val="231F20"/>
          <w:sz w:val="24"/>
        </w:rPr>
        <w:t>a</w:t>
      </w:r>
      <w:r>
        <w:rPr>
          <w:color w:val="231F20"/>
          <w:spacing w:val="-3"/>
          <w:sz w:val="24"/>
        </w:rPr>
        <w:t xml:space="preserve"> </w:t>
      </w:r>
      <w:r>
        <w:rPr>
          <w:color w:val="231F20"/>
          <w:sz w:val="24"/>
        </w:rPr>
        <w:t>procedure</w:t>
      </w:r>
      <w:r>
        <w:rPr>
          <w:color w:val="231F20"/>
          <w:spacing w:val="-3"/>
          <w:sz w:val="24"/>
        </w:rPr>
        <w:t xml:space="preserve"> </w:t>
      </w:r>
      <w:r>
        <w:rPr>
          <w:color w:val="231F20"/>
          <w:sz w:val="24"/>
        </w:rPr>
        <w:t>for</w:t>
      </w:r>
      <w:r>
        <w:rPr>
          <w:color w:val="231F20"/>
          <w:spacing w:val="-3"/>
          <w:sz w:val="24"/>
        </w:rPr>
        <w:t xml:space="preserve"> </w:t>
      </w:r>
      <w:r>
        <w:rPr>
          <w:color w:val="231F20"/>
          <w:sz w:val="24"/>
        </w:rPr>
        <w:t>notifying</w:t>
      </w:r>
      <w:r>
        <w:rPr>
          <w:color w:val="231F20"/>
          <w:spacing w:val="-3"/>
          <w:sz w:val="24"/>
        </w:rPr>
        <w:t xml:space="preserve"> </w:t>
      </w:r>
      <w:r>
        <w:rPr>
          <w:color w:val="231F20"/>
          <w:sz w:val="24"/>
        </w:rPr>
        <w:t>employees</w:t>
      </w:r>
      <w:r>
        <w:rPr>
          <w:color w:val="231F20"/>
          <w:spacing w:val="-3"/>
          <w:sz w:val="24"/>
        </w:rPr>
        <w:t xml:space="preserve"> </w:t>
      </w:r>
      <w:r>
        <w:rPr>
          <w:color w:val="231F20"/>
          <w:sz w:val="24"/>
        </w:rPr>
        <w:t>of</w:t>
      </w:r>
      <w:r>
        <w:rPr>
          <w:color w:val="231F20"/>
          <w:spacing w:val="-3"/>
          <w:sz w:val="24"/>
        </w:rPr>
        <w:t xml:space="preserve"> </w:t>
      </w:r>
      <w:r>
        <w:rPr>
          <w:color w:val="231F20"/>
          <w:sz w:val="24"/>
        </w:rPr>
        <w:t>TIP</w:t>
      </w:r>
      <w:r>
        <w:rPr>
          <w:color w:val="231F20"/>
          <w:spacing w:val="-3"/>
          <w:sz w:val="24"/>
        </w:rPr>
        <w:t xml:space="preserve"> </w:t>
      </w:r>
      <w:r>
        <w:rPr>
          <w:color w:val="231F20"/>
          <w:sz w:val="24"/>
        </w:rPr>
        <w:t>and</w:t>
      </w:r>
      <w:r>
        <w:rPr>
          <w:color w:val="231F20"/>
          <w:spacing w:val="-3"/>
          <w:sz w:val="24"/>
        </w:rPr>
        <w:t xml:space="preserve"> </w:t>
      </w:r>
      <w:r>
        <w:rPr>
          <w:color w:val="231F20"/>
          <w:sz w:val="24"/>
        </w:rPr>
        <w:t>proof</w:t>
      </w:r>
      <w:r>
        <w:rPr>
          <w:color w:val="231F20"/>
          <w:spacing w:val="-3"/>
          <w:sz w:val="24"/>
        </w:rPr>
        <w:t xml:space="preserve"> </w:t>
      </w:r>
      <w:r>
        <w:rPr>
          <w:color w:val="231F20"/>
          <w:sz w:val="24"/>
        </w:rPr>
        <w:t>of</w:t>
      </w:r>
      <w:r>
        <w:rPr>
          <w:color w:val="231F20"/>
          <w:spacing w:val="-3"/>
          <w:sz w:val="24"/>
        </w:rPr>
        <w:t xml:space="preserve"> </w:t>
      </w:r>
      <w:r>
        <w:rPr>
          <w:color w:val="231F20"/>
          <w:sz w:val="24"/>
        </w:rPr>
        <w:t>such</w:t>
      </w:r>
      <w:r>
        <w:rPr>
          <w:color w:val="231F20"/>
          <w:spacing w:val="-3"/>
          <w:sz w:val="24"/>
        </w:rPr>
        <w:t xml:space="preserve"> </w:t>
      </w:r>
      <w:r>
        <w:rPr>
          <w:color w:val="231F20"/>
          <w:sz w:val="24"/>
        </w:rPr>
        <w:t>notification on file via:</w:t>
      </w:r>
    </w:p>
    <w:p w14:paraId="28603667" w14:textId="77777777" w:rsidR="00C12B5A" w:rsidRDefault="0091003C">
      <w:pPr>
        <w:pStyle w:val="ListParagraph"/>
        <w:numPr>
          <w:ilvl w:val="1"/>
          <w:numId w:val="4"/>
        </w:numPr>
        <w:tabs>
          <w:tab w:val="left" w:pos="682"/>
        </w:tabs>
        <w:ind w:left="682" w:hanging="289"/>
        <w:jc w:val="left"/>
        <w:rPr>
          <w:sz w:val="24"/>
        </w:rPr>
      </w:pPr>
      <w:r>
        <w:rPr>
          <w:color w:val="231F20"/>
          <w:sz w:val="24"/>
        </w:rPr>
        <w:t>Training</w:t>
      </w:r>
      <w:r>
        <w:rPr>
          <w:color w:val="231F20"/>
          <w:spacing w:val="-6"/>
          <w:sz w:val="24"/>
        </w:rPr>
        <w:t xml:space="preserve"> </w:t>
      </w:r>
      <w:r>
        <w:rPr>
          <w:color w:val="231F20"/>
          <w:sz w:val="24"/>
        </w:rPr>
        <w:t>records</w:t>
      </w:r>
      <w:r>
        <w:rPr>
          <w:color w:val="231F20"/>
          <w:spacing w:val="-6"/>
          <w:sz w:val="24"/>
        </w:rPr>
        <w:t xml:space="preserve"> </w:t>
      </w:r>
      <w:r>
        <w:rPr>
          <w:color w:val="231F20"/>
          <w:spacing w:val="-5"/>
          <w:sz w:val="24"/>
        </w:rPr>
        <w:t>or</w:t>
      </w:r>
    </w:p>
    <w:p w14:paraId="28603668" w14:textId="77777777" w:rsidR="00C12B5A" w:rsidRDefault="0091003C">
      <w:pPr>
        <w:pStyle w:val="ListParagraph"/>
        <w:numPr>
          <w:ilvl w:val="1"/>
          <w:numId w:val="4"/>
        </w:numPr>
        <w:tabs>
          <w:tab w:val="left" w:pos="681"/>
        </w:tabs>
        <w:spacing w:before="182"/>
        <w:ind w:left="681" w:hanging="353"/>
        <w:jc w:val="left"/>
        <w:rPr>
          <w:sz w:val="24"/>
        </w:rPr>
      </w:pPr>
      <w:r>
        <w:rPr>
          <w:color w:val="231F20"/>
          <w:sz w:val="24"/>
        </w:rPr>
        <w:t>Employee</w:t>
      </w:r>
      <w:r>
        <w:rPr>
          <w:color w:val="231F20"/>
          <w:spacing w:val="-8"/>
          <w:sz w:val="24"/>
        </w:rPr>
        <w:t xml:space="preserve"> </w:t>
      </w:r>
      <w:r>
        <w:rPr>
          <w:color w:val="231F20"/>
          <w:spacing w:val="-2"/>
          <w:sz w:val="24"/>
        </w:rPr>
        <w:t>signature</w:t>
      </w:r>
    </w:p>
    <w:p w14:paraId="28603669" w14:textId="77777777" w:rsidR="00C12B5A" w:rsidRDefault="00C12B5A">
      <w:pPr>
        <w:pStyle w:val="BodyText"/>
        <w:spacing w:before="180"/>
        <w:ind w:left="0"/>
      </w:pPr>
    </w:p>
    <w:p w14:paraId="2860366A" w14:textId="77777777" w:rsidR="00C12B5A" w:rsidRDefault="0091003C">
      <w:pPr>
        <w:pStyle w:val="ListParagraph"/>
        <w:numPr>
          <w:ilvl w:val="0"/>
          <w:numId w:val="4"/>
        </w:numPr>
        <w:tabs>
          <w:tab w:val="left" w:pos="598"/>
        </w:tabs>
        <w:ind w:left="598" w:hanging="238"/>
        <w:rPr>
          <w:sz w:val="24"/>
        </w:rPr>
      </w:pPr>
      <w:r>
        <w:rPr>
          <w:color w:val="231F20"/>
          <w:sz w:val="24"/>
        </w:rPr>
        <w:t>Has</w:t>
      </w:r>
      <w:r>
        <w:rPr>
          <w:color w:val="231F20"/>
          <w:spacing w:val="-7"/>
          <w:sz w:val="24"/>
        </w:rPr>
        <w:t xml:space="preserve"> </w:t>
      </w:r>
      <w:r>
        <w:rPr>
          <w:color w:val="231F20"/>
          <w:sz w:val="24"/>
        </w:rPr>
        <w:t>documented</w:t>
      </w:r>
      <w:r>
        <w:rPr>
          <w:color w:val="231F20"/>
          <w:spacing w:val="-2"/>
          <w:sz w:val="24"/>
        </w:rPr>
        <w:t xml:space="preserve"> </w:t>
      </w:r>
      <w:r>
        <w:rPr>
          <w:color w:val="231F20"/>
          <w:sz w:val="24"/>
        </w:rPr>
        <w:t>actions</w:t>
      </w:r>
      <w:r>
        <w:rPr>
          <w:color w:val="231F20"/>
          <w:spacing w:val="-4"/>
          <w:sz w:val="24"/>
        </w:rPr>
        <w:t xml:space="preserve"> </w:t>
      </w:r>
      <w:r>
        <w:rPr>
          <w:color w:val="231F20"/>
          <w:sz w:val="24"/>
        </w:rPr>
        <w:t>on</w:t>
      </w:r>
      <w:r>
        <w:rPr>
          <w:color w:val="231F20"/>
          <w:spacing w:val="-5"/>
          <w:sz w:val="24"/>
        </w:rPr>
        <w:t xml:space="preserve"> </w:t>
      </w:r>
      <w:r>
        <w:rPr>
          <w:color w:val="231F20"/>
          <w:sz w:val="24"/>
        </w:rPr>
        <w:t>file</w:t>
      </w:r>
      <w:r>
        <w:rPr>
          <w:color w:val="231F20"/>
          <w:spacing w:val="-5"/>
          <w:sz w:val="24"/>
        </w:rPr>
        <w:t xml:space="preserve"> </w:t>
      </w:r>
      <w:r>
        <w:rPr>
          <w:color w:val="231F20"/>
          <w:sz w:val="24"/>
        </w:rPr>
        <w:t>citing</w:t>
      </w:r>
      <w:r>
        <w:rPr>
          <w:color w:val="231F20"/>
          <w:spacing w:val="-4"/>
          <w:sz w:val="24"/>
        </w:rPr>
        <w:t xml:space="preserve"> </w:t>
      </w:r>
      <w:r>
        <w:rPr>
          <w:color w:val="231F20"/>
          <w:sz w:val="24"/>
        </w:rPr>
        <w:t>appropriate</w:t>
      </w:r>
      <w:r>
        <w:rPr>
          <w:color w:val="231F20"/>
          <w:spacing w:val="-5"/>
          <w:sz w:val="24"/>
        </w:rPr>
        <w:t xml:space="preserve"> </w:t>
      </w:r>
      <w:r>
        <w:rPr>
          <w:color w:val="231F20"/>
          <w:sz w:val="24"/>
        </w:rPr>
        <w:t>action</w:t>
      </w:r>
      <w:r>
        <w:rPr>
          <w:color w:val="231F20"/>
          <w:spacing w:val="-3"/>
          <w:sz w:val="24"/>
        </w:rPr>
        <w:t xml:space="preserve"> </w:t>
      </w:r>
      <w:r>
        <w:rPr>
          <w:color w:val="231F20"/>
          <w:sz w:val="24"/>
        </w:rPr>
        <w:t>to</w:t>
      </w:r>
      <w:r>
        <w:rPr>
          <w:color w:val="231F20"/>
          <w:spacing w:val="-4"/>
          <w:sz w:val="24"/>
        </w:rPr>
        <w:t xml:space="preserve"> </w:t>
      </w:r>
      <w:r>
        <w:rPr>
          <w:color w:val="231F20"/>
          <w:sz w:val="24"/>
        </w:rPr>
        <w:t>TIP</w:t>
      </w:r>
      <w:r>
        <w:rPr>
          <w:color w:val="231F20"/>
          <w:spacing w:val="-3"/>
          <w:sz w:val="24"/>
        </w:rPr>
        <w:t xml:space="preserve"> </w:t>
      </w:r>
      <w:r>
        <w:rPr>
          <w:color w:val="231F20"/>
          <w:spacing w:val="-2"/>
          <w:sz w:val="24"/>
        </w:rPr>
        <w:t>violations.</w:t>
      </w:r>
    </w:p>
    <w:p w14:paraId="2860366B" w14:textId="77777777" w:rsidR="00C12B5A" w:rsidRDefault="00C12B5A">
      <w:pPr>
        <w:pStyle w:val="BodyText"/>
        <w:ind w:left="0"/>
      </w:pPr>
    </w:p>
    <w:p w14:paraId="2860366C" w14:textId="77777777" w:rsidR="00C12B5A" w:rsidRDefault="0091003C">
      <w:pPr>
        <w:pStyle w:val="ListParagraph"/>
        <w:numPr>
          <w:ilvl w:val="0"/>
          <w:numId w:val="4"/>
        </w:numPr>
        <w:tabs>
          <w:tab w:val="left" w:pos="598"/>
        </w:tabs>
        <w:ind w:left="598" w:hanging="238"/>
        <w:rPr>
          <w:sz w:val="24"/>
        </w:rPr>
      </w:pPr>
      <w:r>
        <w:rPr>
          <w:color w:val="231F20"/>
          <w:sz w:val="24"/>
        </w:rPr>
        <w:t>Record</w:t>
      </w:r>
      <w:r>
        <w:rPr>
          <w:color w:val="231F20"/>
          <w:spacing w:val="-7"/>
          <w:sz w:val="24"/>
        </w:rPr>
        <w:t xml:space="preserve"> </w:t>
      </w:r>
      <w:r>
        <w:rPr>
          <w:color w:val="231F20"/>
          <w:sz w:val="24"/>
        </w:rPr>
        <w:t>of</w:t>
      </w:r>
      <w:r>
        <w:rPr>
          <w:color w:val="231F20"/>
          <w:spacing w:val="-5"/>
          <w:sz w:val="24"/>
        </w:rPr>
        <w:t xml:space="preserve"> </w:t>
      </w:r>
      <w:r>
        <w:rPr>
          <w:color w:val="231F20"/>
          <w:sz w:val="24"/>
        </w:rPr>
        <w:t>documented</w:t>
      </w:r>
      <w:r>
        <w:rPr>
          <w:color w:val="231F20"/>
          <w:spacing w:val="-2"/>
          <w:sz w:val="24"/>
        </w:rPr>
        <w:t xml:space="preserve"> </w:t>
      </w:r>
      <w:r>
        <w:rPr>
          <w:color w:val="231F20"/>
          <w:sz w:val="24"/>
        </w:rPr>
        <w:t>violations</w:t>
      </w:r>
      <w:r>
        <w:rPr>
          <w:color w:val="231F20"/>
          <w:spacing w:val="-4"/>
          <w:sz w:val="24"/>
        </w:rPr>
        <w:t xml:space="preserve"> </w:t>
      </w:r>
      <w:r>
        <w:rPr>
          <w:color w:val="231F20"/>
          <w:sz w:val="24"/>
        </w:rPr>
        <w:t>to</w:t>
      </w:r>
      <w:r>
        <w:rPr>
          <w:color w:val="231F20"/>
          <w:spacing w:val="-5"/>
          <w:sz w:val="24"/>
        </w:rPr>
        <w:t xml:space="preserve"> </w:t>
      </w:r>
      <w:r>
        <w:rPr>
          <w:color w:val="231F20"/>
          <w:sz w:val="24"/>
        </w:rPr>
        <w:t>date</w:t>
      </w:r>
      <w:r>
        <w:rPr>
          <w:color w:val="231F20"/>
          <w:spacing w:val="-5"/>
          <w:sz w:val="24"/>
        </w:rPr>
        <w:t xml:space="preserve"> </w:t>
      </w:r>
      <w:r>
        <w:rPr>
          <w:color w:val="231F20"/>
          <w:sz w:val="24"/>
        </w:rPr>
        <w:t>(if</w:t>
      </w:r>
      <w:r>
        <w:rPr>
          <w:color w:val="231F20"/>
          <w:spacing w:val="-4"/>
          <w:sz w:val="24"/>
        </w:rPr>
        <w:t xml:space="preserve"> any).</w:t>
      </w:r>
    </w:p>
    <w:p w14:paraId="2860366D" w14:textId="77777777" w:rsidR="00C12B5A" w:rsidRDefault="00C12B5A">
      <w:pPr>
        <w:pStyle w:val="BodyText"/>
        <w:ind w:left="0"/>
      </w:pPr>
    </w:p>
    <w:p w14:paraId="2860366E" w14:textId="77777777" w:rsidR="00C12B5A" w:rsidRDefault="0091003C">
      <w:pPr>
        <w:pStyle w:val="ListParagraph"/>
        <w:numPr>
          <w:ilvl w:val="0"/>
          <w:numId w:val="4"/>
        </w:numPr>
        <w:tabs>
          <w:tab w:val="left" w:pos="598"/>
        </w:tabs>
        <w:ind w:right="381" w:firstLine="0"/>
        <w:rPr>
          <w:sz w:val="24"/>
        </w:rPr>
      </w:pPr>
      <w:r>
        <w:rPr>
          <w:color w:val="231F20"/>
          <w:sz w:val="24"/>
        </w:rPr>
        <w:t>The</w:t>
      </w:r>
      <w:r>
        <w:rPr>
          <w:color w:val="231F20"/>
          <w:spacing w:val="-3"/>
          <w:sz w:val="24"/>
        </w:rPr>
        <w:t xml:space="preserve"> </w:t>
      </w:r>
      <w:r>
        <w:rPr>
          <w:color w:val="231F20"/>
          <w:sz w:val="24"/>
        </w:rPr>
        <w:t>Contractor</w:t>
      </w:r>
      <w:r>
        <w:rPr>
          <w:color w:val="231F20"/>
          <w:spacing w:val="-3"/>
          <w:sz w:val="24"/>
        </w:rPr>
        <w:t xml:space="preserve"> </w:t>
      </w:r>
      <w:r>
        <w:rPr>
          <w:color w:val="231F20"/>
          <w:sz w:val="24"/>
        </w:rPr>
        <w:t>has</w:t>
      </w:r>
      <w:r>
        <w:rPr>
          <w:color w:val="231F20"/>
          <w:spacing w:val="-3"/>
          <w:sz w:val="24"/>
        </w:rPr>
        <w:t xml:space="preserve"> </w:t>
      </w:r>
      <w:r>
        <w:rPr>
          <w:color w:val="231F20"/>
          <w:sz w:val="24"/>
        </w:rPr>
        <w:t>a</w:t>
      </w:r>
      <w:r>
        <w:rPr>
          <w:color w:val="231F20"/>
          <w:spacing w:val="-3"/>
          <w:sz w:val="24"/>
        </w:rPr>
        <w:t xml:space="preserve"> </w:t>
      </w:r>
      <w:r>
        <w:rPr>
          <w:color w:val="231F20"/>
          <w:sz w:val="24"/>
        </w:rPr>
        <w:t>procedure</w:t>
      </w:r>
      <w:r>
        <w:rPr>
          <w:color w:val="231F20"/>
          <w:spacing w:val="-3"/>
          <w:sz w:val="24"/>
        </w:rPr>
        <w:t xml:space="preserve"> </w:t>
      </w:r>
      <w:r>
        <w:rPr>
          <w:color w:val="231F20"/>
          <w:sz w:val="24"/>
        </w:rPr>
        <w:t>for</w:t>
      </w:r>
      <w:r>
        <w:rPr>
          <w:color w:val="231F20"/>
          <w:spacing w:val="-3"/>
          <w:sz w:val="24"/>
        </w:rPr>
        <w:t xml:space="preserve"> </w:t>
      </w:r>
      <w:r>
        <w:rPr>
          <w:color w:val="231F20"/>
          <w:sz w:val="24"/>
        </w:rPr>
        <w:t>notifying</w:t>
      </w:r>
      <w:r>
        <w:rPr>
          <w:color w:val="231F20"/>
          <w:spacing w:val="-3"/>
          <w:sz w:val="24"/>
        </w:rPr>
        <w:t xml:space="preserve"> </w:t>
      </w:r>
      <w:r>
        <w:rPr>
          <w:color w:val="231F20"/>
          <w:sz w:val="24"/>
        </w:rPr>
        <w:t>the</w:t>
      </w:r>
      <w:r>
        <w:rPr>
          <w:color w:val="231F20"/>
          <w:spacing w:val="-2"/>
          <w:sz w:val="24"/>
        </w:rPr>
        <w:t xml:space="preserve"> </w:t>
      </w:r>
      <w:r>
        <w:rPr>
          <w:color w:val="231F20"/>
          <w:sz w:val="24"/>
        </w:rPr>
        <w:t>Contracting</w:t>
      </w:r>
      <w:r>
        <w:rPr>
          <w:color w:val="231F20"/>
          <w:spacing w:val="-3"/>
          <w:sz w:val="24"/>
        </w:rPr>
        <w:t xml:space="preserve"> </w:t>
      </w:r>
      <w:r>
        <w:rPr>
          <w:color w:val="231F20"/>
          <w:sz w:val="24"/>
        </w:rPr>
        <w:t>Officer</w:t>
      </w:r>
      <w:r>
        <w:rPr>
          <w:color w:val="231F20"/>
          <w:spacing w:val="-3"/>
          <w:sz w:val="24"/>
        </w:rPr>
        <w:t xml:space="preserve"> </w:t>
      </w:r>
      <w:r>
        <w:rPr>
          <w:color w:val="231F20"/>
          <w:sz w:val="24"/>
        </w:rPr>
        <w:t>if</w:t>
      </w:r>
      <w:r>
        <w:rPr>
          <w:color w:val="231F20"/>
          <w:spacing w:val="-3"/>
          <w:sz w:val="24"/>
        </w:rPr>
        <w:t xml:space="preserve"> </w:t>
      </w:r>
      <w:r>
        <w:rPr>
          <w:color w:val="231F20"/>
          <w:sz w:val="24"/>
        </w:rPr>
        <w:t>information</w:t>
      </w:r>
      <w:r>
        <w:rPr>
          <w:color w:val="231F20"/>
          <w:spacing w:val="-3"/>
          <w:sz w:val="24"/>
        </w:rPr>
        <w:t xml:space="preserve"> </w:t>
      </w:r>
      <w:r>
        <w:rPr>
          <w:color w:val="231F20"/>
          <w:sz w:val="24"/>
        </w:rPr>
        <w:t>is</w:t>
      </w:r>
      <w:r>
        <w:rPr>
          <w:color w:val="231F20"/>
          <w:spacing w:val="-3"/>
          <w:sz w:val="24"/>
        </w:rPr>
        <w:t xml:space="preserve"> </w:t>
      </w:r>
      <w:r>
        <w:rPr>
          <w:color w:val="231F20"/>
          <w:sz w:val="24"/>
        </w:rPr>
        <w:t>received or actions related to TIP are observed.</w:t>
      </w:r>
    </w:p>
    <w:p w14:paraId="2860366F" w14:textId="77777777" w:rsidR="00C12B5A" w:rsidRDefault="00C12B5A">
      <w:pPr>
        <w:pStyle w:val="ListParagraph"/>
        <w:rPr>
          <w:sz w:val="24"/>
        </w:rPr>
        <w:sectPr w:rsidR="00C12B5A">
          <w:pgSz w:w="12240" w:h="15840"/>
          <w:pgMar w:top="1640" w:right="1080" w:bottom="980" w:left="1080" w:header="0" w:footer="787" w:gutter="0"/>
          <w:cols w:space="720"/>
        </w:sectPr>
      </w:pPr>
    </w:p>
    <w:p w14:paraId="28603670" w14:textId="77777777" w:rsidR="00C12B5A" w:rsidRDefault="0091003C">
      <w:pPr>
        <w:spacing w:before="79"/>
        <w:ind w:left="3458" w:right="3172" w:firstLine="1183"/>
        <w:rPr>
          <w:sz w:val="24"/>
        </w:rPr>
      </w:pPr>
      <w:r>
        <w:rPr>
          <w:color w:val="231F20"/>
          <w:sz w:val="24"/>
        </w:rPr>
        <w:lastRenderedPageBreak/>
        <w:t>PART 2 DEFINITIONS</w:t>
      </w:r>
      <w:r>
        <w:rPr>
          <w:color w:val="231F20"/>
          <w:spacing w:val="-15"/>
          <w:sz w:val="24"/>
        </w:rPr>
        <w:t xml:space="preserve"> </w:t>
      </w:r>
      <w:r>
        <w:rPr>
          <w:color w:val="231F20"/>
          <w:sz w:val="24"/>
        </w:rPr>
        <w:t>&amp;</w:t>
      </w:r>
      <w:r>
        <w:rPr>
          <w:color w:val="231F20"/>
          <w:spacing w:val="-15"/>
          <w:sz w:val="24"/>
        </w:rPr>
        <w:t xml:space="preserve"> </w:t>
      </w:r>
      <w:r>
        <w:rPr>
          <w:color w:val="231F20"/>
          <w:sz w:val="24"/>
        </w:rPr>
        <w:t>ACRONYMS</w:t>
      </w:r>
    </w:p>
    <w:p w14:paraId="28603671" w14:textId="77777777" w:rsidR="00C12B5A" w:rsidRDefault="00C12B5A">
      <w:pPr>
        <w:pStyle w:val="BodyText"/>
        <w:ind w:left="0"/>
      </w:pPr>
    </w:p>
    <w:p w14:paraId="28603672" w14:textId="77777777" w:rsidR="00C12B5A" w:rsidRDefault="0091003C">
      <w:pPr>
        <w:pStyle w:val="Heading1"/>
        <w:numPr>
          <w:ilvl w:val="0"/>
          <w:numId w:val="9"/>
        </w:numPr>
        <w:tabs>
          <w:tab w:val="left" w:pos="660"/>
        </w:tabs>
        <w:ind w:left="660"/>
      </w:pPr>
      <w:r>
        <w:rPr>
          <w:color w:val="231F20"/>
          <w:u w:val="thick" w:color="231F20"/>
        </w:rPr>
        <w:t>DEFINITIONS</w:t>
      </w:r>
      <w:r>
        <w:rPr>
          <w:color w:val="231F20"/>
          <w:spacing w:val="-5"/>
          <w:u w:val="thick" w:color="231F20"/>
        </w:rPr>
        <w:t xml:space="preserve"> </w:t>
      </w:r>
      <w:r>
        <w:rPr>
          <w:color w:val="231F20"/>
          <w:u w:val="thick" w:color="231F20"/>
        </w:rPr>
        <w:t>AND</w:t>
      </w:r>
      <w:r>
        <w:rPr>
          <w:color w:val="231F20"/>
          <w:spacing w:val="-5"/>
          <w:u w:val="thick" w:color="231F20"/>
        </w:rPr>
        <w:t xml:space="preserve"> </w:t>
      </w:r>
      <w:r>
        <w:rPr>
          <w:color w:val="231F20"/>
          <w:spacing w:val="-2"/>
          <w:u w:val="thick" w:color="231F20"/>
        </w:rPr>
        <w:t>ACRONYMS</w:t>
      </w:r>
      <w:r>
        <w:rPr>
          <w:color w:val="231F20"/>
          <w:spacing w:val="-2"/>
        </w:rPr>
        <w:t>:</w:t>
      </w:r>
    </w:p>
    <w:p w14:paraId="28603673" w14:textId="77777777" w:rsidR="00C12B5A" w:rsidRDefault="00C12B5A">
      <w:pPr>
        <w:pStyle w:val="BodyText"/>
        <w:ind w:left="0"/>
        <w:rPr>
          <w:b/>
        </w:rPr>
      </w:pPr>
    </w:p>
    <w:p w14:paraId="28603674" w14:textId="77777777" w:rsidR="00C12B5A" w:rsidRDefault="0091003C">
      <w:pPr>
        <w:pStyle w:val="Heading2"/>
        <w:numPr>
          <w:ilvl w:val="1"/>
          <w:numId w:val="3"/>
        </w:numPr>
        <w:tabs>
          <w:tab w:val="left" w:pos="840"/>
        </w:tabs>
        <w:ind w:hanging="480"/>
      </w:pPr>
      <w:r>
        <w:rPr>
          <w:color w:val="231F20"/>
          <w:spacing w:val="-2"/>
          <w:u w:val="single" w:color="231F20"/>
        </w:rPr>
        <w:t>DEFINITIONS</w:t>
      </w:r>
      <w:r>
        <w:rPr>
          <w:color w:val="231F20"/>
          <w:spacing w:val="-2"/>
        </w:rPr>
        <w:t>:</w:t>
      </w:r>
    </w:p>
    <w:p w14:paraId="28603675" w14:textId="77777777" w:rsidR="00C12B5A" w:rsidRDefault="00C12B5A">
      <w:pPr>
        <w:pStyle w:val="BodyText"/>
        <w:ind w:left="0"/>
      </w:pPr>
    </w:p>
    <w:p w14:paraId="28603676" w14:textId="77777777" w:rsidR="00C12B5A" w:rsidRDefault="0091003C">
      <w:pPr>
        <w:pStyle w:val="ListParagraph"/>
        <w:numPr>
          <w:ilvl w:val="2"/>
          <w:numId w:val="3"/>
        </w:numPr>
        <w:tabs>
          <w:tab w:val="left" w:pos="1014"/>
        </w:tabs>
        <w:ind w:right="823" w:firstLine="0"/>
        <w:rPr>
          <w:sz w:val="24"/>
        </w:rPr>
      </w:pPr>
      <w:r>
        <w:rPr>
          <w:color w:val="231F20"/>
          <w:sz w:val="24"/>
        </w:rPr>
        <w:t>CONTRACT</w:t>
      </w:r>
      <w:r>
        <w:rPr>
          <w:color w:val="231F20"/>
          <w:spacing w:val="-6"/>
          <w:sz w:val="24"/>
        </w:rPr>
        <w:t xml:space="preserve"> </w:t>
      </w:r>
      <w:r>
        <w:rPr>
          <w:color w:val="231F20"/>
          <w:sz w:val="24"/>
        </w:rPr>
        <w:t>ADMINISTRATOR.</w:t>
      </w:r>
      <w:r>
        <w:rPr>
          <w:color w:val="231F20"/>
          <w:spacing w:val="40"/>
          <w:sz w:val="24"/>
        </w:rPr>
        <w:t xml:space="preserve"> </w:t>
      </w:r>
      <w:r>
        <w:rPr>
          <w:color w:val="231F20"/>
          <w:sz w:val="24"/>
        </w:rPr>
        <w:t>The</w:t>
      </w:r>
      <w:r>
        <w:rPr>
          <w:color w:val="231F20"/>
          <w:spacing w:val="-6"/>
          <w:sz w:val="24"/>
        </w:rPr>
        <w:t xml:space="preserve"> </w:t>
      </w:r>
      <w:r>
        <w:rPr>
          <w:color w:val="231F20"/>
          <w:sz w:val="24"/>
        </w:rPr>
        <w:t>official</w:t>
      </w:r>
      <w:r>
        <w:rPr>
          <w:color w:val="231F20"/>
          <w:spacing w:val="-6"/>
          <w:sz w:val="24"/>
        </w:rPr>
        <w:t xml:space="preserve"> </w:t>
      </w:r>
      <w:r>
        <w:rPr>
          <w:color w:val="231F20"/>
          <w:sz w:val="24"/>
        </w:rPr>
        <w:t>government</w:t>
      </w:r>
      <w:r>
        <w:rPr>
          <w:color w:val="231F20"/>
          <w:spacing w:val="-6"/>
          <w:sz w:val="24"/>
        </w:rPr>
        <w:t xml:space="preserve"> </w:t>
      </w:r>
      <w:r>
        <w:rPr>
          <w:color w:val="231F20"/>
          <w:sz w:val="24"/>
        </w:rPr>
        <w:t>representative</w:t>
      </w:r>
      <w:r>
        <w:rPr>
          <w:color w:val="231F20"/>
          <w:spacing w:val="-6"/>
          <w:sz w:val="24"/>
        </w:rPr>
        <w:t xml:space="preserve"> </w:t>
      </w:r>
      <w:r>
        <w:rPr>
          <w:color w:val="231F20"/>
          <w:sz w:val="24"/>
        </w:rPr>
        <w:t>delegated authority by the contracting officer to administer a contract. This individual is normally a member of the appropriate contracting/procurement career field and advises on all technical contractual matters.</w:t>
      </w:r>
    </w:p>
    <w:p w14:paraId="28603677" w14:textId="77777777" w:rsidR="00C12B5A" w:rsidRDefault="00C12B5A">
      <w:pPr>
        <w:pStyle w:val="BodyText"/>
        <w:ind w:left="0"/>
      </w:pPr>
    </w:p>
    <w:p w14:paraId="28603678" w14:textId="77777777" w:rsidR="00C12B5A" w:rsidRDefault="0091003C">
      <w:pPr>
        <w:pStyle w:val="ListParagraph"/>
        <w:numPr>
          <w:ilvl w:val="2"/>
          <w:numId w:val="3"/>
        </w:numPr>
        <w:tabs>
          <w:tab w:val="left" w:pos="1014"/>
        </w:tabs>
        <w:ind w:right="437" w:firstLine="0"/>
        <w:rPr>
          <w:sz w:val="24"/>
        </w:rPr>
      </w:pPr>
      <w:r>
        <w:rPr>
          <w:color w:val="231F20"/>
          <w:sz w:val="24"/>
        </w:rPr>
        <w:t>CONTRACTOR.</w:t>
      </w:r>
      <w:r>
        <w:rPr>
          <w:color w:val="231F20"/>
          <w:spacing w:val="40"/>
          <w:sz w:val="24"/>
        </w:rPr>
        <w:t xml:space="preserve"> </w:t>
      </w:r>
      <w:r>
        <w:rPr>
          <w:color w:val="231F20"/>
          <w:sz w:val="24"/>
        </w:rPr>
        <w:t>A</w:t>
      </w:r>
      <w:r>
        <w:rPr>
          <w:color w:val="231F20"/>
          <w:spacing w:val="-4"/>
          <w:sz w:val="24"/>
        </w:rPr>
        <w:t xml:space="preserve"> </w:t>
      </w:r>
      <w:r>
        <w:rPr>
          <w:color w:val="231F20"/>
          <w:sz w:val="24"/>
        </w:rPr>
        <w:t>supplier</w:t>
      </w:r>
      <w:r>
        <w:rPr>
          <w:color w:val="231F20"/>
          <w:spacing w:val="-4"/>
          <w:sz w:val="24"/>
        </w:rPr>
        <w:t xml:space="preserve"> </w:t>
      </w:r>
      <w:r>
        <w:rPr>
          <w:color w:val="231F20"/>
          <w:sz w:val="24"/>
        </w:rPr>
        <w:t>or</w:t>
      </w:r>
      <w:r>
        <w:rPr>
          <w:color w:val="231F20"/>
          <w:spacing w:val="-4"/>
          <w:sz w:val="24"/>
        </w:rPr>
        <w:t xml:space="preserve"> </w:t>
      </w:r>
      <w:r>
        <w:rPr>
          <w:color w:val="231F20"/>
          <w:sz w:val="24"/>
        </w:rPr>
        <w:t>vendor</w:t>
      </w:r>
      <w:r>
        <w:rPr>
          <w:color w:val="231F20"/>
          <w:spacing w:val="-1"/>
          <w:sz w:val="24"/>
        </w:rPr>
        <w:t xml:space="preserve"> </w:t>
      </w:r>
      <w:r>
        <w:rPr>
          <w:color w:val="231F20"/>
          <w:sz w:val="24"/>
        </w:rPr>
        <w:t>awarded</w:t>
      </w:r>
      <w:r>
        <w:rPr>
          <w:color w:val="231F20"/>
          <w:spacing w:val="-3"/>
          <w:sz w:val="24"/>
        </w:rPr>
        <w:t xml:space="preserve"> </w:t>
      </w:r>
      <w:r>
        <w:rPr>
          <w:color w:val="231F20"/>
          <w:sz w:val="24"/>
        </w:rPr>
        <w:t>a</w:t>
      </w:r>
      <w:r>
        <w:rPr>
          <w:color w:val="231F20"/>
          <w:spacing w:val="-1"/>
          <w:sz w:val="24"/>
        </w:rPr>
        <w:t xml:space="preserve"> </w:t>
      </w:r>
      <w:r>
        <w:rPr>
          <w:color w:val="231F20"/>
          <w:sz w:val="24"/>
        </w:rPr>
        <w:t>contract</w:t>
      </w:r>
      <w:r>
        <w:rPr>
          <w:color w:val="231F20"/>
          <w:spacing w:val="-4"/>
          <w:sz w:val="24"/>
        </w:rPr>
        <w:t xml:space="preserve"> </w:t>
      </w:r>
      <w:r>
        <w:rPr>
          <w:color w:val="231F20"/>
          <w:sz w:val="24"/>
        </w:rPr>
        <w:t>to</w:t>
      </w:r>
      <w:r>
        <w:rPr>
          <w:color w:val="231F20"/>
          <w:spacing w:val="-4"/>
          <w:sz w:val="24"/>
        </w:rPr>
        <w:t xml:space="preserve"> </w:t>
      </w:r>
      <w:r>
        <w:rPr>
          <w:color w:val="231F20"/>
          <w:sz w:val="24"/>
        </w:rPr>
        <w:t>provide</w:t>
      </w:r>
      <w:r>
        <w:rPr>
          <w:color w:val="231F20"/>
          <w:spacing w:val="-4"/>
          <w:sz w:val="24"/>
        </w:rPr>
        <w:t xml:space="preserve"> </w:t>
      </w:r>
      <w:r>
        <w:rPr>
          <w:color w:val="231F20"/>
          <w:sz w:val="24"/>
        </w:rPr>
        <w:t>specific</w:t>
      </w:r>
      <w:r>
        <w:rPr>
          <w:color w:val="231F20"/>
          <w:spacing w:val="-4"/>
          <w:sz w:val="24"/>
        </w:rPr>
        <w:t xml:space="preserve"> </w:t>
      </w:r>
      <w:r>
        <w:rPr>
          <w:color w:val="231F20"/>
          <w:sz w:val="24"/>
        </w:rPr>
        <w:t>supplies</w:t>
      </w:r>
      <w:r>
        <w:rPr>
          <w:color w:val="231F20"/>
          <w:spacing w:val="-4"/>
          <w:sz w:val="24"/>
        </w:rPr>
        <w:t xml:space="preserve"> </w:t>
      </w:r>
      <w:r>
        <w:rPr>
          <w:color w:val="231F20"/>
          <w:sz w:val="24"/>
        </w:rPr>
        <w:t>or services to the government.</w:t>
      </w:r>
      <w:r>
        <w:rPr>
          <w:color w:val="231F20"/>
          <w:spacing w:val="40"/>
          <w:sz w:val="24"/>
        </w:rPr>
        <w:t xml:space="preserve"> </w:t>
      </w:r>
      <w:r>
        <w:rPr>
          <w:color w:val="231F20"/>
          <w:sz w:val="24"/>
        </w:rPr>
        <w:t>The term used in this contract refers to the prime.</w:t>
      </w:r>
    </w:p>
    <w:p w14:paraId="28603679" w14:textId="77777777" w:rsidR="00C12B5A" w:rsidRDefault="00C12B5A">
      <w:pPr>
        <w:pStyle w:val="BodyText"/>
        <w:ind w:left="0"/>
      </w:pPr>
    </w:p>
    <w:p w14:paraId="2860367A" w14:textId="77777777" w:rsidR="00C12B5A" w:rsidRDefault="0091003C">
      <w:pPr>
        <w:pStyle w:val="ListParagraph"/>
        <w:numPr>
          <w:ilvl w:val="2"/>
          <w:numId w:val="3"/>
        </w:numPr>
        <w:tabs>
          <w:tab w:val="left" w:pos="1014"/>
        </w:tabs>
        <w:ind w:right="782" w:firstLine="0"/>
        <w:rPr>
          <w:sz w:val="24"/>
        </w:rPr>
      </w:pPr>
      <w:r>
        <w:rPr>
          <w:color w:val="231F20"/>
          <w:sz w:val="24"/>
        </w:rPr>
        <w:t>CONTRACTING</w:t>
      </w:r>
      <w:r>
        <w:rPr>
          <w:color w:val="231F20"/>
          <w:spacing w:val="-1"/>
          <w:sz w:val="24"/>
        </w:rPr>
        <w:t xml:space="preserve"> </w:t>
      </w:r>
      <w:r>
        <w:rPr>
          <w:color w:val="231F20"/>
          <w:sz w:val="24"/>
        </w:rPr>
        <w:t>OFFICER</w:t>
      </w:r>
      <w:r>
        <w:rPr>
          <w:color w:val="231F20"/>
          <w:spacing w:val="-4"/>
          <w:sz w:val="24"/>
        </w:rPr>
        <w:t xml:space="preserve"> </w:t>
      </w:r>
      <w:r>
        <w:rPr>
          <w:color w:val="231F20"/>
          <w:sz w:val="24"/>
        </w:rPr>
        <w:t>(KO).</w:t>
      </w:r>
      <w:r>
        <w:rPr>
          <w:color w:val="231F20"/>
          <w:spacing w:val="80"/>
          <w:sz w:val="24"/>
        </w:rPr>
        <w:t xml:space="preserve"> </w:t>
      </w:r>
      <w:r>
        <w:rPr>
          <w:color w:val="231F20"/>
          <w:sz w:val="24"/>
        </w:rPr>
        <w:t>A</w:t>
      </w:r>
      <w:r>
        <w:rPr>
          <w:color w:val="231F20"/>
          <w:spacing w:val="-4"/>
          <w:sz w:val="24"/>
        </w:rPr>
        <w:t xml:space="preserve"> </w:t>
      </w:r>
      <w:r>
        <w:rPr>
          <w:color w:val="231F20"/>
          <w:sz w:val="24"/>
        </w:rPr>
        <w:t>person</w:t>
      </w:r>
      <w:r>
        <w:rPr>
          <w:color w:val="231F20"/>
          <w:spacing w:val="-4"/>
          <w:sz w:val="24"/>
        </w:rPr>
        <w:t xml:space="preserve"> </w:t>
      </w:r>
      <w:r>
        <w:rPr>
          <w:color w:val="231F20"/>
          <w:sz w:val="24"/>
        </w:rPr>
        <w:t>with</w:t>
      </w:r>
      <w:r>
        <w:rPr>
          <w:color w:val="231F20"/>
          <w:spacing w:val="-3"/>
          <w:sz w:val="24"/>
        </w:rPr>
        <w:t xml:space="preserve"> </w:t>
      </w:r>
      <w:r>
        <w:rPr>
          <w:color w:val="231F20"/>
          <w:sz w:val="24"/>
        </w:rPr>
        <w:t>authority</w:t>
      </w:r>
      <w:r>
        <w:rPr>
          <w:color w:val="231F20"/>
          <w:spacing w:val="-3"/>
          <w:sz w:val="24"/>
        </w:rPr>
        <w:t xml:space="preserve"> </w:t>
      </w:r>
      <w:r>
        <w:rPr>
          <w:color w:val="231F20"/>
          <w:sz w:val="24"/>
        </w:rPr>
        <w:t>to</w:t>
      </w:r>
      <w:r>
        <w:rPr>
          <w:color w:val="231F20"/>
          <w:spacing w:val="-3"/>
          <w:sz w:val="24"/>
        </w:rPr>
        <w:t xml:space="preserve"> </w:t>
      </w:r>
      <w:r>
        <w:rPr>
          <w:color w:val="231F20"/>
          <w:sz w:val="24"/>
        </w:rPr>
        <w:t>enter</w:t>
      </w:r>
      <w:r>
        <w:rPr>
          <w:color w:val="231F20"/>
          <w:spacing w:val="-2"/>
          <w:sz w:val="24"/>
        </w:rPr>
        <w:t xml:space="preserve"> </w:t>
      </w:r>
      <w:r>
        <w:rPr>
          <w:color w:val="231F20"/>
          <w:sz w:val="24"/>
        </w:rPr>
        <w:t>into,</w:t>
      </w:r>
      <w:r>
        <w:rPr>
          <w:color w:val="231F20"/>
          <w:spacing w:val="-3"/>
          <w:sz w:val="24"/>
        </w:rPr>
        <w:t xml:space="preserve"> </w:t>
      </w:r>
      <w:r>
        <w:rPr>
          <w:color w:val="231F20"/>
          <w:sz w:val="24"/>
        </w:rPr>
        <w:t>administer, and/or terminate contracts, and make related determinations and findings on behalf of the government.</w:t>
      </w:r>
      <w:r>
        <w:rPr>
          <w:color w:val="231F20"/>
          <w:spacing w:val="40"/>
          <w:sz w:val="24"/>
        </w:rPr>
        <w:t xml:space="preserve"> </w:t>
      </w:r>
      <w:r>
        <w:rPr>
          <w:color w:val="231F20"/>
          <w:sz w:val="24"/>
        </w:rPr>
        <w:t>Note: The only individual who can legally bind the government.</w:t>
      </w:r>
    </w:p>
    <w:p w14:paraId="2860367B" w14:textId="77777777" w:rsidR="00C12B5A" w:rsidRDefault="00C12B5A">
      <w:pPr>
        <w:pStyle w:val="BodyText"/>
        <w:ind w:left="0"/>
      </w:pPr>
    </w:p>
    <w:p w14:paraId="2860367C" w14:textId="77777777" w:rsidR="00C12B5A" w:rsidRDefault="0091003C">
      <w:pPr>
        <w:pStyle w:val="ListParagraph"/>
        <w:numPr>
          <w:ilvl w:val="2"/>
          <w:numId w:val="3"/>
        </w:numPr>
        <w:tabs>
          <w:tab w:val="left" w:pos="1020"/>
        </w:tabs>
        <w:ind w:left="1020"/>
        <w:rPr>
          <w:sz w:val="24"/>
        </w:rPr>
      </w:pPr>
      <w:r>
        <w:rPr>
          <w:color w:val="231F20"/>
          <w:sz w:val="24"/>
        </w:rPr>
        <w:t>CONTRACTING</w:t>
      </w:r>
      <w:r>
        <w:rPr>
          <w:color w:val="231F20"/>
          <w:spacing w:val="-3"/>
          <w:sz w:val="24"/>
        </w:rPr>
        <w:t xml:space="preserve"> </w:t>
      </w:r>
      <w:r>
        <w:rPr>
          <w:color w:val="231F20"/>
          <w:sz w:val="24"/>
        </w:rPr>
        <w:t>OFFICER'S</w:t>
      </w:r>
      <w:r>
        <w:rPr>
          <w:color w:val="231F20"/>
          <w:spacing w:val="-2"/>
          <w:sz w:val="24"/>
        </w:rPr>
        <w:t xml:space="preserve"> </w:t>
      </w:r>
      <w:r>
        <w:rPr>
          <w:color w:val="231F20"/>
          <w:sz w:val="24"/>
        </w:rPr>
        <w:t>REPRESENTATIVE</w:t>
      </w:r>
      <w:r>
        <w:rPr>
          <w:color w:val="231F20"/>
          <w:spacing w:val="-2"/>
          <w:sz w:val="24"/>
        </w:rPr>
        <w:t xml:space="preserve"> </w:t>
      </w:r>
      <w:r>
        <w:rPr>
          <w:color w:val="231F20"/>
          <w:sz w:val="24"/>
        </w:rPr>
        <w:t>(COR).</w:t>
      </w:r>
      <w:r>
        <w:rPr>
          <w:color w:val="231F20"/>
          <w:spacing w:val="26"/>
          <w:sz w:val="24"/>
        </w:rPr>
        <w:t xml:space="preserve">  </w:t>
      </w:r>
      <w:r>
        <w:rPr>
          <w:color w:val="231F20"/>
          <w:sz w:val="24"/>
        </w:rPr>
        <w:t>An employee</w:t>
      </w:r>
      <w:r>
        <w:rPr>
          <w:color w:val="231F20"/>
          <w:spacing w:val="-3"/>
          <w:sz w:val="24"/>
        </w:rPr>
        <w:t xml:space="preserve"> </w:t>
      </w:r>
      <w:r>
        <w:rPr>
          <w:color w:val="231F20"/>
          <w:sz w:val="24"/>
        </w:rPr>
        <w:t>of</w:t>
      </w:r>
      <w:r>
        <w:rPr>
          <w:color w:val="231F20"/>
          <w:spacing w:val="-3"/>
          <w:sz w:val="24"/>
        </w:rPr>
        <w:t xml:space="preserve"> </w:t>
      </w:r>
      <w:r>
        <w:rPr>
          <w:color w:val="231F20"/>
          <w:sz w:val="24"/>
        </w:rPr>
        <w:t>the</w:t>
      </w:r>
      <w:r>
        <w:rPr>
          <w:color w:val="231F20"/>
          <w:spacing w:val="-3"/>
          <w:sz w:val="24"/>
        </w:rPr>
        <w:t xml:space="preserve"> </w:t>
      </w:r>
      <w:r>
        <w:rPr>
          <w:color w:val="231F20"/>
          <w:spacing w:val="-4"/>
          <w:sz w:val="24"/>
        </w:rPr>
        <w:t>U.S.</w:t>
      </w:r>
    </w:p>
    <w:p w14:paraId="2860367D" w14:textId="77777777" w:rsidR="00C12B5A" w:rsidRDefault="0091003C">
      <w:pPr>
        <w:pStyle w:val="BodyText"/>
        <w:ind w:right="415"/>
      </w:pPr>
      <w:r>
        <w:rPr>
          <w:color w:val="231F20"/>
        </w:rPr>
        <w:t>government</w:t>
      </w:r>
      <w:r>
        <w:rPr>
          <w:color w:val="231F20"/>
          <w:spacing w:val="-4"/>
        </w:rPr>
        <w:t xml:space="preserve"> </w:t>
      </w:r>
      <w:r>
        <w:rPr>
          <w:color w:val="231F20"/>
        </w:rPr>
        <w:t>appointed</w:t>
      </w:r>
      <w:r>
        <w:rPr>
          <w:color w:val="231F20"/>
          <w:spacing w:val="-4"/>
        </w:rPr>
        <w:t xml:space="preserve"> </w:t>
      </w:r>
      <w:r>
        <w:rPr>
          <w:color w:val="231F20"/>
        </w:rPr>
        <w:t>by</w:t>
      </w:r>
      <w:r>
        <w:rPr>
          <w:color w:val="231F20"/>
          <w:spacing w:val="-1"/>
        </w:rPr>
        <w:t xml:space="preserve"> </w:t>
      </w:r>
      <w:r>
        <w:rPr>
          <w:color w:val="231F20"/>
        </w:rPr>
        <w:t>the</w:t>
      </w:r>
      <w:r>
        <w:rPr>
          <w:color w:val="231F20"/>
          <w:spacing w:val="-4"/>
        </w:rPr>
        <w:t xml:space="preserve"> </w:t>
      </w:r>
      <w:r>
        <w:rPr>
          <w:color w:val="231F20"/>
        </w:rPr>
        <w:t>contracting</w:t>
      </w:r>
      <w:r>
        <w:rPr>
          <w:color w:val="231F20"/>
          <w:spacing w:val="-4"/>
        </w:rPr>
        <w:t xml:space="preserve"> </w:t>
      </w:r>
      <w:r>
        <w:rPr>
          <w:color w:val="231F20"/>
        </w:rPr>
        <w:t>officer</w:t>
      </w:r>
      <w:r>
        <w:rPr>
          <w:color w:val="231F20"/>
          <w:spacing w:val="-2"/>
        </w:rPr>
        <w:t xml:space="preserve"> </w:t>
      </w:r>
      <w:r>
        <w:rPr>
          <w:color w:val="231F20"/>
        </w:rPr>
        <w:t>to</w:t>
      </w:r>
      <w:r>
        <w:rPr>
          <w:color w:val="231F20"/>
          <w:spacing w:val="-4"/>
        </w:rPr>
        <w:t xml:space="preserve"> </w:t>
      </w:r>
      <w:r>
        <w:rPr>
          <w:color w:val="231F20"/>
        </w:rPr>
        <w:t>administer</w:t>
      </w:r>
      <w:r>
        <w:rPr>
          <w:color w:val="231F20"/>
          <w:spacing w:val="-4"/>
        </w:rPr>
        <w:t xml:space="preserve"> </w:t>
      </w:r>
      <w:r>
        <w:rPr>
          <w:color w:val="231F20"/>
        </w:rPr>
        <w:t>the</w:t>
      </w:r>
      <w:r>
        <w:rPr>
          <w:color w:val="231F20"/>
          <w:spacing w:val="-4"/>
        </w:rPr>
        <w:t xml:space="preserve"> </w:t>
      </w:r>
      <w:r>
        <w:rPr>
          <w:color w:val="231F20"/>
        </w:rPr>
        <w:t>contract.</w:t>
      </w:r>
      <w:r>
        <w:rPr>
          <w:color w:val="231F20"/>
          <w:spacing w:val="40"/>
        </w:rPr>
        <w:t xml:space="preserve"> </w:t>
      </w:r>
      <w:r>
        <w:rPr>
          <w:color w:val="231F20"/>
        </w:rPr>
        <w:t>Such</w:t>
      </w:r>
      <w:r>
        <w:rPr>
          <w:color w:val="231F20"/>
          <w:spacing w:val="-4"/>
        </w:rPr>
        <w:t xml:space="preserve"> </w:t>
      </w:r>
      <w:r>
        <w:rPr>
          <w:color w:val="231F20"/>
        </w:rPr>
        <w:t>appointment shall be in writing and shall state the scope of authority and limitations.</w:t>
      </w:r>
      <w:r>
        <w:rPr>
          <w:color w:val="231F20"/>
          <w:spacing w:val="40"/>
        </w:rPr>
        <w:t xml:space="preserve"> </w:t>
      </w:r>
      <w:r>
        <w:rPr>
          <w:color w:val="231F20"/>
        </w:rPr>
        <w:t>This individual has authority to provide technical direction to the contractor as long as that direction is within the scope of the contract, does not constitute a change, and has no funding implications.</w:t>
      </w:r>
      <w:r>
        <w:rPr>
          <w:color w:val="231F20"/>
          <w:spacing w:val="40"/>
        </w:rPr>
        <w:t xml:space="preserve"> </w:t>
      </w:r>
      <w:r>
        <w:rPr>
          <w:color w:val="231F20"/>
        </w:rPr>
        <w:t>This individual does not have authority to change the terms and conditions of the contract.</w:t>
      </w:r>
    </w:p>
    <w:p w14:paraId="2860367E" w14:textId="77777777" w:rsidR="00C12B5A" w:rsidRDefault="00C12B5A">
      <w:pPr>
        <w:pStyle w:val="BodyText"/>
        <w:ind w:left="0"/>
      </w:pPr>
    </w:p>
    <w:p w14:paraId="2860367F" w14:textId="77777777" w:rsidR="00C12B5A" w:rsidRDefault="0091003C">
      <w:pPr>
        <w:pStyle w:val="ListParagraph"/>
        <w:numPr>
          <w:ilvl w:val="2"/>
          <w:numId w:val="3"/>
        </w:numPr>
        <w:tabs>
          <w:tab w:val="left" w:pos="1014"/>
        </w:tabs>
        <w:ind w:right="1628" w:firstLine="0"/>
        <w:rPr>
          <w:sz w:val="24"/>
        </w:rPr>
      </w:pPr>
      <w:r>
        <w:rPr>
          <w:color w:val="231F20"/>
          <w:sz w:val="24"/>
        </w:rPr>
        <w:t>DEFECTIVE</w:t>
      </w:r>
      <w:r>
        <w:rPr>
          <w:color w:val="231F20"/>
          <w:spacing w:val="-3"/>
          <w:sz w:val="24"/>
        </w:rPr>
        <w:t xml:space="preserve"> </w:t>
      </w:r>
      <w:r>
        <w:rPr>
          <w:color w:val="231F20"/>
          <w:sz w:val="24"/>
        </w:rPr>
        <w:t>SERVICE.</w:t>
      </w:r>
      <w:r>
        <w:rPr>
          <w:color w:val="231F20"/>
          <w:spacing w:val="40"/>
          <w:sz w:val="24"/>
        </w:rPr>
        <w:t xml:space="preserve"> </w:t>
      </w:r>
      <w:r>
        <w:rPr>
          <w:color w:val="231F20"/>
          <w:sz w:val="24"/>
        </w:rPr>
        <w:t>A</w:t>
      </w:r>
      <w:r>
        <w:rPr>
          <w:color w:val="231F20"/>
          <w:spacing w:val="-3"/>
          <w:sz w:val="24"/>
        </w:rPr>
        <w:t xml:space="preserve"> </w:t>
      </w:r>
      <w:r>
        <w:rPr>
          <w:color w:val="231F20"/>
          <w:sz w:val="24"/>
        </w:rPr>
        <w:t>service</w:t>
      </w:r>
      <w:r>
        <w:rPr>
          <w:color w:val="231F20"/>
          <w:spacing w:val="-3"/>
          <w:sz w:val="24"/>
        </w:rPr>
        <w:t xml:space="preserve"> </w:t>
      </w:r>
      <w:r>
        <w:rPr>
          <w:color w:val="231F20"/>
          <w:sz w:val="24"/>
        </w:rPr>
        <w:t>output</w:t>
      </w:r>
      <w:r>
        <w:rPr>
          <w:color w:val="231F20"/>
          <w:spacing w:val="-3"/>
          <w:sz w:val="24"/>
        </w:rPr>
        <w:t xml:space="preserve"> </w:t>
      </w:r>
      <w:r>
        <w:rPr>
          <w:color w:val="231F20"/>
          <w:sz w:val="24"/>
        </w:rPr>
        <w:t>that</w:t>
      </w:r>
      <w:r>
        <w:rPr>
          <w:color w:val="231F20"/>
          <w:spacing w:val="-3"/>
          <w:sz w:val="24"/>
        </w:rPr>
        <w:t xml:space="preserve"> </w:t>
      </w:r>
      <w:r>
        <w:rPr>
          <w:color w:val="231F20"/>
          <w:sz w:val="24"/>
        </w:rPr>
        <w:t>does</w:t>
      </w:r>
      <w:r>
        <w:rPr>
          <w:color w:val="231F20"/>
          <w:spacing w:val="-3"/>
          <w:sz w:val="24"/>
        </w:rPr>
        <w:t xml:space="preserve"> </w:t>
      </w:r>
      <w:r>
        <w:rPr>
          <w:color w:val="231F20"/>
          <w:sz w:val="24"/>
        </w:rPr>
        <w:t>not</w:t>
      </w:r>
      <w:r>
        <w:rPr>
          <w:color w:val="231F20"/>
          <w:spacing w:val="-3"/>
          <w:sz w:val="24"/>
        </w:rPr>
        <w:t xml:space="preserve"> </w:t>
      </w:r>
      <w:r>
        <w:rPr>
          <w:color w:val="231F20"/>
          <w:sz w:val="24"/>
        </w:rPr>
        <w:t>meet</w:t>
      </w:r>
      <w:r>
        <w:rPr>
          <w:color w:val="231F20"/>
          <w:spacing w:val="-3"/>
          <w:sz w:val="24"/>
        </w:rPr>
        <w:t xml:space="preserve"> </w:t>
      </w:r>
      <w:r>
        <w:rPr>
          <w:color w:val="231F20"/>
          <w:sz w:val="24"/>
        </w:rPr>
        <w:t>the</w:t>
      </w:r>
      <w:r>
        <w:rPr>
          <w:color w:val="231F20"/>
          <w:spacing w:val="-3"/>
          <w:sz w:val="24"/>
        </w:rPr>
        <w:t xml:space="preserve"> </w:t>
      </w:r>
      <w:r>
        <w:rPr>
          <w:color w:val="231F20"/>
          <w:sz w:val="24"/>
        </w:rPr>
        <w:t>standard</w:t>
      </w:r>
      <w:r>
        <w:rPr>
          <w:color w:val="231F20"/>
          <w:spacing w:val="-3"/>
          <w:sz w:val="24"/>
        </w:rPr>
        <w:t xml:space="preserve"> </w:t>
      </w:r>
      <w:r>
        <w:rPr>
          <w:color w:val="231F20"/>
          <w:sz w:val="24"/>
        </w:rPr>
        <w:t>of performance associated with the performance work statement.</w:t>
      </w:r>
    </w:p>
    <w:p w14:paraId="28603680" w14:textId="77777777" w:rsidR="00C12B5A" w:rsidRDefault="00C12B5A">
      <w:pPr>
        <w:pStyle w:val="BodyText"/>
        <w:ind w:left="0"/>
      </w:pPr>
    </w:p>
    <w:p w14:paraId="28603681" w14:textId="77777777" w:rsidR="00C12B5A" w:rsidRDefault="0091003C">
      <w:pPr>
        <w:pStyle w:val="ListParagraph"/>
        <w:numPr>
          <w:ilvl w:val="2"/>
          <w:numId w:val="3"/>
        </w:numPr>
        <w:tabs>
          <w:tab w:val="left" w:pos="1014"/>
        </w:tabs>
        <w:spacing w:before="1"/>
        <w:ind w:right="1052" w:firstLine="0"/>
        <w:rPr>
          <w:sz w:val="24"/>
        </w:rPr>
      </w:pPr>
      <w:r>
        <w:rPr>
          <w:color w:val="231F20"/>
          <w:sz w:val="24"/>
        </w:rPr>
        <w:t>DELIVERABLE.</w:t>
      </w:r>
      <w:r>
        <w:rPr>
          <w:color w:val="231F20"/>
          <w:spacing w:val="40"/>
          <w:sz w:val="24"/>
        </w:rPr>
        <w:t xml:space="preserve"> </w:t>
      </w:r>
      <w:r>
        <w:rPr>
          <w:color w:val="231F20"/>
          <w:sz w:val="24"/>
        </w:rPr>
        <w:t>Anything</w:t>
      </w:r>
      <w:r>
        <w:rPr>
          <w:color w:val="231F20"/>
          <w:spacing w:val="-4"/>
          <w:sz w:val="24"/>
        </w:rPr>
        <w:t xml:space="preserve"> </w:t>
      </w:r>
      <w:r>
        <w:rPr>
          <w:color w:val="231F20"/>
          <w:sz w:val="24"/>
        </w:rPr>
        <w:t>that</w:t>
      </w:r>
      <w:r>
        <w:rPr>
          <w:color w:val="231F20"/>
          <w:spacing w:val="-4"/>
          <w:sz w:val="24"/>
        </w:rPr>
        <w:t xml:space="preserve"> </w:t>
      </w:r>
      <w:r>
        <w:rPr>
          <w:color w:val="231F20"/>
          <w:sz w:val="24"/>
        </w:rPr>
        <w:t>can</w:t>
      </w:r>
      <w:r>
        <w:rPr>
          <w:color w:val="231F20"/>
          <w:spacing w:val="-4"/>
          <w:sz w:val="24"/>
        </w:rPr>
        <w:t xml:space="preserve"> </w:t>
      </w:r>
      <w:r>
        <w:rPr>
          <w:color w:val="231F20"/>
          <w:sz w:val="24"/>
        </w:rPr>
        <w:t>be</w:t>
      </w:r>
      <w:r>
        <w:rPr>
          <w:color w:val="231F20"/>
          <w:spacing w:val="-5"/>
          <w:sz w:val="24"/>
        </w:rPr>
        <w:t xml:space="preserve"> </w:t>
      </w:r>
      <w:r>
        <w:rPr>
          <w:color w:val="231F20"/>
          <w:sz w:val="24"/>
        </w:rPr>
        <w:t>physically</w:t>
      </w:r>
      <w:r>
        <w:rPr>
          <w:color w:val="231F20"/>
          <w:spacing w:val="-4"/>
          <w:sz w:val="24"/>
        </w:rPr>
        <w:t xml:space="preserve"> </w:t>
      </w:r>
      <w:r>
        <w:rPr>
          <w:color w:val="231F20"/>
          <w:sz w:val="24"/>
        </w:rPr>
        <w:t>delivered,</w:t>
      </w:r>
      <w:r>
        <w:rPr>
          <w:color w:val="231F20"/>
          <w:spacing w:val="-4"/>
          <w:sz w:val="24"/>
        </w:rPr>
        <w:t xml:space="preserve"> </w:t>
      </w:r>
      <w:r>
        <w:rPr>
          <w:color w:val="231F20"/>
          <w:sz w:val="24"/>
        </w:rPr>
        <w:t>but</w:t>
      </w:r>
      <w:r>
        <w:rPr>
          <w:color w:val="231F20"/>
          <w:spacing w:val="-4"/>
          <w:sz w:val="24"/>
        </w:rPr>
        <w:t xml:space="preserve"> </w:t>
      </w:r>
      <w:r>
        <w:rPr>
          <w:color w:val="231F20"/>
          <w:sz w:val="24"/>
        </w:rPr>
        <w:t>may</w:t>
      </w:r>
      <w:r>
        <w:rPr>
          <w:color w:val="231F20"/>
          <w:spacing w:val="-4"/>
          <w:sz w:val="24"/>
        </w:rPr>
        <w:t xml:space="preserve"> </w:t>
      </w:r>
      <w:r>
        <w:rPr>
          <w:color w:val="231F20"/>
          <w:sz w:val="24"/>
        </w:rPr>
        <w:t>include</w:t>
      </w:r>
      <w:r>
        <w:rPr>
          <w:color w:val="231F20"/>
          <w:spacing w:val="-4"/>
          <w:sz w:val="24"/>
        </w:rPr>
        <w:t xml:space="preserve"> </w:t>
      </w:r>
      <w:r>
        <w:rPr>
          <w:color w:val="231F20"/>
          <w:sz w:val="24"/>
        </w:rPr>
        <w:t>non- manufactured things such as meeting minutes or reports.</w:t>
      </w:r>
    </w:p>
    <w:p w14:paraId="28603682" w14:textId="77777777" w:rsidR="00C12B5A" w:rsidRDefault="0091003C">
      <w:pPr>
        <w:pStyle w:val="Heading2"/>
        <w:numPr>
          <w:ilvl w:val="2"/>
          <w:numId w:val="3"/>
        </w:numPr>
        <w:tabs>
          <w:tab w:val="left" w:pos="1020"/>
        </w:tabs>
        <w:spacing w:before="276"/>
        <w:ind w:left="1020"/>
      </w:pPr>
      <w:r>
        <w:rPr>
          <w:color w:val="231F20"/>
        </w:rPr>
        <w:t>GOVERNMENT-FURNISHED</w:t>
      </w:r>
      <w:r>
        <w:rPr>
          <w:color w:val="231F20"/>
          <w:spacing w:val="-7"/>
        </w:rPr>
        <w:t xml:space="preserve"> </w:t>
      </w:r>
      <w:r>
        <w:rPr>
          <w:color w:val="231F20"/>
        </w:rPr>
        <w:t>PROPERTY</w:t>
      </w:r>
      <w:r>
        <w:rPr>
          <w:color w:val="231F20"/>
          <w:spacing w:val="-6"/>
        </w:rPr>
        <w:t xml:space="preserve"> </w:t>
      </w:r>
      <w:r>
        <w:rPr>
          <w:color w:val="231F20"/>
        </w:rPr>
        <w:t>(GFP)</w:t>
      </w:r>
      <w:r>
        <w:rPr>
          <w:color w:val="231F20"/>
          <w:spacing w:val="-3"/>
        </w:rPr>
        <w:t xml:space="preserve"> </w:t>
      </w:r>
      <w:r>
        <w:rPr>
          <w:color w:val="231F20"/>
        </w:rPr>
        <w:t>OR</w:t>
      </w:r>
      <w:r>
        <w:rPr>
          <w:color w:val="231F20"/>
          <w:spacing w:val="-7"/>
        </w:rPr>
        <w:t xml:space="preserve"> </w:t>
      </w:r>
      <w:r>
        <w:rPr>
          <w:color w:val="231F20"/>
        </w:rPr>
        <w:t>GOVERNMENT</w:t>
      </w:r>
      <w:r>
        <w:rPr>
          <w:color w:val="231F20"/>
          <w:spacing w:val="-6"/>
        </w:rPr>
        <w:t xml:space="preserve"> </w:t>
      </w:r>
      <w:r>
        <w:rPr>
          <w:color w:val="231F20"/>
          <w:spacing w:val="-2"/>
        </w:rPr>
        <w:t>PROPERTY</w:t>
      </w:r>
    </w:p>
    <w:p w14:paraId="28603683" w14:textId="77777777" w:rsidR="00C12B5A" w:rsidRDefault="0091003C">
      <w:pPr>
        <w:pStyle w:val="BodyText"/>
        <w:ind w:right="415"/>
      </w:pPr>
      <w:r>
        <w:rPr>
          <w:color w:val="231F20"/>
        </w:rPr>
        <w:t>(GP).</w:t>
      </w:r>
      <w:r>
        <w:rPr>
          <w:color w:val="231F20"/>
          <w:spacing w:val="40"/>
        </w:rPr>
        <w:t xml:space="preserve"> </w:t>
      </w:r>
      <w:r>
        <w:rPr>
          <w:color w:val="231F20"/>
        </w:rPr>
        <w:t>Property</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possession</w:t>
      </w:r>
      <w:r>
        <w:rPr>
          <w:color w:val="231F20"/>
          <w:spacing w:val="-2"/>
        </w:rPr>
        <w:t xml:space="preserve"> </w:t>
      </w:r>
      <w:r>
        <w:rPr>
          <w:color w:val="231F20"/>
        </w:rPr>
        <w:t>of,</w:t>
      </w:r>
      <w:r>
        <w:rPr>
          <w:color w:val="231F20"/>
          <w:spacing w:val="-3"/>
        </w:rPr>
        <w:t xml:space="preserve"> </w:t>
      </w:r>
      <w:r>
        <w:rPr>
          <w:color w:val="231F20"/>
        </w:rPr>
        <w:t>or</w:t>
      </w:r>
      <w:r>
        <w:rPr>
          <w:color w:val="231F20"/>
          <w:spacing w:val="-3"/>
        </w:rPr>
        <w:t xml:space="preserve"> </w:t>
      </w:r>
      <w:r>
        <w:rPr>
          <w:color w:val="231F20"/>
        </w:rPr>
        <w:t>directly</w:t>
      </w:r>
      <w:r>
        <w:rPr>
          <w:color w:val="231F20"/>
          <w:spacing w:val="-3"/>
        </w:rPr>
        <w:t xml:space="preserve"> </w:t>
      </w:r>
      <w:r>
        <w:rPr>
          <w:color w:val="231F20"/>
        </w:rPr>
        <w:t>acquired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government</w:t>
      </w:r>
      <w:r>
        <w:rPr>
          <w:color w:val="231F20"/>
          <w:spacing w:val="-3"/>
        </w:rPr>
        <w:t xml:space="preserve"> </w:t>
      </w:r>
      <w:r>
        <w:rPr>
          <w:color w:val="231F20"/>
        </w:rPr>
        <w:t>and</w:t>
      </w:r>
      <w:r>
        <w:rPr>
          <w:color w:val="231F20"/>
          <w:spacing w:val="-3"/>
        </w:rPr>
        <w:t xml:space="preserve"> </w:t>
      </w:r>
      <w:r>
        <w:rPr>
          <w:color w:val="231F20"/>
        </w:rPr>
        <w:t>subsequently made available to the contractor.</w:t>
      </w:r>
    </w:p>
    <w:p w14:paraId="28603684" w14:textId="77777777" w:rsidR="00C12B5A" w:rsidRDefault="0091003C">
      <w:pPr>
        <w:pStyle w:val="ListParagraph"/>
        <w:numPr>
          <w:ilvl w:val="2"/>
          <w:numId w:val="3"/>
        </w:numPr>
        <w:tabs>
          <w:tab w:val="left" w:pos="1014"/>
        </w:tabs>
        <w:spacing w:before="276"/>
        <w:ind w:right="373" w:firstLine="0"/>
        <w:rPr>
          <w:sz w:val="24"/>
        </w:rPr>
      </w:pPr>
      <w:r>
        <w:rPr>
          <w:color w:val="231F20"/>
          <w:sz w:val="24"/>
        </w:rPr>
        <w:t>KEY</w:t>
      </w:r>
      <w:r>
        <w:rPr>
          <w:color w:val="231F20"/>
          <w:spacing w:val="-3"/>
          <w:sz w:val="24"/>
        </w:rPr>
        <w:t xml:space="preserve"> </w:t>
      </w:r>
      <w:r>
        <w:rPr>
          <w:color w:val="231F20"/>
          <w:sz w:val="24"/>
        </w:rPr>
        <w:t>PERSONNEL.</w:t>
      </w:r>
      <w:r>
        <w:rPr>
          <w:color w:val="231F20"/>
          <w:spacing w:val="40"/>
          <w:sz w:val="24"/>
        </w:rPr>
        <w:t xml:space="preserve"> </w:t>
      </w:r>
      <w:r>
        <w:rPr>
          <w:color w:val="231F20"/>
          <w:sz w:val="24"/>
        </w:rPr>
        <w:t>Contractor</w:t>
      </w:r>
      <w:r>
        <w:rPr>
          <w:color w:val="231F20"/>
          <w:spacing w:val="-3"/>
          <w:sz w:val="24"/>
        </w:rPr>
        <w:t xml:space="preserve"> </w:t>
      </w:r>
      <w:r>
        <w:rPr>
          <w:color w:val="231F20"/>
          <w:sz w:val="24"/>
        </w:rPr>
        <w:t>personnel</w:t>
      </w:r>
      <w:r>
        <w:rPr>
          <w:color w:val="231F20"/>
          <w:spacing w:val="-1"/>
          <w:sz w:val="24"/>
        </w:rPr>
        <w:t xml:space="preserve"> </w:t>
      </w:r>
      <w:r>
        <w:rPr>
          <w:color w:val="231F20"/>
          <w:sz w:val="24"/>
        </w:rPr>
        <w:t>that</w:t>
      </w:r>
      <w:r>
        <w:rPr>
          <w:color w:val="231F20"/>
          <w:spacing w:val="-3"/>
          <w:sz w:val="24"/>
        </w:rPr>
        <w:t xml:space="preserve"> </w:t>
      </w:r>
      <w:r>
        <w:rPr>
          <w:color w:val="231F20"/>
          <w:sz w:val="24"/>
        </w:rPr>
        <w:t>are</w:t>
      </w:r>
      <w:r>
        <w:rPr>
          <w:color w:val="231F20"/>
          <w:spacing w:val="-3"/>
          <w:sz w:val="24"/>
        </w:rPr>
        <w:t xml:space="preserve"> </w:t>
      </w:r>
      <w:r>
        <w:rPr>
          <w:color w:val="231F20"/>
          <w:sz w:val="24"/>
        </w:rPr>
        <w:t>evaluated</w:t>
      </w:r>
      <w:r>
        <w:rPr>
          <w:color w:val="231F20"/>
          <w:spacing w:val="-4"/>
          <w:sz w:val="24"/>
        </w:rPr>
        <w:t xml:space="preserve"> </w:t>
      </w:r>
      <w:r>
        <w:rPr>
          <w:color w:val="231F20"/>
          <w:sz w:val="24"/>
        </w:rPr>
        <w:t>in</w:t>
      </w:r>
      <w:r>
        <w:rPr>
          <w:color w:val="231F20"/>
          <w:spacing w:val="-3"/>
          <w:sz w:val="24"/>
        </w:rPr>
        <w:t xml:space="preserve"> </w:t>
      </w:r>
      <w:r>
        <w:rPr>
          <w:color w:val="231F20"/>
          <w:sz w:val="24"/>
        </w:rPr>
        <w:t>a</w:t>
      </w:r>
      <w:r>
        <w:rPr>
          <w:color w:val="231F20"/>
          <w:spacing w:val="-4"/>
          <w:sz w:val="24"/>
        </w:rPr>
        <w:t xml:space="preserve"> </w:t>
      </w:r>
      <w:r>
        <w:rPr>
          <w:color w:val="231F20"/>
          <w:sz w:val="24"/>
        </w:rPr>
        <w:t>source</w:t>
      </w:r>
      <w:r>
        <w:rPr>
          <w:color w:val="231F20"/>
          <w:spacing w:val="-3"/>
          <w:sz w:val="24"/>
        </w:rPr>
        <w:t xml:space="preserve"> </w:t>
      </w:r>
      <w:r>
        <w:rPr>
          <w:color w:val="231F20"/>
          <w:sz w:val="24"/>
        </w:rPr>
        <w:t>selection</w:t>
      </w:r>
      <w:r>
        <w:rPr>
          <w:color w:val="231F20"/>
          <w:spacing w:val="-4"/>
          <w:sz w:val="24"/>
        </w:rPr>
        <w:t xml:space="preserve"> </w:t>
      </w:r>
      <w:r>
        <w:rPr>
          <w:color w:val="231F20"/>
          <w:sz w:val="24"/>
        </w:rPr>
        <w:t>process and that may be required to be used in the performance of a contract by the key personnel listed in the PWS.</w:t>
      </w:r>
      <w:r>
        <w:rPr>
          <w:color w:val="231F20"/>
          <w:spacing w:val="40"/>
          <w:sz w:val="24"/>
        </w:rPr>
        <w:t xml:space="preserve"> </w:t>
      </w:r>
      <w:r>
        <w:rPr>
          <w:color w:val="231F20"/>
          <w:sz w:val="24"/>
        </w:rPr>
        <w:t>When key personnel are used as an evaluation factor in best value procurement, an offer</w:t>
      </w:r>
      <w:r>
        <w:rPr>
          <w:color w:val="231F20"/>
          <w:spacing w:val="-1"/>
          <w:sz w:val="24"/>
        </w:rPr>
        <w:t xml:space="preserve"> </w:t>
      </w:r>
      <w:r>
        <w:rPr>
          <w:color w:val="231F20"/>
          <w:sz w:val="24"/>
        </w:rPr>
        <w:t>can</w:t>
      </w:r>
      <w:r>
        <w:rPr>
          <w:color w:val="231F20"/>
          <w:spacing w:val="-2"/>
          <w:sz w:val="24"/>
        </w:rPr>
        <w:t xml:space="preserve"> </w:t>
      </w:r>
      <w:r>
        <w:rPr>
          <w:color w:val="231F20"/>
          <w:sz w:val="24"/>
        </w:rPr>
        <w:t>be</w:t>
      </w:r>
      <w:r>
        <w:rPr>
          <w:color w:val="231F20"/>
          <w:spacing w:val="-1"/>
          <w:sz w:val="24"/>
        </w:rPr>
        <w:t xml:space="preserve"> </w:t>
      </w:r>
      <w:r>
        <w:rPr>
          <w:color w:val="231F20"/>
          <w:sz w:val="24"/>
        </w:rPr>
        <w:t>rejected</w:t>
      </w:r>
      <w:r>
        <w:rPr>
          <w:color w:val="231F20"/>
          <w:spacing w:val="-2"/>
          <w:sz w:val="24"/>
        </w:rPr>
        <w:t xml:space="preserve"> </w:t>
      </w:r>
      <w:r>
        <w:rPr>
          <w:color w:val="231F20"/>
          <w:sz w:val="24"/>
        </w:rPr>
        <w:t>if</w:t>
      </w:r>
      <w:r>
        <w:rPr>
          <w:color w:val="231F20"/>
          <w:spacing w:val="-3"/>
          <w:sz w:val="24"/>
        </w:rPr>
        <w:t xml:space="preserve"> </w:t>
      </w:r>
      <w:r>
        <w:rPr>
          <w:color w:val="231F20"/>
          <w:sz w:val="24"/>
        </w:rPr>
        <w:t>it does</w:t>
      </w:r>
      <w:r>
        <w:rPr>
          <w:color w:val="231F20"/>
          <w:spacing w:val="-2"/>
          <w:sz w:val="24"/>
        </w:rPr>
        <w:t xml:space="preserve"> </w:t>
      </w:r>
      <w:r>
        <w:rPr>
          <w:color w:val="231F20"/>
          <w:sz w:val="24"/>
        </w:rPr>
        <w:t>not</w:t>
      </w:r>
      <w:r>
        <w:rPr>
          <w:color w:val="231F20"/>
          <w:spacing w:val="40"/>
          <w:sz w:val="24"/>
        </w:rPr>
        <w:t xml:space="preserve"> </w:t>
      </w:r>
      <w:r>
        <w:rPr>
          <w:color w:val="231F20"/>
          <w:sz w:val="24"/>
        </w:rPr>
        <w:t>have</w:t>
      </w:r>
      <w:r>
        <w:rPr>
          <w:color w:val="231F20"/>
          <w:spacing w:val="-3"/>
          <w:sz w:val="24"/>
        </w:rPr>
        <w:t xml:space="preserve"> </w:t>
      </w:r>
      <w:r>
        <w:rPr>
          <w:color w:val="231F20"/>
          <w:sz w:val="24"/>
        </w:rPr>
        <w:t>a</w:t>
      </w:r>
      <w:r>
        <w:rPr>
          <w:color w:val="231F20"/>
          <w:spacing w:val="-1"/>
          <w:sz w:val="24"/>
        </w:rPr>
        <w:t xml:space="preserve"> </w:t>
      </w:r>
      <w:r>
        <w:rPr>
          <w:color w:val="231F20"/>
          <w:sz w:val="24"/>
        </w:rPr>
        <w:t>firm</w:t>
      </w:r>
      <w:r>
        <w:rPr>
          <w:color w:val="231F20"/>
          <w:spacing w:val="-2"/>
          <w:sz w:val="24"/>
        </w:rPr>
        <w:t xml:space="preserve"> </w:t>
      </w:r>
      <w:r>
        <w:rPr>
          <w:color w:val="231F20"/>
          <w:sz w:val="24"/>
        </w:rPr>
        <w:t>commitment</w:t>
      </w:r>
      <w:r>
        <w:rPr>
          <w:color w:val="231F20"/>
          <w:spacing w:val="-2"/>
          <w:sz w:val="24"/>
        </w:rPr>
        <w:t xml:space="preserve"> </w:t>
      </w:r>
      <w:r>
        <w:rPr>
          <w:color w:val="231F20"/>
          <w:sz w:val="24"/>
        </w:rPr>
        <w:t>from</w:t>
      </w:r>
      <w:r>
        <w:rPr>
          <w:color w:val="231F20"/>
          <w:spacing w:val="-2"/>
          <w:sz w:val="24"/>
        </w:rPr>
        <w:t xml:space="preserve"> </w:t>
      </w:r>
      <w:r>
        <w:rPr>
          <w:color w:val="231F20"/>
          <w:sz w:val="24"/>
        </w:rPr>
        <w:t>the</w:t>
      </w:r>
      <w:r>
        <w:rPr>
          <w:color w:val="231F20"/>
          <w:spacing w:val="-3"/>
          <w:sz w:val="24"/>
        </w:rPr>
        <w:t xml:space="preserve"> </w:t>
      </w:r>
      <w:r>
        <w:rPr>
          <w:color w:val="231F20"/>
          <w:sz w:val="24"/>
        </w:rPr>
        <w:t>persons</w:t>
      </w:r>
      <w:r>
        <w:rPr>
          <w:color w:val="231F20"/>
          <w:spacing w:val="-2"/>
          <w:sz w:val="24"/>
        </w:rPr>
        <w:t xml:space="preserve"> </w:t>
      </w:r>
      <w:r>
        <w:rPr>
          <w:color w:val="231F20"/>
          <w:sz w:val="24"/>
        </w:rPr>
        <w:t>that</w:t>
      </w:r>
      <w:r>
        <w:rPr>
          <w:color w:val="231F20"/>
          <w:spacing w:val="-2"/>
          <w:sz w:val="24"/>
        </w:rPr>
        <w:t xml:space="preserve"> </w:t>
      </w:r>
      <w:r>
        <w:rPr>
          <w:color w:val="231F20"/>
          <w:sz w:val="24"/>
        </w:rPr>
        <w:t>are</w:t>
      </w:r>
      <w:r>
        <w:rPr>
          <w:color w:val="231F20"/>
          <w:spacing w:val="-3"/>
          <w:sz w:val="24"/>
        </w:rPr>
        <w:t xml:space="preserve"> </w:t>
      </w:r>
      <w:r>
        <w:rPr>
          <w:color w:val="231F20"/>
          <w:sz w:val="24"/>
        </w:rPr>
        <w:t>listed</w:t>
      </w:r>
      <w:r>
        <w:rPr>
          <w:color w:val="231F20"/>
          <w:spacing w:val="-2"/>
          <w:sz w:val="24"/>
        </w:rPr>
        <w:t xml:space="preserve"> </w:t>
      </w:r>
      <w:r>
        <w:rPr>
          <w:color w:val="231F20"/>
          <w:sz w:val="24"/>
        </w:rPr>
        <w:t>in</w:t>
      </w:r>
      <w:r>
        <w:rPr>
          <w:color w:val="231F20"/>
          <w:spacing w:val="-2"/>
          <w:sz w:val="24"/>
        </w:rPr>
        <w:t xml:space="preserve"> </w:t>
      </w:r>
      <w:r>
        <w:rPr>
          <w:color w:val="231F20"/>
          <w:sz w:val="24"/>
        </w:rPr>
        <w:t xml:space="preserve">the </w:t>
      </w:r>
      <w:r>
        <w:rPr>
          <w:color w:val="231F20"/>
          <w:spacing w:val="-2"/>
          <w:sz w:val="24"/>
        </w:rPr>
        <w:t>proposal.</w:t>
      </w:r>
    </w:p>
    <w:p w14:paraId="28603685" w14:textId="77777777" w:rsidR="00C12B5A" w:rsidRDefault="00C12B5A">
      <w:pPr>
        <w:pStyle w:val="BodyText"/>
        <w:ind w:left="0"/>
      </w:pPr>
    </w:p>
    <w:p w14:paraId="28603686" w14:textId="77777777" w:rsidR="00C12B5A" w:rsidRDefault="0091003C">
      <w:pPr>
        <w:pStyle w:val="ListParagraph"/>
        <w:numPr>
          <w:ilvl w:val="2"/>
          <w:numId w:val="3"/>
        </w:numPr>
        <w:tabs>
          <w:tab w:val="left" w:pos="1020"/>
        </w:tabs>
        <w:ind w:right="1208" w:firstLine="0"/>
        <w:rPr>
          <w:sz w:val="24"/>
        </w:rPr>
      </w:pPr>
      <w:r>
        <w:rPr>
          <w:color w:val="231F20"/>
          <w:sz w:val="24"/>
        </w:rPr>
        <w:t>PHYSICAL</w:t>
      </w:r>
      <w:r>
        <w:rPr>
          <w:color w:val="231F20"/>
          <w:spacing w:val="-4"/>
          <w:sz w:val="24"/>
        </w:rPr>
        <w:t xml:space="preserve"> </w:t>
      </w:r>
      <w:r>
        <w:rPr>
          <w:color w:val="231F20"/>
          <w:sz w:val="24"/>
        </w:rPr>
        <w:t>SECURITY.</w:t>
      </w:r>
      <w:r>
        <w:rPr>
          <w:color w:val="231F20"/>
          <w:spacing w:val="40"/>
          <w:sz w:val="24"/>
        </w:rPr>
        <w:t xml:space="preserve"> </w:t>
      </w:r>
      <w:r>
        <w:rPr>
          <w:color w:val="231F20"/>
          <w:sz w:val="24"/>
        </w:rPr>
        <w:t>Actions</w:t>
      </w:r>
      <w:r>
        <w:rPr>
          <w:color w:val="231F20"/>
          <w:spacing w:val="-4"/>
          <w:sz w:val="24"/>
        </w:rPr>
        <w:t xml:space="preserve"> </w:t>
      </w:r>
      <w:r>
        <w:rPr>
          <w:color w:val="231F20"/>
          <w:sz w:val="24"/>
        </w:rPr>
        <w:t>that</w:t>
      </w:r>
      <w:r>
        <w:rPr>
          <w:color w:val="231F20"/>
          <w:spacing w:val="-4"/>
          <w:sz w:val="24"/>
        </w:rPr>
        <w:t xml:space="preserve"> </w:t>
      </w:r>
      <w:r>
        <w:rPr>
          <w:color w:val="231F20"/>
          <w:sz w:val="24"/>
        </w:rPr>
        <w:t>prevent</w:t>
      </w:r>
      <w:r>
        <w:rPr>
          <w:color w:val="231F20"/>
          <w:spacing w:val="-5"/>
          <w:sz w:val="24"/>
        </w:rPr>
        <w:t xml:space="preserve"> </w:t>
      </w:r>
      <w:r>
        <w:rPr>
          <w:color w:val="231F20"/>
          <w:sz w:val="24"/>
        </w:rPr>
        <w:t>the</w:t>
      </w:r>
      <w:r>
        <w:rPr>
          <w:color w:val="231F20"/>
          <w:spacing w:val="-5"/>
          <w:sz w:val="24"/>
        </w:rPr>
        <w:t xml:space="preserve"> </w:t>
      </w:r>
      <w:r>
        <w:rPr>
          <w:color w:val="231F20"/>
          <w:sz w:val="24"/>
        </w:rPr>
        <w:t>loss</w:t>
      </w:r>
      <w:r>
        <w:rPr>
          <w:color w:val="231F20"/>
          <w:spacing w:val="-5"/>
          <w:sz w:val="24"/>
        </w:rPr>
        <w:t xml:space="preserve"> </w:t>
      </w:r>
      <w:r>
        <w:rPr>
          <w:color w:val="231F20"/>
          <w:sz w:val="24"/>
        </w:rPr>
        <w:t>or</w:t>
      </w:r>
      <w:r>
        <w:rPr>
          <w:color w:val="231F20"/>
          <w:spacing w:val="-5"/>
          <w:sz w:val="24"/>
        </w:rPr>
        <w:t xml:space="preserve"> </w:t>
      </w:r>
      <w:r>
        <w:rPr>
          <w:color w:val="231F20"/>
          <w:sz w:val="24"/>
        </w:rPr>
        <w:t>damage</w:t>
      </w:r>
      <w:r>
        <w:rPr>
          <w:color w:val="231F20"/>
          <w:spacing w:val="-5"/>
          <w:sz w:val="24"/>
        </w:rPr>
        <w:t xml:space="preserve"> </w:t>
      </w:r>
      <w:r>
        <w:rPr>
          <w:color w:val="231F20"/>
          <w:sz w:val="24"/>
        </w:rPr>
        <w:t>of</w:t>
      </w:r>
      <w:r>
        <w:rPr>
          <w:color w:val="231F20"/>
          <w:spacing w:val="-5"/>
          <w:sz w:val="24"/>
        </w:rPr>
        <w:t xml:space="preserve"> </w:t>
      </w:r>
      <w:r>
        <w:rPr>
          <w:color w:val="231F20"/>
          <w:sz w:val="24"/>
        </w:rPr>
        <w:t xml:space="preserve">government </w:t>
      </w:r>
      <w:r>
        <w:rPr>
          <w:color w:val="231F20"/>
          <w:spacing w:val="-2"/>
          <w:sz w:val="24"/>
        </w:rPr>
        <w:t>property.</w:t>
      </w:r>
    </w:p>
    <w:p w14:paraId="28603687" w14:textId="77777777" w:rsidR="00C12B5A" w:rsidRDefault="00C12B5A">
      <w:pPr>
        <w:pStyle w:val="ListParagraph"/>
        <w:rPr>
          <w:sz w:val="24"/>
        </w:rPr>
        <w:sectPr w:rsidR="00C12B5A">
          <w:pgSz w:w="12240" w:h="15840"/>
          <w:pgMar w:top="1360" w:right="1080" w:bottom="980" w:left="1080" w:header="0" w:footer="787" w:gutter="0"/>
          <w:cols w:space="720"/>
        </w:sectPr>
      </w:pPr>
    </w:p>
    <w:p w14:paraId="28603688" w14:textId="77777777" w:rsidR="00C12B5A" w:rsidRDefault="0091003C">
      <w:pPr>
        <w:pStyle w:val="ListParagraph"/>
        <w:numPr>
          <w:ilvl w:val="2"/>
          <w:numId w:val="3"/>
        </w:numPr>
        <w:tabs>
          <w:tab w:val="left" w:pos="1133"/>
        </w:tabs>
        <w:spacing w:before="79"/>
        <w:ind w:right="786" w:firstLine="0"/>
        <w:rPr>
          <w:sz w:val="24"/>
        </w:rPr>
      </w:pPr>
      <w:r>
        <w:rPr>
          <w:color w:val="231F20"/>
          <w:sz w:val="24"/>
        </w:rPr>
        <w:lastRenderedPageBreak/>
        <w:t>QUALITY</w:t>
      </w:r>
      <w:r>
        <w:rPr>
          <w:color w:val="231F20"/>
          <w:spacing w:val="-1"/>
          <w:sz w:val="24"/>
        </w:rPr>
        <w:t xml:space="preserve"> </w:t>
      </w:r>
      <w:r>
        <w:rPr>
          <w:color w:val="231F20"/>
          <w:sz w:val="24"/>
        </w:rPr>
        <w:t>ASSURANCE.</w:t>
      </w:r>
      <w:r>
        <w:rPr>
          <w:color w:val="231F20"/>
          <w:spacing w:val="40"/>
          <w:sz w:val="24"/>
        </w:rPr>
        <w:t xml:space="preserve"> </w:t>
      </w:r>
      <w:r>
        <w:rPr>
          <w:color w:val="231F20"/>
          <w:sz w:val="24"/>
        </w:rPr>
        <w:t>The</w:t>
      </w:r>
      <w:r>
        <w:rPr>
          <w:color w:val="231F20"/>
          <w:spacing w:val="-4"/>
          <w:sz w:val="24"/>
        </w:rPr>
        <w:t xml:space="preserve"> </w:t>
      </w:r>
      <w:r>
        <w:rPr>
          <w:color w:val="231F20"/>
          <w:sz w:val="24"/>
        </w:rPr>
        <w:t>government</w:t>
      </w:r>
      <w:r>
        <w:rPr>
          <w:color w:val="231F20"/>
          <w:spacing w:val="-4"/>
          <w:sz w:val="24"/>
        </w:rPr>
        <w:t xml:space="preserve"> </w:t>
      </w:r>
      <w:r>
        <w:rPr>
          <w:color w:val="231F20"/>
          <w:sz w:val="24"/>
        </w:rPr>
        <w:t>procedures</w:t>
      </w:r>
      <w:r>
        <w:rPr>
          <w:color w:val="231F20"/>
          <w:spacing w:val="-4"/>
          <w:sz w:val="24"/>
        </w:rPr>
        <w:t xml:space="preserve"> </w:t>
      </w:r>
      <w:r>
        <w:rPr>
          <w:color w:val="231F20"/>
          <w:sz w:val="24"/>
        </w:rPr>
        <w:t>to</w:t>
      </w:r>
      <w:r>
        <w:rPr>
          <w:color w:val="231F20"/>
          <w:spacing w:val="-4"/>
          <w:sz w:val="24"/>
        </w:rPr>
        <w:t xml:space="preserve"> </w:t>
      </w:r>
      <w:r>
        <w:rPr>
          <w:color w:val="231F20"/>
          <w:sz w:val="24"/>
        </w:rPr>
        <w:t>verify</w:t>
      </w:r>
      <w:r>
        <w:rPr>
          <w:color w:val="231F20"/>
          <w:spacing w:val="-4"/>
          <w:sz w:val="24"/>
        </w:rPr>
        <w:t xml:space="preserve"> </w:t>
      </w:r>
      <w:r>
        <w:rPr>
          <w:color w:val="231F20"/>
          <w:sz w:val="24"/>
        </w:rPr>
        <w:t>that</w:t>
      </w:r>
      <w:r>
        <w:rPr>
          <w:color w:val="231F20"/>
          <w:spacing w:val="-4"/>
          <w:sz w:val="24"/>
        </w:rPr>
        <w:t xml:space="preserve"> </w:t>
      </w:r>
      <w:r>
        <w:rPr>
          <w:color w:val="231F20"/>
          <w:sz w:val="24"/>
        </w:rPr>
        <w:t>services</w:t>
      </w:r>
      <w:r>
        <w:rPr>
          <w:color w:val="231F20"/>
          <w:spacing w:val="-4"/>
          <w:sz w:val="24"/>
        </w:rPr>
        <w:t xml:space="preserve"> </w:t>
      </w:r>
      <w:r>
        <w:rPr>
          <w:color w:val="231F20"/>
          <w:sz w:val="24"/>
        </w:rPr>
        <w:t>being performed by the contractor</w:t>
      </w:r>
      <w:r>
        <w:rPr>
          <w:color w:val="231F20"/>
          <w:spacing w:val="40"/>
          <w:sz w:val="24"/>
        </w:rPr>
        <w:t xml:space="preserve"> </w:t>
      </w:r>
      <w:r>
        <w:rPr>
          <w:color w:val="231F20"/>
          <w:sz w:val="24"/>
        </w:rPr>
        <w:t>are acceptable in accordance with established standards and requirements of this contract.</w:t>
      </w:r>
    </w:p>
    <w:p w14:paraId="28603689" w14:textId="77777777" w:rsidR="00C12B5A" w:rsidRDefault="00C12B5A">
      <w:pPr>
        <w:pStyle w:val="BodyText"/>
        <w:ind w:left="0"/>
      </w:pPr>
    </w:p>
    <w:p w14:paraId="2860368A" w14:textId="77777777" w:rsidR="00C12B5A" w:rsidRDefault="0091003C">
      <w:pPr>
        <w:pStyle w:val="ListParagraph"/>
        <w:numPr>
          <w:ilvl w:val="2"/>
          <w:numId w:val="3"/>
        </w:numPr>
        <w:tabs>
          <w:tab w:val="left" w:pos="1133"/>
        </w:tabs>
        <w:ind w:right="948" w:firstLine="0"/>
        <w:rPr>
          <w:sz w:val="24"/>
        </w:rPr>
      </w:pPr>
      <w:r>
        <w:rPr>
          <w:color w:val="231F20"/>
          <w:sz w:val="24"/>
        </w:rPr>
        <w:t>QUALITY ASSURANCE SPECIALIST.</w:t>
      </w:r>
      <w:r>
        <w:rPr>
          <w:color w:val="231F20"/>
          <w:spacing w:val="40"/>
          <w:sz w:val="24"/>
        </w:rPr>
        <w:t xml:space="preserve"> </w:t>
      </w:r>
      <w:r>
        <w:rPr>
          <w:color w:val="231F20"/>
          <w:sz w:val="24"/>
        </w:rPr>
        <w:t>An official government representative concerned with matters pertaining to the contract administration process and quality assurance/quality</w:t>
      </w:r>
      <w:r>
        <w:rPr>
          <w:color w:val="231F20"/>
          <w:spacing w:val="-3"/>
          <w:sz w:val="24"/>
        </w:rPr>
        <w:t xml:space="preserve"> </w:t>
      </w:r>
      <w:r>
        <w:rPr>
          <w:color w:val="231F20"/>
          <w:sz w:val="24"/>
        </w:rPr>
        <w:t>control.</w:t>
      </w:r>
      <w:r>
        <w:rPr>
          <w:color w:val="231F20"/>
          <w:spacing w:val="-3"/>
          <w:sz w:val="24"/>
        </w:rPr>
        <w:t xml:space="preserve"> </w:t>
      </w:r>
      <w:r>
        <w:rPr>
          <w:color w:val="231F20"/>
          <w:sz w:val="24"/>
        </w:rPr>
        <w:t>Acts</w:t>
      </w:r>
      <w:r>
        <w:rPr>
          <w:color w:val="231F20"/>
          <w:spacing w:val="-3"/>
          <w:sz w:val="24"/>
        </w:rPr>
        <w:t xml:space="preserve"> </w:t>
      </w:r>
      <w:r>
        <w:rPr>
          <w:color w:val="231F20"/>
          <w:sz w:val="24"/>
        </w:rPr>
        <w:t>as</w:t>
      </w:r>
      <w:r>
        <w:rPr>
          <w:color w:val="231F20"/>
          <w:spacing w:val="-3"/>
          <w:sz w:val="24"/>
        </w:rPr>
        <w:t xml:space="preserve"> </w:t>
      </w:r>
      <w:r>
        <w:rPr>
          <w:color w:val="231F20"/>
          <w:sz w:val="24"/>
        </w:rPr>
        <w:t>technical</w:t>
      </w:r>
      <w:r>
        <w:rPr>
          <w:color w:val="231F20"/>
          <w:spacing w:val="-3"/>
          <w:sz w:val="24"/>
        </w:rPr>
        <w:t xml:space="preserve"> </w:t>
      </w:r>
      <w:r>
        <w:rPr>
          <w:color w:val="231F20"/>
          <w:sz w:val="24"/>
        </w:rPr>
        <w:t>advisor</w:t>
      </w:r>
      <w:r>
        <w:rPr>
          <w:color w:val="231F20"/>
          <w:spacing w:val="-4"/>
          <w:sz w:val="24"/>
        </w:rPr>
        <w:t xml:space="preserve"> </w:t>
      </w:r>
      <w:r>
        <w:rPr>
          <w:color w:val="231F20"/>
          <w:sz w:val="24"/>
        </w:rPr>
        <w:t>to</w:t>
      </w:r>
      <w:r>
        <w:rPr>
          <w:color w:val="231F20"/>
          <w:spacing w:val="-3"/>
          <w:sz w:val="24"/>
        </w:rPr>
        <w:t xml:space="preserve"> </w:t>
      </w:r>
      <w:r>
        <w:rPr>
          <w:color w:val="231F20"/>
          <w:sz w:val="24"/>
        </w:rPr>
        <w:t>the</w:t>
      </w:r>
      <w:r>
        <w:rPr>
          <w:color w:val="231F20"/>
          <w:spacing w:val="-4"/>
          <w:sz w:val="24"/>
        </w:rPr>
        <w:t xml:space="preserve"> </w:t>
      </w:r>
      <w:r>
        <w:rPr>
          <w:color w:val="231F20"/>
          <w:sz w:val="24"/>
        </w:rPr>
        <w:t>contracting</w:t>
      </w:r>
      <w:r>
        <w:rPr>
          <w:color w:val="231F20"/>
          <w:spacing w:val="-3"/>
          <w:sz w:val="24"/>
        </w:rPr>
        <w:t xml:space="preserve"> </w:t>
      </w:r>
      <w:r>
        <w:rPr>
          <w:color w:val="231F20"/>
          <w:sz w:val="24"/>
        </w:rPr>
        <w:t>officer</w:t>
      </w:r>
      <w:r>
        <w:rPr>
          <w:color w:val="231F20"/>
          <w:spacing w:val="-4"/>
          <w:sz w:val="24"/>
        </w:rPr>
        <w:t xml:space="preserve"> </w:t>
      </w:r>
      <w:r>
        <w:rPr>
          <w:color w:val="231F20"/>
          <w:sz w:val="24"/>
        </w:rPr>
        <w:t>in</w:t>
      </w:r>
      <w:r>
        <w:rPr>
          <w:color w:val="231F20"/>
          <w:spacing w:val="-3"/>
          <w:sz w:val="24"/>
        </w:rPr>
        <w:t xml:space="preserve"> </w:t>
      </w:r>
      <w:r>
        <w:rPr>
          <w:color w:val="231F20"/>
          <w:sz w:val="24"/>
        </w:rPr>
        <w:t>these</w:t>
      </w:r>
      <w:r>
        <w:rPr>
          <w:color w:val="231F20"/>
          <w:spacing w:val="-4"/>
          <w:sz w:val="24"/>
        </w:rPr>
        <w:t xml:space="preserve"> </w:t>
      </w:r>
      <w:r>
        <w:rPr>
          <w:color w:val="231F20"/>
          <w:sz w:val="24"/>
        </w:rPr>
        <w:t>areas.</w:t>
      </w:r>
    </w:p>
    <w:p w14:paraId="2860368B" w14:textId="77777777" w:rsidR="00C12B5A" w:rsidRDefault="00C12B5A">
      <w:pPr>
        <w:pStyle w:val="BodyText"/>
        <w:ind w:left="0"/>
      </w:pPr>
    </w:p>
    <w:p w14:paraId="2860368C" w14:textId="77777777" w:rsidR="00C12B5A" w:rsidRDefault="0091003C">
      <w:pPr>
        <w:pStyle w:val="ListParagraph"/>
        <w:numPr>
          <w:ilvl w:val="2"/>
          <w:numId w:val="3"/>
        </w:numPr>
        <w:tabs>
          <w:tab w:val="left" w:pos="1133"/>
        </w:tabs>
        <w:ind w:left="1133" w:hanging="773"/>
        <w:rPr>
          <w:sz w:val="24"/>
        </w:rPr>
      </w:pPr>
      <w:r>
        <w:rPr>
          <w:color w:val="231F20"/>
          <w:sz w:val="24"/>
        </w:rPr>
        <w:t>QUALITY</w:t>
      </w:r>
      <w:r>
        <w:rPr>
          <w:color w:val="231F20"/>
          <w:spacing w:val="-4"/>
          <w:sz w:val="24"/>
        </w:rPr>
        <w:t xml:space="preserve"> </w:t>
      </w:r>
      <w:r>
        <w:rPr>
          <w:color w:val="231F20"/>
          <w:sz w:val="24"/>
        </w:rPr>
        <w:t>ASSURANCE</w:t>
      </w:r>
      <w:r>
        <w:rPr>
          <w:color w:val="231F20"/>
          <w:spacing w:val="-3"/>
          <w:sz w:val="24"/>
        </w:rPr>
        <w:t xml:space="preserve"> </w:t>
      </w:r>
      <w:r>
        <w:rPr>
          <w:color w:val="231F20"/>
          <w:sz w:val="24"/>
        </w:rPr>
        <w:t>SURVEILLANCE</w:t>
      </w:r>
      <w:r>
        <w:rPr>
          <w:color w:val="231F20"/>
          <w:spacing w:val="-4"/>
          <w:sz w:val="24"/>
        </w:rPr>
        <w:t xml:space="preserve"> </w:t>
      </w:r>
      <w:r>
        <w:rPr>
          <w:color w:val="231F20"/>
          <w:sz w:val="24"/>
        </w:rPr>
        <w:t>PLAN</w:t>
      </w:r>
      <w:r>
        <w:rPr>
          <w:color w:val="231F20"/>
          <w:spacing w:val="-4"/>
          <w:sz w:val="24"/>
        </w:rPr>
        <w:t xml:space="preserve"> </w:t>
      </w:r>
      <w:r>
        <w:rPr>
          <w:color w:val="231F20"/>
          <w:sz w:val="24"/>
        </w:rPr>
        <w:t>(QASP).</w:t>
      </w:r>
      <w:r>
        <w:rPr>
          <w:color w:val="231F20"/>
          <w:spacing w:val="52"/>
          <w:sz w:val="24"/>
        </w:rPr>
        <w:t xml:space="preserve"> </w:t>
      </w:r>
      <w:r>
        <w:rPr>
          <w:color w:val="231F20"/>
          <w:sz w:val="24"/>
        </w:rPr>
        <w:t>An</w:t>
      </w:r>
      <w:r>
        <w:rPr>
          <w:color w:val="231F20"/>
          <w:spacing w:val="-3"/>
          <w:sz w:val="24"/>
        </w:rPr>
        <w:t xml:space="preserve"> </w:t>
      </w:r>
      <w:r>
        <w:rPr>
          <w:color w:val="231F20"/>
          <w:sz w:val="24"/>
        </w:rPr>
        <w:t>organized</w:t>
      </w:r>
      <w:r>
        <w:rPr>
          <w:color w:val="231F20"/>
          <w:spacing w:val="-4"/>
          <w:sz w:val="24"/>
        </w:rPr>
        <w:t xml:space="preserve"> </w:t>
      </w:r>
      <w:r>
        <w:rPr>
          <w:color w:val="231F20"/>
          <w:spacing w:val="-2"/>
          <w:sz w:val="24"/>
        </w:rPr>
        <w:t>written</w:t>
      </w:r>
    </w:p>
    <w:p w14:paraId="2860368D" w14:textId="77777777" w:rsidR="00C12B5A" w:rsidRDefault="0091003C">
      <w:pPr>
        <w:pStyle w:val="BodyText"/>
        <w:ind w:right="415"/>
      </w:pPr>
      <w:r>
        <w:rPr>
          <w:color w:val="231F20"/>
        </w:rPr>
        <w:t>document</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2"/>
        </w:rPr>
        <w:t xml:space="preserve"> </w:t>
      </w:r>
      <w:r>
        <w:rPr>
          <w:color w:val="231F20"/>
        </w:rPr>
        <w:t>surveillance</w:t>
      </w:r>
      <w:r>
        <w:rPr>
          <w:color w:val="231F20"/>
          <w:spacing w:val="-4"/>
        </w:rPr>
        <w:t xml:space="preserve"> </w:t>
      </w:r>
      <w:r>
        <w:rPr>
          <w:color w:val="231F20"/>
        </w:rPr>
        <w:t>methodology</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used</w:t>
      </w:r>
      <w:r>
        <w:rPr>
          <w:color w:val="231F20"/>
          <w:spacing w:val="-4"/>
        </w:rPr>
        <w:t xml:space="preserve"> </w:t>
      </w:r>
      <w:r>
        <w:rPr>
          <w:color w:val="231F20"/>
        </w:rPr>
        <w:t>for</w:t>
      </w:r>
      <w:r>
        <w:rPr>
          <w:color w:val="231F20"/>
          <w:spacing w:val="-4"/>
        </w:rPr>
        <w:t xml:space="preserve"> </w:t>
      </w:r>
      <w:r>
        <w:rPr>
          <w:color w:val="231F20"/>
        </w:rPr>
        <w:t>surveillance</w:t>
      </w:r>
      <w:r>
        <w:rPr>
          <w:color w:val="231F20"/>
          <w:spacing w:val="-4"/>
        </w:rPr>
        <w:t xml:space="preserve"> </w:t>
      </w:r>
      <w:r>
        <w:rPr>
          <w:color w:val="231F20"/>
        </w:rPr>
        <w:t>of</w:t>
      </w:r>
      <w:r>
        <w:rPr>
          <w:color w:val="231F20"/>
          <w:spacing w:val="-4"/>
        </w:rPr>
        <w:t xml:space="preserve"> </w:t>
      </w:r>
      <w:r>
        <w:rPr>
          <w:color w:val="231F20"/>
        </w:rPr>
        <w:t xml:space="preserve">contractor </w:t>
      </w:r>
      <w:r>
        <w:rPr>
          <w:color w:val="231F20"/>
          <w:spacing w:val="-2"/>
        </w:rPr>
        <w:t>performance.</w:t>
      </w:r>
    </w:p>
    <w:p w14:paraId="2860368E" w14:textId="77777777" w:rsidR="00C12B5A" w:rsidRDefault="00C12B5A">
      <w:pPr>
        <w:pStyle w:val="BodyText"/>
        <w:ind w:left="0"/>
      </w:pPr>
    </w:p>
    <w:p w14:paraId="2860368F" w14:textId="77777777" w:rsidR="00C12B5A" w:rsidRDefault="0091003C">
      <w:pPr>
        <w:pStyle w:val="ListParagraph"/>
        <w:numPr>
          <w:ilvl w:val="2"/>
          <w:numId w:val="3"/>
        </w:numPr>
        <w:tabs>
          <w:tab w:val="left" w:pos="1133"/>
        </w:tabs>
        <w:ind w:right="655" w:firstLine="0"/>
        <w:rPr>
          <w:sz w:val="24"/>
        </w:rPr>
      </w:pPr>
      <w:r>
        <w:rPr>
          <w:color w:val="231F20"/>
          <w:sz w:val="24"/>
        </w:rPr>
        <w:t>QUALITY</w:t>
      </w:r>
      <w:r>
        <w:rPr>
          <w:color w:val="231F20"/>
          <w:spacing w:val="-3"/>
          <w:sz w:val="24"/>
        </w:rPr>
        <w:t xml:space="preserve"> </w:t>
      </w:r>
      <w:r>
        <w:rPr>
          <w:color w:val="231F20"/>
          <w:sz w:val="24"/>
        </w:rPr>
        <w:t>CONTROL.</w:t>
      </w:r>
      <w:r>
        <w:rPr>
          <w:color w:val="231F20"/>
          <w:spacing w:val="40"/>
          <w:sz w:val="24"/>
        </w:rPr>
        <w:t xml:space="preserve"> </w:t>
      </w:r>
      <w:r>
        <w:rPr>
          <w:color w:val="231F20"/>
          <w:sz w:val="24"/>
        </w:rPr>
        <w:t>All</w:t>
      </w:r>
      <w:r>
        <w:rPr>
          <w:color w:val="231F20"/>
          <w:spacing w:val="-3"/>
          <w:sz w:val="24"/>
        </w:rPr>
        <w:t xml:space="preserve"> </w:t>
      </w:r>
      <w:r>
        <w:rPr>
          <w:color w:val="231F20"/>
          <w:sz w:val="24"/>
        </w:rPr>
        <w:t>necessary</w:t>
      </w:r>
      <w:r>
        <w:rPr>
          <w:color w:val="231F20"/>
          <w:spacing w:val="-3"/>
          <w:sz w:val="24"/>
        </w:rPr>
        <w:t xml:space="preserve"> </w:t>
      </w:r>
      <w:r>
        <w:rPr>
          <w:color w:val="231F20"/>
          <w:sz w:val="24"/>
        </w:rPr>
        <w:t>measures</w:t>
      </w:r>
      <w:r>
        <w:rPr>
          <w:color w:val="231F20"/>
          <w:spacing w:val="-3"/>
          <w:sz w:val="24"/>
        </w:rPr>
        <w:t xml:space="preserve"> </w:t>
      </w:r>
      <w:r>
        <w:rPr>
          <w:color w:val="231F20"/>
          <w:sz w:val="24"/>
        </w:rPr>
        <w:t>taken</w:t>
      </w:r>
      <w:r>
        <w:rPr>
          <w:color w:val="231F20"/>
          <w:spacing w:val="-3"/>
          <w:sz w:val="24"/>
        </w:rPr>
        <w:t xml:space="preserve"> </w:t>
      </w:r>
      <w:r>
        <w:rPr>
          <w:color w:val="231F20"/>
          <w:sz w:val="24"/>
        </w:rPr>
        <w:t>by</w:t>
      </w:r>
      <w:r>
        <w:rPr>
          <w:color w:val="231F20"/>
          <w:spacing w:val="-3"/>
          <w:sz w:val="24"/>
        </w:rPr>
        <w:t xml:space="preserve"> </w:t>
      </w:r>
      <w:r>
        <w:rPr>
          <w:color w:val="231F20"/>
          <w:sz w:val="24"/>
        </w:rPr>
        <w:t>the</w:t>
      </w:r>
      <w:r>
        <w:rPr>
          <w:color w:val="231F20"/>
          <w:spacing w:val="-3"/>
          <w:sz w:val="24"/>
        </w:rPr>
        <w:t xml:space="preserve"> </w:t>
      </w:r>
      <w:r>
        <w:rPr>
          <w:color w:val="231F20"/>
          <w:sz w:val="24"/>
        </w:rPr>
        <w:t>contractor</w:t>
      </w:r>
      <w:r>
        <w:rPr>
          <w:color w:val="231F20"/>
          <w:spacing w:val="-3"/>
          <w:sz w:val="24"/>
        </w:rPr>
        <w:t xml:space="preserve"> </w:t>
      </w:r>
      <w:r>
        <w:rPr>
          <w:color w:val="231F20"/>
          <w:sz w:val="24"/>
        </w:rPr>
        <w:t>to</w:t>
      </w:r>
      <w:r>
        <w:rPr>
          <w:color w:val="231F20"/>
          <w:spacing w:val="-3"/>
          <w:sz w:val="24"/>
        </w:rPr>
        <w:t xml:space="preserve"> </w:t>
      </w:r>
      <w:r>
        <w:rPr>
          <w:color w:val="231F20"/>
          <w:sz w:val="24"/>
        </w:rPr>
        <w:t>assure</w:t>
      </w:r>
      <w:r>
        <w:rPr>
          <w:color w:val="231F20"/>
          <w:spacing w:val="-3"/>
          <w:sz w:val="24"/>
        </w:rPr>
        <w:t xml:space="preserve"> </w:t>
      </w:r>
      <w:r>
        <w:rPr>
          <w:color w:val="231F20"/>
          <w:sz w:val="24"/>
        </w:rPr>
        <w:t>that the quality of an end product or service shall meet contract requirements.</w:t>
      </w:r>
    </w:p>
    <w:p w14:paraId="28603690" w14:textId="77777777" w:rsidR="00C12B5A" w:rsidRDefault="00C12B5A">
      <w:pPr>
        <w:pStyle w:val="BodyText"/>
        <w:ind w:left="0"/>
      </w:pPr>
    </w:p>
    <w:p w14:paraId="28603691" w14:textId="77777777" w:rsidR="00C12B5A" w:rsidRDefault="0091003C">
      <w:pPr>
        <w:pStyle w:val="ListParagraph"/>
        <w:numPr>
          <w:ilvl w:val="2"/>
          <w:numId w:val="3"/>
        </w:numPr>
        <w:tabs>
          <w:tab w:val="left" w:pos="1133"/>
        </w:tabs>
        <w:ind w:right="922" w:firstLine="0"/>
        <w:rPr>
          <w:sz w:val="24"/>
        </w:rPr>
      </w:pPr>
      <w:r>
        <w:rPr>
          <w:color w:val="231F20"/>
          <w:sz w:val="24"/>
        </w:rPr>
        <w:t>SUBCONTRACTOR.</w:t>
      </w:r>
      <w:r>
        <w:rPr>
          <w:color w:val="231F20"/>
          <w:spacing w:val="40"/>
          <w:sz w:val="24"/>
        </w:rPr>
        <w:t xml:space="preserve"> </w:t>
      </w:r>
      <w:r>
        <w:rPr>
          <w:color w:val="231F20"/>
          <w:sz w:val="24"/>
        </w:rPr>
        <w:t>One</w:t>
      </w:r>
      <w:r>
        <w:rPr>
          <w:color w:val="231F20"/>
          <w:spacing w:val="-3"/>
          <w:sz w:val="24"/>
        </w:rPr>
        <w:t xml:space="preserve"> </w:t>
      </w:r>
      <w:r>
        <w:rPr>
          <w:color w:val="231F20"/>
          <w:sz w:val="24"/>
        </w:rPr>
        <w:t>that</w:t>
      </w:r>
      <w:r>
        <w:rPr>
          <w:color w:val="231F20"/>
          <w:spacing w:val="-4"/>
          <w:sz w:val="24"/>
        </w:rPr>
        <w:t xml:space="preserve"> </w:t>
      </w:r>
      <w:r>
        <w:rPr>
          <w:color w:val="231F20"/>
          <w:sz w:val="24"/>
        </w:rPr>
        <w:t>enters</w:t>
      </w:r>
      <w:r>
        <w:rPr>
          <w:color w:val="231F20"/>
          <w:spacing w:val="-3"/>
          <w:sz w:val="24"/>
        </w:rPr>
        <w:t xml:space="preserve"> </w:t>
      </w:r>
      <w:r>
        <w:rPr>
          <w:color w:val="231F20"/>
          <w:sz w:val="24"/>
        </w:rPr>
        <w:t>into</w:t>
      </w:r>
      <w:r>
        <w:rPr>
          <w:color w:val="231F20"/>
          <w:spacing w:val="-3"/>
          <w:sz w:val="24"/>
        </w:rPr>
        <w:t xml:space="preserve"> </w:t>
      </w:r>
      <w:r>
        <w:rPr>
          <w:color w:val="231F20"/>
          <w:sz w:val="24"/>
        </w:rPr>
        <w:t>a</w:t>
      </w:r>
      <w:r>
        <w:rPr>
          <w:color w:val="231F20"/>
          <w:spacing w:val="-3"/>
          <w:sz w:val="24"/>
        </w:rPr>
        <w:t xml:space="preserve"> </w:t>
      </w:r>
      <w:r>
        <w:rPr>
          <w:color w:val="231F20"/>
          <w:sz w:val="24"/>
        </w:rPr>
        <w:t>contract</w:t>
      </w:r>
      <w:r>
        <w:rPr>
          <w:color w:val="231F20"/>
          <w:spacing w:val="-4"/>
          <w:sz w:val="24"/>
        </w:rPr>
        <w:t xml:space="preserve"> </w:t>
      </w:r>
      <w:r>
        <w:rPr>
          <w:color w:val="231F20"/>
          <w:sz w:val="24"/>
        </w:rPr>
        <w:t>with</w:t>
      </w:r>
      <w:r>
        <w:rPr>
          <w:color w:val="231F20"/>
          <w:spacing w:val="-3"/>
          <w:sz w:val="24"/>
        </w:rPr>
        <w:t xml:space="preserve"> </w:t>
      </w:r>
      <w:r>
        <w:rPr>
          <w:color w:val="231F20"/>
          <w:sz w:val="24"/>
        </w:rPr>
        <w:t>a</w:t>
      </w:r>
      <w:r>
        <w:rPr>
          <w:color w:val="231F20"/>
          <w:spacing w:val="-4"/>
          <w:sz w:val="24"/>
        </w:rPr>
        <w:t xml:space="preserve"> </w:t>
      </w:r>
      <w:r>
        <w:rPr>
          <w:color w:val="231F20"/>
          <w:sz w:val="24"/>
        </w:rPr>
        <w:t>prime</w:t>
      </w:r>
      <w:r>
        <w:rPr>
          <w:color w:val="231F20"/>
          <w:spacing w:val="-1"/>
          <w:sz w:val="24"/>
        </w:rPr>
        <w:t xml:space="preserve"> </w:t>
      </w:r>
      <w:r>
        <w:rPr>
          <w:color w:val="231F20"/>
          <w:sz w:val="24"/>
        </w:rPr>
        <w:t>contractor.</w:t>
      </w:r>
      <w:r>
        <w:rPr>
          <w:color w:val="231F20"/>
          <w:spacing w:val="40"/>
          <w:sz w:val="24"/>
        </w:rPr>
        <w:t xml:space="preserve"> </w:t>
      </w:r>
      <w:r>
        <w:rPr>
          <w:color w:val="231F20"/>
          <w:sz w:val="24"/>
        </w:rPr>
        <w:t>The government does not have privity of contract with the subcontractor.</w:t>
      </w:r>
    </w:p>
    <w:p w14:paraId="28603692" w14:textId="77777777" w:rsidR="00C12B5A" w:rsidRDefault="00C12B5A">
      <w:pPr>
        <w:pStyle w:val="BodyText"/>
        <w:ind w:left="0"/>
      </w:pPr>
    </w:p>
    <w:p w14:paraId="28603693" w14:textId="77777777" w:rsidR="00C12B5A" w:rsidRDefault="0091003C">
      <w:pPr>
        <w:pStyle w:val="ListParagraph"/>
        <w:numPr>
          <w:ilvl w:val="2"/>
          <w:numId w:val="3"/>
        </w:numPr>
        <w:tabs>
          <w:tab w:val="left" w:pos="1133"/>
        </w:tabs>
        <w:ind w:right="1303" w:firstLine="0"/>
        <w:rPr>
          <w:sz w:val="24"/>
        </w:rPr>
      </w:pPr>
      <w:r>
        <w:rPr>
          <w:color w:val="231F20"/>
          <w:sz w:val="24"/>
        </w:rPr>
        <w:t>WORK</w:t>
      </w:r>
      <w:r>
        <w:rPr>
          <w:color w:val="231F20"/>
          <w:spacing w:val="-3"/>
          <w:sz w:val="24"/>
        </w:rPr>
        <w:t xml:space="preserve"> </w:t>
      </w:r>
      <w:r>
        <w:rPr>
          <w:color w:val="231F20"/>
          <w:sz w:val="24"/>
        </w:rPr>
        <w:t>DAY.</w:t>
      </w:r>
      <w:r>
        <w:rPr>
          <w:color w:val="231F20"/>
          <w:spacing w:val="40"/>
          <w:sz w:val="24"/>
        </w:rPr>
        <w:t xml:space="preserve"> </w:t>
      </w:r>
      <w:r>
        <w:rPr>
          <w:color w:val="231F20"/>
          <w:sz w:val="24"/>
        </w:rPr>
        <w:t>The</w:t>
      </w:r>
      <w:r>
        <w:rPr>
          <w:color w:val="231F20"/>
          <w:spacing w:val="-3"/>
          <w:sz w:val="24"/>
        </w:rPr>
        <w:t xml:space="preserve"> </w:t>
      </w:r>
      <w:r>
        <w:rPr>
          <w:color w:val="231F20"/>
          <w:sz w:val="24"/>
        </w:rPr>
        <w:t>number</w:t>
      </w:r>
      <w:r>
        <w:rPr>
          <w:color w:val="231F20"/>
          <w:spacing w:val="-3"/>
          <w:sz w:val="24"/>
        </w:rPr>
        <w:t xml:space="preserve"> </w:t>
      </w:r>
      <w:r>
        <w:rPr>
          <w:color w:val="231F20"/>
          <w:sz w:val="24"/>
        </w:rPr>
        <w:t>of</w:t>
      </w:r>
      <w:r>
        <w:rPr>
          <w:color w:val="231F20"/>
          <w:spacing w:val="-3"/>
          <w:sz w:val="24"/>
        </w:rPr>
        <w:t xml:space="preserve"> </w:t>
      </w:r>
      <w:r>
        <w:rPr>
          <w:color w:val="231F20"/>
          <w:sz w:val="24"/>
        </w:rPr>
        <w:t>hours</w:t>
      </w:r>
      <w:r>
        <w:rPr>
          <w:color w:val="231F20"/>
          <w:spacing w:val="-3"/>
          <w:sz w:val="24"/>
        </w:rPr>
        <w:t xml:space="preserve"> </w:t>
      </w:r>
      <w:r>
        <w:rPr>
          <w:color w:val="231F20"/>
          <w:sz w:val="24"/>
        </w:rPr>
        <w:t>per</w:t>
      </w:r>
      <w:r>
        <w:rPr>
          <w:color w:val="231F20"/>
          <w:spacing w:val="-3"/>
          <w:sz w:val="24"/>
        </w:rPr>
        <w:t xml:space="preserve"> </w:t>
      </w:r>
      <w:r>
        <w:rPr>
          <w:color w:val="231F20"/>
          <w:sz w:val="24"/>
        </w:rPr>
        <w:t>day</w:t>
      </w:r>
      <w:r>
        <w:rPr>
          <w:color w:val="231F20"/>
          <w:spacing w:val="-3"/>
          <w:sz w:val="24"/>
        </w:rPr>
        <w:t xml:space="preserve"> </w:t>
      </w:r>
      <w:r>
        <w:rPr>
          <w:color w:val="231F20"/>
          <w:sz w:val="24"/>
        </w:rPr>
        <w:t>the</w:t>
      </w:r>
      <w:r>
        <w:rPr>
          <w:color w:val="231F20"/>
          <w:spacing w:val="-3"/>
          <w:sz w:val="24"/>
        </w:rPr>
        <w:t xml:space="preserve"> </w:t>
      </w:r>
      <w:r>
        <w:rPr>
          <w:color w:val="231F20"/>
          <w:sz w:val="24"/>
        </w:rPr>
        <w:t>contractor</w:t>
      </w:r>
      <w:r>
        <w:rPr>
          <w:color w:val="231F20"/>
          <w:spacing w:val="-3"/>
          <w:sz w:val="24"/>
        </w:rPr>
        <w:t xml:space="preserve"> </w:t>
      </w:r>
      <w:r>
        <w:rPr>
          <w:color w:val="231F20"/>
          <w:sz w:val="24"/>
        </w:rPr>
        <w:t>provides</w:t>
      </w:r>
      <w:r>
        <w:rPr>
          <w:color w:val="231F20"/>
          <w:spacing w:val="-3"/>
          <w:sz w:val="24"/>
        </w:rPr>
        <w:t xml:space="preserve"> </w:t>
      </w:r>
      <w:r>
        <w:rPr>
          <w:color w:val="231F20"/>
          <w:sz w:val="24"/>
        </w:rPr>
        <w:t>services</w:t>
      </w:r>
      <w:r>
        <w:rPr>
          <w:color w:val="231F20"/>
          <w:spacing w:val="-3"/>
          <w:sz w:val="24"/>
        </w:rPr>
        <w:t xml:space="preserve"> </w:t>
      </w:r>
      <w:r>
        <w:rPr>
          <w:color w:val="231F20"/>
          <w:sz w:val="24"/>
        </w:rPr>
        <w:t>in accordance with the contract.</w:t>
      </w:r>
    </w:p>
    <w:p w14:paraId="28603694" w14:textId="77777777" w:rsidR="00C12B5A" w:rsidRDefault="00C12B5A">
      <w:pPr>
        <w:pStyle w:val="BodyText"/>
        <w:ind w:left="0"/>
      </w:pPr>
    </w:p>
    <w:p w14:paraId="28603695" w14:textId="77777777" w:rsidR="00C12B5A" w:rsidRDefault="0091003C">
      <w:pPr>
        <w:pStyle w:val="ListParagraph"/>
        <w:numPr>
          <w:ilvl w:val="2"/>
          <w:numId w:val="3"/>
        </w:numPr>
        <w:tabs>
          <w:tab w:val="left" w:pos="1133"/>
        </w:tabs>
        <w:ind w:right="706" w:firstLine="0"/>
        <w:rPr>
          <w:sz w:val="24"/>
        </w:rPr>
      </w:pPr>
      <w:r>
        <w:rPr>
          <w:color w:val="231F20"/>
          <w:sz w:val="24"/>
        </w:rPr>
        <w:t>WORK</w:t>
      </w:r>
      <w:r>
        <w:rPr>
          <w:color w:val="231F20"/>
          <w:spacing w:val="-4"/>
          <w:sz w:val="24"/>
        </w:rPr>
        <w:t xml:space="preserve"> </w:t>
      </w:r>
      <w:r>
        <w:rPr>
          <w:color w:val="231F20"/>
          <w:sz w:val="24"/>
        </w:rPr>
        <w:t>WEEK.</w:t>
      </w:r>
      <w:r>
        <w:rPr>
          <w:color w:val="231F20"/>
          <w:spacing w:val="40"/>
          <w:sz w:val="24"/>
        </w:rPr>
        <w:t xml:space="preserve"> </w:t>
      </w:r>
      <w:r>
        <w:rPr>
          <w:color w:val="231F20"/>
          <w:sz w:val="24"/>
        </w:rPr>
        <w:t>Monday</w:t>
      </w:r>
      <w:r>
        <w:rPr>
          <w:color w:val="231F20"/>
          <w:spacing w:val="-4"/>
          <w:sz w:val="24"/>
        </w:rPr>
        <w:t xml:space="preserve"> </w:t>
      </w:r>
      <w:r>
        <w:rPr>
          <w:color w:val="231F20"/>
          <w:sz w:val="24"/>
        </w:rPr>
        <w:t>through</w:t>
      </w:r>
      <w:r>
        <w:rPr>
          <w:color w:val="231F20"/>
          <w:spacing w:val="-4"/>
          <w:sz w:val="24"/>
        </w:rPr>
        <w:t xml:space="preserve"> </w:t>
      </w:r>
      <w:r>
        <w:rPr>
          <w:color w:val="231F20"/>
          <w:sz w:val="24"/>
        </w:rPr>
        <w:t>Friday,</w:t>
      </w:r>
      <w:r>
        <w:rPr>
          <w:color w:val="231F20"/>
          <w:spacing w:val="-1"/>
          <w:sz w:val="24"/>
        </w:rPr>
        <w:t xml:space="preserve"> </w:t>
      </w:r>
      <w:r>
        <w:rPr>
          <w:color w:val="231F20"/>
          <w:sz w:val="24"/>
        </w:rPr>
        <w:t>except</w:t>
      </w:r>
      <w:r>
        <w:rPr>
          <w:color w:val="231F20"/>
          <w:spacing w:val="-4"/>
          <w:sz w:val="24"/>
        </w:rPr>
        <w:t xml:space="preserve"> </w:t>
      </w:r>
      <w:r>
        <w:rPr>
          <w:color w:val="231F20"/>
          <w:sz w:val="24"/>
        </w:rPr>
        <w:t>for</w:t>
      </w:r>
      <w:r>
        <w:rPr>
          <w:color w:val="231F20"/>
          <w:spacing w:val="-4"/>
          <w:sz w:val="24"/>
        </w:rPr>
        <w:t xml:space="preserve"> </w:t>
      </w:r>
      <w:r>
        <w:rPr>
          <w:color w:val="231F20"/>
          <w:sz w:val="24"/>
        </w:rPr>
        <w:t>federal</w:t>
      </w:r>
      <w:r>
        <w:rPr>
          <w:color w:val="231F20"/>
          <w:spacing w:val="-4"/>
          <w:sz w:val="24"/>
        </w:rPr>
        <w:t xml:space="preserve"> </w:t>
      </w:r>
      <w:r>
        <w:rPr>
          <w:color w:val="231F20"/>
          <w:sz w:val="24"/>
        </w:rPr>
        <w:t>holidays</w:t>
      </w:r>
      <w:r>
        <w:rPr>
          <w:color w:val="231F20"/>
          <w:spacing w:val="-4"/>
          <w:sz w:val="24"/>
        </w:rPr>
        <w:t xml:space="preserve"> </w:t>
      </w:r>
      <w:r>
        <w:rPr>
          <w:color w:val="231F20"/>
          <w:sz w:val="24"/>
        </w:rPr>
        <w:t>unless</w:t>
      </w:r>
      <w:r>
        <w:rPr>
          <w:color w:val="231F20"/>
          <w:spacing w:val="-4"/>
          <w:sz w:val="24"/>
        </w:rPr>
        <w:t xml:space="preserve"> </w:t>
      </w:r>
      <w:r>
        <w:rPr>
          <w:color w:val="231F20"/>
          <w:sz w:val="24"/>
        </w:rPr>
        <w:t xml:space="preserve">specified </w:t>
      </w:r>
      <w:r>
        <w:rPr>
          <w:color w:val="231F20"/>
          <w:spacing w:val="-2"/>
          <w:sz w:val="24"/>
        </w:rPr>
        <w:t>otherwise.</w:t>
      </w:r>
    </w:p>
    <w:p w14:paraId="28603696" w14:textId="77777777" w:rsidR="00C12B5A" w:rsidRDefault="00C12B5A">
      <w:pPr>
        <w:pStyle w:val="BodyText"/>
        <w:ind w:left="0"/>
      </w:pPr>
    </w:p>
    <w:p w14:paraId="28603697" w14:textId="77777777" w:rsidR="00C12B5A" w:rsidRDefault="0091003C">
      <w:pPr>
        <w:pStyle w:val="Heading2"/>
        <w:numPr>
          <w:ilvl w:val="1"/>
          <w:numId w:val="3"/>
        </w:numPr>
        <w:tabs>
          <w:tab w:val="left" w:pos="840"/>
        </w:tabs>
        <w:ind w:hanging="480"/>
      </w:pPr>
      <w:r>
        <w:rPr>
          <w:color w:val="231F20"/>
          <w:spacing w:val="-2"/>
          <w:u w:val="single" w:color="231F20"/>
        </w:rPr>
        <w:t>ACRONYMS</w:t>
      </w:r>
      <w:r>
        <w:rPr>
          <w:color w:val="231F20"/>
          <w:spacing w:val="-2"/>
        </w:rPr>
        <w:t>:</w:t>
      </w:r>
    </w:p>
    <w:p w14:paraId="28603698" w14:textId="77777777" w:rsidR="00C12B5A" w:rsidRDefault="00C12B5A">
      <w:pPr>
        <w:pStyle w:val="BodyText"/>
        <w:ind w:left="0"/>
      </w:pPr>
    </w:p>
    <w:p w14:paraId="28603699" w14:textId="77777777" w:rsidR="00C12B5A" w:rsidRDefault="0091003C">
      <w:pPr>
        <w:pStyle w:val="BodyText"/>
        <w:tabs>
          <w:tab w:val="left" w:pos="2519"/>
        </w:tabs>
        <w:ind w:right="2716"/>
      </w:pPr>
      <w:r>
        <w:rPr>
          <w:color w:val="231F20"/>
          <w:spacing w:val="-4"/>
        </w:rPr>
        <w:t>ACOR</w:t>
      </w:r>
      <w:r>
        <w:rPr>
          <w:color w:val="231F20"/>
        </w:rPr>
        <w:tab/>
      </w:r>
      <w:r>
        <w:rPr>
          <w:color w:val="231F20"/>
          <w:spacing w:val="-59"/>
        </w:rPr>
        <w:t xml:space="preserve"> </w:t>
      </w:r>
      <w:r>
        <w:rPr>
          <w:color w:val="231F20"/>
        </w:rPr>
        <w:t xml:space="preserve">Alternate Contracting Officer's Representative </w:t>
      </w:r>
      <w:r>
        <w:rPr>
          <w:color w:val="231F20"/>
          <w:spacing w:val="-2"/>
        </w:rPr>
        <w:t>AFARS</w:t>
      </w:r>
      <w:r>
        <w:rPr>
          <w:color w:val="231F20"/>
        </w:rPr>
        <w:tab/>
        <w:t>Army</w:t>
      </w:r>
      <w:r>
        <w:rPr>
          <w:color w:val="231F20"/>
          <w:spacing w:val="-9"/>
        </w:rPr>
        <w:t xml:space="preserve"> </w:t>
      </w:r>
      <w:r>
        <w:rPr>
          <w:color w:val="231F20"/>
        </w:rPr>
        <w:t>Federal</w:t>
      </w:r>
      <w:r>
        <w:rPr>
          <w:color w:val="231F20"/>
          <w:spacing w:val="-9"/>
        </w:rPr>
        <w:t xml:space="preserve"> </w:t>
      </w:r>
      <w:r>
        <w:rPr>
          <w:color w:val="231F20"/>
        </w:rPr>
        <w:t>Acquisition</w:t>
      </w:r>
      <w:r>
        <w:rPr>
          <w:color w:val="231F20"/>
          <w:spacing w:val="-9"/>
        </w:rPr>
        <w:t xml:space="preserve"> </w:t>
      </w:r>
      <w:r>
        <w:rPr>
          <w:color w:val="231F20"/>
        </w:rPr>
        <w:t>Regulation</w:t>
      </w:r>
      <w:r>
        <w:rPr>
          <w:color w:val="231F20"/>
          <w:spacing w:val="-9"/>
        </w:rPr>
        <w:t xml:space="preserve"> </w:t>
      </w:r>
      <w:r>
        <w:rPr>
          <w:color w:val="231F20"/>
        </w:rPr>
        <w:t xml:space="preserve">Supplement </w:t>
      </w:r>
      <w:r>
        <w:rPr>
          <w:color w:val="231F20"/>
          <w:spacing w:val="-6"/>
        </w:rPr>
        <w:t>AR</w:t>
      </w:r>
      <w:r>
        <w:rPr>
          <w:color w:val="231F20"/>
        </w:rPr>
        <w:tab/>
        <w:t>Army Regulation</w:t>
      </w:r>
    </w:p>
    <w:p w14:paraId="2860369A" w14:textId="77777777" w:rsidR="00C12B5A" w:rsidRDefault="0091003C">
      <w:pPr>
        <w:pStyle w:val="BodyText"/>
        <w:tabs>
          <w:tab w:val="left" w:pos="2518"/>
        </w:tabs>
        <w:spacing w:before="1"/>
      </w:pPr>
      <w:r>
        <w:rPr>
          <w:color w:val="231F20"/>
          <w:spacing w:val="-5"/>
        </w:rPr>
        <w:t>CFR</w:t>
      </w:r>
      <w:r>
        <w:rPr>
          <w:color w:val="231F20"/>
        </w:rPr>
        <w:tab/>
        <w:t>Code</w:t>
      </w:r>
      <w:r>
        <w:rPr>
          <w:color w:val="231F20"/>
          <w:spacing w:val="-3"/>
        </w:rPr>
        <w:t xml:space="preserve"> </w:t>
      </w:r>
      <w:r>
        <w:rPr>
          <w:color w:val="231F20"/>
        </w:rPr>
        <w:t>of</w:t>
      </w:r>
      <w:r>
        <w:rPr>
          <w:color w:val="231F20"/>
          <w:spacing w:val="-1"/>
        </w:rPr>
        <w:t xml:space="preserve"> </w:t>
      </w:r>
      <w:r>
        <w:rPr>
          <w:color w:val="231F20"/>
        </w:rPr>
        <w:t xml:space="preserve">Federal </w:t>
      </w:r>
      <w:r>
        <w:rPr>
          <w:color w:val="231F20"/>
          <w:spacing w:val="-2"/>
        </w:rPr>
        <w:t>Regulations</w:t>
      </w:r>
    </w:p>
    <w:p w14:paraId="2860369B" w14:textId="77777777" w:rsidR="00C12B5A" w:rsidRDefault="0091003C">
      <w:pPr>
        <w:pStyle w:val="BodyText"/>
        <w:tabs>
          <w:tab w:val="left" w:pos="2518"/>
        </w:tabs>
      </w:pPr>
      <w:r>
        <w:rPr>
          <w:color w:val="231F20"/>
          <w:spacing w:val="-5"/>
        </w:rPr>
        <w:t>CMR</w:t>
      </w:r>
      <w:r>
        <w:rPr>
          <w:color w:val="231F20"/>
        </w:rPr>
        <w:tab/>
        <w:t>Contract</w:t>
      </w:r>
      <w:r>
        <w:rPr>
          <w:color w:val="231F20"/>
          <w:spacing w:val="-3"/>
        </w:rPr>
        <w:t xml:space="preserve"> </w:t>
      </w:r>
      <w:r>
        <w:rPr>
          <w:color w:val="231F20"/>
        </w:rPr>
        <w:t>Manpower</w:t>
      </w:r>
      <w:r>
        <w:rPr>
          <w:color w:val="231F20"/>
          <w:spacing w:val="-3"/>
        </w:rPr>
        <w:t xml:space="preserve"> </w:t>
      </w:r>
      <w:r>
        <w:rPr>
          <w:color w:val="231F20"/>
          <w:spacing w:val="-2"/>
        </w:rPr>
        <w:t>Reporting</w:t>
      </w:r>
    </w:p>
    <w:p w14:paraId="2860369C" w14:textId="77777777" w:rsidR="00C12B5A" w:rsidRDefault="0091003C">
      <w:pPr>
        <w:pStyle w:val="BodyText"/>
        <w:tabs>
          <w:tab w:val="left" w:pos="2518"/>
        </w:tabs>
        <w:ind w:right="2146"/>
      </w:pPr>
      <w:r>
        <w:rPr>
          <w:color w:val="231F20"/>
          <w:spacing w:val="-2"/>
        </w:rPr>
        <w:t>CONUS</w:t>
      </w:r>
      <w:r>
        <w:rPr>
          <w:color w:val="231F20"/>
        </w:rPr>
        <w:tab/>
      </w:r>
      <w:r>
        <w:rPr>
          <w:color w:val="231F20"/>
          <w:spacing w:val="-59"/>
        </w:rPr>
        <w:t xml:space="preserve"> </w:t>
      </w:r>
      <w:r>
        <w:rPr>
          <w:color w:val="231F20"/>
        </w:rPr>
        <w:t>Continental</w:t>
      </w:r>
      <w:r>
        <w:rPr>
          <w:color w:val="231F20"/>
          <w:spacing w:val="-6"/>
        </w:rPr>
        <w:t xml:space="preserve"> </w:t>
      </w:r>
      <w:r>
        <w:rPr>
          <w:color w:val="231F20"/>
        </w:rPr>
        <w:t>United</w:t>
      </w:r>
      <w:r>
        <w:rPr>
          <w:color w:val="231F20"/>
          <w:spacing w:val="-7"/>
        </w:rPr>
        <w:t xml:space="preserve"> </w:t>
      </w:r>
      <w:r>
        <w:rPr>
          <w:color w:val="231F20"/>
        </w:rPr>
        <w:t>States</w:t>
      </w:r>
      <w:r>
        <w:rPr>
          <w:color w:val="231F20"/>
          <w:spacing w:val="-6"/>
        </w:rPr>
        <w:t xml:space="preserve"> </w:t>
      </w:r>
      <w:r>
        <w:rPr>
          <w:color w:val="231F20"/>
        </w:rPr>
        <w:t>(excludes</w:t>
      </w:r>
      <w:r>
        <w:rPr>
          <w:color w:val="231F20"/>
          <w:spacing w:val="-7"/>
        </w:rPr>
        <w:t xml:space="preserve"> </w:t>
      </w:r>
      <w:r>
        <w:rPr>
          <w:color w:val="231F20"/>
        </w:rPr>
        <w:t>Alaska</w:t>
      </w:r>
      <w:r>
        <w:rPr>
          <w:color w:val="231F20"/>
          <w:spacing w:val="-7"/>
        </w:rPr>
        <w:t xml:space="preserve"> </w:t>
      </w:r>
      <w:r>
        <w:rPr>
          <w:color w:val="231F20"/>
        </w:rPr>
        <w:t>and</w:t>
      </w:r>
      <w:r>
        <w:rPr>
          <w:color w:val="231F20"/>
          <w:spacing w:val="-7"/>
        </w:rPr>
        <w:t xml:space="preserve"> </w:t>
      </w:r>
      <w:r>
        <w:rPr>
          <w:color w:val="231F20"/>
        </w:rPr>
        <w:t xml:space="preserve">Hawaii) </w:t>
      </w:r>
      <w:r>
        <w:rPr>
          <w:color w:val="231F20"/>
          <w:spacing w:val="-4"/>
        </w:rPr>
        <w:t>COR</w:t>
      </w:r>
      <w:r>
        <w:rPr>
          <w:color w:val="231F20"/>
        </w:rPr>
        <w:tab/>
        <w:t>Contracting Officer Representative</w:t>
      </w:r>
    </w:p>
    <w:p w14:paraId="2860369D" w14:textId="77777777" w:rsidR="00C12B5A" w:rsidRDefault="0091003C">
      <w:pPr>
        <w:pStyle w:val="BodyText"/>
        <w:tabs>
          <w:tab w:val="left" w:pos="2520"/>
        </w:tabs>
      </w:pPr>
      <w:r>
        <w:rPr>
          <w:color w:val="231F20"/>
          <w:spacing w:val="-4"/>
        </w:rPr>
        <w:t>COTS</w:t>
      </w:r>
      <w:r>
        <w:rPr>
          <w:color w:val="231F20"/>
        </w:rPr>
        <w:tab/>
      </w:r>
      <w:r>
        <w:rPr>
          <w:color w:val="231F20"/>
          <w:spacing w:val="-2"/>
        </w:rPr>
        <w:t>Commercial-Off-the-Shelf</w:t>
      </w:r>
    </w:p>
    <w:p w14:paraId="2860369E" w14:textId="77777777" w:rsidR="00C12B5A" w:rsidRDefault="0091003C">
      <w:pPr>
        <w:pStyle w:val="BodyText"/>
        <w:tabs>
          <w:tab w:val="left" w:pos="2520"/>
        </w:tabs>
      </w:pPr>
      <w:r>
        <w:rPr>
          <w:color w:val="231F20"/>
          <w:spacing w:val="-5"/>
        </w:rPr>
        <w:t>DA</w:t>
      </w:r>
      <w:r>
        <w:rPr>
          <w:color w:val="231F20"/>
        </w:rPr>
        <w:tab/>
        <w:t>Department</w:t>
      </w:r>
      <w:r>
        <w:rPr>
          <w:color w:val="231F20"/>
          <w:spacing w:val="-6"/>
        </w:rPr>
        <w:t xml:space="preserve"> </w:t>
      </w:r>
      <w:r>
        <w:rPr>
          <w:color w:val="231F20"/>
        </w:rPr>
        <w:t>of</w:t>
      </w:r>
      <w:r>
        <w:rPr>
          <w:color w:val="231F20"/>
          <w:spacing w:val="-4"/>
        </w:rPr>
        <w:t xml:space="preserve"> </w:t>
      </w:r>
      <w:r>
        <w:rPr>
          <w:color w:val="231F20"/>
        </w:rPr>
        <w:t>the</w:t>
      </w:r>
      <w:r>
        <w:rPr>
          <w:color w:val="231F20"/>
          <w:spacing w:val="-4"/>
        </w:rPr>
        <w:t xml:space="preserve"> Army</w:t>
      </w:r>
    </w:p>
    <w:p w14:paraId="2860369F" w14:textId="77777777" w:rsidR="00C12B5A" w:rsidRDefault="0091003C">
      <w:pPr>
        <w:pStyle w:val="BodyText"/>
        <w:tabs>
          <w:tab w:val="left" w:pos="2518"/>
        </w:tabs>
        <w:ind w:right="1838"/>
      </w:pPr>
      <w:r>
        <w:rPr>
          <w:color w:val="231F20"/>
          <w:spacing w:val="-2"/>
        </w:rPr>
        <w:t>DD250</w:t>
      </w:r>
      <w:r>
        <w:rPr>
          <w:color w:val="231F20"/>
        </w:rPr>
        <w:tab/>
      </w:r>
      <w:r>
        <w:rPr>
          <w:color w:val="231F20"/>
          <w:spacing w:val="-58"/>
        </w:rPr>
        <w:t xml:space="preserve"> </w:t>
      </w:r>
      <w:r>
        <w:rPr>
          <w:color w:val="231F20"/>
        </w:rPr>
        <w:t xml:space="preserve">Department of Defense Form 250 (Receiving Report) </w:t>
      </w:r>
      <w:r>
        <w:rPr>
          <w:color w:val="231F20"/>
          <w:spacing w:val="-2"/>
        </w:rPr>
        <w:t>DD254</w:t>
      </w:r>
      <w:r>
        <w:rPr>
          <w:color w:val="231F20"/>
        </w:rPr>
        <w:tab/>
      </w:r>
      <w:r>
        <w:rPr>
          <w:color w:val="231F20"/>
          <w:spacing w:val="-60"/>
        </w:rPr>
        <w:t xml:space="preserve"> </w:t>
      </w:r>
      <w:r>
        <w:rPr>
          <w:color w:val="231F20"/>
        </w:rPr>
        <w:t>Department</w:t>
      </w:r>
      <w:r>
        <w:rPr>
          <w:color w:val="231F20"/>
          <w:spacing w:val="-7"/>
        </w:rPr>
        <w:t xml:space="preserve"> </w:t>
      </w:r>
      <w:r>
        <w:rPr>
          <w:color w:val="231F20"/>
        </w:rPr>
        <w:t>of</w:t>
      </w:r>
      <w:r>
        <w:rPr>
          <w:color w:val="231F20"/>
          <w:spacing w:val="-5"/>
        </w:rPr>
        <w:t xml:space="preserve"> </w:t>
      </w:r>
      <w:r>
        <w:rPr>
          <w:color w:val="231F20"/>
        </w:rPr>
        <w:t>Defense</w:t>
      </w:r>
      <w:r>
        <w:rPr>
          <w:color w:val="231F20"/>
          <w:spacing w:val="-5"/>
        </w:rPr>
        <w:t xml:space="preserve"> </w:t>
      </w:r>
      <w:r>
        <w:rPr>
          <w:color w:val="231F20"/>
        </w:rPr>
        <w:t>Contract</w:t>
      </w:r>
      <w:r>
        <w:rPr>
          <w:color w:val="231F20"/>
          <w:spacing w:val="-7"/>
        </w:rPr>
        <w:t xml:space="preserve"> </w:t>
      </w:r>
      <w:r>
        <w:rPr>
          <w:color w:val="231F20"/>
        </w:rPr>
        <w:t>Security</w:t>
      </w:r>
      <w:r>
        <w:rPr>
          <w:color w:val="231F20"/>
          <w:spacing w:val="-8"/>
        </w:rPr>
        <w:t xml:space="preserve"> </w:t>
      </w:r>
      <w:r>
        <w:rPr>
          <w:color w:val="231F20"/>
        </w:rPr>
        <w:t>Requirement</w:t>
      </w:r>
      <w:r>
        <w:rPr>
          <w:color w:val="231F20"/>
          <w:spacing w:val="-7"/>
        </w:rPr>
        <w:t xml:space="preserve"> </w:t>
      </w:r>
      <w:r>
        <w:rPr>
          <w:color w:val="231F20"/>
        </w:rPr>
        <w:t xml:space="preserve">List </w:t>
      </w:r>
      <w:r>
        <w:rPr>
          <w:color w:val="231F20"/>
          <w:spacing w:val="-2"/>
        </w:rPr>
        <w:t>DFARS</w:t>
      </w:r>
      <w:r>
        <w:rPr>
          <w:color w:val="231F20"/>
        </w:rPr>
        <w:tab/>
        <w:t xml:space="preserve">Defense Federal Acquisition Regulation Supplement </w:t>
      </w:r>
      <w:r>
        <w:rPr>
          <w:color w:val="231F20"/>
          <w:spacing w:val="-4"/>
        </w:rPr>
        <w:t>DMDC</w:t>
      </w:r>
      <w:r>
        <w:rPr>
          <w:color w:val="231F20"/>
        </w:rPr>
        <w:tab/>
        <w:t>Defense Manpower Data Center</w:t>
      </w:r>
    </w:p>
    <w:p w14:paraId="286036A0" w14:textId="77777777" w:rsidR="00C12B5A" w:rsidRDefault="0091003C">
      <w:pPr>
        <w:pStyle w:val="BodyText"/>
        <w:tabs>
          <w:tab w:val="left" w:pos="2520"/>
        </w:tabs>
      </w:pPr>
      <w:r>
        <w:rPr>
          <w:color w:val="231F20"/>
          <w:spacing w:val="-5"/>
        </w:rPr>
        <w:t>DOD</w:t>
      </w:r>
      <w:r>
        <w:rPr>
          <w:color w:val="231F20"/>
        </w:rPr>
        <w:tab/>
        <w:t>Department</w:t>
      </w:r>
      <w:r>
        <w:rPr>
          <w:color w:val="231F20"/>
          <w:spacing w:val="-6"/>
        </w:rPr>
        <w:t xml:space="preserve"> </w:t>
      </w:r>
      <w:r>
        <w:rPr>
          <w:color w:val="231F20"/>
        </w:rPr>
        <w:t>of</w:t>
      </w:r>
      <w:r>
        <w:rPr>
          <w:color w:val="231F20"/>
          <w:spacing w:val="-3"/>
        </w:rPr>
        <w:t xml:space="preserve"> </w:t>
      </w:r>
      <w:r>
        <w:rPr>
          <w:color w:val="231F20"/>
          <w:spacing w:val="-2"/>
        </w:rPr>
        <w:t>Defense</w:t>
      </w:r>
    </w:p>
    <w:p w14:paraId="286036A1" w14:textId="77777777" w:rsidR="00C12B5A" w:rsidRDefault="0091003C">
      <w:pPr>
        <w:pStyle w:val="BodyText"/>
        <w:tabs>
          <w:tab w:val="left" w:pos="2519"/>
        </w:tabs>
      </w:pPr>
      <w:r>
        <w:rPr>
          <w:color w:val="231F20"/>
          <w:spacing w:val="-5"/>
        </w:rPr>
        <w:t>FAR</w:t>
      </w:r>
      <w:r>
        <w:rPr>
          <w:color w:val="231F20"/>
        </w:rPr>
        <w:tab/>
        <w:t>Federal</w:t>
      </w:r>
      <w:r>
        <w:rPr>
          <w:color w:val="231F20"/>
          <w:spacing w:val="-1"/>
        </w:rPr>
        <w:t xml:space="preserve"> </w:t>
      </w:r>
      <w:r>
        <w:rPr>
          <w:color w:val="231F20"/>
        </w:rPr>
        <w:t>Acquisition</w:t>
      </w:r>
      <w:r>
        <w:rPr>
          <w:color w:val="231F20"/>
          <w:spacing w:val="-1"/>
        </w:rPr>
        <w:t xml:space="preserve"> </w:t>
      </w:r>
      <w:r>
        <w:rPr>
          <w:color w:val="231F20"/>
          <w:spacing w:val="-2"/>
        </w:rPr>
        <w:t>Regulation</w:t>
      </w:r>
    </w:p>
    <w:p w14:paraId="286036A2" w14:textId="77777777" w:rsidR="00C12B5A" w:rsidRDefault="0091003C">
      <w:pPr>
        <w:pStyle w:val="BodyText"/>
        <w:tabs>
          <w:tab w:val="left" w:pos="2519"/>
        </w:tabs>
        <w:ind w:right="1751"/>
      </w:pPr>
      <w:r>
        <w:rPr>
          <w:color w:val="231F20"/>
          <w:spacing w:val="-2"/>
        </w:rPr>
        <w:t>HIPAA</w:t>
      </w:r>
      <w:r>
        <w:rPr>
          <w:color w:val="231F20"/>
        </w:rPr>
        <w:tab/>
        <w:t>Health</w:t>
      </w:r>
      <w:r>
        <w:rPr>
          <w:color w:val="231F20"/>
          <w:spacing w:val="-3"/>
        </w:rPr>
        <w:t xml:space="preserve"> </w:t>
      </w:r>
      <w:r>
        <w:rPr>
          <w:color w:val="231F20"/>
        </w:rPr>
        <w:t>Insurance</w:t>
      </w:r>
      <w:r>
        <w:rPr>
          <w:color w:val="231F20"/>
          <w:spacing w:val="-6"/>
        </w:rPr>
        <w:t xml:space="preserve"> </w:t>
      </w:r>
      <w:r>
        <w:rPr>
          <w:color w:val="231F20"/>
        </w:rPr>
        <w:t>Portability</w:t>
      </w:r>
      <w:r>
        <w:rPr>
          <w:color w:val="231F20"/>
          <w:spacing w:val="-6"/>
        </w:rPr>
        <w:t xml:space="preserve"> </w:t>
      </w:r>
      <w:r>
        <w:rPr>
          <w:color w:val="231F20"/>
        </w:rPr>
        <w:t>and</w:t>
      </w:r>
      <w:r>
        <w:rPr>
          <w:color w:val="231F20"/>
          <w:spacing w:val="-6"/>
        </w:rPr>
        <w:t xml:space="preserve"> </w:t>
      </w:r>
      <w:r>
        <w:rPr>
          <w:color w:val="231F20"/>
        </w:rPr>
        <w:t>Accountability</w:t>
      </w:r>
      <w:r>
        <w:rPr>
          <w:color w:val="231F20"/>
          <w:spacing w:val="-6"/>
        </w:rPr>
        <w:t xml:space="preserve"> </w:t>
      </w:r>
      <w:r>
        <w:rPr>
          <w:color w:val="231F20"/>
        </w:rPr>
        <w:t>Act</w:t>
      </w:r>
      <w:r>
        <w:rPr>
          <w:color w:val="231F20"/>
          <w:spacing w:val="-6"/>
        </w:rPr>
        <w:t xml:space="preserve"> </w:t>
      </w:r>
      <w:r>
        <w:rPr>
          <w:color w:val="231F20"/>
        </w:rPr>
        <w:t>of</w:t>
      </w:r>
      <w:r>
        <w:rPr>
          <w:color w:val="231F20"/>
          <w:spacing w:val="-6"/>
        </w:rPr>
        <w:t xml:space="preserve"> </w:t>
      </w:r>
      <w:r>
        <w:rPr>
          <w:color w:val="231F20"/>
        </w:rPr>
        <w:t xml:space="preserve">1996 </w:t>
      </w:r>
      <w:r>
        <w:rPr>
          <w:color w:val="231F20"/>
          <w:spacing w:val="-6"/>
        </w:rPr>
        <w:t>KO</w:t>
      </w:r>
      <w:r>
        <w:rPr>
          <w:color w:val="231F20"/>
        </w:rPr>
        <w:tab/>
      </w:r>
      <w:r>
        <w:rPr>
          <w:color w:val="231F20"/>
          <w:spacing w:val="-60"/>
        </w:rPr>
        <w:t xml:space="preserve"> </w:t>
      </w:r>
      <w:r>
        <w:rPr>
          <w:color w:val="231F20"/>
        </w:rPr>
        <w:t>Contracting Officer</w:t>
      </w:r>
    </w:p>
    <w:p w14:paraId="286036A3" w14:textId="77777777" w:rsidR="00C12B5A" w:rsidRDefault="0091003C">
      <w:pPr>
        <w:pStyle w:val="BodyText"/>
        <w:tabs>
          <w:tab w:val="left" w:pos="2520"/>
        </w:tabs>
      </w:pPr>
      <w:r>
        <w:rPr>
          <w:color w:val="231F20"/>
          <w:spacing w:val="-5"/>
        </w:rPr>
        <w:t>OCI</w:t>
      </w:r>
      <w:r>
        <w:rPr>
          <w:color w:val="231F20"/>
        </w:rPr>
        <w:tab/>
        <w:t>Organizational</w:t>
      </w:r>
      <w:r>
        <w:rPr>
          <w:color w:val="231F20"/>
          <w:spacing w:val="-2"/>
        </w:rPr>
        <w:t xml:space="preserve"> </w:t>
      </w:r>
      <w:r>
        <w:rPr>
          <w:color w:val="231F20"/>
        </w:rPr>
        <w:t>Conflict</w:t>
      </w:r>
      <w:r>
        <w:rPr>
          <w:color w:val="231F20"/>
          <w:spacing w:val="-2"/>
        </w:rPr>
        <w:t xml:space="preserve"> </w:t>
      </w:r>
      <w:r>
        <w:rPr>
          <w:color w:val="231F20"/>
        </w:rPr>
        <w:t xml:space="preserve">of </w:t>
      </w:r>
      <w:r>
        <w:rPr>
          <w:color w:val="231F20"/>
          <w:spacing w:val="-2"/>
        </w:rPr>
        <w:t>Interest</w:t>
      </w:r>
    </w:p>
    <w:p w14:paraId="286036A4" w14:textId="77777777" w:rsidR="00C12B5A" w:rsidRDefault="0091003C">
      <w:pPr>
        <w:pStyle w:val="BodyText"/>
        <w:tabs>
          <w:tab w:val="left" w:pos="2520"/>
        </w:tabs>
        <w:ind w:right="1379"/>
      </w:pPr>
      <w:r>
        <w:rPr>
          <w:color w:val="231F20"/>
          <w:spacing w:val="-2"/>
        </w:rPr>
        <w:t>OCONUS</w:t>
      </w:r>
      <w:r>
        <w:rPr>
          <w:color w:val="231F20"/>
        </w:rPr>
        <w:tab/>
      </w:r>
      <w:r>
        <w:rPr>
          <w:color w:val="231F20"/>
          <w:spacing w:val="-60"/>
        </w:rPr>
        <w:t xml:space="preserve"> </w:t>
      </w:r>
      <w:r>
        <w:rPr>
          <w:color w:val="231F20"/>
        </w:rPr>
        <w:t>Outside</w:t>
      </w:r>
      <w:r>
        <w:rPr>
          <w:color w:val="231F20"/>
          <w:spacing w:val="-5"/>
        </w:rPr>
        <w:t xml:space="preserve"> </w:t>
      </w:r>
      <w:r>
        <w:rPr>
          <w:color w:val="231F20"/>
        </w:rPr>
        <w:t>Continental</w:t>
      </w:r>
      <w:r>
        <w:rPr>
          <w:color w:val="231F20"/>
          <w:spacing w:val="-6"/>
        </w:rPr>
        <w:t xml:space="preserve"> </w:t>
      </w:r>
      <w:r>
        <w:rPr>
          <w:color w:val="231F20"/>
        </w:rPr>
        <w:t>United</w:t>
      </w:r>
      <w:r>
        <w:rPr>
          <w:color w:val="231F20"/>
          <w:spacing w:val="-6"/>
        </w:rPr>
        <w:t xml:space="preserve"> </w:t>
      </w:r>
      <w:r>
        <w:rPr>
          <w:color w:val="231F20"/>
        </w:rPr>
        <w:t>States</w:t>
      </w:r>
      <w:r>
        <w:rPr>
          <w:color w:val="231F20"/>
          <w:spacing w:val="-6"/>
        </w:rPr>
        <w:t xml:space="preserve"> </w:t>
      </w:r>
      <w:r>
        <w:rPr>
          <w:color w:val="231F20"/>
        </w:rPr>
        <w:t>(includes</w:t>
      </w:r>
      <w:r>
        <w:rPr>
          <w:color w:val="231F20"/>
          <w:spacing w:val="-6"/>
        </w:rPr>
        <w:t xml:space="preserve"> </w:t>
      </w:r>
      <w:r>
        <w:rPr>
          <w:color w:val="231F20"/>
        </w:rPr>
        <w:t>Alaska</w:t>
      </w:r>
      <w:r>
        <w:rPr>
          <w:color w:val="231F20"/>
          <w:spacing w:val="-6"/>
        </w:rPr>
        <w:t xml:space="preserve"> </w:t>
      </w:r>
      <w:r>
        <w:rPr>
          <w:color w:val="231F20"/>
        </w:rPr>
        <w:t>and</w:t>
      </w:r>
      <w:r>
        <w:rPr>
          <w:color w:val="231F20"/>
          <w:spacing w:val="-6"/>
        </w:rPr>
        <w:t xml:space="preserve"> </w:t>
      </w:r>
      <w:r>
        <w:rPr>
          <w:color w:val="231F20"/>
        </w:rPr>
        <w:t xml:space="preserve">Hawaii) </w:t>
      </w:r>
      <w:r>
        <w:rPr>
          <w:color w:val="231F20"/>
          <w:spacing w:val="-4"/>
        </w:rPr>
        <w:t>ODC</w:t>
      </w:r>
      <w:r>
        <w:rPr>
          <w:color w:val="231F20"/>
        </w:rPr>
        <w:tab/>
        <w:t>Other Direct Costs</w:t>
      </w:r>
    </w:p>
    <w:p w14:paraId="286036A5" w14:textId="77777777" w:rsidR="00C12B5A" w:rsidRDefault="00C12B5A">
      <w:pPr>
        <w:pStyle w:val="BodyText"/>
        <w:sectPr w:rsidR="00C12B5A">
          <w:pgSz w:w="12240" w:h="15840"/>
          <w:pgMar w:top="1360" w:right="1080" w:bottom="980" w:left="1080" w:header="0" w:footer="787" w:gutter="0"/>
          <w:cols w:space="720"/>
        </w:sectPr>
      </w:pPr>
    </w:p>
    <w:p w14:paraId="286036A6" w14:textId="77777777" w:rsidR="00C12B5A" w:rsidRDefault="0091003C">
      <w:pPr>
        <w:pStyle w:val="BodyText"/>
        <w:tabs>
          <w:tab w:val="left" w:pos="2517"/>
        </w:tabs>
        <w:spacing w:before="79"/>
      </w:pPr>
      <w:r>
        <w:rPr>
          <w:color w:val="231F20"/>
          <w:spacing w:val="-4"/>
        </w:rPr>
        <w:lastRenderedPageBreak/>
        <w:t>PIPO</w:t>
      </w:r>
      <w:r>
        <w:rPr>
          <w:color w:val="231F20"/>
        </w:rPr>
        <w:tab/>
        <w:t>Phase</w:t>
      </w:r>
      <w:r>
        <w:rPr>
          <w:color w:val="231F20"/>
          <w:spacing w:val="-3"/>
        </w:rPr>
        <w:t xml:space="preserve"> </w:t>
      </w:r>
      <w:r>
        <w:rPr>
          <w:color w:val="231F20"/>
        </w:rPr>
        <w:t>In/Phase</w:t>
      </w:r>
      <w:r>
        <w:rPr>
          <w:color w:val="231F20"/>
          <w:spacing w:val="-3"/>
        </w:rPr>
        <w:t xml:space="preserve"> </w:t>
      </w:r>
      <w:r>
        <w:rPr>
          <w:color w:val="231F20"/>
          <w:spacing w:val="-5"/>
        </w:rPr>
        <w:t>Out</w:t>
      </w:r>
    </w:p>
    <w:p w14:paraId="286036A7" w14:textId="77777777" w:rsidR="00C12B5A" w:rsidRDefault="0091003C">
      <w:pPr>
        <w:pStyle w:val="BodyText"/>
        <w:tabs>
          <w:tab w:val="left" w:pos="2519"/>
        </w:tabs>
      </w:pPr>
      <w:r>
        <w:rPr>
          <w:color w:val="231F20"/>
          <w:spacing w:val="-5"/>
        </w:rPr>
        <w:t>POC</w:t>
      </w:r>
      <w:r>
        <w:rPr>
          <w:color w:val="231F20"/>
        </w:rPr>
        <w:tab/>
        <w:t xml:space="preserve">Point of </w:t>
      </w:r>
      <w:r>
        <w:rPr>
          <w:color w:val="231F20"/>
          <w:spacing w:val="-2"/>
        </w:rPr>
        <w:t>Contact</w:t>
      </w:r>
    </w:p>
    <w:p w14:paraId="286036A8" w14:textId="77777777" w:rsidR="00C12B5A" w:rsidRDefault="0091003C">
      <w:pPr>
        <w:pStyle w:val="BodyText"/>
        <w:tabs>
          <w:tab w:val="left" w:pos="2520"/>
        </w:tabs>
      </w:pPr>
      <w:r>
        <w:rPr>
          <w:color w:val="231F20"/>
          <w:spacing w:val="-5"/>
        </w:rPr>
        <w:t>PRS</w:t>
      </w:r>
      <w:r>
        <w:rPr>
          <w:color w:val="231F20"/>
        </w:rPr>
        <w:tab/>
        <w:t>Performance</w:t>
      </w:r>
      <w:r>
        <w:rPr>
          <w:color w:val="231F20"/>
          <w:spacing w:val="-6"/>
        </w:rPr>
        <w:t xml:space="preserve"> </w:t>
      </w:r>
      <w:r>
        <w:rPr>
          <w:color w:val="231F20"/>
        </w:rPr>
        <w:t>Requirements</w:t>
      </w:r>
      <w:r>
        <w:rPr>
          <w:color w:val="231F20"/>
          <w:spacing w:val="-5"/>
        </w:rPr>
        <w:t xml:space="preserve"> </w:t>
      </w:r>
      <w:r>
        <w:rPr>
          <w:color w:val="231F20"/>
          <w:spacing w:val="-2"/>
        </w:rPr>
        <w:t>Summary</w:t>
      </w:r>
    </w:p>
    <w:p w14:paraId="286036A9" w14:textId="77777777" w:rsidR="00C12B5A" w:rsidRDefault="0091003C">
      <w:pPr>
        <w:pStyle w:val="BodyText"/>
        <w:tabs>
          <w:tab w:val="left" w:pos="2519"/>
        </w:tabs>
      </w:pPr>
      <w:r>
        <w:rPr>
          <w:color w:val="231F20"/>
          <w:spacing w:val="-5"/>
        </w:rPr>
        <w:t>PWS</w:t>
      </w:r>
      <w:r>
        <w:rPr>
          <w:color w:val="231F20"/>
        </w:rPr>
        <w:tab/>
      </w:r>
      <w:r>
        <w:rPr>
          <w:color w:val="231F20"/>
        </w:rPr>
        <w:t>Performance</w:t>
      </w:r>
      <w:r>
        <w:rPr>
          <w:color w:val="231F20"/>
          <w:spacing w:val="-4"/>
        </w:rPr>
        <w:t xml:space="preserve"> </w:t>
      </w:r>
      <w:r>
        <w:rPr>
          <w:color w:val="231F20"/>
        </w:rPr>
        <w:t>Work</w:t>
      </w:r>
      <w:r>
        <w:rPr>
          <w:color w:val="231F20"/>
          <w:spacing w:val="-2"/>
        </w:rPr>
        <w:t xml:space="preserve"> Statement</w:t>
      </w:r>
    </w:p>
    <w:p w14:paraId="286036AA" w14:textId="77777777" w:rsidR="00C12B5A" w:rsidRDefault="0091003C">
      <w:pPr>
        <w:pStyle w:val="BodyText"/>
        <w:tabs>
          <w:tab w:val="left" w:pos="2521"/>
        </w:tabs>
      </w:pPr>
      <w:r>
        <w:rPr>
          <w:color w:val="231F20"/>
          <w:spacing w:val="-5"/>
        </w:rPr>
        <w:t>QA</w:t>
      </w:r>
      <w:r>
        <w:rPr>
          <w:color w:val="231F20"/>
        </w:rPr>
        <w:tab/>
        <w:t>Quality</w:t>
      </w:r>
      <w:r>
        <w:rPr>
          <w:color w:val="231F20"/>
          <w:spacing w:val="-1"/>
        </w:rPr>
        <w:t xml:space="preserve"> </w:t>
      </w:r>
      <w:r>
        <w:rPr>
          <w:color w:val="231F20"/>
          <w:spacing w:val="-2"/>
        </w:rPr>
        <w:t>Assurance</w:t>
      </w:r>
    </w:p>
    <w:p w14:paraId="286036AB" w14:textId="77777777" w:rsidR="00C12B5A" w:rsidRDefault="0091003C">
      <w:pPr>
        <w:pStyle w:val="BodyText"/>
        <w:tabs>
          <w:tab w:val="left" w:pos="2520"/>
        </w:tabs>
      </w:pPr>
      <w:r>
        <w:rPr>
          <w:color w:val="231F20"/>
          <w:spacing w:val="-5"/>
        </w:rPr>
        <w:t>QAP</w:t>
      </w:r>
      <w:r>
        <w:rPr>
          <w:color w:val="231F20"/>
        </w:rPr>
        <w:tab/>
        <w:t>Quality</w:t>
      </w:r>
      <w:r>
        <w:rPr>
          <w:color w:val="231F20"/>
          <w:spacing w:val="-4"/>
        </w:rPr>
        <w:t xml:space="preserve"> </w:t>
      </w:r>
      <w:r>
        <w:rPr>
          <w:color w:val="231F20"/>
        </w:rPr>
        <w:t>Assurance</w:t>
      </w:r>
      <w:r>
        <w:rPr>
          <w:color w:val="231F20"/>
          <w:spacing w:val="-2"/>
        </w:rPr>
        <w:t xml:space="preserve"> Program</w:t>
      </w:r>
    </w:p>
    <w:p w14:paraId="286036AC" w14:textId="77777777" w:rsidR="00C12B5A" w:rsidRDefault="0091003C">
      <w:pPr>
        <w:pStyle w:val="BodyText"/>
        <w:tabs>
          <w:tab w:val="left" w:pos="2520"/>
        </w:tabs>
      </w:pPr>
      <w:r>
        <w:rPr>
          <w:color w:val="231F20"/>
          <w:spacing w:val="-4"/>
        </w:rPr>
        <w:t>QASP</w:t>
      </w:r>
      <w:r>
        <w:rPr>
          <w:color w:val="231F20"/>
        </w:rPr>
        <w:tab/>
        <w:t>Quality</w:t>
      </w:r>
      <w:r>
        <w:rPr>
          <w:color w:val="231F20"/>
          <w:spacing w:val="-3"/>
        </w:rPr>
        <w:t xml:space="preserve"> </w:t>
      </w:r>
      <w:r>
        <w:rPr>
          <w:color w:val="231F20"/>
        </w:rPr>
        <w:t>Assurance</w:t>
      </w:r>
      <w:r>
        <w:rPr>
          <w:color w:val="231F20"/>
          <w:spacing w:val="-3"/>
        </w:rPr>
        <w:t xml:space="preserve"> </w:t>
      </w:r>
      <w:r>
        <w:rPr>
          <w:color w:val="231F20"/>
        </w:rPr>
        <w:t>Surveillance</w:t>
      </w:r>
      <w:r>
        <w:rPr>
          <w:color w:val="231F20"/>
          <w:spacing w:val="-2"/>
        </w:rPr>
        <w:t xml:space="preserve"> </w:t>
      </w:r>
      <w:r>
        <w:rPr>
          <w:color w:val="231F20"/>
          <w:spacing w:val="-4"/>
        </w:rPr>
        <w:t>Plan</w:t>
      </w:r>
    </w:p>
    <w:p w14:paraId="286036AD" w14:textId="77777777" w:rsidR="00C12B5A" w:rsidRDefault="0091003C">
      <w:pPr>
        <w:pStyle w:val="BodyText"/>
        <w:tabs>
          <w:tab w:val="left" w:pos="2520"/>
        </w:tabs>
      </w:pPr>
      <w:r>
        <w:rPr>
          <w:color w:val="231F20"/>
          <w:spacing w:val="-5"/>
        </w:rPr>
        <w:t>QC</w:t>
      </w:r>
      <w:r>
        <w:rPr>
          <w:color w:val="231F20"/>
        </w:rPr>
        <w:tab/>
        <w:t>Quality</w:t>
      </w:r>
      <w:r>
        <w:rPr>
          <w:color w:val="231F20"/>
          <w:spacing w:val="-1"/>
        </w:rPr>
        <w:t xml:space="preserve"> </w:t>
      </w:r>
      <w:r>
        <w:rPr>
          <w:color w:val="231F20"/>
          <w:spacing w:val="-2"/>
        </w:rPr>
        <w:t>Control</w:t>
      </w:r>
    </w:p>
    <w:p w14:paraId="286036AE" w14:textId="77777777" w:rsidR="00C12B5A" w:rsidRDefault="0091003C">
      <w:pPr>
        <w:pStyle w:val="BodyText"/>
        <w:tabs>
          <w:tab w:val="left" w:pos="2519"/>
        </w:tabs>
      </w:pPr>
      <w:r>
        <w:rPr>
          <w:color w:val="231F20"/>
          <w:spacing w:val="-5"/>
        </w:rPr>
        <w:t>QCP</w:t>
      </w:r>
      <w:r>
        <w:rPr>
          <w:color w:val="231F20"/>
        </w:rPr>
        <w:tab/>
        <w:t>Quality</w:t>
      </w:r>
      <w:r>
        <w:rPr>
          <w:color w:val="231F20"/>
          <w:spacing w:val="-1"/>
        </w:rPr>
        <w:t xml:space="preserve"> </w:t>
      </w:r>
      <w:r>
        <w:rPr>
          <w:color w:val="231F20"/>
        </w:rPr>
        <w:t>Control</w:t>
      </w:r>
      <w:r>
        <w:rPr>
          <w:color w:val="231F20"/>
          <w:spacing w:val="-1"/>
        </w:rPr>
        <w:t xml:space="preserve"> </w:t>
      </w:r>
      <w:r>
        <w:rPr>
          <w:color w:val="231F20"/>
          <w:spacing w:val="-2"/>
        </w:rPr>
        <w:t>Program</w:t>
      </w:r>
    </w:p>
    <w:p w14:paraId="286036AF" w14:textId="77777777" w:rsidR="00C12B5A" w:rsidRDefault="0091003C">
      <w:pPr>
        <w:pStyle w:val="BodyText"/>
        <w:tabs>
          <w:tab w:val="left" w:pos="2520"/>
        </w:tabs>
      </w:pPr>
      <w:r>
        <w:rPr>
          <w:color w:val="231F20"/>
          <w:spacing w:val="-5"/>
        </w:rPr>
        <w:t>TE</w:t>
      </w:r>
      <w:r>
        <w:rPr>
          <w:color w:val="231F20"/>
        </w:rPr>
        <w:tab/>
        <w:t>Technical</w:t>
      </w:r>
      <w:r>
        <w:rPr>
          <w:color w:val="231F20"/>
          <w:spacing w:val="-9"/>
        </w:rPr>
        <w:t xml:space="preserve"> </w:t>
      </w:r>
      <w:r>
        <w:rPr>
          <w:color w:val="231F20"/>
          <w:spacing w:val="-2"/>
        </w:rPr>
        <w:t>Exhibit</w:t>
      </w:r>
    </w:p>
    <w:p w14:paraId="286036B0" w14:textId="77777777" w:rsidR="00C12B5A" w:rsidRDefault="00C12B5A">
      <w:pPr>
        <w:pStyle w:val="BodyText"/>
        <w:sectPr w:rsidR="00C12B5A">
          <w:pgSz w:w="12240" w:h="15840"/>
          <w:pgMar w:top="1360" w:right="1080" w:bottom="980" w:left="1080" w:header="0" w:footer="787" w:gutter="0"/>
          <w:cols w:space="720"/>
        </w:sectPr>
      </w:pPr>
    </w:p>
    <w:p w14:paraId="286036B1" w14:textId="77777777" w:rsidR="00C12B5A" w:rsidRDefault="0091003C">
      <w:pPr>
        <w:spacing w:before="68" w:line="258" w:lineRule="exact"/>
        <w:ind w:left="1" w:right="1"/>
        <w:jc w:val="center"/>
        <w:rPr>
          <w:sz w:val="24"/>
        </w:rPr>
      </w:pPr>
      <w:r>
        <w:rPr>
          <w:color w:val="231F20"/>
          <w:sz w:val="24"/>
        </w:rPr>
        <w:lastRenderedPageBreak/>
        <w:t xml:space="preserve">PART </w:t>
      </w:r>
      <w:r>
        <w:rPr>
          <w:color w:val="231F20"/>
          <w:spacing w:val="-10"/>
          <w:sz w:val="24"/>
        </w:rPr>
        <w:t>3</w:t>
      </w:r>
    </w:p>
    <w:p w14:paraId="286036B2" w14:textId="77777777" w:rsidR="00C12B5A" w:rsidRDefault="0091003C">
      <w:pPr>
        <w:spacing w:line="258" w:lineRule="exact"/>
        <w:ind w:right="1"/>
        <w:jc w:val="center"/>
        <w:rPr>
          <w:sz w:val="24"/>
        </w:rPr>
      </w:pPr>
      <w:r>
        <w:rPr>
          <w:color w:val="231F20"/>
          <w:sz w:val="24"/>
        </w:rPr>
        <w:t>CONTRACTOR</w:t>
      </w:r>
      <w:r>
        <w:rPr>
          <w:color w:val="231F20"/>
          <w:spacing w:val="-5"/>
          <w:sz w:val="24"/>
        </w:rPr>
        <w:t xml:space="preserve"> </w:t>
      </w:r>
      <w:r>
        <w:rPr>
          <w:color w:val="231F20"/>
          <w:sz w:val="24"/>
        </w:rPr>
        <w:t>FURNISHED</w:t>
      </w:r>
      <w:r>
        <w:rPr>
          <w:color w:val="231F20"/>
          <w:spacing w:val="-4"/>
          <w:sz w:val="24"/>
        </w:rPr>
        <w:t xml:space="preserve"> </w:t>
      </w:r>
      <w:r>
        <w:rPr>
          <w:color w:val="231F20"/>
          <w:sz w:val="24"/>
        </w:rPr>
        <w:t>ITEMS</w:t>
      </w:r>
      <w:r>
        <w:rPr>
          <w:color w:val="231F20"/>
          <w:spacing w:val="-5"/>
          <w:sz w:val="24"/>
        </w:rPr>
        <w:t xml:space="preserve"> </w:t>
      </w:r>
      <w:r>
        <w:rPr>
          <w:color w:val="231F20"/>
          <w:sz w:val="24"/>
        </w:rPr>
        <w:t>AND</w:t>
      </w:r>
      <w:r>
        <w:rPr>
          <w:color w:val="231F20"/>
          <w:spacing w:val="-4"/>
          <w:sz w:val="24"/>
        </w:rPr>
        <w:t xml:space="preserve"> </w:t>
      </w:r>
      <w:r>
        <w:rPr>
          <w:color w:val="231F20"/>
          <w:spacing w:val="-2"/>
          <w:sz w:val="24"/>
        </w:rPr>
        <w:t>SERVICES</w:t>
      </w:r>
    </w:p>
    <w:p w14:paraId="286036B3" w14:textId="77777777" w:rsidR="00C12B5A" w:rsidRDefault="0091003C">
      <w:pPr>
        <w:pStyle w:val="Heading1"/>
        <w:numPr>
          <w:ilvl w:val="0"/>
          <w:numId w:val="2"/>
        </w:numPr>
        <w:tabs>
          <w:tab w:val="left" w:pos="658"/>
        </w:tabs>
        <w:spacing w:before="271"/>
        <w:ind w:left="658" w:hanging="298"/>
      </w:pPr>
      <w:r>
        <w:rPr>
          <w:color w:val="231F20"/>
          <w:u w:val="thick" w:color="231F20"/>
        </w:rPr>
        <w:t>CONTRACTOR</w:t>
      </w:r>
      <w:r>
        <w:rPr>
          <w:color w:val="231F20"/>
          <w:spacing w:val="-7"/>
          <w:u w:val="thick" w:color="231F20"/>
        </w:rPr>
        <w:t xml:space="preserve"> </w:t>
      </w:r>
      <w:r>
        <w:rPr>
          <w:color w:val="231F20"/>
          <w:u w:val="thick" w:color="231F20"/>
        </w:rPr>
        <w:t>FURNISHED</w:t>
      </w:r>
      <w:r>
        <w:rPr>
          <w:color w:val="231F20"/>
          <w:spacing w:val="-5"/>
          <w:u w:val="thick" w:color="231F20"/>
        </w:rPr>
        <w:t xml:space="preserve"> </w:t>
      </w:r>
      <w:r>
        <w:rPr>
          <w:color w:val="231F20"/>
          <w:u w:val="thick" w:color="231F20"/>
        </w:rPr>
        <w:t>ITEMS</w:t>
      </w:r>
      <w:r>
        <w:rPr>
          <w:color w:val="231F20"/>
          <w:spacing w:val="-5"/>
          <w:u w:val="thick" w:color="231F20"/>
        </w:rPr>
        <w:t xml:space="preserve"> </w:t>
      </w:r>
      <w:r>
        <w:rPr>
          <w:color w:val="231F20"/>
          <w:u w:val="thick" w:color="231F20"/>
        </w:rPr>
        <w:t>AND</w:t>
      </w:r>
      <w:r>
        <w:rPr>
          <w:color w:val="231F20"/>
          <w:spacing w:val="-4"/>
          <w:u w:val="thick" w:color="231F20"/>
        </w:rPr>
        <w:t xml:space="preserve"> </w:t>
      </w:r>
      <w:r>
        <w:rPr>
          <w:color w:val="231F20"/>
          <w:spacing w:val="-2"/>
          <w:u w:val="thick" w:color="231F20"/>
        </w:rPr>
        <w:t>RESPONSIBILITIES</w:t>
      </w:r>
      <w:r>
        <w:rPr>
          <w:color w:val="231F20"/>
          <w:spacing w:val="-2"/>
        </w:rPr>
        <w:t>:</w:t>
      </w:r>
    </w:p>
    <w:p w14:paraId="286036B4" w14:textId="77777777" w:rsidR="00C12B5A" w:rsidRDefault="00C12B5A">
      <w:pPr>
        <w:pStyle w:val="BodyText"/>
        <w:ind w:left="0"/>
        <w:rPr>
          <w:b/>
        </w:rPr>
      </w:pPr>
    </w:p>
    <w:p w14:paraId="286036B5" w14:textId="77777777" w:rsidR="00C12B5A" w:rsidRDefault="0091003C">
      <w:pPr>
        <w:pStyle w:val="ListParagraph"/>
        <w:numPr>
          <w:ilvl w:val="1"/>
          <w:numId w:val="2"/>
        </w:numPr>
        <w:tabs>
          <w:tab w:val="left" w:pos="777"/>
        </w:tabs>
        <w:ind w:right="426" w:firstLine="0"/>
        <w:rPr>
          <w:sz w:val="24"/>
        </w:rPr>
      </w:pPr>
      <w:r>
        <w:rPr>
          <w:color w:val="231F20"/>
          <w:sz w:val="24"/>
        </w:rPr>
        <w:t>General:</w:t>
      </w:r>
      <w:r>
        <w:rPr>
          <w:color w:val="231F20"/>
          <w:spacing w:val="-4"/>
          <w:sz w:val="24"/>
        </w:rPr>
        <w:t xml:space="preserve"> </w:t>
      </w:r>
      <w:r>
        <w:rPr>
          <w:color w:val="231F20"/>
          <w:sz w:val="24"/>
        </w:rPr>
        <w:t>The</w:t>
      </w:r>
      <w:r>
        <w:rPr>
          <w:color w:val="231F20"/>
          <w:spacing w:val="-4"/>
          <w:sz w:val="24"/>
        </w:rPr>
        <w:t xml:space="preserve"> </w:t>
      </w:r>
      <w:r>
        <w:rPr>
          <w:color w:val="231F20"/>
          <w:sz w:val="24"/>
        </w:rPr>
        <w:t>contractor</w:t>
      </w:r>
      <w:r>
        <w:rPr>
          <w:color w:val="231F20"/>
          <w:spacing w:val="-4"/>
          <w:sz w:val="24"/>
        </w:rPr>
        <w:t xml:space="preserve"> </w:t>
      </w:r>
      <w:r>
        <w:rPr>
          <w:color w:val="231F20"/>
          <w:sz w:val="24"/>
        </w:rPr>
        <w:t>shall</w:t>
      </w:r>
      <w:r>
        <w:rPr>
          <w:color w:val="231F20"/>
          <w:spacing w:val="-5"/>
          <w:sz w:val="24"/>
        </w:rPr>
        <w:t xml:space="preserve"> </w:t>
      </w:r>
      <w:r>
        <w:rPr>
          <w:color w:val="231F20"/>
          <w:sz w:val="24"/>
        </w:rPr>
        <w:t>furnish</w:t>
      </w:r>
      <w:r>
        <w:rPr>
          <w:color w:val="231F20"/>
          <w:spacing w:val="-3"/>
          <w:sz w:val="24"/>
        </w:rPr>
        <w:t xml:space="preserve"> </w:t>
      </w:r>
      <w:r>
        <w:rPr>
          <w:color w:val="231F20"/>
          <w:sz w:val="24"/>
        </w:rPr>
        <w:t>all</w:t>
      </w:r>
      <w:r>
        <w:rPr>
          <w:color w:val="231F20"/>
          <w:spacing w:val="-3"/>
          <w:sz w:val="24"/>
        </w:rPr>
        <w:t xml:space="preserve"> </w:t>
      </w:r>
      <w:r>
        <w:rPr>
          <w:color w:val="231F20"/>
          <w:sz w:val="24"/>
        </w:rPr>
        <w:t>supplies,</w:t>
      </w:r>
      <w:r>
        <w:rPr>
          <w:color w:val="231F20"/>
          <w:spacing w:val="-3"/>
          <w:sz w:val="24"/>
        </w:rPr>
        <w:t xml:space="preserve"> </w:t>
      </w:r>
      <w:r>
        <w:rPr>
          <w:color w:val="231F20"/>
          <w:sz w:val="24"/>
        </w:rPr>
        <w:t>equipment,</w:t>
      </w:r>
      <w:r>
        <w:rPr>
          <w:color w:val="231F20"/>
          <w:spacing w:val="-5"/>
          <w:sz w:val="24"/>
        </w:rPr>
        <w:t xml:space="preserve"> </w:t>
      </w:r>
      <w:r>
        <w:rPr>
          <w:color w:val="231F20"/>
          <w:sz w:val="24"/>
        </w:rPr>
        <w:t>facilities</w:t>
      </w:r>
      <w:r>
        <w:rPr>
          <w:color w:val="231F20"/>
          <w:spacing w:val="-1"/>
          <w:sz w:val="24"/>
        </w:rPr>
        <w:t xml:space="preserve"> </w:t>
      </w:r>
      <w:r>
        <w:rPr>
          <w:color w:val="231F20"/>
          <w:sz w:val="24"/>
        </w:rPr>
        <w:t>and</w:t>
      </w:r>
      <w:r>
        <w:rPr>
          <w:color w:val="231F20"/>
          <w:spacing w:val="-4"/>
          <w:sz w:val="24"/>
        </w:rPr>
        <w:t xml:space="preserve"> </w:t>
      </w:r>
      <w:r>
        <w:rPr>
          <w:color w:val="231F20"/>
          <w:sz w:val="24"/>
        </w:rPr>
        <w:t>services</w:t>
      </w:r>
      <w:r>
        <w:rPr>
          <w:color w:val="231F20"/>
          <w:spacing w:val="-4"/>
          <w:sz w:val="24"/>
        </w:rPr>
        <w:t xml:space="preserve"> </w:t>
      </w:r>
      <w:r>
        <w:rPr>
          <w:color w:val="231F20"/>
          <w:sz w:val="24"/>
        </w:rPr>
        <w:t>required to perform work under this contract that are not listed under Section 3 of this PWS.</w:t>
      </w:r>
    </w:p>
    <w:p w14:paraId="286036B6" w14:textId="77777777" w:rsidR="00C12B5A" w:rsidRDefault="00C12B5A">
      <w:pPr>
        <w:pStyle w:val="ListParagraph"/>
        <w:rPr>
          <w:sz w:val="24"/>
        </w:rPr>
        <w:sectPr w:rsidR="00C12B5A">
          <w:pgSz w:w="12240" w:h="15840"/>
          <w:pgMar w:top="1340" w:right="1080" w:bottom="980" w:left="1080" w:header="0" w:footer="787" w:gutter="0"/>
          <w:cols w:space="720"/>
        </w:sectPr>
      </w:pPr>
    </w:p>
    <w:p w14:paraId="286036B7" w14:textId="77777777" w:rsidR="00C12B5A" w:rsidRDefault="0091003C">
      <w:pPr>
        <w:spacing w:before="97" w:line="208" w:lineRule="auto"/>
        <w:ind w:left="4116" w:right="4117"/>
        <w:jc w:val="center"/>
        <w:rPr>
          <w:sz w:val="24"/>
        </w:rPr>
      </w:pPr>
      <w:r>
        <w:rPr>
          <w:color w:val="231F20"/>
          <w:sz w:val="24"/>
        </w:rPr>
        <w:lastRenderedPageBreak/>
        <w:t>PART 4</w:t>
      </w:r>
      <w:r>
        <w:rPr>
          <w:color w:val="231F20"/>
          <w:spacing w:val="40"/>
          <w:sz w:val="24"/>
        </w:rPr>
        <w:t xml:space="preserve"> </w:t>
      </w:r>
      <w:r>
        <w:rPr>
          <w:color w:val="231F20"/>
          <w:sz w:val="24"/>
        </w:rPr>
        <w:t>SPECIFIC</w:t>
      </w:r>
      <w:r>
        <w:rPr>
          <w:color w:val="231F20"/>
          <w:spacing w:val="-15"/>
          <w:sz w:val="24"/>
        </w:rPr>
        <w:t xml:space="preserve"> </w:t>
      </w:r>
      <w:r>
        <w:rPr>
          <w:color w:val="231F20"/>
          <w:sz w:val="24"/>
        </w:rPr>
        <w:t>TASKS</w:t>
      </w:r>
    </w:p>
    <w:p w14:paraId="286036B8" w14:textId="77777777" w:rsidR="00C12B5A" w:rsidRDefault="00C12B5A">
      <w:pPr>
        <w:pStyle w:val="BodyText"/>
        <w:spacing w:before="1"/>
        <w:ind w:left="0"/>
      </w:pPr>
    </w:p>
    <w:p w14:paraId="286036B9" w14:textId="77777777" w:rsidR="00C12B5A" w:rsidRDefault="0091003C">
      <w:pPr>
        <w:pStyle w:val="Heading1"/>
        <w:numPr>
          <w:ilvl w:val="0"/>
          <w:numId w:val="2"/>
        </w:numPr>
        <w:tabs>
          <w:tab w:val="left" w:pos="660"/>
        </w:tabs>
        <w:spacing w:before="1"/>
        <w:ind w:left="660"/>
      </w:pPr>
      <w:r>
        <w:rPr>
          <w:color w:val="231F20"/>
        </w:rPr>
        <w:t xml:space="preserve">Specific </w:t>
      </w:r>
      <w:r>
        <w:rPr>
          <w:color w:val="231F20"/>
          <w:spacing w:val="-2"/>
        </w:rPr>
        <w:t>Tasks:</w:t>
      </w:r>
    </w:p>
    <w:p w14:paraId="286036BA" w14:textId="77777777" w:rsidR="00C12B5A" w:rsidRDefault="00C12B5A">
      <w:pPr>
        <w:pStyle w:val="BodyText"/>
        <w:ind w:left="0"/>
        <w:rPr>
          <w:b/>
        </w:rPr>
      </w:pPr>
    </w:p>
    <w:p w14:paraId="286036BB" w14:textId="77777777" w:rsidR="00C12B5A" w:rsidRDefault="0091003C">
      <w:pPr>
        <w:pStyle w:val="BodyText"/>
        <w:ind w:right="449"/>
      </w:pPr>
      <w:r>
        <w:rPr>
          <w:color w:val="231F20"/>
        </w:rPr>
        <w:t>5.1.</w:t>
      </w:r>
      <w:r>
        <w:rPr>
          <w:color w:val="231F20"/>
          <w:spacing w:val="40"/>
        </w:rPr>
        <w:t xml:space="preserve"> </w:t>
      </w:r>
      <w:r>
        <w:rPr>
          <w:color w:val="231F20"/>
        </w:rPr>
        <w:t>Basic</w:t>
      </w:r>
      <w:r>
        <w:rPr>
          <w:color w:val="231F20"/>
          <w:spacing w:val="-4"/>
        </w:rPr>
        <w:t xml:space="preserve"> </w:t>
      </w:r>
      <w:r>
        <w:rPr>
          <w:color w:val="231F20"/>
        </w:rPr>
        <w:t>Services.</w:t>
      </w:r>
      <w:r>
        <w:rPr>
          <w:color w:val="231F20"/>
          <w:spacing w:val="40"/>
        </w:rPr>
        <w:t xml:space="preserve"> </w:t>
      </w:r>
      <w:r>
        <w:rPr>
          <w:color w:val="231F20"/>
        </w:rPr>
        <w:t>The</w:t>
      </w:r>
      <w:r>
        <w:rPr>
          <w:color w:val="231F20"/>
          <w:spacing w:val="-2"/>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provide</w:t>
      </w:r>
      <w:r>
        <w:rPr>
          <w:color w:val="231F20"/>
          <w:spacing w:val="-1"/>
        </w:rPr>
        <w:t xml:space="preserve"> </w:t>
      </w:r>
      <w:r>
        <w:rPr>
          <w:color w:val="231F20"/>
        </w:rPr>
        <w:t>material</w:t>
      </w:r>
      <w:r>
        <w:rPr>
          <w:color w:val="231F20"/>
          <w:spacing w:val="-4"/>
        </w:rPr>
        <w:t xml:space="preserve"> </w:t>
      </w:r>
      <w:r>
        <w:rPr>
          <w:color w:val="231F20"/>
        </w:rPr>
        <w:t>and</w:t>
      </w:r>
      <w:r>
        <w:rPr>
          <w:color w:val="231F20"/>
          <w:spacing w:val="-4"/>
        </w:rPr>
        <w:t xml:space="preserve"> </w:t>
      </w:r>
      <w:r>
        <w:rPr>
          <w:color w:val="231F20"/>
        </w:rPr>
        <w:t>service</w:t>
      </w:r>
      <w:r>
        <w:rPr>
          <w:color w:val="231F20"/>
          <w:spacing w:val="-4"/>
        </w:rPr>
        <w:t xml:space="preserve"> </w:t>
      </w:r>
      <w:r>
        <w:rPr>
          <w:color w:val="231F20"/>
        </w:rPr>
        <w:t>to</w:t>
      </w:r>
      <w:r>
        <w:rPr>
          <w:color w:val="231F20"/>
          <w:spacing w:val="-4"/>
        </w:rPr>
        <w:t xml:space="preserve"> </w:t>
      </w:r>
      <w:r>
        <w:rPr>
          <w:color w:val="231F20"/>
        </w:rPr>
        <w:t>construct</w:t>
      </w:r>
      <w:r>
        <w:rPr>
          <w:color w:val="231F20"/>
          <w:spacing w:val="-4"/>
        </w:rPr>
        <w:t xml:space="preserve"> </w:t>
      </w:r>
      <w:r>
        <w:rPr>
          <w:color w:val="231F20"/>
        </w:rPr>
        <w:t>and</w:t>
      </w:r>
      <w:r>
        <w:rPr>
          <w:color w:val="231F20"/>
          <w:spacing w:val="-4"/>
        </w:rPr>
        <w:t xml:space="preserve"> </w:t>
      </w:r>
      <w:r>
        <w:rPr>
          <w:color w:val="231F20"/>
        </w:rPr>
        <w:t>deliver TUSAB Distinctive Red Caps (both Enlisted and Officer type) for TUSAB Distinctive Dress Uniforms IAW USPD S-5-6A specifications.</w:t>
      </w:r>
    </w:p>
    <w:p w14:paraId="286036BC" w14:textId="77777777" w:rsidR="00C12B5A" w:rsidRDefault="00C12B5A">
      <w:pPr>
        <w:pStyle w:val="BodyText"/>
        <w:ind w:left="0"/>
      </w:pPr>
    </w:p>
    <w:p w14:paraId="286036BD" w14:textId="77777777" w:rsidR="00C12B5A" w:rsidRDefault="0091003C">
      <w:pPr>
        <w:pStyle w:val="BodyText"/>
      </w:pPr>
      <w:r>
        <w:rPr>
          <w:color w:val="231F20"/>
        </w:rPr>
        <w:t>Steps</w:t>
      </w:r>
      <w:r>
        <w:rPr>
          <w:color w:val="231F20"/>
          <w:spacing w:val="-4"/>
        </w:rPr>
        <w:t xml:space="preserve"> </w:t>
      </w:r>
      <w:r>
        <w:rPr>
          <w:color w:val="231F20"/>
        </w:rPr>
        <w:t>for</w:t>
      </w:r>
      <w:r>
        <w:rPr>
          <w:color w:val="231F20"/>
          <w:spacing w:val="-3"/>
        </w:rPr>
        <w:t xml:space="preserve"> </w:t>
      </w:r>
      <w:r>
        <w:rPr>
          <w:color w:val="231F20"/>
        </w:rPr>
        <w:t>Submitting</w:t>
      </w:r>
      <w:r>
        <w:rPr>
          <w:color w:val="231F20"/>
          <w:spacing w:val="-1"/>
        </w:rPr>
        <w:t xml:space="preserve"> </w:t>
      </w:r>
      <w:r>
        <w:rPr>
          <w:color w:val="231F20"/>
        </w:rPr>
        <w:t>a</w:t>
      </w:r>
      <w:r>
        <w:rPr>
          <w:color w:val="231F20"/>
          <w:spacing w:val="-3"/>
        </w:rPr>
        <w:t xml:space="preserve"> </w:t>
      </w:r>
      <w:r>
        <w:rPr>
          <w:color w:val="231F20"/>
        </w:rPr>
        <w:t>Service</w:t>
      </w:r>
      <w:r>
        <w:rPr>
          <w:color w:val="231F20"/>
          <w:spacing w:val="-2"/>
        </w:rPr>
        <w:t xml:space="preserve"> </w:t>
      </w:r>
      <w:r>
        <w:rPr>
          <w:color w:val="231F20"/>
        </w:rPr>
        <w:t>Contract</w:t>
      </w:r>
      <w:r>
        <w:rPr>
          <w:color w:val="231F20"/>
          <w:spacing w:val="-2"/>
        </w:rPr>
        <w:t xml:space="preserve"> </w:t>
      </w:r>
      <w:r>
        <w:rPr>
          <w:color w:val="231F20"/>
        </w:rPr>
        <w:t>Report</w:t>
      </w:r>
      <w:r>
        <w:rPr>
          <w:color w:val="231F20"/>
          <w:spacing w:val="-1"/>
        </w:rPr>
        <w:t xml:space="preserve"> </w:t>
      </w:r>
      <w:r>
        <w:rPr>
          <w:color w:val="231F20"/>
          <w:spacing w:val="-2"/>
        </w:rPr>
        <w:t>(SCR)</w:t>
      </w:r>
    </w:p>
    <w:p w14:paraId="286036BE" w14:textId="77777777" w:rsidR="00C12B5A" w:rsidRDefault="00C12B5A">
      <w:pPr>
        <w:pStyle w:val="BodyText"/>
        <w:ind w:left="0"/>
      </w:pPr>
    </w:p>
    <w:p w14:paraId="286036BF" w14:textId="77777777" w:rsidR="00C12B5A" w:rsidRDefault="0091003C">
      <w:pPr>
        <w:pStyle w:val="ListParagraph"/>
        <w:numPr>
          <w:ilvl w:val="0"/>
          <w:numId w:val="1"/>
        </w:numPr>
        <w:tabs>
          <w:tab w:val="left" w:pos="598"/>
        </w:tabs>
        <w:ind w:left="598" w:hanging="238"/>
        <w:rPr>
          <w:sz w:val="24"/>
        </w:rPr>
      </w:pPr>
      <w:r>
        <w:rPr>
          <w:color w:val="231F20"/>
          <w:sz w:val="24"/>
        </w:rPr>
        <w:t>Go</w:t>
      </w:r>
      <w:r>
        <w:rPr>
          <w:color w:val="231F20"/>
          <w:spacing w:val="-4"/>
          <w:sz w:val="24"/>
        </w:rPr>
        <w:t xml:space="preserve"> </w:t>
      </w:r>
      <w:r>
        <w:rPr>
          <w:color w:val="231F20"/>
          <w:sz w:val="24"/>
        </w:rPr>
        <w:t>to</w:t>
      </w:r>
      <w:r>
        <w:rPr>
          <w:color w:val="231F20"/>
          <w:spacing w:val="-4"/>
          <w:sz w:val="24"/>
        </w:rPr>
        <w:t xml:space="preserve"> </w:t>
      </w:r>
      <w:hyperlink r:id="rId11">
        <w:r w:rsidR="00C12B5A">
          <w:rPr>
            <w:color w:val="231F20"/>
            <w:sz w:val="24"/>
          </w:rPr>
          <w:t>www.sam.gov</w:t>
        </w:r>
      </w:hyperlink>
      <w:r>
        <w:rPr>
          <w:color w:val="231F20"/>
          <w:spacing w:val="-4"/>
          <w:sz w:val="24"/>
        </w:rPr>
        <w:t xml:space="preserve"> </w:t>
      </w:r>
      <w:r>
        <w:rPr>
          <w:color w:val="231F20"/>
          <w:sz w:val="24"/>
        </w:rPr>
        <w:t>and</w:t>
      </w:r>
      <w:r>
        <w:rPr>
          <w:color w:val="231F20"/>
          <w:spacing w:val="-4"/>
          <w:sz w:val="24"/>
        </w:rPr>
        <w:t xml:space="preserve"> </w:t>
      </w:r>
      <w:r>
        <w:rPr>
          <w:color w:val="231F20"/>
          <w:sz w:val="24"/>
        </w:rPr>
        <w:t>log</w:t>
      </w:r>
      <w:r>
        <w:rPr>
          <w:color w:val="231F20"/>
          <w:spacing w:val="-3"/>
          <w:sz w:val="24"/>
        </w:rPr>
        <w:t xml:space="preserve"> </w:t>
      </w:r>
      <w:r>
        <w:rPr>
          <w:color w:val="231F20"/>
          <w:spacing w:val="-5"/>
          <w:sz w:val="24"/>
        </w:rPr>
        <w:t>in.</w:t>
      </w:r>
    </w:p>
    <w:p w14:paraId="286036C0" w14:textId="77777777" w:rsidR="00C12B5A" w:rsidRDefault="0091003C">
      <w:pPr>
        <w:pStyle w:val="ListParagraph"/>
        <w:numPr>
          <w:ilvl w:val="0"/>
          <w:numId w:val="1"/>
        </w:numPr>
        <w:tabs>
          <w:tab w:val="left" w:pos="600"/>
        </w:tabs>
        <w:ind w:left="600"/>
        <w:rPr>
          <w:sz w:val="24"/>
        </w:rPr>
      </w:pPr>
      <w:r>
        <w:rPr>
          <w:color w:val="231F20"/>
          <w:sz w:val="24"/>
        </w:rPr>
        <w:t>Select</w:t>
      </w:r>
      <w:r>
        <w:rPr>
          <w:color w:val="231F20"/>
          <w:spacing w:val="-6"/>
          <w:sz w:val="24"/>
        </w:rPr>
        <w:t xml:space="preserve"> </w:t>
      </w:r>
      <w:r>
        <w:rPr>
          <w:color w:val="231F20"/>
          <w:sz w:val="24"/>
        </w:rPr>
        <w:t>Entity</w:t>
      </w:r>
      <w:r>
        <w:rPr>
          <w:color w:val="231F20"/>
          <w:spacing w:val="-3"/>
          <w:sz w:val="24"/>
        </w:rPr>
        <w:t xml:space="preserve"> </w:t>
      </w:r>
      <w:r>
        <w:rPr>
          <w:color w:val="231F20"/>
          <w:sz w:val="24"/>
        </w:rPr>
        <w:t>Registrations</w:t>
      </w:r>
      <w:r>
        <w:rPr>
          <w:color w:val="231F20"/>
          <w:spacing w:val="-5"/>
          <w:sz w:val="24"/>
        </w:rPr>
        <w:t xml:space="preserve"> </w:t>
      </w:r>
      <w:r>
        <w:rPr>
          <w:color w:val="231F20"/>
          <w:sz w:val="24"/>
        </w:rPr>
        <w:t>and</w:t>
      </w:r>
      <w:r>
        <w:rPr>
          <w:color w:val="231F20"/>
          <w:spacing w:val="-3"/>
          <w:sz w:val="24"/>
        </w:rPr>
        <w:t xml:space="preserve"> </w:t>
      </w:r>
      <w:r>
        <w:rPr>
          <w:color w:val="231F20"/>
          <w:sz w:val="24"/>
        </w:rPr>
        <w:t>then</w:t>
      </w:r>
      <w:r>
        <w:rPr>
          <w:color w:val="231F20"/>
          <w:spacing w:val="-3"/>
          <w:sz w:val="24"/>
        </w:rPr>
        <w:t xml:space="preserve"> </w:t>
      </w:r>
      <w:r>
        <w:rPr>
          <w:color w:val="231F20"/>
          <w:sz w:val="24"/>
        </w:rPr>
        <w:t>select</w:t>
      </w:r>
      <w:r>
        <w:rPr>
          <w:color w:val="231F20"/>
          <w:spacing w:val="-5"/>
          <w:sz w:val="24"/>
        </w:rPr>
        <w:t xml:space="preserve"> </w:t>
      </w:r>
      <w:r>
        <w:rPr>
          <w:color w:val="231F20"/>
          <w:sz w:val="24"/>
        </w:rPr>
        <w:t>Service</w:t>
      </w:r>
      <w:r>
        <w:rPr>
          <w:color w:val="231F20"/>
          <w:spacing w:val="-4"/>
          <w:sz w:val="24"/>
        </w:rPr>
        <w:t xml:space="preserve"> </w:t>
      </w:r>
      <w:r>
        <w:rPr>
          <w:color w:val="231F20"/>
          <w:sz w:val="24"/>
        </w:rPr>
        <w:t>Contract</w:t>
      </w:r>
      <w:r>
        <w:rPr>
          <w:color w:val="231F20"/>
          <w:spacing w:val="-4"/>
          <w:sz w:val="24"/>
        </w:rPr>
        <w:t xml:space="preserve"> </w:t>
      </w:r>
      <w:r>
        <w:rPr>
          <w:color w:val="231F20"/>
          <w:spacing w:val="-2"/>
          <w:sz w:val="24"/>
        </w:rPr>
        <w:t>Reporting.</w:t>
      </w:r>
    </w:p>
    <w:p w14:paraId="286036C1" w14:textId="77777777" w:rsidR="00C12B5A" w:rsidRDefault="0091003C">
      <w:pPr>
        <w:pStyle w:val="ListParagraph"/>
        <w:numPr>
          <w:ilvl w:val="0"/>
          <w:numId w:val="1"/>
        </w:numPr>
        <w:tabs>
          <w:tab w:val="left" w:pos="600"/>
        </w:tabs>
        <w:ind w:left="360" w:right="360" w:firstLine="0"/>
        <w:rPr>
          <w:sz w:val="24"/>
        </w:rPr>
      </w:pPr>
      <w:r>
        <w:rPr>
          <w:color w:val="231F20"/>
          <w:sz w:val="24"/>
        </w:rPr>
        <w:t>SAM</w:t>
      </w:r>
      <w:r>
        <w:rPr>
          <w:color w:val="231F20"/>
          <w:spacing w:val="-4"/>
          <w:sz w:val="24"/>
        </w:rPr>
        <w:t xml:space="preserve"> </w:t>
      </w:r>
      <w:r>
        <w:rPr>
          <w:color w:val="231F20"/>
          <w:sz w:val="24"/>
        </w:rPr>
        <w:t>displays</w:t>
      </w:r>
      <w:r>
        <w:rPr>
          <w:color w:val="231F20"/>
          <w:spacing w:val="-4"/>
          <w:sz w:val="24"/>
        </w:rPr>
        <w:t xml:space="preserve"> </w:t>
      </w:r>
      <w:r>
        <w:rPr>
          <w:color w:val="231F20"/>
          <w:sz w:val="24"/>
        </w:rPr>
        <w:t>your</w:t>
      </w:r>
      <w:r>
        <w:rPr>
          <w:color w:val="231F20"/>
          <w:spacing w:val="-3"/>
          <w:sz w:val="24"/>
        </w:rPr>
        <w:t xml:space="preserve"> </w:t>
      </w:r>
      <w:r>
        <w:rPr>
          <w:color w:val="231F20"/>
          <w:sz w:val="24"/>
        </w:rPr>
        <w:t>entities</w:t>
      </w:r>
      <w:r>
        <w:rPr>
          <w:color w:val="231F20"/>
          <w:spacing w:val="-4"/>
          <w:sz w:val="24"/>
        </w:rPr>
        <w:t xml:space="preserve"> </w:t>
      </w:r>
      <w:r>
        <w:rPr>
          <w:color w:val="231F20"/>
          <w:sz w:val="24"/>
        </w:rPr>
        <w:t>which</w:t>
      </w:r>
      <w:r>
        <w:rPr>
          <w:color w:val="231F20"/>
          <w:spacing w:val="-3"/>
          <w:sz w:val="24"/>
        </w:rPr>
        <w:t xml:space="preserve"> </w:t>
      </w:r>
      <w:r>
        <w:rPr>
          <w:color w:val="231F20"/>
          <w:sz w:val="24"/>
        </w:rPr>
        <w:t>have</w:t>
      </w:r>
      <w:r>
        <w:rPr>
          <w:color w:val="231F20"/>
          <w:spacing w:val="-4"/>
          <w:sz w:val="24"/>
        </w:rPr>
        <w:t xml:space="preserve"> </w:t>
      </w:r>
      <w:r>
        <w:rPr>
          <w:color w:val="231F20"/>
          <w:sz w:val="24"/>
        </w:rPr>
        <w:t>service</w:t>
      </w:r>
      <w:r>
        <w:rPr>
          <w:color w:val="231F20"/>
          <w:spacing w:val="-1"/>
          <w:sz w:val="24"/>
        </w:rPr>
        <w:t xml:space="preserve"> </w:t>
      </w:r>
      <w:r>
        <w:rPr>
          <w:color w:val="231F20"/>
          <w:sz w:val="24"/>
        </w:rPr>
        <w:t>contracts</w:t>
      </w:r>
      <w:r>
        <w:rPr>
          <w:color w:val="231F20"/>
          <w:spacing w:val="-4"/>
          <w:sz w:val="24"/>
        </w:rPr>
        <w:t xml:space="preserve"> </w:t>
      </w:r>
      <w:r>
        <w:rPr>
          <w:color w:val="231F20"/>
          <w:sz w:val="24"/>
        </w:rPr>
        <w:t>and</w:t>
      </w:r>
      <w:r>
        <w:rPr>
          <w:color w:val="231F20"/>
          <w:spacing w:val="-4"/>
          <w:sz w:val="24"/>
        </w:rPr>
        <w:t xml:space="preserve"> </w:t>
      </w:r>
      <w:r>
        <w:rPr>
          <w:color w:val="231F20"/>
          <w:sz w:val="24"/>
        </w:rPr>
        <w:t>meet</w:t>
      </w:r>
      <w:r>
        <w:rPr>
          <w:color w:val="231F20"/>
          <w:spacing w:val="-3"/>
          <w:sz w:val="24"/>
        </w:rPr>
        <w:t xml:space="preserve"> </w:t>
      </w:r>
      <w:r>
        <w:rPr>
          <w:color w:val="231F20"/>
          <w:sz w:val="24"/>
        </w:rPr>
        <w:t>the</w:t>
      </w:r>
      <w:r>
        <w:rPr>
          <w:color w:val="231F20"/>
          <w:spacing w:val="-4"/>
          <w:sz w:val="24"/>
        </w:rPr>
        <w:t xml:space="preserve"> </w:t>
      </w:r>
      <w:r>
        <w:rPr>
          <w:color w:val="231F20"/>
          <w:sz w:val="24"/>
        </w:rPr>
        <w:t>reporting</w:t>
      </w:r>
      <w:r>
        <w:rPr>
          <w:color w:val="231F20"/>
          <w:spacing w:val="-4"/>
          <w:sz w:val="24"/>
        </w:rPr>
        <w:t xml:space="preserve"> </w:t>
      </w:r>
      <w:r>
        <w:rPr>
          <w:color w:val="231F20"/>
          <w:sz w:val="24"/>
        </w:rPr>
        <w:t>criteria.</w:t>
      </w:r>
      <w:r>
        <w:rPr>
          <w:color w:val="231F20"/>
          <w:spacing w:val="-4"/>
          <w:sz w:val="24"/>
        </w:rPr>
        <w:t xml:space="preserve"> </w:t>
      </w:r>
      <w:r>
        <w:rPr>
          <w:color w:val="231F20"/>
          <w:sz w:val="24"/>
        </w:rPr>
        <w:t>Select View by entity to see the service contracts for each entity.</w:t>
      </w:r>
    </w:p>
    <w:p w14:paraId="286036C2" w14:textId="77777777" w:rsidR="00C12B5A" w:rsidRDefault="0091003C">
      <w:pPr>
        <w:pStyle w:val="ListParagraph"/>
        <w:numPr>
          <w:ilvl w:val="0"/>
          <w:numId w:val="1"/>
        </w:numPr>
        <w:tabs>
          <w:tab w:val="left" w:pos="598"/>
        </w:tabs>
        <w:ind w:left="360" w:right="562" w:firstLine="0"/>
        <w:rPr>
          <w:sz w:val="24"/>
        </w:rPr>
      </w:pPr>
      <w:r>
        <w:rPr>
          <w:color w:val="231F20"/>
          <w:sz w:val="24"/>
        </w:rPr>
        <w:t>Next,</w:t>
      </w:r>
      <w:r>
        <w:rPr>
          <w:color w:val="231F20"/>
          <w:spacing w:val="-3"/>
          <w:sz w:val="24"/>
        </w:rPr>
        <w:t xml:space="preserve"> </w:t>
      </w:r>
      <w:r>
        <w:rPr>
          <w:color w:val="231F20"/>
          <w:sz w:val="24"/>
        </w:rPr>
        <w:t>select</w:t>
      </w:r>
      <w:r>
        <w:rPr>
          <w:color w:val="231F20"/>
          <w:spacing w:val="-3"/>
          <w:sz w:val="24"/>
        </w:rPr>
        <w:t xml:space="preserve"> </w:t>
      </w:r>
      <w:r>
        <w:rPr>
          <w:color w:val="231F20"/>
          <w:sz w:val="24"/>
        </w:rPr>
        <w:t>Add for</w:t>
      </w:r>
      <w:r>
        <w:rPr>
          <w:color w:val="231F20"/>
          <w:spacing w:val="-3"/>
          <w:sz w:val="24"/>
        </w:rPr>
        <w:t xml:space="preserve"> </w:t>
      </w:r>
      <w:r>
        <w:rPr>
          <w:color w:val="231F20"/>
          <w:sz w:val="24"/>
        </w:rPr>
        <w:t>the</w:t>
      </w:r>
      <w:r>
        <w:rPr>
          <w:color w:val="231F20"/>
          <w:spacing w:val="-3"/>
          <w:sz w:val="24"/>
        </w:rPr>
        <w:t xml:space="preserve"> </w:t>
      </w:r>
      <w:r>
        <w:rPr>
          <w:color w:val="231F20"/>
          <w:sz w:val="24"/>
        </w:rPr>
        <w:t>service</w:t>
      </w:r>
      <w:r>
        <w:rPr>
          <w:color w:val="231F20"/>
          <w:spacing w:val="-3"/>
          <w:sz w:val="24"/>
        </w:rPr>
        <w:t xml:space="preserve"> </w:t>
      </w:r>
      <w:r>
        <w:rPr>
          <w:color w:val="231F20"/>
          <w:sz w:val="24"/>
        </w:rPr>
        <w:t>contract</w:t>
      </w:r>
      <w:r>
        <w:rPr>
          <w:color w:val="231F20"/>
          <w:spacing w:val="-3"/>
          <w:sz w:val="24"/>
        </w:rPr>
        <w:t xml:space="preserve"> </w:t>
      </w:r>
      <w:r>
        <w:rPr>
          <w:color w:val="231F20"/>
          <w:sz w:val="24"/>
        </w:rPr>
        <w:t>against which</w:t>
      </w:r>
      <w:r>
        <w:rPr>
          <w:color w:val="231F20"/>
          <w:spacing w:val="-3"/>
          <w:sz w:val="24"/>
        </w:rPr>
        <w:t xml:space="preserve"> </w:t>
      </w:r>
      <w:r>
        <w:rPr>
          <w:color w:val="231F20"/>
          <w:sz w:val="24"/>
        </w:rPr>
        <w:t>you</w:t>
      </w:r>
      <w:r>
        <w:rPr>
          <w:color w:val="231F20"/>
          <w:spacing w:val="-3"/>
          <w:sz w:val="24"/>
        </w:rPr>
        <w:t xml:space="preserve"> </w:t>
      </w:r>
      <w:r>
        <w:rPr>
          <w:color w:val="231F20"/>
          <w:sz w:val="24"/>
        </w:rPr>
        <w:t>want</w:t>
      </w:r>
      <w:r>
        <w:rPr>
          <w:color w:val="231F20"/>
          <w:spacing w:val="-3"/>
          <w:sz w:val="24"/>
        </w:rPr>
        <w:t xml:space="preserve"> </w:t>
      </w:r>
      <w:r>
        <w:rPr>
          <w:color w:val="231F20"/>
          <w:sz w:val="24"/>
        </w:rPr>
        <w:t>to</w:t>
      </w:r>
      <w:r>
        <w:rPr>
          <w:color w:val="231F20"/>
          <w:spacing w:val="-3"/>
          <w:sz w:val="24"/>
        </w:rPr>
        <w:t xml:space="preserve"> </w:t>
      </w:r>
      <w:r>
        <w:rPr>
          <w:color w:val="231F20"/>
          <w:sz w:val="24"/>
        </w:rPr>
        <w:t>create</w:t>
      </w:r>
      <w:r>
        <w:rPr>
          <w:color w:val="231F20"/>
          <w:spacing w:val="-3"/>
          <w:sz w:val="24"/>
        </w:rPr>
        <w:t xml:space="preserve"> </w:t>
      </w:r>
      <w:r>
        <w:rPr>
          <w:color w:val="231F20"/>
          <w:sz w:val="24"/>
        </w:rPr>
        <w:t>a</w:t>
      </w:r>
      <w:r>
        <w:rPr>
          <w:color w:val="231F20"/>
          <w:spacing w:val="-3"/>
          <w:sz w:val="24"/>
        </w:rPr>
        <w:t xml:space="preserve"> </w:t>
      </w:r>
      <w:r>
        <w:rPr>
          <w:color w:val="231F20"/>
          <w:sz w:val="24"/>
        </w:rPr>
        <w:t>Service</w:t>
      </w:r>
      <w:r>
        <w:rPr>
          <w:color w:val="231F20"/>
          <w:spacing w:val="-3"/>
          <w:sz w:val="24"/>
        </w:rPr>
        <w:t xml:space="preserve"> </w:t>
      </w:r>
      <w:r>
        <w:rPr>
          <w:color w:val="231F20"/>
          <w:sz w:val="24"/>
        </w:rPr>
        <w:t xml:space="preserve">Contract Report. Each service contract which meets the FAR Subpart 4.1703 reporting thresholds is </w:t>
      </w:r>
      <w:r>
        <w:rPr>
          <w:color w:val="231F20"/>
          <w:spacing w:val="-2"/>
          <w:sz w:val="24"/>
        </w:rPr>
        <w:t>displayed.</w:t>
      </w:r>
    </w:p>
    <w:p w14:paraId="286036C3" w14:textId="77777777" w:rsidR="00C12B5A" w:rsidRDefault="0091003C">
      <w:pPr>
        <w:pStyle w:val="ListParagraph"/>
        <w:numPr>
          <w:ilvl w:val="0"/>
          <w:numId w:val="1"/>
        </w:numPr>
        <w:tabs>
          <w:tab w:val="left" w:pos="600"/>
        </w:tabs>
        <w:ind w:left="360" w:right="606" w:firstLine="0"/>
        <w:rPr>
          <w:sz w:val="24"/>
        </w:rPr>
      </w:pPr>
      <w:r>
        <w:rPr>
          <w:color w:val="231F20"/>
          <w:sz w:val="24"/>
        </w:rPr>
        <w:t>You</w:t>
      </w:r>
      <w:r>
        <w:rPr>
          <w:color w:val="231F20"/>
          <w:spacing w:val="-3"/>
          <w:sz w:val="24"/>
        </w:rPr>
        <w:t xml:space="preserve"> </w:t>
      </w:r>
      <w:r>
        <w:rPr>
          <w:color w:val="231F20"/>
          <w:sz w:val="24"/>
        </w:rPr>
        <w:t>will</w:t>
      </w:r>
      <w:r>
        <w:rPr>
          <w:color w:val="231F20"/>
          <w:spacing w:val="-3"/>
          <w:sz w:val="24"/>
        </w:rPr>
        <w:t xml:space="preserve"> </w:t>
      </w:r>
      <w:r>
        <w:rPr>
          <w:color w:val="231F20"/>
          <w:sz w:val="24"/>
        </w:rPr>
        <w:t>be</w:t>
      </w:r>
      <w:r>
        <w:rPr>
          <w:color w:val="231F20"/>
          <w:spacing w:val="-4"/>
          <w:sz w:val="24"/>
        </w:rPr>
        <w:t xml:space="preserve"> </w:t>
      </w:r>
      <w:r>
        <w:rPr>
          <w:color w:val="231F20"/>
          <w:sz w:val="24"/>
        </w:rPr>
        <w:t>taken</w:t>
      </w:r>
      <w:r>
        <w:rPr>
          <w:color w:val="231F20"/>
          <w:spacing w:val="-3"/>
          <w:sz w:val="24"/>
        </w:rPr>
        <w:t xml:space="preserve"> </w:t>
      </w:r>
      <w:r>
        <w:rPr>
          <w:color w:val="231F20"/>
          <w:sz w:val="24"/>
        </w:rPr>
        <w:t>to</w:t>
      </w:r>
      <w:r>
        <w:rPr>
          <w:color w:val="231F20"/>
          <w:spacing w:val="-3"/>
          <w:sz w:val="24"/>
        </w:rPr>
        <w:t xml:space="preserve"> </w:t>
      </w:r>
      <w:r>
        <w:rPr>
          <w:color w:val="231F20"/>
          <w:sz w:val="24"/>
        </w:rPr>
        <w:t>the</w:t>
      </w:r>
      <w:r>
        <w:rPr>
          <w:color w:val="231F20"/>
          <w:spacing w:val="-4"/>
          <w:sz w:val="24"/>
        </w:rPr>
        <w:t xml:space="preserve"> </w:t>
      </w:r>
      <w:r>
        <w:rPr>
          <w:color w:val="231F20"/>
          <w:sz w:val="24"/>
        </w:rPr>
        <w:t>Complete</w:t>
      </w:r>
      <w:r>
        <w:rPr>
          <w:color w:val="231F20"/>
          <w:spacing w:val="-4"/>
          <w:sz w:val="24"/>
        </w:rPr>
        <w:t xml:space="preserve"> </w:t>
      </w:r>
      <w:r>
        <w:rPr>
          <w:color w:val="231F20"/>
          <w:sz w:val="24"/>
        </w:rPr>
        <w:t>Service</w:t>
      </w:r>
      <w:r>
        <w:rPr>
          <w:color w:val="231F20"/>
          <w:spacing w:val="-4"/>
          <w:sz w:val="24"/>
        </w:rPr>
        <w:t xml:space="preserve"> </w:t>
      </w:r>
      <w:r>
        <w:rPr>
          <w:color w:val="231F20"/>
          <w:sz w:val="24"/>
        </w:rPr>
        <w:t>Contract</w:t>
      </w:r>
      <w:r>
        <w:rPr>
          <w:color w:val="231F20"/>
          <w:spacing w:val="-3"/>
          <w:sz w:val="24"/>
        </w:rPr>
        <w:t xml:space="preserve"> </w:t>
      </w:r>
      <w:r>
        <w:rPr>
          <w:color w:val="231F20"/>
          <w:sz w:val="24"/>
        </w:rPr>
        <w:t>Report</w:t>
      </w:r>
      <w:r>
        <w:rPr>
          <w:color w:val="231F20"/>
          <w:spacing w:val="-3"/>
          <w:sz w:val="24"/>
        </w:rPr>
        <w:t xml:space="preserve"> </w:t>
      </w:r>
      <w:r>
        <w:rPr>
          <w:color w:val="231F20"/>
          <w:sz w:val="24"/>
        </w:rPr>
        <w:t>page.</w:t>
      </w:r>
      <w:r>
        <w:rPr>
          <w:color w:val="231F20"/>
          <w:spacing w:val="-3"/>
          <w:sz w:val="24"/>
        </w:rPr>
        <w:t xml:space="preserve"> </w:t>
      </w:r>
      <w:r>
        <w:rPr>
          <w:color w:val="231F20"/>
          <w:sz w:val="24"/>
        </w:rPr>
        <w:t>SAM</w:t>
      </w:r>
      <w:r>
        <w:rPr>
          <w:color w:val="231F20"/>
          <w:spacing w:val="-3"/>
          <w:sz w:val="24"/>
        </w:rPr>
        <w:t xml:space="preserve"> </w:t>
      </w:r>
      <w:r>
        <w:rPr>
          <w:color w:val="231F20"/>
          <w:sz w:val="24"/>
        </w:rPr>
        <w:t>displays</w:t>
      </w:r>
      <w:r>
        <w:rPr>
          <w:color w:val="231F20"/>
          <w:spacing w:val="-3"/>
          <w:sz w:val="24"/>
        </w:rPr>
        <w:t xml:space="preserve"> </w:t>
      </w:r>
      <w:r>
        <w:rPr>
          <w:color w:val="231F20"/>
          <w:sz w:val="24"/>
        </w:rPr>
        <w:t>the</w:t>
      </w:r>
      <w:r>
        <w:rPr>
          <w:color w:val="231F20"/>
          <w:spacing w:val="-4"/>
          <w:sz w:val="24"/>
        </w:rPr>
        <w:t xml:space="preserve"> </w:t>
      </w:r>
      <w:r>
        <w:rPr>
          <w:color w:val="231F20"/>
          <w:sz w:val="24"/>
        </w:rPr>
        <w:t>contract details and allows you to report. You are required to enter the following information: • Total Amount Invoiced: Total dollar amount invoiced for services performed during the previous Government fiscal year under the contract (this amount should include the prime and any subcontract amount).</w:t>
      </w:r>
    </w:p>
    <w:p w14:paraId="286036C4" w14:textId="77777777" w:rsidR="00C12B5A" w:rsidRDefault="00C12B5A">
      <w:pPr>
        <w:pStyle w:val="BodyText"/>
        <w:ind w:left="0"/>
      </w:pPr>
    </w:p>
    <w:p w14:paraId="286036C5" w14:textId="77777777" w:rsidR="00C12B5A" w:rsidRDefault="0091003C">
      <w:pPr>
        <w:pStyle w:val="ListParagraph"/>
        <w:numPr>
          <w:ilvl w:val="1"/>
          <w:numId w:val="1"/>
        </w:numPr>
        <w:tabs>
          <w:tab w:val="left" w:pos="1223"/>
        </w:tabs>
        <w:ind w:right="413" w:firstLine="0"/>
        <w:rPr>
          <w:sz w:val="24"/>
        </w:rPr>
      </w:pPr>
      <w:r>
        <w:rPr>
          <w:color w:val="231F20"/>
          <w:sz w:val="24"/>
        </w:rPr>
        <w:t>Prime</w:t>
      </w:r>
      <w:r>
        <w:rPr>
          <w:color w:val="231F20"/>
          <w:spacing w:val="-4"/>
          <w:sz w:val="24"/>
        </w:rPr>
        <w:t xml:space="preserve"> </w:t>
      </w:r>
      <w:r>
        <w:rPr>
          <w:color w:val="231F20"/>
          <w:sz w:val="24"/>
        </w:rPr>
        <w:t>Contractor</w:t>
      </w:r>
      <w:r>
        <w:rPr>
          <w:color w:val="231F20"/>
          <w:spacing w:val="-4"/>
          <w:sz w:val="24"/>
        </w:rPr>
        <w:t xml:space="preserve"> </w:t>
      </w:r>
      <w:r>
        <w:rPr>
          <w:color w:val="231F20"/>
          <w:sz w:val="24"/>
        </w:rPr>
        <w:t>Hours</w:t>
      </w:r>
      <w:r>
        <w:rPr>
          <w:color w:val="231F20"/>
          <w:spacing w:val="-2"/>
          <w:sz w:val="24"/>
        </w:rPr>
        <w:t xml:space="preserve"> </w:t>
      </w:r>
      <w:r>
        <w:rPr>
          <w:color w:val="231F20"/>
          <w:sz w:val="24"/>
        </w:rPr>
        <w:t>Expended:</w:t>
      </w:r>
      <w:r>
        <w:rPr>
          <w:color w:val="231F20"/>
          <w:spacing w:val="-4"/>
          <w:sz w:val="24"/>
        </w:rPr>
        <w:t xml:space="preserve"> </w:t>
      </w:r>
      <w:r>
        <w:rPr>
          <w:color w:val="231F20"/>
          <w:sz w:val="24"/>
        </w:rPr>
        <w:t>Prime</w:t>
      </w:r>
      <w:r>
        <w:rPr>
          <w:color w:val="231F20"/>
          <w:spacing w:val="-4"/>
          <w:sz w:val="24"/>
        </w:rPr>
        <w:t xml:space="preserve"> </w:t>
      </w:r>
      <w:r>
        <w:rPr>
          <w:color w:val="231F20"/>
          <w:sz w:val="24"/>
        </w:rPr>
        <w:t>contractor</w:t>
      </w:r>
      <w:r>
        <w:rPr>
          <w:color w:val="231F20"/>
          <w:spacing w:val="-4"/>
          <w:sz w:val="24"/>
        </w:rPr>
        <w:t xml:space="preserve"> </w:t>
      </w:r>
      <w:r>
        <w:rPr>
          <w:color w:val="231F20"/>
          <w:sz w:val="24"/>
        </w:rPr>
        <w:t>direct</w:t>
      </w:r>
      <w:r>
        <w:rPr>
          <w:color w:val="231F20"/>
          <w:spacing w:val="-4"/>
          <w:sz w:val="24"/>
        </w:rPr>
        <w:t xml:space="preserve"> </w:t>
      </w:r>
      <w:r>
        <w:rPr>
          <w:color w:val="231F20"/>
          <w:sz w:val="24"/>
        </w:rPr>
        <w:t>labor</w:t>
      </w:r>
      <w:r>
        <w:rPr>
          <w:color w:val="231F20"/>
          <w:spacing w:val="-4"/>
          <w:sz w:val="24"/>
        </w:rPr>
        <w:t xml:space="preserve"> </w:t>
      </w:r>
      <w:r>
        <w:rPr>
          <w:color w:val="231F20"/>
          <w:sz w:val="24"/>
        </w:rPr>
        <w:t>hours</w:t>
      </w:r>
      <w:r>
        <w:rPr>
          <w:color w:val="231F20"/>
          <w:spacing w:val="-4"/>
          <w:sz w:val="24"/>
        </w:rPr>
        <w:t xml:space="preserve"> </w:t>
      </w:r>
      <w:r>
        <w:rPr>
          <w:color w:val="231F20"/>
          <w:sz w:val="24"/>
        </w:rPr>
        <w:t>expended</w:t>
      </w:r>
      <w:r>
        <w:rPr>
          <w:color w:val="231F20"/>
          <w:spacing w:val="-4"/>
          <w:sz w:val="24"/>
        </w:rPr>
        <w:t xml:space="preserve"> </w:t>
      </w:r>
      <w:r>
        <w:rPr>
          <w:color w:val="231F20"/>
          <w:sz w:val="24"/>
        </w:rPr>
        <w:t>on</w:t>
      </w:r>
      <w:r>
        <w:rPr>
          <w:color w:val="231F20"/>
          <w:spacing w:val="-4"/>
          <w:sz w:val="24"/>
        </w:rPr>
        <w:t xml:space="preserve"> </w:t>
      </w:r>
      <w:r>
        <w:rPr>
          <w:color w:val="231F20"/>
          <w:sz w:val="24"/>
        </w:rPr>
        <w:t xml:space="preserve">the services performed during the previous Government fiscal year. The amount you enter is automatically divided by 2,080 hours to calculate a Full Time Employee (FTE) equivalent, displayed under the Prime Contractor Hours Expended as Prime Contractor </w:t>
      </w:r>
      <w:r>
        <w:rPr>
          <w:color w:val="231F20"/>
          <w:spacing w:val="-2"/>
          <w:sz w:val="24"/>
        </w:rPr>
        <w:t>FTEs.</w:t>
      </w:r>
    </w:p>
    <w:p w14:paraId="286036C6" w14:textId="77777777" w:rsidR="00C12B5A" w:rsidRDefault="00C12B5A">
      <w:pPr>
        <w:pStyle w:val="BodyText"/>
        <w:ind w:left="0"/>
      </w:pPr>
    </w:p>
    <w:p w14:paraId="286036C7" w14:textId="77777777" w:rsidR="00C12B5A" w:rsidRDefault="0091003C">
      <w:pPr>
        <w:pStyle w:val="ListParagraph"/>
        <w:numPr>
          <w:ilvl w:val="0"/>
          <w:numId w:val="1"/>
        </w:numPr>
        <w:tabs>
          <w:tab w:val="left" w:pos="598"/>
        </w:tabs>
        <w:ind w:left="360" w:right="474" w:firstLine="0"/>
        <w:rPr>
          <w:sz w:val="24"/>
        </w:rPr>
      </w:pPr>
      <w:r>
        <w:rPr>
          <w:color w:val="231F20"/>
          <w:sz w:val="24"/>
        </w:rPr>
        <w:t>Report</w:t>
      </w:r>
      <w:r>
        <w:rPr>
          <w:color w:val="231F20"/>
          <w:spacing w:val="-3"/>
          <w:sz w:val="24"/>
        </w:rPr>
        <w:t xml:space="preserve"> </w:t>
      </w:r>
      <w:r>
        <w:rPr>
          <w:color w:val="231F20"/>
          <w:sz w:val="24"/>
        </w:rPr>
        <w:t>any</w:t>
      </w:r>
      <w:r>
        <w:rPr>
          <w:color w:val="231F20"/>
          <w:spacing w:val="-3"/>
          <w:sz w:val="24"/>
        </w:rPr>
        <w:t xml:space="preserve"> </w:t>
      </w:r>
      <w:r>
        <w:rPr>
          <w:color w:val="231F20"/>
          <w:sz w:val="24"/>
        </w:rPr>
        <w:t>required</w:t>
      </w:r>
      <w:r>
        <w:rPr>
          <w:color w:val="231F20"/>
          <w:spacing w:val="-3"/>
          <w:sz w:val="24"/>
        </w:rPr>
        <w:t xml:space="preserve"> </w:t>
      </w:r>
      <w:r>
        <w:rPr>
          <w:color w:val="231F20"/>
          <w:sz w:val="24"/>
        </w:rPr>
        <w:t>Tier</w:t>
      </w:r>
      <w:r>
        <w:rPr>
          <w:color w:val="231F20"/>
          <w:spacing w:val="-3"/>
          <w:sz w:val="24"/>
        </w:rPr>
        <w:t xml:space="preserve"> </w:t>
      </w:r>
      <w:r>
        <w:rPr>
          <w:color w:val="231F20"/>
          <w:sz w:val="24"/>
        </w:rPr>
        <w:t>1</w:t>
      </w:r>
      <w:r>
        <w:rPr>
          <w:color w:val="231F20"/>
          <w:spacing w:val="-3"/>
          <w:sz w:val="24"/>
        </w:rPr>
        <w:t xml:space="preserve"> </w:t>
      </w:r>
      <w:r>
        <w:rPr>
          <w:color w:val="231F20"/>
          <w:sz w:val="24"/>
        </w:rPr>
        <w:t>subcontractor</w:t>
      </w:r>
      <w:r>
        <w:rPr>
          <w:color w:val="231F20"/>
          <w:spacing w:val="-3"/>
          <w:sz w:val="24"/>
        </w:rPr>
        <w:t xml:space="preserve"> </w:t>
      </w:r>
      <w:r>
        <w:rPr>
          <w:color w:val="231F20"/>
          <w:sz w:val="24"/>
        </w:rPr>
        <w:t>information</w:t>
      </w:r>
      <w:r>
        <w:rPr>
          <w:color w:val="231F20"/>
          <w:spacing w:val="-3"/>
          <w:sz w:val="24"/>
        </w:rPr>
        <w:t xml:space="preserve"> </w:t>
      </w:r>
      <w:r>
        <w:rPr>
          <w:color w:val="231F20"/>
          <w:sz w:val="24"/>
        </w:rPr>
        <w:t>by</w:t>
      </w:r>
      <w:r>
        <w:rPr>
          <w:color w:val="231F20"/>
          <w:spacing w:val="-3"/>
          <w:sz w:val="24"/>
        </w:rPr>
        <w:t xml:space="preserve"> </w:t>
      </w:r>
      <w:r>
        <w:rPr>
          <w:color w:val="231F20"/>
          <w:sz w:val="24"/>
        </w:rPr>
        <w:t>selecting</w:t>
      </w:r>
      <w:r>
        <w:rPr>
          <w:color w:val="231F20"/>
          <w:spacing w:val="-3"/>
          <w:sz w:val="24"/>
        </w:rPr>
        <w:t xml:space="preserve"> </w:t>
      </w:r>
      <w:r>
        <w:rPr>
          <w:color w:val="231F20"/>
          <w:sz w:val="24"/>
        </w:rPr>
        <w:t>the</w:t>
      </w:r>
      <w:r>
        <w:rPr>
          <w:color w:val="231F20"/>
          <w:spacing w:val="-3"/>
          <w:sz w:val="24"/>
        </w:rPr>
        <w:t xml:space="preserve"> </w:t>
      </w:r>
      <w:r>
        <w:rPr>
          <w:color w:val="231F20"/>
          <w:sz w:val="24"/>
        </w:rPr>
        <w:t>Add</w:t>
      </w:r>
      <w:r>
        <w:rPr>
          <w:color w:val="231F20"/>
          <w:spacing w:val="-3"/>
          <w:sz w:val="24"/>
        </w:rPr>
        <w:t xml:space="preserve"> </w:t>
      </w:r>
      <w:r>
        <w:rPr>
          <w:color w:val="231F20"/>
          <w:sz w:val="24"/>
        </w:rPr>
        <w:t>Tier</w:t>
      </w:r>
      <w:r>
        <w:rPr>
          <w:color w:val="231F20"/>
          <w:spacing w:val="-3"/>
          <w:sz w:val="24"/>
        </w:rPr>
        <w:t xml:space="preserve"> </w:t>
      </w:r>
      <w:r>
        <w:rPr>
          <w:color w:val="231F20"/>
          <w:sz w:val="24"/>
        </w:rPr>
        <w:t>1</w:t>
      </w:r>
      <w:r>
        <w:rPr>
          <w:color w:val="231F20"/>
          <w:spacing w:val="-3"/>
          <w:sz w:val="24"/>
        </w:rPr>
        <w:t xml:space="preserve"> </w:t>
      </w:r>
      <w:r>
        <w:rPr>
          <w:color w:val="231F20"/>
          <w:sz w:val="24"/>
        </w:rPr>
        <w:t>Subcontract Information button.</w:t>
      </w:r>
    </w:p>
    <w:p w14:paraId="286036C8" w14:textId="77777777" w:rsidR="00C12B5A" w:rsidRDefault="0091003C">
      <w:pPr>
        <w:pStyle w:val="ListParagraph"/>
        <w:numPr>
          <w:ilvl w:val="0"/>
          <w:numId w:val="1"/>
        </w:numPr>
        <w:tabs>
          <w:tab w:val="left" w:pos="598"/>
        </w:tabs>
        <w:ind w:left="360" w:right="359" w:firstLine="0"/>
        <w:rPr>
          <w:sz w:val="24"/>
        </w:rPr>
      </w:pPr>
      <w:r>
        <w:rPr>
          <w:color w:val="231F20"/>
          <w:sz w:val="24"/>
        </w:rPr>
        <w:t>When</w:t>
      </w:r>
      <w:r>
        <w:rPr>
          <w:color w:val="231F20"/>
          <w:spacing w:val="-3"/>
          <w:sz w:val="24"/>
        </w:rPr>
        <w:t xml:space="preserve"> </w:t>
      </w:r>
      <w:r>
        <w:rPr>
          <w:color w:val="231F20"/>
          <w:sz w:val="24"/>
        </w:rPr>
        <w:t>you</w:t>
      </w:r>
      <w:r>
        <w:rPr>
          <w:color w:val="231F20"/>
          <w:spacing w:val="-3"/>
          <w:sz w:val="24"/>
        </w:rPr>
        <w:t xml:space="preserve"> </w:t>
      </w:r>
      <w:r>
        <w:rPr>
          <w:color w:val="231F20"/>
          <w:sz w:val="24"/>
        </w:rPr>
        <w:t>are</w:t>
      </w:r>
      <w:r>
        <w:rPr>
          <w:color w:val="231F20"/>
          <w:spacing w:val="-3"/>
          <w:sz w:val="24"/>
        </w:rPr>
        <w:t xml:space="preserve"> </w:t>
      </w:r>
      <w:r>
        <w:rPr>
          <w:color w:val="231F20"/>
          <w:sz w:val="24"/>
        </w:rPr>
        <w:t>ready</w:t>
      </w:r>
      <w:r>
        <w:rPr>
          <w:color w:val="231F20"/>
          <w:spacing w:val="-3"/>
          <w:sz w:val="24"/>
        </w:rPr>
        <w:t xml:space="preserve"> </w:t>
      </w:r>
      <w:r>
        <w:rPr>
          <w:color w:val="231F20"/>
          <w:sz w:val="24"/>
        </w:rPr>
        <w:t>to submit</w:t>
      </w:r>
      <w:r>
        <w:rPr>
          <w:color w:val="231F20"/>
          <w:spacing w:val="-3"/>
          <w:sz w:val="24"/>
        </w:rPr>
        <w:t xml:space="preserve"> </w:t>
      </w:r>
      <w:r>
        <w:rPr>
          <w:color w:val="231F20"/>
          <w:sz w:val="24"/>
        </w:rPr>
        <w:t>the</w:t>
      </w:r>
      <w:r>
        <w:rPr>
          <w:color w:val="231F20"/>
          <w:spacing w:val="-3"/>
          <w:sz w:val="24"/>
        </w:rPr>
        <w:t xml:space="preserve"> </w:t>
      </w:r>
      <w:r>
        <w:rPr>
          <w:color w:val="231F20"/>
          <w:sz w:val="24"/>
        </w:rPr>
        <w:t>report,</w:t>
      </w:r>
      <w:r>
        <w:rPr>
          <w:color w:val="231F20"/>
          <w:spacing w:val="-3"/>
          <w:sz w:val="24"/>
        </w:rPr>
        <w:t xml:space="preserve"> </w:t>
      </w:r>
      <w:r>
        <w:rPr>
          <w:color w:val="231F20"/>
          <w:sz w:val="24"/>
        </w:rPr>
        <w:t>select</w:t>
      </w:r>
      <w:r>
        <w:rPr>
          <w:color w:val="231F20"/>
          <w:spacing w:val="-1"/>
          <w:sz w:val="24"/>
        </w:rPr>
        <w:t xml:space="preserve"> </w:t>
      </w:r>
      <w:r>
        <w:rPr>
          <w:color w:val="231F20"/>
          <w:sz w:val="24"/>
        </w:rPr>
        <w:t>Submit.</w:t>
      </w:r>
      <w:r>
        <w:rPr>
          <w:color w:val="231F20"/>
          <w:spacing w:val="-2"/>
          <w:sz w:val="24"/>
        </w:rPr>
        <w:t xml:space="preserve"> </w:t>
      </w:r>
      <w:r>
        <w:rPr>
          <w:color w:val="231F20"/>
          <w:sz w:val="24"/>
        </w:rPr>
        <w:t>This</w:t>
      </w:r>
      <w:r>
        <w:rPr>
          <w:color w:val="231F20"/>
          <w:spacing w:val="-2"/>
          <w:sz w:val="24"/>
        </w:rPr>
        <w:t xml:space="preserve"> </w:t>
      </w:r>
      <w:r>
        <w:rPr>
          <w:color w:val="231F20"/>
          <w:sz w:val="24"/>
        </w:rPr>
        <w:t>saves</w:t>
      </w:r>
      <w:r>
        <w:rPr>
          <w:color w:val="231F20"/>
          <w:spacing w:val="-2"/>
          <w:sz w:val="24"/>
        </w:rPr>
        <w:t xml:space="preserve"> </w:t>
      </w:r>
      <w:r>
        <w:rPr>
          <w:color w:val="231F20"/>
          <w:sz w:val="24"/>
        </w:rPr>
        <w:t>your</w:t>
      </w:r>
      <w:r>
        <w:rPr>
          <w:color w:val="231F20"/>
          <w:spacing w:val="-3"/>
          <w:sz w:val="24"/>
        </w:rPr>
        <w:t xml:space="preserve"> </w:t>
      </w:r>
      <w:r>
        <w:rPr>
          <w:color w:val="231F20"/>
          <w:sz w:val="24"/>
        </w:rPr>
        <w:t>report</w:t>
      </w:r>
      <w:r>
        <w:rPr>
          <w:color w:val="231F20"/>
          <w:spacing w:val="-3"/>
          <w:sz w:val="24"/>
        </w:rPr>
        <w:t xml:space="preserve"> </w:t>
      </w:r>
      <w:r>
        <w:rPr>
          <w:color w:val="231F20"/>
          <w:sz w:val="24"/>
        </w:rPr>
        <w:t>and</w:t>
      </w:r>
      <w:r>
        <w:rPr>
          <w:color w:val="231F20"/>
          <w:spacing w:val="-3"/>
          <w:sz w:val="24"/>
        </w:rPr>
        <w:t xml:space="preserve"> </w:t>
      </w:r>
      <w:r>
        <w:rPr>
          <w:color w:val="231F20"/>
          <w:sz w:val="24"/>
        </w:rPr>
        <w:t>returns</w:t>
      </w:r>
      <w:r>
        <w:rPr>
          <w:color w:val="231F20"/>
          <w:spacing w:val="-3"/>
          <w:sz w:val="24"/>
        </w:rPr>
        <w:t xml:space="preserve"> </w:t>
      </w:r>
      <w:r>
        <w:rPr>
          <w:color w:val="231F20"/>
          <w:sz w:val="24"/>
        </w:rPr>
        <w:t>you to the Select Service Contract page where you can create other SCRs or edit an existing SCR.</w:t>
      </w:r>
    </w:p>
    <w:sectPr w:rsidR="00C12B5A">
      <w:pgSz w:w="12240" w:h="15840"/>
      <w:pgMar w:top="1340" w:right="1080" w:bottom="980" w:left="108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97DE4" w14:textId="77777777" w:rsidR="00663B00" w:rsidRDefault="00663B00">
      <w:r>
        <w:separator/>
      </w:r>
    </w:p>
  </w:endnote>
  <w:endnote w:type="continuationSeparator" w:id="0">
    <w:p w14:paraId="1F0C778B" w14:textId="77777777" w:rsidR="00663B00" w:rsidRDefault="00663B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36CB" w14:textId="77777777" w:rsidR="00C12B5A" w:rsidRDefault="0091003C">
    <w:pPr>
      <w:pStyle w:val="BodyText"/>
      <w:spacing w:line="14" w:lineRule="auto"/>
      <w:ind w:left="0"/>
      <w:rPr>
        <w:sz w:val="20"/>
      </w:rPr>
    </w:pPr>
    <w:r>
      <w:rPr>
        <w:noProof/>
        <w:sz w:val="20"/>
      </w:rPr>
      <mc:AlternateContent>
        <mc:Choice Requires="wps">
          <w:drawing>
            <wp:anchor distT="0" distB="0" distL="0" distR="0" simplePos="0" relativeHeight="487413760" behindDoc="1" locked="0" layoutInCell="1" allowOverlap="1" wp14:anchorId="286036CC" wp14:editId="286036CD">
              <wp:simplePos x="0" y="0"/>
              <wp:positionH relativeFrom="page">
                <wp:posOffset>3797313</wp:posOffset>
              </wp:positionH>
              <wp:positionV relativeFrom="page">
                <wp:posOffset>9419167</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86036CE" w14:textId="77777777" w:rsidR="00C12B5A" w:rsidRDefault="0091003C">
                          <w:pPr>
                            <w:pStyle w:val="BodyText"/>
                            <w:spacing w:before="10"/>
                            <w:ind w:left="2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10</w:t>
                          </w:r>
                          <w:r>
                            <w:rPr>
                              <w:color w:val="231F20"/>
                              <w:spacing w:val="-5"/>
                            </w:rPr>
                            <w:fldChar w:fldCharType="end"/>
                          </w:r>
                        </w:p>
                      </w:txbxContent>
                    </wps:txbx>
                    <wps:bodyPr wrap="square" lIns="0" tIns="0" rIns="0" bIns="0" rtlCol="0">
                      <a:noAutofit/>
                    </wps:bodyPr>
                  </wps:wsp>
                </a:graphicData>
              </a:graphic>
            </wp:anchor>
          </w:drawing>
        </mc:Choice>
        <mc:Fallback>
          <w:pict>
            <v:shapetype w14:anchorId="286036CC" id="_x0000_t202" coordsize="21600,21600" o:spt="202" path="m,l,21600r21600,l21600,xe">
              <v:stroke joinstyle="miter"/>
              <v:path gradientshapeok="t" o:connecttype="rect"/>
            </v:shapetype>
            <v:shape id="Textbox 1" o:spid="_x0000_s1026" type="#_x0000_t202" style="position:absolute;margin-left:299pt;margin-top:741.65pt;width:14pt;height:15.3pt;z-index:-159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" filled="f" stroked="f">
              <v:textbox inset="0,0,0,0">
                <w:txbxContent>
                  <w:p w14:paraId="286036CE" w14:textId="77777777" w:rsidR="00C12B5A" w:rsidRDefault="0091003C">
                    <w:pPr>
                      <w:pStyle w:val="BodyText"/>
                      <w:spacing w:before="10"/>
                      <w:ind w:left="20"/>
                    </w:pPr>
                    <w:r>
                      <w:rPr>
                        <w:color w:val="231F20"/>
                        <w:spacing w:val="-5"/>
                      </w:rPr>
                      <w:fldChar w:fldCharType="begin"/>
                    </w:r>
                    <w:r>
                      <w:rPr>
                        <w:color w:val="231F20"/>
                        <w:spacing w:val="-5"/>
                      </w:rPr>
                      <w:instrText xml:space="preserve"> PAGE </w:instrText>
                    </w:r>
                    <w:r>
                      <w:rPr>
                        <w:color w:val="231F20"/>
                        <w:spacing w:val="-5"/>
                      </w:rPr>
                      <w:fldChar w:fldCharType="separate"/>
                    </w:r>
                    <w:r>
                      <w:rPr>
                        <w:color w:val="231F20"/>
                        <w:spacing w:val="-5"/>
                      </w:rPr>
                      <w:t>10</w:t>
                    </w:r>
                    <w:r>
                      <w:rPr>
                        <w:color w:val="231F20"/>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DFE59" w14:textId="77777777" w:rsidR="00663B00" w:rsidRDefault="00663B00">
      <w:r>
        <w:separator/>
      </w:r>
    </w:p>
  </w:footnote>
  <w:footnote w:type="continuationSeparator" w:id="0">
    <w:p w14:paraId="28B70FAD" w14:textId="77777777" w:rsidR="00663B00" w:rsidRDefault="00663B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E77EC"/>
    <w:multiLevelType w:val="hybridMultilevel"/>
    <w:tmpl w:val="E61C40F0"/>
    <w:lvl w:ilvl="0" w:tplc="87B22BB0">
      <w:start w:val="1"/>
      <w:numFmt w:val="decimal"/>
      <w:lvlText w:val="%1."/>
      <w:lvlJc w:val="left"/>
      <w:pPr>
        <w:ind w:left="599" w:hanging="24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5054FA26">
      <w:numFmt w:val="bullet"/>
      <w:lvlText w:val="•"/>
      <w:lvlJc w:val="left"/>
      <w:pPr>
        <w:ind w:left="1080" w:hanging="144"/>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43C082C6">
      <w:numFmt w:val="bullet"/>
      <w:lvlText w:val="•"/>
      <w:lvlJc w:val="left"/>
      <w:pPr>
        <w:ind w:left="2080" w:hanging="144"/>
      </w:pPr>
      <w:rPr>
        <w:rFonts w:hint="default"/>
        <w:lang w:val="en-US" w:eastAsia="en-US" w:bidi="ar-SA"/>
      </w:rPr>
    </w:lvl>
    <w:lvl w:ilvl="3" w:tplc="480C46A6">
      <w:numFmt w:val="bullet"/>
      <w:lvlText w:val="•"/>
      <w:lvlJc w:val="left"/>
      <w:pPr>
        <w:ind w:left="3080" w:hanging="144"/>
      </w:pPr>
      <w:rPr>
        <w:rFonts w:hint="default"/>
        <w:lang w:val="en-US" w:eastAsia="en-US" w:bidi="ar-SA"/>
      </w:rPr>
    </w:lvl>
    <w:lvl w:ilvl="4" w:tplc="9EF49630">
      <w:numFmt w:val="bullet"/>
      <w:lvlText w:val="•"/>
      <w:lvlJc w:val="left"/>
      <w:pPr>
        <w:ind w:left="4080" w:hanging="144"/>
      </w:pPr>
      <w:rPr>
        <w:rFonts w:hint="default"/>
        <w:lang w:val="en-US" w:eastAsia="en-US" w:bidi="ar-SA"/>
      </w:rPr>
    </w:lvl>
    <w:lvl w:ilvl="5" w:tplc="19FE68BA">
      <w:numFmt w:val="bullet"/>
      <w:lvlText w:val="•"/>
      <w:lvlJc w:val="left"/>
      <w:pPr>
        <w:ind w:left="5080" w:hanging="144"/>
      </w:pPr>
      <w:rPr>
        <w:rFonts w:hint="default"/>
        <w:lang w:val="en-US" w:eastAsia="en-US" w:bidi="ar-SA"/>
      </w:rPr>
    </w:lvl>
    <w:lvl w:ilvl="6" w:tplc="32703A6E">
      <w:numFmt w:val="bullet"/>
      <w:lvlText w:val="•"/>
      <w:lvlJc w:val="left"/>
      <w:pPr>
        <w:ind w:left="6080" w:hanging="144"/>
      </w:pPr>
      <w:rPr>
        <w:rFonts w:hint="default"/>
        <w:lang w:val="en-US" w:eastAsia="en-US" w:bidi="ar-SA"/>
      </w:rPr>
    </w:lvl>
    <w:lvl w:ilvl="7" w:tplc="13FC085A">
      <w:numFmt w:val="bullet"/>
      <w:lvlText w:val="•"/>
      <w:lvlJc w:val="left"/>
      <w:pPr>
        <w:ind w:left="7080" w:hanging="144"/>
      </w:pPr>
      <w:rPr>
        <w:rFonts w:hint="default"/>
        <w:lang w:val="en-US" w:eastAsia="en-US" w:bidi="ar-SA"/>
      </w:rPr>
    </w:lvl>
    <w:lvl w:ilvl="8" w:tplc="BA72352C">
      <w:numFmt w:val="bullet"/>
      <w:lvlText w:val="•"/>
      <w:lvlJc w:val="left"/>
      <w:pPr>
        <w:ind w:left="8080" w:hanging="144"/>
      </w:pPr>
      <w:rPr>
        <w:rFonts w:hint="default"/>
        <w:lang w:val="en-US" w:eastAsia="en-US" w:bidi="ar-SA"/>
      </w:rPr>
    </w:lvl>
  </w:abstractNum>
  <w:abstractNum w:abstractNumId="1" w15:restartNumberingAfterBreak="0">
    <w:nsid w:val="13EB5540"/>
    <w:multiLevelType w:val="hybridMultilevel"/>
    <w:tmpl w:val="68C6D10C"/>
    <w:lvl w:ilvl="0" w:tplc="40623C7A">
      <w:start w:val="1"/>
      <w:numFmt w:val="decimal"/>
      <w:lvlText w:val="(%1)"/>
      <w:lvlJc w:val="left"/>
      <w:pPr>
        <w:ind w:left="699" w:hanging="34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70169ABE">
      <w:start w:val="1"/>
      <w:numFmt w:val="lowerRoman"/>
      <w:lvlText w:val="(%2)"/>
      <w:lvlJc w:val="left"/>
      <w:pPr>
        <w:ind w:left="645" w:hanging="286"/>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tplc="FFE22286">
      <w:numFmt w:val="bullet"/>
      <w:lvlText w:val="•"/>
      <w:lvlJc w:val="left"/>
      <w:pPr>
        <w:ind w:left="1742" w:hanging="286"/>
      </w:pPr>
      <w:rPr>
        <w:rFonts w:hint="default"/>
        <w:lang w:val="en-US" w:eastAsia="en-US" w:bidi="ar-SA"/>
      </w:rPr>
    </w:lvl>
    <w:lvl w:ilvl="3" w:tplc="BFBC2F8E">
      <w:numFmt w:val="bullet"/>
      <w:lvlText w:val="•"/>
      <w:lvlJc w:val="left"/>
      <w:pPr>
        <w:ind w:left="2784" w:hanging="286"/>
      </w:pPr>
      <w:rPr>
        <w:rFonts w:hint="default"/>
        <w:lang w:val="en-US" w:eastAsia="en-US" w:bidi="ar-SA"/>
      </w:rPr>
    </w:lvl>
    <w:lvl w:ilvl="4" w:tplc="E08A99EE">
      <w:numFmt w:val="bullet"/>
      <w:lvlText w:val="•"/>
      <w:lvlJc w:val="left"/>
      <w:pPr>
        <w:ind w:left="3826" w:hanging="286"/>
      </w:pPr>
      <w:rPr>
        <w:rFonts w:hint="default"/>
        <w:lang w:val="en-US" w:eastAsia="en-US" w:bidi="ar-SA"/>
      </w:rPr>
    </w:lvl>
    <w:lvl w:ilvl="5" w:tplc="EB76AED4">
      <w:numFmt w:val="bullet"/>
      <w:lvlText w:val="•"/>
      <w:lvlJc w:val="left"/>
      <w:pPr>
        <w:ind w:left="4868" w:hanging="286"/>
      </w:pPr>
      <w:rPr>
        <w:rFonts w:hint="default"/>
        <w:lang w:val="en-US" w:eastAsia="en-US" w:bidi="ar-SA"/>
      </w:rPr>
    </w:lvl>
    <w:lvl w:ilvl="6" w:tplc="8E387BA2">
      <w:numFmt w:val="bullet"/>
      <w:lvlText w:val="•"/>
      <w:lvlJc w:val="left"/>
      <w:pPr>
        <w:ind w:left="5911" w:hanging="286"/>
      </w:pPr>
      <w:rPr>
        <w:rFonts w:hint="default"/>
        <w:lang w:val="en-US" w:eastAsia="en-US" w:bidi="ar-SA"/>
      </w:rPr>
    </w:lvl>
    <w:lvl w:ilvl="7" w:tplc="645C791C">
      <w:numFmt w:val="bullet"/>
      <w:lvlText w:val="•"/>
      <w:lvlJc w:val="left"/>
      <w:pPr>
        <w:ind w:left="6953" w:hanging="286"/>
      </w:pPr>
      <w:rPr>
        <w:rFonts w:hint="default"/>
        <w:lang w:val="en-US" w:eastAsia="en-US" w:bidi="ar-SA"/>
      </w:rPr>
    </w:lvl>
    <w:lvl w:ilvl="8" w:tplc="C3622A34">
      <w:numFmt w:val="bullet"/>
      <w:lvlText w:val="•"/>
      <w:lvlJc w:val="left"/>
      <w:pPr>
        <w:ind w:left="7995" w:hanging="286"/>
      </w:pPr>
      <w:rPr>
        <w:rFonts w:hint="default"/>
        <w:lang w:val="en-US" w:eastAsia="en-US" w:bidi="ar-SA"/>
      </w:rPr>
    </w:lvl>
  </w:abstractNum>
  <w:abstractNum w:abstractNumId="2" w15:restartNumberingAfterBreak="0">
    <w:nsid w:val="37851BA0"/>
    <w:multiLevelType w:val="multilevel"/>
    <w:tmpl w:val="21DE8CB2"/>
    <w:lvl w:ilvl="0">
      <w:start w:val="1"/>
      <w:numFmt w:val="decimal"/>
      <w:lvlText w:val="%1."/>
      <w:lvlJc w:val="left"/>
      <w:pPr>
        <w:ind w:left="360" w:hanging="30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start w:val="1"/>
      <w:numFmt w:val="decimal"/>
      <w:lvlText w:val="%1.%2"/>
      <w:lvlJc w:val="left"/>
      <w:pPr>
        <w:ind w:left="360" w:hanging="4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start w:val="1"/>
      <w:numFmt w:val="decimal"/>
      <w:lvlText w:val="%1.%2.%3"/>
      <w:lvlJc w:val="left"/>
      <w:pPr>
        <w:ind w:left="360" w:hanging="600"/>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3">
      <w:numFmt w:val="bullet"/>
      <w:lvlText w:val="•"/>
      <w:lvlJc w:val="left"/>
      <w:pPr>
        <w:ind w:left="3276" w:hanging="600"/>
      </w:pPr>
      <w:rPr>
        <w:rFonts w:hint="default"/>
        <w:lang w:val="en-US" w:eastAsia="en-US" w:bidi="ar-SA"/>
      </w:rPr>
    </w:lvl>
    <w:lvl w:ilvl="4">
      <w:numFmt w:val="bullet"/>
      <w:lvlText w:val="•"/>
      <w:lvlJc w:val="left"/>
      <w:pPr>
        <w:ind w:left="4248" w:hanging="600"/>
      </w:pPr>
      <w:rPr>
        <w:rFonts w:hint="default"/>
        <w:lang w:val="en-US" w:eastAsia="en-US" w:bidi="ar-SA"/>
      </w:rPr>
    </w:lvl>
    <w:lvl w:ilvl="5">
      <w:numFmt w:val="bullet"/>
      <w:lvlText w:val="•"/>
      <w:lvlJc w:val="left"/>
      <w:pPr>
        <w:ind w:left="5220" w:hanging="600"/>
      </w:pPr>
      <w:rPr>
        <w:rFonts w:hint="default"/>
        <w:lang w:val="en-US" w:eastAsia="en-US" w:bidi="ar-SA"/>
      </w:rPr>
    </w:lvl>
    <w:lvl w:ilvl="6">
      <w:numFmt w:val="bullet"/>
      <w:lvlText w:val="•"/>
      <w:lvlJc w:val="left"/>
      <w:pPr>
        <w:ind w:left="6192" w:hanging="600"/>
      </w:pPr>
      <w:rPr>
        <w:rFonts w:hint="default"/>
        <w:lang w:val="en-US" w:eastAsia="en-US" w:bidi="ar-SA"/>
      </w:rPr>
    </w:lvl>
    <w:lvl w:ilvl="7">
      <w:numFmt w:val="bullet"/>
      <w:lvlText w:val="•"/>
      <w:lvlJc w:val="left"/>
      <w:pPr>
        <w:ind w:left="7164" w:hanging="600"/>
      </w:pPr>
      <w:rPr>
        <w:rFonts w:hint="default"/>
        <w:lang w:val="en-US" w:eastAsia="en-US" w:bidi="ar-SA"/>
      </w:rPr>
    </w:lvl>
    <w:lvl w:ilvl="8">
      <w:numFmt w:val="bullet"/>
      <w:lvlText w:val="•"/>
      <w:lvlJc w:val="left"/>
      <w:pPr>
        <w:ind w:left="8136" w:hanging="600"/>
      </w:pPr>
      <w:rPr>
        <w:rFonts w:hint="default"/>
        <w:lang w:val="en-US" w:eastAsia="en-US" w:bidi="ar-SA"/>
      </w:rPr>
    </w:lvl>
  </w:abstractNum>
  <w:abstractNum w:abstractNumId="3" w15:restartNumberingAfterBreak="0">
    <w:nsid w:val="4106440E"/>
    <w:multiLevelType w:val="hybridMultilevel"/>
    <w:tmpl w:val="FE5A89AE"/>
    <w:lvl w:ilvl="0" w:tplc="42BA4756">
      <w:numFmt w:val="bullet"/>
      <w:lvlText w:val=""/>
      <w:lvlJc w:val="left"/>
      <w:pPr>
        <w:ind w:left="1080" w:hanging="360"/>
      </w:pPr>
      <w:rPr>
        <w:rFonts w:ascii="Symbol" w:eastAsia="Symbol" w:hAnsi="Symbol" w:cs="Symbol" w:hint="default"/>
        <w:b w:val="0"/>
        <w:bCs w:val="0"/>
        <w:i w:val="0"/>
        <w:iCs w:val="0"/>
        <w:color w:val="231F20"/>
        <w:spacing w:val="0"/>
        <w:w w:val="100"/>
        <w:sz w:val="24"/>
        <w:szCs w:val="24"/>
        <w:lang w:val="en-US" w:eastAsia="en-US" w:bidi="ar-SA"/>
      </w:rPr>
    </w:lvl>
    <w:lvl w:ilvl="1" w:tplc="16D416B2">
      <w:numFmt w:val="bullet"/>
      <w:lvlText w:val="•"/>
      <w:lvlJc w:val="left"/>
      <w:pPr>
        <w:ind w:left="1980" w:hanging="360"/>
      </w:pPr>
      <w:rPr>
        <w:rFonts w:hint="default"/>
        <w:lang w:val="en-US" w:eastAsia="en-US" w:bidi="ar-SA"/>
      </w:rPr>
    </w:lvl>
    <w:lvl w:ilvl="2" w:tplc="F8FA50EA">
      <w:numFmt w:val="bullet"/>
      <w:lvlText w:val="•"/>
      <w:lvlJc w:val="left"/>
      <w:pPr>
        <w:ind w:left="2880" w:hanging="360"/>
      </w:pPr>
      <w:rPr>
        <w:rFonts w:hint="default"/>
        <w:lang w:val="en-US" w:eastAsia="en-US" w:bidi="ar-SA"/>
      </w:rPr>
    </w:lvl>
    <w:lvl w:ilvl="3" w:tplc="ABD0B81E">
      <w:numFmt w:val="bullet"/>
      <w:lvlText w:val="•"/>
      <w:lvlJc w:val="left"/>
      <w:pPr>
        <w:ind w:left="3780" w:hanging="360"/>
      </w:pPr>
      <w:rPr>
        <w:rFonts w:hint="default"/>
        <w:lang w:val="en-US" w:eastAsia="en-US" w:bidi="ar-SA"/>
      </w:rPr>
    </w:lvl>
    <w:lvl w:ilvl="4" w:tplc="E33C05AA">
      <w:numFmt w:val="bullet"/>
      <w:lvlText w:val="•"/>
      <w:lvlJc w:val="left"/>
      <w:pPr>
        <w:ind w:left="4680" w:hanging="360"/>
      </w:pPr>
      <w:rPr>
        <w:rFonts w:hint="default"/>
        <w:lang w:val="en-US" w:eastAsia="en-US" w:bidi="ar-SA"/>
      </w:rPr>
    </w:lvl>
    <w:lvl w:ilvl="5" w:tplc="BD0E4672">
      <w:numFmt w:val="bullet"/>
      <w:lvlText w:val="•"/>
      <w:lvlJc w:val="left"/>
      <w:pPr>
        <w:ind w:left="5580" w:hanging="360"/>
      </w:pPr>
      <w:rPr>
        <w:rFonts w:hint="default"/>
        <w:lang w:val="en-US" w:eastAsia="en-US" w:bidi="ar-SA"/>
      </w:rPr>
    </w:lvl>
    <w:lvl w:ilvl="6" w:tplc="E45AFF28">
      <w:numFmt w:val="bullet"/>
      <w:lvlText w:val="•"/>
      <w:lvlJc w:val="left"/>
      <w:pPr>
        <w:ind w:left="6480" w:hanging="360"/>
      </w:pPr>
      <w:rPr>
        <w:rFonts w:hint="default"/>
        <w:lang w:val="en-US" w:eastAsia="en-US" w:bidi="ar-SA"/>
      </w:rPr>
    </w:lvl>
    <w:lvl w:ilvl="7" w:tplc="2FB23E82">
      <w:numFmt w:val="bullet"/>
      <w:lvlText w:val="•"/>
      <w:lvlJc w:val="left"/>
      <w:pPr>
        <w:ind w:left="7380" w:hanging="360"/>
      </w:pPr>
      <w:rPr>
        <w:rFonts w:hint="default"/>
        <w:lang w:val="en-US" w:eastAsia="en-US" w:bidi="ar-SA"/>
      </w:rPr>
    </w:lvl>
    <w:lvl w:ilvl="8" w:tplc="88745072">
      <w:numFmt w:val="bullet"/>
      <w:lvlText w:val="•"/>
      <w:lvlJc w:val="left"/>
      <w:pPr>
        <w:ind w:left="8280" w:hanging="360"/>
      </w:pPr>
      <w:rPr>
        <w:rFonts w:hint="default"/>
        <w:lang w:val="en-US" w:eastAsia="en-US" w:bidi="ar-SA"/>
      </w:rPr>
    </w:lvl>
  </w:abstractNum>
  <w:abstractNum w:abstractNumId="4" w15:restartNumberingAfterBreak="0">
    <w:nsid w:val="4E3F0BC6"/>
    <w:multiLevelType w:val="hybridMultilevel"/>
    <w:tmpl w:val="CE8ECCE2"/>
    <w:lvl w:ilvl="0" w:tplc="A374316E">
      <w:start w:val="1"/>
      <w:numFmt w:val="lowerLetter"/>
      <w:lvlText w:val="%1."/>
      <w:lvlJc w:val="left"/>
      <w:pPr>
        <w:ind w:left="568" w:hanging="209"/>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93DCF1E8">
      <w:start w:val="1"/>
      <w:numFmt w:val="decimal"/>
      <w:lvlText w:val="(%2)"/>
      <w:lvlJc w:val="left"/>
      <w:pPr>
        <w:ind w:left="360" w:hanging="314"/>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2" w:tplc="F49A8188">
      <w:numFmt w:val="bullet"/>
      <w:lvlText w:val="•"/>
      <w:lvlJc w:val="left"/>
      <w:pPr>
        <w:ind w:left="1617" w:hanging="314"/>
      </w:pPr>
      <w:rPr>
        <w:rFonts w:hint="default"/>
        <w:lang w:val="en-US" w:eastAsia="en-US" w:bidi="ar-SA"/>
      </w:rPr>
    </w:lvl>
    <w:lvl w:ilvl="3" w:tplc="CB422B52">
      <w:numFmt w:val="bullet"/>
      <w:lvlText w:val="•"/>
      <w:lvlJc w:val="left"/>
      <w:pPr>
        <w:ind w:left="2675" w:hanging="314"/>
      </w:pPr>
      <w:rPr>
        <w:rFonts w:hint="default"/>
        <w:lang w:val="en-US" w:eastAsia="en-US" w:bidi="ar-SA"/>
      </w:rPr>
    </w:lvl>
    <w:lvl w:ilvl="4" w:tplc="49E8C998">
      <w:numFmt w:val="bullet"/>
      <w:lvlText w:val="•"/>
      <w:lvlJc w:val="left"/>
      <w:pPr>
        <w:ind w:left="3733" w:hanging="314"/>
      </w:pPr>
      <w:rPr>
        <w:rFonts w:hint="default"/>
        <w:lang w:val="en-US" w:eastAsia="en-US" w:bidi="ar-SA"/>
      </w:rPr>
    </w:lvl>
    <w:lvl w:ilvl="5" w:tplc="7E120C94">
      <w:numFmt w:val="bullet"/>
      <w:lvlText w:val="•"/>
      <w:lvlJc w:val="left"/>
      <w:pPr>
        <w:ind w:left="4791" w:hanging="314"/>
      </w:pPr>
      <w:rPr>
        <w:rFonts w:hint="default"/>
        <w:lang w:val="en-US" w:eastAsia="en-US" w:bidi="ar-SA"/>
      </w:rPr>
    </w:lvl>
    <w:lvl w:ilvl="6" w:tplc="E4FA09E2">
      <w:numFmt w:val="bullet"/>
      <w:lvlText w:val="•"/>
      <w:lvlJc w:val="left"/>
      <w:pPr>
        <w:ind w:left="5848" w:hanging="314"/>
      </w:pPr>
      <w:rPr>
        <w:rFonts w:hint="default"/>
        <w:lang w:val="en-US" w:eastAsia="en-US" w:bidi="ar-SA"/>
      </w:rPr>
    </w:lvl>
    <w:lvl w:ilvl="7" w:tplc="83B42EB4">
      <w:numFmt w:val="bullet"/>
      <w:lvlText w:val="•"/>
      <w:lvlJc w:val="left"/>
      <w:pPr>
        <w:ind w:left="6906" w:hanging="314"/>
      </w:pPr>
      <w:rPr>
        <w:rFonts w:hint="default"/>
        <w:lang w:val="en-US" w:eastAsia="en-US" w:bidi="ar-SA"/>
      </w:rPr>
    </w:lvl>
    <w:lvl w:ilvl="8" w:tplc="2702E47C">
      <w:numFmt w:val="bullet"/>
      <w:lvlText w:val="•"/>
      <w:lvlJc w:val="left"/>
      <w:pPr>
        <w:ind w:left="7964" w:hanging="314"/>
      </w:pPr>
      <w:rPr>
        <w:rFonts w:hint="default"/>
        <w:lang w:val="en-US" w:eastAsia="en-US" w:bidi="ar-SA"/>
      </w:rPr>
    </w:lvl>
  </w:abstractNum>
  <w:abstractNum w:abstractNumId="5" w15:restartNumberingAfterBreak="0">
    <w:nsid w:val="5D3C7DD3"/>
    <w:multiLevelType w:val="multilevel"/>
    <w:tmpl w:val="C65E9130"/>
    <w:lvl w:ilvl="0">
      <w:start w:val="4"/>
      <w:numFmt w:val="decimal"/>
      <w:lvlText w:val="%1."/>
      <w:lvlJc w:val="left"/>
      <w:pPr>
        <w:ind w:left="659" w:hanging="300"/>
        <w:jc w:val="left"/>
      </w:pPr>
      <w:rPr>
        <w:rFonts w:ascii="Times New Roman" w:eastAsia="Times New Roman" w:hAnsi="Times New Roman" w:cs="Times New Roman" w:hint="default"/>
        <w:b/>
        <w:bCs/>
        <w:i w:val="0"/>
        <w:iCs w:val="0"/>
        <w:color w:val="231F20"/>
        <w:spacing w:val="-1"/>
        <w:w w:val="100"/>
        <w:sz w:val="24"/>
        <w:szCs w:val="24"/>
        <w:lang w:val="en-US" w:eastAsia="en-US" w:bidi="ar-SA"/>
      </w:rPr>
    </w:lvl>
    <w:lvl w:ilvl="1">
      <w:start w:val="1"/>
      <w:numFmt w:val="decimal"/>
      <w:lvlText w:val="%1.%2"/>
      <w:lvlJc w:val="left"/>
      <w:pPr>
        <w:ind w:left="360" w:hanging="42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2">
      <w:numFmt w:val="bullet"/>
      <w:lvlText w:val="•"/>
      <w:lvlJc w:val="left"/>
      <w:pPr>
        <w:ind w:left="1706" w:hanging="420"/>
      </w:pPr>
      <w:rPr>
        <w:rFonts w:hint="default"/>
        <w:lang w:val="en-US" w:eastAsia="en-US" w:bidi="ar-SA"/>
      </w:rPr>
    </w:lvl>
    <w:lvl w:ilvl="3">
      <w:numFmt w:val="bullet"/>
      <w:lvlText w:val="•"/>
      <w:lvlJc w:val="left"/>
      <w:pPr>
        <w:ind w:left="2753" w:hanging="420"/>
      </w:pPr>
      <w:rPr>
        <w:rFonts w:hint="default"/>
        <w:lang w:val="en-US" w:eastAsia="en-US" w:bidi="ar-SA"/>
      </w:rPr>
    </w:lvl>
    <w:lvl w:ilvl="4">
      <w:numFmt w:val="bullet"/>
      <w:lvlText w:val="•"/>
      <w:lvlJc w:val="left"/>
      <w:pPr>
        <w:ind w:left="3800" w:hanging="420"/>
      </w:pPr>
      <w:rPr>
        <w:rFonts w:hint="default"/>
        <w:lang w:val="en-US" w:eastAsia="en-US" w:bidi="ar-SA"/>
      </w:rPr>
    </w:lvl>
    <w:lvl w:ilvl="5">
      <w:numFmt w:val="bullet"/>
      <w:lvlText w:val="•"/>
      <w:lvlJc w:val="left"/>
      <w:pPr>
        <w:ind w:left="4846" w:hanging="420"/>
      </w:pPr>
      <w:rPr>
        <w:rFonts w:hint="default"/>
        <w:lang w:val="en-US" w:eastAsia="en-US" w:bidi="ar-SA"/>
      </w:rPr>
    </w:lvl>
    <w:lvl w:ilvl="6">
      <w:numFmt w:val="bullet"/>
      <w:lvlText w:val="•"/>
      <w:lvlJc w:val="left"/>
      <w:pPr>
        <w:ind w:left="5893" w:hanging="420"/>
      </w:pPr>
      <w:rPr>
        <w:rFonts w:hint="default"/>
        <w:lang w:val="en-US" w:eastAsia="en-US" w:bidi="ar-SA"/>
      </w:rPr>
    </w:lvl>
    <w:lvl w:ilvl="7">
      <w:numFmt w:val="bullet"/>
      <w:lvlText w:val="•"/>
      <w:lvlJc w:val="left"/>
      <w:pPr>
        <w:ind w:left="6940" w:hanging="420"/>
      </w:pPr>
      <w:rPr>
        <w:rFonts w:hint="default"/>
        <w:lang w:val="en-US" w:eastAsia="en-US" w:bidi="ar-SA"/>
      </w:rPr>
    </w:lvl>
    <w:lvl w:ilvl="8">
      <w:numFmt w:val="bullet"/>
      <w:lvlText w:val="•"/>
      <w:lvlJc w:val="left"/>
      <w:pPr>
        <w:ind w:left="7986" w:hanging="420"/>
      </w:pPr>
      <w:rPr>
        <w:rFonts w:hint="default"/>
        <w:lang w:val="en-US" w:eastAsia="en-US" w:bidi="ar-SA"/>
      </w:rPr>
    </w:lvl>
  </w:abstractNum>
  <w:abstractNum w:abstractNumId="6" w15:restartNumberingAfterBreak="0">
    <w:nsid w:val="5E331007"/>
    <w:multiLevelType w:val="hybridMultilevel"/>
    <w:tmpl w:val="10CCA8C0"/>
    <w:lvl w:ilvl="0" w:tplc="6E04025A">
      <w:start w:val="1"/>
      <w:numFmt w:val="decimal"/>
      <w:lvlText w:val="%1."/>
      <w:lvlJc w:val="left"/>
      <w:pPr>
        <w:ind w:left="360" w:hanging="24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1" w:tplc="ABB0EEC2">
      <w:start w:val="1"/>
      <w:numFmt w:val="lowerRoman"/>
      <w:lvlText w:val="%2."/>
      <w:lvlJc w:val="left"/>
      <w:pPr>
        <w:ind w:left="684" w:hanging="291"/>
        <w:jc w:val="righ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tplc="526A16AA">
      <w:numFmt w:val="bullet"/>
      <w:lvlText w:val="•"/>
      <w:lvlJc w:val="left"/>
      <w:pPr>
        <w:ind w:left="1724" w:hanging="291"/>
      </w:pPr>
      <w:rPr>
        <w:rFonts w:hint="default"/>
        <w:lang w:val="en-US" w:eastAsia="en-US" w:bidi="ar-SA"/>
      </w:rPr>
    </w:lvl>
    <w:lvl w:ilvl="3" w:tplc="F5684F08">
      <w:numFmt w:val="bullet"/>
      <w:lvlText w:val="•"/>
      <w:lvlJc w:val="left"/>
      <w:pPr>
        <w:ind w:left="2768" w:hanging="291"/>
      </w:pPr>
      <w:rPr>
        <w:rFonts w:hint="default"/>
        <w:lang w:val="en-US" w:eastAsia="en-US" w:bidi="ar-SA"/>
      </w:rPr>
    </w:lvl>
    <w:lvl w:ilvl="4" w:tplc="4D7C08BE">
      <w:numFmt w:val="bullet"/>
      <w:lvlText w:val="•"/>
      <w:lvlJc w:val="left"/>
      <w:pPr>
        <w:ind w:left="3813" w:hanging="291"/>
      </w:pPr>
      <w:rPr>
        <w:rFonts w:hint="default"/>
        <w:lang w:val="en-US" w:eastAsia="en-US" w:bidi="ar-SA"/>
      </w:rPr>
    </w:lvl>
    <w:lvl w:ilvl="5" w:tplc="C47EAA1A">
      <w:numFmt w:val="bullet"/>
      <w:lvlText w:val="•"/>
      <w:lvlJc w:val="left"/>
      <w:pPr>
        <w:ind w:left="4857" w:hanging="291"/>
      </w:pPr>
      <w:rPr>
        <w:rFonts w:hint="default"/>
        <w:lang w:val="en-US" w:eastAsia="en-US" w:bidi="ar-SA"/>
      </w:rPr>
    </w:lvl>
    <w:lvl w:ilvl="6" w:tplc="5B3A50C6">
      <w:numFmt w:val="bullet"/>
      <w:lvlText w:val="•"/>
      <w:lvlJc w:val="left"/>
      <w:pPr>
        <w:ind w:left="5902" w:hanging="291"/>
      </w:pPr>
      <w:rPr>
        <w:rFonts w:hint="default"/>
        <w:lang w:val="en-US" w:eastAsia="en-US" w:bidi="ar-SA"/>
      </w:rPr>
    </w:lvl>
    <w:lvl w:ilvl="7" w:tplc="510214EE">
      <w:numFmt w:val="bullet"/>
      <w:lvlText w:val="•"/>
      <w:lvlJc w:val="left"/>
      <w:pPr>
        <w:ind w:left="6946" w:hanging="291"/>
      </w:pPr>
      <w:rPr>
        <w:rFonts w:hint="default"/>
        <w:lang w:val="en-US" w:eastAsia="en-US" w:bidi="ar-SA"/>
      </w:rPr>
    </w:lvl>
    <w:lvl w:ilvl="8" w:tplc="3FA86306">
      <w:numFmt w:val="bullet"/>
      <w:lvlText w:val="•"/>
      <w:lvlJc w:val="left"/>
      <w:pPr>
        <w:ind w:left="7991" w:hanging="291"/>
      </w:pPr>
      <w:rPr>
        <w:rFonts w:hint="default"/>
        <w:lang w:val="en-US" w:eastAsia="en-US" w:bidi="ar-SA"/>
      </w:rPr>
    </w:lvl>
  </w:abstractNum>
  <w:abstractNum w:abstractNumId="7" w15:restartNumberingAfterBreak="0">
    <w:nsid w:val="65471A7C"/>
    <w:multiLevelType w:val="hybridMultilevel"/>
    <w:tmpl w:val="9F1A1664"/>
    <w:lvl w:ilvl="0" w:tplc="7766DEBA">
      <w:start w:val="1"/>
      <w:numFmt w:val="decimal"/>
      <w:lvlText w:val="(%1)"/>
      <w:lvlJc w:val="left"/>
      <w:pPr>
        <w:ind w:left="360" w:hanging="314"/>
        <w:jc w:val="left"/>
      </w:pPr>
      <w:rPr>
        <w:rFonts w:ascii="Times New Roman" w:eastAsia="Times New Roman" w:hAnsi="Times New Roman" w:cs="Times New Roman" w:hint="default"/>
        <w:b w:val="0"/>
        <w:bCs w:val="0"/>
        <w:i w:val="0"/>
        <w:iCs w:val="0"/>
        <w:color w:val="231F20"/>
        <w:spacing w:val="0"/>
        <w:w w:val="100"/>
        <w:sz w:val="22"/>
        <w:szCs w:val="22"/>
        <w:lang w:val="en-US" w:eastAsia="en-US" w:bidi="ar-SA"/>
      </w:rPr>
    </w:lvl>
    <w:lvl w:ilvl="1" w:tplc="497ECFC4">
      <w:numFmt w:val="bullet"/>
      <w:lvlText w:val="•"/>
      <w:lvlJc w:val="left"/>
      <w:pPr>
        <w:ind w:left="1332" w:hanging="314"/>
      </w:pPr>
      <w:rPr>
        <w:rFonts w:hint="default"/>
        <w:lang w:val="en-US" w:eastAsia="en-US" w:bidi="ar-SA"/>
      </w:rPr>
    </w:lvl>
    <w:lvl w:ilvl="2" w:tplc="264EE398">
      <w:numFmt w:val="bullet"/>
      <w:lvlText w:val="•"/>
      <w:lvlJc w:val="left"/>
      <w:pPr>
        <w:ind w:left="2304" w:hanging="314"/>
      </w:pPr>
      <w:rPr>
        <w:rFonts w:hint="default"/>
        <w:lang w:val="en-US" w:eastAsia="en-US" w:bidi="ar-SA"/>
      </w:rPr>
    </w:lvl>
    <w:lvl w:ilvl="3" w:tplc="D4509E64">
      <w:numFmt w:val="bullet"/>
      <w:lvlText w:val="•"/>
      <w:lvlJc w:val="left"/>
      <w:pPr>
        <w:ind w:left="3276" w:hanging="314"/>
      </w:pPr>
      <w:rPr>
        <w:rFonts w:hint="default"/>
        <w:lang w:val="en-US" w:eastAsia="en-US" w:bidi="ar-SA"/>
      </w:rPr>
    </w:lvl>
    <w:lvl w:ilvl="4" w:tplc="1414B34C">
      <w:numFmt w:val="bullet"/>
      <w:lvlText w:val="•"/>
      <w:lvlJc w:val="left"/>
      <w:pPr>
        <w:ind w:left="4248" w:hanging="314"/>
      </w:pPr>
      <w:rPr>
        <w:rFonts w:hint="default"/>
        <w:lang w:val="en-US" w:eastAsia="en-US" w:bidi="ar-SA"/>
      </w:rPr>
    </w:lvl>
    <w:lvl w:ilvl="5" w:tplc="F59C1A04">
      <w:numFmt w:val="bullet"/>
      <w:lvlText w:val="•"/>
      <w:lvlJc w:val="left"/>
      <w:pPr>
        <w:ind w:left="5220" w:hanging="314"/>
      </w:pPr>
      <w:rPr>
        <w:rFonts w:hint="default"/>
        <w:lang w:val="en-US" w:eastAsia="en-US" w:bidi="ar-SA"/>
      </w:rPr>
    </w:lvl>
    <w:lvl w:ilvl="6" w:tplc="4E5A6940">
      <w:numFmt w:val="bullet"/>
      <w:lvlText w:val="•"/>
      <w:lvlJc w:val="left"/>
      <w:pPr>
        <w:ind w:left="6192" w:hanging="314"/>
      </w:pPr>
      <w:rPr>
        <w:rFonts w:hint="default"/>
        <w:lang w:val="en-US" w:eastAsia="en-US" w:bidi="ar-SA"/>
      </w:rPr>
    </w:lvl>
    <w:lvl w:ilvl="7" w:tplc="2CDE8C7C">
      <w:numFmt w:val="bullet"/>
      <w:lvlText w:val="•"/>
      <w:lvlJc w:val="left"/>
      <w:pPr>
        <w:ind w:left="7164" w:hanging="314"/>
      </w:pPr>
      <w:rPr>
        <w:rFonts w:hint="default"/>
        <w:lang w:val="en-US" w:eastAsia="en-US" w:bidi="ar-SA"/>
      </w:rPr>
    </w:lvl>
    <w:lvl w:ilvl="8" w:tplc="DA7692D2">
      <w:numFmt w:val="bullet"/>
      <w:lvlText w:val="•"/>
      <w:lvlJc w:val="left"/>
      <w:pPr>
        <w:ind w:left="8136" w:hanging="314"/>
      </w:pPr>
      <w:rPr>
        <w:rFonts w:hint="default"/>
        <w:lang w:val="en-US" w:eastAsia="en-US" w:bidi="ar-SA"/>
      </w:rPr>
    </w:lvl>
  </w:abstractNum>
  <w:abstractNum w:abstractNumId="8" w15:restartNumberingAfterBreak="0">
    <w:nsid w:val="73A01709"/>
    <w:multiLevelType w:val="multilevel"/>
    <w:tmpl w:val="D1264C22"/>
    <w:lvl w:ilvl="0">
      <w:start w:val="2"/>
      <w:numFmt w:val="decimal"/>
      <w:lvlText w:val="%1"/>
      <w:lvlJc w:val="left"/>
      <w:pPr>
        <w:ind w:left="840" w:hanging="481"/>
        <w:jc w:val="left"/>
      </w:pPr>
      <w:rPr>
        <w:rFonts w:hint="default"/>
        <w:lang w:val="en-US" w:eastAsia="en-US" w:bidi="ar-SA"/>
      </w:rPr>
    </w:lvl>
    <w:lvl w:ilvl="1">
      <w:start w:val="1"/>
      <w:numFmt w:val="decimal"/>
      <w:lvlText w:val="%1.%2."/>
      <w:lvlJc w:val="left"/>
      <w:pPr>
        <w:ind w:left="840" w:hanging="481"/>
        <w:jc w:val="left"/>
      </w:pPr>
      <w:rPr>
        <w:rFonts w:ascii="Times New Roman" w:eastAsia="Times New Roman" w:hAnsi="Times New Roman" w:cs="Times New Roman" w:hint="default"/>
        <w:b w:val="0"/>
        <w:bCs w:val="0"/>
        <w:i w:val="0"/>
        <w:iCs w:val="0"/>
        <w:color w:val="231F20"/>
        <w:spacing w:val="0"/>
        <w:w w:val="100"/>
        <w:sz w:val="24"/>
        <w:szCs w:val="24"/>
        <w:lang w:val="en-US" w:eastAsia="en-US" w:bidi="ar-SA"/>
      </w:rPr>
    </w:lvl>
    <w:lvl w:ilvl="2">
      <w:start w:val="1"/>
      <w:numFmt w:val="decimal"/>
      <w:lvlText w:val="%1.%2.%3."/>
      <w:lvlJc w:val="left"/>
      <w:pPr>
        <w:ind w:left="360" w:hanging="660"/>
        <w:jc w:val="left"/>
      </w:pPr>
      <w:rPr>
        <w:rFonts w:ascii="Times New Roman" w:eastAsia="Times New Roman" w:hAnsi="Times New Roman" w:cs="Times New Roman" w:hint="default"/>
        <w:b w:val="0"/>
        <w:bCs w:val="0"/>
        <w:i w:val="0"/>
        <w:iCs w:val="0"/>
        <w:color w:val="231F20"/>
        <w:spacing w:val="-1"/>
        <w:w w:val="100"/>
        <w:sz w:val="24"/>
        <w:szCs w:val="24"/>
        <w:lang w:val="en-US" w:eastAsia="en-US" w:bidi="ar-SA"/>
      </w:rPr>
    </w:lvl>
    <w:lvl w:ilvl="3">
      <w:numFmt w:val="bullet"/>
      <w:lvlText w:val="•"/>
      <w:lvlJc w:val="left"/>
      <w:pPr>
        <w:ind w:left="2893" w:hanging="660"/>
      </w:pPr>
      <w:rPr>
        <w:rFonts w:hint="default"/>
        <w:lang w:val="en-US" w:eastAsia="en-US" w:bidi="ar-SA"/>
      </w:rPr>
    </w:lvl>
    <w:lvl w:ilvl="4">
      <w:numFmt w:val="bullet"/>
      <w:lvlText w:val="•"/>
      <w:lvlJc w:val="left"/>
      <w:pPr>
        <w:ind w:left="3920" w:hanging="660"/>
      </w:pPr>
      <w:rPr>
        <w:rFonts w:hint="default"/>
        <w:lang w:val="en-US" w:eastAsia="en-US" w:bidi="ar-SA"/>
      </w:rPr>
    </w:lvl>
    <w:lvl w:ilvl="5">
      <w:numFmt w:val="bullet"/>
      <w:lvlText w:val="•"/>
      <w:lvlJc w:val="left"/>
      <w:pPr>
        <w:ind w:left="4946" w:hanging="660"/>
      </w:pPr>
      <w:rPr>
        <w:rFonts w:hint="default"/>
        <w:lang w:val="en-US" w:eastAsia="en-US" w:bidi="ar-SA"/>
      </w:rPr>
    </w:lvl>
    <w:lvl w:ilvl="6">
      <w:numFmt w:val="bullet"/>
      <w:lvlText w:val="•"/>
      <w:lvlJc w:val="left"/>
      <w:pPr>
        <w:ind w:left="5973" w:hanging="660"/>
      </w:pPr>
      <w:rPr>
        <w:rFonts w:hint="default"/>
        <w:lang w:val="en-US" w:eastAsia="en-US" w:bidi="ar-SA"/>
      </w:rPr>
    </w:lvl>
    <w:lvl w:ilvl="7">
      <w:numFmt w:val="bullet"/>
      <w:lvlText w:val="•"/>
      <w:lvlJc w:val="left"/>
      <w:pPr>
        <w:ind w:left="7000" w:hanging="660"/>
      </w:pPr>
      <w:rPr>
        <w:rFonts w:hint="default"/>
        <w:lang w:val="en-US" w:eastAsia="en-US" w:bidi="ar-SA"/>
      </w:rPr>
    </w:lvl>
    <w:lvl w:ilvl="8">
      <w:numFmt w:val="bullet"/>
      <w:lvlText w:val="•"/>
      <w:lvlJc w:val="left"/>
      <w:pPr>
        <w:ind w:left="8026" w:hanging="660"/>
      </w:pPr>
      <w:rPr>
        <w:rFonts w:hint="default"/>
        <w:lang w:val="en-US" w:eastAsia="en-US" w:bidi="ar-SA"/>
      </w:rPr>
    </w:lvl>
  </w:abstractNum>
  <w:num w:numId="1" w16cid:durableId="2078672224">
    <w:abstractNumId w:val="0"/>
  </w:num>
  <w:num w:numId="2" w16cid:durableId="859128207">
    <w:abstractNumId w:val="5"/>
  </w:num>
  <w:num w:numId="3" w16cid:durableId="1621257760">
    <w:abstractNumId w:val="8"/>
  </w:num>
  <w:num w:numId="4" w16cid:durableId="255553896">
    <w:abstractNumId w:val="6"/>
  </w:num>
  <w:num w:numId="5" w16cid:durableId="792362293">
    <w:abstractNumId w:val="1"/>
  </w:num>
  <w:num w:numId="6" w16cid:durableId="358354546">
    <w:abstractNumId w:val="7"/>
  </w:num>
  <w:num w:numId="7" w16cid:durableId="1359350522">
    <w:abstractNumId w:val="4"/>
  </w:num>
  <w:num w:numId="8" w16cid:durableId="1293949044">
    <w:abstractNumId w:val="3"/>
  </w:num>
  <w:num w:numId="9" w16cid:durableId="1361932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5A"/>
    <w:rsid w:val="002569E1"/>
    <w:rsid w:val="002C418E"/>
    <w:rsid w:val="005B099D"/>
    <w:rsid w:val="005F1F96"/>
    <w:rsid w:val="00663B00"/>
    <w:rsid w:val="0091003C"/>
    <w:rsid w:val="00C12B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035D9"/>
  <w15:docId w15:val="{7FE7B645-597A-49D1-B481-A9E144B6E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60" w:hanging="300"/>
      <w:outlineLvl w:val="0"/>
    </w:pPr>
    <w:rPr>
      <w:b/>
      <w:bCs/>
      <w:sz w:val="24"/>
      <w:szCs w:val="24"/>
    </w:rPr>
  </w:style>
  <w:style w:type="paragraph" w:styleId="Heading2">
    <w:name w:val="heading 2"/>
    <w:basedOn w:val="Normal"/>
    <w:uiPriority w:val="9"/>
    <w:unhideWhenUsed/>
    <w:qFormat/>
    <w:pPr>
      <w:ind w:left="84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60"/>
    </w:pPr>
    <w:rPr>
      <w:sz w:val="24"/>
      <w:szCs w:val="24"/>
    </w:rPr>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pPr>
      <w:spacing w:line="256" w:lineRule="exact"/>
      <w:jc w:val="center"/>
    </w:pPr>
  </w:style>
  <w:style w:type="paragraph" w:styleId="Header">
    <w:name w:val="header"/>
    <w:basedOn w:val="Normal"/>
    <w:link w:val="HeaderChar"/>
    <w:uiPriority w:val="99"/>
    <w:semiHidden/>
    <w:unhideWhenUsed/>
    <w:rsid w:val="005F1F96"/>
    <w:pPr>
      <w:tabs>
        <w:tab w:val="center" w:pos="4680"/>
        <w:tab w:val="right" w:pos="9360"/>
      </w:tabs>
    </w:pPr>
  </w:style>
  <w:style w:type="character" w:customStyle="1" w:styleId="HeaderChar">
    <w:name w:val="Header Char"/>
    <w:basedOn w:val="DefaultParagraphFont"/>
    <w:link w:val="Header"/>
    <w:uiPriority w:val="99"/>
    <w:semiHidden/>
    <w:rsid w:val="005F1F96"/>
    <w:rPr>
      <w:rFonts w:ascii="Times New Roman" w:eastAsia="Times New Roman" w:hAnsi="Times New Roman" w:cs="Times New Roman"/>
    </w:rPr>
  </w:style>
  <w:style w:type="paragraph" w:styleId="Footer">
    <w:name w:val="footer"/>
    <w:basedOn w:val="Normal"/>
    <w:link w:val="FooterChar"/>
    <w:uiPriority w:val="99"/>
    <w:semiHidden/>
    <w:unhideWhenUsed/>
    <w:rsid w:val="005F1F96"/>
    <w:pPr>
      <w:tabs>
        <w:tab w:val="center" w:pos="4680"/>
        <w:tab w:val="right" w:pos="9360"/>
      </w:tabs>
    </w:pPr>
  </w:style>
  <w:style w:type="character" w:customStyle="1" w:styleId="FooterChar">
    <w:name w:val="Footer Char"/>
    <w:basedOn w:val="DefaultParagraphFont"/>
    <w:link w:val="Footer"/>
    <w:uiPriority w:val="99"/>
    <w:semiHidden/>
    <w:rsid w:val="005F1F9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01bc1090-7b5c-4fcf-a3b0-878f5576a26d" xsi:nil="true"/>
    <lcf76f155ced4ddcb4097134ff3c332f xmlns="ecbc945c-418a-4868-9e08-298a4a2f7d3c">
      <Terms xmlns="http://schemas.microsoft.com/office/infopath/2007/PartnerControls"/>
    </lcf76f155ced4ddcb4097134ff3c332f>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58EDA3C17899438CD4B7CEFCCA216B" ma:contentTypeVersion="18" ma:contentTypeDescription="Create a new document." ma:contentTypeScope="" ma:versionID="b027cb37f548ef0e0dd4f5eefcac721a">
  <xsd:schema xmlns:xsd="http://www.w3.org/2001/XMLSchema" xmlns:xs="http://www.w3.org/2001/XMLSchema" xmlns:p="http://schemas.microsoft.com/office/2006/metadata/properties" xmlns:ns1="http://schemas.microsoft.com/sharepoint/v3" xmlns:ns2="ecbc945c-418a-4868-9e08-298a4a2f7d3c" xmlns:ns3="01bc1090-7b5c-4fcf-a3b0-878f5576a26d" targetNamespace="http://schemas.microsoft.com/office/2006/metadata/properties" ma:root="true" ma:fieldsID="8d7f312e6ca8b029acdd9ace9700db5d" ns1:_="" ns2:_="" ns3:_="">
    <xsd:import namespace="http://schemas.microsoft.com/sharepoint/v3"/>
    <xsd:import namespace="ecbc945c-418a-4868-9e08-298a4a2f7d3c"/>
    <xsd:import namespace="01bc1090-7b5c-4fcf-a3b0-878f5576a26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1:_ip_UnifiedCompliancePolicyProperties" minOccurs="0"/>
                <xsd:element ref="ns1:_ip_UnifiedCompliancePolicyUIAc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bc945c-418a-4868-9e08-298a4a2f7d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bc1090-7b5c-4fcf-a3b0-878f5576a26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6f4f23b-9452-4273-9de4-45e2dbad9733}" ma:internalName="TaxCatchAll" ma:showField="CatchAllData" ma:web="01bc1090-7b5c-4fcf-a3b0-878f5576a2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13C75F-EE85-43C3-BBC1-1B53E225860D}">
  <ds:schemaRefs>
    <ds:schemaRef ds:uri="http://schemas.microsoft.com/office/2006/metadata/properties"/>
    <ds:schemaRef ds:uri="http://schemas.microsoft.com/office/infopath/2007/PartnerControls"/>
    <ds:schemaRef ds:uri="http://schemas.microsoft.com/sharepoint/v3"/>
    <ds:schemaRef ds:uri="01bc1090-7b5c-4fcf-a3b0-878f5576a26d"/>
    <ds:schemaRef ds:uri="ecbc945c-418a-4868-9e08-298a4a2f7d3c"/>
  </ds:schemaRefs>
</ds:datastoreItem>
</file>

<file path=customXml/itemProps2.xml><?xml version="1.0" encoding="utf-8"?>
<ds:datastoreItem xmlns:ds="http://schemas.openxmlformats.org/officeDocument/2006/customXml" ds:itemID="{ED05F606-FDEC-4864-A5AB-08E56CE70E54}">
  <ds:schemaRefs>
    <ds:schemaRef ds:uri="http://schemas.microsoft.com/sharepoint/v3/contenttype/forms"/>
  </ds:schemaRefs>
</ds:datastoreItem>
</file>

<file path=customXml/itemProps3.xml><?xml version="1.0" encoding="utf-8"?>
<ds:datastoreItem xmlns:ds="http://schemas.openxmlformats.org/officeDocument/2006/customXml" ds:itemID="{5DABFA54-31F2-40A8-B8B2-7E56825E59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cbc945c-418a-4868-9e08-298a4a2f7d3c"/>
    <ds:schemaRef ds:uri="01bc1090-7b5c-4fcf-a3b0-878f5576a2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4354</Words>
  <Characters>24823</Characters>
  <Application>Microsoft Office Word</Application>
  <DocSecurity>4</DocSecurity>
  <Lines>206</Lines>
  <Paragraphs>58</Paragraphs>
  <ScaleCrop>false</ScaleCrop>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Red Caps.pdf</dc:title>
  <dc:creator>1281173045.CIV</dc:creator>
  <cp:lastModifiedBy>Cooper, Tavon M MAJ USARMY ACC MICC (USA)</cp:lastModifiedBy>
  <cp:revision>2</cp:revision>
  <dcterms:created xsi:type="dcterms:W3CDTF">2026-02-17T19:20:00Z</dcterms:created>
  <dcterms:modified xsi:type="dcterms:W3CDTF">2026-02-17T19:20:00Z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PDFium</vt:lpwstr>
  </property>
  <property fmtid="{D5CDD505-2E9C-101B-9397-08002B2CF9AE}" pid="4" name="LastSaved">
    <vt:filetime>2026-02-03T00:00:00Z</vt:filetime>
  </property>
  <property fmtid="{D5CDD505-2E9C-101B-9397-08002B2CF9AE}" pid="5" name="Producer">
    <vt:lpwstr>Acrobat Distiller 25.0 (Windows)</vt:lpwstr>
  </property>
  <property fmtid="{D5CDD505-2E9C-101B-9397-08002B2CF9AE}" pid="6" name="ContentTypeId">
    <vt:lpwstr>0x010100CC58EDA3C17899438CD4B7CEFCCA216B</vt:lpwstr>
  </property>
</Properties>
</file>