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78AE" w14:textId="77777777" w:rsidR="008D4181" w:rsidRPr="00DC4C02" w:rsidRDefault="008D4181" w:rsidP="008D4181">
      <w:pPr>
        <w:jc w:val="center"/>
        <w:rPr>
          <w:b/>
          <w:bCs/>
        </w:rPr>
      </w:pPr>
      <w:r w:rsidRPr="00DC4C02">
        <w:rPr>
          <w:b/>
          <w:bCs/>
        </w:rPr>
        <w:t xml:space="preserve">PERFORMANCE WORK STATEMENT </w:t>
      </w:r>
      <w:r w:rsidR="00E73942">
        <w:rPr>
          <w:b/>
          <w:bCs/>
        </w:rPr>
        <w:t xml:space="preserve">(PWS) </w:t>
      </w:r>
    </w:p>
    <w:p w14:paraId="299478AF" w14:textId="77777777" w:rsidR="008D4181" w:rsidRPr="00DC4C02" w:rsidRDefault="008D4181" w:rsidP="008D4181">
      <w:pPr>
        <w:jc w:val="center"/>
        <w:rPr>
          <w:b/>
          <w:bCs/>
        </w:rPr>
      </w:pPr>
    </w:p>
    <w:p w14:paraId="299478B0" w14:textId="409B651E" w:rsidR="008D4181" w:rsidRPr="0002028A" w:rsidRDefault="002002A9" w:rsidP="008D4181">
      <w:pPr>
        <w:jc w:val="center"/>
        <w:rPr>
          <w:b/>
          <w:bCs/>
        </w:rPr>
      </w:pPr>
      <w:r>
        <w:rPr>
          <w:b/>
          <w:bCs/>
        </w:rPr>
        <w:t>STR</w:t>
      </w:r>
      <w:r w:rsidR="003A7F32">
        <w:rPr>
          <w:b/>
          <w:bCs/>
        </w:rPr>
        <w:t>mix-United States Army Criminal Investigation Laboratory</w:t>
      </w:r>
    </w:p>
    <w:p w14:paraId="299478B1" w14:textId="77777777" w:rsidR="00E73942" w:rsidRDefault="00E73942" w:rsidP="00E73942">
      <w:pPr>
        <w:rPr>
          <w:b/>
          <w:bCs/>
          <w:i/>
          <w:color w:val="0000FF"/>
        </w:rPr>
      </w:pPr>
    </w:p>
    <w:p w14:paraId="299478B2" w14:textId="77777777" w:rsidR="006B64EB" w:rsidRDefault="00E73942" w:rsidP="00E73942">
      <w:pPr>
        <w:jc w:val="center"/>
      </w:pPr>
      <w:r>
        <w:t>P</w:t>
      </w:r>
      <w:r w:rsidR="006B64EB" w:rsidRPr="006B64EB">
        <w:t>art 1</w:t>
      </w:r>
    </w:p>
    <w:p w14:paraId="299478B3" w14:textId="77777777" w:rsidR="006B64EB" w:rsidRDefault="006B64EB" w:rsidP="006B64EB">
      <w:pPr>
        <w:jc w:val="center"/>
      </w:pPr>
    </w:p>
    <w:p w14:paraId="299478B4" w14:textId="77777777" w:rsidR="006B64EB" w:rsidRDefault="006B64EB" w:rsidP="006B64EB">
      <w:pPr>
        <w:jc w:val="center"/>
      </w:pPr>
      <w:r>
        <w:t>General Information</w:t>
      </w:r>
    </w:p>
    <w:p w14:paraId="299478B5" w14:textId="77777777" w:rsidR="006B64EB" w:rsidRPr="006B64EB" w:rsidRDefault="006B64EB" w:rsidP="006B64EB">
      <w:pPr>
        <w:jc w:val="center"/>
      </w:pPr>
    </w:p>
    <w:p w14:paraId="299478B6" w14:textId="77777777" w:rsidR="00CD0EFA" w:rsidRPr="00DC4C02" w:rsidRDefault="00CD0EFA" w:rsidP="008D4181">
      <w:pPr>
        <w:rPr>
          <w:b/>
          <w:bCs/>
        </w:rPr>
      </w:pPr>
    </w:p>
    <w:p w14:paraId="299478B7" w14:textId="5BD89F66" w:rsidR="008D4181" w:rsidRPr="00DC4C02" w:rsidRDefault="008D4181" w:rsidP="008D4181">
      <w:r w:rsidRPr="004F3FAA">
        <w:rPr>
          <w:bCs/>
        </w:rPr>
        <w:t xml:space="preserve">1.  </w:t>
      </w:r>
      <w:r w:rsidRPr="004624B3">
        <w:rPr>
          <w:b/>
          <w:bCs/>
          <w:caps/>
          <w:u w:val="single"/>
        </w:rPr>
        <w:t>G</w:t>
      </w:r>
      <w:r w:rsidR="00E73942" w:rsidRPr="004624B3">
        <w:rPr>
          <w:b/>
          <w:bCs/>
          <w:caps/>
          <w:u w:val="single"/>
        </w:rPr>
        <w:t>eneral</w:t>
      </w:r>
      <w:r w:rsidRPr="00DC4C02">
        <w:rPr>
          <w:b/>
          <w:bCs/>
        </w:rPr>
        <w:t>:</w:t>
      </w:r>
      <w:r w:rsidRPr="00DC4C02">
        <w:t xml:space="preserve">  This is a non-person</w:t>
      </w:r>
      <w:r w:rsidR="00D86740">
        <w:t>al</w:t>
      </w:r>
      <w:r w:rsidRPr="00DC4C02">
        <w:t xml:space="preserve"> services contract to provide </w:t>
      </w:r>
      <w:r w:rsidR="007B47EC">
        <w:t xml:space="preserve">maintenance and support for the </w:t>
      </w:r>
      <w:r w:rsidR="00E62067">
        <w:t>STRmix software</w:t>
      </w:r>
      <w:r w:rsidR="004204FB">
        <w:t xml:space="preserve"> use</w:t>
      </w:r>
      <w:r w:rsidR="007B47EC">
        <w:t>d</w:t>
      </w:r>
      <w:r w:rsidR="004204FB">
        <w:t xml:space="preserve"> by the </w:t>
      </w:r>
      <w:r w:rsidR="00E62067">
        <w:t xml:space="preserve">United States Criminal Investigation Laboratory </w:t>
      </w:r>
      <w:r w:rsidR="004204FB">
        <w:t>(</w:t>
      </w:r>
      <w:r w:rsidR="00E62067">
        <w:t>USACIL</w:t>
      </w:r>
      <w:r w:rsidR="004204FB">
        <w:t>)</w:t>
      </w:r>
      <w:r w:rsidR="006931DA">
        <w:t xml:space="preserve">. </w:t>
      </w:r>
      <w:r w:rsidR="00F66AE0">
        <w:t xml:space="preserve">This PWS describes the services required by the vendor </w:t>
      </w:r>
      <w:r w:rsidR="007B47EC">
        <w:t>to provide</w:t>
      </w:r>
      <w:r w:rsidR="00F66AE0">
        <w:t xml:space="preserve"> maintenance </w:t>
      </w:r>
      <w:r w:rsidR="007B47EC">
        <w:t xml:space="preserve">and </w:t>
      </w:r>
      <w:r w:rsidR="00F66AE0">
        <w:t xml:space="preserve">support of the </w:t>
      </w:r>
      <w:r w:rsidR="00DD1E33">
        <w:t>STRmix software</w:t>
      </w:r>
      <w:r w:rsidR="00F66AE0">
        <w:t xml:space="preserve">.  The salient characteristics of the primary deliverable (the </w:t>
      </w:r>
      <w:r w:rsidR="00DD1E33">
        <w:t>STRmix</w:t>
      </w:r>
      <w:r w:rsidR="00F66AE0">
        <w:t xml:space="preserve"> </w:t>
      </w:r>
      <w:r w:rsidR="007B47EC">
        <w:t>maintenance and support services</w:t>
      </w:r>
      <w:r w:rsidR="00F66AE0">
        <w:t xml:space="preserve">) are </w:t>
      </w:r>
      <w:r w:rsidR="007B47EC">
        <w:t>described in this document</w:t>
      </w:r>
      <w:r w:rsidR="00F66AE0">
        <w:t xml:space="preserve">.  </w:t>
      </w:r>
      <w:r w:rsidR="006931DA">
        <w:t>T</w:t>
      </w:r>
      <w:r w:rsidRPr="00DC4C02">
        <w:t xml:space="preserve">he </w:t>
      </w:r>
      <w:r w:rsidR="00181007">
        <w:t>G</w:t>
      </w:r>
      <w:r w:rsidRPr="00DC4C02">
        <w:t>overnment shall not exercise any supervision or control</w:t>
      </w:r>
      <w:r w:rsidR="00181007">
        <w:t xml:space="preserve"> over the contract service providers</w:t>
      </w:r>
      <w:r w:rsidRPr="00DC4C02">
        <w:t xml:space="preserve"> performing the services herein.  Such </w:t>
      </w:r>
      <w:r w:rsidR="00181007">
        <w:t>contract service providers</w:t>
      </w:r>
      <w:r w:rsidRPr="00DC4C02">
        <w:t xml:space="preserve"> shall be accountable solely to the Contractor who, in turn is responsible to the </w:t>
      </w:r>
      <w:r w:rsidR="00181007">
        <w:t>G</w:t>
      </w:r>
      <w:r w:rsidRPr="00DC4C02">
        <w:t xml:space="preserve">overnment. </w:t>
      </w:r>
    </w:p>
    <w:p w14:paraId="299478B8" w14:textId="77777777" w:rsidR="008D4181" w:rsidRPr="00DC4C02" w:rsidRDefault="008D4181" w:rsidP="008D4181"/>
    <w:p w14:paraId="299478B9" w14:textId="5522E76B" w:rsidR="004F3FAA" w:rsidRPr="00120EF7" w:rsidRDefault="0000572F" w:rsidP="005051EB">
      <w:r>
        <w:t xml:space="preserve">1.1 </w:t>
      </w:r>
      <w:r w:rsidR="004F3FAA" w:rsidRPr="004F3FAA">
        <w:rPr>
          <w:u w:val="single"/>
        </w:rPr>
        <w:t>Description of Services/Introduction</w:t>
      </w:r>
      <w:r w:rsidR="004F3FAA" w:rsidRPr="00120EF7">
        <w:t>:  The contractor shall provide all personnel, equip</w:t>
      </w:r>
      <w:r w:rsidR="00D64E0A">
        <w:t>m</w:t>
      </w:r>
      <w:r w:rsidR="004F3FAA" w:rsidRPr="00120EF7">
        <w:t xml:space="preserve">ent, </w:t>
      </w:r>
      <w:r w:rsidR="005051EB">
        <w:t xml:space="preserve">supplies, facilities, transportation, </w:t>
      </w:r>
      <w:r w:rsidR="004F3FAA" w:rsidRPr="00120EF7">
        <w:t>too</w:t>
      </w:r>
      <w:r w:rsidR="00B66B55">
        <w:t>ls, materials, supervision, and</w:t>
      </w:r>
      <w:r w:rsidR="004F3FAA" w:rsidRPr="00120EF7">
        <w:t xml:space="preserve"> other items and non-personal</w:t>
      </w:r>
      <w:r w:rsidR="004204FB">
        <w:t xml:space="preserve"> services necessary to perform </w:t>
      </w:r>
      <w:r w:rsidR="007B47EC">
        <w:t xml:space="preserve">required maintenance and support for the </w:t>
      </w:r>
      <w:r w:rsidR="00E1427C">
        <w:t>STRmix</w:t>
      </w:r>
      <w:r w:rsidR="007B47EC">
        <w:t xml:space="preserve"> implementation at the U.S. Army Criminal Investigation Laboratory (USACIL).  </w:t>
      </w:r>
      <w:r w:rsidR="004F3FAA" w:rsidRPr="00120EF7">
        <w:t>The contractor shall perform to the standards in this contract.</w:t>
      </w:r>
    </w:p>
    <w:p w14:paraId="299478BA" w14:textId="77777777" w:rsidR="004F3FAA" w:rsidRPr="00120EF7" w:rsidRDefault="004F3FAA" w:rsidP="004F3FAA"/>
    <w:p w14:paraId="299478BB" w14:textId="0AF86D97" w:rsidR="00806D42" w:rsidRPr="00806D42" w:rsidRDefault="004F3FAA" w:rsidP="00806D42">
      <w:r w:rsidRPr="00120EF7">
        <w:t xml:space="preserve">1.2 </w:t>
      </w:r>
      <w:r w:rsidRPr="004F3FAA">
        <w:rPr>
          <w:u w:val="single"/>
        </w:rPr>
        <w:t>Background</w:t>
      </w:r>
      <w:r w:rsidR="00806D42">
        <w:rPr>
          <w:u w:val="single"/>
        </w:rPr>
        <w:t>:</w:t>
      </w:r>
      <w:r w:rsidR="00806D42" w:rsidRPr="00806D42">
        <w:t xml:space="preserve"> </w:t>
      </w:r>
      <w:r w:rsidR="000F0A23">
        <w:t>The USACIL DNA section</w:t>
      </w:r>
      <w:r w:rsidR="00C233A6">
        <w:t>s</w:t>
      </w:r>
      <w:r w:rsidR="000F0A23">
        <w:t xml:space="preserve"> is utilizing STRmix software in the deconvolution and statistical analysis of DNA profiles. The STRmix software utilizes a fully continuous interpretation model utilizing Markov-Chain Monte Carlo based sampling and a mathematical biological model to provided weighted genotype combinations for single source and mixture DNA profiles. The STRmix software also provides a likelihood ratio (LR) for each locus and the overall profile. The STRmix software</w:t>
      </w:r>
      <w:r w:rsidR="00993E88">
        <w:t xml:space="preserve"> </w:t>
      </w:r>
      <w:r w:rsidR="000F0A23">
        <w:t xml:space="preserve">frequently </w:t>
      </w:r>
      <w:r w:rsidR="009B7ABF">
        <w:t xml:space="preserve">has </w:t>
      </w:r>
      <w:r w:rsidR="009F0170">
        <w:t>n</w:t>
      </w:r>
      <w:r w:rsidR="000F0A23">
        <w:t xml:space="preserve">ew versions with enhanced capabilities and features. </w:t>
      </w:r>
      <w:r w:rsidR="00467348">
        <w:t>I</w:t>
      </w:r>
      <w:r w:rsidR="000F0A23">
        <w:t>t is anticipated that many questions on the software to include technical troubleshooting</w:t>
      </w:r>
      <w:r w:rsidR="008673F4">
        <w:t xml:space="preserve"> </w:t>
      </w:r>
      <w:r w:rsidR="000F0A23">
        <w:t>will occur at t</w:t>
      </w:r>
      <w:r w:rsidR="00A109E9">
        <w:t>he U</w:t>
      </w:r>
      <w:r w:rsidR="002A7D8F">
        <w:t>SACIL</w:t>
      </w:r>
      <w:r w:rsidR="000F0A23">
        <w:t xml:space="preserve">. The ability to receive the new version of the software and to remotely reach back to the developers of the software for inquiries is critical to the </w:t>
      </w:r>
      <w:r w:rsidR="00EF3BFE">
        <w:t>continued success</w:t>
      </w:r>
      <w:r w:rsidR="000F0A23">
        <w:t xml:space="preserve"> of the STRmix software in</w:t>
      </w:r>
      <w:r w:rsidR="00E50B5C">
        <w:t xml:space="preserve"> USACIL </w:t>
      </w:r>
      <w:r w:rsidR="000F0A23">
        <w:t>DNA casework.</w:t>
      </w:r>
      <w:r w:rsidR="00E50B5C">
        <w:t xml:space="preserve"> </w:t>
      </w:r>
      <w:r w:rsidR="00924C3E">
        <w:t xml:space="preserve">The </w:t>
      </w:r>
      <w:r w:rsidR="00E50B5C">
        <w:t>STR</w:t>
      </w:r>
      <w:r w:rsidR="00E535FF">
        <w:t>mix software</w:t>
      </w:r>
      <w:r w:rsidR="00924C3E">
        <w:t xml:space="preserve"> continues to serve the USACIL well and meet our requirements for a </w:t>
      </w:r>
      <w:r w:rsidR="00D02C15">
        <w:t>state-of-the-art</w:t>
      </w:r>
      <w:r w:rsidR="00924C3E">
        <w:t xml:space="preserve"> forensic </w:t>
      </w:r>
      <w:r w:rsidR="00E535FF">
        <w:t>stat</w:t>
      </w:r>
      <w:r w:rsidR="00BD7013">
        <w:t>istical software</w:t>
      </w:r>
      <w:r w:rsidR="00924C3E">
        <w:t xml:space="preserve"> and should continue to meet our needs for at least the next five years.</w:t>
      </w:r>
    </w:p>
    <w:p w14:paraId="299478BC" w14:textId="77777777" w:rsidR="004F3FAA" w:rsidRPr="00120EF7" w:rsidRDefault="004F3FAA" w:rsidP="004F3FAA"/>
    <w:p w14:paraId="299478BD" w14:textId="5CF004AA" w:rsidR="004F3FAA" w:rsidRPr="00120EF7" w:rsidRDefault="004F3FAA" w:rsidP="004F3FAA">
      <w:pPr>
        <w:rPr>
          <w:i/>
          <w:iCs/>
        </w:rPr>
      </w:pPr>
      <w:r w:rsidRPr="00120EF7">
        <w:t xml:space="preserve">1.3 </w:t>
      </w:r>
      <w:r w:rsidRPr="004F3FAA">
        <w:rPr>
          <w:u w:val="single"/>
        </w:rPr>
        <w:t>Objectives</w:t>
      </w:r>
      <w:r w:rsidRPr="00120EF7">
        <w:t xml:space="preserve">:  </w:t>
      </w:r>
      <w:r w:rsidR="00806D42">
        <w:t>The objective is</w:t>
      </w:r>
      <w:r w:rsidR="00924C3E">
        <w:t xml:space="preserve"> to extend the current maintenance and support agreement for one base year and four consecutive option years</w:t>
      </w:r>
      <w:r w:rsidR="00806D42" w:rsidRPr="00806D42">
        <w:t xml:space="preserve">. The </w:t>
      </w:r>
      <w:r w:rsidR="00BD7013">
        <w:t>USACIL</w:t>
      </w:r>
      <w:r w:rsidR="00806D42" w:rsidRPr="00806D42">
        <w:t xml:space="preserve"> also seeks to leverage the capabilities of the vendor’s development and maintenance team to provide </w:t>
      </w:r>
      <w:r w:rsidR="00924C3E">
        <w:t xml:space="preserve">support and </w:t>
      </w:r>
      <w:r w:rsidR="00806D42" w:rsidRPr="00806D42">
        <w:t xml:space="preserve">timely updates based on needs of the </w:t>
      </w:r>
      <w:r w:rsidR="00924C3E">
        <w:t>USACIL</w:t>
      </w:r>
      <w:r w:rsidR="0000572F">
        <w:t xml:space="preserve"> and</w:t>
      </w:r>
      <w:r w:rsidR="00924C3E">
        <w:t xml:space="preserve"> </w:t>
      </w:r>
      <w:r w:rsidR="00806D42" w:rsidRPr="00806D42">
        <w:t xml:space="preserve">the requisite </w:t>
      </w:r>
      <w:r w:rsidR="00924C3E">
        <w:t xml:space="preserve">security </w:t>
      </w:r>
      <w:r w:rsidR="00806D42" w:rsidRPr="00806D42">
        <w:t xml:space="preserve">standards of the </w:t>
      </w:r>
      <w:r w:rsidR="00924C3E">
        <w:t xml:space="preserve">Department of Defense (DoD) and the </w:t>
      </w:r>
      <w:r w:rsidR="00806D42" w:rsidRPr="00806D42">
        <w:t>Army.</w:t>
      </w:r>
      <w:r w:rsidR="0000572F">
        <w:t xml:space="preserve">  </w:t>
      </w:r>
      <w:r w:rsidR="00E0435C">
        <w:t>STRmix</w:t>
      </w:r>
      <w:r w:rsidR="0000572F">
        <w:t xml:space="preserve"> is a proprietary product that can only be supported by </w:t>
      </w:r>
      <w:r w:rsidR="008A3C29">
        <w:t>NicheVison Forensics LLC</w:t>
      </w:r>
      <w:r w:rsidR="0000572F">
        <w:t xml:space="preserve">.  A sole source letter from </w:t>
      </w:r>
      <w:r w:rsidR="00862937">
        <w:t>NicheVision</w:t>
      </w:r>
      <w:r w:rsidR="002417A3">
        <w:t xml:space="preserve"> Forensics LLC</w:t>
      </w:r>
      <w:r w:rsidR="0000572F">
        <w:t xml:space="preserve"> is included in the requirements documentation that accompanies this PWS.</w:t>
      </w:r>
    </w:p>
    <w:p w14:paraId="299478BE" w14:textId="77777777" w:rsidR="004F3FAA" w:rsidRPr="00120EF7" w:rsidRDefault="004F3FAA" w:rsidP="004F3FAA">
      <w:pPr>
        <w:pStyle w:val="Header"/>
        <w:tabs>
          <w:tab w:val="clear" w:pos="4320"/>
          <w:tab w:val="clear" w:pos="8640"/>
        </w:tabs>
        <w:rPr>
          <w:i/>
          <w:iCs/>
          <w:sz w:val="20"/>
        </w:rPr>
      </w:pPr>
    </w:p>
    <w:p w14:paraId="299478BF" w14:textId="7693462F" w:rsidR="004F3FAA" w:rsidRPr="008673F4" w:rsidRDefault="004F3FAA" w:rsidP="004F3FAA">
      <w:r w:rsidRPr="00120EF7">
        <w:t xml:space="preserve">1.4 </w:t>
      </w:r>
      <w:r w:rsidRPr="004F3FAA">
        <w:rPr>
          <w:u w:val="single"/>
        </w:rPr>
        <w:t>Scope</w:t>
      </w:r>
      <w:r w:rsidR="00FC5BDB">
        <w:t>:</w:t>
      </w:r>
      <w:r w:rsidR="006B64EB">
        <w:rPr>
          <w:i/>
          <w:iCs/>
        </w:rPr>
        <w:t xml:space="preserve"> </w:t>
      </w:r>
      <w:r w:rsidRPr="00FC5BDB">
        <w:rPr>
          <w:iCs/>
        </w:rPr>
        <w:t>Services include</w:t>
      </w:r>
      <w:r w:rsidR="006B64EB">
        <w:rPr>
          <w:i/>
          <w:iCs/>
        </w:rPr>
        <w:t xml:space="preserve"> </w:t>
      </w:r>
      <w:r w:rsidR="0000572F">
        <w:rPr>
          <w:iCs/>
        </w:rPr>
        <w:t>support</w:t>
      </w:r>
      <w:r w:rsidR="00FC5BDB">
        <w:t xml:space="preserve"> and maintenance of </w:t>
      </w:r>
      <w:r w:rsidR="008146BA">
        <w:t>the</w:t>
      </w:r>
      <w:r w:rsidR="00954D37">
        <w:t xml:space="preserve"> </w:t>
      </w:r>
      <w:r w:rsidR="00C233A6">
        <w:t>84</w:t>
      </w:r>
      <w:r w:rsidR="007459BD">
        <w:t xml:space="preserve"> </w:t>
      </w:r>
      <w:r w:rsidR="00CD3CBF">
        <w:t>stand</w:t>
      </w:r>
      <w:r w:rsidR="00954D37">
        <w:t xml:space="preserve">-alone </w:t>
      </w:r>
      <w:r w:rsidR="008146BA">
        <w:t>STRmix</w:t>
      </w:r>
      <w:r w:rsidR="0000572F">
        <w:t xml:space="preserve"> software</w:t>
      </w:r>
      <w:r w:rsidR="004E65EA">
        <w:t xml:space="preserve"> licenses</w:t>
      </w:r>
      <w:r w:rsidR="007459BD">
        <w:t xml:space="preserve">. The </w:t>
      </w:r>
      <w:r w:rsidR="00F816C4">
        <w:t>service includes all new point and major version releases</w:t>
      </w:r>
      <w:r w:rsidR="00BD7D0A">
        <w:t xml:space="preserve"> as well as expert resolution of general STRmix Scientific support </w:t>
      </w:r>
      <w:r w:rsidR="00E4738F">
        <w:t xml:space="preserve">questions. Scientific support includes troubleshooting, </w:t>
      </w:r>
      <w:r w:rsidR="00E1744E">
        <w:t xml:space="preserve">case specific queries, general email queries and advice, </w:t>
      </w:r>
      <w:r w:rsidR="00C67144">
        <w:t>but excludes</w:t>
      </w:r>
      <w:r w:rsidRPr="00120EF7">
        <w:rPr>
          <w:i/>
          <w:iCs/>
        </w:rPr>
        <w:t xml:space="preserve"> </w:t>
      </w:r>
      <w:r w:rsidR="008673F4">
        <w:t>validation, platform</w:t>
      </w:r>
      <w:r w:rsidR="002F2902">
        <w:t xml:space="preserve"> upgrade or version upgrade support.</w:t>
      </w:r>
    </w:p>
    <w:p w14:paraId="299478C0" w14:textId="77777777" w:rsidR="004F3FAA" w:rsidRPr="00120EF7" w:rsidRDefault="004F3FAA" w:rsidP="004F3FAA"/>
    <w:p w14:paraId="432A191A" w14:textId="6BCF2CA5" w:rsidR="008D6450" w:rsidRPr="008D6450" w:rsidRDefault="004F3FAA" w:rsidP="004F3FAA">
      <w:pPr>
        <w:numPr>
          <w:ilvl w:val="1"/>
          <w:numId w:val="5"/>
        </w:numPr>
      </w:pPr>
      <w:r w:rsidRPr="00DE0D36">
        <w:rPr>
          <w:u w:val="single"/>
        </w:rPr>
        <w:t>Period of Performance</w:t>
      </w:r>
      <w:r w:rsidR="00BB5742">
        <w:t xml:space="preserve">: The Period of Performance reads as follows: </w:t>
      </w:r>
      <w:r w:rsidR="0000572F">
        <w:t xml:space="preserve"> </w:t>
      </w:r>
      <w:r w:rsidR="0000572F" w:rsidRPr="00DE0D36">
        <w:rPr>
          <w:i/>
          <w:iCs/>
        </w:rPr>
        <w:br/>
      </w:r>
      <w:r w:rsidR="0000572F" w:rsidRPr="00DE0D36">
        <w:rPr>
          <w:iCs/>
        </w:rPr>
        <w:t xml:space="preserve">Base Year: </w:t>
      </w:r>
      <w:r w:rsidR="00D02C15">
        <w:rPr>
          <w:iCs/>
        </w:rPr>
        <w:tab/>
      </w:r>
      <w:r w:rsidR="00D02C15">
        <w:rPr>
          <w:iCs/>
        </w:rPr>
        <w:tab/>
      </w:r>
      <w:r w:rsidR="00102603">
        <w:rPr>
          <w:iCs/>
        </w:rPr>
        <w:t>01</w:t>
      </w:r>
      <w:r w:rsidR="00102603" w:rsidRPr="00DE0D36">
        <w:rPr>
          <w:iCs/>
        </w:rPr>
        <w:t xml:space="preserve"> </w:t>
      </w:r>
      <w:r w:rsidR="00921072">
        <w:rPr>
          <w:iCs/>
        </w:rPr>
        <w:t>April</w:t>
      </w:r>
      <w:r w:rsidR="00102603">
        <w:rPr>
          <w:iCs/>
        </w:rPr>
        <w:t xml:space="preserve"> 202</w:t>
      </w:r>
      <w:r w:rsidR="00C233A6">
        <w:rPr>
          <w:iCs/>
        </w:rPr>
        <w:t>6</w:t>
      </w:r>
      <w:r w:rsidR="00102603" w:rsidRPr="00DE0D36">
        <w:rPr>
          <w:iCs/>
        </w:rPr>
        <w:t xml:space="preserve"> to </w:t>
      </w:r>
      <w:r w:rsidR="00102603">
        <w:rPr>
          <w:iCs/>
        </w:rPr>
        <w:t>3</w:t>
      </w:r>
      <w:r w:rsidR="00921072">
        <w:rPr>
          <w:iCs/>
        </w:rPr>
        <w:t>1</w:t>
      </w:r>
      <w:r w:rsidR="00102603" w:rsidRPr="00DE0D36">
        <w:rPr>
          <w:iCs/>
        </w:rPr>
        <w:t xml:space="preserve"> </w:t>
      </w:r>
      <w:r w:rsidR="00921072">
        <w:rPr>
          <w:iCs/>
        </w:rPr>
        <w:t>March</w:t>
      </w:r>
      <w:r w:rsidR="00102603" w:rsidRPr="00DE0D36">
        <w:rPr>
          <w:iCs/>
        </w:rPr>
        <w:t xml:space="preserve"> 202</w:t>
      </w:r>
      <w:r w:rsidR="00C233A6">
        <w:rPr>
          <w:iCs/>
        </w:rPr>
        <w:t>7</w:t>
      </w:r>
    </w:p>
    <w:p w14:paraId="655F6A15" w14:textId="77777777" w:rsidR="00FB5953" w:rsidRDefault="00FB5953" w:rsidP="004F3FAA"/>
    <w:p w14:paraId="299478C2" w14:textId="5A543D9A" w:rsidR="004F3FAA" w:rsidRPr="00120EF7" w:rsidRDefault="00A74B70" w:rsidP="004F3FAA">
      <w:r>
        <w:t xml:space="preserve"> </w:t>
      </w:r>
      <w:r w:rsidR="004F3FAA" w:rsidRPr="00120EF7">
        <w:t xml:space="preserve">1.6 </w:t>
      </w:r>
      <w:r w:rsidR="004F3FAA" w:rsidRPr="004F3FAA">
        <w:rPr>
          <w:u w:val="single"/>
        </w:rPr>
        <w:t>General Information</w:t>
      </w:r>
    </w:p>
    <w:p w14:paraId="299478C3" w14:textId="77777777" w:rsidR="004F3FAA" w:rsidRPr="00120EF7"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299478C4" w14:textId="1951A6D1" w:rsidR="00C0650A"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 w:rsidRPr="00120EF7">
        <w:t xml:space="preserve">1.6.1 </w:t>
      </w:r>
      <w:r w:rsidRPr="004F3FAA">
        <w:rPr>
          <w:u w:val="single"/>
        </w:rPr>
        <w:t>Quality Control</w:t>
      </w:r>
      <w:r w:rsidRPr="00120EF7">
        <w:t xml:space="preserve">:  The contractor shall develop and maintain an effective quality control program to ensure services are performed in accordance with this PWS.  The contractor shall develop and implement procedures to identify, prevent, and ensure non-recurrence of defective services.  </w:t>
      </w:r>
      <w:r w:rsidR="00552D33">
        <w:t xml:space="preserve">The contractor shall also follow all current </w:t>
      </w:r>
      <w:r w:rsidR="00844C2D">
        <w:t xml:space="preserve">USACIL </w:t>
      </w:r>
      <w:r w:rsidR="00552D33">
        <w:t xml:space="preserve">Quality Manual, QAS and FQS/ISO requirements. </w:t>
      </w:r>
      <w:r w:rsidRPr="00120EF7">
        <w:t xml:space="preserve">The contractor’s quality </w:t>
      </w:r>
      <w:r w:rsidRPr="00120EF7">
        <w:lastRenderedPageBreak/>
        <w:t xml:space="preserve">control program is the means by which he assures himself that his work complies with the requirement of the contract.  </w:t>
      </w:r>
    </w:p>
    <w:p w14:paraId="299478C5" w14:textId="77777777" w:rsidR="00752401" w:rsidRPr="00120EF7" w:rsidRDefault="00752401"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rPr>
      </w:pPr>
    </w:p>
    <w:p w14:paraId="299478C6" w14:textId="649F9A1A" w:rsidR="00552D33" w:rsidRDefault="004F3FAA" w:rsidP="00552D33">
      <w:pPr>
        <w:pStyle w:val="BodyText2"/>
        <w:spacing w:after="0" w:line="240" w:lineRule="auto"/>
      </w:pPr>
      <w:r w:rsidRPr="00C0650A">
        <w:t xml:space="preserve">1.6.2 </w:t>
      </w:r>
      <w:r w:rsidRPr="00C0650A">
        <w:rPr>
          <w:u w:val="single"/>
        </w:rPr>
        <w:t>Quality Assurance</w:t>
      </w:r>
      <w:r w:rsidRPr="00C0650A">
        <w:t>:  The government shall evaluate the contractor’s performance</w:t>
      </w:r>
      <w:r w:rsidR="006D2EF4" w:rsidRPr="00C0650A">
        <w:t xml:space="preserve"> under this contract </w:t>
      </w:r>
      <w:r w:rsidRPr="00C0650A">
        <w:t xml:space="preserve">in accordance with the </w:t>
      </w:r>
      <w:r w:rsidR="00F4319E">
        <w:t xml:space="preserve">USACIL </w:t>
      </w:r>
      <w:r w:rsidR="00552D33">
        <w:t>Quality Manual, QAS and FQS/ISO requirements</w:t>
      </w:r>
      <w:r w:rsidRPr="00C0650A">
        <w:t>.  This plan is primarily focused on what the Government must do to ensure that the contractor has performed in accordance with the performance standards.  It defines how the performance</w:t>
      </w:r>
      <w:r w:rsidRPr="00120EF7">
        <w:t xml:space="preserve"> standards will be applied, the frequency of surveillance, and the minimum acceptable defect rate(s).</w:t>
      </w:r>
      <w:r w:rsidR="00C0650A">
        <w:t xml:space="preserve">   </w:t>
      </w:r>
    </w:p>
    <w:p w14:paraId="299478C7" w14:textId="77777777" w:rsidR="004F3FAA" w:rsidRPr="00120EF7" w:rsidRDefault="00C0650A" w:rsidP="00552D33">
      <w:pPr>
        <w:pStyle w:val="BodyText2"/>
        <w:spacing w:after="0" w:line="240" w:lineRule="auto"/>
      </w:pPr>
      <w:r>
        <w:t xml:space="preserve">    </w:t>
      </w:r>
    </w:p>
    <w:p w14:paraId="299478C8" w14:textId="77777777" w:rsidR="004F3FAA" w:rsidRPr="00120EF7" w:rsidRDefault="004F3FAA" w:rsidP="004F3FAA">
      <w:pPr>
        <w:pStyle w:val="BodyText2"/>
        <w:spacing w:line="240" w:lineRule="auto"/>
        <w:rPr>
          <w:b/>
          <w:bCs/>
          <w:i/>
          <w:iCs/>
        </w:rPr>
      </w:pPr>
      <w:r w:rsidRPr="00120EF7">
        <w:t>1.6.</w:t>
      </w:r>
      <w:r w:rsidR="00C0650A">
        <w:t xml:space="preserve">3 </w:t>
      </w:r>
      <w:r w:rsidRPr="004F3FAA">
        <w:rPr>
          <w:u w:val="single"/>
        </w:rPr>
        <w:t>Recognized Holidays</w:t>
      </w:r>
      <w:r w:rsidRPr="00120EF7">
        <w:t>:</w:t>
      </w:r>
      <w:r w:rsidRPr="00120EF7">
        <w:rPr>
          <w:i/>
          <w:iCs/>
        </w:rPr>
        <w:t xml:space="preserve">  </w:t>
      </w:r>
      <w:r w:rsidR="00FC5BDB">
        <w:t>The contractor is</w:t>
      </w:r>
      <w:r w:rsidR="00CF26C2">
        <w:t xml:space="preserve"> not</w:t>
      </w:r>
      <w:r w:rsidR="00FC5BDB">
        <w:t xml:space="preserve"> required to perform services on holidays.</w:t>
      </w:r>
      <w:r w:rsidR="004304E3">
        <w:rPr>
          <w:i/>
          <w:iCs/>
        </w:rPr>
        <w:t xml:space="preserve">  </w:t>
      </w:r>
    </w:p>
    <w:p w14:paraId="299478C9" w14:textId="77777777" w:rsidR="004F3FAA" w:rsidRPr="00120EF7" w:rsidRDefault="004F3FAA" w:rsidP="004F3FAA">
      <w:pPr>
        <w:jc w:val="both"/>
      </w:pPr>
      <w:r w:rsidRPr="00120EF7">
        <w:t>New Year’s Day</w:t>
      </w:r>
      <w:r w:rsidRPr="00120EF7">
        <w:tab/>
      </w:r>
      <w:r w:rsidRPr="00120EF7">
        <w:tab/>
      </w:r>
      <w:r w:rsidRPr="00120EF7">
        <w:tab/>
      </w:r>
      <w:r w:rsidRPr="00120EF7">
        <w:tab/>
      </w:r>
      <w:r w:rsidRPr="00120EF7">
        <w:tab/>
        <w:t>Labor Day</w:t>
      </w:r>
    </w:p>
    <w:p w14:paraId="299478CA" w14:textId="77777777" w:rsidR="004F3FAA" w:rsidRPr="00120EF7" w:rsidRDefault="004F3FAA" w:rsidP="004F3FAA">
      <w:pPr>
        <w:jc w:val="both"/>
      </w:pPr>
      <w:r w:rsidRPr="00120EF7">
        <w:t>Martin Luther King Jr.’s Birthday</w:t>
      </w:r>
      <w:r w:rsidRPr="00120EF7">
        <w:tab/>
      </w:r>
      <w:r w:rsidRPr="00120EF7">
        <w:tab/>
      </w:r>
      <w:r w:rsidRPr="00120EF7">
        <w:tab/>
        <w:t>Columbus Day</w:t>
      </w:r>
    </w:p>
    <w:p w14:paraId="299478CB" w14:textId="77777777" w:rsidR="004F3FAA" w:rsidRPr="00120EF7" w:rsidRDefault="004F3FAA" w:rsidP="004F3FAA">
      <w:pPr>
        <w:jc w:val="both"/>
      </w:pPr>
      <w:r w:rsidRPr="00120EF7">
        <w:t>Presi</w:t>
      </w:r>
      <w:r>
        <w:t>dent’s Day</w:t>
      </w:r>
      <w:r>
        <w:tab/>
      </w:r>
      <w:r>
        <w:tab/>
      </w:r>
      <w:r>
        <w:tab/>
      </w:r>
      <w:r>
        <w:tab/>
      </w:r>
      <w:r>
        <w:tab/>
      </w:r>
      <w:r w:rsidRPr="00120EF7">
        <w:t>Veteran’s Day</w:t>
      </w:r>
    </w:p>
    <w:p w14:paraId="299478CC" w14:textId="77777777" w:rsidR="004F3FAA" w:rsidRPr="00120EF7" w:rsidRDefault="004F3FAA" w:rsidP="004F3FAA">
      <w:pPr>
        <w:jc w:val="both"/>
      </w:pPr>
      <w:r>
        <w:t>Memorial Day</w:t>
      </w:r>
      <w:r>
        <w:tab/>
      </w:r>
      <w:r>
        <w:tab/>
      </w:r>
      <w:r>
        <w:tab/>
      </w:r>
      <w:r>
        <w:tab/>
      </w:r>
      <w:r>
        <w:tab/>
      </w:r>
      <w:r w:rsidRPr="00120EF7">
        <w:t>Thanksgiving Day</w:t>
      </w:r>
    </w:p>
    <w:p w14:paraId="299478CD" w14:textId="7B993632" w:rsidR="004F3FAA" w:rsidRPr="00120EF7" w:rsidRDefault="00C23D87" w:rsidP="004F3FAA">
      <w:pPr>
        <w:jc w:val="both"/>
      </w:pPr>
      <w:r>
        <w:t>Juneteenth</w:t>
      </w:r>
      <w:r w:rsidR="004F3FAA">
        <w:tab/>
      </w:r>
      <w:r w:rsidR="004F3FAA">
        <w:tab/>
      </w:r>
      <w:r w:rsidR="004F3FAA">
        <w:tab/>
      </w:r>
      <w:r w:rsidR="004F3FAA">
        <w:tab/>
      </w:r>
      <w:r w:rsidR="004B3D6A">
        <w:t xml:space="preserve">               </w:t>
      </w:r>
      <w:r w:rsidR="004F3FAA" w:rsidRPr="00120EF7">
        <w:t>Christmas Day</w:t>
      </w:r>
    </w:p>
    <w:p w14:paraId="299478CE" w14:textId="40F279C4" w:rsidR="004F3FAA" w:rsidRDefault="004B3D6A" w:rsidP="004F3FAA">
      <w:pPr>
        <w:jc w:val="both"/>
        <w:rPr>
          <w:iCs/>
        </w:rPr>
      </w:pPr>
      <w:r>
        <w:rPr>
          <w:iCs/>
        </w:rPr>
        <w:t>Independence Day</w:t>
      </w:r>
    </w:p>
    <w:p w14:paraId="08461A04" w14:textId="77777777" w:rsidR="004B3D6A" w:rsidRPr="00120EF7" w:rsidRDefault="004B3D6A" w:rsidP="004F3FAA">
      <w:pPr>
        <w:jc w:val="both"/>
        <w:rPr>
          <w:b/>
        </w:rPr>
      </w:pPr>
    </w:p>
    <w:p w14:paraId="299478CF" w14:textId="77777777" w:rsidR="004F3FAA" w:rsidRDefault="004F3FAA" w:rsidP="004F3FAA">
      <w:pPr>
        <w:pStyle w:val="BodyText2"/>
        <w:spacing w:line="240" w:lineRule="auto"/>
      </w:pPr>
      <w:r w:rsidRPr="00120EF7">
        <w:t>1.6.</w:t>
      </w:r>
      <w:r w:rsidR="00C0650A">
        <w:t xml:space="preserve">4 </w:t>
      </w:r>
      <w:r w:rsidRPr="004F3FAA">
        <w:rPr>
          <w:u w:val="single"/>
        </w:rPr>
        <w:t>Hours of Operation</w:t>
      </w:r>
      <w:r w:rsidRPr="00120EF7">
        <w:t>:  The contractor is responsible for conducting</w:t>
      </w:r>
      <w:r w:rsidR="00DA1CA0">
        <w:t xml:space="preserve"> business, </w:t>
      </w:r>
      <w:r w:rsidRPr="00120EF7">
        <w:t xml:space="preserve">between the hours of </w:t>
      </w:r>
      <w:r w:rsidR="00552D33">
        <w:t>0800-1700</w:t>
      </w:r>
      <w:r w:rsidR="001E73BF">
        <w:t xml:space="preserve"> </w:t>
      </w:r>
      <w:r w:rsidRPr="00120EF7">
        <w:t xml:space="preserve">Monday thru Friday except Federal holidays or when the Government facility is closed due to local or national emergencies, administrative closings, or similar Government directed facility closings.  </w:t>
      </w:r>
      <w:r w:rsidR="00C0650A">
        <w:t xml:space="preserve">For other than firm fixed price contracts, the contractor will not be reimbursed when the government facility is closed for the above reasons.  </w:t>
      </w:r>
      <w:r w:rsidRPr="00120EF7">
        <w:t>The Contractor must at all times maintain an adequate workforce</w:t>
      </w:r>
      <w:r w:rsidR="00C0650A">
        <w:t xml:space="preserve"> </w:t>
      </w:r>
      <w:r w:rsidRPr="00120EF7">
        <w:t xml:space="preserve">for the uninterrupted performance of all tasks defined within this </w:t>
      </w:r>
      <w:r w:rsidR="00752401">
        <w:t xml:space="preserve">PWS </w:t>
      </w:r>
      <w:r w:rsidR="00752401" w:rsidRPr="00120EF7">
        <w:t>when</w:t>
      </w:r>
      <w:r w:rsidRPr="00120EF7">
        <w:t xml:space="preserve"> the Government facility is not closed for the above reasons.  When hiring personnel, the Contractor shall keep in mind that the stabi</w:t>
      </w:r>
      <w:r w:rsidR="00C0650A">
        <w:t>lity and continuity of the work</w:t>
      </w:r>
      <w:r w:rsidRPr="00120EF7">
        <w:t xml:space="preserve">force are essential.    </w:t>
      </w:r>
    </w:p>
    <w:p w14:paraId="299478D0" w14:textId="77777777" w:rsidR="004F3FAA" w:rsidRPr="00120EF7" w:rsidRDefault="00DA1CA0" w:rsidP="004F3FAA">
      <w:pPr>
        <w:pStyle w:val="BodyText2"/>
        <w:spacing w:line="240" w:lineRule="auto"/>
        <w:rPr>
          <w:b/>
          <w:bCs/>
          <w:i/>
          <w:iCs/>
        </w:rPr>
      </w:pPr>
      <w:r>
        <w:t>1.6.</w:t>
      </w:r>
      <w:r w:rsidR="001137FD">
        <w:t>5</w:t>
      </w:r>
      <w:r>
        <w:t xml:space="preserve"> </w:t>
      </w:r>
      <w:r w:rsidRPr="00DA1CA0">
        <w:rPr>
          <w:u w:val="single"/>
        </w:rPr>
        <w:t>Place of Performance</w:t>
      </w:r>
      <w:r>
        <w:t xml:space="preserve">:  The work to be performed under this contract will be performed </w:t>
      </w:r>
      <w:r w:rsidR="00B66B55">
        <w:t xml:space="preserve">remotely </w:t>
      </w:r>
      <w:r>
        <w:t xml:space="preserve">at </w:t>
      </w:r>
      <w:r w:rsidR="00552D33">
        <w:t>the v</w:t>
      </w:r>
      <w:r w:rsidR="00B66B55">
        <w:t>endor facilities</w:t>
      </w:r>
      <w:r w:rsidR="00552D33">
        <w:t>.</w:t>
      </w:r>
    </w:p>
    <w:p w14:paraId="299478D1" w14:textId="77777777" w:rsidR="004F3FAA" w:rsidRDefault="004F3FAA" w:rsidP="004F3FAA">
      <w:r w:rsidRPr="00120EF7">
        <w:t>1.6.</w:t>
      </w:r>
      <w:r w:rsidR="001137FD">
        <w:t>6</w:t>
      </w:r>
      <w:r w:rsidRPr="00120EF7">
        <w:t xml:space="preserve"> </w:t>
      </w:r>
      <w:r w:rsidR="001137FD">
        <w:t xml:space="preserve">  </w:t>
      </w:r>
      <w:r w:rsidRPr="004F3FAA">
        <w:rPr>
          <w:u w:val="single"/>
        </w:rPr>
        <w:t>Type of Contract</w:t>
      </w:r>
      <w:r w:rsidRPr="00120EF7">
        <w:t xml:space="preserve">:  The government </w:t>
      </w:r>
      <w:r w:rsidR="001137FD">
        <w:t xml:space="preserve">will </w:t>
      </w:r>
      <w:r w:rsidRPr="00120EF7">
        <w:t>award a</w:t>
      </w:r>
      <w:r w:rsidR="001E73BF">
        <w:t xml:space="preserve"> </w:t>
      </w:r>
      <w:r w:rsidR="00752401">
        <w:t>firm fixed price.</w:t>
      </w:r>
      <w:r w:rsidR="008D4181" w:rsidRPr="00DC4C02">
        <w:t xml:space="preserve">  </w:t>
      </w:r>
    </w:p>
    <w:p w14:paraId="299478D2" w14:textId="77777777" w:rsidR="004F3FAA" w:rsidRDefault="004F3FAA" w:rsidP="004F3FAA"/>
    <w:p w14:paraId="299478DD" w14:textId="15B7D015" w:rsidR="00C12823" w:rsidRDefault="00C12823" w:rsidP="00C12823">
      <w:r w:rsidRPr="00120EF7">
        <w:t>1.6.</w:t>
      </w:r>
      <w:r w:rsidR="00653641">
        <w:t>7</w:t>
      </w:r>
      <w:r w:rsidR="00E4464B">
        <w:t xml:space="preserve"> </w:t>
      </w:r>
      <w:r w:rsidRPr="00120EF7">
        <w:t xml:space="preserve"> </w:t>
      </w:r>
      <w:r w:rsidR="002B5860" w:rsidRPr="002B5860">
        <w:t xml:space="preserve"> </w:t>
      </w:r>
      <w:r w:rsidR="009C50DA" w:rsidRPr="002B5860">
        <w:rPr>
          <w:u w:val="single"/>
        </w:rPr>
        <w:t>Security Requirements</w:t>
      </w:r>
      <w:r w:rsidR="009C50DA" w:rsidRPr="002B5860">
        <w:t>: Contractor personnel performing work under this contract must have a secret level of clearance at time of the proposal submission and must maintain the level of security required for the life of the contract. The security requirements are in accordance with the attached AT OPSEC.</w:t>
      </w:r>
    </w:p>
    <w:p w14:paraId="3F9CB7EF" w14:textId="77777777" w:rsidR="002B5860" w:rsidRDefault="002B5860" w:rsidP="00C12823"/>
    <w:p w14:paraId="7B3C2374" w14:textId="77777777" w:rsidR="00115DCC" w:rsidRDefault="00115DCC" w:rsidP="00115DCC">
      <w:r>
        <w:t>1.6.7.1</w:t>
      </w:r>
      <w:r>
        <w:tab/>
        <w:t xml:space="preserve">Antiterrorism and Operational Security: </w:t>
      </w:r>
    </w:p>
    <w:p w14:paraId="4D290C62" w14:textId="77777777" w:rsidR="00115DCC" w:rsidRDefault="00115DCC" w:rsidP="00115DCC"/>
    <w:p w14:paraId="3ACCE418" w14:textId="7BF22ECA" w:rsidR="00115DCC" w:rsidRDefault="00115DCC" w:rsidP="00115DCC">
      <w:r>
        <w:t xml:space="preserve">1.6.7.1.b  </w:t>
      </w:r>
      <w:r w:rsidRPr="00115DCC">
        <w:rPr>
          <w:u w:val="single"/>
        </w:rPr>
        <w:t>Access and General Protection/Security Policy and Procedures</w:t>
      </w:r>
      <w:r>
        <w:t xml:space="preserve">. 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w:t>
      </w:r>
    </w:p>
    <w:p w14:paraId="6157340C" w14:textId="77777777" w:rsidR="00115DCC" w:rsidRDefault="00115DCC" w:rsidP="00115DCC"/>
    <w:p w14:paraId="6974AD90" w14:textId="14F9E58F" w:rsidR="00115DCC" w:rsidRDefault="00115DCC" w:rsidP="00115DCC">
      <w:r>
        <w:t xml:space="preserve">1.6.7.1.c  </w:t>
      </w:r>
      <w:r w:rsidRPr="00115DCC">
        <w:rPr>
          <w:u w:val="single"/>
        </w:rPr>
        <w:t>Access to a DoD Facility or Installation</w:t>
      </w:r>
      <w:r>
        <w:t>. 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installation/facility access and local security policies and procedures provided by government representative.</w:t>
      </w:r>
    </w:p>
    <w:p w14:paraId="3C335B28" w14:textId="77777777" w:rsidR="00115DCC" w:rsidRDefault="00115DCC" w:rsidP="00115DCC"/>
    <w:p w14:paraId="193CF250" w14:textId="33FBB8EC" w:rsidR="00115DCC" w:rsidRDefault="00115DCC" w:rsidP="00115DCC">
      <w:r>
        <w:t xml:space="preserve"> 1.6.7.1.d</w:t>
      </w:r>
      <w:r w:rsidR="00746B2C">
        <w:t xml:space="preserve"> </w:t>
      </w:r>
      <w:r>
        <w:t xml:space="preserve">  </w:t>
      </w:r>
      <w:r w:rsidRPr="00746B2C">
        <w:rPr>
          <w:u w:val="single"/>
        </w:rPr>
        <w:t>iWATCH Training</w:t>
      </w:r>
      <w:r>
        <w:t xml:space="preserve">. The contractor and all associated sub‐contractors shall brief all employees on the local iWATCH Army program (training standards provided by the requiring activity ATO). This local developed training will be used to inform employees of the types of behavior to watch for and instruct employees to report suspicious activity to the COR. This training shall be completed within calendar days </w:t>
      </w:r>
      <w:r>
        <w:lastRenderedPageBreak/>
        <w:t>of contract award and within calendar days of new employees commencing performance with the results reported to the COR NLT calendar days after contract award.</w:t>
      </w:r>
    </w:p>
    <w:p w14:paraId="5228A64D" w14:textId="77777777" w:rsidR="00115DCC" w:rsidRDefault="00115DCC" w:rsidP="00115DCC"/>
    <w:p w14:paraId="7C80BD7F" w14:textId="5AF1FE90" w:rsidR="00115DCC" w:rsidRDefault="00115DCC" w:rsidP="00115DCC">
      <w:r>
        <w:t xml:space="preserve">1.6.7.1.e  </w:t>
      </w:r>
      <w:r w:rsidR="00746B2C">
        <w:t xml:space="preserve"> </w:t>
      </w:r>
      <w:r w:rsidRPr="00746B2C">
        <w:rPr>
          <w:u w:val="single"/>
        </w:rPr>
        <w:t>OPSEC Training</w:t>
      </w:r>
      <w:r>
        <w:t>. Per AR 530‐1, Operations Security, the contractor employees must complete Level I OPSEC Awareness training. New employees must be trained within 30 calendar days of their reporting for duty and annually thereafter.</w:t>
      </w:r>
    </w:p>
    <w:p w14:paraId="71F2B60F" w14:textId="77777777" w:rsidR="00115DCC" w:rsidRDefault="00115DCC" w:rsidP="00115DCC"/>
    <w:p w14:paraId="073F4049" w14:textId="10BFC96F" w:rsidR="00115DCC" w:rsidRDefault="00115DCC" w:rsidP="00115DCC">
      <w:r>
        <w:t xml:space="preserve">1.6.7.1.f  </w:t>
      </w:r>
      <w:r w:rsidR="00746B2C">
        <w:t xml:space="preserve"> </w:t>
      </w:r>
      <w:r>
        <w:t>Threat Awareness Reporting Program. For all contractors with security clearances. Per AR 381-12 Threat Awareness and Reporting Program (TARP), contractor employees must receive annual TARP training by a CI agent or other trainer as specified in 2-4b.</w:t>
      </w:r>
    </w:p>
    <w:p w14:paraId="2091D41D" w14:textId="77777777" w:rsidR="00115DCC" w:rsidRDefault="00115DCC" w:rsidP="00115DCC"/>
    <w:p w14:paraId="15831ABB" w14:textId="06904372" w:rsidR="00115DCC" w:rsidRDefault="00115DCC" w:rsidP="00115DCC">
      <w:r>
        <w:t>1.6.7.2</w:t>
      </w:r>
      <w:r>
        <w:tab/>
      </w:r>
      <w:r w:rsidRPr="00746B2C">
        <w:rPr>
          <w:u w:val="single"/>
        </w:rPr>
        <w:t>Key Control</w:t>
      </w:r>
      <w:r>
        <w:t>: N/A</w:t>
      </w:r>
    </w:p>
    <w:p w14:paraId="61A52244" w14:textId="77777777" w:rsidR="00115DCC" w:rsidRDefault="00115DCC" w:rsidP="00115DCC"/>
    <w:p w14:paraId="17207C99" w14:textId="77777777" w:rsidR="00115DCC" w:rsidRDefault="00115DCC" w:rsidP="00115DCC">
      <w:r>
        <w:t>1.6.8</w:t>
      </w:r>
      <w:r>
        <w:tab/>
      </w:r>
      <w:r w:rsidRPr="00746B2C">
        <w:rPr>
          <w:u w:val="single"/>
        </w:rPr>
        <w:t>Lock Combinations</w:t>
      </w:r>
      <w:r>
        <w:t>: N/A</w:t>
      </w:r>
    </w:p>
    <w:p w14:paraId="5458B0A7" w14:textId="77777777" w:rsidR="00115DCC" w:rsidRDefault="00115DCC" w:rsidP="00115DCC"/>
    <w:p w14:paraId="697DE3E9" w14:textId="77777777" w:rsidR="00115DCC" w:rsidRDefault="00115DCC" w:rsidP="00115DCC">
      <w:r>
        <w:t>1.6.9</w:t>
      </w:r>
      <w:r>
        <w:tab/>
      </w:r>
      <w:r w:rsidRPr="00746B2C">
        <w:rPr>
          <w:u w:val="single"/>
        </w:rPr>
        <w:t>Post Award Conference/Periodic Progress Meetings</w:t>
      </w:r>
      <w:r>
        <w:t>: N/A.</w:t>
      </w:r>
    </w:p>
    <w:p w14:paraId="1D9D5B68" w14:textId="77777777" w:rsidR="00115DCC" w:rsidRDefault="00115DCC" w:rsidP="00115DCC"/>
    <w:p w14:paraId="38C85EA0" w14:textId="77777777" w:rsidR="00115DCC" w:rsidRDefault="00115DCC" w:rsidP="00115DCC">
      <w:r>
        <w:t>1.6.10</w:t>
      </w:r>
      <w:r>
        <w:tab/>
      </w:r>
      <w:r w:rsidRPr="00746B2C">
        <w:rPr>
          <w:u w:val="single"/>
        </w:rPr>
        <w:t>Contracting Officer Representative (COR)</w:t>
      </w:r>
      <w:r>
        <w:t>: The (COR) will be identified by separate letter. The COR monitors all technical aspects of the contract and assists in contract administration. The COR is authorized to perform the following functions: assure that the Contractor performs the technical</w:t>
      </w:r>
    </w:p>
    <w:p w14:paraId="79E302A7" w14:textId="77777777" w:rsidR="00115DCC" w:rsidRDefault="00115DCC" w:rsidP="00115DCC">
      <w:r>
        <w:t>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 cost or price, estimates or changes in delivery dates. The COR is not authorized to change any of the terms and conditions of the resulting order.</w:t>
      </w:r>
    </w:p>
    <w:p w14:paraId="09210056" w14:textId="77777777" w:rsidR="00746B2C" w:rsidRDefault="00746B2C" w:rsidP="00115DCC"/>
    <w:p w14:paraId="14E9BB67" w14:textId="77777777" w:rsidR="00115DCC" w:rsidRDefault="00115DCC" w:rsidP="00115DCC">
      <w:r>
        <w:t>1.6.11</w:t>
      </w:r>
      <w:r>
        <w:tab/>
      </w:r>
      <w:r w:rsidRPr="00746B2C">
        <w:rPr>
          <w:u w:val="single"/>
        </w:rPr>
        <w:t>Key Personnel</w:t>
      </w:r>
      <w:r>
        <w:t>: N/A</w:t>
      </w:r>
    </w:p>
    <w:p w14:paraId="65C72646" w14:textId="77777777" w:rsidR="00115DCC" w:rsidRDefault="00115DCC" w:rsidP="00115DCC"/>
    <w:p w14:paraId="24142CB0" w14:textId="77777777" w:rsidR="00115DCC" w:rsidRDefault="00115DCC" w:rsidP="00115DCC">
      <w:r>
        <w:t>1.6.12</w:t>
      </w:r>
      <w:r>
        <w:tab/>
      </w:r>
      <w:r w:rsidRPr="00746B2C">
        <w:rPr>
          <w:u w:val="single"/>
        </w:rPr>
        <w:t>Identification of Contractor Employees</w:t>
      </w:r>
      <w:r>
        <w:t>: Contractor employees will be required to display issued visitor identification while within the building.</w:t>
      </w:r>
    </w:p>
    <w:p w14:paraId="48337BEB" w14:textId="77777777" w:rsidR="00746B2C" w:rsidRDefault="00746B2C" w:rsidP="00115DCC"/>
    <w:p w14:paraId="35032CF0" w14:textId="52169A8A" w:rsidR="00115DCC" w:rsidRDefault="00115DCC" w:rsidP="00115DCC">
      <w:r>
        <w:t>1.6.13</w:t>
      </w:r>
      <w:r>
        <w:tab/>
      </w:r>
      <w:r w:rsidRPr="00746B2C">
        <w:rPr>
          <w:u w:val="single"/>
        </w:rPr>
        <w:t>Contractor Travel</w:t>
      </w:r>
      <w:r>
        <w:t xml:space="preserve">: The contractor shall bear all labor and travel costs for engineers and any other costs which may be associated with required maintenance visits, onsite visits to service, repair, replace or upgrade hardware, software and install new applications.  </w:t>
      </w:r>
    </w:p>
    <w:p w14:paraId="55DFB439" w14:textId="77777777" w:rsidR="00115DCC" w:rsidRDefault="00115DCC" w:rsidP="00115DCC"/>
    <w:p w14:paraId="0211E207" w14:textId="77777777" w:rsidR="00115DCC" w:rsidRDefault="00115DCC" w:rsidP="00115DCC">
      <w:r>
        <w:t>1.6.14</w:t>
      </w:r>
      <w:r>
        <w:tab/>
      </w:r>
      <w:r w:rsidRPr="00746B2C">
        <w:rPr>
          <w:u w:val="single"/>
        </w:rPr>
        <w:t>Other Direct Costs</w:t>
      </w:r>
      <w:r>
        <w:t>: N/A</w:t>
      </w:r>
    </w:p>
    <w:p w14:paraId="0318C891" w14:textId="77777777" w:rsidR="00115DCC" w:rsidRDefault="00115DCC" w:rsidP="00115DCC"/>
    <w:p w14:paraId="68D3019F" w14:textId="77777777" w:rsidR="00115DCC" w:rsidRDefault="00115DCC" w:rsidP="00115DCC">
      <w:r>
        <w:t>1.6.15</w:t>
      </w:r>
      <w:r>
        <w:tab/>
      </w:r>
      <w:r w:rsidRPr="00746B2C">
        <w:rPr>
          <w:u w:val="single"/>
        </w:rPr>
        <w:t>Data Rights</w:t>
      </w:r>
      <w:r>
        <w:t>: Data rights will be covered under the terms of the contract.</w:t>
      </w:r>
    </w:p>
    <w:p w14:paraId="1839E78A" w14:textId="77777777" w:rsidR="00746B2C" w:rsidRDefault="00746B2C" w:rsidP="00115DCC"/>
    <w:p w14:paraId="01F22247" w14:textId="7A25D3C3" w:rsidR="00115DCC" w:rsidRDefault="00115DCC" w:rsidP="00115DCC">
      <w:r>
        <w:t>1.6.16</w:t>
      </w:r>
      <w:r>
        <w:tab/>
      </w:r>
      <w:r w:rsidRPr="00746B2C">
        <w:rPr>
          <w:u w:val="single"/>
        </w:rPr>
        <w:t>Organizational Conflict of Interest</w:t>
      </w:r>
      <w:r>
        <w:t>: N/A</w:t>
      </w:r>
    </w:p>
    <w:p w14:paraId="4119B0BF" w14:textId="77777777" w:rsidR="00115DCC" w:rsidRDefault="00115DCC" w:rsidP="00115DCC"/>
    <w:p w14:paraId="119E56A6" w14:textId="77777777" w:rsidR="00115DCC" w:rsidRDefault="00115DCC" w:rsidP="00115DCC">
      <w:r>
        <w:t>1.6.17</w:t>
      </w:r>
      <w:r>
        <w:tab/>
      </w:r>
      <w:r w:rsidRPr="00746B2C">
        <w:rPr>
          <w:u w:val="single"/>
        </w:rPr>
        <w:t>PHASE IN /PHASE OUT PERIOD</w:t>
      </w:r>
      <w:r>
        <w:t>: N/A</w:t>
      </w:r>
    </w:p>
    <w:p w14:paraId="026EDED2" w14:textId="77777777" w:rsidR="00115DCC" w:rsidRDefault="00115DCC" w:rsidP="00115DCC"/>
    <w:p w14:paraId="7266E0D3" w14:textId="77777777" w:rsidR="00115DCC" w:rsidRDefault="00115DCC" w:rsidP="00115DCC">
      <w:r>
        <w:t>1.6.18</w:t>
      </w:r>
      <w:r>
        <w:tab/>
      </w:r>
      <w:r w:rsidRPr="00746B2C">
        <w:rPr>
          <w:u w:val="single"/>
        </w:rPr>
        <w:t>Safety</w:t>
      </w:r>
      <w:r>
        <w:t>: Contractors will be expected to conform to the USACIL requirements for employee safety including, but not limited to, OSHA, post fire safety requirements, general laboratory safety protocols, etc. when performing on-site services.</w:t>
      </w:r>
    </w:p>
    <w:p w14:paraId="0866D174" w14:textId="77777777" w:rsidR="00746B2C" w:rsidRDefault="00746B2C" w:rsidP="00115DCC"/>
    <w:p w14:paraId="612E73D6" w14:textId="00744AD1" w:rsidR="002B5860" w:rsidRPr="002B5860" w:rsidRDefault="00115DCC" w:rsidP="00115DCC">
      <w:r>
        <w:t>1.6.19</w:t>
      </w:r>
      <w:r>
        <w:tab/>
      </w:r>
      <w:r w:rsidRPr="00746B2C">
        <w:rPr>
          <w:u w:val="single"/>
        </w:rPr>
        <w:t>Training</w:t>
      </w:r>
      <w:r>
        <w:t>: N/A</w:t>
      </w:r>
    </w:p>
    <w:p w14:paraId="299478DE" w14:textId="77777777" w:rsidR="00C12823" w:rsidRPr="00120EF7" w:rsidRDefault="00C12823" w:rsidP="00C12823">
      <w:pPr>
        <w:tabs>
          <w:tab w:val="left" w:pos="1440"/>
        </w:tabs>
      </w:pPr>
    </w:p>
    <w:p w14:paraId="299478F0" w14:textId="77777777" w:rsidR="008D4181" w:rsidRDefault="008D4181" w:rsidP="008D4181"/>
    <w:p w14:paraId="299478F1" w14:textId="77777777" w:rsidR="00E73942" w:rsidRPr="00120EF7" w:rsidRDefault="00E73942" w:rsidP="001157DA">
      <w:pPr>
        <w:jc w:val="center"/>
      </w:pPr>
      <w:r>
        <w:br w:type="page"/>
      </w:r>
      <w:r w:rsidR="001157DA">
        <w:lastRenderedPageBreak/>
        <w:t>P</w:t>
      </w:r>
      <w:r w:rsidRPr="00120EF7">
        <w:t>ART 2</w:t>
      </w:r>
    </w:p>
    <w:p w14:paraId="299478F2" w14:textId="77777777" w:rsidR="00E73942" w:rsidRPr="00120EF7" w:rsidRDefault="00E73942" w:rsidP="00E73942">
      <w:pPr>
        <w:jc w:val="center"/>
      </w:pPr>
      <w:r w:rsidRPr="00120EF7">
        <w:t>DEFINITIONS &amp; ACRONYMS</w:t>
      </w:r>
    </w:p>
    <w:p w14:paraId="299478F3" w14:textId="77777777" w:rsidR="00E73942" w:rsidRPr="00120EF7" w:rsidRDefault="00E73942" w:rsidP="00E73942">
      <w:pPr>
        <w:jc w:val="center"/>
      </w:pPr>
    </w:p>
    <w:p w14:paraId="299478F4" w14:textId="77777777" w:rsidR="008D4181" w:rsidRPr="00DC4C02" w:rsidRDefault="008D4181" w:rsidP="008D4181">
      <w:pPr>
        <w:rPr>
          <w:b/>
          <w:bCs/>
        </w:rPr>
      </w:pPr>
      <w:r w:rsidRPr="004624B3">
        <w:rPr>
          <w:bCs/>
        </w:rPr>
        <w:t>2.</w:t>
      </w:r>
      <w:r w:rsidRPr="00DC4C02">
        <w:rPr>
          <w:b/>
          <w:bCs/>
        </w:rPr>
        <w:t xml:space="preserve">  </w:t>
      </w:r>
      <w:r w:rsidRPr="004624B3">
        <w:rPr>
          <w:b/>
          <w:bCs/>
          <w:caps/>
          <w:u w:val="single"/>
        </w:rPr>
        <w:t>D</w:t>
      </w:r>
      <w:r w:rsidR="004624B3" w:rsidRPr="004624B3">
        <w:rPr>
          <w:b/>
          <w:bCs/>
          <w:caps/>
          <w:u w:val="single"/>
        </w:rPr>
        <w:t>efinitions and Acronyms</w:t>
      </w:r>
      <w:r w:rsidRPr="004624B3">
        <w:rPr>
          <w:b/>
          <w:bCs/>
        </w:rPr>
        <w:t>:</w:t>
      </w:r>
    </w:p>
    <w:p w14:paraId="299478F5" w14:textId="77777777" w:rsidR="008D4181" w:rsidRPr="00DC4C02" w:rsidRDefault="008D4181" w:rsidP="008D4181"/>
    <w:p w14:paraId="299478F6" w14:textId="77777777" w:rsidR="008D4181" w:rsidRPr="00786A9B" w:rsidRDefault="008D4181" w:rsidP="008D4181">
      <w:pPr>
        <w:suppressAutoHyphens/>
      </w:pPr>
      <w:r w:rsidRPr="00DC4C02">
        <w:t xml:space="preserve">2.1.  </w:t>
      </w:r>
      <w:r w:rsidRPr="00DC4C02">
        <w:rPr>
          <w:u w:val="single"/>
        </w:rPr>
        <w:t>DEFINITIONS</w:t>
      </w:r>
      <w:r w:rsidRPr="00DC4C02">
        <w:t>:</w:t>
      </w:r>
    </w:p>
    <w:p w14:paraId="299478F7" w14:textId="77777777" w:rsidR="008D4181" w:rsidRPr="00DC4C02" w:rsidRDefault="008D4181" w:rsidP="008D4181">
      <w:pPr>
        <w:suppressAutoHyphens/>
      </w:pPr>
    </w:p>
    <w:p w14:paraId="299478F8" w14:textId="77777777" w:rsidR="000B797D" w:rsidRDefault="000B797D" w:rsidP="000B797D">
      <w:pPr>
        <w:suppressAutoHyphens/>
      </w:pPr>
      <w:r>
        <w:t>2.1.1  ASCLD-LAB. American Society of Criminal Laboratory Directors- Laboratory Accreditation Board. The certifying board under which the U.S. Army Criminal Investigation Laboratory maintains certification.</w:t>
      </w:r>
      <w:r w:rsidRPr="00786A9B">
        <w:t xml:space="preserve">  </w:t>
      </w:r>
    </w:p>
    <w:p w14:paraId="299478F9" w14:textId="77777777" w:rsidR="000B797D" w:rsidRDefault="000B797D" w:rsidP="000B797D">
      <w:pPr>
        <w:suppressAutoHyphens/>
      </w:pPr>
    </w:p>
    <w:p w14:paraId="299478FA" w14:textId="77777777" w:rsidR="000B797D" w:rsidRPr="008B3DB6" w:rsidRDefault="000B797D" w:rsidP="000B797D">
      <w:pPr>
        <w:suppressAutoHyphens/>
      </w:pPr>
      <w:r>
        <w:t xml:space="preserve">2.1.2  CONTRACT ADMINISTRATOR.  </w:t>
      </w:r>
      <w:r w:rsidRPr="008B3DB6">
        <w:rPr>
          <w:color w:val="000000"/>
        </w:rPr>
        <w:t>The official Government representative delegated authority by the Contracting Officer to administer a contract. This individual is normally a member of the appropriate Contracting/Procurement career field and advises on all technical contractual matters</w:t>
      </w:r>
      <w:r>
        <w:rPr>
          <w:color w:val="000000"/>
        </w:rPr>
        <w:t>.</w:t>
      </w:r>
    </w:p>
    <w:p w14:paraId="299478FB" w14:textId="77777777" w:rsidR="000B797D" w:rsidRDefault="000B797D" w:rsidP="008D4181">
      <w:pPr>
        <w:suppressAutoHyphens/>
      </w:pPr>
    </w:p>
    <w:p w14:paraId="299478FC" w14:textId="77777777" w:rsidR="008D4181" w:rsidRPr="00786A9B" w:rsidRDefault="008D4181" w:rsidP="008D4181">
      <w:pPr>
        <w:suppressAutoHyphens/>
      </w:pPr>
      <w:r w:rsidRPr="00786A9B">
        <w:t>2.1.</w:t>
      </w:r>
      <w:r w:rsidR="000B797D">
        <w:t>3</w:t>
      </w:r>
      <w:r w:rsidRPr="00786A9B">
        <w:t xml:space="preserve">.  CONTRACTOR.  </w:t>
      </w:r>
      <w:r w:rsidR="004913AD">
        <w:t xml:space="preserve">A supplier or vendor </w:t>
      </w:r>
      <w:r w:rsidR="00EA354E">
        <w:t>awarded</w:t>
      </w:r>
      <w:r w:rsidR="004913AD">
        <w:t xml:space="preserve"> a contract to provide specific supplies or service to the government.  The term used in this contract refers to the prime.</w:t>
      </w:r>
    </w:p>
    <w:p w14:paraId="299478FD" w14:textId="77777777" w:rsidR="008D4181" w:rsidRPr="00786A9B" w:rsidRDefault="008D4181" w:rsidP="008D4181">
      <w:pPr>
        <w:suppressAutoHyphens/>
      </w:pPr>
    </w:p>
    <w:p w14:paraId="299478FE" w14:textId="77777777" w:rsidR="008D4181" w:rsidRPr="00786A9B" w:rsidRDefault="000B797D" w:rsidP="008D4181">
      <w:pPr>
        <w:suppressAutoHyphens/>
      </w:pPr>
      <w:r>
        <w:t>2.1.4</w:t>
      </w:r>
      <w:r w:rsidR="008D4181" w:rsidRPr="00786A9B">
        <w:t xml:space="preserve">.  CONTRACTING OFFICER.   A person with authority to enter into, administer, </w:t>
      </w:r>
      <w:r w:rsidR="004913AD">
        <w:t xml:space="preserve">and </w:t>
      </w:r>
      <w:r w:rsidR="008D4181" w:rsidRPr="00786A9B">
        <w:t>or terminate contracts, and make related determinations and findings on behalf of the government.  Note: The only individual who can legally bind the government.</w:t>
      </w:r>
    </w:p>
    <w:p w14:paraId="299478FF" w14:textId="77777777" w:rsidR="008D4181" w:rsidRPr="00786A9B" w:rsidRDefault="008D4181" w:rsidP="008D4181">
      <w:pPr>
        <w:suppressAutoHyphens/>
      </w:pPr>
    </w:p>
    <w:p w14:paraId="29947900" w14:textId="77777777" w:rsidR="008D4181" w:rsidRPr="00786A9B" w:rsidRDefault="008D4181" w:rsidP="008D4181">
      <w:pPr>
        <w:suppressAutoHyphens/>
      </w:pPr>
      <w:r w:rsidRPr="00786A9B">
        <w:t>2.1.</w:t>
      </w:r>
      <w:r w:rsidR="000B797D">
        <w:t>5</w:t>
      </w:r>
      <w:r w:rsidRPr="00786A9B">
        <w:t>.  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w:t>
      </w:r>
      <w:r w:rsidR="004913AD">
        <w:t xml:space="preserve"> </w:t>
      </w:r>
    </w:p>
    <w:p w14:paraId="29947901" w14:textId="77777777" w:rsidR="00394F35" w:rsidRPr="00786A9B" w:rsidRDefault="00394F35" w:rsidP="008D4181">
      <w:pPr>
        <w:suppressAutoHyphens/>
      </w:pPr>
    </w:p>
    <w:p w14:paraId="29947902" w14:textId="77777777" w:rsidR="00394F35" w:rsidRDefault="00394F35" w:rsidP="008D4181">
      <w:pPr>
        <w:suppressAutoHyphens/>
      </w:pPr>
      <w:r w:rsidRPr="00786A9B">
        <w:t>2.1.</w:t>
      </w:r>
      <w:r w:rsidR="000B797D">
        <w:t>6</w:t>
      </w:r>
      <w:r w:rsidRPr="00786A9B">
        <w:t>.  DEFECTIVE SERVICE.  A service output that does not meet the standard of performance associated with the Performance Work Statement.</w:t>
      </w:r>
    </w:p>
    <w:p w14:paraId="29947903" w14:textId="77777777" w:rsidR="00BA0A10" w:rsidRDefault="00BA0A10" w:rsidP="008D4181">
      <w:pPr>
        <w:suppressAutoHyphens/>
      </w:pPr>
    </w:p>
    <w:p w14:paraId="29947904" w14:textId="5B0BB3F1" w:rsidR="00637C54" w:rsidRDefault="00637C54" w:rsidP="008D4181">
      <w:pPr>
        <w:suppressAutoHyphens/>
      </w:pPr>
      <w:r>
        <w:t>2.1.</w:t>
      </w:r>
      <w:r w:rsidR="000B797D">
        <w:t>7</w:t>
      </w:r>
      <w:r>
        <w:t xml:space="preserve">.  DELIVERABLE.  </w:t>
      </w:r>
      <w:r w:rsidR="00EA354E">
        <w:t xml:space="preserve">Anything that can be physically </w:t>
      </w:r>
      <w:r w:rsidR="0051426A">
        <w:t>delivered but</w:t>
      </w:r>
      <w:r w:rsidR="00EA354E">
        <w:t xml:space="preserve"> may include non-manufactured things such as meeting minutes or reports.</w:t>
      </w:r>
    </w:p>
    <w:p w14:paraId="29947905" w14:textId="77777777" w:rsidR="00637C54" w:rsidRDefault="00637C54" w:rsidP="008D4181">
      <w:pPr>
        <w:suppressAutoHyphens/>
      </w:pPr>
    </w:p>
    <w:p w14:paraId="29947906" w14:textId="77777777" w:rsidR="000B797D" w:rsidRPr="000B797D" w:rsidRDefault="000B797D" w:rsidP="000B797D">
      <w:pPr>
        <w:suppressAutoHyphens/>
      </w:pPr>
      <w:r w:rsidRPr="000B797D">
        <w:t>2.1.8  Government-Furnished Property (GFP) or Government Property (GP).  Property in the position of, or directly acquired by, the Government and subsequently made available to the Contractor.</w:t>
      </w:r>
    </w:p>
    <w:p w14:paraId="29947907" w14:textId="77777777" w:rsidR="000B797D" w:rsidRPr="000B797D" w:rsidRDefault="000B797D" w:rsidP="000B797D">
      <w:pPr>
        <w:suppressAutoHyphens/>
      </w:pPr>
    </w:p>
    <w:p w14:paraId="29947908" w14:textId="77777777" w:rsidR="000B797D" w:rsidRPr="000B797D" w:rsidRDefault="000B797D" w:rsidP="000B797D">
      <w:pPr>
        <w:suppressAutoHyphens/>
      </w:pPr>
      <w:r w:rsidRPr="000B797D">
        <w:t xml:space="preserve">2.1.9   ISO. </w:t>
      </w:r>
      <w:r>
        <w:t xml:space="preserve">International Organization for Standardization. </w:t>
      </w:r>
      <w:r w:rsidRPr="000B797D">
        <w:t>Certifying body under which the laboratory has certification.</w:t>
      </w:r>
    </w:p>
    <w:p w14:paraId="29947909" w14:textId="77777777" w:rsidR="000B797D" w:rsidRDefault="000B797D" w:rsidP="008D4181">
      <w:pPr>
        <w:suppressAutoHyphens/>
      </w:pPr>
    </w:p>
    <w:p w14:paraId="2994790A" w14:textId="77777777" w:rsidR="00732767" w:rsidRDefault="00732767" w:rsidP="008D4181">
      <w:pPr>
        <w:suppressAutoHyphens/>
      </w:pPr>
      <w:r>
        <w:t>2.1.</w:t>
      </w:r>
      <w:r w:rsidR="000B797D">
        <w:t>10</w:t>
      </w:r>
      <w:r>
        <w:t xml:space="preserve">  KEY PERSONNEL.  Contractor personnel that are evaluated in </w:t>
      </w:r>
      <w:r w:rsidR="00BA0A10">
        <w:t xml:space="preserve">a </w:t>
      </w:r>
      <w:r>
        <w:t xml:space="preserve">source selection process and that may be required to be used in the performance of a contract by </w:t>
      </w:r>
      <w:r w:rsidR="00267F06">
        <w:t>the</w:t>
      </w:r>
      <w:r>
        <w:t xml:space="preserve"> Key Personnel</w:t>
      </w:r>
      <w:r w:rsidR="00BE20D9">
        <w:t xml:space="preserve"> </w:t>
      </w:r>
      <w:r w:rsidR="00267F06">
        <w:t>listed in the PWS</w:t>
      </w:r>
      <w:r>
        <w:t>.</w:t>
      </w:r>
      <w:r w:rsidR="00BE20D9">
        <w:t xml:space="preserve">  </w:t>
      </w:r>
      <w:r w:rsidR="00BA0A10">
        <w:t xml:space="preserve">When key personnel are used as an evaluation factor in best value procurement, an offer can be rejected if it does not  have </w:t>
      </w:r>
      <w:r w:rsidR="00267F06">
        <w:t xml:space="preserve">a </w:t>
      </w:r>
      <w:r w:rsidR="00BA0A10">
        <w:t>firm commitment from the persons that are listed in the proposal.</w:t>
      </w:r>
    </w:p>
    <w:p w14:paraId="2994790B" w14:textId="77777777" w:rsidR="000B797D" w:rsidRDefault="000B797D" w:rsidP="008D4181">
      <w:pPr>
        <w:suppressAutoHyphens/>
      </w:pPr>
    </w:p>
    <w:p w14:paraId="2994790C" w14:textId="77777777" w:rsidR="000B797D" w:rsidRPr="00786A9B" w:rsidRDefault="000B797D" w:rsidP="008D4181">
      <w:pPr>
        <w:suppressAutoHyphens/>
      </w:pPr>
      <w:r>
        <w:t xml:space="preserve">2.1.11 NIST. National Institute of Standards and Technology. </w:t>
      </w:r>
    </w:p>
    <w:p w14:paraId="2994790D" w14:textId="77777777" w:rsidR="008D4181" w:rsidRPr="00786A9B" w:rsidRDefault="008D4181" w:rsidP="008D4181">
      <w:pPr>
        <w:suppressAutoHyphens/>
      </w:pPr>
    </w:p>
    <w:p w14:paraId="2994790E" w14:textId="77777777" w:rsidR="008D4181" w:rsidRPr="00786A9B" w:rsidRDefault="008D4181" w:rsidP="008D4181">
      <w:pPr>
        <w:suppressAutoHyphens/>
      </w:pPr>
      <w:r w:rsidRPr="00786A9B">
        <w:t>2.1.</w:t>
      </w:r>
      <w:r w:rsidR="000B797D">
        <w:t>12</w:t>
      </w:r>
      <w:r w:rsidRPr="00786A9B">
        <w:t xml:space="preserve">  PHYSICAL</w:t>
      </w:r>
      <w:r w:rsidR="00732767">
        <w:t xml:space="preserve"> </w:t>
      </w:r>
      <w:r w:rsidRPr="00786A9B">
        <w:t xml:space="preserve">SECURITY.  Actions that prevent the loss or damage of </w:t>
      </w:r>
      <w:r w:rsidR="00267F06">
        <w:t>G</w:t>
      </w:r>
      <w:r w:rsidRPr="00786A9B">
        <w:t>overnment property.</w:t>
      </w:r>
    </w:p>
    <w:p w14:paraId="2994790F" w14:textId="77777777" w:rsidR="00394F35" w:rsidRPr="00786A9B" w:rsidRDefault="00394F35" w:rsidP="008D4181">
      <w:pPr>
        <w:suppressAutoHyphens/>
      </w:pPr>
    </w:p>
    <w:p w14:paraId="29947910" w14:textId="77777777" w:rsidR="00394F35" w:rsidRPr="00786A9B" w:rsidRDefault="00394F35" w:rsidP="008D4181">
      <w:pPr>
        <w:suppressAutoHyphens/>
      </w:pPr>
      <w:r w:rsidRPr="00786A9B">
        <w:t>2.1.</w:t>
      </w:r>
      <w:r w:rsidR="000B797D">
        <w:t>13</w:t>
      </w:r>
      <w:r w:rsidRPr="00786A9B">
        <w:t xml:space="preserve">  QUALITY ASSURANCE.  The government procedures to verify that services being performed by the Contractor are performed according to acceptable standards.</w:t>
      </w:r>
    </w:p>
    <w:p w14:paraId="29947911" w14:textId="77777777" w:rsidR="00394F35" w:rsidRPr="00786A9B" w:rsidRDefault="00394F35" w:rsidP="008D4181">
      <w:pPr>
        <w:suppressAutoHyphens/>
      </w:pPr>
    </w:p>
    <w:p w14:paraId="29947912" w14:textId="77777777" w:rsidR="008D4181" w:rsidRPr="00786A9B" w:rsidRDefault="008D4181" w:rsidP="008D4181">
      <w:pPr>
        <w:suppressAutoHyphens/>
      </w:pPr>
      <w:r w:rsidRPr="00786A9B">
        <w:t>2.1.</w:t>
      </w:r>
      <w:r w:rsidR="000B797D">
        <w:t xml:space="preserve">14 </w:t>
      </w:r>
      <w:r w:rsidRPr="00786A9B">
        <w:t xml:space="preserve"> QUALITY ASSURANCE</w:t>
      </w:r>
      <w:r w:rsidR="00394F35" w:rsidRPr="00786A9B">
        <w:t xml:space="preserve"> Surveillance Plan (QASP)</w:t>
      </w:r>
      <w:r w:rsidRPr="00786A9B">
        <w:t xml:space="preserve">.  </w:t>
      </w:r>
      <w:r w:rsidR="00394F35" w:rsidRPr="00786A9B">
        <w:t xml:space="preserve">An organized written document specifying the surveillance methodology to be used for surveillance of contractor performance.  </w:t>
      </w:r>
    </w:p>
    <w:p w14:paraId="29947913" w14:textId="77777777" w:rsidR="00D04BB7" w:rsidRDefault="00D04BB7" w:rsidP="008D4181">
      <w:pPr>
        <w:suppressAutoHyphens/>
      </w:pPr>
    </w:p>
    <w:p w14:paraId="29947914" w14:textId="77777777" w:rsidR="008D4181" w:rsidRPr="00786A9B" w:rsidRDefault="008D4181" w:rsidP="008D4181">
      <w:pPr>
        <w:suppressAutoHyphens/>
      </w:pPr>
      <w:r w:rsidRPr="00786A9B">
        <w:lastRenderedPageBreak/>
        <w:t>2.1.</w:t>
      </w:r>
      <w:r w:rsidR="000B797D">
        <w:t>15</w:t>
      </w:r>
      <w:r w:rsidRPr="00786A9B">
        <w:t xml:space="preserve">  QUALITY CONTROL.  All necessary measures taken by the Contractor to assure that the quality of an end product or service shall meet contract requirements.</w:t>
      </w:r>
    </w:p>
    <w:p w14:paraId="29947915" w14:textId="77777777" w:rsidR="008D4181" w:rsidRPr="00786A9B" w:rsidRDefault="008D4181" w:rsidP="008D4181">
      <w:pPr>
        <w:suppressAutoHyphens/>
      </w:pPr>
    </w:p>
    <w:p w14:paraId="29947916" w14:textId="77777777" w:rsidR="008D4181" w:rsidRPr="00786A9B" w:rsidRDefault="008D4181" w:rsidP="008D4181">
      <w:pPr>
        <w:suppressAutoHyphens/>
      </w:pPr>
      <w:r w:rsidRPr="00786A9B">
        <w:t>2.1.</w:t>
      </w:r>
      <w:r w:rsidR="00BE20D9">
        <w:t>1</w:t>
      </w:r>
      <w:r w:rsidR="000B797D">
        <w:t>6</w:t>
      </w:r>
      <w:r w:rsidRPr="00786A9B">
        <w:t xml:space="preserve">  SUBCONTRACTOR.  One that enters into a contract </w:t>
      </w:r>
      <w:r w:rsidR="00267F06">
        <w:t xml:space="preserve">with a prime contractor.  The Government does not have privity </w:t>
      </w:r>
      <w:r w:rsidRPr="00786A9B">
        <w:t xml:space="preserve">of </w:t>
      </w:r>
      <w:r w:rsidR="00267F06">
        <w:t>contract with the subcontractor</w:t>
      </w:r>
      <w:r w:rsidRPr="00786A9B">
        <w:t>.</w:t>
      </w:r>
    </w:p>
    <w:p w14:paraId="29947917" w14:textId="77777777" w:rsidR="008D4181" w:rsidRPr="00786A9B" w:rsidRDefault="008D4181" w:rsidP="008D4181">
      <w:pPr>
        <w:suppressAutoHyphens/>
      </w:pPr>
    </w:p>
    <w:p w14:paraId="29947918" w14:textId="77777777" w:rsidR="008D4181" w:rsidRPr="00786A9B" w:rsidRDefault="008D4181" w:rsidP="008D4181">
      <w:pPr>
        <w:suppressAutoHyphens/>
      </w:pPr>
      <w:r w:rsidRPr="00786A9B">
        <w:t>2.1.</w:t>
      </w:r>
      <w:r w:rsidR="00623727" w:rsidRPr="00786A9B">
        <w:t>1</w:t>
      </w:r>
      <w:r w:rsidR="000B797D">
        <w:t>7</w:t>
      </w:r>
      <w:r w:rsidRPr="00786A9B">
        <w:t xml:space="preserve">  WORK DAY.  The number of hours per day the Contractor provides services</w:t>
      </w:r>
      <w:r w:rsidR="00423C79">
        <w:t xml:space="preserve"> in accordance with the contract</w:t>
      </w:r>
      <w:r w:rsidRPr="00786A9B">
        <w:t>.</w:t>
      </w:r>
    </w:p>
    <w:p w14:paraId="29947919" w14:textId="77777777" w:rsidR="008D4181" w:rsidRPr="00786A9B" w:rsidRDefault="008D4181" w:rsidP="008D4181">
      <w:pPr>
        <w:suppressAutoHyphens/>
      </w:pPr>
    </w:p>
    <w:p w14:paraId="2994791A" w14:textId="77777777" w:rsidR="008D4181" w:rsidRPr="00786A9B" w:rsidRDefault="008D4181" w:rsidP="008D4181">
      <w:pPr>
        <w:suppressAutoHyphens/>
      </w:pPr>
      <w:r w:rsidRPr="00786A9B">
        <w:t>2.1.</w:t>
      </w:r>
      <w:r w:rsidR="000B797D">
        <w:t>18</w:t>
      </w:r>
      <w:r w:rsidRPr="00786A9B">
        <w:t xml:space="preserve">  WORK WEEK.  </w:t>
      </w:r>
      <w:r w:rsidR="00EA354E" w:rsidRPr="00786A9B">
        <w:t xml:space="preserve">Monday through </w:t>
      </w:r>
      <w:r w:rsidR="00EA354E">
        <w:t>Friday, unless specified otherwise.</w:t>
      </w:r>
    </w:p>
    <w:p w14:paraId="2994791B" w14:textId="77777777" w:rsidR="008D4181" w:rsidRPr="00786A9B" w:rsidRDefault="008D4181" w:rsidP="008D4181">
      <w:pPr>
        <w:suppressAutoHyphens/>
      </w:pPr>
    </w:p>
    <w:p w14:paraId="2994791C" w14:textId="77777777" w:rsidR="008D4181" w:rsidRPr="00786A9B" w:rsidRDefault="008D4181" w:rsidP="008D4181">
      <w:pPr>
        <w:suppressAutoHyphens/>
      </w:pPr>
      <w:r w:rsidRPr="00DC4C02">
        <w:t xml:space="preserve">2.2.  </w:t>
      </w:r>
      <w:r w:rsidRPr="00DC4C02">
        <w:rPr>
          <w:u w:val="single"/>
        </w:rPr>
        <w:t>ACRONYMS</w:t>
      </w:r>
      <w:r w:rsidRPr="00DC4C02">
        <w:t xml:space="preserve">:  </w:t>
      </w:r>
    </w:p>
    <w:p w14:paraId="2994791D" w14:textId="77777777" w:rsidR="008D4181" w:rsidRPr="00DC4C02" w:rsidRDefault="008D4181" w:rsidP="008D4181">
      <w:pPr>
        <w:suppressAutoHyphens/>
      </w:pPr>
    </w:p>
    <w:p w14:paraId="2994791E" w14:textId="77777777" w:rsidR="008D4181" w:rsidRPr="00845C3B" w:rsidRDefault="008D4181" w:rsidP="008D4181">
      <w:pPr>
        <w:suppressAutoHyphens/>
      </w:pPr>
      <w:r w:rsidRPr="00845C3B">
        <w:t>ACOR</w:t>
      </w:r>
      <w:r w:rsidRPr="00845C3B">
        <w:tab/>
      </w:r>
      <w:r w:rsidRPr="00845C3B">
        <w:tab/>
      </w:r>
      <w:r w:rsidRPr="00845C3B">
        <w:tab/>
        <w:t>Alternate Contracting Officer's Representative</w:t>
      </w:r>
    </w:p>
    <w:p w14:paraId="2994791F" w14:textId="77777777" w:rsidR="00A94D36" w:rsidRDefault="00A94D36" w:rsidP="008D4181">
      <w:pPr>
        <w:suppressAutoHyphens/>
      </w:pPr>
      <w:r>
        <w:t>AFARS</w:t>
      </w:r>
      <w:r>
        <w:tab/>
      </w:r>
      <w:r>
        <w:tab/>
      </w:r>
      <w:r>
        <w:tab/>
        <w:t>Army Federal Acquisition Regulation Supplement</w:t>
      </w:r>
    </w:p>
    <w:p w14:paraId="29947920" w14:textId="77777777" w:rsidR="00394F35" w:rsidRPr="00845C3B" w:rsidRDefault="008D4181" w:rsidP="008D4181">
      <w:pPr>
        <w:suppressAutoHyphens/>
      </w:pPr>
      <w:r w:rsidRPr="00845C3B">
        <w:t>AR</w:t>
      </w:r>
      <w:r w:rsidRPr="00845C3B">
        <w:tab/>
      </w:r>
      <w:r w:rsidRPr="00845C3B">
        <w:tab/>
      </w:r>
      <w:r w:rsidRPr="00845C3B">
        <w:tab/>
        <w:t>Army Regulation</w:t>
      </w:r>
    </w:p>
    <w:p w14:paraId="29947921" w14:textId="77777777" w:rsidR="008D4181" w:rsidRPr="00845C3B" w:rsidRDefault="00394F35" w:rsidP="008D4181">
      <w:pPr>
        <w:suppressAutoHyphens/>
      </w:pPr>
      <w:r w:rsidRPr="00845C3B">
        <w:t>CCE</w:t>
      </w:r>
      <w:r w:rsidRPr="00845C3B">
        <w:tab/>
      </w:r>
      <w:r w:rsidRPr="00845C3B">
        <w:tab/>
      </w:r>
      <w:r w:rsidRPr="00845C3B">
        <w:tab/>
        <w:t xml:space="preserve">Contracting </w:t>
      </w:r>
      <w:smartTag w:uri="urn:schemas-microsoft-com:office:smarttags" w:element="place">
        <w:smartTag w:uri="urn:schemas-microsoft-com:office:smarttags" w:element="PlaceType">
          <w:r w:rsidRPr="00845C3B">
            <w:t>Center</w:t>
          </w:r>
        </w:smartTag>
        <w:r w:rsidRPr="00845C3B">
          <w:t xml:space="preserve"> of </w:t>
        </w:r>
        <w:smartTag w:uri="urn:schemas-microsoft-com:office:smarttags" w:element="PlaceName">
          <w:r w:rsidRPr="00845C3B">
            <w:t>Excellence</w:t>
          </w:r>
        </w:smartTag>
      </w:smartTag>
      <w:r w:rsidR="008D4181" w:rsidRPr="00845C3B">
        <w:t xml:space="preserve"> </w:t>
      </w:r>
    </w:p>
    <w:p w14:paraId="29947922" w14:textId="77777777" w:rsidR="008D4181" w:rsidRPr="00845C3B" w:rsidRDefault="008D4181" w:rsidP="008D4181">
      <w:pPr>
        <w:suppressAutoHyphens/>
      </w:pPr>
      <w:r w:rsidRPr="00845C3B">
        <w:t>CFR</w:t>
      </w:r>
      <w:r w:rsidRPr="00845C3B">
        <w:tab/>
      </w:r>
      <w:r w:rsidRPr="00845C3B">
        <w:tab/>
      </w:r>
      <w:r w:rsidRPr="00845C3B">
        <w:tab/>
        <w:t>Code of Federal Regulations</w:t>
      </w:r>
    </w:p>
    <w:p w14:paraId="29947923" w14:textId="77777777" w:rsidR="008D4181" w:rsidRPr="00845C3B" w:rsidRDefault="008D4181" w:rsidP="008D4181">
      <w:pPr>
        <w:suppressAutoHyphens/>
      </w:pPr>
      <w:r w:rsidRPr="00845C3B">
        <w:t>CONUS</w:t>
      </w:r>
      <w:r w:rsidRPr="00845C3B">
        <w:tab/>
      </w:r>
      <w:r w:rsidRPr="00845C3B">
        <w:tab/>
      </w:r>
      <w:r w:rsidRPr="00845C3B">
        <w:tab/>
        <w:t xml:space="preserve">Continental United States (excludes </w:t>
      </w:r>
      <w:smartTag w:uri="urn:schemas-microsoft-com:office:smarttags" w:element="State">
        <w:r w:rsidRPr="00845C3B">
          <w:t>Alaska</w:t>
        </w:r>
      </w:smartTag>
      <w:r w:rsidRPr="00845C3B">
        <w:t xml:space="preserve"> and </w:t>
      </w:r>
      <w:smartTag w:uri="urn:schemas-microsoft-com:office:smarttags" w:element="State">
        <w:smartTag w:uri="urn:schemas-microsoft-com:office:smarttags" w:element="place">
          <w:r w:rsidRPr="00845C3B">
            <w:t>Hawaii</w:t>
          </w:r>
        </w:smartTag>
      </w:smartTag>
      <w:r w:rsidRPr="00845C3B">
        <w:t>)</w:t>
      </w:r>
    </w:p>
    <w:p w14:paraId="29947924" w14:textId="77777777" w:rsidR="008D4181" w:rsidRPr="00845C3B" w:rsidRDefault="008D4181" w:rsidP="008D4181">
      <w:pPr>
        <w:suppressAutoHyphens/>
      </w:pPr>
      <w:r w:rsidRPr="00845C3B">
        <w:t>COR</w:t>
      </w:r>
      <w:r w:rsidRPr="00845C3B">
        <w:tab/>
      </w:r>
      <w:r w:rsidRPr="00845C3B">
        <w:tab/>
      </w:r>
      <w:r w:rsidRPr="00845C3B">
        <w:tab/>
        <w:t>Contracting Officer Representative</w:t>
      </w:r>
    </w:p>
    <w:p w14:paraId="29947925" w14:textId="77777777" w:rsidR="008D4181" w:rsidRPr="00845C3B" w:rsidRDefault="008D4181" w:rsidP="008D4181">
      <w:pPr>
        <w:suppressAutoHyphens/>
      </w:pPr>
      <w:r w:rsidRPr="00845C3B">
        <w:t>COTR</w:t>
      </w:r>
      <w:r w:rsidRPr="00845C3B">
        <w:tab/>
      </w:r>
      <w:r w:rsidRPr="00845C3B">
        <w:tab/>
      </w:r>
      <w:r w:rsidRPr="00845C3B">
        <w:tab/>
        <w:t>Contracting Officer's Technical Representative</w:t>
      </w:r>
    </w:p>
    <w:p w14:paraId="29947926" w14:textId="77777777" w:rsidR="008D4181" w:rsidRPr="00845C3B" w:rsidRDefault="00EA354E" w:rsidP="008D4181">
      <w:pPr>
        <w:suppressAutoHyphens/>
      </w:pPr>
      <w:r w:rsidRPr="00845C3B">
        <w:t>COTS</w:t>
      </w:r>
      <w:r w:rsidRPr="00845C3B">
        <w:tab/>
      </w:r>
      <w:r w:rsidRPr="00845C3B">
        <w:tab/>
      </w:r>
      <w:r w:rsidRPr="00845C3B">
        <w:tab/>
        <w:t>Commercial</w:t>
      </w:r>
      <w:r>
        <w:t>-Off-</w:t>
      </w:r>
      <w:r w:rsidRPr="00845C3B">
        <w:t>the</w:t>
      </w:r>
      <w:r>
        <w:t>-</w:t>
      </w:r>
      <w:r w:rsidRPr="00845C3B">
        <w:t>Shelf</w:t>
      </w:r>
    </w:p>
    <w:p w14:paraId="29947927" w14:textId="77777777" w:rsidR="008D4181" w:rsidRPr="00845C3B" w:rsidRDefault="008D4181" w:rsidP="008D4181">
      <w:pPr>
        <w:suppressAutoHyphens/>
      </w:pPr>
      <w:r w:rsidRPr="00845C3B">
        <w:t>DA</w:t>
      </w:r>
      <w:r w:rsidRPr="00845C3B">
        <w:tab/>
      </w:r>
      <w:r w:rsidRPr="00845C3B">
        <w:tab/>
      </w:r>
      <w:r w:rsidRPr="00845C3B">
        <w:tab/>
        <w:t>Department of the Army</w:t>
      </w:r>
    </w:p>
    <w:p w14:paraId="29947928" w14:textId="77777777" w:rsidR="008D4181" w:rsidRPr="00845C3B" w:rsidRDefault="008D4181" w:rsidP="008D4181">
      <w:pPr>
        <w:suppressAutoHyphens/>
      </w:pPr>
      <w:r w:rsidRPr="00845C3B">
        <w:t>DD250</w:t>
      </w:r>
      <w:r w:rsidRPr="00845C3B">
        <w:tab/>
      </w:r>
      <w:r w:rsidRPr="00845C3B">
        <w:tab/>
        <w:t xml:space="preserve">            </w:t>
      </w:r>
      <w:r w:rsidRPr="00845C3B">
        <w:tab/>
        <w:t>Department of Defense Form 250 (Receiving Report)</w:t>
      </w:r>
    </w:p>
    <w:p w14:paraId="29947929" w14:textId="77777777" w:rsidR="0071261D" w:rsidRDefault="0071261D" w:rsidP="008D4181">
      <w:pPr>
        <w:suppressAutoHyphens/>
      </w:pPr>
      <w:r>
        <w:t>DD254</w:t>
      </w:r>
      <w:r>
        <w:tab/>
      </w:r>
      <w:r>
        <w:tab/>
      </w:r>
      <w:r>
        <w:tab/>
        <w:t>Department of Defense Contract Security Requirement List</w:t>
      </w:r>
    </w:p>
    <w:p w14:paraId="2994792A" w14:textId="77777777" w:rsidR="00A94D36" w:rsidRDefault="00A94D36" w:rsidP="008D4181">
      <w:pPr>
        <w:suppressAutoHyphens/>
      </w:pPr>
      <w:r>
        <w:t>DFARS</w:t>
      </w:r>
      <w:r>
        <w:tab/>
      </w:r>
      <w:r>
        <w:tab/>
      </w:r>
      <w:r>
        <w:tab/>
        <w:t>Defense Federal Acquisition Regulation Supplement</w:t>
      </w:r>
    </w:p>
    <w:p w14:paraId="2994792B" w14:textId="77777777" w:rsidR="0087749B" w:rsidRDefault="0087749B" w:rsidP="008D4181">
      <w:pPr>
        <w:suppressAutoHyphens/>
      </w:pPr>
      <w:r>
        <w:t>DFSC</w:t>
      </w:r>
      <w:r>
        <w:tab/>
      </w:r>
      <w:r>
        <w:tab/>
      </w:r>
      <w:r>
        <w:tab/>
        <w:t>Defense Forensic Science Center</w:t>
      </w:r>
    </w:p>
    <w:p w14:paraId="2994792C" w14:textId="77777777" w:rsidR="008D4181" w:rsidRPr="00845C3B" w:rsidRDefault="008D4181" w:rsidP="008D4181">
      <w:pPr>
        <w:suppressAutoHyphens/>
      </w:pPr>
      <w:r w:rsidRPr="00845C3B">
        <w:t>DMDC</w:t>
      </w:r>
      <w:r w:rsidRPr="00845C3B">
        <w:tab/>
      </w:r>
      <w:r w:rsidRPr="00845C3B">
        <w:tab/>
      </w:r>
      <w:r w:rsidRPr="00845C3B">
        <w:tab/>
      </w:r>
      <w:smartTag w:uri="urn:schemas-microsoft-com:office:smarttags" w:element="place">
        <w:smartTag w:uri="urn:schemas-microsoft-com:office:smarttags" w:element="PlaceName">
          <w:r w:rsidRPr="00845C3B">
            <w:t>Defense</w:t>
          </w:r>
        </w:smartTag>
        <w:r w:rsidRPr="00845C3B">
          <w:t xml:space="preserve"> </w:t>
        </w:r>
        <w:smartTag w:uri="urn:schemas-microsoft-com:office:smarttags" w:element="PlaceName">
          <w:r w:rsidRPr="00845C3B">
            <w:t>Manpower</w:t>
          </w:r>
        </w:smartTag>
        <w:r w:rsidRPr="00845C3B">
          <w:t xml:space="preserve"> </w:t>
        </w:r>
        <w:smartTag w:uri="urn:schemas-microsoft-com:office:smarttags" w:element="PlaceName">
          <w:r w:rsidRPr="00845C3B">
            <w:t>Data</w:t>
          </w:r>
        </w:smartTag>
        <w:r w:rsidRPr="00845C3B">
          <w:t xml:space="preserve"> </w:t>
        </w:r>
        <w:smartTag w:uri="urn:schemas-microsoft-com:office:smarttags" w:element="PlaceType">
          <w:r w:rsidRPr="00845C3B">
            <w:t>Center</w:t>
          </w:r>
        </w:smartTag>
      </w:smartTag>
    </w:p>
    <w:p w14:paraId="2994792D" w14:textId="77777777" w:rsidR="008D4181" w:rsidRPr="00845C3B" w:rsidRDefault="008D4181" w:rsidP="008D4181">
      <w:pPr>
        <w:suppressAutoHyphens/>
      </w:pPr>
      <w:r w:rsidRPr="00845C3B">
        <w:t>DOD</w:t>
      </w:r>
      <w:r w:rsidRPr="00845C3B">
        <w:tab/>
      </w:r>
      <w:r w:rsidRPr="00845C3B">
        <w:tab/>
      </w:r>
      <w:r w:rsidRPr="00845C3B">
        <w:tab/>
        <w:t>Department of Defense</w:t>
      </w:r>
    </w:p>
    <w:p w14:paraId="2994792E" w14:textId="77777777" w:rsidR="00560BB1" w:rsidRDefault="00D710DB" w:rsidP="008D4181">
      <w:pPr>
        <w:suppressAutoHyphens/>
      </w:pPr>
      <w:r>
        <w:t>FAR</w:t>
      </w:r>
      <w:r>
        <w:tab/>
      </w:r>
      <w:r>
        <w:tab/>
      </w:r>
      <w:r>
        <w:tab/>
        <w:t>Federal Acquisition Regulation</w:t>
      </w:r>
    </w:p>
    <w:p w14:paraId="2994792F" w14:textId="77777777" w:rsidR="00D710DB" w:rsidRDefault="00560BB1" w:rsidP="008D4181">
      <w:pPr>
        <w:suppressAutoHyphens/>
      </w:pPr>
      <w:r>
        <w:t>FQS/ISO</w:t>
      </w:r>
      <w:r>
        <w:tab/>
      </w:r>
      <w:r>
        <w:tab/>
        <w:t>Forensic Quality Services/International Organization for Standardization</w:t>
      </w:r>
    </w:p>
    <w:p w14:paraId="29947930" w14:textId="77777777" w:rsidR="008D4181" w:rsidRPr="00845C3B" w:rsidRDefault="008D4181" w:rsidP="008D4181">
      <w:pPr>
        <w:suppressAutoHyphens/>
      </w:pPr>
      <w:r w:rsidRPr="00845C3B">
        <w:t>HIPAA</w:t>
      </w:r>
      <w:r w:rsidRPr="00845C3B">
        <w:tab/>
      </w:r>
      <w:r w:rsidRPr="00845C3B">
        <w:tab/>
      </w:r>
      <w:r w:rsidRPr="00845C3B">
        <w:tab/>
        <w:t>Health Insurance Portability and Accountability Act of 1996</w:t>
      </w:r>
    </w:p>
    <w:p w14:paraId="29947931" w14:textId="77777777" w:rsidR="008D4181" w:rsidRPr="00845C3B" w:rsidRDefault="008D4181" w:rsidP="00D710DB">
      <w:pPr>
        <w:suppressAutoHyphens/>
      </w:pPr>
      <w:r w:rsidRPr="00845C3B">
        <w:t>KO</w:t>
      </w:r>
      <w:r w:rsidRPr="00845C3B">
        <w:tab/>
      </w:r>
      <w:r w:rsidRPr="00845C3B">
        <w:tab/>
      </w:r>
      <w:r w:rsidRPr="00845C3B">
        <w:tab/>
        <w:t xml:space="preserve">Contracting Officer </w:t>
      </w:r>
    </w:p>
    <w:p w14:paraId="29947932" w14:textId="77777777" w:rsidR="006D3139" w:rsidRDefault="006D3139" w:rsidP="008D4181">
      <w:pPr>
        <w:suppressAutoHyphens/>
      </w:pPr>
      <w:r>
        <w:t>OCI</w:t>
      </w:r>
      <w:r>
        <w:tab/>
      </w:r>
      <w:r>
        <w:tab/>
      </w:r>
      <w:r>
        <w:tab/>
        <w:t>Organizational Conflict of Interest</w:t>
      </w:r>
    </w:p>
    <w:p w14:paraId="29947933" w14:textId="77777777" w:rsidR="008D4181" w:rsidRPr="00845C3B" w:rsidRDefault="008D4181" w:rsidP="008D4181">
      <w:pPr>
        <w:suppressAutoHyphens/>
      </w:pPr>
      <w:r w:rsidRPr="00845C3B">
        <w:t>OCONUS</w:t>
      </w:r>
      <w:r w:rsidRPr="00845C3B">
        <w:tab/>
      </w:r>
      <w:r w:rsidRPr="00845C3B">
        <w:tab/>
        <w:t xml:space="preserve">Outside Continental United States (includes </w:t>
      </w:r>
      <w:smartTag w:uri="urn:schemas-microsoft-com:office:smarttags" w:element="State">
        <w:r w:rsidRPr="00845C3B">
          <w:t>Alaska</w:t>
        </w:r>
      </w:smartTag>
      <w:r w:rsidRPr="00845C3B">
        <w:t xml:space="preserve"> and </w:t>
      </w:r>
      <w:smartTag w:uri="urn:schemas-microsoft-com:office:smarttags" w:element="place">
        <w:smartTag w:uri="urn:schemas-microsoft-com:office:smarttags" w:element="State">
          <w:r w:rsidRPr="00845C3B">
            <w:t>Hawaii</w:t>
          </w:r>
        </w:smartTag>
      </w:smartTag>
      <w:r w:rsidRPr="00845C3B">
        <w:t>)</w:t>
      </w:r>
    </w:p>
    <w:p w14:paraId="29947934" w14:textId="77777777" w:rsidR="0071261D" w:rsidRDefault="0071261D" w:rsidP="008D4181">
      <w:pPr>
        <w:suppressAutoHyphens/>
      </w:pPr>
      <w:r>
        <w:t xml:space="preserve">ODC </w:t>
      </w:r>
      <w:r>
        <w:tab/>
      </w:r>
      <w:r>
        <w:tab/>
      </w:r>
      <w:r>
        <w:tab/>
        <w:t>Other Direct Costs</w:t>
      </w:r>
      <w:r w:rsidR="00655CD5">
        <w:t xml:space="preserve"> </w:t>
      </w:r>
    </w:p>
    <w:p w14:paraId="29947935" w14:textId="77777777" w:rsidR="008D4181" w:rsidRPr="00845C3B" w:rsidRDefault="008D4181" w:rsidP="008D4181">
      <w:pPr>
        <w:suppressAutoHyphens/>
      </w:pPr>
      <w:r w:rsidRPr="00845C3B">
        <w:t>PIPO</w:t>
      </w:r>
      <w:r w:rsidRPr="00845C3B">
        <w:tab/>
      </w:r>
      <w:r w:rsidRPr="00845C3B">
        <w:tab/>
      </w:r>
      <w:r w:rsidRPr="00845C3B">
        <w:tab/>
        <w:t>Phase In/Phase Out</w:t>
      </w:r>
    </w:p>
    <w:p w14:paraId="29947936" w14:textId="77777777" w:rsidR="008D4181" w:rsidRPr="00845C3B" w:rsidRDefault="008D4181" w:rsidP="008D4181">
      <w:pPr>
        <w:suppressAutoHyphens/>
      </w:pPr>
      <w:r w:rsidRPr="00845C3B">
        <w:t>POC</w:t>
      </w:r>
      <w:r w:rsidRPr="00845C3B">
        <w:tab/>
      </w:r>
      <w:r w:rsidRPr="00845C3B">
        <w:tab/>
      </w:r>
      <w:r w:rsidRPr="00845C3B">
        <w:tab/>
        <w:t>Point of Contact</w:t>
      </w:r>
    </w:p>
    <w:p w14:paraId="29947937" w14:textId="77777777" w:rsidR="00FA3B8B" w:rsidRDefault="00FA3B8B" w:rsidP="008D4181">
      <w:pPr>
        <w:suppressAutoHyphens/>
      </w:pPr>
      <w:r>
        <w:t>PRS</w:t>
      </w:r>
      <w:r>
        <w:tab/>
      </w:r>
      <w:r>
        <w:tab/>
      </w:r>
      <w:r>
        <w:tab/>
        <w:t>Performance Requirements Summary</w:t>
      </w:r>
    </w:p>
    <w:p w14:paraId="29947938" w14:textId="77777777" w:rsidR="008D4181" w:rsidRPr="00845C3B" w:rsidRDefault="008D4181" w:rsidP="008D4181">
      <w:pPr>
        <w:suppressAutoHyphens/>
      </w:pPr>
      <w:r w:rsidRPr="00845C3B">
        <w:t>PWS</w:t>
      </w:r>
      <w:r w:rsidRPr="00845C3B">
        <w:tab/>
      </w:r>
      <w:r w:rsidRPr="00845C3B">
        <w:tab/>
      </w:r>
      <w:r w:rsidRPr="00845C3B">
        <w:tab/>
        <w:t>Performance Work Statement</w:t>
      </w:r>
    </w:p>
    <w:p w14:paraId="29947939" w14:textId="77777777" w:rsidR="008D4181" w:rsidRPr="00845C3B" w:rsidRDefault="008D4181" w:rsidP="008D4181">
      <w:pPr>
        <w:suppressAutoHyphens/>
      </w:pPr>
      <w:r w:rsidRPr="00845C3B">
        <w:t>QA</w:t>
      </w:r>
      <w:r w:rsidRPr="00845C3B">
        <w:tab/>
      </w:r>
      <w:r w:rsidRPr="00845C3B">
        <w:tab/>
      </w:r>
      <w:r w:rsidRPr="00845C3B">
        <w:tab/>
        <w:t>Quality Assurance</w:t>
      </w:r>
    </w:p>
    <w:p w14:paraId="2994793A" w14:textId="77777777" w:rsidR="008D4181" w:rsidRPr="00845C3B" w:rsidRDefault="008D4181" w:rsidP="008D4181">
      <w:pPr>
        <w:suppressAutoHyphens/>
      </w:pPr>
      <w:r w:rsidRPr="00845C3B">
        <w:t>QAP</w:t>
      </w:r>
      <w:r w:rsidRPr="00845C3B">
        <w:tab/>
      </w:r>
      <w:r w:rsidRPr="00845C3B">
        <w:tab/>
      </w:r>
      <w:r w:rsidRPr="00845C3B">
        <w:tab/>
        <w:t>Quality Assurance Program</w:t>
      </w:r>
    </w:p>
    <w:p w14:paraId="2994793B" w14:textId="77777777" w:rsidR="008D4181" w:rsidRPr="00845C3B" w:rsidRDefault="008D4181" w:rsidP="008D4181">
      <w:pPr>
        <w:suppressAutoHyphens/>
      </w:pPr>
      <w:r w:rsidRPr="00845C3B">
        <w:t>QASP</w:t>
      </w:r>
      <w:r w:rsidRPr="00845C3B">
        <w:tab/>
      </w:r>
      <w:r w:rsidRPr="00845C3B">
        <w:tab/>
      </w:r>
      <w:r w:rsidRPr="00845C3B">
        <w:tab/>
        <w:t>Quality Assurance Surveillance Plan</w:t>
      </w:r>
    </w:p>
    <w:p w14:paraId="2994793C" w14:textId="77777777" w:rsidR="008D4181" w:rsidRPr="00845C3B" w:rsidRDefault="008D4181" w:rsidP="008D4181">
      <w:pPr>
        <w:suppressAutoHyphens/>
      </w:pPr>
      <w:r w:rsidRPr="00845C3B">
        <w:t>QC</w:t>
      </w:r>
      <w:r w:rsidRPr="00845C3B">
        <w:tab/>
      </w:r>
      <w:r w:rsidRPr="00845C3B">
        <w:tab/>
      </w:r>
      <w:r w:rsidRPr="00845C3B">
        <w:tab/>
        <w:t>Quality Control</w:t>
      </w:r>
    </w:p>
    <w:p w14:paraId="2994793D" w14:textId="77777777" w:rsidR="008D4181" w:rsidRPr="00845C3B" w:rsidRDefault="008D4181" w:rsidP="008D4181">
      <w:pPr>
        <w:suppressAutoHyphens/>
      </w:pPr>
      <w:r w:rsidRPr="00845C3B">
        <w:t>QCP</w:t>
      </w:r>
      <w:r w:rsidRPr="00845C3B">
        <w:tab/>
      </w:r>
      <w:r w:rsidRPr="00845C3B">
        <w:tab/>
      </w:r>
      <w:r w:rsidRPr="00845C3B">
        <w:tab/>
        <w:t>Quality Control Program</w:t>
      </w:r>
    </w:p>
    <w:p w14:paraId="2994793E" w14:textId="77777777" w:rsidR="008D4181" w:rsidRDefault="008D4181" w:rsidP="008D4181">
      <w:pPr>
        <w:suppressAutoHyphens/>
      </w:pPr>
      <w:r w:rsidRPr="00845C3B">
        <w:t>TE</w:t>
      </w:r>
      <w:r w:rsidRPr="00845C3B">
        <w:tab/>
      </w:r>
      <w:r w:rsidRPr="00845C3B">
        <w:tab/>
      </w:r>
      <w:r w:rsidRPr="00845C3B">
        <w:tab/>
        <w:t>Technical Exhibit</w:t>
      </w:r>
    </w:p>
    <w:p w14:paraId="2994793F" w14:textId="77777777" w:rsidR="000B797D" w:rsidRDefault="000B797D" w:rsidP="008D4181">
      <w:pPr>
        <w:suppressAutoHyphens/>
      </w:pPr>
      <w:r>
        <w:t>FXD</w:t>
      </w:r>
      <w:r>
        <w:tab/>
      </w:r>
      <w:r>
        <w:tab/>
      </w:r>
      <w:r>
        <w:tab/>
        <w:t>Forensic Exploitation Directorate</w:t>
      </w:r>
    </w:p>
    <w:p w14:paraId="29947941" w14:textId="77777777" w:rsidR="000B797D" w:rsidRDefault="000B797D" w:rsidP="008D4181">
      <w:pPr>
        <w:suppressAutoHyphens/>
      </w:pPr>
      <w:r>
        <w:t>POC</w:t>
      </w:r>
      <w:r>
        <w:tab/>
      </w:r>
      <w:r>
        <w:tab/>
      </w:r>
      <w:r>
        <w:tab/>
        <w:t>Point of Contact</w:t>
      </w:r>
    </w:p>
    <w:p w14:paraId="29947942" w14:textId="77777777" w:rsidR="000B797D" w:rsidRPr="00845C3B" w:rsidRDefault="000B797D" w:rsidP="008D4181">
      <w:pPr>
        <w:suppressAutoHyphens/>
      </w:pPr>
      <w:r>
        <w:t>USACIL</w:t>
      </w:r>
      <w:r>
        <w:tab/>
      </w:r>
      <w:r>
        <w:tab/>
        <w:t>United States Army Criminal Investigation Laboratory</w:t>
      </w:r>
    </w:p>
    <w:p w14:paraId="29947943"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3</w:t>
      </w:r>
    </w:p>
    <w:p w14:paraId="29947944"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GOVERNMENT FURNISHED PROPERTY, EQUIPMENT, AND SERVICES</w:t>
      </w:r>
    </w:p>
    <w:p w14:paraId="29947945"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29947946" w14:textId="77777777" w:rsidR="008D4181" w:rsidRPr="00DC4C02" w:rsidRDefault="008D4181"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29947947" w14:textId="77777777" w:rsidR="008D4181" w:rsidRDefault="008D4181" w:rsidP="008D4181">
      <w:pPr>
        <w:suppressAutoHyphens/>
        <w:rPr>
          <w:b/>
          <w:bCs/>
        </w:rPr>
      </w:pPr>
      <w:r w:rsidRPr="00DC4C02">
        <w:rPr>
          <w:b/>
          <w:bCs/>
        </w:rPr>
        <w:t xml:space="preserve">3.  </w:t>
      </w:r>
      <w:r w:rsidRPr="00DC4C02">
        <w:rPr>
          <w:b/>
          <w:bCs/>
          <w:u w:val="single"/>
        </w:rPr>
        <w:t xml:space="preserve">GOVERNMENT FURNISHED ITEMS AND </w:t>
      </w:r>
      <w:r w:rsidR="00C53CD6" w:rsidRPr="00DC4C02">
        <w:rPr>
          <w:b/>
          <w:bCs/>
          <w:u w:val="single"/>
        </w:rPr>
        <w:t>SERVICES</w:t>
      </w:r>
      <w:r w:rsidRPr="00DC4C02">
        <w:rPr>
          <w:b/>
          <w:bCs/>
        </w:rPr>
        <w:t>:</w:t>
      </w:r>
      <w:r w:rsidR="00CC3BCF" w:rsidRPr="00DC4C02">
        <w:rPr>
          <w:b/>
          <w:bCs/>
        </w:rPr>
        <w:t xml:space="preserve">  </w:t>
      </w:r>
    </w:p>
    <w:p w14:paraId="29947948" w14:textId="77777777" w:rsidR="004624B3" w:rsidRPr="00DC4C02" w:rsidRDefault="004624B3" w:rsidP="008D4181">
      <w:pPr>
        <w:suppressAutoHyphens/>
      </w:pPr>
    </w:p>
    <w:p w14:paraId="29947949" w14:textId="77777777" w:rsidR="008D4181" w:rsidRPr="00DC4C02" w:rsidRDefault="00A70ABE" w:rsidP="008D4181">
      <w:pPr>
        <w:suppressAutoHyphens/>
      </w:pPr>
      <w:r>
        <w:t xml:space="preserve">3.1. Services: </w:t>
      </w:r>
      <w:r w:rsidR="006C0001">
        <w:t>It is an</w:t>
      </w:r>
      <w:r w:rsidR="00EE6B45">
        <w:t>ticipated that the majority of work performed will be conducted at the contractor site. If the contractor has to perform work on site then t</w:t>
      </w:r>
      <w:r w:rsidR="00DD36D1">
        <w:t xml:space="preserve">he Government will provide </w:t>
      </w:r>
      <w:r w:rsidR="0047006B">
        <w:t xml:space="preserve">the necessary personnel and services in </w:t>
      </w:r>
      <w:r w:rsidR="00EE6B45">
        <w:t>performance</w:t>
      </w:r>
      <w:r w:rsidR="0047006B">
        <w:t xml:space="preserve"> of the </w:t>
      </w:r>
      <w:r w:rsidR="006C0001">
        <w:t>tasks outlined in this PWS</w:t>
      </w:r>
      <w:r w:rsidR="0047006B">
        <w:t>.</w:t>
      </w:r>
    </w:p>
    <w:p w14:paraId="2994794A" w14:textId="77777777" w:rsidR="008D4181" w:rsidRPr="00DC4C02" w:rsidRDefault="008D4181" w:rsidP="008D4181">
      <w:pPr>
        <w:suppressAutoHyphens/>
      </w:pPr>
    </w:p>
    <w:p w14:paraId="2994794B" w14:textId="77777777" w:rsidR="008D4181" w:rsidRPr="00560256" w:rsidRDefault="00657240" w:rsidP="008D4181">
      <w:pPr>
        <w:suppressAutoHyphens/>
      </w:pPr>
      <w:r>
        <w:t>3.2</w:t>
      </w:r>
      <w:r w:rsidR="00A70ABE">
        <w:t xml:space="preserve">  Facilities</w:t>
      </w:r>
      <w:r w:rsidR="0047006B">
        <w:t xml:space="preserve">: </w:t>
      </w:r>
      <w:r w:rsidR="00EE6B45">
        <w:t>It is anticipated that the majority of work performed will be conducted at the contractor site. If the contractor has to perform work on site then t</w:t>
      </w:r>
      <w:r w:rsidR="008D4181" w:rsidRPr="00DC4C02">
        <w:t>he Government will provide</w:t>
      </w:r>
      <w:r w:rsidR="00A70ABE">
        <w:t xml:space="preserve"> </w:t>
      </w:r>
      <w:r w:rsidR="0047006B">
        <w:t xml:space="preserve">the necessary workspace and facilities support for the contractor staff </w:t>
      </w:r>
      <w:r w:rsidR="00EE6B45">
        <w:t>in</w:t>
      </w:r>
      <w:r w:rsidR="0047006B">
        <w:t xml:space="preserve"> </w:t>
      </w:r>
      <w:r w:rsidR="00EE6B45">
        <w:t>performance of the tasks</w:t>
      </w:r>
      <w:r w:rsidR="0047006B">
        <w:t xml:space="preserve"> outlined in the PWS.</w:t>
      </w:r>
    </w:p>
    <w:p w14:paraId="2994794C" w14:textId="77777777" w:rsidR="00560256" w:rsidRDefault="00560256" w:rsidP="008D4181">
      <w:pPr>
        <w:suppressAutoHyphens/>
        <w:rPr>
          <w:i/>
          <w:color w:val="0000FF"/>
        </w:rPr>
      </w:pPr>
    </w:p>
    <w:p w14:paraId="2994794D" w14:textId="77777777" w:rsidR="00657240" w:rsidRDefault="00657240" w:rsidP="008D4181">
      <w:pPr>
        <w:suppressAutoHyphens/>
      </w:pPr>
      <w:r>
        <w:t>3.</w:t>
      </w:r>
      <w:r w:rsidR="007E4658">
        <w:t>3</w:t>
      </w:r>
      <w:r>
        <w:t xml:space="preserve">  </w:t>
      </w:r>
      <w:r w:rsidR="00560256">
        <w:t xml:space="preserve">Utilities: </w:t>
      </w:r>
      <w:r w:rsidR="00EE6B45">
        <w:t>It is anticipated that the majority of work performed will be conducted at the contractor site. If the contractor has to perform work on site then t</w:t>
      </w:r>
      <w:r w:rsidR="00560256">
        <w:t xml:space="preserve">he Government will provide </w:t>
      </w:r>
      <w:r w:rsidR="0047006B">
        <w:t>all utilities in the facilities the contractors use in performance of tasks outlined in this PWS.</w:t>
      </w:r>
      <w:r w:rsidR="00560256">
        <w:rPr>
          <w:i/>
          <w:color w:val="0000FF"/>
        </w:rPr>
        <w:t xml:space="preserve"> </w:t>
      </w:r>
      <w:r>
        <w:t>The Contractor shall instruct employees in utilities conservation practices.  The contractor shall be responsible for operating under conditions that preclude the waste of utilities</w:t>
      </w:r>
      <w:r w:rsidR="0047006B">
        <w:t>.</w:t>
      </w:r>
    </w:p>
    <w:p w14:paraId="2994794E" w14:textId="77777777" w:rsidR="00657240" w:rsidRDefault="00657240" w:rsidP="008D4181">
      <w:pPr>
        <w:suppressAutoHyphens/>
      </w:pPr>
    </w:p>
    <w:p w14:paraId="2994794F" w14:textId="77777777" w:rsidR="00560256" w:rsidRDefault="00657240" w:rsidP="008D4181">
      <w:pPr>
        <w:suppressAutoHyphens/>
      </w:pPr>
      <w:r>
        <w:t>3.</w:t>
      </w:r>
      <w:r w:rsidR="007E4658">
        <w:t>4</w:t>
      </w:r>
      <w:r>
        <w:t xml:space="preserve">  Equipment</w:t>
      </w:r>
      <w:r w:rsidR="0047006B">
        <w:t xml:space="preserve">: </w:t>
      </w:r>
      <w:r w:rsidR="00EE6B45">
        <w:t>It is anticipated that the majority of work performed will be conducted at the contractor site. If the contractor has to perform work on site then t</w:t>
      </w:r>
      <w:r w:rsidR="00845C3B">
        <w:t xml:space="preserve">he Government will provide </w:t>
      </w:r>
      <w:r w:rsidR="0047006B">
        <w:t>all the necessary equipment for the contractor staff in performanc</w:t>
      </w:r>
      <w:r w:rsidR="00EE6B45">
        <w:t>e of tasks outlined in this PWS.</w:t>
      </w:r>
    </w:p>
    <w:p w14:paraId="29947950" w14:textId="77777777" w:rsidR="00845C3B" w:rsidRDefault="00845C3B" w:rsidP="008D4181">
      <w:pPr>
        <w:suppressAutoHyphens/>
      </w:pPr>
    </w:p>
    <w:p w14:paraId="29947951" w14:textId="6EA70E3E" w:rsidR="00845C3B" w:rsidRPr="002F034B" w:rsidRDefault="00845C3B" w:rsidP="008D4181">
      <w:pPr>
        <w:suppressAutoHyphens/>
      </w:pPr>
      <w:r>
        <w:t>3.</w:t>
      </w:r>
      <w:r w:rsidR="007E4658">
        <w:t>5</w:t>
      </w:r>
      <w:r>
        <w:t xml:space="preserve">  Materials</w:t>
      </w:r>
      <w:r w:rsidR="00EE6B45">
        <w:t xml:space="preserve">: </w:t>
      </w:r>
      <w:r>
        <w:t xml:space="preserve">The Government will provide </w:t>
      </w:r>
      <w:r w:rsidR="00EE6B45">
        <w:t xml:space="preserve">Standard Operating Procedures and Policies, Quality Manuals and Technical Procedures as needed. </w:t>
      </w:r>
    </w:p>
    <w:p w14:paraId="29947952"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4</w:t>
      </w:r>
    </w:p>
    <w:p w14:paraId="29947953"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CONTRACTOR FURNISHED ITEMS AND SERVICES</w:t>
      </w:r>
    </w:p>
    <w:p w14:paraId="29947954"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29947955" w14:textId="77777777" w:rsidR="008D4181" w:rsidRPr="00DC4C02" w:rsidRDefault="008D4181" w:rsidP="008D4181">
      <w:pPr>
        <w:suppressAutoHyphens/>
      </w:pPr>
    </w:p>
    <w:p w14:paraId="29947956" w14:textId="77777777" w:rsidR="00605A63" w:rsidRDefault="008D4181" w:rsidP="008D4181">
      <w:r w:rsidRPr="00DC4C02">
        <w:rPr>
          <w:b/>
          <w:bCs/>
        </w:rPr>
        <w:t xml:space="preserve">4.  </w:t>
      </w:r>
      <w:r w:rsidRPr="00DC4C02">
        <w:rPr>
          <w:b/>
          <w:bCs/>
          <w:u w:val="single"/>
        </w:rPr>
        <w:t>CONTRACTOR FURNISHED ITEMS AND RESPONSIBILITIES</w:t>
      </w:r>
      <w:r w:rsidRPr="00DC4C02">
        <w:rPr>
          <w:b/>
          <w:bCs/>
        </w:rPr>
        <w:t>:</w:t>
      </w:r>
      <w:r w:rsidR="00007A8D">
        <w:t xml:space="preserve">  </w:t>
      </w:r>
    </w:p>
    <w:p w14:paraId="29947957" w14:textId="77777777" w:rsidR="00605A63" w:rsidRDefault="00605A63" w:rsidP="008D4181"/>
    <w:p w14:paraId="29947958" w14:textId="77777777" w:rsidR="008D4181" w:rsidRPr="00DC4C02" w:rsidRDefault="002F034B" w:rsidP="008D4181">
      <w:r>
        <w:t xml:space="preserve">4.1  General: </w:t>
      </w:r>
      <w:r w:rsidR="008D4181" w:rsidRPr="00DC4C02">
        <w:t>The Contractor shall furnish all supplies, equipment, facilities and services required to perform work under this contract that are not listed u</w:t>
      </w:r>
      <w:r>
        <w:t xml:space="preserve">nder </w:t>
      </w:r>
      <w:r w:rsidR="00A15103">
        <w:t>S</w:t>
      </w:r>
      <w:r>
        <w:t>ection 3 of this PWS</w:t>
      </w:r>
      <w:r w:rsidR="008D4181" w:rsidRPr="00DC4C02">
        <w:t xml:space="preserve">. </w:t>
      </w:r>
    </w:p>
    <w:p w14:paraId="2994795B" w14:textId="77777777" w:rsidR="006877E9" w:rsidRDefault="006877E9" w:rsidP="008D4181">
      <w:pPr>
        <w:suppressAutoHyphens/>
      </w:pPr>
    </w:p>
    <w:p w14:paraId="2994795C" w14:textId="636DED76" w:rsidR="008D4181" w:rsidRPr="006444C6" w:rsidRDefault="006877E9" w:rsidP="008D4181">
      <w:pPr>
        <w:suppressAutoHyphens/>
      </w:pPr>
      <w:r>
        <w:t>4.</w:t>
      </w:r>
      <w:r w:rsidR="009D25E0">
        <w:t>2</w:t>
      </w:r>
      <w:r w:rsidR="008D4181" w:rsidRPr="00DC4C02">
        <w:t xml:space="preserve">.  </w:t>
      </w:r>
      <w:r w:rsidR="008D4181" w:rsidRPr="00007A8D">
        <w:t>M</w:t>
      </w:r>
      <w:r w:rsidR="00007A8D" w:rsidRPr="00007A8D">
        <w:t>aterials</w:t>
      </w:r>
      <w:r w:rsidR="00EE6B45">
        <w:t xml:space="preserve">: </w:t>
      </w:r>
      <w:r w:rsidR="008D4181" w:rsidRPr="00DC4C02">
        <w:t>The Contractor shall</w:t>
      </w:r>
      <w:r>
        <w:t xml:space="preserve"> </w:t>
      </w:r>
      <w:r w:rsidR="00EE6B45">
        <w:t xml:space="preserve">provide any and all training materials during the training phase of this PWS. </w:t>
      </w:r>
    </w:p>
    <w:p w14:paraId="2994795D" w14:textId="77777777" w:rsidR="008D4181" w:rsidRPr="00DC4C02" w:rsidRDefault="008D4181" w:rsidP="008D4181">
      <w:pPr>
        <w:suppressAutoHyphens/>
      </w:pPr>
    </w:p>
    <w:p w14:paraId="2994795E" w14:textId="77777777" w:rsidR="008D4181" w:rsidRPr="00DC4C02" w:rsidRDefault="008D4181" w:rsidP="008D4181">
      <w:pPr>
        <w:suppressAutoHyphens/>
      </w:pPr>
      <w:r w:rsidRPr="00DC4C02">
        <w:t>4.</w:t>
      </w:r>
      <w:r w:rsidR="00417143">
        <w:t>4</w:t>
      </w:r>
      <w:r w:rsidRPr="00DC4C02">
        <w:t xml:space="preserve">.  </w:t>
      </w:r>
      <w:r w:rsidRPr="00007A8D">
        <w:t>E</w:t>
      </w:r>
      <w:r w:rsidR="00007A8D" w:rsidRPr="00007A8D">
        <w:t>quipment</w:t>
      </w:r>
      <w:r w:rsidR="00EE6B45">
        <w:t>: N/A</w:t>
      </w:r>
    </w:p>
    <w:p w14:paraId="2994795F" w14:textId="77777777"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5</w:t>
      </w:r>
    </w:p>
    <w:p w14:paraId="29947960" w14:textId="77777777"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29947961" w14:textId="77777777" w:rsidR="00605A63" w:rsidRDefault="00605A63" w:rsidP="00605A63">
      <w:pPr>
        <w:rPr>
          <w:bCs/>
          <w:i/>
          <w:color w:val="0000FF"/>
        </w:rPr>
      </w:pPr>
    </w:p>
    <w:p w14:paraId="29947962" w14:textId="77777777" w:rsidR="008D4181" w:rsidRDefault="008D4181" w:rsidP="008D4181">
      <w:pPr>
        <w:rPr>
          <w:b/>
          <w:bCs/>
        </w:rPr>
      </w:pPr>
      <w:r w:rsidRPr="00DC4C02">
        <w:rPr>
          <w:b/>
          <w:bCs/>
        </w:rPr>
        <w:t xml:space="preserve">5.  </w:t>
      </w:r>
      <w:r w:rsidR="0005190B">
        <w:rPr>
          <w:b/>
          <w:bCs/>
        </w:rPr>
        <w:t>Specific Tasks</w:t>
      </w:r>
      <w:r w:rsidRPr="00DC4C02">
        <w:rPr>
          <w:b/>
          <w:bCs/>
        </w:rPr>
        <w:t>:</w:t>
      </w:r>
      <w:r w:rsidR="004C151E" w:rsidRPr="00DC4C02">
        <w:rPr>
          <w:b/>
          <w:bCs/>
        </w:rPr>
        <w:t xml:space="preserve"> </w:t>
      </w:r>
    </w:p>
    <w:p w14:paraId="29947963" w14:textId="77777777" w:rsidR="00605A63" w:rsidRPr="00DC4C02" w:rsidRDefault="00605A63" w:rsidP="008D4181"/>
    <w:p w14:paraId="29947964" w14:textId="77777777" w:rsidR="008D4181" w:rsidRDefault="008D4181" w:rsidP="008D4181">
      <w:r w:rsidRPr="00DC4C02">
        <w:t xml:space="preserve">5.1.  </w:t>
      </w:r>
      <w:r w:rsidR="0005190B">
        <w:t>Basic Services</w:t>
      </w:r>
    </w:p>
    <w:p w14:paraId="29947965" w14:textId="77777777" w:rsidR="003A05D5" w:rsidRDefault="003A05D5" w:rsidP="005F11FF">
      <w:pPr>
        <w:tabs>
          <w:tab w:val="left" w:pos="360"/>
          <w:tab w:val="left" w:pos="1080"/>
        </w:tabs>
      </w:pPr>
      <w:r>
        <w:tab/>
        <w:t xml:space="preserve"> 5.1.</w:t>
      </w:r>
      <w:r w:rsidR="00A250DD">
        <w:t>2</w:t>
      </w:r>
      <w:r>
        <w:tab/>
        <w:t>Maintenance</w:t>
      </w:r>
      <w:r w:rsidR="0095120D">
        <w:t>.</w:t>
      </w:r>
    </w:p>
    <w:p w14:paraId="4F3EE2E9" w14:textId="77777777" w:rsidR="00573A24" w:rsidRDefault="00573A24" w:rsidP="005F11FF">
      <w:pPr>
        <w:tabs>
          <w:tab w:val="left" w:pos="360"/>
          <w:tab w:val="left" w:pos="1080"/>
        </w:tabs>
      </w:pPr>
    </w:p>
    <w:p w14:paraId="29947967" w14:textId="224F471C" w:rsidR="0095120D" w:rsidRDefault="0095120D" w:rsidP="005F11FF">
      <w:pPr>
        <w:tabs>
          <w:tab w:val="left" w:pos="360"/>
          <w:tab w:val="left" w:pos="1080"/>
        </w:tabs>
      </w:pPr>
      <w:r>
        <w:tab/>
      </w:r>
      <w:r w:rsidR="00A250DD">
        <w:t>5.1.2</w:t>
      </w:r>
      <w:r>
        <w:t xml:space="preserve">.1 Contractor will maintain system based on maintenance contract for the period of at least one </w:t>
      </w:r>
      <w:r>
        <w:tab/>
      </w:r>
      <w:r>
        <w:tab/>
        <w:t xml:space="preserve">   base year. Maintenance will include </w:t>
      </w:r>
      <w:r w:rsidR="00AC7E96">
        <w:t xml:space="preserve">all new </w:t>
      </w:r>
      <w:r w:rsidR="007C0FE6">
        <w:t>point and major version releases as well as</w:t>
      </w:r>
      <w:r w:rsidR="00573A24">
        <w:t xml:space="preserve"> </w:t>
      </w:r>
      <w:r w:rsidR="00CF398E">
        <w:t>expert resolution of general STRmix</w:t>
      </w:r>
      <w:r w:rsidR="00002AF3">
        <w:t xml:space="preserve"> Scientific support questions</w:t>
      </w:r>
      <w:r w:rsidR="00FD530A">
        <w:t xml:space="preserve"> from the contractor</w:t>
      </w:r>
      <w:r w:rsidR="00573A24">
        <w:t>.</w:t>
      </w:r>
    </w:p>
    <w:p w14:paraId="29947968" w14:textId="77777777" w:rsidR="00E4162D" w:rsidRDefault="00E4162D" w:rsidP="005F11FF">
      <w:pPr>
        <w:tabs>
          <w:tab w:val="left" w:pos="360"/>
          <w:tab w:val="left" w:pos="1080"/>
        </w:tabs>
      </w:pPr>
    </w:p>
    <w:p w14:paraId="2994796A" w14:textId="28FFB95A" w:rsidR="006119FE" w:rsidRDefault="00A250DD" w:rsidP="005F11FF">
      <w:pPr>
        <w:tabs>
          <w:tab w:val="left" w:pos="360"/>
          <w:tab w:val="left" w:pos="1080"/>
        </w:tabs>
        <w:rPr>
          <w:color w:val="00B050"/>
        </w:rPr>
      </w:pPr>
      <w:r>
        <w:tab/>
        <w:t xml:space="preserve">    5.1.2</w:t>
      </w:r>
      <w:r w:rsidR="00E4162D">
        <w:t xml:space="preserve">.2 </w:t>
      </w:r>
      <w:r w:rsidR="00513030">
        <w:t xml:space="preserve">Scientific support includes trouble shooting, case specific queries, general email queries and advice, but excludes validation, platform upgrade or version upgrade support. </w:t>
      </w:r>
    </w:p>
    <w:p w14:paraId="29947976" w14:textId="2CEE281C" w:rsidR="008D4181" w:rsidRPr="00DC4C02" w:rsidRDefault="006119FE" w:rsidP="00F657CF">
      <w:pPr>
        <w:tabs>
          <w:tab w:val="left" w:pos="360"/>
          <w:tab w:val="left" w:pos="1080"/>
        </w:tabs>
      </w:pPr>
      <w:r>
        <w:tab/>
        <w:t xml:space="preserve"> </w:t>
      </w:r>
    </w:p>
    <w:p w14:paraId="29947977" w14:textId="77777777" w:rsidR="00417143" w:rsidRDefault="00417143" w:rsidP="008D4181">
      <w:r>
        <w:t xml:space="preserve">5.2.  Task Heading  </w:t>
      </w:r>
      <w:r w:rsidR="005F11FF" w:rsidRPr="005F11FF">
        <w:rPr>
          <w:b/>
        </w:rPr>
        <w:t>N/A</w:t>
      </w:r>
    </w:p>
    <w:p w14:paraId="29947978" w14:textId="77777777" w:rsidR="00417143" w:rsidRDefault="00417143" w:rsidP="008D4181"/>
    <w:p w14:paraId="29947979" w14:textId="76240DFA" w:rsidR="002C4E08" w:rsidRDefault="002C4E08" w:rsidP="008D4181">
      <w:r>
        <w:t>5.</w:t>
      </w:r>
      <w:r w:rsidR="00FA3B8B">
        <w:t>3</w:t>
      </w:r>
      <w:r>
        <w:t xml:space="preserve">.  </w:t>
      </w:r>
      <w:r w:rsidRPr="00DC4C02">
        <w:rPr>
          <w:u w:val="single"/>
        </w:rPr>
        <w:t>CONTRACTOR MANAGEMENT REPORTING (CMR</w:t>
      </w:r>
      <w:r w:rsidRPr="003F74B1">
        <w:rPr>
          <w:u w:val="single"/>
        </w:rPr>
        <w:t>)</w:t>
      </w:r>
      <w:r w:rsidRPr="00DC4C02">
        <w:t xml:space="preserve">: The Office of the Assistant Secretary of the Army (Manpower &amp; Reserve Affairs) operates and maintains a secure Army data collection site where the Contractor shall report ALL Contractor manpower (including subcontractor manpower) required for performance of this contract.   The Contractor shall completely fill in all the information in the format using the following web address </w:t>
      </w:r>
      <w:r w:rsidRPr="00DC4C02">
        <w:rPr>
          <w:u w:val="single"/>
        </w:rPr>
        <w:t>https://Contractormanpower.army.pentagon.mil</w:t>
      </w:r>
      <w:r w:rsidRPr="00DC4C02">
        <w:t xml:space="preserve">.  The required information includes:  (1) Contracting Office, Contracting Officer, Contracting Officer’s Technical Representative (COTR) or also </w:t>
      </w:r>
      <w:r w:rsidR="00555B1D" w:rsidRPr="00DC4C02">
        <w:t>known</w:t>
      </w:r>
      <w:r w:rsidRPr="00DC4C02">
        <w:t xml:space="preserve"> as the Contracting Officer’s Representative (COR); (2)  Contract number, including task and delivery order number; (3)  Beginning and ending dates covered by reporting period; (4)  Contractor's name, address, phone number, e-mail address, identity of Contractor employee entering data; (5)  Estimated direct labor hours (including sub-Contractors); (6)  Estimated direct labor dollars paid this reporting period (including sub-Contractors); (7)  Total payments (including sub-Contractors); (8)  Predominant Federal Service Code (FSC) reflecting services provided by Contractor (and separate predominant FSC for each sub-Contractor if different); (9)  Estimated data collection cost; (10)  Organizational title associated with the Unit Identification Code (UIC) for the Army Requiring Activity (the Army Requiring Activity is responsible for providing the Contractor with its UIC for the purposes of reporting this information); (11)  Locations where Contractor and sub-Contractors perform the work (specified by zip code in the United States and nearest city, country, when in an overseas location, using standardized nomenclature provided on website); (12)  Presence of deployment or contingency contract language; and (13)  Number of Contractor and sub-Contractor employees deployed in theater this reporting period (by country).  As part of its submission,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Contractors may use a direct XML data transfer to the database server or fill in the fields on the website.  The XML direct transfer is a format for transferring files from a Contractor’s system to the secure website without the need for separate data entries for each required data element at the website.  The specific formats for the XML direct transfer may be downloaded from the website.</w:t>
      </w:r>
    </w:p>
    <w:p w14:paraId="2994797A" w14:textId="77777777" w:rsidR="00E6385A" w:rsidRPr="00120EF7" w:rsidRDefault="00605A63"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00E6385A" w:rsidRPr="00120EF7">
        <w:lastRenderedPageBreak/>
        <w:t>PART 6</w:t>
      </w:r>
    </w:p>
    <w:p w14:paraId="2994797B" w14:textId="77777777" w:rsidR="00E6385A" w:rsidRPr="00120EF7" w:rsidRDefault="00E6385A"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2994797C" w14:textId="77777777" w:rsidR="002C4E08" w:rsidRPr="00DC4C02" w:rsidRDefault="002C4E08" w:rsidP="008D4181"/>
    <w:p w14:paraId="2994797D" w14:textId="77777777" w:rsidR="008D4181" w:rsidRPr="005A0BD0" w:rsidRDefault="008D4181" w:rsidP="008D4181">
      <w:pPr>
        <w:rPr>
          <w:b/>
          <w:bCs/>
        </w:rPr>
      </w:pPr>
      <w:r w:rsidRPr="00DC4C02">
        <w:rPr>
          <w:b/>
          <w:bCs/>
        </w:rPr>
        <w:t>6</w:t>
      </w:r>
      <w:r w:rsidRPr="005A0BD0">
        <w:rPr>
          <w:bCs/>
        </w:rPr>
        <w:t xml:space="preserve">.  </w:t>
      </w:r>
      <w:r w:rsidRPr="00D86D39">
        <w:rPr>
          <w:b/>
          <w:bCs/>
          <w:caps/>
          <w:u w:val="single"/>
        </w:rPr>
        <w:t>A</w:t>
      </w:r>
      <w:r w:rsidR="005A0BD0" w:rsidRPr="00D86D39">
        <w:rPr>
          <w:b/>
          <w:bCs/>
          <w:caps/>
          <w:u w:val="single"/>
        </w:rPr>
        <w:t xml:space="preserve">pplicable Publications </w:t>
      </w:r>
      <w:r w:rsidRPr="00D86D39">
        <w:rPr>
          <w:b/>
          <w:caps/>
          <w:u w:val="single"/>
        </w:rPr>
        <w:t>(Current Editions)</w:t>
      </w:r>
      <w:r w:rsidR="00A06169">
        <w:t xml:space="preserve"> </w:t>
      </w:r>
    </w:p>
    <w:p w14:paraId="2994797E" w14:textId="77777777" w:rsidR="008D4181" w:rsidRPr="00DC4C02" w:rsidRDefault="008D4181" w:rsidP="008D4181">
      <w:pPr>
        <w:rPr>
          <w:b/>
          <w:bCs/>
        </w:rPr>
      </w:pPr>
    </w:p>
    <w:p w14:paraId="2994797F" w14:textId="26AD02CB" w:rsidR="008D4181" w:rsidRPr="00D42027" w:rsidRDefault="005A0BD0" w:rsidP="005A0BD0">
      <w:pPr>
        <w:jc w:val="both"/>
        <w:rPr>
          <w:b/>
          <w:bCs/>
          <w:i/>
        </w:rPr>
      </w:pPr>
      <w:r>
        <w:t xml:space="preserve">6.1. The Contractor must abide by </w:t>
      </w:r>
      <w:r w:rsidR="00531229">
        <w:t xml:space="preserve">all applicable </w:t>
      </w:r>
      <w:r>
        <w:t>regulation</w:t>
      </w:r>
      <w:r w:rsidR="00FA3B8B">
        <w:t>s, publications, manuals, and local policies and procedures</w:t>
      </w:r>
      <w:r w:rsidR="009F1BC2">
        <w:t xml:space="preserve">. These include AR 25-1, AR 25-2, DOD Security Technical Implementation Guides (STIG), FBI QAS, </w:t>
      </w:r>
      <w:r w:rsidR="00446714">
        <w:t>FSQ/ISO and</w:t>
      </w:r>
      <w:r w:rsidR="00230CCA">
        <w:t xml:space="preserve"> USACIL </w:t>
      </w:r>
      <w:r w:rsidR="009F1BC2">
        <w:t xml:space="preserve">Quality Manuals. </w:t>
      </w:r>
    </w:p>
    <w:p w14:paraId="29947980" w14:textId="77777777" w:rsidR="00D86D39" w:rsidRDefault="00D86D39" w:rsidP="00D86D39">
      <w:pPr>
        <w:jc w:val="center"/>
      </w:pPr>
      <w:r>
        <w:br w:type="page"/>
      </w:r>
      <w:r>
        <w:lastRenderedPageBreak/>
        <w:t>PART 7</w:t>
      </w:r>
    </w:p>
    <w:p w14:paraId="29947981" w14:textId="77777777" w:rsidR="00D86D39" w:rsidRDefault="00D86D39" w:rsidP="00D86D39">
      <w:pPr>
        <w:jc w:val="center"/>
      </w:pPr>
      <w:r>
        <w:t>ATTACHMENT/TECHNICAL EXHIBIT LISTING</w:t>
      </w:r>
    </w:p>
    <w:p w14:paraId="29947982" w14:textId="77777777" w:rsidR="00D86D39" w:rsidRDefault="00D86D39" w:rsidP="00D86D39">
      <w:pPr>
        <w:jc w:val="center"/>
      </w:pPr>
    </w:p>
    <w:p w14:paraId="29947983" w14:textId="77777777" w:rsidR="008D4181" w:rsidRDefault="008D4181" w:rsidP="00D86D39">
      <w:pPr>
        <w:numPr>
          <w:ilvl w:val="0"/>
          <w:numId w:val="2"/>
        </w:numPr>
        <w:rPr>
          <w:b/>
          <w:bCs/>
        </w:rPr>
      </w:pPr>
      <w:r w:rsidRPr="006E1798">
        <w:rPr>
          <w:b/>
          <w:bCs/>
          <w:u w:val="single"/>
        </w:rPr>
        <w:t>A</w:t>
      </w:r>
      <w:r w:rsidR="006E1798">
        <w:rPr>
          <w:b/>
          <w:bCs/>
          <w:u w:val="single"/>
        </w:rPr>
        <w:t>ttachment/Technical Exhibit List</w:t>
      </w:r>
      <w:r w:rsidRPr="00DC4C02">
        <w:rPr>
          <w:b/>
          <w:bCs/>
        </w:rPr>
        <w:t xml:space="preserve">:  </w:t>
      </w:r>
    </w:p>
    <w:p w14:paraId="29947984" w14:textId="77777777" w:rsidR="00D86D39" w:rsidRPr="00DC4C02" w:rsidRDefault="00D86D39" w:rsidP="00D86D39"/>
    <w:p w14:paraId="29947985" w14:textId="77777777" w:rsidR="008D4181" w:rsidRDefault="008D4181" w:rsidP="00A61178">
      <w:pPr>
        <w:numPr>
          <w:ilvl w:val="1"/>
          <w:numId w:val="2"/>
        </w:numPr>
        <w:tabs>
          <w:tab w:val="left" w:pos="576"/>
          <w:tab w:val="left" w:pos="1152"/>
          <w:tab w:val="left" w:pos="1728"/>
        </w:tabs>
        <w:suppressAutoHyphens/>
        <w:rPr>
          <w:color w:val="000080"/>
        </w:rPr>
      </w:pPr>
      <w:r w:rsidRPr="00A61178">
        <w:t>A</w:t>
      </w:r>
      <w:r w:rsidR="00A61178" w:rsidRPr="00A61178">
        <w:t>ttachment 1/Technical Exhibit 1</w:t>
      </w:r>
      <w:r w:rsidRPr="00DC4C02">
        <w:rPr>
          <w:i/>
          <w:color w:val="0000FF"/>
        </w:rPr>
        <w:t xml:space="preserve"> –</w:t>
      </w:r>
      <w:r w:rsidRPr="00DC4C02">
        <w:t xml:space="preserve"> </w:t>
      </w:r>
      <w:r w:rsidR="006E1798">
        <w:t>Performance Requirements Summary</w:t>
      </w:r>
      <w:r w:rsidR="00A06169">
        <w:t xml:space="preserve"> </w:t>
      </w:r>
    </w:p>
    <w:p w14:paraId="29947986" w14:textId="77777777" w:rsidR="00A61178" w:rsidRPr="00A61178" w:rsidRDefault="00A61178" w:rsidP="00A61178">
      <w:pPr>
        <w:tabs>
          <w:tab w:val="left" w:pos="576"/>
          <w:tab w:val="left" w:pos="1152"/>
          <w:tab w:val="left" w:pos="1728"/>
        </w:tabs>
        <w:suppressAutoHyphens/>
        <w:rPr>
          <w:color w:val="000080"/>
        </w:rPr>
      </w:pPr>
    </w:p>
    <w:p w14:paraId="29947987" w14:textId="77777777" w:rsidR="00517E5B" w:rsidRPr="00A61178" w:rsidRDefault="00517E5B" w:rsidP="00517E5B">
      <w:pPr>
        <w:tabs>
          <w:tab w:val="left" w:pos="576"/>
          <w:tab w:val="left" w:pos="1152"/>
          <w:tab w:val="left" w:pos="1728"/>
        </w:tabs>
        <w:suppressAutoHyphens/>
        <w:rPr>
          <w:color w:val="000080"/>
        </w:rPr>
      </w:pPr>
      <w:r>
        <w:t xml:space="preserve">7.2. </w:t>
      </w:r>
      <w:r w:rsidR="00A61178">
        <w:t xml:space="preserve"> </w:t>
      </w:r>
      <w:r w:rsidRPr="00A61178">
        <w:t>Attachment 2/Technical Exhibit 2 – Deliverables Schedule</w:t>
      </w:r>
      <w:r w:rsidR="00A06169">
        <w:t xml:space="preserve"> </w:t>
      </w:r>
    </w:p>
    <w:p w14:paraId="29947988" w14:textId="77777777" w:rsidR="00A61178" w:rsidRDefault="00A61178" w:rsidP="00A61178">
      <w:pPr>
        <w:tabs>
          <w:tab w:val="left" w:pos="576"/>
          <w:tab w:val="left" w:pos="1152"/>
          <w:tab w:val="left" w:pos="1728"/>
        </w:tabs>
        <w:suppressAutoHyphens/>
      </w:pPr>
    </w:p>
    <w:p w14:paraId="29947989" w14:textId="77777777" w:rsidR="002020E7" w:rsidRPr="00EE0D6E" w:rsidRDefault="00517E5B" w:rsidP="00A250DD">
      <w:pPr>
        <w:numPr>
          <w:ilvl w:val="1"/>
          <w:numId w:val="3"/>
        </w:numPr>
        <w:tabs>
          <w:tab w:val="left" w:pos="576"/>
          <w:tab w:val="left" w:pos="1152"/>
          <w:tab w:val="left" w:pos="1728"/>
        </w:tabs>
        <w:suppressAutoHyphens/>
      </w:pPr>
      <w:r>
        <w:t xml:space="preserve"> </w:t>
      </w:r>
      <w:r w:rsidR="00A61178" w:rsidRPr="00A61178">
        <w:t xml:space="preserve">Attachment </w:t>
      </w:r>
      <w:r w:rsidR="00A61178">
        <w:t>3</w:t>
      </w:r>
      <w:r w:rsidR="00A61178" w:rsidRPr="00A61178">
        <w:t xml:space="preserve">/Technical Exhibit </w:t>
      </w:r>
      <w:r w:rsidR="00A61178">
        <w:t>3</w:t>
      </w:r>
      <w:r w:rsidR="00A250DD">
        <w:t xml:space="preserve"> – Conformance Requirements</w:t>
      </w:r>
    </w:p>
    <w:p w14:paraId="2994798A" w14:textId="77777777" w:rsidR="00EE0D6E" w:rsidRDefault="00EE0D6E" w:rsidP="00EE0D6E">
      <w:pPr>
        <w:tabs>
          <w:tab w:val="left" w:pos="576"/>
          <w:tab w:val="left" w:pos="1152"/>
          <w:tab w:val="left" w:pos="1728"/>
        </w:tabs>
        <w:suppressAutoHyphens/>
        <w:rPr>
          <w:i/>
          <w:color w:val="0000FF"/>
        </w:rPr>
      </w:pPr>
    </w:p>
    <w:p w14:paraId="2994798B" w14:textId="77777777" w:rsidR="00EE0D6E" w:rsidRDefault="00EE0D6E" w:rsidP="00EE0D6E">
      <w:pPr>
        <w:tabs>
          <w:tab w:val="left" w:pos="576"/>
          <w:tab w:val="left" w:pos="1152"/>
          <w:tab w:val="left" w:pos="1728"/>
        </w:tabs>
        <w:suppressAutoHyphens/>
        <w:rPr>
          <w:i/>
          <w:color w:val="0000FF"/>
        </w:rPr>
      </w:pPr>
    </w:p>
    <w:p w14:paraId="2994798C" w14:textId="77777777" w:rsidR="00EE0D6E" w:rsidRPr="00EE0D6E" w:rsidRDefault="00EE0D6E" w:rsidP="00EE0D6E">
      <w:pPr>
        <w:tabs>
          <w:tab w:val="left" w:pos="576"/>
          <w:tab w:val="left" w:pos="1152"/>
          <w:tab w:val="left" w:pos="1728"/>
        </w:tabs>
        <w:suppressAutoHyphens/>
      </w:pPr>
      <w:r>
        <w:br w:type="page"/>
      </w:r>
    </w:p>
    <w:p w14:paraId="2994798D" w14:textId="77777777" w:rsidR="00685304" w:rsidRPr="00120EF7" w:rsidRDefault="00685304" w:rsidP="0068530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Cs/>
          <w:sz w:val="20"/>
        </w:rPr>
      </w:pPr>
      <w:r w:rsidRPr="00120EF7">
        <w:rPr>
          <w:bCs/>
          <w:sz w:val="20"/>
        </w:rPr>
        <w:lastRenderedPageBreak/>
        <w:t>TECHNICAL EXHIBIT 1</w:t>
      </w:r>
    </w:p>
    <w:p w14:paraId="2994798E"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2994798F" w14:textId="77777777" w:rsidR="00B31A4F" w:rsidRPr="000A1FF3" w:rsidRDefault="00B31A4F" w:rsidP="00B31A4F">
      <w:pPr>
        <w:pStyle w:val="Heading1"/>
        <w:rPr>
          <w:b w:val="0"/>
        </w:rPr>
      </w:pPr>
      <w:bookmarkStart w:id="0" w:name="_Toc70750093"/>
      <w:bookmarkStart w:id="1" w:name="_Toc216526960"/>
      <w:bookmarkStart w:id="2" w:name="_Toc41385511"/>
      <w:r w:rsidRPr="000A1FF3">
        <w:rPr>
          <w:b w:val="0"/>
        </w:rPr>
        <w:t xml:space="preserve">PERFORMANCE </w:t>
      </w:r>
      <w:bookmarkEnd w:id="0"/>
      <w:r w:rsidRPr="000A1FF3">
        <w:rPr>
          <w:b w:val="0"/>
        </w:rPr>
        <w:t>REQUIREMENTS SUMMARY</w:t>
      </w:r>
      <w:bookmarkEnd w:id="1"/>
    </w:p>
    <w:p w14:paraId="29947990" w14:textId="77777777" w:rsidR="00B31A4F" w:rsidRDefault="00B31A4F" w:rsidP="00B31A4F">
      <w:pPr>
        <w:rPr>
          <w:sz w:val="22"/>
          <w:szCs w:val="22"/>
        </w:rPr>
      </w:pPr>
      <w:r w:rsidRPr="000A1FF3">
        <w:rPr>
          <w:sz w:val="22"/>
          <w:szCs w:val="22"/>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r>
        <w:rPr>
          <w:sz w:val="22"/>
          <w:szCs w:val="22"/>
        </w:rPr>
        <w:t xml:space="preserve">  </w:t>
      </w:r>
    </w:p>
    <w:p w14:paraId="29947991" w14:textId="77777777" w:rsidR="00B31A4F" w:rsidRDefault="00B31A4F" w:rsidP="00B31A4F">
      <w:pPr>
        <w:rPr>
          <w:color w:val="000000" w:themeColor="text1"/>
          <w:sz w:val="22"/>
          <w:szCs w:val="22"/>
        </w:rPr>
      </w:pPr>
    </w:p>
    <w:tbl>
      <w:tblPr>
        <w:tblW w:w="1106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373"/>
        <w:gridCol w:w="2250"/>
        <w:gridCol w:w="1620"/>
        <w:gridCol w:w="1929"/>
        <w:gridCol w:w="1894"/>
      </w:tblGrid>
      <w:tr w:rsidR="00B31A4F" w14:paraId="2994799B" w14:textId="77777777" w:rsidTr="00EB6DBE">
        <w:trPr>
          <w:cantSplit/>
          <w:trHeight w:val="710"/>
          <w:jc w:val="center"/>
        </w:trPr>
        <w:tc>
          <w:tcPr>
            <w:tcW w:w="3373" w:type="dxa"/>
            <w:tcBorders>
              <w:top w:val="single" w:sz="6" w:space="0" w:color="auto"/>
              <w:left w:val="single" w:sz="6" w:space="0" w:color="auto"/>
              <w:bottom w:val="single" w:sz="6" w:space="0" w:color="auto"/>
              <w:right w:val="single" w:sz="6" w:space="0" w:color="auto"/>
            </w:tcBorders>
            <w:shd w:val="pct20" w:color="auto" w:fill="auto"/>
            <w:hideMark/>
          </w:tcPr>
          <w:p w14:paraId="29947992" w14:textId="77777777" w:rsidR="00B31A4F" w:rsidRDefault="00B31A4F" w:rsidP="00EB6DBE">
            <w:pPr>
              <w:jc w:val="center"/>
              <w:rPr>
                <w:b/>
              </w:rPr>
            </w:pPr>
            <w:r>
              <w:rPr>
                <w:b/>
              </w:rPr>
              <w:t>Performance Objective</w:t>
            </w:r>
          </w:p>
        </w:tc>
        <w:tc>
          <w:tcPr>
            <w:tcW w:w="2250" w:type="dxa"/>
            <w:tcBorders>
              <w:top w:val="single" w:sz="6" w:space="0" w:color="auto"/>
              <w:left w:val="single" w:sz="6" w:space="0" w:color="auto"/>
              <w:bottom w:val="single" w:sz="6" w:space="0" w:color="auto"/>
              <w:right w:val="single" w:sz="6" w:space="0" w:color="auto"/>
            </w:tcBorders>
            <w:shd w:val="pct20" w:color="auto" w:fill="auto"/>
            <w:hideMark/>
          </w:tcPr>
          <w:p w14:paraId="29947993" w14:textId="77777777" w:rsidR="00B31A4F" w:rsidRDefault="00B31A4F" w:rsidP="00EB6DBE">
            <w:pPr>
              <w:jc w:val="center"/>
              <w:rPr>
                <w:b/>
                <w:smallCaps/>
              </w:rPr>
            </w:pPr>
            <w:r>
              <w:rPr>
                <w:b/>
                <w:smallCaps/>
              </w:rPr>
              <w:t>Standards</w:t>
            </w:r>
          </w:p>
        </w:tc>
        <w:tc>
          <w:tcPr>
            <w:tcW w:w="1620" w:type="dxa"/>
            <w:tcBorders>
              <w:top w:val="single" w:sz="6" w:space="0" w:color="auto"/>
              <w:left w:val="single" w:sz="6" w:space="0" w:color="auto"/>
              <w:bottom w:val="single" w:sz="6" w:space="0" w:color="auto"/>
              <w:right w:val="single" w:sz="6" w:space="0" w:color="auto"/>
            </w:tcBorders>
            <w:shd w:val="pct20" w:color="auto" w:fill="auto"/>
            <w:hideMark/>
          </w:tcPr>
          <w:p w14:paraId="29947994" w14:textId="77777777" w:rsidR="00B31A4F" w:rsidRDefault="00B31A4F" w:rsidP="00EB6DBE">
            <w:pPr>
              <w:jc w:val="center"/>
              <w:rPr>
                <w:smallCaps/>
              </w:rPr>
            </w:pPr>
            <w:r>
              <w:rPr>
                <w:b/>
                <w:smallCaps/>
              </w:rPr>
              <w:t>Performance Threshold</w:t>
            </w:r>
          </w:p>
        </w:tc>
        <w:tc>
          <w:tcPr>
            <w:tcW w:w="1929" w:type="dxa"/>
            <w:tcBorders>
              <w:top w:val="single" w:sz="6" w:space="0" w:color="auto"/>
              <w:left w:val="single" w:sz="6" w:space="0" w:color="auto"/>
              <w:bottom w:val="single" w:sz="6" w:space="0" w:color="auto"/>
              <w:right w:val="single" w:sz="6" w:space="0" w:color="auto"/>
            </w:tcBorders>
            <w:shd w:val="pct20" w:color="auto" w:fill="auto"/>
          </w:tcPr>
          <w:p w14:paraId="29947995" w14:textId="77777777" w:rsidR="00B31A4F" w:rsidRDefault="00B31A4F" w:rsidP="00EB6DBE">
            <w:pPr>
              <w:jc w:val="center"/>
              <w:rPr>
                <w:b/>
              </w:rPr>
            </w:pPr>
            <w:r>
              <w:rPr>
                <w:b/>
              </w:rPr>
              <w:t>Method of Surveillance</w:t>
            </w:r>
          </w:p>
          <w:p w14:paraId="29947996" w14:textId="77777777" w:rsidR="00B31A4F" w:rsidRDefault="00B31A4F" w:rsidP="00EB6DBE">
            <w:pPr>
              <w:jc w:val="center"/>
              <w:rPr>
                <w:b/>
              </w:rPr>
            </w:pPr>
          </w:p>
        </w:tc>
        <w:tc>
          <w:tcPr>
            <w:tcW w:w="1894" w:type="dxa"/>
            <w:tcBorders>
              <w:top w:val="single" w:sz="6" w:space="0" w:color="auto"/>
              <w:left w:val="single" w:sz="6" w:space="0" w:color="auto"/>
              <w:bottom w:val="single" w:sz="6" w:space="0" w:color="auto"/>
              <w:right w:val="single" w:sz="6" w:space="0" w:color="auto"/>
            </w:tcBorders>
            <w:shd w:val="pct20" w:color="auto" w:fill="auto"/>
            <w:hideMark/>
          </w:tcPr>
          <w:tbl>
            <w:tblPr>
              <w:tblW w:w="0" w:type="auto"/>
              <w:tblLayout w:type="fixed"/>
              <w:tblLook w:val="04A0" w:firstRow="1" w:lastRow="0" w:firstColumn="1" w:lastColumn="0" w:noHBand="0" w:noVBand="1"/>
            </w:tblPr>
            <w:tblGrid>
              <w:gridCol w:w="2225"/>
            </w:tblGrid>
            <w:tr w:rsidR="00B31A4F" w14:paraId="29947999" w14:textId="77777777" w:rsidTr="00EB6DBE">
              <w:trPr>
                <w:trHeight w:val="437"/>
              </w:trPr>
              <w:tc>
                <w:tcPr>
                  <w:tcW w:w="2225" w:type="dxa"/>
                  <w:hideMark/>
                </w:tcPr>
                <w:p w14:paraId="29947997" w14:textId="77777777" w:rsidR="00B31A4F" w:rsidRPr="000E413A" w:rsidRDefault="00B31A4F" w:rsidP="00EB6DBE">
                  <w:pPr>
                    <w:pStyle w:val="Default"/>
                    <w:rPr>
                      <w:rFonts w:ascii="Times New Roman" w:hAnsi="Times New Roman" w:cs="Times New Roman"/>
                    </w:rPr>
                  </w:pPr>
                  <w:r w:rsidRPr="000E413A">
                    <w:rPr>
                      <w:rFonts w:ascii="Times New Roman" w:hAnsi="Times New Roman" w:cs="Times New Roman"/>
                      <w:b/>
                      <w:bCs/>
                      <w:sz w:val="20"/>
                      <w:szCs w:val="20"/>
                    </w:rPr>
                    <w:t xml:space="preserve">Incentive (Positive and/or Negative) </w:t>
                  </w:r>
                </w:p>
                <w:p w14:paraId="29947998" w14:textId="77777777" w:rsidR="00B31A4F" w:rsidRDefault="00B31A4F" w:rsidP="00EB6DBE">
                  <w:pPr>
                    <w:autoSpaceDE w:val="0"/>
                    <w:autoSpaceDN w:val="0"/>
                    <w:adjustRightInd w:val="0"/>
                    <w:rPr>
                      <w:color w:val="000000"/>
                    </w:rPr>
                  </w:pPr>
                </w:p>
              </w:tc>
            </w:tr>
          </w:tbl>
          <w:p w14:paraId="2994799A" w14:textId="77777777" w:rsidR="00B31A4F" w:rsidRDefault="00B31A4F" w:rsidP="00EB6DBE">
            <w:pPr>
              <w:jc w:val="center"/>
              <w:rPr>
                <w:b/>
              </w:rPr>
            </w:pPr>
          </w:p>
        </w:tc>
      </w:tr>
      <w:tr w:rsidR="00B31A4F" w14:paraId="299479A3" w14:textId="77777777" w:rsidTr="00EB6DBE">
        <w:trPr>
          <w:cantSplit/>
          <w:trHeight w:val="1299"/>
          <w:jc w:val="center"/>
        </w:trPr>
        <w:tc>
          <w:tcPr>
            <w:tcW w:w="3373" w:type="dxa"/>
            <w:tcBorders>
              <w:top w:val="single" w:sz="6" w:space="0" w:color="auto"/>
              <w:left w:val="single" w:sz="6" w:space="0" w:color="auto"/>
              <w:bottom w:val="single" w:sz="6" w:space="0" w:color="auto"/>
              <w:right w:val="single" w:sz="6" w:space="0" w:color="auto"/>
            </w:tcBorders>
            <w:hideMark/>
          </w:tcPr>
          <w:p w14:paraId="550A91B3" w14:textId="56656BA8" w:rsidR="00F16FFE" w:rsidRDefault="00B31A4F" w:rsidP="00F16FFE">
            <w:pPr>
              <w:tabs>
                <w:tab w:val="left" w:pos="360"/>
                <w:tab w:val="left" w:pos="1080"/>
              </w:tabs>
            </w:pPr>
            <w:r>
              <w:t xml:space="preserve">PRS #1. PWS 5.1.2.2 Contractor will provide </w:t>
            </w:r>
            <w:r w:rsidR="00F16FFE">
              <w:t xml:space="preserve">maintenance </w:t>
            </w:r>
            <w:r w:rsidR="003F48E6">
              <w:t xml:space="preserve">to </w:t>
            </w:r>
            <w:r w:rsidR="00F16FFE">
              <w:t>include all new point and major version releases as well as expert resolution of general STRmix Scientific support questions from the contractor.</w:t>
            </w:r>
          </w:p>
          <w:p w14:paraId="1184646F" w14:textId="77777777" w:rsidR="00F16FFE" w:rsidRDefault="00F16FFE" w:rsidP="00F16FFE">
            <w:pPr>
              <w:tabs>
                <w:tab w:val="left" w:pos="360"/>
                <w:tab w:val="left" w:pos="1080"/>
              </w:tabs>
            </w:pPr>
          </w:p>
          <w:p w14:paraId="2994799C" w14:textId="1F0DB916" w:rsidR="00B31A4F" w:rsidRDefault="00B31A4F" w:rsidP="00EB6DBE">
            <w:pPr>
              <w:autoSpaceDE w:val="0"/>
              <w:autoSpaceDN w:val="0"/>
              <w:adjustRightInd w:val="0"/>
            </w:pPr>
          </w:p>
        </w:tc>
        <w:tc>
          <w:tcPr>
            <w:tcW w:w="2250" w:type="dxa"/>
            <w:tcBorders>
              <w:top w:val="single" w:sz="6" w:space="0" w:color="auto"/>
              <w:left w:val="single" w:sz="6" w:space="0" w:color="auto"/>
              <w:bottom w:val="single" w:sz="6" w:space="0" w:color="auto"/>
              <w:right w:val="single" w:sz="6" w:space="0" w:color="auto"/>
            </w:tcBorders>
            <w:hideMark/>
          </w:tcPr>
          <w:p w14:paraId="2994799D" w14:textId="77F1D202" w:rsidR="00B31A4F" w:rsidRDefault="00B31A4F" w:rsidP="00EB6DBE">
            <w:pPr>
              <w:tabs>
                <w:tab w:val="left" w:pos="720"/>
                <w:tab w:val="center" w:pos="4320"/>
                <w:tab w:val="right" w:pos="8640"/>
              </w:tabs>
            </w:pPr>
            <w:r>
              <w:t xml:space="preserve">Maintenance support will </w:t>
            </w:r>
            <w:r w:rsidR="005D5740">
              <w:t>be conducted in a timely manner.</w:t>
            </w:r>
          </w:p>
        </w:tc>
        <w:tc>
          <w:tcPr>
            <w:tcW w:w="1620" w:type="dxa"/>
            <w:tcBorders>
              <w:top w:val="single" w:sz="6" w:space="0" w:color="auto"/>
              <w:left w:val="single" w:sz="6" w:space="0" w:color="auto"/>
              <w:bottom w:val="single" w:sz="6" w:space="0" w:color="auto"/>
              <w:right w:val="single" w:sz="6" w:space="0" w:color="auto"/>
            </w:tcBorders>
            <w:vAlign w:val="center"/>
          </w:tcPr>
          <w:p w14:paraId="2994799F" w14:textId="77777777" w:rsidR="00B31A4F" w:rsidRDefault="00B31A4F" w:rsidP="000D7ACF">
            <w:pPr>
              <w:widowControl w:val="0"/>
              <w:tabs>
                <w:tab w:val="left" w:pos="720"/>
                <w:tab w:val="center" w:pos="4320"/>
                <w:tab w:val="right" w:pos="8640"/>
              </w:tabs>
            </w:pPr>
            <w:r>
              <w:t>100%</w:t>
            </w:r>
          </w:p>
        </w:tc>
        <w:tc>
          <w:tcPr>
            <w:tcW w:w="1929" w:type="dxa"/>
            <w:tcBorders>
              <w:top w:val="single" w:sz="6" w:space="0" w:color="auto"/>
              <w:left w:val="single" w:sz="6" w:space="0" w:color="auto"/>
              <w:bottom w:val="single" w:sz="6" w:space="0" w:color="auto"/>
              <w:right w:val="single" w:sz="6" w:space="0" w:color="auto"/>
            </w:tcBorders>
            <w:vAlign w:val="center"/>
            <w:hideMark/>
          </w:tcPr>
          <w:p w14:paraId="299479A0" w14:textId="77777777" w:rsidR="00B31A4F" w:rsidRDefault="00B31A4F" w:rsidP="000D7ACF">
            <w:r>
              <w:t>Periodic inspection</w:t>
            </w:r>
          </w:p>
        </w:tc>
        <w:tc>
          <w:tcPr>
            <w:tcW w:w="1894" w:type="dxa"/>
            <w:tcBorders>
              <w:top w:val="single" w:sz="6" w:space="0" w:color="auto"/>
              <w:left w:val="single" w:sz="6" w:space="0" w:color="auto"/>
              <w:bottom w:val="single" w:sz="6" w:space="0" w:color="auto"/>
              <w:right w:val="single" w:sz="6" w:space="0" w:color="auto"/>
            </w:tcBorders>
          </w:tcPr>
          <w:p w14:paraId="299479A1" w14:textId="77777777" w:rsidR="00B31A4F" w:rsidRPr="000E413A" w:rsidRDefault="00B31A4F" w:rsidP="00EB6DBE">
            <w:pPr>
              <w:pStyle w:val="Default"/>
              <w:rPr>
                <w:rFonts w:ascii="Times New Roman" w:hAnsi="Times New Roman" w:cs="Times New Roman"/>
              </w:rPr>
            </w:pPr>
            <w:r w:rsidRPr="000E413A">
              <w:rPr>
                <w:rFonts w:ascii="Times New Roman" w:hAnsi="Times New Roman" w:cs="Times New Roman"/>
                <w:sz w:val="20"/>
                <w:szCs w:val="20"/>
              </w:rPr>
              <w:t xml:space="preserve">Contractor performance will be documented in CPARS. </w:t>
            </w:r>
          </w:p>
          <w:p w14:paraId="299479A2" w14:textId="77777777" w:rsidR="00B31A4F" w:rsidRPr="000E413A" w:rsidRDefault="00B31A4F" w:rsidP="00EB6DBE"/>
        </w:tc>
      </w:tr>
      <w:tr w:rsidR="00E50990" w14:paraId="4CA214D9" w14:textId="77777777" w:rsidTr="00EB6DBE">
        <w:trPr>
          <w:cantSplit/>
          <w:trHeight w:val="1299"/>
          <w:jc w:val="center"/>
        </w:trPr>
        <w:tc>
          <w:tcPr>
            <w:tcW w:w="3373" w:type="dxa"/>
            <w:tcBorders>
              <w:top w:val="single" w:sz="6" w:space="0" w:color="auto"/>
              <w:left w:val="single" w:sz="6" w:space="0" w:color="auto"/>
              <w:bottom w:val="single" w:sz="6" w:space="0" w:color="auto"/>
              <w:right w:val="single" w:sz="6" w:space="0" w:color="auto"/>
            </w:tcBorders>
          </w:tcPr>
          <w:p w14:paraId="7B3EB978" w14:textId="7671BE7D" w:rsidR="00E50990" w:rsidRDefault="00E50990" w:rsidP="00E50990">
            <w:pPr>
              <w:tabs>
                <w:tab w:val="left" w:pos="360"/>
                <w:tab w:val="left" w:pos="1080"/>
              </w:tabs>
            </w:pPr>
            <w:r>
              <w:t>PRS #2. PWS 5.1.2.2 Contractor scientific support includes trouble shooting, case specific queries, general email queries and advice, but excludes validation, platform upgrade or version upgrade support.</w:t>
            </w:r>
          </w:p>
        </w:tc>
        <w:tc>
          <w:tcPr>
            <w:tcW w:w="2250" w:type="dxa"/>
            <w:tcBorders>
              <w:top w:val="single" w:sz="6" w:space="0" w:color="auto"/>
              <w:left w:val="single" w:sz="6" w:space="0" w:color="auto"/>
              <w:bottom w:val="single" w:sz="6" w:space="0" w:color="auto"/>
              <w:right w:val="single" w:sz="6" w:space="0" w:color="auto"/>
            </w:tcBorders>
          </w:tcPr>
          <w:p w14:paraId="305E342B" w14:textId="04A5B40E" w:rsidR="00E50990" w:rsidRDefault="00E50990" w:rsidP="00E50990">
            <w:pPr>
              <w:tabs>
                <w:tab w:val="left" w:pos="720"/>
                <w:tab w:val="center" w:pos="4320"/>
                <w:tab w:val="right" w:pos="8640"/>
              </w:tabs>
            </w:pPr>
            <w:r>
              <w:t>Scientific support will be conducted within a timely manner.</w:t>
            </w:r>
          </w:p>
        </w:tc>
        <w:tc>
          <w:tcPr>
            <w:tcW w:w="1620" w:type="dxa"/>
            <w:tcBorders>
              <w:top w:val="single" w:sz="6" w:space="0" w:color="auto"/>
              <w:left w:val="single" w:sz="6" w:space="0" w:color="auto"/>
              <w:bottom w:val="single" w:sz="6" w:space="0" w:color="auto"/>
              <w:right w:val="single" w:sz="6" w:space="0" w:color="auto"/>
            </w:tcBorders>
            <w:vAlign w:val="center"/>
          </w:tcPr>
          <w:p w14:paraId="29042DF7" w14:textId="63F92D43" w:rsidR="00E50990" w:rsidRDefault="00E50990" w:rsidP="00E50990">
            <w:pPr>
              <w:widowControl w:val="0"/>
              <w:tabs>
                <w:tab w:val="left" w:pos="720"/>
                <w:tab w:val="center" w:pos="4320"/>
                <w:tab w:val="right" w:pos="8640"/>
              </w:tabs>
            </w:pPr>
            <w:r>
              <w:t>100%</w:t>
            </w:r>
          </w:p>
        </w:tc>
        <w:tc>
          <w:tcPr>
            <w:tcW w:w="1929" w:type="dxa"/>
            <w:tcBorders>
              <w:top w:val="single" w:sz="6" w:space="0" w:color="auto"/>
              <w:left w:val="single" w:sz="6" w:space="0" w:color="auto"/>
              <w:bottom w:val="single" w:sz="6" w:space="0" w:color="auto"/>
              <w:right w:val="single" w:sz="6" w:space="0" w:color="auto"/>
            </w:tcBorders>
            <w:vAlign w:val="center"/>
          </w:tcPr>
          <w:p w14:paraId="20641621" w14:textId="694A5BAC" w:rsidR="00E50990" w:rsidRDefault="00E50990" w:rsidP="00E50990">
            <w:r>
              <w:t>100% Inspection</w:t>
            </w:r>
          </w:p>
        </w:tc>
        <w:tc>
          <w:tcPr>
            <w:tcW w:w="1894" w:type="dxa"/>
            <w:tcBorders>
              <w:top w:val="single" w:sz="6" w:space="0" w:color="auto"/>
              <w:left w:val="single" w:sz="6" w:space="0" w:color="auto"/>
              <w:bottom w:val="single" w:sz="6" w:space="0" w:color="auto"/>
              <w:right w:val="single" w:sz="6" w:space="0" w:color="auto"/>
            </w:tcBorders>
          </w:tcPr>
          <w:p w14:paraId="64ABCABF" w14:textId="77777777" w:rsidR="00E50990" w:rsidRPr="000E413A" w:rsidRDefault="00E50990" w:rsidP="00E50990">
            <w:pPr>
              <w:pStyle w:val="Default"/>
              <w:rPr>
                <w:rFonts w:ascii="Times New Roman" w:hAnsi="Times New Roman" w:cs="Times New Roman"/>
              </w:rPr>
            </w:pPr>
            <w:r w:rsidRPr="000E413A">
              <w:rPr>
                <w:rFonts w:ascii="Times New Roman" w:hAnsi="Times New Roman" w:cs="Times New Roman"/>
                <w:sz w:val="20"/>
                <w:szCs w:val="20"/>
              </w:rPr>
              <w:t xml:space="preserve">Contractor performance will be documented in CPARS. </w:t>
            </w:r>
          </w:p>
          <w:p w14:paraId="3AB1A8B6" w14:textId="77777777" w:rsidR="00E50990" w:rsidRPr="000E413A" w:rsidRDefault="00E50990" w:rsidP="00E50990">
            <w:pPr>
              <w:pStyle w:val="Default"/>
              <w:rPr>
                <w:rFonts w:ascii="Times New Roman" w:hAnsi="Times New Roman" w:cs="Times New Roman"/>
                <w:sz w:val="20"/>
                <w:szCs w:val="20"/>
              </w:rPr>
            </w:pPr>
          </w:p>
        </w:tc>
      </w:tr>
    </w:tbl>
    <w:p w14:paraId="299479C6" w14:textId="77777777" w:rsidR="00B31A4F" w:rsidRDefault="00B31A4F" w:rsidP="00B31A4F">
      <w:pPr>
        <w:rPr>
          <w:color w:val="000000" w:themeColor="text1"/>
          <w:sz w:val="22"/>
          <w:szCs w:val="22"/>
        </w:rPr>
      </w:pPr>
    </w:p>
    <w:p w14:paraId="299479C7" w14:textId="77777777" w:rsidR="00B31A4F" w:rsidRDefault="00B31A4F" w:rsidP="00B31A4F">
      <w:pPr>
        <w:rPr>
          <w:color w:val="000000" w:themeColor="text1"/>
          <w:sz w:val="22"/>
          <w:szCs w:val="22"/>
        </w:rPr>
      </w:pPr>
    </w:p>
    <w:p w14:paraId="299479C8" w14:textId="77777777" w:rsidR="00B31A4F" w:rsidRDefault="00B31A4F" w:rsidP="00B31A4F">
      <w:pPr>
        <w:rPr>
          <w:color w:val="000000" w:themeColor="text1"/>
          <w:sz w:val="22"/>
          <w:szCs w:val="22"/>
        </w:rPr>
      </w:pPr>
    </w:p>
    <w:p w14:paraId="299479C9" w14:textId="77777777" w:rsidR="00B31A4F" w:rsidRDefault="00B31A4F" w:rsidP="00B31A4F">
      <w:pPr>
        <w:rPr>
          <w:color w:val="000000" w:themeColor="text1"/>
          <w:sz w:val="22"/>
          <w:szCs w:val="22"/>
        </w:rPr>
      </w:pPr>
    </w:p>
    <w:p w14:paraId="299479CA"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t>TECHNICAL EXHIBIT 2</w:t>
      </w:r>
    </w:p>
    <w:p w14:paraId="299479CB"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299479CC"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t>DELIVERABLES SCHEDULE</w:t>
      </w:r>
      <w:bookmarkEnd w:id="2"/>
    </w:p>
    <w:p w14:paraId="299479CD"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299479CE" w14:textId="77777777" w:rsidR="00685304" w:rsidRPr="00120EF7" w:rsidRDefault="00685304" w:rsidP="00685304">
      <w:pPr>
        <w:pStyle w:val="textb"/>
        <w:rPr>
          <w:sz w:val="20"/>
          <w:szCs w:val="20"/>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685304" w:rsidRPr="00120EF7" w14:paraId="299479D4" w14:textId="77777777">
        <w:trPr>
          <w:tblHeader/>
        </w:trPr>
        <w:tc>
          <w:tcPr>
            <w:tcW w:w="1915" w:type="dxa"/>
            <w:shd w:val="clear" w:color="auto" w:fill="CCCCCC"/>
            <w:vAlign w:val="bottom"/>
          </w:tcPr>
          <w:p w14:paraId="299479CF" w14:textId="77777777" w:rsidR="00685304" w:rsidRPr="00120EF7" w:rsidRDefault="00685304" w:rsidP="00685304">
            <w:pPr>
              <w:pStyle w:val="textb"/>
              <w:spacing w:before="60" w:after="60"/>
              <w:rPr>
                <w:b w:val="0"/>
                <w:bCs/>
                <w:smallCaps w:val="0"/>
                <w:sz w:val="20"/>
                <w:szCs w:val="20"/>
                <w:u w:val="single"/>
              </w:rPr>
            </w:pPr>
            <w:r w:rsidRPr="00120EF7">
              <w:rPr>
                <w:b w:val="0"/>
                <w:bCs/>
                <w:smallCaps w:val="0"/>
                <w:sz w:val="20"/>
                <w:szCs w:val="20"/>
                <w:u w:val="single"/>
              </w:rPr>
              <w:t>Deliverable</w:t>
            </w:r>
          </w:p>
        </w:tc>
        <w:tc>
          <w:tcPr>
            <w:tcW w:w="1915" w:type="dxa"/>
            <w:shd w:val="clear" w:color="auto" w:fill="CCCCCC"/>
            <w:vAlign w:val="bottom"/>
          </w:tcPr>
          <w:p w14:paraId="299479D0"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Frequency</w:t>
            </w:r>
          </w:p>
        </w:tc>
        <w:tc>
          <w:tcPr>
            <w:tcW w:w="1915" w:type="dxa"/>
            <w:shd w:val="clear" w:color="auto" w:fill="CCCCCC"/>
          </w:tcPr>
          <w:p w14:paraId="299479D1"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 of Copies</w:t>
            </w:r>
          </w:p>
        </w:tc>
        <w:tc>
          <w:tcPr>
            <w:tcW w:w="1915" w:type="dxa"/>
            <w:shd w:val="clear" w:color="auto" w:fill="CCCCCC"/>
            <w:vAlign w:val="bottom"/>
          </w:tcPr>
          <w:p w14:paraId="299479D2"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Medium/Format</w:t>
            </w:r>
          </w:p>
        </w:tc>
        <w:tc>
          <w:tcPr>
            <w:tcW w:w="1916" w:type="dxa"/>
            <w:shd w:val="clear" w:color="auto" w:fill="CCCCCC"/>
            <w:vAlign w:val="bottom"/>
          </w:tcPr>
          <w:p w14:paraId="299479D3"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Submit To</w:t>
            </w:r>
          </w:p>
        </w:tc>
      </w:tr>
      <w:tr w:rsidR="008B3E84" w:rsidRPr="00120EF7" w14:paraId="299479DA" w14:textId="77777777">
        <w:tc>
          <w:tcPr>
            <w:tcW w:w="1915" w:type="dxa"/>
          </w:tcPr>
          <w:p w14:paraId="299479D5" w14:textId="2F4ABB62" w:rsidR="008B3E84" w:rsidRDefault="002C5DD2" w:rsidP="000E5161">
            <w:r>
              <w:t>New point and major version releases</w:t>
            </w:r>
          </w:p>
        </w:tc>
        <w:tc>
          <w:tcPr>
            <w:tcW w:w="1915" w:type="dxa"/>
          </w:tcPr>
          <w:p w14:paraId="299479D6" w14:textId="77777777" w:rsidR="008B3E84" w:rsidRDefault="00CD5DBF" w:rsidP="00685304">
            <w:r>
              <w:t>As published</w:t>
            </w:r>
          </w:p>
        </w:tc>
        <w:tc>
          <w:tcPr>
            <w:tcW w:w="1915" w:type="dxa"/>
          </w:tcPr>
          <w:p w14:paraId="299479D7" w14:textId="4F3AA017" w:rsidR="008B3E84" w:rsidRDefault="002C5DD2" w:rsidP="00437E1B">
            <w:r>
              <w:t>43</w:t>
            </w:r>
          </w:p>
        </w:tc>
        <w:tc>
          <w:tcPr>
            <w:tcW w:w="1915" w:type="dxa"/>
          </w:tcPr>
          <w:p w14:paraId="299479D8" w14:textId="77777777" w:rsidR="008B3E84" w:rsidRDefault="00CD5DBF" w:rsidP="00685304">
            <w:r>
              <w:t>Electronic Download</w:t>
            </w:r>
          </w:p>
        </w:tc>
        <w:tc>
          <w:tcPr>
            <w:tcW w:w="1916" w:type="dxa"/>
          </w:tcPr>
          <w:p w14:paraId="299479D9" w14:textId="6F83B319" w:rsidR="008B3E84" w:rsidRDefault="00C103E3" w:rsidP="004272D9">
            <w:r>
              <w:t>USACIL DNA</w:t>
            </w:r>
          </w:p>
        </w:tc>
      </w:tr>
    </w:tbl>
    <w:p w14:paraId="299479DB" w14:textId="77777777" w:rsidR="00685304" w:rsidRPr="00120EF7" w:rsidRDefault="00685304" w:rsidP="00685304">
      <w:pPr>
        <w:pStyle w:val="TechExhibit"/>
        <w:numPr>
          <w:ilvl w:val="0"/>
          <w:numId w:val="0"/>
        </w:numPr>
        <w:ind w:left="1440" w:hanging="1440"/>
        <w:rPr>
          <w:rFonts w:cs="Times New Roman"/>
          <w:sz w:val="20"/>
          <w:szCs w:val="20"/>
        </w:rPr>
      </w:pPr>
    </w:p>
    <w:p w14:paraId="299479DC"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299479DD" w14:textId="417A42FD" w:rsidR="00A250DD" w:rsidRDefault="00A250DD">
      <w:r>
        <w:br w:type="page"/>
      </w:r>
    </w:p>
    <w:p w14:paraId="299479DE" w14:textId="77777777" w:rsidR="00A250DD" w:rsidRPr="00120EF7" w:rsidRDefault="00A250DD" w:rsidP="00A250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lastRenderedPageBreak/>
        <w:t xml:space="preserve">TECHNICAL EXHIBIT </w:t>
      </w:r>
      <w:r>
        <w:rPr>
          <w:b/>
          <w:bCs/>
        </w:rPr>
        <w:t>3</w:t>
      </w:r>
    </w:p>
    <w:p w14:paraId="299479DF" w14:textId="77777777" w:rsidR="00A250DD" w:rsidRPr="00120EF7" w:rsidRDefault="00A250DD" w:rsidP="00A250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299479E0" w14:textId="77777777" w:rsidR="00A250DD" w:rsidRDefault="00A250DD" w:rsidP="00A250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caps/>
        </w:rPr>
      </w:pPr>
      <w:r w:rsidRPr="00A250DD">
        <w:rPr>
          <w:b/>
          <w:caps/>
        </w:rPr>
        <w:t>Conformance Requirements</w:t>
      </w:r>
    </w:p>
    <w:p w14:paraId="299479E1" w14:textId="77777777" w:rsidR="00A250DD" w:rsidRPr="00A250DD" w:rsidRDefault="00A250DD" w:rsidP="00A250DD"/>
    <w:p w14:paraId="299479E2" w14:textId="77777777" w:rsidR="00A250DD" w:rsidRPr="00A250DD" w:rsidRDefault="00A250DD" w:rsidP="00A250DD"/>
    <w:p w14:paraId="299479E3" w14:textId="77777777" w:rsidR="00A250DD" w:rsidRPr="006C7FBB" w:rsidRDefault="00A250DD" w:rsidP="00BC411D">
      <w:pPr>
        <w:pStyle w:val="PlainText"/>
        <w:numPr>
          <w:ilvl w:val="0"/>
          <w:numId w:val="6"/>
        </w:numPr>
        <w:rPr>
          <w:rFonts w:ascii="Times New Roman" w:hAnsi="Times New Roman" w:cs="Times New Roman"/>
          <w:sz w:val="20"/>
          <w:szCs w:val="20"/>
        </w:rPr>
      </w:pPr>
      <w:r w:rsidRPr="006C7FBB">
        <w:rPr>
          <w:rFonts w:ascii="Times New Roman" w:hAnsi="Times New Roman" w:cs="Times New Roman"/>
          <w:sz w:val="20"/>
          <w:szCs w:val="20"/>
        </w:rPr>
        <w:t>DoD Security Technical Implementation Guides (STIG) compliant prior to each</w:t>
      </w:r>
    </w:p>
    <w:p w14:paraId="299479E4" w14:textId="77777777" w:rsidR="00A250DD" w:rsidRPr="006C7FBB" w:rsidRDefault="00A250DD" w:rsidP="00A250DD">
      <w:pPr>
        <w:pStyle w:val="PlainText"/>
        <w:rPr>
          <w:rFonts w:ascii="Times New Roman" w:hAnsi="Times New Roman" w:cs="Times New Roman"/>
          <w:sz w:val="20"/>
          <w:szCs w:val="20"/>
        </w:rPr>
      </w:pPr>
      <w:r w:rsidRPr="006C7FBB">
        <w:rPr>
          <w:rFonts w:ascii="Times New Roman" w:hAnsi="Times New Roman" w:cs="Times New Roman"/>
          <w:sz w:val="20"/>
          <w:szCs w:val="20"/>
        </w:rPr>
        <w:t>version release and remain compliant with STIGs as DoD modifies the guides.</w:t>
      </w:r>
    </w:p>
    <w:p w14:paraId="299479E8" w14:textId="77777777" w:rsidR="00BC411D" w:rsidRPr="006C7FBB" w:rsidRDefault="00BC411D" w:rsidP="00A250DD">
      <w:pPr>
        <w:pStyle w:val="PlainText"/>
        <w:rPr>
          <w:rFonts w:ascii="Times New Roman" w:hAnsi="Times New Roman" w:cs="Times New Roman"/>
          <w:sz w:val="20"/>
          <w:szCs w:val="20"/>
        </w:rPr>
      </w:pPr>
    </w:p>
    <w:p w14:paraId="299479EA" w14:textId="3FBCA0BA" w:rsidR="00BC411D" w:rsidRPr="00D32C04" w:rsidRDefault="00BC411D" w:rsidP="00D32C04">
      <w:pPr>
        <w:pStyle w:val="PlainText"/>
        <w:numPr>
          <w:ilvl w:val="0"/>
          <w:numId w:val="6"/>
        </w:numPr>
        <w:ind w:left="0" w:firstLine="360"/>
        <w:rPr>
          <w:rFonts w:ascii="Times New Roman" w:hAnsi="Times New Roman" w:cs="Times New Roman"/>
          <w:sz w:val="20"/>
          <w:szCs w:val="20"/>
        </w:rPr>
      </w:pPr>
      <w:r w:rsidRPr="00D32C04">
        <w:rPr>
          <w:rFonts w:ascii="Times New Roman" w:hAnsi="Times New Roman" w:cs="Times New Roman"/>
          <w:sz w:val="20"/>
          <w:szCs w:val="20"/>
        </w:rPr>
        <w:t>HQDA Microsoft Army Gold Master (AGM), 64-bit complian</w:t>
      </w:r>
      <w:r w:rsidR="00D32C04" w:rsidRPr="00D32C04">
        <w:rPr>
          <w:rFonts w:ascii="Times New Roman" w:hAnsi="Times New Roman" w:cs="Times New Roman"/>
          <w:sz w:val="20"/>
          <w:szCs w:val="20"/>
        </w:rPr>
        <w:t>ce</w:t>
      </w:r>
      <w:r w:rsidRPr="00D32C04">
        <w:rPr>
          <w:rFonts w:ascii="Times New Roman" w:hAnsi="Times New Roman" w:cs="Times New Roman"/>
          <w:sz w:val="20"/>
          <w:szCs w:val="20"/>
        </w:rPr>
        <w:t xml:space="preserve"> and remain complian</w:t>
      </w:r>
      <w:r w:rsidR="00D32C04" w:rsidRPr="00D32C04">
        <w:rPr>
          <w:rFonts w:ascii="Times New Roman" w:hAnsi="Times New Roman" w:cs="Times New Roman"/>
          <w:sz w:val="20"/>
          <w:szCs w:val="20"/>
        </w:rPr>
        <w:t>t</w:t>
      </w:r>
      <w:r w:rsidR="00D32C04">
        <w:rPr>
          <w:rFonts w:ascii="Times New Roman" w:hAnsi="Times New Roman" w:cs="Times New Roman"/>
          <w:sz w:val="20"/>
          <w:szCs w:val="20"/>
        </w:rPr>
        <w:t xml:space="preserve"> </w:t>
      </w:r>
      <w:r w:rsidRPr="00D32C04">
        <w:rPr>
          <w:rFonts w:ascii="Times New Roman" w:hAnsi="Times New Roman" w:cs="Times New Roman"/>
          <w:sz w:val="20"/>
          <w:szCs w:val="20"/>
        </w:rPr>
        <w:t>as AGM baselines evolve to next generation of MS OS, SQL, &amp; services.</w:t>
      </w:r>
    </w:p>
    <w:p w14:paraId="299479EB" w14:textId="77777777" w:rsidR="008D4181" w:rsidRPr="006C7FBB" w:rsidRDefault="008D4181" w:rsidP="00A250DD"/>
    <w:p w14:paraId="299479EC" w14:textId="38BFA91A" w:rsidR="006C7FBB" w:rsidRPr="00A250DD" w:rsidRDefault="006C7FBB" w:rsidP="006C7FBB">
      <w:pPr>
        <w:pStyle w:val="ListParagraph"/>
        <w:numPr>
          <w:ilvl w:val="0"/>
          <w:numId w:val="6"/>
        </w:numPr>
        <w:ind w:left="0" w:firstLine="360"/>
      </w:pPr>
      <w:r>
        <w:t xml:space="preserve"> Any AGM baseline modification, such as a patch or configuration change, that adversely affects the </w:t>
      </w:r>
      <w:r w:rsidR="009B0D12">
        <w:t>STRmix</w:t>
      </w:r>
      <w:r>
        <w:t xml:space="preserve"> application will be resolved no later than 30 days after notification.</w:t>
      </w:r>
    </w:p>
    <w:sectPr w:rsidR="006C7FBB" w:rsidRPr="00A250D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C2AB" w14:textId="77777777" w:rsidR="00A6431C" w:rsidRDefault="00A6431C" w:rsidP="001157DA">
      <w:r>
        <w:separator/>
      </w:r>
    </w:p>
  </w:endnote>
  <w:endnote w:type="continuationSeparator" w:id="0">
    <w:p w14:paraId="702D907A" w14:textId="77777777" w:rsidR="00A6431C" w:rsidRDefault="00A6431C" w:rsidP="00115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F03BD" w14:textId="77777777" w:rsidR="00A6431C" w:rsidRDefault="00A6431C" w:rsidP="001157DA">
      <w:r>
        <w:separator/>
      </w:r>
    </w:p>
  </w:footnote>
  <w:footnote w:type="continuationSeparator" w:id="0">
    <w:p w14:paraId="734E0976" w14:textId="77777777" w:rsidR="00A6431C" w:rsidRDefault="00A6431C" w:rsidP="00115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2800"/>
    <w:multiLevelType w:val="multilevel"/>
    <w:tmpl w:val="1556063A"/>
    <w:lvl w:ilvl="0">
      <w:start w:val="1"/>
      <w:numFmt w:val="decimal"/>
      <w:lvlText w:val="%1"/>
      <w:lvlJc w:val="left"/>
      <w:pPr>
        <w:ind w:left="360" w:hanging="360"/>
      </w:pPr>
      <w:rPr>
        <w:rFonts w:hint="default"/>
        <w:i w:val="0"/>
        <w:u w:val="single"/>
      </w:rPr>
    </w:lvl>
    <w:lvl w:ilvl="1">
      <w:start w:val="5"/>
      <w:numFmt w:val="decimal"/>
      <w:lvlText w:val="%1.%2"/>
      <w:lvlJc w:val="left"/>
      <w:pPr>
        <w:ind w:left="360" w:hanging="360"/>
      </w:pPr>
      <w:rPr>
        <w:rFonts w:hint="default"/>
        <w:i w:val="0"/>
        <w:u w:val="none"/>
      </w:rPr>
    </w:lvl>
    <w:lvl w:ilvl="2">
      <w:start w:val="1"/>
      <w:numFmt w:val="decimal"/>
      <w:lvlText w:val="%1.%2.%3"/>
      <w:lvlJc w:val="left"/>
      <w:pPr>
        <w:ind w:left="720" w:hanging="720"/>
      </w:pPr>
      <w:rPr>
        <w:rFonts w:hint="default"/>
        <w:i w:val="0"/>
        <w:u w:val="single"/>
      </w:rPr>
    </w:lvl>
    <w:lvl w:ilvl="3">
      <w:start w:val="1"/>
      <w:numFmt w:val="decimal"/>
      <w:lvlText w:val="%1.%2.%3.%4"/>
      <w:lvlJc w:val="left"/>
      <w:pPr>
        <w:ind w:left="720" w:hanging="720"/>
      </w:pPr>
      <w:rPr>
        <w:rFonts w:hint="default"/>
        <w:i w:val="0"/>
        <w:u w:val="single"/>
      </w:rPr>
    </w:lvl>
    <w:lvl w:ilvl="4">
      <w:start w:val="1"/>
      <w:numFmt w:val="decimal"/>
      <w:lvlText w:val="%1.%2.%3.%4.%5"/>
      <w:lvlJc w:val="left"/>
      <w:pPr>
        <w:ind w:left="720" w:hanging="720"/>
      </w:pPr>
      <w:rPr>
        <w:rFonts w:hint="default"/>
        <w:i w:val="0"/>
        <w:u w:val="single"/>
      </w:rPr>
    </w:lvl>
    <w:lvl w:ilvl="5">
      <w:start w:val="1"/>
      <w:numFmt w:val="decimal"/>
      <w:lvlText w:val="%1.%2.%3.%4.%5.%6"/>
      <w:lvlJc w:val="left"/>
      <w:pPr>
        <w:ind w:left="1080" w:hanging="1080"/>
      </w:pPr>
      <w:rPr>
        <w:rFonts w:hint="default"/>
        <w:i w:val="0"/>
        <w:u w:val="single"/>
      </w:rPr>
    </w:lvl>
    <w:lvl w:ilvl="6">
      <w:start w:val="1"/>
      <w:numFmt w:val="decimal"/>
      <w:lvlText w:val="%1.%2.%3.%4.%5.%6.%7"/>
      <w:lvlJc w:val="left"/>
      <w:pPr>
        <w:ind w:left="1080" w:hanging="1080"/>
      </w:pPr>
      <w:rPr>
        <w:rFonts w:hint="default"/>
        <w:i w:val="0"/>
        <w:u w:val="single"/>
      </w:rPr>
    </w:lvl>
    <w:lvl w:ilvl="7">
      <w:start w:val="1"/>
      <w:numFmt w:val="decimal"/>
      <w:lvlText w:val="%1.%2.%3.%4.%5.%6.%7.%8"/>
      <w:lvlJc w:val="left"/>
      <w:pPr>
        <w:ind w:left="1440" w:hanging="1440"/>
      </w:pPr>
      <w:rPr>
        <w:rFonts w:hint="default"/>
        <w:i w:val="0"/>
        <w:u w:val="single"/>
      </w:rPr>
    </w:lvl>
    <w:lvl w:ilvl="8">
      <w:start w:val="1"/>
      <w:numFmt w:val="decimal"/>
      <w:lvlText w:val="%1.%2.%3.%4.%5.%6.%7.%8.%9"/>
      <w:lvlJc w:val="left"/>
      <w:pPr>
        <w:ind w:left="1440" w:hanging="1440"/>
      </w:pPr>
      <w:rPr>
        <w:rFonts w:hint="default"/>
        <w:i w:val="0"/>
        <w:u w:val="single"/>
      </w:rPr>
    </w:lvl>
  </w:abstractNum>
  <w:abstractNum w:abstractNumId="1" w15:restartNumberingAfterBreak="0">
    <w:nsid w:val="38AF60F8"/>
    <w:multiLevelType w:val="hybridMultilevel"/>
    <w:tmpl w:val="D3109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53EC5C15"/>
    <w:multiLevelType w:val="hybridMultilevel"/>
    <w:tmpl w:val="D3109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20506406">
    <w:abstractNumId w:val="5"/>
  </w:num>
  <w:num w:numId="2" w16cid:durableId="1556042740">
    <w:abstractNumId w:val="3"/>
  </w:num>
  <w:num w:numId="3" w16cid:durableId="657658050">
    <w:abstractNumId w:val="2"/>
  </w:num>
  <w:num w:numId="4" w16cid:durableId="2037659179">
    <w:abstractNumId w:val="6"/>
  </w:num>
  <w:num w:numId="5" w16cid:durableId="2063022248">
    <w:abstractNumId w:val="0"/>
  </w:num>
  <w:num w:numId="6" w16cid:durableId="283510708">
    <w:abstractNumId w:val="1"/>
  </w:num>
  <w:num w:numId="7" w16cid:durableId="2136636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AF3"/>
    <w:rsid w:val="0000572F"/>
    <w:rsid w:val="00007A8D"/>
    <w:rsid w:val="0001370D"/>
    <w:rsid w:val="0002028A"/>
    <w:rsid w:val="000228CE"/>
    <w:rsid w:val="00030B38"/>
    <w:rsid w:val="00035E29"/>
    <w:rsid w:val="000468B7"/>
    <w:rsid w:val="0005190B"/>
    <w:rsid w:val="000529C7"/>
    <w:rsid w:val="00054928"/>
    <w:rsid w:val="000553AD"/>
    <w:rsid w:val="000642AC"/>
    <w:rsid w:val="00081CDE"/>
    <w:rsid w:val="00097737"/>
    <w:rsid w:val="000B7382"/>
    <w:rsid w:val="000B797D"/>
    <w:rsid w:val="000D7ACF"/>
    <w:rsid w:val="000E2937"/>
    <w:rsid w:val="000E5161"/>
    <w:rsid w:val="000F0A23"/>
    <w:rsid w:val="00102603"/>
    <w:rsid w:val="001124CB"/>
    <w:rsid w:val="001137FD"/>
    <w:rsid w:val="001157DA"/>
    <w:rsid w:val="00115DCC"/>
    <w:rsid w:val="00156D50"/>
    <w:rsid w:val="00167733"/>
    <w:rsid w:val="00181007"/>
    <w:rsid w:val="001921AD"/>
    <w:rsid w:val="001C2E7A"/>
    <w:rsid w:val="001C37B5"/>
    <w:rsid w:val="001D5E60"/>
    <w:rsid w:val="001E122C"/>
    <w:rsid w:val="001E4963"/>
    <w:rsid w:val="001E73BF"/>
    <w:rsid w:val="002002A9"/>
    <w:rsid w:val="002020E7"/>
    <w:rsid w:val="00203646"/>
    <w:rsid w:val="00215185"/>
    <w:rsid w:val="00217723"/>
    <w:rsid w:val="00230CCA"/>
    <w:rsid w:val="00232D0A"/>
    <w:rsid w:val="002417A3"/>
    <w:rsid w:val="0026335E"/>
    <w:rsid w:val="002660A7"/>
    <w:rsid w:val="00267F06"/>
    <w:rsid w:val="00285A17"/>
    <w:rsid w:val="002876E9"/>
    <w:rsid w:val="0028776F"/>
    <w:rsid w:val="00292831"/>
    <w:rsid w:val="002A5ED1"/>
    <w:rsid w:val="002A7D8F"/>
    <w:rsid w:val="002B0663"/>
    <w:rsid w:val="002B4282"/>
    <w:rsid w:val="002B5860"/>
    <w:rsid w:val="002C4E08"/>
    <w:rsid w:val="002C5DD2"/>
    <w:rsid w:val="002C72A3"/>
    <w:rsid w:val="002E62F6"/>
    <w:rsid w:val="002E738B"/>
    <w:rsid w:val="002F034B"/>
    <w:rsid w:val="002F2902"/>
    <w:rsid w:val="00316BBA"/>
    <w:rsid w:val="00354D14"/>
    <w:rsid w:val="00362EB5"/>
    <w:rsid w:val="00374C33"/>
    <w:rsid w:val="00380422"/>
    <w:rsid w:val="00394F35"/>
    <w:rsid w:val="003A05D5"/>
    <w:rsid w:val="003A3EDC"/>
    <w:rsid w:val="003A7F32"/>
    <w:rsid w:val="003C2A20"/>
    <w:rsid w:val="003C3172"/>
    <w:rsid w:val="003C7C8E"/>
    <w:rsid w:val="003D3C37"/>
    <w:rsid w:val="003E78B2"/>
    <w:rsid w:val="003F0BA8"/>
    <w:rsid w:val="003F48E6"/>
    <w:rsid w:val="003F537E"/>
    <w:rsid w:val="003F74B1"/>
    <w:rsid w:val="00414085"/>
    <w:rsid w:val="00417143"/>
    <w:rsid w:val="004204FB"/>
    <w:rsid w:val="00423C79"/>
    <w:rsid w:val="004272D9"/>
    <w:rsid w:val="00427960"/>
    <w:rsid w:val="004304E3"/>
    <w:rsid w:val="00437E1B"/>
    <w:rsid w:val="00446714"/>
    <w:rsid w:val="0046180C"/>
    <w:rsid w:val="004624B3"/>
    <w:rsid w:val="00467348"/>
    <w:rsid w:val="0047006B"/>
    <w:rsid w:val="00471327"/>
    <w:rsid w:val="004913AD"/>
    <w:rsid w:val="004B3D6A"/>
    <w:rsid w:val="004B6221"/>
    <w:rsid w:val="004C151E"/>
    <w:rsid w:val="004D59AA"/>
    <w:rsid w:val="004D6A56"/>
    <w:rsid w:val="004E070C"/>
    <w:rsid w:val="004E65EA"/>
    <w:rsid w:val="004F3FAA"/>
    <w:rsid w:val="00503CFD"/>
    <w:rsid w:val="005051EB"/>
    <w:rsid w:val="00513030"/>
    <w:rsid w:val="0051426A"/>
    <w:rsid w:val="00515710"/>
    <w:rsid w:val="00517E5B"/>
    <w:rsid w:val="00531229"/>
    <w:rsid w:val="00552D33"/>
    <w:rsid w:val="00555B1D"/>
    <w:rsid w:val="00560256"/>
    <w:rsid w:val="00560BB1"/>
    <w:rsid w:val="00561F67"/>
    <w:rsid w:val="0057152A"/>
    <w:rsid w:val="00572E62"/>
    <w:rsid w:val="00573A24"/>
    <w:rsid w:val="00576EA3"/>
    <w:rsid w:val="00585EE4"/>
    <w:rsid w:val="00592F9C"/>
    <w:rsid w:val="005A0BD0"/>
    <w:rsid w:val="005C5BB0"/>
    <w:rsid w:val="005C5E7E"/>
    <w:rsid w:val="005D5740"/>
    <w:rsid w:val="005D7B57"/>
    <w:rsid w:val="005F11FF"/>
    <w:rsid w:val="005F2786"/>
    <w:rsid w:val="00605A63"/>
    <w:rsid w:val="006119FE"/>
    <w:rsid w:val="00617E5D"/>
    <w:rsid w:val="00623727"/>
    <w:rsid w:val="00637C54"/>
    <w:rsid w:val="006442E8"/>
    <w:rsid w:val="006444C6"/>
    <w:rsid w:val="006459FE"/>
    <w:rsid w:val="00653641"/>
    <w:rsid w:val="00655CD5"/>
    <w:rsid w:val="00657240"/>
    <w:rsid w:val="00671459"/>
    <w:rsid w:val="00672C4C"/>
    <w:rsid w:val="00681672"/>
    <w:rsid w:val="00685304"/>
    <w:rsid w:val="006877E9"/>
    <w:rsid w:val="00691571"/>
    <w:rsid w:val="006921A9"/>
    <w:rsid w:val="006931DA"/>
    <w:rsid w:val="006A46F8"/>
    <w:rsid w:val="006B4C4B"/>
    <w:rsid w:val="006B64EB"/>
    <w:rsid w:val="006C0001"/>
    <w:rsid w:val="006C02F8"/>
    <w:rsid w:val="006C7FBB"/>
    <w:rsid w:val="006D05CC"/>
    <w:rsid w:val="006D2EF4"/>
    <w:rsid w:val="006D3139"/>
    <w:rsid w:val="006E1798"/>
    <w:rsid w:val="006E40EE"/>
    <w:rsid w:val="006E4202"/>
    <w:rsid w:val="00707CBE"/>
    <w:rsid w:val="0071261D"/>
    <w:rsid w:val="00723B8D"/>
    <w:rsid w:val="00732767"/>
    <w:rsid w:val="007459BD"/>
    <w:rsid w:val="00746B2C"/>
    <w:rsid w:val="00752401"/>
    <w:rsid w:val="00753227"/>
    <w:rsid w:val="007652B5"/>
    <w:rsid w:val="007731D5"/>
    <w:rsid w:val="00786A9B"/>
    <w:rsid w:val="007A4478"/>
    <w:rsid w:val="007B47EC"/>
    <w:rsid w:val="007C0FE6"/>
    <w:rsid w:val="007C11B4"/>
    <w:rsid w:val="007E4658"/>
    <w:rsid w:val="007F0EE2"/>
    <w:rsid w:val="00803B9E"/>
    <w:rsid w:val="00804A4D"/>
    <w:rsid w:val="00806D42"/>
    <w:rsid w:val="008146BA"/>
    <w:rsid w:val="0082439A"/>
    <w:rsid w:val="00826B0F"/>
    <w:rsid w:val="00844C2D"/>
    <w:rsid w:val="00845C3B"/>
    <w:rsid w:val="00862937"/>
    <w:rsid w:val="008673F4"/>
    <w:rsid w:val="008730AC"/>
    <w:rsid w:val="0087749B"/>
    <w:rsid w:val="00895DFD"/>
    <w:rsid w:val="008A32A9"/>
    <w:rsid w:val="008A3C29"/>
    <w:rsid w:val="008A4B79"/>
    <w:rsid w:val="008B072C"/>
    <w:rsid w:val="008B3E84"/>
    <w:rsid w:val="008C6186"/>
    <w:rsid w:val="008D0C24"/>
    <w:rsid w:val="008D0F06"/>
    <w:rsid w:val="008D4181"/>
    <w:rsid w:val="008D6450"/>
    <w:rsid w:val="00912EB8"/>
    <w:rsid w:val="00921072"/>
    <w:rsid w:val="00924C3E"/>
    <w:rsid w:val="00924E25"/>
    <w:rsid w:val="0092742D"/>
    <w:rsid w:val="00927D6E"/>
    <w:rsid w:val="00934B26"/>
    <w:rsid w:val="00937049"/>
    <w:rsid w:val="00937571"/>
    <w:rsid w:val="00950A43"/>
    <w:rsid w:val="0095120D"/>
    <w:rsid w:val="00954D37"/>
    <w:rsid w:val="00993E88"/>
    <w:rsid w:val="009A5080"/>
    <w:rsid w:val="009A53C7"/>
    <w:rsid w:val="009B0D12"/>
    <w:rsid w:val="009B18A9"/>
    <w:rsid w:val="009B23C5"/>
    <w:rsid w:val="009B2CC4"/>
    <w:rsid w:val="009B3F41"/>
    <w:rsid w:val="009B7ABF"/>
    <w:rsid w:val="009C4896"/>
    <w:rsid w:val="009C50DA"/>
    <w:rsid w:val="009C73BF"/>
    <w:rsid w:val="009D25E0"/>
    <w:rsid w:val="009F0170"/>
    <w:rsid w:val="009F1BC2"/>
    <w:rsid w:val="009F7772"/>
    <w:rsid w:val="00A06169"/>
    <w:rsid w:val="00A109E9"/>
    <w:rsid w:val="00A13888"/>
    <w:rsid w:val="00A14D2A"/>
    <w:rsid w:val="00A15103"/>
    <w:rsid w:val="00A250DD"/>
    <w:rsid w:val="00A41445"/>
    <w:rsid w:val="00A61178"/>
    <w:rsid w:val="00A6431C"/>
    <w:rsid w:val="00A70ABE"/>
    <w:rsid w:val="00A74A04"/>
    <w:rsid w:val="00A74B70"/>
    <w:rsid w:val="00A75FDF"/>
    <w:rsid w:val="00A77598"/>
    <w:rsid w:val="00A856FA"/>
    <w:rsid w:val="00A8747A"/>
    <w:rsid w:val="00A94D36"/>
    <w:rsid w:val="00AA2038"/>
    <w:rsid w:val="00AB0A9E"/>
    <w:rsid w:val="00AC7E96"/>
    <w:rsid w:val="00AD6C07"/>
    <w:rsid w:val="00AD6EB8"/>
    <w:rsid w:val="00AE29CE"/>
    <w:rsid w:val="00AE773B"/>
    <w:rsid w:val="00B00EAA"/>
    <w:rsid w:val="00B01F77"/>
    <w:rsid w:val="00B31A4F"/>
    <w:rsid w:val="00B40B7F"/>
    <w:rsid w:val="00B50CF3"/>
    <w:rsid w:val="00B62EBB"/>
    <w:rsid w:val="00B66B55"/>
    <w:rsid w:val="00B70691"/>
    <w:rsid w:val="00BA0A10"/>
    <w:rsid w:val="00BB036E"/>
    <w:rsid w:val="00BB4D38"/>
    <w:rsid w:val="00BB5742"/>
    <w:rsid w:val="00BC411D"/>
    <w:rsid w:val="00BD3F05"/>
    <w:rsid w:val="00BD423E"/>
    <w:rsid w:val="00BD7013"/>
    <w:rsid w:val="00BD7D0A"/>
    <w:rsid w:val="00BE20D9"/>
    <w:rsid w:val="00BE3EB4"/>
    <w:rsid w:val="00BF39E3"/>
    <w:rsid w:val="00C0650A"/>
    <w:rsid w:val="00C103E3"/>
    <w:rsid w:val="00C12823"/>
    <w:rsid w:val="00C14CC5"/>
    <w:rsid w:val="00C233A6"/>
    <w:rsid w:val="00C23D87"/>
    <w:rsid w:val="00C353F2"/>
    <w:rsid w:val="00C45D49"/>
    <w:rsid w:val="00C53CD6"/>
    <w:rsid w:val="00C67144"/>
    <w:rsid w:val="00C80AB6"/>
    <w:rsid w:val="00CB5F5B"/>
    <w:rsid w:val="00CC3BCF"/>
    <w:rsid w:val="00CD0EFA"/>
    <w:rsid w:val="00CD3CBF"/>
    <w:rsid w:val="00CD5DBF"/>
    <w:rsid w:val="00CE72F9"/>
    <w:rsid w:val="00CF26C2"/>
    <w:rsid w:val="00CF398E"/>
    <w:rsid w:val="00D02C15"/>
    <w:rsid w:val="00D034DD"/>
    <w:rsid w:val="00D04BB7"/>
    <w:rsid w:val="00D32C04"/>
    <w:rsid w:val="00D368AF"/>
    <w:rsid w:val="00D42027"/>
    <w:rsid w:val="00D43C85"/>
    <w:rsid w:val="00D442DE"/>
    <w:rsid w:val="00D62FC7"/>
    <w:rsid w:val="00D64E0A"/>
    <w:rsid w:val="00D6560F"/>
    <w:rsid w:val="00D710DB"/>
    <w:rsid w:val="00D82B40"/>
    <w:rsid w:val="00D86740"/>
    <w:rsid w:val="00D86D39"/>
    <w:rsid w:val="00DA1CA0"/>
    <w:rsid w:val="00DC4C02"/>
    <w:rsid w:val="00DD1E33"/>
    <w:rsid w:val="00DD36D1"/>
    <w:rsid w:val="00DE0D36"/>
    <w:rsid w:val="00DE47EB"/>
    <w:rsid w:val="00DE5BB2"/>
    <w:rsid w:val="00E0435C"/>
    <w:rsid w:val="00E1427C"/>
    <w:rsid w:val="00E1744E"/>
    <w:rsid w:val="00E17609"/>
    <w:rsid w:val="00E20F32"/>
    <w:rsid w:val="00E277BC"/>
    <w:rsid w:val="00E33ACD"/>
    <w:rsid w:val="00E33DE9"/>
    <w:rsid w:val="00E4162D"/>
    <w:rsid w:val="00E442C4"/>
    <w:rsid w:val="00E4464B"/>
    <w:rsid w:val="00E4738F"/>
    <w:rsid w:val="00E50990"/>
    <w:rsid w:val="00E50B5C"/>
    <w:rsid w:val="00E535FF"/>
    <w:rsid w:val="00E62067"/>
    <w:rsid w:val="00E6385A"/>
    <w:rsid w:val="00E73942"/>
    <w:rsid w:val="00E76698"/>
    <w:rsid w:val="00E8208B"/>
    <w:rsid w:val="00E9072F"/>
    <w:rsid w:val="00EA354E"/>
    <w:rsid w:val="00EB2FAD"/>
    <w:rsid w:val="00EC4FC0"/>
    <w:rsid w:val="00EE0D6E"/>
    <w:rsid w:val="00EE6B45"/>
    <w:rsid w:val="00EF3BFE"/>
    <w:rsid w:val="00F14C4C"/>
    <w:rsid w:val="00F16FFE"/>
    <w:rsid w:val="00F171A7"/>
    <w:rsid w:val="00F17754"/>
    <w:rsid w:val="00F4319E"/>
    <w:rsid w:val="00F51E60"/>
    <w:rsid w:val="00F57FFE"/>
    <w:rsid w:val="00F61D7A"/>
    <w:rsid w:val="00F657CF"/>
    <w:rsid w:val="00F665F3"/>
    <w:rsid w:val="00F66AE0"/>
    <w:rsid w:val="00F756FE"/>
    <w:rsid w:val="00F816C4"/>
    <w:rsid w:val="00F87B3C"/>
    <w:rsid w:val="00FA3B8B"/>
    <w:rsid w:val="00FA664A"/>
    <w:rsid w:val="00FB0397"/>
    <w:rsid w:val="00FB524A"/>
    <w:rsid w:val="00FB5953"/>
    <w:rsid w:val="00FB77CE"/>
    <w:rsid w:val="00FC5BDB"/>
    <w:rsid w:val="00FC6C6D"/>
    <w:rsid w:val="00FD1C4A"/>
    <w:rsid w:val="00FD530A"/>
    <w:rsid w:val="00FE534B"/>
    <w:rsid w:val="00FF01F4"/>
    <w:rsid w:val="00FF5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299478AE"/>
  <w15:chartTrackingRefBased/>
  <w15:docId w15:val="{295BE9E2-2711-4F2B-8AD5-060BDB1B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6FFE"/>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Footer">
    <w:name w:val="footer"/>
    <w:basedOn w:val="Normal"/>
    <w:link w:val="FooterChar"/>
    <w:rsid w:val="001157DA"/>
    <w:pPr>
      <w:tabs>
        <w:tab w:val="center" w:pos="4680"/>
        <w:tab w:val="right" w:pos="9360"/>
      </w:tabs>
    </w:pPr>
  </w:style>
  <w:style w:type="character" w:customStyle="1" w:styleId="FooterChar">
    <w:name w:val="Footer Char"/>
    <w:basedOn w:val="DefaultParagraphFont"/>
    <w:link w:val="Footer"/>
    <w:rsid w:val="001157DA"/>
  </w:style>
  <w:style w:type="paragraph" w:styleId="BalloonText">
    <w:name w:val="Balloon Text"/>
    <w:basedOn w:val="Normal"/>
    <w:link w:val="BalloonTextChar"/>
    <w:rsid w:val="00D86740"/>
    <w:rPr>
      <w:rFonts w:ascii="Tahoma" w:hAnsi="Tahoma" w:cs="Tahoma"/>
      <w:sz w:val="16"/>
      <w:szCs w:val="16"/>
    </w:rPr>
  </w:style>
  <w:style w:type="character" w:customStyle="1" w:styleId="BalloonTextChar">
    <w:name w:val="Balloon Text Char"/>
    <w:basedOn w:val="DefaultParagraphFont"/>
    <w:link w:val="BalloonText"/>
    <w:rsid w:val="00D86740"/>
    <w:rPr>
      <w:rFonts w:ascii="Tahoma" w:hAnsi="Tahoma" w:cs="Tahoma"/>
      <w:sz w:val="16"/>
      <w:szCs w:val="16"/>
    </w:rPr>
  </w:style>
  <w:style w:type="character" w:styleId="CommentReference">
    <w:name w:val="annotation reference"/>
    <w:basedOn w:val="DefaultParagraphFont"/>
    <w:rsid w:val="002E62F6"/>
    <w:rPr>
      <w:sz w:val="16"/>
      <w:szCs w:val="16"/>
    </w:rPr>
  </w:style>
  <w:style w:type="paragraph" w:styleId="CommentText">
    <w:name w:val="annotation text"/>
    <w:basedOn w:val="Normal"/>
    <w:link w:val="CommentTextChar"/>
    <w:rsid w:val="002E62F6"/>
  </w:style>
  <w:style w:type="character" w:customStyle="1" w:styleId="CommentTextChar">
    <w:name w:val="Comment Text Char"/>
    <w:basedOn w:val="DefaultParagraphFont"/>
    <w:link w:val="CommentText"/>
    <w:rsid w:val="002E62F6"/>
  </w:style>
  <w:style w:type="paragraph" w:styleId="CommentSubject">
    <w:name w:val="annotation subject"/>
    <w:basedOn w:val="CommentText"/>
    <w:next w:val="CommentText"/>
    <w:link w:val="CommentSubjectChar"/>
    <w:rsid w:val="002E62F6"/>
    <w:rPr>
      <w:b/>
      <w:bCs/>
    </w:rPr>
  </w:style>
  <w:style w:type="character" w:customStyle="1" w:styleId="CommentSubjectChar">
    <w:name w:val="Comment Subject Char"/>
    <w:basedOn w:val="CommentTextChar"/>
    <w:link w:val="CommentSubject"/>
    <w:rsid w:val="002E62F6"/>
    <w:rPr>
      <w:b/>
      <w:bCs/>
    </w:rPr>
  </w:style>
  <w:style w:type="paragraph" w:styleId="PlainText">
    <w:name w:val="Plain Text"/>
    <w:basedOn w:val="Normal"/>
    <w:link w:val="PlainTextChar"/>
    <w:uiPriority w:val="99"/>
    <w:unhideWhenUsed/>
    <w:rsid w:val="00A250DD"/>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A250DD"/>
    <w:rPr>
      <w:rFonts w:ascii="Calibri" w:eastAsiaTheme="minorHAnsi" w:hAnsi="Calibri" w:cstheme="minorBidi"/>
      <w:sz w:val="22"/>
      <w:szCs w:val="21"/>
    </w:rPr>
  </w:style>
  <w:style w:type="paragraph" w:styleId="ListParagraph">
    <w:name w:val="List Paragraph"/>
    <w:basedOn w:val="Normal"/>
    <w:uiPriority w:val="34"/>
    <w:qFormat/>
    <w:rsid w:val="006C7FBB"/>
    <w:pPr>
      <w:ind w:left="720"/>
      <w:contextualSpacing/>
    </w:pPr>
  </w:style>
  <w:style w:type="paragraph" w:customStyle="1" w:styleId="Default">
    <w:name w:val="Default"/>
    <w:rsid w:val="00B31A4F"/>
    <w:pPr>
      <w:autoSpaceDE w:val="0"/>
      <w:autoSpaceDN w:val="0"/>
      <w:adjustRightInd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42763">
      <w:bodyDiv w:val="1"/>
      <w:marLeft w:val="0"/>
      <w:marRight w:val="0"/>
      <w:marTop w:val="0"/>
      <w:marBottom w:val="0"/>
      <w:divBdr>
        <w:top w:val="none" w:sz="0" w:space="0" w:color="auto"/>
        <w:left w:val="none" w:sz="0" w:space="0" w:color="auto"/>
        <w:bottom w:val="none" w:sz="0" w:space="0" w:color="auto"/>
        <w:right w:val="none" w:sz="0" w:space="0" w:color="auto"/>
      </w:divBdr>
    </w:div>
    <w:div w:id="307561699">
      <w:bodyDiv w:val="1"/>
      <w:marLeft w:val="0"/>
      <w:marRight w:val="0"/>
      <w:marTop w:val="0"/>
      <w:marBottom w:val="0"/>
      <w:divBdr>
        <w:top w:val="none" w:sz="0" w:space="0" w:color="auto"/>
        <w:left w:val="none" w:sz="0" w:space="0" w:color="auto"/>
        <w:bottom w:val="none" w:sz="0" w:space="0" w:color="auto"/>
        <w:right w:val="none" w:sz="0" w:space="0" w:color="auto"/>
      </w:divBdr>
    </w:div>
    <w:div w:id="509950111">
      <w:bodyDiv w:val="1"/>
      <w:marLeft w:val="0"/>
      <w:marRight w:val="0"/>
      <w:marTop w:val="0"/>
      <w:marBottom w:val="0"/>
      <w:divBdr>
        <w:top w:val="none" w:sz="0" w:space="0" w:color="auto"/>
        <w:left w:val="none" w:sz="0" w:space="0" w:color="auto"/>
        <w:bottom w:val="none" w:sz="0" w:space="0" w:color="auto"/>
        <w:right w:val="none" w:sz="0" w:space="0" w:color="auto"/>
      </w:divBdr>
    </w:div>
    <w:div w:id="209847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8f03c9e-1593-42aa-ba72-760dfb173c4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E095891070B6242828E5BC18E910A62" ma:contentTypeVersion="17" ma:contentTypeDescription="Create a new document." ma:contentTypeScope="" ma:versionID="b48dfd2b3618e1006a4bec0995ace245">
  <xsd:schema xmlns:xsd="http://www.w3.org/2001/XMLSchema" xmlns:xs="http://www.w3.org/2001/XMLSchema" xmlns:p="http://schemas.microsoft.com/office/2006/metadata/properties" xmlns:ns1="http://schemas.microsoft.com/sharepoint/v3" xmlns:ns2="d8f03c9e-1593-42aa-ba72-760dfb173c4d" xmlns:ns3="2f64a60f-0d19-4f5f-9cbe-fd9cbbc0b00d" targetNamespace="http://schemas.microsoft.com/office/2006/metadata/properties" ma:root="true" ma:fieldsID="7274d95908d9a2e9dec7eaa1ef57dab5" ns1:_="" ns2:_="" ns3:_="">
    <xsd:import namespace="http://schemas.microsoft.com/sharepoint/v3"/>
    <xsd:import namespace="d8f03c9e-1593-42aa-ba72-760dfb173c4d"/>
    <xsd:import namespace="2f64a60f-0d19-4f5f-9cbe-fd9cbbc0b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f03c9e-1593-42aa-ba72-760dfb173c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64a60f-0d19-4f5f-9cbe-fd9cbbc0b00d"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9E5E24-1C62-4E0F-812C-77AD37BCAF98}">
  <ds:schemaRefs>
    <ds:schemaRef ds:uri="http://schemas.microsoft.com/sharepoint/v3/contenttype/forms"/>
  </ds:schemaRefs>
</ds:datastoreItem>
</file>

<file path=customXml/itemProps2.xml><?xml version="1.0" encoding="utf-8"?>
<ds:datastoreItem xmlns:ds="http://schemas.openxmlformats.org/officeDocument/2006/customXml" ds:itemID="{0AA447A2-0D3D-46FC-B669-36AEB01447FB}">
  <ds:schemaRefs>
    <ds:schemaRef ds:uri="http://schemas.openxmlformats.org/officeDocument/2006/bibliography"/>
  </ds:schemaRefs>
</ds:datastoreItem>
</file>

<file path=customXml/itemProps3.xml><?xml version="1.0" encoding="utf-8"?>
<ds:datastoreItem xmlns:ds="http://schemas.openxmlformats.org/officeDocument/2006/customXml" ds:itemID="{ACAB3700-FC24-451D-BC6D-CD899536E09B}">
  <ds:schemaRefs>
    <ds:schemaRef ds:uri="http://schemas.microsoft.com/office/2006/metadata/properties"/>
    <ds:schemaRef ds:uri="http://schemas.microsoft.com/office/infopath/2007/PartnerControls"/>
    <ds:schemaRef ds:uri="http://schemas.microsoft.com/sharepoint/v3"/>
    <ds:schemaRef ds:uri="d8f03c9e-1593-42aa-ba72-760dfb173c4d"/>
  </ds:schemaRefs>
</ds:datastoreItem>
</file>

<file path=customXml/itemProps4.xml><?xml version="1.0" encoding="utf-8"?>
<ds:datastoreItem xmlns:ds="http://schemas.openxmlformats.org/officeDocument/2006/customXml" ds:itemID="{11FA563E-8310-47E5-A3ED-82F9CE937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8f03c9e-1593-42aa-ba72-760dfb173c4d"/>
    <ds:schemaRef ds:uri="2f64a60f-0d19-4f5f-9cbe-fd9cbbc0b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153</TotalTime>
  <Pages>12</Pages>
  <Words>3401</Words>
  <Characters>20236</Characters>
  <Application>Microsoft Office Word</Application>
  <DocSecurity>0</DocSecurity>
  <Lines>449</Lines>
  <Paragraphs>166</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23471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Oxendine, Calvin Foster CIV USARMY HQDA USACID (USA)</cp:lastModifiedBy>
  <cp:revision>105</cp:revision>
  <cp:lastPrinted>2013-12-27T18:41:00Z</cp:lastPrinted>
  <dcterms:created xsi:type="dcterms:W3CDTF">2024-01-30T20:27:00Z</dcterms:created>
  <dcterms:modified xsi:type="dcterms:W3CDTF">2026-01-27T21:00:00Z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0x0101000E095891070B6242828E5BC18E910A62</vt:lpwstr>
  </property>
  <property fmtid="{D5CDD505-2E9C-101B-9397-08002B2CF9AE}" pid="3" name="MediaServiceImageTags">
    <vt:lpwstr/>
  </property>
</Properties>
</file>