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F852" w14:textId="77777777" w:rsidR="00272D5F" w:rsidRPr="007A0C01" w:rsidRDefault="00272D5F">
      <w:pPr>
        <w:jc w:val="center"/>
        <w:rPr>
          <w:rFonts w:cs="Arial"/>
          <w:b/>
          <w:szCs w:val="22"/>
        </w:rPr>
      </w:pPr>
    </w:p>
    <w:p w14:paraId="19FC218E" w14:textId="77777777" w:rsidR="00272D5F" w:rsidRPr="007A0C01" w:rsidRDefault="00272D5F">
      <w:pPr>
        <w:ind w:right="-1440"/>
        <w:jc w:val="center"/>
        <w:rPr>
          <w:rFonts w:cs="Arial"/>
          <w:b/>
          <w:szCs w:val="22"/>
        </w:rPr>
      </w:pPr>
    </w:p>
    <w:p w14:paraId="78A00E2A" w14:textId="77777777" w:rsidR="00272D5F" w:rsidRPr="007A0C01" w:rsidRDefault="00272D5F">
      <w:pPr>
        <w:jc w:val="center"/>
        <w:rPr>
          <w:rFonts w:cs="Arial"/>
          <w:b/>
          <w:szCs w:val="22"/>
        </w:rPr>
      </w:pPr>
    </w:p>
    <w:p w14:paraId="2F4C4956" w14:textId="77777777" w:rsidR="00272D5F" w:rsidRPr="007A0C01" w:rsidRDefault="00272D5F">
      <w:pPr>
        <w:rPr>
          <w:rFonts w:cs="Arial"/>
          <w:b/>
          <w:szCs w:val="22"/>
        </w:rPr>
      </w:pPr>
    </w:p>
    <w:p w14:paraId="1CA62742" w14:textId="28B1B0D3" w:rsidR="00272D5F" w:rsidRPr="007A0C01" w:rsidRDefault="00272D5F">
      <w:pPr>
        <w:jc w:val="center"/>
        <w:rPr>
          <w:rFonts w:cs="Arial"/>
          <w:b/>
          <w:szCs w:val="22"/>
        </w:rPr>
      </w:pPr>
      <w:r w:rsidRPr="007A0C01">
        <w:rPr>
          <w:rFonts w:cs="Arial"/>
          <w:b/>
          <w:szCs w:val="22"/>
        </w:rPr>
        <w:t>PERFORMANCE WORK STATEMENT</w:t>
      </w:r>
      <w:r w:rsidR="00995B3E">
        <w:rPr>
          <w:rFonts w:cs="Arial"/>
          <w:b/>
          <w:szCs w:val="22"/>
        </w:rPr>
        <w:t xml:space="preserve"> </w:t>
      </w:r>
    </w:p>
    <w:p w14:paraId="2D3CDF9A" w14:textId="77777777" w:rsidR="00272D5F" w:rsidRPr="00D92FEE" w:rsidRDefault="00C12853">
      <w:pPr>
        <w:jc w:val="center"/>
        <w:rPr>
          <w:rFonts w:cs="Arial"/>
          <w:b/>
          <w:szCs w:val="22"/>
        </w:rPr>
      </w:pPr>
      <w:r w:rsidRPr="00D92FEE">
        <w:rPr>
          <w:rFonts w:cs="Arial"/>
          <w:b/>
          <w:szCs w:val="22"/>
        </w:rPr>
        <w:t>F</w:t>
      </w:r>
      <w:r w:rsidR="00272D5F" w:rsidRPr="00D92FEE">
        <w:rPr>
          <w:rFonts w:cs="Arial"/>
          <w:b/>
          <w:szCs w:val="22"/>
        </w:rPr>
        <w:t>or</w:t>
      </w:r>
    </w:p>
    <w:p w14:paraId="135ADB82" w14:textId="7E5659D6" w:rsidR="000A67DA" w:rsidRPr="007A0C01" w:rsidRDefault="00224314" w:rsidP="000A67DA">
      <w:pPr>
        <w:spacing w:line="360" w:lineRule="auto"/>
        <w:jc w:val="center"/>
        <w:rPr>
          <w:rFonts w:cs="Arial"/>
          <w:b/>
          <w:szCs w:val="22"/>
        </w:rPr>
      </w:pPr>
      <w:bookmarkStart w:id="0" w:name="_Hlk158192060"/>
      <w:r w:rsidRPr="00D92FEE">
        <w:rPr>
          <w:rFonts w:cs="Arial"/>
          <w:b/>
          <w:szCs w:val="22"/>
        </w:rPr>
        <w:t>Easement Restoration</w:t>
      </w:r>
      <w:r w:rsidR="005625A9" w:rsidRPr="00D92FEE">
        <w:rPr>
          <w:rFonts w:cs="Arial"/>
          <w:b/>
          <w:szCs w:val="22"/>
        </w:rPr>
        <w:t xml:space="preserve"> and Emergency Watershed Protection</w:t>
      </w:r>
      <w:r w:rsidR="00E751AE" w:rsidRPr="007A0C01">
        <w:rPr>
          <w:rFonts w:cs="Arial"/>
          <w:b/>
          <w:szCs w:val="22"/>
        </w:rPr>
        <w:t xml:space="preserve"> </w:t>
      </w:r>
      <w:r w:rsidR="00A55665">
        <w:rPr>
          <w:rFonts w:cs="Arial"/>
          <w:b/>
          <w:szCs w:val="22"/>
        </w:rPr>
        <w:t>– Seedbed Preparation, Seeding, and Post Seeding Clippings</w:t>
      </w:r>
    </w:p>
    <w:bookmarkEnd w:id="0"/>
    <w:p w14:paraId="1FA3C56C" w14:textId="77777777" w:rsidR="00272D5F" w:rsidRPr="007A0C01" w:rsidRDefault="00272D5F" w:rsidP="000A67DA">
      <w:pPr>
        <w:spacing w:line="360" w:lineRule="auto"/>
        <w:jc w:val="center"/>
        <w:rPr>
          <w:rFonts w:cs="Arial"/>
          <w:b/>
          <w:szCs w:val="22"/>
        </w:rPr>
      </w:pPr>
      <w:r w:rsidRPr="007A0C01">
        <w:rPr>
          <w:rFonts w:cs="Arial"/>
          <w:b/>
          <w:szCs w:val="22"/>
        </w:rPr>
        <w:t>In</w:t>
      </w:r>
    </w:p>
    <w:p w14:paraId="68D986BD" w14:textId="77777777" w:rsidR="00272D5F" w:rsidRPr="007A0C01" w:rsidRDefault="00C12853">
      <w:pPr>
        <w:jc w:val="center"/>
        <w:rPr>
          <w:rFonts w:cs="Arial"/>
          <w:b/>
          <w:szCs w:val="22"/>
        </w:rPr>
      </w:pPr>
      <w:r w:rsidRPr="007A0C01">
        <w:rPr>
          <w:rFonts w:cs="Arial"/>
          <w:b/>
          <w:szCs w:val="22"/>
        </w:rPr>
        <w:t>SOUTH</w:t>
      </w:r>
      <w:r w:rsidR="00606A83" w:rsidRPr="007A0C01">
        <w:rPr>
          <w:rFonts w:cs="Arial"/>
          <w:b/>
          <w:szCs w:val="22"/>
        </w:rPr>
        <w:t xml:space="preserve"> DAKOTA</w:t>
      </w:r>
    </w:p>
    <w:p w14:paraId="7C12FDF0" w14:textId="77777777" w:rsidR="00272D5F" w:rsidRPr="007A0C01" w:rsidRDefault="00272D5F">
      <w:pPr>
        <w:jc w:val="center"/>
        <w:rPr>
          <w:rFonts w:cs="Arial"/>
          <w:szCs w:val="22"/>
        </w:rPr>
      </w:pPr>
    </w:p>
    <w:p w14:paraId="7FA4D4FF" w14:textId="77777777" w:rsidR="00272D5F" w:rsidRPr="007A0C01" w:rsidRDefault="00272D5F">
      <w:pPr>
        <w:jc w:val="center"/>
        <w:rPr>
          <w:rFonts w:cs="Arial"/>
          <w:b/>
          <w:szCs w:val="22"/>
        </w:rPr>
      </w:pPr>
      <w:r w:rsidRPr="007A0C01">
        <w:rPr>
          <w:rFonts w:cs="Arial"/>
          <w:b/>
          <w:szCs w:val="22"/>
        </w:rPr>
        <w:t>U.S. Department of Agriculture</w:t>
      </w:r>
    </w:p>
    <w:p w14:paraId="718C41BB" w14:textId="77777777" w:rsidR="00272D5F" w:rsidRPr="007A0C01" w:rsidRDefault="00272D5F">
      <w:pPr>
        <w:jc w:val="center"/>
        <w:rPr>
          <w:rFonts w:cs="Arial"/>
          <w:b/>
          <w:szCs w:val="22"/>
        </w:rPr>
      </w:pPr>
      <w:r w:rsidRPr="007A0C01">
        <w:rPr>
          <w:rFonts w:cs="Arial"/>
          <w:b/>
          <w:szCs w:val="22"/>
        </w:rPr>
        <w:t>Natural Resources Conservation Service</w:t>
      </w:r>
    </w:p>
    <w:p w14:paraId="2CC28FF5" w14:textId="77777777" w:rsidR="00272D5F" w:rsidRPr="007A0C01" w:rsidRDefault="00C12853">
      <w:pPr>
        <w:jc w:val="center"/>
        <w:rPr>
          <w:rFonts w:cs="Arial"/>
          <w:b/>
          <w:szCs w:val="22"/>
        </w:rPr>
      </w:pPr>
      <w:r w:rsidRPr="007A0C01">
        <w:rPr>
          <w:rFonts w:cs="Arial"/>
          <w:b/>
          <w:szCs w:val="22"/>
        </w:rPr>
        <w:t>South</w:t>
      </w:r>
      <w:r w:rsidR="00272D5F" w:rsidRPr="007A0C01">
        <w:rPr>
          <w:rFonts w:cs="Arial"/>
          <w:b/>
          <w:szCs w:val="22"/>
        </w:rPr>
        <w:t xml:space="preserve"> Dakota</w:t>
      </w:r>
    </w:p>
    <w:p w14:paraId="3F196892" w14:textId="77777777" w:rsidR="00272D5F" w:rsidRPr="007A0C01" w:rsidRDefault="00272D5F">
      <w:pPr>
        <w:jc w:val="center"/>
        <w:rPr>
          <w:rFonts w:cs="Arial"/>
          <w:b/>
          <w:szCs w:val="22"/>
        </w:rPr>
      </w:pPr>
    </w:p>
    <w:p w14:paraId="4CCD7637" w14:textId="77777777" w:rsidR="00272D5F" w:rsidRPr="007A0C01" w:rsidRDefault="00272D5F">
      <w:pPr>
        <w:jc w:val="center"/>
        <w:rPr>
          <w:rFonts w:cs="Arial"/>
          <w:b/>
          <w:szCs w:val="22"/>
        </w:rPr>
      </w:pPr>
    </w:p>
    <w:p w14:paraId="013CF945" w14:textId="77777777" w:rsidR="00272D5F" w:rsidRPr="007A0C01" w:rsidRDefault="00272D5F">
      <w:pPr>
        <w:jc w:val="center"/>
        <w:rPr>
          <w:rFonts w:cs="Arial"/>
          <w:b/>
          <w:szCs w:val="22"/>
        </w:rPr>
      </w:pPr>
    </w:p>
    <w:p w14:paraId="1B338504" w14:textId="77777777" w:rsidR="00272D5F" w:rsidRPr="007A0C01" w:rsidRDefault="00272D5F">
      <w:pPr>
        <w:jc w:val="center"/>
        <w:rPr>
          <w:rFonts w:cs="Arial"/>
          <w:b/>
          <w:szCs w:val="22"/>
        </w:rPr>
      </w:pPr>
    </w:p>
    <w:p w14:paraId="22829FBB" w14:textId="77777777" w:rsidR="00272D5F" w:rsidRPr="007A0C01" w:rsidRDefault="00272D5F">
      <w:pPr>
        <w:jc w:val="center"/>
        <w:rPr>
          <w:rFonts w:cs="Arial"/>
          <w:b/>
          <w:szCs w:val="22"/>
        </w:rPr>
      </w:pPr>
    </w:p>
    <w:p w14:paraId="08368D89" w14:textId="77777777" w:rsidR="00272D5F" w:rsidRPr="007A0C01" w:rsidRDefault="00272D5F">
      <w:pPr>
        <w:jc w:val="center"/>
        <w:rPr>
          <w:rFonts w:cs="Arial"/>
          <w:b/>
          <w:szCs w:val="22"/>
        </w:rPr>
      </w:pPr>
    </w:p>
    <w:p w14:paraId="2FE06C44" w14:textId="77777777" w:rsidR="00272D5F" w:rsidRPr="007A0C01" w:rsidRDefault="00272D5F">
      <w:pPr>
        <w:jc w:val="center"/>
        <w:rPr>
          <w:rFonts w:cs="Arial"/>
          <w:b/>
          <w:szCs w:val="22"/>
        </w:rPr>
      </w:pPr>
    </w:p>
    <w:p w14:paraId="4FA64455" w14:textId="77777777" w:rsidR="00272D5F" w:rsidRPr="007A0C01" w:rsidRDefault="00272D5F">
      <w:pPr>
        <w:jc w:val="center"/>
        <w:rPr>
          <w:rFonts w:cs="Arial"/>
          <w:b/>
          <w:szCs w:val="22"/>
        </w:rPr>
      </w:pPr>
    </w:p>
    <w:p w14:paraId="389847FC" w14:textId="77777777" w:rsidR="00272D5F" w:rsidRPr="007A0C01" w:rsidRDefault="00272D5F">
      <w:pPr>
        <w:jc w:val="center"/>
        <w:rPr>
          <w:rFonts w:cs="Arial"/>
          <w:b/>
          <w:szCs w:val="22"/>
        </w:rPr>
      </w:pPr>
    </w:p>
    <w:p w14:paraId="450E5B46" w14:textId="77777777" w:rsidR="00272D5F" w:rsidRPr="007A0C01" w:rsidRDefault="00272D5F">
      <w:pPr>
        <w:jc w:val="center"/>
        <w:rPr>
          <w:rFonts w:cs="Arial"/>
          <w:b/>
          <w:szCs w:val="22"/>
        </w:rPr>
      </w:pPr>
    </w:p>
    <w:p w14:paraId="52D06645" w14:textId="77777777" w:rsidR="00272D5F" w:rsidRPr="007A0C01" w:rsidRDefault="00272D5F">
      <w:pPr>
        <w:jc w:val="center"/>
        <w:rPr>
          <w:rFonts w:cs="Arial"/>
          <w:b/>
          <w:szCs w:val="22"/>
        </w:rPr>
      </w:pPr>
    </w:p>
    <w:p w14:paraId="1FF036BE" w14:textId="77777777" w:rsidR="00272D5F" w:rsidRPr="007A0C01" w:rsidRDefault="00272D5F">
      <w:pPr>
        <w:jc w:val="center"/>
        <w:rPr>
          <w:rFonts w:cs="Arial"/>
          <w:b/>
          <w:szCs w:val="22"/>
        </w:rPr>
      </w:pPr>
    </w:p>
    <w:p w14:paraId="5D70CA0C" w14:textId="77777777" w:rsidR="00272D5F" w:rsidRPr="007A0C01" w:rsidRDefault="00272D5F">
      <w:pPr>
        <w:jc w:val="center"/>
        <w:rPr>
          <w:rFonts w:cs="Arial"/>
          <w:b/>
          <w:szCs w:val="22"/>
        </w:rPr>
      </w:pPr>
    </w:p>
    <w:p w14:paraId="4B0422F3" w14:textId="77777777" w:rsidR="00272D5F" w:rsidRPr="007A0C01" w:rsidRDefault="00272D5F">
      <w:pPr>
        <w:jc w:val="center"/>
        <w:rPr>
          <w:rFonts w:cs="Arial"/>
          <w:b/>
          <w:szCs w:val="22"/>
        </w:rPr>
      </w:pPr>
    </w:p>
    <w:p w14:paraId="78BD9007" w14:textId="77777777" w:rsidR="00272D5F" w:rsidRPr="007A0C01" w:rsidRDefault="00272D5F">
      <w:pPr>
        <w:jc w:val="center"/>
        <w:rPr>
          <w:rFonts w:cs="Arial"/>
          <w:b/>
          <w:szCs w:val="22"/>
        </w:rPr>
      </w:pPr>
    </w:p>
    <w:p w14:paraId="1B4B4EE3" w14:textId="77777777" w:rsidR="00272D5F" w:rsidRDefault="00272D5F">
      <w:pPr>
        <w:jc w:val="center"/>
        <w:rPr>
          <w:rFonts w:cs="Arial"/>
          <w:b/>
          <w:szCs w:val="22"/>
        </w:rPr>
      </w:pPr>
    </w:p>
    <w:p w14:paraId="331E1523" w14:textId="77777777" w:rsidR="00BF6EC5" w:rsidRDefault="00BF6EC5">
      <w:pPr>
        <w:jc w:val="center"/>
        <w:rPr>
          <w:rFonts w:cs="Arial"/>
          <w:b/>
          <w:szCs w:val="22"/>
        </w:rPr>
      </w:pPr>
    </w:p>
    <w:p w14:paraId="241D9BCF" w14:textId="77777777" w:rsidR="00BF6EC5" w:rsidRDefault="00BF6EC5">
      <w:pPr>
        <w:jc w:val="center"/>
        <w:rPr>
          <w:rFonts w:cs="Arial"/>
          <w:b/>
          <w:szCs w:val="22"/>
        </w:rPr>
      </w:pPr>
    </w:p>
    <w:p w14:paraId="1EEF219A" w14:textId="77777777" w:rsidR="00BF6EC5" w:rsidRPr="007A0C01" w:rsidRDefault="00BF6EC5">
      <w:pPr>
        <w:jc w:val="center"/>
        <w:rPr>
          <w:rFonts w:cs="Arial"/>
          <w:b/>
          <w:szCs w:val="22"/>
        </w:rPr>
      </w:pPr>
    </w:p>
    <w:p w14:paraId="56E8DCC6" w14:textId="77777777" w:rsidR="00272D5F" w:rsidRPr="007A0C01" w:rsidRDefault="00272D5F">
      <w:pPr>
        <w:jc w:val="center"/>
        <w:rPr>
          <w:rFonts w:cs="Arial"/>
          <w:b/>
          <w:szCs w:val="22"/>
        </w:rPr>
      </w:pPr>
    </w:p>
    <w:p w14:paraId="3E6A6AE0" w14:textId="77777777" w:rsidR="00272D5F" w:rsidRPr="007A0C01" w:rsidRDefault="00272D5F">
      <w:pPr>
        <w:jc w:val="center"/>
        <w:rPr>
          <w:rFonts w:cs="Arial"/>
          <w:b/>
          <w:szCs w:val="22"/>
        </w:rPr>
      </w:pPr>
    </w:p>
    <w:p w14:paraId="1392F024" w14:textId="77777777" w:rsidR="00272D5F" w:rsidRPr="007A0C01" w:rsidRDefault="00272D5F">
      <w:pPr>
        <w:pStyle w:val="TableofContentsHeader"/>
        <w:rPr>
          <w:rFonts w:cs="Arial"/>
          <w:sz w:val="22"/>
          <w:szCs w:val="22"/>
        </w:rPr>
      </w:pPr>
      <w:r w:rsidRPr="007A0C01">
        <w:rPr>
          <w:rFonts w:cs="Arial"/>
          <w:sz w:val="22"/>
          <w:szCs w:val="22"/>
        </w:rPr>
        <w:t>Table of Contents</w:t>
      </w:r>
    </w:p>
    <w:p w14:paraId="0713439D" w14:textId="77777777" w:rsidR="00F261EB" w:rsidRDefault="00D412FD">
      <w:pPr>
        <w:pStyle w:val="TOC1"/>
        <w:rPr>
          <w:rFonts w:asciiTheme="minorHAnsi" w:eastAsiaTheme="minorEastAsia" w:hAnsiTheme="minorHAnsi" w:cstheme="minorBidi"/>
          <w:b w:val="0"/>
          <w:noProof/>
          <w:sz w:val="22"/>
          <w:szCs w:val="22"/>
        </w:rPr>
      </w:pPr>
      <w:r w:rsidRPr="007A0C01">
        <w:rPr>
          <w:rFonts w:cs="Arial"/>
          <w:caps/>
          <w:sz w:val="22"/>
          <w:szCs w:val="22"/>
        </w:rPr>
        <w:fldChar w:fldCharType="begin"/>
      </w:r>
      <w:r w:rsidR="00272D5F" w:rsidRPr="007A0C01">
        <w:rPr>
          <w:rFonts w:cs="Arial"/>
          <w:caps/>
          <w:sz w:val="22"/>
          <w:szCs w:val="22"/>
        </w:rPr>
        <w:instrText xml:space="preserve"> TOC \o "1-3" </w:instrText>
      </w:r>
      <w:r w:rsidRPr="007A0C01">
        <w:rPr>
          <w:rFonts w:cs="Arial"/>
          <w:caps/>
          <w:sz w:val="22"/>
          <w:szCs w:val="22"/>
        </w:rPr>
        <w:fldChar w:fldCharType="separate"/>
      </w:r>
      <w:r w:rsidR="00F261EB" w:rsidRPr="00A75F24">
        <w:rPr>
          <w:rFonts w:cs="Arial"/>
          <w:noProof/>
        </w:rPr>
        <w:t>C.1 General Information</w:t>
      </w:r>
      <w:r w:rsidR="00F261EB">
        <w:rPr>
          <w:noProof/>
        </w:rPr>
        <w:tab/>
      </w:r>
      <w:r w:rsidR="00F261EB">
        <w:rPr>
          <w:noProof/>
        </w:rPr>
        <w:fldChar w:fldCharType="begin"/>
      </w:r>
      <w:r w:rsidR="00F261EB">
        <w:rPr>
          <w:noProof/>
        </w:rPr>
        <w:instrText xml:space="preserve"> PAGEREF _Toc424030667 \h </w:instrText>
      </w:r>
      <w:r w:rsidR="00F261EB">
        <w:rPr>
          <w:noProof/>
        </w:rPr>
      </w:r>
      <w:r w:rsidR="00F261EB">
        <w:rPr>
          <w:noProof/>
        </w:rPr>
        <w:fldChar w:fldCharType="separate"/>
      </w:r>
      <w:r w:rsidR="003A20BA">
        <w:rPr>
          <w:noProof/>
        </w:rPr>
        <w:t>3</w:t>
      </w:r>
      <w:r w:rsidR="00F261EB">
        <w:rPr>
          <w:noProof/>
        </w:rPr>
        <w:fldChar w:fldCharType="end"/>
      </w:r>
    </w:p>
    <w:p w14:paraId="091589CC" w14:textId="77777777" w:rsidR="00F261EB" w:rsidRDefault="00F261EB">
      <w:pPr>
        <w:pStyle w:val="TOC2"/>
        <w:rPr>
          <w:rFonts w:asciiTheme="minorHAnsi" w:eastAsiaTheme="minorEastAsia" w:hAnsiTheme="minorHAnsi" w:cstheme="minorBidi"/>
          <w:noProof/>
          <w:szCs w:val="22"/>
        </w:rPr>
      </w:pPr>
      <w:r w:rsidRPr="00A75F24">
        <w:rPr>
          <w:rFonts w:cs="Arial"/>
          <w:noProof/>
        </w:rPr>
        <w:t>C.1.1 Introduction and Background</w:t>
      </w:r>
      <w:r>
        <w:rPr>
          <w:noProof/>
        </w:rPr>
        <w:tab/>
      </w:r>
      <w:r>
        <w:rPr>
          <w:noProof/>
        </w:rPr>
        <w:fldChar w:fldCharType="begin"/>
      </w:r>
      <w:r>
        <w:rPr>
          <w:noProof/>
        </w:rPr>
        <w:instrText xml:space="preserve"> PAGEREF _Toc424030668 \h </w:instrText>
      </w:r>
      <w:r>
        <w:rPr>
          <w:noProof/>
        </w:rPr>
      </w:r>
      <w:r>
        <w:rPr>
          <w:noProof/>
        </w:rPr>
        <w:fldChar w:fldCharType="separate"/>
      </w:r>
      <w:r w:rsidR="003A20BA">
        <w:rPr>
          <w:noProof/>
        </w:rPr>
        <w:t>3</w:t>
      </w:r>
      <w:r>
        <w:rPr>
          <w:noProof/>
        </w:rPr>
        <w:fldChar w:fldCharType="end"/>
      </w:r>
    </w:p>
    <w:p w14:paraId="1A540D96" w14:textId="77777777" w:rsidR="00F261EB" w:rsidRDefault="00F261EB">
      <w:pPr>
        <w:pStyle w:val="TOC3"/>
        <w:rPr>
          <w:rFonts w:asciiTheme="minorHAnsi" w:eastAsiaTheme="minorEastAsia" w:hAnsiTheme="minorHAnsi" w:cstheme="minorBidi"/>
          <w:noProof/>
          <w:szCs w:val="22"/>
        </w:rPr>
      </w:pPr>
      <w:r w:rsidRPr="00A75F24">
        <w:rPr>
          <w:rFonts w:cs="Arial"/>
          <w:noProof/>
        </w:rPr>
        <w:t>C.1.1.1 General Information</w:t>
      </w:r>
      <w:r>
        <w:rPr>
          <w:noProof/>
        </w:rPr>
        <w:tab/>
      </w:r>
      <w:r>
        <w:rPr>
          <w:noProof/>
        </w:rPr>
        <w:fldChar w:fldCharType="begin"/>
      </w:r>
      <w:r>
        <w:rPr>
          <w:noProof/>
        </w:rPr>
        <w:instrText xml:space="preserve"> PAGEREF _Toc424030669 \h </w:instrText>
      </w:r>
      <w:r>
        <w:rPr>
          <w:noProof/>
        </w:rPr>
      </w:r>
      <w:r>
        <w:rPr>
          <w:noProof/>
        </w:rPr>
        <w:fldChar w:fldCharType="separate"/>
      </w:r>
      <w:r w:rsidR="003A20BA">
        <w:rPr>
          <w:noProof/>
        </w:rPr>
        <w:t>3</w:t>
      </w:r>
      <w:r>
        <w:rPr>
          <w:noProof/>
        </w:rPr>
        <w:fldChar w:fldCharType="end"/>
      </w:r>
    </w:p>
    <w:p w14:paraId="2599E8FE" w14:textId="77777777" w:rsidR="00F261EB" w:rsidRDefault="00F261EB">
      <w:pPr>
        <w:pStyle w:val="TOC3"/>
        <w:rPr>
          <w:rFonts w:asciiTheme="minorHAnsi" w:eastAsiaTheme="minorEastAsia" w:hAnsiTheme="minorHAnsi" w:cstheme="minorBidi"/>
          <w:noProof/>
          <w:szCs w:val="22"/>
        </w:rPr>
      </w:pPr>
      <w:r w:rsidRPr="00A75F24">
        <w:rPr>
          <w:rFonts w:cs="Arial"/>
          <w:noProof/>
        </w:rPr>
        <w:t>C.1.1.2 Work Purpose</w:t>
      </w:r>
      <w:r>
        <w:rPr>
          <w:noProof/>
        </w:rPr>
        <w:tab/>
      </w:r>
      <w:r>
        <w:rPr>
          <w:noProof/>
        </w:rPr>
        <w:fldChar w:fldCharType="begin"/>
      </w:r>
      <w:r>
        <w:rPr>
          <w:noProof/>
        </w:rPr>
        <w:instrText xml:space="preserve"> PAGEREF _Toc424030670 \h </w:instrText>
      </w:r>
      <w:r>
        <w:rPr>
          <w:noProof/>
        </w:rPr>
      </w:r>
      <w:r>
        <w:rPr>
          <w:noProof/>
        </w:rPr>
        <w:fldChar w:fldCharType="separate"/>
      </w:r>
      <w:r w:rsidR="003A20BA">
        <w:rPr>
          <w:noProof/>
        </w:rPr>
        <w:t>4</w:t>
      </w:r>
      <w:r>
        <w:rPr>
          <w:noProof/>
        </w:rPr>
        <w:fldChar w:fldCharType="end"/>
      </w:r>
    </w:p>
    <w:p w14:paraId="1C8C2647" w14:textId="77777777" w:rsidR="00F261EB" w:rsidRDefault="00F261EB">
      <w:pPr>
        <w:pStyle w:val="TOC3"/>
        <w:rPr>
          <w:rFonts w:asciiTheme="minorHAnsi" w:eastAsiaTheme="minorEastAsia" w:hAnsiTheme="minorHAnsi" w:cstheme="minorBidi"/>
          <w:noProof/>
          <w:szCs w:val="22"/>
        </w:rPr>
      </w:pPr>
      <w:r w:rsidRPr="00A75F24">
        <w:rPr>
          <w:rFonts w:cs="Arial"/>
          <w:noProof/>
        </w:rPr>
        <w:t>C.1.1.3  Location of Contract Services</w:t>
      </w:r>
      <w:r>
        <w:rPr>
          <w:noProof/>
        </w:rPr>
        <w:tab/>
      </w:r>
      <w:r>
        <w:rPr>
          <w:noProof/>
        </w:rPr>
        <w:fldChar w:fldCharType="begin"/>
      </w:r>
      <w:r>
        <w:rPr>
          <w:noProof/>
        </w:rPr>
        <w:instrText xml:space="preserve"> PAGEREF _Toc424030671 \h </w:instrText>
      </w:r>
      <w:r>
        <w:rPr>
          <w:noProof/>
        </w:rPr>
      </w:r>
      <w:r>
        <w:rPr>
          <w:noProof/>
        </w:rPr>
        <w:fldChar w:fldCharType="separate"/>
      </w:r>
      <w:r w:rsidR="003A20BA">
        <w:rPr>
          <w:noProof/>
        </w:rPr>
        <w:t>4</w:t>
      </w:r>
      <w:r>
        <w:rPr>
          <w:noProof/>
        </w:rPr>
        <w:fldChar w:fldCharType="end"/>
      </w:r>
    </w:p>
    <w:p w14:paraId="47A528A4" w14:textId="77777777" w:rsidR="00F261EB" w:rsidRDefault="00F261EB">
      <w:pPr>
        <w:pStyle w:val="TOC3"/>
        <w:rPr>
          <w:rFonts w:asciiTheme="minorHAnsi" w:eastAsiaTheme="minorEastAsia" w:hAnsiTheme="minorHAnsi" w:cstheme="minorBidi"/>
          <w:noProof/>
          <w:szCs w:val="22"/>
        </w:rPr>
      </w:pPr>
      <w:r w:rsidRPr="00A75F24">
        <w:rPr>
          <w:rFonts w:cs="Arial"/>
          <w:noProof/>
        </w:rPr>
        <w:t>C.1.1.4  Work by the Government</w:t>
      </w:r>
      <w:r>
        <w:rPr>
          <w:noProof/>
        </w:rPr>
        <w:tab/>
      </w:r>
      <w:r>
        <w:rPr>
          <w:noProof/>
        </w:rPr>
        <w:fldChar w:fldCharType="begin"/>
      </w:r>
      <w:r>
        <w:rPr>
          <w:noProof/>
        </w:rPr>
        <w:instrText xml:space="preserve"> PAGEREF _Toc424030672 \h </w:instrText>
      </w:r>
      <w:r>
        <w:rPr>
          <w:noProof/>
        </w:rPr>
      </w:r>
      <w:r>
        <w:rPr>
          <w:noProof/>
        </w:rPr>
        <w:fldChar w:fldCharType="separate"/>
      </w:r>
      <w:r w:rsidR="003A20BA">
        <w:rPr>
          <w:noProof/>
        </w:rPr>
        <w:t>4</w:t>
      </w:r>
      <w:r>
        <w:rPr>
          <w:noProof/>
        </w:rPr>
        <w:fldChar w:fldCharType="end"/>
      </w:r>
    </w:p>
    <w:p w14:paraId="2614F3EC" w14:textId="77777777" w:rsidR="00F261EB" w:rsidRDefault="00F261EB">
      <w:pPr>
        <w:pStyle w:val="TOC3"/>
        <w:rPr>
          <w:rFonts w:asciiTheme="minorHAnsi" w:eastAsiaTheme="minorEastAsia" w:hAnsiTheme="minorHAnsi" w:cstheme="minorBidi"/>
          <w:noProof/>
          <w:szCs w:val="22"/>
        </w:rPr>
      </w:pPr>
      <w:r w:rsidRPr="00A75F24">
        <w:rPr>
          <w:rFonts w:cs="Arial"/>
          <w:noProof/>
        </w:rPr>
        <w:t>C.1.1.5  Layout of Section C</w:t>
      </w:r>
      <w:r>
        <w:rPr>
          <w:noProof/>
        </w:rPr>
        <w:tab/>
      </w:r>
      <w:r>
        <w:rPr>
          <w:noProof/>
        </w:rPr>
        <w:fldChar w:fldCharType="begin"/>
      </w:r>
      <w:r>
        <w:rPr>
          <w:noProof/>
        </w:rPr>
        <w:instrText xml:space="preserve"> PAGEREF _Toc424030673 \h </w:instrText>
      </w:r>
      <w:r>
        <w:rPr>
          <w:noProof/>
        </w:rPr>
      </w:r>
      <w:r>
        <w:rPr>
          <w:noProof/>
        </w:rPr>
        <w:fldChar w:fldCharType="separate"/>
      </w:r>
      <w:r w:rsidR="003A20BA">
        <w:rPr>
          <w:noProof/>
        </w:rPr>
        <w:t>4</w:t>
      </w:r>
      <w:r>
        <w:rPr>
          <w:noProof/>
        </w:rPr>
        <w:fldChar w:fldCharType="end"/>
      </w:r>
    </w:p>
    <w:p w14:paraId="0CDE5E22" w14:textId="77777777" w:rsidR="00F261EB" w:rsidRDefault="00F261EB">
      <w:pPr>
        <w:pStyle w:val="TOC2"/>
        <w:rPr>
          <w:rFonts w:asciiTheme="minorHAnsi" w:eastAsiaTheme="minorEastAsia" w:hAnsiTheme="minorHAnsi" w:cstheme="minorBidi"/>
          <w:noProof/>
          <w:szCs w:val="22"/>
        </w:rPr>
      </w:pPr>
      <w:r w:rsidRPr="00A75F24">
        <w:rPr>
          <w:rFonts w:cs="Arial"/>
          <w:bCs/>
          <w:noProof/>
        </w:rPr>
        <w:t>C.1.2 Contractor Management and Responsiveness</w:t>
      </w:r>
      <w:r>
        <w:rPr>
          <w:noProof/>
        </w:rPr>
        <w:tab/>
      </w:r>
      <w:r>
        <w:rPr>
          <w:noProof/>
        </w:rPr>
        <w:fldChar w:fldCharType="begin"/>
      </w:r>
      <w:r>
        <w:rPr>
          <w:noProof/>
        </w:rPr>
        <w:instrText xml:space="preserve"> PAGEREF _Toc424030674 \h </w:instrText>
      </w:r>
      <w:r>
        <w:rPr>
          <w:noProof/>
        </w:rPr>
      </w:r>
      <w:r>
        <w:rPr>
          <w:noProof/>
        </w:rPr>
        <w:fldChar w:fldCharType="separate"/>
      </w:r>
      <w:r w:rsidR="003A20BA">
        <w:rPr>
          <w:noProof/>
        </w:rPr>
        <w:t>5</w:t>
      </w:r>
      <w:r>
        <w:rPr>
          <w:noProof/>
        </w:rPr>
        <w:fldChar w:fldCharType="end"/>
      </w:r>
    </w:p>
    <w:p w14:paraId="49CDF712" w14:textId="77777777" w:rsidR="00F261EB" w:rsidRDefault="00F261EB">
      <w:pPr>
        <w:pStyle w:val="TOC3"/>
        <w:rPr>
          <w:rFonts w:asciiTheme="minorHAnsi" w:eastAsiaTheme="minorEastAsia" w:hAnsiTheme="minorHAnsi" w:cstheme="minorBidi"/>
          <w:noProof/>
          <w:szCs w:val="22"/>
        </w:rPr>
      </w:pPr>
      <w:r w:rsidRPr="00A75F24">
        <w:rPr>
          <w:rFonts w:cs="Arial"/>
          <w:noProof/>
        </w:rPr>
        <w:t>C.1.2.1 Contractor Responsiveness</w:t>
      </w:r>
      <w:r>
        <w:rPr>
          <w:noProof/>
        </w:rPr>
        <w:tab/>
      </w:r>
      <w:r>
        <w:rPr>
          <w:noProof/>
        </w:rPr>
        <w:fldChar w:fldCharType="begin"/>
      </w:r>
      <w:r>
        <w:rPr>
          <w:noProof/>
        </w:rPr>
        <w:instrText xml:space="preserve"> PAGEREF _Toc424030675 \h </w:instrText>
      </w:r>
      <w:r>
        <w:rPr>
          <w:noProof/>
        </w:rPr>
      </w:r>
      <w:r>
        <w:rPr>
          <w:noProof/>
        </w:rPr>
        <w:fldChar w:fldCharType="separate"/>
      </w:r>
      <w:r w:rsidR="003A20BA">
        <w:rPr>
          <w:noProof/>
        </w:rPr>
        <w:t>5</w:t>
      </w:r>
      <w:r>
        <w:rPr>
          <w:noProof/>
        </w:rPr>
        <w:fldChar w:fldCharType="end"/>
      </w:r>
    </w:p>
    <w:p w14:paraId="7D8C5AA2" w14:textId="77777777" w:rsidR="00F261EB" w:rsidRDefault="00F261EB">
      <w:pPr>
        <w:pStyle w:val="TOC3"/>
        <w:rPr>
          <w:rFonts w:asciiTheme="minorHAnsi" w:eastAsiaTheme="minorEastAsia" w:hAnsiTheme="minorHAnsi" w:cstheme="minorBidi"/>
          <w:noProof/>
          <w:szCs w:val="22"/>
        </w:rPr>
      </w:pPr>
      <w:r w:rsidRPr="00A75F24">
        <w:rPr>
          <w:rFonts w:cs="Arial"/>
          <w:noProof/>
        </w:rPr>
        <w:t>C.1.2.2 Meetings, Conferences, and Briefings</w:t>
      </w:r>
      <w:r>
        <w:rPr>
          <w:noProof/>
        </w:rPr>
        <w:tab/>
      </w:r>
      <w:r>
        <w:rPr>
          <w:noProof/>
        </w:rPr>
        <w:fldChar w:fldCharType="begin"/>
      </w:r>
      <w:r>
        <w:rPr>
          <w:noProof/>
        </w:rPr>
        <w:instrText xml:space="preserve"> PAGEREF _Toc424030676 \h </w:instrText>
      </w:r>
      <w:r>
        <w:rPr>
          <w:noProof/>
        </w:rPr>
      </w:r>
      <w:r>
        <w:rPr>
          <w:noProof/>
        </w:rPr>
        <w:fldChar w:fldCharType="separate"/>
      </w:r>
      <w:r w:rsidR="003A20BA">
        <w:rPr>
          <w:noProof/>
        </w:rPr>
        <w:t>5</w:t>
      </w:r>
      <w:r>
        <w:rPr>
          <w:noProof/>
        </w:rPr>
        <w:fldChar w:fldCharType="end"/>
      </w:r>
    </w:p>
    <w:p w14:paraId="0C7DE4AD" w14:textId="77777777" w:rsidR="00F261EB" w:rsidRDefault="00F261EB">
      <w:pPr>
        <w:pStyle w:val="TOC2"/>
        <w:rPr>
          <w:rFonts w:asciiTheme="minorHAnsi" w:eastAsiaTheme="minorEastAsia" w:hAnsiTheme="minorHAnsi" w:cstheme="minorBidi"/>
          <w:noProof/>
          <w:szCs w:val="22"/>
        </w:rPr>
      </w:pPr>
      <w:r w:rsidRPr="00A75F24">
        <w:rPr>
          <w:rFonts w:cs="Arial"/>
          <w:bCs/>
          <w:noProof/>
        </w:rPr>
        <w:t>C.1.3 Personnel</w:t>
      </w:r>
      <w:r>
        <w:rPr>
          <w:noProof/>
        </w:rPr>
        <w:tab/>
      </w:r>
      <w:r>
        <w:rPr>
          <w:noProof/>
        </w:rPr>
        <w:fldChar w:fldCharType="begin"/>
      </w:r>
      <w:r>
        <w:rPr>
          <w:noProof/>
        </w:rPr>
        <w:instrText xml:space="preserve"> PAGEREF _Toc424030677 \h </w:instrText>
      </w:r>
      <w:r>
        <w:rPr>
          <w:noProof/>
        </w:rPr>
      </w:r>
      <w:r>
        <w:rPr>
          <w:noProof/>
        </w:rPr>
        <w:fldChar w:fldCharType="separate"/>
      </w:r>
      <w:r w:rsidR="003A20BA">
        <w:rPr>
          <w:noProof/>
        </w:rPr>
        <w:t>5</w:t>
      </w:r>
      <w:r>
        <w:rPr>
          <w:noProof/>
        </w:rPr>
        <w:fldChar w:fldCharType="end"/>
      </w:r>
    </w:p>
    <w:p w14:paraId="54BA8302" w14:textId="77777777" w:rsidR="00F261EB" w:rsidRDefault="00F261EB">
      <w:pPr>
        <w:pStyle w:val="TOC3"/>
        <w:rPr>
          <w:rFonts w:asciiTheme="minorHAnsi" w:eastAsiaTheme="minorEastAsia" w:hAnsiTheme="minorHAnsi" w:cstheme="minorBidi"/>
          <w:noProof/>
          <w:szCs w:val="22"/>
        </w:rPr>
      </w:pPr>
      <w:r w:rsidRPr="00A75F24">
        <w:rPr>
          <w:rFonts w:cs="Arial"/>
          <w:bCs/>
          <w:noProof/>
        </w:rPr>
        <w:t>C.1.3.1  Key Personnel</w:t>
      </w:r>
      <w:r>
        <w:rPr>
          <w:noProof/>
        </w:rPr>
        <w:tab/>
      </w:r>
      <w:r>
        <w:rPr>
          <w:noProof/>
        </w:rPr>
        <w:fldChar w:fldCharType="begin"/>
      </w:r>
      <w:r>
        <w:rPr>
          <w:noProof/>
        </w:rPr>
        <w:instrText xml:space="preserve"> PAGEREF _Toc424030678 \h </w:instrText>
      </w:r>
      <w:r>
        <w:rPr>
          <w:noProof/>
        </w:rPr>
      </w:r>
      <w:r>
        <w:rPr>
          <w:noProof/>
        </w:rPr>
        <w:fldChar w:fldCharType="separate"/>
      </w:r>
      <w:r w:rsidR="003A20BA">
        <w:rPr>
          <w:noProof/>
        </w:rPr>
        <w:t>5</w:t>
      </w:r>
      <w:r>
        <w:rPr>
          <w:noProof/>
        </w:rPr>
        <w:fldChar w:fldCharType="end"/>
      </w:r>
    </w:p>
    <w:p w14:paraId="1240CC7B" w14:textId="77777777" w:rsidR="00F261EB" w:rsidRDefault="00F261EB">
      <w:pPr>
        <w:pStyle w:val="TOC3"/>
        <w:rPr>
          <w:rFonts w:asciiTheme="minorHAnsi" w:eastAsiaTheme="minorEastAsia" w:hAnsiTheme="minorHAnsi" w:cstheme="minorBidi"/>
          <w:noProof/>
          <w:szCs w:val="22"/>
        </w:rPr>
      </w:pPr>
      <w:r w:rsidRPr="00A75F24">
        <w:rPr>
          <w:rFonts w:cs="Arial"/>
          <w:bCs/>
          <w:noProof/>
        </w:rPr>
        <w:t>C.1.3.2  Personnel Qualifications and Certifications</w:t>
      </w:r>
      <w:r>
        <w:rPr>
          <w:noProof/>
        </w:rPr>
        <w:tab/>
      </w:r>
      <w:r>
        <w:rPr>
          <w:noProof/>
        </w:rPr>
        <w:fldChar w:fldCharType="begin"/>
      </w:r>
      <w:r>
        <w:rPr>
          <w:noProof/>
        </w:rPr>
        <w:instrText xml:space="preserve"> PAGEREF _Toc424030679 \h </w:instrText>
      </w:r>
      <w:r>
        <w:rPr>
          <w:noProof/>
        </w:rPr>
      </w:r>
      <w:r>
        <w:rPr>
          <w:noProof/>
        </w:rPr>
        <w:fldChar w:fldCharType="separate"/>
      </w:r>
      <w:r w:rsidR="003A20BA">
        <w:rPr>
          <w:noProof/>
        </w:rPr>
        <w:t>5</w:t>
      </w:r>
      <w:r>
        <w:rPr>
          <w:noProof/>
        </w:rPr>
        <w:fldChar w:fldCharType="end"/>
      </w:r>
    </w:p>
    <w:p w14:paraId="5AF13B9C" w14:textId="77777777" w:rsidR="00F261EB" w:rsidRDefault="00F261EB">
      <w:pPr>
        <w:pStyle w:val="TOC3"/>
        <w:rPr>
          <w:rFonts w:asciiTheme="minorHAnsi" w:eastAsiaTheme="minorEastAsia" w:hAnsiTheme="minorHAnsi" w:cstheme="minorBidi"/>
          <w:noProof/>
          <w:szCs w:val="22"/>
        </w:rPr>
      </w:pPr>
      <w:r w:rsidRPr="00A75F24">
        <w:rPr>
          <w:rFonts w:cs="Arial"/>
          <w:noProof/>
        </w:rPr>
        <w:t>C.1.3.3  Subcontractors</w:t>
      </w:r>
      <w:r>
        <w:rPr>
          <w:noProof/>
        </w:rPr>
        <w:tab/>
      </w:r>
      <w:r>
        <w:rPr>
          <w:noProof/>
        </w:rPr>
        <w:fldChar w:fldCharType="begin"/>
      </w:r>
      <w:r>
        <w:rPr>
          <w:noProof/>
        </w:rPr>
        <w:instrText xml:space="preserve"> PAGEREF _Toc424030680 \h </w:instrText>
      </w:r>
      <w:r>
        <w:rPr>
          <w:noProof/>
        </w:rPr>
      </w:r>
      <w:r>
        <w:rPr>
          <w:noProof/>
        </w:rPr>
        <w:fldChar w:fldCharType="separate"/>
      </w:r>
      <w:r w:rsidR="003A20BA">
        <w:rPr>
          <w:noProof/>
        </w:rPr>
        <w:t>5</w:t>
      </w:r>
      <w:r>
        <w:rPr>
          <w:noProof/>
        </w:rPr>
        <w:fldChar w:fldCharType="end"/>
      </w:r>
    </w:p>
    <w:p w14:paraId="7388C0F6" w14:textId="77777777" w:rsidR="00F261EB" w:rsidRDefault="00F261EB">
      <w:pPr>
        <w:pStyle w:val="TOC3"/>
        <w:rPr>
          <w:rFonts w:asciiTheme="minorHAnsi" w:eastAsiaTheme="minorEastAsia" w:hAnsiTheme="minorHAnsi" w:cstheme="minorBidi"/>
          <w:noProof/>
          <w:szCs w:val="22"/>
        </w:rPr>
      </w:pPr>
      <w:r w:rsidRPr="00A75F24">
        <w:rPr>
          <w:rFonts w:cs="Arial"/>
          <w:noProof/>
        </w:rPr>
        <w:t>C.1.3.4  Employment Limitations</w:t>
      </w:r>
      <w:r>
        <w:rPr>
          <w:noProof/>
        </w:rPr>
        <w:tab/>
      </w:r>
      <w:r>
        <w:rPr>
          <w:noProof/>
        </w:rPr>
        <w:fldChar w:fldCharType="begin"/>
      </w:r>
      <w:r>
        <w:rPr>
          <w:noProof/>
        </w:rPr>
        <w:instrText xml:space="preserve"> PAGEREF _Toc424030681 \h </w:instrText>
      </w:r>
      <w:r>
        <w:rPr>
          <w:noProof/>
        </w:rPr>
      </w:r>
      <w:r>
        <w:rPr>
          <w:noProof/>
        </w:rPr>
        <w:fldChar w:fldCharType="separate"/>
      </w:r>
      <w:r w:rsidR="003A20BA">
        <w:rPr>
          <w:noProof/>
        </w:rPr>
        <w:t>5</w:t>
      </w:r>
      <w:r>
        <w:rPr>
          <w:noProof/>
        </w:rPr>
        <w:fldChar w:fldCharType="end"/>
      </w:r>
    </w:p>
    <w:p w14:paraId="605F8FC8" w14:textId="77777777" w:rsidR="00F261EB" w:rsidRDefault="00F261EB">
      <w:pPr>
        <w:pStyle w:val="TOC3"/>
        <w:rPr>
          <w:rFonts w:asciiTheme="minorHAnsi" w:eastAsiaTheme="minorEastAsia" w:hAnsiTheme="minorHAnsi" w:cstheme="minorBidi"/>
          <w:noProof/>
          <w:szCs w:val="22"/>
        </w:rPr>
      </w:pPr>
      <w:r w:rsidRPr="00A75F24">
        <w:rPr>
          <w:rFonts w:cs="Arial"/>
          <w:noProof/>
        </w:rPr>
        <w:t>C.1.3.5  Employee Roster</w:t>
      </w:r>
      <w:r>
        <w:rPr>
          <w:noProof/>
        </w:rPr>
        <w:tab/>
      </w:r>
      <w:r>
        <w:rPr>
          <w:noProof/>
        </w:rPr>
        <w:fldChar w:fldCharType="begin"/>
      </w:r>
      <w:r>
        <w:rPr>
          <w:noProof/>
        </w:rPr>
        <w:instrText xml:space="preserve"> PAGEREF _Toc424030682 \h </w:instrText>
      </w:r>
      <w:r>
        <w:rPr>
          <w:noProof/>
        </w:rPr>
      </w:r>
      <w:r>
        <w:rPr>
          <w:noProof/>
        </w:rPr>
        <w:fldChar w:fldCharType="separate"/>
      </w:r>
      <w:r w:rsidR="003A20BA">
        <w:rPr>
          <w:noProof/>
        </w:rPr>
        <w:t>6</w:t>
      </w:r>
      <w:r>
        <w:rPr>
          <w:noProof/>
        </w:rPr>
        <w:fldChar w:fldCharType="end"/>
      </w:r>
    </w:p>
    <w:p w14:paraId="4D1BD395" w14:textId="77777777" w:rsidR="00F261EB" w:rsidRDefault="00F261EB">
      <w:pPr>
        <w:pStyle w:val="TOC3"/>
        <w:rPr>
          <w:rFonts w:asciiTheme="minorHAnsi" w:eastAsiaTheme="minorEastAsia" w:hAnsiTheme="minorHAnsi" w:cstheme="minorBidi"/>
          <w:noProof/>
          <w:szCs w:val="22"/>
        </w:rPr>
      </w:pPr>
      <w:r w:rsidRPr="00A75F24">
        <w:rPr>
          <w:rFonts w:cs="Arial"/>
          <w:noProof/>
        </w:rPr>
        <w:t>C.1.3.6  Conduct of Personnel</w:t>
      </w:r>
      <w:r>
        <w:rPr>
          <w:noProof/>
        </w:rPr>
        <w:tab/>
      </w:r>
      <w:r>
        <w:rPr>
          <w:noProof/>
        </w:rPr>
        <w:fldChar w:fldCharType="begin"/>
      </w:r>
      <w:r>
        <w:rPr>
          <w:noProof/>
        </w:rPr>
        <w:instrText xml:space="preserve"> PAGEREF _Toc424030683 \h </w:instrText>
      </w:r>
      <w:r>
        <w:rPr>
          <w:noProof/>
        </w:rPr>
      </w:r>
      <w:r>
        <w:rPr>
          <w:noProof/>
        </w:rPr>
        <w:fldChar w:fldCharType="separate"/>
      </w:r>
      <w:r w:rsidR="003A20BA">
        <w:rPr>
          <w:noProof/>
        </w:rPr>
        <w:t>6</w:t>
      </w:r>
      <w:r>
        <w:rPr>
          <w:noProof/>
        </w:rPr>
        <w:fldChar w:fldCharType="end"/>
      </w:r>
    </w:p>
    <w:p w14:paraId="3F90D27F" w14:textId="77777777" w:rsidR="00F261EB" w:rsidRDefault="00F261EB">
      <w:pPr>
        <w:pStyle w:val="TOC2"/>
        <w:rPr>
          <w:rFonts w:asciiTheme="minorHAnsi" w:eastAsiaTheme="minorEastAsia" w:hAnsiTheme="minorHAnsi" w:cstheme="minorBidi"/>
          <w:noProof/>
          <w:szCs w:val="22"/>
        </w:rPr>
      </w:pPr>
      <w:r w:rsidRPr="00A75F24">
        <w:rPr>
          <w:rFonts w:cs="Arial"/>
          <w:bCs/>
          <w:noProof/>
        </w:rPr>
        <w:t>C.1.4  CONTRACTOR INTERFACES</w:t>
      </w:r>
      <w:r>
        <w:rPr>
          <w:noProof/>
        </w:rPr>
        <w:tab/>
      </w:r>
      <w:r>
        <w:rPr>
          <w:noProof/>
        </w:rPr>
        <w:fldChar w:fldCharType="begin"/>
      </w:r>
      <w:r>
        <w:rPr>
          <w:noProof/>
        </w:rPr>
        <w:instrText xml:space="preserve"> PAGEREF _Toc424030684 \h </w:instrText>
      </w:r>
      <w:r>
        <w:rPr>
          <w:noProof/>
        </w:rPr>
      </w:r>
      <w:r>
        <w:rPr>
          <w:noProof/>
        </w:rPr>
        <w:fldChar w:fldCharType="separate"/>
      </w:r>
      <w:r w:rsidR="003A20BA">
        <w:rPr>
          <w:noProof/>
        </w:rPr>
        <w:t>6</w:t>
      </w:r>
      <w:r>
        <w:rPr>
          <w:noProof/>
        </w:rPr>
        <w:fldChar w:fldCharType="end"/>
      </w:r>
    </w:p>
    <w:p w14:paraId="31E82409" w14:textId="77777777" w:rsidR="00F261EB" w:rsidRDefault="00F261EB">
      <w:pPr>
        <w:pStyle w:val="TOC3"/>
        <w:rPr>
          <w:rFonts w:asciiTheme="minorHAnsi" w:eastAsiaTheme="minorEastAsia" w:hAnsiTheme="minorHAnsi" w:cstheme="minorBidi"/>
          <w:noProof/>
          <w:szCs w:val="22"/>
        </w:rPr>
      </w:pPr>
      <w:r w:rsidRPr="00A75F24">
        <w:rPr>
          <w:rFonts w:cs="Arial"/>
          <w:noProof/>
        </w:rPr>
        <w:t>C.1.4.1  Government Supervision of Contract Personnel</w:t>
      </w:r>
      <w:r>
        <w:rPr>
          <w:noProof/>
        </w:rPr>
        <w:tab/>
      </w:r>
      <w:r>
        <w:rPr>
          <w:noProof/>
        </w:rPr>
        <w:fldChar w:fldCharType="begin"/>
      </w:r>
      <w:r>
        <w:rPr>
          <w:noProof/>
        </w:rPr>
        <w:instrText xml:space="preserve"> PAGEREF _Toc424030685 \h </w:instrText>
      </w:r>
      <w:r>
        <w:rPr>
          <w:noProof/>
        </w:rPr>
      </w:r>
      <w:r>
        <w:rPr>
          <w:noProof/>
        </w:rPr>
        <w:fldChar w:fldCharType="separate"/>
      </w:r>
      <w:r w:rsidR="003A20BA">
        <w:rPr>
          <w:noProof/>
        </w:rPr>
        <w:t>6</w:t>
      </w:r>
      <w:r>
        <w:rPr>
          <w:noProof/>
        </w:rPr>
        <w:fldChar w:fldCharType="end"/>
      </w:r>
    </w:p>
    <w:p w14:paraId="31BB3534" w14:textId="77777777" w:rsidR="00F261EB" w:rsidRDefault="00F261EB">
      <w:pPr>
        <w:pStyle w:val="TOC3"/>
        <w:rPr>
          <w:rFonts w:asciiTheme="minorHAnsi" w:eastAsiaTheme="minorEastAsia" w:hAnsiTheme="minorHAnsi" w:cstheme="minorBidi"/>
          <w:noProof/>
          <w:szCs w:val="22"/>
        </w:rPr>
      </w:pPr>
      <w:r w:rsidRPr="00A75F24">
        <w:rPr>
          <w:rFonts w:cs="Arial"/>
          <w:noProof/>
        </w:rPr>
        <w:t>C.1.4.2  Inspection by Government Agencies</w:t>
      </w:r>
      <w:r>
        <w:rPr>
          <w:noProof/>
        </w:rPr>
        <w:tab/>
      </w:r>
      <w:r>
        <w:rPr>
          <w:noProof/>
        </w:rPr>
        <w:fldChar w:fldCharType="begin"/>
      </w:r>
      <w:r>
        <w:rPr>
          <w:noProof/>
        </w:rPr>
        <w:instrText xml:space="preserve"> PAGEREF _Toc424030686 \h </w:instrText>
      </w:r>
      <w:r>
        <w:rPr>
          <w:noProof/>
        </w:rPr>
      </w:r>
      <w:r>
        <w:rPr>
          <w:noProof/>
        </w:rPr>
        <w:fldChar w:fldCharType="separate"/>
      </w:r>
      <w:r w:rsidR="003A20BA">
        <w:rPr>
          <w:noProof/>
        </w:rPr>
        <w:t>7</w:t>
      </w:r>
      <w:r>
        <w:rPr>
          <w:noProof/>
        </w:rPr>
        <w:fldChar w:fldCharType="end"/>
      </w:r>
    </w:p>
    <w:p w14:paraId="75F4CDC0" w14:textId="77777777" w:rsidR="00F261EB" w:rsidRDefault="00F261EB">
      <w:pPr>
        <w:pStyle w:val="TOC2"/>
        <w:rPr>
          <w:rFonts w:asciiTheme="minorHAnsi" w:eastAsiaTheme="minorEastAsia" w:hAnsiTheme="minorHAnsi" w:cstheme="minorBidi"/>
          <w:noProof/>
          <w:szCs w:val="22"/>
        </w:rPr>
      </w:pPr>
      <w:r w:rsidRPr="00A75F24">
        <w:rPr>
          <w:rFonts w:cs="Arial"/>
          <w:noProof/>
        </w:rPr>
        <w:t>C.1.5  Compliance</w:t>
      </w:r>
      <w:r>
        <w:rPr>
          <w:noProof/>
        </w:rPr>
        <w:tab/>
      </w:r>
      <w:r>
        <w:rPr>
          <w:noProof/>
        </w:rPr>
        <w:fldChar w:fldCharType="begin"/>
      </w:r>
      <w:r>
        <w:rPr>
          <w:noProof/>
        </w:rPr>
        <w:instrText xml:space="preserve"> PAGEREF _Toc424030687 \h </w:instrText>
      </w:r>
      <w:r>
        <w:rPr>
          <w:noProof/>
        </w:rPr>
      </w:r>
      <w:r>
        <w:rPr>
          <w:noProof/>
        </w:rPr>
        <w:fldChar w:fldCharType="separate"/>
      </w:r>
      <w:r w:rsidR="003A20BA">
        <w:rPr>
          <w:noProof/>
        </w:rPr>
        <w:t>7</w:t>
      </w:r>
      <w:r>
        <w:rPr>
          <w:noProof/>
        </w:rPr>
        <w:fldChar w:fldCharType="end"/>
      </w:r>
    </w:p>
    <w:p w14:paraId="4B8631FD" w14:textId="77777777" w:rsidR="00F261EB" w:rsidRDefault="00F261EB">
      <w:pPr>
        <w:pStyle w:val="TOC3"/>
        <w:rPr>
          <w:rFonts w:asciiTheme="minorHAnsi" w:eastAsiaTheme="minorEastAsia" w:hAnsiTheme="minorHAnsi" w:cstheme="minorBidi"/>
          <w:noProof/>
          <w:szCs w:val="22"/>
        </w:rPr>
      </w:pPr>
      <w:r w:rsidRPr="00A75F24">
        <w:rPr>
          <w:rFonts w:cs="Arial"/>
          <w:noProof/>
        </w:rPr>
        <w:t>C.1.5.1 Safety</w:t>
      </w:r>
      <w:r>
        <w:rPr>
          <w:noProof/>
        </w:rPr>
        <w:tab/>
      </w:r>
      <w:r>
        <w:rPr>
          <w:noProof/>
        </w:rPr>
        <w:fldChar w:fldCharType="begin"/>
      </w:r>
      <w:r>
        <w:rPr>
          <w:noProof/>
        </w:rPr>
        <w:instrText xml:space="preserve"> PAGEREF _Toc424030688 \h </w:instrText>
      </w:r>
      <w:r>
        <w:rPr>
          <w:noProof/>
        </w:rPr>
      </w:r>
      <w:r>
        <w:rPr>
          <w:noProof/>
        </w:rPr>
        <w:fldChar w:fldCharType="separate"/>
      </w:r>
      <w:r w:rsidR="003A20BA">
        <w:rPr>
          <w:noProof/>
        </w:rPr>
        <w:t>7</w:t>
      </w:r>
      <w:r>
        <w:rPr>
          <w:noProof/>
        </w:rPr>
        <w:fldChar w:fldCharType="end"/>
      </w:r>
    </w:p>
    <w:p w14:paraId="76389ED5" w14:textId="77777777" w:rsidR="00F261EB" w:rsidRDefault="00F261EB">
      <w:pPr>
        <w:pStyle w:val="TOC3"/>
        <w:rPr>
          <w:rFonts w:asciiTheme="minorHAnsi" w:eastAsiaTheme="minorEastAsia" w:hAnsiTheme="minorHAnsi" w:cstheme="minorBidi"/>
          <w:noProof/>
          <w:szCs w:val="22"/>
        </w:rPr>
      </w:pPr>
      <w:r w:rsidRPr="00A75F24">
        <w:rPr>
          <w:rFonts w:cs="Arial"/>
          <w:noProof/>
        </w:rPr>
        <w:t>C.1.5.2  Physical Security Access Compliance</w:t>
      </w:r>
      <w:r>
        <w:rPr>
          <w:noProof/>
        </w:rPr>
        <w:tab/>
      </w:r>
      <w:r>
        <w:rPr>
          <w:noProof/>
        </w:rPr>
        <w:fldChar w:fldCharType="begin"/>
      </w:r>
      <w:r>
        <w:rPr>
          <w:noProof/>
        </w:rPr>
        <w:instrText xml:space="preserve"> PAGEREF _Toc424030689 \h </w:instrText>
      </w:r>
      <w:r>
        <w:rPr>
          <w:noProof/>
        </w:rPr>
      </w:r>
      <w:r>
        <w:rPr>
          <w:noProof/>
        </w:rPr>
        <w:fldChar w:fldCharType="separate"/>
      </w:r>
      <w:r w:rsidR="003A20BA">
        <w:rPr>
          <w:noProof/>
        </w:rPr>
        <w:t>8</w:t>
      </w:r>
      <w:r>
        <w:rPr>
          <w:noProof/>
        </w:rPr>
        <w:fldChar w:fldCharType="end"/>
      </w:r>
    </w:p>
    <w:p w14:paraId="75324F1B" w14:textId="77777777" w:rsidR="00F261EB" w:rsidRDefault="00F261EB">
      <w:pPr>
        <w:pStyle w:val="TOC3"/>
        <w:rPr>
          <w:rFonts w:asciiTheme="minorHAnsi" w:eastAsiaTheme="minorEastAsia" w:hAnsiTheme="minorHAnsi" w:cstheme="minorBidi"/>
          <w:noProof/>
          <w:szCs w:val="22"/>
        </w:rPr>
      </w:pPr>
      <w:r w:rsidRPr="00A75F24">
        <w:rPr>
          <w:rFonts w:cs="Arial"/>
          <w:noProof/>
        </w:rPr>
        <w:t>C.1.5.3  Government Facility Compliance</w:t>
      </w:r>
      <w:r>
        <w:rPr>
          <w:noProof/>
        </w:rPr>
        <w:tab/>
      </w:r>
      <w:r>
        <w:rPr>
          <w:noProof/>
        </w:rPr>
        <w:fldChar w:fldCharType="begin"/>
      </w:r>
      <w:r>
        <w:rPr>
          <w:noProof/>
        </w:rPr>
        <w:instrText xml:space="preserve"> PAGEREF _Toc424030690 \h </w:instrText>
      </w:r>
      <w:r>
        <w:rPr>
          <w:noProof/>
        </w:rPr>
      </w:r>
      <w:r>
        <w:rPr>
          <w:noProof/>
        </w:rPr>
        <w:fldChar w:fldCharType="separate"/>
      </w:r>
      <w:r w:rsidR="003A20BA">
        <w:rPr>
          <w:noProof/>
        </w:rPr>
        <w:t>8</w:t>
      </w:r>
      <w:r>
        <w:rPr>
          <w:noProof/>
        </w:rPr>
        <w:fldChar w:fldCharType="end"/>
      </w:r>
    </w:p>
    <w:p w14:paraId="2611B738" w14:textId="77777777" w:rsidR="00F261EB" w:rsidRDefault="00F261EB">
      <w:pPr>
        <w:pStyle w:val="TOC2"/>
        <w:rPr>
          <w:rFonts w:asciiTheme="minorHAnsi" w:eastAsiaTheme="minorEastAsia" w:hAnsiTheme="minorHAnsi" w:cstheme="minorBidi"/>
          <w:noProof/>
          <w:szCs w:val="22"/>
        </w:rPr>
      </w:pPr>
      <w:r w:rsidRPr="00A75F24">
        <w:rPr>
          <w:rFonts w:cs="Arial"/>
          <w:noProof/>
        </w:rPr>
        <w:t>C.1.6  performance</w:t>
      </w:r>
      <w:r>
        <w:rPr>
          <w:noProof/>
        </w:rPr>
        <w:tab/>
      </w:r>
      <w:r>
        <w:rPr>
          <w:noProof/>
        </w:rPr>
        <w:fldChar w:fldCharType="begin"/>
      </w:r>
      <w:r>
        <w:rPr>
          <w:noProof/>
        </w:rPr>
        <w:instrText xml:space="preserve"> PAGEREF _Toc424030691 \h </w:instrText>
      </w:r>
      <w:r>
        <w:rPr>
          <w:noProof/>
        </w:rPr>
      </w:r>
      <w:r>
        <w:rPr>
          <w:noProof/>
        </w:rPr>
        <w:fldChar w:fldCharType="separate"/>
      </w:r>
      <w:r w:rsidR="003A20BA">
        <w:rPr>
          <w:noProof/>
        </w:rPr>
        <w:t>8</w:t>
      </w:r>
      <w:r>
        <w:rPr>
          <w:noProof/>
        </w:rPr>
        <w:fldChar w:fldCharType="end"/>
      </w:r>
    </w:p>
    <w:p w14:paraId="10AEB54A" w14:textId="77777777" w:rsidR="00F261EB" w:rsidRDefault="00F261EB">
      <w:pPr>
        <w:pStyle w:val="TOC3"/>
        <w:rPr>
          <w:rFonts w:asciiTheme="minorHAnsi" w:eastAsiaTheme="minorEastAsia" w:hAnsiTheme="minorHAnsi" w:cstheme="minorBidi"/>
          <w:noProof/>
          <w:szCs w:val="22"/>
        </w:rPr>
      </w:pPr>
      <w:r w:rsidRPr="00A75F24">
        <w:rPr>
          <w:rFonts w:cs="Arial"/>
          <w:noProof/>
        </w:rPr>
        <w:t>C.1.6.1  Quality Control</w:t>
      </w:r>
      <w:r>
        <w:rPr>
          <w:noProof/>
        </w:rPr>
        <w:tab/>
      </w:r>
      <w:r>
        <w:rPr>
          <w:noProof/>
        </w:rPr>
        <w:fldChar w:fldCharType="begin"/>
      </w:r>
      <w:r>
        <w:rPr>
          <w:noProof/>
        </w:rPr>
        <w:instrText xml:space="preserve"> PAGEREF _Toc424030692 \h </w:instrText>
      </w:r>
      <w:r>
        <w:rPr>
          <w:noProof/>
        </w:rPr>
      </w:r>
      <w:r>
        <w:rPr>
          <w:noProof/>
        </w:rPr>
        <w:fldChar w:fldCharType="separate"/>
      </w:r>
      <w:r w:rsidR="003A20BA">
        <w:rPr>
          <w:noProof/>
        </w:rPr>
        <w:t>8</w:t>
      </w:r>
      <w:r>
        <w:rPr>
          <w:noProof/>
        </w:rPr>
        <w:fldChar w:fldCharType="end"/>
      </w:r>
    </w:p>
    <w:p w14:paraId="196D9879" w14:textId="77777777" w:rsidR="00F261EB" w:rsidRDefault="00F261EB">
      <w:pPr>
        <w:pStyle w:val="TOC3"/>
        <w:rPr>
          <w:rFonts w:asciiTheme="minorHAnsi" w:eastAsiaTheme="minorEastAsia" w:hAnsiTheme="minorHAnsi" w:cstheme="minorBidi"/>
          <w:noProof/>
          <w:szCs w:val="22"/>
        </w:rPr>
      </w:pPr>
      <w:r w:rsidRPr="00A75F24">
        <w:rPr>
          <w:rFonts w:cs="Arial"/>
          <w:noProof/>
        </w:rPr>
        <w:t>C.1.6.2  Performance Evaluation</w:t>
      </w:r>
      <w:r>
        <w:rPr>
          <w:noProof/>
        </w:rPr>
        <w:tab/>
      </w:r>
      <w:r>
        <w:rPr>
          <w:noProof/>
        </w:rPr>
        <w:fldChar w:fldCharType="begin"/>
      </w:r>
      <w:r>
        <w:rPr>
          <w:noProof/>
        </w:rPr>
        <w:instrText xml:space="preserve"> PAGEREF _Toc424030693 \h </w:instrText>
      </w:r>
      <w:r>
        <w:rPr>
          <w:noProof/>
        </w:rPr>
      </w:r>
      <w:r>
        <w:rPr>
          <w:noProof/>
        </w:rPr>
        <w:fldChar w:fldCharType="separate"/>
      </w:r>
      <w:r w:rsidR="003A20BA">
        <w:rPr>
          <w:noProof/>
        </w:rPr>
        <w:t>8</w:t>
      </w:r>
      <w:r>
        <w:rPr>
          <w:noProof/>
        </w:rPr>
        <w:fldChar w:fldCharType="end"/>
      </w:r>
    </w:p>
    <w:p w14:paraId="1C7F2377" w14:textId="77777777" w:rsidR="00F261EB" w:rsidRDefault="00F261EB">
      <w:pPr>
        <w:pStyle w:val="TOC3"/>
        <w:rPr>
          <w:rFonts w:asciiTheme="minorHAnsi" w:eastAsiaTheme="minorEastAsia" w:hAnsiTheme="minorHAnsi" w:cstheme="minorBidi"/>
          <w:noProof/>
          <w:szCs w:val="22"/>
        </w:rPr>
      </w:pPr>
      <w:r w:rsidRPr="00A75F24">
        <w:rPr>
          <w:rFonts w:cs="Arial"/>
          <w:noProof/>
        </w:rPr>
        <w:t>C.1.6.3  Changes to Processes</w:t>
      </w:r>
      <w:r>
        <w:rPr>
          <w:noProof/>
        </w:rPr>
        <w:tab/>
      </w:r>
      <w:r>
        <w:rPr>
          <w:noProof/>
        </w:rPr>
        <w:fldChar w:fldCharType="begin"/>
      </w:r>
      <w:r>
        <w:rPr>
          <w:noProof/>
        </w:rPr>
        <w:instrText xml:space="preserve"> PAGEREF _Toc424030694 \h </w:instrText>
      </w:r>
      <w:r>
        <w:rPr>
          <w:noProof/>
        </w:rPr>
      </w:r>
      <w:r>
        <w:rPr>
          <w:noProof/>
        </w:rPr>
        <w:fldChar w:fldCharType="separate"/>
      </w:r>
      <w:r w:rsidR="003A20BA">
        <w:rPr>
          <w:noProof/>
        </w:rPr>
        <w:t>9</w:t>
      </w:r>
      <w:r>
        <w:rPr>
          <w:noProof/>
        </w:rPr>
        <w:fldChar w:fldCharType="end"/>
      </w:r>
    </w:p>
    <w:p w14:paraId="548046F9" w14:textId="77777777" w:rsidR="00F261EB" w:rsidRDefault="00F261EB">
      <w:pPr>
        <w:pStyle w:val="TOC2"/>
        <w:rPr>
          <w:rFonts w:asciiTheme="minorHAnsi" w:eastAsiaTheme="minorEastAsia" w:hAnsiTheme="minorHAnsi" w:cstheme="minorBidi"/>
          <w:noProof/>
          <w:szCs w:val="22"/>
        </w:rPr>
      </w:pPr>
      <w:r w:rsidRPr="00A75F24">
        <w:rPr>
          <w:rFonts w:cs="Arial"/>
          <w:noProof/>
        </w:rPr>
        <w:t>C.1.7  Information</w:t>
      </w:r>
      <w:r>
        <w:rPr>
          <w:noProof/>
        </w:rPr>
        <w:tab/>
      </w:r>
      <w:r>
        <w:rPr>
          <w:noProof/>
        </w:rPr>
        <w:fldChar w:fldCharType="begin"/>
      </w:r>
      <w:r>
        <w:rPr>
          <w:noProof/>
        </w:rPr>
        <w:instrText xml:space="preserve"> PAGEREF _Toc424030695 \h </w:instrText>
      </w:r>
      <w:r>
        <w:rPr>
          <w:noProof/>
        </w:rPr>
      </w:r>
      <w:r>
        <w:rPr>
          <w:noProof/>
        </w:rPr>
        <w:fldChar w:fldCharType="separate"/>
      </w:r>
      <w:r w:rsidR="003A20BA">
        <w:rPr>
          <w:noProof/>
        </w:rPr>
        <w:t>9</w:t>
      </w:r>
      <w:r>
        <w:rPr>
          <w:noProof/>
        </w:rPr>
        <w:fldChar w:fldCharType="end"/>
      </w:r>
    </w:p>
    <w:p w14:paraId="582FA7E1" w14:textId="77777777" w:rsidR="00F261EB" w:rsidRDefault="00F261EB">
      <w:pPr>
        <w:pStyle w:val="TOC3"/>
        <w:rPr>
          <w:rFonts w:asciiTheme="minorHAnsi" w:eastAsiaTheme="minorEastAsia" w:hAnsiTheme="minorHAnsi" w:cstheme="minorBidi"/>
          <w:noProof/>
          <w:szCs w:val="22"/>
        </w:rPr>
      </w:pPr>
      <w:r w:rsidRPr="00A75F24">
        <w:rPr>
          <w:rFonts w:cs="Arial"/>
          <w:noProof/>
        </w:rPr>
        <w:t>C.1.7.1  Data Criteria</w:t>
      </w:r>
      <w:r>
        <w:rPr>
          <w:noProof/>
        </w:rPr>
        <w:tab/>
      </w:r>
      <w:r>
        <w:rPr>
          <w:noProof/>
        </w:rPr>
        <w:fldChar w:fldCharType="begin"/>
      </w:r>
      <w:r>
        <w:rPr>
          <w:noProof/>
        </w:rPr>
        <w:instrText xml:space="preserve"> PAGEREF _Toc424030696 \h </w:instrText>
      </w:r>
      <w:r>
        <w:rPr>
          <w:noProof/>
        </w:rPr>
      </w:r>
      <w:r>
        <w:rPr>
          <w:noProof/>
        </w:rPr>
        <w:fldChar w:fldCharType="separate"/>
      </w:r>
      <w:r w:rsidR="003A20BA">
        <w:rPr>
          <w:noProof/>
        </w:rPr>
        <w:t>9</w:t>
      </w:r>
      <w:r>
        <w:rPr>
          <w:noProof/>
        </w:rPr>
        <w:fldChar w:fldCharType="end"/>
      </w:r>
    </w:p>
    <w:p w14:paraId="37485262"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C.2  Definitions</w:t>
      </w:r>
      <w:r>
        <w:rPr>
          <w:noProof/>
        </w:rPr>
        <w:tab/>
      </w:r>
      <w:r>
        <w:rPr>
          <w:noProof/>
        </w:rPr>
        <w:fldChar w:fldCharType="begin"/>
      </w:r>
      <w:r>
        <w:rPr>
          <w:noProof/>
        </w:rPr>
        <w:instrText xml:space="preserve"> PAGEREF _Toc424030697 \h </w:instrText>
      </w:r>
      <w:r>
        <w:rPr>
          <w:noProof/>
        </w:rPr>
      </w:r>
      <w:r>
        <w:rPr>
          <w:noProof/>
        </w:rPr>
        <w:fldChar w:fldCharType="separate"/>
      </w:r>
      <w:r w:rsidR="003A20BA">
        <w:rPr>
          <w:noProof/>
        </w:rPr>
        <w:t>10</w:t>
      </w:r>
      <w:r>
        <w:rPr>
          <w:noProof/>
        </w:rPr>
        <w:fldChar w:fldCharType="end"/>
      </w:r>
    </w:p>
    <w:p w14:paraId="6C8D45CD" w14:textId="77777777" w:rsidR="00F261EB" w:rsidRDefault="00F261EB">
      <w:pPr>
        <w:pStyle w:val="TOC2"/>
        <w:rPr>
          <w:rFonts w:asciiTheme="minorHAnsi" w:eastAsiaTheme="minorEastAsia" w:hAnsiTheme="minorHAnsi" w:cstheme="minorBidi"/>
          <w:noProof/>
          <w:szCs w:val="22"/>
        </w:rPr>
      </w:pPr>
      <w:r w:rsidRPr="00A75F24">
        <w:rPr>
          <w:rFonts w:cs="Arial"/>
          <w:noProof/>
        </w:rPr>
        <w:t>C.1.1 General</w:t>
      </w:r>
      <w:r>
        <w:rPr>
          <w:noProof/>
        </w:rPr>
        <w:tab/>
      </w:r>
      <w:r>
        <w:rPr>
          <w:noProof/>
        </w:rPr>
        <w:fldChar w:fldCharType="begin"/>
      </w:r>
      <w:r>
        <w:rPr>
          <w:noProof/>
        </w:rPr>
        <w:instrText xml:space="preserve"> PAGEREF _Toc424030698 \h </w:instrText>
      </w:r>
      <w:r>
        <w:rPr>
          <w:noProof/>
        </w:rPr>
      </w:r>
      <w:r>
        <w:rPr>
          <w:noProof/>
        </w:rPr>
        <w:fldChar w:fldCharType="separate"/>
      </w:r>
      <w:r w:rsidR="003A20BA">
        <w:rPr>
          <w:noProof/>
        </w:rPr>
        <w:t>10</w:t>
      </w:r>
      <w:r>
        <w:rPr>
          <w:noProof/>
        </w:rPr>
        <w:fldChar w:fldCharType="end"/>
      </w:r>
    </w:p>
    <w:p w14:paraId="02BBBF44" w14:textId="77777777" w:rsidR="00F261EB" w:rsidRDefault="00F261EB">
      <w:pPr>
        <w:pStyle w:val="TOC2"/>
        <w:rPr>
          <w:rFonts w:asciiTheme="minorHAnsi" w:eastAsiaTheme="minorEastAsia" w:hAnsiTheme="minorHAnsi" w:cstheme="minorBidi"/>
          <w:noProof/>
          <w:szCs w:val="22"/>
        </w:rPr>
      </w:pPr>
      <w:r w:rsidRPr="00A75F24">
        <w:rPr>
          <w:rFonts w:cs="Arial"/>
          <w:noProof/>
        </w:rPr>
        <w:t>C.1.2 Acronyms</w:t>
      </w:r>
      <w:r>
        <w:rPr>
          <w:noProof/>
        </w:rPr>
        <w:tab/>
      </w:r>
      <w:r>
        <w:rPr>
          <w:noProof/>
        </w:rPr>
        <w:fldChar w:fldCharType="begin"/>
      </w:r>
      <w:r>
        <w:rPr>
          <w:noProof/>
        </w:rPr>
        <w:instrText xml:space="preserve"> PAGEREF _Toc424030699 \h </w:instrText>
      </w:r>
      <w:r>
        <w:rPr>
          <w:noProof/>
        </w:rPr>
      </w:r>
      <w:r>
        <w:rPr>
          <w:noProof/>
        </w:rPr>
        <w:fldChar w:fldCharType="separate"/>
      </w:r>
      <w:r w:rsidR="003A20BA">
        <w:rPr>
          <w:noProof/>
        </w:rPr>
        <w:t>10</w:t>
      </w:r>
      <w:r>
        <w:rPr>
          <w:noProof/>
        </w:rPr>
        <w:fldChar w:fldCharType="end"/>
      </w:r>
    </w:p>
    <w:p w14:paraId="77A5357E" w14:textId="77777777" w:rsidR="00F261EB" w:rsidRDefault="00F261EB">
      <w:pPr>
        <w:pStyle w:val="TOC2"/>
        <w:rPr>
          <w:rFonts w:asciiTheme="minorHAnsi" w:eastAsiaTheme="minorEastAsia" w:hAnsiTheme="minorHAnsi" w:cstheme="minorBidi"/>
          <w:noProof/>
          <w:szCs w:val="22"/>
        </w:rPr>
      </w:pPr>
      <w:r w:rsidRPr="00A75F24">
        <w:rPr>
          <w:rFonts w:cs="Arial"/>
          <w:noProof/>
        </w:rPr>
        <w:t>C.1.3 Definitions</w:t>
      </w:r>
      <w:r>
        <w:rPr>
          <w:noProof/>
        </w:rPr>
        <w:tab/>
      </w:r>
      <w:r>
        <w:rPr>
          <w:noProof/>
        </w:rPr>
        <w:fldChar w:fldCharType="begin"/>
      </w:r>
      <w:r>
        <w:rPr>
          <w:noProof/>
        </w:rPr>
        <w:instrText xml:space="preserve"> PAGEREF _Toc424030700 \h </w:instrText>
      </w:r>
      <w:r>
        <w:rPr>
          <w:noProof/>
        </w:rPr>
      </w:r>
      <w:r>
        <w:rPr>
          <w:noProof/>
        </w:rPr>
        <w:fldChar w:fldCharType="separate"/>
      </w:r>
      <w:r w:rsidR="003A20BA">
        <w:rPr>
          <w:noProof/>
        </w:rPr>
        <w:t>10</w:t>
      </w:r>
      <w:r>
        <w:rPr>
          <w:noProof/>
        </w:rPr>
        <w:fldChar w:fldCharType="end"/>
      </w:r>
    </w:p>
    <w:p w14:paraId="18021FE9"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C.3 Government-Furnished Property and Services</w:t>
      </w:r>
      <w:r>
        <w:rPr>
          <w:noProof/>
        </w:rPr>
        <w:tab/>
      </w:r>
      <w:r>
        <w:rPr>
          <w:noProof/>
        </w:rPr>
        <w:fldChar w:fldCharType="begin"/>
      </w:r>
      <w:r>
        <w:rPr>
          <w:noProof/>
        </w:rPr>
        <w:instrText xml:space="preserve"> PAGEREF _Toc424030702 \h </w:instrText>
      </w:r>
      <w:r>
        <w:rPr>
          <w:noProof/>
        </w:rPr>
      </w:r>
      <w:r>
        <w:rPr>
          <w:noProof/>
        </w:rPr>
        <w:fldChar w:fldCharType="separate"/>
      </w:r>
      <w:r w:rsidR="003A20BA">
        <w:rPr>
          <w:noProof/>
        </w:rPr>
        <w:t>16</w:t>
      </w:r>
      <w:r>
        <w:rPr>
          <w:noProof/>
        </w:rPr>
        <w:fldChar w:fldCharType="end"/>
      </w:r>
    </w:p>
    <w:p w14:paraId="248EDEE0" w14:textId="77777777" w:rsidR="00F261EB" w:rsidRDefault="00F261EB">
      <w:pPr>
        <w:pStyle w:val="TOC2"/>
        <w:rPr>
          <w:rFonts w:asciiTheme="minorHAnsi" w:eastAsiaTheme="minorEastAsia" w:hAnsiTheme="minorHAnsi" w:cstheme="minorBidi"/>
          <w:noProof/>
          <w:szCs w:val="22"/>
        </w:rPr>
      </w:pPr>
      <w:r w:rsidRPr="00A75F24">
        <w:rPr>
          <w:rFonts w:cs="Arial"/>
          <w:noProof/>
        </w:rPr>
        <w:t>C.3.1 General</w:t>
      </w:r>
      <w:r>
        <w:rPr>
          <w:noProof/>
        </w:rPr>
        <w:tab/>
      </w:r>
      <w:r>
        <w:rPr>
          <w:noProof/>
        </w:rPr>
        <w:fldChar w:fldCharType="begin"/>
      </w:r>
      <w:r>
        <w:rPr>
          <w:noProof/>
        </w:rPr>
        <w:instrText xml:space="preserve"> PAGEREF _Toc424030703 \h </w:instrText>
      </w:r>
      <w:r>
        <w:rPr>
          <w:noProof/>
        </w:rPr>
      </w:r>
      <w:r>
        <w:rPr>
          <w:noProof/>
        </w:rPr>
        <w:fldChar w:fldCharType="separate"/>
      </w:r>
      <w:r w:rsidR="003A20BA">
        <w:rPr>
          <w:noProof/>
        </w:rPr>
        <w:t>16</w:t>
      </w:r>
      <w:r>
        <w:rPr>
          <w:noProof/>
        </w:rPr>
        <w:fldChar w:fldCharType="end"/>
      </w:r>
    </w:p>
    <w:p w14:paraId="1808F7D1"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C.4 Contractor-Furnished Property and Services.</w:t>
      </w:r>
      <w:r>
        <w:rPr>
          <w:noProof/>
        </w:rPr>
        <w:tab/>
      </w:r>
      <w:r>
        <w:rPr>
          <w:noProof/>
        </w:rPr>
        <w:fldChar w:fldCharType="begin"/>
      </w:r>
      <w:r>
        <w:rPr>
          <w:noProof/>
        </w:rPr>
        <w:instrText xml:space="preserve"> PAGEREF _Toc424030704 \h </w:instrText>
      </w:r>
      <w:r>
        <w:rPr>
          <w:noProof/>
        </w:rPr>
      </w:r>
      <w:r>
        <w:rPr>
          <w:noProof/>
        </w:rPr>
        <w:fldChar w:fldCharType="separate"/>
      </w:r>
      <w:r w:rsidR="003A20BA">
        <w:rPr>
          <w:noProof/>
        </w:rPr>
        <w:t>16</w:t>
      </w:r>
      <w:r>
        <w:rPr>
          <w:noProof/>
        </w:rPr>
        <w:fldChar w:fldCharType="end"/>
      </w:r>
    </w:p>
    <w:p w14:paraId="2B17C87F" w14:textId="77777777" w:rsidR="00F261EB" w:rsidRDefault="00F261EB">
      <w:pPr>
        <w:pStyle w:val="TOC2"/>
        <w:rPr>
          <w:rFonts w:asciiTheme="minorHAnsi" w:eastAsiaTheme="minorEastAsia" w:hAnsiTheme="minorHAnsi" w:cstheme="minorBidi"/>
          <w:noProof/>
          <w:szCs w:val="22"/>
        </w:rPr>
      </w:pPr>
      <w:r w:rsidRPr="00A75F24">
        <w:rPr>
          <w:rFonts w:cs="Arial"/>
          <w:noProof/>
        </w:rPr>
        <w:lastRenderedPageBreak/>
        <w:t>C.4.1 General</w:t>
      </w:r>
      <w:r>
        <w:rPr>
          <w:noProof/>
        </w:rPr>
        <w:tab/>
      </w:r>
      <w:r>
        <w:rPr>
          <w:noProof/>
        </w:rPr>
        <w:fldChar w:fldCharType="begin"/>
      </w:r>
      <w:r>
        <w:rPr>
          <w:noProof/>
        </w:rPr>
        <w:instrText xml:space="preserve"> PAGEREF _Toc424030705 \h </w:instrText>
      </w:r>
      <w:r>
        <w:rPr>
          <w:noProof/>
        </w:rPr>
      </w:r>
      <w:r>
        <w:rPr>
          <w:noProof/>
        </w:rPr>
        <w:fldChar w:fldCharType="separate"/>
      </w:r>
      <w:r w:rsidR="003A20BA">
        <w:rPr>
          <w:noProof/>
        </w:rPr>
        <w:t>16</w:t>
      </w:r>
      <w:r>
        <w:rPr>
          <w:noProof/>
        </w:rPr>
        <w:fldChar w:fldCharType="end"/>
      </w:r>
    </w:p>
    <w:p w14:paraId="4A73731F" w14:textId="77777777" w:rsidR="00F261EB" w:rsidRDefault="00F261EB">
      <w:pPr>
        <w:pStyle w:val="TOC3"/>
        <w:rPr>
          <w:rFonts w:asciiTheme="minorHAnsi" w:eastAsiaTheme="minorEastAsia" w:hAnsiTheme="minorHAnsi" w:cstheme="minorBidi"/>
          <w:noProof/>
          <w:szCs w:val="22"/>
        </w:rPr>
      </w:pPr>
      <w:r w:rsidRPr="00A75F24">
        <w:rPr>
          <w:rFonts w:cs="Arial"/>
          <w:noProof/>
        </w:rPr>
        <w:t>C.4.1.1 Removal of Contractor Property</w:t>
      </w:r>
      <w:r>
        <w:rPr>
          <w:noProof/>
        </w:rPr>
        <w:tab/>
      </w:r>
      <w:r>
        <w:rPr>
          <w:noProof/>
        </w:rPr>
        <w:fldChar w:fldCharType="begin"/>
      </w:r>
      <w:r>
        <w:rPr>
          <w:noProof/>
        </w:rPr>
        <w:instrText xml:space="preserve"> PAGEREF _Toc424030706 \h </w:instrText>
      </w:r>
      <w:r>
        <w:rPr>
          <w:noProof/>
        </w:rPr>
      </w:r>
      <w:r>
        <w:rPr>
          <w:noProof/>
        </w:rPr>
        <w:fldChar w:fldCharType="separate"/>
      </w:r>
      <w:r w:rsidR="003A20BA">
        <w:rPr>
          <w:noProof/>
        </w:rPr>
        <w:t>16</w:t>
      </w:r>
      <w:r>
        <w:rPr>
          <w:noProof/>
        </w:rPr>
        <w:fldChar w:fldCharType="end"/>
      </w:r>
    </w:p>
    <w:p w14:paraId="4A1454F0" w14:textId="77777777" w:rsidR="00F261EB" w:rsidRDefault="0081703C">
      <w:pPr>
        <w:pStyle w:val="TOC2"/>
        <w:rPr>
          <w:rFonts w:asciiTheme="minorHAnsi" w:eastAsiaTheme="minorEastAsia" w:hAnsiTheme="minorHAnsi" w:cstheme="minorBidi"/>
          <w:noProof/>
          <w:szCs w:val="22"/>
        </w:rPr>
      </w:pPr>
      <w:r>
        <w:rPr>
          <w:rFonts w:cs="Arial"/>
          <w:noProof/>
        </w:rPr>
        <w:t>C</w:t>
      </w:r>
      <w:r w:rsidR="00F261EB" w:rsidRPr="00A75F24">
        <w:rPr>
          <w:rFonts w:cs="Arial"/>
          <w:noProof/>
        </w:rPr>
        <w:t>.4.2 Equipment</w:t>
      </w:r>
      <w:r w:rsidR="00F261EB">
        <w:rPr>
          <w:noProof/>
        </w:rPr>
        <w:tab/>
      </w:r>
      <w:r w:rsidR="00F261EB">
        <w:rPr>
          <w:noProof/>
        </w:rPr>
        <w:fldChar w:fldCharType="begin"/>
      </w:r>
      <w:r w:rsidR="00F261EB">
        <w:rPr>
          <w:noProof/>
        </w:rPr>
        <w:instrText xml:space="preserve"> PAGEREF _Toc424030707 \h </w:instrText>
      </w:r>
      <w:r w:rsidR="00F261EB">
        <w:rPr>
          <w:noProof/>
        </w:rPr>
      </w:r>
      <w:r w:rsidR="00F261EB">
        <w:rPr>
          <w:noProof/>
        </w:rPr>
        <w:fldChar w:fldCharType="separate"/>
      </w:r>
      <w:r w:rsidR="003A20BA">
        <w:rPr>
          <w:noProof/>
        </w:rPr>
        <w:t>17</w:t>
      </w:r>
      <w:r w:rsidR="00F261EB">
        <w:rPr>
          <w:noProof/>
        </w:rPr>
        <w:fldChar w:fldCharType="end"/>
      </w:r>
    </w:p>
    <w:p w14:paraId="090B4B84" w14:textId="77777777" w:rsidR="00F261EB" w:rsidRDefault="00F261EB">
      <w:pPr>
        <w:pStyle w:val="TOC3"/>
        <w:rPr>
          <w:rFonts w:asciiTheme="minorHAnsi" w:eastAsiaTheme="minorEastAsia" w:hAnsiTheme="minorHAnsi" w:cstheme="minorBidi"/>
          <w:noProof/>
          <w:szCs w:val="22"/>
        </w:rPr>
      </w:pPr>
      <w:r w:rsidRPr="00A75F24">
        <w:rPr>
          <w:rFonts w:cs="Arial"/>
          <w:noProof/>
        </w:rPr>
        <w:t>C.4.2.1 Maintenance and Repair</w:t>
      </w:r>
      <w:r>
        <w:rPr>
          <w:noProof/>
        </w:rPr>
        <w:tab/>
      </w:r>
      <w:r>
        <w:rPr>
          <w:noProof/>
        </w:rPr>
        <w:fldChar w:fldCharType="begin"/>
      </w:r>
      <w:r>
        <w:rPr>
          <w:noProof/>
        </w:rPr>
        <w:instrText xml:space="preserve"> PAGEREF _Toc424030708 \h </w:instrText>
      </w:r>
      <w:r>
        <w:rPr>
          <w:noProof/>
        </w:rPr>
      </w:r>
      <w:r>
        <w:rPr>
          <w:noProof/>
        </w:rPr>
        <w:fldChar w:fldCharType="separate"/>
      </w:r>
      <w:r w:rsidR="003A20BA">
        <w:rPr>
          <w:noProof/>
        </w:rPr>
        <w:t>17</w:t>
      </w:r>
      <w:r>
        <w:rPr>
          <w:noProof/>
        </w:rPr>
        <w:fldChar w:fldCharType="end"/>
      </w:r>
    </w:p>
    <w:p w14:paraId="115CAFA4" w14:textId="77777777" w:rsidR="00F261EB" w:rsidRDefault="00F261EB" w:rsidP="0081703C">
      <w:pPr>
        <w:pStyle w:val="TOC2"/>
        <w:ind w:hanging="234"/>
        <w:rPr>
          <w:rFonts w:asciiTheme="minorHAnsi" w:eastAsiaTheme="minorEastAsia" w:hAnsiTheme="minorHAnsi" w:cstheme="minorBidi"/>
          <w:noProof/>
          <w:szCs w:val="22"/>
        </w:rPr>
      </w:pPr>
      <w:r w:rsidRPr="00A75F24">
        <w:rPr>
          <w:rFonts w:cs="Arial"/>
          <w:noProof/>
        </w:rPr>
        <w:t>C.4.3 Services</w:t>
      </w:r>
      <w:r>
        <w:rPr>
          <w:noProof/>
        </w:rPr>
        <w:tab/>
      </w:r>
      <w:r>
        <w:rPr>
          <w:noProof/>
        </w:rPr>
        <w:fldChar w:fldCharType="begin"/>
      </w:r>
      <w:r>
        <w:rPr>
          <w:noProof/>
        </w:rPr>
        <w:instrText xml:space="preserve"> PAGEREF _Toc424030709 \h </w:instrText>
      </w:r>
      <w:r>
        <w:rPr>
          <w:noProof/>
        </w:rPr>
      </w:r>
      <w:r>
        <w:rPr>
          <w:noProof/>
        </w:rPr>
        <w:fldChar w:fldCharType="separate"/>
      </w:r>
      <w:r w:rsidR="003A20BA">
        <w:rPr>
          <w:noProof/>
        </w:rPr>
        <w:t>17</w:t>
      </w:r>
      <w:r>
        <w:rPr>
          <w:noProof/>
        </w:rPr>
        <w:fldChar w:fldCharType="end"/>
      </w:r>
    </w:p>
    <w:p w14:paraId="2BCAF242" w14:textId="77777777" w:rsidR="00F261EB" w:rsidRDefault="00F261EB">
      <w:pPr>
        <w:pStyle w:val="TOC3"/>
        <w:rPr>
          <w:rFonts w:asciiTheme="minorHAnsi" w:eastAsiaTheme="minorEastAsia" w:hAnsiTheme="minorHAnsi" w:cstheme="minorBidi"/>
          <w:noProof/>
          <w:szCs w:val="22"/>
        </w:rPr>
      </w:pPr>
      <w:r w:rsidRPr="00A75F24">
        <w:rPr>
          <w:rFonts w:cs="Arial"/>
          <w:noProof/>
        </w:rPr>
        <w:t>C.4.3.1 Communication Services</w:t>
      </w:r>
      <w:r>
        <w:rPr>
          <w:noProof/>
        </w:rPr>
        <w:tab/>
      </w:r>
      <w:r>
        <w:rPr>
          <w:noProof/>
        </w:rPr>
        <w:fldChar w:fldCharType="begin"/>
      </w:r>
      <w:r>
        <w:rPr>
          <w:noProof/>
        </w:rPr>
        <w:instrText xml:space="preserve"> PAGEREF _Toc424030710 \h </w:instrText>
      </w:r>
      <w:r>
        <w:rPr>
          <w:noProof/>
        </w:rPr>
      </w:r>
      <w:r>
        <w:rPr>
          <w:noProof/>
        </w:rPr>
        <w:fldChar w:fldCharType="separate"/>
      </w:r>
      <w:r w:rsidR="003A20BA">
        <w:rPr>
          <w:noProof/>
        </w:rPr>
        <w:t>17</w:t>
      </w:r>
      <w:r>
        <w:rPr>
          <w:noProof/>
        </w:rPr>
        <w:fldChar w:fldCharType="end"/>
      </w:r>
    </w:p>
    <w:p w14:paraId="23BC92FD" w14:textId="77777777" w:rsidR="00F261EB" w:rsidRDefault="00F261EB">
      <w:pPr>
        <w:pStyle w:val="TOC3"/>
        <w:rPr>
          <w:rFonts w:asciiTheme="minorHAnsi" w:eastAsiaTheme="minorEastAsia" w:hAnsiTheme="minorHAnsi" w:cstheme="minorBidi"/>
          <w:noProof/>
          <w:szCs w:val="22"/>
        </w:rPr>
      </w:pPr>
      <w:r w:rsidRPr="00A75F24">
        <w:rPr>
          <w:rFonts w:cs="Arial"/>
          <w:noProof/>
        </w:rPr>
        <w:t>C.4.3.2  Facility Area Maintenance</w:t>
      </w:r>
      <w:r>
        <w:rPr>
          <w:noProof/>
        </w:rPr>
        <w:tab/>
      </w:r>
      <w:r>
        <w:rPr>
          <w:noProof/>
        </w:rPr>
        <w:fldChar w:fldCharType="begin"/>
      </w:r>
      <w:r>
        <w:rPr>
          <w:noProof/>
        </w:rPr>
        <w:instrText xml:space="preserve"> PAGEREF _Toc424030711 \h </w:instrText>
      </w:r>
      <w:r>
        <w:rPr>
          <w:noProof/>
        </w:rPr>
      </w:r>
      <w:r>
        <w:rPr>
          <w:noProof/>
        </w:rPr>
        <w:fldChar w:fldCharType="separate"/>
      </w:r>
      <w:r w:rsidR="003A20BA">
        <w:rPr>
          <w:noProof/>
        </w:rPr>
        <w:t>17</w:t>
      </w:r>
      <w:r>
        <w:rPr>
          <w:noProof/>
        </w:rPr>
        <w:fldChar w:fldCharType="end"/>
      </w:r>
    </w:p>
    <w:p w14:paraId="145FB28E" w14:textId="77777777" w:rsidR="00F261EB" w:rsidRDefault="00F261EB">
      <w:pPr>
        <w:pStyle w:val="TOC3"/>
        <w:rPr>
          <w:rFonts w:asciiTheme="minorHAnsi" w:eastAsiaTheme="minorEastAsia" w:hAnsiTheme="minorHAnsi" w:cstheme="minorBidi"/>
          <w:noProof/>
          <w:szCs w:val="22"/>
        </w:rPr>
      </w:pPr>
      <w:r w:rsidRPr="00A75F24">
        <w:rPr>
          <w:rFonts w:cs="Arial"/>
          <w:noProof/>
        </w:rPr>
        <w:t>C.4.3.3  Personal Equipment</w:t>
      </w:r>
      <w:r>
        <w:rPr>
          <w:noProof/>
        </w:rPr>
        <w:tab/>
      </w:r>
      <w:r>
        <w:rPr>
          <w:noProof/>
        </w:rPr>
        <w:fldChar w:fldCharType="begin"/>
      </w:r>
      <w:r>
        <w:rPr>
          <w:noProof/>
        </w:rPr>
        <w:instrText xml:space="preserve"> PAGEREF _Toc424030712 \h </w:instrText>
      </w:r>
      <w:r>
        <w:rPr>
          <w:noProof/>
        </w:rPr>
      </w:r>
      <w:r>
        <w:rPr>
          <w:noProof/>
        </w:rPr>
        <w:fldChar w:fldCharType="separate"/>
      </w:r>
      <w:r w:rsidR="003A20BA">
        <w:rPr>
          <w:noProof/>
        </w:rPr>
        <w:t>17</w:t>
      </w:r>
      <w:r>
        <w:rPr>
          <w:noProof/>
        </w:rPr>
        <w:fldChar w:fldCharType="end"/>
      </w:r>
    </w:p>
    <w:p w14:paraId="36519F5E"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C.5  Specific Work Requirements</w:t>
      </w:r>
      <w:r>
        <w:rPr>
          <w:noProof/>
        </w:rPr>
        <w:tab/>
      </w:r>
      <w:r>
        <w:rPr>
          <w:noProof/>
        </w:rPr>
        <w:fldChar w:fldCharType="begin"/>
      </w:r>
      <w:r>
        <w:rPr>
          <w:noProof/>
        </w:rPr>
        <w:instrText xml:space="preserve"> PAGEREF _Toc424030713 \h </w:instrText>
      </w:r>
      <w:r>
        <w:rPr>
          <w:noProof/>
        </w:rPr>
      </w:r>
      <w:r>
        <w:rPr>
          <w:noProof/>
        </w:rPr>
        <w:fldChar w:fldCharType="separate"/>
      </w:r>
      <w:r w:rsidR="003A20BA">
        <w:rPr>
          <w:noProof/>
        </w:rPr>
        <w:t>17</w:t>
      </w:r>
      <w:r>
        <w:rPr>
          <w:noProof/>
        </w:rPr>
        <w:fldChar w:fldCharType="end"/>
      </w:r>
    </w:p>
    <w:p w14:paraId="745BB24F" w14:textId="77777777" w:rsidR="00F261EB" w:rsidRDefault="00F261EB" w:rsidP="0081703C">
      <w:pPr>
        <w:pStyle w:val="TOC2"/>
        <w:ind w:hanging="234"/>
        <w:rPr>
          <w:rFonts w:asciiTheme="minorHAnsi" w:eastAsiaTheme="minorEastAsia" w:hAnsiTheme="minorHAnsi" w:cstheme="minorBidi"/>
          <w:noProof/>
          <w:szCs w:val="22"/>
        </w:rPr>
      </w:pPr>
      <w:r w:rsidRPr="00A75F24">
        <w:rPr>
          <w:rFonts w:cs="Arial"/>
          <w:noProof/>
        </w:rPr>
        <w:t>C.5.1  Manage Work Requirements</w:t>
      </w:r>
      <w:r>
        <w:rPr>
          <w:noProof/>
        </w:rPr>
        <w:tab/>
      </w:r>
      <w:r>
        <w:rPr>
          <w:noProof/>
        </w:rPr>
        <w:fldChar w:fldCharType="begin"/>
      </w:r>
      <w:r>
        <w:rPr>
          <w:noProof/>
        </w:rPr>
        <w:instrText xml:space="preserve"> PAGEREF _Toc424030714 \h </w:instrText>
      </w:r>
      <w:r>
        <w:rPr>
          <w:noProof/>
        </w:rPr>
      </w:r>
      <w:r>
        <w:rPr>
          <w:noProof/>
        </w:rPr>
        <w:fldChar w:fldCharType="separate"/>
      </w:r>
      <w:r w:rsidR="003A20BA">
        <w:rPr>
          <w:noProof/>
        </w:rPr>
        <w:t>17</w:t>
      </w:r>
      <w:r>
        <w:rPr>
          <w:noProof/>
        </w:rPr>
        <w:fldChar w:fldCharType="end"/>
      </w:r>
    </w:p>
    <w:p w14:paraId="7CD486BE" w14:textId="77777777" w:rsidR="00F261EB" w:rsidRDefault="00F261EB">
      <w:pPr>
        <w:pStyle w:val="TOC3"/>
        <w:rPr>
          <w:rFonts w:asciiTheme="minorHAnsi" w:eastAsiaTheme="minorEastAsia" w:hAnsiTheme="minorHAnsi" w:cstheme="minorBidi"/>
          <w:noProof/>
          <w:szCs w:val="22"/>
        </w:rPr>
      </w:pPr>
      <w:r w:rsidRPr="00A75F24">
        <w:rPr>
          <w:rFonts w:cs="Arial"/>
          <w:noProof/>
        </w:rPr>
        <w:t>C.5.1.1  General Information</w:t>
      </w:r>
      <w:r>
        <w:rPr>
          <w:noProof/>
        </w:rPr>
        <w:tab/>
      </w:r>
      <w:r>
        <w:rPr>
          <w:noProof/>
        </w:rPr>
        <w:fldChar w:fldCharType="begin"/>
      </w:r>
      <w:r>
        <w:rPr>
          <w:noProof/>
        </w:rPr>
        <w:instrText xml:space="preserve"> PAGEREF _Toc424030715 \h </w:instrText>
      </w:r>
      <w:r>
        <w:rPr>
          <w:noProof/>
        </w:rPr>
      </w:r>
      <w:r>
        <w:rPr>
          <w:noProof/>
        </w:rPr>
        <w:fldChar w:fldCharType="separate"/>
      </w:r>
      <w:r w:rsidR="003A20BA">
        <w:rPr>
          <w:noProof/>
        </w:rPr>
        <w:t>17</w:t>
      </w:r>
      <w:r>
        <w:rPr>
          <w:noProof/>
        </w:rPr>
        <w:fldChar w:fldCharType="end"/>
      </w:r>
    </w:p>
    <w:p w14:paraId="00422595" w14:textId="77777777" w:rsidR="00F261EB" w:rsidRDefault="00F261EB">
      <w:pPr>
        <w:pStyle w:val="TOC3"/>
        <w:rPr>
          <w:rFonts w:asciiTheme="minorHAnsi" w:eastAsiaTheme="minorEastAsia" w:hAnsiTheme="minorHAnsi" w:cstheme="minorBidi"/>
          <w:noProof/>
          <w:szCs w:val="22"/>
        </w:rPr>
      </w:pPr>
      <w:r w:rsidRPr="00A75F24">
        <w:rPr>
          <w:rFonts w:cs="Arial"/>
          <w:noProof/>
        </w:rPr>
        <w:t>C.5.1.2  Work Tasking Receipt and Documentation</w:t>
      </w:r>
      <w:r>
        <w:rPr>
          <w:noProof/>
        </w:rPr>
        <w:tab/>
      </w:r>
      <w:r>
        <w:rPr>
          <w:noProof/>
        </w:rPr>
        <w:fldChar w:fldCharType="begin"/>
      </w:r>
      <w:r>
        <w:rPr>
          <w:noProof/>
        </w:rPr>
        <w:instrText xml:space="preserve"> PAGEREF _Toc424030716 \h </w:instrText>
      </w:r>
      <w:r>
        <w:rPr>
          <w:noProof/>
        </w:rPr>
      </w:r>
      <w:r>
        <w:rPr>
          <w:noProof/>
        </w:rPr>
        <w:fldChar w:fldCharType="separate"/>
      </w:r>
      <w:r w:rsidR="003A20BA">
        <w:rPr>
          <w:noProof/>
        </w:rPr>
        <w:t>17</w:t>
      </w:r>
      <w:r>
        <w:rPr>
          <w:noProof/>
        </w:rPr>
        <w:fldChar w:fldCharType="end"/>
      </w:r>
    </w:p>
    <w:p w14:paraId="04A870AB" w14:textId="77777777" w:rsidR="00F261EB" w:rsidRDefault="00F261EB">
      <w:pPr>
        <w:pStyle w:val="TOC3"/>
        <w:rPr>
          <w:rFonts w:asciiTheme="minorHAnsi" w:eastAsiaTheme="minorEastAsia" w:hAnsiTheme="minorHAnsi" w:cstheme="minorBidi"/>
          <w:noProof/>
          <w:szCs w:val="22"/>
        </w:rPr>
      </w:pPr>
      <w:r w:rsidRPr="00A75F24">
        <w:rPr>
          <w:rFonts w:cs="Arial"/>
          <w:noProof/>
        </w:rPr>
        <w:t>C.5.1.3  Work Tasking Approval &amp; Authorities</w:t>
      </w:r>
      <w:r>
        <w:rPr>
          <w:noProof/>
        </w:rPr>
        <w:tab/>
      </w:r>
      <w:r>
        <w:rPr>
          <w:noProof/>
        </w:rPr>
        <w:fldChar w:fldCharType="begin"/>
      </w:r>
      <w:r>
        <w:rPr>
          <w:noProof/>
        </w:rPr>
        <w:instrText xml:space="preserve"> PAGEREF _Toc424030717 \h </w:instrText>
      </w:r>
      <w:r>
        <w:rPr>
          <w:noProof/>
        </w:rPr>
      </w:r>
      <w:r>
        <w:rPr>
          <w:noProof/>
        </w:rPr>
        <w:fldChar w:fldCharType="separate"/>
      </w:r>
      <w:r w:rsidR="003A20BA">
        <w:rPr>
          <w:noProof/>
        </w:rPr>
        <w:t>18</w:t>
      </w:r>
      <w:r>
        <w:rPr>
          <w:noProof/>
        </w:rPr>
        <w:fldChar w:fldCharType="end"/>
      </w:r>
    </w:p>
    <w:p w14:paraId="4CF6F1B1" w14:textId="77777777" w:rsidR="00F261EB" w:rsidRDefault="00F261EB">
      <w:pPr>
        <w:pStyle w:val="TOC3"/>
        <w:rPr>
          <w:rFonts w:asciiTheme="minorHAnsi" w:eastAsiaTheme="minorEastAsia" w:hAnsiTheme="minorHAnsi" w:cstheme="minorBidi"/>
          <w:noProof/>
          <w:szCs w:val="22"/>
        </w:rPr>
      </w:pPr>
      <w:r w:rsidRPr="00A75F24">
        <w:rPr>
          <w:rFonts w:cs="Arial"/>
          <w:noProof/>
        </w:rPr>
        <w:t>C.5.1.4  Coordination and Scheduling</w:t>
      </w:r>
      <w:r>
        <w:rPr>
          <w:noProof/>
        </w:rPr>
        <w:tab/>
      </w:r>
      <w:r>
        <w:rPr>
          <w:noProof/>
        </w:rPr>
        <w:fldChar w:fldCharType="begin"/>
      </w:r>
      <w:r>
        <w:rPr>
          <w:noProof/>
        </w:rPr>
        <w:instrText xml:space="preserve"> PAGEREF _Toc424030718 \h </w:instrText>
      </w:r>
      <w:r>
        <w:rPr>
          <w:noProof/>
        </w:rPr>
      </w:r>
      <w:r>
        <w:rPr>
          <w:noProof/>
        </w:rPr>
        <w:fldChar w:fldCharType="separate"/>
      </w:r>
      <w:r w:rsidR="003A20BA">
        <w:rPr>
          <w:noProof/>
        </w:rPr>
        <w:t>18</w:t>
      </w:r>
      <w:r>
        <w:rPr>
          <w:noProof/>
        </w:rPr>
        <w:fldChar w:fldCharType="end"/>
      </w:r>
    </w:p>
    <w:p w14:paraId="38A2E389" w14:textId="77777777" w:rsidR="00F261EB" w:rsidRDefault="00F261EB">
      <w:pPr>
        <w:pStyle w:val="TOC3"/>
        <w:rPr>
          <w:rFonts w:asciiTheme="minorHAnsi" w:eastAsiaTheme="minorEastAsia" w:hAnsiTheme="minorHAnsi" w:cstheme="minorBidi"/>
          <w:noProof/>
          <w:szCs w:val="22"/>
        </w:rPr>
      </w:pPr>
      <w:r w:rsidRPr="00A75F24">
        <w:rPr>
          <w:rFonts w:cs="Arial"/>
          <w:noProof/>
        </w:rPr>
        <w:t>C.5.1.5  Work Task Reporting</w:t>
      </w:r>
      <w:r>
        <w:rPr>
          <w:noProof/>
        </w:rPr>
        <w:tab/>
      </w:r>
      <w:r>
        <w:rPr>
          <w:noProof/>
        </w:rPr>
        <w:fldChar w:fldCharType="begin"/>
      </w:r>
      <w:r>
        <w:rPr>
          <w:noProof/>
        </w:rPr>
        <w:instrText xml:space="preserve"> PAGEREF _Toc424030719 \h </w:instrText>
      </w:r>
      <w:r>
        <w:rPr>
          <w:noProof/>
        </w:rPr>
      </w:r>
      <w:r>
        <w:rPr>
          <w:noProof/>
        </w:rPr>
        <w:fldChar w:fldCharType="separate"/>
      </w:r>
      <w:r w:rsidR="003A20BA">
        <w:rPr>
          <w:noProof/>
        </w:rPr>
        <w:t>18</w:t>
      </w:r>
      <w:r>
        <w:rPr>
          <w:noProof/>
        </w:rPr>
        <w:fldChar w:fldCharType="end"/>
      </w:r>
    </w:p>
    <w:p w14:paraId="5BFFD65C" w14:textId="77777777" w:rsidR="00F261EB" w:rsidRDefault="00F261EB">
      <w:pPr>
        <w:pStyle w:val="TOC3"/>
        <w:rPr>
          <w:rFonts w:asciiTheme="minorHAnsi" w:eastAsiaTheme="minorEastAsia" w:hAnsiTheme="minorHAnsi" w:cstheme="minorBidi"/>
          <w:noProof/>
          <w:szCs w:val="22"/>
        </w:rPr>
      </w:pPr>
      <w:r w:rsidRPr="00A75F24">
        <w:rPr>
          <w:rFonts w:cs="Arial"/>
          <w:noProof/>
        </w:rPr>
        <w:t>C.5.1.6  General Task Performance</w:t>
      </w:r>
      <w:r>
        <w:rPr>
          <w:noProof/>
        </w:rPr>
        <w:tab/>
      </w:r>
      <w:r>
        <w:rPr>
          <w:noProof/>
        </w:rPr>
        <w:fldChar w:fldCharType="begin"/>
      </w:r>
      <w:r>
        <w:rPr>
          <w:noProof/>
        </w:rPr>
        <w:instrText xml:space="preserve"> PAGEREF _Toc424030720 \h </w:instrText>
      </w:r>
      <w:r>
        <w:rPr>
          <w:noProof/>
        </w:rPr>
      </w:r>
      <w:r>
        <w:rPr>
          <w:noProof/>
        </w:rPr>
        <w:fldChar w:fldCharType="separate"/>
      </w:r>
      <w:r w:rsidR="003A20BA">
        <w:rPr>
          <w:noProof/>
        </w:rPr>
        <w:t>18</w:t>
      </w:r>
      <w:r>
        <w:rPr>
          <w:noProof/>
        </w:rPr>
        <w:fldChar w:fldCharType="end"/>
      </w:r>
    </w:p>
    <w:p w14:paraId="00CF6E3A" w14:textId="77777777" w:rsidR="00F261EB" w:rsidRDefault="00F261EB">
      <w:pPr>
        <w:pStyle w:val="TOC3"/>
        <w:rPr>
          <w:rFonts w:asciiTheme="minorHAnsi" w:eastAsiaTheme="minorEastAsia" w:hAnsiTheme="minorHAnsi" w:cstheme="minorBidi"/>
          <w:noProof/>
          <w:szCs w:val="22"/>
        </w:rPr>
      </w:pPr>
      <w:r w:rsidRPr="00A75F24">
        <w:rPr>
          <w:rFonts w:cs="Arial"/>
          <w:noProof/>
        </w:rPr>
        <w:t>C.5.1.7  Tasks</w:t>
      </w:r>
      <w:r>
        <w:rPr>
          <w:noProof/>
        </w:rPr>
        <w:tab/>
      </w:r>
      <w:r>
        <w:rPr>
          <w:noProof/>
        </w:rPr>
        <w:fldChar w:fldCharType="begin"/>
      </w:r>
      <w:r>
        <w:rPr>
          <w:noProof/>
        </w:rPr>
        <w:instrText xml:space="preserve"> PAGEREF _Toc424030721 \h </w:instrText>
      </w:r>
      <w:r>
        <w:rPr>
          <w:noProof/>
        </w:rPr>
      </w:r>
      <w:r>
        <w:rPr>
          <w:noProof/>
        </w:rPr>
        <w:fldChar w:fldCharType="separate"/>
      </w:r>
      <w:r w:rsidR="003A20BA">
        <w:rPr>
          <w:noProof/>
        </w:rPr>
        <w:t>18</w:t>
      </w:r>
      <w:r>
        <w:rPr>
          <w:noProof/>
        </w:rPr>
        <w:fldChar w:fldCharType="end"/>
      </w:r>
    </w:p>
    <w:p w14:paraId="30C462A4" w14:textId="77777777" w:rsidR="00F261EB" w:rsidRDefault="0081703C">
      <w:pPr>
        <w:pStyle w:val="TOC1"/>
        <w:rPr>
          <w:rFonts w:asciiTheme="minorHAnsi" w:eastAsiaTheme="minorEastAsia" w:hAnsiTheme="minorHAnsi" w:cstheme="minorBidi"/>
          <w:b w:val="0"/>
          <w:noProof/>
          <w:sz w:val="22"/>
          <w:szCs w:val="22"/>
        </w:rPr>
      </w:pPr>
      <w:r>
        <w:rPr>
          <w:rFonts w:cs="Arial"/>
          <w:noProof/>
        </w:rPr>
        <w:t>C</w:t>
      </w:r>
      <w:r w:rsidR="00F261EB" w:rsidRPr="00A75F24">
        <w:rPr>
          <w:rFonts w:cs="Arial"/>
          <w:noProof/>
        </w:rPr>
        <w:t>.6 Technical REFERENCE LIBRARY</w:t>
      </w:r>
      <w:r w:rsidR="00F261EB">
        <w:rPr>
          <w:noProof/>
        </w:rPr>
        <w:tab/>
      </w:r>
      <w:r w:rsidR="00F261EB">
        <w:rPr>
          <w:noProof/>
        </w:rPr>
        <w:fldChar w:fldCharType="begin"/>
      </w:r>
      <w:r w:rsidR="00F261EB">
        <w:rPr>
          <w:noProof/>
        </w:rPr>
        <w:instrText xml:space="preserve"> PAGEREF _Toc424030722 \h </w:instrText>
      </w:r>
      <w:r w:rsidR="00F261EB">
        <w:rPr>
          <w:noProof/>
        </w:rPr>
      </w:r>
      <w:r w:rsidR="00F261EB">
        <w:rPr>
          <w:noProof/>
        </w:rPr>
        <w:fldChar w:fldCharType="separate"/>
      </w:r>
      <w:r w:rsidR="003A20BA">
        <w:rPr>
          <w:noProof/>
        </w:rPr>
        <w:t>25</w:t>
      </w:r>
      <w:r w:rsidR="00F261EB">
        <w:rPr>
          <w:noProof/>
        </w:rPr>
        <w:fldChar w:fldCharType="end"/>
      </w:r>
    </w:p>
    <w:p w14:paraId="7908F090" w14:textId="77777777" w:rsidR="00F261EB" w:rsidRDefault="00F261EB">
      <w:pPr>
        <w:pStyle w:val="TOC2"/>
        <w:rPr>
          <w:rFonts w:asciiTheme="minorHAnsi" w:eastAsiaTheme="minorEastAsia" w:hAnsiTheme="minorHAnsi" w:cstheme="minorBidi"/>
          <w:noProof/>
          <w:szCs w:val="22"/>
        </w:rPr>
      </w:pPr>
      <w:r w:rsidRPr="00A75F24">
        <w:rPr>
          <w:rFonts w:cs="Arial"/>
          <w:noProof/>
        </w:rPr>
        <w:t>C.6.2  Publications</w:t>
      </w:r>
      <w:r>
        <w:rPr>
          <w:noProof/>
        </w:rPr>
        <w:tab/>
      </w:r>
      <w:r>
        <w:rPr>
          <w:noProof/>
        </w:rPr>
        <w:fldChar w:fldCharType="begin"/>
      </w:r>
      <w:r>
        <w:rPr>
          <w:noProof/>
        </w:rPr>
        <w:instrText xml:space="preserve"> PAGEREF _Toc424030723 \h </w:instrText>
      </w:r>
      <w:r>
        <w:rPr>
          <w:noProof/>
        </w:rPr>
      </w:r>
      <w:r>
        <w:rPr>
          <w:noProof/>
        </w:rPr>
        <w:fldChar w:fldCharType="separate"/>
      </w:r>
      <w:r w:rsidR="003A20BA">
        <w:rPr>
          <w:noProof/>
        </w:rPr>
        <w:t>25</w:t>
      </w:r>
      <w:r>
        <w:rPr>
          <w:noProof/>
        </w:rPr>
        <w:fldChar w:fldCharType="end"/>
      </w:r>
    </w:p>
    <w:p w14:paraId="6701B87D" w14:textId="77777777" w:rsidR="00F261EB" w:rsidRDefault="0081703C">
      <w:pPr>
        <w:pStyle w:val="TOC1"/>
        <w:rPr>
          <w:rFonts w:asciiTheme="minorHAnsi" w:eastAsiaTheme="minorEastAsia" w:hAnsiTheme="minorHAnsi" w:cstheme="minorBidi"/>
          <w:b w:val="0"/>
          <w:noProof/>
          <w:sz w:val="22"/>
          <w:szCs w:val="22"/>
        </w:rPr>
      </w:pPr>
      <w:r>
        <w:rPr>
          <w:rFonts w:cs="Arial"/>
          <w:noProof/>
        </w:rPr>
        <w:t>C</w:t>
      </w:r>
      <w:r w:rsidR="00F261EB" w:rsidRPr="00A75F24">
        <w:rPr>
          <w:rFonts w:cs="Arial"/>
          <w:noProof/>
        </w:rPr>
        <w:t>.7 Technical Exhibits</w:t>
      </w:r>
      <w:r w:rsidR="00F261EB">
        <w:rPr>
          <w:noProof/>
        </w:rPr>
        <w:tab/>
      </w:r>
      <w:r w:rsidR="00F261EB">
        <w:rPr>
          <w:noProof/>
        </w:rPr>
        <w:fldChar w:fldCharType="begin"/>
      </w:r>
      <w:r w:rsidR="00F261EB">
        <w:rPr>
          <w:noProof/>
        </w:rPr>
        <w:instrText xml:space="preserve"> PAGEREF _Toc424030724 \h </w:instrText>
      </w:r>
      <w:r w:rsidR="00F261EB">
        <w:rPr>
          <w:noProof/>
        </w:rPr>
      </w:r>
      <w:r w:rsidR="00F261EB">
        <w:rPr>
          <w:noProof/>
        </w:rPr>
        <w:fldChar w:fldCharType="separate"/>
      </w:r>
      <w:r w:rsidR="003A20BA">
        <w:rPr>
          <w:noProof/>
        </w:rPr>
        <w:t>25</w:t>
      </w:r>
      <w:r w:rsidR="00F261EB">
        <w:rPr>
          <w:noProof/>
        </w:rPr>
        <w:fldChar w:fldCharType="end"/>
      </w:r>
    </w:p>
    <w:p w14:paraId="480F727E" w14:textId="77777777" w:rsidR="00F261EB" w:rsidRDefault="0081703C">
      <w:pPr>
        <w:pStyle w:val="TOC1"/>
        <w:rPr>
          <w:rFonts w:asciiTheme="minorHAnsi" w:eastAsiaTheme="minorEastAsia" w:hAnsiTheme="minorHAnsi" w:cstheme="minorBidi"/>
          <w:b w:val="0"/>
          <w:noProof/>
          <w:sz w:val="22"/>
          <w:szCs w:val="22"/>
        </w:rPr>
      </w:pPr>
      <w:r>
        <w:rPr>
          <w:rFonts w:cs="Arial"/>
          <w:noProof/>
        </w:rPr>
        <w:t>C</w:t>
      </w:r>
      <w:r w:rsidR="00F261EB" w:rsidRPr="00A75F24">
        <w:rPr>
          <w:rFonts w:cs="Arial"/>
          <w:noProof/>
        </w:rPr>
        <w:t>.8 Reports and Deliverables List</w:t>
      </w:r>
      <w:r w:rsidR="00F261EB">
        <w:rPr>
          <w:noProof/>
        </w:rPr>
        <w:tab/>
      </w:r>
      <w:r w:rsidR="00F261EB">
        <w:rPr>
          <w:noProof/>
        </w:rPr>
        <w:fldChar w:fldCharType="begin"/>
      </w:r>
      <w:r w:rsidR="00F261EB">
        <w:rPr>
          <w:noProof/>
        </w:rPr>
        <w:instrText xml:space="preserve"> PAGEREF _Toc424030725 \h </w:instrText>
      </w:r>
      <w:r w:rsidR="00F261EB">
        <w:rPr>
          <w:noProof/>
        </w:rPr>
      </w:r>
      <w:r w:rsidR="00F261EB">
        <w:rPr>
          <w:noProof/>
        </w:rPr>
        <w:fldChar w:fldCharType="separate"/>
      </w:r>
      <w:r w:rsidR="003A20BA">
        <w:rPr>
          <w:noProof/>
        </w:rPr>
        <w:t>26</w:t>
      </w:r>
      <w:r w:rsidR="00F261EB">
        <w:rPr>
          <w:noProof/>
        </w:rPr>
        <w:fldChar w:fldCharType="end"/>
      </w:r>
    </w:p>
    <w:p w14:paraId="13A838DF"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Technical Exhibit 1.3-001</w:t>
      </w:r>
      <w:r>
        <w:rPr>
          <w:noProof/>
        </w:rPr>
        <w:tab/>
      </w:r>
      <w:r>
        <w:rPr>
          <w:noProof/>
        </w:rPr>
        <w:fldChar w:fldCharType="begin"/>
      </w:r>
      <w:r>
        <w:rPr>
          <w:noProof/>
        </w:rPr>
        <w:instrText xml:space="preserve"> PAGEREF _Toc424030726 \h </w:instrText>
      </w:r>
      <w:r>
        <w:rPr>
          <w:noProof/>
        </w:rPr>
      </w:r>
      <w:r>
        <w:rPr>
          <w:noProof/>
        </w:rPr>
        <w:fldChar w:fldCharType="separate"/>
      </w:r>
      <w:r w:rsidR="003A20BA">
        <w:rPr>
          <w:noProof/>
        </w:rPr>
        <w:t>28</w:t>
      </w:r>
      <w:r>
        <w:rPr>
          <w:noProof/>
        </w:rPr>
        <w:fldChar w:fldCharType="end"/>
      </w:r>
    </w:p>
    <w:p w14:paraId="379A8879" w14:textId="77777777" w:rsidR="00F261EB" w:rsidRDefault="00F261EB">
      <w:pPr>
        <w:pStyle w:val="TOC2"/>
        <w:rPr>
          <w:rFonts w:asciiTheme="minorHAnsi" w:eastAsiaTheme="minorEastAsia" w:hAnsiTheme="minorHAnsi" w:cstheme="minorBidi"/>
          <w:noProof/>
          <w:szCs w:val="22"/>
        </w:rPr>
      </w:pPr>
      <w:r w:rsidRPr="00A75F24">
        <w:rPr>
          <w:rFonts w:cs="Arial"/>
          <w:noProof/>
        </w:rPr>
        <w:t>CONTRACTOR EMPLOYEE Qualifications</w:t>
      </w:r>
      <w:r>
        <w:rPr>
          <w:noProof/>
        </w:rPr>
        <w:tab/>
      </w:r>
      <w:r>
        <w:rPr>
          <w:noProof/>
        </w:rPr>
        <w:fldChar w:fldCharType="begin"/>
      </w:r>
      <w:r>
        <w:rPr>
          <w:noProof/>
        </w:rPr>
        <w:instrText xml:space="preserve"> PAGEREF _Toc424030727 \h </w:instrText>
      </w:r>
      <w:r>
        <w:rPr>
          <w:noProof/>
        </w:rPr>
      </w:r>
      <w:r>
        <w:rPr>
          <w:noProof/>
        </w:rPr>
        <w:fldChar w:fldCharType="separate"/>
      </w:r>
      <w:r w:rsidR="003A20BA">
        <w:rPr>
          <w:noProof/>
        </w:rPr>
        <w:t>28</w:t>
      </w:r>
      <w:r>
        <w:rPr>
          <w:noProof/>
        </w:rPr>
        <w:fldChar w:fldCharType="end"/>
      </w:r>
    </w:p>
    <w:p w14:paraId="3E724C0B"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Technical Exhibit 1.3-002</w:t>
      </w:r>
      <w:r>
        <w:rPr>
          <w:noProof/>
        </w:rPr>
        <w:tab/>
      </w:r>
      <w:r>
        <w:rPr>
          <w:noProof/>
        </w:rPr>
        <w:fldChar w:fldCharType="begin"/>
      </w:r>
      <w:r>
        <w:rPr>
          <w:noProof/>
        </w:rPr>
        <w:instrText xml:space="preserve"> PAGEREF _Toc424030728 \h </w:instrText>
      </w:r>
      <w:r>
        <w:rPr>
          <w:noProof/>
        </w:rPr>
      </w:r>
      <w:r>
        <w:rPr>
          <w:noProof/>
        </w:rPr>
        <w:fldChar w:fldCharType="separate"/>
      </w:r>
      <w:r w:rsidR="003A20BA">
        <w:rPr>
          <w:noProof/>
        </w:rPr>
        <w:t>29</w:t>
      </w:r>
      <w:r>
        <w:rPr>
          <w:noProof/>
        </w:rPr>
        <w:fldChar w:fldCharType="end"/>
      </w:r>
    </w:p>
    <w:p w14:paraId="41DC23C7" w14:textId="77777777" w:rsidR="00F261EB" w:rsidRDefault="00F261EB">
      <w:pPr>
        <w:pStyle w:val="TOC2"/>
        <w:rPr>
          <w:rFonts w:asciiTheme="minorHAnsi" w:eastAsiaTheme="minorEastAsia" w:hAnsiTheme="minorHAnsi" w:cstheme="minorBidi"/>
          <w:noProof/>
          <w:szCs w:val="22"/>
        </w:rPr>
      </w:pPr>
      <w:r w:rsidRPr="00A75F24">
        <w:rPr>
          <w:rFonts w:cs="Arial"/>
          <w:noProof/>
        </w:rPr>
        <w:t>Non-Disclosure Statement</w:t>
      </w:r>
      <w:r>
        <w:rPr>
          <w:noProof/>
        </w:rPr>
        <w:tab/>
      </w:r>
      <w:r>
        <w:rPr>
          <w:noProof/>
        </w:rPr>
        <w:fldChar w:fldCharType="begin"/>
      </w:r>
      <w:r>
        <w:rPr>
          <w:noProof/>
        </w:rPr>
        <w:instrText xml:space="preserve"> PAGEREF _Toc424030729 \h </w:instrText>
      </w:r>
      <w:r>
        <w:rPr>
          <w:noProof/>
        </w:rPr>
      </w:r>
      <w:r>
        <w:rPr>
          <w:noProof/>
        </w:rPr>
        <w:fldChar w:fldCharType="separate"/>
      </w:r>
      <w:r w:rsidR="003A20BA">
        <w:rPr>
          <w:noProof/>
        </w:rPr>
        <w:t>29</w:t>
      </w:r>
      <w:r>
        <w:rPr>
          <w:noProof/>
        </w:rPr>
        <w:fldChar w:fldCharType="end"/>
      </w:r>
    </w:p>
    <w:p w14:paraId="355564B5"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Technical Exhibit 1.7-001</w:t>
      </w:r>
      <w:r>
        <w:rPr>
          <w:noProof/>
        </w:rPr>
        <w:tab/>
      </w:r>
      <w:r>
        <w:rPr>
          <w:noProof/>
        </w:rPr>
        <w:fldChar w:fldCharType="begin"/>
      </w:r>
      <w:r>
        <w:rPr>
          <w:noProof/>
        </w:rPr>
        <w:instrText xml:space="preserve"> PAGEREF _Toc424030730 \h </w:instrText>
      </w:r>
      <w:r>
        <w:rPr>
          <w:noProof/>
        </w:rPr>
      </w:r>
      <w:r>
        <w:rPr>
          <w:noProof/>
        </w:rPr>
        <w:fldChar w:fldCharType="separate"/>
      </w:r>
      <w:r w:rsidR="003A20BA">
        <w:rPr>
          <w:noProof/>
        </w:rPr>
        <w:t>30</w:t>
      </w:r>
      <w:r>
        <w:rPr>
          <w:noProof/>
        </w:rPr>
        <w:fldChar w:fldCharType="end"/>
      </w:r>
    </w:p>
    <w:p w14:paraId="28053E4F" w14:textId="77777777" w:rsidR="00F261EB" w:rsidRDefault="00F261EB">
      <w:pPr>
        <w:pStyle w:val="TOC2"/>
        <w:rPr>
          <w:rFonts w:asciiTheme="minorHAnsi" w:eastAsiaTheme="minorEastAsia" w:hAnsiTheme="minorHAnsi" w:cstheme="minorBidi"/>
          <w:noProof/>
          <w:szCs w:val="22"/>
        </w:rPr>
      </w:pPr>
      <w:r w:rsidRPr="00A75F24">
        <w:rPr>
          <w:rFonts w:cs="Arial"/>
          <w:noProof/>
        </w:rPr>
        <w:t>Performance Requirements Summary</w:t>
      </w:r>
      <w:r>
        <w:rPr>
          <w:noProof/>
        </w:rPr>
        <w:tab/>
      </w:r>
      <w:r>
        <w:rPr>
          <w:noProof/>
        </w:rPr>
        <w:fldChar w:fldCharType="begin"/>
      </w:r>
      <w:r>
        <w:rPr>
          <w:noProof/>
        </w:rPr>
        <w:instrText xml:space="preserve"> PAGEREF _Toc424030731 \h </w:instrText>
      </w:r>
      <w:r>
        <w:rPr>
          <w:noProof/>
        </w:rPr>
      </w:r>
      <w:r>
        <w:rPr>
          <w:noProof/>
        </w:rPr>
        <w:fldChar w:fldCharType="separate"/>
      </w:r>
      <w:r w:rsidR="003A20BA">
        <w:rPr>
          <w:noProof/>
        </w:rPr>
        <w:t>30</w:t>
      </w:r>
      <w:r>
        <w:rPr>
          <w:noProof/>
        </w:rPr>
        <w:fldChar w:fldCharType="end"/>
      </w:r>
    </w:p>
    <w:p w14:paraId="6C342C45" w14:textId="77777777" w:rsidR="00272D5F" w:rsidRPr="007A0C01" w:rsidRDefault="00D412FD" w:rsidP="00AD3CCF">
      <w:pPr>
        <w:pStyle w:val="BodyText"/>
        <w:ind w:left="0"/>
        <w:rPr>
          <w:rFonts w:cs="Arial"/>
          <w:szCs w:val="22"/>
        </w:rPr>
      </w:pPr>
      <w:r w:rsidRPr="007A0C01">
        <w:rPr>
          <w:rFonts w:cs="Arial"/>
          <w:caps/>
          <w:szCs w:val="22"/>
        </w:rPr>
        <w:fldChar w:fldCharType="end"/>
      </w:r>
    </w:p>
    <w:p w14:paraId="28934F86" w14:textId="77777777" w:rsidR="00272D5F" w:rsidRPr="007A0C01" w:rsidRDefault="00272D5F" w:rsidP="003D0E93">
      <w:pPr>
        <w:pStyle w:val="Heading1"/>
        <w:ind w:left="90" w:hanging="90"/>
        <w:rPr>
          <w:rFonts w:cs="Arial"/>
          <w:sz w:val="22"/>
          <w:szCs w:val="22"/>
        </w:rPr>
      </w:pPr>
      <w:bookmarkStart w:id="1" w:name="_Toc424030667"/>
      <w:r w:rsidRPr="007A0C01">
        <w:rPr>
          <w:rFonts w:cs="Arial"/>
          <w:sz w:val="22"/>
          <w:szCs w:val="22"/>
        </w:rPr>
        <w:t>General Information</w:t>
      </w:r>
      <w:bookmarkEnd w:id="1"/>
    </w:p>
    <w:p w14:paraId="365E9648" w14:textId="77777777" w:rsidR="00272D5F" w:rsidRPr="007A0C01" w:rsidRDefault="00F35D65" w:rsidP="003D0E93">
      <w:pPr>
        <w:pStyle w:val="Heading2"/>
        <w:numPr>
          <w:ilvl w:val="0"/>
          <w:numId w:val="0"/>
        </w:numPr>
        <w:rPr>
          <w:rFonts w:cs="Arial"/>
          <w:sz w:val="22"/>
          <w:szCs w:val="22"/>
        </w:rPr>
      </w:pPr>
      <w:bookmarkStart w:id="2" w:name="_Toc424030668"/>
      <w:r w:rsidRPr="007A0C01">
        <w:rPr>
          <w:rFonts w:cs="Arial"/>
          <w:sz w:val="22"/>
          <w:szCs w:val="22"/>
        </w:rPr>
        <w:t xml:space="preserve">C.1.1 </w:t>
      </w:r>
      <w:r w:rsidR="00272D5F" w:rsidRPr="007A0C01">
        <w:rPr>
          <w:rFonts w:cs="Arial"/>
          <w:sz w:val="22"/>
          <w:szCs w:val="22"/>
        </w:rPr>
        <w:t>Introduction and Background</w:t>
      </w:r>
      <w:bookmarkEnd w:id="2"/>
    </w:p>
    <w:p w14:paraId="65B81063" w14:textId="77777777" w:rsidR="00272D5F" w:rsidRPr="007A0C01" w:rsidRDefault="00F35D65" w:rsidP="003D0E93">
      <w:pPr>
        <w:pStyle w:val="Heading3"/>
        <w:numPr>
          <w:ilvl w:val="0"/>
          <w:numId w:val="0"/>
        </w:numPr>
        <w:rPr>
          <w:rFonts w:cs="Arial"/>
          <w:sz w:val="22"/>
          <w:szCs w:val="22"/>
        </w:rPr>
      </w:pPr>
      <w:bookmarkStart w:id="3" w:name="_Toc424030669"/>
      <w:r w:rsidRPr="007A0C01">
        <w:rPr>
          <w:rFonts w:cs="Arial"/>
          <w:sz w:val="22"/>
          <w:szCs w:val="22"/>
        </w:rPr>
        <w:t xml:space="preserve">C.1.1.1 </w:t>
      </w:r>
      <w:r w:rsidR="00272D5F" w:rsidRPr="007A0C01">
        <w:rPr>
          <w:rFonts w:cs="Arial"/>
          <w:sz w:val="22"/>
          <w:szCs w:val="22"/>
        </w:rPr>
        <w:t>General Information</w:t>
      </w:r>
      <w:bookmarkEnd w:id="3"/>
    </w:p>
    <w:p w14:paraId="615983B3" w14:textId="77777777" w:rsidR="00272D5F" w:rsidRPr="007A0C01" w:rsidRDefault="00F35D65" w:rsidP="00BF6EC5">
      <w:pPr>
        <w:pStyle w:val="Heading4"/>
      </w:pPr>
      <w:proofErr w:type="gramStart"/>
      <w:r w:rsidRPr="007A0C01">
        <w:t xml:space="preserve">C.1.1.1.1  </w:t>
      </w:r>
      <w:r w:rsidR="00272D5F" w:rsidRPr="007A0C01">
        <w:t>Work</w:t>
      </w:r>
      <w:proofErr w:type="gramEnd"/>
      <w:r w:rsidR="00272D5F" w:rsidRPr="007A0C01">
        <w:t xml:space="preserve"> Responsibility.  Contractor shall plan, program, administer, manage, and execute the work necessary to provide the specified services.  The Contractor shall comply with applicable Federal, State, and local laws, regulations, and directives to include applicable publications in Section C.6. The Contractor shall perform all work in accordance with the professional licensing and certification laws of the respective state where the work is performed.</w:t>
      </w:r>
    </w:p>
    <w:p w14:paraId="421E4CC8" w14:textId="0DDE29F0" w:rsidR="00272D5F" w:rsidRPr="007A0C01" w:rsidRDefault="00F35D65" w:rsidP="00BF6EC5">
      <w:pPr>
        <w:pStyle w:val="Heading4"/>
      </w:pPr>
      <w:proofErr w:type="gramStart"/>
      <w:r w:rsidRPr="007A0C01">
        <w:t xml:space="preserve">C.1.1.1.2  </w:t>
      </w:r>
      <w:r w:rsidR="00272D5F" w:rsidRPr="007A0C01">
        <w:t>Services</w:t>
      </w:r>
      <w:proofErr w:type="gramEnd"/>
      <w:r w:rsidR="00272D5F" w:rsidRPr="007A0C01">
        <w:t xml:space="preserve"> Required. The Contractor shall provide </w:t>
      </w:r>
      <w:r w:rsidR="00835835" w:rsidRPr="00055F10">
        <w:t xml:space="preserve">Easement Restoration and Emergency Watershed Protection </w:t>
      </w:r>
      <w:r w:rsidR="00C12853" w:rsidRPr="00055F10">
        <w:t>s</w:t>
      </w:r>
      <w:r w:rsidR="00272D5F" w:rsidRPr="00055F10">
        <w:t>ervices to the US Department of Agri</w:t>
      </w:r>
      <w:r w:rsidR="00272D5F" w:rsidRPr="007A0C01">
        <w:t xml:space="preserve">culture (USDA) Natural Resources </w:t>
      </w:r>
      <w:r w:rsidR="00272D5F" w:rsidRPr="007A0C01">
        <w:lastRenderedPageBreak/>
        <w:t xml:space="preserve">Conservation Service (NRCS) located in the state of </w:t>
      </w:r>
      <w:r w:rsidR="00C12853" w:rsidRPr="007A0C01">
        <w:t>South</w:t>
      </w:r>
      <w:r w:rsidR="00272D5F" w:rsidRPr="007A0C01">
        <w:t xml:space="preserve"> Dakota. The Contractor shall provide for all services, supervision, labor, tools, materials, equipment, and management necessary, unless otherwise specified (see Section C.3 and C.4), to administer and perform the speci</w:t>
      </w:r>
      <w:r w:rsidR="001A3770" w:rsidRPr="007A0C01">
        <w:t xml:space="preserve">fied </w:t>
      </w:r>
      <w:r w:rsidR="00C12853" w:rsidRPr="007A0C01">
        <w:t>wetland data collection and analysis</w:t>
      </w:r>
      <w:r w:rsidR="00737ABA" w:rsidRPr="007A0C01">
        <w:t xml:space="preserve"> </w:t>
      </w:r>
      <w:r w:rsidR="00C12853" w:rsidRPr="007A0C01">
        <w:t>s</w:t>
      </w:r>
      <w:r w:rsidR="00272D5F" w:rsidRPr="007A0C01">
        <w:t xml:space="preserve">ervices in accordance with the requirements specified in this PWS. </w:t>
      </w:r>
    </w:p>
    <w:p w14:paraId="1F747DEF" w14:textId="7D41C688" w:rsidR="00272D5F" w:rsidRPr="007A0C01" w:rsidRDefault="00F35D65" w:rsidP="00BF6EC5">
      <w:pPr>
        <w:pStyle w:val="Heading4"/>
      </w:pPr>
      <w:proofErr w:type="gramStart"/>
      <w:r w:rsidRPr="007A0C01">
        <w:t xml:space="preserve">C.1.1.1.3  </w:t>
      </w:r>
      <w:r w:rsidR="00272D5F" w:rsidRPr="007A0C01">
        <w:t>Contractor</w:t>
      </w:r>
      <w:proofErr w:type="gramEnd"/>
      <w:r w:rsidR="00272D5F" w:rsidRPr="007A0C01">
        <w:t xml:space="preserve"> Direction. The Contractor shall perform services under the direction of the Contracting Officer (CO). The CO will designate specific technical representatives referred to as Contracting Officer’s Technical Representatives</w:t>
      </w:r>
      <w:r w:rsidR="001A3770" w:rsidRPr="007A0C01">
        <w:t xml:space="preserve"> (</w:t>
      </w:r>
      <w:r w:rsidR="00272D5F" w:rsidRPr="007A0C01">
        <w:t>COR</w:t>
      </w:r>
      <w:r w:rsidR="001A3770" w:rsidRPr="007A0C01">
        <w:t>)</w:t>
      </w:r>
      <w:r w:rsidR="00272D5F" w:rsidRPr="007A0C01">
        <w:t xml:space="preserve"> for specific locations where services are to be performed</w:t>
      </w:r>
      <w:r w:rsidR="006B7BF7">
        <w:t xml:space="preserve"> in the state of South Dakota</w:t>
      </w:r>
      <w:r w:rsidR="00272D5F" w:rsidRPr="007A0C01">
        <w:t xml:space="preserve">. </w:t>
      </w:r>
    </w:p>
    <w:p w14:paraId="530FF52B" w14:textId="77777777" w:rsidR="00272D5F" w:rsidRPr="007A0C01" w:rsidRDefault="00F35D65" w:rsidP="00BF6EC5">
      <w:pPr>
        <w:pStyle w:val="Heading4"/>
      </w:pPr>
      <w:proofErr w:type="gramStart"/>
      <w:r w:rsidRPr="00BF6EC5">
        <w:t xml:space="preserve">C.1.1.1.4  </w:t>
      </w:r>
      <w:r w:rsidR="00272D5F" w:rsidRPr="00BF6EC5">
        <w:t>Contractor</w:t>
      </w:r>
      <w:proofErr w:type="gramEnd"/>
      <w:r w:rsidR="00272D5F" w:rsidRPr="00BF6EC5">
        <w:t xml:space="preserve"> Authority.  </w:t>
      </w:r>
      <w:r w:rsidR="00F261EB">
        <w:t xml:space="preserve">The Contractor shall not hold itself out as an employee or representative of the Federal Government.  </w:t>
      </w:r>
    </w:p>
    <w:p w14:paraId="263D4711" w14:textId="77777777" w:rsidR="00272D5F" w:rsidRPr="007A0C01" w:rsidRDefault="00F35D65" w:rsidP="003D0E93">
      <w:pPr>
        <w:pStyle w:val="Heading3"/>
        <w:numPr>
          <w:ilvl w:val="0"/>
          <w:numId w:val="0"/>
        </w:numPr>
        <w:rPr>
          <w:rFonts w:cs="Arial"/>
          <w:sz w:val="22"/>
          <w:szCs w:val="22"/>
        </w:rPr>
      </w:pPr>
      <w:bookmarkStart w:id="4" w:name="_Toc424030670"/>
      <w:r w:rsidRPr="007A0C01">
        <w:rPr>
          <w:rFonts w:cs="Arial"/>
          <w:sz w:val="22"/>
          <w:szCs w:val="22"/>
        </w:rPr>
        <w:t xml:space="preserve">C.1.1.2 </w:t>
      </w:r>
      <w:r w:rsidR="00272D5F" w:rsidRPr="007A0C01">
        <w:rPr>
          <w:rFonts w:cs="Arial"/>
          <w:sz w:val="22"/>
          <w:szCs w:val="22"/>
        </w:rPr>
        <w:t>Work Purpose</w:t>
      </w:r>
      <w:bookmarkEnd w:id="4"/>
    </w:p>
    <w:p w14:paraId="17DC25DA" w14:textId="1755C34F" w:rsidR="00272D5F" w:rsidRPr="00055F10" w:rsidRDefault="00272D5F" w:rsidP="003D0E93">
      <w:pPr>
        <w:pStyle w:val="BodyText2"/>
        <w:ind w:left="0"/>
        <w:jc w:val="left"/>
        <w:rPr>
          <w:rFonts w:cs="Arial"/>
          <w:szCs w:val="22"/>
        </w:rPr>
      </w:pPr>
      <w:r w:rsidRPr="007A0C01">
        <w:rPr>
          <w:rFonts w:cs="Arial"/>
          <w:szCs w:val="22"/>
        </w:rPr>
        <w:t xml:space="preserve">The Contractor shall provide </w:t>
      </w:r>
      <w:r w:rsidR="00835835" w:rsidRPr="00055F10">
        <w:rPr>
          <w:rFonts w:cs="Arial"/>
          <w:szCs w:val="22"/>
        </w:rPr>
        <w:t xml:space="preserve">Easement Restoration and Emergency Watershed Protection </w:t>
      </w:r>
      <w:r w:rsidR="00C12853" w:rsidRPr="00055F10">
        <w:rPr>
          <w:rFonts w:cs="Arial"/>
          <w:szCs w:val="22"/>
        </w:rPr>
        <w:t>s</w:t>
      </w:r>
      <w:r w:rsidRPr="00055F10">
        <w:rPr>
          <w:rFonts w:cs="Arial"/>
          <w:szCs w:val="22"/>
        </w:rPr>
        <w:t>ervices to support the NRCS to meet its mission statement: “The Natural Resources Conservation Service provides leadership in a partnership effort to help people conserve, maintain, and improve our natural resources and environment.”</w:t>
      </w:r>
    </w:p>
    <w:p w14:paraId="73A4EB64" w14:textId="77777777" w:rsidR="00272D5F" w:rsidRPr="00055F10" w:rsidRDefault="00F35D65" w:rsidP="003D0E93">
      <w:pPr>
        <w:pStyle w:val="Heading3"/>
        <w:numPr>
          <w:ilvl w:val="0"/>
          <w:numId w:val="0"/>
        </w:numPr>
        <w:ind w:left="288" w:hanging="288"/>
        <w:rPr>
          <w:rFonts w:cs="Arial"/>
          <w:sz w:val="22"/>
          <w:szCs w:val="22"/>
        </w:rPr>
      </w:pPr>
      <w:bookmarkStart w:id="5" w:name="_Toc424030671"/>
      <w:bookmarkStart w:id="6" w:name="_Toc416250692"/>
      <w:bookmarkStart w:id="7" w:name="_Toc416251671"/>
      <w:bookmarkStart w:id="8" w:name="_Toc416255001"/>
      <w:bookmarkStart w:id="9" w:name="_Toc416255484"/>
      <w:bookmarkStart w:id="10" w:name="_Toc417117180"/>
      <w:bookmarkStart w:id="11" w:name="_Toc421437614"/>
      <w:bookmarkStart w:id="12" w:name="_Toc482979490"/>
      <w:bookmarkStart w:id="13" w:name="_Toc18243167"/>
      <w:proofErr w:type="gramStart"/>
      <w:r w:rsidRPr="00055F10">
        <w:rPr>
          <w:rFonts w:cs="Arial"/>
          <w:sz w:val="22"/>
          <w:szCs w:val="22"/>
        </w:rPr>
        <w:t xml:space="preserve">C.1.1.3  </w:t>
      </w:r>
      <w:r w:rsidR="00272D5F" w:rsidRPr="00055F10">
        <w:rPr>
          <w:rFonts w:cs="Arial"/>
          <w:sz w:val="22"/>
          <w:szCs w:val="22"/>
        </w:rPr>
        <w:t>Location</w:t>
      </w:r>
      <w:proofErr w:type="gramEnd"/>
      <w:r w:rsidR="00272D5F" w:rsidRPr="00055F10">
        <w:rPr>
          <w:rFonts w:cs="Arial"/>
          <w:sz w:val="22"/>
          <w:szCs w:val="22"/>
        </w:rPr>
        <w:t xml:space="preserve"> of Contract Services</w:t>
      </w:r>
      <w:bookmarkEnd w:id="5"/>
    </w:p>
    <w:p w14:paraId="18E75B4F" w14:textId="1AA23E7F" w:rsidR="00272D5F" w:rsidRPr="007A0C01" w:rsidRDefault="00272D5F" w:rsidP="003D0E93">
      <w:pPr>
        <w:pStyle w:val="BodyText2"/>
        <w:ind w:left="0"/>
        <w:jc w:val="left"/>
        <w:rPr>
          <w:rFonts w:cs="Arial"/>
          <w:szCs w:val="22"/>
        </w:rPr>
      </w:pPr>
      <w:r w:rsidRPr="00055F10">
        <w:rPr>
          <w:rFonts w:cs="Arial"/>
          <w:szCs w:val="22"/>
        </w:rPr>
        <w:t xml:space="preserve">The Contractor shall provide </w:t>
      </w:r>
      <w:r w:rsidR="00835835" w:rsidRPr="00055F10">
        <w:rPr>
          <w:rFonts w:cs="Arial"/>
          <w:szCs w:val="22"/>
        </w:rPr>
        <w:t>Easement Restoration and Emergency Watershed Protection services</w:t>
      </w:r>
      <w:r w:rsidRPr="007A0C01">
        <w:rPr>
          <w:rFonts w:cs="Arial"/>
          <w:szCs w:val="22"/>
        </w:rPr>
        <w:t xml:space="preserve"> for the NRCS within the </w:t>
      </w:r>
      <w:r w:rsidR="00AB0889" w:rsidRPr="007A0C01">
        <w:rPr>
          <w:rFonts w:cs="Arial"/>
          <w:szCs w:val="22"/>
        </w:rPr>
        <w:t>area</w:t>
      </w:r>
      <w:r w:rsidRPr="007A0C01">
        <w:rPr>
          <w:rFonts w:cs="Arial"/>
          <w:szCs w:val="22"/>
        </w:rPr>
        <w:t xml:space="preserve"> specified in this </w:t>
      </w:r>
      <w:r w:rsidRPr="00334AFC">
        <w:rPr>
          <w:rFonts w:cs="Arial"/>
          <w:szCs w:val="22"/>
        </w:rPr>
        <w:t>Contract</w:t>
      </w:r>
      <w:r w:rsidR="00C9411B" w:rsidRPr="00334AFC">
        <w:rPr>
          <w:rFonts w:cs="Arial"/>
          <w:szCs w:val="22"/>
        </w:rPr>
        <w:t xml:space="preserve"> and </w:t>
      </w:r>
      <w:r w:rsidR="0015686B" w:rsidRPr="00334AFC">
        <w:rPr>
          <w:rFonts w:cs="Arial"/>
          <w:szCs w:val="22"/>
        </w:rPr>
        <w:t xml:space="preserve">must </w:t>
      </w:r>
      <w:r w:rsidR="00C9411B" w:rsidRPr="00334AFC">
        <w:rPr>
          <w:rFonts w:cs="Arial"/>
          <w:szCs w:val="22"/>
        </w:rPr>
        <w:t>have a</w:t>
      </w:r>
      <w:r w:rsidR="00DF4F47" w:rsidRPr="00334AFC">
        <w:rPr>
          <w:rFonts w:cs="Arial"/>
          <w:szCs w:val="22"/>
        </w:rPr>
        <w:t xml:space="preserve"> working</w:t>
      </w:r>
      <w:r w:rsidR="00C9411B" w:rsidRPr="00334AFC">
        <w:rPr>
          <w:rFonts w:cs="Arial"/>
          <w:szCs w:val="22"/>
        </w:rPr>
        <w:t xml:space="preserve"> </w:t>
      </w:r>
      <w:r w:rsidR="00EA6F25" w:rsidRPr="00334AFC">
        <w:rPr>
          <w:rFonts w:cs="Arial"/>
          <w:szCs w:val="22"/>
        </w:rPr>
        <w:t xml:space="preserve">office </w:t>
      </w:r>
      <w:r w:rsidR="001A563A" w:rsidRPr="00334AFC">
        <w:rPr>
          <w:rFonts w:cs="Arial"/>
          <w:szCs w:val="22"/>
        </w:rPr>
        <w:t xml:space="preserve">with employees/staff </w:t>
      </w:r>
      <w:r w:rsidR="00334AFC" w:rsidRPr="00334AFC">
        <w:rPr>
          <w:rFonts w:cs="Arial"/>
          <w:szCs w:val="22"/>
        </w:rPr>
        <w:t xml:space="preserve">based </w:t>
      </w:r>
      <w:r w:rsidR="00EA6F25" w:rsidRPr="00334AFC">
        <w:rPr>
          <w:rFonts w:cs="Arial"/>
          <w:szCs w:val="22"/>
        </w:rPr>
        <w:t>within the state of South Dakota</w:t>
      </w:r>
      <w:r w:rsidRPr="007A0C01">
        <w:rPr>
          <w:rFonts w:cs="Arial"/>
          <w:szCs w:val="22"/>
        </w:rPr>
        <w:t xml:space="preserve">. The Contractor shall perform services in both the field and office environment based upon the specific task(s) assigned.  </w:t>
      </w:r>
    </w:p>
    <w:p w14:paraId="7EA6A276" w14:textId="77777777" w:rsidR="00272D5F" w:rsidRPr="007A0C01" w:rsidRDefault="00F35D65" w:rsidP="003D0E93">
      <w:pPr>
        <w:pStyle w:val="Heading3"/>
        <w:numPr>
          <w:ilvl w:val="0"/>
          <w:numId w:val="0"/>
        </w:numPr>
        <w:ind w:left="288" w:hanging="288"/>
        <w:rPr>
          <w:rFonts w:cs="Arial"/>
          <w:sz w:val="22"/>
          <w:szCs w:val="22"/>
        </w:rPr>
      </w:pPr>
      <w:bookmarkStart w:id="14" w:name="_Toc424030672"/>
      <w:proofErr w:type="gramStart"/>
      <w:r w:rsidRPr="007A0C01">
        <w:rPr>
          <w:rFonts w:cs="Arial"/>
          <w:sz w:val="22"/>
          <w:szCs w:val="22"/>
        </w:rPr>
        <w:t xml:space="preserve">C.1.1.4  </w:t>
      </w:r>
      <w:r w:rsidR="00272D5F" w:rsidRPr="007A0C01">
        <w:rPr>
          <w:rFonts w:cs="Arial"/>
          <w:sz w:val="22"/>
          <w:szCs w:val="22"/>
        </w:rPr>
        <w:t>Work</w:t>
      </w:r>
      <w:proofErr w:type="gramEnd"/>
      <w:r w:rsidR="00272D5F" w:rsidRPr="007A0C01">
        <w:rPr>
          <w:rFonts w:cs="Arial"/>
          <w:sz w:val="22"/>
          <w:szCs w:val="22"/>
        </w:rPr>
        <w:t xml:space="preserve"> by the Government</w:t>
      </w:r>
      <w:bookmarkEnd w:id="6"/>
      <w:bookmarkEnd w:id="7"/>
      <w:bookmarkEnd w:id="8"/>
      <w:bookmarkEnd w:id="9"/>
      <w:bookmarkEnd w:id="10"/>
      <w:bookmarkEnd w:id="11"/>
      <w:bookmarkEnd w:id="12"/>
      <w:bookmarkEnd w:id="13"/>
      <w:bookmarkEnd w:id="14"/>
      <w:r w:rsidR="00272D5F" w:rsidRPr="007A0C01">
        <w:rPr>
          <w:rFonts w:cs="Arial"/>
          <w:sz w:val="22"/>
          <w:szCs w:val="22"/>
        </w:rPr>
        <w:t xml:space="preserve">  </w:t>
      </w:r>
    </w:p>
    <w:p w14:paraId="59B394FB" w14:textId="77777777" w:rsidR="00272D5F" w:rsidRPr="007A0C01" w:rsidRDefault="00272D5F" w:rsidP="00470560">
      <w:pPr>
        <w:pStyle w:val="BodyText2"/>
        <w:ind w:left="0" w:hanging="18"/>
        <w:jc w:val="left"/>
        <w:rPr>
          <w:rFonts w:cs="Arial"/>
          <w:szCs w:val="22"/>
        </w:rPr>
      </w:pPr>
      <w:r w:rsidRPr="007A0C01">
        <w:rPr>
          <w:rFonts w:cs="Arial"/>
          <w:szCs w:val="22"/>
        </w:rPr>
        <w:t xml:space="preserve">The Government reserves the right to utilize Government personnel or other contractors to accomplish the same </w:t>
      </w:r>
      <w:proofErr w:type="gramStart"/>
      <w:r w:rsidRPr="007A0C01">
        <w:rPr>
          <w:rFonts w:cs="Arial"/>
          <w:szCs w:val="22"/>
        </w:rPr>
        <w:t>type</w:t>
      </w:r>
      <w:proofErr w:type="gramEnd"/>
      <w:r w:rsidRPr="007A0C01">
        <w:rPr>
          <w:rFonts w:cs="Arial"/>
          <w:szCs w:val="22"/>
        </w:rPr>
        <w:t xml:space="preserve"> or similar work as stated in this Contract.</w:t>
      </w:r>
    </w:p>
    <w:p w14:paraId="596754CC" w14:textId="77777777" w:rsidR="00272D5F" w:rsidRPr="007A0C01" w:rsidRDefault="00F35D65" w:rsidP="003D0E93">
      <w:pPr>
        <w:pStyle w:val="Heading3"/>
        <w:numPr>
          <w:ilvl w:val="0"/>
          <w:numId w:val="0"/>
        </w:numPr>
        <w:ind w:left="288" w:hanging="288"/>
        <w:rPr>
          <w:rFonts w:cs="Arial"/>
          <w:sz w:val="22"/>
          <w:szCs w:val="22"/>
        </w:rPr>
      </w:pPr>
      <w:bookmarkStart w:id="15" w:name="_Toc424030673"/>
      <w:proofErr w:type="gramStart"/>
      <w:r w:rsidRPr="007A0C01">
        <w:rPr>
          <w:rFonts w:cs="Arial"/>
          <w:sz w:val="22"/>
          <w:szCs w:val="22"/>
        </w:rPr>
        <w:t xml:space="preserve">C.1.1.5  </w:t>
      </w:r>
      <w:r w:rsidR="00272D5F" w:rsidRPr="007A0C01">
        <w:rPr>
          <w:rFonts w:cs="Arial"/>
          <w:sz w:val="22"/>
          <w:szCs w:val="22"/>
        </w:rPr>
        <w:t>Layout</w:t>
      </w:r>
      <w:proofErr w:type="gramEnd"/>
      <w:r w:rsidR="00272D5F" w:rsidRPr="007A0C01">
        <w:rPr>
          <w:rFonts w:cs="Arial"/>
          <w:sz w:val="22"/>
          <w:szCs w:val="22"/>
        </w:rPr>
        <w:t xml:space="preserve"> of Section C</w:t>
      </w:r>
      <w:bookmarkEnd w:id="15"/>
    </w:p>
    <w:p w14:paraId="6C2CFA5C" w14:textId="77777777" w:rsidR="00272D5F" w:rsidRPr="007A0C01" w:rsidRDefault="00430618" w:rsidP="00BF6EC5">
      <w:pPr>
        <w:pStyle w:val="Heading4"/>
      </w:pPr>
      <w:bookmarkStart w:id="16" w:name="_Toc532571731"/>
      <w:proofErr w:type="gramStart"/>
      <w:r w:rsidRPr="007A0C01">
        <w:t xml:space="preserve">C.1.1.5.1  </w:t>
      </w:r>
      <w:r w:rsidR="00272D5F" w:rsidRPr="007A0C01">
        <w:t>Section</w:t>
      </w:r>
      <w:proofErr w:type="gramEnd"/>
      <w:r w:rsidR="00272D5F" w:rsidRPr="007A0C01">
        <w:t xml:space="preserve"> C Contents</w:t>
      </w:r>
      <w:bookmarkEnd w:id="16"/>
    </w:p>
    <w:p w14:paraId="148D9CFA" w14:textId="77777777" w:rsidR="00272D5F" w:rsidRPr="007A0C01" w:rsidRDefault="00272D5F" w:rsidP="003D0E93">
      <w:pPr>
        <w:pStyle w:val="BodyText3"/>
        <w:jc w:val="left"/>
        <w:rPr>
          <w:rFonts w:cs="Arial"/>
          <w:szCs w:val="22"/>
        </w:rPr>
      </w:pPr>
      <w:r w:rsidRPr="007A0C01">
        <w:rPr>
          <w:rFonts w:cs="Arial"/>
          <w:szCs w:val="22"/>
        </w:rPr>
        <w:t>The following areas contained in Section C of this PWS are structured as follows:</w:t>
      </w:r>
    </w:p>
    <w:p w14:paraId="17CBD88C" w14:textId="77777777" w:rsidR="00272D5F" w:rsidRPr="007A0C01" w:rsidRDefault="00272D5F" w:rsidP="003D0E93">
      <w:pPr>
        <w:pStyle w:val="ListBullet2"/>
        <w:rPr>
          <w:rFonts w:cs="Arial"/>
          <w:szCs w:val="22"/>
        </w:rPr>
      </w:pPr>
      <w:r w:rsidRPr="007A0C01">
        <w:rPr>
          <w:rFonts w:cs="Arial"/>
          <w:szCs w:val="22"/>
        </w:rPr>
        <w:t>C-1</w:t>
      </w:r>
      <w:proofErr w:type="gramStart"/>
      <w:r w:rsidRPr="007A0C01">
        <w:rPr>
          <w:rFonts w:cs="Arial"/>
          <w:szCs w:val="22"/>
        </w:rPr>
        <w:t>:  General</w:t>
      </w:r>
      <w:proofErr w:type="gramEnd"/>
      <w:r w:rsidRPr="007A0C01">
        <w:rPr>
          <w:rFonts w:cs="Arial"/>
          <w:szCs w:val="22"/>
        </w:rPr>
        <w:t xml:space="preserve"> Information</w:t>
      </w:r>
    </w:p>
    <w:p w14:paraId="023F2F68" w14:textId="77777777" w:rsidR="00272D5F" w:rsidRPr="007A0C01" w:rsidRDefault="00272D5F" w:rsidP="003D0E93">
      <w:pPr>
        <w:pStyle w:val="ListBullet2"/>
        <w:rPr>
          <w:rFonts w:cs="Arial"/>
          <w:szCs w:val="22"/>
        </w:rPr>
      </w:pPr>
      <w:r w:rsidRPr="007A0C01">
        <w:rPr>
          <w:rFonts w:cs="Arial"/>
          <w:szCs w:val="22"/>
        </w:rPr>
        <w:t>C-2</w:t>
      </w:r>
      <w:proofErr w:type="gramStart"/>
      <w:r w:rsidRPr="007A0C01">
        <w:rPr>
          <w:rFonts w:cs="Arial"/>
          <w:szCs w:val="22"/>
        </w:rPr>
        <w:t>:  Acronyms</w:t>
      </w:r>
      <w:proofErr w:type="gramEnd"/>
      <w:r w:rsidRPr="007A0C01">
        <w:rPr>
          <w:rFonts w:cs="Arial"/>
          <w:szCs w:val="22"/>
        </w:rPr>
        <w:t xml:space="preserve"> and Definitions</w:t>
      </w:r>
    </w:p>
    <w:p w14:paraId="4D0A5344" w14:textId="77777777" w:rsidR="00272D5F" w:rsidRPr="007A0C01" w:rsidRDefault="00272D5F" w:rsidP="003D0E93">
      <w:pPr>
        <w:pStyle w:val="ListBullet2"/>
        <w:rPr>
          <w:rFonts w:cs="Arial"/>
          <w:szCs w:val="22"/>
        </w:rPr>
      </w:pPr>
      <w:r w:rsidRPr="007A0C01">
        <w:rPr>
          <w:rFonts w:cs="Arial"/>
          <w:szCs w:val="22"/>
        </w:rPr>
        <w:t>C-3</w:t>
      </w:r>
      <w:proofErr w:type="gramStart"/>
      <w:r w:rsidRPr="007A0C01">
        <w:rPr>
          <w:rFonts w:cs="Arial"/>
          <w:szCs w:val="22"/>
        </w:rPr>
        <w:t>:  Government</w:t>
      </w:r>
      <w:proofErr w:type="gramEnd"/>
      <w:r w:rsidRPr="007A0C01">
        <w:rPr>
          <w:rFonts w:cs="Arial"/>
          <w:szCs w:val="22"/>
        </w:rPr>
        <w:t>-Furnished Property (GFP) and Services</w:t>
      </w:r>
    </w:p>
    <w:p w14:paraId="2029312C" w14:textId="77777777" w:rsidR="00272D5F" w:rsidRPr="007A0C01" w:rsidRDefault="00272D5F" w:rsidP="003D0E93">
      <w:pPr>
        <w:pStyle w:val="ListBullet2"/>
        <w:rPr>
          <w:rFonts w:cs="Arial"/>
          <w:szCs w:val="22"/>
        </w:rPr>
      </w:pPr>
      <w:r w:rsidRPr="007A0C01">
        <w:rPr>
          <w:rFonts w:cs="Arial"/>
          <w:szCs w:val="22"/>
        </w:rPr>
        <w:t>C-4</w:t>
      </w:r>
      <w:proofErr w:type="gramStart"/>
      <w:r w:rsidRPr="007A0C01">
        <w:rPr>
          <w:rFonts w:cs="Arial"/>
          <w:szCs w:val="22"/>
        </w:rPr>
        <w:t>:  Contractor</w:t>
      </w:r>
      <w:proofErr w:type="gramEnd"/>
      <w:r w:rsidRPr="007A0C01">
        <w:rPr>
          <w:rFonts w:cs="Arial"/>
          <w:szCs w:val="22"/>
        </w:rPr>
        <w:t>-Furnished Property and Services</w:t>
      </w:r>
    </w:p>
    <w:p w14:paraId="67502AD1" w14:textId="77777777" w:rsidR="00272D5F" w:rsidRPr="007A0C01" w:rsidRDefault="00272D5F" w:rsidP="003D0E93">
      <w:pPr>
        <w:pStyle w:val="ListBullet2"/>
        <w:rPr>
          <w:rFonts w:cs="Arial"/>
          <w:szCs w:val="22"/>
        </w:rPr>
      </w:pPr>
      <w:r w:rsidRPr="007A0C01">
        <w:rPr>
          <w:rFonts w:cs="Arial"/>
          <w:szCs w:val="22"/>
        </w:rPr>
        <w:t>C-5</w:t>
      </w:r>
      <w:proofErr w:type="gramStart"/>
      <w:r w:rsidRPr="007A0C01">
        <w:rPr>
          <w:rFonts w:cs="Arial"/>
          <w:szCs w:val="22"/>
        </w:rPr>
        <w:t>:  Specific</w:t>
      </w:r>
      <w:proofErr w:type="gramEnd"/>
      <w:r w:rsidRPr="007A0C01">
        <w:rPr>
          <w:rFonts w:cs="Arial"/>
          <w:szCs w:val="22"/>
        </w:rPr>
        <w:t xml:space="preserve"> Tasks </w:t>
      </w:r>
    </w:p>
    <w:p w14:paraId="098778DC" w14:textId="77777777" w:rsidR="00272D5F" w:rsidRPr="007A0C01" w:rsidRDefault="00272D5F" w:rsidP="003D0E93">
      <w:pPr>
        <w:pStyle w:val="ListBullet2"/>
        <w:rPr>
          <w:rFonts w:cs="Arial"/>
          <w:szCs w:val="22"/>
        </w:rPr>
      </w:pPr>
      <w:r w:rsidRPr="007A0C01">
        <w:rPr>
          <w:rFonts w:cs="Arial"/>
          <w:szCs w:val="22"/>
        </w:rPr>
        <w:t>C-6</w:t>
      </w:r>
      <w:proofErr w:type="gramStart"/>
      <w:r w:rsidRPr="007A0C01">
        <w:rPr>
          <w:rFonts w:cs="Arial"/>
          <w:szCs w:val="22"/>
        </w:rPr>
        <w:t>:  Publications</w:t>
      </w:r>
      <w:proofErr w:type="gramEnd"/>
      <w:r w:rsidRPr="007A0C01">
        <w:rPr>
          <w:rFonts w:cs="Arial"/>
          <w:szCs w:val="22"/>
        </w:rPr>
        <w:t xml:space="preserve"> and Forms</w:t>
      </w:r>
    </w:p>
    <w:p w14:paraId="2D3436BC" w14:textId="77777777" w:rsidR="00272D5F" w:rsidRPr="007A0C01" w:rsidRDefault="00272D5F" w:rsidP="003D0E93">
      <w:pPr>
        <w:pStyle w:val="ListBullet2"/>
        <w:rPr>
          <w:rFonts w:cs="Arial"/>
          <w:szCs w:val="22"/>
        </w:rPr>
      </w:pPr>
      <w:r w:rsidRPr="007A0C01">
        <w:rPr>
          <w:rFonts w:cs="Arial"/>
          <w:szCs w:val="22"/>
        </w:rPr>
        <w:t>C-7</w:t>
      </w:r>
      <w:proofErr w:type="gramStart"/>
      <w:r w:rsidRPr="007A0C01">
        <w:rPr>
          <w:rFonts w:cs="Arial"/>
          <w:szCs w:val="22"/>
        </w:rPr>
        <w:t>:  Technical</w:t>
      </w:r>
      <w:proofErr w:type="gramEnd"/>
      <w:r w:rsidRPr="007A0C01">
        <w:rPr>
          <w:rFonts w:cs="Arial"/>
          <w:szCs w:val="22"/>
        </w:rPr>
        <w:t xml:space="preserve"> Exhibits</w:t>
      </w:r>
    </w:p>
    <w:p w14:paraId="4724A795" w14:textId="77777777" w:rsidR="00272D5F" w:rsidRPr="007A0C01" w:rsidRDefault="00272D5F" w:rsidP="003D0E93">
      <w:pPr>
        <w:pStyle w:val="ListBullet2"/>
        <w:rPr>
          <w:rFonts w:cs="Arial"/>
          <w:szCs w:val="22"/>
        </w:rPr>
      </w:pPr>
      <w:r w:rsidRPr="007A0C01">
        <w:rPr>
          <w:rFonts w:cs="Arial"/>
          <w:szCs w:val="22"/>
        </w:rPr>
        <w:t>C-8</w:t>
      </w:r>
      <w:proofErr w:type="gramStart"/>
      <w:r w:rsidRPr="007A0C01">
        <w:rPr>
          <w:rFonts w:cs="Arial"/>
          <w:szCs w:val="22"/>
        </w:rPr>
        <w:t>:  Reports</w:t>
      </w:r>
      <w:proofErr w:type="gramEnd"/>
      <w:r w:rsidRPr="007A0C01">
        <w:rPr>
          <w:rFonts w:cs="Arial"/>
          <w:szCs w:val="22"/>
        </w:rPr>
        <w:t xml:space="preserve"> and Deliverables</w:t>
      </w:r>
    </w:p>
    <w:p w14:paraId="643DDE70" w14:textId="77777777" w:rsidR="00272D5F" w:rsidRPr="007A0C01" w:rsidRDefault="002336B8" w:rsidP="003D0E93">
      <w:pPr>
        <w:pStyle w:val="Heading5"/>
        <w:numPr>
          <w:ilvl w:val="0"/>
          <w:numId w:val="0"/>
        </w:numPr>
        <w:jc w:val="left"/>
        <w:rPr>
          <w:rFonts w:cs="Arial"/>
          <w:szCs w:val="22"/>
        </w:rPr>
      </w:pPr>
      <w:proofErr w:type="gramStart"/>
      <w:r w:rsidRPr="00AC77FA">
        <w:rPr>
          <w:rFonts w:cs="Arial"/>
          <w:szCs w:val="22"/>
        </w:rPr>
        <w:t>C.1.1.5.1</w:t>
      </w:r>
      <w:r w:rsidR="00430618" w:rsidRPr="00AC77FA">
        <w:rPr>
          <w:rFonts w:cs="Arial"/>
          <w:szCs w:val="22"/>
        </w:rPr>
        <w:t xml:space="preserve">.1  </w:t>
      </w:r>
      <w:r w:rsidR="00272D5F" w:rsidRPr="00AC77FA">
        <w:rPr>
          <w:rFonts w:cs="Arial"/>
          <w:szCs w:val="22"/>
        </w:rPr>
        <w:t>Technical</w:t>
      </w:r>
      <w:proofErr w:type="gramEnd"/>
      <w:r w:rsidR="00272D5F" w:rsidRPr="00AC77FA">
        <w:rPr>
          <w:rFonts w:cs="Arial"/>
          <w:szCs w:val="22"/>
        </w:rPr>
        <w:t xml:space="preserve"> Exhibits.  Technical Exhibits are used to provide supplementary information and can be in forms of text, tables, graphs, or maps. Technical Exhibits may be referenced from any part of </w:t>
      </w:r>
      <w:proofErr w:type="gramStart"/>
      <w:r w:rsidR="00272D5F" w:rsidRPr="00AC77FA">
        <w:rPr>
          <w:rFonts w:cs="Arial"/>
          <w:szCs w:val="22"/>
        </w:rPr>
        <w:t>the PWS</w:t>
      </w:r>
      <w:proofErr w:type="gramEnd"/>
      <w:r w:rsidR="00272D5F" w:rsidRPr="00AC77FA">
        <w:rPr>
          <w:rFonts w:cs="Arial"/>
          <w:szCs w:val="22"/>
        </w:rPr>
        <w:t xml:space="preserve">. Technical Exhibits for Section C have a 5-digit number that links them to a designated PWS </w:t>
      </w:r>
      <w:proofErr w:type="gramStart"/>
      <w:r w:rsidR="00272D5F" w:rsidRPr="00AC77FA">
        <w:rPr>
          <w:rFonts w:cs="Arial"/>
          <w:szCs w:val="22"/>
        </w:rPr>
        <w:t>Section;</w:t>
      </w:r>
      <w:proofErr w:type="gramEnd"/>
      <w:r w:rsidR="00272D5F" w:rsidRPr="00AC77FA">
        <w:rPr>
          <w:rFonts w:cs="Arial"/>
          <w:szCs w:val="22"/>
        </w:rPr>
        <w:t xml:space="preserve"> e.g., Technical Exhibit </w:t>
      </w:r>
      <w:r w:rsidR="0053617A" w:rsidRPr="00AC77FA">
        <w:rPr>
          <w:rFonts w:cs="Arial"/>
          <w:szCs w:val="22"/>
        </w:rPr>
        <w:t>1.3-001</w:t>
      </w:r>
      <w:r w:rsidR="00272D5F" w:rsidRPr="00AC77FA">
        <w:rPr>
          <w:rFonts w:cs="Arial"/>
          <w:szCs w:val="22"/>
        </w:rPr>
        <w:t xml:space="preserve"> is the </w:t>
      </w:r>
      <w:r w:rsidR="0053617A" w:rsidRPr="00AC77FA">
        <w:rPr>
          <w:rFonts w:cs="Arial"/>
          <w:szCs w:val="22"/>
        </w:rPr>
        <w:t>first</w:t>
      </w:r>
      <w:r w:rsidR="00272D5F" w:rsidRPr="00AC77FA">
        <w:rPr>
          <w:rFonts w:cs="Arial"/>
          <w:szCs w:val="22"/>
        </w:rPr>
        <w:t xml:space="preserve"> Technical Exhibit referenced f</w:t>
      </w:r>
      <w:r w:rsidR="0053617A" w:rsidRPr="00AC77FA">
        <w:rPr>
          <w:rFonts w:cs="Arial"/>
          <w:szCs w:val="22"/>
        </w:rPr>
        <w:t>rom Section 1.3</w:t>
      </w:r>
      <w:r w:rsidR="00272D5F" w:rsidRPr="00AC77FA">
        <w:rPr>
          <w:rFonts w:cs="Arial"/>
          <w:szCs w:val="22"/>
        </w:rPr>
        <w:t>. All Technical Exhibits are contained in Section C.7.</w:t>
      </w:r>
    </w:p>
    <w:p w14:paraId="348B4A53" w14:textId="7EA98DAC" w:rsidR="00272D5F" w:rsidRPr="007A0C01" w:rsidRDefault="002336B8" w:rsidP="003D0E93">
      <w:pPr>
        <w:pStyle w:val="Heading5"/>
        <w:numPr>
          <w:ilvl w:val="0"/>
          <w:numId w:val="0"/>
        </w:numPr>
        <w:jc w:val="left"/>
        <w:rPr>
          <w:rFonts w:cs="Arial"/>
          <w:szCs w:val="22"/>
        </w:rPr>
      </w:pPr>
      <w:proofErr w:type="gramStart"/>
      <w:r w:rsidRPr="0052686B">
        <w:rPr>
          <w:rFonts w:cs="Arial"/>
          <w:szCs w:val="22"/>
        </w:rPr>
        <w:lastRenderedPageBreak/>
        <w:t>C.1.1.5.1</w:t>
      </w:r>
      <w:r w:rsidR="0053617A" w:rsidRPr="0052686B">
        <w:rPr>
          <w:rFonts w:cs="Arial"/>
          <w:szCs w:val="22"/>
        </w:rPr>
        <w:t>.2</w:t>
      </w:r>
      <w:r w:rsidR="00C01FDC" w:rsidRPr="0052686B">
        <w:rPr>
          <w:rFonts w:cs="Arial"/>
          <w:szCs w:val="22"/>
        </w:rPr>
        <w:t xml:space="preserve">  </w:t>
      </w:r>
      <w:r w:rsidR="00272D5F" w:rsidRPr="0052686B">
        <w:rPr>
          <w:rFonts w:cs="Arial"/>
          <w:szCs w:val="22"/>
        </w:rPr>
        <w:t>Reports</w:t>
      </w:r>
      <w:proofErr w:type="gramEnd"/>
      <w:r w:rsidR="00272D5F" w:rsidRPr="0052686B">
        <w:rPr>
          <w:rFonts w:cs="Arial"/>
          <w:szCs w:val="22"/>
        </w:rPr>
        <w:t xml:space="preserve"> and Deliverables. The Contractor shall compile data, prepare required reports, and submit information as specified by the Reports and Deliverables (RD) requirements.  RDs in this Contract may be referenced from any part of the Contract. RDs for Section C have a 3-digit number which links them to a designate</w:t>
      </w:r>
      <w:r w:rsidR="00CB7225" w:rsidRPr="0052686B">
        <w:rPr>
          <w:rFonts w:cs="Arial"/>
          <w:szCs w:val="22"/>
        </w:rPr>
        <w:t>d Contract Section, e.g., RD 103</w:t>
      </w:r>
      <w:r w:rsidR="00272D5F" w:rsidRPr="0052686B">
        <w:rPr>
          <w:rFonts w:cs="Arial"/>
          <w:szCs w:val="22"/>
        </w:rPr>
        <w:t>R001, is the fi</w:t>
      </w:r>
      <w:r w:rsidR="00CB7225" w:rsidRPr="0052686B">
        <w:rPr>
          <w:rFonts w:cs="Arial"/>
          <w:szCs w:val="22"/>
        </w:rPr>
        <w:t>rst RD referenced in Section C.1</w:t>
      </w:r>
      <w:r w:rsidR="00272D5F" w:rsidRPr="0052686B">
        <w:rPr>
          <w:rFonts w:cs="Arial"/>
          <w:szCs w:val="22"/>
        </w:rPr>
        <w:t xml:space="preserve">.3. A listing of all RDs </w:t>
      </w:r>
      <w:proofErr w:type="gramStart"/>
      <w:r w:rsidR="00272D5F" w:rsidRPr="0052686B">
        <w:rPr>
          <w:rFonts w:cs="Arial"/>
          <w:szCs w:val="22"/>
        </w:rPr>
        <w:t>is located in</w:t>
      </w:r>
      <w:proofErr w:type="gramEnd"/>
      <w:r w:rsidR="00272D5F" w:rsidRPr="0052686B">
        <w:rPr>
          <w:rFonts w:cs="Arial"/>
          <w:szCs w:val="22"/>
        </w:rPr>
        <w:t xml:space="preserve"> Section C.8 of this Contract.</w:t>
      </w:r>
    </w:p>
    <w:p w14:paraId="5EAF319C" w14:textId="77777777" w:rsidR="00307101" w:rsidRPr="007A0C01" w:rsidRDefault="00307101" w:rsidP="001E7827">
      <w:pPr>
        <w:pStyle w:val="Heading2"/>
        <w:numPr>
          <w:ilvl w:val="0"/>
          <w:numId w:val="0"/>
        </w:numPr>
        <w:rPr>
          <w:rFonts w:cs="Arial"/>
          <w:bCs/>
          <w:sz w:val="22"/>
          <w:szCs w:val="22"/>
        </w:rPr>
      </w:pPr>
      <w:bookmarkStart w:id="17" w:name="_Toc424030674"/>
      <w:r w:rsidRPr="007A0C01">
        <w:rPr>
          <w:rFonts w:cs="Arial"/>
          <w:bCs/>
          <w:sz w:val="22"/>
          <w:szCs w:val="22"/>
        </w:rPr>
        <w:t>C.1.2 Contractor Management and Responsiveness</w:t>
      </w:r>
      <w:bookmarkEnd w:id="17"/>
    </w:p>
    <w:p w14:paraId="020F1740" w14:textId="77777777" w:rsidR="00272D5F" w:rsidRPr="007A0C01" w:rsidRDefault="00307101" w:rsidP="003D0E93">
      <w:pPr>
        <w:pStyle w:val="Heading3"/>
        <w:numPr>
          <w:ilvl w:val="0"/>
          <w:numId w:val="0"/>
        </w:numPr>
        <w:rPr>
          <w:rFonts w:cs="Arial"/>
          <w:sz w:val="22"/>
          <w:szCs w:val="22"/>
        </w:rPr>
      </w:pPr>
      <w:bookmarkStart w:id="18" w:name="_Toc424030675"/>
      <w:r w:rsidRPr="007A0C01">
        <w:rPr>
          <w:rFonts w:cs="Arial"/>
          <w:sz w:val="22"/>
          <w:szCs w:val="22"/>
        </w:rPr>
        <w:t xml:space="preserve">C.1.2.1 </w:t>
      </w:r>
      <w:r w:rsidR="00681C37" w:rsidRPr="007A0C01">
        <w:rPr>
          <w:rFonts w:cs="Arial"/>
          <w:sz w:val="22"/>
          <w:szCs w:val="22"/>
        </w:rPr>
        <w:t>C</w:t>
      </w:r>
      <w:r w:rsidR="00272D5F" w:rsidRPr="007A0C01">
        <w:rPr>
          <w:rFonts w:cs="Arial"/>
          <w:sz w:val="22"/>
          <w:szCs w:val="22"/>
        </w:rPr>
        <w:t>ontractor Responsiveness</w:t>
      </w:r>
      <w:bookmarkEnd w:id="18"/>
    </w:p>
    <w:p w14:paraId="17FBA31B" w14:textId="77777777" w:rsidR="00272D5F" w:rsidRPr="007A0C01" w:rsidRDefault="00272D5F" w:rsidP="003D0E93">
      <w:pPr>
        <w:pStyle w:val="BodyText2"/>
        <w:ind w:left="0"/>
        <w:jc w:val="left"/>
        <w:rPr>
          <w:rFonts w:cs="Arial"/>
          <w:szCs w:val="22"/>
        </w:rPr>
      </w:pPr>
      <w:bookmarkStart w:id="19" w:name="_Toc22464501"/>
      <w:r w:rsidRPr="007A0C01">
        <w:rPr>
          <w:rFonts w:cs="Arial"/>
          <w:szCs w:val="22"/>
        </w:rPr>
        <w:t xml:space="preserve">The Project Manager or designated representative shall return all calls from the COR or other GR within </w:t>
      </w:r>
      <w:r w:rsidR="00CB0EDE" w:rsidRPr="007A0C01">
        <w:rPr>
          <w:rFonts w:cs="Arial"/>
          <w:szCs w:val="22"/>
        </w:rPr>
        <w:t xml:space="preserve">one </w:t>
      </w:r>
      <w:r w:rsidRPr="007A0C01">
        <w:rPr>
          <w:rFonts w:cs="Arial"/>
          <w:szCs w:val="22"/>
        </w:rPr>
        <w:t>working day unless during an emergency or otherwise specified herein.</w:t>
      </w:r>
    </w:p>
    <w:p w14:paraId="2BAD06C6" w14:textId="77777777" w:rsidR="00272D5F" w:rsidRPr="007A0C01" w:rsidRDefault="00307101" w:rsidP="003D0E93">
      <w:pPr>
        <w:pStyle w:val="Heading3"/>
        <w:numPr>
          <w:ilvl w:val="0"/>
          <w:numId w:val="0"/>
        </w:numPr>
        <w:rPr>
          <w:rFonts w:cs="Arial"/>
          <w:sz w:val="22"/>
          <w:szCs w:val="22"/>
        </w:rPr>
      </w:pPr>
      <w:bookmarkStart w:id="20" w:name="_Toc424030676"/>
      <w:bookmarkEnd w:id="19"/>
      <w:r w:rsidRPr="007A0C01">
        <w:rPr>
          <w:rFonts w:cs="Arial"/>
          <w:sz w:val="22"/>
          <w:szCs w:val="22"/>
        </w:rPr>
        <w:t xml:space="preserve">C.1.2.2 </w:t>
      </w:r>
      <w:r w:rsidR="00272D5F" w:rsidRPr="007A0C01">
        <w:rPr>
          <w:rFonts w:cs="Arial"/>
          <w:sz w:val="22"/>
          <w:szCs w:val="22"/>
        </w:rPr>
        <w:t>Meetings, Conferences, and Briefings</w:t>
      </w:r>
      <w:bookmarkEnd w:id="20"/>
    </w:p>
    <w:p w14:paraId="27E99ABF" w14:textId="77777777" w:rsidR="00272D5F" w:rsidRPr="007A0C01" w:rsidRDefault="00307101" w:rsidP="00BF6EC5">
      <w:pPr>
        <w:pStyle w:val="Heading4"/>
      </w:pPr>
      <w:r w:rsidRPr="007A0C01">
        <w:t xml:space="preserve">C.1.2.2.1 </w:t>
      </w:r>
      <w:r w:rsidR="00272D5F" w:rsidRPr="007A0C01">
        <w:t>The Contractor shall attend, participate in, and furnish input to scheduled and unscheduled meetings, conferences, and briefings that relate to the Contracted functions and services, as required by the Government, to provide effective communication and necessary information.  The contractors shall conduct themselves as representatives of NRCS.</w:t>
      </w:r>
    </w:p>
    <w:p w14:paraId="47E2496F" w14:textId="77777777" w:rsidR="00272D5F" w:rsidRPr="007A0C01" w:rsidRDefault="00307101" w:rsidP="00BF6EC5">
      <w:pPr>
        <w:pStyle w:val="Heading4"/>
      </w:pPr>
      <w:r w:rsidRPr="007A0C01">
        <w:t xml:space="preserve">C.1.2.2.2 </w:t>
      </w:r>
      <w:r w:rsidR="00272D5F" w:rsidRPr="007A0C01">
        <w:t xml:space="preserve">The Contractor shall participate in meetings with NRCS customers: Federal, State, and local agencies and their representatives; civic groups; </w:t>
      </w:r>
      <w:proofErr w:type="gramStart"/>
      <w:r w:rsidR="00272D5F" w:rsidRPr="007A0C01">
        <w:t>land owners</w:t>
      </w:r>
      <w:proofErr w:type="gramEnd"/>
      <w:r w:rsidR="00272D5F" w:rsidRPr="007A0C01">
        <w:t>; tribal members; and other contractors as required by the Government.  These meetings include both on-site and off-site meetings, and the frequency may be weekly, monthly, or as otherwise required.  The contractors shall conduct themselves as representatives of NRCS.</w:t>
      </w:r>
    </w:p>
    <w:p w14:paraId="4F27FC11" w14:textId="77777777" w:rsidR="00272D5F" w:rsidRPr="007A0C01" w:rsidRDefault="00307101" w:rsidP="003D0E93">
      <w:pPr>
        <w:pStyle w:val="BodyText3"/>
        <w:ind w:left="0"/>
        <w:jc w:val="left"/>
        <w:rPr>
          <w:rFonts w:cs="Arial"/>
          <w:szCs w:val="22"/>
        </w:rPr>
      </w:pPr>
      <w:r w:rsidRPr="007A0C01">
        <w:rPr>
          <w:rFonts w:cs="Arial"/>
          <w:szCs w:val="22"/>
        </w:rPr>
        <w:t>C.1.2.2.3</w:t>
      </w:r>
      <w:r w:rsidR="00272D5F" w:rsidRPr="007A0C01">
        <w:rPr>
          <w:rFonts w:cs="Arial"/>
          <w:szCs w:val="22"/>
        </w:rPr>
        <w:t xml:space="preserve"> Contractor employees shall participate in</w:t>
      </w:r>
      <w:r w:rsidR="009E0658" w:rsidRPr="007A0C01">
        <w:rPr>
          <w:rFonts w:cs="Arial"/>
          <w:szCs w:val="22"/>
        </w:rPr>
        <w:t xml:space="preserve"> technical training sessions as</w:t>
      </w:r>
      <w:r w:rsidRPr="007A0C01">
        <w:rPr>
          <w:rFonts w:cs="Arial"/>
          <w:szCs w:val="22"/>
        </w:rPr>
        <w:t xml:space="preserve"> </w:t>
      </w:r>
      <w:r w:rsidR="00272D5F" w:rsidRPr="007A0C01">
        <w:rPr>
          <w:rFonts w:cs="Arial"/>
          <w:szCs w:val="22"/>
        </w:rPr>
        <w:t>directed by the COR</w:t>
      </w:r>
      <w:r w:rsidR="00C76E70" w:rsidRPr="007A0C01">
        <w:rPr>
          <w:rFonts w:cs="Arial"/>
          <w:szCs w:val="22"/>
        </w:rPr>
        <w:t>.</w:t>
      </w:r>
    </w:p>
    <w:p w14:paraId="4BFE02B9" w14:textId="77777777" w:rsidR="00FB0C39" w:rsidRPr="007A0C01" w:rsidRDefault="00F35D65" w:rsidP="001E7827">
      <w:pPr>
        <w:pStyle w:val="Heading2"/>
        <w:numPr>
          <w:ilvl w:val="0"/>
          <w:numId w:val="0"/>
        </w:numPr>
        <w:rPr>
          <w:rFonts w:cs="Arial"/>
          <w:bCs/>
          <w:sz w:val="22"/>
          <w:szCs w:val="22"/>
        </w:rPr>
      </w:pPr>
      <w:bookmarkStart w:id="21" w:name="_Toc424030677"/>
      <w:r w:rsidRPr="007A0C01">
        <w:rPr>
          <w:rFonts w:cs="Arial"/>
          <w:bCs/>
          <w:sz w:val="22"/>
          <w:szCs w:val="22"/>
        </w:rPr>
        <w:t>C.1.3</w:t>
      </w:r>
      <w:r w:rsidR="00FB0C39" w:rsidRPr="007A0C01">
        <w:rPr>
          <w:rFonts w:cs="Arial"/>
          <w:bCs/>
          <w:sz w:val="22"/>
          <w:szCs w:val="22"/>
        </w:rPr>
        <w:t xml:space="preserve"> </w:t>
      </w:r>
      <w:r w:rsidR="00272D5F" w:rsidRPr="007A0C01">
        <w:rPr>
          <w:rFonts w:cs="Arial"/>
          <w:bCs/>
          <w:sz w:val="22"/>
          <w:szCs w:val="22"/>
        </w:rPr>
        <w:t>Personnel</w:t>
      </w:r>
      <w:bookmarkEnd w:id="21"/>
    </w:p>
    <w:p w14:paraId="6ABB5848" w14:textId="77777777" w:rsidR="00FB0C39" w:rsidRPr="007A0C01" w:rsidRDefault="00FB0C39" w:rsidP="005073C5">
      <w:pPr>
        <w:pStyle w:val="Heading3"/>
        <w:numPr>
          <w:ilvl w:val="0"/>
          <w:numId w:val="0"/>
        </w:numPr>
        <w:rPr>
          <w:rFonts w:cs="Arial"/>
          <w:bCs/>
          <w:sz w:val="22"/>
          <w:szCs w:val="22"/>
        </w:rPr>
      </w:pPr>
      <w:bookmarkStart w:id="22" w:name="_Toc424030678"/>
      <w:proofErr w:type="gramStart"/>
      <w:r w:rsidRPr="007A0C01">
        <w:rPr>
          <w:rFonts w:cs="Arial"/>
          <w:bCs/>
          <w:sz w:val="22"/>
          <w:szCs w:val="22"/>
        </w:rPr>
        <w:t>C.1.3.1  Key</w:t>
      </w:r>
      <w:proofErr w:type="gramEnd"/>
      <w:r w:rsidRPr="007A0C01">
        <w:rPr>
          <w:rFonts w:cs="Arial"/>
          <w:bCs/>
          <w:sz w:val="22"/>
          <w:szCs w:val="22"/>
        </w:rPr>
        <w:t xml:space="preserve"> Personnel</w:t>
      </w:r>
      <w:bookmarkEnd w:id="22"/>
    </w:p>
    <w:p w14:paraId="3036C3A2" w14:textId="77777777" w:rsidR="00272D5F" w:rsidRPr="007A0C01" w:rsidRDefault="009A1941" w:rsidP="00BF6EC5">
      <w:pPr>
        <w:pStyle w:val="Heading4"/>
      </w:pPr>
      <w:bookmarkStart w:id="23" w:name="_Toc416250728"/>
      <w:bookmarkStart w:id="24" w:name="_Toc416251715"/>
      <w:bookmarkStart w:id="25" w:name="_Toc416255037"/>
      <w:bookmarkStart w:id="26" w:name="_Toc416255520"/>
      <w:bookmarkStart w:id="27" w:name="_Toc421437647"/>
      <w:bookmarkStart w:id="28" w:name="_Toc416250727"/>
      <w:bookmarkStart w:id="29" w:name="_Toc416251714"/>
      <w:bookmarkStart w:id="30" w:name="_Toc416255036"/>
      <w:bookmarkStart w:id="31" w:name="_Toc416255519"/>
      <w:bookmarkStart w:id="32" w:name="_Toc421437646"/>
      <w:proofErr w:type="gramStart"/>
      <w:r w:rsidRPr="007A0C01">
        <w:t>C.1.3</w:t>
      </w:r>
      <w:r w:rsidR="00FB0C39" w:rsidRPr="007A0C01">
        <w:t>.1</w:t>
      </w:r>
      <w:r w:rsidR="00CB0EDE" w:rsidRPr="007A0C01">
        <w:t>.1</w:t>
      </w:r>
      <w:r w:rsidRPr="007A0C01">
        <w:t xml:space="preserve"> </w:t>
      </w:r>
      <w:r w:rsidR="00F35D65" w:rsidRPr="007A0C01">
        <w:t xml:space="preserve"> </w:t>
      </w:r>
      <w:r w:rsidR="00272D5F" w:rsidRPr="007A0C01">
        <w:t>Supervision</w:t>
      </w:r>
      <w:proofErr w:type="gramEnd"/>
      <w:r w:rsidR="00272D5F" w:rsidRPr="007A0C01">
        <w:t xml:space="preserve"> of Work</w:t>
      </w:r>
      <w:bookmarkEnd w:id="23"/>
      <w:bookmarkEnd w:id="24"/>
      <w:bookmarkEnd w:id="25"/>
      <w:bookmarkEnd w:id="26"/>
      <w:r w:rsidR="00272D5F" w:rsidRPr="007A0C01">
        <w:t>.</w:t>
      </w:r>
      <w:bookmarkEnd w:id="27"/>
      <w:r w:rsidR="00272D5F" w:rsidRPr="007A0C01">
        <w:t xml:space="preserve">  The Contractor shall supervise work performed by Contractor personnel to ensure that all Contract requirements are met.  The Project Manager or designated alternate shall ensure that required supervision of Contractor personnel is provided whenever work is being performed.</w:t>
      </w:r>
    </w:p>
    <w:p w14:paraId="3FFBF2E5" w14:textId="77777777" w:rsidR="00272D5F" w:rsidRPr="007A0C01" w:rsidRDefault="00FB0C39" w:rsidP="005073C5">
      <w:pPr>
        <w:pStyle w:val="Heading3"/>
        <w:numPr>
          <w:ilvl w:val="0"/>
          <w:numId w:val="0"/>
        </w:numPr>
        <w:rPr>
          <w:rFonts w:cs="Arial"/>
          <w:bCs/>
          <w:sz w:val="22"/>
          <w:szCs w:val="22"/>
        </w:rPr>
      </w:pPr>
      <w:bookmarkStart w:id="33" w:name="_Toc424030679"/>
      <w:proofErr w:type="gramStart"/>
      <w:r w:rsidRPr="007A0C01">
        <w:rPr>
          <w:rFonts w:cs="Arial"/>
          <w:bCs/>
          <w:sz w:val="22"/>
          <w:szCs w:val="22"/>
        </w:rPr>
        <w:t xml:space="preserve">C.1.3.2  </w:t>
      </w:r>
      <w:r w:rsidR="00272D5F" w:rsidRPr="007A0C01">
        <w:rPr>
          <w:rFonts w:cs="Arial"/>
          <w:bCs/>
          <w:sz w:val="22"/>
          <w:szCs w:val="22"/>
        </w:rPr>
        <w:t>Personnel</w:t>
      </w:r>
      <w:proofErr w:type="gramEnd"/>
      <w:r w:rsidR="00272D5F" w:rsidRPr="007A0C01">
        <w:rPr>
          <w:rFonts w:cs="Arial"/>
          <w:bCs/>
          <w:sz w:val="22"/>
          <w:szCs w:val="22"/>
        </w:rPr>
        <w:t xml:space="preserve"> Qualifications and Certifications</w:t>
      </w:r>
      <w:bookmarkEnd w:id="33"/>
    </w:p>
    <w:bookmarkEnd w:id="28"/>
    <w:bookmarkEnd w:id="29"/>
    <w:bookmarkEnd w:id="30"/>
    <w:bookmarkEnd w:id="31"/>
    <w:bookmarkEnd w:id="32"/>
    <w:p w14:paraId="3FA21B40" w14:textId="77777777" w:rsidR="007B43A5" w:rsidRPr="007A0C01" w:rsidRDefault="00272D5F" w:rsidP="00BF6EC5">
      <w:pPr>
        <w:pStyle w:val="Heading4"/>
      </w:pPr>
      <w:r w:rsidRPr="007A0C01">
        <w:t xml:space="preserve">All Contractor personnel shall be </w:t>
      </w:r>
      <w:r w:rsidRPr="00055F10">
        <w:t>fully qualified to perform the work to which they are assigned under this Contract prior to Contract start date or specialized task assignment.</w:t>
      </w:r>
      <w:r w:rsidRPr="007A0C01">
        <w:t xml:space="preserve">  </w:t>
      </w:r>
    </w:p>
    <w:p w14:paraId="48FC3AD8" w14:textId="77777777" w:rsidR="007418E1" w:rsidRPr="007A0C01" w:rsidRDefault="00272D5F" w:rsidP="00BF6EC5">
      <w:pPr>
        <w:pStyle w:val="Heading4"/>
      </w:pPr>
      <w:r w:rsidRPr="007A0C01">
        <w:t xml:space="preserve">Certifications.  The Contractor shall provide </w:t>
      </w:r>
      <w:r w:rsidR="007B43A5" w:rsidRPr="007A0C01">
        <w:t xml:space="preserve">a Project Manager who </w:t>
      </w:r>
      <w:r w:rsidR="007B43A5" w:rsidRPr="00BF6EC5">
        <w:t>has the</w:t>
      </w:r>
      <w:r w:rsidR="007418E1" w:rsidRPr="00BF6EC5">
        <w:t xml:space="preserve"> specific qualifications</w:t>
      </w:r>
      <w:r w:rsidR="007B43A5" w:rsidRPr="00BF6EC5">
        <w:t xml:space="preserve"> as required in this Contract.  </w:t>
      </w:r>
      <w:r w:rsidRPr="00BF6EC5">
        <w:t xml:space="preserve"> Specific required </w:t>
      </w:r>
      <w:r w:rsidR="007418E1" w:rsidRPr="00BF6EC5">
        <w:t>qualifications</w:t>
      </w:r>
      <w:r w:rsidRPr="00BF6EC5">
        <w:t xml:space="preserve"> are identified in Technical Exhibit 1.3-001.</w:t>
      </w:r>
      <w:r w:rsidRPr="007A0C01">
        <w:t xml:space="preserve"> </w:t>
      </w:r>
    </w:p>
    <w:p w14:paraId="0F6A4D15" w14:textId="77777777" w:rsidR="00272D5F" w:rsidRPr="007A0C01" w:rsidRDefault="00272D5F" w:rsidP="00BF6EC5">
      <w:pPr>
        <w:pStyle w:val="Heading4"/>
      </w:pPr>
      <w:r w:rsidRPr="007A0C01">
        <w:t xml:space="preserve">Non-Disclosure.  Execution of the NRCS work required by this PWS will involve access to potentially sensitive information about governmental and landowner issues. The potential personal and sensitive nature of NRCS work requires that all Contractor personnel execute the non-disclosure statement provided in TE 1.3-002.  The Contractor shall retain all completed non-disclosure statements on file for immediate review by the COR upon request.  </w:t>
      </w:r>
    </w:p>
    <w:p w14:paraId="7C1BE595" w14:textId="77777777" w:rsidR="00272D5F" w:rsidRPr="007A0C01" w:rsidRDefault="00FB0C39" w:rsidP="003D0E93">
      <w:pPr>
        <w:pStyle w:val="Heading3"/>
        <w:numPr>
          <w:ilvl w:val="0"/>
          <w:numId w:val="0"/>
        </w:numPr>
        <w:ind w:left="288" w:hanging="288"/>
        <w:rPr>
          <w:rFonts w:cs="Arial"/>
          <w:sz w:val="22"/>
          <w:szCs w:val="22"/>
        </w:rPr>
      </w:pPr>
      <w:bookmarkStart w:id="34" w:name="_Toc416250719"/>
      <w:bookmarkStart w:id="35" w:name="_Toc416251706"/>
      <w:bookmarkStart w:id="36" w:name="_Toc416255028"/>
      <w:bookmarkStart w:id="37" w:name="_Toc416255511"/>
      <w:bookmarkStart w:id="38" w:name="_Toc421437639"/>
      <w:bookmarkStart w:id="39" w:name="_Toc424030680"/>
      <w:proofErr w:type="gramStart"/>
      <w:r w:rsidRPr="007A0C01">
        <w:rPr>
          <w:rFonts w:cs="Arial"/>
          <w:sz w:val="22"/>
          <w:szCs w:val="22"/>
        </w:rPr>
        <w:t xml:space="preserve">C.1.3.3  </w:t>
      </w:r>
      <w:r w:rsidR="00272D5F" w:rsidRPr="007A0C01">
        <w:rPr>
          <w:rFonts w:cs="Arial"/>
          <w:sz w:val="22"/>
          <w:szCs w:val="22"/>
        </w:rPr>
        <w:t>Subcontractors</w:t>
      </w:r>
      <w:bookmarkEnd w:id="34"/>
      <w:bookmarkEnd w:id="35"/>
      <w:bookmarkEnd w:id="36"/>
      <w:bookmarkEnd w:id="37"/>
      <w:bookmarkEnd w:id="38"/>
      <w:bookmarkEnd w:id="39"/>
      <w:proofErr w:type="gramEnd"/>
      <w:r w:rsidR="00272D5F" w:rsidRPr="007A0C01">
        <w:rPr>
          <w:rFonts w:cs="Arial"/>
          <w:sz w:val="22"/>
          <w:szCs w:val="22"/>
        </w:rPr>
        <w:t xml:space="preserve"> </w:t>
      </w:r>
    </w:p>
    <w:p w14:paraId="554385DB" w14:textId="4C0F9367" w:rsidR="00272D5F" w:rsidRPr="007A0C01" w:rsidRDefault="00272D5F" w:rsidP="003D0E93">
      <w:pPr>
        <w:pStyle w:val="BodyText2"/>
        <w:ind w:left="0"/>
        <w:jc w:val="left"/>
        <w:rPr>
          <w:rFonts w:cs="Arial"/>
          <w:szCs w:val="22"/>
        </w:rPr>
      </w:pPr>
      <w:r w:rsidRPr="007A0C01">
        <w:rPr>
          <w:rFonts w:cs="Arial"/>
          <w:szCs w:val="22"/>
        </w:rPr>
        <w:t xml:space="preserve">Subcontractors to be used in the performance of this Contract shall be submitted to the Contracting Officer for concurrence prior to performance of work or any change. Subcontractor personnel shall be subject to the same personnel requirements as specified herein. Subcontractor information </w:t>
      </w:r>
      <w:proofErr w:type="gramStart"/>
      <w:r w:rsidRPr="007A0C01">
        <w:rPr>
          <w:rFonts w:cs="Arial"/>
          <w:szCs w:val="22"/>
        </w:rPr>
        <w:t>shall</w:t>
      </w:r>
      <w:proofErr w:type="gramEnd"/>
      <w:r w:rsidRPr="007A0C01">
        <w:rPr>
          <w:rFonts w:cs="Arial"/>
          <w:szCs w:val="22"/>
        </w:rPr>
        <w:t xml:space="preserve"> include company names, contact names, addresses, and telephone numbers</w:t>
      </w:r>
      <w:bookmarkStart w:id="40" w:name="_Toc416250720"/>
      <w:bookmarkStart w:id="41" w:name="_Toc416251707"/>
      <w:bookmarkStart w:id="42" w:name="_Toc416255029"/>
      <w:bookmarkStart w:id="43" w:name="_Toc416255512"/>
      <w:bookmarkStart w:id="44" w:name="_Toc421437640"/>
      <w:r w:rsidRPr="007A0C01">
        <w:rPr>
          <w:rFonts w:cs="Arial"/>
          <w:szCs w:val="22"/>
        </w:rPr>
        <w:t>. (</w:t>
      </w:r>
      <w:r w:rsidRPr="0052686B">
        <w:rPr>
          <w:rFonts w:cs="Arial"/>
          <w:szCs w:val="22"/>
        </w:rPr>
        <w:t>RD 103R001)</w:t>
      </w:r>
      <w:r w:rsidR="00317841">
        <w:rPr>
          <w:rFonts w:cs="Arial"/>
          <w:szCs w:val="22"/>
        </w:rPr>
        <w:t>.</w:t>
      </w:r>
    </w:p>
    <w:p w14:paraId="1A72FECC" w14:textId="77777777" w:rsidR="00272D5F" w:rsidRPr="007A0C01" w:rsidRDefault="00FB0C39" w:rsidP="003D0E93">
      <w:pPr>
        <w:pStyle w:val="Heading3"/>
        <w:numPr>
          <w:ilvl w:val="0"/>
          <w:numId w:val="0"/>
        </w:numPr>
        <w:ind w:left="288" w:hanging="288"/>
        <w:rPr>
          <w:rFonts w:cs="Arial"/>
          <w:sz w:val="22"/>
          <w:szCs w:val="22"/>
        </w:rPr>
      </w:pPr>
      <w:bookmarkStart w:id="45" w:name="_Toc40237697"/>
      <w:bookmarkStart w:id="46" w:name="_Toc424030681"/>
      <w:proofErr w:type="gramStart"/>
      <w:r w:rsidRPr="007A0C01">
        <w:rPr>
          <w:rFonts w:cs="Arial"/>
          <w:sz w:val="22"/>
          <w:szCs w:val="22"/>
        </w:rPr>
        <w:lastRenderedPageBreak/>
        <w:t xml:space="preserve">C.1.3.4  </w:t>
      </w:r>
      <w:r w:rsidR="00272D5F" w:rsidRPr="007A0C01">
        <w:rPr>
          <w:rFonts w:cs="Arial"/>
          <w:sz w:val="22"/>
          <w:szCs w:val="22"/>
        </w:rPr>
        <w:t>Employment</w:t>
      </w:r>
      <w:proofErr w:type="gramEnd"/>
      <w:r w:rsidR="00272D5F" w:rsidRPr="007A0C01">
        <w:rPr>
          <w:rFonts w:cs="Arial"/>
          <w:sz w:val="22"/>
          <w:szCs w:val="22"/>
        </w:rPr>
        <w:t xml:space="preserve"> Limitations</w:t>
      </w:r>
      <w:bookmarkEnd w:id="40"/>
      <w:bookmarkEnd w:id="41"/>
      <w:bookmarkEnd w:id="42"/>
      <w:bookmarkEnd w:id="43"/>
      <w:bookmarkEnd w:id="44"/>
      <w:bookmarkEnd w:id="45"/>
      <w:bookmarkEnd w:id="46"/>
    </w:p>
    <w:p w14:paraId="48A5A297" w14:textId="77777777" w:rsidR="00272D5F" w:rsidRPr="007A0C01" w:rsidRDefault="008D3349" w:rsidP="00BF6EC5">
      <w:pPr>
        <w:pStyle w:val="Heading4"/>
      </w:pPr>
      <w:proofErr w:type="gramStart"/>
      <w:r w:rsidRPr="007A0C01">
        <w:t xml:space="preserve">C.1.3.4.1  </w:t>
      </w:r>
      <w:r w:rsidR="00272D5F" w:rsidRPr="007A0C01">
        <w:t>Employment</w:t>
      </w:r>
      <w:proofErr w:type="gramEnd"/>
      <w:r w:rsidR="00272D5F" w:rsidRPr="007A0C01">
        <w:t xml:space="preserve"> of Aliens.  The Contractor shall not employ any alien who is not lawfully employable in the United States.</w:t>
      </w:r>
    </w:p>
    <w:p w14:paraId="155B4377" w14:textId="77777777" w:rsidR="00272D5F" w:rsidRPr="007A0C01" w:rsidRDefault="008D3349" w:rsidP="00BF6EC5">
      <w:pPr>
        <w:pStyle w:val="Heading4"/>
      </w:pPr>
      <w:proofErr w:type="gramStart"/>
      <w:r w:rsidRPr="007A0C01">
        <w:t xml:space="preserve">C.1.3.4.2  </w:t>
      </w:r>
      <w:r w:rsidR="00272D5F" w:rsidRPr="007A0C01">
        <w:t>Language</w:t>
      </w:r>
      <w:proofErr w:type="gramEnd"/>
      <w:r w:rsidR="00272D5F" w:rsidRPr="007A0C01">
        <w:t xml:space="preserve"> Requirement.  The Contractor shall employ only persons able to speak, read, write, and understand English fluently for those positions interacting with Government personnel and customers in the performance of this Contract, and where English is necessary to provide a service under this Contract.</w:t>
      </w:r>
    </w:p>
    <w:p w14:paraId="6937E014" w14:textId="77777777" w:rsidR="00272D5F" w:rsidRPr="007A0C01" w:rsidRDefault="008D3349" w:rsidP="00BF6EC5">
      <w:pPr>
        <w:pStyle w:val="Heading4"/>
      </w:pPr>
      <w:r w:rsidRPr="007A0C01">
        <w:t xml:space="preserve">C.1.3.4.3. </w:t>
      </w:r>
      <w:r w:rsidR="00272D5F" w:rsidRPr="007A0C01">
        <w:t>Physical Fitness.  The Contractor shall ensure that all Contractor personnel meet the physical requirements to perform the function(s) and task(s) to which they are assigned.  At all levels, the work involves regular and recurring prolonged walking over fields and rough terrain, bending, lifting and stretching when setting up survey instruments and equipment.</w:t>
      </w:r>
    </w:p>
    <w:p w14:paraId="1F9C53C8" w14:textId="77777777" w:rsidR="00272D5F" w:rsidRPr="007A0C01" w:rsidRDefault="008D3349" w:rsidP="003D0E93">
      <w:pPr>
        <w:pStyle w:val="Heading3"/>
        <w:numPr>
          <w:ilvl w:val="0"/>
          <w:numId w:val="0"/>
        </w:numPr>
        <w:ind w:left="288" w:hanging="288"/>
        <w:rPr>
          <w:rFonts w:cs="Arial"/>
          <w:sz w:val="22"/>
          <w:szCs w:val="22"/>
        </w:rPr>
      </w:pPr>
      <w:bookmarkStart w:id="47" w:name="_Toc416250721"/>
      <w:bookmarkStart w:id="48" w:name="_Toc416251708"/>
      <w:bookmarkStart w:id="49" w:name="_Toc416255030"/>
      <w:bookmarkStart w:id="50" w:name="_Toc416255513"/>
      <w:bookmarkStart w:id="51" w:name="_Toc421437641"/>
      <w:bookmarkStart w:id="52" w:name="_Toc40237698"/>
      <w:bookmarkStart w:id="53" w:name="_Toc424030682"/>
      <w:proofErr w:type="gramStart"/>
      <w:r w:rsidRPr="007A0C01">
        <w:rPr>
          <w:rFonts w:cs="Arial"/>
          <w:sz w:val="22"/>
          <w:szCs w:val="22"/>
        </w:rPr>
        <w:t xml:space="preserve">C.1.3.5  </w:t>
      </w:r>
      <w:r w:rsidR="00272D5F" w:rsidRPr="007A0C01">
        <w:rPr>
          <w:rFonts w:cs="Arial"/>
          <w:sz w:val="22"/>
          <w:szCs w:val="22"/>
        </w:rPr>
        <w:t>Employee</w:t>
      </w:r>
      <w:proofErr w:type="gramEnd"/>
      <w:r w:rsidR="00272D5F" w:rsidRPr="007A0C01">
        <w:rPr>
          <w:rFonts w:cs="Arial"/>
          <w:sz w:val="22"/>
          <w:szCs w:val="22"/>
        </w:rPr>
        <w:t xml:space="preserve"> Roster</w:t>
      </w:r>
      <w:bookmarkEnd w:id="47"/>
      <w:bookmarkEnd w:id="48"/>
      <w:bookmarkEnd w:id="49"/>
      <w:bookmarkEnd w:id="50"/>
      <w:bookmarkEnd w:id="51"/>
      <w:bookmarkEnd w:id="52"/>
      <w:bookmarkEnd w:id="53"/>
      <w:r w:rsidR="00272D5F" w:rsidRPr="007A0C01">
        <w:rPr>
          <w:rFonts w:cs="Arial"/>
          <w:sz w:val="22"/>
          <w:szCs w:val="22"/>
        </w:rPr>
        <w:t xml:space="preserve">  </w:t>
      </w:r>
    </w:p>
    <w:p w14:paraId="4B46E471" w14:textId="77777777" w:rsidR="00272D5F" w:rsidRPr="007A0C01" w:rsidRDefault="00272D5F" w:rsidP="00BF6EC5">
      <w:pPr>
        <w:pStyle w:val="Heading4"/>
      </w:pPr>
      <w:r w:rsidRPr="007A0C01">
        <w:t xml:space="preserve">The Contractor shall provide the COR with a roster listing, by service area, of all employees, their job titles, and required clearances at least ten calendar days prior to the Contract start date. The Contractor shall update the roster </w:t>
      </w:r>
      <w:bookmarkStart w:id="54" w:name="_Toc416250722"/>
      <w:bookmarkStart w:id="55" w:name="_Toc416251709"/>
      <w:bookmarkStart w:id="56" w:name="_Toc416255031"/>
      <w:bookmarkStart w:id="57" w:name="_Toc416255514"/>
      <w:bookmarkStart w:id="58" w:name="_Toc421437642"/>
      <w:r w:rsidRPr="007A0C01">
        <w:t>at least one working day after a change. This updated roster shall be provided to the COR and CO</w:t>
      </w:r>
      <w:r w:rsidRPr="0052686B">
        <w:t>. (RD 103R002)</w:t>
      </w:r>
      <w:bookmarkEnd w:id="54"/>
      <w:bookmarkEnd w:id="55"/>
      <w:bookmarkEnd w:id="56"/>
      <w:bookmarkEnd w:id="57"/>
      <w:bookmarkEnd w:id="58"/>
      <w:r w:rsidRPr="007A0C01">
        <w:t xml:space="preserve"> </w:t>
      </w:r>
    </w:p>
    <w:p w14:paraId="79B69325" w14:textId="77777777" w:rsidR="00272D5F" w:rsidRPr="007A0C01" w:rsidRDefault="008D3349" w:rsidP="00B806AF">
      <w:pPr>
        <w:pStyle w:val="Heading3"/>
        <w:numPr>
          <w:ilvl w:val="0"/>
          <w:numId w:val="0"/>
        </w:numPr>
        <w:ind w:left="288" w:hanging="288"/>
        <w:rPr>
          <w:rFonts w:cs="Arial"/>
          <w:sz w:val="22"/>
          <w:szCs w:val="22"/>
        </w:rPr>
      </w:pPr>
      <w:bookmarkStart w:id="59" w:name="conduct"/>
      <w:bookmarkStart w:id="60" w:name="_Toc40237699"/>
      <w:bookmarkStart w:id="61" w:name="_Toc424030683"/>
      <w:bookmarkStart w:id="62" w:name="_Toc416250724"/>
      <w:bookmarkStart w:id="63" w:name="_Toc416251711"/>
      <w:bookmarkStart w:id="64" w:name="_Toc416255033"/>
      <w:bookmarkStart w:id="65" w:name="_Toc416255516"/>
      <w:bookmarkStart w:id="66" w:name="_Toc421437643"/>
      <w:bookmarkEnd w:id="59"/>
      <w:proofErr w:type="gramStart"/>
      <w:r w:rsidRPr="007A0C01">
        <w:rPr>
          <w:rFonts w:cs="Arial"/>
          <w:sz w:val="22"/>
          <w:szCs w:val="22"/>
        </w:rPr>
        <w:t xml:space="preserve">C.1.3.6  </w:t>
      </w:r>
      <w:r w:rsidR="00272D5F" w:rsidRPr="007A0C01">
        <w:rPr>
          <w:rFonts w:cs="Arial"/>
          <w:sz w:val="22"/>
          <w:szCs w:val="22"/>
        </w:rPr>
        <w:t>Conduct</w:t>
      </w:r>
      <w:proofErr w:type="gramEnd"/>
      <w:r w:rsidR="00272D5F" w:rsidRPr="007A0C01">
        <w:rPr>
          <w:rFonts w:cs="Arial"/>
          <w:sz w:val="22"/>
          <w:szCs w:val="22"/>
        </w:rPr>
        <w:t xml:space="preserve"> of Personnel</w:t>
      </w:r>
      <w:bookmarkEnd w:id="60"/>
      <w:bookmarkEnd w:id="61"/>
    </w:p>
    <w:bookmarkEnd w:id="62"/>
    <w:bookmarkEnd w:id="63"/>
    <w:bookmarkEnd w:id="64"/>
    <w:bookmarkEnd w:id="65"/>
    <w:bookmarkEnd w:id="66"/>
    <w:p w14:paraId="6C37F94F" w14:textId="77777777" w:rsidR="00272D5F" w:rsidRPr="007A0C01" w:rsidRDefault="00272D5F" w:rsidP="003D0E93">
      <w:pPr>
        <w:pStyle w:val="BodyText2"/>
        <w:ind w:left="0"/>
        <w:jc w:val="left"/>
        <w:rPr>
          <w:rFonts w:cs="Arial"/>
          <w:szCs w:val="22"/>
        </w:rPr>
      </w:pPr>
      <w:r w:rsidRPr="007A0C01">
        <w:rPr>
          <w:rFonts w:cs="Arial"/>
          <w:szCs w:val="22"/>
        </w:rPr>
        <w:t xml:space="preserve">The Contractor shall be responsible for the performance and </w:t>
      </w:r>
      <w:proofErr w:type="gramStart"/>
      <w:r w:rsidRPr="007A0C01">
        <w:rPr>
          <w:rFonts w:cs="Arial"/>
          <w:szCs w:val="22"/>
        </w:rPr>
        <w:t>conduct of Contractor and subcontractor employees at all times</w:t>
      </w:r>
      <w:proofErr w:type="gramEnd"/>
      <w:r w:rsidRPr="007A0C01">
        <w:rPr>
          <w:rFonts w:cs="Arial"/>
          <w:szCs w:val="22"/>
        </w:rPr>
        <w:t>.  Personnel employed by the Contractor in the performance of this Contract or any representative of the Contractor entering a Government facility, shall abide by the local security regulations and shall be subject to such checks by the Government as may be deemed necessary.</w:t>
      </w:r>
    </w:p>
    <w:p w14:paraId="3A644A1B" w14:textId="77777777" w:rsidR="00272D5F" w:rsidRPr="007A0C01" w:rsidRDefault="008D3349" w:rsidP="00BF6EC5">
      <w:pPr>
        <w:pStyle w:val="Heading4"/>
      </w:pPr>
      <w:proofErr w:type="gramStart"/>
      <w:r w:rsidRPr="007A0C01">
        <w:t xml:space="preserve">C.1.3.6.1  </w:t>
      </w:r>
      <w:r w:rsidR="00272D5F" w:rsidRPr="007A0C01">
        <w:t>Personnel</w:t>
      </w:r>
      <w:proofErr w:type="gramEnd"/>
      <w:r w:rsidR="00272D5F" w:rsidRPr="007A0C01">
        <w:t xml:space="preserve"> Removal.  Government rules, regulations, laws, directives, and requirements which are in place or issued during the Contract term relating to law and order, NRCS administration, and security within Government facilities shall be applicable to all Contractor employees or representatives.  Violation of such rules, regulations, laws, directives, or requirements shall be grounds for removal (permanently or temporarily as the Government determines) from the work site.  Such removal of employees does not relieve the Contractor from the requirement to timely perform Contract tasks.</w:t>
      </w:r>
    </w:p>
    <w:p w14:paraId="347BB1C5" w14:textId="77777777" w:rsidR="00272D5F" w:rsidRPr="007A0C01" w:rsidRDefault="008D3349" w:rsidP="003D0E93">
      <w:pPr>
        <w:pStyle w:val="Heading5"/>
        <w:numPr>
          <w:ilvl w:val="0"/>
          <w:numId w:val="0"/>
        </w:numPr>
        <w:jc w:val="left"/>
        <w:rPr>
          <w:rFonts w:cs="Arial"/>
          <w:szCs w:val="22"/>
        </w:rPr>
      </w:pPr>
      <w:proofErr w:type="gramStart"/>
      <w:r w:rsidRPr="007A0C01">
        <w:rPr>
          <w:rFonts w:cs="Arial"/>
          <w:szCs w:val="22"/>
        </w:rPr>
        <w:t xml:space="preserve">C.1.3.6.1.1  </w:t>
      </w:r>
      <w:r w:rsidR="00272D5F" w:rsidRPr="007A0C01">
        <w:rPr>
          <w:rFonts w:cs="Arial"/>
          <w:szCs w:val="22"/>
        </w:rPr>
        <w:t>Removal</w:t>
      </w:r>
      <w:proofErr w:type="gramEnd"/>
      <w:r w:rsidR="00272D5F" w:rsidRPr="007A0C01">
        <w:rPr>
          <w:rFonts w:cs="Arial"/>
          <w:szCs w:val="22"/>
        </w:rPr>
        <w:t xml:space="preserve"> by Contracting Officer.  The Contracting Officer may require the Contractor to remove from the work site any employee, working under this Contract, for reason of misconduct or security.  Contractor employees shall be subject to removal from the premises upon determination by the Contracting Officer that such action is necessary in the interest of the Government.  </w:t>
      </w:r>
    </w:p>
    <w:p w14:paraId="085FA2BE" w14:textId="77777777" w:rsidR="00272D5F" w:rsidRPr="007A0C01" w:rsidRDefault="008D3349" w:rsidP="003D0E93">
      <w:pPr>
        <w:pStyle w:val="Heading5"/>
        <w:numPr>
          <w:ilvl w:val="0"/>
          <w:numId w:val="0"/>
        </w:numPr>
        <w:jc w:val="left"/>
        <w:rPr>
          <w:rFonts w:cs="Arial"/>
          <w:szCs w:val="22"/>
        </w:rPr>
      </w:pPr>
      <w:r w:rsidRPr="007A0C01">
        <w:rPr>
          <w:rFonts w:cs="Arial"/>
          <w:szCs w:val="22"/>
        </w:rPr>
        <w:t xml:space="preserve">C.1.3.6.1.2 </w:t>
      </w:r>
      <w:r w:rsidR="00272D5F" w:rsidRPr="007A0C01">
        <w:rPr>
          <w:rFonts w:cs="Arial"/>
          <w:szCs w:val="22"/>
        </w:rPr>
        <w:t>Removal by Security Personnel.  Contractor employees may be denied entry to Government facilities by local security personnel if it is determined that such entry may be contrary to good order, discipline, or Government security.</w:t>
      </w:r>
    </w:p>
    <w:p w14:paraId="57F31423" w14:textId="77777777" w:rsidR="00272D5F" w:rsidRPr="007A0C01" w:rsidRDefault="00E56BDD" w:rsidP="00BF6EC5">
      <w:pPr>
        <w:pStyle w:val="Heading4"/>
      </w:pPr>
      <w:proofErr w:type="gramStart"/>
      <w:r w:rsidRPr="007A0C01">
        <w:t xml:space="preserve">C.1.3.6.1.3  </w:t>
      </w:r>
      <w:r w:rsidR="00272D5F" w:rsidRPr="007A0C01">
        <w:t>Appearance</w:t>
      </w:r>
      <w:proofErr w:type="gramEnd"/>
      <w:r w:rsidR="00272D5F" w:rsidRPr="007A0C01">
        <w:t xml:space="preserve">.  Contractor employees shall be well groomed, neat in appearance, and appropriately dressed for the work to be done.  </w:t>
      </w:r>
    </w:p>
    <w:p w14:paraId="235856A3" w14:textId="77777777" w:rsidR="00272D5F" w:rsidRPr="007A0C01" w:rsidRDefault="00E56BDD" w:rsidP="00BF6EC5">
      <w:pPr>
        <w:pStyle w:val="Heading4"/>
      </w:pPr>
      <w:proofErr w:type="gramStart"/>
      <w:r w:rsidRPr="007A0C01">
        <w:t xml:space="preserve">C.1.3.6.1.4  </w:t>
      </w:r>
      <w:r w:rsidR="00272D5F" w:rsidRPr="007A0C01">
        <w:t>Alcohol</w:t>
      </w:r>
      <w:proofErr w:type="gramEnd"/>
      <w:r w:rsidR="00272D5F" w:rsidRPr="007A0C01">
        <w:t xml:space="preserve">, Firearms, and Drug Use.  The carrying of firearms by Contractor employees is forbidden while in the performance of this Contract.  The use of alcoholic beverages or illegal drugs by Contractor personnel is forbidden while in the performance of this Contract.  The Contractor shall not allow any employee who has possession of or who is under the influence of alcohol or controlled substances to perform work under this contract. </w:t>
      </w:r>
    </w:p>
    <w:p w14:paraId="0F006F7A" w14:textId="77777777" w:rsidR="00272D5F" w:rsidRPr="007A0C01" w:rsidRDefault="00E56BDD" w:rsidP="00BF6EC5">
      <w:pPr>
        <w:pStyle w:val="Heading4"/>
      </w:pPr>
      <w:proofErr w:type="gramStart"/>
      <w:r w:rsidRPr="007A0C01">
        <w:t xml:space="preserve">C.1.3.6.1.5  </w:t>
      </w:r>
      <w:r w:rsidR="00272D5F" w:rsidRPr="007A0C01">
        <w:t>Fraud</w:t>
      </w:r>
      <w:proofErr w:type="gramEnd"/>
      <w:r w:rsidR="00272D5F" w:rsidRPr="007A0C01">
        <w:t xml:space="preserve">, Waste and Abuse.  Contractor personnel shall be alert to and report to the COR suspected allegations of fraud, waste, and abuse, or other intentionally dishonest conduct observed during or in the performance of this Contract. </w:t>
      </w:r>
    </w:p>
    <w:p w14:paraId="1EC16102" w14:textId="77777777" w:rsidR="002752FD" w:rsidRPr="007A0C01" w:rsidRDefault="002752FD" w:rsidP="001E7827">
      <w:pPr>
        <w:pStyle w:val="Heading2"/>
        <w:numPr>
          <w:ilvl w:val="0"/>
          <w:numId w:val="0"/>
        </w:numPr>
        <w:rPr>
          <w:rFonts w:cs="Arial"/>
          <w:bCs/>
          <w:sz w:val="22"/>
          <w:szCs w:val="22"/>
        </w:rPr>
      </w:pPr>
      <w:bookmarkStart w:id="67" w:name="_Toc424030684"/>
      <w:proofErr w:type="gramStart"/>
      <w:r w:rsidRPr="007A0C01">
        <w:rPr>
          <w:rFonts w:cs="Arial"/>
          <w:bCs/>
          <w:sz w:val="22"/>
          <w:szCs w:val="22"/>
        </w:rPr>
        <w:lastRenderedPageBreak/>
        <w:t>C.1.4  CONTRACTOR</w:t>
      </w:r>
      <w:proofErr w:type="gramEnd"/>
      <w:r w:rsidRPr="007A0C01">
        <w:rPr>
          <w:rFonts w:cs="Arial"/>
          <w:bCs/>
          <w:sz w:val="22"/>
          <w:szCs w:val="22"/>
        </w:rPr>
        <w:t xml:space="preserve"> INTERFACES</w:t>
      </w:r>
      <w:bookmarkEnd w:id="67"/>
    </w:p>
    <w:p w14:paraId="7BB33A5A" w14:textId="77777777" w:rsidR="00272D5F" w:rsidRPr="007A0C01" w:rsidRDefault="002752FD" w:rsidP="003D0E93">
      <w:pPr>
        <w:pStyle w:val="Heading3"/>
        <w:numPr>
          <w:ilvl w:val="0"/>
          <w:numId w:val="0"/>
        </w:numPr>
        <w:ind w:left="288" w:hanging="288"/>
        <w:rPr>
          <w:rFonts w:cs="Arial"/>
          <w:sz w:val="22"/>
          <w:szCs w:val="22"/>
        </w:rPr>
      </w:pPr>
      <w:bookmarkStart w:id="68" w:name="_Toc40237705"/>
      <w:bookmarkStart w:id="69" w:name="_Toc424030685"/>
      <w:proofErr w:type="gramStart"/>
      <w:r w:rsidRPr="007A0C01">
        <w:rPr>
          <w:rFonts w:cs="Arial"/>
          <w:sz w:val="22"/>
          <w:szCs w:val="22"/>
        </w:rPr>
        <w:t xml:space="preserve">C.1.4.1  </w:t>
      </w:r>
      <w:r w:rsidR="00272D5F" w:rsidRPr="007A0C01">
        <w:rPr>
          <w:rFonts w:cs="Arial"/>
          <w:sz w:val="22"/>
          <w:szCs w:val="22"/>
        </w:rPr>
        <w:t>Government</w:t>
      </w:r>
      <w:proofErr w:type="gramEnd"/>
      <w:r w:rsidR="00272D5F" w:rsidRPr="007A0C01">
        <w:rPr>
          <w:rFonts w:cs="Arial"/>
          <w:sz w:val="22"/>
          <w:szCs w:val="22"/>
        </w:rPr>
        <w:t xml:space="preserve"> Supervision of Contract Personnel</w:t>
      </w:r>
      <w:bookmarkEnd w:id="68"/>
      <w:bookmarkEnd w:id="69"/>
    </w:p>
    <w:p w14:paraId="25D28A7B" w14:textId="77777777" w:rsidR="00272D5F" w:rsidRPr="007A0C01" w:rsidRDefault="00272D5F" w:rsidP="003D0E93">
      <w:pPr>
        <w:pStyle w:val="BodyText2"/>
        <w:ind w:left="0"/>
        <w:jc w:val="left"/>
        <w:rPr>
          <w:rFonts w:cs="Arial"/>
          <w:szCs w:val="22"/>
        </w:rPr>
      </w:pPr>
      <w:r w:rsidRPr="007A0C01">
        <w:rPr>
          <w:rFonts w:cs="Arial"/>
          <w:szCs w:val="22"/>
        </w:rPr>
        <w:t xml:space="preserve">The Contractor is responsible for the supervision of all Contractor personnel.  The Government will, however, provide limited guidance and technical clarification regarding unique </w:t>
      </w:r>
      <w:r w:rsidR="0012526F" w:rsidRPr="007A0C01">
        <w:rPr>
          <w:rFonts w:cs="Arial"/>
          <w:szCs w:val="22"/>
        </w:rPr>
        <w:t>i</w:t>
      </w:r>
      <w:r w:rsidRPr="007A0C01">
        <w:rPr>
          <w:rFonts w:cs="Arial"/>
          <w:szCs w:val="22"/>
        </w:rPr>
        <w:t>ssues.</w:t>
      </w:r>
    </w:p>
    <w:p w14:paraId="191746DC" w14:textId="77777777" w:rsidR="00272D5F" w:rsidRPr="007A0C01" w:rsidRDefault="002752FD" w:rsidP="003D0E93">
      <w:pPr>
        <w:pStyle w:val="Heading3"/>
        <w:numPr>
          <w:ilvl w:val="0"/>
          <w:numId w:val="0"/>
        </w:numPr>
        <w:ind w:left="288" w:hanging="288"/>
        <w:rPr>
          <w:rFonts w:cs="Arial"/>
          <w:sz w:val="22"/>
          <w:szCs w:val="22"/>
        </w:rPr>
      </w:pPr>
      <w:bookmarkStart w:id="70" w:name="_Toc40237706"/>
      <w:bookmarkStart w:id="71" w:name="_Toc424030686"/>
      <w:proofErr w:type="gramStart"/>
      <w:r w:rsidRPr="007A0C01">
        <w:rPr>
          <w:rFonts w:cs="Arial"/>
          <w:sz w:val="22"/>
          <w:szCs w:val="22"/>
        </w:rPr>
        <w:t xml:space="preserve">C.1.4.2  </w:t>
      </w:r>
      <w:r w:rsidR="00272D5F" w:rsidRPr="007A0C01">
        <w:rPr>
          <w:rFonts w:cs="Arial"/>
          <w:sz w:val="22"/>
          <w:szCs w:val="22"/>
        </w:rPr>
        <w:t>Inspection</w:t>
      </w:r>
      <w:proofErr w:type="gramEnd"/>
      <w:r w:rsidR="00272D5F" w:rsidRPr="007A0C01">
        <w:rPr>
          <w:rFonts w:cs="Arial"/>
          <w:sz w:val="22"/>
          <w:szCs w:val="22"/>
        </w:rPr>
        <w:t xml:space="preserve"> by Government Agencies</w:t>
      </w:r>
      <w:bookmarkEnd w:id="70"/>
      <w:bookmarkEnd w:id="71"/>
    </w:p>
    <w:p w14:paraId="2D0625EA" w14:textId="77777777" w:rsidR="00272D5F" w:rsidRPr="007A0C01" w:rsidRDefault="00272D5F" w:rsidP="003D0E93">
      <w:pPr>
        <w:pStyle w:val="BodyText2"/>
        <w:ind w:left="0"/>
        <w:jc w:val="left"/>
        <w:rPr>
          <w:rFonts w:cs="Arial"/>
          <w:szCs w:val="22"/>
        </w:rPr>
      </w:pPr>
      <w:bookmarkStart w:id="72" w:name="_Toc421437652"/>
      <w:bookmarkStart w:id="73" w:name="_Toc416250733"/>
      <w:bookmarkStart w:id="74" w:name="_Toc416251720"/>
      <w:bookmarkStart w:id="75" w:name="_Toc416255042"/>
      <w:bookmarkStart w:id="76" w:name="_Toc416255525"/>
      <w:bookmarkStart w:id="77" w:name="_Toc417117187"/>
      <w:bookmarkStart w:id="78" w:name="_Toc421437650"/>
      <w:bookmarkStart w:id="79" w:name="_Toc482979497"/>
      <w:bookmarkStart w:id="80" w:name="_Toc18243175"/>
      <w:r w:rsidRPr="007A0C01">
        <w:rPr>
          <w:rFonts w:cs="Arial"/>
          <w:szCs w:val="22"/>
        </w:rPr>
        <w:t xml:space="preserve">The Contractor shall be subject to inspections, audits, and work interruptions by other Government agencies.  The Contractor shall provide access to Government-furnished facilities and Government-owned property and cooperate with visiting Government personnel conducting such activities. Inspections, audits, and similar activities may be made by agencies including, but not limited to: Occupational Safety and Health Administration (OSHA), General Accounting Office (GAO), and Inspector General (IG), and investigative agencies such as the Federal Bureau of Investigation (FBI).  Such inspections, audits and work interruptions will not unreasonably delay the work. </w:t>
      </w:r>
      <w:bookmarkStart w:id="81" w:name="_Toc416250756"/>
      <w:bookmarkStart w:id="82" w:name="_Toc416251743"/>
      <w:bookmarkStart w:id="83" w:name="_Toc416255065"/>
      <w:bookmarkStart w:id="84" w:name="_Toc416255548"/>
      <w:bookmarkStart w:id="85" w:name="_Toc421437673"/>
    </w:p>
    <w:bookmarkEnd w:id="81"/>
    <w:bookmarkEnd w:id="82"/>
    <w:bookmarkEnd w:id="83"/>
    <w:bookmarkEnd w:id="84"/>
    <w:bookmarkEnd w:id="85"/>
    <w:p w14:paraId="5FE93A21" w14:textId="77777777" w:rsidR="00272D5F" w:rsidRPr="007A0C01" w:rsidRDefault="002752FD" w:rsidP="00BF6EC5">
      <w:pPr>
        <w:pStyle w:val="Heading4"/>
      </w:pPr>
      <w:proofErr w:type="gramStart"/>
      <w:r w:rsidRPr="007A0C01">
        <w:t xml:space="preserve">C.1.4.2.1  </w:t>
      </w:r>
      <w:r w:rsidR="00272D5F" w:rsidRPr="007A0C01">
        <w:t>Planned</w:t>
      </w:r>
      <w:proofErr w:type="gramEnd"/>
      <w:r w:rsidR="00272D5F" w:rsidRPr="007A0C01">
        <w:t xml:space="preserve"> Visits.  The Contractor shall notify the COR of planned visits, investigations, or corrective actions required by Federal, State, local or any Government safety agencies.</w:t>
      </w:r>
    </w:p>
    <w:p w14:paraId="1167DFB4" w14:textId="77777777" w:rsidR="00272D5F" w:rsidRPr="007A0C01" w:rsidRDefault="002752FD" w:rsidP="00BF6EC5">
      <w:pPr>
        <w:pStyle w:val="Heading4"/>
      </w:pPr>
      <w:proofErr w:type="gramStart"/>
      <w:r w:rsidRPr="007A0C01">
        <w:t xml:space="preserve">C.1.4.2.2  </w:t>
      </w:r>
      <w:r w:rsidR="00272D5F" w:rsidRPr="007A0C01">
        <w:t>Unplanned</w:t>
      </w:r>
      <w:proofErr w:type="gramEnd"/>
      <w:r w:rsidR="00272D5F" w:rsidRPr="007A0C01">
        <w:t xml:space="preserve"> Visits.  The Contractor shall notify the COR or Government Representative within 15 minutes of unannounced arrival of any agents of any regulatory agency at Government facilities operated by the Contractor.  The Contractor shall receive and cooperate with such agents unless otherwise instructed by the COR.</w:t>
      </w:r>
      <w:bookmarkStart w:id="86" w:name="_Toc416250757"/>
      <w:bookmarkStart w:id="87" w:name="_Toc416251744"/>
      <w:bookmarkStart w:id="88" w:name="_Toc416255066"/>
      <w:bookmarkStart w:id="89" w:name="_Toc416255549"/>
      <w:bookmarkStart w:id="90" w:name="_Toc421437674"/>
    </w:p>
    <w:p w14:paraId="58FDBC74" w14:textId="77777777" w:rsidR="00272D5F" w:rsidRPr="007A0C01" w:rsidRDefault="002752FD" w:rsidP="00BF6EC5">
      <w:pPr>
        <w:pStyle w:val="Heading4"/>
      </w:pPr>
      <w:proofErr w:type="gramStart"/>
      <w:r w:rsidRPr="007A0C01">
        <w:t xml:space="preserve">C.1.4.2.3  </w:t>
      </w:r>
      <w:r w:rsidR="00272D5F" w:rsidRPr="007A0C01">
        <w:t>Inspection</w:t>
      </w:r>
      <w:proofErr w:type="gramEnd"/>
      <w:r w:rsidR="00272D5F" w:rsidRPr="007A0C01">
        <w:t>/Visit Report</w:t>
      </w:r>
      <w:bookmarkEnd w:id="86"/>
      <w:bookmarkEnd w:id="87"/>
      <w:bookmarkEnd w:id="88"/>
      <w:bookmarkEnd w:id="89"/>
      <w:r w:rsidR="00272D5F" w:rsidRPr="007A0C01">
        <w:t>.</w:t>
      </w:r>
      <w:bookmarkEnd w:id="90"/>
      <w:r w:rsidR="00272D5F" w:rsidRPr="007A0C01">
        <w:t xml:space="preserve">  The Contractor shall submit a written report to the COR, by close of business (COB) on the next duty day following completion of an inspection or visit, to include the name(s), identification number(s), agency(s) of the inspector(s), reason for visit, and any remarks</w:t>
      </w:r>
      <w:r w:rsidR="006837F1" w:rsidRPr="007A0C01">
        <w:t xml:space="preserve"> made during the visit.  (RD 104</w:t>
      </w:r>
      <w:r w:rsidR="00272D5F" w:rsidRPr="007A0C01">
        <w:t>R001)</w:t>
      </w:r>
    </w:p>
    <w:p w14:paraId="19339399" w14:textId="77777777" w:rsidR="00272D5F" w:rsidRPr="007A0C01" w:rsidRDefault="002752FD" w:rsidP="003D0E93">
      <w:pPr>
        <w:pStyle w:val="Heading2"/>
        <w:numPr>
          <w:ilvl w:val="0"/>
          <w:numId w:val="0"/>
        </w:numPr>
        <w:ind w:left="90" w:hanging="90"/>
        <w:rPr>
          <w:rFonts w:cs="Arial"/>
          <w:sz w:val="22"/>
          <w:szCs w:val="22"/>
        </w:rPr>
      </w:pPr>
      <w:bookmarkStart w:id="91" w:name="_Toc424030687"/>
      <w:bookmarkEnd w:id="72"/>
      <w:bookmarkEnd w:id="73"/>
      <w:bookmarkEnd w:id="74"/>
      <w:bookmarkEnd w:id="75"/>
      <w:bookmarkEnd w:id="76"/>
      <w:bookmarkEnd w:id="77"/>
      <w:bookmarkEnd w:id="78"/>
      <w:bookmarkEnd w:id="79"/>
      <w:bookmarkEnd w:id="80"/>
      <w:proofErr w:type="gramStart"/>
      <w:r w:rsidRPr="007A0C01">
        <w:rPr>
          <w:rFonts w:cs="Arial"/>
          <w:sz w:val="22"/>
          <w:szCs w:val="22"/>
        </w:rPr>
        <w:t xml:space="preserve">C.1.5  </w:t>
      </w:r>
      <w:r w:rsidR="00272D5F" w:rsidRPr="007A0C01">
        <w:rPr>
          <w:rFonts w:cs="Arial"/>
          <w:sz w:val="22"/>
          <w:szCs w:val="22"/>
        </w:rPr>
        <w:t>Compliance</w:t>
      </w:r>
      <w:bookmarkEnd w:id="91"/>
      <w:proofErr w:type="gramEnd"/>
    </w:p>
    <w:p w14:paraId="6AB205CF" w14:textId="77777777" w:rsidR="00272D5F" w:rsidRPr="007A0C01" w:rsidRDefault="00272D5F" w:rsidP="003D0E93">
      <w:pPr>
        <w:pStyle w:val="BodyText"/>
        <w:ind w:left="0"/>
        <w:jc w:val="left"/>
        <w:rPr>
          <w:rFonts w:cs="Arial"/>
          <w:szCs w:val="22"/>
        </w:rPr>
      </w:pPr>
      <w:r w:rsidRPr="007A0C01">
        <w:rPr>
          <w:rFonts w:cs="Arial"/>
          <w:szCs w:val="22"/>
        </w:rPr>
        <w:t>The Contractor and Contractor employees shall comply with all applicable Federal, State, and local laws while engaged in the performance of this Contract.</w:t>
      </w:r>
    </w:p>
    <w:p w14:paraId="4A95BD00" w14:textId="77777777" w:rsidR="00272D5F" w:rsidRPr="007A0C01" w:rsidRDefault="002752FD" w:rsidP="003D0E93">
      <w:pPr>
        <w:pStyle w:val="Heading3"/>
        <w:numPr>
          <w:ilvl w:val="0"/>
          <w:numId w:val="0"/>
        </w:numPr>
        <w:ind w:left="360" w:hanging="360"/>
        <w:rPr>
          <w:rFonts w:cs="Arial"/>
          <w:sz w:val="22"/>
          <w:szCs w:val="22"/>
        </w:rPr>
      </w:pPr>
      <w:bookmarkStart w:id="92" w:name="_Toc424030688"/>
      <w:r w:rsidRPr="007A0C01">
        <w:rPr>
          <w:rFonts w:cs="Arial"/>
          <w:sz w:val="22"/>
          <w:szCs w:val="22"/>
        </w:rPr>
        <w:t xml:space="preserve">C.1.5.1 </w:t>
      </w:r>
      <w:r w:rsidR="00272D5F" w:rsidRPr="007A0C01">
        <w:rPr>
          <w:rFonts w:cs="Arial"/>
          <w:sz w:val="22"/>
          <w:szCs w:val="22"/>
        </w:rPr>
        <w:t>Safety</w:t>
      </w:r>
      <w:bookmarkEnd w:id="92"/>
    </w:p>
    <w:p w14:paraId="6D808AEE" w14:textId="77777777" w:rsidR="00272D5F" w:rsidRPr="007A0C01" w:rsidRDefault="002752FD" w:rsidP="00BF6EC5">
      <w:pPr>
        <w:pStyle w:val="Heading4"/>
      </w:pPr>
      <w:proofErr w:type="gramStart"/>
      <w:r w:rsidRPr="007A0C01">
        <w:t xml:space="preserve">C.1.5.1.1  </w:t>
      </w:r>
      <w:r w:rsidR="00272D5F" w:rsidRPr="007A0C01">
        <w:t>Safety</w:t>
      </w:r>
      <w:proofErr w:type="gramEnd"/>
      <w:r w:rsidR="00272D5F" w:rsidRPr="007A0C01">
        <w:t xml:space="preserve"> Procedures and Equipment.  The Contractor shall develop procedures and practices that minimize accident risk, including internal safety directives and standard operating procedures. The Contractor shall provide all necessary personal safety equipment and gear necessary to meet regulatory requirements for the work being performed. The Contractor shall perform periodic inspections of safety equipment as required by Federal Occupational Safety and Health Administration (OSHA) and local safety standards.  In addition, the Contractor shall inspect and survey Contractor work areas for potential safety hazards. </w:t>
      </w:r>
    </w:p>
    <w:p w14:paraId="775EB5CF" w14:textId="77777777" w:rsidR="00272D5F" w:rsidRPr="007A0C01" w:rsidRDefault="002752FD" w:rsidP="00BF6EC5">
      <w:pPr>
        <w:pStyle w:val="Heading4"/>
      </w:pPr>
      <w:proofErr w:type="gramStart"/>
      <w:r w:rsidRPr="007A0C01">
        <w:t xml:space="preserve">C.1.5.1.2  </w:t>
      </w:r>
      <w:r w:rsidR="00272D5F" w:rsidRPr="007A0C01">
        <w:t>Safety</w:t>
      </w:r>
      <w:proofErr w:type="gramEnd"/>
      <w:r w:rsidR="00272D5F" w:rsidRPr="007A0C01">
        <w:t xml:space="preserve"> Inspections.  The Contractor shall perform periodic inspections of safety equipment as required by Federal Occupational Safety and Health Administration (OSHA) and local safety standards.  In addition, the Contractor shall inspect and survey Contractor work areas for potential safety hazards. </w:t>
      </w:r>
    </w:p>
    <w:p w14:paraId="0771AF07" w14:textId="77777777" w:rsidR="00272D5F" w:rsidRPr="007A0C01" w:rsidRDefault="002752FD" w:rsidP="00BF6EC5">
      <w:pPr>
        <w:pStyle w:val="Heading4"/>
      </w:pPr>
      <w:proofErr w:type="gramStart"/>
      <w:r w:rsidRPr="007A0C01">
        <w:t xml:space="preserve">C.1.5.1.3  </w:t>
      </w:r>
      <w:r w:rsidR="00272D5F" w:rsidRPr="007A0C01">
        <w:t>Reporting</w:t>
      </w:r>
      <w:proofErr w:type="gramEnd"/>
      <w:r w:rsidR="00272D5F" w:rsidRPr="007A0C01">
        <w:t xml:space="preserve"> Requirements.  The Contractor shall prepare and submit or maintain the following reports and records:</w:t>
      </w:r>
    </w:p>
    <w:p w14:paraId="2F545784" w14:textId="77777777" w:rsidR="00272D5F" w:rsidRPr="007A0C01" w:rsidRDefault="00011DF0" w:rsidP="003D0E93">
      <w:pPr>
        <w:pStyle w:val="Heading6"/>
        <w:numPr>
          <w:ilvl w:val="0"/>
          <w:numId w:val="0"/>
        </w:numPr>
        <w:jc w:val="left"/>
        <w:rPr>
          <w:rFonts w:cs="Arial"/>
          <w:szCs w:val="22"/>
        </w:rPr>
      </w:pPr>
      <w:proofErr w:type="gramStart"/>
      <w:r w:rsidRPr="007A0C01">
        <w:rPr>
          <w:rFonts w:cs="Arial"/>
          <w:szCs w:val="22"/>
        </w:rPr>
        <w:t xml:space="preserve">C.1.5.1.3.1  </w:t>
      </w:r>
      <w:r w:rsidR="00272D5F" w:rsidRPr="007A0C01">
        <w:rPr>
          <w:rFonts w:cs="Arial"/>
          <w:szCs w:val="22"/>
        </w:rPr>
        <w:t>Accident</w:t>
      </w:r>
      <w:proofErr w:type="gramEnd"/>
      <w:r w:rsidR="00272D5F" w:rsidRPr="007A0C01">
        <w:rPr>
          <w:rFonts w:cs="Arial"/>
          <w:szCs w:val="22"/>
        </w:rPr>
        <w:t xml:space="preserve"> Reporting.  The Contractor shall comply with OSHA and other regulatory agency requirements for record keeping and reporting of all accidents </w:t>
      </w:r>
      <w:proofErr w:type="gramStart"/>
      <w:r w:rsidR="00272D5F" w:rsidRPr="007A0C01">
        <w:rPr>
          <w:rFonts w:cs="Arial"/>
          <w:szCs w:val="22"/>
        </w:rPr>
        <w:t>in the course of</w:t>
      </w:r>
      <w:proofErr w:type="gramEnd"/>
      <w:r w:rsidR="00272D5F" w:rsidRPr="007A0C01">
        <w:rPr>
          <w:rFonts w:cs="Arial"/>
          <w:szCs w:val="22"/>
        </w:rPr>
        <w:t xml:space="preserve"> Contractor work that result in death, trauma, occupational disease, property damage, or environmental damage.  The Contractor shall provide a brief written report to the COR within four hours of occurrence and a detailed written follow-up report within three operating days whenever an accident involving personal injury </w:t>
      </w:r>
      <w:r w:rsidR="00272D5F" w:rsidRPr="007A0C01">
        <w:rPr>
          <w:rFonts w:cs="Arial"/>
          <w:szCs w:val="22"/>
        </w:rPr>
        <w:lastRenderedPageBreak/>
        <w:t>occurs.  The Contractor shall report serious accidents as defined by OSHA as soon a</w:t>
      </w:r>
      <w:r w:rsidR="006837F1" w:rsidRPr="007A0C01">
        <w:rPr>
          <w:rFonts w:cs="Arial"/>
          <w:szCs w:val="22"/>
        </w:rPr>
        <w:t>s possible to the COR.  (RD 105R001</w:t>
      </w:r>
      <w:r w:rsidR="00272D5F" w:rsidRPr="007A0C01">
        <w:rPr>
          <w:rFonts w:cs="Arial"/>
          <w:szCs w:val="22"/>
        </w:rPr>
        <w:t>)</w:t>
      </w:r>
    </w:p>
    <w:p w14:paraId="51AE30BA" w14:textId="77777777" w:rsidR="00272D5F" w:rsidRPr="007A0C01" w:rsidRDefault="00011DF0" w:rsidP="003D0E93">
      <w:pPr>
        <w:pStyle w:val="Heading6"/>
        <w:numPr>
          <w:ilvl w:val="0"/>
          <w:numId w:val="0"/>
        </w:numPr>
        <w:jc w:val="left"/>
        <w:rPr>
          <w:rFonts w:cs="Arial"/>
          <w:szCs w:val="22"/>
        </w:rPr>
      </w:pPr>
      <w:proofErr w:type="gramStart"/>
      <w:r w:rsidRPr="007A0C01">
        <w:rPr>
          <w:rFonts w:cs="Arial"/>
          <w:szCs w:val="22"/>
        </w:rPr>
        <w:t xml:space="preserve">C.1.5.1.3.2  </w:t>
      </w:r>
      <w:r w:rsidR="00272D5F" w:rsidRPr="007A0C01">
        <w:rPr>
          <w:rFonts w:cs="Arial"/>
          <w:szCs w:val="22"/>
        </w:rPr>
        <w:t>Third</w:t>
      </w:r>
      <w:proofErr w:type="gramEnd"/>
      <w:r w:rsidR="00272D5F" w:rsidRPr="007A0C01">
        <w:rPr>
          <w:rFonts w:cs="Arial"/>
          <w:szCs w:val="22"/>
        </w:rPr>
        <w:t xml:space="preserve"> Party Accident Claims.  If any claims are made by a third party against the Contractor </w:t>
      </w:r>
      <w:proofErr w:type="gramStart"/>
      <w:r w:rsidR="00272D5F" w:rsidRPr="007A0C01">
        <w:rPr>
          <w:rFonts w:cs="Arial"/>
          <w:szCs w:val="22"/>
        </w:rPr>
        <w:t>as a result of</w:t>
      </w:r>
      <w:proofErr w:type="gramEnd"/>
      <w:r w:rsidR="00272D5F" w:rsidRPr="007A0C01">
        <w:rPr>
          <w:rFonts w:cs="Arial"/>
          <w:szCs w:val="22"/>
        </w:rPr>
        <w:t xml:space="preserve"> an accident which occurs in connection with the Contractor's performance, the Contractor shall submit, by close of business on the first working day after the initiation of the claim, a full written report to the Contractin</w:t>
      </w:r>
      <w:r w:rsidR="006837F1" w:rsidRPr="007A0C01">
        <w:rPr>
          <w:rFonts w:cs="Arial"/>
          <w:szCs w:val="22"/>
        </w:rPr>
        <w:t>g Officer and the COR.  (RD 105</w:t>
      </w:r>
      <w:r w:rsidR="00272D5F" w:rsidRPr="007A0C01">
        <w:rPr>
          <w:rFonts w:cs="Arial"/>
          <w:szCs w:val="22"/>
        </w:rPr>
        <w:t>R00</w:t>
      </w:r>
      <w:r w:rsidR="006837F1" w:rsidRPr="007A0C01">
        <w:rPr>
          <w:rFonts w:cs="Arial"/>
          <w:szCs w:val="22"/>
        </w:rPr>
        <w:t>2</w:t>
      </w:r>
      <w:r w:rsidR="00272D5F" w:rsidRPr="007A0C01">
        <w:rPr>
          <w:rFonts w:cs="Arial"/>
          <w:szCs w:val="22"/>
        </w:rPr>
        <w:t>)</w:t>
      </w:r>
    </w:p>
    <w:p w14:paraId="22903E3E" w14:textId="77777777" w:rsidR="00272D5F" w:rsidRPr="007A0C01" w:rsidRDefault="00407340" w:rsidP="003D0E93">
      <w:pPr>
        <w:pStyle w:val="Heading3"/>
        <w:numPr>
          <w:ilvl w:val="0"/>
          <w:numId w:val="0"/>
        </w:numPr>
        <w:rPr>
          <w:rFonts w:cs="Arial"/>
          <w:sz w:val="22"/>
          <w:szCs w:val="22"/>
        </w:rPr>
      </w:pPr>
      <w:bookmarkStart w:id="93" w:name="_Toc482979509"/>
      <w:bookmarkStart w:id="94" w:name="_Toc18243188"/>
      <w:bookmarkStart w:id="95" w:name="_Toc424030689"/>
      <w:bookmarkStart w:id="96" w:name="_Toc482979506"/>
      <w:bookmarkStart w:id="97" w:name="_Toc18243185"/>
      <w:proofErr w:type="gramStart"/>
      <w:r w:rsidRPr="007A0C01">
        <w:rPr>
          <w:rFonts w:cs="Arial"/>
          <w:sz w:val="22"/>
          <w:szCs w:val="22"/>
        </w:rPr>
        <w:t xml:space="preserve">C.1.5.2  </w:t>
      </w:r>
      <w:r w:rsidR="00272D5F" w:rsidRPr="007A0C01">
        <w:rPr>
          <w:rFonts w:cs="Arial"/>
          <w:sz w:val="22"/>
          <w:szCs w:val="22"/>
        </w:rPr>
        <w:t>Physical</w:t>
      </w:r>
      <w:proofErr w:type="gramEnd"/>
      <w:r w:rsidR="00272D5F" w:rsidRPr="007A0C01">
        <w:rPr>
          <w:rFonts w:cs="Arial"/>
          <w:sz w:val="22"/>
          <w:szCs w:val="22"/>
        </w:rPr>
        <w:t xml:space="preserve"> Security</w:t>
      </w:r>
      <w:bookmarkEnd w:id="93"/>
      <w:bookmarkEnd w:id="94"/>
      <w:r w:rsidR="00272D5F" w:rsidRPr="007A0C01">
        <w:rPr>
          <w:rFonts w:cs="Arial"/>
          <w:sz w:val="22"/>
          <w:szCs w:val="22"/>
        </w:rPr>
        <w:t xml:space="preserve"> </w:t>
      </w:r>
      <w:bookmarkStart w:id="98" w:name="_Toc31794944"/>
      <w:r w:rsidR="00272D5F" w:rsidRPr="007A0C01">
        <w:rPr>
          <w:rFonts w:cs="Arial"/>
          <w:sz w:val="22"/>
          <w:szCs w:val="22"/>
        </w:rPr>
        <w:t>Access Compliance</w:t>
      </w:r>
      <w:bookmarkEnd w:id="95"/>
      <w:bookmarkEnd w:id="98"/>
    </w:p>
    <w:p w14:paraId="12B08EDE" w14:textId="77777777" w:rsidR="00272D5F" w:rsidRPr="007A0C01" w:rsidRDefault="00A94BB6" w:rsidP="00BF6EC5">
      <w:pPr>
        <w:pStyle w:val="Heading4"/>
      </w:pPr>
      <w:proofErr w:type="gramStart"/>
      <w:r w:rsidRPr="007A0C01">
        <w:t xml:space="preserve">C.1.5.2.1  </w:t>
      </w:r>
      <w:r w:rsidR="00272D5F" w:rsidRPr="007A0C01">
        <w:t>Government</w:t>
      </w:r>
      <w:proofErr w:type="gramEnd"/>
      <w:r w:rsidR="00272D5F" w:rsidRPr="007A0C01">
        <w:t xml:space="preserve"> Facilities.  Personnel entering Government facilities shall comply with the security requirements for the respective facilities that they are assigned to work in.  All vehicles and personnel are subject to search and seizure of contraband or unauthorized Government property.  Contractor vehicles (Contractor-owned and personal), Contractor employee vehicles, and their personal property shall be subject to searches upon entering and leaving and while on the Federal property. </w:t>
      </w:r>
    </w:p>
    <w:p w14:paraId="1A6592EC" w14:textId="77777777" w:rsidR="00272D5F" w:rsidRPr="007A0C01" w:rsidRDefault="00A94BB6" w:rsidP="00BF6EC5">
      <w:pPr>
        <w:pStyle w:val="Heading4"/>
      </w:pPr>
      <w:proofErr w:type="gramStart"/>
      <w:r w:rsidRPr="007A0C01">
        <w:t xml:space="preserve">C.1.5.2.2  </w:t>
      </w:r>
      <w:r w:rsidR="00272D5F" w:rsidRPr="007A0C01">
        <w:t>Private</w:t>
      </w:r>
      <w:proofErr w:type="gramEnd"/>
      <w:r w:rsidR="00272D5F" w:rsidRPr="007A0C01">
        <w:t xml:space="preserve"> Property.  Personnel entering private property shall comply with the landowner’s rights for the respective areas that they are assigned to work in.  The Contractor shall obtain permission from the landowner prior to work being performed.  The Contractor shall secure all gates on private property, including the closure of gates to preclude the release or entry of livestock.  The Contractor shall perform all work in a manner that protects the rights of the landowner.</w:t>
      </w:r>
    </w:p>
    <w:p w14:paraId="45C22B05" w14:textId="77777777" w:rsidR="00272D5F" w:rsidRPr="007A0C01" w:rsidRDefault="00A94BB6" w:rsidP="00BF6EC5">
      <w:pPr>
        <w:pStyle w:val="Heading4"/>
      </w:pPr>
      <w:r w:rsidRPr="007A0C01">
        <w:t xml:space="preserve">C.1.5.2.3  </w:t>
      </w:r>
      <w:r w:rsidR="00272D5F" w:rsidRPr="007A0C01">
        <w:t xml:space="preserve"> Disease Prevention.  The Contractor shall wash vehicles following entry into lands that contain potentially infectious animal or plant diseases before transiting into non-affected areas or lands. </w:t>
      </w:r>
    </w:p>
    <w:bookmarkEnd w:id="96"/>
    <w:bookmarkEnd w:id="97"/>
    <w:p w14:paraId="44F93D00" w14:textId="77777777" w:rsidR="00272D5F" w:rsidRPr="007A0C01" w:rsidRDefault="00A94BB6" w:rsidP="00BF6EC5">
      <w:pPr>
        <w:pStyle w:val="Heading4"/>
      </w:pPr>
      <w:proofErr w:type="gramStart"/>
      <w:r w:rsidRPr="007A0C01">
        <w:t xml:space="preserve">C.1.5.2.4  </w:t>
      </w:r>
      <w:r w:rsidR="00272D5F" w:rsidRPr="007A0C01">
        <w:t>Access</w:t>
      </w:r>
      <w:proofErr w:type="gramEnd"/>
      <w:r w:rsidR="00272D5F" w:rsidRPr="007A0C01">
        <w:t xml:space="preserve"> Control.  Personnel entering Government facilities shall comply with the security requirements for the respective facilities that they are assigned to work in.  All vehicles and personnel are subject to search and seizure of contraband or unauthorized Government property.  Contractor vehicles (Contractor-owned and personal), Contractor employee vehicles, and their personal property shall be subject to searches upon entering and leaving and while on the Federal property. </w:t>
      </w:r>
    </w:p>
    <w:p w14:paraId="28A60F34" w14:textId="77777777" w:rsidR="00272D5F" w:rsidRPr="007A0C01" w:rsidRDefault="000E67EB" w:rsidP="003D0E93">
      <w:pPr>
        <w:pStyle w:val="Heading3"/>
        <w:numPr>
          <w:ilvl w:val="0"/>
          <w:numId w:val="0"/>
        </w:numPr>
        <w:rPr>
          <w:rFonts w:cs="Arial"/>
          <w:sz w:val="22"/>
          <w:szCs w:val="22"/>
        </w:rPr>
      </w:pPr>
      <w:bookmarkStart w:id="99" w:name="_Toc424030690"/>
      <w:proofErr w:type="gramStart"/>
      <w:r w:rsidRPr="007A0C01">
        <w:rPr>
          <w:rFonts w:cs="Arial"/>
          <w:sz w:val="22"/>
          <w:szCs w:val="22"/>
        </w:rPr>
        <w:t>C.1.5.</w:t>
      </w:r>
      <w:r w:rsidR="00F261EB">
        <w:rPr>
          <w:rFonts w:cs="Arial"/>
          <w:sz w:val="22"/>
          <w:szCs w:val="22"/>
        </w:rPr>
        <w:t>3</w:t>
      </w:r>
      <w:r w:rsidRPr="007A0C01">
        <w:rPr>
          <w:rFonts w:cs="Arial"/>
          <w:sz w:val="22"/>
          <w:szCs w:val="22"/>
        </w:rPr>
        <w:t xml:space="preserve"> </w:t>
      </w:r>
      <w:r w:rsidR="00272D5F" w:rsidRPr="007A0C01">
        <w:rPr>
          <w:rFonts w:cs="Arial"/>
          <w:sz w:val="22"/>
          <w:szCs w:val="22"/>
        </w:rPr>
        <w:t xml:space="preserve"> Government</w:t>
      </w:r>
      <w:proofErr w:type="gramEnd"/>
      <w:r w:rsidR="00272D5F" w:rsidRPr="007A0C01">
        <w:rPr>
          <w:rFonts w:cs="Arial"/>
          <w:sz w:val="22"/>
          <w:szCs w:val="22"/>
        </w:rPr>
        <w:t xml:space="preserve"> Facility Compliance</w:t>
      </w:r>
      <w:bookmarkEnd w:id="99"/>
    </w:p>
    <w:p w14:paraId="05A20E71" w14:textId="77777777" w:rsidR="00272D5F" w:rsidRPr="007A0C01" w:rsidRDefault="000E67EB" w:rsidP="00BF6EC5">
      <w:pPr>
        <w:pStyle w:val="Heading4"/>
      </w:pPr>
      <w:proofErr w:type="gramStart"/>
      <w:r w:rsidRPr="007A0C01">
        <w:t>C.1.5.</w:t>
      </w:r>
      <w:r w:rsidR="00F261EB">
        <w:t>3</w:t>
      </w:r>
      <w:r w:rsidRPr="007A0C01">
        <w:t xml:space="preserve">.1  </w:t>
      </w:r>
      <w:r w:rsidR="00272D5F" w:rsidRPr="007A0C01">
        <w:t>Smoking</w:t>
      </w:r>
      <w:proofErr w:type="gramEnd"/>
      <w:r w:rsidR="00272D5F" w:rsidRPr="007A0C01">
        <w:t>.  The Contractor shall comply with NRCS and local policies for controlling smoking in Government buildings and facilities in accordance with Department Regulation USDA No. 4400-6 General Manual 360 Part 420.</w:t>
      </w:r>
    </w:p>
    <w:p w14:paraId="3510C2A5" w14:textId="77777777" w:rsidR="00272D5F" w:rsidRPr="007A0C01" w:rsidRDefault="000E67EB" w:rsidP="00BF6EC5">
      <w:pPr>
        <w:pStyle w:val="Heading4"/>
      </w:pPr>
      <w:proofErr w:type="gramStart"/>
      <w:r w:rsidRPr="007A0C01">
        <w:t>C.1.5.</w:t>
      </w:r>
      <w:r w:rsidR="00F261EB">
        <w:t>3</w:t>
      </w:r>
      <w:r w:rsidRPr="007A0C01">
        <w:t xml:space="preserve">.2  </w:t>
      </w:r>
      <w:r w:rsidR="00272D5F" w:rsidRPr="007A0C01">
        <w:t>Fire</w:t>
      </w:r>
      <w:proofErr w:type="gramEnd"/>
      <w:r w:rsidR="00272D5F" w:rsidRPr="007A0C01">
        <w:t xml:space="preserve"> Prevention.  The Contractor employees will be subject to the same rules and regulations that apply to NRCS and other USDA agencies.</w:t>
      </w:r>
    </w:p>
    <w:p w14:paraId="5F07F341" w14:textId="77777777" w:rsidR="00272D5F" w:rsidRPr="007A0C01" w:rsidRDefault="009F44BB" w:rsidP="003D0E93">
      <w:pPr>
        <w:pStyle w:val="Heading2"/>
        <w:numPr>
          <w:ilvl w:val="0"/>
          <w:numId w:val="0"/>
        </w:numPr>
        <w:rPr>
          <w:rFonts w:cs="Arial"/>
          <w:sz w:val="22"/>
          <w:szCs w:val="22"/>
        </w:rPr>
      </w:pPr>
      <w:bookmarkStart w:id="100" w:name="_Toc424030691"/>
      <w:proofErr w:type="gramStart"/>
      <w:r w:rsidRPr="007A0C01">
        <w:rPr>
          <w:rFonts w:cs="Arial"/>
          <w:sz w:val="22"/>
          <w:szCs w:val="22"/>
        </w:rPr>
        <w:t xml:space="preserve">C.1.6  </w:t>
      </w:r>
      <w:r w:rsidR="00272D5F" w:rsidRPr="007A0C01">
        <w:rPr>
          <w:rFonts w:cs="Arial"/>
          <w:sz w:val="22"/>
          <w:szCs w:val="22"/>
        </w:rPr>
        <w:t>performance</w:t>
      </w:r>
      <w:bookmarkEnd w:id="100"/>
      <w:proofErr w:type="gramEnd"/>
    </w:p>
    <w:p w14:paraId="4F0BF11C" w14:textId="77777777" w:rsidR="00272D5F" w:rsidRPr="007A0C01" w:rsidRDefault="009F44BB" w:rsidP="003D0E93">
      <w:pPr>
        <w:pStyle w:val="Heading3"/>
        <w:numPr>
          <w:ilvl w:val="0"/>
          <w:numId w:val="0"/>
        </w:numPr>
        <w:rPr>
          <w:rFonts w:cs="Arial"/>
          <w:sz w:val="22"/>
          <w:szCs w:val="22"/>
        </w:rPr>
      </w:pPr>
      <w:bookmarkStart w:id="101" w:name="_Ref31771374"/>
      <w:bookmarkStart w:id="102" w:name="_Toc424030692"/>
      <w:proofErr w:type="gramStart"/>
      <w:r w:rsidRPr="007A0C01">
        <w:rPr>
          <w:rFonts w:cs="Arial"/>
          <w:sz w:val="22"/>
          <w:szCs w:val="22"/>
        </w:rPr>
        <w:t xml:space="preserve">C.1.6.1  </w:t>
      </w:r>
      <w:r w:rsidR="00272D5F" w:rsidRPr="007A0C01">
        <w:rPr>
          <w:rFonts w:cs="Arial"/>
          <w:sz w:val="22"/>
          <w:szCs w:val="22"/>
        </w:rPr>
        <w:t>Quality</w:t>
      </w:r>
      <w:proofErr w:type="gramEnd"/>
      <w:r w:rsidR="00272D5F" w:rsidRPr="007A0C01">
        <w:rPr>
          <w:rFonts w:cs="Arial"/>
          <w:sz w:val="22"/>
          <w:szCs w:val="22"/>
        </w:rPr>
        <w:t xml:space="preserve"> Control</w:t>
      </w:r>
      <w:bookmarkEnd w:id="101"/>
      <w:bookmarkEnd w:id="102"/>
    </w:p>
    <w:p w14:paraId="182D999D" w14:textId="77777777" w:rsidR="00272D5F" w:rsidRPr="007A0C01" w:rsidRDefault="00272D5F" w:rsidP="003D0E93">
      <w:pPr>
        <w:pStyle w:val="BodyText2"/>
        <w:ind w:left="0"/>
        <w:jc w:val="left"/>
        <w:rPr>
          <w:rFonts w:cs="Arial"/>
          <w:szCs w:val="22"/>
        </w:rPr>
      </w:pPr>
      <w:r w:rsidRPr="007A0C01">
        <w:rPr>
          <w:rFonts w:cs="Arial"/>
          <w:szCs w:val="22"/>
        </w:rPr>
        <w:t xml:space="preserve">The Contractor shall be responsible for the quality of products and services provided under the terms of this Contract, to include those products and services provided by subcontractors.  The Contractor shall re-perform work that does not meet Contract requirements, unless it is of a nature that re-performance is not possible or otherwise directed by the COR.  </w:t>
      </w:r>
      <w:r w:rsidRPr="0052686B">
        <w:rPr>
          <w:rFonts w:cs="Arial"/>
          <w:szCs w:val="22"/>
        </w:rPr>
        <w:t>To ensure that the requirements of this Contract are met, the Contractor shall implement an effective Quality Control Program (QCP).</w:t>
      </w:r>
    </w:p>
    <w:p w14:paraId="286AD8BB" w14:textId="77777777" w:rsidR="00272D5F" w:rsidRPr="007A0C01" w:rsidRDefault="009F44BB" w:rsidP="003D0E93">
      <w:pPr>
        <w:pStyle w:val="Heading3"/>
        <w:numPr>
          <w:ilvl w:val="0"/>
          <w:numId w:val="0"/>
        </w:numPr>
        <w:rPr>
          <w:rFonts w:cs="Arial"/>
          <w:sz w:val="22"/>
          <w:szCs w:val="22"/>
        </w:rPr>
      </w:pPr>
      <w:bookmarkStart w:id="103" w:name="_Toc424030693"/>
      <w:bookmarkStart w:id="104" w:name="_Toc416250746"/>
      <w:bookmarkStart w:id="105" w:name="_Toc416251733"/>
      <w:bookmarkStart w:id="106" w:name="_Toc416255055"/>
      <w:bookmarkStart w:id="107" w:name="_Toc416255538"/>
      <w:bookmarkStart w:id="108" w:name="_Toc421437663"/>
      <w:proofErr w:type="gramStart"/>
      <w:r w:rsidRPr="007A0C01">
        <w:rPr>
          <w:rFonts w:cs="Arial"/>
          <w:sz w:val="22"/>
          <w:szCs w:val="22"/>
        </w:rPr>
        <w:t xml:space="preserve">C.1.6.2  </w:t>
      </w:r>
      <w:r w:rsidR="00272D5F" w:rsidRPr="007A0C01">
        <w:rPr>
          <w:rFonts w:cs="Arial"/>
          <w:sz w:val="22"/>
          <w:szCs w:val="22"/>
        </w:rPr>
        <w:t>Performance</w:t>
      </w:r>
      <w:proofErr w:type="gramEnd"/>
      <w:r w:rsidR="00272D5F" w:rsidRPr="007A0C01">
        <w:rPr>
          <w:rFonts w:cs="Arial"/>
          <w:sz w:val="22"/>
          <w:szCs w:val="22"/>
        </w:rPr>
        <w:t xml:space="preserve"> Evaluation</w:t>
      </w:r>
      <w:bookmarkEnd w:id="103"/>
    </w:p>
    <w:p w14:paraId="2609365B" w14:textId="77777777" w:rsidR="00272D5F" w:rsidRPr="007A0C01" w:rsidRDefault="009F44BB" w:rsidP="00BF6EC5">
      <w:pPr>
        <w:pStyle w:val="Heading4"/>
      </w:pPr>
      <w:proofErr w:type="gramStart"/>
      <w:r w:rsidRPr="007A0C01">
        <w:t xml:space="preserve">C.1.6.2.1  </w:t>
      </w:r>
      <w:r w:rsidR="00272D5F" w:rsidRPr="007A0C01">
        <w:t>Performance</w:t>
      </w:r>
      <w:proofErr w:type="gramEnd"/>
      <w:r w:rsidR="00272D5F" w:rsidRPr="007A0C01">
        <w:t xml:space="preserve"> Evaluation Meetings</w:t>
      </w:r>
      <w:bookmarkEnd w:id="104"/>
      <w:bookmarkEnd w:id="105"/>
      <w:bookmarkEnd w:id="106"/>
      <w:bookmarkEnd w:id="107"/>
      <w:r w:rsidR="00272D5F" w:rsidRPr="007A0C01">
        <w:t>.</w:t>
      </w:r>
      <w:bookmarkEnd w:id="108"/>
      <w:r w:rsidR="00272D5F" w:rsidRPr="007A0C01">
        <w:t xml:space="preserve">  The Project Manager shall meet with the COR and the Government Quality Assurance Evaluator (QAE) to review Contract performance.  Meetings shall include </w:t>
      </w:r>
      <w:r w:rsidR="00272D5F" w:rsidRPr="007A0C01">
        <w:rPr>
          <w:color w:val="000000"/>
        </w:rPr>
        <w:t xml:space="preserve">review and analyses of key process indicators, analyses of process deficiencies, and problem resolution.  </w:t>
      </w:r>
      <w:r w:rsidR="00272D5F" w:rsidRPr="007A0C01">
        <w:t xml:space="preserve">At these meetings, the COR and the Contractor will discuss Contractor's performance as viewed by the Government and any problems being experienced.  The COR will take appropriate action </w:t>
      </w:r>
      <w:r w:rsidR="00272D5F" w:rsidRPr="007A0C01">
        <w:lastRenderedPageBreak/>
        <w:t xml:space="preserve">to resolve outstanding issues.  A mutual effort shall be made by the Contractor and COR to resolve </w:t>
      </w:r>
      <w:proofErr w:type="gramStart"/>
      <w:r w:rsidR="00272D5F" w:rsidRPr="007A0C01">
        <w:t>any and all</w:t>
      </w:r>
      <w:proofErr w:type="gramEnd"/>
      <w:r w:rsidR="00272D5F" w:rsidRPr="007A0C01">
        <w:t xml:space="preserve"> problems identified.</w:t>
      </w:r>
    </w:p>
    <w:p w14:paraId="4A771248" w14:textId="77777777" w:rsidR="00272D5F" w:rsidRPr="007A0C01" w:rsidRDefault="009F44BB" w:rsidP="003D0E93">
      <w:pPr>
        <w:pStyle w:val="Heading5"/>
        <w:numPr>
          <w:ilvl w:val="0"/>
          <w:numId w:val="0"/>
        </w:numPr>
        <w:jc w:val="left"/>
        <w:rPr>
          <w:rFonts w:cs="Arial"/>
          <w:szCs w:val="22"/>
        </w:rPr>
      </w:pPr>
      <w:r w:rsidRPr="007A0C01">
        <w:rPr>
          <w:rFonts w:cs="Arial"/>
          <w:szCs w:val="22"/>
        </w:rPr>
        <w:t xml:space="preserve">C.1.6.2.1.1 </w:t>
      </w:r>
      <w:r w:rsidR="00272D5F" w:rsidRPr="007A0C01">
        <w:rPr>
          <w:rFonts w:cs="Arial"/>
          <w:szCs w:val="22"/>
        </w:rPr>
        <w:t>Meeting Frequency.  These meetings will be held monthly during the first 60 calendar days of the Contract and thereafter as directed by the COR.  The Contractor may also request performance evaluation meetings.</w:t>
      </w:r>
    </w:p>
    <w:p w14:paraId="55052A19" w14:textId="77777777" w:rsidR="00272D5F" w:rsidRPr="007A0C01" w:rsidRDefault="009F44BB" w:rsidP="003D0E93">
      <w:pPr>
        <w:pStyle w:val="Heading5"/>
        <w:numPr>
          <w:ilvl w:val="0"/>
          <w:numId w:val="0"/>
        </w:numPr>
        <w:jc w:val="left"/>
        <w:rPr>
          <w:rFonts w:cs="Arial"/>
          <w:szCs w:val="22"/>
        </w:rPr>
      </w:pPr>
      <w:proofErr w:type="gramStart"/>
      <w:r w:rsidRPr="007A0C01">
        <w:rPr>
          <w:rFonts w:cs="Arial"/>
          <w:szCs w:val="22"/>
        </w:rPr>
        <w:t xml:space="preserve">C.1.6.2.1.2  </w:t>
      </w:r>
      <w:r w:rsidR="00272D5F" w:rsidRPr="007A0C01">
        <w:rPr>
          <w:rFonts w:cs="Arial"/>
          <w:szCs w:val="22"/>
        </w:rPr>
        <w:t>Meeting</w:t>
      </w:r>
      <w:proofErr w:type="gramEnd"/>
      <w:r w:rsidR="00272D5F" w:rsidRPr="007A0C01">
        <w:rPr>
          <w:rFonts w:cs="Arial"/>
          <w:szCs w:val="22"/>
        </w:rPr>
        <w:t xml:space="preserve"> Minutes.  The Government may keep an electronic recording or written report of these meetings. </w:t>
      </w:r>
    </w:p>
    <w:p w14:paraId="422CE809" w14:textId="77777777" w:rsidR="00272D5F" w:rsidRPr="007A0C01" w:rsidRDefault="009F44BB" w:rsidP="00BF6EC5">
      <w:pPr>
        <w:pStyle w:val="Heading4"/>
      </w:pPr>
      <w:bookmarkStart w:id="109" w:name="_Toc416250747"/>
      <w:bookmarkStart w:id="110" w:name="_Toc416251734"/>
      <w:bookmarkStart w:id="111" w:name="_Toc416255056"/>
      <w:bookmarkStart w:id="112" w:name="_Toc416255539"/>
      <w:bookmarkStart w:id="113" w:name="_Toc421437664"/>
      <w:proofErr w:type="gramStart"/>
      <w:r w:rsidRPr="007A0C01">
        <w:t xml:space="preserve">C.1.6.2.2  </w:t>
      </w:r>
      <w:r w:rsidR="00272D5F" w:rsidRPr="007A0C01">
        <w:t>Government</w:t>
      </w:r>
      <w:proofErr w:type="gramEnd"/>
      <w:r w:rsidR="00272D5F" w:rsidRPr="007A0C01">
        <w:t xml:space="preserve"> Quality Assurance</w:t>
      </w:r>
      <w:bookmarkEnd w:id="109"/>
      <w:bookmarkEnd w:id="110"/>
      <w:bookmarkEnd w:id="111"/>
      <w:bookmarkEnd w:id="112"/>
      <w:r w:rsidR="00272D5F" w:rsidRPr="007A0C01">
        <w:t>.</w:t>
      </w:r>
      <w:bookmarkEnd w:id="113"/>
      <w:r w:rsidR="00272D5F" w:rsidRPr="007A0C01">
        <w:t xml:space="preserve">  The Government will inspect for compliance with Contract terms throughout the Contract period.  </w:t>
      </w:r>
    </w:p>
    <w:p w14:paraId="4FCE6AC6" w14:textId="77777777" w:rsidR="00272D5F" w:rsidRPr="007A0C01" w:rsidRDefault="009F44BB" w:rsidP="00BF6EC5">
      <w:pPr>
        <w:pStyle w:val="Heading4"/>
      </w:pPr>
      <w:proofErr w:type="gramStart"/>
      <w:r w:rsidRPr="007A0C01">
        <w:t xml:space="preserve">C.1.6.2.3  </w:t>
      </w:r>
      <w:r w:rsidR="00272D5F" w:rsidRPr="007A0C01">
        <w:t>Performance</w:t>
      </w:r>
      <w:proofErr w:type="gramEnd"/>
      <w:r w:rsidR="00272D5F" w:rsidRPr="007A0C01">
        <w:t xml:space="preserve"> Requirement Summary.  Evaluation will be based on the Contractor’s compliance with the requirements set forth in the Performance Requirement Summary (PRS).  The Government intends to monitor the Contractor's performance under this Contract by performing checks as contained in Contract administration surveillance plans.  Typical procedures include random sampling, planned sampling, scheduled inspections, observations, and validated customer complaints.  </w:t>
      </w:r>
    </w:p>
    <w:p w14:paraId="3CE30F0A" w14:textId="77777777" w:rsidR="00272D5F" w:rsidRPr="007A0C01" w:rsidRDefault="009F44BB" w:rsidP="00BF6EC5">
      <w:pPr>
        <w:pStyle w:val="Heading4"/>
      </w:pPr>
      <w:proofErr w:type="gramStart"/>
      <w:r w:rsidRPr="007A0C01">
        <w:t xml:space="preserve">C.1.6.2.4  </w:t>
      </w:r>
      <w:r w:rsidR="00272D5F" w:rsidRPr="007A0C01">
        <w:t>Inspection</w:t>
      </w:r>
      <w:proofErr w:type="gramEnd"/>
      <w:r w:rsidR="00272D5F" w:rsidRPr="007A0C01">
        <w:t xml:space="preserve"> Reports.  When the Contractor's performance is unsatisfactory, a Contract Discrepancy Report (CDR) may be issued.  The Contractor shall reply in writing within ten calendar days from the date of the CDR, giving the reasons for the unsatisfactory performance, corrective action taken, and procedure</w:t>
      </w:r>
      <w:r w:rsidR="006837F1" w:rsidRPr="007A0C01">
        <w:t xml:space="preserve">s to preclude recurrence </w:t>
      </w:r>
      <w:r w:rsidR="006837F1" w:rsidRPr="0052686B">
        <w:t>(RD 106R001</w:t>
      </w:r>
      <w:r w:rsidR="00272D5F" w:rsidRPr="0052686B">
        <w:t>).</w:t>
      </w:r>
    </w:p>
    <w:p w14:paraId="6DC4B5B1" w14:textId="77777777" w:rsidR="00272D5F" w:rsidRPr="007A0C01" w:rsidRDefault="00CB13CF" w:rsidP="003D0E93">
      <w:pPr>
        <w:pStyle w:val="Heading3"/>
        <w:numPr>
          <w:ilvl w:val="0"/>
          <w:numId w:val="0"/>
        </w:numPr>
        <w:rPr>
          <w:rFonts w:cs="Arial"/>
          <w:sz w:val="22"/>
          <w:szCs w:val="22"/>
        </w:rPr>
      </w:pPr>
      <w:bookmarkStart w:id="114" w:name="_Toc18243180"/>
      <w:bookmarkStart w:id="115" w:name="_Toc424030694"/>
      <w:bookmarkStart w:id="116" w:name="_Toc363952760"/>
      <w:bookmarkStart w:id="117" w:name="_Toc364470400"/>
      <w:bookmarkStart w:id="118" w:name="_Toc364471461"/>
      <w:bookmarkStart w:id="119" w:name="_Toc364673775"/>
      <w:bookmarkStart w:id="120" w:name="_Toc365173505"/>
      <w:bookmarkStart w:id="121" w:name="_Toc424460804"/>
      <w:proofErr w:type="gramStart"/>
      <w:r w:rsidRPr="007A0C01">
        <w:rPr>
          <w:rFonts w:cs="Arial"/>
          <w:sz w:val="22"/>
          <w:szCs w:val="22"/>
        </w:rPr>
        <w:t xml:space="preserve">C.1.6.3  </w:t>
      </w:r>
      <w:r w:rsidR="00272D5F" w:rsidRPr="007A0C01">
        <w:rPr>
          <w:rFonts w:cs="Arial"/>
          <w:sz w:val="22"/>
          <w:szCs w:val="22"/>
        </w:rPr>
        <w:t>Changes</w:t>
      </w:r>
      <w:proofErr w:type="gramEnd"/>
      <w:r w:rsidR="00272D5F" w:rsidRPr="007A0C01">
        <w:rPr>
          <w:rFonts w:cs="Arial"/>
          <w:sz w:val="22"/>
          <w:szCs w:val="22"/>
        </w:rPr>
        <w:t xml:space="preserve"> to Processes</w:t>
      </w:r>
      <w:bookmarkEnd w:id="114"/>
      <w:bookmarkEnd w:id="115"/>
    </w:p>
    <w:p w14:paraId="2E7B36F2" w14:textId="77777777" w:rsidR="00272D5F" w:rsidRPr="007A0C01" w:rsidRDefault="00CB13CF" w:rsidP="00BF6EC5">
      <w:pPr>
        <w:pStyle w:val="Heading4"/>
      </w:pPr>
      <w:proofErr w:type="gramStart"/>
      <w:r w:rsidRPr="007A0C01">
        <w:t xml:space="preserve">C.1.6.3.1  </w:t>
      </w:r>
      <w:r w:rsidR="00272D5F" w:rsidRPr="007A0C01">
        <w:t>Throughout</w:t>
      </w:r>
      <w:proofErr w:type="gramEnd"/>
      <w:r w:rsidR="00272D5F" w:rsidRPr="007A0C01">
        <w:t xml:space="preserve"> the period of this Contract the Contractor can expect to receive Government directed changes to the </w:t>
      </w:r>
      <w:proofErr w:type="gramStart"/>
      <w:r w:rsidR="00272D5F" w:rsidRPr="007A0C01">
        <w:t>manner in which</w:t>
      </w:r>
      <w:proofErr w:type="gramEnd"/>
      <w:r w:rsidR="00272D5F" w:rsidRPr="007A0C01">
        <w:t xml:space="preserve"> processes are being performed.  Directives may be received in the form of, but not limited to, changes to USDA Publications, Messages, and Memoranda, and other informal means of communication.  The Contractor shall analyze NRCS requirements for new work or changes to current processes at the direction of the COR.  The Contractor shall provide an assessment of the changes as they impact on the current processes and customers NLT one duty day prior to the suspense date e</w:t>
      </w:r>
      <w:r w:rsidR="006837F1" w:rsidRPr="007A0C01">
        <w:t>stablished by the COR</w:t>
      </w:r>
      <w:r w:rsidR="006837F1" w:rsidRPr="0052686B">
        <w:t>.  (RD 106R002</w:t>
      </w:r>
      <w:r w:rsidR="00272D5F" w:rsidRPr="0052686B">
        <w:t>)</w:t>
      </w:r>
      <w:r w:rsidR="00272D5F" w:rsidRPr="007A0C01">
        <w:t xml:space="preserve">  </w:t>
      </w:r>
    </w:p>
    <w:p w14:paraId="47F7AE44" w14:textId="77777777" w:rsidR="00272D5F" w:rsidRPr="007A0C01" w:rsidRDefault="00CB13CF" w:rsidP="00BF6EC5">
      <w:pPr>
        <w:pStyle w:val="Heading4"/>
      </w:pPr>
      <w:proofErr w:type="gramStart"/>
      <w:r w:rsidRPr="007A0C01">
        <w:t xml:space="preserve">C.1.6.3.2  </w:t>
      </w:r>
      <w:r w:rsidR="00272D5F" w:rsidRPr="007A0C01">
        <w:t>The</w:t>
      </w:r>
      <w:proofErr w:type="gramEnd"/>
      <w:r w:rsidR="00272D5F" w:rsidRPr="007A0C01">
        <w:t xml:space="preserve"> Contractor shall immediately implement changes to processes approved by the COR that result in a decrease to or no change in the Contract price. Prior to implementing any process change that may result in an increase in Contract price the Contractor shall submit a price change proposal to the Contracting Officer and obtain approval by Contract modification. Said price proposal shall be submitted within 30 calendar days from the date the Contractor receives notice of the process change giving rise to the increase in cost of performance. Changes in the Contract price due to process change shall be considered under the “Changes” clause.  Failure of the Contractor to submit a price proposal within 30 calendar days from the date of receipt of any such change shall entitle the Government to performance in accordance with such change at no increase in Contract price.</w:t>
      </w:r>
    </w:p>
    <w:p w14:paraId="03E54411" w14:textId="77777777" w:rsidR="00272D5F" w:rsidRPr="007A0C01" w:rsidRDefault="00CB13CF" w:rsidP="003D0E93">
      <w:pPr>
        <w:pStyle w:val="Heading2"/>
        <w:numPr>
          <w:ilvl w:val="0"/>
          <w:numId w:val="0"/>
        </w:numPr>
        <w:rPr>
          <w:rFonts w:cs="Arial"/>
          <w:sz w:val="22"/>
          <w:szCs w:val="22"/>
        </w:rPr>
      </w:pPr>
      <w:bookmarkStart w:id="122" w:name="_Toc424030695"/>
      <w:bookmarkEnd w:id="116"/>
      <w:bookmarkEnd w:id="117"/>
      <w:bookmarkEnd w:id="118"/>
      <w:bookmarkEnd w:id="119"/>
      <w:bookmarkEnd w:id="120"/>
      <w:bookmarkEnd w:id="121"/>
      <w:proofErr w:type="gramStart"/>
      <w:r w:rsidRPr="007A0C01">
        <w:rPr>
          <w:rFonts w:cs="Arial"/>
          <w:sz w:val="22"/>
          <w:szCs w:val="22"/>
        </w:rPr>
        <w:t xml:space="preserve">C.1.7  </w:t>
      </w:r>
      <w:r w:rsidR="00272D5F" w:rsidRPr="007A0C01">
        <w:rPr>
          <w:rFonts w:cs="Arial"/>
          <w:sz w:val="22"/>
          <w:szCs w:val="22"/>
        </w:rPr>
        <w:t>Information</w:t>
      </w:r>
      <w:bookmarkEnd w:id="122"/>
      <w:proofErr w:type="gramEnd"/>
    </w:p>
    <w:p w14:paraId="0D710018" w14:textId="77777777" w:rsidR="00272D5F" w:rsidRPr="007A0C01" w:rsidRDefault="00272D5F" w:rsidP="003D0E93">
      <w:pPr>
        <w:pStyle w:val="BodyText"/>
        <w:ind w:left="0"/>
        <w:jc w:val="left"/>
        <w:rPr>
          <w:rFonts w:cs="Arial"/>
          <w:szCs w:val="22"/>
        </w:rPr>
      </w:pPr>
      <w:r w:rsidRPr="007A0C01">
        <w:rPr>
          <w:rFonts w:cs="Arial"/>
          <w:szCs w:val="22"/>
        </w:rPr>
        <w:t>The Contractor shall generate, maintain, and provide the programmed, unprogrammed, and other data and information requirements contained below.</w:t>
      </w:r>
    </w:p>
    <w:p w14:paraId="431D49DF" w14:textId="77777777" w:rsidR="00272D5F" w:rsidRPr="007A0C01" w:rsidRDefault="001319EF" w:rsidP="003D0E93">
      <w:pPr>
        <w:pStyle w:val="Heading3"/>
        <w:numPr>
          <w:ilvl w:val="0"/>
          <w:numId w:val="0"/>
        </w:numPr>
        <w:rPr>
          <w:rFonts w:cs="Arial"/>
          <w:sz w:val="22"/>
          <w:szCs w:val="22"/>
        </w:rPr>
      </w:pPr>
      <w:bookmarkStart w:id="123" w:name="_Toc416250711"/>
      <w:bookmarkStart w:id="124" w:name="_Toc416251698"/>
      <w:bookmarkStart w:id="125" w:name="_Toc416255020"/>
      <w:bookmarkStart w:id="126" w:name="_Toc416255503"/>
      <w:bookmarkStart w:id="127" w:name="_Toc421437631"/>
      <w:bookmarkStart w:id="128" w:name="_Toc424030696"/>
      <w:proofErr w:type="gramStart"/>
      <w:r w:rsidRPr="007A0C01">
        <w:rPr>
          <w:rFonts w:cs="Arial"/>
          <w:sz w:val="22"/>
          <w:szCs w:val="22"/>
        </w:rPr>
        <w:t xml:space="preserve">C.1.7.1  </w:t>
      </w:r>
      <w:r w:rsidR="00272D5F" w:rsidRPr="007A0C01">
        <w:rPr>
          <w:rFonts w:cs="Arial"/>
          <w:sz w:val="22"/>
          <w:szCs w:val="22"/>
        </w:rPr>
        <w:t>Data</w:t>
      </w:r>
      <w:proofErr w:type="gramEnd"/>
      <w:r w:rsidR="00272D5F" w:rsidRPr="007A0C01">
        <w:rPr>
          <w:rFonts w:cs="Arial"/>
          <w:sz w:val="22"/>
          <w:szCs w:val="22"/>
        </w:rPr>
        <w:t xml:space="preserve"> Criteria</w:t>
      </w:r>
      <w:bookmarkEnd w:id="123"/>
      <w:bookmarkEnd w:id="124"/>
      <w:bookmarkEnd w:id="125"/>
      <w:bookmarkEnd w:id="126"/>
      <w:bookmarkEnd w:id="127"/>
      <w:bookmarkEnd w:id="128"/>
      <w:r w:rsidR="00272D5F" w:rsidRPr="007A0C01">
        <w:rPr>
          <w:rFonts w:cs="Arial"/>
          <w:sz w:val="22"/>
          <w:szCs w:val="22"/>
        </w:rPr>
        <w:t xml:space="preserve">  </w:t>
      </w:r>
    </w:p>
    <w:p w14:paraId="55A7CFD8" w14:textId="77777777" w:rsidR="00272D5F" w:rsidRPr="007A0C01" w:rsidRDefault="001319EF" w:rsidP="00BF6EC5">
      <w:pPr>
        <w:pStyle w:val="Heading4"/>
      </w:pPr>
      <w:bookmarkStart w:id="129" w:name="_Toc416250741"/>
      <w:bookmarkStart w:id="130" w:name="_Toc416251728"/>
      <w:bookmarkStart w:id="131" w:name="_Toc416255050"/>
      <w:bookmarkStart w:id="132" w:name="_Toc416255533"/>
      <w:bookmarkStart w:id="133" w:name="_Toc421437658"/>
      <w:bookmarkStart w:id="134" w:name="_Ref33107471"/>
      <w:proofErr w:type="gramStart"/>
      <w:r w:rsidRPr="007A0C01">
        <w:t xml:space="preserve">C.1.7.1.1  </w:t>
      </w:r>
      <w:r w:rsidR="00272D5F" w:rsidRPr="007A0C01">
        <w:t>Files</w:t>
      </w:r>
      <w:bookmarkEnd w:id="129"/>
      <w:bookmarkEnd w:id="130"/>
      <w:bookmarkEnd w:id="131"/>
      <w:bookmarkEnd w:id="132"/>
      <w:proofErr w:type="gramEnd"/>
      <w:r w:rsidR="00272D5F" w:rsidRPr="007A0C01">
        <w:t>.</w:t>
      </w:r>
      <w:bookmarkEnd w:id="133"/>
      <w:r w:rsidR="00272D5F" w:rsidRPr="007A0C01">
        <w:t xml:space="preserve">  Government-furnished classified and unclassified files in existence at the Contract start, and those generated under this Contract, shall be maintained as directed by the COR.  All official files shall be maintained in the respective NRCS office available for use by NRCS and/or other contractor personnel as specified by the COR</w:t>
      </w:r>
      <w:r w:rsidR="008509DC" w:rsidRPr="007A0C01">
        <w:t xml:space="preserve">. </w:t>
      </w:r>
      <w:r w:rsidR="00272D5F" w:rsidRPr="007A0C01">
        <w:t xml:space="preserve"> All such records and files shall immediately be made available for review by any agency or individual authorized access by the COR.  All files maintained by </w:t>
      </w:r>
      <w:r w:rsidR="00272D5F" w:rsidRPr="007A0C01">
        <w:lastRenderedPageBreak/>
        <w:t>the Contractor under the provisions of this Contract are the property of the Government and shall be returned to the Government upon expiration or termination of this Contract.</w:t>
      </w:r>
      <w:bookmarkEnd w:id="134"/>
      <w:r w:rsidR="00272D5F" w:rsidRPr="007A0C01">
        <w:t xml:space="preserve">  </w:t>
      </w:r>
    </w:p>
    <w:p w14:paraId="21DD7786" w14:textId="77777777" w:rsidR="009D5AFA" w:rsidRPr="007A0C01" w:rsidRDefault="001319EF" w:rsidP="00BF6EC5">
      <w:pPr>
        <w:pStyle w:val="Heading4"/>
      </w:pPr>
      <w:proofErr w:type="gramStart"/>
      <w:r w:rsidRPr="007A0C01">
        <w:t xml:space="preserve">C.1.7.1.2  </w:t>
      </w:r>
      <w:r w:rsidR="00272D5F" w:rsidRPr="007A0C01">
        <w:t>Regulations</w:t>
      </w:r>
      <w:proofErr w:type="gramEnd"/>
      <w:r w:rsidR="00272D5F" w:rsidRPr="007A0C01">
        <w:t>, Manuals, Technical Documents and Procedural Information.  Regulations, manuals, and technical documents applicable to this Contract are listed in Section C.6</w:t>
      </w:r>
      <w:r w:rsidR="009D5AFA" w:rsidRPr="007A0C01">
        <w:t>.</w:t>
      </w:r>
    </w:p>
    <w:p w14:paraId="483F124A" w14:textId="77777777" w:rsidR="00272D5F" w:rsidRPr="007A0C01" w:rsidRDefault="001319EF" w:rsidP="00BF6EC5">
      <w:pPr>
        <w:pStyle w:val="Heading4"/>
      </w:pPr>
      <w:proofErr w:type="gramStart"/>
      <w:r w:rsidRPr="007A0C01">
        <w:t xml:space="preserve">C.1.7.1.3  </w:t>
      </w:r>
      <w:r w:rsidR="00272D5F" w:rsidRPr="007A0C01">
        <w:t>Response</w:t>
      </w:r>
      <w:proofErr w:type="gramEnd"/>
      <w:r w:rsidR="00272D5F" w:rsidRPr="007A0C01">
        <w:t xml:space="preserve"> for Information.  The Contractor shall provide information requested by Government personnel performing official duties, to include but not limited to, monitoring Contract compliance, responses to Government and other Contractor personnel conducting information and communication systems site surveys, information systems fielding, and other communication</w:t>
      </w:r>
      <w:r w:rsidR="00CB7225" w:rsidRPr="007A0C01">
        <w:t>s</w:t>
      </w:r>
      <w:r w:rsidR="00272D5F" w:rsidRPr="007A0C01">
        <w:t xml:space="preserve"> as required by the Government.</w:t>
      </w:r>
    </w:p>
    <w:p w14:paraId="36AD8D15" w14:textId="77777777" w:rsidR="00272D5F" w:rsidRPr="007A0C01" w:rsidRDefault="001319EF" w:rsidP="00BF6EC5">
      <w:pPr>
        <w:pStyle w:val="Heading4"/>
      </w:pPr>
      <w:bookmarkStart w:id="135" w:name="_Toc416250714"/>
      <w:bookmarkStart w:id="136" w:name="_Toc416251701"/>
      <w:bookmarkStart w:id="137" w:name="_Toc416255023"/>
      <w:bookmarkStart w:id="138" w:name="_Toc416255506"/>
      <w:bookmarkStart w:id="139" w:name="_Toc421437634"/>
      <w:proofErr w:type="gramStart"/>
      <w:r w:rsidRPr="007A0C01">
        <w:t xml:space="preserve">C.1.7.1.4  </w:t>
      </w:r>
      <w:r w:rsidR="00272D5F" w:rsidRPr="007A0C01">
        <w:t>Access</w:t>
      </w:r>
      <w:proofErr w:type="gramEnd"/>
      <w:r w:rsidR="00272D5F" w:rsidRPr="007A0C01">
        <w:t xml:space="preserve"> to Data and Information</w:t>
      </w:r>
      <w:bookmarkEnd w:id="135"/>
      <w:bookmarkEnd w:id="136"/>
      <w:bookmarkEnd w:id="137"/>
      <w:bookmarkEnd w:id="138"/>
      <w:r w:rsidR="00272D5F" w:rsidRPr="007A0C01">
        <w:t>.</w:t>
      </w:r>
      <w:bookmarkEnd w:id="139"/>
      <w:r w:rsidR="00272D5F" w:rsidRPr="007A0C01">
        <w:t xml:space="preserve">  The Contractor shall ensure that all Contractor generated technical records, reports, files, and other documentation are made available to the COR and other authorized NRCS representatives during the performance of this Contract.</w:t>
      </w:r>
    </w:p>
    <w:p w14:paraId="3B0A1D32" w14:textId="77777777" w:rsidR="00272D5F" w:rsidRPr="007A0C01" w:rsidRDefault="001319EF" w:rsidP="00BF6EC5">
      <w:pPr>
        <w:pStyle w:val="Heading4"/>
      </w:pPr>
      <w:proofErr w:type="gramStart"/>
      <w:r w:rsidRPr="007A0C01">
        <w:t xml:space="preserve">C.1.7.1.5  </w:t>
      </w:r>
      <w:r w:rsidR="00272D5F" w:rsidRPr="007A0C01">
        <w:t>Case</w:t>
      </w:r>
      <w:proofErr w:type="gramEnd"/>
      <w:r w:rsidR="00272D5F" w:rsidRPr="007A0C01">
        <w:t xml:space="preserve"> File Confidentiality. The Contractor shall maintain confidentiality of case files of clients and not release informatio</w:t>
      </w:r>
      <w:r w:rsidR="008509DC" w:rsidRPr="007A0C01">
        <w:t>n without the approval of the COR</w:t>
      </w:r>
      <w:r w:rsidR="00272D5F" w:rsidRPr="007A0C01">
        <w:t>.</w:t>
      </w:r>
    </w:p>
    <w:p w14:paraId="0E0ED458" w14:textId="77777777" w:rsidR="00272D5F" w:rsidRPr="007A0C01" w:rsidRDefault="00163D5D" w:rsidP="003D0E93">
      <w:pPr>
        <w:pStyle w:val="Heading1"/>
        <w:numPr>
          <w:ilvl w:val="0"/>
          <w:numId w:val="0"/>
        </w:numPr>
        <w:rPr>
          <w:rFonts w:cs="Arial"/>
          <w:sz w:val="22"/>
          <w:szCs w:val="22"/>
        </w:rPr>
      </w:pPr>
      <w:bookmarkStart w:id="140" w:name="_Toc424030697"/>
      <w:proofErr w:type="gramStart"/>
      <w:r w:rsidRPr="007A0C01">
        <w:rPr>
          <w:rFonts w:cs="Arial"/>
          <w:sz w:val="22"/>
          <w:szCs w:val="22"/>
        </w:rPr>
        <w:t xml:space="preserve">C.2  </w:t>
      </w:r>
      <w:r w:rsidR="00272D5F" w:rsidRPr="007A0C01">
        <w:rPr>
          <w:rFonts w:cs="Arial"/>
          <w:sz w:val="22"/>
          <w:szCs w:val="22"/>
        </w:rPr>
        <w:t>Definitions</w:t>
      </w:r>
      <w:bookmarkEnd w:id="140"/>
      <w:proofErr w:type="gramEnd"/>
      <w:r w:rsidR="00272D5F" w:rsidRPr="007A0C01">
        <w:rPr>
          <w:rFonts w:cs="Arial"/>
          <w:sz w:val="22"/>
          <w:szCs w:val="22"/>
        </w:rPr>
        <w:t xml:space="preserve"> </w:t>
      </w:r>
    </w:p>
    <w:p w14:paraId="69F4EAE4" w14:textId="77777777" w:rsidR="00272D5F" w:rsidRPr="007A0C01" w:rsidRDefault="00272D5F" w:rsidP="003D0E93">
      <w:pPr>
        <w:pStyle w:val="Heading2"/>
        <w:ind w:left="0" w:firstLine="0"/>
        <w:rPr>
          <w:rFonts w:cs="Arial"/>
          <w:sz w:val="22"/>
          <w:szCs w:val="22"/>
        </w:rPr>
      </w:pPr>
      <w:bookmarkStart w:id="141" w:name="_Toc424030698"/>
      <w:r w:rsidRPr="007A0C01">
        <w:rPr>
          <w:rFonts w:cs="Arial"/>
          <w:sz w:val="22"/>
          <w:szCs w:val="22"/>
        </w:rPr>
        <w:t>General</w:t>
      </w:r>
      <w:bookmarkEnd w:id="141"/>
    </w:p>
    <w:p w14:paraId="73E40C22" w14:textId="77777777" w:rsidR="00272D5F" w:rsidRPr="007A0C01" w:rsidRDefault="00272D5F" w:rsidP="003D0E93">
      <w:pPr>
        <w:pStyle w:val="Heading2"/>
        <w:ind w:left="0" w:firstLine="0"/>
        <w:rPr>
          <w:rFonts w:cs="Arial"/>
          <w:sz w:val="22"/>
          <w:szCs w:val="22"/>
        </w:rPr>
      </w:pPr>
      <w:bookmarkStart w:id="142" w:name="_Toc424030699"/>
      <w:r w:rsidRPr="007A0C01">
        <w:rPr>
          <w:rFonts w:cs="Arial"/>
          <w:sz w:val="22"/>
          <w:szCs w:val="22"/>
        </w:rPr>
        <w:t>Acronyms</w:t>
      </w:r>
      <w:bookmarkEnd w:id="142"/>
    </w:p>
    <w:p w14:paraId="0EB2765B" w14:textId="77777777" w:rsidR="00272D5F" w:rsidRPr="007A0C01" w:rsidRDefault="00272D5F" w:rsidP="003D0E93">
      <w:pPr>
        <w:pStyle w:val="BodyText"/>
        <w:jc w:val="left"/>
        <w:rPr>
          <w:rFonts w:cs="Arial"/>
          <w:szCs w:val="22"/>
        </w:rPr>
      </w:pPr>
      <w:r w:rsidRPr="007A0C01">
        <w:rPr>
          <w:rFonts w:cs="Arial"/>
          <w:b/>
          <w:szCs w:val="22"/>
        </w:rPr>
        <w:t>ALP</w:t>
      </w:r>
      <w:r w:rsidRPr="007A0C01">
        <w:rPr>
          <w:rFonts w:cs="Arial"/>
          <w:b/>
          <w:szCs w:val="22"/>
        </w:rPr>
        <w:tab/>
      </w:r>
      <w:r w:rsidRPr="007A0C01">
        <w:rPr>
          <w:rFonts w:cs="Arial"/>
          <w:b/>
          <w:szCs w:val="22"/>
        </w:rPr>
        <w:tab/>
      </w:r>
      <w:r w:rsidRPr="007A0C01">
        <w:rPr>
          <w:rFonts w:cs="Arial"/>
          <w:szCs w:val="22"/>
        </w:rPr>
        <w:t>Acceptable Level of Performance</w:t>
      </w:r>
    </w:p>
    <w:p w14:paraId="6F733A3A" w14:textId="77777777" w:rsidR="00272D5F" w:rsidRPr="007A0C01" w:rsidRDefault="00272D5F" w:rsidP="003D0E93">
      <w:pPr>
        <w:pStyle w:val="BodyText"/>
        <w:jc w:val="left"/>
        <w:rPr>
          <w:rFonts w:cs="Arial"/>
          <w:b/>
          <w:szCs w:val="22"/>
        </w:rPr>
      </w:pPr>
      <w:r w:rsidRPr="007A0C01">
        <w:rPr>
          <w:rFonts w:cs="Arial"/>
          <w:b/>
          <w:szCs w:val="22"/>
        </w:rPr>
        <w:t>CDR</w:t>
      </w:r>
      <w:r w:rsidRPr="007A0C01">
        <w:rPr>
          <w:rFonts w:cs="Arial"/>
          <w:b/>
          <w:szCs w:val="22"/>
        </w:rPr>
        <w:tab/>
      </w:r>
      <w:r w:rsidRPr="007A0C01">
        <w:rPr>
          <w:rFonts w:cs="Arial"/>
          <w:b/>
          <w:szCs w:val="22"/>
        </w:rPr>
        <w:tab/>
      </w:r>
      <w:r w:rsidRPr="007A0C01">
        <w:rPr>
          <w:rFonts w:cs="Arial"/>
          <w:szCs w:val="22"/>
        </w:rPr>
        <w:t>Contract Discrepancy Report</w:t>
      </w:r>
    </w:p>
    <w:p w14:paraId="328DB39D" w14:textId="77777777" w:rsidR="00272D5F" w:rsidRPr="007A0C01" w:rsidRDefault="00272D5F" w:rsidP="003D0E93">
      <w:pPr>
        <w:pStyle w:val="BodyText"/>
        <w:jc w:val="left"/>
        <w:rPr>
          <w:rFonts w:cs="Arial"/>
          <w:b/>
          <w:szCs w:val="22"/>
        </w:rPr>
      </w:pPr>
      <w:r w:rsidRPr="007A0C01">
        <w:rPr>
          <w:rFonts w:cs="Arial"/>
          <w:b/>
          <w:szCs w:val="22"/>
        </w:rPr>
        <w:t>CFE</w:t>
      </w:r>
      <w:r w:rsidRPr="007A0C01">
        <w:rPr>
          <w:rFonts w:cs="Arial"/>
          <w:b/>
          <w:szCs w:val="22"/>
        </w:rPr>
        <w:tab/>
      </w:r>
      <w:r w:rsidRPr="007A0C01">
        <w:rPr>
          <w:rFonts w:cs="Arial"/>
          <w:b/>
          <w:szCs w:val="22"/>
        </w:rPr>
        <w:tab/>
      </w:r>
      <w:r w:rsidRPr="007A0C01">
        <w:rPr>
          <w:rFonts w:cs="Arial"/>
          <w:szCs w:val="22"/>
        </w:rPr>
        <w:t>Contractor-Furnished Equipment</w:t>
      </w:r>
    </w:p>
    <w:p w14:paraId="01306149" w14:textId="77777777" w:rsidR="00272D5F" w:rsidRPr="007A0C01" w:rsidRDefault="00272D5F" w:rsidP="003D0E93">
      <w:pPr>
        <w:pStyle w:val="BodyText"/>
        <w:jc w:val="left"/>
        <w:rPr>
          <w:rFonts w:cs="Arial"/>
          <w:szCs w:val="22"/>
        </w:rPr>
      </w:pPr>
      <w:r w:rsidRPr="007A0C01">
        <w:rPr>
          <w:rFonts w:cs="Arial"/>
          <w:b/>
          <w:szCs w:val="22"/>
        </w:rPr>
        <w:t>CFR</w:t>
      </w:r>
      <w:r w:rsidRPr="007A0C01">
        <w:rPr>
          <w:rFonts w:cs="Arial"/>
          <w:b/>
          <w:szCs w:val="22"/>
        </w:rPr>
        <w:tab/>
      </w:r>
      <w:r w:rsidRPr="007A0C01">
        <w:rPr>
          <w:rFonts w:cs="Arial"/>
          <w:b/>
          <w:szCs w:val="22"/>
        </w:rPr>
        <w:tab/>
      </w:r>
      <w:r w:rsidRPr="007A0C01">
        <w:rPr>
          <w:rFonts w:cs="Arial"/>
          <w:szCs w:val="22"/>
        </w:rPr>
        <w:t>Code of Federal Regulations</w:t>
      </w:r>
    </w:p>
    <w:p w14:paraId="3810D96E" w14:textId="77777777" w:rsidR="00272D5F" w:rsidRPr="007A0C01" w:rsidRDefault="00272D5F" w:rsidP="003D0E93">
      <w:pPr>
        <w:pStyle w:val="BodyText"/>
        <w:jc w:val="left"/>
        <w:rPr>
          <w:rFonts w:cs="Arial"/>
          <w:szCs w:val="22"/>
        </w:rPr>
      </w:pPr>
      <w:r w:rsidRPr="007A0C01">
        <w:rPr>
          <w:rFonts w:cs="Arial"/>
          <w:b/>
          <w:szCs w:val="22"/>
        </w:rPr>
        <w:t>CO</w:t>
      </w:r>
      <w:r w:rsidRPr="007A0C01">
        <w:rPr>
          <w:rFonts w:cs="Arial"/>
          <w:b/>
          <w:szCs w:val="22"/>
        </w:rPr>
        <w:tab/>
      </w:r>
      <w:r w:rsidRPr="007A0C01">
        <w:rPr>
          <w:rFonts w:cs="Arial"/>
          <w:b/>
          <w:szCs w:val="22"/>
        </w:rPr>
        <w:tab/>
      </w:r>
      <w:r w:rsidRPr="007A0C01">
        <w:rPr>
          <w:rFonts w:cs="Arial"/>
          <w:szCs w:val="22"/>
        </w:rPr>
        <w:t>Contracting Officer</w:t>
      </w:r>
    </w:p>
    <w:p w14:paraId="7972155E" w14:textId="77777777" w:rsidR="00272D5F" w:rsidRPr="007A0C01" w:rsidRDefault="00272D5F" w:rsidP="003D0E93">
      <w:pPr>
        <w:pStyle w:val="BodyText"/>
        <w:jc w:val="left"/>
        <w:rPr>
          <w:rFonts w:cs="Arial"/>
          <w:szCs w:val="22"/>
        </w:rPr>
      </w:pPr>
      <w:r w:rsidRPr="007A0C01">
        <w:rPr>
          <w:rFonts w:cs="Arial"/>
          <w:b/>
          <w:szCs w:val="22"/>
        </w:rPr>
        <w:t>COR</w:t>
      </w:r>
      <w:r w:rsidRPr="007A0C01">
        <w:rPr>
          <w:rFonts w:cs="Arial"/>
          <w:b/>
          <w:szCs w:val="22"/>
        </w:rPr>
        <w:tab/>
      </w:r>
      <w:r w:rsidR="0004280C">
        <w:rPr>
          <w:rFonts w:cs="Arial"/>
          <w:b/>
          <w:szCs w:val="22"/>
        </w:rPr>
        <w:tab/>
      </w:r>
      <w:r w:rsidRPr="007A0C01">
        <w:rPr>
          <w:rFonts w:cs="Arial"/>
          <w:szCs w:val="22"/>
        </w:rPr>
        <w:t>Contracting Officer’s Representative</w:t>
      </w:r>
    </w:p>
    <w:p w14:paraId="28AABC99" w14:textId="77777777" w:rsidR="00272D5F" w:rsidRPr="007A0C01" w:rsidRDefault="00272D5F" w:rsidP="003D0E93">
      <w:pPr>
        <w:pStyle w:val="BodyText"/>
        <w:jc w:val="left"/>
        <w:rPr>
          <w:rFonts w:cs="Arial"/>
          <w:szCs w:val="22"/>
        </w:rPr>
      </w:pPr>
      <w:r w:rsidRPr="007A0C01">
        <w:rPr>
          <w:rFonts w:cs="Arial"/>
          <w:b/>
          <w:szCs w:val="22"/>
        </w:rPr>
        <w:t>CP</w:t>
      </w:r>
      <w:r w:rsidRPr="007A0C01">
        <w:rPr>
          <w:rFonts w:cs="Arial"/>
          <w:b/>
          <w:szCs w:val="22"/>
        </w:rPr>
        <w:tab/>
      </w:r>
      <w:r w:rsidRPr="007A0C01">
        <w:rPr>
          <w:rFonts w:cs="Arial"/>
          <w:szCs w:val="22"/>
        </w:rPr>
        <w:tab/>
        <w:t>Contract Performance</w:t>
      </w:r>
    </w:p>
    <w:p w14:paraId="39120064" w14:textId="77777777" w:rsidR="00272D5F" w:rsidRPr="007A0C01" w:rsidRDefault="00272D5F" w:rsidP="003D0E93">
      <w:pPr>
        <w:pStyle w:val="BodyText"/>
        <w:jc w:val="left"/>
        <w:rPr>
          <w:rFonts w:cs="Arial"/>
          <w:szCs w:val="22"/>
        </w:rPr>
      </w:pPr>
      <w:r w:rsidRPr="007A0C01">
        <w:rPr>
          <w:rFonts w:cs="Arial"/>
          <w:b/>
          <w:szCs w:val="22"/>
        </w:rPr>
        <w:t>DC</w:t>
      </w:r>
      <w:r w:rsidRPr="007A0C01">
        <w:rPr>
          <w:rFonts w:cs="Arial"/>
          <w:b/>
          <w:szCs w:val="22"/>
        </w:rPr>
        <w:tab/>
      </w:r>
      <w:r w:rsidRPr="007A0C01">
        <w:rPr>
          <w:rFonts w:cs="Arial"/>
          <w:b/>
          <w:szCs w:val="22"/>
        </w:rPr>
        <w:tab/>
      </w:r>
      <w:r w:rsidRPr="007A0C01">
        <w:rPr>
          <w:rFonts w:cs="Arial"/>
          <w:szCs w:val="22"/>
        </w:rPr>
        <w:t>District Conservationist</w:t>
      </w:r>
    </w:p>
    <w:p w14:paraId="02A5C8C2" w14:textId="77777777" w:rsidR="00272D5F" w:rsidRPr="007A0C01" w:rsidRDefault="00272D5F" w:rsidP="003D0E93">
      <w:pPr>
        <w:pStyle w:val="BodyText"/>
        <w:jc w:val="left"/>
        <w:rPr>
          <w:rFonts w:cs="Arial"/>
          <w:szCs w:val="22"/>
        </w:rPr>
      </w:pPr>
      <w:proofErr w:type="spellStart"/>
      <w:r w:rsidRPr="007A0C01">
        <w:rPr>
          <w:rFonts w:cs="Arial"/>
          <w:b/>
          <w:szCs w:val="22"/>
        </w:rPr>
        <w:t>eFOTG</w:t>
      </w:r>
      <w:proofErr w:type="spellEnd"/>
      <w:r w:rsidRPr="007A0C01">
        <w:rPr>
          <w:rFonts w:cs="Arial"/>
          <w:b/>
          <w:szCs w:val="22"/>
        </w:rPr>
        <w:tab/>
      </w:r>
      <w:r w:rsidRPr="007A0C01">
        <w:rPr>
          <w:rFonts w:cs="Arial"/>
          <w:szCs w:val="22"/>
        </w:rPr>
        <w:t>Electronic Field Office Technical Guide</w:t>
      </w:r>
    </w:p>
    <w:p w14:paraId="2D137872" w14:textId="77777777" w:rsidR="00272D5F" w:rsidRPr="007A0C01" w:rsidRDefault="00272D5F" w:rsidP="003D0E93">
      <w:pPr>
        <w:pStyle w:val="BodyText"/>
        <w:jc w:val="left"/>
        <w:rPr>
          <w:rFonts w:cs="Arial"/>
          <w:szCs w:val="22"/>
        </w:rPr>
      </w:pPr>
      <w:r w:rsidRPr="007A0C01">
        <w:rPr>
          <w:rFonts w:cs="Arial"/>
          <w:b/>
          <w:szCs w:val="22"/>
        </w:rPr>
        <w:t>NRCS</w:t>
      </w:r>
      <w:r w:rsidRPr="007A0C01">
        <w:rPr>
          <w:rFonts w:cs="Arial"/>
          <w:szCs w:val="22"/>
        </w:rPr>
        <w:tab/>
        <w:t>Natural Resources Conservation Service</w:t>
      </w:r>
    </w:p>
    <w:p w14:paraId="5F006935" w14:textId="77777777" w:rsidR="00272D5F" w:rsidRPr="007A0C01" w:rsidRDefault="00272D5F" w:rsidP="003D0E93">
      <w:pPr>
        <w:pStyle w:val="BodyText"/>
        <w:jc w:val="left"/>
        <w:rPr>
          <w:rFonts w:cs="Arial"/>
          <w:szCs w:val="22"/>
        </w:rPr>
      </w:pPr>
      <w:r w:rsidRPr="007A0C01">
        <w:rPr>
          <w:rFonts w:cs="Arial"/>
          <w:b/>
          <w:szCs w:val="22"/>
        </w:rPr>
        <w:t>RD</w:t>
      </w:r>
      <w:r w:rsidRPr="007A0C01">
        <w:rPr>
          <w:rFonts w:cs="Arial"/>
          <w:b/>
          <w:szCs w:val="22"/>
        </w:rPr>
        <w:tab/>
      </w:r>
      <w:r w:rsidRPr="007A0C01">
        <w:rPr>
          <w:rFonts w:cs="Arial"/>
          <w:b/>
          <w:szCs w:val="22"/>
        </w:rPr>
        <w:tab/>
      </w:r>
      <w:r w:rsidRPr="007A0C01">
        <w:rPr>
          <w:rFonts w:cs="Arial"/>
          <w:szCs w:val="22"/>
        </w:rPr>
        <w:t>Reports and Deliverables</w:t>
      </w:r>
    </w:p>
    <w:p w14:paraId="2DD10526" w14:textId="77777777" w:rsidR="00272D5F" w:rsidRPr="007A0C01" w:rsidRDefault="00272D5F" w:rsidP="003D0E93">
      <w:pPr>
        <w:pStyle w:val="BodyText"/>
        <w:jc w:val="left"/>
        <w:rPr>
          <w:rFonts w:cs="Arial"/>
          <w:szCs w:val="22"/>
        </w:rPr>
      </w:pPr>
      <w:r w:rsidRPr="007A0C01">
        <w:rPr>
          <w:rFonts w:cs="Arial"/>
          <w:b/>
          <w:szCs w:val="22"/>
        </w:rPr>
        <w:t>RDL</w:t>
      </w:r>
      <w:r w:rsidRPr="007A0C01">
        <w:rPr>
          <w:rFonts w:cs="Arial"/>
          <w:b/>
          <w:szCs w:val="22"/>
        </w:rPr>
        <w:tab/>
      </w:r>
      <w:r w:rsidRPr="007A0C01">
        <w:rPr>
          <w:rFonts w:cs="Arial"/>
          <w:b/>
          <w:szCs w:val="22"/>
        </w:rPr>
        <w:tab/>
      </w:r>
      <w:r w:rsidRPr="007A0C01">
        <w:rPr>
          <w:rFonts w:cs="Arial"/>
          <w:szCs w:val="22"/>
        </w:rPr>
        <w:t>Reports and Deliverables List</w:t>
      </w:r>
    </w:p>
    <w:p w14:paraId="46BF560D" w14:textId="77777777" w:rsidR="00272D5F" w:rsidRPr="007A0C01" w:rsidRDefault="00272D5F" w:rsidP="003D0E93">
      <w:pPr>
        <w:pStyle w:val="BodyText"/>
        <w:jc w:val="left"/>
        <w:rPr>
          <w:rFonts w:cs="Arial"/>
          <w:szCs w:val="22"/>
        </w:rPr>
      </w:pPr>
      <w:r w:rsidRPr="007A0C01">
        <w:rPr>
          <w:rFonts w:cs="Arial"/>
          <w:b/>
          <w:szCs w:val="22"/>
        </w:rPr>
        <w:t>PRS</w:t>
      </w:r>
      <w:r w:rsidRPr="007A0C01">
        <w:rPr>
          <w:rFonts w:cs="Arial"/>
          <w:b/>
          <w:szCs w:val="22"/>
        </w:rPr>
        <w:tab/>
      </w:r>
      <w:r w:rsidRPr="007A0C01">
        <w:rPr>
          <w:rFonts w:cs="Arial"/>
          <w:b/>
          <w:szCs w:val="22"/>
        </w:rPr>
        <w:tab/>
      </w:r>
      <w:r w:rsidRPr="007A0C01">
        <w:rPr>
          <w:rFonts w:cs="Arial"/>
          <w:szCs w:val="22"/>
        </w:rPr>
        <w:t>Performance Requirements Summary</w:t>
      </w:r>
    </w:p>
    <w:p w14:paraId="355502FF" w14:textId="77777777" w:rsidR="00272D5F" w:rsidRPr="007A0C01" w:rsidRDefault="00272D5F" w:rsidP="003D0E93">
      <w:pPr>
        <w:pStyle w:val="BodyText"/>
        <w:jc w:val="left"/>
        <w:rPr>
          <w:rFonts w:cs="Arial"/>
          <w:szCs w:val="22"/>
        </w:rPr>
      </w:pPr>
      <w:r w:rsidRPr="007A0C01">
        <w:rPr>
          <w:rFonts w:cs="Arial"/>
          <w:b/>
          <w:szCs w:val="22"/>
        </w:rPr>
        <w:t>PWS</w:t>
      </w:r>
      <w:r w:rsidRPr="007A0C01">
        <w:rPr>
          <w:rFonts w:cs="Arial"/>
          <w:szCs w:val="22"/>
        </w:rPr>
        <w:tab/>
      </w:r>
      <w:r w:rsidRPr="007A0C01">
        <w:rPr>
          <w:rFonts w:cs="Arial"/>
          <w:szCs w:val="22"/>
        </w:rPr>
        <w:tab/>
        <w:t>Performance Work Statement</w:t>
      </w:r>
    </w:p>
    <w:p w14:paraId="1960B50D" w14:textId="77777777" w:rsidR="00272D5F" w:rsidRPr="007A0C01" w:rsidRDefault="00272D5F" w:rsidP="003D0E93">
      <w:pPr>
        <w:pStyle w:val="BodyText"/>
        <w:jc w:val="left"/>
        <w:rPr>
          <w:rFonts w:cs="Arial"/>
          <w:szCs w:val="22"/>
        </w:rPr>
      </w:pPr>
      <w:r w:rsidRPr="007A0C01">
        <w:rPr>
          <w:rFonts w:cs="Arial"/>
          <w:b/>
          <w:szCs w:val="22"/>
        </w:rPr>
        <w:t>QASP</w:t>
      </w:r>
      <w:r w:rsidRPr="007A0C01">
        <w:rPr>
          <w:rFonts w:cs="Arial"/>
          <w:szCs w:val="22"/>
        </w:rPr>
        <w:tab/>
        <w:t>Quality Assurance Surveillance Plan</w:t>
      </w:r>
    </w:p>
    <w:p w14:paraId="2E0E60FB" w14:textId="77777777" w:rsidR="00272D5F" w:rsidRPr="007A0C01" w:rsidRDefault="00272D5F" w:rsidP="003D0E93">
      <w:pPr>
        <w:pStyle w:val="BodyText"/>
        <w:jc w:val="left"/>
        <w:rPr>
          <w:rFonts w:cs="Arial"/>
          <w:szCs w:val="22"/>
        </w:rPr>
      </w:pPr>
      <w:r w:rsidRPr="007A0C01">
        <w:rPr>
          <w:rFonts w:cs="Arial"/>
          <w:b/>
          <w:szCs w:val="22"/>
        </w:rPr>
        <w:t>QCP</w:t>
      </w:r>
      <w:r w:rsidRPr="007A0C01">
        <w:rPr>
          <w:rFonts w:cs="Arial"/>
          <w:szCs w:val="22"/>
        </w:rPr>
        <w:tab/>
      </w:r>
      <w:r w:rsidRPr="007A0C01">
        <w:rPr>
          <w:rFonts w:cs="Arial"/>
          <w:szCs w:val="22"/>
        </w:rPr>
        <w:tab/>
        <w:t>Quality Control Plan or Program</w:t>
      </w:r>
    </w:p>
    <w:p w14:paraId="78AB4BEE" w14:textId="77777777" w:rsidR="00272D5F" w:rsidRPr="007A0C01" w:rsidRDefault="00272D5F" w:rsidP="003D0E93">
      <w:pPr>
        <w:pStyle w:val="BodyText"/>
        <w:jc w:val="left"/>
        <w:rPr>
          <w:rFonts w:cs="Arial"/>
          <w:szCs w:val="22"/>
        </w:rPr>
      </w:pPr>
      <w:r w:rsidRPr="007A0C01">
        <w:rPr>
          <w:rFonts w:cs="Arial"/>
          <w:b/>
          <w:szCs w:val="22"/>
        </w:rPr>
        <w:t>TE</w:t>
      </w:r>
      <w:r w:rsidRPr="007A0C01">
        <w:rPr>
          <w:rFonts w:cs="Arial"/>
          <w:b/>
          <w:szCs w:val="22"/>
        </w:rPr>
        <w:tab/>
      </w:r>
      <w:r w:rsidRPr="007A0C01">
        <w:rPr>
          <w:rFonts w:cs="Arial"/>
          <w:b/>
          <w:szCs w:val="22"/>
        </w:rPr>
        <w:tab/>
      </w:r>
      <w:r w:rsidRPr="007A0C01">
        <w:rPr>
          <w:rFonts w:cs="Arial"/>
          <w:szCs w:val="22"/>
        </w:rPr>
        <w:t>Technical Exhibit</w:t>
      </w:r>
    </w:p>
    <w:p w14:paraId="5E8CE5FD" w14:textId="77777777" w:rsidR="00272D5F" w:rsidRPr="007A0C01" w:rsidRDefault="00272D5F" w:rsidP="003D0E93">
      <w:pPr>
        <w:pStyle w:val="BodyText"/>
        <w:jc w:val="left"/>
        <w:rPr>
          <w:rFonts w:cs="Arial"/>
          <w:szCs w:val="22"/>
        </w:rPr>
      </w:pPr>
      <w:r w:rsidRPr="007A0C01">
        <w:rPr>
          <w:rFonts w:cs="Arial"/>
          <w:b/>
          <w:szCs w:val="22"/>
        </w:rPr>
        <w:t>USDA</w:t>
      </w:r>
      <w:r w:rsidRPr="007A0C01">
        <w:rPr>
          <w:rFonts w:cs="Arial"/>
          <w:szCs w:val="22"/>
        </w:rPr>
        <w:tab/>
        <w:t>United States Department of Agriculture</w:t>
      </w:r>
    </w:p>
    <w:p w14:paraId="5E6016EA" w14:textId="77777777" w:rsidR="00272D5F" w:rsidRPr="007A0C01" w:rsidRDefault="00272D5F" w:rsidP="003D0E93">
      <w:pPr>
        <w:pStyle w:val="BodyText"/>
        <w:jc w:val="left"/>
        <w:rPr>
          <w:rFonts w:cs="Arial"/>
          <w:szCs w:val="22"/>
        </w:rPr>
      </w:pPr>
    </w:p>
    <w:p w14:paraId="275C0073" w14:textId="77777777" w:rsidR="00272D5F" w:rsidRPr="007A0C01" w:rsidRDefault="00272D5F" w:rsidP="003D0E93">
      <w:pPr>
        <w:pStyle w:val="Heading2"/>
        <w:ind w:left="0" w:firstLine="0"/>
        <w:rPr>
          <w:rFonts w:cs="Arial"/>
          <w:sz w:val="22"/>
          <w:szCs w:val="22"/>
        </w:rPr>
      </w:pPr>
      <w:bookmarkStart w:id="143" w:name="_Toc424030700"/>
      <w:r w:rsidRPr="007A0C01">
        <w:rPr>
          <w:rFonts w:cs="Arial"/>
          <w:sz w:val="22"/>
          <w:szCs w:val="22"/>
        </w:rPr>
        <w:lastRenderedPageBreak/>
        <w:t>Definitions</w:t>
      </w:r>
      <w:bookmarkEnd w:id="143"/>
    </w:p>
    <w:p w14:paraId="0F8A15C5" w14:textId="77777777" w:rsidR="00272D5F" w:rsidRPr="007A0C01" w:rsidRDefault="00272D5F" w:rsidP="003D0E93">
      <w:pPr>
        <w:spacing w:before="240"/>
        <w:jc w:val="left"/>
        <w:rPr>
          <w:rFonts w:cs="Arial"/>
          <w:szCs w:val="22"/>
        </w:rPr>
      </w:pPr>
      <w:r w:rsidRPr="007A0C01">
        <w:rPr>
          <w:rFonts w:cs="Arial"/>
          <w:szCs w:val="22"/>
        </w:rPr>
        <w:t>The definitions set forth below are those unique to this Contract. Definitions for technical terms or words that are included in this Contract can be found in the technical documents referenced in the individual functional areas of the Performance Work Statement (PWS).  The definitions provided below are oriented to the NRCS Contract services environment.  In addition to the list of general definitions that apply to all services, additional definitions are provided for most services.  In many cases definitions are situation specific.  The total listing of definitions is not all-inclusive, but it has been derived from official publications, e.g., regulations, technical manuals, when available.</w:t>
      </w:r>
    </w:p>
    <w:p w14:paraId="3F71DFD0" w14:textId="77777777" w:rsidR="00272D5F" w:rsidRPr="007A0C01" w:rsidRDefault="00272D5F" w:rsidP="003D0E93">
      <w:pPr>
        <w:tabs>
          <w:tab w:val="left" w:pos="0"/>
          <w:tab w:val="left" w:pos="1620"/>
        </w:tabs>
        <w:jc w:val="left"/>
        <w:rPr>
          <w:rFonts w:cs="Arial"/>
          <w:szCs w:val="22"/>
        </w:rPr>
      </w:pPr>
      <w:r w:rsidRPr="007A0C01">
        <w:rPr>
          <w:rFonts w:cs="Arial"/>
          <w:b/>
          <w:szCs w:val="22"/>
        </w:rPr>
        <w:t>Acceptable Level of Performance (ALP): Maximum</w:t>
      </w:r>
      <w:r w:rsidRPr="007A0C01">
        <w:rPr>
          <w:rFonts w:cs="Arial"/>
          <w:szCs w:val="22"/>
        </w:rPr>
        <w:t xml:space="preserve"> percent defective (or maximum number of defects per hundred units) that can be considered as a satisfactory performance average.  The Government will normally accept the services provided the </w:t>
      </w:r>
      <w:proofErr w:type="gramStart"/>
      <w:r w:rsidRPr="007A0C01">
        <w:rPr>
          <w:rFonts w:cs="Arial"/>
          <w:szCs w:val="22"/>
        </w:rPr>
        <w:t>percent</w:t>
      </w:r>
      <w:proofErr w:type="gramEnd"/>
      <w:r w:rsidRPr="007A0C01">
        <w:rPr>
          <w:rFonts w:cs="Arial"/>
          <w:szCs w:val="22"/>
        </w:rPr>
        <w:t xml:space="preserve"> defective (or defects per 100 units) does not exceed the ALP.  However, the Contractor shall not intentionally perform in a defective manner and shall re-perform any service found to be defective whenever possible.  Decisions as to the necessity for re-performance shall be made by the COR.</w:t>
      </w:r>
    </w:p>
    <w:p w14:paraId="0EA3FFB7" w14:textId="77777777" w:rsidR="00272D5F" w:rsidRPr="007A0C01" w:rsidRDefault="00272D5F" w:rsidP="003D0E93">
      <w:pPr>
        <w:tabs>
          <w:tab w:val="left" w:pos="0"/>
          <w:tab w:val="left" w:pos="1620"/>
        </w:tabs>
        <w:jc w:val="left"/>
        <w:rPr>
          <w:rFonts w:cs="Arial"/>
          <w:szCs w:val="22"/>
        </w:rPr>
      </w:pPr>
      <w:r w:rsidRPr="007A0C01">
        <w:rPr>
          <w:rFonts w:cs="Arial"/>
          <w:b/>
          <w:szCs w:val="22"/>
        </w:rPr>
        <w:t>Accountability</w:t>
      </w:r>
      <w:proofErr w:type="gramStart"/>
      <w:r w:rsidRPr="007A0C01">
        <w:rPr>
          <w:rFonts w:cs="Arial"/>
          <w:b/>
          <w:szCs w:val="22"/>
        </w:rPr>
        <w:t xml:space="preserve">:  </w:t>
      </w:r>
      <w:r w:rsidRPr="007A0C01">
        <w:rPr>
          <w:rFonts w:cs="Arial"/>
          <w:szCs w:val="22"/>
        </w:rPr>
        <w:t>Accountability</w:t>
      </w:r>
      <w:proofErr w:type="gramEnd"/>
      <w:r w:rsidRPr="007A0C01">
        <w:rPr>
          <w:rFonts w:cs="Arial"/>
          <w:szCs w:val="22"/>
        </w:rPr>
        <w:t xml:space="preserve"> is the obligation to keep accurate and complete records of property, documents, or funds.  Important data elements may include, but not limited to, identification data, gains, losses, due-ins, due-outs, and balances on hand or in use.</w:t>
      </w:r>
    </w:p>
    <w:p w14:paraId="4495B817" w14:textId="77777777" w:rsidR="00272D5F" w:rsidRPr="007A0C01" w:rsidRDefault="00272D5F" w:rsidP="003D0E93">
      <w:pPr>
        <w:tabs>
          <w:tab w:val="left" w:pos="0"/>
          <w:tab w:val="left" w:pos="1620"/>
        </w:tabs>
        <w:jc w:val="left"/>
        <w:rPr>
          <w:rFonts w:cs="Arial"/>
          <w:szCs w:val="22"/>
        </w:rPr>
      </w:pPr>
      <w:r w:rsidRPr="007A0C01">
        <w:rPr>
          <w:rFonts w:cs="Arial"/>
          <w:b/>
          <w:szCs w:val="22"/>
        </w:rPr>
        <w:t>Accurate</w:t>
      </w:r>
      <w:r w:rsidR="000B0B5D" w:rsidRPr="007A0C01">
        <w:rPr>
          <w:rFonts w:cs="Arial"/>
          <w:b/>
          <w:szCs w:val="22"/>
        </w:rPr>
        <w:t>:</w:t>
      </w:r>
      <w:r w:rsidRPr="007A0C01">
        <w:rPr>
          <w:rFonts w:cs="Arial"/>
          <w:b/>
          <w:szCs w:val="22"/>
        </w:rPr>
        <w:t xml:space="preserve"> </w:t>
      </w:r>
      <w:r w:rsidRPr="007A0C01">
        <w:rPr>
          <w:rFonts w:cs="Arial"/>
          <w:szCs w:val="22"/>
        </w:rPr>
        <w:t xml:space="preserve">Precise and </w:t>
      </w:r>
      <w:proofErr w:type="gramStart"/>
      <w:r w:rsidRPr="007A0C01">
        <w:rPr>
          <w:rFonts w:cs="Arial"/>
          <w:szCs w:val="22"/>
        </w:rPr>
        <w:t>factual information</w:t>
      </w:r>
      <w:proofErr w:type="gramEnd"/>
      <w:r w:rsidRPr="007A0C01">
        <w:rPr>
          <w:rFonts w:cs="Arial"/>
          <w:szCs w:val="22"/>
        </w:rPr>
        <w:t>.  Includes information concerning Government Policy and information pertaining to soldiers, family members, retirees, and military organizations.  The term applies to information maintained in databases, entered on forms, recorded in other mediums of communication for official purposes, and to the information provided directly to customers.</w:t>
      </w:r>
    </w:p>
    <w:p w14:paraId="3EC4356E"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Alien:  </w:t>
      </w:r>
      <w:r w:rsidRPr="007A0C01">
        <w:rPr>
          <w:rFonts w:cs="Arial"/>
          <w:szCs w:val="22"/>
        </w:rPr>
        <w:t>Any person not a citizen or national of the United States of America.</w:t>
      </w:r>
    </w:p>
    <w:p w14:paraId="08428618" w14:textId="77777777" w:rsidR="00FA6927" w:rsidRPr="007A0C01" w:rsidRDefault="00FA6927" w:rsidP="003D0E93">
      <w:pPr>
        <w:tabs>
          <w:tab w:val="left" w:pos="360"/>
          <w:tab w:val="left" w:pos="1980"/>
        </w:tabs>
        <w:jc w:val="left"/>
        <w:rPr>
          <w:rFonts w:cs="Arial"/>
          <w:szCs w:val="22"/>
        </w:rPr>
      </w:pPr>
      <w:r w:rsidRPr="007A0C01">
        <w:rPr>
          <w:rFonts w:cs="Arial"/>
          <w:b/>
          <w:szCs w:val="22"/>
        </w:rPr>
        <w:t>Analysis</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interpretation of vegetative and physical inventory data collected during the field inventory process in relation to the client’s desired resource management goals.  In the case of grazing land inventories, this most commonly involves the interpretation and conversion of vegetative inventory data, including annual production and grazing animal preferences, into animal unit months.</w:t>
      </w:r>
    </w:p>
    <w:p w14:paraId="7B1F04FB"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Annually:  </w:t>
      </w:r>
      <w:r w:rsidRPr="007A0C01">
        <w:rPr>
          <w:rFonts w:cs="Arial"/>
          <w:szCs w:val="22"/>
        </w:rPr>
        <w:t xml:space="preserve"> Each year.</w:t>
      </w:r>
    </w:p>
    <w:p w14:paraId="700F0F36" w14:textId="77777777" w:rsidR="00272D5F" w:rsidRPr="007A0C01" w:rsidRDefault="00272D5F" w:rsidP="003D0E93">
      <w:pPr>
        <w:tabs>
          <w:tab w:val="left" w:pos="360"/>
          <w:tab w:val="left" w:pos="1980"/>
        </w:tabs>
        <w:jc w:val="left"/>
        <w:rPr>
          <w:rFonts w:cs="Arial"/>
          <w:szCs w:val="22"/>
        </w:rPr>
      </w:pPr>
      <w:r w:rsidRPr="007A0C01">
        <w:rPr>
          <w:rFonts w:cs="Arial"/>
          <w:b/>
          <w:szCs w:val="22"/>
        </w:rPr>
        <w:t>As Directed, As Required, As Permitted, Approved, Acceptance</w:t>
      </w:r>
      <w:proofErr w:type="gramStart"/>
      <w:r w:rsidRPr="007A0C01">
        <w:rPr>
          <w:rFonts w:cs="Arial"/>
          <w:b/>
          <w:szCs w:val="22"/>
        </w:rPr>
        <w:t xml:space="preserve">: </w:t>
      </w:r>
      <w:r w:rsidR="000B0B5D" w:rsidRPr="007A0C01">
        <w:rPr>
          <w:rFonts w:cs="Arial"/>
          <w:b/>
          <w:szCs w:val="22"/>
        </w:rPr>
        <w:t xml:space="preserve"> </w:t>
      </w:r>
      <w:r w:rsidRPr="007A0C01">
        <w:rPr>
          <w:rFonts w:cs="Arial"/>
          <w:szCs w:val="22"/>
        </w:rPr>
        <w:t>Where</w:t>
      </w:r>
      <w:proofErr w:type="gramEnd"/>
      <w:r w:rsidRPr="007A0C01">
        <w:rPr>
          <w:rFonts w:cs="Arial"/>
          <w:szCs w:val="22"/>
        </w:rPr>
        <w:t xml:space="preserve"> these words or words of similar import are used, it shall be understood that the direction, requirements, permission, approval, or acceptance of the Contracting Officer is intended unless stated otherwise.</w:t>
      </w:r>
    </w:p>
    <w:p w14:paraId="0CC7788A" w14:textId="77777777" w:rsidR="00272D5F" w:rsidRPr="007A0C01" w:rsidRDefault="00272D5F" w:rsidP="003D0E93">
      <w:pPr>
        <w:jc w:val="left"/>
        <w:rPr>
          <w:rFonts w:cs="Arial"/>
          <w:szCs w:val="22"/>
        </w:rPr>
      </w:pPr>
      <w:r w:rsidRPr="007A0C01">
        <w:rPr>
          <w:rFonts w:cs="Arial"/>
          <w:b/>
          <w:szCs w:val="22"/>
        </w:rPr>
        <w:t>As Shown</w:t>
      </w:r>
      <w:proofErr w:type="gramStart"/>
      <w:r w:rsidRPr="007A0C01">
        <w:rPr>
          <w:rFonts w:cs="Arial"/>
          <w:b/>
          <w:szCs w:val="22"/>
        </w:rPr>
        <w:t xml:space="preserve">:  </w:t>
      </w:r>
      <w:r w:rsidRPr="007A0C01">
        <w:rPr>
          <w:rFonts w:cs="Arial"/>
          <w:szCs w:val="22"/>
        </w:rPr>
        <w:t>Where</w:t>
      </w:r>
      <w:proofErr w:type="gramEnd"/>
      <w:r w:rsidRPr="007A0C01">
        <w:rPr>
          <w:rFonts w:cs="Arial"/>
          <w:szCs w:val="22"/>
        </w:rPr>
        <w:t xml:space="preserve"> these words or words of similar import are used, it shall be understood that reference is made to the drawings, tables, or narrative comprising this PWS, unless stated otherwise. </w:t>
      </w:r>
    </w:p>
    <w:p w14:paraId="5B680B97" w14:textId="77777777" w:rsidR="00272D5F" w:rsidRPr="007A0C01" w:rsidRDefault="00272D5F" w:rsidP="003D0E93">
      <w:pPr>
        <w:jc w:val="left"/>
        <w:rPr>
          <w:rFonts w:cs="Arial"/>
          <w:szCs w:val="22"/>
        </w:rPr>
      </w:pPr>
      <w:r w:rsidRPr="007A0C01">
        <w:rPr>
          <w:rFonts w:cs="Arial"/>
          <w:b/>
          <w:szCs w:val="22"/>
        </w:rPr>
        <w:t>Case File</w:t>
      </w:r>
      <w:proofErr w:type="gramStart"/>
      <w:r w:rsidRPr="007A0C01">
        <w:rPr>
          <w:rFonts w:cs="Arial"/>
          <w:b/>
          <w:szCs w:val="22"/>
        </w:rPr>
        <w:t>:</w:t>
      </w:r>
      <w:r w:rsidRPr="007A0C01">
        <w:rPr>
          <w:rFonts w:cs="Arial"/>
          <w:szCs w:val="22"/>
        </w:rPr>
        <w:t xml:space="preserve">  The</w:t>
      </w:r>
      <w:proofErr w:type="gramEnd"/>
      <w:r w:rsidRPr="007A0C01">
        <w:rPr>
          <w:rFonts w:cs="Arial"/>
          <w:szCs w:val="22"/>
        </w:rPr>
        <w:t xml:space="preserve"> record of resource information, decisions, and technical assistance for a specific client.  A case file is established and maintained in the NRCS field office for each client where NRCS is providing continuing technical assistance on a planning unit.  The case file will be maintained electronically. Information not amenable to electronic format will be maintained in hard copy under the client’s name.</w:t>
      </w:r>
    </w:p>
    <w:p w14:paraId="4191884E" w14:textId="77777777" w:rsidR="00272D5F" w:rsidRPr="007A0C01" w:rsidRDefault="00272D5F" w:rsidP="003D0E93">
      <w:pPr>
        <w:tabs>
          <w:tab w:val="left" w:pos="360"/>
          <w:tab w:val="left" w:pos="1980"/>
        </w:tabs>
        <w:jc w:val="left"/>
        <w:rPr>
          <w:rFonts w:cs="Arial"/>
          <w:szCs w:val="22"/>
        </w:rPr>
      </w:pPr>
      <w:r w:rsidRPr="007A0C01">
        <w:rPr>
          <w:rFonts w:cs="Arial"/>
          <w:b/>
          <w:szCs w:val="22"/>
        </w:rPr>
        <w:t>Certification:</w:t>
      </w:r>
      <w:r w:rsidRPr="007A0C01">
        <w:rPr>
          <w:rFonts w:cs="Arial"/>
          <w:szCs w:val="22"/>
        </w:rPr>
        <w:t xml:space="preserve">  One who has received a certificate or license stating he or she has met the minimum requirements for performing the services required in this Contract in accordance with the State of issue.</w:t>
      </w:r>
    </w:p>
    <w:p w14:paraId="0726FA1F" w14:textId="77777777" w:rsidR="00272D5F" w:rsidRPr="007A0C01" w:rsidRDefault="00272D5F" w:rsidP="003D0E93">
      <w:pPr>
        <w:tabs>
          <w:tab w:val="left" w:pos="360"/>
          <w:tab w:val="left" w:pos="1980"/>
        </w:tabs>
        <w:jc w:val="left"/>
        <w:rPr>
          <w:rFonts w:cs="Arial"/>
          <w:szCs w:val="22"/>
        </w:rPr>
      </w:pPr>
      <w:r w:rsidRPr="007A0C01">
        <w:rPr>
          <w:rFonts w:cs="Arial"/>
          <w:b/>
          <w:szCs w:val="22"/>
        </w:rPr>
        <w:t>Check</w:t>
      </w:r>
      <w:proofErr w:type="gramStart"/>
      <w:r w:rsidRPr="007A0C01">
        <w:rPr>
          <w:rFonts w:cs="Arial"/>
          <w:b/>
          <w:szCs w:val="22"/>
        </w:rPr>
        <w:t xml:space="preserve">:  </w:t>
      </w:r>
      <w:r w:rsidRPr="007A0C01">
        <w:rPr>
          <w:rFonts w:cs="Arial"/>
          <w:szCs w:val="22"/>
        </w:rPr>
        <w:t>To</w:t>
      </w:r>
      <w:proofErr w:type="gramEnd"/>
      <w:r w:rsidRPr="007A0C01">
        <w:rPr>
          <w:rFonts w:cs="Arial"/>
          <w:szCs w:val="22"/>
        </w:rPr>
        <w:t xml:space="preserve"> inspect or test the performance, condition, or safety of something.</w:t>
      </w:r>
    </w:p>
    <w:p w14:paraId="7D562C4F" w14:textId="77777777" w:rsidR="00272D5F" w:rsidRPr="007A0C01" w:rsidRDefault="00272D5F" w:rsidP="003D0E93">
      <w:pPr>
        <w:tabs>
          <w:tab w:val="left" w:pos="360"/>
          <w:tab w:val="left" w:pos="1980"/>
        </w:tabs>
        <w:jc w:val="left"/>
        <w:rPr>
          <w:rFonts w:cs="Arial"/>
          <w:b/>
          <w:szCs w:val="22"/>
        </w:rPr>
      </w:pPr>
      <w:r w:rsidRPr="007A0C01">
        <w:rPr>
          <w:rFonts w:cs="Arial"/>
          <w:b/>
          <w:szCs w:val="22"/>
        </w:rPr>
        <w:t>Contract</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mutually binding legal relationship obligating the seller to furnish the supplies or services (including construction) and the buyer to pay for them.  It includes all types of commitments that obligate the Government to an expenditure </w:t>
      </w:r>
      <w:proofErr w:type="gramStart"/>
      <w:r w:rsidRPr="007A0C01">
        <w:rPr>
          <w:rFonts w:cs="Arial"/>
          <w:szCs w:val="22"/>
        </w:rPr>
        <w:t>of</w:t>
      </w:r>
      <w:proofErr w:type="gramEnd"/>
      <w:r w:rsidRPr="007A0C01">
        <w:rPr>
          <w:rFonts w:cs="Arial"/>
          <w:szCs w:val="22"/>
        </w:rPr>
        <w:t xml:space="preserve"> appropriated funds and that, except as otherwise authorized, are in writing.  In addition to bilateral instructions, contracts include, but are not limited to, </w:t>
      </w:r>
      <w:r w:rsidRPr="007A0C01">
        <w:rPr>
          <w:rFonts w:cs="Arial"/>
          <w:szCs w:val="22"/>
        </w:rPr>
        <w:lastRenderedPageBreak/>
        <w:t>awards and notices of awards; job orders or task letters issued under basic ordering agreements; letter contracts; orders, such as purchase orders, under which the contract becomes effective by written acceptance or performance; and bilateral contract modifications (See FAR 2.101).</w:t>
      </w:r>
      <w:r w:rsidRPr="007A0C01">
        <w:rPr>
          <w:rFonts w:cs="Arial"/>
          <w:b/>
          <w:szCs w:val="22"/>
        </w:rPr>
        <w:t xml:space="preserve"> </w:t>
      </w:r>
    </w:p>
    <w:p w14:paraId="6DEEC39D"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Contract Award: </w:t>
      </w:r>
      <w:r w:rsidRPr="007A0C01">
        <w:rPr>
          <w:rFonts w:cs="Arial"/>
          <w:szCs w:val="22"/>
        </w:rPr>
        <w:t>The time at which the Contracting Officer signs the Contract.</w:t>
      </w:r>
    </w:p>
    <w:p w14:paraId="7BD3540B"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Contract Discrepancy:  </w:t>
      </w:r>
      <w:r w:rsidRPr="007A0C01">
        <w:rPr>
          <w:rFonts w:cs="Arial"/>
          <w:szCs w:val="22"/>
        </w:rPr>
        <w:t>A failure of the Contractor to perform in accordance with contract requirements and specifications.  A contract discrepancy may result from a failure of the Contractor to provide, or provide on time, the required contract products or services; or it may result because delivered products or services do not meet specific contract standards.</w:t>
      </w:r>
    </w:p>
    <w:p w14:paraId="754C2D7E"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 Discrepancy Report (CDR)</w:t>
      </w:r>
      <w:proofErr w:type="gramStart"/>
      <w:r w:rsidRPr="007A0C01">
        <w:rPr>
          <w:rFonts w:cs="Arial"/>
          <w:b/>
          <w:szCs w:val="22"/>
        </w:rPr>
        <w:t>:</w:t>
      </w:r>
      <w:r w:rsidRPr="007A0C01">
        <w:rPr>
          <w:rFonts w:cs="Arial"/>
          <w:szCs w:val="22"/>
        </w:rPr>
        <w:t xml:space="preserve">  A</w:t>
      </w:r>
      <w:proofErr w:type="gramEnd"/>
      <w:r w:rsidRPr="007A0C01">
        <w:rPr>
          <w:rFonts w:cs="Arial"/>
          <w:szCs w:val="22"/>
        </w:rPr>
        <w:t xml:space="preserve"> report used to document unsatisfactory Contractor performance.  The CDR requires the Contractor to explain, in writing, why performance is unsatisfactory; how performance shall be returned to satisfactory levels; and how recurrence of the problem shall be prevented in the future.</w:t>
      </w:r>
    </w:p>
    <w:p w14:paraId="067A3296"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Contracting Officer (CO)</w:t>
      </w:r>
      <w:proofErr w:type="gramStart"/>
      <w:r w:rsidRPr="007A0C01">
        <w:rPr>
          <w:rFonts w:cs="Arial"/>
          <w:b/>
          <w:szCs w:val="22"/>
        </w:rPr>
        <w:t>:</w:t>
      </w:r>
      <w:r w:rsidRPr="007A0C01">
        <w:rPr>
          <w:rFonts w:cs="Arial"/>
          <w:szCs w:val="22"/>
        </w:rPr>
        <w:t xml:space="preserve">  A</w:t>
      </w:r>
      <w:proofErr w:type="gramEnd"/>
      <w:r w:rsidRPr="007A0C01">
        <w:rPr>
          <w:rFonts w:cs="Arial"/>
          <w:szCs w:val="22"/>
        </w:rPr>
        <w:t xml:space="preserve"> person with the authority to </w:t>
      </w:r>
      <w:proofErr w:type="gramStart"/>
      <w:r w:rsidRPr="007A0C01">
        <w:rPr>
          <w:rFonts w:cs="Arial"/>
          <w:szCs w:val="22"/>
        </w:rPr>
        <w:t>enter into</w:t>
      </w:r>
      <w:proofErr w:type="gramEnd"/>
      <w:r w:rsidRPr="007A0C01">
        <w:rPr>
          <w:rFonts w:cs="Arial"/>
          <w:szCs w:val="22"/>
        </w:rPr>
        <w:t xml:space="preserve">, administer, modify, and/or terminate contracts, and make related determinations and findings.  The term includes certain authorized representatives of the CO acting within the limits of their authority as delegated by the CO.  </w:t>
      </w:r>
    </w:p>
    <w:p w14:paraId="18F3690E"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Contracting Office</w:t>
      </w:r>
      <w:proofErr w:type="gramStart"/>
      <w:r w:rsidRPr="007A0C01">
        <w:rPr>
          <w:rFonts w:cs="Arial"/>
          <w:b/>
          <w:szCs w:val="22"/>
        </w:rPr>
        <w:t>:</w:t>
      </w:r>
      <w:r w:rsidRPr="007A0C01">
        <w:rPr>
          <w:rFonts w:cs="Arial"/>
          <w:szCs w:val="22"/>
        </w:rPr>
        <w:t xml:space="preserve">  The</w:t>
      </w:r>
      <w:proofErr w:type="gramEnd"/>
      <w:r w:rsidRPr="007A0C01">
        <w:rPr>
          <w:rFonts w:cs="Arial"/>
          <w:szCs w:val="22"/>
        </w:rPr>
        <w:t xml:space="preserve"> office that is responsible for awarding, executing, and administering a contract for supplies or services and performing post-award functions.</w:t>
      </w:r>
    </w:p>
    <w:p w14:paraId="4D11F947"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Contracting Officer's Representative (COR)</w:t>
      </w:r>
      <w:proofErr w:type="gramStart"/>
      <w:r w:rsidRPr="007A0C01">
        <w:rPr>
          <w:rFonts w:cs="Arial"/>
          <w:b/>
          <w:szCs w:val="22"/>
        </w:rPr>
        <w:t>:</w:t>
      </w:r>
      <w:r w:rsidRPr="007A0C01">
        <w:rPr>
          <w:rFonts w:cs="Arial"/>
          <w:szCs w:val="22"/>
        </w:rPr>
        <w:t xml:space="preserve">  An</w:t>
      </w:r>
      <w:proofErr w:type="gramEnd"/>
      <w:r w:rsidRPr="007A0C01">
        <w:rPr>
          <w:rFonts w:cs="Arial"/>
          <w:szCs w:val="22"/>
        </w:rPr>
        <w:t xml:space="preserve"> individual designated in writing by the Contracting Officer to act as an authorized representative of the Contracting Officer to perform specific contract administrative functions within the scope and limitations as defined by the Contracting Officer.  The COR does not have the authority to modify the contract.  See Section H, entitled Contracting Officer’s Authority.  </w:t>
      </w:r>
    </w:p>
    <w:p w14:paraId="459505AA" w14:textId="77777777" w:rsidR="00272D5F" w:rsidRPr="007A0C01" w:rsidRDefault="00272D5F" w:rsidP="003D0E93">
      <w:pPr>
        <w:jc w:val="left"/>
        <w:rPr>
          <w:rFonts w:cs="Arial"/>
          <w:szCs w:val="22"/>
        </w:rPr>
      </w:pPr>
      <w:r w:rsidRPr="007A0C01">
        <w:rPr>
          <w:rFonts w:cs="Arial"/>
          <w:b/>
          <w:szCs w:val="22"/>
        </w:rPr>
        <w:t>Contract Start:</w:t>
      </w:r>
      <w:r w:rsidRPr="007A0C01">
        <w:rPr>
          <w:rFonts w:cs="Arial"/>
          <w:szCs w:val="22"/>
        </w:rPr>
        <w:t xml:space="preserve"> The calendar date at which the Contractor takes over the service and begins work performance.</w:t>
      </w:r>
    </w:p>
    <w:p w14:paraId="010721AE"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Contractor</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Contractor, its subsidiaries and affiliates, joint ventures involving the Contractor, or any entity with which the Contractor may have merged or any individual or entity that assisted or advised the Contractor in the preparation of its proposal under the solicitation resulting in this contract.</w:t>
      </w:r>
    </w:p>
    <w:p w14:paraId="09A3B84D"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Contractor Acquired Property (CAP)</w:t>
      </w:r>
      <w:proofErr w:type="gramStart"/>
      <w:r w:rsidRPr="007A0C01">
        <w:rPr>
          <w:rFonts w:cs="Arial"/>
          <w:b/>
          <w:szCs w:val="22"/>
        </w:rPr>
        <w:t>:</w:t>
      </w:r>
      <w:r w:rsidRPr="007A0C01">
        <w:rPr>
          <w:rFonts w:cs="Arial"/>
          <w:szCs w:val="22"/>
        </w:rPr>
        <w:t xml:space="preserve">  Property</w:t>
      </w:r>
      <w:proofErr w:type="gramEnd"/>
      <w:r w:rsidRPr="007A0C01">
        <w:rPr>
          <w:rFonts w:cs="Arial"/>
          <w:szCs w:val="22"/>
        </w:rPr>
        <w:t xml:space="preserve"> acquired or otherwise provided by the Contractor with funding provided in the contract and to which the Government has or is given title.</w:t>
      </w:r>
    </w:p>
    <w:p w14:paraId="68E21C44"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Contractor-Furnished Equipment (CFE)</w:t>
      </w:r>
      <w:proofErr w:type="gramStart"/>
      <w:r w:rsidRPr="007A0C01">
        <w:rPr>
          <w:rFonts w:cs="Arial"/>
          <w:b/>
          <w:szCs w:val="22"/>
        </w:rPr>
        <w:t>:</w:t>
      </w:r>
      <w:r w:rsidRPr="007A0C01">
        <w:rPr>
          <w:rFonts w:cs="Arial"/>
          <w:szCs w:val="22"/>
        </w:rPr>
        <w:t xml:space="preserve">  That</w:t>
      </w:r>
      <w:proofErr w:type="gramEnd"/>
      <w:r w:rsidRPr="007A0C01">
        <w:rPr>
          <w:rFonts w:cs="Arial"/>
          <w:szCs w:val="22"/>
        </w:rPr>
        <w:t xml:space="preserve"> </w:t>
      </w:r>
      <w:proofErr w:type="gramStart"/>
      <w:r w:rsidRPr="007A0C01">
        <w:rPr>
          <w:rFonts w:cs="Arial"/>
          <w:szCs w:val="22"/>
        </w:rPr>
        <w:t>equipment the Contractor</w:t>
      </w:r>
      <w:proofErr w:type="gramEnd"/>
      <w:r w:rsidRPr="007A0C01">
        <w:rPr>
          <w:rFonts w:cs="Arial"/>
          <w:szCs w:val="22"/>
        </w:rPr>
        <w:t xml:space="preserve"> is required to furnish </w:t>
      </w:r>
      <w:proofErr w:type="gramStart"/>
      <w:r w:rsidRPr="007A0C01">
        <w:rPr>
          <w:rFonts w:cs="Arial"/>
          <w:szCs w:val="22"/>
        </w:rPr>
        <w:t>in order to</w:t>
      </w:r>
      <w:proofErr w:type="gramEnd"/>
      <w:r w:rsidRPr="007A0C01">
        <w:rPr>
          <w:rFonts w:cs="Arial"/>
          <w:szCs w:val="22"/>
        </w:rPr>
        <w:t xml:space="preserve"> </w:t>
      </w:r>
      <w:proofErr w:type="gramStart"/>
      <w:r w:rsidRPr="007A0C01">
        <w:rPr>
          <w:rFonts w:cs="Arial"/>
          <w:szCs w:val="22"/>
        </w:rPr>
        <w:t>perform</w:t>
      </w:r>
      <w:proofErr w:type="gramEnd"/>
      <w:r w:rsidRPr="007A0C01">
        <w:rPr>
          <w:rFonts w:cs="Arial"/>
          <w:szCs w:val="22"/>
        </w:rPr>
        <w:t xml:space="preserve"> </w:t>
      </w:r>
      <w:proofErr w:type="gramStart"/>
      <w:r w:rsidRPr="007A0C01">
        <w:rPr>
          <w:rFonts w:cs="Arial"/>
          <w:szCs w:val="22"/>
        </w:rPr>
        <w:t>the requirements of the</w:t>
      </w:r>
      <w:proofErr w:type="gramEnd"/>
      <w:r w:rsidRPr="007A0C01">
        <w:rPr>
          <w:rFonts w:cs="Arial"/>
          <w:szCs w:val="22"/>
        </w:rPr>
        <w:t xml:space="preserve"> contract.</w:t>
      </w:r>
    </w:p>
    <w:p w14:paraId="45634E2F"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Coordinate</w:t>
      </w:r>
      <w:proofErr w:type="gramStart"/>
      <w:r w:rsidRPr="007A0C01">
        <w:rPr>
          <w:rFonts w:cs="Arial"/>
          <w:b/>
          <w:szCs w:val="22"/>
        </w:rPr>
        <w:t xml:space="preserve">:  </w:t>
      </w:r>
      <w:r w:rsidRPr="007A0C01">
        <w:rPr>
          <w:rFonts w:cs="Arial"/>
          <w:szCs w:val="22"/>
        </w:rPr>
        <w:t>To</w:t>
      </w:r>
      <w:proofErr w:type="gramEnd"/>
      <w:r w:rsidRPr="007A0C01">
        <w:rPr>
          <w:rFonts w:cs="Arial"/>
          <w:szCs w:val="22"/>
        </w:rPr>
        <w:t xml:space="preserve"> communicate with others, both internally and externally, to accomplish a required task.  </w:t>
      </w:r>
    </w:p>
    <w:p w14:paraId="0DBB2B68"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Correct</w:t>
      </w:r>
      <w:proofErr w:type="gramStart"/>
      <w:r w:rsidRPr="007A0C01">
        <w:rPr>
          <w:rFonts w:cs="Arial"/>
          <w:b/>
          <w:szCs w:val="22"/>
        </w:rPr>
        <w:t>:</w:t>
      </w:r>
      <w:r w:rsidRPr="007A0C01">
        <w:rPr>
          <w:rFonts w:cs="Arial"/>
          <w:szCs w:val="22"/>
        </w:rPr>
        <w:t xml:space="preserve">  In</w:t>
      </w:r>
      <w:proofErr w:type="gramEnd"/>
      <w:r w:rsidRPr="007A0C01">
        <w:rPr>
          <w:rFonts w:cs="Arial"/>
          <w:szCs w:val="22"/>
        </w:rPr>
        <w:t xml:space="preserve"> accordance with the governing publication.  The term applies to the </w:t>
      </w:r>
      <w:proofErr w:type="gramStart"/>
      <w:r w:rsidRPr="007A0C01">
        <w:rPr>
          <w:rFonts w:cs="Arial"/>
          <w:szCs w:val="22"/>
        </w:rPr>
        <w:t>manner in which</w:t>
      </w:r>
      <w:proofErr w:type="gramEnd"/>
      <w:r w:rsidRPr="007A0C01">
        <w:rPr>
          <w:rFonts w:cs="Arial"/>
          <w:szCs w:val="22"/>
        </w:rPr>
        <w:t xml:space="preserve"> actions are completed and to information provided directly to customers.  </w:t>
      </w:r>
    </w:p>
    <w:p w14:paraId="607CEF73"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Corrective Action</w:t>
      </w:r>
      <w:proofErr w:type="gramStart"/>
      <w:r w:rsidRPr="007A0C01">
        <w:rPr>
          <w:rFonts w:cs="Arial"/>
          <w:b/>
          <w:szCs w:val="22"/>
        </w:rPr>
        <w:t xml:space="preserve">:  </w:t>
      </w:r>
      <w:r w:rsidRPr="007A0C01">
        <w:rPr>
          <w:rFonts w:cs="Arial"/>
          <w:szCs w:val="22"/>
        </w:rPr>
        <w:t>Consists</w:t>
      </w:r>
      <w:proofErr w:type="gramEnd"/>
      <w:r w:rsidRPr="007A0C01">
        <w:rPr>
          <w:rFonts w:cs="Arial"/>
          <w:szCs w:val="22"/>
        </w:rPr>
        <w:t xml:space="preserve"> of those efforts required to correct deficiencies, determine that other products are not similarly defective; and ensure deficiencies do not re-occur.  </w:t>
      </w:r>
    </w:p>
    <w:p w14:paraId="33FAF13C"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 xml:space="preserve">Current:  </w:t>
      </w:r>
      <w:r w:rsidRPr="007A0C01">
        <w:rPr>
          <w:rFonts w:cs="Arial"/>
          <w:szCs w:val="22"/>
        </w:rPr>
        <w:t xml:space="preserve"> Information obtained from the most recent Government authoritative document, e.g., USDA.</w:t>
      </w:r>
    </w:p>
    <w:p w14:paraId="3D055833" w14:textId="77777777" w:rsidR="00272D5F" w:rsidRPr="007A0C01" w:rsidRDefault="00272D5F" w:rsidP="003D0E93">
      <w:pPr>
        <w:tabs>
          <w:tab w:val="left" w:pos="360"/>
          <w:tab w:val="left" w:pos="720"/>
        </w:tabs>
        <w:jc w:val="left"/>
        <w:rPr>
          <w:rFonts w:cs="Arial"/>
          <w:szCs w:val="22"/>
        </w:rPr>
      </w:pPr>
      <w:r w:rsidRPr="007A0C01">
        <w:rPr>
          <w:rFonts w:cs="Arial"/>
          <w:b/>
          <w:szCs w:val="22"/>
        </w:rPr>
        <w:t>Customer</w:t>
      </w:r>
      <w:proofErr w:type="gramStart"/>
      <w:r w:rsidRPr="007A0C01">
        <w:rPr>
          <w:rFonts w:cs="Arial"/>
          <w:b/>
          <w:szCs w:val="22"/>
        </w:rPr>
        <w:t>:</w:t>
      </w:r>
      <w:r w:rsidRPr="007A0C01">
        <w:rPr>
          <w:rFonts w:cs="Arial"/>
          <w:szCs w:val="22"/>
        </w:rPr>
        <w:t xml:space="preserve">  Any</w:t>
      </w:r>
      <w:proofErr w:type="gramEnd"/>
      <w:r w:rsidRPr="007A0C01">
        <w:rPr>
          <w:rFonts w:cs="Arial"/>
          <w:szCs w:val="22"/>
        </w:rPr>
        <w:t xml:space="preserve"> person or organization authorized to secure support services of the NRCS.</w:t>
      </w:r>
    </w:p>
    <w:p w14:paraId="1115685C"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 xml:space="preserve">Customer Service: </w:t>
      </w:r>
      <w:r w:rsidRPr="007A0C01">
        <w:rPr>
          <w:rFonts w:cs="Arial"/>
          <w:szCs w:val="22"/>
        </w:rPr>
        <w:t xml:space="preserve">Services provided directly to individual customers in response to problems and requests for information and assistance presented by individual customers to the Contractor.  </w:t>
      </w:r>
    </w:p>
    <w:p w14:paraId="7D513E00"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Damage</w:t>
      </w:r>
      <w:proofErr w:type="gramStart"/>
      <w:r w:rsidRPr="007A0C01">
        <w:rPr>
          <w:rFonts w:cs="Arial"/>
          <w:b/>
          <w:szCs w:val="22"/>
        </w:rPr>
        <w:t xml:space="preserve">:  </w:t>
      </w:r>
      <w:r w:rsidRPr="007A0C01">
        <w:rPr>
          <w:rFonts w:cs="Arial"/>
          <w:szCs w:val="22"/>
        </w:rPr>
        <w:t>Ineffective</w:t>
      </w:r>
      <w:proofErr w:type="gramEnd"/>
      <w:r w:rsidRPr="007A0C01">
        <w:rPr>
          <w:rFonts w:cs="Arial"/>
          <w:szCs w:val="22"/>
        </w:rPr>
        <w:t xml:space="preserve"> technical assistance that is not readily noticeable at the time of delivery of the technical service.</w:t>
      </w:r>
    </w:p>
    <w:p w14:paraId="30C48920" w14:textId="77777777" w:rsidR="00272D5F" w:rsidRPr="007A0C01" w:rsidRDefault="00272D5F" w:rsidP="003D0E93">
      <w:pPr>
        <w:tabs>
          <w:tab w:val="left" w:pos="360"/>
          <w:tab w:val="left" w:pos="720"/>
        </w:tabs>
        <w:jc w:val="left"/>
        <w:rPr>
          <w:rFonts w:cs="Arial"/>
          <w:szCs w:val="22"/>
        </w:rPr>
      </w:pPr>
      <w:r w:rsidRPr="007A0C01">
        <w:rPr>
          <w:rFonts w:cs="Arial"/>
          <w:b/>
          <w:szCs w:val="22"/>
        </w:rPr>
        <w:lastRenderedPageBreak/>
        <w:t>Dispose</w:t>
      </w:r>
      <w:proofErr w:type="gramStart"/>
      <w:r w:rsidRPr="007A0C01">
        <w:rPr>
          <w:rFonts w:cs="Arial"/>
          <w:b/>
          <w:szCs w:val="22"/>
        </w:rPr>
        <w:t>:</w:t>
      </w:r>
      <w:r w:rsidRPr="007A0C01">
        <w:rPr>
          <w:rFonts w:cs="Arial"/>
          <w:szCs w:val="22"/>
        </w:rPr>
        <w:t xml:space="preserve">  To</w:t>
      </w:r>
      <w:proofErr w:type="gramEnd"/>
      <w:r w:rsidRPr="007A0C01">
        <w:rPr>
          <w:rFonts w:cs="Arial"/>
          <w:szCs w:val="22"/>
        </w:rPr>
        <w:t xml:space="preserve"> settle affairs, to give away, sell, or get rid of.</w:t>
      </w:r>
    </w:p>
    <w:p w14:paraId="7ECD65AA" w14:textId="77777777" w:rsidR="00272D5F" w:rsidRPr="007A0C01" w:rsidRDefault="00272D5F" w:rsidP="003D0E93">
      <w:pPr>
        <w:tabs>
          <w:tab w:val="left" w:pos="360"/>
          <w:tab w:val="left" w:pos="720"/>
        </w:tabs>
        <w:jc w:val="left"/>
        <w:rPr>
          <w:rFonts w:cs="Arial"/>
          <w:szCs w:val="22"/>
        </w:rPr>
      </w:pPr>
      <w:r w:rsidRPr="007A0C01">
        <w:rPr>
          <w:rFonts w:cs="Arial"/>
          <w:b/>
          <w:szCs w:val="22"/>
        </w:rPr>
        <w:t>Disposition</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final status of materials.  The last state they will remain in, e.g. destroyed or archived.</w:t>
      </w:r>
    </w:p>
    <w:p w14:paraId="28C2312E" w14:textId="77777777" w:rsidR="00272D5F" w:rsidRPr="007A0C01" w:rsidRDefault="00272D5F" w:rsidP="003D0E93">
      <w:pPr>
        <w:tabs>
          <w:tab w:val="left" w:pos="360"/>
          <w:tab w:val="left" w:pos="720"/>
        </w:tabs>
        <w:jc w:val="left"/>
        <w:rPr>
          <w:rFonts w:cs="Arial"/>
          <w:b/>
          <w:szCs w:val="22"/>
        </w:rPr>
      </w:pPr>
      <w:r w:rsidRPr="007A0C01">
        <w:rPr>
          <w:rFonts w:cs="Arial"/>
          <w:b/>
          <w:szCs w:val="22"/>
        </w:rPr>
        <w:t>District Conservationist</w:t>
      </w:r>
      <w:proofErr w:type="gramStart"/>
      <w:r w:rsidRPr="007A0C01">
        <w:rPr>
          <w:rFonts w:cs="Arial"/>
          <w:b/>
          <w:szCs w:val="22"/>
        </w:rPr>
        <w:t xml:space="preserve">: </w:t>
      </w:r>
      <w:r w:rsidR="000B0B5D" w:rsidRPr="007A0C01">
        <w:rPr>
          <w:rFonts w:cs="Arial"/>
          <w:b/>
          <w:szCs w:val="22"/>
        </w:rPr>
        <w:t xml:space="preserve"> </w:t>
      </w:r>
      <w:r w:rsidRPr="007A0C01">
        <w:rPr>
          <w:rFonts w:cs="Arial"/>
          <w:szCs w:val="22"/>
        </w:rPr>
        <w:t>Responsible</w:t>
      </w:r>
      <w:proofErr w:type="gramEnd"/>
      <w:r w:rsidRPr="007A0C01">
        <w:rPr>
          <w:rFonts w:cs="Arial"/>
          <w:szCs w:val="22"/>
        </w:rPr>
        <w:t xml:space="preserve"> NRCS official headquartered at the county level USDA Service Centers.  These individuals are responsible for all aspects of NRCS administration and operations within assigned field office boundaries.</w:t>
      </w:r>
    </w:p>
    <w:p w14:paraId="3CE58675" w14:textId="77777777" w:rsidR="00272D5F" w:rsidRPr="007A0C01" w:rsidRDefault="00272D5F" w:rsidP="003D0E93">
      <w:pPr>
        <w:tabs>
          <w:tab w:val="left" w:pos="360"/>
          <w:tab w:val="left" w:pos="720"/>
        </w:tabs>
        <w:jc w:val="left"/>
        <w:rPr>
          <w:rFonts w:cs="Arial"/>
          <w:szCs w:val="22"/>
        </w:rPr>
      </w:pPr>
      <w:r w:rsidRPr="007A0C01">
        <w:rPr>
          <w:rFonts w:cs="Arial"/>
          <w:b/>
          <w:szCs w:val="22"/>
        </w:rPr>
        <w:t>Documentation</w:t>
      </w:r>
      <w:proofErr w:type="gramStart"/>
      <w:r w:rsidRPr="007A0C01">
        <w:rPr>
          <w:rFonts w:cs="Arial"/>
          <w:b/>
          <w:szCs w:val="22"/>
        </w:rPr>
        <w:t xml:space="preserve">:  </w:t>
      </w:r>
      <w:r w:rsidRPr="007A0C01">
        <w:rPr>
          <w:rFonts w:cs="Arial"/>
          <w:szCs w:val="22"/>
        </w:rPr>
        <w:t>Providing</w:t>
      </w:r>
      <w:proofErr w:type="gramEnd"/>
      <w:r w:rsidRPr="007A0C01">
        <w:rPr>
          <w:rFonts w:cs="Arial"/>
          <w:szCs w:val="22"/>
        </w:rPr>
        <w:t xml:space="preserve"> a record of an event or transaction (e.g. written, computerized or video recorded) for retrieval </w:t>
      </w:r>
      <w:proofErr w:type="gramStart"/>
      <w:r w:rsidRPr="007A0C01">
        <w:rPr>
          <w:rFonts w:cs="Arial"/>
          <w:szCs w:val="22"/>
        </w:rPr>
        <w:t>at a later date</w:t>
      </w:r>
      <w:proofErr w:type="gramEnd"/>
      <w:r w:rsidRPr="007A0C01">
        <w:rPr>
          <w:rFonts w:cs="Arial"/>
          <w:szCs w:val="22"/>
        </w:rPr>
        <w:t>.</w:t>
      </w:r>
    </w:p>
    <w:p w14:paraId="4C63FAB0" w14:textId="77777777" w:rsidR="00272D5F" w:rsidRPr="007A0C01" w:rsidRDefault="00272D5F" w:rsidP="003D0E93">
      <w:pPr>
        <w:tabs>
          <w:tab w:val="left" w:pos="360"/>
          <w:tab w:val="left" w:pos="720"/>
        </w:tabs>
        <w:jc w:val="left"/>
        <w:rPr>
          <w:rFonts w:cs="Arial"/>
          <w:szCs w:val="22"/>
        </w:rPr>
      </w:pPr>
      <w:r w:rsidRPr="007A0C01">
        <w:rPr>
          <w:rFonts w:cs="Arial"/>
          <w:b/>
          <w:szCs w:val="22"/>
        </w:rPr>
        <w:t>Operating hours</w:t>
      </w:r>
      <w:proofErr w:type="gramStart"/>
      <w:r w:rsidRPr="007A0C01">
        <w:rPr>
          <w:rFonts w:cs="Arial"/>
          <w:b/>
          <w:szCs w:val="22"/>
        </w:rPr>
        <w:t xml:space="preserve">:  </w:t>
      </w:r>
      <w:r w:rsidRPr="007A0C01">
        <w:rPr>
          <w:rFonts w:cs="Arial"/>
          <w:szCs w:val="22"/>
        </w:rPr>
        <w:t>Those</w:t>
      </w:r>
      <w:proofErr w:type="gramEnd"/>
      <w:r w:rsidRPr="007A0C01">
        <w:rPr>
          <w:rFonts w:cs="Arial"/>
          <w:szCs w:val="22"/>
        </w:rPr>
        <w:t xml:space="preserve"> routine hours designated by the assigned Local NRCS office for organizations and activities to coordinate and conduct business with Government activities of the NRCS.</w:t>
      </w:r>
    </w:p>
    <w:p w14:paraId="32951704" w14:textId="77777777" w:rsidR="00272D5F" w:rsidRPr="007A0C01" w:rsidRDefault="00272D5F" w:rsidP="003D0E93">
      <w:pPr>
        <w:tabs>
          <w:tab w:val="left" w:pos="360"/>
          <w:tab w:val="left" w:pos="720"/>
        </w:tabs>
        <w:jc w:val="left"/>
        <w:rPr>
          <w:rFonts w:cs="Arial"/>
          <w:szCs w:val="22"/>
        </w:rPr>
      </w:pPr>
      <w:r w:rsidRPr="007A0C01">
        <w:rPr>
          <w:rFonts w:cs="Arial"/>
          <w:b/>
          <w:szCs w:val="22"/>
        </w:rPr>
        <w:t>Electronic Field Office Technical Guides (</w:t>
      </w:r>
      <w:proofErr w:type="spellStart"/>
      <w:r w:rsidRPr="007A0C01">
        <w:rPr>
          <w:rFonts w:cs="Arial"/>
          <w:b/>
          <w:szCs w:val="22"/>
        </w:rPr>
        <w:t>eFOTG</w:t>
      </w:r>
      <w:proofErr w:type="spellEnd"/>
      <w:r w:rsidRPr="007A0C01">
        <w:rPr>
          <w:rFonts w:cs="Arial"/>
          <w:b/>
          <w:szCs w:val="22"/>
        </w:rPr>
        <w:t xml:space="preserve">):  </w:t>
      </w:r>
      <w:r w:rsidRPr="007A0C01">
        <w:rPr>
          <w:rFonts w:cs="Arial"/>
          <w:szCs w:val="22"/>
        </w:rPr>
        <w:t xml:space="preserve">Field Office Technical Guides that are automated as data bases, computer programs, and other electronic-based materials to include many that are web-based pages at </w:t>
      </w:r>
      <w:hyperlink r:id="rId10" w:history="1">
        <w:r w:rsidRPr="007A0C01">
          <w:rPr>
            <w:rStyle w:val="Hyperlink"/>
            <w:rFonts w:cs="Arial"/>
            <w:szCs w:val="22"/>
          </w:rPr>
          <w:t>http://www.nrcs.usda.gov/technical/efotg/</w:t>
        </w:r>
      </w:hyperlink>
      <w:r w:rsidRPr="007A0C01">
        <w:rPr>
          <w:rFonts w:cs="Arial"/>
          <w:szCs w:val="22"/>
        </w:rPr>
        <w:t xml:space="preserve"> </w:t>
      </w:r>
    </w:p>
    <w:p w14:paraId="1CA0CF92" w14:textId="77777777" w:rsidR="00272D5F" w:rsidRPr="007A0C01" w:rsidRDefault="00272D5F" w:rsidP="003D0E93">
      <w:pPr>
        <w:tabs>
          <w:tab w:val="left" w:pos="360"/>
          <w:tab w:val="left" w:pos="720"/>
        </w:tabs>
        <w:jc w:val="left"/>
        <w:rPr>
          <w:rFonts w:cs="Arial"/>
          <w:szCs w:val="22"/>
        </w:rPr>
      </w:pPr>
      <w:r w:rsidRPr="007A0C01">
        <w:rPr>
          <w:rFonts w:cs="Arial"/>
          <w:b/>
          <w:szCs w:val="22"/>
        </w:rPr>
        <w:t>Emergency</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reporting of sudden, urgent, usually unforeseen occurrences where life or property are in immediate danger and </w:t>
      </w:r>
      <w:proofErr w:type="gramStart"/>
      <w:r w:rsidRPr="007A0C01">
        <w:rPr>
          <w:rFonts w:cs="Arial"/>
          <w:szCs w:val="22"/>
        </w:rPr>
        <w:t>requires</w:t>
      </w:r>
      <w:proofErr w:type="gramEnd"/>
      <w:r w:rsidRPr="007A0C01">
        <w:rPr>
          <w:rFonts w:cs="Arial"/>
          <w:szCs w:val="22"/>
        </w:rPr>
        <w:t xml:space="preserve"> immediate action.</w:t>
      </w:r>
    </w:p>
    <w:p w14:paraId="6047C2B8" w14:textId="6D59B7A8" w:rsidR="00272D5F" w:rsidRPr="007A0C01" w:rsidRDefault="00272D5F" w:rsidP="003D0E93">
      <w:pPr>
        <w:tabs>
          <w:tab w:val="left" w:pos="360"/>
          <w:tab w:val="left" w:pos="720"/>
        </w:tabs>
        <w:jc w:val="left"/>
        <w:rPr>
          <w:rFonts w:cs="Arial"/>
          <w:szCs w:val="22"/>
        </w:rPr>
      </w:pPr>
      <w:r w:rsidRPr="007A0C01">
        <w:rPr>
          <w:rFonts w:cs="Arial"/>
          <w:b/>
          <w:szCs w:val="22"/>
        </w:rPr>
        <w:t>Environmental Protection</w:t>
      </w:r>
      <w:proofErr w:type="gramStart"/>
      <w:r w:rsidRPr="007A0C01">
        <w:rPr>
          <w:rFonts w:cs="Arial"/>
          <w:b/>
          <w:szCs w:val="22"/>
        </w:rPr>
        <w:t>:</w:t>
      </w:r>
      <w:r w:rsidRPr="007A0C01">
        <w:rPr>
          <w:rFonts w:cs="Arial"/>
          <w:szCs w:val="22"/>
        </w:rPr>
        <w:t xml:space="preserve">  Formalized</w:t>
      </w:r>
      <w:proofErr w:type="gramEnd"/>
      <w:r w:rsidRPr="007A0C01">
        <w:rPr>
          <w:rFonts w:cs="Arial"/>
          <w:szCs w:val="22"/>
        </w:rPr>
        <w:t xml:space="preserve"> responsibilities, policies, and procedures established to preserve, protect, and restore the quality of navigable waters; near-shor</w:t>
      </w:r>
      <w:r w:rsidR="00396A7D">
        <w:rPr>
          <w:rFonts w:cs="Arial"/>
          <w:szCs w:val="22"/>
        </w:rPr>
        <w:t>e</w:t>
      </w:r>
      <w:r w:rsidRPr="007A0C01">
        <w:rPr>
          <w:rFonts w:cs="Arial"/>
          <w:szCs w:val="22"/>
        </w:rPr>
        <w:t xml:space="preserve">, open, and any other surface waters; </w:t>
      </w:r>
      <w:proofErr w:type="gramStart"/>
      <w:r w:rsidRPr="007A0C01">
        <w:rPr>
          <w:rFonts w:cs="Arial"/>
          <w:szCs w:val="22"/>
        </w:rPr>
        <w:t>ground water; drinking</w:t>
      </w:r>
      <w:proofErr w:type="gramEnd"/>
      <w:r w:rsidRPr="007A0C01">
        <w:rPr>
          <w:rFonts w:cs="Arial"/>
          <w:szCs w:val="22"/>
        </w:rPr>
        <w:t xml:space="preserve"> water; land surface or subsurface area; and ambient air.</w:t>
      </w:r>
    </w:p>
    <w:p w14:paraId="3C05ECE7" w14:textId="77777777" w:rsidR="00272D5F" w:rsidRPr="007A0C01" w:rsidRDefault="00272D5F" w:rsidP="003D0E93">
      <w:pPr>
        <w:tabs>
          <w:tab w:val="left" w:pos="360"/>
          <w:tab w:val="left" w:pos="720"/>
        </w:tabs>
        <w:jc w:val="left"/>
        <w:rPr>
          <w:rFonts w:cs="Arial"/>
          <w:szCs w:val="22"/>
        </w:rPr>
      </w:pPr>
      <w:r w:rsidRPr="007A0C01">
        <w:rPr>
          <w:rFonts w:cs="Arial"/>
          <w:b/>
          <w:szCs w:val="22"/>
        </w:rPr>
        <w:t>Equipment</w:t>
      </w:r>
      <w:proofErr w:type="gramStart"/>
      <w:r w:rsidRPr="007A0C01">
        <w:rPr>
          <w:rFonts w:cs="Arial"/>
          <w:b/>
          <w:szCs w:val="22"/>
        </w:rPr>
        <w:t>:</w:t>
      </w:r>
      <w:r w:rsidRPr="007A0C01">
        <w:rPr>
          <w:rFonts w:cs="Arial"/>
          <w:szCs w:val="22"/>
        </w:rPr>
        <w:t xml:space="preserve">  All</w:t>
      </w:r>
      <w:proofErr w:type="gramEnd"/>
      <w:r w:rsidRPr="007A0C01">
        <w:rPr>
          <w:rFonts w:cs="Arial"/>
          <w:szCs w:val="22"/>
        </w:rPr>
        <w:t xml:space="preserve"> non-expendable items needed to outfit/equip an individual or organization.  Clothing, tools, utensils, vehicles, and similar items are articles of equipment.  Equipment is mobile, and considered personal property, as opposed to real property which is attached.</w:t>
      </w:r>
    </w:p>
    <w:p w14:paraId="4A5E2E83" w14:textId="77777777" w:rsidR="00272D5F" w:rsidRPr="007A0C01" w:rsidRDefault="00272D5F" w:rsidP="003D0E93">
      <w:pPr>
        <w:tabs>
          <w:tab w:val="left" w:pos="360"/>
          <w:tab w:val="left" w:pos="720"/>
        </w:tabs>
        <w:jc w:val="left"/>
        <w:rPr>
          <w:rFonts w:cs="Arial"/>
          <w:szCs w:val="22"/>
        </w:rPr>
      </w:pPr>
      <w:r w:rsidRPr="007A0C01">
        <w:rPr>
          <w:rFonts w:cs="Arial"/>
          <w:b/>
          <w:szCs w:val="22"/>
        </w:rPr>
        <w:t>Equipment (As Used in Government-Furnished Property)</w:t>
      </w:r>
      <w:proofErr w:type="gramStart"/>
      <w:r w:rsidRPr="007A0C01">
        <w:rPr>
          <w:rFonts w:cs="Arial"/>
          <w:b/>
          <w:szCs w:val="22"/>
        </w:rPr>
        <w:t xml:space="preserve">:  </w:t>
      </w:r>
      <w:r w:rsidRPr="007A0C01">
        <w:rPr>
          <w:rFonts w:cs="Arial"/>
          <w:szCs w:val="22"/>
        </w:rPr>
        <w:t>An</w:t>
      </w:r>
      <w:proofErr w:type="gramEnd"/>
      <w:r w:rsidRPr="007A0C01">
        <w:rPr>
          <w:rFonts w:cs="Arial"/>
          <w:szCs w:val="22"/>
        </w:rPr>
        <w:t xml:space="preserve"> item of equipment owned or leased by the Government that is furnished </w:t>
      </w:r>
      <w:proofErr w:type="gramStart"/>
      <w:r w:rsidRPr="007A0C01">
        <w:rPr>
          <w:rFonts w:cs="Arial"/>
          <w:szCs w:val="22"/>
        </w:rPr>
        <w:t>to</w:t>
      </w:r>
      <w:proofErr w:type="gramEnd"/>
      <w:r w:rsidRPr="007A0C01">
        <w:rPr>
          <w:rFonts w:cs="Arial"/>
          <w:szCs w:val="22"/>
        </w:rPr>
        <w:t xml:space="preserve"> a Contractor for performance of contract requirements.</w:t>
      </w:r>
    </w:p>
    <w:p w14:paraId="1A2B3434" w14:textId="77777777" w:rsidR="00272D5F" w:rsidRPr="007A0C01" w:rsidRDefault="00272D5F" w:rsidP="003D0E93">
      <w:pPr>
        <w:tabs>
          <w:tab w:val="left" w:pos="360"/>
          <w:tab w:val="left" w:pos="720"/>
        </w:tabs>
        <w:jc w:val="left"/>
        <w:rPr>
          <w:rFonts w:cs="Arial"/>
          <w:szCs w:val="22"/>
        </w:rPr>
      </w:pPr>
      <w:r w:rsidRPr="007A0C01">
        <w:rPr>
          <w:rFonts w:cs="Arial"/>
          <w:b/>
          <w:szCs w:val="22"/>
        </w:rPr>
        <w:t>Expendable Items or Supplies:</w:t>
      </w:r>
      <w:r w:rsidRPr="007A0C01">
        <w:rPr>
          <w:rFonts w:cs="Arial"/>
          <w:szCs w:val="22"/>
        </w:rPr>
        <w:t xml:space="preserve"> Items which are consumed during normal use (e.g., paint, field supplies, office supplies) or are merged into another entity when used for their intended purpose (e.g., nuts, bolts, construction materials, repair parts).  </w:t>
      </w:r>
    </w:p>
    <w:p w14:paraId="067E75DA" w14:textId="77777777" w:rsidR="00272D5F" w:rsidRPr="007A0C01" w:rsidRDefault="00272D5F" w:rsidP="003D0E93">
      <w:pPr>
        <w:tabs>
          <w:tab w:val="left" w:pos="360"/>
          <w:tab w:val="left" w:pos="720"/>
        </w:tabs>
        <w:jc w:val="left"/>
        <w:rPr>
          <w:rFonts w:cs="Arial"/>
          <w:szCs w:val="22"/>
        </w:rPr>
      </w:pPr>
      <w:r w:rsidRPr="007A0C01">
        <w:rPr>
          <w:rFonts w:cs="Arial"/>
          <w:b/>
          <w:szCs w:val="22"/>
        </w:rPr>
        <w:t>Facilities</w:t>
      </w:r>
      <w:proofErr w:type="gramStart"/>
      <w:r w:rsidRPr="007A0C01">
        <w:rPr>
          <w:rFonts w:cs="Arial"/>
          <w:b/>
          <w:szCs w:val="22"/>
        </w:rPr>
        <w:t xml:space="preserve">:  </w:t>
      </w:r>
      <w:r w:rsidRPr="007A0C01">
        <w:rPr>
          <w:rFonts w:cs="Arial"/>
          <w:szCs w:val="22"/>
        </w:rPr>
        <w:t>Buildings</w:t>
      </w:r>
      <w:proofErr w:type="gramEnd"/>
      <w:r w:rsidRPr="007A0C01">
        <w:rPr>
          <w:rFonts w:cs="Arial"/>
          <w:szCs w:val="22"/>
        </w:rPr>
        <w:t xml:space="preserve"> or structures, in whole or in part, furnished by the Government and assigned to the Contractor for contract performance.  All items of Real Property other than land.</w:t>
      </w:r>
    </w:p>
    <w:p w14:paraId="3C7BE032" w14:textId="77777777" w:rsidR="00272D5F" w:rsidRPr="007A0C01" w:rsidRDefault="00272D5F" w:rsidP="003D0E93">
      <w:pPr>
        <w:tabs>
          <w:tab w:val="left" w:pos="360"/>
          <w:tab w:val="left" w:pos="720"/>
        </w:tabs>
        <w:jc w:val="left"/>
        <w:rPr>
          <w:rFonts w:cs="Arial"/>
          <w:szCs w:val="22"/>
        </w:rPr>
      </w:pPr>
      <w:r w:rsidRPr="007A0C01">
        <w:rPr>
          <w:rFonts w:cs="Arial"/>
          <w:b/>
          <w:szCs w:val="22"/>
        </w:rPr>
        <w:t>Fair Wear and Tear</w:t>
      </w:r>
      <w:proofErr w:type="gramStart"/>
      <w:r w:rsidRPr="007A0C01">
        <w:rPr>
          <w:rFonts w:cs="Arial"/>
          <w:b/>
          <w:szCs w:val="22"/>
        </w:rPr>
        <w:t>:</w:t>
      </w:r>
      <w:r w:rsidRPr="007A0C01">
        <w:rPr>
          <w:rFonts w:cs="Arial"/>
          <w:szCs w:val="22"/>
        </w:rPr>
        <w:t xml:space="preserve">  The</w:t>
      </w:r>
      <w:proofErr w:type="gramEnd"/>
      <w:r w:rsidRPr="007A0C01">
        <w:rPr>
          <w:rFonts w:cs="Arial"/>
          <w:szCs w:val="22"/>
        </w:rPr>
        <w:t xml:space="preserve"> loss or impairment of the appearance, effectiveness, worth, or utility of an item that has occurred solely because of the normal and customary use of the item for its intended purpose.</w:t>
      </w:r>
    </w:p>
    <w:p w14:paraId="7754BA3F" w14:textId="77777777" w:rsidR="00272D5F" w:rsidRPr="007A0C01" w:rsidRDefault="00272D5F" w:rsidP="003D0E93">
      <w:pPr>
        <w:tabs>
          <w:tab w:val="left" w:pos="360"/>
          <w:tab w:val="left" w:pos="720"/>
        </w:tabs>
        <w:jc w:val="left"/>
        <w:rPr>
          <w:rFonts w:cs="Arial"/>
          <w:szCs w:val="22"/>
        </w:rPr>
      </w:pPr>
      <w:r w:rsidRPr="007A0C01">
        <w:rPr>
          <w:rFonts w:cs="Arial"/>
          <w:b/>
          <w:szCs w:val="22"/>
        </w:rPr>
        <w:t>Federal Acquisition Regulation (FAR)</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Federal regulation establishing uniform policies for acquisition by executive agencies.</w:t>
      </w:r>
    </w:p>
    <w:p w14:paraId="087A0C29" w14:textId="77777777" w:rsidR="00272D5F" w:rsidRPr="007A0C01" w:rsidRDefault="00272D5F" w:rsidP="003D0E93">
      <w:pPr>
        <w:pStyle w:val="BodyTextIndent"/>
        <w:ind w:left="0"/>
        <w:jc w:val="left"/>
        <w:rPr>
          <w:rFonts w:cs="Arial"/>
          <w:szCs w:val="22"/>
        </w:rPr>
      </w:pPr>
      <w:r w:rsidRPr="007A0C01">
        <w:rPr>
          <w:rFonts w:cs="Arial"/>
          <w:b/>
          <w:szCs w:val="22"/>
        </w:rPr>
        <w:t>Field Office Technical Guide (FOTG)</w:t>
      </w:r>
      <w:proofErr w:type="gramStart"/>
      <w:r w:rsidR="000B0B5D" w:rsidRPr="007A0C01">
        <w:rPr>
          <w:rFonts w:cs="Arial"/>
          <w:b/>
          <w:szCs w:val="22"/>
        </w:rPr>
        <w:t>:</w:t>
      </w:r>
      <w:r w:rsidRPr="007A0C01">
        <w:rPr>
          <w:rFonts w:cs="Arial"/>
          <w:b/>
          <w:szCs w:val="22"/>
        </w:rPr>
        <w:t xml:space="preserve">  </w:t>
      </w:r>
      <w:r w:rsidRPr="007A0C01">
        <w:rPr>
          <w:rFonts w:cs="Arial"/>
          <w:szCs w:val="22"/>
        </w:rPr>
        <w:t>Technical</w:t>
      </w:r>
      <w:proofErr w:type="gramEnd"/>
      <w:r w:rsidRPr="007A0C01">
        <w:rPr>
          <w:rFonts w:cs="Arial"/>
          <w:szCs w:val="22"/>
        </w:rPr>
        <w:t xml:space="preserve"> guides are the primary scientific references for NRCS.  FOTGs contain technical information about the conservation of soil, water, air, and related plant and animal resources.</w:t>
      </w:r>
    </w:p>
    <w:p w14:paraId="4D312B61" w14:textId="77777777" w:rsidR="00272D5F" w:rsidRPr="007A0C01" w:rsidRDefault="00272D5F" w:rsidP="003D0E93">
      <w:pPr>
        <w:tabs>
          <w:tab w:val="left" w:pos="360"/>
          <w:tab w:val="left" w:pos="720"/>
        </w:tabs>
        <w:jc w:val="left"/>
        <w:rPr>
          <w:rFonts w:cs="Arial"/>
          <w:szCs w:val="22"/>
        </w:rPr>
      </w:pPr>
      <w:r w:rsidRPr="007A0C01">
        <w:rPr>
          <w:rFonts w:cs="Arial"/>
          <w:b/>
          <w:szCs w:val="22"/>
        </w:rPr>
        <w:t>Fiscal Year (FY)</w:t>
      </w:r>
      <w:proofErr w:type="gramStart"/>
      <w:r w:rsidRPr="007A0C01">
        <w:rPr>
          <w:rFonts w:cs="Arial"/>
          <w:b/>
          <w:szCs w:val="22"/>
        </w:rPr>
        <w:t>:</w:t>
      </w:r>
      <w:r w:rsidRPr="007A0C01">
        <w:rPr>
          <w:rFonts w:cs="Arial"/>
          <w:szCs w:val="22"/>
        </w:rPr>
        <w:t xml:space="preserve">  The</w:t>
      </w:r>
      <w:proofErr w:type="gramEnd"/>
      <w:r w:rsidRPr="007A0C01">
        <w:rPr>
          <w:rFonts w:cs="Arial"/>
          <w:szCs w:val="22"/>
        </w:rPr>
        <w:t xml:space="preserve"> Government fiscal year begins every October 1st and ends the following September 30th. The fiscal year is designated by the calendar year in which it ends.  For example, Fiscal Year 2003, abbreviated FY03, begins </w:t>
      </w:r>
      <w:smartTag w:uri="urn:schemas-microsoft-com:office:smarttags" w:element="date">
        <w:smartTagPr>
          <w:attr w:name="Year" w:val="2002"/>
          <w:attr w:name="Day" w:val="1"/>
          <w:attr w:name="Month" w:val="10"/>
        </w:smartTagPr>
        <w:r w:rsidRPr="007A0C01">
          <w:rPr>
            <w:rFonts w:cs="Arial"/>
            <w:szCs w:val="22"/>
          </w:rPr>
          <w:t>1 Oct 2002</w:t>
        </w:r>
      </w:smartTag>
      <w:r w:rsidRPr="007A0C01">
        <w:rPr>
          <w:rFonts w:cs="Arial"/>
          <w:szCs w:val="22"/>
        </w:rPr>
        <w:t xml:space="preserve"> and ends </w:t>
      </w:r>
      <w:smartTag w:uri="urn:schemas-microsoft-com:office:smarttags" w:element="date">
        <w:smartTagPr>
          <w:attr w:name="Year" w:val="2003"/>
          <w:attr w:name="Day" w:val="30"/>
          <w:attr w:name="Month" w:val="9"/>
        </w:smartTagPr>
        <w:r w:rsidRPr="007A0C01">
          <w:rPr>
            <w:rFonts w:cs="Arial"/>
            <w:szCs w:val="22"/>
          </w:rPr>
          <w:t>30 Sep 2003</w:t>
        </w:r>
      </w:smartTag>
      <w:r w:rsidRPr="007A0C01">
        <w:rPr>
          <w:rFonts w:cs="Arial"/>
          <w:szCs w:val="22"/>
        </w:rPr>
        <w:t xml:space="preserve">.  </w:t>
      </w:r>
    </w:p>
    <w:p w14:paraId="725A01B3" w14:textId="77777777" w:rsidR="00272D5F" w:rsidRPr="007A0C01" w:rsidRDefault="00272D5F" w:rsidP="003D0E93">
      <w:pPr>
        <w:tabs>
          <w:tab w:val="left" w:pos="360"/>
          <w:tab w:val="left" w:pos="720"/>
        </w:tabs>
        <w:jc w:val="left"/>
        <w:rPr>
          <w:rFonts w:cs="Arial"/>
          <w:szCs w:val="22"/>
        </w:rPr>
      </w:pPr>
      <w:r w:rsidRPr="007A0C01">
        <w:rPr>
          <w:rFonts w:cs="Arial"/>
          <w:b/>
          <w:szCs w:val="22"/>
        </w:rPr>
        <w:t>Functional Expert</w:t>
      </w:r>
      <w:proofErr w:type="gramStart"/>
      <w:r w:rsidR="000B0B5D" w:rsidRPr="007A0C01">
        <w:rPr>
          <w:rFonts w:cs="Arial"/>
          <w:b/>
          <w:szCs w:val="22"/>
        </w:rPr>
        <w:t>:</w:t>
      </w:r>
      <w:r w:rsidRPr="007A0C01">
        <w:rPr>
          <w:rFonts w:cs="Arial"/>
          <w:szCs w:val="22"/>
        </w:rPr>
        <w:t xml:space="preserve">  An</w:t>
      </w:r>
      <w:proofErr w:type="gramEnd"/>
      <w:r w:rsidRPr="007A0C01">
        <w:rPr>
          <w:rFonts w:cs="Arial"/>
          <w:szCs w:val="22"/>
        </w:rPr>
        <w:t xml:space="preserve"> individual who has studied and digested the content of the governing publications associated with a specific NRCS function and is fully qualified to advise Landowners, producers, and community leaders.   </w:t>
      </w:r>
    </w:p>
    <w:p w14:paraId="02002B97"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lastRenderedPageBreak/>
        <w:t>Governing Publications</w:t>
      </w:r>
      <w:proofErr w:type="gramStart"/>
      <w:r w:rsidR="000B0B5D" w:rsidRPr="007A0C01">
        <w:rPr>
          <w:rFonts w:cs="Arial"/>
          <w:b/>
          <w:szCs w:val="22"/>
        </w:rPr>
        <w:t>:</w:t>
      </w:r>
      <w:r w:rsidRPr="007A0C01">
        <w:rPr>
          <w:rFonts w:cs="Arial"/>
          <w:szCs w:val="22"/>
        </w:rPr>
        <w:t xml:space="preserve">  The</w:t>
      </w:r>
      <w:proofErr w:type="gramEnd"/>
      <w:r w:rsidRPr="007A0C01">
        <w:rPr>
          <w:rFonts w:cs="Arial"/>
          <w:szCs w:val="22"/>
        </w:rPr>
        <w:t xml:space="preserve"> complete range of Governmental guiding documents required to manage and perform functional work.  Examples are public laws, regulations, pamphlets, circulars, messages, and memoranda.  </w:t>
      </w:r>
    </w:p>
    <w:p w14:paraId="5B94E13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Government</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term Government as used herein includes the Contracting Officer, the COR and other designated representatives.</w:t>
      </w:r>
    </w:p>
    <w:p w14:paraId="799034D9" w14:textId="77777777" w:rsidR="00272D5F" w:rsidRPr="007A0C01" w:rsidRDefault="00272D5F" w:rsidP="003D0E93">
      <w:pPr>
        <w:jc w:val="left"/>
        <w:rPr>
          <w:rFonts w:cs="Arial"/>
          <w:szCs w:val="22"/>
        </w:rPr>
      </w:pPr>
      <w:r w:rsidRPr="007A0C01">
        <w:rPr>
          <w:rFonts w:cs="Arial"/>
          <w:b/>
          <w:szCs w:val="22"/>
        </w:rPr>
        <w:t>Government-Furnished Equipment (GFE)</w:t>
      </w:r>
      <w:proofErr w:type="gramStart"/>
      <w:r w:rsidRPr="007A0C01">
        <w:rPr>
          <w:rFonts w:cs="Arial"/>
          <w:b/>
          <w:szCs w:val="22"/>
        </w:rPr>
        <w:t xml:space="preserve">: </w:t>
      </w:r>
      <w:r w:rsidRPr="007A0C01">
        <w:rPr>
          <w:rFonts w:cs="Arial"/>
          <w:szCs w:val="22"/>
        </w:rPr>
        <w:t xml:space="preserve"> A</w:t>
      </w:r>
      <w:proofErr w:type="gramEnd"/>
      <w:r w:rsidRPr="007A0C01">
        <w:rPr>
          <w:rFonts w:cs="Arial"/>
          <w:szCs w:val="22"/>
        </w:rPr>
        <w:t xml:space="preserve"> term used in this Contract to mean equipment in the possession of, or directly </w:t>
      </w:r>
      <w:proofErr w:type="gramStart"/>
      <w:r w:rsidRPr="007A0C01">
        <w:rPr>
          <w:rFonts w:cs="Arial"/>
          <w:szCs w:val="22"/>
        </w:rPr>
        <w:t>acquired</w:t>
      </w:r>
      <w:proofErr w:type="gramEnd"/>
      <w:r w:rsidRPr="007A0C01">
        <w:rPr>
          <w:rFonts w:cs="Arial"/>
          <w:szCs w:val="22"/>
        </w:rPr>
        <w:t xml:space="preserve"> by, the Government and subsequently made available to the Contractor.</w:t>
      </w:r>
    </w:p>
    <w:p w14:paraId="2C485913" w14:textId="77777777" w:rsidR="00272D5F" w:rsidRPr="007A0C01" w:rsidRDefault="00272D5F" w:rsidP="003D0E93">
      <w:pPr>
        <w:jc w:val="left"/>
        <w:rPr>
          <w:rFonts w:cs="Arial"/>
          <w:b/>
          <w:szCs w:val="22"/>
        </w:rPr>
      </w:pPr>
      <w:r w:rsidRPr="007A0C01">
        <w:rPr>
          <w:rFonts w:cs="Arial"/>
          <w:b/>
          <w:szCs w:val="22"/>
        </w:rPr>
        <w:t>Government-Furnished Facilities (GFF)</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term used in this Contract to mean facilities, buildings or structures, in whole or in part, furnished by the Government and assigned to the Contractor for contract performance.  All items of Real Property other than land.</w:t>
      </w:r>
      <w:r w:rsidRPr="007A0C01">
        <w:rPr>
          <w:rFonts w:cs="Arial"/>
          <w:b/>
          <w:szCs w:val="22"/>
        </w:rPr>
        <w:t xml:space="preserve">  </w:t>
      </w:r>
    </w:p>
    <w:p w14:paraId="6E8E0BA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Government-Furnished Property (GFP):</w:t>
      </w:r>
      <w:r w:rsidRPr="007A0C01">
        <w:rPr>
          <w:rFonts w:cs="Arial"/>
          <w:szCs w:val="22"/>
        </w:rPr>
        <w:t xml:space="preserve"> A term used in this Contract to mean property in the possession of, or directly acquired by, the Government and subsequently made available to the Contractor.</w:t>
      </w:r>
    </w:p>
    <w:p w14:paraId="5A614EF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Government or NRCS-Unique Training:</w:t>
      </w:r>
      <w:r w:rsidRPr="007A0C01">
        <w:rPr>
          <w:rFonts w:cs="Arial"/>
          <w:szCs w:val="22"/>
        </w:rPr>
        <w:t xml:space="preserve"> Training </w:t>
      </w:r>
      <w:proofErr w:type="gramStart"/>
      <w:r w:rsidRPr="007A0C01">
        <w:rPr>
          <w:rFonts w:cs="Arial"/>
          <w:szCs w:val="22"/>
        </w:rPr>
        <w:t>deemed</w:t>
      </w:r>
      <w:proofErr w:type="gramEnd"/>
      <w:r w:rsidRPr="007A0C01">
        <w:rPr>
          <w:rFonts w:cs="Arial"/>
          <w:szCs w:val="22"/>
        </w:rPr>
        <w:t xml:space="preserve"> necessary for performance of a </w:t>
      </w:r>
      <w:proofErr w:type="gramStart"/>
      <w:r w:rsidRPr="007A0C01">
        <w:rPr>
          <w:rFonts w:cs="Arial"/>
          <w:szCs w:val="22"/>
        </w:rPr>
        <w:t>Government</w:t>
      </w:r>
      <w:proofErr w:type="gramEnd"/>
      <w:r w:rsidRPr="007A0C01">
        <w:rPr>
          <w:rFonts w:cs="Arial"/>
          <w:szCs w:val="22"/>
        </w:rPr>
        <w:t xml:space="preserve"> or NRCS contract that is available only through Government or USDA schools, seminars, or conferences.</w:t>
      </w:r>
    </w:p>
    <w:p w14:paraId="621F6984"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Government-Owned Property:  </w:t>
      </w:r>
      <w:r w:rsidRPr="007A0C01">
        <w:rPr>
          <w:rFonts w:cs="Arial"/>
          <w:szCs w:val="22"/>
        </w:rPr>
        <w:t xml:space="preserve">A term used in this contract to mean property owned by or leased to the Government or acquired under the terms of the </w:t>
      </w:r>
      <w:proofErr w:type="gramStart"/>
      <w:r w:rsidRPr="007A0C01">
        <w:rPr>
          <w:rFonts w:cs="Arial"/>
          <w:szCs w:val="22"/>
        </w:rPr>
        <w:t>contract, and</w:t>
      </w:r>
      <w:proofErr w:type="gramEnd"/>
      <w:r w:rsidRPr="007A0C01">
        <w:rPr>
          <w:rFonts w:cs="Arial"/>
          <w:szCs w:val="22"/>
        </w:rPr>
        <w:t xml:space="preserve"> subsequently delivered to the Contractor for use by supported customers or on equipment of supported customers.</w:t>
      </w:r>
    </w:p>
    <w:p w14:paraId="6A1FDC9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Government Publications:  </w:t>
      </w:r>
      <w:r w:rsidRPr="007A0C01">
        <w:rPr>
          <w:rFonts w:cs="Arial"/>
          <w:szCs w:val="22"/>
        </w:rPr>
        <w:t>Publications adopted or published by the agencies of the United States Government.</w:t>
      </w:r>
    </w:p>
    <w:p w14:paraId="635EA5C8" w14:textId="624F54DD" w:rsidR="00272D5F" w:rsidRPr="007A0C01" w:rsidRDefault="00272D5F" w:rsidP="003D0E93">
      <w:pPr>
        <w:tabs>
          <w:tab w:val="left" w:pos="360"/>
          <w:tab w:val="left" w:pos="720"/>
          <w:tab w:val="left" w:pos="1080"/>
        </w:tabs>
        <w:jc w:val="left"/>
        <w:rPr>
          <w:rFonts w:cs="Arial"/>
          <w:szCs w:val="22"/>
        </w:rPr>
      </w:pPr>
      <w:r w:rsidRPr="007A0C01">
        <w:rPr>
          <w:rFonts w:cs="Arial"/>
          <w:b/>
          <w:szCs w:val="22"/>
        </w:rPr>
        <w:t>Government Representative (GR)</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Contracting Officer (CO), Contracting Officer’s Technical Representative (COR), Property Administrator, and Quality Assurance Evaluators (QAE) or as appointed by the Contracting Officer.  In most cases the </w:t>
      </w:r>
      <w:r w:rsidR="008D0E27">
        <w:rPr>
          <w:rFonts w:cs="Arial"/>
          <w:szCs w:val="22"/>
        </w:rPr>
        <w:t>Easement Support Specialist</w:t>
      </w:r>
      <w:r w:rsidRPr="007A0C01">
        <w:rPr>
          <w:rFonts w:cs="Arial"/>
          <w:szCs w:val="22"/>
        </w:rPr>
        <w:t xml:space="preserve"> serves as the GR in the local NRCS office.</w:t>
      </w:r>
    </w:p>
    <w:p w14:paraId="410ADF7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Herein:  </w:t>
      </w:r>
      <w:r w:rsidRPr="007A0C01">
        <w:rPr>
          <w:rFonts w:cs="Arial"/>
          <w:szCs w:val="22"/>
        </w:rPr>
        <w:t>The word “herein” as used in this Contract shall mean “in the Contract”.</w:t>
      </w:r>
    </w:p>
    <w:p w14:paraId="592AE09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His:  </w:t>
      </w:r>
      <w:r w:rsidRPr="007A0C01">
        <w:rPr>
          <w:rFonts w:cs="Arial"/>
          <w:szCs w:val="22"/>
        </w:rPr>
        <w:t>The word “his”, as used in this Contract, is intended to mean his or her in a generic sense.  It is not intended to denote gender.</w:t>
      </w:r>
    </w:p>
    <w:p w14:paraId="5CF617CE"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Input</w:t>
      </w:r>
      <w:proofErr w:type="gramStart"/>
      <w:r w:rsidRPr="007A0C01">
        <w:rPr>
          <w:rFonts w:cs="Arial"/>
          <w:b/>
          <w:szCs w:val="22"/>
        </w:rPr>
        <w:t xml:space="preserve">:  </w:t>
      </w:r>
      <w:r w:rsidRPr="007A0C01">
        <w:rPr>
          <w:rFonts w:cs="Arial"/>
          <w:szCs w:val="22"/>
        </w:rPr>
        <w:t>Information</w:t>
      </w:r>
      <w:proofErr w:type="gramEnd"/>
      <w:r w:rsidRPr="007A0C01">
        <w:rPr>
          <w:rFonts w:cs="Arial"/>
          <w:szCs w:val="22"/>
        </w:rPr>
        <w:t xml:space="preserve"> transferred into the internal storage of data processing system, representing data to be processed for information to help control the process.</w:t>
      </w:r>
    </w:p>
    <w:p w14:paraId="67FC20B6"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Inspect</w:t>
      </w:r>
      <w:proofErr w:type="gramStart"/>
      <w:r w:rsidRPr="007A0C01">
        <w:rPr>
          <w:rFonts w:cs="Arial"/>
          <w:b/>
          <w:szCs w:val="22"/>
        </w:rPr>
        <w:t xml:space="preserve">:  </w:t>
      </w:r>
      <w:r w:rsidRPr="007A0C01">
        <w:rPr>
          <w:rFonts w:cs="Arial"/>
          <w:szCs w:val="22"/>
        </w:rPr>
        <w:t>Determination</w:t>
      </w:r>
      <w:proofErr w:type="gramEnd"/>
      <w:r w:rsidRPr="007A0C01">
        <w:rPr>
          <w:rFonts w:cs="Arial"/>
          <w:szCs w:val="22"/>
        </w:rPr>
        <w:t xml:space="preserve"> and identification of the condition, defects, or malfunctions of equipment, facilities, and systems with reference to established standards.</w:t>
      </w:r>
    </w:p>
    <w:p w14:paraId="4E7FCF04"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Instruct</w:t>
      </w:r>
      <w:proofErr w:type="gramStart"/>
      <w:r w:rsidRPr="007A0C01">
        <w:rPr>
          <w:rFonts w:cs="Arial"/>
          <w:b/>
          <w:szCs w:val="22"/>
        </w:rPr>
        <w:t>:</w:t>
      </w:r>
      <w:r w:rsidRPr="007A0C01">
        <w:rPr>
          <w:rFonts w:cs="Arial"/>
          <w:szCs w:val="22"/>
        </w:rPr>
        <w:t xml:space="preserve">  To</w:t>
      </w:r>
      <w:proofErr w:type="gramEnd"/>
      <w:r w:rsidRPr="007A0C01">
        <w:rPr>
          <w:rFonts w:cs="Arial"/>
          <w:szCs w:val="22"/>
        </w:rPr>
        <w:t xml:space="preserve"> teach, inform, order, or direct.  </w:t>
      </w:r>
    </w:p>
    <w:p w14:paraId="1835B1AF"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Internet:  </w:t>
      </w:r>
      <w:r w:rsidRPr="007A0C01">
        <w:rPr>
          <w:rFonts w:cs="Arial"/>
          <w:szCs w:val="22"/>
        </w:rPr>
        <w:t>A network connecting other networks, a large network of this type that covers the United States and extends to Canada, Europe and Asia, providing connectivity to databases at Governments, Universities, Corporate networks and hosts.</w:t>
      </w:r>
    </w:p>
    <w:p w14:paraId="5EEE4942" w14:textId="77777777" w:rsidR="00272D5F" w:rsidRPr="007A0C01" w:rsidRDefault="00272D5F" w:rsidP="003D0E93">
      <w:pPr>
        <w:jc w:val="left"/>
        <w:rPr>
          <w:rFonts w:cs="Arial"/>
          <w:szCs w:val="22"/>
        </w:rPr>
      </w:pPr>
      <w:r w:rsidRPr="007A0C01">
        <w:rPr>
          <w:rFonts w:cs="Arial"/>
          <w:b/>
          <w:szCs w:val="22"/>
        </w:rPr>
        <w:t>Invalid</w:t>
      </w:r>
      <w:proofErr w:type="gramStart"/>
      <w:r w:rsidRPr="007A0C01">
        <w:rPr>
          <w:rFonts w:cs="Arial"/>
          <w:b/>
          <w:szCs w:val="22"/>
        </w:rPr>
        <w:t xml:space="preserve">:  </w:t>
      </w:r>
      <w:r w:rsidRPr="007A0C01">
        <w:rPr>
          <w:rFonts w:cs="Arial"/>
          <w:szCs w:val="22"/>
        </w:rPr>
        <w:t>Not</w:t>
      </w:r>
      <w:proofErr w:type="gramEnd"/>
      <w:r w:rsidRPr="007A0C01">
        <w:rPr>
          <w:rFonts w:cs="Arial"/>
          <w:szCs w:val="22"/>
        </w:rPr>
        <w:t xml:space="preserve"> having legal force, evidence or sound reasoning.</w:t>
      </w:r>
    </w:p>
    <w:p w14:paraId="767D5C2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Inventory</w:t>
      </w:r>
      <w:proofErr w:type="gramStart"/>
      <w:r w:rsidRPr="007A0C01">
        <w:rPr>
          <w:rFonts w:cs="Arial"/>
          <w:b/>
          <w:szCs w:val="22"/>
        </w:rPr>
        <w:t xml:space="preserve">:  </w:t>
      </w:r>
      <w:r w:rsidR="00FA6927" w:rsidRPr="007A0C01">
        <w:rPr>
          <w:rFonts w:cs="Arial"/>
          <w:szCs w:val="22"/>
        </w:rPr>
        <w:t>The</w:t>
      </w:r>
      <w:proofErr w:type="gramEnd"/>
      <w:r w:rsidR="00FA6927" w:rsidRPr="007A0C01">
        <w:rPr>
          <w:rFonts w:cs="Arial"/>
          <w:szCs w:val="22"/>
        </w:rPr>
        <w:t xml:space="preserve"> collection, </w:t>
      </w:r>
      <w:proofErr w:type="gramStart"/>
      <w:r w:rsidR="00FA6927" w:rsidRPr="007A0C01">
        <w:rPr>
          <w:rFonts w:cs="Arial"/>
          <w:szCs w:val="22"/>
        </w:rPr>
        <w:t>assemblage</w:t>
      </w:r>
      <w:proofErr w:type="gramEnd"/>
      <w:r w:rsidR="00FA6927" w:rsidRPr="007A0C01">
        <w:rPr>
          <w:rFonts w:cs="Arial"/>
          <w:szCs w:val="22"/>
        </w:rPr>
        <w:t>, interpretation, and analysis of natural resource data for planning or other purposes</w:t>
      </w:r>
      <w:r w:rsidRPr="007A0C01">
        <w:rPr>
          <w:rFonts w:cs="Arial"/>
          <w:szCs w:val="22"/>
        </w:rPr>
        <w:t>.</w:t>
      </w:r>
    </w:p>
    <w:p w14:paraId="4244B1E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Landowner</w:t>
      </w:r>
      <w:proofErr w:type="gramStart"/>
      <w:r w:rsidRPr="007A0C01">
        <w:rPr>
          <w:rFonts w:cs="Arial"/>
          <w:b/>
          <w:szCs w:val="22"/>
        </w:rPr>
        <w:t>:</w:t>
      </w:r>
      <w:r w:rsidRPr="007A0C01">
        <w:rPr>
          <w:rFonts w:cs="Arial"/>
          <w:szCs w:val="22"/>
        </w:rPr>
        <w:t xml:space="preserve">  The</w:t>
      </w:r>
      <w:proofErr w:type="gramEnd"/>
      <w:r w:rsidRPr="007A0C01">
        <w:rPr>
          <w:rFonts w:cs="Arial"/>
          <w:szCs w:val="22"/>
        </w:rPr>
        <w:t xml:space="preserve"> legal holder of the property deed whether single or multiple persons. </w:t>
      </w:r>
    </w:p>
    <w:p w14:paraId="60691F04"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lastRenderedPageBreak/>
        <w:t>Maintenance</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recurring day-to-day, periodic, or work to repair or maintain equipment, structures, and systems in a specified condition, or to restore systems or components to initial or usable condition by overcoming the effects of deterioration, wear and tear, damage or deterioration.</w:t>
      </w:r>
    </w:p>
    <w:p w14:paraId="3BD7B63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Material</w:t>
      </w:r>
      <w:proofErr w:type="gramStart"/>
      <w:r w:rsidRPr="007A0C01">
        <w:rPr>
          <w:rFonts w:cs="Arial"/>
          <w:b/>
          <w:szCs w:val="22"/>
        </w:rPr>
        <w:t>:</w:t>
      </w:r>
      <w:r w:rsidRPr="007A0C01">
        <w:rPr>
          <w:rFonts w:cs="Arial"/>
          <w:szCs w:val="22"/>
        </w:rPr>
        <w:t xml:space="preserve">  Property</w:t>
      </w:r>
      <w:proofErr w:type="gramEnd"/>
      <w:r w:rsidRPr="007A0C01">
        <w:rPr>
          <w:rFonts w:cs="Arial"/>
          <w:szCs w:val="22"/>
        </w:rPr>
        <w:t xml:space="preserve"> that may be incorporated into or attached to an end item that may be consumed or expended in performance of work.  It includes, but not limited to, clothing, raw and processed material parts, components, and installed equipment, and assemblies. The term includes small tools and supplies that may be consumed in normal use </w:t>
      </w:r>
      <w:proofErr w:type="gramStart"/>
      <w:r w:rsidRPr="007A0C01">
        <w:rPr>
          <w:rFonts w:cs="Arial"/>
          <w:szCs w:val="22"/>
        </w:rPr>
        <w:t>in</w:t>
      </w:r>
      <w:proofErr w:type="gramEnd"/>
      <w:r w:rsidRPr="007A0C01">
        <w:rPr>
          <w:rFonts w:cs="Arial"/>
          <w:szCs w:val="22"/>
        </w:rPr>
        <w:t xml:space="preserve"> performance of work.</w:t>
      </w:r>
    </w:p>
    <w:p w14:paraId="5D764D0C"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May:  </w:t>
      </w:r>
      <w:r w:rsidRPr="007A0C01">
        <w:rPr>
          <w:rFonts w:cs="Arial"/>
          <w:szCs w:val="22"/>
        </w:rPr>
        <w:t xml:space="preserve">Is permissive.  However, the words “no person may…” mean that no person is required, authorized, or permitted to do the act described. </w:t>
      </w:r>
    </w:p>
    <w:p w14:paraId="1E76A2DF"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Offer</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response to a solicitation that, if</w:t>
      </w:r>
      <w:r w:rsidR="00BA1987" w:rsidRPr="007A0C01">
        <w:rPr>
          <w:rFonts w:cs="Arial"/>
          <w:szCs w:val="22"/>
        </w:rPr>
        <w:t xml:space="preserve"> accepted, would bind the </w:t>
      </w:r>
      <w:proofErr w:type="spellStart"/>
      <w:r w:rsidR="00BA1987" w:rsidRPr="007A0C01">
        <w:rPr>
          <w:rFonts w:cs="Arial"/>
          <w:szCs w:val="22"/>
        </w:rPr>
        <w:t>offere</w:t>
      </w:r>
      <w:r w:rsidRPr="007A0C01">
        <w:rPr>
          <w:rFonts w:cs="Arial"/>
          <w:szCs w:val="22"/>
        </w:rPr>
        <w:t>r</w:t>
      </w:r>
      <w:proofErr w:type="spellEnd"/>
      <w:r w:rsidRPr="007A0C01">
        <w:rPr>
          <w:rFonts w:cs="Arial"/>
          <w:szCs w:val="22"/>
        </w:rPr>
        <w:t xml:space="preserve"> to </w:t>
      </w:r>
      <w:proofErr w:type="gramStart"/>
      <w:r w:rsidRPr="007A0C01">
        <w:rPr>
          <w:rFonts w:cs="Arial"/>
          <w:szCs w:val="22"/>
        </w:rPr>
        <w:t>perform</w:t>
      </w:r>
      <w:proofErr w:type="gramEnd"/>
      <w:r w:rsidRPr="007A0C01">
        <w:rPr>
          <w:rFonts w:cs="Arial"/>
          <w:szCs w:val="22"/>
        </w:rPr>
        <w:t xml:space="preserve"> the resultant contract.  Responses to invitations for bids (sealed bidding) are offers called “bids” or “sealed bids;” responses to requests for proposals (negotiation) are offers called “proposals;” responses to requests for quotations (negotiation) are not offers and are called “quotes.” (See FAR 2.101.)</w:t>
      </w:r>
    </w:p>
    <w:p w14:paraId="485312DD"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On-Site</w:t>
      </w:r>
      <w:proofErr w:type="gramStart"/>
      <w:r w:rsidRPr="007A0C01">
        <w:rPr>
          <w:rFonts w:cs="Arial"/>
          <w:b/>
          <w:szCs w:val="22"/>
        </w:rPr>
        <w:t xml:space="preserve">:  </w:t>
      </w:r>
      <w:r w:rsidRPr="007A0C01">
        <w:rPr>
          <w:rFonts w:cs="Arial"/>
          <w:szCs w:val="22"/>
        </w:rPr>
        <w:t>Services</w:t>
      </w:r>
      <w:proofErr w:type="gramEnd"/>
      <w:r w:rsidRPr="007A0C01">
        <w:rPr>
          <w:rFonts w:cs="Arial"/>
          <w:szCs w:val="22"/>
        </w:rPr>
        <w:t>, investigation, analysis, and inspection performed at a customer’s location.</w:t>
      </w:r>
    </w:p>
    <w:p w14:paraId="3607778F" w14:textId="77777777" w:rsidR="00272D5F" w:rsidRPr="007A0C01" w:rsidRDefault="00272D5F" w:rsidP="003D0E93">
      <w:pPr>
        <w:tabs>
          <w:tab w:val="left" w:pos="360"/>
          <w:tab w:val="left" w:pos="1980"/>
        </w:tabs>
        <w:jc w:val="left"/>
        <w:rPr>
          <w:rFonts w:cs="Arial"/>
          <w:szCs w:val="22"/>
        </w:rPr>
      </w:pPr>
      <w:r w:rsidRPr="007A0C01">
        <w:rPr>
          <w:rFonts w:cs="Arial"/>
          <w:b/>
          <w:szCs w:val="22"/>
        </w:rPr>
        <w:t>Reports and Deliverable (RD):</w:t>
      </w:r>
      <w:r w:rsidRPr="007A0C01">
        <w:rPr>
          <w:rFonts w:cs="Arial"/>
          <w:szCs w:val="22"/>
        </w:rPr>
        <w:t xml:space="preserve"> Data required to be submitted by the Contractor to the Government.  A proper and correct submission of a RD is evidenced by the following criteria: completeness, accuracy of data, preparation in accordance with applicable mandatory publication or other prescribing document, signature or initials by the certifying official or area </w:t>
      </w:r>
      <w:proofErr w:type="gramStart"/>
      <w:r w:rsidRPr="007A0C01">
        <w:rPr>
          <w:rFonts w:cs="Arial"/>
          <w:szCs w:val="22"/>
        </w:rPr>
        <w:t>supervisor, and</w:t>
      </w:r>
      <w:proofErr w:type="gramEnd"/>
      <w:r w:rsidRPr="007A0C01">
        <w:rPr>
          <w:rFonts w:cs="Arial"/>
          <w:szCs w:val="22"/>
        </w:rPr>
        <w:t xml:space="preserve"> correct and timely turn-in or distribution.</w:t>
      </w:r>
    </w:p>
    <w:p w14:paraId="5782898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Performance Requirements Summary (PRS)</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PRS shows some contract requirements, the component requirements related to each contract requirement, the price of each work requirement as a percentage of the associated contract requirement, the standard of performance, and the maximum allowable defect rate (MADR) for each work requirement.</w:t>
      </w:r>
    </w:p>
    <w:p w14:paraId="45E3056A"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Performance Work Statement (PWS)</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PWS consists of the definitive or descriptive words identifying the subject matter of the contract referred to as the specifications or work statement.</w:t>
      </w:r>
    </w:p>
    <w:p w14:paraId="315399A3" w14:textId="77777777" w:rsidR="00272D5F" w:rsidRPr="007A0C01" w:rsidRDefault="00272D5F" w:rsidP="003D0E93">
      <w:pPr>
        <w:jc w:val="left"/>
        <w:rPr>
          <w:rFonts w:cs="Arial"/>
          <w:szCs w:val="22"/>
        </w:rPr>
      </w:pPr>
      <w:r w:rsidRPr="007A0C01">
        <w:rPr>
          <w:rFonts w:cs="Arial"/>
          <w:b/>
          <w:szCs w:val="22"/>
        </w:rPr>
        <w:t>Physical Inventory</w:t>
      </w:r>
      <w:proofErr w:type="gramStart"/>
      <w:r w:rsidRPr="007A0C01">
        <w:rPr>
          <w:rFonts w:cs="Arial"/>
          <w:b/>
          <w:szCs w:val="22"/>
        </w:rPr>
        <w:t xml:space="preserve">:  </w:t>
      </w:r>
      <w:r w:rsidRPr="007A0C01">
        <w:rPr>
          <w:rFonts w:cs="Arial"/>
          <w:szCs w:val="22"/>
        </w:rPr>
        <w:t>Manually</w:t>
      </w:r>
      <w:proofErr w:type="gramEnd"/>
      <w:r w:rsidRPr="007A0C01">
        <w:rPr>
          <w:rFonts w:cs="Arial"/>
          <w:szCs w:val="22"/>
        </w:rPr>
        <w:t xml:space="preserve"> counting items located within an area, usually in a stockroom or warehouse.</w:t>
      </w:r>
    </w:p>
    <w:p w14:paraId="6F39CBCB"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Policy</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rule that governs the manner of performance.  </w:t>
      </w:r>
    </w:p>
    <w:p w14:paraId="174C12D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Practice</w:t>
      </w:r>
      <w:proofErr w:type="gramStart"/>
      <w:r w:rsidRPr="007A0C01">
        <w:rPr>
          <w:rFonts w:cs="Arial"/>
          <w:b/>
          <w:szCs w:val="22"/>
        </w:rPr>
        <w:t>:</w:t>
      </w:r>
      <w:r w:rsidRPr="007A0C01">
        <w:rPr>
          <w:rFonts w:cs="Arial"/>
          <w:szCs w:val="22"/>
        </w:rPr>
        <w:t xml:space="preserve">  An</w:t>
      </w:r>
      <w:proofErr w:type="gramEnd"/>
      <w:r w:rsidRPr="007A0C01">
        <w:rPr>
          <w:rFonts w:cs="Arial"/>
          <w:szCs w:val="22"/>
        </w:rPr>
        <w:t xml:space="preserve"> NRCS conservation practice as described in the Field Office Technical Guides.</w:t>
      </w:r>
    </w:p>
    <w:p w14:paraId="5C7AE7AA"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Procedure</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step-by-step method or way that the policy or plan is to be carried out.</w:t>
      </w:r>
    </w:p>
    <w:p w14:paraId="72165BBE"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Process</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series of actions or operations that achieve an end or result.</w:t>
      </w:r>
    </w:p>
    <w:p w14:paraId="5ECA72F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Producer</w:t>
      </w:r>
      <w:proofErr w:type="gramStart"/>
      <w:r w:rsidRPr="007A0C01">
        <w:rPr>
          <w:rFonts w:cs="Arial"/>
          <w:b/>
          <w:szCs w:val="22"/>
        </w:rPr>
        <w:t>:</w:t>
      </w:r>
      <w:r w:rsidRPr="007A0C01">
        <w:rPr>
          <w:rFonts w:cs="Arial"/>
          <w:szCs w:val="22"/>
        </w:rPr>
        <w:t xml:space="preserve">  Person</w:t>
      </w:r>
      <w:proofErr w:type="gramEnd"/>
      <w:r w:rsidRPr="007A0C01">
        <w:rPr>
          <w:rFonts w:cs="Arial"/>
          <w:szCs w:val="22"/>
        </w:rPr>
        <w:t xml:space="preserve">(s) </w:t>
      </w:r>
      <w:proofErr w:type="gramStart"/>
      <w:r w:rsidRPr="007A0C01">
        <w:rPr>
          <w:rFonts w:cs="Arial"/>
          <w:szCs w:val="22"/>
        </w:rPr>
        <w:t>operating</w:t>
      </w:r>
      <w:proofErr w:type="gramEnd"/>
      <w:r w:rsidRPr="007A0C01">
        <w:rPr>
          <w:rFonts w:cs="Arial"/>
          <w:szCs w:val="22"/>
        </w:rPr>
        <w:t xml:space="preserve"> the land and </w:t>
      </w:r>
      <w:proofErr w:type="gramStart"/>
      <w:r w:rsidRPr="007A0C01">
        <w:rPr>
          <w:rFonts w:cs="Arial"/>
          <w:szCs w:val="22"/>
        </w:rPr>
        <w:t>making</w:t>
      </w:r>
      <w:proofErr w:type="gramEnd"/>
      <w:r w:rsidRPr="007A0C01">
        <w:rPr>
          <w:rFonts w:cs="Arial"/>
          <w:szCs w:val="22"/>
        </w:rPr>
        <w:t xml:space="preserve"> day-to-day decisions on the use of the land. May be operating multiple land parcels belonging to different landowners. </w:t>
      </w:r>
      <w:proofErr w:type="gramStart"/>
      <w:r w:rsidRPr="007A0C01">
        <w:rPr>
          <w:rFonts w:cs="Arial"/>
          <w:szCs w:val="22"/>
        </w:rPr>
        <w:t>Person(s)</w:t>
      </w:r>
      <w:proofErr w:type="gramEnd"/>
      <w:r w:rsidRPr="007A0C01">
        <w:rPr>
          <w:rFonts w:cs="Arial"/>
          <w:szCs w:val="22"/>
        </w:rPr>
        <w:t xml:space="preserve"> may be </w:t>
      </w:r>
      <w:proofErr w:type="gramStart"/>
      <w:r w:rsidRPr="007A0C01">
        <w:rPr>
          <w:rFonts w:cs="Arial"/>
          <w:szCs w:val="22"/>
        </w:rPr>
        <w:t>a land</w:t>
      </w:r>
      <w:proofErr w:type="gramEnd"/>
      <w:r w:rsidRPr="007A0C01">
        <w:rPr>
          <w:rFonts w:cs="Arial"/>
          <w:szCs w:val="22"/>
        </w:rPr>
        <w:t xml:space="preserve"> user or operator operating the land under a lease from the landowner. Based upon location may be referred to as a farmer, rancher, or producer. May or may not be operating the land for profit.</w:t>
      </w:r>
    </w:p>
    <w:p w14:paraId="17A88F8C"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Project Manager:  </w:t>
      </w:r>
      <w:r w:rsidRPr="007A0C01">
        <w:rPr>
          <w:rFonts w:cs="Arial"/>
          <w:szCs w:val="22"/>
        </w:rPr>
        <w:t>The single person responsible for the execution of the Contract responding to the Contracting Officer. The Project Manager may or may not be co-located with immediate project work site and may manage the Contract from a remote location i.e., corporate headquarters or regional office depending upon the scope of the Contract work.</w:t>
      </w:r>
    </w:p>
    <w:p w14:paraId="3897BB56"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Property:  </w:t>
      </w:r>
      <w:r w:rsidRPr="007A0C01">
        <w:rPr>
          <w:rFonts w:cs="Arial"/>
          <w:szCs w:val="22"/>
        </w:rPr>
        <w:t>Terms “Real Property”, “Government Property”, and “Property” include all property under control of the USDA.  Property includes, but not limited to, land, facilities, equipment, supplies, parts and accessories thereto, and alteration or installation of any of the foregoing.  Not included is property accounted for and owned by a non-</w:t>
      </w:r>
      <w:proofErr w:type="gramStart"/>
      <w:r w:rsidRPr="007A0C01">
        <w:rPr>
          <w:rFonts w:cs="Arial"/>
          <w:szCs w:val="22"/>
        </w:rPr>
        <w:t>appropriated</w:t>
      </w:r>
      <w:proofErr w:type="gramEnd"/>
      <w:r w:rsidRPr="007A0C01">
        <w:rPr>
          <w:rFonts w:cs="Arial"/>
          <w:szCs w:val="22"/>
        </w:rPr>
        <w:t xml:space="preserve"> fund activity.</w:t>
      </w:r>
    </w:p>
    <w:p w14:paraId="2FFAA50A"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lastRenderedPageBreak/>
        <w:t xml:space="preserve">Provide:  </w:t>
      </w:r>
      <w:r w:rsidRPr="007A0C01">
        <w:rPr>
          <w:rFonts w:cs="Arial"/>
          <w:szCs w:val="22"/>
        </w:rPr>
        <w:t>As related to a specified Contractor responsibility, this word means that the Contractor shall furnish and install the item or furnish the service.</w:t>
      </w:r>
    </w:p>
    <w:p w14:paraId="3D9A3F75"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Qualified Person</w:t>
      </w:r>
      <w:proofErr w:type="gramStart"/>
      <w:r w:rsidRPr="007A0C01">
        <w:rPr>
          <w:rFonts w:cs="Arial"/>
          <w:b/>
          <w:szCs w:val="22"/>
        </w:rPr>
        <w:t xml:space="preserve">:  </w:t>
      </w:r>
      <w:r w:rsidRPr="007A0C01">
        <w:rPr>
          <w:rFonts w:cs="Arial"/>
          <w:szCs w:val="22"/>
        </w:rPr>
        <w:t>One</w:t>
      </w:r>
      <w:proofErr w:type="gramEnd"/>
      <w:r w:rsidRPr="007A0C01">
        <w:rPr>
          <w:rFonts w:cs="Arial"/>
          <w:szCs w:val="22"/>
        </w:rPr>
        <w:t xml:space="preserve"> having adequate knowledge, and thoroughly conversant in the installation, construction or operation of apparatus or equipment and hazards involved.  One who possesses knowledge, skill, and ability to competently, effectively, and safely accomplish a task.</w:t>
      </w:r>
    </w:p>
    <w:p w14:paraId="618148A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Quality</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composite of attributes or characteristics, including performance of an item or product.</w:t>
      </w:r>
    </w:p>
    <w:p w14:paraId="37CC8CF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Quality Control Program (QCP)</w:t>
      </w:r>
      <w:proofErr w:type="gramStart"/>
      <w:r w:rsidRPr="007A0C01">
        <w:rPr>
          <w:rFonts w:cs="Arial"/>
          <w:b/>
          <w:szCs w:val="22"/>
        </w:rPr>
        <w:t xml:space="preserve">:  </w:t>
      </w:r>
      <w:r w:rsidRPr="007A0C01">
        <w:rPr>
          <w:rFonts w:cs="Arial"/>
          <w:szCs w:val="22"/>
        </w:rPr>
        <w:t>Contractor’s</w:t>
      </w:r>
      <w:proofErr w:type="gramEnd"/>
      <w:r w:rsidRPr="007A0C01">
        <w:rPr>
          <w:rFonts w:cs="Arial"/>
          <w:szCs w:val="22"/>
        </w:rPr>
        <w:t xml:space="preserve"> system to control the equipment, systems or services so that they meet the requirements of the contract.</w:t>
      </w:r>
    </w:p>
    <w:p w14:paraId="3D482A2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Quality Management</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planned and systematic pattern of </w:t>
      </w:r>
      <w:proofErr w:type="gramStart"/>
      <w:r w:rsidRPr="007A0C01">
        <w:rPr>
          <w:rFonts w:cs="Arial"/>
          <w:szCs w:val="22"/>
        </w:rPr>
        <w:t>actions</w:t>
      </w:r>
      <w:proofErr w:type="gramEnd"/>
      <w:r w:rsidRPr="007A0C01">
        <w:rPr>
          <w:rFonts w:cs="Arial"/>
          <w:szCs w:val="22"/>
        </w:rPr>
        <w:t xml:space="preserve"> necessary to provide confidence that material, data, supplies, services, and products conform to established technical requirements and achieve satisfactory performance.</w:t>
      </w:r>
    </w:p>
    <w:p w14:paraId="14861F3E" w14:textId="77777777" w:rsidR="00272D5F" w:rsidRPr="007A0C01" w:rsidRDefault="00272D5F" w:rsidP="003D0E93">
      <w:pPr>
        <w:tabs>
          <w:tab w:val="left" w:pos="360"/>
          <w:tab w:val="left" w:pos="720"/>
          <w:tab w:val="left" w:pos="1080"/>
        </w:tabs>
        <w:jc w:val="left"/>
        <w:rPr>
          <w:rFonts w:cs="Arial"/>
          <w:b/>
          <w:szCs w:val="22"/>
        </w:rPr>
      </w:pPr>
      <w:r w:rsidRPr="007A0C01">
        <w:rPr>
          <w:rFonts w:cs="Arial"/>
          <w:b/>
          <w:szCs w:val="22"/>
        </w:rPr>
        <w:t>Rancher</w:t>
      </w:r>
      <w:proofErr w:type="gramStart"/>
      <w:r w:rsidRPr="007A0C01">
        <w:rPr>
          <w:rFonts w:cs="Arial"/>
          <w:b/>
          <w:szCs w:val="22"/>
        </w:rPr>
        <w:t xml:space="preserve">:  </w:t>
      </w:r>
      <w:r w:rsidR="00A364AB" w:rsidRPr="007A0C01">
        <w:rPr>
          <w:rFonts w:cs="Arial"/>
          <w:szCs w:val="22"/>
        </w:rPr>
        <w:t>See</w:t>
      </w:r>
      <w:proofErr w:type="gramEnd"/>
      <w:r w:rsidR="00A364AB" w:rsidRPr="007A0C01">
        <w:rPr>
          <w:rFonts w:cs="Arial"/>
          <w:szCs w:val="22"/>
        </w:rPr>
        <w:t xml:space="preserve"> P</w:t>
      </w:r>
      <w:r w:rsidRPr="007A0C01">
        <w:rPr>
          <w:rFonts w:cs="Arial"/>
          <w:szCs w:val="22"/>
        </w:rPr>
        <w:t>roducer and Landowner.</w:t>
      </w:r>
    </w:p>
    <w:p w14:paraId="786957C6"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Receiving</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process of planning for the arrival and the handling of inbound supplies.</w:t>
      </w:r>
    </w:p>
    <w:p w14:paraId="7C59475A" w14:textId="77777777" w:rsidR="00272D5F" w:rsidRPr="007A0C01" w:rsidRDefault="00272D5F" w:rsidP="003D0E93">
      <w:pPr>
        <w:jc w:val="left"/>
        <w:rPr>
          <w:rFonts w:cs="Arial"/>
          <w:szCs w:val="22"/>
        </w:rPr>
      </w:pPr>
      <w:r w:rsidRPr="007A0C01">
        <w:rPr>
          <w:rFonts w:cs="Arial"/>
          <w:b/>
          <w:szCs w:val="22"/>
        </w:rPr>
        <w:t>Reject</w:t>
      </w:r>
      <w:proofErr w:type="gramStart"/>
      <w:r w:rsidRPr="007A0C01">
        <w:rPr>
          <w:rFonts w:cs="Arial"/>
          <w:b/>
          <w:szCs w:val="22"/>
        </w:rPr>
        <w:t xml:space="preserve">:  </w:t>
      </w:r>
      <w:r w:rsidRPr="007A0C01">
        <w:rPr>
          <w:rFonts w:cs="Arial"/>
          <w:szCs w:val="22"/>
        </w:rPr>
        <w:t>A</w:t>
      </w:r>
      <w:proofErr w:type="gramEnd"/>
      <w:r w:rsidRPr="007A0C01">
        <w:rPr>
          <w:rFonts w:cs="Arial"/>
          <w:szCs w:val="22"/>
        </w:rPr>
        <w:t xml:space="preserve"> unit of product that is determined by quality control inspection to be unacceptable for its intended use. Service that is not accepted by the customer or Government and that payment may be withheld or for which services may be required to be reperformed.</w:t>
      </w:r>
    </w:p>
    <w:p w14:paraId="081354CA" w14:textId="77777777" w:rsidR="00272D5F" w:rsidRPr="007A0C01" w:rsidRDefault="00272D5F" w:rsidP="003D0E93">
      <w:pPr>
        <w:jc w:val="left"/>
        <w:rPr>
          <w:rFonts w:cs="Arial"/>
          <w:szCs w:val="22"/>
        </w:rPr>
      </w:pPr>
      <w:r w:rsidRPr="007A0C01">
        <w:rPr>
          <w:rFonts w:cs="Arial"/>
          <w:b/>
          <w:szCs w:val="22"/>
        </w:rPr>
        <w:t xml:space="preserve">Responsible Individual: </w:t>
      </w:r>
      <w:r w:rsidRPr="007A0C01">
        <w:rPr>
          <w:rFonts w:cs="Arial"/>
          <w:szCs w:val="22"/>
        </w:rPr>
        <w:t xml:space="preserve">A person entrusted with possession </w:t>
      </w:r>
      <w:proofErr w:type="gramStart"/>
      <w:r w:rsidRPr="007A0C01">
        <w:rPr>
          <w:rFonts w:cs="Arial"/>
          <w:szCs w:val="22"/>
        </w:rPr>
        <w:t>of,</w:t>
      </w:r>
      <w:proofErr w:type="gramEnd"/>
      <w:r w:rsidRPr="007A0C01">
        <w:rPr>
          <w:rFonts w:cs="Arial"/>
          <w:szCs w:val="22"/>
        </w:rPr>
        <w:t xml:space="preserve"> or supervision over Government property.</w:t>
      </w:r>
    </w:p>
    <w:p w14:paraId="68A87E0E" w14:textId="77777777" w:rsidR="00272D5F" w:rsidRPr="007A0C01" w:rsidRDefault="00272D5F" w:rsidP="003D0E93">
      <w:pPr>
        <w:jc w:val="left"/>
        <w:rPr>
          <w:rFonts w:cs="Arial"/>
          <w:szCs w:val="22"/>
        </w:rPr>
      </w:pPr>
      <w:r w:rsidRPr="007A0C01">
        <w:rPr>
          <w:rFonts w:cs="Arial"/>
          <w:b/>
          <w:szCs w:val="22"/>
        </w:rPr>
        <w:t>Responsibility</w:t>
      </w:r>
      <w:proofErr w:type="gramStart"/>
      <w:r w:rsidRPr="007A0C01">
        <w:rPr>
          <w:rFonts w:cs="Arial"/>
          <w:b/>
          <w:szCs w:val="22"/>
        </w:rPr>
        <w:t>:</w:t>
      </w:r>
      <w:r w:rsidRPr="007A0C01">
        <w:rPr>
          <w:rFonts w:cs="Arial"/>
          <w:szCs w:val="22"/>
        </w:rPr>
        <w:t xml:space="preserve">  The</w:t>
      </w:r>
      <w:proofErr w:type="gramEnd"/>
      <w:r w:rsidRPr="007A0C01">
        <w:rPr>
          <w:rFonts w:cs="Arial"/>
          <w:szCs w:val="22"/>
        </w:rPr>
        <w:t xml:space="preserve"> obligation of an individual to ensure Government property and funds entrusted to his or her possession, command, or supervision are properly used and cared for and that proper custody and safekeeping are provided.</w:t>
      </w:r>
    </w:p>
    <w:p w14:paraId="22F8D387" w14:textId="77777777" w:rsidR="00272D5F" w:rsidRPr="007A0C01" w:rsidRDefault="00272D5F" w:rsidP="003D0E93">
      <w:pPr>
        <w:jc w:val="left"/>
        <w:rPr>
          <w:rFonts w:cs="Arial"/>
          <w:szCs w:val="22"/>
        </w:rPr>
      </w:pPr>
      <w:r w:rsidRPr="007A0C01">
        <w:rPr>
          <w:rFonts w:cs="Arial"/>
          <w:b/>
          <w:szCs w:val="22"/>
        </w:rPr>
        <w:t>Roster</w:t>
      </w:r>
      <w:proofErr w:type="gramStart"/>
      <w:r w:rsidRPr="007A0C01">
        <w:rPr>
          <w:rFonts w:cs="Arial"/>
          <w:b/>
          <w:szCs w:val="22"/>
        </w:rPr>
        <w:t>:</w:t>
      </w:r>
      <w:r w:rsidR="000B0B5D" w:rsidRPr="007A0C01">
        <w:rPr>
          <w:rFonts w:cs="Arial"/>
          <w:b/>
          <w:szCs w:val="22"/>
        </w:rPr>
        <w:t xml:space="preserve"> </w:t>
      </w:r>
      <w:r w:rsidRPr="007A0C01">
        <w:rPr>
          <w:rFonts w:cs="Arial"/>
          <w:b/>
          <w:szCs w:val="22"/>
        </w:rPr>
        <w:t xml:space="preserve"> </w:t>
      </w:r>
      <w:r w:rsidRPr="007A0C01">
        <w:rPr>
          <w:rFonts w:cs="Arial"/>
          <w:szCs w:val="22"/>
        </w:rPr>
        <w:t>A</w:t>
      </w:r>
      <w:proofErr w:type="gramEnd"/>
      <w:r w:rsidRPr="007A0C01">
        <w:rPr>
          <w:rFonts w:cs="Arial"/>
          <w:szCs w:val="22"/>
        </w:rPr>
        <w:t xml:space="preserve"> list, or series of names and numbers.</w:t>
      </w:r>
    </w:p>
    <w:p w14:paraId="3ED79FDC" w14:textId="77777777" w:rsidR="00272D5F" w:rsidRPr="007A0C01" w:rsidRDefault="00272D5F" w:rsidP="003D0E93">
      <w:pPr>
        <w:jc w:val="left"/>
        <w:rPr>
          <w:rFonts w:cs="Arial"/>
          <w:szCs w:val="22"/>
        </w:rPr>
      </w:pPr>
      <w:r w:rsidRPr="007A0C01">
        <w:rPr>
          <w:rFonts w:cs="Arial"/>
          <w:b/>
          <w:szCs w:val="22"/>
        </w:rPr>
        <w:t>Shall</w:t>
      </w:r>
      <w:proofErr w:type="gramStart"/>
      <w:r w:rsidRPr="007A0C01">
        <w:rPr>
          <w:rFonts w:cs="Arial"/>
          <w:b/>
          <w:szCs w:val="22"/>
        </w:rPr>
        <w:t>:</w:t>
      </w:r>
      <w:r w:rsidRPr="007A0C01">
        <w:rPr>
          <w:rFonts w:cs="Arial"/>
          <w:szCs w:val="22"/>
        </w:rPr>
        <w:t xml:space="preserve">  Denotes</w:t>
      </w:r>
      <w:proofErr w:type="gramEnd"/>
      <w:r w:rsidRPr="007A0C01">
        <w:rPr>
          <w:rFonts w:cs="Arial"/>
          <w:szCs w:val="22"/>
        </w:rPr>
        <w:t xml:space="preserve"> the imperative.</w:t>
      </w:r>
    </w:p>
    <w:p w14:paraId="711C8F23" w14:textId="77777777" w:rsidR="00272D5F" w:rsidRPr="007A0C01" w:rsidRDefault="00272D5F" w:rsidP="003D0E93">
      <w:pPr>
        <w:jc w:val="left"/>
        <w:rPr>
          <w:rFonts w:cs="Arial"/>
          <w:szCs w:val="22"/>
        </w:rPr>
      </w:pPr>
      <w:r w:rsidRPr="007A0C01">
        <w:rPr>
          <w:rFonts w:cs="Arial"/>
          <w:b/>
          <w:szCs w:val="22"/>
        </w:rPr>
        <w:t>Technical Bulletins (TB)</w:t>
      </w:r>
      <w:proofErr w:type="gramStart"/>
      <w:r w:rsidRPr="007A0C01">
        <w:rPr>
          <w:rFonts w:cs="Arial"/>
          <w:b/>
          <w:szCs w:val="22"/>
        </w:rPr>
        <w:t xml:space="preserve">:  </w:t>
      </w:r>
      <w:r w:rsidRPr="007A0C01">
        <w:rPr>
          <w:rFonts w:cs="Arial"/>
          <w:szCs w:val="22"/>
        </w:rPr>
        <w:t>Publications</w:t>
      </w:r>
      <w:proofErr w:type="gramEnd"/>
      <w:r w:rsidRPr="007A0C01">
        <w:rPr>
          <w:rFonts w:cs="Arial"/>
          <w:szCs w:val="22"/>
        </w:rPr>
        <w:t xml:space="preserve"> containing information, procedures, and techniques of a technical or professional nature relating to equipment and general subjects.</w:t>
      </w:r>
    </w:p>
    <w:p w14:paraId="6FAC3835" w14:textId="77777777" w:rsidR="00272D5F" w:rsidRPr="007A0C01" w:rsidRDefault="00272D5F" w:rsidP="003D0E93">
      <w:pPr>
        <w:jc w:val="left"/>
        <w:rPr>
          <w:rFonts w:cs="Arial"/>
          <w:szCs w:val="22"/>
        </w:rPr>
      </w:pPr>
      <w:r w:rsidRPr="007A0C01">
        <w:rPr>
          <w:rFonts w:cs="Arial"/>
          <w:b/>
          <w:szCs w:val="22"/>
        </w:rPr>
        <w:t>Test</w:t>
      </w:r>
      <w:proofErr w:type="gramStart"/>
      <w:r w:rsidRPr="007A0C01">
        <w:rPr>
          <w:rFonts w:cs="Arial"/>
          <w:b/>
          <w:szCs w:val="22"/>
        </w:rPr>
        <w:t xml:space="preserve">:  </w:t>
      </w:r>
      <w:r w:rsidRPr="007A0C01">
        <w:rPr>
          <w:rFonts w:cs="Arial"/>
          <w:szCs w:val="22"/>
        </w:rPr>
        <w:t>Procedure</w:t>
      </w:r>
      <w:proofErr w:type="gramEnd"/>
      <w:r w:rsidRPr="007A0C01">
        <w:rPr>
          <w:rFonts w:cs="Arial"/>
          <w:szCs w:val="22"/>
        </w:rPr>
        <w:t xml:space="preserve"> of obtaining, examining, analyzing and evaluating data to determine conditions or verify performance capability.</w:t>
      </w:r>
    </w:p>
    <w:p w14:paraId="3CF54B41"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Transmission</w:t>
      </w:r>
      <w:proofErr w:type="gramStart"/>
      <w:r w:rsidRPr="007A0C01">
        <w:rPr>
          <w:rFonts w:cs="Arial"/>
          <w:b/>
          <w:szCs w:val="22"/>
        </w:rPr>
        <w:t xml:space="preserve">:  </w:t>
      </w:r>
      <w:r w:rsidRPr="007A0C01">
        <w:rPr>
          <w:rFonts w:cs="Arial"/>
          <w:szCs w:val="22"/>
        </w:rPr>
        <w:t>To</w:t>
      </w:r>
      <w:proofErr w:type="gramEnd"/>
      <w:r w:rsidRPr="007A0C01">
        <w:rPr>
          <w:rFonts w:cs="Arial"/>
          <w:szCs w:val="22"/>
        </w:rPr>
        <w:t xml:space="preserve"> pass or transfer from one place to another.</w:t>
      </w:r>
    </w:p>
    <w:p w14:paraId="2954DC26" w14:textId="77777777" w:rsidR="00272D5F" w:rsidRPr="007A0C01" w:rsidRDefault="00272D5F" w:rsidP="003D0E93">
      <w:pPr>
        <w:jc w:val="left"/>
        <w:rPr>
          <w:rFonts w:cs="Arial"/>
          <w:szCs w:val="22"/>
        </w:rPr>
      </w:pPr>
      <w:r w:rsidRPr="007A0C01">
        <w:rPr>
          <w:rFonts w:cs="Arial"/>
          <w:b/>
          <w:szCs w:val="22"/>
        </w:rPr>
        <w:t>Troubleshoot</w:t>
      </w:r>
      <w:proofErr w:type="gramStart"/>
      <w:r w:rsidRPr="007A0C01">
        <w:rPr>
          <w:rFonts w:cs="Arial"/>
          <w:b/>
          <w:szCs w:val="22"/>
        </w:rPr>
        <w:t>:</w:t>
      </w:r>
      <w:r w:rsidRPr="007A0C01">
        <w:rPr>
          <w:rFonts w:cs="Arial"/>
          <w:szCs w:val="22"/>
        </w:rPr>
        <w:t xml:space="preserve">  To</w:t>
      </w:r>
      <w:proofErr w:type="gramEnd"/>
      <w:r w:rsidRPr="007A0C01">
        <w:rPr>
          <w:rFonts w:cs="Arial"/>
          <w:szCs w:val="22"/>
        </w:rPr>
        <w:t xml:space="preserve"> act or be employed in resolving, diagnosing, discovering, and eliminating trouble in any flow of work or equipment.</w:t>
      </w:r>
    </w:p>
    <w:p w14:paraId="378E67FC" w14:textId="77777777" w:rsidR="00272D5F" w:rsidRPr="007A0C01" w:rsidRDefault="00272D5F" w:rsidP="003D0E93">
      <w:pPr>
        <w:tabs>
          <w:tab w:val="left" w:pos="0"/>
          <w:tab w:val="left" w:pos="360"/>
          <w:tab w:val="left" w:pos="720"/>
        </w:tabs>
        <w:jc w:val="left"/>
        <w:rPr>
          <w:rFonts w:cs="Arial"/>
          <w:szCs w:val="22"/>
        </w:rPr>
      </w:pPr>
      <w:r w:rsidRPr="007A0C01">
        <w:rPr>
          <w:rFonts w:cs="Arial"/>
          <w:b/>
          <w:szCs w:val="22"/>
        </w:rPr>
        <w:t>Validated Complaint:</w:t>
      </w:r>
      <w:r w:rsidRPr="007A0C01">
        <w:rPr>
          <w:rFonts w:cs="Arial"/>
          <w:szCs w:val="22"/>
        </w:rPr>
        <w:t xml:space="preserve"> A validated complaint is one in which the COR or QAE has verified that the facts of the complaint are correct.  Otherwise, if there is no merit to the complaint, it is just an allegation.  </w:t>
      </w:r>
    </w:p>
    <w:p w14:paraId="6D3801A4" w14:textId="77777777" w:rsidR="00272D5F" w:rsidRPr="007A0C01" w:rsidRDefault="00272D5F" w:rsidP="003D0E93">
      <w:pPr>
        <w:jc w:val="left"/>
        <w:rPr>
          <w:rFonts w:cs="Arial"/>
          <w:szCs w:val="22"/>
        </w:rPr>
      </w:pPr>
      <w:r w:rsidRPr="007A0C01">
        <w:rPr>
          <w:rFonts w:cs="Arial"/>
          <w:b/>
          <w:szCs w:val="22"/>
        </w:rPr>
        <w:t xml:space="preserve">Vendor: </w:t>
      </w:r>
      <w:r w:rsidRPr="007A0C01">
        <w:rPr>
          <w:rFonts w:cs="Arial"/>
          <w:szCs w:val="22"/>
        </w:rPr>
        <w:t xml:space="preserve">One person or entity who offers services or goods for money. </w:t>
      </w:r>
    </w:p>
    <w:p w14:paraId="18A3DB47" w14:textId="77777777" w:rsidR="00272D5F" w:rsidRPr="007A0C01" w:rsidRDefault="00272D5F" w:rsidP="003D0E93">
      <w:pPr>
        <w:jc w:val="left"/>
        <w:rPr>
          <w:rFonts w:cs="Arial"/>
          <w:szCs w:val="22"/>
        </w:rPr>
      </w:pPr>
      <w:r w:rsidRPr="007A0C01">
        <w:rPr>
          <w:rFonts w:cs="Arial"/>
          <w:b/>
          <w:szCs w:val="22"/>
        </w:rPr>
        <w:t>Will</w:t>
      </w:r>
      <w:proofErr w:type="gramStart"/>
      <w:r w:rsidRPr="007A0C01">
        <w:rPr>
          <w:rFonts w:cs="Arial"/>
          <w:b/>
          <w:szCs w:val="22"/>
        </w:rPr>
        <w:t xml:space="preserve">:  </w:t>
      </w:r>
      <w:r w:rsidRPr="007A0C01">
        <w:rPr>
          <w:rFonts w:cs="Arial"/>
          <w:szCs w:val="22"/>
        </w:rPr>
        <w:t>The</w:t>
      </w:r>
      <w:proofErr w:type="gramEnd"/>
      <w:r w:rsidRPr="007A0C01">
        <w:rPr>
          <w:rFonts w:cs="Arial"/>
          <w:szCs w:val="22"/>
        </w:rPr>
        <w:t xml:space="preserve"> word "Will", when used in connection with a </w:t>
      </w:r>
      <w:proofErr w:type="gramStart"/>
      <w:r w:rsidRPr="007A0C01">
        <w:rPr>
          <w:rFonts w:cs="Arial"/>
          <w:szCs w:val="22"/>
        </w:rPr>
        <w:t>Government</w:t>
      </w:r>
      <w:proofErr w:type="gramEnd"/>
      <w:r w:rsidRPr="007A0C01">
        <w:rPr>
          <w:rFonts w:cs="Arial"/>
          <w:szCs w:val="22"/>
        </w:rPr>
        <w:t xml:space="preserve"> action, is used to express a declaration of purpose on the part of the Government.</w:t>
      </w:r>
    </w:p>
    <w:p w14:paraId="611FFF71" w14:textId="77777777" w:rsidR="00A41AEC" w:rsidRDefault="00A41AEC" w:rsidP="007A0C01">
      <w:pPr>
        <w:pStyle w:val="Heading1"/>
        <w:numPr>
          <w:ilvl w:val="0"/>
          <w:numId w:val="0"/>
        </w:numPr>
        <w:rPr>
          <w:rFonts w:cs="Arial"/>
          <w:sz w:val="22"/>
          <w:szCs w:val="22"/>
        </w:rPr>
      </w:pPr>
      <w:bookmarkStart w:id="144" w:name="_Toc531662877"/>
      <w:bookmarkStart w:id="145" w:name="_Toc424030702"/>
    </w:p>
    <w:p w14:paraId="23978B49" w14:textId="77777777" w:rsidR="00272D5F" w:rsidRPr="007A0C01" w:rsidRDefault="000B0B5D" w:rsidP="007A0C01">
      <w:pPr>
        <w:pStyle w:val="Heading1"/>
        <w:numPr>
          <w:ilvl w:val="0"/>
          <w:numId w:val="0"/>
        </w:numPr>
        <w:rPr>
          <w:rFonts w:cs="Arial"/>
          <w:sz w:val="22"/>
          <w:szCs w:val="22"/>
        </w:rPr>
      </w:pPr>
      <w:r w:rsidRPr="007A0C01">
        <w:rPr>
          <w:rFonts w:cs="Arial"/>
          <w:sz w:val="22"/>
          <w:szCs w:val="22"/>
        </w:rPr>
        <w:t xml:space="preserve">C.3 </w:t>
      </w:r>
      <w:r w:rsidR="00272D5F" w:rsidRPr="007A0C01">
        <w:rPr>
          <w:rFonts w:cs="Arial"/>
          <w:sz w:val="22"/>
          <w:szCs w:val="22"/>
        </w:rPr>
        <w:t>Government-Furnished Property and Services</w:t>
      </w:r>
      <w:bookmarkEnd w:id="144"/>
      <w:bookmarkEnd w:id="145"/>
    </w:p>
    <w:p w14:paraId="07C74551" w14:textId="77777777" w:rsidR="00272D5F" w:rsidRPr="007A0C01" w:rsidRDefault="000B0B5D" w:rsidP="007A0C01">
      <w:pPr>
        <w:pStyle w:val="Heading2"/>
        <w:numPr>
          <w:ilvl w:val="0"/>
          <w:numId w:val="0"/>
        </w:numPr>
        <w:rPr>
          <w:rFonts w:cs="Arial"/>
          <w:sz w:val="22"/>
          <w:szCs w:val="22"/>
        </w:rPr>
      </w:pPr>
      <w:bookmarkStart w:id="146" w:name="_Toc531662878"/>
      <w:bookmarkStart w:id="147" w:name="_Toc424030703"/>
      <w:r w:rsidRPr="007A0C01">
        <w:rPr>
          <w:rFonts w:cs="Arial"/>
          <w:sz w:val="22"/>
          <w:szCs w:val="22"/>
        </w:rPr>
        <w:t xml:space="preserve">C.3.1 </w:t>
      </w:r>
      <w:r w:rsidR="00272D5F" w:rsidRPr="007A0C01">
        <w:rPr>
          <w:rFonts w:cs="Arial"/>
          <w:sz w:val="22"/>
          <w:szCs w:val="22"/>
        </w:rPr>
        <w:t>General</w:t>
      </w:r>
      <w:bookmarkEnd w:id="146"/>
      <w:bookmarkEnd w:id="147"/>
      <w:r w:rsidR="00272D5F" w:rsidRPr="007A0C01">
        <w:rPr>
          <w:rFonts w:cs="Arial"/>
          <w:sz w:val="22"/>
          <w:szCs w:val="22"/>
        </w:rPr>
        <w:t xml:space="preserve">  </w:t>
      </w:r>
    </w:p>
    <w:p w14:paraId="02BAE715" w14:textId="77777777" w:rsidR="00EF091D" w:rsidRPr="007A0C01" w:rsidRDefault="00EF091D" w:rsidP="007A0C01">
      <w:pPr>
        <w:pStyle w:val="BodyText"/>
        <w:ind w:left="0"/>
        <w:rPr>
          <w:rFonts w:cs="Arial"/>
          <w:szCs w:val="22"/>
        </w:rPr>
      </w:pPr>
      <w:r w:rsidRPr="007A0C01">
        <w:rPr>
          <w:rFonts w:cs="Arial"/>
          <w:szCs w:val="22"/>
        </w:rPr>
        <w:t>There will be no government furnished property or services.  Cer</w:t>
      </w:r>
      <w:r w:rsidR="006C4C11" w:rsidRPr="007A0C01">
        <w:rPr>
          <w:rFonts w:cs="Arial"/>
          <w:szCs w:val="22"/>
        </w:rPr>
        <w:t xml:space="preserve">tain working materials such </w:t>
      </w:r>
      <w:r w:rsidRPr="007A0C01">
        <w:rPr>
          <w:rFonts w:cs="Arial"/>
          <w:szCs w:val="22"/>
        </w:rPr>
        <w:t>as maps</w:t>
      </w:r>
      <w:r w:rsidR="009A6A1E" w:rsidRPr="007A0C01">
        <w:rPr>
          <w:rFonts w:cs="Arial"/>
          <w:szCs w:val="22"/>
        </w:rPr>
        <w:t>, forms</w:t>
      </w:r>
      <w:r w:rsidRPr="007A0C01">
        <w:rPr>
          <w:rFonts w:cs="Arial"/>
          <w:szCs w:val="22"/>
        </w:rPr>
        <w:t xml:space="preserve"> and documents will be provided as needed to accomplish the work.</w:t>
      </w:r>
    </w:p>
    <w:p w14:paraId="573FBC03" w14:textId="77777777" w:rsidR="00272D5F" w:rsidRPr="007A0C01" w:rsidRDefault="000B0B5D" w:rsidP="007A0C01">
      <w:pPr>
        <w:pStyle w:val="Heading1"/>
        <w:numPr>
          <w:ilvl w:val="0"/>
          <w:numId w:val="0"/>
        </w:numPr>
        <w:rPr>
          <w:rFonts w:cs="Arial"/>
          <w:sz w:val="22"/>
          <w:szCs w:val="22"/>
        </w:rPr>
      </w:pPr>
      <w:bookmarkStart w:id="148" w:name="_Toc18297877"/>
      <w:bookmarkStart w:id="149" w:name="_Toc424030704"/>
      <w:r w:rsidRPr="007A0C01">
        <w:rPr>
          <w:rFonts w:cs="Arial"/>
          <w:sz w:val="22"/>
          <w:szCs w:val="22"/>
        </w:rPr>
        <w:lastRenderedPageBreak/>
        <w:t xml:space="preserve">C.4 </w:t>
      </w:r>
      <w:r w:rsidR="00272D5F" w:rsidRPr="007A0C01">
        <w:rPr>
          <w:rFonts w:cs="Arial"/>
          <w:sz w:val="22"/>
          <w:szCs w:val="22"/>
        </w:rPr>
        <w:t>Contractor-Furnished Property and Services.</w:t>
      </w:r>
      <w:bookmarkEnd w:id="148"/>
      <w:bookmarkEnd w:id="149"/>
    </w:p>
    <w:p w14:paraId="431C9F73" w14:textId="77777777" w:rsidR="00272D5F" w:rsidRPr="007A0C01" w:rsidRDefault="000B0B5D" w:rsidP="007A0C01">
      <w:pPr>
        <w:pStyle w:val="Heading2"/>
        <w:numPr>
          <w:ilvl w:val="0"/>
          <w:numId w:val="0"/>
        </w:numPr>
        <w:rPr>
          <w:rFonts w:cs="Arial"/>
          <w:sz w:val="22"/>
          <w:szCs w:val="22"/>
        </w:rPr>
      </w:pPr>
      <w:bookmarkStart w:id="150" w:name="_Toc18297878"/>
      <w:bookmarkStart w:id="151" w:name="_Toc424030705"/>
      <w:r w:rsidRPr="007A0C01">
        <w:rPr>
          <w:rFonts w:cs="Arial"/>
          <w:sz w:val="22"/>
          <w:szCs w:val="22"/>
        </w:rPr>
        <w:t xml:space="preserve">C.4.1 </w:t>
      </w:r>
      <w:r w:rsidR="00272D5F" w:rsidRPr="007A0C01">
        <w:rPr>
          <w:rFonts w:cs="Arial"/>
          <w:sz w:val="22"/>
          <w:szCs w:val="22"/>
        </w:rPr>
        <w:t>General</w:t>
      </w:r>
      <w:bookmarkEnd w:id="150"/>
      <w:bookmarkEnd w:id="151"/>
      <w:r w:rsidR="00272D5F" w:rsidRPr="007A0C01">
        <w:rPr>
          <w:rFonts w:cs="Arial"/>
          <w:sz w:val="22"/>
          <w:szCs w:val="22"/>
        </w:rPr>
        <w:t xml:space="preserve"> </w:t>
      </w:r>
    </w:p>
    <w:p w14:paraId="3C1DDFE3" w14:textId="77777777" w:rsidR="00272D5F" w:rsidRPr="007A0C01" w:rsidRDefault="00272D5F" w:rsidP="007A0C01">
      <w:pPr>
        <w:pStyle w:val="BodyText"/>
        <w:ind w:left="0"/>
        <w:jc w:val="left"/>
        <w:rPr>
          <w:rFonts w:cs="Arial"/>
          <w:szCs w:val="22"/>
        </w:rPr>
      </w:pPr>
      <w:r w:rsidRPr="007A0C01">
        <w:rPr>
          <w:rFonts w:cs="Arial"/>
          <w:szCs w:val="22"/>
        </w:rPr>
        <w:t xml:space="preserve">The Contractor shall furnish all property necessary to perform this Contract that is not specifically identified as Government-Furnished in Section C.3 of this Contract.  Such property includes, but </w:t>
      </w:r>
      <w:proofErr w:type="gramStart"/>
      <w:r w:rsidRPr="007A0C01">
        <w:rPr>
          <w:rFonts w:cs="Arial"/>
          <w:szCs w:val="22"/>
        </w:rPr>
        <w:t>not</w:t>
      </w:r>
      <w:proofErr w:type="gramEnd"/>
      <w:r w:rsidRPr="007A0C01">
        <w:rPr>
          <w:rFonts w:cs="Arial"/>
          <w:szCs w:val="22"/>
        </w:rPr>
        <w:t xml:space="preserve"> limited to, furnishings, supplies, tools, vehicles, and office automation equipment.</w:t>
      </w:r>
    </w:p>
    <w:p w14:paraId="6122CA86" w14:textId="77777777" w:rsidR="00272D5F" w:rsidRPr="007A0C01" w:rsidRDefault="002955D5" w:rsidP="007A0C01">
      <w:pPr>
        <w:pStyle w:val="Heading3"/>
        <w:numPr>
          <w:ilvl w:val="0"/>
          <w:numId w:val="0"/>
        </w:numPr>
        <w:rPr>
          <w:rFonts w:cs="Arial"/>
          <w:sz w:val="22"/>
          <w:szCs w:val="22"/>
        </w:rPr>
      </w:pPr>
      <w:bookmarkStart w:id="152" w:name="_Toc18297879"/>
      <w:bookmarkStart w:id="153" w:name="_Toc424030706"/>
      <w:r w:rsidRPr="007A0C01">
        <w:rPr>
          <w:rFonts w:cs="Arial"/>
          <w:sz w:val="22"/>
          <w:szCs w:val="22"/>
        </w:rPr>
        <w:t>C.4.1.1</w:t>
      </w:r>
      <w:r w:rsidR="000B0B5D" w:rsidRPr="007A0C01">
        <w:rPr>
          <w:rFonts w:cs="Arial"/>
          <w:sz w:val="22"/>
          <w:szCs w:val="22"/>
        </w:rPr>
        <w:t xml:space="preserve"> </w:t>
      </w:r>
      <w:r w:rsidR="003D2F3D" w:rsidRPr="007A0C01">
        <w:rPr>
          <w:rFonts w:cs="Arial"/>
          <w:sz w:val="22"/>
          <w:szCs w:val="22"/>
        </w:rPr>
        <w:t>Removal o</w:t>
      </w:r>
      <w:r w:rsidR="00272D5F" w:rsidRPr="007A0C01">
        <w:rPr>
          <w:rFonts w:cs="Arial"/>
          <w:sz w:val="22"/>
          <w:szCs w:val="22"/>
        </w:rPr>
        <w:t>f Contractor Property</w:t>
      </w:r>
      <w:bookmarkEnd w:id="152"/>
      <w:bookmarkEnd w:id="153"/>
    </w:p>
    <w:p w14:paraId="0EC06653" w14:textId="77777777" w:rsidR="00272D5F" w:rsidRPr="007A0C01" w:rsidRDefault="00272D5F" w:rsidP="007A0C01">
      <w:pPr>
        <w:pStyle w:val="BodyText2"/>
        <w:ind w:left="0"/>
        <w:jc w:val="left"/>
        <w:rPr>
          <w:rFonts w:cs="Arial"/>
          <w:szCs w:val="22"/>
        </w:rPr>
      </w:pPr>
      <w:r w:rsidRPr="007A0C01">
        <w:rPr>
          <w:rFonts w:cs="Arial"/>
          <w:szCs w:val="22"/>
        </w:rPr>
        <w:t>Within five duty days after expiration or termination of this Contract, the Contractor shall remove all Contractor-owned vehicles, equipment, tools, furnishings, supplies, materials and other items from the facilities.  The Government shall not be responsible for any Contractor owned property left after Contract expiration or termination.  If the Contractor does not remove said property from the facility within the stated time, the Government will dispose of the property at the Contractor’s expense.</w:t>
      </w:r>
    </w:p>
    <w:p w14:paraId="06224A5C" w14:textId="77777777" w:rsidR="00272D5F" w:rsidRPr="007A0C01" w:rsidRDefault="002955D5" w:rsidP="007A0C01">
      <w:pPr>
        <w:pStyle w:val="Heading2"/>
        <w:numPr>
          <w:ilvl w:val="0"/>
          <w:numId w:val="0"/>
        </w:numPr>
        <w:rPr>
          <w:rFonts w:cs="Arial"/>
          <w:sz w:val="22"/>
          <w:szCs w:val="22"/>
        </w:rPr>
      </w:pPr>
      <w:bookmarkStart w:id="154" w:name="_Toc419200411"/>
      <w:bookmarkStart w:id="155" w:name="_Toc424030707"/>
      <w:r w:rsidRPr="007A0C01">
        <w:rPr>
          <w:rFonts w:cs="Arial"/>
          <w:sz w:val="22"/>
          <w:szCs w:val="22"/>
        </w:rPr>
        <w:t>c.4.2</w:t>
      </w:r>
      <w:r w:rsidR="00272D5F" w:rsidRPr="007A0C01">
        <w:rPr>
          <w:rFonts w:cs="Arial"/>
          <w:sz w:val="22"/>
          <w:szCs w:val="22"/>
        </w:rPr>
        <w:t xml:space="preserve"> </w:t>
      </w:r>
      <w:bookmarkStart w:id="156" w:name="_Toc18297880"/>
      <w:r w:rsidR="00272D5F" w:rsidRPr="007A0C01">
        <w:rPr>
          <w:rFonts w:cs="Arial"/>
          <w:sz w:val="22"/>
          <w:szCs w:val="22"/>
        </w:rPr>
        <w:t>Equipment</w:t>
      </w:r>
      <w:bookmarkEnd w:id="154"/>
      <w:bookmarkEnd w:id="155"/>
      <w:bookmarkEnd w:id="156"/>
    </w:p>
    <w:p w14:paraId="6C8B547B" w14:textId="77777777" w:rsidR="00272D5F" w:rsidRPr="007A0C01" w:rsidRDefault="00272D5F" w:rsidP="007A0C01">
      <w:pPr>
        <w:pStyle w:val="BodyText"/>
        <w:ind w:left="0"/>
        <w:jc w:val="left"/>
        <w:rPr>
          <w:rFonts w:cs="Arial"/>
          <w:szCs w:val="22"/>
        </w:rPr>
      </w:pPr>
      <w:r w:rsidRPr="007A0C01">
        <w:rPr>
          <w:rFonts w:cs="Arial"/>
          <w:szCs w:val="22"/>
        </w:rPr>
        <w:t>The Contractor shall furnish all equipment and material, including motor vehicles, Automated Data Processing Equipment (ADPE), and administrative equipment, not furnished by the Government but required for performance of work required under this Contract at Contract start date.  Equipment condition shall not relieve the Contractor of any responsibility to provide services as required in this Contract.  Tools and equipment acquired by the Contractor at Contractor cost to supplement those provided as Government-furnished shall remain the property of the Contractor upon expiration or termination of the Contract, except as otherwise specified herein.</w:t>
      </w:r>
    </w:p>
    <w:p w14:paraId="3834E134" w14:textId="77777777" w:rsidR="00272D5F" w:rsidRPr="007A0C01" w:rsidRDefault="002955D5" w:rsidP="007A0C01">
      <w:pPr>
        <w:pStyle w:val="Heading3"/>
        <w:numPr>
          <w:ilvl w:val="0"/>
          <w:numId w:val="0"/>
        </w:numPr>
        <w:rPr>
          <w:rFonts w:cs="Arial"/>
          <w:sz w:val="22"/>
          <w:szCs w:val="22"/>
        </w:rPr>
      </w:pPr>
      <w:bookmarkStart w:id="157" w:name="_Toc18297881"/>
      <w:bookmarkStart w:id="158" w:name="_Toc424030708"/>
      <w:bookmarkStart w:id="159" w:name="_Toc419200414"/>
      <w:r w:rsidRPr="007A0C01">
        <w:rPr>
          <w:rFonts w:cs="Arial"/>
          <w:sz w:val="22"/>
          <w:szCs w:val="22"/>
        </w:rPr>
        <w:t>C.4.2</w:t>
      </w:r>
      <w:r w:rsidR="000B0B5D" w:rsidRPr="007A0C01">
        <w:rPr>
          <w:rFonts w:cs="Arial"/>
          <w:sz w:val="22"/>
          <w:szCs w:val="22"/>
        </w:rPr>
        <w:t xml:space="preserve">.1 </w:t>
      </w:r>
      <w:r w:rsidR="00272D5F" w:rsidRPr="007A0C01">
        <w:rPr>
          <w:rFonts w:cs="Arial"/>
          <w:sz w:val="22"/>
          <w:szCs w:val="22"/>
        </w:rPr>
        <w:t>Maintenance and Repair</w:t>
      </w:r>
      <w:bookmarkEnd w:id="157"/>
      <w:bookmarkEnd w:id="158"/>
    </w:p>
    <w:p w14:paraId="5FB05EBB" w14:textId="77777777" w:rsidR="00272D5F" w:rsidRPr="007A0C01" w:rsidRDefault="00272D5F" w:rsidP="007A0C01">
      <w:pPr>
        <w:pStyle w:val="BodyText2"/>
        <w:ind w:left="0"/>
        <w:jc w:val="left"/>
        <w:rPr>
          <w:rFonts w:cs="Arial"/>
          <w:szCs w:val="22"/>
        </w:rPr>
      </w:pPr>
      <w:r w:rsidRPr="007A0C01">
        <w:rPr>
          <w:rFonts w:cs="Arial"/>
          <w:szCs w:val="22"/>
        </w:rPr>
        <w:t>The Contractor shall maintain all Contractor-furnished Equipment (CFE) in a safe and serviceable condition suitable for its intended use.  The Contractor shall not use any Government owned tools, materials, or parts to maintain CFE without prior written approval of the COR.  The Contractor shall repair inoperable and unserviceable Contractor-furnished equipment or items.  The Contractor shall remove from the facility equipment that is not repaired within 30 calendar days.  The Contractor may request an extension when the delay is due to long lead-time for a replacement part that the Contractor has on order.</w:t>
      </w:r>
    </w:p>
    <w:p w14:paraId="0C2F19C8" w14:textId="77777777" w:rsidR="00272D5F" w:rsidRPr="007A0C01" w:rsidRDefault="002955D5" w:rsidP="007A0C01">
      <w:pPr>
        <w:pStyle w:val="Heading2"/>
        <w:numPr>
          <w:ilvl w:val="0"/>
          <w:numId w:val="0"/>
        </w:numPr>
        <w:rPr>
          <w:rFonts w:cs="Arial"/>
          <w:sz w:val="22"/>
          <w:szCs w:val="22"/>
        </w:rPr>
      </w:pPr>
      <w:bookmarkStart w:id="160" w:name="_Toc424030709"/>
      <w:bookmarkEnd w:id="159"/>
      <w:r w:rsidRPr="007A0C01">
        <w:rPr>
          <w:rFonts w:cs="Arial"/>
          <w:sz w:val="22"/>
          <w:szCs w:val="22"/>
        </w:rPr>
        <w:t>C.4.3</w:t>
      </w:r>
      <w:r w:rsidR="00272D5F" w:rsidRPr="007A0C01">
        <w:rPr>
          <w:rFonts w:cs="Arial"/>
          <w:sz w:val="22"/>
          <w:szCs w:val="22"/>
        </w:rPr>
        <w:t xml:space="preserve"> </w:t>
      </w:r>
      <w:bookmarkStart w:id="161" w:name="_Toc18297887"/>
      <w:r w:rsidR="00272D5F" w:rsidRPr="007A0C01">
        <w:rPr>
          <w:rFonts w:cs="Arial"/>
          <w:sz w:val="22"/>
          <w:szCs w:val="22"/>
        </w:rPr>
        <w:t>Services</w:t>
      </w:r>
      <w:bookmarkEnd w:id="160"/>
      <w:bookmarkEnd w:id="161"/>
    </w:p>
    <w:p w14:paraId="05FCCC13" w14:textId="77777777" w:rsidR="00272D5F" w:rsidRPr="007A0C01" w:rsidRDefault="002955D5" w:rsidP="007A0C01">
      <w:pPr>
        <w:pStyle w:val="Heading3"/>
        <w:numPr>
          <w:ilvl w:val="0"/>
          <w:numId w:val="0"/>
        </w:numPr>
        <w:rPr>
          <w:rFonts w:cs="Arial"/>
          <w:sz w:val="22"/>
          <w:szCs w:val="22"/>
        </w:rPr>
      </w:pPr>
      <w:bookmarkStart w:id="162" w:name="_Toc424030710"/>
      <w:r w:rsidRPr="007A0C01">
        <w:rPr>
          <w:rFonts w:cs="Arial"/>
          <w:sz w:val="22"/>
          <w:szCs w:val="22"/>
        </w:rPr>
        <w:t xml:space="preserve">C.4.3.1 </w:t>
      </w:r>
      <w:bookmarkStart w:id="163" w:name="_Toc18297888"/>
      <w:r w:rsidR="00272D5F" w:rsidRPr="007A0C01">
        <w:rPr>
          <w:rFonts w:cs="Arial"/>
          <w:sz w:val="22"/>
          <w:szCs w:val="22"/>
        </w:rPr>
        <w:t>Communication Services</w:t>
      </w:r>
      <w:bookmarkEnd w:id="162"/>
      <w:bookmarkEnd w:id="163"/>
    </w:p>
    <w:p w14:paraId="4E2DB424" w14:textId="77777777" w:rsidR="00272D5F" w:rsidRPr="007A0C01" w:rsidRDefault="00272D5F" w:rsidP="007A0C01">
      <w:pPr>
        <w:pStyle w:val="BodyText2"/>
        <w:ind w:left="0"/>
        <w:jc w:val="left"/>
        <w:rPr>
          <w:rFonts w:cs="Arial"/>
          <w:szCs w:val="22"/>
        </w:rPr>
      </w:pPr>
      <w:r w:rsidRPr="007A0C01">
        <w:rPr>
          <w:rFonts w:cs="Arial"/>
          <w:szCs w:val="22"/>
        </w:rPr>
        <w:t xml:space="preserve">The Contractor shall obtain those communication services required to perform work specified in this Contract that are not Government-furnished.  Contractor communication services shall be subject to standard monitoring requirements of the Government communication networks.  </w:t>
      </w:r>
    </w:p>
    <w:p w14:paraId="4A64AE9B" w14:textId="77777777" w:rsidR="00272D5F" w:rsidRPr="007A0C01" w:rsidRDefault="000B0B5D" w:rsidP="007A0C01">
      <w:pPr>
        <w:pStyle w:val="Heading3"/>
        <w:numPr>
          <w:ilvl w:val="0"/>
          <w:numId w:val="0"/>
        </w:numPr>
        <w:rPr>
          <w:rFonts w:cs="Arial"/>
          <w:sz w:val="22"/>
          <w:szCs w:val="22"/>
        </w:rPr>
      </w:pPr>
      <w:bookmarkStart w:id="164" w:name="_Toc18297891"/>
      <w:bookmarkStart w:id="165" w:name="_Toc424030711"/>
      <w:proofErr w:type="gramStart"/>
      <w:r w:rsidRPr="007A0C01">
        <w:rPr>
          <w:rFonts w:cs="Arial"/>
          <w:sz w:val="22"/>
          <w:szCs w:val="22"/>
        </w:rPr>
        <w:t xml:space="preserve">C.4.3.2  </w:t>
      </w:r>
      <w:r w:rsidR="00272D5F" w:rsidRPr="007A0C01">
        <w:rPr>
          <w:rFonts w:cs="Arial"/>
          <w:sz w:val="22"/>
          <w:szCs w:val="22"/>
        </w:rPr>
        <w:t>Facility</w:t>
      </w:r>
      <w:proofErr w:type="gramEnd"/>
      <w:r w:rsidR="00272D5F" w:rsidRPr="007A0C01">
        <w:rPr>
          <w:rFonts w:cs="Arial"/>
          <w:sz w:val="22"/>
          <w:szCs w:val="22"/>
        </w:rPr>
        <w:t xml:space="preserve"> Area Maintenance</w:t>
      </w:r>
      <w:bookmarkEnd w:id="164"/>
      <w:bookmarkEnd w:id="165"/>
    </w:p>
    <w:p w14:paraId="138B4EDF" w14:textId="77777777" w:rsidR="00272D5F" w:rsidRPr="007A0C01" w:rsidRDefault="00272D5F" w:rsidP="007A0C01">
      <w:pPr>
        <w:pStyle w:val="BodyText2"/>
        <w:ind w:left="0"/>
        <w:jc w:val="left"/>
        <w:rPr>
          <w:rFonts w:cs="Arial"/>
          <w:szCs w:val="22"/>
        </w:rPr>
      </w:pPr>
      <w:r w:rsidRPr="007A0C01">
        <w:rPr>
          <w:rFonts w:cs="Arial"/>
          <w:szCs w:val="22"/>
        </w:rPr>
        <w:t xml:space="preserve">The Government-furnished facility operated by the Contractor shall be maintained to include, but not limited to, routine police for debris. </w:t>
      </w:r>
    </w:p>
    <w:p w14:paraId="625D7D54" w14:textId="77777777" w:rsidR="00272D5F" w:rsidRPr="007A0C01" w:rsidRDefault="002955D5" w:rsidP="007A0C01">
      <w:pPr>
        <w:pStyle w:val="Heading3"/>
        <w:numPr>
          <w:ilvl w:val="0"/>
          <w:numId w:val="0"/>
        </w:numPr>
        <w:rPr>
          <w:rFonts w:cs="Arial"/>
          <w:sz w:val="22"/>
          <w:szCs w:val="22"/>
        </w:rPr>
      </w:pPr>
      <w:bookmarkStart w:id="166" w:name="_Toc424030712"/>
      <w:proofErr w:type="gramStart"/>
      <w:r w:rsidRPr="007A0C01">
        <w:rPr>
          <w:rFonts w:cs="Arial"/>
          <w:sz w:val="22"/>
          <w:szCs w:val="22"/>
        </w:rPr>
        <w:t xml:space="preserve">C.4.3.3 </w:t>
      </w:r>
      <w:bookmarkStart w:id="167" w:name="_Toc18297892"/>
      <w:r w:rsidR="000B0B5D" w:rsidRPr="007A0C01">
        <w:rPr>
          <w:rFonts w:cs="Arial"/>
          <w:sz w:val="22"/>
          <w:szCs w:val="22"/>
        </w:rPr>
        <w:t xml:space="preserve"> </w:t>
      </w:r>
      <w:r w:rsidR="00272D5F" w:rsidRPr="007A0C01">
        <w:rPr>
          <w:rFonts w:cs="Arial"/>
          <w:sz w:val="22"/>
          <w:szCs w:val="22"/>
        </w:rPr>
        <w:t>Personal</w:t>
      </w:r>
      <w:proofErr w:type="gramEnd"/>
      <w:r w:rsidR="00272D5F" w:rsidRPr="007A0C01">
        <w:rPr>
          <w:rFonts w:cs="Arial"/>
          <w:sz w:val="22"/>
          <w:szCs w:val="22"/>
        </w:rPr>
        <w:t xml:space="preserve"> Equipment</w:t>
      </w:r>
      <w:bookmarkEnd w:id="166"/>
      <w:bookmarkEnd w:id="167"/>
    </w:p>
    <w:p w14:paraId="379DE1D3" w14:textId="77777777" w:rsidR="00272D5F" w:rsidRPr="007A0C01" w:rsidRDefault="00272D5F" w:rsidP="007A0C01">
      <w:pPr>
        <w:pStyle w:val="BodyText2"/>
        <w:ind w:left="0"/>
        <w:jc w:val="left"/>
        <w:rPr>
          <w:rFonts w:cs="Arial"/>
          <w:szCs w:val="22"/>
        </w:rPr>
      </w:pPr>
      <w:r w:rsidRPr="007A0C01">
        <w:rPr>
          <w:rFonts w:cs="Arial"/>
          <w:szCs w:val="22"/>
        </w:rPr>
        <w:t>The Contractor shall provide all badges and personal safety equipment required for use under this Contract.</w:t>
      </w:r>
    </w:p>
    <w:p w14:paraId="3EED1B1E" w14:textId="77777777" w:rsidR="00272D5F" w:rsidRPr="007A0C01" w:rsidRDefault="00B1437D" w:rsidP="007A0C01">
      <w:pPr>
        <w:pStyle w:val="Heading1"/>
        <w:numPr>
          <w:ilvl w:val="0"/>
          <w:numId w:val="0"/>
        </w:numPr>
        <w:rPr>
          <w:rFonts w:cs="Arial"/>
          <w:sz w:val="22"/>
          <w:szCs w:val="22"/>
        </w:rPr>
      </w:pPr>
      <w:bookmarkStart w:id="168" w:name="_Toc21152031"/>
      <w:bookmarkStart w:id="169" w:name="_Toc424030713"/>
      <w:proofErr w:type="gramStart"/>
      <w:r w:rsidRPr="007A0C01">
        <w:rPr>
          <w:rFonts w:cs="Arial"/>
          <w:sz w:val="22"/>
          <w:szCs w:val="22"/>
        </w:rPr>
        <w:lastRenderedPageBreak/>
        <w:t xml:space="preserve">C.5  </w:t>
      </w:r>
      <w:r w:rsidR="00272D5F" w:rsidRPr="007A0C01">
        <w:rPr>
          <w:rFonts w:cs="Arial"/>
          <w:sz w:val="22"/>
          <w:szCs w:val="22"/>
        </w:rPr>
        <w:t>Specific</w:t>
      </w:r>
      <w:proofErr w:type="gramEnd"/>
      <w:r w:rsidR="00272D5F" w:rsidRPr="007A0C01">
        <w:rPr>
          <w:rFonts w:cs="Arial"/>
          <w:sz w:val="22"/>
          <w:szCs w:val="22"/>
        </w:rPr>
        <w:t xml:space="preserve"> Work Requirements</w:t>
      </w:r>
      <w:bookmarkEnd w:id="168"/>
      <w:bookmarkEnd w:id="169"/>
      <w:r w:rsidR="00272D5F" w:rsidRPr="007A0C01">
        <w:rPr>
          <w:rFonts w:cs="Arial"/>
          <w:sz w:val="22"/>
          <w:szCs w:val="22"/>
        </w:rPr>
        <w:t xml:space="preserve"> </w:t>
      </w:r>
    </w:p>
    <w:p w14:paraId="293621F8" w14:textId="77777777" w:rsidR="00272D5F" w:rsidRPr="007A0C01" w:rsidRDefault="00B1437D" w:rsidP="007A0C01">
      <w:pPr>
        <w:pStyle w:val="Heading2"/>
        <w:numPr>
          <w:ilvl w:val="0"/>
          <w:numId w:val="0"/>
        </w:numPr>
        <w:rPr>
          <w:rFonts w:cs="Arial"/>
          <w:sz w:val="22"/>
          <w:szCs w:val="22"/>
        </w:rPr>
      </w:pPr>
      <w:bookmarkStart w:id="170" w:name="_Toc424030714"/>
      <w:proofErr w:type="gramStart"/>
      <w:r w:rsidRPr="007A0C01">
        <w:rPr>
          <w:rFonts w:cs="Arial"/>
          <w:sz w:val="22"/>
          <w:szCs w:val="22"/>
        </w:rPr>
        <w:t xml:space="preserve">C.5.1  </w:t>
      </w:r>
      <w:r w:rsidR="00272D5F" w:rsidRPr="007A0C01">
        <w:rPr>
          <w:rFonts w:cs="Arial"/>
          <w:sz w:val="22"/>
          <w:szCs w:val="22"/>
        </w:rPr>
        <w:t>Manage</w:t>
      </w:r>
      <w:proofErr w:type="gramEnd"/>
      <w:r w:rsidR="00272D5F" w:rsidRPr="007A0C01">
        <w:rPr>
          <w:rFonts w:cs="Arial"/>
          <w:sz w:val="22"/>
          <w:szCs w:val="22"/>
        </w:rPr>
        <w:t xml:space="preserve"> Work Requirements</w:t>
      </w:r>
      <w:bookmarkEnd w:id="170"/>
    </w:p>
    <w:p w14:paraId="1CC1F94B" w14:textId="77777777" w:rsidR="00272D5F" w:rsidRPr="007A0C01" w:rsidRDefault="00B1437D" w:rsidP="007A0C01">
      <w:pPr>
        <w:pStyle w:val="Heading3"/>
        <w:numPr>
          <w:ilvl w:val="0"/>
          <w:numId w:val="0"/>
        </w:numPr>
        <w:rPr>
          <w:rFonts w:cs="Arial"/>
          <w:sz w:val="22"/>
          <w:szCs w:val="22"/>
        </w:rPr>
      </w:pPr>
      <w:bookmarkStart w:id="171" w:name="_Toc31074930"/>
      <w:bookmarkStart w:id="172" w:name="_Toc424030715"/>
      <w:proofErr w:type="gramStart"/>
      <w:r w:rsidRPr="007A0C01">
        <w:rPr>
          <w:rFonts w:cs="Arial"/>
          <w:sz w:val="22"/>
          <w:szCs w:val="22"/>
        </w:rPr>
        <w:t xml:space="preserve">C.5.1.1  </w:t>
      </w:r>
      <w:r w:rsidR="00272D5F" w:rsidRPr="007A0C01">
        <w:rPr>
          <w:rFonts w:cs="Arial"/>
          <w:sz w:val="22"/>
          <w:szCs w:val="22"/>
        </w:rPr>
        <w:t>General</w:t>
      </w:r>
      <w:proofErr w:type="gramEnd"/>
      <w:r w:rsidR="00272D5F" w:rsidRPr="007A0C01">
        <w:rPr>
          <w:rFonts w:cs="Arial"/>
          <w:sz w:val="22"/>
          <w:szCs w:val="22"/>
        </w:rPr>
        <w:t xml:space="preserve"> Information</w:t>
      </w:r>
      <w:bookmarkEnd w:id="171"/>
      <w:bookmarkEnd w:id="172"/>
    </w:p>
    <w:p w14:paraId="58856FB0" w14:textId="141101A0" w:rsidR="00272D5F" w:rsidRPr="007A0C01" w:rsidRDefault="00272D5F" w:rsidP="007A0C01">
      <w:pPr>
        <w:pStyle w:val="BodyText2"/>
        <w:ind w:left="0"/>
        <w:jc w:val="left"/>
        <w:rPr>
          <w:rFonts w:cs="Arial"/>
          <w:szCs w:val="22"/>
        </w:rPr>
      </w:pPr>
      <w:r w:rsidRPr="007A0C01">
        <w:rPr>
          <w:rFonts w:cs="Arial"/>
          <w:szCs w:val="22"/>
        </w:rPr>
        <w:t xml:space="preserve">The </w:t>
      </w:r>
      <w:r w:rsidRPr="00D92FEE">
        <w:rPr>
          <w:rFonts w:cs="Arial"/>
          <w:szCs w:val="22"/>
        </w:rPr>
        <w:t xml:space="preserve">Contractor shall </w:t>
      </w:r>
      <w:r w:rsidR="00446DC6" w:rsidRPr="00D92FEE">
        <w:rPr>
          <w:rFonts w:cs="Arial"/>
          <w:szCs w:val="22"/>
        </w:rPr>
        <w:t xml:space="preserve">complete the work </w:t>
      </w:r>
      <w:r w:rsidRPr="00D92FEE">
        <w:rPr>
          <w:rFonts w:cs="Arial"/>
          <w:szCs w:val="22"/>
        </w:rPr>
        <w:t xml:space="preserve">identified in this </w:t>
      </w:r>
      <w:r w:rsidR="00341DE8" w:rsidRPr="00D92FEE">
        <w:rPr>
          <w:rFonts w:cs="Arial"/>
          <w:szCs w:val="22"/>
        </w:rPr>
        <w:t>Contract and as tasked by the COR</w:t>
      </w:r>
      <w:r w:rsidRPr="00D92FEE">
        <w:rPr>
          <w:rFonts w:cs="Arial"/>
          <w:szCs w:val="22"/>
        </w:rPr>
        <w:t xml:space="preserve"> to support the NRCS. </w:t>
      </w:r>
      <w:r w:rsidR="00932A50" w:rsidRPr="00D92FEE">
        <w:rPr>
          <w:rFonts w:cs="Arial"/>
          <w:szCs w:val="22"/>
        </w:rPr>
        <w:t xml:space="preserve"> </w:t>
      </w:r>
      <w:r w:rsidRPr="00DB60ED">
        <w:rPr>
          <w:rFonts w:cs="Arial"/>
          <w:b/>
          <w:i/>
          <w:szCs w:val="22"/>
        </w:rPr>
        <w:t xml:space="preserve">The Contractor </w:t>
      </w:r>
      <w:r w:rsidR="008E4A6A" w:rsidRPr="00DB60ED">
        <w:rPr>
          <w:rFonts w:cs="Arial"/>
          <w:b/>
          <w:i/>
          <w:szCs w:val="22"/>
        </w:rPr>
        <w:t xml:space="preserve">tasks consist of </w:t>
      </w:r>
      <w:r w:rsidR="008D0E27" w:rsidRPr="00DB60ED">
        <w:rPr>
          <w:rFonts w:cs="Arial"/>
          <w:b/>
          <w:i/>
          <w:szCs w:val="22"/>
        </w:rPr>
        <w:t xml:space="preserve">seedbed preparation, purchase of seed mixes, </w:t>
      </w:r>
      <w:r w:rsidR="00401FF2" w:rsidRPr="00DB60ED">
        <w:rPr>
          <w:rFonts w:cs="Arial"/>
          <w:b/>
          <w:i/>
          <w:szCs w:val="22"/>
        </w:rPr>
        <w:t>seeding</w:t>
      </w:r>
      <w:r w:rsidR="00446DC6" w:rsidRPr="00DB60ED">
        <w:rPr>
          <w:rFonts w:cs="Arial"/>
          <w:b/>
          <w:i/>
          <w:szCs w:val="22"/>
        </w:rPr>
        <w:t xml:space="preserve">, </w:t>
      </w:r>
      <w:r w:rsidR="008D0E27" w:rsidRPr="00DB60ED">
        <w:rPr>
          <w:rFonts w:cs="Arial"/>
          <w:b/>
          <w:i/>
          <w:szCs w:val="22"/>
        </w:rPr>
        <w:t>post-seeding establishment clippings,</w:t>
      </w:r>
      <w:r w:rsidR="008E4A6A" w:rsidRPr="00DB60ED">
        <w:rPr>
          <w:rFonts w:cs="Arial"/>
          <w:b/>
          <w:i/>
          <w:szCs w:val="22"/>
        </w:rPr>
        <w:t xml:space="preserve"> and their associated tasks.  Generally </w:t>
      </w:r>
      <w:r w:rsidR="00DB697E" w:rsidRPr="00DB60ED">
        <w:rPr>
          <w:rFonts w:cs="Arial"/>
          <w:b/>
          <w:i/>
          <w:szCs w:val="22"/>
        </w:rPr>
        <w:t xml:space="preserve">implementing </w:t>
      </w:r>
      <w:r w:rsidR="0091453C" w:rsidRPr="00DB60ED">
        <w:rPr>
          <w:rFonts w:cs="Arial"/>
          <w:b/>
          <w:i/>
          <w:szCs w:val="22"/>
        </w:rPr>
        <w:t xml:space="preserve">easement </w:t>
      </w:r>
      <w:r w:rsidR="00DB697E" w:rsidRPr="00DB60ED">
        <w:rPr>
          <w:rFonts w:cs="Arial"/>
          <w:b/>
          <w:i/>
          <w:szCs w:val="22"/>
        </w:rPr>
        <w:t xml:space="preserve">restoration plans of operations including </w:t>
      </w:r>
      <w:r w:rsidR="008E4A6A" w:rsidRPr="00DB60ED">
        <w:rPr>
          <w:rFonts w:cs="Arial"/>
          <w:b/>
          <w:i/>
          <w:szCs w:val="22"/>
        </w:rPr>
        <w:t xml:space="preserve">the </w:t>
      </w:r>
      <w:r w:rsidR="00C93122" w:rsidRPr="00DB60ED">
        <w:rPr>
          <w:rFonts w:cs="Arial"/>
          <w:b/>
          <w:i/>
          <w:szCs w:val="22"/>
        </w:rPr>
        <w:t>develop</w:t>
      </w:r>
      <w:r w:rsidR="008E4A6A" w:rsidRPr="00DB60ED">
        <w:rPr>
          <w:rFonts w:cs="Arial"/>
          <w:b/>
          <w:i/>
          <w:szCs w:val="22"/>
        </w:rPr>
        <w:t>ment, procurement,</w:t>
      </w:r>
      <w:r w:rsidR="00C93122" w:rsidRPr="00DB60ED">
        <w:rPr>
          <w:rFonts w:cs="Arial"/>
          <w:b/>
          <w:i/>
          <w:szCs w:val="22"/>
        </w:rPr>
        <w:t xml:space="preserve"> and </w:t>
      </w:r>
      <w:r w:rsidR="008E4A6A" w:rsidRPr="00DB60ED">
        <w:rPr>
          <w:rFonts w:cs="Arial"/>
          <w:b/>
          <w:i/>
          <w:szCs w:val="22"/>
        </w:rPr>
        <w:t>implementation</w:t>
      </w:r>
      <w:r w:rsidR="00C93122" w:rsidRPr="00DB60ED">
        <w:rPr>
          <w:rFonts w:cs="Arial"/>
          <w:b/>
          <w:i/>
          <w:szCs w:val="22"/>
        </w:rPr>
        <w:t xml:space="preserve"> </w:t>
      </w:r>
      <w:r w:rsidR="008E4A6A" w:rsidRPr="00DB60ED">
        <w:rPr>
          <w:rFonts w:cs="Arial"/>
          <w:b/>
          <w:i/>
          <w:szCs w:val="22"/>
        </w:rPr>
        <w:t xml:space="preserve">of </w:t>
      </w:r>
      <w:r w:rsidR="00C93122" w:rsidRPr="00DB60ED">
        <w:rPr>
          <w:rFonts w:cs="Arial"/>
          <w:b/>
          <w:i/>
          <w:szCs w:val="22"/>
        </w:rPr>
        <w:t>vegetation seeding (herbaceous forbs and legumes)</w:t>
      </w:r>
      <w:r w:rsidR="00DB697E" w:rsidRPr="00DB60ED">
        <w:rPr>
          <w:rFonts w:cs="Arial"/>
          <w:b/>
          <w:i/>
          <w:szCs w:val="22"/>
        </w:rPr>
        <w:t xml:space="preserve"> plans</w:t>
      </w:r>
      <w:r w:rsidR="008D0E27" w:rsidRPr="00DB60ED">
        <w:rPr>
          <w:rFonts w:cs="Arial"/>
          <w:b/>
          <w:i/>
          <w:szCs w:val="22"/>
        </w:rPr>
        <w:t xml:space="preserve"> and</w:t>
      </w:r>
      <w:r w:rsidR="00C20004" w:rsidRPr="00DB60ED">
        <w:rPr>
          <w:rFonts w:cs="Arial"/>
          <w:b/>
          <w:i/>
          <w:szCs w:val="22"/>
        </w:rPr>
        <w:t xml:space="preserve"> wetland restoration plans</w:t>
      </w:r>
      <w:r w:rsidR="00DB697E" w:rsidRPr="00DB60ED">
        <w:rPr>
          <w:rFonts w:cs="Arial"/>
          <w:b/>
          <w:i/>
          <w:szCs w:val="22"/>
        </w:rPr>
        <w:t>.</w:t>
      </w:r>
      <w:r w:rsidR="00DB697E" w:rsidRPr="00D92FEE">
        <w:rPr>
          <w:rFonts w:cs="Arial"/>
          <w:b/>
          <w:i/>
          <w:szCs w:val="22"/>
        </w:rPr>
        <w:t xml:space="preserve"> </w:t>
      </w:r>
      <w:r w:rsidRPr="00D92FEE">
        <w:rPr>
          <w:rFonts w:cs="Arial"/>
          <w:szCs w:val="22"/>
        </w:rPr>
        <w:t xml:space="preserve"> All forms of </w:t>
      </w:r>
      <w:proofErr w:type="gramStart"/>
      <w:r w:rsidRPr="00D92FEE">
        <w:rPr>
          <w:rFonts w:cs="Arial"/>
          <w:szCs w:val="22"/>
        </w:rPr>
        <w:t>communication</w:t>
      </w:r>
      <w:proofErr w:type="gramEnd"/>
      <w:r w:rsidRPr="00D92FEE">
        <w:rPr>
          <w:rFonts w:cs="Arial"/>
          <w:szCs w:val="22"/>
        </w:rPr>
        <w:t xml:space="preserve"> i.e. written, oral</w:t>
      </w:r>
      <w:proofErr w:type="gramStart"/>
      <w:r w:rsidRPr="00D92FEE">
        <w:rPr>
          <w:rFonts w:cs="Arial"/>
          <w:szCs w:val="22"/>
        </w:rPr>
        <w:t>, email</w:t>
      </w:r>
      <w:proofErr w:type="gramEnd"/>
      <w:r w:rsidRPr="00D92FEE">
        <w:rPr>
          <w:rFonts w:cs="Arial"/>
          <w:szCs w:val="22"/>
        </w:rPr>
        <w:t xml:space="preserve"> will be done</w:t>
      </w:r>
      <w:r w:rsidRPr="00401FF2">
        <w:rPr>
          <w:rFonts w:cs="Arial"/>
          <w:szCs w:val="22"/>
        </w:rPr>
        <w:t xml:space="preserve"> in a professional manner.</w:t>
      </w:r>
      <w:r w:rsidRPr="007A0C01">
        <w:rPr>
          <w:rFonts w:cs="Arial"/>
          <w:szCs w:val="22"/>
        </w:rPr>
        <w:t xml:space="preserve">  </w:t>
      </w:r>
    </w:p>
    <w:p w14:paraId="121A8AAF" w14:textId="77777777" w:rsidR="00272D5F" w:rsidRPr="007A0C01" w:rsidRDefault="00B1437D" w:rsidP="007A0C01">
      <w:pPr>
        <w:pStyle w:val="Heading3"/>
        <w:numPr>
          <w:ilvl w:val="0"/>
          <w:numId w:val="0"/>
        </w:numPr>
        <w:rPr>
          <w:rFonts w:cs="Arial"/>
          <w:sz w:val="22"/>
          <w:szCs w:val="22"/>
        </w:rPr>
      </w:pPr>
      <w:bookmarkStart w:id="173" w:name="_Toc31074931"/>
      <w:bookmarkStart w:id="174" w:name="_Ref33166619"/>
      <w:bookmarkStart w:id="175" w:name="_Toc424030716"/>
      <w:proofErr w:type="gramStart"/>
      <w:r w:rsidRPr="007A0C01">
        <w:rPr>
          <w:rFonts w:cs="Arial"/>
          <w:sz w:val="22"/>
          <w:szCs w:val="22"/>
        </w:rPr>
        <w:t xml:space="preserve">C.5.1.2  </w:t>
      </w:r>
      <w:r w:rsidR="00272D5F" w:rsidRPr="007A0C01">
        <w:rPr>
          <w:rFonts w:cs="Arial"/>
          <w:sz w:val="22"/>
          <w:szCs w:val="22"/>
        </w:rPr>
        <w:t>Work</w:t>
      </w:r>
      <w:proofErr w:type="gramEnd"/>
      <w:r w:rsidR="00272D5F" w:rsidRPr="007A0C01">
        <w:rPr>
          <w:rFonts w:cs="Arial"/>
          <w:sz w:val="22"/>
          <w:szCs w:val="22"/>
        </w:rPr>
        <w:t xml:space="preserve"> Tasking Receipt and Documentation</w:t>
      </w:r>
      <w:bookmarkEnd w:id="173"/>
      <w:bookmarkEnd w:id="174"/>
      <w:bookmarkEnd w:id="175"/>
    </w:p>
    <w:p w14:paraId="1F470397" w14:textId="77777777" w:rsidR="00272D5F" w:rsidRPr="007A0C01" w:rsidRDefault="00272D5F" w:rsidP="007A0C01">
      <w:pPr>
        <w:pStyle w:val="BodyText2"/>
        <w:ind w:left="0"/>
        <w:jc w:val="left"/>
        <w:rPr>
          <w:rFonts w:cs="Arial"/>
          <w:szCs w:val="22"/>
        </w:rPr>
      </w:pPr>
      <w:r w:rsidRPr="007A0C01">
        <w:rPr>
          <w:rFonts w:cs="Arial"/>
          <w:szCs w:val="22"/>
        </w:rPr>
        <w:t xml:space="preserve">The Contractor shall receive individual tasking from the designated </w:t>
      </w:r>
      <w:r w:rsidR="00176B28" w:rsidRPr="007A0C01">
        <w:rPr>
          <w:rFonts w:cs="Arial"/>
          <w:szCs w:val="22"/>
        </w:rPr>
        <w:t xml:space="preserve">COR </w:t>
      </w:r>
      <w:r w:rsidRPr="007A0C01">
        <w:rPr>
          <w:rFonts w:cs="Arial"/>
          <w:szCs w:val="22"/>
        </w:rPr>
        <w:t xml:space="preserve">for the assigned area. Each task shall be documented in a Contractor log with the task </w:t>
      </w:r>
      <w:r w:rsidR="00C05E2F" w:rsidRPr="007A0C01">
        <w:rPr>
          <w:rFonts w:cs="Arial"/>
          <w:szCs w:val="22"/>
        </w:rPr>
        <w:t>description;</w:t>
      </w:r>
      <w:r w:rsidRPr="007A0C01">
        <w:rPr>
          <w:rFonts w:cs="Arial"/>
          <w:szCs w:val="22"/>
        </w:rPr>
        <w:t xml:space="preserve"> date </w:t>
      </w:r>
      <w:proofErr w:type="gramStart"/>
      <w:r w:rsidRPr="007A0C01">
        <w:rPr>
          <w:rFonts w:cs="Arial"/>
          <w:szCs w:val="22"/>
        </w:rPr>
        <w:t>assigned, and</w:t>
      </w:r>
      <w:proofErr w:type="gramEnd"/>
      <w:r w:rsidRPr="007A0C01">
        <w:rPr>
          <w:rFonts w:cs="Arial"/>
          <w:szCs w:val="22"/>
        </w:rPr>
        <w:t xml:space="preserve"> required task completion date. The Contractor log shall be available to the COR for review upon request.</w:t>
      </w:r>
      <w:r w:rsidR="00AC1E3B" w:rsidRPr="007A0C01">
        <w:rPr>
          <w:rFonts w:cs="Arial"/>
          <w:szCs w:val="22"/>
        </w:rPr>
        <w:t xml:space="preserve">  </w:t>
      </w:r>
      <w:r w:rsidR="00AC1E3B" w:rsidRPr="00055F10">
        <w:rPr>
          <w:rFonts w:cs="Arial"/>
          <w:szCs w:val="22"/>
        </w:rPr>
        <w:t xml:space="preserve">Where technical guidelines allow for different approaches in completion of a task, </w:t>
      </w:r>
      <w:r w:rsidR="00BE652A" w:rsidRPr="00055F10">
        <w:rPr>
          <w:rFonts w:cs="Arial"/>
          <w:szCs w:val="22"/>
        </w:rPr>
        <w:t>the COR may designate which approach will be used.</w:t>
      </w:r>
    </w:p>
    <w:p w14:paraId="02616B2F" w14:textId="77777777" w:rsidR="00272D5F" w:rsidRPr="007A0C01" w:rsidRDefault="00B1437D" w:rsidP="007A0C01">
      <w:pPr>
        <w:pStyle w:val="Heading3"/>
        <w:numPr>
          <w:ilvl w:val="0"/>
          <w:numId w:val="0"/>
        </w:numPr>
        <w:rPr>
          <w:rFonts w:cs="Arial"/>
          <w:sz w:val="22"/>
          <w:szCs w:val="22"/>
        </w:rPr>
      </w:pPr>
      <w:bookmarkStart w:id="176" w:name="_Toc31074932"/>
      <w:bookmarkStart w:id="177" w:name="_Toc424030717"/>
      <w:proofErr w:type="gramStart"/>
      <w:r w:rsidRPr="007A0C01">
        <w:rPr>
          <w:rFonts w:cs="Arial"/>
          <w:sz w:val="22"/>
          <w:szCs w:val="22"/>
        </w:rPr>
        <w:t xml:space="preserve">C.5.1.3  </w:t>
      </w:r>
      <w:r w:rsidR="00272D5F" w:rsidRPr="007A0C01">
        <w:rPr>
          <w:rFonts w:cs="Arial"/>
          <w:sz w:val="22"/>
          <w:szCs w:val="22"/>
        </w:rPr>
        <w:t>Work</w:t>
      </w:r>
      <w:proofErr w:type="gramEnd"/>
      <w:r w:rsidR="00272D5F" w:rsidRPr="007A0C01">
        <w:rPr>
          <w:rFonts w:cs="Arial"/>
          <w:sz w:val="22"/>
          <w:szCs w:val="22"/>
        </w:rPr>
        <w:t xml:space="preserve"> Tasking Approval &amp; Authorities</w:t>
      </w:r>
      <w:bookmarkEnd w:id="176"/>
      <w:bookmarkEnd w:id="177"/>
      <w:r w:rsidR="00272D5F" w:rsidRPr="007A0C01">
        <w:rPr>
          <w:rFonts w:cs="Arial"/>
          <w:sz w:val="22"/>
          <w:szCs w:val="22"/>
        </w:rPr>
        <w:t xml:space="preserve">  </w:t>
      </w:r>
    </w:p>
    <w:p w14:paraId="6E59ADCF" w14:textId="77777777" w:rsidR="00272D5F" w:rsidRPr="007A0C01" w:rsidRDefault="00272D5F" w:rsidP="007A0C01">
      <w:pPr>
        <w:pStyle w:val="BodyText2"/>
        <w:ind w:left="0"/>
        <w:jc w:val="left"/>
        <w:rPr>
          <w:rFonts w:cs="Arial"/>
          <w:szCs w:val="22"/>
        </w:rPr>
      </w:pPr>
      <w:r w:rsidRPr="007A0C01">
        <w:rPr>
          <w:rFonts w:cs="Arial"/>
          <w:szCs w:val="22"/>
        </w:rPr>
        <w:t>Receipt of the task will constitute the notice to proceed with the in</w:t>
      </w:r>
      <w:r w:rsidR="00084AEE" w:rsidRPr="007A0C01">
        <w:rPr>
          <w:rFonts w:cs="Arial"/>
          <w:szCs w:val="22"/>
        </w:rPr>
        <w:t xml:space="preserve">dividual task assignment. </w:t>
      </w:r>
    </w:p>
    <w:p w14:paraId="016DBFD6" w14:textId="77777777" w:rsidR="00272D5F" w:rsidRPr="007A0C01" w:rsidRDefault="009475BA" w:rsidP="007A0C01">
      <w:pPr>
        <w:pStyle w:val="Heading3"/>
        <w:numPr>
          <w:ilvl w:val="0"/>
          <w:numId w:val="0"/>
        </w:numPr>
        <w:rPr>
          <w:rFonts w:cs="Arial"/>
          <w:sz w:val="22"/>
          <w:szCs w:val="22"/>
        </w:rPr>
      </w:pPr>
      <w:bookmarkStart w:id="178" w:name="_Toc424030718"/>
      <w:proofErr w:type="gramStart"/>
      <w:r w:rsidRPr="007A0C01">
        <w:rPr>
          <w:rFonts w:cs="Arial"/>
          <w:sz w:val="22"/>
          <w:szCs w:val="22"/>
        </w:rPr>
        <w:t xml:space="preserve">C.5.1.4  </w:t>
      </w:r>
      <w:r w:rsidR="00272D5F" w:rsidRPr="007A0C01">
        <w:rPr>
          <w:rFonts w:cs="Arial"/>
          <w:sz w:val="22"/>
          <w:szCs w:val="22"/>
        </w:rPr>
        <w:t>Coordination</w:t>
      </w:r>
      <w:proofErr w:type="gramEnd"/>
      <w:r w:rsidR="00272D5F" w:rsidRPr="007A0C01">
        <w:rPr>
          <w:rFonts w:cs="Arial"/>
          <w:sz w:val="22"/>
          <w:szCs w:val="22"/>
        </w:rPr>
        <w:t xml:space="preserve"> and Scheduling</w:t>
      </w:r>
      <w:bookmarkEnd w:id="178"/>
    </w:p>
    <w:p w14:paraId="6A6532DB" w14:textId="77777777" w:rsidR="00272D5F" w:rsidRPr="007A0C01" w:rsidRDefault="00272D5F" w:rsidP="007A0C01">
      <w:pPr>
        <w:pStyle w:val="BodyText2"/>
        <w:ind w:left="0"/>
        <w:jc w:val="left"/>
        <w:rPr>
          <w:rFonts w:cs="Arial"/>
          <w:szCs w:val="22"/>
        </w:rPr>
      </w:pPr>
      <w:r w:rsidRPr="007A0C01">
        <w:rPr>
          <w:rFonts w:cs="Arial"/>
          <w:szCs w:val="22"/>
        </w:rPr>
        <w:t>The Contractor shall coordinate and sc</w:t>
      </w:r>
      <w:r w:rsidR="009326AF" w:rsidRPr="007A0C01">
        <w:rPr>
          <w:rFonts w:cs="Arial"/>
          <w:szCs w:val="22"/>
        </w:rPr>
        <w:t>hedule all work tasked by the COR</w:t>
      </w:r>
      <w:r w:rsidRPr="007A0C01">
        <w:rPr>
          <w:rFonts w:cs="Arial"/>
          <w:szCs w:val="22"/>
        </w:rPr>
        <w:t xml:space="preserve"> to ensure completion times are met and the Contractor shall schedule field work and visit with Landowners/Producers as necessary to complete all work with minimal inconvenience to the customers. </w:t>
      </w:r>
    </w:p>
    <w:p w14:paraId="475CEBA7" w14:textId="77777777" w:rsidR="00272D5F" w:rsidRPr="007A0C01" w:rsidRDefault="009475BA" w:rsidP="007A0C01">
      <w:pPr>
        <w:pStyle w:val="Heading3"/>
        <w:numPr>
          <w:ilvl w:val="0"/>
          <w:numId w:val="0"/>
        </w:numPr>
        <w:rPr>
          <w:rFonts w:cs="Arial"/>
          <w:sz w:val="22"/>
          <w:szCs w:val="22"/>
        </w:rPr>
      </w:pPr>
      <w:bookmarkStart w:id="179" w:name="_Toc31074933"/>
      <w:bookmarkStart w:id="180" w:name="_Toc424030719"/>
      <w:proofErr w:type="gramStart"/>
      <w:r w:rsidRPr="007A0C01">
        <w:rPr>
          <w:rFonts w:cs="Arial"/>
          <w:sz w:val="22"/>
          <w:szCs w:val="22"/>
        </w:rPr>
        <w:t xml:space="preserve">C.5.1.5  </w:t>
      </w:r>
      <w:r w:rsidR="00272D5F" w:rsidRPr="007A0C01">
        <w:rPr>
          <w:rFonts w:cs="Arial"/>
          <w:sz w:val="22"/>
          <w:szCs w:val="22"/>
        </w:rPr>
        <w:t>Work</w:t>
      </w:r>
      <w:proofErr w:type="gramEnd"/>
      <w:r w:rsidR="00272D5F" w:rsidRPr="007A0C01">
        <w:rPr>
          <w:rFonts w:cs="Arial"/>
          <w:sz w:val="22"/>
          <w:szCs w:val="22"/>
        </w:rPr>
        <w:t xml:space="preserve"> Task Reporting</w:t>
      </w:r>
      <w:bookmarkEnd w:id="179"/>
      <w:bookmarkEnd w:id="180"/>
    </w:p>
    <w:p w14:paraId="52C940C8" w14:textId="5C9FF2C9" w:rsidR="00272D5F" w:rsidRPr="007A0C01" w:rsidRDefault="00272D5F" w:rsidP="007A0C01">
      <w:pPr>
        <w:pStyle w:val="BodyText2"/>
        <w:ind w:left="0"/>
        <w:jc w:val="left"/>
        <w:rPr>
          <w:rFonts w:cs="Arial"/>
          <w:szCs w:val="22"/>
        </w:rPr>
      </w:pPr>
      <w:r w:rsidRPr="007A0C01">
        <w:rPr>
          <w:rFonts w:cs="Arial"/>
          <w:szCs w:val="22"/>
        </w:rPr>
        <w:t>The Contractor shall maintain a record of the progress o</w:t>
      </w:r>
      <w:r w:rsidR="0043104D" w:rsidRPr="007A0C01">
        <w:rPr>
          <w:rFonts w:cs="Arial"/>
          <w:szCs w:val="22"/>
        </w:rPr>
        <w:t>f each task for review by the COR</w:t>
      </w:r>
      <w:r w:rsidRPr="007A0C01">
        <w:rPr>
          <w:rFonts w:cs="Arial"/>
          <w:szCs w:val="22"/>
        </w:rPr>
        <w:t>. The contractor shall provide</w:t>
      </w:r>
      <w:r w:rsidR="0043104D" w:rsidRPr="007A0C01">
        <w:rPr>
          <w:rFonts w:cs="Arial"/>
          <w:szCs w:val="22"/>
        </w:rPr>
        <w:t xml:space="preserve"> a </w:t>
      </w:r>
      <w:r w:rsidR="0052686B">
        <w:rPr>
          <w:rFonts w:cs="Arial"/>
          <w:szCs w:val="22"/>
        </w:rPr>
        <w:t>bi-</w:t>
      </w:r>
      <w:r w:rsidR="0052686B" w:rsidRPr="00055F10">
        <w:rPr>
          <w:rFonts w:cs="Arial"/>
          <w:szCs w:val="22"/>
        </w:rPr>
        <w:t>weekly (every 2 weeks)</w:t>
      </w:r>
      <w:r w:rsidR="0052686B">
        <w:rPr>
          <w:rFonts w:cs="Arial"/>
          <w:szCs w:val="22"/>
        </w:rPr>
        <w:t xml:space="preserve"> </w:t>
      </w:r>
      <w:r w:rsidR="0043104D" w:rsidRPr="007A0C01">
        <w:rPr>
          <w:rFonts w:cs="Arial"/>
          <w:szCs w:val="22"/>
        </w:rPr>
        <w:t xml:space="preserve">task update to the COR </w:t>
      </w:r>
      <w:r w:rsidRPr="007A0C01">
        <w:rPr>
          <w:rFonts w:cs="Arial"/>
          <w:szCs w:val="22"/>
        </w:rPr>
        <w:t xml:space="preserve">that identifies the </w:t>
      </w:r>
      <w:proofErr w:type="gramStart"/>
      <w:r w:rsidRPr="007A0C01">
        <w:rPr>
          <w:rFonts w:cs="Arial"/>
          <w:szCs w:val="22"/>
        </w:rPr>
        <w:t>current status</w:t>
      </w:r>
      <w:proofErr w:type="gramEnd"/>
      <w:r w:rsidRPr="007A0C01">
        <w:rPr>
          <w:rFonts w:cs="Arial"/>
          <w:szCs w:val="22"/>
        </w:rPr>
        <w:t xml:space="preserve"> of each task to include the dates received and completed or percentage completed. The report shall identify problems encountered, recommended resolutions, and actions taken. </w:t>
      </w:r>
    </w:p>
    <w:p w14:paraId="0DC70DB4" w14:textId="77777777" w:rsidR="00272D5F" w:rsidRPr="007A0C01" w:rsidRDefault="00F25DD4" w:rsidP="007A0C01">
      <w:pPr>
        <w:pStyle w:val="Heading3"/>
        <w:numPr>
          <w:ilvl w:val="0"/>
          <w:numId w:val="0"/>
        </w:numPr>
        <w:rPr>
          <w:rFonts w:cs="Arial"/>
          <w:sz w:val="22"/>
          <w:szCs w:val="22"/>
        </w:rPr>
      </w:pPr>
      <w:bookmarkStart w:id="181" w:name="_Toc424030720"/>
      <w:proofErr w:type="gramStart"/>
      <w:r w:rsidRPr="007A0C01">
        <w:rPr>
          <w:rFonts w:cs="Arial"/>
          <w:sz w:val="22"/>
          <w:szCs w:val="22"/>
        </w:rPr>
        <w:t>C.5.1.6</w:t>
      </w:r>
      <w:r w:rsidR="009475BA" w:rsidRPr="007A0C01">
        <w:rPr>
          <w:rFonts w:cs="Arial"/>
          <w:sz w:val="22"/>
          <w:szCs w:val="22"/>
        </w:rPr>
        <w:t xml:space="preserve">  </w:t>
      </w:r>
      <w:r w:rsidR="00272D5F" w:rsidRPr="007A0C01">
        <w:rPr>
          <w:rFonts w:cs="Arial"/>
          <w:sz w:val="22"/>
          <w:szCs w:val="22"/>
        </w:rPr>
        <w:t>General</w:t>
      </w:r>
      <w:proofErr w:type="gramEnd"/>
      <w:r w:rsidR="00272D5F" w:rsidRPr="007A0C01">
        <w:rPr>
          <w:rFonts w:cs="Arial"/>
          <w:sz w:val="22"/>
          <w:szCs w:val="22"/>
        </w:rPr>
        <w:t xml:space="preserve"> Task Performance</w:t>
      </w:r>
      <w:bookmarkEnd w:id="181"/>
    </w:p>
    <w:p w14:paraId="28656C16" w14:textId="77777777" w:rsidR="00272D5F" w:rsidRPr="007A0C01" w:rsidRDefault="00272D5F" w:rsidP="007A0C01">
      <w:pPr>
        <w:pStyle w:val="BodyText2"/>
        <w:ind w:left="0"/>
        <w:jc w:val="left"/>
        <w:rPr>
          <w:rFonts w:cs="Arial"/>
          <w:szCs w:val="22"/>
        </w:rPr>
      </w:pPr>
      <w:r w:rsidRPr="007A0C01">
        <w:rPr>
          <w:rFonts w:cs="Arial"/>
          <w:szCs w:val="22"/>
        </w:rPr>
        <w:t>The Contractor shall perform all work described in this Contract in a timely and quality manner. The Contractor shall perform quality control on all work performed and work will be monitored for Quality Assurance by the Government based upon the following criteria:</w:t>
      </w:r>
    </w:p>
    <w:p w14:paraId="55F05C96" w14:textId="77777777" w:rsidR="00272D5F" w:rsidRPr="007A0C01" w:rsidRDefault="00F25DD4" w:rsidP="00BF6EC5">
      <w:pPr>
        <w:pStyle w:val="Heading4"/>
      </w:pPr>
      <w:bookmarkStart w:id="182" w:name="_Toc525095787"/>
      <w:proofErr w:type="gramStart"/>
      <w:r w:rsidRPr="007A0C01">
        <w:t xml:space="preserve">C.5.1.6.1  </w:t>
      </w:r>
      <w:r w:rsidR="00272D5F" w:rsidRPr="007A0C01">
        <w:t>Timeliness</w:t>
      </w:r>
      <w:proofErr w:type="gramEnd"/>
      <w:r w:rsidR="00272D5F" w:rsidRPr="007A0C01">
        <w:t xml:space="preserve"> of Work</w:t>
      </w:r>
      <w:bookmarkEnd w:id="182"/>
      <w:r w:rsidR="00272D5F" w:rsidRPr="007A0C01">
        <w:t>.  The Contractor shall perform work described in this Contract within the time specified for the respective classification of work. The Contractor shall manage and schedule the work described to meet the NRCS requirements and time schedules. The Contractor shall complete work based upon the priorities and the completion times of tasks assigned</w:t>
      </w:r>
      <w:r w:rsidR="00FF06E5" w:rsidRPr="007A0C01">
        <w:t xml:space="preserve">. </w:t>
      </w:r>
    </w:p>
    <w:p w14:paraId="011CC31C" w14:textId="77777777" w:rsidR="00476C1E" w:rsidRPr="007A0C01" w:rsidRDefault="00F25DD4" w:rsidP="00BF6EC5">
      <w:pPr>
        <w:pStyle w:val="Heading4"/>
        <w:rPr>
          <w:b/>
        </w:rPr>
      </w:pPr>
      <w:bookmarkStart w:id="183" w:name="_Toc525095788"/>
      <w:proofErr w:type="gramStart"/>
      <w:r w:rsidRPr="007A0C01">
        <w:t xml:space="preserve">C.5.1.6.2  </w:t>
      </w:r>
      <w:r w:rsidR="00272D5F" w:rsidRPr="007A0C01">
        <w:t>Work</w:t>
      </w:r>
      <w:proofErr w:type="gramEnd"/>
      <w:r w:rsidR="00272D5F" w:rsidRPr="007A0C01">
        <w:t xml:space="preserve"> Quality</w:t>
      </w:r>
      <w:bookmarkEnd w:id="183"/>
      <w:r w:rsidR="00272D5F" w:rsidRPr="007A0C01">
        <w:t xml:space="preserve">.  The Contractor shall perform all work in a manner meeting or exceeding standards specified in this PWS. </w:t>
      </w:r>
      <w:bookmarkStart w:id="184" w:name="_Toc525095789"/>
      <w:r w:rsidR="0012001D" w:rsidRPr="007A0C01">
        <w:t xml:space="preserve">  </w:t>
      </w:r>
      <w:r w:rsidR="0012001D" w:rsidRPr="007A0C01">
        <w:rPr>
          <w:b/>
        </w:rPr>
        <w:t xml:space="preserve"> </w:t>
      </w:r>
      <w:r w:rsidR="000C30CE" w:rsidRPr="00401FF2">
        <w:rPr>
          <w:b/>
        </w:rPr>
        <w:t>Legal and t</w:t>
      </w:r>
      <w:r w:rsidR="0012001D" w:rsidRPr="00401FF2">
        <w:rPr>
          <w:b/>
        </w:rPr>
        <w:t xml:space="preserve">echnical </w:t>
      </w:r>
      <w:r w:rsidR="000C30CE" w:rsidRPr="00401FF2">
        <w:rPr>
          <w:b/>
        </w:rPr>
        <w:t xml:space="preserve">criteria, </w:t>
      </w:r>
      <w:r w:rsidR="00B65554" w:rsidRPr="00401FF2">
        <w:rPr>
          <w:b/>
        </w:rPr>
        <w:t>procedure</w:t>
      </w:r>
      <w:r w:rsidR="000C30CE" w:rsidRPr="00401FF2">
        <w:rPr>
          <w:b/>
        </w:rPr>
        <w:t>s and data to be used</w:t>
      </w:r>
      <w:r w:rsidR="0012001D" w:rsidRPr="00401FF2">
        <w:rPr>
          <w:b/>
        </w:rPr>
        <w:t xml:space="preserve"> in completing tasks under this contract will</w:t>
      </w:r>
      <w:r w:rsidR="00125443" w:rsidRPr="00401FF2">
        <w:rPr>
          <w:b/>
        </w:rPr>
        <w:t xml:space="preserve"> follow the items listed in section C.5.1.7.1.1 below.</w:t>
      </w:r>
    </w:p>
    <w:p w14:paraId="4775A9C4" w14:textId="77777777" w:rsidR="00272D5F" w:rsidRPr="007A0C01" w:rsidRDefault="00F25DD4" w:rsidP="00BF6EC5">
      <w:pPr>
        <w:pStyle w:val="Heading4"/>
      </w:pPr>
      <w:proofErr w:type="gramStart"/>
      <w:r w:rsidRPr="007A0C01">
        <w:t xml:space="preserve">C.5.1.6.3  </w:t>
      </w:r>
      <w:r w:rsidR="00272D5F" w:rsidRPr="007A0C01">
        <w:t>Work</w:t>
      </w:r>
      <w:proofErr w:type="gramEnd"/>
      <w:r w:rsidR="00272D5F" w:rsidRPr="007A0C01">
        <w:t xml:space="preserve"> Efficiencies</w:t>
      </w:r>
      <w:bookmarkEnd w:id="184"/>
      <w:r w:rsidR="00272D5F" w:rsidRPr="007A0C01">
        <w:t>.  The Contractor is expected to work in an efficient manner for all items of work specified. Contractor efforts and lack of efforts to manage work efficiencies will be part of the Governments Quality Assurance Program.</w:t>
      </w:r>
    </w:p>
    <w:p w14:paraId="07FE9E92" w14:textId="720149D9" w:rsidR="00272D5F" w:rsidRPr="007A0C01" w:rsidRDefault="000B154D" w:rsidP="00BF6EC5">
      <w:pPr>
        <w:pStyle w:val="Heading4"/>
      </w:pPr>
      <w:bookmarkStart w:id="185" w:name="_Toc525095790"/>
      <w:proofErr w:type="gramStart"/>
      <w:r w:rsidRPr="007A0C01">
        <w:lastRenderedPageBreak/>
        <w:t xml:space="preserve">C.5.1.6.4  </w:t>
      </w:r>
      <w:r w:rsidR="00272D5F" w:rsidRPr="007A0C01">
        <w:t>Work</w:t>
      </w:r>
      <w:proofErr w:type="gramEnd"/>
      <w:r w:rsidR="00272D5F" w:rsidRPr="007A0C01">
        <w:t xml:space="preserve"> Coordination. The contractor shall coordinate work </w:t>
      </w:r>
      <w:proofErr w:type="gramStart"/>
      <w:r w:rsidR="00272D5F" w:rsidRPr="007A0C01">
        <w:t>scheduled</w:t>
      </w:r>
      <w:proofErr w:type="gramEnd"/>
      <w:r w:rsidR="00272D5F" w:rsidRPr="007A0C01">
        <w:t xml:space="preserve"> and in-progress with the designated local </w:t>
      </w:r>
      <w:r w:rsidR="00E14D9C">
        <w:t>COR</w:t>
      </w:r>
      <w:r w:rsidR="00272D5F" w:rsidRPr="007A0C01">
        <w:t>. Coordination shall include contact information during periods of field work performance.</w:t>
      </w:r>
    </w:p>
    <w:p w14:paraId="4E16083A" w14:textId="77777777" w:rsidR="00272D5F" w:rsidRPr="007A0C01" w:rsidRDefault="000B154D" w:rsidP="00BF6EC5">
      <w:pPr>
        <w:pStyle w:val="Heading4"/>
      </w:pPr>
      <w:proofErr w:type="gramStart"/>
      <w:r w:rsidRPr="007A0C01">
        <w:t xml:space="preserve">C.5.1.6.5  </w:t>
      </w:r>
      <w:r w:rsidR="00272D5F" w:rsidRPr="007A0C01">
        <w:t>Customer</w:t>
      </w:r>
      <w:proofErr w:type="gramEnd"/>
      <w:r w:rsidR="00272D5F" w:rsidRPr="007A0C01">
        <w:t xml:space="preserve"> Approach</w:t>
      </w:r>
      <w:bookmarkEnd w:id="185"/>
      <w:r w:rsidR="00272D5F" w:rsidRPr="007A0C01">
        <w:t>.  The Contractor shall coordinate, schedule, and complete all work with minimal disruption and inconvenience to the NRCS customer.  The Contractor shall adjust approach as necessary when working with confrontational clients or controversial issues.  The Contractor shall notify the Government Representative in a timely manner when a confrontational problem arises, to determine appropriate actions to be taken</w:t>
      </w:r>
      <w:r w:rsidR="00476C1E" w:rsidRPr="007A0C01">
        <w:t>.</w:t>
      </w:r>
    </w:p>
    <w:p w14:paraId="3E4673F5" w14:textId="77777777" w:rsidR="00272D5F" w:rsidRPr="007A0C01" w:rsidRDefault="000B154D" w:rsidP="007A0C01">
      <w:pPr>
        <w:pStyle w:val="Heading3"/>
        <w:numPr>
          <w:ilvl w:val="0"/>
          <w:numId w:val="0"/>
        </w:numPr>
        <w:tabs>
          <w:tab w:val="left" w:pos="0"/>
        </w:tabs>
        <w:rPr>
          <w:rFonts w:cs="Arial"/>
          <w:sz w:val="22"/>
          <w:szCs w:val="22"/>
        </w:rPr>
      </w:pPr>
      <w:bookmarkStart w:id="186" w:name="_Toc40237770"/>
      <w:bookmarkStart w:id="187" w:name="_Toc424030721"/>
      <w:proofErr w:type="gramStart"/>
      <w:r w:rsidRPr="007A0C01">
        <w:rPr>
          <w:rFonts w:cs="Arial"/>
          <w:sz w:val="22"/>
          <w:szCs w:val="22"/>
        </w:rPr>
        <w:t xml:space="preserve">C.5.1.7  </w:t>
      </w:r>
      <w:bookmarkEnd w:id="186"/>
      <w:r w:rsidR="00FF0C6A" w:rsidRPr="007A0C01">
        <w:rPr>
          <w:rFonts w:cs="Arial"/>
          <w:sz w:val="22"/>
          <w:szCs w:val="22"/>
        </w:rPr>
        <w:t>T</w:t>
      </w:r>
      <w:r w:rsidR="00C27E25" w:rsidRPr="007A0C01">
        <w:rPr>
          <w:rFonts w:cs="Arial"/>
          <w:sz w:val="22"/>
          <w:szCs w:val="22"/>
        </w:rPr>
        <w:t>asks</w:t>
      </w:r>
      <w:bookmarkEnd w:id="187"/>
      <w:proofErr w:type="gramEnd"/>
    </w:p>
    <w:p w14:paraId="2FDB6482" w14:textId="77777777" w:rsidR="00B313EE" w:rsidRPr="007A0C01" w:rsidRDefault="003E1419" w:rsidP="00BF6EC5">
      <w:pPr>
        <w:pStyle w:val="Heading4"/>
      </w:pPr>
      <w:r w:rsidRPr="007A0C01">
        <w:t xml:space="preserve">C.5.1.7.1  </w:t>
      </w:r>
      <w:r w:rsidR="00C27E25" w:rsidRPr="007A0C01">
        <w:t xml:space="preserve"> Tasks</w:t>
      </w:r>
    </w:p>
    <w:p w14:paraId="0EAB954A" w14:textId="77777777" w:rsidR="009933BB" w:rsidRPr="007A0C01" w:rsidRDefault="00703169" w:rsidP="007A0C01">
      <w:pPr>
        <w:pStyle w:val="Heading5"/>
        <w:numPr>
          <w:ilvl w:val="0"/>
          <w:numId w:val="0"/>
        </w:numPr>
        <w:jc w:val="left"/>
        <w:rPr>
          <w:rFonts w:cs="Arial"/>
          <w:szCs w:val="22"/>
        </w:rPr>
      </w:pPr>
      <w:proofErr w:type="gramStart"/>
      <w:r w:rsidRPr="007A0C01">
        <w:rPr>
          <w:rFonts w:cs="Arial"/>
          <w:szCs w:val="22"/>
        </w:rPr>
        <w:t xml:space="preserve">C.5.1.7.1.1  </w:t>
      </w:r>
      <w:r w:rsidR="0091453C">
        <w:rPr>
          <w:rFonts w:cs="Arial"/>
          <w:szCs w:val="22"/>
        </w:rPr>
        <w:t>Easement</w:t>
      </w:r>
      <w:proofErr w:type="gramEnd"/>
      <w:r w:rsidR="0091453C">
        <w:rPr>
          <w:rFonts w:cs="Arial"/>
          <w:szCs w:val="22"/>
        </w:rPr>
        <w:t xml:space="preserve"> Restoration Plan of Operations </w:t>
      </w:r>
      <w:r w:rsidR="00C61D7A">
        <w:rPr>
          <w:rFonts w:cs="Arial"/>
          <w:szCs w:val="22"/>
        </w:rPr>
        <w:t>Implementation</w:t>
      </w:r>
    </w:p>
    <w:p w14:paraId="678AE4FD" w14:textId="77777777" w:rsidR="007C3A86" w:rsidRDefault="007418E1" w:rsidP="007C3A86">
      <w:pPr>
        <w:spacing w:after="0"/>
      </w:pPr>
      <w:r w:rsidRPr="007A0C01">
        <w:rPr>
          <w:szCs w:val="22"/>
        </w:rPr>
        <w:t>This is an overview of Deliverables.  All</w:t>
      </w:r>
      <w:r w:rsidR="00D85CC7" w:rsidRPr="007A0C01">
        <w:rPr>
          <w:szCs w:val="22"/>
        </w:rPr>
        <w:t xml:space="preserve"> Deliverables will be completed in accordance with the </w:t>
      </w:r>
      <w:r w:rsidR="00FA2C44">
        <w:rPr>
          <w:szCs w:val="22"/>
        </w:rPr>
        <w:t xml:space="preserve">current versions of the </w:t>
      </w:r>
      <w:r w:rsidR="007C3A86">
        <w:t>following documents:</w:t>
      </w:r>
    </w:p>
    <w:p w14:paraId="567FA516" w14:textId="77777777" w:rsidR="007C3A86" w:rsidRPr="007C3A86" w:rsidRDefault="00C61D7A" w:rsidP="000A1643">
      <w:pPr>
        <w:pStyle w:val="ListParagraph"/>
        <w:numPr>
          <w:ilvl w:val="0"/>
          <w:numId w:val="10"/>
        </w:numPr>
        <w:rPr>
          <w:rFonts w:ascii="Arial" w:hAnsi="Arial" w:cs="Arial"/>
          <w:sz w:val="22"/>
          <w:szCs w:val="22"/>
        </w:rPr>
      </w:pPr>
      <w:r>
        <w:rPr>
          <w:rFonts w:ascii="Arial" w:hAnsi="Arial" w:cs="Arial"/>
          <w:sz w:val="22"/>
          <w:szCs w:val="22"/>
        </w:rPr>
        <w:t>Site specific Wetland Reserve Plan of Operations (WRPO)</w:t>
      </w:r>
      <w:r w:rsidR="00D76234" w:rsidRPr="007C3A86">
        <w:rPr>
          <w:rFonts w:ascii="Arial" w:hAnsi="Arial" w:cs="Arial"/>
          <w:sz w:val="22"/>
          <w:szCs w:val="22"/>
        </w:rPr>
        <w:t xml:space="preserve"> </w:t>
      </w:r>
    </w:p>
    <w:p w14:paraId="79ED1B66" w14:textId="77777777" w:rsidR="00C61D7A" w:rsidRDefault="00C61D7A" w:rsidP="000A1643">
      <w:pPr>
        <w:pStyle w:val="ListParagraph"/>
        <w:numPr>
          <w:ilvl w:val="0"/>
          <w:numId w:val="10"/>
        </w:numPr>
        <w:rPr>
          <w:rFonts w:ascii="Arial" w:hAnsi="Arial" w:cs="Arial"/>
          <w:sz w:val="22"/>
          <w:szCs w:val="22"/>
        </w:rPr>
      </w:pPr>
      <w:r>
        <w:rPr>
          <w:rFonts w:ascii="Arial" w:hAnsi="Arial" w:cs="Arial"/>
          <w:sz w:val="22"/>
          <w:szCs w:val="22"/>
        </w:rPr>
        <w:t>Agricultural Conservation Easement Program (ACEP) Manual, Subparts N, O, and P</w:t>
      </w:r>
    </w:p>
    <w:p w14:paraId="1841132A" w14:textId="360DAFF5" w:rsidR="00C61D7A" w:rsidRPr="00D92FEE" w:rsidRDefault="00C61D7A" w:rsidP="000A1643">
      <w:pPr>
        <w:pStyle w:val="ListParagraph"/>
        <w:numPr>
          <w:ilvl w:val="0"/>
          <w:numId w:val="10"/>
        </w:numPr>
        <w:rPr>
          <w:rFonts w:ascii="Arial" w:hAnsi="Arial" w:cs="Arial"/>
          <w:sz w:val="22"/>
          <w:szCs w:val="22"/>
        </w:rPr>
      </w:pPr>
      <w:r w:rsidRPr="00D92FEE">
        <w:rPr>
          <w:rFonts w:ascii="Arial" w:hAnsi="Arial" w:cs="Arial"/>
          <w:sz w:val="22"/>
          <w:szCs w:val="22"/>
        </w:rPr>
        <w:t>Standard Seed Mixes</w:t>
      </w:r>
      <w:r w:rsidR="006765D1">
        <w:rPr>
          <w:rFonts w:ascii="Arial" w:hAnsi="Arial" w:cs="Arial"/>
          <w:sz w:val="22"/>
          <w:szCs w:val="22"/>
        </w:rPr>
        <w:t xml:space="preserve"> </w:t>
      </w:r>
      <w:bookmarkStart w:id="188" w:name="_Hlk218675045"/>
      <w:r w:rsidR="006765D1">
        <w:rPr>
          <w:rFonts w:ascii="Arial" w:hAnsi="Arial" w:cs="Arial"/>
          <w:sz w:val="22"/>
          <w:szCs w:val="22"/>
        </w:rPr>
        <w:t>(“Seed Mixes 2018 and Newer Version 3.0.xlsx")</w:t>
      </w:r>
      <w:bookmarkEnd w:id="188"/>
    </w:p>
    <w:p w14:paraId="380EC5B1" w14:textId="03AE2695" w:rsidR="002F3F58" w:rsidRPr="00995B3E" w:rsidRDefault="00B91F48" w:rsidP="000A1643">
      <w:pPr>
        <w:pStyle w:val="ListParagraph"/>
        <w:numPr>
          <w:ilvl w:val="0"/>
          <w:numId w:val="10"/>
        </w:numPr>
        <w:rPr>
          <w:rFonts w:ascii="Arial" w:hAnsi="Arial" w:cs="Arial"/>
          <w:sz w:val="22"/>
          <w:szCs w:val="22"/>
        </w:rPr>
      </w:pPr>
      <w:r w:rsidRPr="00995B3E">
        <w:rPr>
          <w:rFonts w:ascii="Arial" w:hAnsi="Arial" w:cs="Arial"/>
          <w:sz w:val="22"/>
          <w:szCs w:val="22"/>
        </w:rPr>
        <w:t xml:space="preserve">Field Office Technical Guide SD, Section 4 – Practice Standards and Supporting Documents, Conservation Practice Standards &amp; Support Documents, </w:t>
      </w:r>
      <w:r w:rsidR="002F3F58" w:rsidRPr="00995B3E">
        <w:rPr>
          <w:rFonts w:ascii="Arial" w:hAnsi="Arial" w:cs="Arial"/>
          <w:sz w:val="22"/>
          <w:szCs w:val="22"/>
        </w:rPr>
        <w:t>Herbaceous Weed Control (315)</w:t>
      </w:r>
    </w:p>
    <w:p w14:paraId="29C2F3D7" w14:textId="77A084C6" w:rsidR="00F474FC" w:rsidRPr="00995B3E" w:rsidRDefault="00B91F48" w:rsidP="000A1643">
      <w:pPr>
        <w:pStyle w:val="ListParagraph"/>
        <w:numPr>
          <w:ilvl w:val="0"/>
          <w:numId w:val="10"/>
        </w:numPr>
        <w:rPr>
          <w:rFonts w:ascii="Arial" w:hAnsi="Arial" w:cs="Arial"/>
          <w:sz w:val="22"/>
          <w:szCs w:val="22"/>
        </w:rPr>
      </w:pPr>
      <w:r w:rsidRPr="00995B3E">
        <w:rPr>
          <w:rFonts w:ascii="Arial" w:hAnsi="Arial" w:cs="Arial"/>
          <w:sz w:val="22"/>
          <w:szCs w:val="22"/>
        </w:rPr>
        <w:t xml:space="preserve">Field Office Technical Guide SD, Section 4 – Practice Standards and Supporting Documents, Conservation Practice Standards &amp; Support Documents, </w:t>
      </w:r>
      <w:r w:rsidR="00003573" w:rsidRPr="00995B3E">
        <w:rPr>
          <w:rFonts w:ascii="Arial" w:hAnsi="Arial" w:cs="Arial"/>
          <w:sz w:val="22"/>
          <w:szCs w:val="22"/>
        </w:rPr>
        <w:t xml:space="preserve">Restoration and Management of Rare and Declining Habitats </w:t>
      </w:r>
      <w:r w:rsidR="00C61D7A" w:rsidRPr="00995B3E">
        <w:rPr>
          <w:rFonts w:ascii="Arial" w:hAnsi="Arial" w:cs="Arial"/>
          <w:sz w:val="22"/>
          <w:szCs w:val="22"/>
        </w:rPr>
        <w:t>(</w:t>
      </w:r>
      <w:r w:rsidR="00003573" w:rsidRPr="00995B3E">
        <w:rPr>
          <w:rFonts w:ascii="Arial" w:hAnsi="Arial" w:cs="Arial"/>
          <w:sz w:val="22"/>
          <w:szCs w:val="22"/>
        </w:rPr>
        <w:t>643</w:t>
      </w:r>
      <w:r w:rsidR="00C61D7A" w:rsidRPr="00995B3E">
        <w:rPr>
          <w:rFonts w:ascii="Arial" w:hAnsi="Arial" w:cs="Arial"/>
          <w:sz w:val="22"/>
          <w:szCs w:val="22"/>
        </w:rPr>
        <w:t>)</w:t>
      </w:r>
    </w:p>
    <w:p w14:paraId="538C6297" w14:textId="383EAB91" w:rsidR="002F3F58" w:rsidRPr="00995B3E" w:rsidRDefault="00B91F48" w:rsidP="000A1643">
      <w:pPr>
        <w:pStyle w:val="ListParagraph"/>
        <w:numPr>
          <w:ilvl w:val="0"/>
          <w:numId w:val="10"/>
        </w:numPr>
        <w:rPr>
          <w:rFonts w:ascii="Arial" w:hAnsi="Arial" w:cs="Arial"/>
          <w:sz w:val="22"/>
          <w:szCs w:val="22"/>
        </w:rPr>
      </w:pPr>
      <w:bookmarkStart w:id="189" w:name="_Hlk158197357"/>
      <w:r w:rsidRPr="00995B3E">
        <w:rPr>
          <w:rFonts w:ascii="Arial" w:hAnsi="Arial" w:cs="Arial"/>
          <w:sz w:val="22"/>
          <w:szCs w:val="22"/>
        </w:rPr>
        <w:t>Field Office Technical Guide SD, Section</w:t>
      </w:r>
      <w:r w:rsidR="00995B3E" w:rsidRPr="00995B3E">
        <w:rPr>
          <w:rFonts w:ascii="Arial" w:hAnsi="Arial" w:cs="Arial"/>
          <w:sz w:val="22"/>
          <w:szCs w:val="22"/>
        </w:rPr>
        <w:t xml:space="preserve"> 1 – General Resource Reference</w:t>
      </w:r>
      <w:r w:rsidR="002F3F58" w:rsidRPr="00995B3E">
        <w:rPr>
          <w:rFonts w:ascii="Arial" w:hAnsi="Arial" w:cs="Arial"/>
          <w:sz w:val="22"/>
          <w:szCs w:val="22"/>
        </w:rPr>
        <w:t xml:space="preserve">, All Technical </w:t>
      </w:r>
      <w:bookmarkEnd w:id="189"/>
      <w:r w:rsidR="00995B3E" w:rsidRPr="00995B3E">
        <w:rPr>
          <w:rFonts w:ascii="Arial" w:hAnsi="Arial" w:cs="Arial"/>
          <w:sz w:val="22"/>
          <w:szCs w:val="22"/>
        </w:rPr>
        <w:t>Notes, Range</w:t>
      </w:r>
      <w:r w:rsidR="002F3F58" w:rsidRPr="00995B3E">
        <w:rPr>
          <w:rFonts w:ascii="Arial" w:hAnsi="Arial" w:cs="Arial"/>
          <w:sz w:val="22"/>
          <w:szCs w:val="22"/>
        </w:rPr>
        <w:t xml:space="preserve">, </w:t>
      </w:r>
      <w:proofErr w:type="spellStart"/>
      <w:r w:rsidR="00995B3E">
        <w:rPr>
          <w:rFonts w:ascii="Arial" w:hAnsi="Arial" w:cs="Arial"/>
          <w:sz w:val="22"/>
          <w:szCs w:val="22"/>
        </w:rPr>
        <w:t>i</w:t>
      </w:r>
      <w:proofErr w:type="spellEnd"/>
      <w:r w:rsidR="00995B3E">
        <w:rPr>
          <w:rFonts w:ascii="Arial" w:hAnsi="Arial" w:cs="Arial"/>
          <w:sz w:val="22"/>
          <w:szCs w:val="22"/>
        </w:rPr>
        <w:t xml:space="preserve"> Range, </w:t>
      </w:r>
      <w:r w:rsidR="002F3F58" w:rsidRPr="00995B3E">
        <w:rPr>
          <w:rFonts w:ascii="Arial" w:hAnsi="Arial" w:cs="Arial"/>
          <w:sz w:val="22"/>
          <w:szCs w:val="22"/>
        </w:rPr>
        <w:t>Range Technical Note Number 4</w:t>
      </w:r>
    </w:p>
    <w:p w14:paraId="4BAF1CC9" w14:textId="17B787AF" w:rsidR="002F3F58" w:rsidRPr="00995B3E" w:rsidRDefault="00995B3E" w:rsidP="000A1643">
      <w:pPr>
        <w:pStyle w:val="ListParagraph"/>
        <w:numPr>
          <w:ilvl w:val="0"/>
          <w:numId w:val="10"/>
        </w:numPr>
        <w:rPr>
          <w:rFonts w:ascii="Arial" w:hAnsi="Arial" w:cs="Arial"/>
          <w:sz w:val="22"/>
          <w:szCs w:val="22"/>
        </w:rPr>
      </w:pPr>
      <w:r w:rsidRPr="00995B3E">
        <w:rPr>
          <w:rFonts w:ascii="Arial" w:hAnsi="Arial" w:cs="Arial"/>
          <w:sz w:val="22"/>
          <w:szCs w:val="22"/>
        </w:rPr>
        <w:t>Field Office Technical Guide SD, Section 1 – General Resource Reference, All Technical Notes,</w:t>
      </w:r>
      <w:r w:rsidR="002F3F58" w:rsidRPr="00995B3E">
        <w:rPr>
          <w:rFonts w:ascii="Arial" w:hAnsi="Arial" w:cs="Arial"/>
          <w:sz w:val="22"/>
          <w:szCs w:val="22"/>
        </w:rPr>
        <w:t xml:space="preserve"> b. Biology, Biology Technical Note Number 16</w:t>
      </w:r>
    </w:p>
    <w:p w14:paraId="7515E2D2" w14:textId="1B89EBBE" w:rsidR="00A119C8" w:rsidRDefault="00995B3E" w:rsidP="000A1643">
      <w:pPr>
        <w:pStyle w:val="ListParagraph"/>
        <w:numPr>
          <w:ilvl w:val="0"/>
          <w:numId w:val="10"/>
        </w:numPr>
        <w:rPr>
          <w:rFonts w:ascii="Arial" w:hAnsi="Arial" w:cs="Arial"/>
          <w:sz w:val="22"/>
          <w:szCs w:val="22"/>
        </w:rPr>
      </w:pPr>
      <w:r w:rsidRPr="00995B3E">
        <w:rPr>
          <w:rFonts w:ascii="Arial" w:hAnsi="Arial" w:cs="Arial"/>
          <w:sz w:val="22"/>
          <w:szCs w:val="22"/>
        </w:rPr>
        <w:t>Field Office Technical Guide SD, Section 2 – Natural and Cultural Resources Information</w:t>
      </w:r>
      <w:r w:rsidR="00F474FC" w:rsidRPr="00995B3E">
        <w:rPr>
          <w:rFonts w:ascii="Arial" w:hAnsi="Arial" w:cs="Arial"/>
          <w:sz w:val="22"/>
          <w:szCs w:val="22"/>
        </w:rPr>
        <w:t>, Statewide Soil and Site Information, 2. Rangeland</w:t>
      </w:r>
      <w:r w:rsidRPr="00995B3E">
        <w:rPr>
          <w:rFonts w:ascii="Arial" w:hAnsi="Arial" w:cs="Arial"/>
          <w:sz w:val="22"/>
          <w:szCs w:val="22"/>
        </w:rPr>
        <w:t>…</w:t>
      </w:r>
      <w:r w:rsidR="00F474FC" w:rsidRPr="00995B3E">
        <w:rPr>
          <w:rFonts w:ascii="Arial" w:hAnsi="Arial" w:cs="Arial"/>
          <w:sz w:val="22"/>
          <w:szCs w:val="22"/>
        </w:rPr>
        <w:t>Interpretations</w:t>
      </w:r>
      <w:r w:rsidR="00F474FC">
        <w:rPr>
          <w:rFonts w:ascii="Arial" w:hAnsi="Arial" w:cs="Arial"/>
          <w:sz w:val="22"/>
          <w:szCs w:val="22"/>
        </w:rPr>
        <w:t xml:space="preserve">, a. </w:t>
      </w:r>
      <w:r w:rsidR="001C2384" w:rsidRPr="007C3A86">
        <w:rPr>
          <w:rFonts w:ascii="Arial" w:hAnsi="Arial" w:cs="Arial"/>
          <w:sz w:val="22"/>
          <w:szCs w:val="22"/>
        </w:rPr>
        <w:t>Ecological Site Description</w:t>
      </w:r>
      <w:r w:rsidR="00364E1C">
        <w:rPr>
          <w:rFonts w:ascii="Arial" w:hAnsi="Arial" w:cs="Arial"/>
          <w:sz w:val="22"/>
          <w:szCs w:val="22"/>
        </w:rPr>
        <w:t xml:space="preserve"> information</w:t>
      </w:r>
      <w:r w:rsidR="001C2384" w:rsidRPr="007C3A86">
        <w:rPr>
          <w:rFonts w:ascii="Arial" w:hAnsi="Arial" w:cs="Arial"/>
          <w:sz w:val="22"/>
          <w:szCs w:val="22"/>
        </w:rPr>
        <w:t>.</w:t>
      </w:r>
    </w:p>
    <w:p w14:paraId="63AB88F9" w14:textId="77777777" w:rsidR="007644CA" w:rsidRDefault="007644CA" w:rsidP="005704B5">
      <w:pPr>
        <w:pStyle w:val="Default"/>
        <w:spacing w:after="7"/>
        <w:rPr>
          <w:rFonts w:ascii="Arial" w:hAnsi="Arial" w:cs="Arial"/>
          <w:sz w:val="22"/>
          <w:szCs w:val="22"/>
        </w:rPr>
      </w:pPr>
    </w:p>
    <w:p w14:paraId="46B2ADDF" w14:textId="77777777" w:rsidR="005704B5" w:rsidRPr="00364E1C" w:rsidRDefault="005704B5" w:rsidP="005704B5">
      <w:pPr>
        <w:pStyle w:val="Default"/>
        <w:spacing w:after="7"/>
        <w:rPr>
          <w:rFonts w:ascii="Arial" w:hAnsi="Arial" w:cs="Arial"/>
          <w:sz w:val="22"/>
          <w:szCs w:val="22"/>
        </w:rPr>
      </w:pPr>
      <w:r>
        <w:rPr>
          <w:rFonts w:ascii="Arial" w:hAnsi="Arial" w:cs="Arial"/>
          <w:sz w:val="22"/>
          <w:szCs w:val="22"/>
        </w:rPr>
        <w:t xml:space="preserve">The </w:t>
      </w:r>
      <w:r w:rsidR="006F2415">
        <w:rPr>
          <w:rFonts w:ascii="Arial" w:hAnsi="Arial" w:cs="Arial"/>
          <w:sz w:val="22"/>
          <w:szCs w:val="22"/>
        </w:rPr>
        <w:t>contract</w:t>
      </w:r>
      <w:r w:rsidR="00F355C8">
        <w:rPr>
          <w:rFonts w:ascii="Arial" w:hAnsi="Arial" w:cs="Arial"/>
          <w:sz w:val="22"/>
          <w:szCs w:val="22"/>
        </w:rPr>
        <w:t>or</w:t>
      </w:r>
      <w:r w:rsidR="00C61D7A">
        <w:rPr>
          <w:rFonts w:ascii="Arial" w:hAnsi="Arial" w:cs="Arial"/>
          <w:sz w:val="22"/>
          <w:szCs w:val="22"/>
        </w:rPr>
        <w:t xml:space="preserve"> is responsible for </w:t>
      </w:r>
      <w:r w:rsidRPr="00364E1C">
        <w:rPr>
          <w:rFonts w:ascii="Arial" w:hAnsi="Arial" w:cs="Arial"/>
          <w:sz w:val="22"/>
          <w:szCs w:val="22"/>
        </w:rPr>
        <w:t xml:space="preserve">the following: </w:t>
      </w:r>
    </w:p>
    <w:p w14:paraId="4FC50FB0" w14:textId="383FF7BF" w:rsidR="005704B5" w:rsidRDefault="00C61D7A" w:rsidP="000A1643">
      <w:pPr>
        <w:pStyle w:val="Default"/>
        <w:numPr>
          <w:ilvl w:val="0"/>
          <w:numId w:val="11"/>
        </w:numPr>
        <w:spacing w:after="7"/>
        <w:rPr>
          <w:rFonts w:ascii="Arial" w:hAnsi="Arial" w:cs="Arial"/>
          <w:sz w:val="22"/>
          <w:szCs w:val="22"/>
        </w:rPr>
      </w:pPr>
      <w:r>
        <w:rPr>
          <w:rFonts w:ascii="Arial" w:hAnsi="Arial" w:cs="Arial"/>
          <w:sz w:val="22"/>
          <w:szCs w:val="22"/>
        </w:rPr>
        <w:t xml:space="preserve">Utilizing the </w:t>
      </w:r>
      <w:r w:rsidR="006765D1">
        <w:rPr>
          <w:rFonts w:ascii="Arial" w:hAnsi="Arial" w:cs="Arial"/>
          <w:sz w:val="22"/>
          <w:szCs w:val="22"/>
        </w:rPr>
        <w:t xml:space="preserve">various </w:t>
      </w:r>
      <w:r w:rsidR="00903FD4">
        <w:rPr>
          <w:rFonts w:ascii="Arial" w:hAnsi="Arial" w:cs="Arial"/>
          <w:sz w:val="22"/>
          <w:szCs w:val="22"/>
        </w:rPr>
        <w:t>“Standard S</w:t>
      </w:r>
      <w:r>
        <w:rPr>
          <w:rFonts w:ascii="Arial" w:hAnsi="Arial" w:cs="Arial"/>
          <w:sz w:val="22"/>
          <w:szCs w:val="22"/>
        </w:rPr>
        <w:t xml:space="preserve">eed </w:t>
      </w:r>
      <w:r w:rsidR="00903FD4">
        <w:rPr>
          <w:rFonts w:ascii="Arial" w:hAnsi="Arial" w:cs="Arial"/>
          <w:sz w:val="22"/>
          <w:szCs w:val="22"/>
        </w:rPr>
        <w:t>M</w:t>
      </w:r>
      <w:r>
        <w:rPr>
          <w:rFonts w:ascii="Arial" w:hAnsi="Arial" w:cs="Arial"/>
          <w:sz w:val="22"/>
          <w:szCs w:val="22"/>
        </w:rPr>
        <w:t>ixes</w:t>
      </w:r>
      <w:r w:rsidR="00903FD4">
        <w:rPr>
          <w:rFonts w:ascii="Arial" w:hAnsi="Arial" w:cs="Arial"/>
          <w:sz w:val="22"/>
          <w:szCs w:val="22"/>
        </w:rPr>
        <w:t>”</w:t>
      </w:r>
      <w:r w:rsidR="004E1696">
        <w:rPr>
          <w:rFonts w:ascii="Arial" w:hAnsi="Arial" w:cs="Arial"/>
          <w:sz w:val="22"/>
          <w:szCs w:val="22"/>
        </w:rPr>
        <w:t xml:space="preserve"> </w:t>
      </w:r>
      <w:r>
        <w:rPr>
          <w:rFonts w:ascii="Arial" w:hAnsi="Arial" w:cs="Arial"/>
          <w:sz w:val="22"/>
          <w:szCs w:val="22"/>
        </w:rPr>
        <w:t>for the appropriate ecological site(s)</w:t>
      </w:r>
      <w:r w:rsidR="006765D1">
        <w:rPr>
          <w:rFonts w:ascii="Arial" w:hAnsi="Arial" w:cs="Arial"/>
          <w:sz w:val="22"/>
          <w:szCs w:val="22"/>
        </w:rPr>
        <w:t xml:space="preserve"> </w:t>
      </w:r>
      <w:bookmarkStart w:id="190" w:name="_Hlk218675466"/>
      <w:r w:rsidR="006765D1">
        <w:rPr>
          <w:rFonts w:ascii="Arial" w:hAnsi="Arial" w:cs="Arial"/>
          <w:sz w:val="22"/>
          <w:szCs w:val="22"/>
        </w:rPr>
        <w:t>found in the Excel Workbook titled “Seed Mixes 2018 and Newer Version 3.0.xlsx"</w:t>
      </w:r>
      <w:r w:rsidR="009A29E5">
        <w:rPr>
          <w:rFonts w:ascii="Arial" w:hAnsi="Arial" w:cs="Arial"/>
          <w:sz w:val="22"/>
          <w:szCs w:val="22"/>
        </w:rPr>
        <w:t xml:space="preserve"> or newer.</w:t>
      </w:r>
      <w:bookmarkEnd w:id="190"/>
    </w:p>
    <w:p w14:paraId="55F7BE4F" w14:textId="77777777" w:rsidR="00C61D7A" w:rsidRDefault="00C61D7A" w:rsidP="000A1643">
      <w:pPr>
        <w:pStyle w:val="Default"/>
        <w:numPr>
          <w:ilvl w:val="0"/>
          <w:numId w:val="11"/>
        </w:numPr>
        <w:spacing w:after="7"/>
        <w:rPr>
          <w:rFonts w:ascii="Arial" w:hAnsi="Arial" w:cs="Arial"/>
          <w:sz w:val="22"/>
          <w:szCs w:val="22"/>
        </w:rPr>
      </w:pPr>
      <w:r>
        <w:rPr>
          <w:rFonts w:ascii="Arial" w:hAnsi="Arial" w:cs="Arial"/>
          <w:sz w:val="22"/>
          <w:szCs w:val="22"/>
        </w:rPr>
        <w:t xml:space="preserve">If necessary, modify the </w:t>
      </w:r>
      <w:r w:rsidR="00903FD4">
        <w:rPr>
          <w:rFonts w:ascii="Arial" w:hAnsi="Arial" w:cs="Arial"/>
          <w:sz w:val="22"/>
          <w:szCs w:val="22"/>
        </w:rPr>
        <w:t>“Standard S</w:t>
      </w:r>
      <w:r>
        <w:rPr>
          <w:rFonts w:ascii="Arial" w:hAnsi="Arial" w:cs="Arial"/>
          <w:sz w:val="22"/>
          <w:szCs w:val="22"/>
        </w:rPr>
        <w:t xml:space="preserve">eed </w:t>
      </w:r>
      <w:r w:rsidR="00903FD4">
        <w:rPr>
          <w:rFonts w:ascii="Arial" w:hAnsi="Arial" w:cs="Arial"/>
          <w:sz w:val="22"/>
          <w:szCs w:val="22"/>
        </w:rPr>
        <w:t>M</w:t>
      </w:r>
      <w:r>
        <w:rPr>
          <w:rFonts w:ascii="Arial" w:hAnsi="Arial" w:cs="Arial"/>
          <w:sz w:val="22"/>
          <w:szCs w:val="22"/>
        </w:rPr>
        <w:t>ixes</w:t>
      </w:r>
      <w:r w:rsidR="00903FD4">
        <w:rPr>
          <w:rFonts w:ascii="Arial" w:hAnsi="Arial" w:cs="Arial"/>
          <w:sz w:val="22"/>
          <w:szCs w:val="22"/>
        </w:rPr>
        <w:t>”</w:t>
      </w:r>
      <w:r>
        <w:rPr>
          <w:rFonts w:ascii="Arial" w:hAnsi="Arial" w:cs="Arial"/>
          <w:sz w:val="22"/>
          <w:szCs w:val="22"/>
        </w:rPr>
        <w:t xml:space="preserve"> to fit other ecological sites</w:t>
      </w:r>
      <w:r w:rsidR="005437C9">
        <w:rPr>
          <w:rFonts w:ascii="Arial" w:hAnsi="Arial" w:cs="Arial"/>
          <w:sz w:val="22"/>
          <w:szCs w:val="22"/>
        </w:rPr>
        <w:t xml:space="preserve">.  The proposed modifications must be approved by the </w:t>
      </w:r>
      <w:r>
        <w:rPr>
          <w:rFonts w:ascii="Arial" w:hAnsi="Arial" w:cs="Arial"/>
          <w:sz w:val="22"/>
          <w:szCs w:val="22"/>
        </w:rPr>
        <w:t>NRCS State Office (</w:t>
      </w:r>
      <w:r w:rsidR="00C20004">
        <w:rPr>
          <w:rFonts w:ascii="Arial" w:hAnsi="Arial" w:cs="Arial"/>
          <w:sz w:val="22"/>
          <w:szCs w:val="22"/>
        </w:rPr>
        <w:t>COR</w:t>
      </w:r>
      <w:r>
        <w:rPr>
          <w:rFonts w:ascii="Arial" w:hAnsi="Arial" w:cs="Arial"/>
          <w:sz w:val="22"/>
          <w:szCs w:val="22"/>
        </w:rPr>
        <w:t>).</w:t>
      </w:r>
    </w:p>
    <w:p w14:paraId="1C4CC1B4" w14:textId="77777777" w:rsidR="00222363" w:rsidRDefault="00222363" w:rsidP="000A1643">
      <w:pPr>
        <w:pStyle w:val="Default"/>
        <w:numPr>
          <w:ilvl w:val="0"/>
          <w:numId w:val="11"/>
        </w:numPr>
        <w:spacing w:after="7"/>
        <w:rPr>
          <w:rFonts w:ascii="Arial" w:hAnsi="Arial" w:cs="Arial"/>
          <w:sz w:val="22"/>
          <w:szCs w:val="22"/>
        </w:rPr>
      </w:pPr>
      <w:r>
        <w:rPr>
          <w:rFonts w:ascii="Arial" w:hAnsi="Arial" w:cs="Arial"/>
          <w:sz w:val="22"/>
          <w:szCs w:val="22"/>
        </w:rPr>
        <w:t>Ordering, purchasing, and installing NRCS approved seed mixes.</w:t>
      </w:r>
    </w:p>
    <w:p w14:paraId="42B50930" w14:textId="7242D6A0" w:rsidR="008F6529" w:rsidRPr="008F6529" w:rsidRDefault="008F6529" w:rsidP="000A1643">
      <w:pPr>
        <w:pStyle w:val="Default"/>
        <w:numPr>
          <w:ilvl w:val="0"/>
          <w:numId w:val="11"/>
        </w:numPr>
        <w:spacing w:after="7"/>
        <w:rPr>
          <w:rFonts w:ascii="Arial" w:hAnsi="Arial" w:cs="Arial"/>
          <w:b/>
          <w:bCs/>
          <w:sz w:val="22"/>
          <w:szCs w:val="22"/>
        </w:rPr>
      </w:pPr>
      <w:r w:rsidRPr="008F6529">
        <w:rPr>
          <w:rFonts w:ascii="Arial" w:hAnsi="Arial" w:cs="Arial"/>
          <w:b/>
          <w:bCs/>
          <w:sz w:val="22"/>
          <w:szCs w:val="22"/>
        </w:rPr>
        <w:t xml:space="preserve">Following the two </w:t>
      </w:r>
      <w:r>
        <w:rPr>
          <w:rFonts w:ascii="Arial" w:hAnsi="Arial" w:cs="Arial"/>
          <w:b/>
          <w:bCs/>
          <w:sz w:val="22"/>
          <w:szCs w:val="22"/>
        </w:rPr>
        <w:t xml:space="preserve">SD NRCS Easement </w:t>
      </w:r>
      <w:r w:rsidRPr="008F6529">
        <w:rPr>
          <w:rFonts w:ascii="Arial" w:hAnsi="Arial" w:cs="Arial"/>
          <w:b/>
          <w:bCs/>
          <w:sz w:val="22"/>
          <w:szCs w:val="22"/>
        </w:rPr>
        <w:t>Seedbed Preparation Fact Sheets.</w:t>
      </w:r>
    </w:p>
    <w:p w14:paraId="47AFEA89" w14:textId="59403D52" w:rsidR="00222363" w:rsidRDefault="007548AA" w:rsidP="000A1643">
      <w:pPr>
        <w:pStyle w:val="Default"/>
        <w:numPr>
          <w:ilvl w:val="0"/>
          <w:numId w:val="11"/>
        </w:numPr>
        <w:spacing w:after="7"/>
        <w:rPr>
          <w:rFonts w:ascii="Arial" w:hAnsi="Arial" w:cs="Arial"/>
          <w:sz w:val="22"/>
          <w:szCs w:val="22"/>
        </w:rPr>
      </w:pPr>
      <w:r>
        <w:rPr>
          <w:rFonts w:ascii="Arial" w:hAnsi="Arial" w:cs="Arial"/>
          <w:sz w:val="22"/>
          <w:szCs w:val="22"/>
        </w:rPr>
        <w:t>Successful v</w:t>
      </w:r>
      <w:r w:rsidR="00222363">
        <w:rPr>
          <w:rFonts w:ascii="Arial" w:hAnsi="Arial" w:cs="Arial"/>
          <w:sz w:val="22"/>
          <w:szCs w:val="22"/>
        </w:rPr>
        <w:t xml:space="preserve">egetation </w:t>
      </w:r>
      <w:proofErr w:type="gramStart"/>
      <w:r w:rsidR="00222363">
        <w:rPr>
          <w:rFonts w:ascii="Arial" w:hAnsi="Arial" w:cs="Arial"/>
          <w:sz w:val="22"/>
          <w:szCs w:val="22"/>
        </w:rPr>
        <w:t>stand</w:t>
      </w:r>
      <w:proofErr w:type="gramEnd"/>
      <w:r w:rsidR="00222363">
        <w:rPr>
          <w:rFonts w:ascii="Arial" w:hAnsi="Arial" w:cs="Arial"/>
          <w:sz w:val="22"/>
          <w:szCs w:val="22"/>
        </w:rPr>
        <w:t xml:space="preserve"> establishment </w:t>
      </w:r>
      <w:r>
        <w:rPr>
          <w:rFonts w:ascii="Arial" w:hAnsi="Arial" w:cs="Arial"/>
          <w:sz w:val="22"/>
          <w:szCs w:val="22"/>
        </w:rPr>
        <w:t>(according to NRCS requirements)</w:t>
      </w:r>
      <w:r w:rsidR="008F6529">
        <w:rPr>
          <w:rFonts w:ascii="Arial" w:hAnsi="Arial" w:cs="Arial"/>
          <w:sz w:val="22"/>
          <w:szCs w:val="22"/>
        </w:rPr>
        <w:t>.</w:t>
      </w:r>
    </w:p>
    <w:p w14:paraId="42C562EF" w14:textId="7B28C809" w:rsidR="007548AA" w:rsidRDefault="007548AA" w:rsidP="000A1643">
      <w:pPr>
        <w:pStyle w:val="Default"/>
        <w:numPr>
          <w:ilvl w:val="0"/>
          <w:numId w:val="11"/>
        </w:numPr>
        <w:spacing w:after="7"/>
        <w:rPr>
          <w:rFonts w:ascii="Arial" w:hAnsi="Arial" w:cs="Arial"/>
          <w:sz w:val="22"/>
          <w:szCs w:val="22"/>
        </w:rPr>
      </w:pPr>
      <w:r w:rsidRPr="008F6529">
        <w:rPr>
          <w:rFonts w:ascii="Arial" w:hAnsi="Arial" w:cs="Arial"/>
          <w:b/>
          <w:bCs/>
          <w:sz w:val="22"/>
          <w:szCs w:val="22"/>
        </w:rPr>
        <w:t>Seedbed preparation</w:t>
      </w:r>
      <w:r w:rsidR="006765D1" w:rsidRPr="008F6529">
        <w:rPr>
          <w:rFonts w:ascii="Arial" w:hAnsi="Arial" w:cs="Arial"/>
          <w:b/>
          <w:bCs/>
          <w:sz w:val="22"/>
          <w:szCs w:val="22"/>
        </w:rPr>
        <w:t xml:space="preserve"> </w:t>
      </w:r>
      <w:r w:rsidR="00055F10" w:rsidRPr="008F6529">
        <w:rPr>
          <w:rFonts w:ascii="Arial" w:hAnsi="Arial" w:cs="Arial"/>
          <w:b/>
          <w:bCs/>
          <w:sz w:val="22"/>
          <w:szCs w:val="22"/>
        </w:rPr>
        <w:t>includes</w:t>
      </w:r>
      <w:r w:rsidR="006765D1" w:rsidRPr="008F6529">
        <w:rPr>
          <w:rFonts w:ascii="Arial" w:hAnsi="Arial" w:cs="Arial"/>
          <w:b/>
          <w:bCs/>
          <w:sz w:val="22"/>
          <w:szCs w:val="22"/>
        </w:rPr>
        <w:t xml:space="preserve"> individual rock and debris removal to facilitate the proper seedbed</w:t>
      </w:r>
      <w:r w:rsidR="00055F10">
        <w:rPr>
          <w:rFonts w:ascii="Arial" w:hAnsi="Arial" w:cs="Arial"/>
          <w:sz w:val="22"/>
          <w:szCs w:val="22"/>
        </w:rPr>
        <w:t xml:space="preserve"> (but not items identified as Obstruction Removal on the plan map)</w:t>
      </w:r>
      <w:r w:rsidR="006765D1">
        <w:rPr>
          <w:rFonts w:ascii="Arial" w:hAnsi="Arial" w:cs="Arial"/>
          <w:sz w:val="22"/>
          <w:szCs w:val="22"/>
        </w:rPr>
        <w:t>.</w:t>
      </w:r>
    </w:p>
    <w:p w14:paraId="29714A82" w14:textId="77777777" w:rsidR="007548AA" w:rsidRPr="00D92FEE" w:rsidRDefault="007548AA" w:rsidP="000A1643">
      <w:pPr>
        <w:pStyle w:val="Default"/>
        <w:numPr>
          <w:ilvl w:val="0"/>
          <w:numId w:val="11"/>
        </w:numPr>
        <w:spacing w:after="7"/>
        <w:rPr>
          <w:rFonts w:ascii="Arial" w:hAnsi="Arial" w:cs="Arial"/>
          <w:sz w:val="22"/>
          <w:szCs w:val="22"/>
        </w:rPr>
      </w:pPr>
      <w:r>
        <w:rPr>
          <w:rFonts w:ascii="Arial" w:hAnsi="Arial" w:cs="Arial"/>
          <w:sz w:val="22"/>
          <w:szCs w:val="22"/>
        </w:rPr>
        <w:t>Pre/Post emergence weed control (herbicide, mowing/clipping, etc.)</w:t>
      </w:r>
      <w:r w:rsidR="00F05B25">
        <w:rPr>
          <w:rFonts w:ascii="Arial" w:hAnsi="Arial" w:cs="Arial"/>
          <w:sz w:val="22"/>
          <w:szCs w:val="22"/>
        </w:rPr>
        <w:t xml:space="preserve"> through establishment </w:t>
      </w:r>
      <w:r w:rsidR="00F05B25" w:rsidRPr="00D92FEE">
        <w:rPr>
          <w:rFonts w:ascii="Arial" w:hAnsi="Arial" w:cs="Arial"/>
          <w:sz w:val="22"/>
          <w:szCs w:val="22"/>
        </w:rPr>
        <w:t>period.</w:t>
      </w:r>
    </w:p>
    <w:p w14:paraId="3CA02AFB" w14:textId="51E059C2" w:rsidR="007548AA" w:rsidRPr="00840533" w:rsidRDefault="007548AA" w:rsidP="003B2933">
      <w:pPr>
        <w:pStyle w:val="Default"/>
        <w:numPr>
          <w:ilvl w:val="0"/>
          <w:numId w:val="11"/>
        </w:numPr>
        <w:spacing w:after="7"/>
        <w:rPr>
          <w:rFonts w:ascii="Arial" w:hAnsi="Arial" w:cs="Arial"/>
          <w:sz w:val="22"/>
          <w:szCs w:val="22"/>
        </w:rPr>
      </w:pPr>
      <w:bookmarkStart w:id="191" w:name="_Hlk218853203"/>
      <w:r w:rsidRPr="00840533">
        <w:rPr>
          <w:rFonts w:ascii="Arial" w:hAnsi="Arial" w:cs="Arial"/>
          <w:sz w:val="22"/>
          <w:szCs w:val="22"/>
        </w:rPr>
        <w:t xml:space="preserve">Coordinate all activities with the </w:t>
      </w:r>
      <w:r w:rsidR="00B057D6">
        <w:rPr>
          <w:rFonts w:ascii="Arial" w:hAnsi="Arial" w:cs="Arial"/>
          <w:sz w:val="22"/>
          <w:szCs w:val="22"/>
        </w:rPr>
        <w:t>COR and a</w:t>
      </w:r>
      <w:r w:rsidR="00840533" w:rsidRPr="00840533">
        <w:rPr>
          <w:rFonts w:ascii="Arial" w:hAnsi="Arial" w:cs="Arial"/>
          <w:sz w:val="22"/>
          <w:szCs w:val="22"/>
        </w:rPr>
        <w:t xml:space="preserve">lways </w:t>
      </w:r>
      <w:r w:rsidR="00B057D6">
        <w:rPr>
          <w:rFonts w:ascii="Arial" w:hAnsi="Arial" w:cs="Arial"/>
          <w:sz w:val="22"/>
          <w:szCs w:val="22"/>
        </w:rPr>
        <w:t>w</w:t>
      </w:r>
      <w:r w:rsidR="00840533" w:rsidRPr="00840533">
        <w:rPr>
          <w:rFonts w:ascii="Arial" w:hAnsi="Arial" w:cs="Arial"/>
          <w:sz w:val="22"/>
          <w:szCs w:val="22"/>
        </w:rPr>
        <w:t>ork with the designated NRCS</w:t>
      </w:r>
      <w:r w:rsidR="00B057D6">
        <w:rPr>
          <w:rFonts w:ascii="Arial" w:hAnsi="Arial" w:cs="Arial"/>
          <w:sz w:val="22"/>
          <w:szCs w:val="22"/>
        </w:rPr>
        <w:t xml:space="preserve"> (ESS)</w:t>
      </w:r>
      <w:r w:rsidRPr="00840533">
        <w:rPr>
          <w:rFonts w:ascii="Arial" w:hAnsi="Arial" w:cs="Arial"/>
          <w:sz w:val="22"/>
          <w:szCs w:val="22"/>
        </w:rPr>
        <w:t>.</w:t>
      </w:r>
    </w:p>
    <w:bookmarkEnd w:id="191"/>
    <w:p w14:paraId="679DB918" w14:textId="3EA61FE4" w:rsidR="007548AA" w:rsidRPr="007548AA" w:rsidRDefault="007548AA" w:rsidP="000A1643">
      <w:pPr>
        <w:pStyle w:val="Default"/>
        <w:numPr>
          <w:ilvl w:val="0"/>
          <w:numId w:val="11"/>
        </w:numPr>
        <w:spacing w:after="7"/>
        <w:rPr>
          <w:rFonts w:ascii="Arial" w:hAnsi="Arial" w:cs="Arial"/>
          <w:sz w:val="22"/>
          <w:szCs w:val="22"/>
        </w:rPr>
      </w:pPr>
      <w:r>
        <w:rPr>
          <w:rFonts w:ascii="Arial" w:hAnsi="Arial" w:cs="Arial"/>
          <w:sz w:val="22"/>
          <w:szCs w:val="22"/>
        </w:rPr>
        <w:t>S</w:t>
      </w:r>
      <w:r w:rsidRPr="007548AA">
        <w:rPr>
          <w:rFonts w:ascii="Arial" w:hAnsi="Arial" w:cs="Arial"/>
          <w:sz w:val="22"/>
          <w:szCs w:val="22"/>
        </w:rPr>
        <w:t xml:space="preserve">chedule all site visits and/or practice installation (e.g. seedbed preparation, pre- and post-emergence weed control, seeding, follow-up) through </w:t>
      </w:r>
      <w:proofErr w:type="gramStart"/>
      <w:r w:rsidRPr="007548AA">
        <w:rPr>
          <w:rFonts w:ascii="Arial" w:hAnsi="Arial" w:cs="Arial"/>
          <w:sz w:val="22"/>
          <w:szCs w:val="22"/>
        </w:rPr>
        <w:t xml:space="preserve">the </w:t>
      </w:r>
      <w:r w:rsidR="00B057D6">
        <w:rPr>
          <w:rFonts w:ascii="Arial" w:hAnsi="Arial" w:cs="Arial"/>
          <w:sz w:val="22"/>
          <w:szCs w:val="22"/>
        </w:rPr>
        <w:t>COR</w:t>
      </w:r>
      <w:proofErr w:type="gramEnd"/>
      <w:r w:rsidRPr="007548AA">
        <w:rPr>
          <w:rFonts w:ascii="Arial" w:hAnsi="Arial" w:cs="Arial"/>
          <w:sz w:val="22"/>
          <w:szCs w:val="22"/>
        </w:rPr>
        <w:t>.</w:t>
      </w:r>
    </w:p>
    <w:p w14:paraId="33FCB6A0" w14:textId="77777777" w:rsidR="008F6529" w:rsidRDefault="008F6529" w:rsidP="007A0C01">
      <w:pPr>
        <w:spacing w:before="120"/>
        <w:jc w:val="left"/>
        <w:rPr>
          <w:rFonts w:cs="Arial"/>
          <w:b/>
          <w:szCs w:val="22"/>
        </w:rPr>
      </w:pPr>
    </w:p>
    <w:p w14:paraId="045630AE" w14:textId="77777777" w:rsidR="00B057D6" w:rsidRDefault="00B057D6" w:rsidP="007A0C01">
      <w:pPr>
        <w:spacing w:before="120"/>
        <w:jc w:val="left"/>
        <w:rPr>
          <w:rFonts w:cs="Arial"/>
          <w:b/>
          <w:szCs w:val="22"/>
        </w:rPr>
      </w:pPr>
    </w:p>
    <w:p w14:paraId="600CD8EB" w14:textId="107D5A45" w:rsidR="00945025" w:rsidRPr="007A0C01" w:rsidRDefault="00945025" w:rsidP="007A0C01">
      <w:pPr>
        <w:spacing w:before="120"/>
        <w:jc w:val="left"/>
        <w:rPr>
          <w:rFonts w:cs="Arial"/>
          <w:b/>
          <w:szCs w:val="22"/>
        </w:rPr>
      </w:pPr>
      <w:r w:rsidRPr="007A0C01">
        <w:rPr>
          <w:rFonts w:cs="Arial"/>
          <w:b/>
          <w:szCs w:val="22"/>
        </w:rPr>
        <w:lastRenderedPageBreak/>
        <w:t>Deliverables:</w:t>
      </w:r>
    </w:p>
    <w:p w14:paraId="67EA9DF7" w14:textId="05B45E35" w:rsidR="00F93F51" w:rsidRDefault="007548AA" w:rsidP="008E4A6A">
      <w:pPr>
        <w:spacing w:after="0"/>
        <w:rPr>
          <w:rFonts w:cs="Arial"/>
          <w:szCs w:val="22"/>
        </w:rPr>
      </w:pPr>
      <w:r>
        <w:rPr>
          <w:rFonts w:cs="Arial"/>
          <w:szCs w:val="22"/>
        </w:rPr>
        <w:t xml:space="preserve">The NRCS representative will determine to what extent easement holder coordination will need to occur.  </w:t>
      </w:r>
      <w:r w:rsidR="00F93F51">
        <w:rPr>
          <w:rFonts w:cs="Arial"/>
          <w:szCs w:val="22"/>
        </w:rPr>
        <w:t>If the contractor is denied access by the landowner/</w:t>
      </w:r>
      <w:r w:rsidR="003460BA">
        <w:rPr>
          <w:rFonts w:cs="Arial"/>
          <w:szCs w:val="22"/>
        </w:rPr>
        <w:t>operator,</w:t>
      </w:r>
      <w:r w:rsidR="00F93F51">
        <w:rPr>
          <w:rFonts w:cs="Arial"/>
          <w:szCs w:val="22"/>
        </w:rPr>
        <w:t xml:space="preserve"> then the contractor is to immediately document and report the denied access occurrence to </w:t>
      </w:r>
      <w:r w:rsidR="00F93F51" w:rsidRPr="00613720">
        <w:rPr>
          <w:rFonts w:cs="Arial"/>
          <w:szCs w:val="22"/>
        </w:rPr>
        <w:t>the COR</w:t>
      </w:r>
      <w:r w:rsidR="00613720" w:rsidRPr="00613720">
        <w:rPr>
          <w:rFonts w:cs="Arial"/>
          <w:szCs w:val="22"/>
        </w:rPr>
        <w:t>.</w:t>
      </w:r>
    </w:p>
    <w:p w14:paraId="2EBAEA78" w14:textId="77777777" w:rsidR="00D92FEE" w:rsidRDefault="00D92FEE" w:rsidP="008E4A6A">
      <w:pPr>
        <w:spacing w:after="0"/>
        <w:rPr>
          <w:rFonts w:cs="Arial"/>
          <w:szCs w:val="22"/>
        </w:rPr>
      </w:pPr>
    </w:p>
    <w:p w14:paraId="53C1B9FC" w14:textId="7B807D7E" w:rsidR="00D92FEE" w:rsidRPr="00D92FEE" w:rsidRDefault="00D92FEE" w:rsidP="008E4A6A">
      <w:pPr>
        <w:spacing w:after="0"/>
        <w:rPr>
          <w:rFonts w:cs="Arial"/>
          <w:b/>
          <w:szCs w:val="22"/>
        </w:rPr>
      </w:pPr>
      <w:bookmarkStart w:id="192" w:name="_Hlk26452439"/>
      <w:r w:rsidRPr="008B499E">
        <w:rPr>
          <w:rFonts w:cs="Arial"/>
          <w:b/>
          <w:szCs w:val="22"/>
        </w:rPr>
        <w:t xml:space="preserve">For all </w:t>
      </w:r>
      <w:r w:rsidR="00F937EE" w:rsidRPr="008B499E">
        <w:rPr>
          <w:rFonts w:cs="Arial"/>
          <w:b/>
          <w:szCs w:val="22"/>
        </w:rPr>
        <w:t xml:space="preserve">work tasks, the contractor shall provide </w:t>
      </w:r>
      <w:r w:rsidR="008B499E" w:rsidRPr="008B499E">
        <w:rPr>
          <w:rFonts w:cs="Arial"/>
          <w:b/>
          <w:szCs w:val="22"/>
        </w:rPr>
        <w:t xml:space="preserve">before, during, and after </w:t>
      </w:r>
      <w:r w:rsidR="00F937EE" w:rsidRPr="008B499E">
        <w:rPr>
          <w:rFonts w:cs="Arial"/>
          <w:b/>
          <w:szCs w:val="22"/>
        </w:rPr>
        <w:t xml:space="preserve">photo documentation of work </w:t>
      </w:r>
      <w:r w:rsidR="008B499E" w:rsidRPr="008B499E">
        <w:rPr>
          <w:rFonts w:cs="Arial"/>
          <w:b/>
          <w:szCs w:val="22"/>
        </w:rPr>
        <w:t xml:space="preserve">tasks </w:t>
      </w:r>
      <w:r w:rsidR="00F937EE" w:rsidRPr="008B499E">
        <w:rPr>
          <w:rFonts w:cs="Arial"/>
          <w:b/>
          <w:szCs w:val="22"/>
        </w:rPr>
        <w:t xml:space="preserve">(e.g. pictures of </w:t>
      </w:r>
      <w:proofErr w:type="gramStart"/>
      <w:r w:rsidR="00F937EE" w:rsidRPr="008B499E">
        <w:rPr>
          <w:rFonts w:cs="Arial"/>
          <w:b/>
          <w:szCs w:val="22"/>
        </w:rPr>
        <w:t>seeding</w:t>
      </w:r>
      <w:proofErr w:type="gramEnd"/>
      <w:r w:rsidR="00F937EE" w:rsidRPr="008B499E">
        <w:rPr>
          <w:rFonts w:cs="Arial"/>
          <w:b/>
          <w:szCs w:val="22"/>
        </w:rPr>
        <w:t>, seedbed preparation,</w:t>
      </w:r>
      <w:r w:rsidR="003460BA" w:rsidRPr="008B499E">
        <w:rPr>
          <w:rFonts w:cs="Arial"/>
          <w:b/>
          <w:szCs w:val="22"/>
        </w:rPr>
        <w:t xml:space="preserve"> </w:t>
      </w:r>
      <w:r w:rsidR="00F937EE" w:rsidRPr="008B499E">
        <w:rPr>
          <w:rFonts w:cs="Arial"/>
          <w:b/>
          <w:szCs w:val="22"/>
        </w:rPr>
        <w:t>etc.)</w:t>
      </w:r>
      <w:r w:rsidR="006765D1" w:rsidRPr="008B499E">
        <w:rPr>
          <w:rFonts w:cs="Arial"/>
          <w:b/>
          <w:szCs w:val="22"/>
        </w:rPr>
        <w:t xml:space="preserve"> and description of what work </w:t>
      </w:r>
      <w:r w:rsidR="009A29E5" w:rsidRPr="008B499E">
        <w:rPr>
          <w:rFonts w:cs="Arial"/>
          <w:b/>
          <w:szCs w:val="22"/>
        </w:rPr>
        <w:t>is performed</w:t>
      </w:r>
      <w:r w:rsidR="006765D1" w:rsidRPr="008B499E">
        <w:rPr>
          <w:rFonts w:cs="Arial"/>
          <w:b/>
          <w:szCs w:val="22"/>
        </w:rPr>
        <w:t xml:space="preserve">, including by whom, date, and acres, </w:t>
      </w:r>
      <w:r w:rsidR="00F937EE" w:rsidRPr="008B499E">
        <w:rPr>
          <w:rFonts w:cs="Arial"/>
          <w:b/>
          <w:szCs w:val="22"/>
        </w:rPr>
        <w:t>on each job to the government.  Additionally, the contractor shall provide GPS generated maps documenting quantity of work task performed (e.g. seeding map from tractor showing the acres seeded, spraying map from sprayer showing the acres sprayed), as applicable.</w:t>
      </w:r>
    </w:p>
    <w:bookmarkEnd w:id="192"/>
    <w:p w14:paraId="4A08E1D2" w14:textId="77777777" w:rsidR="007644CA" w:rsidRDefault="007644CA" w:rsidP="007A0C01">
      <w:pPr>
        <w:pStyle w:val="Default"/>
        <w:spacing w:after="7"/>
        <w:rPr>
          <w:rFonts w:ascii="Arial" w:hAnsi="Arial" w:cs="Arial"/>
          <w:sz w:val="22"/>
          <w:szCs w:val="22"/>
        </w:rPr>
      </w:pPr>
    </w:p>
    <w:p w14:paraId="51CC16FF" w14:textId="77777777" w:rsidR="008E4A6A" w:rsidRPr="0017689F" w:rsidRDefault="00F600E3" w:rsidP="007A0C01">
      <w:pPr>
        <w:pStyle w:val="Default"/>
        <w:spacing w:after="7"/>
        <w:rPr>
          <w:rFonts w:ascii="Arial" w:hAnsi="Arial" w:cs="Arial"/>
          <w:sz w:val="22"/>
          <w:szCs w:val="22"/>
          <w:u w:val="single"/>
        </w:rPr>
      </w:pPr>
      <w:r>
        <w:rPr>
          <w:rFonts w:ascii="Arial" w:hAnsi="Arial" w:cs="Arial"/>
          <w:sz w:val="22"/>
          <w:szCs w:val="22"/>
          <w:u w:val="single"/>
        </w:rPr>
        <w:t xml:space="preserve">A. </w:t>
      </w:r>
      <w:r w:rsidR="00BA732D" w:rsidRPr="0017689F">
        <w:rPr>
          <w:rFonts w:ascii="Arial" w:hAnsi="Arial" w:cs="Arial"/>
          <w:sz w:val="22"/>
          <w:szCs w:val="22"/>
          <w:u w:val="single"/>
        </w:rPr>
        <w:t>Vegetatio</w:t>
      </w:r>
      <w:r w:rsidR="00BA732D" w:rsidRPr="00DA1718">
        <w:rPr>
          <w:rFonts w:ascii="Arial" w:hAnsi="Arial" w:cs="Arial"/>
          <w:sz w:val="22"/>
          <w:szCs w:val="22"/>
          <w:u w:val="single"/>
        </w:rPr>
        <w:t>n</w:t>
      </w:r>
      <w:r w:rsidR="00A75EF8" w:rsidRPr="00DA1718">
        <w:rPr>
          <w:rFonts w:ascii="Arial" w:hAnsi="Arial" w:cs="Arial"/>
          <w:sz w:val="22"/>
          <w:szCs w:val="22"/>
          <w:u w:val="single"/>
        </w:rPr>
        <w:t xml:space="preserve"> </w:t>
      </w:r>
      <w:r w:rsidR="003C4E47" w:rsidRPr="00DA1718">
        <w:rPr>
          <w:rFonts w:ascii="Arial" w:hAnsi="Arial" w:cs="Arial"/>
          <w:sz w:val="22"/>
          <w:szCs w:val="22"/>
          <w:u w:val="single"/>
        </w:rPr>
        <w:t>Mix Selection</w:t>
      </w:r>
      <w:r w:rsidR="00A75EF8" w:rsidRPr="00DA1718">
        <w:rPr>
          <w:rFonts w:ascii="Arial" w:hAnsi="Arial" w:cs="Arial"/>
          <w:sz w:val="22"/>
          <w:szCs w:val="22"/>
          <w:u w:val="single"/>
        </w:rPr>
        <w:t>,</w:t>
      </w:r>
      <w:r w:rsidR="00A75EF8" w:rsidRPr="0017689F">
        <w:rPr>
          <w:rFonts w:ascii="Arial" w:hAnsi="Arial" w:cs="Arial"/>
          <w:sz w:val="22"/>
          <w:szCs w:val="22"/>
          <w:u w:val="single"/>
        </w:rPr>
        <w:t xml:space="preserve"> Procurement, Installation, and Establishment</w:t>
      </w:r>
    </w:p>
    <w:p w14:paraId="5FB8394D" w14:textId="77777777" w:rsidR="00BA732D" w:rsidRPr="0017689F" w:rsidRDefault="00A75EF8" w:rsidP="002368E6">
      <w:pPr>
        <w:pStyle w:val="Default"/>
        <w:spacing w:after="7"/>
        <w:ind w:left="360"/>
        <w:rPr>
          <w:rFonts w:ascii="Arial" w:hAnsi="Arial" w:cs="Arial"/>
          <w:b/>
          <w:sz w:val="22"/>
          <w:szCs w:val="22"/>
        </w:rPr>
      </w:pPr>
      <w:r w:rsidRPr="0017689F">
        <w:rPr>
          <w:rFonts w:ascii="Arial" w:hAnsi="Arial" w:cs="Arial"/>
          <w:b/>
          <w:sz w:val="22"/>
          <w:szCs w:val="22"/>
        </w:rPr>
        <w:t xml:space="preserve">Task </w:t>
      </w:r>
      <w:r w:rsidR="000A1643">
        <w:rPr>
          <w:rFonts w:ascii="Arial" w:hAnsi="Arial" w:cs="Arial"/>
          <w:b/>
          <w:sz w:val="22"/>
          <w:szCs w:val="22"/>
        </w:rPr>
        <w:t>A</w:t>
      </w:r>
      <w:r w:rsidRPr="0017689F">
        <w:rPr>
          <w:rFonts w:ascii="Arial" w:hAnsi="Arial" w:cs="Arial"/>
          <w:b/>
          <w:sz w:val="22"/>
          <w:szCs w:val="22"/>
        </w:rPr>
        <w:t>1</w:t>
      </w:r>
      <w:r w:rsidR="00BA732D" w:rsidRPr="0017689F">
        <w:rPr>
          <w:rFonts w:ascii="Arial" w:hAnsi="Arial" w:cs="Arial"/>
          <w:b/>
          <w:sz w:val="22"/>
          <w:szCs w:val="22"/>
        </w:rPr>
        <w:t xml:space="preserve">: </w:t>
      </w:r>
      <w:r w:rsidR="00284E2D">
        <w:rPr>
          <w:rFonts w:ascii="Arial" w:hAnsi="Arial" w:cs="Arial"/>
          <w:b/>
          <w:sz w:val="22"/>
          <w:szCs w:val="22"/>
        </w:rPr>
        <w:t xml:space="preserve">Restoration </w:t>
      </w:r>
      <w:r w:rsidR="00BA732D" w:rsidRPr="0017689F">
        <w:rPr>
          <w:rFonts w:ascii="Arial" w:hAnsi="Arial" w:cs="Arial"/>
          <w:b/>
          <w:sz w:val="22"/>
          <w:szCs w:val="22"/>
        </w:rPr>
        <w:t>Site Selection</w:t>
      </w:r>
    </w:p>
    <w:p w14:paraId="643816BD" w14:textId="5D3F5A08" w:rsidR="00840533" w:rsidRDefault="0017689F" w:rsidP="002368E6">
      <w:pPr>
        <w:pStyle w:val="Default"/>
        <w:spacing w:after="7"/>
        <w:ind w:left="360"/>
        <w:rPr>
          <w:rFonts w:ascii="Arial" w:hAnsi="Arial" w:cs="Arial"/>
          <w:sz w:val="22"/>
          <w:szCs w:val="22"/>
        </w:rPr>
      </w:pPr>
      <w:r w:rsidRPr="0017689F">
        <w:rPr>
          <w:rFonts w:ascii="Arial" w:hAnsi="Arial" w:cs="Arial"/>
          <w:sz w:val="22"/>
          <w:szCs w:val="22"/>
        </w:rPr>
        <w:t xml:space="preserve">The NRCS </w:t>
      </w:r>
      <w:r w:rsidR="003C4E47">
        <w:rPr>
          <w:rFonts w:ascii="Arial" w:hAnsi="Arial" w:cs="Arial"/>
          <w:sz w:val="22"/>
          <w:szCs w:val="22"/>
        </w:rPr>
        <w:t>shall</w:t>
      </w:r>
      <w:r w:rsidRPr="0017689F">
        <w:rPr>
          <w:rFonts w:ascii="Arial" w:hAnsi="Arial" w:cs="Arial"/>
          <w:sz w:val="22"/>
          <w:szCs w:val="22"/>
        </w:rPr>
        <w:t xml:space="preserve"> provide the contractor with the WRPO, WRPO map, and the designated NRCS representative’s</w:t>
      </w:r>
      <w:r w:rsidR="00840533">
        <w:rPr>
          <w:rFonts w:ascii="Arial" w:hAnsi="Arial" w:cs="Arial"/>
          <w:sz w:val="22"/>
          <w:szCs w:val="22"/>
        </w:rPr>
        <w:t xml:space="preserve"> (Easement Support Specialist)</w:t>
      </w:r>
      <w:r w:rsidRPr="0017689F">
        <w:rPr>
          <w:rFonts w:ascii="Arial" w:hAnsi="Arial" w:cs="Arial"/>
          <w:sz w:val="22"/>
          <w:szCs w:val="22"/>
        </w:rPr>
        <w:t xml:space="preserve"> recommendation concerning easement</w:t>
      </w:r>
      <w:r w:rsidR="005437C9">
        <w:rPr>
          <w:rFonts w:ascii="Arial" w:hAnsi="Arial" w:cs="Arial"/>
          <w:sz w:val="22"/>
          <w:szCs w:val="22"/>
        </w:rPr>
        <w:t xml:space="preserve"> restoration</w:t>
      </w:r>
      <w:r w:rsidRPr="0017689F">
        <w:rPr>
          <w:rFonts w:ascii="Arial" w:hAnsi="Arial" w:cs="Arial"/>
          <w:sz w:val="22"/>
          <w:szCs w:val="22"/>
        </w:rPr>
        <w:t xml:space="preserve">.  </w:t>
      </w:r>
    </w:p>
    <w:p w14:paraId="397B3489" w14:textId="58651216" w:rsidR="00BA732D" w:rsidRPr="00840533" w:rsidRDefault="00BA732D" w:rsidP="00840533">
      <w:pPr>
        <w:pStyle w:val="Default"/>
        <w:spacing w:after="7"/>
        <w:ind w:left="360"/>
        <w:rPr>
          <w:rFonts w:ascii="Arial" w:hAnsi="Arial" w:cs="Arial"/>
          <w:sz w:val="22"/>
          <w:szCs w:val="22"/>
        </w:rPr>
      </w:pPr>
      <w:r w:rsidRPr="00840533">
        <w:rPr>
          <w:rFonts w:ascii="Arial" w:hAnsi="Arial" w:cs="Arial"/>
          <w:sz w:val="22"/>
          <w:szCs w:val="22"/>
        </w:rPr>
        <w:t xml:space="preserve">The contractor shall review </w:t>
      </w:r>
      <w:r w:rsidR="0017689F" w:rsidRPr="00840533">
        <w:rPr>
          <w:rFonts w:ascii="Arial" w:hAnsi="Arial" w:cs="Arial"/>
          <w:sz w:val="22"/>
          <w:szCs w:val="22"/>
        </w:rPr>
        <w:t xml:space="preserve">the easement property, conduct field visits, and otherwise confirm which areas of the easement are proposed for restoration.  If, in the contractor’s professional opinion, the WRPO seeding plan should be modified then the contractor shall notify the </w:t>
      </w:r>
      <w:r w:rsidR="0004280C" w:rsidRPr="00840533">
        <w:rPr>
          <w:rFonts w:ascii="Arial" w:hAnsi="Arial" w:cs="Arial"/>
          <w:sz w:val="22"/>
          <w:szCs w:val="22"/>
        </w:rPr>
        <w:t>COR</w:t>
      </w:r>
      <w:r w:rsidR="0017689F" w:rsidRPr="00840533">
        <w:rPr>
          <w:rFonts w:ascii="Arial" w:hAnsi="Arial" w:cs="Arial"/>
          <w:sz w:val="22"/>
          <w:szCs w:val="22"/>
        </w:rPr>
        <w:t xml:space="preserve"> for resolution.    </w:t>
      </w:r>
    </w:p>
    <w:p w14:paraId="469B4562" w14:textId="77777777" w:rsidR="00B34FCB" w:rsidRDefault="00B34FCB" w:rsidP="002368E6">
      <w:pPr>
        <w:pStyle w:val="Default"/>
        <w:spacing w:after="7"/>
        <w:ind w:left="360"/>
        <w:rPr>
          <w:rFonts w:ascii="Arial" w:hAnsi="Arial" w:cs="Arial"/>
          <w:b/>
          <w:sz w:val="22"/>
          <w:szCs w:val="22"/>
        </w:rPr>
      </w:pPr>
    </w:p>
    <w:p w14:paraId="4DC1A3BB" w14:textId="77777777" w:rsidR="00BA732D" w:rsidRPr="0017689F" w:rsidRDefault="00A75EF8" w:rsidP="002368E6">
      <w:pPr>
        <w:pStyle w:val="Default"/>
        <w:spacing w:after="7"/>
        <w:ind w:left="360"/>
        <w:rPr>
          <w:rFonts w:ascii="Arial" w:hAnsi="Arial" w:cs="Arial"/>
          <w:b/>
          <w:sz w:val="22"/>
          <w:szCs w:val="22"/>
        </w:rPr>
      </w:pPr>
      <w:r w:rsidRPr="0017689F">
        <w:rPr>
          <w:rFonts w:ascii="Arial" w:hAnsi="Arial" w:cs="Arial"/>
          <w:b/>
          <w:sz w:val="22"/>
          <w:szCs w:val="22"/>
        </w:rPr>
        <w:t xml:space="preserve">Task </w:t>
      </w:r>
      <w:r w:rsidR="000A1643">
        <w:rPr>
          <w:rFonts w:ascii="Arial" w:hAnsi="Arial" w:cs="Arial"/>
          <w:b/>
          <w:sz w:val="22"/>
          <w:szCs w:val="22"/>
        </w:rPr>
        <w:t>A</w:t>
      </w:r>
      <w:r w:rsidRPr="0017689F">
        <w:rPr>
          <w:rFonts w:ascii="Arial" w:hAnsi="Arial" w:cs="Arial"/>
          <w:b/>
          <w:sz w:val="22"/>
          <w:szCs w:val="22"/>
        </w:rPr>
        <w:t>2</w:t>
      </w:r>
      <w:r w:rsidR="00BA732D" w:rsidRPr="0017689F">
        <w:rPr>
          <w:rFonts w:ascii="Arial" w:hAnsi="Arial" w:cs="Arial"/>
          <w:b/>
          <w:sz w:val="22"/>
          <w:szCs w:val="22"/>
        </w:rPr>
        <w:t xml:space="preserve">: Vegetation </w:t>
      </w:r>
      <w:r w:rsidR="003C4E47" w:rsidRPr="00DA1718">
        <w:rPr>
          <w:rFonts w:ascii="Arial" w:hAnsi="Arial" w:cs="Arial"/>
          <w:b/>
          <w:sz w:val="22"/>
          <w:szCs w:val="22"/>
        </w:rPr>
        <w:t>Mix Selection</w:t>
      </w:r>
    </w:p>
    <w:p w14:paraId="78E4AEEF" w14:textId="4905D186" w:rsidR="00840533" w:rsidRDefault="00BA732D" w:rsidP="002368E6">
      <w:pPr>
        <w:pStyle w:val="Default"/>
        <w:spacing w:after="7"/>
        <w:ind w:left="360"/>
        <w:rPr>
          <w:rFonts w:ascii="Arial" w:hAnsi="Arial" w:cs="Arial"/>
          <w:sz w:val="22"/>
          <w:szCs w:val="22"/>
        </w:rPr>
      </w:pPr>
      <w:r w:rsidRPr="0017689F">
        <w:rPr>
          <w:rFonts w:ascii="Arial" w:hAnsi="Arial" w:cs="Arial"/>
          <w:sz w:val="22"/>
          <w:szCs w:val="22"/>
        </w:rPr>
        <w:t xml:space="preserve">The </w:t>
      </w:r>
      <w:r w:rsidR="00BC4FA7">
        <w:rPr>
          <w:rFonts w:ascii="Arial" w:hAnsi="Arial" w:cs="Arial"/>
          <w:sz w:val="22"/>
          <w:szCs w:val="22"/>
        </w:rPr>
        <w:t xml:space="preserve">NRCS shall provide the contractor </w:t>
      </w:r>
      <w:r w:rsidR="005437C9">
        <w:rPr>
          <w:rFonts w:ascii="Arial" w:hAnsi="Arial" w:cs="Arial"/>
          <w:sz w:val="22"/>
          <w:szCs w:val="22"/>
        </w:rPr>
        <w:t xml:space="preserve">the </w:t>
      </w:r>
      <w:r w:rsidR="00FD0DEB">
        <w:rPr>
          <w:rFonts w:ascii="Arial" w:hAnsi="Arial" w:cs="Arial"/>
          <w:sz w:val="22"/>
          <w:szCs w:val="22"/>
        </w:rPr>
        <w:t>“</w:t>
      </w:r>
      <w:r w:rsidR="005437C9">
        <w:rPr>
          <w:rFonts w:ascii="Arial" w:hAnsi="Arial" w:cs="Arial"/>
          <w:sz w:val="22"/>
          <w:szCs w:val="22"/>
        </w:rPr>
        <w:t xml:space="preserve">Standard Seed Mix” </w:t>
      </w:r>
      <w:r w:rsidR="00BC4FA7">
        <w:rPr>
          <w:rFonts w:ascii="Arial" w:hAnsi="Arial" w:cs="Arial"/>
          <w:sz w:val="22"/>
          <w:szCs w:val="22"/>
        </w:rPr>
        <w:t xml:space="preserve">file </w:t>
      </w:r>
      <w:r w:rsidR="009A29E5">
        <w:rPr>
          <w:rFonts w:ascii="Arial" w:hAnsi="Arial" w:cs="Arial"/>
          <w:sz w:val="22"/>
          <w:szCs w:val="22"/>
        </w:rPr>
        <w:t xml:space="preserve">(the Excel Workbook titled “Seed Mixes 2018 and Newer Version 3.0.xlsx" or newer) </w:t>
      </w:r>
      <w:r w:rsidR="00BC4FA7">
        <w:rPr>
          <w:rFonts w:ascii="Arial" w:hAnsi="Arial" w:cs="Arial"/>
          <w:sz w:val="22"/>
          <w:szCs w:val="22"/>
        </w:rPr>
        <w:t>containing t</w:t>
      </w:r>
      <w:r w:rsidR="00FD0DEB">
        <w:rPr>
          <w:rFonts w:ascii="Arial" w:hAnsi="Arial" w:cs="Arial"/>
          <w:sz w:val="22"/>
          <w:szCs w:val="22"/>
        </w:rPr>
        <w:t xml:space="preserve">he </w:t>
      </w:r>
      <w:r w:rsidR="00BC4FA7">
        <w:rPr>
          <w:rFonts w:ascii="Arial" w:hAnsi="Arial" w:cs="Arial"/>
          <w:sz w:val="22"/>
          <w:szCs w:val="22"/>
        </w:rPr>
        <w:t>approved easement seed mixes</w:t>
      </w:r>
      <w:r w:rsidR="00DC2DDD">
        <w:rPr>
          <w:rFonts w:ascii="Arial" w:hAnsi="Arial" w:cs="Arial"/>
          <w:sz w:val="22"/>
          <w:szCs w:val="22"/>
        </w:rPr>
        <w:t xml:space="preserve"> </w:t>
      </w:r>
      <w:r w:rsidR="00FD0DEB">
        <w:rPr>
          <w:rFonts w:ascii="Arial" w:hAnsi="Arial" w:cs="Arial"/>
          <w:sz w:val="22"/>
          <w:szCs w:val="22"/>
        </w:rPr>
        <w:t>(both wetlands and uplands)</w:t>
      </w:r>
      <w:r w:rsidR="00BC4FA7">
        <w:rPr>
          <w:rFonts w:ascii="Arial" w:hAnsi="Arial" w:cs="Arial"/>
          <w:sz w:val="22"/>
          <w:szCs w:val="22"/>
        </w:rPr>
        <w:t xml:space="preserve">.  </w:t>
      </w:r>
    </w:p>
    <w:p w14:paraId="1C2301B9" w14:textId="77777777" w:rsidR="00840533" w:rsidRDefault="00BC4FA7" w:rsidP="00840533">
      <w:pPr>
        <w:pStyle w:val="Default"/>
        <w:numPr>
          <w:ilvl w:val="0"/>
          <w:numId w:val="40"/>
        </w:numPr>
        <w:spacing w:after="7"/>
        <w:rPr>
          <w:rFonts w:ascii="Arial" w:hAnsi="Arial" w:cs="Arial"/>
          <w:sz w:val="22"/>
          <w:szCs w:val="22"/>
        </w:rPr>
      </w:pPr>
      <w:r>
        <w:rPr>
          <w:rFonts w:ascii="Arial" w:hAnsi="Arial" w:cs="Arial"/>
          <w:sz w:val="22"/>
          <w:szCs w:val="22"/>
        </w:rPr>
        <w:t xml:space="preserve">The </w:t>
      </w:r>
      <w:r w:rsidR="00BA732D" w:rsidRPr="0017689F">
        <w:rPr>
          <w:rFonts w:ascii="Arial" w:hAnsi="Arial" w:cs="Arial"/>
          <w:sz w:val="22"/>
          <w:szCs w:val="22"/>
        </w:rPr>
        <w:t>contract</w:t>
      </w:r>
      <w:r>
        <w:rPr>
          <w:rFonts w:ascii="Arial" w:hAnsi="Arial" w:cs="Arial"/>
          <w:sz w:val="22"/>
          <w:szCs w:val="22"/>
        </w:rPr>
        <w:t>or</w:t>
      </w:r>
      <w:r w:rsidR="00BA732D" w:rsidRPr="0017689F">
        <w:rPr>
          <w:rFonts w:ascii="Arial" w:hAnsi="Arial" w:cs="Arial"/>
          <w:sz w:val="22"/>
          <w:szCs w:val="22"/>
        </w:rPr>
        <w:t xml:space="preserve"> shall </w:t>
      </w:r>
      <w:r>
        <w:rPr>
          <w:rFonts w:ascii="Arial" w:hAnsi="Arial" w:cs="Arial"/>
          <w:sz w:val="22"/>
          <w:szCs w:val="22"/>
        </w:rPr>
        <w:t xml:space="preserve">select </w:t>
      </w:r>
      <w:r w:rsidR="00BA732D" w:rsidRPr="0017689F">
        <w:rPr>
          <w:rFonts w:ascii="Arial" w:hAnsi="Arial" w:cs="Arial"/>
          <w:sz w:val="22"/>
          <w:szCs w:val="22"/>
        </w:rPr>
        <w:t xml:space="preserve">the </w:t>
      </w:r>
      <w:r w:rsidR="005437C9">
        <w:rPr>
          <w:rFonts w:ascii="Arial" w:hAnsi="Arial" w:cs="Arial"/>
          <w:sz w:val="22"/>
          <w:szCs w:val="22"/>
        </w:rPr>
        <w:t>“Standard S</w:t>
      </w:r>
      <w:r w:rsidR="00BA732D" w:rsidRPr="0017689F">
        <w:rPr>
          <w:rFonts w:ascii="Arial" w:hAnsi="Arial" w:cs="Arial"/>
          <w:sz w:val="22"/>
          <w:szCs w:val="22"/>
        </w:rPr>
        <w:t xml:space="preserve">eed </w:t>
      </w:r>
      <w:r w:rsidR="005437C9">
        <w:rPr>
          <w:rFonts w:ascii="Arial" w:hAnsi="Arial" w:cs="Arial"/>
          <w:sz w:val="22"/>
          <w:szCs w:val="22"/>
        </w:rPr>
        <w:t>M</w:t>
      </w:r>
      <w:r w:rsidR="00BA732D" w:rsidRPr="0017689F">
        <w:rPr>
          <w:rFonts w:ascii="Arial" w:hAnsi="Arial" w:cs="Arial"/>
          <w:sz w:val="22"/>
          <w:szCs w:val="22"/>
        </w:rPr>
        <w:t>ix</w:t>
      </w:r>
      <w:r w:rsidR="005437C9">
        <w:rPr>
          <w:rFonts w:ascii="Arial" w:hAnsi="Arial" w:cs="Arial"/>
          <w:sz w:val="22"/>
          <w:szCs w:val="22"/>
        </w:rPr>
        <w:t>”</w:t>
      </w:r>
      <w:r w:rsidR="00BA732D" w:rsidRPr="0017689F">
        <w:rPr>
          <w:rFonts w:ascii="Arial" w:hAnsi="Arial" w:cs="Arial"/>
          <w:sz w:val="22"/>
          <w:szCs w:val="22"/>
        </w:rPr>
        <w:t xml:space="preserve"> appropriate to the Major Land Resource Area (MLRA) for the land’s location.  </w:t>
      </w:r>
    </w:p>
    <w:p w14:paraId="2AD16550" w14:textId="1F0E52F5" w:rsidR="00840533" w:rsidRDefault="00BA732D" w:rsidP="00840533">
      <w:pPr>
        <w:pStyle w:val="Default"/>
        <w:numPr>
          <w:ilvl w:val="0"/>
          <w:numId w:val="40"/>
        </w:numPr>
        <w:spacing w:after="7"/>
        <w:rPr>
          <w:rFonts w:ascii="Arial" w:hAnsi="Arial" w:cs="Arial"/>
          <w:sz w:val="22"/>
          <w:szCs w:val="22"/>
        </w:rPr>
      </w:pPr>
      <w:r w:rsidRPr="0017689F">
        <w:rPr>
          <w:rFonts w:ascii="Arial" w:hAnsi="Arial" w:cs="Arial"/>
          <w:sz w:val="22"/>
          <w:szCs w:val="22"/>
        </w:rPr>
        <w:t xml:space="preserve">The contractor shall select </w:t>
      </w:r>
      <w:r w:rsidR="00412DF1">
        <w:rPr>
          <w:rFonts w:ascii="Arial" w:hAnsi="Arial" w:cs="Arial"/>
          <w:sz w:val="22"/>
          <w:szCs w:val="22"/>
        </w:rPr>
        <w:t xml:space="preserve">one </w:t>
      </w:r>
      <w:r w:rsidR="00840533">
        <w:rPr>
          <w:rFonts w:ascii="Arial" w:hAnsi="Arial" w:cs="Arial"/>
          <w:sz w:val="22"/>
          <w:szCs w:val="22"/>
        </w:rPr>
        <w:t xml:space="preserve">or more </w:t>
      </w:r>
      <w:r w:rsidR="00412DF1">
        <w:rPr>
          <w:rFonts w:ascii="Arial" w:hAnsi="Arial" w:cs="Arial"/>
          <w:sz w:val="22"/>
          <w:szCs w:val="22"/>
        </w:rPr>
        <w:t xml:space="preserve">of the </w:t>
      </w:r>
      <w:r w:rsidRPr="0017689F">
        <w:rPr>
          <w:rFonts w:ascii="Arial" w:hAnsi="Arial" w:cs="Arial"/>
          <w:sz w:val="22"/>
          <w:szCs w:val="22"/>
        </w:rPr>
        <w:t xml:space="preserve">NRCS approved </w:t>
      </w:r>
      <w:r w:rsidR="00412DF1">
        <w:rPr>
          <w:rFonts w:ascii="Arial" w:hAnsi="Arial" w:cs="Arial"/>
          <w:sz w:val="22"/>
          <w:szCs w:val="22"/>
        </w:rPr>
        <w:t xml:space="preserve">mixes </w:t>
      </w:r>
      <w:r w:rsidR="00DC2DDD">
        <w:rPr>
          <w:rFonts w:ascii="Arial" w:hAnsi="Arial" w:cs="Arial"/>
          <w:sz w:val="22"/>
          <w:szCs w:val="22"/>
        </w:rPr>
        <w:t>appropriate for the project location</w:t>
      </w:r>
      <w:r w:rsidR="00840533">
        <w:rPr>
          <w:rFonts w:ascii="Arial" w:hAnsi="Arial" w:cs="Arial"/>
          <w:sz w:val="22"/>
          <w:szCs w:val="22"/>
        </w:rPr>
        <w:t>s (e.g. upland, wetland, etc.)</w:t>
      </w:r>
      <w:r w:rsidRPr="0017689F">
        <w:rPr>
          <w:rFonts w:ascii="Arial" w:hAnsi="Arial" w:cs="Arial"/>
          <w:sz w:val="22"/>
          <w:szCs w:val="22"/>
        </w:rPr>
        <w:t xml:space="preserve">. </w:t>
      </w:r>
    </w:p>
    <w:p w14:paraId="300FE756" w14:textId="77777777" w:rsidR="00840533" w:rsidRDefault="00BA732D" w:rsidP="00840533">
      <w:pPr>
        <w:pStyle w:val="Default"/>
        <w:numPr>
          <w:ilvl w:val="0"/>
          <w:numId w:val="40"/>
        </w:numPr>
        <w:spacing w:after="7"/>
        <w:rPr>
          <w:rFonts w:ascii="Arial" w:hAnsi="Arial" w:cs="Arial"/>
          <w:sz w:val="22"/>
          <w:szCs w:val="22"/>
        </w:rPr>
      </w:pPr>
      <w:r w:rsidRPr="0017689F">
        <w:rPr>
          <w:rFonts w:ascii="Arial" w:hAnsi="Arial" w:cs="Arial"/>
          <w:sz w:val="22"/>
          <w:szCs w:val="22"/>
        </w:rPr>
        <w:t xml:space="preserve">The contractor </w:t>
      </w:r>
      <w:r w:rsidR="003C4E47">
        <w:rPr>
          <w:rFonts w:ascii="Arial" w:hAnsi="Arial" w:cs="Arial"/>
          <w:sz w:val="22"/>
          <w:szCs w:val="22"/>
        </w:rPr>
        <w:t>shall</w:t>
      </w:r>
      <w:r w:rsidRPr="0017689F">
        <w:rPr>
          <w:rFonts w:ascii="Arial" w:hAnsi="Arial" w:cs="Arial"/>
          <w:sz w:val="22"/>
          <w:szCs w:val="22"/>
        </w:rPr>
        <w:t xml:space="preserve"> coordinate the selection of </w:t>
      </w:r>
      <w:r w:rsidR="00840533">
        <w:rPr>
          <w:rFonts w:ascii="Arial" w:hAnsi="Arial" w:cs="Arial"/>
          <w:sz w:val="22"/>
          <w:szCs w:val="22"/>
        </w:rPr>
        <w:t>the seed mixes with the COR</w:t>
      </w:r>
      <w:r w:rsidR="00BC4FA7">
        <w:rPr>
          <w:rFonts w:ascii="Arial" w:hAnsi="Arial" w:cs="Arial"/>
          <w:sz w:val="22"/>
          <w:szCs w:val="22"/>
        </w:rPr>
        <w:t>.</w:t>
      </w:r>
      <w:r w:rsidR="005437C9">
        <w:rPr>
          <w:rFonts w:ascii="Arial" w:hAnsi="Arial" w:cs="Arial"/>
          <w:sz w:val="22"/>
          <w:szCs w:val="22"/>
        </w:rPr>
        <w:t xml:space="preserve">  </w:t>
      </w:r>
    </w:p>
    <w:p w14:paraId="18B322B0" w14:textId="4C4C9CA2" w:rsidR="00BA732D" w:rsidRPr="0017689F" w:rsidRDefault="005437C9" w:rsidP="00840533">
      <w:pPr>
        <w:pStyle w:val="Default"/>
        <w:numPr>
          <w:ilvl w:val="0"/>
          <w:numId w:val="40"/>
        </w:numPr>
        <w:spacing w:after="7"/>
        <w:rPr>
          <w:rFonts w:ascii="Arial" w:hAnsi="Arial" w:cs="Arial"/>
          <w:sz w:val="22"/>
          <w:szCs w:val="22"/>
        </w:rPr>
      </w:pPr>
      <w:r>
        <w:rPr>
          <w:rFonts w:ascii="Arial" w:hAnsi="Arial" w:cs="Arial"/>
          <w:sz w:val="22"/>
          <w:szCs w:val="22"/>
        </w:rPr>
        <w:t xml:space="preserve">The contractor shall apply the appropriate </w:t>
      </w:r>
      <w:r w:rsidR="00840533">
        <w:rPr>
          <w:rFonts w:ascii="Arial" w:hAnsi="Arial" w:cs="Arial"/>
          <w:sz w:val="22"/>
          <w:szCs w:val="22"/>
        </w:rPr>
        <w:t xml:space="preserve">seed </w:t>
      </w:r>
      <w:r w:rsidR="00412DF1">
        <w:rPr>
          <w:rFonts w:ascii="Arial" w:hAnsi="Arial" w:cs="Arial"/>
          <w:sz w:val="22"/>
          <w:szCs w:val="22"/>
        </w:rPr>
        <w:t>mix</w:t>
      </w:r>
      <w:r w:rsidR="00DC2DDD">
        <w:rPr>
          <w:rFonts w:ascii="Arial" w:hAnsi="Arial" w:cs="Arial"/>
          <w:sz w:val="22"/>
          <w:szCs w:val="22"/>
        </w:rPr>
        <w:t xml:space="preserve"> </w:t>
      </w:r>
      <w:r>
        <w:rPr>
          <w:rFonts w:ascii="Arial" w:hAnsi="Arial" w:cs="Arial"/>
          <w:sz w:val="22"/>
          <w:szCs w:val="22"/>
        </w:rPr>
        <w:t xml:space="preserve">to the </w:t>
      </w:r>
      <w:r w:rsidR="00840533">
        <w:rPr>
          <w:rFonts w:ascii="Arial" w:hAnsi="Arial" w:cs="Arial"/>
          <w:sz w:val="22"/>
          <w:szCs w:val="22"/>
        </w:rPr>
        <w:t>seeding</w:t>
      </w:r>
      <w:r w:rsidR="00284E2D">
        <w:rPr>
          <w:rFonts w:ascii="Arial" w:hAnsi="Arial" w:cs="Arial"/>
          <w:sz w:val="22"/>
          <w:szCs w:val="22"/>
        </w:rPr>
        <w:t xml:space="preserve"> </w:t>
      </w:r>
      <w:r>
        <w:rPr>
          <w:rFonts w:ascii="Arial" w:hAnsi="Arial" w:cs="Arial"/>
          <w:sz w:val="22"/>
          <w:szCs w:val="22"/>
        </w:rPr>
        <w:t xml:space="preserve">areas identified </w:t>
      </w:r>
      <w:r w:rsidR="00284E2D">
        <w:rPr>
          <w:rFonts w:ascii="Arial" w:hAnsi="Arial" w:cs="Arial"/>
          <w:sz w:val="22"/>
          <w:szCs w:val="22"/>
        </w:rPr>
        <w:t xml:space="preserve">on </w:t>
      </w:r>
      <w:r>
        <w:rPr>
          <w:rFonts w:ascii="Arial" w:hAnsi="Arial" w:cs="Arial"/>
          <w:sz w:val="22"/>
          <w:szCs w:val="22"/>
        </w:rPr>
        <w:t>the</w:t>
      </w:r>
      <w:r w:rsidR="00840533">
        <w:rPr>
          <w:rFonts w:ascii="Arial" w:hAnsi="Arial" w:cs="Arial"/>
          <w:sz w:val="22"/>
          <w:szCs w:val="22"/>
        </w:rPr>
        <w:t xml:space="preserve"> plan</w:t>
      </w:r>
      <w:r>
        <w:rPr>
          <w:rFonts w:ascii="Arial" w:hAnsi="Arial" w:cs="Arial"/>
          <w:sz w:val="22"/>
          <w:szCs w:val="22"/>
        </w:rPr>
        <w:t xml:space="preserve"> map </w:t>
      </w:r>
      <w:r w:rsidR="00284E2D">
        <w:rPr>
          <w:rFonts w:ascii="Arial" w:hAnsi="Arial" w:cs="Arial"/>
          <w:sz w:val="22"/>
          <w:szCs w:val="22"/>
        </w:rPr>
        <w:t xml:space="preserve">to determine </w:t>
      </w:r>
      <w:r w:rsidR="00840533">
        <w:rPr>
          <w:rFonts w:ascii="Arial" w:hAnsi="Arial" w:cs="Arial"/>
          <w:sz w:val="22"/>
          <w:szCs w:val="22"/>
        </w:rPr>
        <w:t xml:space="preserve">mix </w:t>
      </w:r>
      <w:r w:rsidR="00284E2D">
        <w:rPr>
          <w:rFonts w:ascii="Arial" w:hAnsi="Arial" w:cs="Arial"/>
          <w:sz w:val="22"/>
          <w:szCs w:val="22"/>
        </w:rPr>
        <w:t>quantities</w:t>
      </w:r>
      <w:r>
        <w:rPr>
          <w:rFonts w:ascii="Arial" w:hAnsi="Arial" w:cs="Arial"/>
          <w:sz w:val="22"/>
          <w:szCs w:val="22"/>
        </w:rPr>
        <w:t>.</w:t>
      </w:r>
    </w:p>
    <w:p w14:paraId="2B46870A" w14:textId="77777777" w:rsidR="00A75EF8" w:rsidRPr="0017689F" w:rsidRDefault="00A75EF8" w:rsidP="002368E6">
      <w:pPr>
        <w:pStyle w:val="Default"/>
        <w:spacing w:after="7"/>
        <w:ind w:left="360"/>
        <w:rPr>
          <w:rFonts w:ascii="Arial" w:hAnsi="Arial" w:cs="Arial"/>
          <w:b/>
          <w:sz w:val="22"/>
          <w:szCs w:val="22"/>
        </w:rPr>
      </w:pPr>
    </w:p>
    <w:p w14:paraId="4BB760F3" w14:textId="77777777" w:rsidR="00A75EF8" w:rsidRDefault="00A75EF8" w:rsidP="002368E6">
      <w:pPr>
        <w:pStyle w:val="Default"/>
        <w:spacing w:after="7"/>
        <w:ind w:left="360"/>
        <w:rPr>
          <w:rFonts w:ascii="Arial" w:hAnsi="Arial" w:cs="Arial"/>
          <w:b/>
          <w:sz w:val="22"/>
          <w:szCs w:val="22"/>
        </w:rPr>
      </w:pPr>
      <w:r w:rsidRPr="0017689F">
        <w:rPr>
          <w:rFonts w:ascii="Arial" w:hAnsi="Arial" w:cs="Arial"/>
          <w:b/>
          <w:sz w:val="22"/>
          <w:szCs w:val="22"/>
        </w:rPr>
        <w:t xml:space="preserve">Task </w:t>
      </w:r>
      <w:r w:rsidR="000A1643">
        <w:rPr>
          <w:rFonts w:ascii="Arial" w:hAnsi="Arial" w:cs="Arial"/>
          <w:b/>
          <w:sz w:val="22"/>
          <w:szCs w:val="22"/>
        </w:rPr>
        <w:t>A</w:t>
      </w:r>
      <w:r w:rsidRPr="0017689F">
        <w:rPr>
          <w:rFonts w:ascii="Arial" w:hAnsi="Arial" w:cs="Arial"/>
          <w:b/>
          <w:sz w:val="22"/>
          <w:szCs w:val="22"/>
        </w:rPr>
        <w:t>3</w:t>
      </w:r>
      <w:r w:rsidR="00BC4FA7">
        <w:rPr>
          <w:rFonts w:ascii="Arial" w:hAnsi="Arial" w:cs="Arial"/>
          <w:b/>
          <w:sz w:val="22"/>
          <w:szCs w:val="22"/>
        </w:rPr>
        <w:t>: Seed Mix Procurement</w:t>
      </w:r>
    </w:p>
    <w:p w14:paraId="550F2DB5" w14:textId="19666FAD" w:rsidR="00536B70" w:rsidRDefault="00B718A8" w:rsidP="00536B70">
      <w:pPr>
        <w:pStyle w:val="Default"/>
        <w:spacing w:after="7"/>
        <w:ind w:left="360"/>
        <w:rPr>
          <w:rFonts w:ascii="Arial" w:hAnsi="Arial" w:cs="Arial"/>
          <w:sz w:val="22"/>
          <w:szCs w:val="22"/>
        </w:rPr>
      </w:pPr>
      <w:r>
        <w:rPr>
          <w:rFonts w:ascii="Arial" w:hAnsi="Arial" w:cs="Arial"/>
          <w:sz w:val="22"/>
          <w:szCs w:val="22"/>
        </w:rPr>
        <w:t>T</w:t>
      </w:r>
      <w:r w:rsidR="00284E2D">
        <w:rPr>
          <w:rFonts w:ascii="Arial" w:hAnsi="Arial" w:cs="Arial"/>
          <w:sz w:val="22"/>
          <w:szCs w:val="22"/>
        </w:rPr>
        <w:t xml:space="preserve">he contractor is responsible for the cost and purchase of all </w:t>
      </w:r>
      <w:r w:rsidR="00515609">
        <w:rPr>
          <w:rFonts w:ascii="Arial" w:hAnsi="Arial" w:cs="Arial"/>
          <w:sz w:val="22"/>
          <w:szCs w:val="22"/>
        </w:rPr>
        <w:t xml:space="preserve">NRCS approved </w:t>
      </w:r>
      <w:r w:rsidR="00284E2D">
        <w:rPr>
          <w:rFonts w:ascii="Arial" w:hAnsi="Arial" w:cs="Arial"/>
          <w:sz w:val="22"/>
          <w:szCs w:val="22"/>
        </w:rPr>
        <w:t>seed</w:t>
      </w:r>
      <w:r w:rsidR="00412DF1">
        <w:rPr>
          <w:rFonts w:ascii="Arial" w:hAnsi="Arial" w:cs="Arial"/>
          <w:sz w:val="22"/>
          <w:szCs w:val="22"/>
        </w:rPr>
        <w:t xml:space="preserve"> mixes</w:t>
      </w:r>
      <w:r w:rsidR="00284E2D">
        <w:rPr>
          <w:rFonts w:ascii="Arial" w:hAnsi="Arial" w:cs="Arial"/>
          <w:sz w:val="22"/>
          <w:szCs w:val="22"/>
        </w:rPr>
        <w:t xml:space="preserve">.  </w:t>
      </w:r>
    </w:p>
    <w:p w14:paraId="42595404" w14:textId="095609B6" w:rsidR="00536B70" w:rsidRDefault="00BC4FA7" w:rsidP="00536B70">
      <w:pPr>
        <w:pStyle w:val="Default"/>
        <w:numPr>
          <w:ilvl w:val="0"/>
          <w:numId w:val="35"/>
        </w:numPr>
        <w:spacing w:after="7"/>
        <w:rPr>
          <w:rFonts w:ascii="Arial" w:hAnsi="Arial" w:cs="Arial"/>
          <w:sz w:val="22"/>
          <w:szCs w:val="22"/>
        </w:rPr>
      </w:pPr>
      <w:r>
        <w:rPr>
          <w:rFonts w:ascii="Arial" w:hAnsi="Arial" w:cs="Arial"/>
          <w:sz w:val="22"/>
          <w:szCs w:val="22"/>
        </w:rPr>
        <w:t xml:space="preserve">The contractor shall purchase the </w:t>
      </w:r>
      <w:r w:rsidR="00412DF1">
        <w:rPr>
          <w:rFonts w:ascii="Arial" w:hAnsi="Arial" w:cs="Arial"/>
          <w:sz w:val="22"/>
          <w:szCs w:val="22"/>
        </w:rPr>
        <w:t>s</w:t>
      </w:r>
      <w:r w:rsidR="00DC2DDD">
        <w:rPr>
          <w:rFonts w:ascii="Arial" w:hAnsi="Arial" w:cs="Arial"/>
          <w:sz w:val="22"/>
          <w:szCs w:val="22"/>
        </w:rPr>
        <w:t xml:space="preserve">eed </w:t>
      </w:r>
      <w:r w:rsidR="00412DF1">
        <w:rPr>
          <w:rFonts w:ascii="Arial" w:hAnsi="Arial" w:cs="Arial"/>
          <w:sz w:val="22"/>
          <w:szCs w:val="22"/>
        </w:rPr>
        <w:t>m</w:t>
      </w:r>
      <w:r w:rsidR="00DC2DDD">
        <w:rPr>
          <w:rFonts w:ascii="Arial" w:hAnsi="Arial" w:cs="Arial"/>
          <w:sz w:val="22"/>
          <w:szCs w:val="22"/>
        </w:rPr>
        <w:t xml:space="preserve">ix </w:t>
      </w:r>
      <w:r w:rsidR="00284E2D">
        <w:rPr>
          <w:rFonts w:ascii="Arial" w:hAnsi="Arial" w:cs="Arial"/>
          <w:sz w:val="22"/>
          <w:szCs w:val="22"/>
        </w:rPr>
        <w:t xml:space="preserve">quantities based on Task 2.  </w:t>
      </w:r>
    </w:p>
    <w:p w14:paraId="77F9006E" w14:textId="0CE904DB" w:rsidR="00F937EE" w:rsidRPr="00F937EE" w:rsidRDefault="00F937EE" w:rsidP="00536B70">
      <w:pPr>
        <w:pStyle w:val="Default"/>
        <w:numPr>
          <w:ilvl w:val="0"/>
          <w:numId w:val="35"/>
        </w:numPr>
        <w:spacing w:after="7"/>
        <w:rPr>
          <w:rFonts w:ascii="Arial" w:hAnsi="Arial" w:cs="Arial"/>
          <w:b/>
          <w:sz w:val="22"/>
          <w:szCs w:val="22"/>
        </w:rPr>
      </w:pPr>
      <w:r w:rsidRPr="00F937EE">
        <w:rPr>
          <w:rFonts w:ascii="Arial" w:hAnsi="Arial" w:cs="Arial"/>
          <w:b/>
          <w:sz w:val="22"/>
          <w:szCs w:val="22"/>
        </w:rPr>
        <w:t xml:space="preserve">The contractor shall provide </w:t>
      </w:r>
      <w:r w:rsidR="009A29E5">
        <w:rPr>
          <w:rFonts w:ascii="Arial" w:hAnsi="Arial" w:cs="Arial"/>
          <w:b/>
          <w:sz w:val="22"/>
          <w:szCs w:val="22"/>
        </w:rPr>
        <w:t xml:space="preserve">clear and legible </w:t>
      </w:r>
      <w:r w:rsidRPr="00F937EE">
        <w:rPr>
          <w:rFonts w:ascii="Arial" w:hAnsi="Arial" w:cs="Arial"/>
          <w:b/>
          <w:sz w:val="22"/>
          <w:szCs w:val="22"/>
        </w:rPr>
        <w:t>seed tag(s)/invoice/bill demonstrating seed mix meets all seed requirements</w:t>
      </w:r>
      <w:r w:rsidR="009A29E5">
        <w:rPr>
          <w:rFonts w:ascii="Arial" w:hAnsi="Arial" w:cs="Arial"/>
          <w:b/>
          <w:sz w:val="22"/>
          <w:szCs w:val="22"/>
        </w:rPr>
        <w:t>, including seed test date</w:t>
      </w:r>
      <w:r w:rsidRPr="00F937EE">
        <w:rPr>
          <w:rFonts w:ascii="Arial" w:hAnsi="Arial" w:cs="Arial"/>
          <w:b/>
          <w:sz w:val="22"/>
          <w:szCs w:val="22"/>
        </w:rPr>
        <w:t>.</w:t>
      </w:r>
    </w:p>
    <w:p w14:paraId="26927A24" w14:textId="77777777" w:rsidR="00536B70" w:rsidRDefault="00284E2D" w:rsidP="00536B70">
      <w:pPr>
        <w:pStyle w:val="Default"/>
        <w:numPr>
          <w:ilvl w:val="0"/>
          <w:numId w:val="35"/>
        </w:numPr>
        <w:spacing w:after="7"/>
        <w:rPr>
          <w:rFonts w:ascii="Arial" w:hAnsi="Arial" w:cs="Arial"/>
          <w:sz w:val="22"/>
          <w:szCs w:val="22"/>
        </w:rPr>
      </w:pPr>
      <w:r>
        <w:rPr>
          <w:rFonts w:ascii="Arial" w:hAnsi="Arial" w:cs="Arial"/>
          <w:sz w:val="22"/>
          <w:szCs w:val="22"/>
        </w:rPr>
        <w:t xml:space="preserve">The contractor shall </w:t>
      </w:r>
      <w:r w:rsidR="00731AA4">
        <w:rPr>
          <w:rFonts w:ascii="Arial" w:hAnsi="Arial" w:cs="Arial"/>
          <w:sz w:val="22"/>
          <w:szCs w:val="22"/>
        </w:rPr>
        <w:t xml:space="preserve">meet the </w:t>
      </w:r>
      <w:r w:rsidR="003C4E47">
        <w:rPr>
          <w:rFonts w:ascii="Arial" w:hAnsi="Arial" w:cs="Arial"/>
          <w:sz w:val="22"/>
          <w:szCs w:val="22"/>
        </w:rPr>
        <w:t>“</w:t>
      </w:r>
      <w:r w:rsidR="00731AA4">
        <w:rPr>
          <w:rFonts w:ascii="Arial" w:hAnsi="Arial" w:cs="Arial"/>
          <w:sz w:val="22"/>
          <w:szCs w:val="22"/>
        </w:rPr>
        <w:t xml:space="preserve">Seed </w:t>
      </w:r>
      <w:r w:rsidR="003C4E47">
        <w:rPr>
          <w:rFonts w:ascii="Arial" w:hAnsi="Arial" w:cs="Arial"/>
          <w:sz w:val="22"/>
          <w:szCs w:val="22"/>
        </w:rPr>
        <w:t>R</w:t>
      </w:r>
      <w:r w:rsidR="00731AA4">
        <w:rPr>
          <w:rFonts w:ascii="Arial" w:hAnsi="Arial" w:cs="Arial"/>
          <w:sz w:val="22"/>
          <w:szCs w:val="22"/>
        </w:rPr>
        <w:t>equirements</w:t>
      </w:r>
      <w:r w:rsidR="003C4E47">
        <w:rPr>
          <w:rFonts w:ascii="Arial" w:hAnsi="Arial" w:cs="Arial"/>
          <w:sz w:val="22"/>
          <w:szCs w:val="22"/>
        </w:rPr>
        <w:t>”</w:t>
      </w:r>
      <w:r w:rsidR="00731AA4">
        <w:rPr>
          <w:rFonts w:ascii="Arial" w:hAnsi="Arial" w:cs="Arial"/>
          <w:sz w:val="22"/>
          <w:szCs w:val="22"/>
        </w:rPr>
        <w:t xml:space="preserve"> section of </w:t>
      </w:r>
      <w:r w:rsidR="00BC4FA7">
        <w:rPr>
          <w:rFonts w:ascii="Arial" w:hAnsi="Arial" w:cs="Arial"/>
          <w:sz w:val="22"/>
          <w:szCs w:val="22"/>
        </w:rPr>
        <w:t xml:space="preserve">Range Technical Note Number 4.  </w:t>
      </w:r>
    </w:p>
    <w:p w14:paraId="5C648C6C" w14:textId="6A697672" w:rsidR="00536B70" w:rsidRDefault="00BC4FA7" w:rsidP="00536B70">
      <w:pPr>
        <w:pStyle w:val="Default"/>
        <w:numPr>
          <w:ilvl w:val="0"/>
          <w:numId w:val="35"/>
        </w:numPr>
        <w:spacing w:after="7"/>
        <w:rPr>
          <w:rFonts w:ascii="Arial" w:hAnsi="Arial" w:cs="Arial"/>
          <w:sz w:val="22"/>
          <w:szCs w:val="22"/>
        </w:rPr>
      </w:pPr>
      <w:r>
        <w:rPr>
          <w:rFonts w:ascii="Arial" w:hAnsi="Arial" w:cs="Arial"/>
          <w:sz w:val="22"/>
          <w:szCs w:val="22"/>
        </w:rPr>
        <w:t xml:space="preserve">The </w:t>
      </w:r>
      <w:r w:rsidR="00412DF1">
        <w:rPr>
          <w:rFonts w:ascii="Arial" w:hAnsi="Arial" w:cs="Arial"/>
          <w:sz w:val="22"/>
          <w:szCs w:val="22"/>
        </w:rPr>
        <w:t>seed mixes</w:t>
      </w:r>
      <w:r w:rsidR="00DC2DDD">
        <w:rPr>
          <w:rFonts w:ascii="Arial" w:hAnsi="Arial" w:cs="Arial"/>
          <w:sz w:val="22"/>
          <w:szCs w:val="22"/>
        </w:rPr>
        <w:t xml:space="preserve"> </w:t>
      </w:r>
      <w:r w:rsidR="00284E2D">
        <w:rPr>
          <w:rFonts w:ascii="Arial" w:hAnsi="Arial" w:cs="Arial"/>
          <w:sz w:val="22"/>
          <w:szCs w:val="22"/>
        </w:rPr>
        <w:t>include</w:t>
      </w:r>
      <w:r>
        <w:rPr>
          <w:rFonts w:ascii="Arial" w:hAnsi="Arial" w:cs="Arial"/>
          <w:sz w:val="22"/>
          <w:szCs w:val="22"/>
        </w:rPr>
        <w:t xml:space="preserve"> </w:t>
      </w:r>
      <w:r w:rsidR="00284E2D">
        <w:rPr>
          <w:rFonts w:ascii="Arial" w:hAnsi="Arial" w:cs="Arial"/>
          <w:sz w:val="22"/>
          <w:szCs w:val="22"/>
        </w:rPr>
        <w:t xml:space="preserve">plant </w:t>
      </w:r>
      <w:r>
        <w:rPr>
          <w:rFonts w:ascii="Arial" w:hAnsi="Arial" w:cs="Arial"/>
          <w:sz w:val="22"/>
          <w:szCs w:val="22"/>
        </w:rPr>
        <w:t xml:space="preserve">scientific nomenclature, all procurements (seed tags) </w:t>
      </w:r>
      <w:r w:rsidR="003C4E47">
        <w:rPr>
          <w:rFonts w:ascii="Arial" w:hAnsi="Arial" w:cs="Arial"/>
          <w:sz w:val="22"/>
          <w:szCs w:val="22"/>
        </w:rPr>
        <w:t>shall</w:t>
      </w:r>
      <w:r>
        <w:rPr>
          <w:rFonts w:ascii="Arial" w:hAnsi="Arial" w:cs="Arial"/>
          <w:sz w:val="22"/>
          <w:szCs w:val="22"/>
        </w:rPr>
        <w:t xml:space="preserve"> be based on scientific name</w:t>
      </w:r>
      <w:r w:rsidR="00284E2D">
        <w:rPr>
          <w:rFonts w:ascii="Arial" w:hAnsi="Arial" w:cs="Arial"/>
          <w:sz w:val="22"/>
          <w:szCs w:val="22"/>
        </w:rPr>
        <w:t xml:space="preserve"> not common name.  A</w:t>
      </w:r>
      <w:r>
        <w:rPr>
          <w:rFonts w:ascii="Arial" w:hAnsi="Arial" w:cs="Arial"/>
          <w:sz w:val="22"/>
          <w:szCs w:val="22"/>
        </w:rPr>
        <w:t xml:space="preserve">ny purchase </w:t>
      </w:r>
      <w:r w:rsidR="00284E2D">
        <w:rPr>
          <w:rFonts w:ascii="Arial" w:hAnsi="Arial" w:cs="Arial"/>
          <w:sz w:val="22"/>
          <w:szCs w:val="22"/>
        </w:rPr>
        <w:t xml:space="preserve">of plant materials </w:t>
      </w:r>
      <w:r>
        <w:rPr>
          <w:rFonts w:ascii="Arial" w:hAnsi="Arial" w:cs="Arial"/>
          <w:sz w:val="22"/>
          <w:szCs w:val="22"/>
        </w:rPr>
        <w:t xml:space="preserve">by common name is </w:t>
      </w:r>
      <w:r w:rsidR="00284E2D">
        <w:rPr>
          <w:rFonts w:ascii="Arial" w:hAnsi="Arial" w:cs="Arial"/>
          <w:sz w:val="22"/>
          <w:szCs w:val="22"/>
        </w:rPr>
        <w:t xml:space="preserve">strictly forbidden and </w:t>
      </w:r>
      <w:r w:rsidR="003C4E47">
        <w:rPr>
          <w:rFonts w:ascii="Arial" w:hAnsi="Arial" w:cs="Arial"/>
          <w:sz w:val="22"/>
          <w:szCs w:val="22"/>
        </w:rPr>
        <w:t>shall</w:t>
      </w:r>
      <w:r w:rsidR="00284E2D">
        <w:rPr>
          <w:rFonts w:ascii="Arial" w:hAnsi="Arial" w:cs="Arial"/>
          <w:sz w:val="22"/>
          <w:szCs w:val="22"/>
        </w:rPr>
        <w:t xml:space="preserve"> not be reimbursed</w:t>
      </w:r>
      <w:r>
        <w:rPr>
          <w:rFonts w:ascii="Arial" w:hAnsi="Arial" w:cs="Arial"/>
          <w:sz w:val="22"/>
          <w:szCs w:val="22"/>
        </w:rPr>
        <w:t>.</w:t>
      </w:r>
      <w:r w:rsidR="000A1643">
        <w:rPr>
          <w:rFonts w:ascii="Arial" w:hAnsi="Arial" w:cs="Arial"/>
          <w:sz w:val="22"/>
          <w:szCs w:val="22"/>
        </w:rPr>
        <w:t xml:space="preserve">  </w:t>
      </w:r>
    </w:p>
    <w:p w14:paraId="186BE0CE" w14:textId="09E4B3DC" w:rsidR="00BC4FA7" w:rsidRPr="00DA1718" w:rsidRDefault="000A1643" w:rsidP="007A64B1">
      <w:pPr>
        <w:pStyle w:val="Default"/>
        <w:numPr>
          <w:ilvl w:val="0"/>
          <w:numId w:val="35"/>
        </w:numPr>
        <w:spacing w:after="7"/>
        <w:rPr>
          <w:rFonts w:ascii="Arial" w:hAnsi="Arial" w:cs="Arial"/>
          <w:sz w:val="22"/>
          <w:szCs w:val="22"/>
        </w:rPr>
      </w:pPr>
      <w:r w:rsidRPr="00536B70">
        <w:rPr>
          <w:rFonts w:ascii="Arial" w:hAnsi="Arial" w:cs="Arial"/>
          <w:sz w:val="22"/>
          <w:szCs w:val="22"/>
        </w:rPr>
        <w:t xml:space="preserve">If plant materials are out of stock or a species substitution is otherwise recommended, then the contractor shall consult the </w:t>
      </w:r>
      <w:r w:rsidR="00FD0DEB">
        <w:rPr>
          <w:rFonts w:ascii="Arial" w:hAnsi="Arial" w:cs="Arial"/>
          <w:sz w:val="22"/>
          <w:szCs w:val="22"/>
        </w:rPr>
        <w:t>COR</w:t>
      </w:r>
      <w:r w:rsidRPr="00536B70">
        <w:rPr>
          <w:rFonts w:ascii="Arial" w:hAnsi="Arial" w:cs="Arial"/>
          <w:sz w:val="22"/>
          <w:szCs w:val="22"/>
        </w:rPr>
        <w:t xml:space="preserve"> for approved species </w:t>
      </w:r>
      <w:r w:rsidRPr="00DA1718">
        <w:rPr>
          <w:rFonts w:ascii="Arial" w:hAnsi="Arial" w:cs="Arial"/>
          <w:sz w:val="22"/>
          <w:szCs w:val="22"/>
        </w:rPr>
        <w:t>substitutions.  All species must be native to South Dakota.</w:t>
      </w:r>
    </w:p>
    <w:p w14:paraId="2A0C669C" w14:textId="5643DB4E" w:rsidR="00B83219" w:rsidRPr="00DA1718" w:rsidRDefault="00B83219" w:rsidP="00B83219">
      <w:pPr>
        <w:pStyle w:val="Default"/>
        <w:numPr>
          <w:ilvl w:val="0"/>
          <w:numId w:val="35"/>
        </w:numPr>
        <w:spacing w:after="7"/>
        <w:rPr>
          <w:rFonts w:ascii="Arial" w:hAnsi="Arial" w:cs="Arial"/>
          <w:sz w:val="22"/>
          <w:szCs w:val="22"/>
        </w:rPr>
      </w:pPr>
      <w:r w:rsidRPr="00DA1718">
        <w:rPr>
          <w:rFonts w:ascii="Arial" w:hAnsi="Arial" w:cs="Arial"/>
          <w:sz w:val="22"/>
          <w:szCs w:val="22"/>
        </w:rPr>
        <w:t xml:space="preserve">Origin of </w:t>
      </w:r>
      <w:proofErr w:type="spellStart"/>
      <w:r w:rsidRPr="00DA1718">
        <w:rPr>
          <w:rFonts w:ascii="Arial" w:hAnsi="Arial" w:cs="Arial"/>
          <w:sz w:val="22"/>
          <w:szCs w:val="22"/>
        </w:rPr>
        <w:t>nonvarietal</w:t>
      </w:r>
      <w:proofErr w:type="spellEnd"/>
      <w:r w:rsidRPr="00DA1718">
        <w:rPr>
          <w:rFonts w:ascii="Arial" w:hAnsi="Arial" w:cs="Arial"/>
          <w:sz w:val="22"/>
          <w:szCs w:val="22"/>
        </w:rPr>
        <w:t xml:space="preserve"> ('common') </w:t>
      </w:r>
      <w:r>
        <w:rPr>
          <w:rFonts w:ascii="Arial" w:hAnsi="Arial" w:cs="Arial"/>
          <w:sz w:val="22"/>
          <w:szCs w:val="22"/>
        </w:rPr>
        <w:t xml:space="preserve">native </w:t>
      </w:r>
      <w:r w:rsidRPr="00DA1718">
        <w:rPr>
          <w:rFonts w:ascii="Arial" w:hAnsi="Arial" w:cs="Arial"/>
          <w:sz w:val="22"/>
          <w:szCs w:val="22"/>
        </w:rPr>
        <w:t>grass seed is limited to North Dakota (ND), SD, Nebraska (NE), Montana (MT), Wyoming (WY), Minnesota (MN), and Iowa (IA).</w:t>
      </w:r>
    </w:p>
    <w:p w14:paraId="44B7DE21" w14:textId="52B30694" w:rsidR="00504B1A" w:rsidRDefault="00504B1A" w:rsidP="00504B1A">
      <w:pPr>
        <w:pStyle w:val="Default"/>
        <w:numPr>
          <w:ilvl w:val="0"/>
          <w:numId w:val="35"/>
        </w:numPr>
        <w:spacing w:after="7"/>
        <w:rPr>
          <w:rFonts w:ascii="Arial" w:hAnsi="Arial" w:cs="Arial"/>
          <w:sz w:val="22"/>
          <w:szCs w:val="22"/>
        </w:rPr>
      </w:pPr>
      <w:proofErr w:type="spellStart"/>
      <w:r w:rsidRPr="00DA1718">
        <w:rPr>
          <w:rFonts w:ascii="Arial" w:hAnsi="Arial" w:cs="Arial"/>
          <w:sz w:val="22"/>
          <w:szCs w:val="22"/>
        </w:rPr>
        <w:t>Nonvarietal</w:t>
      </w:r>
      <w:proofErr w:type="spellEnd"/>
      <w:r w:rsidRPr="00DA1718">
        <w:rPr>
          <w:rFonts w:ascii="Arial" w:hAnsi="Arial" w:cs="Arial"/>
          <w:sz w:val="22"/>
          <w:szCs w:val="22"/>
        </w:rPr>
        <w:t xml:space="preserve"> (‘common’) native forbs will originate or be grown in ND, SD, NE, MT, WY,</w:t>
      </w:r>
      <w:r>
        <w:rPr>
          <w:rFonts w:ascii="Arial" w:hAnsi="Arial" w:cs="Arial"/>
          <w:sz w:val="22"/>
          <w:szCs w:val="22"/>
        </w:rPr>
        <w:t xml:space="preserve"> MN, IA, Idaho (</w:t>
      </w:r>
      <w:r w:rsidRPr="00DA1718">
        <w:rPr>
          <w:rFonts w:ascii="Arial" w:hAnsi="Arial" w:cs="Arial"/>
          <w:sz w:val="22"/>
          <w:szCs w:val="22"/>
        </w:rPr>
        <w:t>ID</w:t>
      </w:r>
      <w:r>
        <w:rPr>
          <w:rFonts w:ascii="Arial" w:hAnsi="Arial" w:cs="Arial"/>
          <w:sz w:val="22"/>
          <w:szCs w:val="22"/>
        </w:rPr>
        <w:t>)</w:t>
      </w:r>
      <w:r w:rsidRPr="00DA1718">
        <w:rPr>
          <w:rFonts w:ascii="Arial" w:hAnsi="Arial" w:cs="Arial"/>
          <w:sz w:val="22"/>
          <w:szCs w:val="22"/>
        </w:rPr>
        <w:t xml:space="preserve">, </w:t>
      </w:r>
      <w:r>
        <w:rPr>
          <w:rFonts w:ascii="Arial" w:hAnsi="Arial" w:cs="Arial"/>
          <w:sz w:val="22"/>
          <w:szCs w:val="22"/>
        </w:rPr>
        <w:t>Washington (</w:t>
      </w:r>
      <w:r w:rsidRPr="00DA1718">
        <w:rPr>
          <w:rFonts w:ascii="Arial" w:hAnsi="Arial" w:cs="Arial"/>
          <w:sz w:val="22"/>
          <w:szCs w:val="22"/>
        </w:rPr>
        <w:t>WA</w:t>
      </w:r>
      <w:r>
        <w:rPr>
          <w:rFonts w:ascii="Arial" w:hAnsi="Arial" w:cs="Arial"/>
          <w:sz w:val="22"/>
          <w:szCs w:val="22"/>
        </w:rPr>
        <w:t>)</w:t>
      </w:r>
      <w:r w:rsidRPr="00DA1718">
        <w:rPr>
          <w:rFonts w:ascii="Arial" w:hAnsi="Arial" w:cs="Arial"/>
          <w:sz w:val="22"/>
          <w:szCs w:val="22"/>
        </w:rPr>
        <w:t xml:space="preserve">, </w:t>
      </w:r>
      <w:r>
        <w:rPr>
          <w:rFonts w:ascii="Arial" w:hAnsi="Arial" w:cs="Arial"/>
          <w:sz w:val="22"/>
          <w:szCs w:val="22"/>
        </w:rPr>
        <w:t>Oregon (</w:t>
      </w:r>
      <w:r w:rsidRPr="00DA1718">
        <w:rPr>
          <w:rFonts w:ascii="Arial" w:hAnsi="Arial" w:cs="Arial"/>
          <w:sz w:val="22"/>
          <w:szCs w:val="22"/>
        </w:rPr>
        <w:t>OR</w:t>
      </w:r>
      <w:r>
        <w:rPr>
          <w:rFonts w:ascii="Arial" w:hAnsi="Arial" w:cs="Arial"/>
          <w:sz w:val="22"/>
          <w:szCs w:val="22"/>
        </w:rPr>
        <w:t>)</w:t>
      </w:r>
      <w:r w:rsidRPr="00DA1718">
        <w:rPr>
          <w:rFonts w:ascii="Arial" w:hAnsi="Arial" w:cs="Arial"/>
          <w:sz w:val="22"/>
          <w:szCs w:val="22"/>
        </w:rPr>
        <w:t xml:space="preserve">, </w:t>
      </w:r>
      <w:r>
        <w:rPr>
          <w:rFonts w:ascii="Arial" w:hAnsi="Arial" w:cs="Arial"/>
          <w:sz w:val="22"/>
          <w:szCs w:val="22"/>
        </w:rPr>
        <w:t>Wisconsin (</w:t>
      </w:r>
      <w:r w:rsidRPr="00DA1718">
        <w:rPr>
          <w:rFonts w:ascii="Arial" w:hAnsi="Arial" w:cs="Arial"/>
          <w:sz w:val="22"/>
          <w:szCs w:val="22"/>
        </w:rPr>
        <w:t>WI</w:t>
      </w:r>
      <w:r>
        <w:rPr>
          <w:rFonts w:ascii="Arial" w:hAnsi="Arial" w:cs="Arial"/>
          <w:sz w:val="22"/>
          <w:szCs w:val="22"/>
        </w:rPr>
        <w:t>) in the United States and Alberta (AB), British Columbia (</w:t>
      </w:r>
      <w:r w:rsidRPr="00DA1718">
        <w:rPr>
          <w:rFonts w:ascii="Arial" w:hAnsi="Arial" w:cs="Arial"/>
          <w:sz w:val="22"/>
          <w:szCs w:val="22"/>
        </w:rPr>
        <w:t>BC</w:t>
      </w:r>
      <w:r>
        <w:rPr>
          <w:rFonts w:ascii="Arial" w:hAnsi="Arial" w:cs="Arial"/>
          <w:sz w:val="22"/>
          <w:szCs w:val="22"/>
        </w:rPr>
        <w:t>)</w:t>
      </w:r>
      <w:r w:rsidRPr="00DA1718">
        <w:rPr>
          <w:rFonts w:ascii="Arial" w:hAnsi="Arial" w:cs="Arial"/>
          <w:sz w:val="22"/>
          <w:szCs w:val="22"/>
        </w:rPr>
        <w:t xml:space="preserve">, </w:t>
      </w:r>
      <w:r>
        <w:rPr>
          <w:rFonts w:ascii="Arial" w:hAnsi="Arial" w:cs="Arial"/>
          <w:sz w:val="22"/>
          <w:szCs w:val="22"/>
        </w:rPr>
        <w:t>Manitoba (</w:t>
      </w:r>
      <w:r w:rsidRPr="00DA1718">
        <w:rPr>
          <w:rFonts w:ascii="Arial" w:hAnsi="Arial" w:cs="Arial"/>
          <w:sz w:val="22"/>
          <w:szCs w:val="22"/>
        </w:rPr>
        <w:t>MB</w:t>
      </w:r>
      <w:r>
        <w:rPr>
          <w:rFonts w:ascii="Arial" w:hAnsi="Arial" w:cs="Arial"/>
          <w:sz w:val="22"/>
          <w:szCs w:val="22"/>
        </w:rPr>
        <w:t>)</w:t>
      </w:r>
      <w:r w:rsidRPr="00DA1718">
        <w:rPr>
          <w:rFonts w:ascii="Arial" w:hAnsi="Arial" w:cs="Arial"/>
          <w:sz w:val="22"/>
          <w:szCs w:val="22"/>
        </w:rPr>
        <w:t xml:space="preserve">, </w:t>
      </w:r>
      <w:r>
        <w:rPr>
          <w:rFonts w:ascii="Arial" w:hAnsi="Arial" w:cs="Arial"/>
          <w:sz w:val="22"/>
          <w:szCs w:val="22"/>
        </w:rPr>
        <w:t>Ontario (</w:t>
      </w:r>
      <w:r w:rsidRPr="00DA1718">
        <w:rPr>
          <w:rFonts w:ascii="Arial" w:hAnsi="Arial" w:cs="Arial"/>
          <w:sz w:val="22"/>
          <w:szCs w:val="22"/>
        </w:rPr>
        <w:t>ON</w:t>
      </w:r>
      <w:r>
        <w:rPr>
          <w:rFonts w:ascii="Arial" w:hAnsi="Arial" w:cs="Arial"/>
          <w:sz w:val="22"/>
          <w:szCs w:val="22"/>
        </w:rPr>
        <w:t>)</w:t>
      </w:r>
      <w:r w:rsidRPr="00DA1718">
        <w:rPr>
          <w:rFonts w:ascii="Arial" w:hAnsi="Arial" w:cs="Arial"/>
          <w:sz w:val="22"/>
          <w:szCs w:val="22"/>
        </w:rPr>
        <w:t xml:space="preserve">, and </w:t>
      </w:r>
      <w:r>
        <w:rPr>
          <w:rFonts w:ascii="Arial" w:hAnsi="Arial" w:cs="Arial"/>
          <w:sz w:val="22"/>
          <w:szCs w:val="22"/>
        </w:rPr>
        <w:t>Saskatchewan (</w:t>
      </w:r>
      <w:r w:rsidRPr="00DA1718">
        <w:rPr>
          <w:rFonts w:ascii="Arial" w:hAnsi="Arial" w:cs="Arial"/>
          <w:sz w:val="22"/>
          <w:szCs w:val="22"/>
        </w:rPr>
        <w:t>SK</w:t>
      </w:r>
      <w:r>
        <w:rPr>
          <w:rFonts w:ascii="Arial" w:hAnsi="Arial" w:cs="Arial"/>
          <w:sz w:val="22"/>
          <w:szCs w:val="22"/>
        </w:rPr>
        <w:t>)</w:t>
      </w:r>
      <w:r w:rsidRPr="00DA1718">
        <w:rPr>
          <w:rFonts w:ascii="Arial" w:hAnsi="Arial" w:cs="Arial"/>
          <w:sz w:val="22"/>
          <w:szCs w:val="22"/>
        </w:rPr>
        <w:t>, Canada.</w:t>
      </w:r>
    </w:p>
    <w:p w14:paraId="11EAB16B" w14:textId="23D494A0" w:rsidR="00A75EF8" w:rsidRDefault="00A75EF8" w:rsidP="002368E6">
      <w:pPr>
        <w:pStyle w:val="Default"/>
        <w:spacing w:after="7"/>
        <w:ind w:left="360"/>
        <w:rPr>
          <w:rFonts w:ascii="Arial" w:hAnsi="Arial" w:cs="Arial"/>
          <w:b/>
          <w:sz w:val="22"/>
          <w:szCs w:val="22"/>
        </w:rPr>
      </w:pPr>
      <w:r w:rsidRPr="0017689F">
        <w:rPr>
          <w:rFonts w:ascii="Arial" w:hAnsi="Arial" w:cs="Arial"/>
          <w:b/>
          <w:sz w:val="22"/>
          <w:szCs w:val="22"/>
        </w:rPr>
        <w:lastRenderedPageBreak/>
        <w:t xml:space="preserve">Task </w:t>
      </w:r>
      <w:r w:rsidR="000A1643">
        <w:rPr>
          <w:rFonts w:ascii="Arial" w:hAnsi="Arial" w:cs="Arial"/>
          <w:b/>
          <w:sz w:val="22"/>
          <w:szCs w:val="22"/>
        </w:rPr>
        <w:t>A</w:t>
      </w:r>
      <w:r w:rsidRPr="0017689F">
        <w:rPr>
          <w:rFonts w:ascii="Arial" w:hAnsi="Arial" w:cs="Arial"/>
          <w:b/>
          <w:sz w:val="22"/>
          <w:szCs w:val="22"/>
        </w:rPr>
        <w:t>4</w:t>
      </w:r>
      <w:r w:rsidR="000A1643">
        <w:rPr>
          <w:rFonts w:ascii="Arial" w:hAnsi="Arial" w:cs="Arial"/>
          <w:b/>
          <w:sz w:val="22"/>
          <w:szCs w:val="22"/>
        </w:rPr>
        <w:t>: Installation</w:t>
      </w:r>
      <w:r w:rsidR="00813271">
        <w:rPr>
          <w:rFonts w:ascii="Arial" w:hAnsi="Arial" w:cs="Arial"/>
          <w:b/>
          <w:sz w:val="22"/>
          <w:szCs w:val="22"/>
        </w:rPr>
        <w:t xml:space="preserve"> (Seedbed Preparation and Seeding)</w:t>
      </w:r>
    </w:p>
    <w:p w14:paraId="73A5042D" w14:textId="68F6C26B" w:rsidR="00D92FEE" w:rsidRPr="00F937EE" w:rsidRDefault="00D92FEE" w:rsidP="002368E6">
      <w:pPr>
        <w:pStyle w:val="Default"/>
        <w:spacing w:after="7"/>
        <w:ind w:left="360"/>
        <w:rPr>
          <w:rFonts w:ascii="Arial" w:hAnsi="Arial" w:cs="Arial"/>
          <w:b/>
          <w:sz w:val="22"/>
          <w:szCs w:val="22"/>
        </w:rPr>
      </w:pPr>
      <w:r w:rsidRPr="00F937EE">
        <w:rPr>
          <w:rFonts w:ascii="Arial" w:hAnsi="Arial" w:cs="Arial"/>
          <w:b/>
          <w:sz w:val="22"/>
          <w:szCs w:val="22"/>
        </w:rPr>
        <w:t>The contractor shall conduct the following minimum number of site visits, as determined for each job, for seedbed preparation and seeding</w:t>
      </w:r>
      <w:r w:rsidR="0042484B">
        <w:rPr>
          <w:rFonts w:ascii="Arial" w:hAnsi="Arial" w:cs="Arial"/>
          <w:b/>
          <w:sz w:val="22"/>
          <w:szCs w:val="22"/>
        </w:rPr>
        <w:t xml:space="preserve"> </w:t>
      </w:r>
      <w:r w:rsidR="0042484B" w:rsidRPr="008B499E">
        <w:rPr>
          <w:rFonts w:ascii="Arial" w:hAnsi="Arial" w:cs="Arial"/>
          <w:b/>
          <w:sz w:val="22"/>
          <w:szCs w:val="22"/>
        </w:rPr>
        <w:t xml:space="preserve">(the actual number of trips will vary based on the contractor’s equipment, staffing, and logistical </w:t>
      </w:r>
      <w:proofErr w:type="gramStart"/>
      <w:r w:rsidR="0042484B" w:rsidRPr="008B499E">
        <w:rPr>
          <w:rFonts w:ascii="Arial" w:hAnsi="Arial" w:cs="Arial"/>
          <w:b/>
          <w:sz w:val="22"/>
          <w:szCs w:val="22"/>
        </w:rPr>
        <w:t>setup</w:t>
      </w:r>
      <w:proofErr w:type="gramEnd"/>
      <w:r w:rsidR="0042484B" w:rsidRPr="008B499E">
        <w:rPr>
          <w:rFonts w:ascii="Arial" w:hAnsi="Arial" w:cs="Arial"/>
          <w:b/>
          <w:sz w:val="22"/>
          <w:szCs w:val="22"/>
        </w:rPr>
        <w:t>)</w:t>
      </w:r>
      <w:r w:rsidRPr="008B499E">
        <w:rPr>
          <w:rFonts w:ascii="Arial" w:hAnsi="Arial" w:cs="Arial"/>
          <w:b/>
          <w:sz w:val="22"/>
          <w:szCs w:val="22"/>
        </w:rPr>
        <w:t>:</w:t>
      </w:r>
    </w:p>
    <w:p w14:paraId="1C9E15EE" w14:textId="77777777" w:rsidR="00D92FEE" w:rsidRDefault="00D92FEE" w:rsidP="00D92FEE">
      <w:pPr>
        <w:pStyle w:val="Default"/>
        <w:numPr>
          <w:ilvl w:val="0"/>
          <w:numId w:val="37"/>
        </w:numPr>
        <w:spacing w:after="7"/>
        <w:rPr>
          <w:rFonts w:ascii="Arial" w:hAnsi="Arial" w:cs="Arial"/>
          <w:sz w:val="22"/>
          <w:szCs w:val="22"/>
        </w:rPr>
      </w:pPr>
      <w:r>
        <w:rPr>
          <w:rFonts w:ascii="Arial" w:hAnsi="Arial" w:cs="Arial"/>
          <w:sz w:val="22"/>
          <w:szCs w:val="22"/>
        </w:rPr>
        <w:t>Chemical Seedbed Preparation – 4 site visits (Initial day, spray day, verification day(s)).</w:t>
      </w:r>
    </w:p>
    <w:p w14:paraId="77BC0E5E" w14:textId="77777777" w:rsidR="00D92FEE" w:rsidRDefault="00D92FEE" w:rsidP="00D92FEE">
      <w:pPr>
        <w:pStyle w:val="Default"/>
        <w:numPr>
          <w:ilvl w:val="0"/>
          <w:numId w:val="37"/>
        </w:numPr>
        <w:spacing w:after="7"/>
        <w:rPr>
          <w:rFonts w:ascii="Arial" w:hAnsi="Arial" w:cs="Arial"/>
          <w:sz w:val="22"/>
          <w:szCs w:val="22"/>
        </w:rPr>
      </w:pPr>
      <w:r>
        <w:rPr>
          <w:rFonts w:ascii="Arial" w:hAnsi="Arial" w:cs="Arial"/>
          <w:sz w:val="22"/>
          <w:szCs w:val="22"/>
        </w:rPr>
        <w:t xml:space="preserve">Mechanical Seedbed Preparation – 3 site visits (Initial day, </w:t>
      </w:r>
      <w:proofErr w:type="gramStart"/>
      <w:r>
        <w:rPr>
          <w:rFonts w:ascii="Arial" w:hAnsi="Arial" w:cs="Arial"/>
          <w:sz w:val="22"/>
          <w:szCs w:val="22"/>
        </w:rPr>
        <w:t>work day</w:t>
      </w:r>
      <w:proofErr w:type="gramEnd"/>
      <w:r>
        <w:rPr>
          <w:rFonts w:ascii="Arial" w:hAnsi="Arial" w:cs="Arial"/>
          <w:sz w:val="22"/>
          <w:szCs w:val="22"/>
        </w:rPr>
        <w:t xml:space="preserve"> 1, </w:t>
      </w:r>
      <w:proofErr w:type="gramStart"/>
      <w:r>
        <w:rPr>
          <w:rFonts w:ascii="Arial" w:hAnsi="Arial" w:cs="Arial"/>
          <w:sz w:val="22"/>
          <w:szCs w:val="22"/>
        </w:rPr>
        <w:t>work day</w:t>
      </w:r>
      <w:proofErr w:type="gramEnd"/>
      <w:r>
        <w:rPr>
          <w:rFonts w:ascii="Arial" w:hAnsi="Arial" w:cs="Arial"/>
          <w:sz w:val="22"/>
          <w:szCs w:val="22"/>
        </w:rPr>
        <w:t xml:space="preserve"> 2).</w:t>
      </w:r>
    </w:p>
    <w:p w14:paraId="04803439" w14:textId="77777777" w:rsidR="00D92FEE" w:rsidRDefault="00D92FEE" w:rsidP="00D92FEE">
      <w:pPr>
        <w:pStyle w:val="Default"/>
        <w:numPr>
          <w:ilvl w:val="0"/>
          <w:numId w:val="37"/>
        </w:numPr>
        <w:spacing w:after="7"/>
        <w:rPr>
          <w:rFonts w:ascii="Arial" w:hAnsi="Arial" w:cs="Arial"/>
          <w:sz w:val="22"/>
          <w:szCs w:val="22"/>
        </w:rPr>
      </w:pPr>
      <w:r>
        <w:rPr>
          <w:rFonts w:ascii="Arial" w:hAnsi="Arial" w:cs="Arial"/>
          <w:sz w:val="22"/>
          <w:szCs w:val="22"/>
        </w:rPr>
        <w:t>Seeding Operation – 3 site visits (Initial day, seed day 1, seed day 2).</w:t>
      </w:r>
    </w:p>
    <w:p w14:paraId="45601CCA" w14:textId="77777777" w:rsidR="00D92FEE" w:rsidRDefault="00D92FEE" w:rsidP="002368E6">
      <w:pPr>
        <w:pStyle w:val="Default"/>
        <w:spacing w:after="7"/>
        <w:ind w:left="360"/>
        <w:rPr>
          <w:rFonts w:ascii="Arial" w:hAnsi="Arial" w:cs="Arial"/>
          <w:sz w:val="22"/>
          <w:szCs w:val="22"/>
        </w:rPr>
      </w:pPr>
    </w:p>
    <w:p w14:paraId="0705616C" w14:textId="17872C1F" w:rsidR="00813271" w:rsidRDefault="000A1643" w:rsidP="00813271">
      <w:pPr>
        <w:pStyle w:val="Default"/>
        <w:spacing w:after="7"/>
        <w:ind w:left="360"/>
        <w:rPr>
          <w:rFonts w:ascii="Arial" w:hAnsi="Arial" w:cs="Arial"/>
          <w:b/>
          <w:sz w:val="22"/>
          <w:szCs w:val="22"/>
        </w:rPr>
      </w:pPr>
      <w:r>
        <w:rPr>
          <w:rFonts w:ascii="Arial" w:hAnsi="Arial" w:cs="Arial"/>
          <w:sz w:val="22"/>
          <w:szCs w:val="22"/>
        </w:rPr>
        <w:t xml:space="preserve">The contractor shall follow </w:t>
      </w:r>
      <w:r w:rsidR="00CB2116">
        <w:rPr>
          <w:rFonts w:ascii="Arial" w:hAnsi="Arial" w:cs="Arial"/>
          <w:sz w:val="22"/>
          <w:szCs w:val="22"/>
        </w:rPr>
        <w:t xml:space="preserve">most current version of </w:t>
      </w:r>
      <w:r>
        <w:rPr>
          <w:rFonts w:ascii="Arial" w:hAnsi="Arial" w:cs="Arial"/>
          <w:sz w:val="22"/>
          <w:szCs w:val="22"/>
        </w:rPr>
        <w:t>Range Technical Note Number</w:t>
      </w:r>
      <w:r w:rsidR="00E8312A">
        <w:rPr>
          <w:rFonts w:ascii="Arial" w:hAnsi="Arial" w:cs="Arial"/>
          <w:sz w:val="22"/>
          <w:szCs w:val="22"/>
        </w:rPr>
        <w:t xml:space="preserve"> 4</w:t>
      </w:r>
      <w:r>
        <w:rPr>
          <w:rFonts w:ascii="Arial" w:hAnsi="Arial" w:cs="Arial"/>
          <w:sz w:val="22"/>
          <w:szCs w:val="22"/>
        </w:rPr>
        <w:t xml:space="preserve">, Perennial Vegetation Establishment Guide, </w:t>
      </w:r>
      <w:r w:rsidR="00E8312A">
        <w:rPr>
          <w:rFonts w:ascii="Arial" w:hAnsi="Arial" w:cs="Arial"/>
          <w:sz w:val="22"/>
          <w:szCs w:val="22"/>
        </w:rPr>
        <w:t xml:space="preserve">(RTN 4) </w:t>
      </w:r>
      <w:r>
        <w:rPr>
          <w:rFonts w:ascii="Arial" w:hAnsi="Arial" w:cs="Arial"/>
          <w:sz w:val="22"/>
          <w:szCs w:val="22"/>
        </w:rPr>
        <w:t>for all asp</w:t>
      </w:r>
      <w:r w:rsidR="00BC7128">
        <w:rPr>
          <w:rFonts w:ascii="Arial" w:hAnsi="Arial" w:cs="Arial"/>
          <w:sz w:val="22"/>
          <w:szCs w:val="22"/>
        </w:rPr>
        <w:t xml:space="preserve">ects of </w:t>
      </w:r>
      <w:r w:rsidR="00DC2DDD">
        <w:rPr>
          <w:rFonts w:ascii="Arial" w:hAnsi="Arial" w:cs="Arial"/>
          <w:sz w:val="22"/>
          <w:szCs w:val="22"/>
        </w:rPr>
        <w:t xml:space="preserve">upland </w:t>
      </w:r>
      <w:r w:rsidR="00BC7128">
        <w:rPr>
          <w:rFonts w:ascii="Arial" w:hAnsi="Arial" w:cs="Arial"/>
          <w:sz w:val="22"/>
          <w:szCs w:val="22"/>
        </w:rPr>
        <w:t>vegetation installati</w:t>
      </w:r>
      <w:r w:rsidR="00813271">
        <w:rPr>
          <w:rFonts w:ascii="Arial" w:hAnsi="Arial" w:cs="Arial"/>
          <w:sz w:val="22"/>
          <w:szCs w:val="22"/>
        </w:rPr>
        <w:t>on.  The contractor shall follow Biology Technical Note Number 16, Wetland Vegetation Establishment, for all aspects of wetland vegetation installation.</w:t>
      </w:r>
    </w:p>
    <w:p w14:paraId="133D4010" w14:textId="747715AB" w:rsidR="00B56819" w:rsidRDefault="00B56819" w:rsidP="002368E6">
      <w:pPr>
        <w:pStyle w:val="Default"/>
        <w:spacing w:after="7"/>
        <w:ind w:left="360"/>
        <w:rPr>
          <w:rFonts w:ascii="Arial" w:hAnsi="Arial" w:cs="Arial"/>
          <w:sz w:val="22"/>
          <w:szCs w:val="22"/>
        </w:rPr>
      </w:pPr>
    </w:p>
    <w:p w14:paraId="753A59A9" w14:textId="77777777" w:rsidR="00813271" w:rsidRDefault="00BC7128" w:rsidP="002368E6">
      <w:pPr>
        <w:pStyle w:val="Default"/>
        <w:numPr>
          <w:ilvl w:val="0"/>
          <w:numId w:val="17"/>
        </w:numPr>
        <w:ind w:left="1080"/>
        <w:rPr>
          <w:rFonts w:ascii="Arial" w:hAnsi="Arial" w:cs="Arial"/>
          <w:sz w:val="22"/>
          <w:szCs w:val="22"/>
        </w:rPr>
      </w:pPr>
      <w:r w:rsidRPr="00BC7128">
        <w:rPr>
          <w:rFonts w:ascii="Arial" w:hAnsi="Arial" w:cs="Arial"/>
          <w:b/>
          <w:sz w:val="22"/>
          <w:szCs w:val="22"/>
        </w:rPr>
        <w:t>Seedbed Preparation</w:t>
      </w:r>
      <w:r w:rsidRPr="00BC7128">
        <w:rPr>
          <w:rFonts w:ascii="Arial" w:hAnsi="Arial" w:cs="Arial"/>
          <w:sz w:val="22"/>
          <w:szCs w:val="22"/>
        </w:rPr>
        <w:t xml:space="preserve"> </w:t>
      </w:r>
    </w:p>
    <w:p w14:paraId="706A2BFD" w14:textId="59BA817D" w:rsidR="00813271" w:rsidRDefault="00813271" w:rsidP="00813271">
      <w:pPr>
        <w:pStyle w:val="Default"/>
        <w:numPr>
          <w:ilvl w:val="2"/>
          <w:numId w:val="17"/>
        </w:numPr>
        <w:ind w:left="1440"/>
        <w:rPr>
          <w:rFonts w:ascii="Arial" w:hAnsi="Arial" w:cs="Arial"/>
          <w:sz w:val="22"/>
          <w:szCs w:val="22"/>
        </w:rPr>
      </w:pPr>
      <w:r>
        <w:rPr>
          <w:rFonts w:ascii="Arial" w:hAnsi="Arial" w:cs="Arial"/>
          <w:sz w:val="22"/>
          <w:szCs w:val="22"/>
        </w:rPr>
        <w:t xml:space="preserve">The contractor shall provide a firm </w:t>
      </w:r>
      <w:proofErr w:type="gramStart"/>
      <w:r>
        <w:rPr>
          <w:rFonts w:ascii="Arial" w:hAnsi="Arial" w:cs="Arial"/>
          <w:sz w:val="22"/>
          <w:szCs w:val="22"/>
        </w:rPr>
        <w:t>seedbed</w:t>
      </w:r>
      <w:proofErr w:type="gramEnd"/>
      <w:r>
        <w:rPr>
          <w:rFonts w:ascii="Arial" w:hAnsi="Arial" w:cs="Arial"/>
          <w:sz w:val="22"/>
          <w:szCs w:val="22"/>
        </w:rPr>
        <w:t xml:space="preserve"> so the seed is placed at the desired depth. </w:t>
      </w:r>
    </w:p>
    <w:p w14:paraId="34267628" w14:textId="77777777" w:rsidR="00813271" w:rsidRPr="00C12781" w:rsidRDefault="00813271" w:rsidP="00813271">
      <w:pPr>
        <w:pStyle w:val="Default"/>
        <w:numPr>
          <w:ilvl w:val="3"/>
          <w:numId w:val="17"/>
        </w:numPr>
        <w:ind w:left="1800"/>
        <w:rPr>
          <w:rFonts w:ascii="Arial" w:hAnsi="Arial" w:cs="Arial"/>
        </w:rPr>
      </w:pPr>
      <w:r w:rsidRPr="00BC7128">
        <w:rPr>
          <w:rFonts w:ascii="Arial" w:hAnsi="Arial" w:cs="Arial"/>
          <w:sz w:val="22"/>
          <w:szCs w:val="22"/>
        </w:rPr>
        <w:t>The seedbed shall be firm enough so that the boot heel of an average adult penetrates the soil to a depth of approximately ½ inch.</w:t>
      </w:r>
      <w:r>
        <w:rPr>
          <w:rFonts w:ascii="Arial" w:hAnsi="Arial" w:cs="Arial"/>
          <w:sz w:val="22"/>
          <w:szCs w:val="22"/>
        </w:rPr>
        <w:t xml:space="preserve">  </w:t>
      </w:r>
    </w:p>
    <w:p w14:paraId="428FB014" w14:textId="7B0C4332" w:rsidR="00813271" w:rsidRPr="00C12781" w:rsidRDefault="00813271" w:rsidP="00813271">
      <w:pPr>
        <w:pStyle w:val="Default"/>
        <w:numPr>
          <w:ilvl w:val="2"/>
          <w:numId w:val="17"/>
        </w:numPr>
        <w:ind w:left="1440"/>
        <w:rPr>
          <w:rFonts w:ascii="Arial" w:hAnsi="Arial" w:cs="Arial"/>
          <w:sz w:val="22"/>
          <w:szCs w:val="22"/>
        </w:rPr>
      </w:pPr>
      <w:r>
        <w:rPr>
          <w:rFonts w:ascii="Arial" w:hAnsi="Arial" w:cs="Arial"/>
          <w:sz w:val="22"/>
          <w:szCs w:val="22"/>
        </w:rPr>
        <w:t xml:space="preserve">The contractor shall provide a seedbed is relatively level such </w:t>
      </w:r>
      <w:bookmarkStart w:id="193" w:name="_Hlk218676682"/>
      <w:r>
        <w:rPr>
          <w:rFonts w:ascii="Arial" w:hAnsi="Arial" w:cs="Arial"/>
          <w:sz w:val="22"/>
          <w:szCs w:val="22"/>
        </w:rPr>
        <w:t xml:space="preserve">that any uneven terrain does not inhibit good seed drill contact and seed placement.  </w:t>
      </w:r>
      <w:r w:rsidRPr="00C12781">
        <w:rPr>
          <w:rFonts w:ascii="Arial" w:hAnsi="Arial" w:cs="Arial"/>
          <w:sz w:val="22"/>
          <w:szCs w:val="22"/>
        </w:rPr>
        <w:t xml:space="preserve"> </w:t>
      </w:r>
    </w:p>
    <w:bookmarkEnd w:id="193"/>
    <w:p w14:paraId="1D62B70D" w14:textId="3DD4A901" w:rsidR="00813271" w:rsidRPr="005243E1" w:rsidRDefault="00813271" w:rsidP="00813271">
      <w:pPr>
        <w:pStyle w:val="Default"/>
        <w:numPr>
          <w:ilvl w:val="2"/>
          <w:numId w:val="17"/>
        </w:numPr>
        <w:ind w:left="1800"/>
        <w:rPr>
          <w:rFonts w:ascii="Arial" w:hAnsi="Arial" w:cs="Arial"/>
          <w:sz w:val="22"/>
          <w:szCs w:val="22"/>
        </w:rPr>
      </w:pPr>
      <w:r w:rsidRPr="005243E1">
        <w:rPr>
          <w:rFonts w:ascii="Arial" w:hAnsi="Arial" w:cs="Arial"/>
          <w:sz w:val="22"/>
          <w:szCs w:val="22"/>
        </w:rPr>
        <w:t xml:space="preserve">Ensure the seedbed is free of </w:t>
      </w:r>
      <w:proofErr w:type="gramStart"/>
      <w:r w:rsidRPr="005243E1">
        <w:rPr>
          <w:rFonts w:ascii="Arial" w:hAnsi="Arial" w:cs="Arial"/>
          <w:sz w:val="22"/>
          <w:szCs w:val="22"/>
        </w:rPr>
        <w:t>clods</w:t>
      </w:r>
      <w:proofErr w:type="gramEnd"/>
      <w:r w:rsidRPr="005243E1">
        <w:rPr>
          <w:rFonts w:ascii="Arial" w:hAnsi="Arial" w:cs="Arial"/>
          <w:sz w:val="22"/>
          <w:szCs w:val="22"/>
        </w:rPr>
        <w:t xml:space="preserve"> and old grass clumps</w:t>
      </w:r>
      <w:r>
        <w:rPr>
          <w:rFonts w:ascii="Arial" w:hAnsi="Arial" w:cs="Arial"/>
          <w:sz w:val="22"/>
          <w:szCs w:val="22"/>
        </w:rPr>
        <w:t>, and plant residue</w:t>
      </w:r>
      <w:r w:rsidRPr="005243E1">
        <w:rPr>
          <w:rFonts w:ascii="Arial" w:hAnsi="Arial" w:cs="Arial"/>
          <w:sz w:val="22"/>
          <w:szCs w:val="22"/>
        </w:rPr>
        <w:t xml:space="preserve"> that </w:t>
      </w:r>
      <w:bookmarkStart w:id="194" w:name="_Hlk218676748"/>
      <w:r w:rsidRPr="005243E1">
        <w:rPr>
          <w:rFonts w:ascii="Arial" w:hAnsi="Arial" w:cs="Arial"/>
          <w:sz w:val="22"/>
          <w:szCs w:val="22"/>
        </w:rPr>
        <w:t>may inhibit good seed drill contact and seed placement.</w:t>
      </w:r>
      <w:bookmarkEnd w:id="194"/>
      <w:r w:rsidRPr="005243E1">
        <w:rPr>
          <w:rFonts w:ascii="Arial" w:hAnsi="Arial" w:cs="Arial"/>
          <w:sz w:val="22"/>
          <w:szCs w:val="22"/>
        </w:rPr>
        <w:t xml:space="preserve">   </w:t>
      </w:r>
    </w:p>
    <w:p w14:paraId="6F1521A5" w14:textId="77777777" w:rsidR="00813271" w:rsidRDefault="00813271" w:rsidP="00813271">
      <w:pPr>
        <w:pStyle w:val="NoSpacing"/>
        <w:numPr>
          <w:ilvl w:val="0"/>
          <w:numId w:val="18"/>
        </w:numPr>
        <w:ind w:left="1800"/>
        <w:rPr>
          <w:rFonts w:ascii="Arial" w:hAnsi="Arial" w:cs="Arial"/>
        </w:rPr>
      </w:pPr>
      <w:proofErr w:type="gramStart"/>
      <w:r w:rsidRPr="005243E1">
        <w:rPr>
          <w:rFonts w:ascii="Arial" w:hAnsi="Arial" w:cs="Arial"/>
        </w:rPr>
        <w:t>Ensure</w:t>
      </w:r>
      <w:proofErr w:type="gramEnd"/>
      <w:r w:rsidRPr="005243E1">
        <w:rPr>
          <w:rFonts w:ascii="Arial" w:hAnsi="Arial" w:cs="Arial"/>
        </w:rPr>
        <w:t xml:space="preserve"> the seedbed is free of any rocks or debris on or near the soil surface may inhibit good seed drill contact and seed placement and/or damage seeding and seedbed preparation equipment</w:t>
      </w:r>
      <w:r>
        <w:rPr>
          <w:rFonts w:ascii="Arial" w:hAnsi="Arial" w:cs="Arial"/>
        </w:rPr>
        <w:t>.</w:t>
      </w:r>
    </w:p>
    <w:p w14:paraId="18B8B26D" w14:textId="77777777" w:rsidR="00813271" w:rsidRDefault="00813271" w:rsidP="00813271">
      <w:pPr>
        <w:pStyle w:val="NoSpacing"/>
        <w:numPr>
          <w:ilvl w:val="0"/>
          <w:numId w:val="18"/>
        </w:numPr>
        <w:ind w:left="1800"/>
        <w:rPr>
          <w:rFonts w:ascii="Arial" w:hAnsi="Arial" w:cs="Arial"/>
        </w:rPr>
      </w:pPr>
      <w:r>
        <w:rPr>
          <w:rFonts w:ascii="Arial" w:hAnsi="Arial" w:cs="Arial"/>
        </w:rPr>
        <w:t>Ensure the seedbed is weed free (e.g. actively growing plants are timely chemically treated with appropriate herbicide(s) and killed).</w:t>
      </w:r>
    </w:p>
    <w:p w14:paraId="5D519555" w14:textId="77777777" w:rsidR="00813271" w:rsidRPr="005243E1" w:rsidRDefault="00813271" w:rsidP="00813271">
      <w:pPr>
        <w:pStyle w:val="NoSpacing"/>
        <w:ind w:left="1800"/>
        <w:rPr>
          <w:rFonts w:ascii="Arial" w:hAnsi="Arial" w:cs="Arial"/>
        </w:rPr>
      </w:pPr>
    </w:p>
    <w:p w14:paraId="6BDD3072" w14:textId="6A2D927A" w:rsidR="00813271" w:rsidRDefault="00813271" w:rsidP="00813271">
      <w:pPr>
        <w:pStyle w:val="Default"/>
        <w:ind w:left="1080"/>
        <w:rPr>
          <w:rFonts w:ascii="Arial" w:hAnsi="Arial" w:cs="Arial"/>
          <w:sz w:val="22"/>
          <w:szCs w:val="22"/>
        </w:rPr>
      </w:pPr>
      <w:r>
        <w:rPr>
          <w:rFonts w:ascii="Arial" w:hAnsi="Arial" w:cs="Arial"/>
          <w:b/>
          <w:sz w:val="22"/>
          <w:szCs w:val="22"/>
        </w:rPr>
        <w:t>Seedbed Mechanical Treatments and Chemical Treatments</w:t>
      </w:r>
      <w:r w:rsidRPr="00BC7128">
        <w:rPr>
          <w:rFonts w:ascii="Arial" w:hAnsi="Arial" w:cs="Arial"/>
          <w:b/>
          <w:sz w:val="22"/>
          <w:szCs w:val="22"/>
        </w:rPr>
        <w:t xml:space="preserve"> </w:t>
      </w:r>
      <w:r>
        <w:rPr>
          <w:rFonts w:ascii="Arial" w:hAnsi="Arial" w:cs="Arial"/>
          <w:b/>
          <w:sz w:val="22"/>
          <w:szCs w:val="22"/>
        </w:rPr>
        <w:t>and Timing</w:t>
      </w:r>
      <w:r w:rsidRPr="00BC7128">
        <w:rPr>
          <w:rFonts w:ascii="Arial" w:hAnsi="Arial" w:cs="Arial"/>
          <w:b/>
          <w:sz w:val="22"/>
          <w:szCs w:val="22"/>
        </w:rPr>
        <w:t xml:space="preserve"> </w:t>
      </w:r>
      <w:r>
        <w:rPr>
          <w:rFonts w:ascii="Arial" w:hAnsi="Arial" w:cs="Arial"/>
          <w:sz w:val="22"/>
          <w:szCs w:val="22"/>
        </w:rPr>
        <w:t>–</w:t>
      </w:r>
    </w:p>
    <w:p w14:paraId="7D7883C2" w14:textId="6355C842" w:rsidR="00BA39DA" w:rsidRDefault="00813271" w:rsidP="00BA39DA">
      <w:pPr>
        <w:pStyle w:val="Default"/>
        <w:ind w:left="1080"/>
        <w:rPr>
          <w:rFonts w:ascii="Arial" w:hAnsi="Arial" w:cs="Arial"/>
          <w:sz w:val="22"/>
          <w:szCs w:val="22"/>
        </w:rPr>
      </w:pPr>
      <w:r>
        <w:rPr>
          <w:rFonts w:ascii="Arial" w:hAnsi="Arial" w:cs="Arial"/>
          <w:sz w:val="22"/>
          <w:szCs w:val="22"/>
        </w:rPr>
        <w:t xml:space="preserve">The government provides the </w:t>
      </w:r>
      <w:r w:rsidR="00BB0449">
        <w:rPr>
          <w:rFonts w:ascii="Arial" w:hAnsi="Arial" w:cs="Arial"/>
          <w:sz w:val="22"/>
          <w:szCs w:val="22"/>
        </w:rPr>
        <w:t>unit effort (e.g. 4 mechanical treatments and 4 chemical treatments) during the costing and plan development.  The exact timing of the treatments for an individual job cannot be determined until the issuance of the Task Order</w:t>
      </w:r>
      <w:r w:rsidR="00EB1B7D">
        <w:rPr>
          <w:rFonts w:ascii="Arial" w:hAnsi="Arial" w:cs="Arial"/>
          <w:sz w:val="22"/>
          <w:szCs w:val="22"/>
        </w:rPr>
        <w:t xml:space="preserve"> (date)</w:t>
      </w:r>
      <w:r w:rsidR="00BB0449">
        <w:rPr>
          <w:rFonts w:ascii="Arial" w:hAnsi="Arial" w:cs="Arial"/>
          <w:sz w:val="22"/>
          <w:szCs w:val="22"/>
        </w:rPr>
        <w:t xml:space="preserve">. </w:t>
      </w:r>
      <w:r w:rsidR="00BA39DA">
        <w:rPr>
          <w:rFonts w:ascii="Arial" w:hAnsi="Arial" w:cs="Arial"/>
          <w:sz w:val="22"/>
          <w:szCs w:val="22"/>
        </w:rPr>
        <w:t>T</w:t>
      </w:r>
      <w:r w:rsidR="00BA39DA" w:rsidRPr="00BC7128">
        <w:rPr>
          <w:rFonts w:ascii="Arial" w:hAnsi="Arial" w:cs="Arial"/>
          <w:sz w:val="22"/>
          <w:szCs w:val="22"/>
        </w:rPr>
        <w:t xml:space="preserve">he contractor shall </w:t>
      </w:r>
      <w:r w:rsidR="00BA39DA">
        <w:rPr>
          <w:rFonts w:ascii="Arial" w:hAnsi="Arial" w:cs="Arial"/>
          <w:sz w:val="22"/>
          <w:szCs w:val="22"/>
        </w:rPr>
        <w:t xml:space="preserve">not deviate from these </w:t>
      </w:r>
      <w:r w:rsidR="00BA39DA" w:rsidRPr="00403325">
        <w:rPr>
          <w:rFonts w:ascii="Arial" w:hAnsi="Arial" w:cs="Arial"/>
          <w:sz w:val="22"/>
          <w:szCs w:val="22"/>
        </w:rPr>
        <w:t xml:space="preserve">Options </w:t>
      </w:r>
      <w:r w:rsidR="00BA39DA" w:rsidRPr="00403325">
        <w:rPr>
          <w:rFonts w:ascii="Arial" w:hAnsi="Arial" w:cs="Arial"/>
          <w:b/>
          <w:bCs/>
          <w:sz w:val="22"/>
          <w:szCs w:val="22"/>
        </w:rPr>
        <w:t>without the expressed written approval (e.g. email) from the COR</w:t>
      </w:r>
      <w:r w:rsidR="0021434C" w:rsidRPr="00403325">
        <w:rPr>
          <w:rFonts w:ascii="Arial" w:hAnsi="Arial" w:cs="Arial"/>
          <w:b/>
          <w:bCs/>
          <w:sz w:val="22"/>
          <w:szCs w:val="22"/>
        </w:rPr>
        <w:t xml:space="preserve"> far enough ahead</w:t>
      </w:r>
      <w:r w:rsidR="0021434C">
        <w:rPr>
          <w:rFonts w:ascii="Arial" w:hAnsi="Arial" w:cs="Arial"/>
          <w:b/>
          <w:bCs/>
          <w:sz w:val="22"/>
          <w:szCs w:val="22"/>
        </w:rPr>
        <w:t xml:space="preserve"> of time to prevent potential timing issues</w:t>
      </w:r>
      <w:r w:rsidR="00BA39DA" w:rsidRPr="008B499E">
        <w:rPr>
          <w:rFonts w:ascii="Arial" w:hAnsi="Arial" w:cs="Arial"/>
          <w:sz w:val="22"/>
          <w:szCs w:val="22"/>
        </w:rPr>
        <w:t>.</w:t>
      </w:r>
    </w:p>
    <w:p w14:paraId="1A82929F" w14:textId="77777777" w:rsidR="00855319" w:rsidRDefault="00855319" w:rsidP="00813271">
      <w:pPr>
        <w:pStyle w:val="Default"/>
        <w:ind w:left="1080"/>
        <w:rPr>
          <w:rFonts w:ascii="Arial" w:hAnsi="Arial" w:cs="Arial"/>
          <w:sz w:val="22"/>
          <w:szCs w:val="22"/>
        </w:rPr>
      </w:pPr>
    </w:p>
    <w:p w14:paraId="1ABD2FD1" w14:textId="77777777" w:rsidR="00BB0449" w:rsidRDefault="00BB0449" w:rsidP="00BB0449">
      <w:pPr>
        <w:pStyle w:val="Default"/>
        <w:numPr>
          <w:ilvl w:val="0"/>
          <w:numId w:val="42"/>
        </w:numPr>
        <w:rPr>
          <w:rFonts w:ascii="Arial" w:hAnsi="Arial" w:cs="Arial"/>
          <w:sz w:val="22"/>
          <w:szCs w:val="22"/>
        </w:rPr>
      </w:pPr>
      <w:r>
        <w:rPr>
          <w:rFonts w:ascii="Arial" w:hAnsi="Arial" w:cs="Arial"/>
          <w:sz w:val="22"/>
          <w:szCs w:val="22"/>
        </w:rPr>
        <w:t>For sites that the government identifies as “</w:t>
      </w:r>
      <w:r w:rsidRPr="00403325">
        <w:rPr>
          <w:rFonts w:ascii="Arial" w:hAnsi="Arial" w:cs="Arial"/>
          <w:sz w:val="22"/>
          <w:szCs w:val="22"/>
        </w:rPr>
        <w:t>Crop Residue Sites”,</w:t>
      </w:r>
      <w:r>
        <w:rPr>
          <w:rFonts w:ascii="Arial" w:hAnsi="Arial" w:cs="Arial"/>
          <w:sz w:val="22"/>
          <w:szCs w:val="22"/>
        </w:rPr>
        <w:t xml:space="preserve"> the contractor shall select one of the following options:</w:t>
      </w:r>
    </w:p>
    <w:p w14:paraId="36C8220C" w14:textId="77777777" w:rsidR="00BB0449" w:rsidRDefault="00BB0449" w:rsidP="00BB0449">
      <w:pPr>
        <w:autoSpaceDE w:val="0"/>
        <w:autoSpaceDN w:val="0"/>
        <w:adjustRightInd w:val="0"/>
        <w:spacing w:after="0"/>
        <w:jc w:val="left"/>
        <w:rPr>
          <w:rFonts w:ascii="Montserrat-Bold" w:hAnsi="Montserrat-Bold" w:cs="Montserrat-Bold"/>
          <w:b/>
          <w:bCs/>
          <w:color w:val="000000"/>
          <w:sz w:val="24"/>
          <w:szCs w:val="24"/>
        </w:rPr>
      </w:pPr>
    </w:p>
    <w:p w14:paraId="1A51A941" w14:textId="77777777" w:rsidR="00855319" w:rsidRDefault="00855319" w:rsidP="00BB0449">
      <w:pPr>
        <w:autoSpaceDE w:val="0"/>
        <w:autoSpaceDN w:val="0"/>
        <w:adjustRightInd w:val="0"/>
        <w:spacing w:after="0"/>
        <w:jc w:val="left"/>
        <w:rPr>
          <w:rFonts w:ascii="Montserrat-Bold" w:hAnsi="Montserrat-Bold" w:cs="Montserrat-Bold"/>
          <w:b/>
          <w:bCs/>
          <w:color w:val="000000"/>
          <w:sz w:val="24"/>
          <w:szCs w:val="24"/>
        </w:rPr>
        <w:sectPr w:rsidR="00855319" w:rsidSect="00A41AEC">
          <w:headerReference w:type="default" r:id="rId11"/>
          <w:footerReference w:type="default" r:id="rId12"/>
          <w:type w:val="continuous"/>
          <w:pgSz w:w="12240" w:h="15840" w:code="1"/>
          <w:pgMar w:top="1440" w:right="1080" w:bottom="1440" w:left="1080" w:header="720" w:footer="720" w:gutter="0"/>
          <w:cols w:space="720"/>
          <w:docGrid w:linePitch="299"/>
        </w:sectPr>
      </w:pPr>
    </w:p>
    <w:p w14:paraId="6106777B" w14:textId="77777777" w:rsidR="00BB0449" w:rsidRPr="00EB1B7D" w:rsidRDefault="00BB0449" w:rsidP="00855319">
      <w:pPr>
        <w:autoSpaceDE w:val="0"/>
        <w:autoSpaceDN w:val="0"/>
        <w:adjustRightInd w:val="0"/>
        <w:spacing w:after="0"/>
        <w:ind w:left="1440"/>
        <w:jc w:val="left"/>
        <w:rPr>
          <w:rFonts w:cs="Arial"/>
          <w:b/>
          <w:bCs/>
          <w:color w:val="000000"/>
          <w:szCs w:val="22"/>
        </w:rPr>
      </w:pPr>
      <w:r w:rsidRPr="00EB1B7D">
        <w:rPr>
          <w:rFonts w:cs="Arial"/>
          <w:b/>
          <w:bCs/>
          <w:color w:val="000000"/>
          <w:szCs w:val="22"/>
        </w:rPr>
        <w:t>Option 1 No Odd Areas</w:t>
      </w:r>
    </w:p>
    <w:p w14:paraId="77787AC6"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b/>
          <w:bCs/>
          <w:color w:val="000000"/>
          <w:szCs w:val="22"/>
        </w:rPr>
        <w:t>Year 1</w:t>
      </w:r>
      <w:r w:rsidRPr="00EB1B7D">
        <w:rPr>
          <w:rFonts w:cs="Arial"/>
          <w:color w:val="000000"/>
          <w:szCs w:val="22"/>
        </w:rPr>
        <w:t>:</w:t>
      </w:r>
    </w:p>
    <w:p w14:paraId="640AE507"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1. Mechanical Treatment 1(MT1)</w:t>
      </w:r>
    </w:p>
    <w:p w14:paraId="11013B5A"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 Clip/stalk chop excess crop</w:t>
      </w:r>
    </w:p>
    <w:p w14:paraId="774E9E32"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residue. Clip tall weeds.</w:t>
      </w:r>
    </w:p>
    <w:p w14:paraId="051279CD" w14:textId="77777777" w:rsidR="00CC7408" w:rsidRDefault="00CC7408" w:rsidP="00855319">
      <w:pPr>
        <w:autoSpaceDE w:val="0"/>
        <w:autoSpaceDN w:val="0"/>
        <w:adjustRightInd w:val="0"/>
        <w:spacing w:after="0"/>
        <w:ind w:left="1440"/>
        <w:jc w:val="left"/>
        <w:rPr>
          <w:rFonts w:cs="Arial"/>
          <w:color w:val="000000"/>
          <w:szCs w:val="22"/>
        </w:rPr>
      </w:pPr>
    </w:p>
    <w:p w14:paraId="1E17CE57" w14:textId="36160033"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2. Mechanical Treatment 2</w:t>
      </w:r>
    </w:p>
    <w:p w14:paraId="1253A1EC"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(MT2) – Remove corn stalk</w:t>
      </w:r>
    </w:p>
    <w:p w14:paraId="2D7784B2"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matts or any other debris, fill</w:t>
      </w:r>
    </w:p>
    <w:p w14:paraId="5D2A6FB6"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in ruts reducing good seed to</w:t>
      </w:r>
    </w:p>
    <w:p w14:paraId="400C8B29" w14:textId="77777777" w:rsidR="00BB0449" w:rsidRPr="00EB1B7D" w:rsidRDefault="00BB0449" w:rsidP="00855319">
      <w:pPr>
        <w:autoSpaceDE w:val="0"/>
        <w:autoSpaceDN w:val="0"/>
        <w:adjustRightInd w:val="0"/>
        <w:spacing w:after="0"/>
        <w:ind w:left="1440"/>
        <w:jc w:val="left"/>
        <w:rPr>
          <w:rFonts w:cs="Arial"/>
          <w:color w:val="000000"/>
          <w:szCs w:val="22"/>
        </w:rPr>
      </w:pPr>
      <w:r w:rsidRPr="00EB1B7D">
        <w:rPr>
          <w:rFonts w:cs="Arial"/>
          <w:color w:val="000000"/>
          <w:szCs w:val="22"/>
        </w:rPr>
        <w:t>soil contact.</w:t>
      </w:r>
    </w:p>
    <w:p w14:paraId="4FFFEF59" w14:textId="77777777" w:rsidR="00CC7408" w:rsidRDefault="00CC7408" w:rsidP="00855319">
      <w:pPr>
        <w:autoSpaceDE w:val="0"/>
        <w:autoSpaceDN w:val="0"/>
        <w:adjustRightInd w:val="0"/>
        <w:spacing w:after="0"/>
        <w:ind w:left="1440"/>
        <w:jc w:val="left"/>
        <w:rPr>
          <w:rFonts w:cs="Arial"/>
          <w:color w:val="000000"/>
          <w:szCs w:val="22"/>
        </w:rPr>
      </w:pPr>
    </w:p>
    <w:p w14:paraId="6BB1F9EE" w14:textId="77777777" w:rsidR="00CC7408" w:rsidRDefault="00CC7408" w:rsidP="00855319">
      <w:pPr>
        <w:autoSpaceDE w:val="0"/>
        <w:autoSpaceDN w:val="0"/>
        <w:adjustRightInd w:val="0"/>
        <w:spacing w:after="0"/>
        <w:ind w:left="1440"/>
        <w:jc w:val="left"/>
        <w:rPr>
          <w:rFonts w:cs="Arial"/>
          <w:color w:val="000000"/>
          <w:szCs w:val="22"/>
        </w:rPr>
      </w:pPr>
    </w:p>
    <w:p w14:paraId="1ACE77E8" w14:textId="760425EC" w:rsidR="00BB0449" w:rsidRPr="00EB1B7D" w:rsidRDefault="00BB0449" w:rsidP="00CC7408">
      <w:pPr>
        <w:autoSpaceDE w:val="0"/>
        <w:autoSpaceDN w:val="0"/>
        <w:adjustRightInd w:val="0"/>
        <w:spacing w:after="0"/>
        <w:jc w:val="left"/>
        <w:rPr>
          <w:rFonts w:cs="Arial"/>
          <w:color w:val="000000"/>
          <w:szCs w:val="22"/>
        </w:rPr>
      </w:pPr>
      <w:r w:rsidRPr="00EB1B7D">
        <w:rPr>
          <w:rFonts w:cs="Arial"/>
          <w:color w:val="000000"/>
          <w:szCs w:val="22"/>
        </w:rPr>
        <w:t>3. Chemical Treatment 1 (CT1)</w:t>
      </w:r>
      <w:r w:rsidR="008937E7">
        <w:rPr>
          <w:rFonts w:cs="Arial"/>
          <w:color w:val="000000"/>
          <w:szCs w:val="22"/>
        </w:rPr>
        <w:t xml:space="preserve"> </w:t>
      </w:r>
      <w:r w:rsidRPr="00EB1B7D">
        <w:rPr>
          <w:rFonts w:cs="Arial"/>
          <w:color w:val="000000"/>
          <w:szCs w:val="22"/>
        </w:rPr>
        <w:t>– spring, when herbicide is</w:t>
      </w:r>
      <w:r w:rsidR="008937E7">
        <w:rPr>
          <w:rFonts w:cs="Arial"/>
          <w:color w:val="000000"/>
          <w:szCs w:val="22"/>
        </w:rPr>
        <w:t xml:space="preserve"> </w:t>
      </w:r>
      <w:r w:rsidRPr="00EB1B7D">
        <w:rPr>
          <w:rFonts w:cs="Arial"/>
          <w:color w:val="000000"/>
          <w:szCs w:val="22"/>
        </w:rPr>
        <w:t xml:space="preserve">effective. Use </w:t>
      </w:r>
      <w:r w:rsidR="008937E7" w:rsidRPr="00EB1B7D">
        <w:rPr>
          <w:rFonts w:cs="Arial"/>
          <w:color w:val="000000"/>
          <w:szCs w:val="22"/>
        </w:rPr>
        <w:t>non-selective</w:t>
      </w:r>
      <w:r w:rsidR="008937E7">
        <w:rPr>
          <w:rFonts w:cs="Arial"/>
          <w:color w:val="000000"/>
          <w:szCs w:val="22"/>
        </w:rPr>
        <w:t xml:space="preserve"> </w:t>
      </w:r>
      <w:r w:rsidRPr="00EB1B7D">
        <w:rPr>
          <w:rFonts w:cs="Arial"/>
          <w:color w:val="000000"/>
          <w:szCs w:val="22"/>
        </w:rPr>
        <w:t>herbicide at full label rate.</w:t>
      </w:r>
    </w:p>
    <w:p w14:paraId="76F6211C" w14:textId="77777777" w:rsidR="00CC7408" w:rsidRDefault="00CC7408" w:rsidP="00CC7408">
      <w:pPr>
        <w:autoSpaceDE w:val="0"/>
        <w:autoSpaceDN w:val="0"/>
        <w:adjustRightInd w:val="0"/>
        <w:spacing w:after="0"/>
        <w:jc w:val="left"/>
        <w:rPr>
          <w:rFonts w:cs="Arial"/>
          <w:color w:val="000000"/>
          <w:szCs w:val="22"/>
        </w:rPr>
      </w:pPr>
    </w:p>
    <w:p w14:paraId="7DDAC410" w14:textId="1E38753B" w:rsidR="00BB0449" w:rsidRPr="00EB1B7D" w:rsidRDefault="00BB0449" w:rsidP="00CC7408">
      <w:pPr>
        <w:autoSpaceDE w:val="0"/>
        <w:autoSpaceDN w:val="0"/>
        <w:adjustRightInd w:val="0"/>
        <w:spacing w:after="0"/>
        <w:jc w:val="left"/>
        <w:rPr>
          <w:rFonts w:cs="Arial"/>
          <w:color w:val="000000"/>
          <w:szCs w:val="22"/>
        </w:rPr>
      </w:pPr>
      <w:r w:rsidRPr="00EB1B7D">
        <w:rPr>
          <w:rFonts w:cs="Arial"/>
          <w:color w:val="000000"/>
          <w:szCs w:val="22"/>
        </w:rPr>
        <w:t>4. Chemical Treatment 2 (CT2)</w:t>
      </w:r>
    </w:p>
    <w:p w14:paraId="0EDF881A" w14:textId="257254DB" w:rsidR="00BB0449" w:rsidRPr="00EB1B7D" w:rsidRDefault="00BB0449" w:rsidP="00CC7408">
      <w:pPr>
        <w:autoSpaceDE w:val="0"/>
        <w:autoSpaceDN w:val="0"/>
        <w:adjustRightInd w:val="0"/>
        <w:spacing w:after="0"/>
        <w:jc w:val="left"/>
        <w:rPr>
          <w:rFonts w:cs="Arial"/>
          <w:color w:val="000000"/>
          <w:szCs w:val="22"/>
        </w:rPr>
      </w:pPr>
      <w:r w:rsidRPr="00EB1B7D">
        <w:rPr>
          <w:rFonts w:cs="Arial"/>
          <w:color w:val="000000"/>
          <w:szCs w:val="22"/>
        </w:rPr>
        <w:t>– late fall when herbicide is</w:t>
      </w:r>
      <w:r w:rsidR="008937E7">
        <w:rPr>
          <w:rFonts w:cs="Arial"/>
          <w:color w:val="000000"/>
          <w:szCs w:val="22"/>
        </w:rPr>
        <w:t xml:space="preserve"> </w:t>
      </w:r>
      <w:r w:rsidRPr="00EB1B7D">
        <w:rPr>
          <w:rFonts w:cs="Arial"/>
          <w:color w:val="000000"/>
          <w:szCs w:val="22"/>
        </w:rPr>
        <w:t xml:space="preserve">effective. Use </w:t>
      </w:r>
      <w:r w:rsidR="008937E7" w:rsidRPr="00EB1B7D">
        <w:rPr>
          <w:rFonts w:cs="Arial"/>
          <w:color w:val="000000"/>
          <w:szCs w:val="22"/>
        </w:rPr>
        <w:t>non-selective</w:t>
      </w:r>
      <w:r w:rsidR="008937E7">
        <w:rPr>
          <w:rFonts w:cs="Arial"/>
          <w:color w:val="000000"/>
          <w:szCs w:val="22"/>
        </w:rPr>
        <w:t xml:space="preserve"> </w:t>
      </w:r>
      <w:r w:rsidRPr="00EB1B7D">
        <w:rPr>
          <w:rFonts w:cs="Arial"/>
          <w:color w:val="000000"/>
          <w:szCs w:val="22"/>
        </w:rPr>
        <w:t>herbicide at full label rate.</w:t>
      </w:r>
    </w:p>
    <w:p w14:paraId="3AEBE41A" w14:textId="77777777" w:rsidR="008937E7" w:rsidRDefault="008937E7" w:rsidP="00CC7408">
      <w:pPr>
        <w:autoSpaceDE w:val="0"/>
        <w:autoSpaceDN w:val="0"/>
        <w:adjustRightInd w:val="0"/>
        <w:spacing w:after="0"/>
        <w:jc w:val="left"/>
        <w:rPr>
          <w:rFonts w:cs="Arial"/>
          <w:color w:val="000000"/>
          <w:szCs w:val="22"/>
        </w:rPr>
      </w:pPr>
    </w:p>
    <w:p w14:paraId="15889A33" w14:textId="2E2E2270" w:rsidR="00BB0449" w:rsidRPr="00EB1B7D" w:rsidRDefault="00BB0449" w:rsidP="00CC7408">
      <w:pPr>
        <w:autoSpaceDE w:val="0"/>
        <w:autoSpaceDN w:val="0"/>
        <w:adjustRightInd w:val="0"/>
        <w:spacing w:after="0"/>
        <w:jc w:val="left"/>
        <w:rPr>
          <w:rFonts w:cs="Arial"/>
          <w:color w:val="000000"/>
          <w:szCs w:val="22"/>
        </w:rPr>
      </w:pPr>
      <w:r w:rsidRPr="00EB1B7D">
        <w:rPr>
          <w:rFonts w:cs="Arial"/>
          <w:color w:val="000000"/>
          <w:szCs w:val="22"/>
        </w:rPr>
        <w:t>5. Mechanical Treatment 3</w:t>
      </w:r>
      <w:r w:rsidR="008937E7">
        <w:rPr>
          <w:rFonts w:cs="Arial"/>
          <w:color w:val="000000"/>
          <w:szCs w:val="22"/>
        </w:rPr>
        <w:t xml:space="preserve"> </w:t>
      </w:r>
      <w:r w:rsidRPr="00EB1B7D">
        <w:rPr>
          <w:rFonts w:cs="Arial"/>
          <w:color w:val="000000"/>
          <w:szCs w:val="22"/>
        </w:rPr>
        <w:t>(MT3) – Roll if necessary.</w:t>
      </w:r>
    </w:p>
    <w:p w14:paraId="6D55EAC1" w14:textId="77777777" w:rsidR="00855319" w:rsidRPr="00EB1B7D" w:rsidRDefault="00855319" w:rsidP="00CC7408">
      <w:pPr>
        <w:autoSpaceDE w:val="0"/>
        <w:autoSpaceDN w:val="0"/>
        <w:adjustRightInd w:val="0"/>
        <w:spacing w:after="0"/>
        <w:jc w:val="left"/>
        <w:rPr>
          <w:rFonts w:cs="Arial"/>
          <w:b/>
          <w:bCs/>
          <w:color w:val="000000"/>
          <w:szCs w:val="22"/>
        </w:rPr>
      </w:pPr>
    </w:p>
    <w:p w14:paraId="3490583E" w14:textId="2F01A64F" w:rsidR="00BB0449" w:rsidRPr="00EB1B7D" w:rsidRDefault="00BB0449" w:rsidP="00CC7408">
      <w:pPr>
        <w:autoSpaceDE w:val="0"/>
        <w:autoSpaceDN w:val="0"/>
        <w:adjustRightInd w:val="0"/>
        <w:spacing w:after="0"/>
        <w:jc w:val="left"/>
        <w:rPr>
          <w:rFonts w:cs="Arial"/>
          <w:b/>
          <w:bCs/>
          <w:color w:val="000000"/>
          <w:szCs w:val="22"/>
        </w:rPr>
      </w:pPr>
      <w:r w:rsidRPr="00EB1B7D">
        <w:rPr>
          <w:rFonts w:cs="Arial"/>
          <w:b/>
          <w:bCs/>
          <w:color w:val="000000"/>
          <w:szCs w:val="22"/>
        </w:rPr>
        <w:t>Year 2:</w:t>
      </w:r>
    </w:p>
    <w:p w14:paraId="36CF0692" w14:textId="77777777" w:rsidR="00855319" w:rsidRPr="00EB1B7D" w:rsidRDefault="00BB0449" w:rsidP="00CC7408">
      <w:pPr>
        <w:autoSpaceDE w:val="0"/>
        <w:autoSpaceDN w:val="0"/>
        <w:adjustRightInd w:val="0"/>
        <w:spacing w:after="0"/>
        <w:jc w:val="left"/>
        <w:rPr>
          <w:rFonts w:cs="Arial"/>
          <w:color w:val="000000"/>
          <w:szCs w:val="22"/>
        </w:rPr>
        <w:sectPr w:rsidR="00855319" w:rsidRPr="00EB1B7D" w:rsidSect="00855319">
          <w:type w:val="continuous"/>
          <w:pgSz w:w="12240" w:h="15840" w:code="1"/>
          <w:pgMar w:top="1440" w:right="1080" w:bottom="1440" w:left="1080" w:header="720" w:footer="720" w:gutter="0"/>
          <w:cols w:num="2" w:space="720"/>
          <w:docGrid w:linePitch="299"/>
        </w:sectPr>
      </w:pPr>
      <w:r w:rsidRPr="00EB1B7D">
        <w:rPr>
          <w:rFonts w:cs="Arial"/>
          <w:color w:val="000000"/>
          <w:szCs w:val="22"/>
        </w:rPr>
        <w:t>Spring Seeding – early as</w:t>
      </w:r>
      <w:r w:rsidR="00855319" w:rsidRPr="00EB1B7D">
        <w:rPr>
          <w:rFonts w:cs="Arial"/>
          <w:color w:val="000000"/>
          <w:szCs w:val="22"/>
        </w:rPr>
        <w:t xml:space="preserve"> possible after thaw</w:t>
      </w:r>
    </w:p>
    <w:p w14:paraId="20960177" w14:textId="7548BFB5" w:rsidR="00BB0449" w:rsidRPr="00BB0449" w:rsidRDefault="00BB0449" w:rsidP="00BB0449">
      <w:pPr>
        <w:autoSpaceDE w:val="0"/>
        <w:autoSpaceDN w:val="0"/>
        <w:adjustRightInd w:val="0"/>
        <w:spacing w:after="0"/>
        <w:jc w:val="left"/>
        <w:rPr>
          <w:rFonts w:cs="Arial"/>
          <w:color w:val="000000"/>
          <w:szCs w:val="22"/>
        </w:rPr>
      </w:pPr>
    </w:p>
    <w:p w14:paraId="49D6D0B2" w14:textId="77777777" w:rsidR="00BB0449" w:rsidRDefault="00BB0449" w:rsidP="00BB0449">
      <w:pPr>
        <w:pStyle w:val="Default"/>
        <w:numPr>
          <w:ilvl w:val="0"/>
          <w:numId w:val="42"/>
        </w:numPr>
        <w:rPr>
          <w:rFonts w:ascii="ArialMT" w:hAnsi="ArialMT" w:cs="ArialMT"/>
          <w:sz w:val="20"/>
        </w:rPr>
        <w:sectPr w:rsidR="00BB0449" w:rsidSect="00855319">
          <w:type w:val="continuous"/>
          <w:pgSz w:w="12240" w:h="15840" w:code="1"/>
          <w:pgMar w:top="1440" w:right="1080" w:bottom="1440" w:left="1080" w:header="720" w:footer="720" w:gutter="0"/>
          <w:cols w:num="3" w:space="720"/>
          <w:docGrid w:linePitch="299"/>
        </w:sectPr>
      </w:pPr>
    </w:p>
    <w:p w14:paraId="0680DE04" w14:textId="2B99E8C8" w:rsidR="00855319" w:rsidRPr="00561B5F" w:rsidRDefault="00855319" w:rsidP="00855319">
      <w:pPr>
        <w:autoSpaceDE w:val="0"/>
        <w:autoSpaceDN w:val="0"/>
        <w:adjustRightInd w:val="0"/>
        <w:spacing w:after="0"/>
        <w:ind w:left="1440"/>
        <w:jc w:val="left"/>
        <w:rPr>
          <w:rFonts w:cs="Arial"/>
          <w:b/>
          <w:bCs/>
          <w:color w:val="000000"/>
          <w:szCs w:val="22"/>
        </w:rPr>
      </w:pPr>
      <w:r w:rsidRPr="00561B5F">
        <w:rPr>
          <w:rFonts w:cs="Arial"/>
          <w:b/>
          <w:bCs/>
          <w:color w:val="000000"/>
          <w:szCs w:val="22"/>
        </w:rPr>
        <w:t>Option 2 With Odd Areas</w:t>
      </w:r>
    </w:p>
    <w:p w14:paraId="0136FADF" w14:textId="77777777" w:rsidR="00855319" w:rsidRPr="00561B5F" w:rsidRDefault="00855319" w:rsidP="00855319">
      <w:pPr>
        <w:autoSpaceDE w:val="0"/>
        <w:autoSpaceDN w:val="0"/>
        <w:adjustRightInd w:val="0"/>
        <w:spacing w:after="0"/>
        <w:ind w:left="1440"/>
        <w:jc w:val="left"/>
        <w:rPr>
          <w:rFonts w:cs="Arial"/>
          <w:b/>
          <w:bCs/>
          <w:color w:val="000000"/>
          <w:szCs w:val="22"/>
        </w:rPr>
      </w:pPr>
      <w:r w:rsidRPr="00561B5F">
        <w:rPr>
          <w:rFonts w:cs="Arial"/>
          <w:b/>
          <w:bCs/>
          <w:color w:val="000000"/>
          <w:szCs w:val="22"/>
        </w:rPr>
        <w:t>Year 1:</w:t>
      </w:r>
    </w:p>
    <w:p w14:paraId="3AD4DD61" w14:textId="50A03523" w:rsidR="00855319" w:rsidRPr="00561B5F" w:rsidRDefault="00855319" w:rsidP="00855319">
      <w:pPr>
        <w:autoSpaceDE w:val="0"/>
        <w:autoSpaceDN w:val="0"/>
        <w:adjustRightInd w:val="0"/>
        <w:spacing w:after="0"/>
        <w:ind w:left="1440"/>
        <w:jc w:val="left"/>
        <w:rPr>
          <w:rFonts w:cs="Arial"/>
          <w:color w:val="000000"/>
          <w:szCs w:val="22"/>
        </w:rPr>
      </w:pPr>
      <w:r w:rsidRPr="00561B5F">
        <w:rPr>
          <w:rFonts w:cs="Arial"/>
          <w:color w:val="000000"/>
          <w:szCs w:val="22"/>
        </w:rPr>
        <w:t>1. Mechanical Treatment 1 (MT1)</w:t>
      </w:r>
      <w:r w:rsidR="00BA39DA">
        <w:rPr>
          <w:rFonts w:cs="Arial"/>
          <w:color w:val="000000"/>
          <w:szCs w:val="22"/>
        </w:rPr>
        <w:t xml:space="preserve"> </w:t>
      </w:r>
      <w:r w:rsidRPr="00561B5F">
        <w:rPr>
          <w:rFonts w:cs="Arial"/>
          <w:color w:val="000000"/>
          <w:szCs w:val="22"/>
        </w:rPr>
        <w:t>– clip odd areas (fence lines,</w:t>
      </w:r>
      <w:r w:rsidR="00BA39DA">
        <w:rPr>
          <w:rFonts w:cs="Arial"/>
          <w:color w:val="000000"/>
          <w:szCs w:val="22"/>
        </w:rPr>
        <w:t xml:space="preserve"> </w:t>
      </w:r>
      <w:r w:rsidRPr="00561B5F">
        <w:rPr>
          <w:rFonts w:cs="Arial"/>
          <w:color w:val="000000"/>
          <w:szCs w:val="22"/>
        </w:rPr>
        <w:t xml:space="preserve">corners, </w:t>
      </w:r>
      <w:r w:rsidR="008937E7" w:rsidRPr="00561B5F">
        <w:rPr>
          <w:rFonts w:cs="Arial"/>
          <w:color w:val="000000"/>
          <w:szCs w:val="22"/>
        </w:rPr>
        <w:t>non-cropped</w:t>
      </w:r>
      <w:r w:rsidRPr="00561B5F">
        <w:rPr>
          <w:rFonts w:cs="Arial"/>
          <w:color w:val="000000"/>
          <w:szCs w:val="22"/>
        </w:rPr>
        <w:t xml:space="preserve"> areas).</w:t>
      </w:r>
      <w:r w:rsidR="00BA39DA">
        <w:rPr>
          <w:rFonts w:cs="Arial"/>
          <w:color w:val="000000"/>
          <w:szCs w:val="22"/>
        </w:rPr>
        <w:t xml:space="preserve"> </w:t>
      </w:r>
      <w:r w:rsidRPr="00561B5F">
        <w:rPr>
          <w:rFonts w:cs="Arial"/>
          <w:color w:val="000000"/>
          <w:szCs w:val="22"/>
        </w:rPr>
        <w:t xml:space="preserve">Clip/stalk </w:t>
      </w:r>
      <w:proofErr w:type="gramStart"/>
      <w:r w:rsidRPr="00561B5F">
        <w:rPr>
          <w:rFonts w:cs="Arial"/>
          <w:color w:val="000000"/>
          <w:szCs w:val="22"/>
        </w:rPr>
        <w:t>chop</w:t>
      </w:r>
      <w:proofErr w:type="gramEnd"/>
      <w:r w:rsidRPr="00561B5F">
        <w:rPr>
          <w:rFonts w:cs="Arial"/>
          <w:color w:val="000000"/>
          <w:szCs w:val="22"/>
        </w:rPr>
        <w:t xml:space="preserve"> excess crop residue.</w:t>
      </w:r>
      <w:r w:rsidR="00561B5F">
        <w:rPr>
          <w:rFonts w:cs="Arial"/>
          <w:color w:val="000000"/>
          <w:szCs w:val="22"/>
        </w:rPr>
        <w:t xml:space="preserve"> </w:t>
      </w:r>
      <w:r w:rsidRPr="00561B5F">
        <w:rPr>
          <w:rFonts w:cs="Arial"/>
          <w:color w:val="000000"/>
          <w:szCs w:val="22"/>
        </w:rPr>
        <w:t>Clip tall weeds.</w:t>
      </w:r>
    </w:p>
    <w:p w14:paraId="49B3463D" w14:textId="77777777" w:rsidR="00CC7408" w:rsidRPr="00561B5F" w:rsidRDefault="00CC7408" w:rsidP="00855319">
      <w:pPr>
        <w:autoSpaceDE w:val="0"/>
        <w:autoSpaceDN w:val="0"/>
        <w:adjustRightInd w:val="0"/>
        <w:spacing w:after="0"/>
        <w:ind w:left="1440"/>
        <w:jc w:val="left"/>
        <w:rPr>
          <w:rFonts w:cs="Arial"/>
          <w:color w:val="000000"/>
          <w:szCs w:val="22"/>
        </w:rPr>
      </w:pPr>
    </w:p>
    <w:p w14:paraId="133DA6D6" w14:textId="44B40868" w:rsidR="00855319" w:rsidRPr="00561B5F" w:rsidRDefault="00855319" w:rsidP="00855319">
      <w:pPr>
        <w:autoSpaceDE w:val="0"/>
        <w:autoSpaceDN w:val="0"/>
        <w:adjustRightInd w:val="0"/>
        <w:spacing w:after="0"/>
        <w:ind w:left="1440"/>
        <w:jc w:val="left"/>
        <w:rPr>
          <w:rFonts w:cs="Arial"/>
          <w:color w:val="000000"/>
          <w:szCs w:val="22"/>
        </w:rPr>
      </w:pPr>
      <w:r w:rsidRPr="00561B5F">
        <w:rPr>
          <w:rFonts w:cs="Arial"/>
          <w:color w:val="000000"/>
          <w:szCs w:val="22"/>
        </w:rPr>
        <w:t>2. Mechanical Treatment 2 (MT2)</w:t>
      </w:r>
    </w:p>
    <w:p w14:paraId="3F3615FE" w14:textId="77777777" w:rsidR="00855319" w:rsidRPr="00561B5F" w:rsidRDefault="00855319" w:rsidP="00855319">
      <w:pPr>
        <w:autoSpaceDE w:val="0"/>
        <w:autoSpaceDN w:val="0"/>
        <w:adjustRightInd w:val="0"/>
        <w:spacing w:after="0"/>
        <w:ind w:left="1440"/>
        <w:jc w:val="left"/>
        <w:rPr>
          <w:rFonts w:cs="Arial"/>
          <w:color w:val="000000"/>
          <w:szCs w:val="22"/>
        </w:rPr>
      </w:pPr>
      <w:r w:rsidRPr="00561B5F">
        <w:rPr>
          <w:rFonts w:cs="Arial"/>
          <w:color w:val="000000"/>
          <w:szCs w:val="22"/>
        </w:rPr>
        <w:t>– Remove corn stalk matts or</w:t>
      </w:r>
    </w:p>
    <w:p w14:paraId="426F49CC" w14:textId="3AF8CE03" w:rsidR="00855319" w:rsidRPr="00561B5F" w:rsidRDefault="00855319" w:rsidP="00855319">
      <w:pPr>
        <w:autoSpaceDE w:val="0"/>
        <w:autoSpaceDN w:val="0"/>
        <w:adjustRightInd w:val="0"/>
        <w:spacing w:after="0"/>
        <w:ind w:left="1440"/>
        <w:jc w:val="left"/>
        <w:rPr>
          <w:rFonts w:cs="Arial"/>
          <w:color w:val="000000"/>
          <w:szCs w:val="22"/>
        </w:rPr>
      </w:pPr>
      <w:r w:rsidRPr="00561B5F">
        <w:rPr>
          <w:rFonts w:cs="Arial"/>
          <w:color w:val="000000"/>
          <w:szCs w:val="22"/>
        </w:rPr>
        <w:t>any other debris, fill in ruts reducing</w:t>
      </w:r>
      <w:r w:rsidR="00561B5F">
        <w:rPr>
          <w:rFonts w:cs="Arial"/>
          <w:color w:val="000000"/>
          <w:szCs w:val="22"/>
        </w:rPr>
        <w:t xml:space="preserve"> </w:t>
      </w:r>
      <w:r w:rsidRPr="00561B5F">
        <w:rPr>
          <w:rFonts w:cs="Arial"/>
          <w:color w:val="000000"/>
          <w:szCs w:val="22"/>
        </w:rPr>
        <w:t>good seed to soil contact.</w:t>
      </w:r>
    </w:p>
    <w:p w14:paraId="2625C515" w14:textId="77777777" w:rsidR="00CC7408" w:rsidRPr="00561B5F" w:rsidRDefault="00CC7408" w:rsidP="00855319">
      <w:pPr>
        <w:autoSpaceDE w:val="0"/>
        <w:autoSpaceDN w:val="0"/>
        <w:adjustRightInd w:val="0"/>
        <w:spacing w:after="0"/>
        <w:ind w:left="1440"/>
        <w:jc w:val="left"/>
        <w:rPr>
          <w:rFonts w:cs="Arial"/>
          <w:color w:val="000000"/>
          <w:szCs w:val="22"/>
        </w:rPr>
      </w:pPr>
    </w:p>
    <w:p w14:paraId="1D9F82C6" w14:textId="77777777" w:rsidR="00CC7408" w:rsidRPr="00561B5F" w:rsidRDefault="00CC7408" w:rsidP="00855319">
      <w:pPr>
        <w:autoSpaceDE w:val="0"/>
        <w:autoSpaceDN w:val="0"/>
        <w:adjustRightInd w:val="0"/>
        <w:spacing w:after="0"/>
        <w:ind w:left="1440"/>
        <w:jc w:val="left"/>
        <w:rPr>
          <w:rFonts w:cs="Arial"/>
          <w:color w:val="000000"/>
          <w:szCs w:val="22"/>
        </w:rPr>
      </w:pPr>
    </w:p>
    <w:p w14:paraId="47A0F324" w14:textId="77777777" w:rsidR="00CC7408" w:rsidRPr="00561B5F" w:rsidRDefault="00CC7408" w:rsidP="00855319">
      <w:pPr>
        <w:autoSpaceDE w:val="0"/>
        <w:autoSpaceDN w:val="0"/>
        <w:adjustRightInd w:val="0"/>
        <w:spacing w:after="0"/>
        <w:ind w:left="1440"/>
        <w:jc w:val="left"/>
        <w:rPr>
          <w:rFonts w:cs="Arial"/>
          <w:color w:val="000000"/>
          <w:szCs w:val="22"/>
        </w:rPr>
      </w:pPr>
    </w:p>
    <w:p w14:paraId="35A0764A" w14:textId="77777777" w:rsidR="00CC7408" w:rsidRPr="00561B5F" w:rsidRDefault="00CC7408" w:rsidP="00CC7408">
      <w:pPr>
        <w:autoSpaceDE w:val="0"/>
        <w:autoSpaceDN w:val="0"/>
        <w:adjustRightInd w:val="0"/>
        <w:spacing w:after="0"/>
        <w:jc w:val="left"/>
        <w:rPr>
          <w:rFonts w:cs="Arial"/>
          <w:color w:val="000000"/>
          <w:szCs w:val="22"/>
        </w:rPr>
      </w:pPr>
    </w:p>
    <w:p w14:paraId="26920728" w14:textId="55A82219"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3. Chemical Treatment 1 (CT1) –</w:t>
      </w:r>
      <w:r w:rsidR="008937E7" w:rsidRPr="00561B5F">
        <w:rPr>
          <w:rFonts w:cs="Arial"/>
          <w:color w:val="000000"/>
          <w:szCs w:val="22"/>
        </w:rPr>
        <w:t xml:space="preserve"> </w:t>
      </w:r>
      <w:r w:rsidRPr="00561B5F">
        <w:rPr>
          <w:rFonts w:cs="Arial"/>
          <w:color w:val="000000"/>
          <w:szCs w:val="22"/>
        </w:rPr>
        <w:t>spring, when herbicide is effective.</w:t>
      </w:r>
      <w:r w:rsidR="008937E7" w:rsidRPr="00561B5F">
        <w:rPr>
          <w:rFonts w:cs="Arial"/>
          <w:color w:val="000000"/>
          <w:szCs w:val="22"/>
        </w:rPr>
        <w:t xml:space="preserve"> </w:t>
      </w:r>
      <w:r w:rsidRPr="00561B5F">
        <w:rPr>
          <w:rFonts w:cs="Arial"/>
          <w:color w:val="000000"/>
          <w:szCs w:val="22"/>
        </w:rPr>
        <w:t xml:space="preserve">Use </w:t>
      </w:r>
      <w:r w:rsidR="008937E7" w:rsidRPr="00561B5F">
        <w:rPr>
          <w:rFonts w:cs="Arial"/>
          <w:color w:val="000000"/>
          <w:szCs w:val="22"/>
        </w:rPr>
        <w:t>non-selective</w:t>
      </w:r>
      <w:r w:rsidRPr="00561B5F">
        <w:rPr>
          <w:rFonts w:cs="Arial"/>
          <w:color w:val="000000"/>
          <w:szCs w:val="22"/>
        </w:rPr>
        <w:t xml:space="preserve"> herbicide</w:t>
      </w:r>
      <w:r w:rsidR="00561B5F">
        <w:rPr>
          <w:rFonts w:cs="Arial"/>
          <w:color w:val="000000"/>
          <w:szCs w:val="22"/>
        </w:rPr>
        <w:t xml:space="preserve"> </w:t>
      </w:r>
      <w:r w:rsidRPr="00561B5F">
        <w:rPr>
          <w:rFonts w:cs="Arial"/>
          <w:color w:val="000000"/>
          <w:szCs w:val="22"/>
        </w:rPr>
        <w:t>at full label rate. Ensure all “odd</w:t>
      </w:r>
      <w:r w:rsidR="008937E7" w:rsidRPr="00561B5F">
        <w:rPr>
          <w:rFonts w:cs="Arial"/>
          <w:color w:val="000000"/>
          <w:szCs w:val="22"/>
        </w:rPr>
        <w:t xml:space="preserve"> </w:t>
      </w:r>
      <w:r w:rsidRPr="00561B5F">
        <w:rPr>
          <w:rFonts w:cs="Arial"/>
          <w:color w:val="000000"/>
          <w:szCs w:val="22"/>
        </w:rPr>
        <w:t>areas” are sprayed as well.</w:t>
      </w:r>
    </w:p>
    <w:p w14:paraId="44C4E2F1" w14:textId="77777777" w:rsidR="00CC7408" w:rsidRPr="00561B5F" w:rsidRDefault="00CC7408" w:rsidP="00CC7408">
      <w:pPr>
        <w:autoSpaceDE w:val="0"/>
        <w:autoSpaceDN w:val="0"/>
        <w:adjustRightInd w:val="0"/>
        <w:spacing w:after="0"/>
        <w:jc w:val="left"/>
        <w:rPr>
          <w:rFonts w:cs="Arial"/>
          <w:color w:val="000000"/>
          <w:szCs w:val="22"/>
        </w:rPr>
      </w:pPr>
    </w:p>
    <w:p w14:paraId="5CCD3997" w14:textId="2B33E7BF"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4. Chemical Treatment 2 (CT2) –</w:t>
      </w:r>
      <w:r w:rsidR="008937E7" w:rsidRPr="00561B5F">
        <w:rPr>
          <w:rFonts w:cs="Arial"/>
          <w:color w:val="000000"/>
          <w:szCs w:val="22"/>
        </w:rPr>
        <w:t xml:space="preserve"> </w:t>
      </w:r>
      <w:r w:rsidRPr="00561B5F">
        <w:rPr>
          <w:rFonts w:cs="Arial"/>
          <w:color w:val="000000"/>
          <w:szCs w:val="22"/>
        </w:rPr>
        <w:t>late fall when herbicide is effective.</w:t>
      </w:r>
      <w:r w:rsidR="008937E7" w:rsidRPr="00561B5F">
        <w:rPr>
          <w:rFonts w:cs="Arial"/>
          <w:color w:val="000000"/>
          <w:szCs w:val="22"/>
        </w:rPr>
        <w:t xml:space="preserve"> </w:t>
      </w:r>
      <w:r w:rsidRPr="00561B5F">
        <w:rPr>
          <w:rFonts w:cs="Arial"/>
          <w:color w:val="000000"/>
          <w:szCs w:val="22"/>
        </w:rPr>
        <w:t xml:space="preserve">Use </w:t>
      </w:r>
      <w:r w:rsidR="008937E7" w:rsidRPr="00561B5F">
        <w:rPr>
          <w:rFonts w:cs="Arial"/>
          <w:color w:val="000000"/>
          <w:szCs w:val="22"/>
        </w:rPr>
        <w:t>non-selective</w:t>
      </w:r>
      <w:r w:rsidRPr="00561B5F">
        <w:rPr>
          <w:rFonts w:cs="Arial"/>
          <w:color w:val="000000"/>
          <w:szCs w:val="22"/>
        </w:rPr>
        <w:t xml:space="preserve"> herbicide</w:t>
      </w:r>
      <w:r w:rsidR="00561B5F">
        <w:rPr>
          <w:rFonts w:cs="Arial"/>
          <w:color w:val="000000"/>
          <w:szCs w:val="22"/>
        </w:rPr>
        <w:t xml:space="preserve"> </w:t>
      </w:r>
      <w:r w:rsidRPr="00561B5F">
        <w:rPr>
          <w:rFonts w:cs="Arial"/>
          <w:color w:val="000000"/>
          <w:szCs w:val="22"/>
        </w:rPr>
        <w:t>at full label rate. Ensure all “odd</w:t>
      </w:r>
      <w:r w:rsidR="008937E7" w:rsidRPr="00561B5F">
        <w:rPr>
          <w:rFonts w:cs="Arial"/>
          <w:color w:val="000000"/>
          <w:szCs w:val="22"/>
        </w:rPr>
        <w:t xml:space="preserve"> </w:t>
      </w:r>
      <w:r w:rsidRPr="00561B5F">
        <w:rPr>
          <w:rFonts w:cs="Arial"/>
          <w:color w:val="000000"/>
          <w:szCs w:val="22"/>
        </w:rPr>
        <w:t>areas” are sprayed as well.</w:t>
      </w:r>
    </w:p>
    <w:p w14:paraId="1A9897C6" w14:textId="77777777" w:rsidR="00CC7408" w:rsidRPr="00561B5F" w:rsidRDefault="00CC7408" w:rsidP="00CC7408">
      <w:pPr>
        <w:autoSpaceDE w:val="0"/>
        <w:autoSpaceDN w:val="0"/>
        <w:adjustRightInd w:val="0"/>
        <w:spacing w:after="0"/>
        <w:jc w:val="left"/>
        <w:rPr>
          <w:rFonts w:cs="Arial"/>
          <w:color w:val="000000"/>
          <w:szCs w:val="22"/>
        </w:rPr>
      </w:pPr>
    </w:p>
    <w:p w14:paraId="234386FE" w14:textId="114F89A2"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5. Mechanical Treatment 3 (MT3)</w:t>
      </w:r>
      <w:r w:rsidR="008937E7" w:rsidRPr="00561B5F">
        <w:rPr>
          <w:rFonts w:cs="Arial"/>
          <w:color w:val="000000"/>
          <w:szCs w:val="22"/>
        </w:rPr>
        <w:t xml:space="preserve"> </w:t>
      </w:r>
      <w:r w:rsidRPr="00561B5F">
        <w:rPr>
          <w:rFonts w:cs="Arial"/>
          <w:color w:val="000000"/>
          <w:szCs w:val="22"/>
        </w:rPr>
        <w:t>– Roll if necessary</w:t>
      </w:r>
    </w:p>
    <w:p w14:paraId="1524FB6D" w14:textId="77777777" w:rsidR="00855319" w:rsidRPr="00561B5F" w:rsidRDefault="00855319" w:rsidP="00CC7408">
      <w:pPr>
        <w:autoSpaceDE w:val="0"/>
        <w:autoSpaceDN w:val="0"/>
        <w:adjustRightInd w:val="0"/>
        <w:spacing w:after="0"/>
        <w:jc w:val="left"/>
        <w:rPr>
          <w:rFonts w:cs="Arial"/>
          <w:b/>
          <w:bCs/>
          <w:color w:val="000000"/>
          <w:szCs w:val="22"/>
        </w:rPr>
      </w:pPr>
    </w:p>
    <w:p w14:paraId="709E80E2" w14:textId="51390FEE" w:rsidR="00855319" w:rsidRPr="00561B5F" w:rsidRDefault="00855319" w:rsidP="00CC7408">
      <w:pPr>
        <w:autoSpaceDE w:val="0"/>
        <w:autoSpaceDN w:val="0"/>
        <w:adjustRightInd w:val="0"/>
        <w:spacing w:after="0"/>
        <w:jc w:val="left"/>
        <w:rPr>
          <w:rFonts w:cs="Arial"/>
          <w:b/>
          <w:bCs/>
          <w:color w:val="000000"/>
          <w:szCs w:val="22"/>
        </w:rPr>
      </w:pPr>
      <w:r w:rsidRPr="00561B5F">
        <w:rPr>
          <w:rFonts w:cs="Arial"/>
          <w:b/>
          <w:bCs/>
          <w:color w:val="000000"/>
          <w:szCs w:val="22"/>
        </w:rPr>
        <w:t>Year 2:</w:t>
      </w:r>
    </w:p>
    <w:p w14:paraId="639AB64B" w14:textId="74805B3E"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Spring Seeding – early as possible after thaw.</w:t>
      </w:r>
    </w:p>
    <w:p w14:paraId="5A1D74B7" w14:textId="77777777" w:rsidR="00855319" w:rsidRDefault="00855319" w:rsidP="00855319">
      <w:pPr>
        <w:pStyle w:val="Default"/>
        <w:ind w:left="1080"/>
        <w:rPr>
          <w:rFonts w:ascii="ArialMT" w:hAnsi="ArialMT" w:cs="ArialMT"/>
          <w:sz w:val="20"/>
        </w:rPr>
        <w:sectPr w:rsidR="00855319" w:rsidSect="00855319">
          <w:type w:val="continuous"/>
          <w:pgSz w:w="12240" w:h="15840" w:code="1"/>
          <w:pgMar w:top="1440" w:right="1080" w:bottom="1440" w:left="1080" w:header="720" w:footer="720" w:gutter="0"/>
          <w:cols w:num="2" w:space="720"/>
          <w:docGrid w:linePitch="299"/>
        </w:sectPr>
      </w:pPr>
    </w:p>
    <w:p w14:paraId="37F3F861" w14:textId="09465D04" w:rsidR="00855319" w:rsidRDefault="00855319" w:rsidP="00855319">
      <w:pPr>
        <w:pStyle w:val="Default"/>
        <w:numPr>
          <w:ilvl w:val="0"/>
          <w:numId w:val="42"/>
        </w:numPr>
        <w:rPr>
          <w:rFonts w:ascii="Arial" w:hAnsi="Arial" w:cs="Arial"/>
          <w:sz w:val="22"/>
          <w:szCs w:val="22"/>
        </w:rPr>
      </w:pPr>
      <w:r>
        <w:rPr>
          <w:rFonts w:ascii="Arial" w:hAnsi="Arial" w:cs="Arial"/>
          <w:sz w:val="22"/>
          <w:szCs w:val="22"/>
        </w:rPr>
        <w:t>For sites that the government identifies as “</w:t>
      </w:r>
      <w:r w:rsidRPr="00BE5A22">
        <w:rPr>
          <w:rFonts w:ascii="Arial" w:hAnsi="Arial" w:cs="Arial"/>
          <w:sz w:val="22"/>
          <w:szCs w:val="22"/>
        </w:rPr>
        <w:t>Sod Sites”,</w:t>
      </w:r>
      <w:r>
        <w:rPr>
          <w:rFonts w:ascii="Arial" w:hAnsi="Arial" w:cs="Arial"/>
          <w:sz w:val="22"/>
          <w:szCs w:val="22"/>
        </w:rPr>
        <w:t xml:space="preserve"> the contractor shall select one of the following options:</w:t>
      </w:r>
    </w:p>
    <w:p w14:paraId="16506969" w14:textId="77777777" w:rsidR="00855319" w:rsidRDefault="00855319" w:rsidP="00855319">
      <w:pPr>
        <w:pStyle w:val="Default"/>
        <w:ind w:left="1080"/>
        <w:rPr>
          <w:rFonts w:ascii="ArialMT" w:hAnsi="ArialMT" w:cs="ArialMT"/>
          <w:sz w:val="20"/>
        </w:rPr>
      </w:pPr>
    </w:p>
    <w:p w14:paraId="0CF92F9F" w14:textId="77777777" w:rsidR="00855319" w:rsidRDefault="00855319" w:rsidP="00855319">
      <w:pPr>
        <w:autoSpaceDE w:val="0"/>
        <w:autoSpaceDN w:val="0"/>
        <w:adjustRightInd w:val="0"/>
        <w:spacing w:after="0"/>
        <w:jc w:val="left"/>
        <w:rPr>
          <w:rFonts w:ascii="Montserrat-Bold" w:hAnsi="Montserrat-Bold" w:cs="Montserrat-Bold"/>
          <w:b/>
          <w:bCs/>
          <w:color w:val="000000"/>
          <w:sz w:val="24"/>
          <w:szCs w:val="24"/>
        </w:rPr>
        <w:sectPr w:rsidR="00855319" w:rsidSect="00A41AEC">
          <w:type w:val="continuous"/>
          <w:pgSz w:w="12240" w:h="15840" w:code="1"/>
          <w:pgMar w:top="1440" w:right="1080" w:bottom="1440" w:left="1080" w:header="720" w:footer="720" w:gutter="0"/>
          <w:cols w:space="720"/>
          <w:docGrid w:linePitch="299"/>
        </w:sectPr>
      </w:pPr>
    </w:p>
    <w:p w14:paraId="6567E869" w14:textId="77777777" w:rsidR="00855319" w:rsidRPr="00561B5F" w:rsidRDefault="00855319" w:rsidP="00EB1B7D">
      <w:pPr>
        <w:autoSpaceDE w:val="0"/>
        <w:autoSpaceDN w:val="0"/>
        <w:adjustRightInd w:val="0"/>
        <w:spacing w:after="0"/>
        <w:ind w:left="1440"/>
        <w:jc w:val="left"/>
        <w:rPr>
          <w:rFonts w:cs="Arial"/>
          <w:b/>
          <w:bCs/>
          <w:color w:val="000000"/>
          <w:szCs w:val="22"/>
        </w:rPr>
      </w:pPr>
      <w:r w:rsidRPr="00561B5F">
        <w:rPr>
          <w:rFonts w:cs="Arial"/>
          <w:b/>
          <w:bCs/>
          <w:color w:val="000000"/>
          <w:szCs w:val="22"/>
        </w:rPr>
        <w:t>Option 1</w:t>
      </w:r>
    </w:p>
    <w:p w14:paraId="5E4BEE51" w14:textId="77777777" w:rsidR="00855319" w:rsidRPr="00561B5F" w:rsidRDefault="00855319" w:rsidP="00EB1B7D">
      <w:pPr>
        <w:autoSpaceDE w:val="0"/>
        <w:autoSpaceDN w:val="0"/>
        <w:adjustRightInd w:val="0"/>
        <w:spacing w:after="0"/>
        <w:ind w:left="1440"/>
        <w:jc w:val="left"/>
        <w:rPr>
          <w:rFonts w:cs="Arial"/>
          <w:b/>
          <w:bCs/>
          <w:color w:val="000000"/>
          <w:szCs w:val="22"/>
        </w:rPr>
      </w:pPr>
      <w:r w:rsidRPr="00561B5F">
        <w:rPr>
          <w:rFonts w:cs="Arial"/>
          <w:b/>
          <w:bCs/>
          <w:color w:val="000000"/>
          <w:szCs w:val="22"/>
        </w:rPr>
        <w:t>Year 1:</w:t>
      </w:r>
    </w:p>
    <w:p w14:paraId="22028207" w14:textId="77777777"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1. Vegetation removal to allow</w:t>
      </w:r>
    </w:p>
    <w:p w14:paraId="08C5BDBB" w14:textId="4DBEE9D3"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 xml:space="preserve">Mechanical Treatment 1. </w:t>
      </w:r>
      <w:bookmarkStart w:id="195" w:name="_Hlk218845027"/>
      <w:r w:rsidRPr="00561B5F">
        <w:rPr>
          <w:rFonts w:cs="Arial"/>
          <w:color w:val="000000"/>
          <w:szCs w:val="22"/>
        </w:rPr>
        <w:t xml:space="preserve">Contractor coordinates this with the Landowner, there is no </w:t>
      </w:r>
      <w:r w:rsidR="00EB1B7D" w:rsidRPr="00561B5F">
        <w:rPr>
          <w:rFonts w:cs="Arial"/>
          <w:color w:val="000000"/>
          <w:szCs w:val="22"/>
        </w:rPr>
        <w:t xml:space="preserve">funding for this unit effort.  </w:t>
      </w:r>
      <w:bookmarkEnd w:id="195"/>
    </w:p>
    <w:p w14:paraId="2453589B" w14:textId="77777777" w:rsidR="00EB1B7D" w:rsidRPr="00561B5F" w:rsidRDefault="00EB1B7D" w:rsidP="00EB1B7D">
      <w:pPr>
        <w:autoSpaceDE w:val="0"/>
        <w:autoSpaceDN w:val="0"/>
        <w:adjustRightInd w:val="0"/>
        <w:spacing w:after="0"/>
        <w:ind w:left="1440"/>
        <w:jc w:val="left"/>
        <w:rPr>
          <w:rFonts w:cs="Arial"/>
          <w:b/>
          <w:bCs/>
          <w:color w:val="000000"/>
          <w:szCs w:val="22"/>
        </w:rPr>
      </w:pPr>
    </w:p>
    <w:p w14:paraId="250C53E0" w14:textId="07F38574"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b/>
          <w:bCs/>
          <w:color w:val="000000"/>
          <w:szCs w:val="22"/>
        </w:rPr>
        <w:t>Year 2</w:t>
      </w:r>
      <w:r w:rsidRPr="00561B5F">
        <w:rPr>
          <w:rFonts w:cs="Arial"/>
          <w:color w:val="000000"/>
          <w:szCs w:val="22"/>
        </w:rPr>
        <w:t>:</w:t>
      </w:r>
    </w:p>
    <w:p w14:paraId="45036850" w14:textId="53E434BC"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1. Mechanical Treatment 1</w:t>
      </w:r>
      <w:r w:rsidR="007C7F2F">
        <w:rPr>
          <w:rFonts w:cs="Arial"/>
          <w:color w:val="000000"/>
          <w:szCs w:val="22"/>
        </w:rPr>
        <w:t xml:space="preserve"> </w:t>
      </w:r>
      <w:r w:rsidRPr="00561B5F">
        <w:rPr>
          <w:rFonts w:cs="Arial"/>
          <w:color w:val="000000"/>
          <w:szCs w:val="22"/>
        </w:rPr>
        <w:t>(MT1)</w:t>
      </w:r>
      <w:r w:rsidR="007C7F2F">
        <w:rPr>
          <w:rFonts w:cs="Arial"/>
          <w:color w:val="000000"/>
          <w:szCs w:val="22"/>
        </w:rPr>
        <w:t xml:space="preserve"> </w:t>
      </w:r>
      <w:r w:rsidRPr="00561B5F">
        <w:rPr>
          <w:rFonts w:cs="Arial"/>
          <w:color w:val="000000"/>
          <w:szCs w:val="22"/>
        </w:rPr>
        <w:t>– heavy disc or chisel, after</w:t>
      </w:r>
      <w:r w:rsidR="007C7F2F">
        <w:rPr>
          <w:rFonts w:cs="Arial"/>
          <w:color w:val="000000"/>
          <w:szCs w:val="22"/>
        </w:rPr>
        <w:t xml:space="preserve"> </w:t>
      </w:r>
      <w:r w:rsidRPr="00561B5F">
        <w:rPr>
          <w:rFonts w:cs="Arial"/>
          <w:color w:val="000000"/>
          <w:szCs w:val="22"/>
        </w:rPr>
        <w:t>spring thaw but when drier.</w:t>
      </w:r>
    </w:p>
    <w:p w14:paraId="79E5CFC7" w14:textId="77777777" w:rsidR="00CC7408" w:rsidRPr="00561B5F" w:rsidRDefault="00CC7408" w:rsidP="00EB1B7D">
      <w:pPr>
        <w:autoSpaceDE w:val="0"/>
        <w:autoSpaceDN w:val="0"/>
        <w:adjustRightInd w:val="0"/>
        <w:spacing w:after="0"/>
        <w:ind w:left="1440"/>
        <w:jc w:val="left"/>
        <w:rPr>
          <w:rFonts w:cs="Arial"/>
          <w:color w:val="000000"/>
          <w:szCs w:val="22"/>
        </w:rPr>
      </w:pPr>
    </w:p>
    <w:p w14:paraId="2EC5AFFD" w14:textId="475A9A7F"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2. Mechanical Treatment 2</w:t>
      </w:r>
    </w:p>
    <w:p w14:paraId="70FD381A" w14:textId="77777777"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(MT2) – heavy disc, 2-5 days</w:t>
      </w:r>
    </w:p>
    <w:p w14:paraId="3D5E2A51" w14:textId="77777777" w:rsidR="00855319" w:rsidRPr="00561B5F" w:rsidRDefault="00855319" w:rsidP="00EB1B7D">
      <w:pPr>
        <w:autoSpaceDE w:val="0"/>
        <w:autoSpaceDN w:val="0"/>
        <w:adjustRightInd w:val="0"/>
        <w:spacing w:after="0"/>
        <w:ind w:left="1440"/>
        <w:jc w:val="left"/>
        <w:rPr>
          <w:rFonts w:cs="Arial"/>
          <w:color w:val="000000"/>
          <w:szCs w:val="22"/>
        </w:rPr>
      </w:pPr>
      <w:proofErr w:type="gramStart"/>
      <w:r w:rsidRPr="00561B5F">
        <w:rPr>
          <w:rFonts w:cs="Arial"/>
          <w:color w:val="000000"/>
          <w:szCs w:val="22"/>
        </w:rPr>
        <w:t>after</w:t>
      </w:r>
      <w:proofErr w:type="gramEnd"/>
      <w:r w:rsidRPr="00561B5F">
        <w:rPr>
          <w:rFonts w:cs="Arial"/>
          <w:color w:val="000000"/>
          <w:szCs w:val="22"/>
        </w:rPr>
        <w:t xml:space="preserve"> MT1, dirt clumps dried.</w:t>
      </w:r>
    </w:p>
    <w:p w14:paraId="22E66470" w14:textId="77777777" w:rsidR="00CC7408" w:rsidRPr="00561B5F" w:rsidRDefault="00CC7408" w:rsidP="00EB1B7D">
      <w:pPr>
        <w:autoSpaceDE w:val="0"/>
        <w:autoSpaceDN w:val="0"/>
        <w:adjustRightInd w:val="0"/>
        <w:spacing w:after="0"/>
        <w:ind w:left="1440"/>
        <w:jc w:val="left"/>
        <w:rPr>
          <w:rFonts w:cs="Arial"/>
          <w:color w:val="000000"/>
          <w:szCs w:val="22"/>
        </w:rPr>
      </w:pPr>
    </w:p>
    <w:p w14:paraId="608A3C6A" w14:textId="0060F6BD"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3. Chemical Treatment 1 (CT1)</w:t>
      </w:r>
    </w:p>
    <w:p w14:paraId="323CAA4A" w14:textId="77777777"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 when herbicide is effective.</w:t>
      </w:r>
    </w:p>
    <w:p w14:paraId="5C5DB56B" w14:textId="77777777"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Use selective post emergence</w:t>
      </w:r>
    </w:p>
    <w:p w14:paraId="1205B03A" w14:textId="77777777" w:rsidR="00855319" w:rsidRPr="00561B5F" w:rsidRDefault="00855319" w:rsidP="00EB1B7D">
      <w:pPr>
        <w:autoSpaceDE w:val="0"/>
        <w:autoSpaceDN w:val="0"/>
        <w:adjustRightInd w:val="0"/>
        <w:spacing w:after="0"/>
        <w:ind w:left="1440"/>
        <w:jc w:val="left"/>
        <w:rPr>
          <w:rFonts w:cs="Arial"/>
          <w:color w:val="000000"/>
          <w:szCs w:val="22"/>
        </w:rPr>
      </w:pPr>
      <w:r w:rsidRPr="00561B5F">
        <w:rPr>
          <w:rFonts w:cs="Arial"/>
          <w:color w:val="000000"/>
          <w:szCs w:val="22"/>
        </w:rPr>
        <w:t>herbicide for control of annual</w:t>
      </w:r>
    </w:p>
    <w:p w14:paraId="5079AEE8" w14:textId="2F95856A" w:rsidR="00855319" w:rsidRPr="00561B5F" w:rsidRDefault="00855319" w:rsidP="007C7F2F">
      <w:pPr>
        <w:autoSpaceDE w:val="0"/>
        <w:autoSpaceDN w:val="0"/>
        <w:adjustRightInd w:val="0"/>
        <w:spacing w:after="0"/>
        <w:ind w:left="1440"/>
        <w:jc w:val="left"/>
        <w:rPr>
          <w:rFonts w:cs="Arial"/>
          <w:color w:val="FF0000"/>
          <w:szCs w:val="22"/>
        </w:rPr>
      </w:pPr>
      <w:r w:rsidRPr="00561B5F">
        <w:rPr>
          <w:rFonts w:cs="Arial"/>
          <w:color w:val="000000"/>
          <w:szCs w:val="22"/>
        </w:rPr>
        <w:t>&amp; perennial grass</w:t>
      </w:r>
      <w:r w:rsidR="007C7F2F">
        <w:rPr>
          <w:rFonts w:cs="Arial"/>
          <w:color w:val="000000"/>
          <w:szCs w:val="22"/>
        </w:rPr>
        <w:t>.</w:t>
      </w:r>
    </w:p>
    <w:p w14:paraId="542A1816" w14:textId="77777777" w:rsidR="00CC7408" w:rsidRPr="00561B5F" w:rsidRDefault="00CC7408" w:rsidP="00CC7408">
      <w:pPr>
        <w:autoSpaceDE w:val="0"/>
        <w:autoSpaceDN w:val="0"/>
        <w:adjustRightInd w:val="0"/>
        <w:spacing w:after="0"/>
        <w:jc w:val="left"/>
        <w:rPr>
          <w:rFonts w:cs="Arial"/>
          <w:color w:val="000000"/>
          <w:szCs w:val="22"/>
        </w:rPr>
      </w:pPr>
    </w:p>
    <w:p w14:paraId="5139647A" w14:textId="77777777" w:rsidR="00BA39DA" w:rsidRDefault="00BA39DA" w:rsidP="00CC7408">
      <w:pPr>
        <w:autoSpaceDE w:val="0"/>
        <w:autoSpaceDN w:val="0"/>
        <w:adjustRightInd w:val="0"/>
        <w:spacing w:after="0"/>
        <w:jc w:val="left"/>
        <w:rPr>
          <w:rFonts w:cs="Arial"/>
          <w:color w:val="000000"/>
          <w:szCs w:val="22"/>
        </w:rPr>
      </w:pPr>
    </w:p>
    <w:p w14:paraId="5E98321F" w14:textId="4DFD2474"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4. Chemical Treatment 2 (CT2)</w:t>
      </w:r>
      <w:r w:rsidR="00561B5F" w:rsidRPr="00561B5F">
        <w:rPr>
          <w:rFonts w:cs="Arial"/>
          <w:color w:val="000000"/>
          <w:szCs w:val="22"/>
        </w:rPr>
        <w:t xml:space="preserve"> </w:t>
      </w:r>
      <w:r w:rsidRPr="00561B5F">
        <w:rPr>
          <w:rFonts w:cs="Arial"/>
          <w:color w:val="000000"/>
          <w:szCs w:val="22"/>
        </w:rPr>
        <w:t>– late fall during cool season</w:t>
      </w:r>
      <w:r w:rsidR="00561B5F" w:rsidRPr="00561B5F">
        <w:rPr>
          <w:rFonts w:cs="Arial"/>
          <w:color w:val="000000"/>
          <w:szCs w:val="22"/>
        </w:rPr>
        <w:t xml:space="preserve"> </w:t>
      </w:r>
      <w:r w:rsidRPr="00561B5F">
        <w:rPr>
          <w:rFonts w:cs="Arial"/>
          <w:color w:val="000000"/>
          <w:szCs w:val="22"/>
        </w:rPr>
        <w:t xml:space="preserve">active growing period. </w:t>
      </w:r>
    </w:p>
    <w:p w14:paraId="06856B61" w14:textId="77777777" w:rsidR="00EB1B7D" w:rsidRPr="00561B5F" w:rsidRDefault="00EB1B7D" w:rsidP="00CC7408">
      <w:pPr>
        <w:autoSpaceDE w:val="0"/>
        <w:autoSpaceDN w:val="0"/>
        <w:adjustRightInd w:val="0"/>
        <w:spacing w:after="0"/>
        <w:jc w:val="left"/>
        <w:rPr>
          <w:rFonts w:cs="Arial"/>
          <w:b/>
          <w:bCs/>
          <w:color w:val="000000"/>
          <w:szCs w:val="22"/>
        </w:rPr>
      </w:pPr>
    </w:p>
    <w:p w14:paraId="0FC7B7F1" w14:textId="2C7B0541" w:rsidR="00855319" w:rsidRPr="00561B5F" w:rsidRDefault="00855319" w:rsidP="00CC7408">
      <w:pPr>
        <w:autoSpaceDE w:val="0"/>
        <w:autoSpaceDN w:val="0"/>
        <w:adjustRightInd w:val="0"/>
        <w:spacing w:after="0"/>
        <w:jc w:val="left"/>
        <w:rPr>
          <w:rFonts w:cs="Arial"/>
          <w:b/>
          <w:bCs/>
          <w:color w:val="000000"/>
          <w:szCs w:val="22"/>
        </w:rPr>
      </w:pPr>
      <w:r w:rsidRPr="00561B5F">
        <w:rPr>
          <w:rFonts w:cs="Arial"/>
          <w:b/>
          <w:bCs/>
          <w:color w:val="000000"/>
          <w:szCs w:val="22"/>
        </w:rPr>
        <w:t>Year 3:</w:t>
      </w:r>
    </w:p>
    <w:p w14:paraId="46A3E155" w14:textId="35E6A813"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1. Mechanical Treatment 3</w:t>
      </w:r>
      <w:r w:rsidR="008937E7" w:rsidRPr="00561B5F">
        <w:rPr>
          <w:rFonts w:cs="Arial"/>
          <w:color w:val="000000"/>
          <w:szCs w:val="22"/>
        </w:rPr>
        <w:t xml:space="preserve"> </w:t>
      </w:r>
      <w:r w:rsidRPr="00561B5F">
        <w:rPr>
          <w:rFonts w:cs="Arial"/>
          <w:color w:val="000000"/>
          <w:szCs w:val="22"/>
        </w:rPr>
        <w:t>(MT3) – disc far enough</w:t>
      </w:r>
      <w:r w:rsidR="00561B5F">
        <w:rPr>
          <w:rFonts w:cs="Arial"/>
          <w:color w:val="000000"/>
          <w:szCs w:val="22"/>
        </w:rPr>
        <w:t xml:space="preserve"> </w:t>
      </w:r>
      <w:r w:rsidRPr="00561B5F">
        <w:rPr>
          <w:rFonts w:cs="Arial"/>
          <w:color w:val="000000"/>
          <w:szCs w:val="22"/>
        </w:rPr>
        <w:t>ahead of CT3 to be effective.</w:t>
      </w:r>
    </w:p>
    <w:p w14:paraId="1A881550" w14:textId="77777777" w:rsidR="00CC7408" w:rsidRPr="00561B5F" w:rsidRDefault="00CC7408" w:rsidP="00CC7408">
      <w:pPr>
        <w:autoSpaceDE w:val="0"/>
        <w:autoSpaceDN w:val="0"/>
        <w:adjustRightInd w:val="0"/>
        <w:spacing w:after="0"/>
        <w:jc w:val="left"/>
        <w:rPr>
          <w:rFonts w:cs="Arial"/>
          <w:color w:val="000000"/>
          <w:szCs w:val="22"/>
        </w:rPr>
      </w:pPr>
    </w:p>
    <w:p w14:paraId="0E40A8AF" w14:textId="525813C9"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2. Chemical Treatment 3 (CT3)</w:t>
      </w:r>
      <w:r w:rsidR="008937E7" w:rsidRPr="00561B5F">
        <w:rPr>
          <w:rFonts w:cs="Arial"/>
          <w:color w:val="000000"/>
          <w:szCs w:val="22"/>
        </w:rPr>
        <w:t xml:space="preserve"> </w:t>
      </w:r>
      <w:r w:rsidRPr="00561B5F">
        <w:rPr>
          <w:rFonts w:cs="Arial"/>
          <w:color w:val="000000"/>
          <w:szCs w:val="22"/>
        </w:rPr>
        <w:t>– nonselective, late spring</w:t>
      </w:r>
      <w:r w:rsidR="008937E7" w:rsidRPr="00561B5F">
        <w:rPr>
          <w:rFonts w:cs="Arial"/>
          <w:color w:val="000000"/>
          <w:szCs w:val="22"/>
        </w:rPr>
        <w:t xml:space="preserve"> </w:t>
      </w:r>
      <w:r w:rsidRPr="00561B5F">
        <w:rPr>
          <w:rFonts w:cs="Arial"/>
          <w:color w:val="000000"/>
          <w:szCs w:val="22"/>
        </w:rPr>
        <w:t>during active growing season,</w:t>
      </w:r>
      <w:r w:rsidR="008937E7" w:rsidRPr="00561B5F">
        <w:rPr>
          <w:rFonts w:cs="Arial"/>
          <w:color w:val="000000"/>
          <w:szCs w:val="22"/>
        </w:rPr>
        <w:t xml:space="preserve"> </w:t>
      </w:r>
      <w:r w:rsidRPr="00561B5F">
        <w:rPr>
          <w:rFonts w:cs="Arial"/>
          <w:color w:val="000000"/>
          <w:szCs w:val="22"/>
        </w:rPr>
        <w:t>before 6/30.</w:t>
      </w:r>
    </w:p>
    <w:p w14:paraId="14F1C88A" w14:textId="77777777" w:rsidR="00CC7408" w:rsidRPr="00561B5F" w:rsidRDefault="00CC7408" w:rsidP="00CC7408">
      <w:pPr>
        <w:autoSpaceDE w:val="0"/>
        <w:autoSpaceDN w:val="0"/>
        <w:adjustRightInd w:val="0"/>
        <w:spacing w:after="0"/>
        <w:jc w:val="left"/>
        <w:rPr>
          <w:rFonts w:cs="Arial"/>
          <w:color w:val="000000"/>
          <w:szCs w:val="22"/>
        </w:rPr>
      </w:pPr>
    </w:p>
    <w:p w14:paraId="07B63CA9" w14:textId="37B04B19"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3. Mechanical Treatment 4</w:t>
      </w:r>
      <w:r w:rsidR="008937E7" w:rsidRPr="00561B5F">
        <w:rPr>
          <w:rFonts w:cs="Arial"/>
          <w:color w:val="000000"/>
          <w:szCs w:val="22"/>
        </w:rPr>
        <w:t xml:space="preserve"> </w:t>
      </w:r>
      <w:r w:rsidRPr="00561B5F">
        <w:rPr>
          <w:rFonts w:cs="Arial"/>
          <w:color w:val="000000"/>
          <w:szCs w:val="22"/>
        </w:rPr>
        <w:t>(MT4) – Roll.</w:t>
      </w:r>
    </w:p>
    <w:p w14:paraId="17B7D9DC" w14:textId="77777777" w:rsidR="00CC7408" w:rsidRPr="00561B5F" w:rsidRDefault="00CC7408" w:rsidP="00CC7408">
      <w:pPr>
        <w:autoSpaceDE w:val="0"/>
        <w:autoSpaceDN w:val="0"/>
        <w:adjustRightInd w:val="0"/>
        <w:spacing w:after="0"/>
        <w:jc w:val="left"/>
        <w:rPr>
          <w:rFonts w:cs="Arial"/>
          <w:color w:val="000000"/>
          <w:szCs w:val="22"/>
        </w:rPr>
      </w:pPr>
    </w:p>
    <w:p w14:paraId="59C09A9E" w14:textId="4CED7FE9"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 xml:space="preserve">4. </w:t>
      </w:r>
      <w:r w:rsidRPr="00561B5F">
        <w:rPr>
          <w:rFonts w:cs="Arial"/>
          <w:b/>
          <w:bCs/>
          <w:color w:val="000000"/>
          <w:szCs w:val="22"/>
        </w:rPr>
        <w:t>OR</w:t>
      </w:r>
      <w:r w:rsidRPr="00561B5F">
        <w:rPr>
          <w:rFonts w:cs="Arial"/>
          <w:color w:val="000000"/>
          <w:szCs w:val="22"/>
        </w:rPr>
        <w:t>, Mechanical Treatment 3-</w:t>
      </w:r>
      <w:r w:rsidR="008937E7" w:rsidRPr="00561B5F">
        <w:rPr>
          <w:rFonts w:cs="Arial"/>
          <w:color w:val="000000"/>
          <w:szCs w:val="22"/>
        </w:rPr>
        <w:t xml:space="preserve"> </w:t>
      </w:r>
      <w:r w:rsidRPr="00561B5F">
        <w:rPr>
          <w:rFonts w:cs="Arial"/>
          <w:color w:val="000000"/>
          <w:szCs w:val="22"/>
        </w:rPr>
        <w:t xml:space="preserve">4 A - if </w:t>
      </w:r>
      <w:proofErr w:type="gramStart"/>
      <w:r w:rsidRPr="00561B5F">
        <w:rPr>
          <w:rFonts w:cs="Arial"/>
          <w:color w:val="000000"/>
          <w:szCs w:val="22"/>
        </w:rPr>
        <w:t>no</w:t>
      </w:r>
      <w:proofErr w:type="gramEnd"/>
      <w:r w:rsidRPr="00561B5F">
        <w:rPr>
          <w:rFonts w:cs="Arial"/>
          <w:color w:val="000000"/>
          <w:szCs w:val="22"/>
        </w:rPr>
        <w:t xml:space="preserve"> need for MT3 and</w:t>
      </w:r>
      <w:r w:rsidR="008937E7" w:rsidRPr="00561B5F">
        <w:rPr>
          <w:rFonts w:cs="Arial"/>
          <w:color w:val="000000"/>
          <w:szCs w:val="22"/>
        </w:rPr>
        <w:t xml:space="preserve"> </w:t>
      </w:r>
      <w:r w:rsidRPr="00561B5F">
        <w:rPr>
          <w:rFonts w:cs="Arial"/>
          <w:color w:val="000000"/>
          <w:szCs w:val="22"/>
        </w:rPr>
        <w:t>MT4 then mow annual weeds.</w:t>
      </w:r>
    </w:p>
    <w:p w14:paraId="067DB9E2" w14:textId="77777777" w:rsidR="00CC7408" w:rsidRPr="00561B5F" w:rsidRDefault="00CC7408" w:rsidP="00CC7408">
      <w:pPr>
        <w:autoSpaceDE w:val="0"/>
        <w:autoSpaceDN w:val="0"/>
        <w:adjustRightInd w:val="0"/>
        <w:spacing w:after="0"/>
        <w:jc w:val="left"/>
        <w:rPr>
          <w:rFonts w:cs="Arial"/>
          <w:color w:val="000000"/>
          <w:szCs w:val="22"/>
        </w:rPr>
      </w:pPr>
    </w:p>
    <w:p w14:paraId="6B9BC38F" w14:textId="53AEA63C" w:rsidR="00855319" w:rsidRPr="00561B5F" w:rsidRDefault="00855319" w:rsidP="00CC7408">
      <w:pPr>
        <w:autoSpaceDE w:val="0"/>
        <w:autoSpaceDN w:val="0"/>
        <w:adjustRightInd w:val="0"/>
        <w:spacing w:after="0"/>
        <w:jc w:val="left"/>
        <w:rPr>
          <w:rFonts w:cs="Arial"/>
          <w:color w:val="000000"/>
          <w:szCs w:val="22"/>
        </w:rPr>
      </w:pPr>
      <w:r w:rsidRPr="00561B5F">
        <w:rPr>
          <w:rFonts w:cs="Arial"/>
          <w:color w:val="000000"/>
          <w:szCs w:val="22"/>
        </w:rPr>
        <w:t>5. Chemical Treatment 4 (CT4)–</w:t>
      </w:r>
      <w:r w:rsidR="008937E7" w:rsidRPr="00561B5F">
        <w:rPr>
          <w:rFonts w:cs="Arial"/>
          <w:color w:val="000000"/>
          <w:szCs w:val="22"/>
        </w:rPr>
        <w:t xml:space="preserve"> </w:t>
      </w:r>
      <w:r w:rsidRPr="00561B5F">
        <w:rPr>
          <w:rFonts w:cs="Arial"/>
          <w:color w:val="000000"/>
          <w:szCs w:val="22"/>
        </w:rPr>
        <w:t>fall during cool season</w:t>
      </w:r>
      <w:r w:rsidR="008937E7" w:rsidRPr="00561B5F">
        <w:rPr>
          <w:rFonts w:cs="Arial"/>
          <w:color w:val="000000"/>
          <w:szCs w:val="22"/>
        </w:rPr>
        <w:t xml:space="preserve"> </w:t>
      </w:r>
      <w:r w:rsidRPr="00561B5F">
        <w:rPr>
          <w:rFonts w:cs="Arial"/>
          <w:color w:val="000000"/>
          <w:szCs w:val="22"/>
        </w:rPr>
        <w:t xml:space="preserve">growing period. </w:t>
      </w:r>
    </w:p>
    <w:p w14:paraId="71F755AF" w14:textId="77777777" w:rsidR="00EB1B7D" w:rsidRPr="00561B5F" w:rsidRDefault="00EB1B7D" w:rsidP="00CC7408">
      <w:pPr>
        <w:autoSpaceDE w:val="0"/>
        <w:autoSpaceDN w:val="0"/>
        <w:adjustRightInd w:val="0"/>
        <w:spacing w:after="0"/>
        <w:jc w:val="left"/>
        <w:rPr>
          <w:rFonts w:cs="Arial"/>
          <w:b/>
          <w:bCs/>
          <w:color w:val="000000"/>
          <w:szCs w:val="22"/>
        </w:rPr>
      </w:pPr>
    </w:p>
    <w:p w14:paraId="51AA4800" w14:textId="477516C5" w:rsidR="00855319" w:rsidRPr="00561B5F" w:rsidRDefault="00855319" w:rsidP="00CC7408">
      <w:pPr>
        <w:autoSpaceDE w:val="0"/>
        <w:autoSpaceDN w:val="0"/>
        <w:adjustRightInd w:val="0"/>
        <w:spacing w:after="0"/>
        <w:jc w:val="left"/>
        <w:rPr>
          <w:rFonts w:cs="Arial"/>
          <w:b/>
          <w:bCs/>
          <w:color w:val="000000"/>
          <w:szCs w:val="22"/>
        </w:rPr>
      </w:pPr>
      <w:r w:rsidRPr="00561B5F">
        <w:rPr>
          <w:rFonts w:cs="Arial"/>
          <w:b/>
          <w:bCs/>
          <w:color w:val="000000"/>
          <w:szCs w:val="22"/>
        </w:rPr>
        <w:t>Year 4:</w:t>
      </w:r>
    </w:p>
    <w:p w14:paraId="67132400" w14:textId="4B4610DE" w:rsidR="00855319" w:rsidRPr="00561B5F" w:rsidRDefault="00855319" w:rsidP="00CC7408">
      <w:pPr>
        <w:autoSpaceDE w:val="0"/>
        <w:autoSpaceDN w:val="0"/>
        <w:adjustRightInd w:val="0"/>
        <w:spacing w:after="0"/>
        <w:jc w:val="left"/>
        <w:rPr>
          <w:rFonts w:cs="Arial"/>
          <w:szCs w:val="22"/>
        </w:rPr>
      </w:pPr>
      <w:r w:rsidRPr="00561B5F">
        <w:rPr>
          <w:rFonts w:cs="Arial"/>
          <w:color w:val="000000"/>
          <w:szCs w:val="22"/>
        </w:rPr>
        <w:t>Spring Seeding – early as</w:t>
      </w:r>
      <w:r w:rsidR="00EB1B7D" w:rsidRPr="00561B5F">
        <w:rPr>
          <w:rFonts w:cs="Arial"/>
          <w:color w:val="000000"/>
          <w:szCs w:val="22"/>
        </w:rPr>
        <w:t xml:space="preserve"> </w:t>
      </w:r>
      <w:r w:rsidRPr="00561B5F">
        <w:rPr>
          <w:rFonts w:cs="Arial"/>
          <w:color w:val="000000"/>
          <w:szCs w:val="22"/>
        </w:rPr>
        <w:t>possible after thaw.</w:t>
      </w:r>
    </w:p>
    <w:p w14:paraId="4EA4A148" w14:textId="77777777" w:rsidR="00855319" w:rsidRPr="00561B5F" w:rsidRDefault="00855319" w:rsidP="00855319">
      <w:pPr>
        <w:pStyle w:val="Default"/>
        <w:ind w:left="1080"/>
        <w:rPr>
          <w:rFonts w:ascii="Arial" w:hAnsi="Arial" w:cs="Arial"/>
          <w:sz w:val="22"/>
          <w:szCs w:val="22"/>
        </w:rPr>
        <w:sectPr w:rsidR="00855319" w:rsidRPr="00561B5F" w:rsidSect="00855319">
          <w:type w:val="continuous"/>
          <w:pgSz w:w="12240" w:h="15840" w:code="1"/>
          <w:pgMar w:top="1440" w:right="1080" w:bottom="1440" w:left="1080" w:header="720" w:footer="720" w:gutter="0"/>
          <w:cols w:num="2" w:space="720"/>
          <w:docGrid w:linePitch="299"/>
        </w:sectPr>
      </w:pPr>
    </w:p>
    <w:p w14:paraId="45668339" w14:textId="77777777" w:rsidR="00855319" w:rsidRPr="00561B5F" w:rsidRDefault="00855319" w:rsidP="00855319">
      <w:pPr>
        <w:pStyle w:val="Default"/>
        <w:ind w:left="1080"/>
        <w:rPr>
          <w:rFonts w:ascii="Arial" w:hAnsi="Arial" w:cs="Arial"/>
          <w:sz w:val="22"/>
          <w:szCs w:val="22"/>
        </w:rPr>
      </w:pPr>
    </w:p>
    <w:p w14:paraId="496D48F6" w14:textId="77777777" w:rsidR="00B83219" w:rsidRDefault="00EB1B7D" w:rsidP="00BA39DA">
      <w:pPr>
        <w:autoSpaceDE w:val="0"/>
        <w:autoSpaceDN w:val="0"/>
        <w:adjustRightInd w:val="0"/>
        <w:spacing w:after="0"/>
        <w:jc w:val="left"/>
        <w:rPr>
          <w:rFonts w:ascii="Montserrat-Bold" w:hAnsi="Montserrat-Bold" w:cs="Montserrat-Bold"/>
          <w:b/>
          <w:bCs/>
          <w:color w:val="000000"/>
          <w:sz w:val="24"/>
          <w:szCs w:val="24"/>
        </w:rPr>
      </w:pPr>
      <w:r>
        <w:rPr>
          <w:rFonts w:ascii="Montserrat-Bold" w:hAnsi="Montserrat-Bold" w:cs="Montserrat-Bold"/>
          <w:b/>
          <w:bCs/>
          <w:color w:val="000000"/>
          <w:sz w:val="24"/>
          <w:szCs w:val="24"/>
        </w:rPr>
        <w:t xml:space="preserve">            </w:t>
      </w:r>
    </w:p>
    <w:p w14:paraId="2EF29014" w14:textId="77777777" w:rsidR="007C7F2F" w:rsidRDefault="007C7F2F" w:rsidP="00BA39DA">
      <w:pPr>
        <w:autoSpaceDE w:val="0"/>
        <w:autoSpaceDN w:val="0"/>
        <w:adjustRightInd w:val="0"/>
        <w:spacing w:after="0"/>
        <w:jc w:val="left"/>
        <w:rPr>
          <w:rFonts w:ascii="Montserrat-Bold" w:hAnsi="Montserrat-Bold" w:cs="Montserrat-Bold"/>
          <w:b/>
          <w:bCs/>
          <w:color w:val="000000"/>
          <w:sz w:val="24"/>
          <w:szCs w:val="24"/>
        </w:rPr>
      </w:pPr>
    </w:p>
    <w:p w14:paraId="2B4FFC88" w14:textId="77777777" w:rsidR="007C7F2F" w:rsidRDefault="007C7F2F" w:rsidP="00BA39DA">
      <w:pPr>
        <w:autoSpaceDE w:val="0"/>
        <w:autoSpaceDN w:val="0"/>
        <w:adjustRightInd w:val="0"/>
        <w:spacing w:after="0"/>
        <w:jc w:val="left"/>
        <w:rPr>
          <w:rFonts w:ascii="Montserrat-Bold" w:hAnsi="Montserrat-Bold" w:cs="Montserrat-Bold"/>
          <w:b/>
          <w:bCs/>
          <w:color w:val="000000"/>
          <w:sz w:val="24"/>
          <w:szCs w:val="24"/>
        </w:rPr>
      </w:pPr>
    </w:p>
    <w:p w14:paraId="11C3D7F8" w14:textId="37A82A58" w:rsidR="00EB1B7D" w:rsidRDefault="00EB1B7D" w:rsidP="00B83219">
      <w:pPr>
        <w:autoSpaceDE w:val="0"/>
        <w:autoSpaceDN w:val="0"/>
        <w:adjustRightInd w:val="0"/>
        <w:spacing w:after="0"/>
        <w:ind w:left="360" w:firstLine="360"/>
        <w:jc w:val="left"/>
        <w:rPr>
          <w:rFonts w:ascii="Montserrat-Bold" w:hAnsi="Montserrat-Bold" w:cs="Montserrat-Bold"/>
          <w:b/>
          <w:bCs/>
          <w:color w:val="000000"/>
          <w:sz w:val="24"/>
          <w:szCs w:val="24"/>
        </w:rPr>
        <w:sectPr w:rsidR="00EB1B7D" w:rsidSect="00A41AEC">
          <w:type w:val="continuous"/>
          <w:pgSz w:w="12240" w:h="15840" w:code="1"/>
          <w:pgMar w:top="1440" w:right="1080" w:bottom="1440" w:left="1080" w:header="720" w:footer="720" w:gutter="0"/>
          <w:cols w:space="720"/>
          <w:docGrid w:linePitch="299"/>
        </w:sectPr>
      </w:pPr>
      <w:r>
        <w:rPr>
          <w:rFonts w:ascii="Montserrat-Bold" w:hAnsi="Montserrat-Bold" w:cs="Montserrat-Bold"/>
          <w:b/>
          <w:bCs/>
          <w:color w:val="000000"/>
          <w:sz w:val="24"/>
          <w:szCs w:val="24"/>
        </w:rPr>
        <w:t xml:space="preserve">     ----------------------------------------------------------------------------------------------</w:t>
      </w:r>
    </w:p>
    <w:p w14:paraId="797F9C1D" w14:textId="77777777" w:rsidR="00BA39DA" w:rsidRDefault="00BA39DA" w:rsidP="00CC7408">
      <w:pPr>
        <w:autoSpaceDE w:val="0"/>
        <w:autoSpaceDN w:val="0"/>
        <w:adjustRightInd w:val="0"/>
        <w:spacing w:after="0"/>
        <w:ind w:left="1440"/>
        <w:jc w:val="left"/>
        <w:rPr>
          <w:rFonts w:cs="Arial"/>
          <w:b/>
          <w:bCs/>
          <w:color w:val="000000"/>
          <w:szCs w:val="22"/>
        </w:rPr>
      </w:pPr>
    </w:p>
    <w:p w14:paraId="02651E1A" w14:textId="77777777" w:rsidR="00BA39DA" w:rsidRDefault="00BA39DA" w:rsidP="00CC7408">
      <w:pPr>
        <w:autoSpaceDE w:val="0"/>
        <w:autoSpaceDN w:val="0"/>
        <w:adjustRightInd w:val="0"/>
        <w:spacing w:after="0"/>
        <w:ind w:left="1440"/>
        <w:jc w:val="left"/>
        <w:rPr>
          <w:rFonts w:cs="Arial"/>
          <w:b/>
          <w:bCs/>
          <w:color w:val="000000"/>
          <w:szCs w:val="22"/>
        </w:rPr>
      </w:pPr>
    </w:p>
    <w:p w14:paraId="72B59237" w14:textId="7BAC9AF7" w:rsidR="00EB1B7D" w:rsidRPr="00561B5F" w:rsidRDefault="00EB1B7D" w:rsidP="00CC7408">
      <w:pPr>
        <w:autoSpaceDE w:val="0"/>
        <w:autoSpaceDN w:val="0"/>
        <w:adjustRightInd w:val="0"/>
        <w:spacing w:after="0"/>
        <w:ind w:left="1440"/>
        <w:jc w:val="left"/>
        <w:rPr>
          <w:rFonts w:cs="Arial"/>
          <w:b/>
          <w:bCs/>
          <w:color w:val="000000"/>
          <w:szCs w:val="22"/>
        </w:rPr>
      </w:pPr>
      <w:r w:rsidRPr="00561B5F">
        <w:rPr>
          <w:rFonts w:cs="Arial"/>
          <w:b/>
          <w:bCs/>
          <w:color w:val="000000"/>
          <w:szCs w:val="22"/>
        </w:rPr>
        <w:lastRenderedPageBreak/>
        <w:t>Option 2</w:t>
      </w:r>
    </w:p>
    <w:p w14:paraId="3AB74F74" w14:textId="77777777" w:rsidR="00EB1B7D" w:rsidRPr="00561B5F" w:rsidRDefault="00EB1B7D" w:rsidP="00CC7408">
      <w:pPr>
        <w:autoSpaceDE w:val="0"/>
        <w:autoSpaceDN w:val="0"/>
        <w:adjustRightInd w:val="0"/>
        <w:spacing w:after="0"/>
        <w:ind w:left="1440"/>
        <w:jc w:val="left"/>
        <w:rPr>
          <w:rFonts w:cs="Arial"/>
          <w:b/>
          <w:bCs/>
          <w:color w:val="000000"/>
          <w:szCs w:val="22"/>
        </w:rPr>
      </w:pPr>
      <w:r w:rsidRPr="00561B5F">
        <w:rPr>
          <w:rFonts w:cs="Arial"/>
          <w:b/>
          <w:bCs/>
          <w:color w:val="000000"/>
          <w:szCs w:val="22"/>
        </w:rPr>
        <w:t>Year 1:</w:t>
      </w:r>
    </w:p>
    <w:p w14:paraId="256FD834" w14:textId="77777777" w:rsidR="00EB1B7D" w:rsidRPr="00561B5F" w:rsidRDefault="00EB1B7D" w:rsidP="00CC7408">
      <w:pPr>
        <w:autoSpaceDE w:val="0"/>
        <w:autoSpaceDN w:val="0"/>
        <w:adjustRightInd w:val="0"/>
        <w:spacing w:after="0"/>
        <w:ind w:left="1440"/>
        <w:jc w:val="left"/>
        <w:rPr>
          <w:rFonts w:cs="Arial"/>
          <w:color w:val="000000"/>
          <w:szCs w:val="22"/>
        </w:rPr>
      </w:pPr>
      <w:r w:rsidRPr="00561B5F">
        <w:rPr>
          <w:rFonts w:cs="Arial"/>
          <w:color w:val="000000"/>
          <w:szCs w:val="22"/>
        </w:rPr>
        <w:t>1. Vegetation removal to allow</w:t>
      </w:r>
    </w:p>
    <w:p w14:paraId="4EC60C2B" w14:textId="77777777" w:rsidR="00EB1B7D" w:rsidRPr="00561B5F" w:rsidRDefault="00EB1B7D" w:rsidP="00CC7408">
      <w:pPr>
        <w:autoSpaceDE w:val="0"/>
        <w:autoSpaceDN w:val="0"/>
        <w:adjustRightInd w:val="0"/>
        <w:spacing w:after="0"/>
        <w:ind w:left="1440"/>
        <w:jc w:val="left"/>
        <w:rPr>
          <w:rFonts w:cs="Arial"/>
          <w:color w:val="000000"/>
          <w:szCs w:val="22"/>
        </w:rPr>
      </w:pPr>
      <w:r w:rsidRPr="00561B5F">
        <w:rPr>
          <w:rFonts w:cs="Arial"/>
          <w:color w:val="000000"/>
          <w:szCs w:val="22"/>
        </w:rPr>
        <w:t>Chemical Treatment 1. Hay</w:t>
      </w:r>
    </w:p>
    <w:p w14:paraId="1ECDC030" w14:textId="2A702929" w:rsidR="00EB1B7D" w:rsidRPr="00561B5F" w:rsidRDefault="00EB1B7D" w:rsidP="00CC7408">
      <w:pPr>
        <w:autoSpaceDE w:val="0"/>
        <w:autoSpaceDN w:val="0"/>
        <w:adjustRightInd w:val="0"/>
        <w:spacing w:after="0"/>
        <w:ind w:left="1440"/>
        <w:jc w:val="left"/>
        <w:rPr>
          <w:rFonts w:cs="Arial"/>
          <w:color w:val="000000"/>
          <w:szCs w:val="22"/>
        </w:rPr>
      </w:pPr>
      <w:r w:rsidRPr="00561B5F">
        <w:rPr>
          <w:rFonts w:cs="Arial"/>
          <w:color w:val="000000"/>
          <w:szCs w:val="22"/>
        </w:rPr>
        <w:t xml:space="preserve">(bale &amp; remove). Contractor coordinates this with the Landowner, there is no funding for this unit effort.  </w:t>
      </w:r>
    </w:p>
    <w:p w14:paraId="1CC69841" w14:textId="77777777" w:rsidR="00CC7408" w:rsidRPr="00561B5F" w:rsidRDefault="00CC7408" w:rsidP="00CC7408">
      <w:pPr>
        <w:autoSpaceDE w:val="0"/>
        <w:autoSpaceDN w:val="0"/>
        <w:adjustRightInd w:val="0"/>
        <w:spacing w:after="0"/>
        <w:ind w:left="1440"/>
        <w:jc w:val="left"/>
        <w:rPr>
          <w:rFonts w:cs="Arial"/>
          <w:color w:val="000000"/>
          <w:szCs w:val="22"/>
        </w:rPr>
      </w:pPr>
    </w:p>
    <w:p w14:paraId="1DE47DEC" w14:textId="78088A74" w:rsidR="00EB1B7D" w:rsidRPr="00561B5F" w:rsidRDefault="00EB1B7D" w:rsidP="00561B5F">
      <w:pPr>
        <w:autoSpaceDE w:val="0"/>
        <w:autoSpaceDN w:val="0"/>
        <w:adjustRightInd w:val="0"/>
        <w:spacing w:after="0"/>
        <w:ind w:left="1440"/>
        <w:jc w:val="left"/>
        <w:rPr>
          <w:rFonts w:cs="Arial"/>
          <w:color w:val="FF0000"/>
          <w:szCs w:val="22"/>
        </w:rPr>
      </w:pPr>
      <w:r w:rsidRPr="00561B5F">
        <w:rPr>
          <w:rFonts w:cs="Arial"/>
          <w:color w:val="000000"/>
          <w:szCs w:val="22"/>
        </w:rPr>
        <w:t>2. Chemical Treatment 1 (CT1) –</w:t>
      </w:r>
      <w:r w:rsidR="00561B5F" w:rsidRPr="00561B5F">
        <w:rPr>
          <w:rFonts w:cs="Arial"/>
          <w:color w:val="000000"/>
          <w:szCs w:val="22"/>
        </w:rPr>
        <w:t xml:space="preserve"> </w:t>
      </w:r>
      <w:r w:rsidRPr="00561B5F">
        <w:rPr>
          <w:rFonts w:cs="Arial"/>
          <w:color w:val="000000"/>
          <w:szCs w:val="22"/>
        </w:rPr>
        <w:t>fall after vegetation removal,</w:t>
      </w:r>
      <w:r w:rsidR="00561B5F" w:rsidRPr="00561B5F">
        <w:rPr>
          <w:rFonts w:cs="Arial"/>
          <w:color w:val="000000"/>
          <w:szCs w:val="22"/>
        </w:rPr>
        <w:t xml:space="preserve"> </w:t>
      </w:r>
      <w:r w:rsidRPr="00561B5F">
        <w:rPr>
          <w:rFonts w:cs="Arial"/>
          <w:color w:val="000000"/>
          <w:szCs w:val="22"/>
        </w:rPr>
        <w:t>ensure a minimum of 4” regrowth.</w:t>
      </w:r>
      <w:r w:rsidR="00561B5F" w:rsidRPr="00561B5F">
        <w:rPr>
          <w:rFonts w:cs="Arial"/>
          <w:color w:val="000000"/>
          <w:szCs w:val="22"/>
        </w:rPr>
        <w:t xml:space="preserve"> </w:t>
      </w:r>
      <w:r w:rsidRPr="00561B5F">
        <w:rPr>
          <w:rFonts w:cs="Arial"/>
          <w:color w:val="000000"/>
          <w:szCs w:val="22"/>
        </w:rPr>
        <w:t>Use selective postemergence herbicide for control</w:t>
      </w:r>
      <w:r w:rsidR="00561B5F" w:rsidRPr="00561B5F">
        <w:rPr>
          <w:rFonts w:cs="Arial"/>
          <w:color w:val="000000"/>
          <w:szCs w:val="22"/>
        </w:rPr>
        <w:t xml:space="preserve"> </w:t>
      </w:r>
      <w:r w:rsidRPr="00561B5F">
        <w:rPr>
          <w:rFonts w:cs="Arial"/>
          <w:color w:val="000000"/>
          <w:szCs w:val="22"/>
        </w:rPr>
        <w:t>of annual &amp; perennial grass</w:t>
      </w:r>
      <w:r w:rsidRPr="00561B5F">
        <w:rPr>
          <w:rFonts w:cs="Arial"/>
          <w:color w:val="FF0000"/>
          <w:szCs w:val="22"/>
        </w:rPr>
        <w:t>.</w:t>
      </w:r>
    </w:p>
    <w:p w14:paraId="6D3D3787" w14:textId="77777777" w:rsidR="00EB1B7D" w:rsidRPr="00561B5F" w:rsidRDefault="00EB1B7D" w:rsidP="00561B5F">
      <w:pPr>
        <w:autoSpaceDE w:val="0"/>
        <w:autoSpaceDN w:val="0"/>
        <w:adjustRightInd w:val="0"/>
        <w:spacing w:after="0"/>
        <w:ind w:left="1440"/>
        <w:jc w:val="left"/>
        <w:rPr>
          <w:rFonts w:cs="Arial"/>
          <w:b/>
          <w:bCs/>
          <w:color w:val="000000"/>
          <w:szCs w:val="22"/>
        </w:rPr>
      </w:pPr>
    </w:p>
    <w:p w14:paraId="61BF8C0B" w14:textId="617D77CD" w:rsidR="00EB1B7D" w:rsidRPr="00561B5F" w:rsidRDefault="00EB1B7D" w:rsidP="00561B5F">
      <w:pPr>
        <w:autoSpaceDE w:val="0"/>
        <w:autoSpaceDN w:val="0"/>
        <w:adjustRightInd w:val="0"/>
        <w:spacing w:after="0"/>
        <w:ind w:left="1440"/>
        <w:jc w:val="left"/>
        <w:rPr>
          <w:rFonts w:cs="Arial"/>
          <w:b/>
          <w:bCs/>
          <w:color w:val="000000"/>
          <w:szCs w:val="22"/>
        </w:rPr>
      </w:pPr>
      <w:r w:rsidRPr="00561B5F">
        <w:rPr>
          <w:rFonts w:cs="Arial"/>
          <w:b/>
          <w:bCs/>
          <w:color w:val="000000"/>
          <w:szCs w:val="22"/>
        </w:rPr>
        <w:t>Year 2:</w:t>
      </w:r>
    </w:p>
    <w:p w14:paraId="0C6C5C83" w14:textId="77777777" w:rsidR="00EB1B7D" w:rsidRPr="00561B5F" w:rsidRDefault="00EB1B7D" w:rsidP="00561B5F">
      <w:pPr>
        <w:autoSpaceDE w:val="0"/>
        <w:autoSpaceDN w:val="0"/>
        <w:adjustRightInd w:val="0"/>
        <w:spacing w:after="0"/>
        <w:ind w:left="1440"/>
        <w:jc w:val="left"/>
        <w:rPr>
          <w:rFonts w:cs="Arial"/>
          <w:color w:val="000000"/>
          <w:szCs w:val="22"/>
        </w:rPr>
      </w:pPr>
      <w:r w:rsidRPr="00561B5F">
        <w:rPr>
          <w:rFonts w:cs="Arial"/>
          <w:color w:val="000000"/>
          <w:szCs w:val="22"/>
        </w:rPr>
        <w:t>1. Chemical Treatment 2 (CT2) –</w:t>
      </w:r>
    </w:p>
    <w:p w14:paraId="3425D140" w14:textId="77777777" w:rsidR="00EB1B7D" w:rsidRPr="00561B5F" w:rsidRDefault="00EB1B7D" w:rsidP="00561B5F">
      <w:pPr>
        <w:autoSpaceDE w:val="0"/>
        <w:autoSpaceDN w:val="0"/>
        <w:adjustRightInd w:val="0"/>
        <w:spacing w:after="0"/>
        <w:ind w:left="1440"/>
        <w:jc w:val="left"/>
        <w:rPr>
          <w:rFonts w:cs="Arial"/>
          <w:color w:val="000000"/>
          <w:szCs w:val="22"/>
        </w:rPr>
      </w:pPr>
      <w:r w:rsidRPr="00561B5F">
        <w:rPr>
          <w:rFonts w:cs="Arial"/>
          <w:color w:val="000000"/>
          <w:szCs w:val="22"/>
        </w:rPr>
        <w:t>when herbicide is effective. Use</w:t>
      </w:r>
    </w:p>
    <w:p w14:paraId="29D95EEA" w14:textId="77777777" w:rsidR="00EB1B7D" w:rsidRPr="00561B5F" w:rsidRDefault="00EB1B7D" w:rsidP="00561B5F">
      <w:pPr>
        <w:autoSpaceDE w:val="0"/>
        <w:autoSpaceDN w:val="0"/>
        <w:adjustRightInd w:val="0"/>
        <w:spacing w:after="0"/>
        <w:ind w:left="1440"/>
        <w:jc w:val="left"/>
        <w:rPr>
          <w:rFonts w:cs="Arial"/>
          <w:color w:val="000000"/>
          <w:szCs w:val="22"/>
        </w:rPr>
      </w:pPr>
      <w:r w:rsidRPr="00561B5F">
        <w:rPr>
          <w:rFonts w:cs="Arial"/>
          <w:color w:val="000000"/>
          <w:szCs w:val="22"/>
        </w:rPr>
        <w:t>nonselective herbicide at full</w:t>
      </w:r>
    </w:p>
    <w:p w14:paraId="0F25F4BC" w14:textId="543DAB3C" w:rsidR="00EB1B7D" w:rsidRPr="00561B5F" w:rsidRDefault="00EB1B7D" w:rsidP="00561B5F">
      <w:pPr>
        <w:autoSpaceDE w:val="0"/>
        <w:autoSpaceDN w:val="0"/>
        <w:adjustRightInd w:val="0"/>
        <w:spacing w:after="0"/>
        <w:ind w:left="1440"/>
        <w:jc w:val="left"/>
        <w:rPr>
          <w:rFonts w:cs="Arial"/>
          <w:color w:val="000000"/>
          <w:szCs w:val="22"/>
        </w:rPr>
      </w:pPr>
      <w:r w:rsidRPr="00561B5F">
        <w:rPr>
          <w:rFonts w:cs="Arial"/>
          <w:color w:val="000000"/>
          <w:szCs w:val="22"/>
        </w:rPr>
        <w:t xml:space="preserve">label rate. </w:t>
      </w:r>
    </w:p>
    <w:p w14:paraId="68A380AD" w14:textId="77777777" w:rsidR="00CC7408" w:rsidRPr="00561B5F" w:rsidRDefault="00CC7408" w:rsidP="00561B5F">
      <w:pPr>
        <w:autoSpaceDE w:val="0"/>
        <w:autoSpaceDN w:val="0"/>
        <w:adjustRightInd w:val="0"/>
        <w:spacing w:after="0"/>
        <w:ind w:left="1440"/>
        <w:jc w:val="left"/>
        <w:rPr>
          <w:rFonts w:cs="Arial"/>
          <w:color w:val="000000"/>
          <w:szCs w:val="22"/>
        </w:rPr>
      </w:pPr>
    </w:p>
    <w:p w14:paraId="23B7D445" w14:textId="4CE0ACFC" w:rsidR="00EB1B7D" w:rsidRPr="00561B5F" w:rsidRDefault="00EB1B7D" w:rsidP="007C7F2F">
      <w:pPr>
        <w:autoSpaceDE w:val="0"/>
        <w:autoSpaceDN w:val="0"/>
        <w:adjustRightInd w:val="0"/>
        <w:spacing w:after="0"/>
        <w:jc w:val="left"/>
        <w:rPr>
          <w:rFonts w:cs="Arial"/>
          <w:color w:val="000000"/>
          <w:szCs w:val="22"/>
        </w:rPr>
      </w:pPr>
      <w:r w:rsidRPr="00561B5F">
        <w:rPr>
          <w:rFonts w:cs="Arial"/>
          <w:color w:val="000000"/>
          <w:szCs w:val="22"/>
        </w:rPr>
        <w:t xml:space="preserve">2. Mechanical Treatment 1 </w:t>
      </w:r>
      <w:r w:rsidR="007C7F2F">
        <w:rPr>
          <w:rFonts w:cs="Arial"/>
          <w:color w:val="000000"/>
          <w:szCs w:val="22"/>
        </w:rPr>
        <w:t>(</w:t>
      </w:r>
      <w:r w:rsidRPr="00561B5F">
        <w:rPr>
          <w:rFonts w:cs="Arial"/>
          <w:color w:val="000000"/>
          <w:szCs w:val="22"/>
        </w:rPr>
        <w:t>MT1)</w:t>
      </w:r>
      <w:r w:rsidR="007C7F2F">
        <w:rPr>
          <w:rFonts w:cs="Arial"/>
          <w:color w:val="000000"/>
          <w:szCs w:val="22"/>
        </w:rPr>
        <w:t xml:space="preserve"> </w:t>
      </w:r>
      <w:r w:rsidRPr="00561B5F">
        <w:rPr>
          <w:rFonts w:cs="Arial"/>
          <w:color w:val="000000"/>
          <w:szCs w:val="22"/>
        </w:rPr>
        <w:t>– heavy disc or chisel,</w:t>
      </w:r>
      <w:r w:rsidR="007C7F2F">
        <w:rPr>
          <w:rFonts w:cs="Arial"/>
          <w:color w:val="000000"/>
          <w:szCs w:val="22"/>
        </w:rPr>
        <w:t xml:space="preserve"> </w:t>
      </w:r>
      <w:r w:rsidRPr="00561B5F">
        <w:rPr>
          <w:rFonts w:cs="Arial"/>
          <w:color w:val="000000"/>
          <w:szCs w:val="22"/>
        </w:rPr>
        <w:t>after CT2</w:t>
      </w:r>
      <w:r w:rsidR="00BA39DA">
        <w:rPr>
          <w:rFonts w:cs="Arial"/>
          <w:color w:val="000000"/>
          <w:szCs w:val="22"/>
        </w:rPr>
        <w:t xml:space="preserve"> </w:t>
      </w:r>
      <w:r w:rsidRPr="00561B5F">
        <w:rPr>
          <w:rFonts w:cs="Arial"/>
          <w:color w:val="000000"/>
          <w:szCs w:val="22"/>
        </w:rPr>
        <w:t>has sufficient time to work.</w:t>
      </w:r>
    </w:p>
    <w:p w14:paraId="3673A50B" w14:textId="77777777" w:rsidR="00CC7408" w:rsidRPr="00561B5F" w:rsidRDefault="00CC7408" w:rsidP="00BA39DA">
      <w:pPr>
        <w:autoSpaceDE w:val="0"/>
        <w:autoSpaceDN w:val="0"/>
        <w:adjustRightInd w:val="0"/>
        <w:spacing w:after="0"/>
        <w:jc w:val="left"/>
        <w:rPr>
          <w:rFonts w:cs="Arial"/>
          <w:color w:val="000000"/>
          <w:szCs w:val="22"/>
        </w:rPr>
      </w:pPr>
    </w:p>
    <w:p w14:paraId="5F9861B5" w14:textId="406EF6E8" w:rsidR="00EB1B7D" w:rsidRPr="00561B5F" w:rsidRDefault="00EB1B7D" w:rsidP="00BA39DA">
      <w:pPr>
        <w:autoSpaceDE w:val="0"/>
        <w:autoSpaceDN w:val="0"/>
        <w:adjustRightInd w:val="0"/>
        <w:spacing w:after="0"/>
        <w:jc w:val="left"/>
        <w:rPr>
          <w:rFonts w:cs="Arial"/>
          <w:color w:val="000000"/>
          <w:szCs w:val="22"/>
        </w:rPr>
      </w:pPr>
      <w:r w:rsidRPr="00561B5F">
        <w:rPr>
          <w:rFonts w:cs="Arial"/>
          <w:color w:val="000000"/>
          <w:szCs w:val="22"/>
        </w:rPr>
        <w:t>3. Mechanical Treatment 2 (MT2)</w:t>
      </w:r>
      <w:r w:rsidR="00BA39DA">
        <w:rPr>
          <w:rFonts w:cs="Arial"/>
          <w:color w:val="000000"/>
          <w:szCs w:val="22"/>
        </w:rPr>
        <w:t xml:space="preserve"> </w:t>
      </w:r>
      <w:r w:rsidRPr="00561B5F">
        <w:rPr>
          <w:rFonts w:cs="Arial"/>
          <w:color w:val="000000"/>
          <w:szCs w:val="22"/>
        </w:rPr>
        <w:t>– heavy disc, vertical tillage with</w:t>
      </w:r>
      <w:r w:rsidR="00BA39DA">
        <w:rPr>
          <w:rFonts w:cs="Arial"/>
          <w:color w:val="000000"/>
          <w:szCs w:val="22"/>
        </w:rPr>
        <w:t xml:space="preserve"> </w:t>
      </w:r>
      <w:r w:rsidRPr="00561B5F">
        <w:rPr>
          <w:rFonts w:cs="Arial"/>
          <w:color w:val="000000"/>
          <w:szCs w:val="22"/>
        </w:rPr>
        <w:t>baskets</w:t>
      </w:r>
      <w:r w:rsidR="007C7F2F">
        <w:rPr>
          <w:rFonts w:cs="Arial"/>
          <w:color w:val="000000"/>
          <w:szCs w:val="22"/>
        </w:rPr>
        <w:t>,</w:t>
      </w:r>
      <w:r w:rsidRPr="00561B5F">
        <w:rPr>
          <w:rFonts w:cs="Arial"/>
          <w:color w:val="000000"/>
          <w:szCs w:val="22"/>
        </w:rPr>
        <w:t xml:space="preserve"> or rototill to break up</w:t>
      </w:r>
      <w:r w:rsidR="00BA39DA">
        <w:rPr>
          <w:rFonts w:cs="Arial"/>
          <w:color w:val="000000"/>
          <w:szCs w:val="22"/>
        </w:rPr>
        <w:t xml:space="preserve"> </w:t>
      </w:r>
      <w:r w:rsidRPr="00561B5F">
        <w:rPr>
          <w:rFonts w:cs="Arial"/>
          <w:color w:val="000000"/>
          <w:szCs w:val="22"/>
        </w:rPr>
        <w:t>remaining sod clumps, 1-2</w:t>
      </w:r>
      <w:r w:rsidR="00BA39DA">
        <w:rPr>
          <w:rFonts w:cs="Arial"/>
          <w:color w:val="000000"/>
          <w:szCs w:val="22"/>
        </w:rPr>
        <w:t xml:space="preserve"> </w:t>
      </w:r>
      <w:r w:rsidRPr="00561B5F">
        <w:rPr>
          <w:rFonts w:cs="Arial"/>
          <w:color w:val="000000"/>
          <w:szCs w:val="22"/>
        </w:rPr>
        <w:t>weeks after MT1.</w:t>
      </w:r>
    </w:p>
    <w:p w14:paraId="47C542FC" w14:textId="77777777" w:rsidR="00561B5F" w:rsidRPr="00561B5F" w:rsidRDefault="00561B5F" w:rsidP="00BA39DA">
      <w:pPr>
        <w:autoSpaceDE w:val="0"/>
        <w:autoSpaceDN w:val="0"/>
        <w:adjustRightInd w:val="0"/>
        <w:spacing w:after="0"/>
        <w:jc w:val="left"/>
        <w:rPr>
          <w:rFonts w:cs="Arial"/>
          <w:color w:val="000000"/>
          <w:szCs w:val="22"/>
        </w:rPr>
      </w:pPr>
    </w:p>
    <w:p w14:paraId="67FF9B3F" w14:textId="1F875B3C" w:rsidR="00EB1B7D" w:rsidRPr="00561B5F" w:rsidRDefault="00EB1B7D" w:rsidP="00BA39DA">
      <w:pPr>
        <w:autoSpaceDE w:val="0"/>
        <w:autoSpaceDN w:val="0"/>
        <w:adjustRightInd w:val="0"/>
        <w:spacing w:after="0"/>
        <w:jc w:val="left"/>
        <w:rPr>
          <w:rFonts w:cs="Arial"/>
          <w:color w:val="000000"/>
          <w:szCs w:val="22"/>
        </w:rPr>
      </w:pPr>
      <w:r w:rsidRPr="00561B5F">
        <w:rPr>
          <w:rFonts w:cs="Arial"/>
          <w:color w:val="000000"/>
          <w:szCs w:val="22"/>
        </w:rPr>
        <w:t>4. Mechanical Treatment 3 (MT3)– disc far enough ahead of CT3</w:t>
      </w:r>
      <w:r w:rsidR="00561B5F" w:rsidRPr="00561B5F">
        <w:rPr>
          <w:rFonts w:cs="Arial"/>
          <w:color w:val="000000"/>
          <w:szCs w:val="22"/>
        </w:rPr>
        <w:t xml:space="preserve"> </w:t>
      </w:r>
      <w:r w:rsidRPr="00561B5F">
        <w:rPr>
          <w:rFonts w:cs="Arial"/>
          <w:color w:val="000000"/>
          <w:szCs w:val="22"/>
        </w:rPr>
        <w:t>to be effective.</w:t>
      </w:r>
    </w:p>
    <w:p w14:paraId="222AC79D" w14:textId="77777777" w:rsidR="008937E7" w:rsidRPr="00561B5F" w:rsidRDefault="008937E7" w:rsidP="00BA39DA">
      <w:pPr>
        <w:autoSpaceDE w:val="0"/>
        <w:autoSpaceDN w:val="0"/>
        <w:adjustRightInd w:val="0"/>
        <w:spacing w:after="0"/>
        <w:jc w:val="left"/>
        <w:rPr>
          <w:rFonts w:cs="Arial"/>
          <w:color w:val="000000"/>
          <w:szCs w:val="22"/>
        </w:rPr>
      </w:pPr>
    </w:p>
    <w:p w14:paraId="593255FC" w14:textId="7C030495" w:rsidR="00EB1B7D" w:rsidRPr="00561B5F" w:rsidRDefault="00EB1B7D" w:rsidP="00BA39DA">
      <w:pPr>
        <w:autoSpaceDE w:val="0"/>
        <w:autoSpaceDN w:val="0"/>
        <w:adjustRightInd w:val="0"/>
        <w:spacing w:after="0"/>
        <w:jc w:val="left"/>
        <w:rPr>
          <w:rFonts w:cs="Arial"/>
          <w:color w:val="000000"/>
          <w:szCs w:val="22"/>
        </w:rPr>
      </w:pPr>
      <w:r w:rsidRPr="00561B5F">
        <w:rPr>
          <w:rFonts w:cs="Arial"/>
          <w:color w:val="000000"/>
          <w:szCs w:val="22"/>
        </w:rPr>
        <w:t>5. Chemical Treatment 3 (CT3) –</w:t>
      </w:r>
      <w:r w:rsidR="00561B5F" w:rsidRPr="00561B5F">
        <w:rPr>
          <w:rFonts w:cs="Arial"/>
          <w:color w:val="000000"/>
          <w:szCs w:val="22"/>
        </w:rPr>
        <w:t xml:space="preserve"> </w:t>
      </w:r>
      <w:r w:rsidRPr="00561B5F">
        <w:rPr>
          <w:rFonts w:cs="Arial"/>
          <w:color w:val="000000"/>
          <w:szCs w:val="22"/>
        </w:rPr>
        <w:t>late fall during cool season active</w:t>
      </w:r>
      <w:r w:rsidR="00561B5F" w:rsidRPr="00561B5F">
        <w:rPr>
          <w:rFonts w:cs="Arial"/>
          <w:color w:val="000000"/>
          <w:szCs w:val="22"/>
        </w:rPr>
        <w:t xml:space="preserve"> </w:t>
      </w:r>
      <w:r w:rsidRPr="00561B5F">
        <w:rPr>
          <w:rFonts w:cs="Arial"/>
          <w:color w:val="000000"/>
          <w:szCs w:val="22"/>
        </w:rPr>
        <w:t xml:space="preserve">growing period. </w:t>
      </w:r>
    </w:p>
    <w:p w14:paraId="3A0A9CE4" w14:textId="77777777" w:rsidR="008937E7" w:rsidRPr="00561B5F" w:rsidRDefault="008937E7" w:rsidP="00BA39DA">
      <w:pPr>
        <w:autoSpaceDE w:val="0"/>
        <w:autoSpaceDN w:val="0"/>
        <w:adjustRightInd w:val="0"/>
        <w:spacing w:after="0"/>
        <w:jc w:val="left"/>
        <w:rPr>
          <w:rFonts w:cs="Arial"/>
          <w:color w:val="000000"/>
          <w:szCs w:val="22"/>
        </w:rPr>
      </w:pPr>
    </w:p>
    <w:p w14:paraId="1BED0F52" w14:textId="38B56D56" w:rsidR="00EB1B7D" w:rsidRPr="00561B5F" w:rsidRDefault="00EB1B7D" w:rsidP="00BA39DA">
      <w:pPr>
        <w:autoSpaceDE w:val="0"/>
        <w:autoSpaceDN w:val="0"/>
        <w:adjustRightInd w:val="0"/>
        <w:spacing w:after="0"/>
        <w:jc w:val="left"/>
        <w:rPr>
          <w:rFonts w:cs="Arial"/>
          <w:color w:val="000000"/>
          <w:szCs w:val="22"/>
        </w:rPr>
      </w:pPr>
      <w:r w:rsidRPr="00561B5F">
        <w:rPr>
          <w:rFonts w:cs="Arial"/>
          <w:color w:val="000000"/>
          <w:szCs w:val="22"/>
        </w:rPr>
        <w:t>6. Mechanical Treatment 4 (MT4)</w:t>
      </w:r>
      <w:r w:rsidR="00561B5F" w:rsidRPr="00561B5F">
        <w:rPr>
          <w:rFonts w:cs="Arial"/>
          <w:color w:val="000000"/>
          <w:szCs w:val="22"/>
        </w:rPr>
        <w:t xml:space="preserve"> </w:t>
      </w:r>
      <w:r w:rsidRPr="00561B5F">
        <w:rPr>
          <w:rFonts w:cs="Arial"/>
          <w:color w:val="000000"/>
          <w:szCs w:val="22"/>
        </w:rPr>
        <w:t>– Roll.</w:t>
      </w:r>
    </w:p>
    <w:p w14:paraId="408D0AB7" w14:textId="77777777" w:rsidR="008937E7" w:rsidRPr="00561B5F" w:rsidRDefault="008937E7" w:rsidP="00BA39DA">
      <w:pPr>
        <w:autoSpaceDE w:val="0"/>
        <w:autoSpaceDN w:val="0"/>
        <w:adjustRightInd w:val="0"/>
        <w:spacing w:after="0"/>
        <w:jc w:val="left"/>
        <w:rPr>
          <w:rFonts w:cs="Arial"/>
          <w:color w:val="000000"/>
          <w:szCs w:val="22"/>
        </w:rPr>
      </w:pPr>
    </w:p>
    <w:p w14:paraId="3FF9CC9E" w14:textId="43306A1F" w:rsidR="00EB1B7D" w:rsidRPr="00561B5F" w:rsidRDefault="00EB1B7D" w:rsidP="00BA39DA">
      <w:pPr>
        <w:autoSpaceDE w:val="0"/>
        <w:autoSpaceDN w:val="0"/>
        <w:adjustRightInd w:val="0"/>
        <w:spacing w:after="0"/>
        <w:jc w:val="left"/>
        <w:rPr>
          <w:rFonts w:cs="Arial"/>
          <w:color w:val="000000"/>
          <w:szCs w:val="22"/>
        </w:rPr>
      </w:pPr>
      <w:r w:rsidRPr="00561B5F">
        <w:rPr>
          <w:rFonts w:cs="Arial"/>
          <w:color w:val="000000"/>
          <w:szCs w:val="22"/>
        </w:rPr>
        <w:t xml:space="preserve">7. </w:t>
      </w:r>
      <w:r w:rsidRPr="00561B5F">
        <w:rPr>
          <w:rFonts w:cs="Arial"/>
          <w:b/>
          <w:bCs/>
          <w:color w:val="000000"/>
          <w:szCs w:val="22"/>
        </w:rPr>
        <w:t>OR</w:t>
      </w:r>
      <w:r w:rsidRPr="00561B5F">
        <w:rPr>
          <w:rFonts w:cs="Arial"/>
          <w:color w:val="000000"/>
          <w:szCs w:val="22"/>
        </w:rPr>
        <w:t>, Mechanical Treatment 3-4</w:t>
      </w:r>
      <w:r w:rsidR="00561B5F" w:rsidRPr="00561B5F">
        <w:rPr>
          <w:rFonts w:cs="Arial"/>
          <w:color w:val="000000"/>
          <w:szCs w:val="22"/>
        </w:rPr>
        <w:t xml:space="preserve"> </w:t>
      </w:r>
      <w:r w:rsidRPr="00561B5F">
        <w:rPr>
          <w:rFonts w:cs="Arial"/>
          <w:color w:val="000000"/>
          <w:szCs w:val="22"/>
        </w:rPr>
        <w:t xml:space="preserve">A - if </w:t>
      </w:r>
      <w:proofErr w:type="gramStart"/>
      <w:r w:rsidRPr="00561B5F">
        <w:rPr>
          <w:rFonts w:cs="Arial"/>
          <w:color w:val="000000"/>
          <w:szCs w:val="22"/>
        </w:rPr>
        <w:t>no</w:t>
      </w:r>
      <w:proofErr w:type="gramEnd"/>
      <w:r w:rsidRPr="00561B5F">
        <w:rPr>
          <w:rFonts w:cs="Arial"/>
          <w:color w:val="000000"/>
          <w:szCs w:val="22"/>
        </w:rPr>
        <w:t xml:space="preserve"> need for MT3 and MT4</w:t>
      </w:r>
      <w:r w:rsidR="00561B5F" w:rsidRPr="00561B5F">
        <w:rPr>
          <w:rFonts w:cs="Arial"/>
          <w:color w:val="000000"/>
          <w:szCs w:val="22"/>
        </w:rPr>
        <w:t xml:space="preserve"> </w:t>
      </w:r>
      <w:r w:rsidRPr="00561B5F">
        <w:rPr>
          <w:rFonts w:cs="Arial"/>
          <w:color w:val="000000"/>
          <w:szCs w:val="22"/>
        </w:rPr>
        <w:t>then mow annual weeds.</w:t>
      </w:r>
    </w:p>
    <w:p w14:paraId="37586E90" w14:textId="77777777" w:rsidR="00CC7408" w:rsidRPr="00561B5F" w:rsidRDefault="00CC7408" w:rsidP="00BA39DA">
      <w:pPr>
        <w:autoSpaceDE w:val="0"/>
        <w:autoSpaceDN w:val="0"/>
        <w:adjustRightInd w:val="0"/>
        <w:spacing w:after="0"/>
        <w:jc w:val="left"/>
        <w:rPr>
          <w:rFonts w:cs="Arial"/>
          <w:b/>
          <w:bCs/>
          <w:color w:val="000000"/>
          <w:szCs w:val="22"/>
        </w:rPr>
      </w:pPr>
    </w:p>
    <w:p w14:paraId="6D2B9513" w14:textId="543CB0D3" w:rsidR="00EB1B7D" w:rsidRPr="00561B5F" w:rsidRDefault="00EB1B7D" w:rsidP="00BA39DA">
      <w:pPr>
        <w:autoSpaceDE w:val="0"/>
        <w:autoSpaceDN w:val="0"/>
        <w:adjustRightInd w:val="0"/>
        <w:spacing w:after="0"/>
        <w:jc w:val="left"/>
        <w:rPr>
          <w:rFonts w:cs="Arial"/>
          <w:b/>
          <w:bCs/>
          <w:color w:val="000000"/>
          <w:szCs w:val="22"/>
        </w:rPr>
      </w:pPr>
      <w:r w:rsidRPr="00561B5F">
        <w:rPr>
          <w:rFonts w:cs="Arial"/>
          <w:b/>
          <w:bCs/>
          <w:color w:val="000000"/>
          <w:szCs w:val="22"/>
        </w:rPr>
        <w:t>Year 3:</w:t>
      </w:r>
    </w:p>
    <w:p w14:paraId="174987A7" w14:textId="34D32638" w:rsidR="00EB1B7D" w:rsidRPr="00561B5F" w:rsidRDefault="00EB1B7D" w:rsidP="00BA39DA">
      <w:pPr>
        <w:autoSpaceDE w:val="0"/>
        <w:autoSpaceDN w:val="0"/>
        <w:adjustRightInd w:val="0"/>
        <w:spacing w:after="0"/>
        <w:jc w:val="left"/>
        <w:rPr>
          <w:rFonts w:cs="Arial"/>
          <w:color w:val="000000"/>
          <w:szCs w:val="22"/>
        </w:rPr>
      </w:pPr>
      <w:r w:rsidRPr="00561B5F">
        <w:rPr>
          <w:rFonts w:cs="Arial"/>
          <w:color w:val="000000"/>
          <w:szCs w:val="22"/>
        </w:rPr>
        <w:t>1. Chemical Treatment 4 (CT4) –</w:t>
      </w:r>
      <w:r w:rsidR="00561B5F" w:rsidRPr="00561B5F">
        <w:rPr>
          <w:rFonts w:cs="Arial"/>
          <w:color w:val="000000"/>
          <w:szCs w:val="22"/>
        </w:rPr>
        <w:t xml:space="preserve"> </w:t>
      </w:r>
      <w:r w:rsidRPr="00561B5F">
        <w:rPr>
          <w:rFonts w:cs="Arial"/>
          <w:color w:val="000000"/>
          <w:szCs w:val="22"/>
        </w:rPr>
        <w:t>spring prior to seeding</w:t>
      </w:r>
      <w:r w:rsidR="007C7F2F">
        <w:rPr>
          <w:rFonts w:cs="Arial"/>
          <w:color w:val="000000"/>
          <w:szCs w:val="22"/>
        </w:rPr>
        <w:t>.</w:t>
      </w:r>
    </w:p>
    <w:p w14:paraId="3A8AA8F3" w14:textId="77777777" w:rsidR="008937E7" w:rsidRPr="00561B5F" w:rsidRDefault="008937E7" w:rsidP="00BA39DA">
      <w:pPr>
        <w:autoSpaceDE w:val="0"/>
        <w:autoSpaceDN w:val="0"/>
        <w:adjustRightInd w:val="0"/>
        <w:spacing w:after="0"/>
        <w:jc w:val="left"/>
        <w:rPr>
          <w:rFonts w:cs="Arial"/>
          <w:color w:val="000000"/>
          <w:szCs w:val="22"/>
        </w:rPr>
      </w:pPr>
    </w:p>
    <w:p w14:paraId="06AB4A47" w14:textId="7DE0F7AD" w:rsidR="00855319" w:rsidRPr="00561B5F" w:rsidRDefault="00EB1B7D" w:rsidP="00BA39DA">
      <w:pPr>
        <w:autoSpaceDE w:val="0"/>
        <w:autoSpaceDN w:val="0"/>
        <w:adjustRightInd w:val="0"/>
        <w:spacing w:after="0"/>
        <w:jc w:val="left"/>
        <w:rPr>
          <w:rFonts w:cs="Arial"/>
          <w:szCs w:val="22"/>
        </w:rPr>
      </w:pPr>
      <w:r w:rsidRPr="00561B5F">
        <w:rPr>
          <w:rFonts w:cs="Arial"/>
          <w:color w:val="000000"/>
          <w:szCs w:val="22"/>
        </w:rPr>
        <w:t>2. Spring Seeding – early as possible after thaw and CT4</w:t>
      </w:r>
    </w:p>
    <w:p w14:paraId="2140F234" w14:textId="77777777" w:rsidR="00EB1B7D" w:rsidRPr="00EB1B7D" w:rsidRDefault="00EB1B7D" w:rsidP="00855319">
      <w:pPr>
        <w:pStyle w:val="Default"/>
        <w:ind w:left="1080"/>
        <w:rPr>
          <w:rFonts w:ascii="Arial" w:hAnsi="Arial" w:cs="Arial"/>
          <w:sz w:val="20"/>
          <w:szCs w:val="20"/>
        </w:rPr>
        <w:sectPr w:rsidR="00EB1B7D" w:rsidRPr="00EB1B7D" w:rsidSect="00EB1B7D">
          <w:type w:val="continuous"/>
          <w:pgSz w:w="12240" w:h="15840" w:code="1"/>
          <w:pgMar w:top="1440" w:right="1080" w:bottom="1440" w:left="1080" w:header="720" w:footer="720" w:gutter="0"/>
          <w:cols w:num="2" w:space="720"/>
          <w:docGrid w:linePitch="299"/>
        </w:sectPr>
      </w:pPr>
    </w:p>
    <w:p w14:paraId="52F3CE38" w14:textId="77777777" w:rsidR="00855319" w:rsidRPr="00EB1B7D" w:rsidRDefault="00855319" w:rsidP="00855319">
      <w:pPr>
        <w:pStyle w:val="Default"/>
        <w:ind w:left="1080"/>
        <w:rPr>
          <w:rFonts w:ascii="Arial" w:hAnsi="Arial" w:cs="Arial"/>
          <w:sz w:val="20"/>
          <w:szCs w:val="20"/>
        </w:rPr>
      </w:pPr>
    </w:p>
    <w:p w14:paraId="70D96AC0" w14:textId="13D0A40C" w:rsidR="00EB1B7D" w:rsidRPr="00EB1B7D" w:rsidRDefault="00EB1B7D" w:rsidP="00EB1B7D">
      <w:pPr>
        <w:autoSpaceDE w:val="0"/>
        <w:autoSpaceDN w:val="0"/>
        <w:adjustRightInd w:val="0"/>
        <w:spacing w:after="0"/>
        <w:jc w:val="left"/>
        <w:rPr>
          <w:rFonts w:cs="Arial"/>
          <w:b/>
          <w:bCs/>
          <w:color w:val="000000"/>
          <w:sz w:val="20"/>
        </w:rPr>
        <w:sectPr w:rsidR="00EB1B7D" w:rsidRPr="00EB1B7D" w:rsidSect="00EB1B7D">
          <w:type w:val="continuous"/>
          <w:pgSz w:w="12240" w:h="15840" w:code="1"/>
          <w:pgMar w:top="1440" w:right="1080" w:bottom="1440" w:left="1080" w:header="720" w:footer="720" w:gutter="0"/>
          <w:cols w:space="720"/>
          <w:docGrid w:linePitch="299"/>
        </w:sectPr>
      </w:pPr>
      <w:r w:rsidRPr="00EB1B7D">
        <w:rPr>
          <w:rFonts w:cs="Arial"/>
          <w:b/>
          <w:bCs/>
          <w:color w:val="000000"/>
          <w:sz w:val="20"/>
        </w:rPr>
        <w:t xml:space="preserve">                   -</w:t>
      </w:r>
      <w:r w:rsidR="00CC7408">
        <w:rPr>
          <w:rFonts w:cs="Arial"/>
          <w:b/>
          <w:bCs/>
          <w:color w:val="000000"/>
          <w:sz w:val="20"/>
        </w:rPr>
        <w:t>-----------------------------------------</w:t>
      </w:r>
      <w:r w:rsidRPr="00EB1B7D">
        <w:rPr>
          <w:rFonts w:cs="Arial"/>
          <w:b/>
          <w:bCs/>
          <w:color w:val="000000"/>
          <w:sz w:val="20"/>
        </w:rPr>
        <w:t>---------------------------------------------------------------------------------------------</w:t>
      </w:r>
    </w:p>
    <w:p w14:paraId="2CA0220A" w14:textId="77777777" w:rsidR="00EB1B7D" w:rsidRPr="00EB1B7D" w:rsidRDefault="00EB1B7D" w:rsidP="00855319">
      <w:pPr>
        <w:pStyle w:val="Default"/>
        <w:ind w:left="1080"/>
        <w:rPr>
          <w:rFonts w:ascii="Arial" w:hAnsi="Arial" w:cs="Arial"/>
          <w:sz w:val="20"/>
          <w:szCs w:val="20"/>
        </w:rPr>
      </w:pPr>
    </w:p>
    <w:p w14:paraId="5C000ADF" w14:textId="77777777" w:rsidR="00EB1B7D" w:rsidRPr="00EB1B7D" w:rsidRDefault="00EB1B7D" w:rsidP="00EB1B7D">
      <w:pPr>
        <w:autoSpaceDE w:val="0"/>
        <w:autoSpaceDN w:val="0"/>
        <w:adjustRightInd w:val="0"/>
        <w:spacing w:after="0"/>
        <w:jc w:val="left"/>
        <w:rPr>
          <w:rFonts w:cs="Arial"/>
          <w:b/>
          <w:bCs/>
          <w:color w:val="000000"/>
          <w:sz w:val="20"/>
        </w:rPr>
        <w:sectPr w:rsidR="00EB1B7D" w:rsidRPr="00EB1B7D" w:rsidSect="00A41AEC">
          <w:type w:val="continuous"/>
          <w:pgSz w:w="12240" w:h="15840" w:code="1"/>
          <w:pgMar w:top="1440" w:right="1080" w:bottom="1440" w:left="1080" w:header="720" w:footer="720" w:gutter="0"/>
          <w:cols w:space="720"/>
          <w:docGrid w:linePitch="299"/>
        </w:sectPr>
      </w:pPr>
    </w:p>
    <w:p w14:paraId="435D6A66" w14:textId="2EF1D55C" w:rsidR="00EB1B7D" w:rsidRPr="00090E65" w:rsidRDefault="00EB1B7D" w:rsidP="00EB1B7D">
      <w:pPr>
        <w:autoSpaceDE w:val="0"/>
        <w:autoSpaceDN w:val="0"/>
        <w:adjustRightInd w:val="0"/>
        <w:spacing w:after="0"/>
        <w:ind w:left="1440"/>
        <w:jc w:val="left"/>
        <w:rPr>
          <w:rFonts w:cs="Arial"/>
          <w:b/>
          <w:bCs/>
          <w:color w:val="000000"/>
          <w:szCs w:val="22"/>
        </w:rPr>
      </w:pPr>
      <w:r w:rsidRPr="00090E65">
        <w:rPr>
          <w:rFonts w:cs="Arial"/>
          <w:b/>
          <w:bCs/>
          <w:color w:val="000000"/>
          <w:szCs w:val="22"/>
        </w:rPr>
        <w:t xml:space="preserve">Option 3 </w:t>
      </w:r>
      <w:r w:rsidR="00090E65">
        <w:rPr>
          <w:rFonts w:cs="Arial"/>
          <w:b/>
          <w:bCs/>
          <w:color w:val="000000"/>
          <w:szCs w:val="22"/>
        </w:rPr>
        <w:t>–</w:t>
      </w:r>
      <w:r w:rsidRPr="00090E65">
        <w:rPr>
          <w:rFonts w:cs="Arial"/>
          <w:b/>
          <w:bCs/>
          <w:color w:val="000000"/>
          <w:szCs w:val="22"/>
        </w:rPr>
        <w:t xml:space="preserve"> </w:t>
      </w:r>
      <w:r w:rsidR="00090E65">
        <w:rPr>
          <w:rFonts w:cs="Arial"/>
          <w:b/>
          <w:bCs/>
          <w:color w:val="000000"/>
          <w:szCs w:val="22"/>
        </w:rPr>
        <w:t xml:space="preserve">For </w:t>
      </w:r>
      <w:r w:rsidRPr="00090E65">
        <w:rPr>
          <w:rFonts w:cs="Arial"/>
          <w:b/>
          <w:bCs/>
          <w:color w:val="000000"/>
          <w:szCs w:val="22"/>
        </w:rPr>
        <w:t>Shallow,</w:t>
      </w:r>
    </w:p>
    <w:p w14:paraId="71C7B620" w14:textId="324B04E5" w:rsidR="00EB1B7D" w:rsidRPr="00090E65" w:rsidRDefault="00EB1B7D" w:rsidP="00EB1B7D">
      <w:pPr>
        <w:autoSpaceDE w:val="0"/>
        <w:autoSpaceDN w:val="0"/>
        <w:adjustRightInd w:val="0"/>
        <w:spacing w:after="0"/>
        <w:ind w:left="1440"/>
        <w:jc w:val="left"/>
        <w:rPr>
          <w:rFonts w:cs="Arial"/>
          <w:b/>
          <w:bCs/>
          <w:color w:val="000000"/>
          <w:szCs w:val="22"/>
        </w:rPr>
      </w:pPr>
      <w:r w:rsidRPr="00090E65">
        <w:rPr>
          <w:rFonts w:cs="Arial"/>
          <w:b/>
          <w:bCs/>
          <w:color w:val="000000"/>
          <w:szCs w:val="22"/>
        </w:rPr>
        <w:t>Gravel, Sandy, steep Sites</w:t>
      </w:r>
    </w:p>
    <w:p w14:paraId="56026C5D" w14:textId="77777777" w:rsidR="00EB1B7D" w:rsidRPr="00090E65" w:rsidRDefault="00EB1B7D" w:rsidP="00EB1B7D">
      <w:pPr>
        <w:autoSpaceDE w:val="0"/>
        <w:autoSpaceDN w:val="0"/>
        <w:adjustRightInd w:val="0"/>
        <w:spacing w:after="0"/>
        <w:ind w:left="1440"/>
        <w:jc w:val="left"/>
        <w:rPr>
          <w:rFonts w:cs="Arial"/>
          <w:b/>
          <w:bCs/>
          <w:color w:val="000000"/>
          <w:szCs w:val="22"/>
        </w:rPr>
      </w:pPr>
    </w:p>
    <w:p w14:paraId="15A2D91F" w14:textId="03079C43"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b/>
          <w:bCs/>
          <w:color w:val="000000"/>
          <w:szCs w:val="22"/>
        </w:rPr>
        <w:t>Year 1</w:t>
      </w:r>
      <w:r w:rsidRPr="00090E65">
        <w:rPr>
          <w:rFonts w:cs="Arial"/>
          <w:color w:val="000000"/>
          <w:szCs w:val="22"/>
        </w:rPr>
        <w:t>:</w:t>
      </w:r>
    </w:p>
    <w:p w14:paraId="23703887" w14:textId="7777777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1. Vegetation removal to allow</w:t>
      </w:r>
    </w:p>
    <w:p w14:paraId="337C146D" w14:textId="3B6BCAE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Mechanical Treatment 1. Hay</w:t>
      </w:r>
    </w:p>
    <w:p w14:paraId="534B8F86" w14:textId="4895029A"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 xml:space="preserve">(bale &amp; remove). Contractor coordinates this with the Landowner, there is no funding for this unit effort.  </w:t>
      </w:r>
    </w:p>
    <w:p w14:paraId="3DBCF8C2" w14:textId="77777777" w:rsidR="00EB1B7D" w:rsidRPr="00090E65" w:rsidRDefault="00EB1B7D" w:rsidP="00EB1B7D">
      <w:pPr>
        <w:autoSpaceDE w:val="0"/>
        <w:autoSpaceDN w:val="0"/>
        <w:adjustRightInd w:val="0"/>
        <w:spacing w:after="0"/>
        <w:ind w:left="1440"/>
        <w:jc w:val="left"/>
        <w:rPr>
          <w:rFonts w:cs="Arial"/>
          <w:b/>
          <w:bCs/>
          <w:color w:val="000000"/>
          <w:szCs w:val="22"/>
        </w:rPr>
      </w:pPr>
    </w:p>
    <w:p w14:paraId="14CDE57E" w14:textId="32BDFDC3"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b/>
          <w:bCs/>
          <w:color w:val="000000"/>
          <w:szCs w:val="22"/>
        </w:rPr>
        <w:t>Year 2</w:t>
      </w:r>
      <w:r w:rsidRPr="00090E65">
        <w:rPr>
          <w:rFonts w:cs="Arial"/>
          <w:color w:val="000000"/>
          <w:szCs w:val="22"/>
        </w:rPr>
        <w:t>:</w:t>
      </w:r>
    </w:p>
    <w:p w14:paraId="39E9D622" w14:textId="7777777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1. Mechanical Treatment 1</w:t>
      </w:r>
    </w:p>
    <w:p w14:paraId="5AC8BB81" w14:textId="7777777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(MT1) – disc, after spring</w:t>
      </w:r>
    </w:p>
    <w:p w14:paraId="61CE25F1" w14:textId="7777777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thaw but when drier.</w:t>
      </w:r>
    </w:p>
    <w:p w14:paraId="2FBCED79" w14:textId="77777777" w:rsidR="008937E7" w:rsidRPr="00090E65" w:rsidRDefault="008937E7" w:rsidP="00EB1B7D">
      <w:pPr>
        <w:autoSpaceDE w:val="0"/>
        <w:autoSpaceDN w:val="0"/>
        <w:adjustRightInd w:val="0"/>
        <w:spacing w:after="0"/>
        <w:ind w:left="1440"/>
        <w:jc w:val="left"/>
        <w:rPr>
          <w:rFonts w:cs="Arial"/>
          <w:color w:val="000000"/>
          <w:szCs w:val="22"/>
        </w:rPr>
      </w:pPr>
    </w:p>
    <w:p w14:paraId="3C9285D6" w14:textId="627EA641"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2. Mechanical Treatment 2</w:t>
      </w:r>
    </w:p>
    <w:p w14:paraId="5C25432C" w14:textId="7777777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(MT2) – light disc, 2-5 days</w:t>
      </w:r>
    </w:p>
    <w:p w14:paraId="1C8EE66C" w14:textId="7777777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after MT1, dirt clumps</w:t>
      </w:r>
    </w:p>
    <w:p w14:paraId="312A853E" w14:textId="77777777" w:rsidR="00EB1B7D" w:rsidRPr="00090E65" w:rsidRDefault="00EB1B7D" w:rsidP="00EB1B7D">
      <w:pPr>
        <w:autoSpaceDE w:val="0"/>
        <w:autoSpaceDN w:val="0"/>
        <w:adjustRightInd w:val="0"/>
        <w:spacing w:after="0"/>
        <w:ind w:left="1440"/>
        <w:jc w:val="left"/>
        <w:rPr>
          <w:rFonts w:cs="Arial"/>
          <w:color w:val="000000"/>
          <w:szCs w:val="22"/>
        </w:rPr>
      </w:pPr>
      <w:r w:rsidRPr="00090E65">
        <w:rPr>
          <w:rFonts w:cs="Arial"/>
          <w:color w:val="000000"/>
          <w:szCs w:val="22"/>
        </w:rPr>
        <w:t>dried.</w:t>
      </w:r>
    </w:p>
    <w:p w14:paraId="53859B41" w14:textId="77777777" w:rsidR="008937E7" w:rsidRPr="00090E65" w:rsidRDefault="008937E7" w:rsidP="00EB1B7D">
      <w:pPr>
        <w:autoSpaceDE w:val="0"/>
        <w:autoSpaceDN w:val="0"/>
        <w:adjustRightInd w:val="0"/>
        <w:spacing w:after="0"/>
        <w:ind w:left="1440"/>
        <w:jc w:val="left"/>
        <w:rPr>
          <w:rFonts w:cs="Arial"/>
          <w:color w:val="000000"/>
          <w:szCs w:val="22"/>
        </w:rPr>
      </w:pPr>
    </w:p>
    <w:p w14:paraId="7284BFD0" w14:textId="751454B8" w:rsidR="00EB1B7D" w:rsidRPr="00090E65" w:rsidRDefault="00EB1B7D" w:rsidP="00BA39DA">
      <w:pPr>
        <w:autoSpaceDE w:val="0"/>
        <w:autoSpaceDN w:val="0"/>
        <w:adjustRightInd w:val="0"/>
        <w:spacing w:after="0"/>
        <w:ind w:left="1440"/>
        <w:jc w:val="left"/>
        <w:rPr>
          <w:rFonts w:cs="Arial"/>
          <w:color w:val="000000"/>
          <w:szCs w:val="22"/>
        </w:rPr>
      </w:pPr>
      <w:r w:rsidRPr="00090E65">
        <w:rPr>
          <w:rFonts w:cs="Arial"/>
          <w:color w:val="000000"/>
          <w:szCs w:val="22"/>
        </w:rPr>
        <w:t>3. Mechanical Treatment 3</w:t>
      </w:r>
      <w:r w:rsidR="008937E7" w:rsidRPr="00090E65">
        <w:rPr>
          <w:rFonts w:cs="Arial"/>
          <w:color w:val="000000"/>
          <w:szCs w:val="22"/>
        </w:rPr>
        <w:t xml:space="preserve"> </w:t>
      </w:r>
      <w:r w:rsidRPr="00090E65">
        <w:rPr>
          <w:rFonts w:cs="Arial"/>
          <w:color w:val="000000"/>
          <w:szCs w:val="22"/>
        </w:rPr>
        <w:t>(MT3) – Roll</w:t>
      </w:r>
    </w:p>
    <w:p w14:paraId="279752E3" w14:textId="77777777" w:rsidR="008937E7" w:rsidRPr="00090E65" w:rsidRDefault="008937E7" w:rsidP="00BA39DA">
      <w:pPr>
        <w:autoSpaceDE w:val="0"/>
        <w:autoSpaceDN w:val="0"/>
        <w:adjustRightInd w:val="0"/>
        <w:spacing w:after="0"/>
        <w:jc w:val="left"/>
        <w:rPr>
          <w:rFonts w:cs="Arial"/>
          <w:color w:val="000000"/>
          <w:szCs w:val="22"/>
        </w:rPr>
      </w:pPr>
    </w:p>
    <w:p w14:paraId="38AE1881" w14:textId="77777777" w:rsidR="00CE34AD" w:rsidRPr="00090E65" w:rsidRDefault="00CE34AD" w:rsidP="00BA39DA">
      <w:pPr>
        <w:autoSpaceDE w:val="0"/>
        <w:autoSpaceDN w:val="0"/>
        <w:adjustRightInd w:val="0"/>
        <w:spacing w:after="0"/>
        <w:jc w:val="left"/>
        <w:rPr>
          <w:rFonts w:cs="Arial"/>
          <w:color w:val="000000"/>
          <w:szCs w:val="22"/>
        </w:rPr>
      </w:pPr>
    </w:p>
    <w:p w14:paraId="088CA840" w14:textId="57309E0A" w:rsidR="00EB1B7D" w:rsidRPr="00090E65" w:rsidRDefault="00EB1B7D" w:rsidP="00561B5F">
      <w:pPr>
        <w:autoSpaceDE w:val="0"/>
        <w:autoSpaceDN w:val="0"/>
        <w:adjustRightInd w:val="0"/>
        <w:spacing w:after="0"/>
        <w:jc w:val="left"/>
        <w:rPr>
          <w:rFonts w:cs="Arial"/>
          <w:color w:val="FF0000"/>
          <w:szCs w:val="22"/>
        </w:rPr>
      </w:pPr>
      <w:r w:rsidRPr="00090E65">
        <w:rPr>
          <w:rFonts w:cs="Arial"/>
          <w:color w:val="000000"/>
          <w:szCs w:val="22"/>
        </w:rPr>
        <w:t>4. Chemical Treatment 1</w:t>
      </w:r>
      <w:r w:rsidR="00561B5F" w:rsidRPr="00090E65">
        <w:rPr>
          <w:rFonts w:cs="Arial"/>
          <w:color w:val="000000"/>
          <w:szCs w:val="22"/>
        </w:rPr>
        <w:t xml:space="preserve"> </w:t>
      </w:r>
      <w:r w:rsidRPr="00090E65">
        <w:rPr>
          <w:rFonts w:cs="Arial"/>
          <w:color w:val="000000"/>
          <w:szCs w:val="22"/>
        </w:rPr>
        <w:t>(CT1) – when herbicide is</w:t>
      </w:r>
      <w:r w:rsidR="00561B5F" w:rsidRPr="00090E65">
        <w:rPr>
          <w:rFonts w:cs="Arial"/>
          <w:color w:val="000000"/>
          <w:szCs w:val="22"/>
        </w:rPr>
        <w:t xml:space="preserve"> </w:t>
      </w:r>
      <w:r w:rsidRPr="00090E65">
        <w:rPr>
          <w:rFonts w:cs="Arial"/>
          <w:color w:val="000000"/>
          <w:szCs w:val="22"/>
        </w:rPr>
        <w:t>effective. Use selective post</w:t>
      </w:r>
      <w:r w:rsidR="00561B5F" w:rsidRPr="00090E65">
        <w:rPr>
          <w:rFonts w:cs="Arial"/>
          <w:color w:val="000000"/>
          <w:szCs w:val="22"/>
        </w:rPr>
        <w:t xml:space="preserve"> </w:t>
      </w:r>
      <w:r w:rsidRPr="00090E65">
        <w:rPr>
          <w:rFonts w:cs="Arial"/>
          <w:color w:val="000000"/>
          <w:szCs w:val="22"/>
        </w:rPr>
        <w:t>emergence</w:t>
      </w:r>
      <w:r w:rsidR="00561B5F" w:rsidRPr="00090E65">
        <w:rPr>
          <w:rFonts w:cs="Arial"/>
          <w:color w:val="000000"/>
          <w:szCs w:val="22"/>
        </w:rPr>
        <w:t xml:space="preserve"> h</w:t>
      </w:r>
      <w:r w:rsidRPr="00090E65">
        <w:rPr>
          <w:rFonts w:cs="Arial"/>
          <w:color w:val="000000"/>
          <w:szCs w:val="22"/>
        </w:rPr>
        <w:t>erbicide for</w:t>
      </w:r>
      <w:r w:rsidR="00561B5F" w:rsidRPr="00090E65">
        <w:rPr>
          <w:rFonts w:cs="Arial"/>
          <w:color w:val="000000"/>
          <w:szCs w:val="22"/>
        </w:rPr>
        <w:t xml:space="preserve"> </w:t>
      </w:r>
      <w:r w:rsidRPr="00090E65">
        <w:rPr>
          <w:rFonts w:cs="Arial"/>
          <w:color w:val="000000"/>
          <w:szCs w:val="22"/>
        </w:rPr>
        <w:t>control of annual &amp;</w:t>
      </w:r>
      <w:r w:rsidR="00561B5F" w:rsidRPr="00090E65">
        <w:rPr>
          <w:rFonts w:cs="Arial"/>
          <w:color w:val="000000"/>
          <w:szCs w:val="22"/>
        </w:rPr>
        <w:t xml:space="preserve"> </w:t>
      </w:r>
      <w:r w:rsidRPr="00090E65">
        <w:rPr>
          <w:rFonts w:cs="Arial"/>
          <w:color w:val="000000"/>
          <w:szCs w:val="22"/>
        </w:rPr>
        <w:t>perennial grass</w:t>
      </w:r>
      <w:r w:rsidR="00CE34AD" w:rsidRPr="00090E65">
        <w:rPr>
          <w:rFonts w:cs="Arial"/>
          <w:color w:val="000000"/>
          <w:szCs w:val="22"/>
        </w:rPr>
        <w:t>.</w:t>
      </w:r>
    </w:p>
    <w:p w14:paraId="66A40119" w14:textId="77777777" w:rsidR="008937E7" w:rsidRPr="00090E65" w:rsidRDefault="008937E7" w:rsidP="00561B5F">
      <w:pPr>
        <w:autoSpaceDE w:val="0"/>
        <w:autoSpaceDN w:val="0"/>
        <w:adjustRightInd w:val="0"/>
        <w:spacing w:after="0"/>
        <w:jc w:val="left"/>
        <w:rPr>
          <w:rFonts w:cs="Arial"/>
          <w:color w:val="000000"/>
          <w:szCs w:val="22"/>
        </w:rPr>
      </w:pPr>
    </w:p>
    <w:p w14:paraId="62A3E788" w14:textId="4CD9358A" w:rsidR="00EB1B7D" w:rsidRPr="00090E65" w:rsidRDefault="00EB1B7D" w:rsidP="00561B5F">
      <w:pPr>
        <w:autoSpaceDE w:val="0"/>
        <w:autoSpaceDN w:val="0"/>
        <w:adjustRightInd w:val="0"/>
        <w:spacing w:after="0"/>
        <w:jc w:val="left"/>
        <w:rPr>
          <w:rFonts w:cs="Arial"/>
          <w:color w:val="000000"/>
          <w:szCs w:val="22"/>
        </w:rPr>
      </w:pPr>
      <w:r w:rsidRPr="00090E65">
        <w:rPr>
          <w:rFonts w:cs="Arial"/>
          <w:color w:val="000000"/>
          <w:szCs w:val="22"/>
        </w:rPr>
        <w:t>5. Chemical Treatment 2</w:t>
      </w:r>
      <w:r w:rsidR="00561B5F" w:rsidRPr="00090E65">
        <w:rPr>
          <w:rFonts w:cs="Arial"/>
          <w:color w:val="000000"/>
          <w:szCs w:val="22"/>
        </w:rPr>
        <w:t xml:space="preserve"> </w:t>
      </w:r>
      <w:r w:rsidRPr="00090E65">
        <w:rPr>
          <w:rFonts w:cs="Arial"/>
          <w:color w:val="000000"/>
          <w:szCs w:val="22"/>
        </w:rPr>
        <w:t>(CT2) – late fall during cool</w:t>
      </w:r>
      <w:r w:rsidR="00090E65">
        <w:rPr>
          <w:rFonts w:cs="Arial"/>
          <w:color w:val="000000"/>
          <w:szCs w:val="22"/>
        </w:rPr>
        <w:t xml:space="preserve"> </w:t>
      </w:r>
      <w:r w:rsidRPr="00090E65">
        <w:rPr>
          <w:rFonts w:cs="Arial"/>
          <w:color w:val="000000"/>
          <w:szCs w:val="22"/>
        </w:rPr>
        <w:t>season active growing</w:t>
      </w:r>
      <w:r w:rsidR="00561B5F" w:rsidRPr="00090E65">
        <w:rPr>
          <w:rFonts w:cs="Arial"/>
          <w:color w:val="000000"/>
          <w:szCs w:val="22"/>
        </w:rPr>
        <w:t xml:space="preserve"> </w:t>
      </w:r>
      <w:r w:rsidRPr="00090E65">
        <w:rPr>
          <w:rFonts w:cs="Arial"/>
          <w:color w:val="000000"/>
          <w:szCs w:val="22"/>
        </w:rPr>
        <w:t xml:space="preserve">period. </w:t>
      </w:r>
    </w:p>
    <w:p w14:paraId="0727DAEB" w14:textId="77777777" w:rsidR="008937E7" w:rsidRPr="00090E65" w:rsidRDefault="008937E7" w:rsidP="00561B5F">
      <w:pPr>
        <w:autoSpaceDE w:val="0"/>
        <w:autoSpaceDN w:val="0"/>
        <w:adjustRightInd w:val="0"/>
        <w:spacing w:after="0"/>
        <w:jc w:val="left"/>
        <w:rPr>
          <w:rFonts w:cs="Arial"/>
          <w:b/>
          <w:bCs/>
          <w:color w:val="000000"/>
          <w:szCs w:val="22"/>
        </w:rPr>
      </w:pPr>
    </w:p>
    <w:p w14:paraId="44F63A53" w14:textId="1F0626AA" w:rsidR="00EB1B7D" w:rsidRPr="00090E65" w:rsidRDefault="00EB1B7D" w:rsidP="00561B5F">
      <w:pPr>
        <w:autoSpaceDE w:val="0"/>
        <w:autoSpaceDN w:val="0"/>
        <w:adjustRightInd w:val="0"/>
        <w:spacing w:after="0"/>
        <w:jc w:val="left"/>
        <w:rPr>
          <w:rFonts w:cs="Arial"/>
          <w:b/>
          <w:bCs/>
          <w:color w:val="000000"/>
          <w:szCs w:val="22"/>
        </w:rPr>
      </w:pPr>
      <w:r w:rsidRPr="00090E65">
        <w:rPr>
          <w:rFonts w:cs="Arial"/>
          <w:b/>
          <w:bCs/>
          <w:color w:val="000000"/>
          <w:szCs w:val="22"/>
        </w:rPr>
        <w:t>Year 3:</w:t>
      </w:r>
    </w:p>
    <w:p w14:paraId="6B0CF209" w14:textId="438A6AF9" w:rsidR="00EB1B7D" w:rsidRPr="00090E65" w:rsidRDefault="00EB1B7D" w:rsidP="00561B5F">
      <w:pPr>
        <w:autoSpaceDE w:val="0"/>
        <w:autoSpaceDN w:val="0"/>
        <w:adjustRightInd w:val="0"/>
        <w:spacing w:after="0"/>
        <w:jc w:val="left"/>
        <w:rPr>
          <w:rFonts w:cs="Arial"/>
          <w:color w:val="000000"/>
          <w:szCs w:val="22"/>
        </w:rPr>
      </w:pPr>
      <w:r w:rsidRPr="00090E65">
        <w:rPr>
          <w:rFonts w:cs="Arial"/>
          <w:color w:val="000000"/>
          <w:szCs w:val="22"/>
        </w:rPr>
        <w:t>1. Chemical Treatment 3</w:t>
      </w:r>
      <w:r w:rsidR="00561B5F" w:rsidRPr="00090E65">
        <w:rPr>
          <w:rFonts w:cs="Arial"/>
          <w:color w:val="000000"/>
          <w:szCs w:val="22"/>
        </w:rPr>
        <w:t xml:space="preserve"> </w:t>
      </w:r>
      <w:r w:rsidRPr="00090E65">
        <w:rPr>
          <w:rFonts w:cs="Arial"/>
          <w:color w:val="000000"/>
          <w:szCs w:val="22"/>
        </w:rPr>
        <w:t>(CT3) – nonselective, late</w:t>
      </w:r>
    </w:p>
    <w:p w14:paraId="4233AC41" w14:textId="6A55DF21" w:rsidR="00EB1B7D" w:rsidRPr="00090E65" w:rsidRDefault="00EB1B7D" w:rsidP="00561B5F">
      <w:pPr>
        <w:autoSpaceDE w:val="0"/>
        <w:autoSpaceDN w:val="0"/>
        <w:adjustRightInd w:val="0"/>
        <w:spacing w:after="0"/>
        <w:jc w:val="left"/>
        <w:rPr>
          <w:rFonts w:cs="Arial"/>
          <w:color w:val="000000"/>
          <w:szCs w:val="22"/>
        </w:rPr>
      </w:pPr>
      <w:r w:rsidRPr="00090E65">
        <w:rPr>
          <w:rFonts w:cs="Arial"/>
          <w:color w:val="000000"/>
          <w:szCs w:val="22"/>
        </w:rPr>
        <w:t>spring during active</w:t>
      </w:r>
      <w:r w:rsidR="00561B5F" w:rsidRPr="00090E65">
        <w:rPr>
          <w:rFonts w:cs="Arial"/>
          <w:color w:val="000000"/>
          <w:szCs w:val="22"/>
        </w:rPr>
        <w:t xml:space="preserve"> </w:t>
      </w:r>
      <w:r w:rsidRPr="00090E65">
        <w:rPr>
          <w:rFonts w:cs="Arial"/>
          <w:color w:val="000000"/>
          <w:szCs w:val="22"/>
        </w:rPr>
        <w:t>growing season, before</w:t>
      </w:r>
      <w:r w:rsidR="00561B5F" w:rsidRPr="00090E65">
        <w:rPr>
          <w:rFonts w:cs="Arial"/>
          <w:color w:val="000000"/>
          <w:szCs w:val="22"/>
        </w:rPr>
        <w:t xml:space="preserve"> </w:t>
      </w:r>
      <w:r w:rsidRPr="00090E65">
        <w:rPr>
          <w:rFonts w:cs="Arial"/>
          <w:color w:val="000000"/>
          <w:szCs w:val="22"/>
        </w:rPr>
        <w:t>6/30.</w:t>
      </w:r>
    </w:p>
    <w:p w14:paraId="5B07D357" w14:textId="77777777" w:rsidR="00561B5F" w:rsidRPr="00090E65" w:rsidRDefault="00561B5F" w:rsidP="00561B5F">
      <w:pPr>
        <w:autoSpaceDE w:val="0"/>
        <w:autoSpaceDN w:val="0"/>
        <w:adjustRightInd w:val="0"/>
        <w:spacing w:after="0"/>
        <w:jc w:val="left"/>
        <w:rPr>
          <w:rFonts w:cs="Arial"/>
          <w:color w:val="000000"/>
          <w:szCs w:val="22"/>
        </w:rPr>
      </w:pPr>
    </w:p>
    <w:p w14:paraId="42D7C8F7" w14:textId="77C70D39" w:rsidR="00EB1B7D" w:rsidRPr="00090E65" w:rsidRDefault="00EB1B7D" w:rsidP="00561B5F">
      <w:pPr>
        <w:autoSpaceDE w:val="0"/>
        <w:autoSpaceDN w:val="0"/>
        <w:adjustRightInd w:val="0"/>
        <w:spacing w:after="0"/>
        <w:jc w:val="left"/>
        <w:rPr>
          <w:rFonts w:cs="Arial"/>
          <w:color w:val="000000"/>
          <w:szCs w:val="22"/>
        </w:rPr>
      </w:pPr>
      <w:r w:rsidRPr="00090E65">
        <w:rPr>
          <w:rFonts w:cs="Arial"/>
          <w:color w:val="000000"/>
          <w:szCs w:val="22"/>
        </w:rPr>
        <w:t>2. Mechanical Treatment 4</w:t>
      </w:r>
      <w:r w:rsidR="00561B5F" w:rsidRPr="00090E65">
        <w:rPr>
          <w:rFonts w:cs="Arial"/>
          <w:color w:val="000000"/>
          <w:szCs w:val="22"/>
        </w:rPr>
        <w:t xml:space="preserve"> </w:t>
      </w:r>
      <w:r w:rsidRPr="00090E65">
        <w:rPr>
          <w:rFonts w:cs="Arial"/>
          <w:color w:val="000000"/>
          <w:szCs w:val="22"/>
        </w:rPr>
        <w:t>(MT4)- mow annual weeds.</w:t>
      </w:r>
    </w:p>
    <w:p w14:paraId="5413F96A" w14:textId="77777777" w:rsidR="00561B5F" w:rsidRPr="00090E65" w:rsidRDefault="00561B5F" w:rsidP="00561B5F">
      <w:pPr>
        <w:autoSpaceDE w:val="0"/>
        <w:autoSpaceDN w:val="0"/>
        <w:adjustRightInd w:val="0"/>
        <w:spacing w:after="0"/>
        <w:jc w:val="left"/>
        <w:rPr>
          <w:rFonts w:cs="Arial"/>
          <w:color w:val="000000"/>
          <w:szCs w:val="22"/>
        </w:rPr>
      </w:pPr>
    </w:p>
    <w:p w14:paraId="661378D8" w14:textId="4088E56E" w:rsidR="00EB1B7D" w:rsidRPr="00090E65" w:rsidRDefault="00EB1B7D" w:rsidP="00561B5F">
      <w:pPr>
        <w:autoSpaceDE w:val="0"/>
        <w:autoSpaceDN w:val="0"/>
        <w:adjustRightInd w:val="0"/>
        <w:spacing w:after="0"/>
        <w:jc w:val="left"/>
        <w:rPr>
          <w:rFonts w:cs="Arial"/>
          <w:color w:val="000000"/>
          <w:szCs w:val="22"/>
        </w:rPr>
      </w:pPr>
      <w:r w:rsidRPr="00090E65">
        <w:rPr>
          <w:rFonts w:cs="Arial"/>
          <w:color w:val="000000"/>
          <w:szCs w:val="22"/>
        </w:rPr>
        <w:t>3. Chemical Treatment 4</w:t>
      </w:r>
      <w:r w:rsidR="00561B5F" w:rsidRPr="00090E65">
        <w:rPr>
          <w:rFonts w:cs="Arial"/>
          <w:color w:val="000000"/>
          <w:szCs w:val="22"/>
        </w:rPr>
        <w:t xml:space="preserve"> </w:t>
      </w:r>
      <w:r w:rsidRPr="00090E65">
        <w:rPr>
          <w:rFonts w:cs="Arial"/>
          <w:color w:val="000000"/>
          <w:szCs w:val="22"/>
        </w:rPr>
        <w:t>(CT4)– fall during cool</w:t>
      </w:r>
    </w:p>
    <w:p w14:paraId="616797AB" w14:textId="6D892EC6" w:rsidR="00EB1B7D" w:rsidRPr="00090E65" w:rsidRDefault="00EB1B7D" w:rsidP="00561B5F">
      <w:pPr>
        <w:autoSpaceDE w:val="0"/>
        <w:autoSpaceDN w:val="0"/>
        <w:adjustRightInd w:val="0"/>
        <w:spacing w:after="0"/>
        <w:jc w:val="left"/>
        <w:rPr>
          <w:rFonts w:cs="Arial"/>
          <w:color w:val="000000"/>
          <w:szCs w:val="22"/>
        </w:rPr>
      </w:pPr>
      <w:r w:rsidRPr="00090E65">
        <w:rPr>
          <w:rFonts w:cs="Arial"/>
          <w:color w:val="000000"/>
          <w:szCs w:val="22"/>
        </w:rPr>
        <w:t>season growing period.</w:t>
      </w:r>
      <w:r w:rsidR="00561B5F" w:rsidRPr="00090E65">
        <w:rPr>
          <w:rFonts w:cs="Arial"/>
          <w:color w:val="000000"/>
          <w:szCs w:val="22"/>
        </w:rPr>
        <w:t xml:space="preserve"> </w:t>
      </w:r>
    </w:p>
    <w:p w14:paraId="707AF077" w14:textId="77777777" w:rsidR="00EB1B7D" w:rsidRPr="00090E65" w:rsidRDefault="00EB1B7D" w:rsidP="00561B5F">
      <w:pPr>
        <w:autoSpaceDE w:val="0"/>
        <w:autoSpaceDN w:val="0"/>
        <w:adjustRightInd w:val="0"/>
        <w:spacing w:after="0"/>
        <w:jc w:val="left"/>
        <w:rPr>
          <w:rFonts w:cs="Arial"/>
          <w:b/>
          <w:bCs/>
          <w:color w:val="000000"/>
          <w:szCs w:val="22"/>
        </w:rPr>
      </w:pPr>
    </w:p>
    <w:p w14:paraId="5E3269B7" w14:textId="01673C24" w:rsidR="00EB1B7D" w:rsidRPr="00090E65" w:rsidRDefault="00EB1B7D" w:rsidP="00561B5F">
      <w:pPr>
        <w:autoSpaceDE w:val="0"/>
        <w:autoSpaceDN w:val="0"/>
        <w:adjustRightInd w:val="0"/>
        <w:spacing w:after="0"/>
        <w:jc w:val="left"/>
        <w:rPr>
          <w:rFonts w:cs="Arial"/>
          <w:b/>
          <w:bCs/>
          <w:color w:val="000000"/>
          <w:szCs w:val="22"/>
        </w:rPr>
      </w:pPr>
      <w:r w:rsidRPr="00090E65">
        <w:rPr>
          <w:rFonts w:cs="Arial"/>
          <w:b/>
          <w:bCs/>
          <w:color w:val="000000"/>
          <w:szCs w:val="22"/>
        </w:rPr>
        <w:t>Year 4:</w:t>
      </w:r>
    </w:p>
    <w:p w14:paraId="2CAB90D1" w14:textId="2B1FFA5D" w:rsidR="00EB1B7D" w:rsidRPr="00090E65" w:rsidRDefault="00EB1B7D" w:rsidP="00561B5F">
      <w:pPr>
        <w:autoSpaceDE w:val="0"/>
        <w:autoSpaceDN w:val="0"/>
        <w:adjustRightInd w:val="0"/>
        <w:spacing w:after="0"/>
        <w:jc w:val="left"/>
        <w:rPr>
          <w:rFonts w:cs="Arial"/>
          <w:szCs w:val="22"/>
        </w:rPr>
      </w:pPr>
      <w:r w:rsidRPr="00090E65">
        <w:rPr>
          <w:rFonts w:cs="Arial"/>
          <w:color w:val="000000"/>
          <w:szCs w:val="22"/>
        </w:rPr>
        <w:t>Spring Seeding – early as possible after thaw</w:t>
      </w:r>
    </w:p>
    <w:p w14:paraId="33482D5E" w14:textId="77777777" w:rsidR="00EB1B7D" w:rsidRPr="00090E65" w:rsidRDefault="00EB1B7D" w:rsidP="00855319">
      <w:pPr>
        <w:pStyle w:val="Default"/>
        <w:ind w:left="1080"/>
        <w:rPr>
          <w:rFonts w:ascii="ArialMT" w:hAnsi="ArialMT" w:cs="ArialMT"/>
          <w:sz w:val="22"/>
          <w:szCs w:val="22"/>
        </w:rPr>
      </w:pPr>
    </w:p>
    <w:p w14:paraId="08ADF517" w14:textId="77777777" w:rsidR="00CE34AD" w:rsidRDefault="00CE34AD" w:rsidP="00855319">
      <w:pPr>
        <w:pStyle w:val="Default"/>
        <w:ind w:left="1080"/>
        <w:rPr>
          <w:rFonts w:ascii="ArialMT" w:hAnsi="ArialMT" w:cs="ArialMT"/>
          <w:sz w:val="20"/>
        </w:rPr>
        <w:sectPr w:rsidR="00CE34AD" w:rsidSect="00EB1B7D">
          <w:type w:val="continuous"/>
          <w:pgSz w:w="12240" w:h="15840" w:code="1"/>
          <w:pgMar w:top="1440" w:right="1080" w:bottom="1440" w:left="1080" w:header="720" w:footer="720" w:gutter="0"/>
          <w:cols w:num="2" w:space="720"/>
          <w:docGrid w:linePitch="299"/>
        </w:sectPr>
      </w:pPr>
    </w:p>
    <w:p w14:paraId="3FFA0294" w14:textId="2DE78D98" w:rsidR="00813271" w:rsidRDefault="00813271" w:rsidP="00813271">
      <w:pPr>
        <w:pStyle w:val="Default"/>
        <w:numPr>
          <w:ilvl w:val="0"/>
          <w:numId w:val="17"/>
        </w:numPr>
        <w:spacing w:after="7"/>
        <w:ind w:left="1080"/>
        <w:rPr>
          <w:rFonts w:ascii="Arial" w:hAnsi="Arial" w:cs="Arial"/>
          <w:sz w:val="22"/>
          <w:szCs w:val="22"/>
        </w:rPr>
      </w:pPr>
      <w:bookmarkStart w:id="196" w:name="_Hlk218843496"/>
      <w:r w:rsidRPr="00BC7128">
        <w:rPr>
          <w:rFonts w:ascii="Arial" w:hAnsi="Arial" w:cs="Arial"/>
          <w:b/>
          <w:sz w:val="22"/>
          <w:szCs w:val="22"/>
        </w:rPr>
        <w:lastRenderedPageBreak/>
        <w:t xml:space="preserve">Seeding Dates </w:t>
      </w:r>
      <w:r>
        <w:rPr>
          <w:rFonts w:ascii="Arial" w:hAnsi="Arial" w:cs="Arial"/>
          <w:sz w:val="22"/>
          <w:szCs w:val="22"/>
        </w:rPr>
        <w:t xml:space="preserve">– </w:t>
      </w:r>
      <w:bookmarkEnd w:id="196"/>
      <w:r>
        <w:rPr>
          <w:rFonts w:ascii="Arial" w:hAnsi="Arial" w:cs="Arial"/>
          <w:sz w:val="22"/>
          <w:szCs w:val="22"/>
        </w:rPr>
        <w:t>The contractor shall seed the warm/cool season mix either in early spring prior to May 15, or November 1 (dormant) to spring thaw, see RTN 4 for additional dormant season requirements if that method is approved in writing by the COR.  The Border Mix may have different allowable dates.</w:t>
      </w:r>
    </w:p>
    <w:p w14:paraId="4CFEAF0B" w14:textId="77777777" w:rsidR="00B83219" w:rsidRDefault="00B83219" w:rsidP="00B83219">
      <w:pPr>
        <w:pStyle w:val="Default"/>
        <w:spacing w:after="7"/>
        <w:ind w:left="1080"/>
        <w:rPr>
          <w:rFonts w:ascii="Arial" w:hAnsi="Arial" w:cs="Arial"/>
          <w:sz w:val="22"/>
          <w:szCs w:val="22"/>
        </w:rPr>
      </w:pPr>
    </w:p>
    <w:p w14:paraId="0D14D54A" w14:textId="0562AC55" w:rsidR="00BC7128" w:rsidRPr="00BC7128" w:rsidRDefault="00BC7128" w:rsidP="002368E6">
      <w:pPr>
        <w:pStyle w:val="NoSpacing"/>
        <w:numPr>
          <w:ilvl w:val="0"/>
          <w:numId w:val="17"/>
        </w:numPr>
        <w:ind w:left="1080"/>
        <w:rPr>
          <w:rFonts w:ascii="Arial" w:hAnsi="Arial" w:cs="Arial"/>
        </w:rPr>
      </w:pPr>
      <w:r w:rsidRPr="00550B5D">
        <w:rPr>
          <w:rFonts w:ascii="Arial" w:hAnsi="Arial" w:cs="Arial"/>
          <w:b/>
        </w:rPr>
        <w:t>Equipment</w:t>
      </w:r>
      <w:r>
        <w:rPr>
          <w:rFonts w:ascii="Arial" w:hAnsi="Arial" w:cs="Arial"/>
        </w:rPr>
        <w:t xml:space="preserve"> – the contractor shall use </w:t>
      </w:r>
      <w:r w:rsidR="00550B5D">
        <w:rPr>
          <w:rFonts w:ascii="Arial" w:hAnsi="Arial" w:cs="Arial"/>
        </w:rPr>
        <w:t xml:space="preserve">common native grass-seeding equipment (e.g. </w:t>
      </w:r>
      <w:r w:rsidR="00417131">
        <w:rPr>
          <w:rFonts w:ascii="Arial" w:hAnsi="Arial" w:cs="Arial"/>
        </w:rPr>
        <w:t xml:space="preserve">warm season grass </w:t>
      </w:r>
      <w:r w:rsidR="00550B5D">
        <w:rPr>
          <w:rFonts w:ascii="Arial" w:hAnsi="Arial" w:cs="Arial"/>
        </w:rPr>
        <w:t>drill) with seed boxes having the capability of seeding chaffy or awned grasses. The seeding equipment will be appropriately calibrated for the native grass/</w:t>
      </w:r>
      <w:proofErr w:type="gramStart"/>
      <w:r w:rsidR="00550B5D">
        <w:rPr>
          <w:rFonts w:ascii="Arial" w:hAnsi="Arial" w:cs="Arial"/>
        </w:rPr>
        <w:t>forb</w:t>
      </w:r>
      <w:proofErr w:type="gramEnd"/>
      <w:r w:rsidR="00550B5D">
        <w:rPr>
          <w:rFonts w:ascii="Arial" w:hAnsi="Arial" w:cs="Arial"/>
        </w:rPr>
        <w:t xml:space="preserve"> seeding.</w:t>
      </w:r>
      <w:r w:rsidR="009E52D5">
        <w:rPr>
          <w:rFonts w:ascii="Arial" w:hAnsi="Arial" w:cs="Arial"/>
        </w:rPr>
        <w:t xml:space="preserve">  The drill must be properly calibrated such that the seed is not planted </w:t>
      </w:r>
      <w:r w:rsidR="00840533">
        <w:rPr>
          <w:rFonts w:ascii="Arial" w:hAnsi="Arial" w:cs="Arial"/>
        </w:rPr>
        <w:t>too</w:t>
      </w:r>
      <w:r w:rsidR="009E52D5">
        <w:rPr>
          <w:rFonts w:ascii="Arial" w:hAnsi="Arial" w:cs="Arial"/>
        </w:rPr>
        <w:t xml:space="preserve"> deep.</w:t>
      </w:r>
    </w:p>
    <w:p w14:paraId="1B280DD2" w14:textId="77777777" w:rsidR="00B83219" w:rsidRDefault="00B83219" w:rsidP="002368E6">
      <w:pPr>
        <w:pStyle w:val="Default"/>
        <w:spacing w:after="7"/>
        <w:ind w:left="360"/>
        <w:rPr>
          <w:rFonts w:ascii="Arial" w:hAnsi="Arial" w:cs="Arial"/>
          <w:b/>
          <w:sz w:val="22"/>
          <w:szCs w:val="22"/>
        </w:rPr>
      </w:pPr>
    </w:p>
    <w:p w14:paraId="6476BBDF" w14:textId="6D8BD422" w:rsidR="00BB0474" w:rsidRDefault="00B83219" w:rsidP="002368E6">
      <w:pPr>
        <w:pStyle w:val="Default"/>
        <w:spacing w:after="7"/>
        <w:ind w:left="360"/>
        <w:rPr>
          <w:rFonts w:ascii="Arial" w:hAnsi="Arial" w:cs="Arial"/>
          <w:b/>
          <w:sz w:val="22"/>
          <w:szCs w:val="22"/>
        </w:rPr>
      </w:pPr>
      <w:r>
        <w:rPr>
          <w:rFonts w:ascii="Arial" w:hAnsi="Arial" w:cs="Arial"/>
          <w:b/>
          <w:sz w:val="22"/>
          <w:szCs w:val="22"/>
        </w:rPr>
        <w:t>Haying activities produce bales that can either be sold or otherwise utilized by the landowner</w:t>
      </w:r>
      <w:r w:rsidR="003851DF">
        <w:rPr>
          <w:rFonts w:ascii="Arial" w:hAnsi="Arial" w:cs="Arial"/>
          <w:b/>
          <w:sz w:val="22"/>
          <w:szCs w:val="22"/>
        </w:rPr>
        <w:t>. This</w:t>
      </w:r>
      <w:r>
        <w:rPr>
          <w:rFonts w:ascii="Arial" w:hAnsi="Arial" w:cs="Arial"/>
          <w:b/>
          <w:sz w:val="22"/>
          <w:szCs w:val="22"/>
        </w:rPr>
        <w:t xml:space="preserve"> contract does not cover the costs of haying including but not limited to cutting, raking, baling, stacking, loading, unloading, hauling, etc.  However, the contractor is required to coordinate haying efforts with the Landowner to effectively implement the seedbed preparation activities.</w:t>
      </w:r>
    </w:p>
    <w:p w14:paraId="695BACD8" w14:textId="77777777" w:rsidR="00BB0474" w:rsidRDefault="00BB0474" w:rsidP="002368E6">
      <w:pPr>
        <w:pStyle w:val="Default"/>
        <w:spacing w:after="7"/>
        <w:ind w:left="360"/>
        <w:rPr>
          <w:rFonts w:ascii="Arial" w:hAnsi="Arial" w:cs="Arial"/>
          <w:b/>
          <w:sz w:val="22"/>
          <w:szCs w:val="22"/>
        </w:rPr>
      </w:pPr>
    </w:p>
    <w:p w14:paraId="60239E04" w14:textId="77777777" w:rsidR="00B56819" w:rsidRDefault="00332FB0" w:rsidP="002368E6">
      <w:pPr>
        <w:pStyle w:val="Default"/>
        <w:spacing w:after="7"/>
        <w:ind w:left="360"/>
        <w:rPr>
          <w:rFonts w:ascii="Arial" w:hAnsi="Arial" w:cs="Arial"/>
          <w:b/>
          <w:sz w:val="22"/>
          <w:szCs w:val="22"/>
        </w:rPr>
      </w:pPr>
      <w:r>
        <w:rPr>
          <w:rFonts w:ascii="Arial" w:hAnsi="Arial" w:cs="Arial"/>
          <w:b/>
          <w:sz w:val="22"/>
          <w:szCs w:val="22"/>
        </w:rPr>
        <w:t>Task A5: Establishment</w:t>
      </w:r>
    </w:p>
    <w:p w14:paraId="5171FA8F" w14:textId="77777777" w:rsidR="00417131" w:rsidRPr="00CB2116" w:rsidRDefault="00332FB0" w:rsidP="002368E6">
      <w:pPr>
        <w:pStyle w:val="Default"/>
        <w:spacing w:after="7"/>
        <w:ind w:left="360"/>
        <w:rPr>
          <w:rFonts w:ascii="Arial" w:hAnsi="Arial" w:cs="Arial"/>
          <w:sz w:val="22"/>
          <w:szCs w:val="22"/>
          <w:highlight w:val="yellow"/>
        </w:rPr>
      </w:pPr>
      <w:r w:rsidRPr="00F937EE">
        <w:rPr>
          <w:rFonts w:ascii="Arial" w:hAnsi="Arial" w:cs="Arial"/>
          <w:sz w:val="22"/>
          <w:szCs w:val="22"/>
        </w:rPr>
        <w:t>The contractor is responsible for vegetation stand establishment</w:t>
      </w:r>
      <w:r w:rsidR="009A7150" w:rsidRPr="00F937EE">
        <w:rPr>
          <w:rFonts w:ascii="Arial" w:hAnsi="Arial" w:cs="Arial"/>
          <w:sz w:val="22"/>
          <w:szCs w:val="22"/>
        </w:rPr>
        <w:t xml:space="preserve"> during the entire establishment period</w:t>
      </w:r>
      <w:r w:rsidRPr="00F937EE">
        <w:rPr>
          <w:rFonts w:ascii="Arial" w:hAnsi="Arial" w:cs="Arial"/>
          <w:sz w:val="22"/>
          <w:szCs w:val="22"/>
        </w:rPr>
        <w:t>.</w:t>
      </w:r>
      <w:r w:rsidR="00E463D0" w:rsidRPr="00F937EE">
        <w:rPr>
          <w:rFonts w:ascii="Arial" w:hAnsi="Arial" w:cs="Arial"/>
          <w:b/>
          <w:sz w:val="22"/>
          <w:szCs w:val="22"/>
        </w:rPr>
        <w:t xml:space="preserve">  </w:t>
      </w:r>
      <w:r w:rsidR="00E463D0" w:rsidRPr="008B499E">
        <w:rPr>
          <w:rFonts w:ascii="Arial" w:hAnsi="Arial" w:cs="Arial"/>
          <w:b/>
          <w:sz w:val="22"/>
          <w:szCs w:val="22"/>
        </w:rPr>
        <w:t xml:space="preserve">The vegetation establishment period </w:t>
      </w:r>
      <w:r w:rsidR="009A7150" w:rsidRPr="008B499E">
        <w:rPr>
          <w:rFonts w:ascii="Arial" w:hAnsi="Arial" w:cs="Arial"/>
          <w:b/>
          <w:sz w:val="22"/>
          <w:szCs w:val="22"/>
        </w:rPr>
        <w:t xml:space="preserve">is </w:t>
      </w:r>
      <w:r w:rsidR="00D74F40" w:rsidRPr="008B499E">
        <w:rPr>
          <w:rFonts w:ascii="Arial" w:hAnsi="Arial" w:cs="Arial"/>
          <w:b/>
          <w:sz w:val="22"/>
          <w:szCs w:val="22"/>
        </w:rPr>
        <w:t>t</w:t>
      </w:r>
      <w:r w:rsidR="00B718A8" w:rsidRPr="008B499E">
        <w:rPr>
          <w:rFonts w:ascii="Arial" w:hAnsi="Arial" w:cs="Arial"/>
          <w:b/>
          <w:sz w:val="22"/>
          <w:szCs w:val="22"/>
        </w:rPr>
        <w:t>wo</w:t>
      </w:r>
      <w:r w:rsidR="00D74F40" w:rsidRPr="008B499E">
        <w:rPr>
          <w:rFonts w:ascii="Arial" w:hAnsi="Arial" w:cs="Arial"/>
          <w:b/>
          <w:sz w:val="22"/>
          <w:szCs w:val="22"/>
        </w:rPr>
        <w:t xml:space="preserve"> (</w:t>
      </w:r>
      <w:r w:rsidR="00B718A8" w:rsidRPr="008B499E">
        <w:rPr>
          <w:rFonts w:ascii="Arial" w:hAnsi="Arial" w:cs="Arial"/>
          <w:b/>
          <w:sz w:val="22"/>
          <w:szCs w:val="22"/>
        </w:rPr>
        <w:t>2</w:t>
      </w:r>
      <w:r w:rsidR="00D74F40" w:rsidRPr="008B499E">
        <w:rPr>
          <w:rFonts w:ascii="Arial" w:hAnsi="Arial" w:cs="Arial"/>
          <w:b/>
          <w:sz w:val="22"/>
          <w:szCs w:val="22"/>
        </w:rPr>
        <w:t>) full growing seasons</w:t>
      </w:r>
      <w:r w:rsidR="00E463D0" w:rsidRPr="008B499E">
        <w:rPr>
          <w:rFonts w:ascii="Arial" w:hAnsi="Arial" w:cs="Arial"/>
          <w:b/>
          <w:sz w:val="22"/>
          <w:szCs w:val="22"/>
        </w:rPr>
        <w:t xml:space="preserve"> after seeding.</w:t>
      </w:r>
      <w:r w:rsidR="00E463D0" w:rsidRPr="008B499E">
        <w:rPr>
          <w:rFonts w:ascii="Arial" w:hAnsi="Arial" w:cs="Arial"/>
          <w:sz w:val="22"/>
          <w:szCs w:val="22"/>
        </w:rPr>
        <w:t xml:space="preserve"> </w:t>
      </w:r>
    </w:p>
    <w:p w14:paraId="1CA62A80" w14:textId="365A5C51" w:rsidR="00F937EE" w:rsidRDefault="00F937EE" w:rsidP="002368E6">
      <w:pPr>
        <w:pStyle w:val="Default"/>
        <w:spacing w:after="7"/>
        <w:ind w:left="360"/>
        <w:rPr>
          <w:rFonts w:ascii="Arial" w:hAnsi="Arial" w:cs="Arial"/>
          <w:sz w:val="22"/>
          <w:szCs w:val="22"/>
        </w:rPr>
      </w:pPr>
      <w:r w:rsidRPr="008B499E">
        <w:rPr>
          <w:rFonts w:ascii="Arial" w:hAnsi="Arial" w:cs="Arial"/>
          <w:b/>
          <w:sz w:val="22"/>
          <w:szCs w:val="22"/>
        </w:rPr>
        <w:t>The contractor shall conduct at least 2 site visits (</w:t>
      </w:r>
      <w:r w:rsidR="004F7BAE">
        <w:rPr>
          <w:rFonts w:ascii="Arial" w:hAnsi="Arial" w:cs="Arial"/>
          <w:b/>
          <w:sz w:val="22"/>
          <w:szCs w:val="22"/>
        </w:rPr>
        <w:t>r</w:t>
      </w:r>
      <w:r w:rsidR="00BF01AC" w:rsidRPr="008B499E">
        <w:rPr>
          <w:rFonts w:ascii="Arial" w:hAnsi="Arial" w:cs="Arial"/>
          <w:b/>
          <w:sz w:val="22"/>
          <w:szCs w:val="22"/>
        </w:rPr>
        <w:t>econnaissance</w:t>
      </w:r>
      <w:r w:rsidRPr="008B499E">
        <w:rPr>
          <w:rFonts w:ascii="Arial" w:hAnsi="Arial" w:cs="Arial"/>
          <w:b/>
          <w:sz w:val="22"/>
          <w:szCs w:val="22"/>
        </w:rPr>
        <w:t xml:space="preserve"> day, clip day) for each clipping task, as determined for each job.</w:t>
      </w:r>
    </w:p>
    <w:p w14:paraId="6B6CFE18" w14:textId="77777777" w:rsidR="00A07A78" w:rsidRDefault="00A07A78" w:rsidP="00417131">
      <w:pPr>
        <w:pStyle w:val="Default"/>
        <w:numPr>
          <w:ilvl w:val="0"/>
          <w:numId w:val="30"/>
        </w:numPr>
        <w:spacing w:after="7"/>
        <w:rPr>
          <w:rFonts w:ascii="Arial" w:hAnsi="Arial" w:cs="Arial"/>
          <w:sz w:val="22"/>
          <w:szCs w:val="22"/>
        </w:rPr>
      </w:pPr>
      <w:r>
        <w:rPr>
          <w:rFonts w:ascii="Arial" w:hAnsi="Arial" w:cs="Arial"/>
          <w:sz w:val="22"/>
          <w:szCs w:val="22"/>
        </w:rPr>
        <w:t>The contractor shall clip weeds when 8-10 inches tall.</w:t>
      </w:r>
    </w:p>
    <w:p w14:paraId="2DB92F37" w14:textId="4B85E9F3" w:rsidR="00417131" w:rsidRDefault="00332FB0" w:rsidP="00417131">
      <w:pPr>
        <w:pStyle w:val="Default"/>
        <w:numPr>
          <w:ilvl w:val="0"/>
          <w:numId w:val="30"/>
        </w:numPr>
        <w:spacing w:after="7"/>
        <w:rPr>
          <w:rFonts w:ascii="Arial" w:hAnsi="Arial" w:cs="Arial"/>
          <w:sz w:val="22"/>
          <w:szCs w:val="22"/>
        </w:rPr>
      </w:pPr>
      <w:r>
        <w:rPr>
          <w:rFonts w:ascii="Arial" w:hAnsi="Arial" w:cs="Arial"/>
          <w:sz w:val="22"/>
          <w:szCs w:val="22"/>
        </w:rPr>
        <w:t>The contractor shall control weeds that compete with sown seedlings for sunlight and/or moisture during the growing season</w:t>
      </w:r>
      <w:r w:rsidR="009E52D5">
        <w:rPr>
          <w:rFonts w:ascii="Arial" w:hAnsi="Arial" w:cs="Arial"/>
          <w:sz w:val="22"/>
          <w:szCs w:val="22"/>
        </w:rPr>
        <w:t xml:space="preserve"> of the stand establishment period</w:t>
      </w:r>
      <w:r>
        <w:rPr>
          <w:rFonts w:ascii="Arial" w:hAnsi="Arial" w:cs="Arial"/>
          <w:sz w:val="22"/>
          <w:szCs w:val="22"/>
        </w:rPr>
        <w:t xml:space="preserve">.  </w:t>
      </w:r>
    </w:p>
    <w:p w14:paraId="34552C18" w14:textId="556000FA" w:rsidR="00417131" w:rsidRDefault="00332FB0" w:rsidP="00417131">
      <w:pPr>
        <w:pStyle w:val="Default"/>
        <w:numPr>
          <w:ilvl w:val="0"/>
          <w:numId w:val="29"/>
        </w:numPr>
        <w:spacing w:after="7"/>
        <w:rPr>
          <w:rFonts w:ascii="Arial" w:hAnsi="Arial" w:cs="Arial"/>
          <w:sz w:val="22"/>
          <w:szCs w:val="22"/>
        </w:rPr>
      </w:pPr>
      <w:r>
        <w:rPr>
          <w:rFonts w:ascii="Arial" w:hAnsi="Arial" w:cs="Arial"/>
          <w:sz w:val="22"/>
          <w:szCs w:val="22"/>
        </w:rPr>
        <w:t xml:space="preserve">The first weed control operation </w:t>
      </w:r>
      <w:r w:rsidR="00417131">
        <w:rPr>
          <w:rFonts w:ascii="Arial" w:hAnsi="Arial" w:cs="Arial"/>
          <w:sz w:val="22"/>
          <w:szCs w:val="22"/>
        </w:rPr>
        <w:t>is</w:t>
      </w:r>
      <w:r>
        <w:rPr>
          <w:rFonts w:ascii="Arial" w:hAnsi="Arial" w:cs="Arial"/>
          <w:sz w:val="22"/>
          <w:szCs w:val="22"/>
        </w:rPr>
        <w:t xml:space="preserve"> needed early in seedling development or prior to weed seed maturity.  </w:t>
      </w:r>
      <w:r w:rsidR="00A865B6">
        <w:rPr>
          <w:rFonts w:ascii="Arial" w:hAnsi="Arial" w:cs="Arial"/>
          <w:sz w:val="22"/>
          <w:szCs w:val="22"/>
        </w:rPr>
        <w:t>Properly timed clippings are critical.</w:t>
      </w:r>
    </w:p>
    <w:p w14:paraId="428969C3" w14:textId="77777777" w:rsidR="00417131" w:rsidRDefault="00332FB0" w:rsidP="00417131">
      <w:pPr>
        <w:pStyle w:val="Default"/>
        <w:numPr>
          <w:ilvl w:val="0"/>
          <w:numId w:val="29"/>
        </w:numPr>
        <w:spacing w:after="7"/>
        <w:rPr>
          <w:rFonts w:ascii="Arial" w:hAnsi="Arial" w:cs="Arial"/>
          <w:sz w:val="22"/>
          <w:szCs w:val="22"/>
        </w:rPr>
      </w:pPr>
      <w:r>
        <w:rPr>
          <w:rFonts w:ascii="Arial" w:hAnsi="Arial" w:cs="Arial"/>
          <w:sz w:val="22"/>
          <w:szCs w:val="22"/>
        </w:rPr>
        <w:t xml:space="preserve">Repeat weed control operations </w:t>
      </w:r>
      <w:r w:rsidR="00417131">
        <w:rPr>
          <w:rFonts w:ascii="Arial" w:hAnsi="Arial" w:cs="Arial"/>
          <w:sz w:val="22"/>
          <w:szCs w:val="22"/>
        </w:rPr>
        <w:t>during the growing season</w:t>
      </w:r>
      <w:r w:rsidR="00E463D0">
        <w:rPr>
          <w:rFonts w:ascii="Arial" w:hAnsi="Arial" w:cs="Arial"/>
          <w:sz w:val="22"/>
          <w:szCs w:val="22"/>
        </w:rPr>
        <w:t xml:space="preserve">.  </w:t>
      </w:r>
    </w:p>
    <w:p w14:paraId="4E67D0DB" w14:textId="7E83727F" w:rsidR="00DA569B" w:rsidRPr="00A07A78" w:rsidRDefault="00DA569B" w:rsidP="00417131">
      <w:pPr>
        <w:pStyle w:val="Default"/>
        <w:numPr>
          <w:ilvl w:val="0"/>
          <w:numId w:val="29"/>
        </w:numPr>
        <w:spacing w:after="7"/>
        <w:rPr>
          <w:rFonts w:ascii="Arial" w:hAnsi="Arial" w:cs="Arial"/>
          <w:b/>
          <w:bCs/>
          <w:sz w:val="22"/>
          <w:szCs w:val="22"/>
        </w:rPr>
      </w:pPr>
      <w:r w:rsidRPr="00A07A78">
        <w:rPr>
          <w:rFonts w:ascii="Arial" w:hAnsi="Arial" w:cs="Arial"/>
          <w:b/>
          <w:bCs/>
          <w:sz w:val="22"/>
          <w:szCs w:val="22"/>
        </w:rPr>
        <w:t xml:space="preserve">The contract shall always complete the first </w:t>
      </w:r>
      <w:r w:rsidR="00983F39">
        <w:rPr>
          <w:rFonts w:ascii="Arial" w:hAnsi="Arial" w:cs="Arial"/>
          <w:b/>
          <w:bCs/>
          <w:sz w:val="22"/>
          <w:szCs w:val="22"/>
        </w:rPr>
        <w:t>2</w:t>
      </w:r>
      <w:r w:rsidRPr="00A07A78">
        <w:rPr>
          <w:rFonts w:ascii="Arial" w:hAnsi="Arial" w:cs="Arial"/>
          <w:b/>
          <w:bCs/>
          <w:sz w:val="22"/>
          <w:szCs w:val="22"/>
        </w:rPr>
        <w:t xml:space="preserve"> clippings </w:t>
      </w:r>
      <w:r w:rsidR="00983F39">
        <w:rPr>
          <w:rFonts w:ascii="Arial" w:hAnsi="Arial" w:cs="Arial"/>
          <w:b/>
          <w:bCs/>
          <w:sz w:val="22"/>
          <w:szCs w:val="22"/>
        </w:rPr>
        <w:t xml:space="preserve">in full </w:t>
      </w:r>
      <w:r w:rsidRPr="00A07A78">
        <w:rPr>
          <w:rFonts w:ascii="Arial" w:hAnsi="Arial" w:cs="Arial"/>
          <w:b/>
          <w:bCs/>
          <w:sz w:val="22"/>
          <w:szCs w:val="22"/>
        </w:rPr>
        <w:t xml:space="preserve">(e.g. Year 1 – Clip 1, Year 1 – Clip 2, Year 2 – Clip 1).  </w:t>
      </w:r>
    </w:p>
    <w:p w14:paraId="21D2BF0F" w14:textId="2944B65F" w:rsidR="00C0396C" w:rsidRPr="00A07A78" w:rsidRDefault="00C0396C" w:rsidP="00417131">
      <w:pPr>
        <w:pStyle w:val="Default"/>
        <w:numPr>
          <w:ilvl w:val="0"/>
          <w:numId w:val="29"/>
        </w:numPr>
        <w:spacing w:after="7"/>
        <w:rPr>
          <w:rFonts w:ascii="Arial" w:hAnsi="Arial" w:cs="Arial"/>
          <w:sz w:val="22"/>
          <w:szCs w:val="22"/>
        </w:rPr>
      </w:pPr>
      <w:r w:rsidRPr="00A07A78">
        <w:rPr>
          <w:rFonts w:ascii="Arial" w:hAnsi="Arial" w:cs="Arial"/>
          <w:sz w:val="22"/>
          <w:szCs w:val="22"/>
        </w:rPr>
        <w:t xml:space="preserve">Should the </w:t>
      </w:r>
      <w:r w:rsidR="00DA569B" w:rsidRPr="00A07A78">
        <w:rPr>
          <w:rFonts w:ascii="Arial" w:hAnsi="Arial" w:cs="Arial"/>
          <w:sz w:val="22"/>
          <w:szCs w:val="22"/>
        </w:rPr>
        <w:t>contractor</w:t>
      </w:r>
      <w:r w:rsidR="00983F39">
        <w:rPr>
          <w:rFonts w:ascii="Arial" w:hAnsi="Arial" w:cs="Arial"/>
          <w:sz w:val="22"/>
          <w:szCs w:val="22"/>
        </w:rPr>
        <w:t xml:space="preserve"> </w:t>
      </w:r>
      <w:proofErr w:type="gramStart"/>
      <w:r w:rsidR="00983F39">
        <w:rPr>
          <w:rFonts w:ascii="Arial" w:hAnsi="Arial" w:cs="Arial"/>
          <w:sz w:val="22"/>
          <w:szCs w:val="22"/>
        </w:rPr>
        <w:t>observe</w:t>
      </w:r>
      <w:proofErr w:type="gramEnd"/>
      <w:r w:rsidRPr="00A07A78">
        <w:rPr>
          <w:rFonts w:ascii="Arial" w:hAnsi="Arial" w:cs="Arial"/>
          <w:sz w:val="22"/>
          <w:szCs w:val="22"/>
        </w:rPr>
        <w:t xml:space="preserve"> </w:t>
      </w:r>
      <w:r w:rsidR="00983F39">
        <w:rPr>
          <w:rFonts w:ascii="Arial" w:hAnsi="Arial" w:cs="Arial"/>
          <w:sz w:val="22"/>
          <w:szCs w:val="22"/>
        </w:rPr>
        <w:t xml:space="preserve">a clipping </w:t>
      </w:r>
      <w:r w:rsidRPr="00A07A78">
        <w:rPr>
          <w:rFonts w:ascii="Arial" w:hAnsi="Arial" w:cs="Arial"/>
          <w:sz w:val="22"/>
          <w:szCs w:val="22"/>
        </w:rPr>
        <w:t xml:space="preserve">may not be </w:t>
      </w:r>
      <w:r w:rsidR="003D1BF8" w:rsidRPr="00A07A78">
        <w:rPr>
          <w:rFonts w:ascii="Arial" w:hAnsi="Arial" w:cs="Arial"/>
          <w:sz w:val="22"/>
          <w:szCs w:val="22"/>
        </w:rPr>
        <w:t>necessary,</w:t>
      </w:r>
      <w:r w:rsidR="00983F39">
        <w:rPr>
          <w:rFonts w:ascii="Arial" w:hAnsi="Arial" w:cs="Arial"/>
          <w:sz w:val="22"/>
          <w:szCs w:val="22"/>
        </w:rPr>
        <w:t xml:space="preserve"> or clip acres reduced </w:t>
      </w:r>
      <w:r w:rsidRPr="00A07A78">
        <w:rPr>
          <w:rFonts w:ascii="Arial" w:hAnsi="Arial" w:cs="Arial"/>
          <w:sz w:val="22"/>
          <w:szCs w:val="22"/>
        </w:rPr>
        <w:t xml:space="preserve">(because of good stand growth and no/little weed pressure) then the contractor must obtain </w:t>
      </w:r>
      <w:r w:rsidR="00DA569B" w:rsidRPr="00A07A78">
        <w:rPr>
          <w:rFonts w:ascii="Arial" w:hAnsi="Arial" w:cs="Arial"/>
          <w:b/>
          <w:bCs/>
          <w:sz w:val="22"/>
          <w:szCs w:val="22"/>
        </w:rPr>
        <w:t>expressed written approval (e.g. email) from the COR</w:t>
      </w:r>
      <w:r w:rsidR="00983F39">
        <w:rPr>
          <w:rFonts w:ascii="Arial" w:hAnsi="Arial" w:cs="Arial"/>
          <w:b/>
          <w:bCs/>
          <w:sz w:val="22"/>
          <w:szCs w:val="22"/>
        </w:rPr>
        <w:t xml:space="preserve"> prior to the date when the clipping would otherwise be timely </w:t>
      </w:r>
      <w:r w:rsidR="00432EA4">
        <w:rPr>
          <w:rFonts w:ascii="Arial" w:hAnsi="Arial" w:cs="Arial"/>
          <w:b/>
          <w:bCs/>
          <w:sz w:val="22"/>
          <w:szCs w:val="22"/>
        </w:rPr>
        <w:t>implemented.</w:t>
      </w:r>
      <w:r w:rsidR="00DA569B" w:rsidRPr="00A07A78">
        <w:rPr>
          <w:rFonts w:ascii="Arial" w:hAnsi="Arial" w:cs="Arial"/>
          <w:sz w:val="22"/>
          <w:szCs w:val="22"/>
        </w:rPr>
        <w:t xml:space="preserve">  </w:t>
      </w:r>
    </w:p>
    <w:p w14:paraId="2CAB3DE6" w14:textId="4A866B64" w:rsidR="00417131" w:rsidRDefault="00417131" w:rsidP="00417131">
      <w:pPr>
        <w:pStyle w:val="Default"/>
        <w:numPr>
          <w:ilvl w:val="0"/>
          <w:numId w:val="29"/>
        </w:numPr>
        <w:spacing w:after="7"/>
        <w:rPr>
          <w:rFonts w:ascii="Arial" w:hAnsi="Arial" w:cs="Arial"/>
          <w:sz w:val="22"/>
          <w:szCs w:val="22"/>
        </w:rPr>
      </w:pPr>
      <w:r w:rsidRPr="00E463D0">
        <w:rPr>
          <w:rFonts w:ascii="Arial" w:hAnsi="Arial" w:cs="Arial"/>
          <w:sz w:val="22"/>
          <w:szCs w:val="22"/>
        </w:rPr>
        <w:t>Noxious weeds must be controlled in accordance with state law.</w:t>
      </w:r>
    </w:p>
    <w:p w14:paraId="40727526" w14:textId="77777777" w:rsidR="00E463D0" w:rsidRDefault="00E463D0" w:rsidP="00417131">
      <w:pPr>
        <w:pStyle w:val="Default"/>
        <w:numPr>
          <w:ilvl w:val="0"/>
          <w:numId w:val="29"/>
        </w:numPr>
        <w:spacing w:after="7"/>
        <w:rPr>
          <w:rFonts w:ascii="Arial" w:hAnsi="Arial" w:cs="Arial"/>
          <w:sz w:val="22"/>
          <w:szCs w:val="22"/>
        </w:rPr>
      </w:pPr>
      <w:r>
        <w:rPr>
          <w:rFonts w:ascii="Arial" w:hAnsi="Arial" w:cs="Arial"/>
          <w:sz w:val="22"/>
          <w:szCs w:val="22"/>
        </w:rPr>
        <w:t xml:space="preserve">Competitive weeds </w:t>
      </w:r>
      <w:r w:rsidR="00417131">
        <w:rPr>
          <w:rFonts w:ascii="Arial" w:hAnsi="Arial" w:cs="Arial"/>
          <w:sz w:val="22"/>
          <w:szCs w:val="22"/>
        </w:rPr>
        <w:t>must</w:t>
      </w:r>
      <w:r>
        <w:rPr>
          <w:rFonts w:ascii="Arial" w:hAnsi="Arial" w:cs="Arial"/>
          <w:sz w:val="22"/>
          <w:szCs w:val="22"/>
        </w:rPr>
        <w:t xml:space="preserve"> be controlled either mechanically or chemically or by a combination of these methods.  </w:t>
      </w:r>
    </w:p>
    <w:p w14:paraId="3E699962" w14:textId="77777777" w:rsidR="00417131" w:rsidRDefault="00E463D0" w:rsidP="002368E6">
      <w:pPr>
        <w:pStyle w:val="Default"/>
        <w:spacing w:after="7"/>
        <w:ind w:left="360"/>
        <w:rPr>
          <w:rFonts w:ascii="Arial" w:hAnsi="Arial" w:cs="Arial"/>
          <w:sz w:val="22"/>
          <w:szCs w:val="22"/>
          <w:u w:val="single"/>
        </w:rPr>
      </w:pPr>
      <w:r w:rsidRPr="00E463D0">
        <w:rPr>
          <w:rFonts w:ascii="Arial" w:hAnsi="Arial" w:cs="Arial"/>
          <w:sz w:val="22"/>
          <w:szCs w:val="22"/>
          <w:u w:val="single"/>
        </w:rPr>
        <w:t>Mechanical</w:t>
      </w:r>
      <w:r w:rsidR="00417131">
        <w:rPr>
          <w:rFonts w:ascii="Arial" w:hAnsi="Arial" w:cs="Arial"/>
          <w:sz w:val="22"/>
          <w:szCs w:val="22"/>
          <w:u w:val="single"/>
        </w:rPr>
        <w:t>.</w:t>
      </w:r>
    </w:p>
    <w:p w14:paraId="742E1153" w14:textId="77777777" w:rsidR="00417131" w:rsidRDefault="00417131" w:rsidP="00417131">
      <w:pPr>
        <w:pStyle w:val="Default"/>
        <w:numPr>
          <w:ilvl w:val="0"/>
          <w:numId w:val="32"/>
        </w:numPr>
        <w:spacing w:after="7"/>
        <w:rPr>
          <w:rFonts w:ascii="Arial" w:hAnsi="Arial" w:cs="Arial"/>
          <w:sz w:val="22"/>
          <w:szCs w:val="22"/>
        </w:rPr>
      </w:pPr>
      <w:r>
        <w:rPr>
          <w:rFonts w:ascii="Arial" w:hAnsi="Arial" w:cs="Arial"/>
          <w:sz w:val="22"/>
          <w:szCs w:val="22"/>
        </w:rPr>
        <w:t xml:space="preserve">The contractor shall </w:t>
      </w:r>
      <w:r w:rsidR="00E463D0" w:rsidRPr="00E463D0">
        <w:rPr>
          <w:rFonts w:ascii="Arial" w:hAnsi="Arial" w:cs="Arial"/>
          <w:sz w:val="22"/>
          <w:szCs w:val="22"/>
        </w:rPr>
        <w:t>control competitive weeds by clipping or mowing</w:t>
      </w:r>
      <w:r>
        <w:rPr>
          <w:rFonts w:ascii="Arial" w:hAnsi="Arial" w:cs="Arial"/>
          <w:sz w:val="22"/>
          <w:szCs w:val="22"/>
        </w:rPr>
        <w:t>.</w:t>
      </w:r>
    </w:p>
    <w:p w14:paraId="265B9D5B" w14:textId="3672BF74" w:rsidR="00417131" w:rsidRDefault="00417131" w:rsidP="00417131">
      <w:pPr>
        <w:pStyle w:val="Default"/>
        <w:numPr>
          <w:ilvl w:val="0"/>
          <w:numId w:val="32"/>
        </w:numPr>
        <w:spacing w:after="7"/>
        <w:rPr>
          <w:rFonts w:ascii="Arial" w:hAnsi="Arial" w:cs="Arial"/>
          <w:sz w:val="22"/>
          <w:szCs w:val="22"/>
        </w:rPr>
      </w:pPr>
      <w:r>
        <w:rPr>
          <w:rFonts w:ascii="Arial" w:hAnsi="Arial" w:cs="Arial"/>
          <w:sz w:val="22"/>
          <w:szCs w:val="22"/>
        </w:rPr>
        <w:t>A</w:t>
      </w:r>
      <w:r w:rsidR="00E463D0" w:rsidRPr="00E463D0">
        <w:rPr>
          <w:rFonts w:ascii="Arial" w:hAnsi="Arial" w:cs="Arial"/>
          <w:sz w:val="22"/>
          <w:szCs w:val="22"/>
        </w:rPr>
        <w:t>djust the</w:t>
      </w:r>
      <w:r w:rsidR="00E463D0">
        <w:rPr>
          <w:rFonts w:ascii="Arial" w:hAnsi="Arial" w:cs="Arial"/>
          <w:sz w:val="22"/>
          <w:szCs w:val="22"/>
        </w:rPr>
        <w:t xml:space="preserve"> </w:t>
      </w:r>
      <w:r w:rsidR="00E463D0" w:rsidRPr="00E463D0">
        <w:rPr>
          <w:rFonts w:ascii="Arial" w:hAnsi="Arial" w:cs="Arial"/>
          <w:sz w:val="22"/>
          <w:szCs w:val="22"/>
        </w:rPr>
        <w:t xml:space="preserve">equipment to cut above the new </w:t>
      </w:r>
      <w:r>
        <w:rPr>
          <w:rFonts w:ascii="Arial" w:hAnsi="Arial" w:cs="Arial"/>
          <w:sz w:val="22"/>
          <w:szCs w:val="22"/>
        </w:rPr>
        <w:t xml:space="preserve">(planted) </w:t>
      </w:r>
      <w:r w:rsidR="00E463D0" w:rsidRPr="00E463D0">
        <w:rPr>
          <w:rFonts w:ascii="Arial" w:hAnsi="Arial" w:cs="Arial"/>
          <w:sz w:val="22"/>
          <w:szCs w:val="22"/>
        </w:rPr>
        <w:t>seedlings</w:t>
      </w:r>
      <w:r>
        <w:rPr>
          <w:rFonts w:ascii="Arial" w:hAnsi="Arial" w:cs="Arial"/>
          <w:sz w:val="22"/>
          <w:szCs w:val="22"/>
        </w:rPr>
        <w:t xml:space="preserve"> </w:t>
      </w:r>
      <w:r w:rsidR="00983F39">
        <w:rPr>
          <w:rFonts w:ascii="Arial" w:hAnsi="Arial" w:cs="Arial"/>
          <w:sz w:val="22"/>
          <w:szCs w:val="22"/>
        </w:rPr>
        <w:t xml:space="preserve">(above the growing points of the grasses and forbs) </w:t>
      </w:r>
      <w:r w:rsidR="00E463D0" w:rsidRPr="00E463D0">
        <w:rPr>
          <w:rFonts w:ascii="Arial" w:hAnsi="Arial" w:cs="Arial"/>
          <w:sz w:val="22"/>
          <w:szCs w:val="22"/>
        </w:rPr>
        <w:t xml:space="preserve">and clip before the weeds set seed. </w:t>
      </w:r>
      <w:r w:rsidR="00E463D0">
        <w:rPr>
          <w:rFonts w:ascii="Arial" w:hAnsi="Arial" w:cs="Arial"/>
          <w:sz w:val="22"/>
          <w:szCs w:val="22"/>
        </w:rPr>
        <w:t xml:space="preserve"> </w:t>
      </w:r>
    </w:p>
    <w:p w14:paraId="23B07DCF" w14:textId="77777777" w:rsidR="00E463D0" w:rsidRPr="00E463D0" w:rsidRDefault="00417131" w:rsidP="00417131">
      <w:pPr>
        <w:pStyle w:val="Default"/>
        <w:numPr>
          <w:ilvl w:val="0"/>
          <w:numId w:val="32"/>
        </w:numPr>
        <w:spacing w:after="7"/>
        <w:rPr>
          <w:rFonts w:ascii="Arial" w:hAnsi="Arial" w:cs="Arial"/>
          <w:sz w:val="22"/>
          <w:szCs w:val="22"/>
        </w:rPr>
      </w:pPr>
      <w:r>
        <w:rPr>
          <w:rFonts w:ascii="Arial" w:hAnsi="Arial" w:cs="Arial"/>
          <w:sz w:val="22"/>
          <w:szCs w:val="22"/>
        </w:rPr>
        <w:t xml:space="preserve">The contractor shall </w:t>
      </w:r>
      <w:r w:rsidRPr="00E463D0">
        <w:rPr>
          <w:rFonts w:ascii="Arial" w:hAnsi="Arial" w:cs="Arial"/>
          <w:sz w:val="22"/>
          <w:szCs w:val="22"/>
        </w:rPr>
        <w:t>promptly remove the clippings from the</w:t>
      </w:r>
      <w:r>
        <w:rPr>
          <w:rFonts w:ascii="Arial" w:hAnsi="Arial" w:cs="Arial"/>
          <w:sz w:val="22"/>
          <w:szCs w:val="22"/>
        </w:rPr>
        <w:t xml:space="preserve"> </w:t>
      </w:r>
      <w:r w:rsidRPr="00E463D0">
        <w:rPr>
          <w:rFonts w:ascii="Arial" w:hAnsi="Arial" w:cs="Arial"/>
          <w:sz w:val="22"/>
          <w:szCs w:val="22"/>
        </w:rPr>
        <w:t>field</w:t>
      </w:r>
      <w:r>
        <w:rPr>
          <w:rFonts w:ascii="Arial" w:hAnsi="Arial" w:cs="Arial"/>
          <w:sz w:val="22"/>
          <w:szCs w:val="22"/>
        </w:rPr>
        <w:t xml:space="preserve"> when</w:t>
      </w:r>
      <w:r w:rsidR="00E463D0" w:rsidRPr="00E463D0">
        <w:rPr>
          <w:rFonts w:ascii="Arial" w:hAnsi="Arial" w:cs="Arial"/>
          <w:sz w:val="22"/>
          <w:szCs w:val="22"/>
        </w:rPr>
        <w:t xml:space="preserve"> the clippings</w:t>
      </w:r>
      <w:r w:rsidR="00E463D0">
        <w:rPr>
          <w:rFonts w:ascii="Arial" w:hAnsi="Arial" w:cs="Arial"/>
          <w:sz w:val="22"/>
          <w:szCs w:val="22"/>
        </w:rPr>
        <w:t xml:space="preserve"> </w:t>
      </w:r>
      <w:r w:rsidR="00E463D0" w:rsidRPr="00E463D0">
        <w:rPr>
          <w:rFonts w:ascii="Arial" w:hAnsi="Arial" w:cs="Arial"/>
          <w:sz w:val="22"/>
          <w:szCs w:val="22"/>
        </w:rPr>
        <w:t xml:space="preserve">are dense enough to smother the new seedlings, </w:t>
      </w:r>
    </w:p>
    <w:p w14:paraId="44D72832" w14:textId="77777777" w:rsidR="00E463D0" w:rsidRDefault="00E463D0" w:rsidP="002368E6">
      <w:pPr>
        <w:pStyle w:val="Default"/>
        <w:spacing w:after="7"/>
        <w:ind w:left="360"/>
        <w:rPr>
          <w:rFonts w:ascii="Arial" w:hAnsi="Arial" w:cs="Arial"/>
          <w:sz w:val="22"/>
          <w:szCs w:val="22"/>
          <w:u w:val="single"/>
        </w:rPr>
      </w:pPr>
    </w:p>
    <w:p w14:paraId="0D2DD046" w14:textId="77777777" w:rsidR="00417131" w:rsidRDefault="00E463D0" w:rsidP="002368E6">
      <w:pPr>
        <w:pStyle w:val="Default"/>
        <w:spacing w:after="7"/>
        <w:ind w:left="360"/>
        <w:rPr>
          <w:rFonts w:ascii="Arial" w:hAnsi="Arial" w:cs="Arial"/>
          <w:sz w:val="22"/>
          <w:szCs w:val="22"/>
          <w:u w:val="single"/>
        </w:rPr>
      </w:pPr>
      <w:r w:rsidRPr="00E463D0">
        <w:rPr>
          <w:rFonts w:ascii="Arial" w:hAnsi="Arial" w:cs="Arial"/>
          <w:sz w:val="22"/>
          <w:szCs w:val="22"/>
          <w:u w:val="single"/>
        </w:rPr>
        <w:t>Chemical</w:t>
      </w:r>
      <w:r w:rsidR="00417131">
        <w:rPr>
          <w:rFonts w:ascii="Arial" w:hAnsi="Arial" w:cs="Arial"/>
          <w:sz w:val="22"/>
          <w:szCs w:val="22"/>
          <w:u w:val="single"/>
        </w:rPr>
        <w:t>.</w:t>
      </w:r>
    </w:p>
    <w:p w14:paraId="319BB332" w14:textId="77777777" w:rsidR="00DA1E1E" w:rsidRDefault="00417131" w:rsidP="00417131">
      <w:pPr>
        <w:pStyle w:val="Default"/>
        <w:numPr>
          <w:ilvl w:val="0"/>
          <w:numId w:val="34"/>
        </w:numPr>
        <w:spacing w:after="7"/>
        <w:rPr>
          <w:rFonts w:ascii="Arial" w:hAnsi="Arial" w:cs="Arial"/>
          <w:sz w:val="22"/>
          <w:szCs w:val="22"/>
        </w:rPr>
      </w:pPr>
      <w:r>
        <w:rPr>
          <w:rFonts w:ascii="Arial" w:hAnsi="Arial" w:cs="Arial"/>
          <w:sz w:val="22"/>
          <w:szCs w:val="22"/>
        </w:rPr>
        <w:t xml:space="preserve">The contractor shall </w:t>
      </w:r>
      <w:r w:rsidR="00DA1E1E">
        <w:rPr>
          <w:rFonts w:ascii="Arial" w:hAnsi="Arial" w:cs="Arial"/>
          <w:sz w:val="22"/>
          <w:szCs w:val="22"/>
        </w:rPr>
        <w:t>select and apply</w:t>
      </w:r>
      <w:r>
        <w:rPr>
          <w:rFonts w:ascii="Arial" w:hAnsi="Arial" w:cs="Arial"/>
          <w:sz w:val="22"/>
          <w:szCs w:val="22"/>
        </w:rPr>
        <w:t xml:space="preserve"> appropriate herbicide(s) that do not cause stand failure and </w:t>
      </w:r>
      <w:r w:rsidR="00DA1E1E">
        <w:rPr>
          <w:rFonts w:ascii="Arial" w:hAnsi="Arial" w:cs="Arial"/>
          <w:sz w:val="22"/>
          <w:szCs w:val="22"/>
        </w:rPr>
        <w:t>follow t</w:t>
      </w:r>
      <w:r w:rsidR="00E463D0" w:rsidRPr="00E463D0">
        <w:rPr>
          <w:rFonts w:ascii="Arial" w:hAnsi="Arial" w:cs="Arial"/>
          <w:sz w:val="22"/>
          <w:szCs w:val="22"/>
        </w:rPr>
        <w:t xml:space="preserve">he manufacturer’s label. </w:t>
      </w:r>
      <w:r w:rsidR="00E463D0">
        <w:rPr>
          <w:rFonts w:ascii="Arial" w:hAnsi="Arial" w:cs="Arial"/>
          <w:sz w:val="22"/>
          <w:szCs w:val="22"/>
        </w:rPr>
        <w:t xml:space="preserve"> </w:t>
      </w:r>
    </w:p>
    <w:p w14:paraId="3D364D9F" w14:textId="77777777" w:rsidR="00DA1E1E" w:rsidRDefault="00E463D0" w:rsidP="00417131">
      <w:pPr>
        <w:pStyle w:val="Default"/>
        <w:numPr>
          <w:ilvl w:val="0"/>
          <w:numId w:val="34"/>
        </w:numPr>
        <w:spacing w:after="7"/>
        <w:rPr>
          <w:rFonts w:ascii="Arial" w:hAnsi="Arial" w:cs="Arial"/>
          <w:sz w:val="22"/>
          <w:szCs w:val="22"/>
        </w:rPr>
      </w:pPr>
      <w:r w:rsidRPr="00E463D0">
        <w:rPr>
          <w:rFonts w:ascii="Arial" w:hAnsi="Arial" w:cs="Arial"/>
          <w:sz w:val="22"/>
          <w:szCs w:val="22"/>
        </w:rPr>
        <w:t>The best control will generally be obtained</w:t>
      </w:r>
      <w:r>
        <w:rPr>
          <w:rFonts w:ascii="Arial" w:hAnsi="Arial" w:cs="Arial"/>
          <w:sz w:val="22"/>
          <w:szCs w:val="22"/>
        </w:rPr>
        <w:t xml:space="preserve"> </w:t>
      </w:r>
      <w:r w:rsidRPr="00E463D0">
        <w:rPr>
          <w:rFonts w:ascii="Arial" w:hAnsi="Arial" w:cs="Arial"/>
          <w:sz w:val="22"/>
          <w:szCs w:val="22"/>
        </w:rPr>
        <w:t xml:space="preserve">when weeds are in the early stages of growth. </w:t>
      </w:r>
      <w:r>
        <w:rPr>
          <w:rFonts w:ascii="Arial" w:hAnsi="Arial" w:cs="Arial"/>
          <w:sz w:val="22"/>
          <w:szCs w:val="22"/>
        </w:rPr>
        <w:t xml:space="preserve"> </w:t>
      </w:r>
    </w:p>
    <w:p w14:paraId="674C9909" w14:textId="77777777" w:rsidR="00E463D0" w:rsidRDefault="00E463D0" w:rsidP="00417131">
      <w:pPr>
        <w:pStyle w:val="Default"/>
        <w:numPr>
          <w:ilvl w:val="0"/>
          <w:numId w:val="34"/>
        </w:numPr>
        <w:spacing w:after="7"/>
        <w:rPr>
          <w:rFonts w:ascii="Arial" w:hAnsi="Arial" w:cs="Arial"/>
          <w:sz w:val="22"/>
          <w:szCs w:val="22"/>
        </w:rPr>
      </w:pPr>
      <w:r w:rsidRPr="00E463D0">
        <w:rPr>
          <w:rFonts w:ascii="Arial" w:hAnsi="Arial" w:cs="Arial"/>
          <w:sz w:val="22"/>
          <w:szCs w:val="22"/>
        </w:rPr>
        <w:t>Precautions should be taken to ensure that</w:t>
      </w:r>
      <w:r>
        <w:rPr>
          <w:rFonts w:ascii="Arial" w:hAnsi="Arial" w:cs="Arial"/>
          <w:sz w:val="22"/>
          <w:szCs w:val="22"/>
        </w:rPr>
        <w:t xml:space="preserve"> forb and grass s</w:t>
      </w:r>
      <w:r w:rsidRPr="00E463D0">
        <w:rPr>
          <w:rFonts w:ascii="Arial" w:hAnsi="Arial" w:cs="Arial"/>
          <w:sz w:val="22"/>
          <w:szCs w:val="22"/>
        </w:rPr>
        <w:t xml:space="preserve">eedlings are not injured by the selected herbicide(s). </w:t>
      </w:r>
      <w:r>
        <w:rPr>
          <w:rFonts w:ascii="Arial" w:hAnsi="Arial" w:cs="Arial"/>
          <w:sz w:val="22"/>
          <w:szCs w:val="22"/>
        </w:rPr>
        <w:t xml:space="preserve"> </w:t>
      </w:r>
    </w:p>
    <w:p w14:paraId="5F202F94" w14:textId="77777777" w:rsidR="009A7150" w:rsidRDefault="009A7150" w:rsidP="002368E6">
      <w:pPr>
        <w:pStyle w:val="Default"/>
        <w:spacing w:after="7"/>
        <w:ind w:left="360"/>
        <w:rPr>
          <w:rFonts w:ascii="Arial" w:hAnsi="Arial" w:cs="Arial"/>
          <w:sz w:val="22"/>
          <w:szCs w:val="22"/>
        </w:rPr>
      </w:pPr>
      <w:r w:rsidRPr="00B057D6">
        <w:rPr>
          <w:rFonts w:ascii="Arial" w:hAnsi="Arial" w:cs="Arial"/>
          <w:b/>
          <w:bCs/>
          <w:sz w:val="22"/>
          <w:szCs w:val="22"/>
        </w:rPr>
        <w:lastRenderedPageBreak/>
        <w:t>Stand failure during the establishment period</w:t>
      </w:r>
      <w:r>
        <w:rPr>
          <w:rFonts w:ascii="Arial" w:hAnsi="Arial" w:cs="Arial"/>
          <w:sz w:val="22"/>
          <w:szCs w:val="22"/>
        </w:rPr>
        <w:t xml:space="preserve"> – The contractor is responsible for stand failure during the stand establishment period</w:t>
      </w:r>
      <w:r w:rsidRPr="008B499E">
        <w:rPr>
          <w:rFonts w:ascii="Arial" w:hAnsi="Arial" w:cs="Arial"/>
          <w:sz w:val="22"/>
          <w:szCs w:val="22"/>
        </w:rPr>
        <w:t xml:space="preserve">.  If the NRCS determines the stand has failed due to improper seedbed preparation </w:t>
      </w:r>
      <w:r w:rsidR="00B131A8" w:rsidRPr="008B499E">
        <w:rPr>
          <w:rFonts w:ascii="Arial" w:hAnsi="Arial" w:cs="Arial"/>
          <w:sz w:val="22"/>
          <w:szCs w:val="22"/>
        </w:rPr>
        <w:t>or</w:t>
      </w:r>
      <w:r w:rsidRPr="008B499E">
        <w:rPr>
          <w:rFonts w:ascii="Arial" w:hAnsi="Arial" w:cs="Arial"/>
          <w:sz w:val="22"/>
          <w:szCs w:val="22"/>
        </w:rPr>
        <w:t xml:space="preserve"> seed </w:t>
      </w:r>
      <w:proofErr w:type="gramStart"/>
      <w:r w:rsidRPr="008B499E">
        <w:rPr>
          <w:rFonts w:ascii="Arial" w:hAnsi="Arial" w:cs="Arial"/>
          <w:sz w:val="22"/>
          <w:szCs w:val="22"/>
        </w:rPr>
        <w:t>installation</w:t>
      </w:r>
      <w:proofErr w:type="gramEnd"/>
      <w:r w:rsidRPr="008B499E">
        <w:rPr>
          <w:rFonts w:ascii="Arial" w:hAnsi="Arial" w:cs="Arial"/>
          <w:sz w:val="22"/>
          <w:szCs w:val="22"/>
        </w:rPr>
        <w:t xml:space="preserve"> then the contractor shall redo Task A3 and Task A4 above</w:t>
      </w:r>
      <w:r w:rsidR="004D1382" w:rsidRPr="008B499E">
        <w:rPr>
          <w:rFonts w:ascii="Arial" w:hAnsi="Arial" w:cs="Arial"/>
          <w:sz w:val="22"/>
          <w:szCs w:val="22"/>
        </w:rPr>
        <w:t>.</w:t>
      </w:r>
    </w:p>
    <w:p w14:paraId="1B2A6589" w14:textId="77777777" w:rsidR="008B499E" w:rsidRDefault="008B499E" w:rsidP="00E918F4">
      <w:pPr>
        <w:pStyle w:val="Default"/>
        <w:spacing w:after="7"/>
        <w:ind w:left="360"/>
        <w:rPr>
          <w:rFonts w:ascii="Arial" w:hAnsi="Arial" w:cs="Arial"/>
          <w:sz w:val="22"/>
          <w:szCs w:val="22"/>
          <w:highlight w:val="yellow"/>
        </w:rPr>
      </w:pPr>
    </w:p>
    <w:p w14:paraId="1476C35A" w14:textId="77777777" w:rsidR="00CF2FD4" w:rsidRPr="00C317DB" w:rsidRDefault="003A556C" w:rsidP="00ED696C">
      <w:pPr>
        <w:rPr>
          <w:rFonts w:cs="Arial"/>
          <w:b/>
          <w:szCs w:val="22"/>
        </w:rPr>
      </w:pPr>
      <w:r>
        <w:rPr>
          <w:rFonts w:cs="Arial"/>
          <w:b/>
          <w:szCs w:val="22"/>
        </w:rPr>
        <w:t>MEETINGS</w:t>
      </w:r>
      <w:r w:rsidR="0023029E">
        <w:rPr>
          <w:rFonts w:cs="Arial"/>
          <w:b/>
          <w:szCs w:val="22"/>
        </w:rPr>
        <w:t xml:space="preserve"> and SITE VISITS </w:t>
      </w:r>
    </w:p>
    <w:p w14:paraId="2B3108AC" w14:textId="77777777" w:rsidR="00BB5A2D" w:rsidRDefault="00CF2FD4" w:rsidP="00CF2FD4">
      <w:pPr>
        <w:pStyle w:val="Default"/>
        <w:spacing w:after="7"/>
        <w:rPr>
          <w:rFonts w:ascii="Arial" w:hAnsi="Arial" w:cs="Arial"/>
          <w:sz w:val="22"/>
          <w:szCs w:val="22"/>
        </w:rPr>
      </w:pPr>
      <w:r w:rsidRPr="00C317DB">
        <w:rPr>
          <w:rFonts w:ascii="Arial" w:hAnsi="Arial" w:cs="Arial"/>
          <w:sz w:val="22"/>
          <w:szCs w:val="22"/>
        </w:rPr>
        <w:t xml:space="preserve">The contractor </w:t>
      </w:r>
      <w:r w:rsidR="004A4CD7" w:rsidRPr="00C317DB">
        <w:rPr>
          <w:rFonts w:ascii="Arial" w:hAnsi="Arial" w:cs="Arial"/>
          <w:sz w:val="22"/>
          <w:szCs w:val="22"/>
        </w:rPr>
        <w:t>shall</w:t>
      </w:r>
      <w:r w:rsidRPr="00C317DB">
        <w:rPr>
          <w:rFonts w:ascii="Arial" w:hAnsi="Arial" w:cs="Arial"/>
          <w:sz w:val="22"/>
          <w:szCs w:val="22"/>
        </w:rPr>
        <w:t xml:space="preserve"> </w:t>
      </w:r>
      <w:r w:rsidR="0023029E">
        <w:rPr>
          <w:rFonts w:ascii="Arial" w:hAnsi="Arial" w:cs="Arial"/>
          <w:sz w:val="22"/>
          <w:szCs w:val="22"/>
        </w:rPr>
        <w:t xml:space="preserve">coordinate with the designated NRCS representative continuously throughout the process.  </w:t>
      </w:r>
      <w:r w:rsidR="001100E5">
        <w:rPr>
          <w:rFonts w:ascii="Arial" w:hAnsi="Arial" w:cs="Arial"/>
          <w:sz w:val="22"/>
          <w:szCs w:val="22"/>
        </w:rPr>
        <w:t>For each easement area, t</w:t>
      </w:r>
      <w:r w:rsidR="0023029E">
        <w:rPr>
          <w:rFonts w:ascii="Arial" w:hAnsi="Arial" w:cs="Arial"/>
          <w:sz w:val="22"/>
          <w:szCs w:val="22"/>
        </w:rPr>
        <w:t>he contractor shall conduct</w:t>
      </w:r>
      <w:r w:rsidR="00016350">
        <w:rPr>
          <w:rFonts w:ascii="Arial" w:hAnsi="Arial" w:cs="Arial"/>
          <w:sz w:val="22"/>
          <w:szCs w:val="22"/>
        </w:rPr>
        <w:t xml:space="preserve"> at least one (1) site visit</w:t>
      </w:r>
      <w:r w:rsidR="00F36A18">
        <w:rPr>
          <w:rFonts w:ascii="Arial" w:hAnsi="Arial" w:cs="Arial"/>
          <w:sz w:val="22"/>
          <w:szCs w:val="22"/>
        </w:rPr>
        <w:t xml:space="preserve"> during the design phase of the project and will </w:t>
      </w:r>
      <w:r w:rsidR="00BB5A2D">
        <w:rPr>
          <w:rFonts w:ascii="Arial" w:hAnsi="Arial" w:cs="Arial"/>
          <w:sz w:val="22"/>
          <w:szCs w:val="22"/>
        </w:rPr>
        <w:t xml:space="preserve">be </w:t>
      </w:r>
      <w:proofErr w:type="gramStart"/>
      <w:r w:rsidR="00BB5A2D">
        <w:rPr>
          <w:rFonts w:ascii="Arial" w:hAnsi="Arial" w:cs="Arial"/>
          <w:sz w:val="22"/>
          <w:szCs w:val="22"/>
        </w:rPr>
        <w:t>onsite</w:t>
      </w:r>
      <w:proofErr w:type="gramEnd"/>
      <w:r w:rsidR="00BB5A2D">
        <w:rPr>
          <w:rFonts w:ascii="Arial" w:hAnsi="Arial" w:cs="Arial"/>
          <w:sz w:val="22"/>
          <w:szCs w:val="22"/>
        </w:rPr>
        <w:t xml:space="preserve"> to install all practices and </w:t>
      </w:r>
      <w:proofErr w:type="gramStart"/>
      <w:r w:rsidR="00BB5A2D">
        <w:rPr>
          <w:rFonts w:ascii="Arial" w:hAnsi="Arial" w:cs="Arial"/>
          <w:sz w:val="22"/>
          <w:szCs w:val="22"/>
        </w:rPr>
        <w:t>expected</w:t>
      </w:r>
      <w:proofErr w:type="gramEnd"/>
      <w:r w:rsidR="00BB5A2D">
        <w:rPr>
          <w:rFonts w:ascii="Arial" w:hAnsi="Arial" w:cs="Arial"/>
          <w:sz w:val="22"/>
          <w:szCs w:val="22"/>
        </w:rPr>
        <w:t xml:space="preserve"> to meet with the NRCS and easement holder during the installation period.  </w:t>
      </w:r>
    </w:p>
    <w:p w14:paraId="13267213" w14:textId="77777777" w:rsidR="00BB5A2D" w:rsidRDefault="00BB5A2D" w:rsidP="00CF2FD4">
      <w:pPr>
        <w:pStyle w:val="Default"/>
        <w:spacing w:after="7"/>
        <w:rPr>
          <w:rFonts w:ascii="Arial" w:hAnsi="Arial" w:cs="Arial"/>
          <w:sz w:val="22"/>
          <w:szCs w:val="22"/>
        </w:rPr>
      </w:pPr>
    </w:p>
    <w:p w14:paraId="44F2F03C" w14:textId="77777777" w:rsidR="0023029E" w:rsidRDefault="00BB5A2D" w:rsidP="00CF2FD4">
      <w:pPr>
        <w:pStyle w:val="Default"/>
        <w:spacing w:after="7"/>
        <w:rPr>
          <w:rFonts w:ascii="Arial" w:hAnsi="Arial" w:cs="Arial"/>
          <w:sz w:val="22"/>
          <w:szCs w:val="22"/>
        </w:rPr>
      </w:pPr>
      <w:r w:rsidRPr="003C781E">
        <w:rPr>
          <w:rFonts w:ascii="Arial" w:hAnsi="Arial" w:cs="Arial"/>
          <w:b/>
          <w:sz w:val="22"/>
          <w:szCs w:val="22"/>
        </w:rPr>
        <w:t xml:space="preserve">The contractor shall conduct annual site visits to all seeded fields for </w:t>
      </w:r>
      <w:r w:rsidR="00D92FEE" w:rsidRPr="003C781E">
        <w:rPr>
          <w:rFonts w:ascii="Arial" w:hAnsi="Arial" w:cs="Arial"/>
          <w:b/>
          <w:sz w:val="22"/>
          <w:szCs w:val="22"/>
        </w:rPr>
        <w:t>two</w:t>
      </w:r>
      <w:r w:rsidRPr="003C781E">
        <w:rPr>
          <w:rFonts w:ascii="Arial" w:hAnsi="Arial" w:cs="Arial"/>
          <w:b/>
          <w:sz w:val="22"/>
          <w:szCs w:val="22"/>
        </w:rPr>
        <w:t xml:space="preserve"> (</w:t>
      </w:r>
      <w:r w:rsidR="00D92FEE" w:rsidRPr="003C781E">
        <w:rPr>
          <w:rFonts w:ascii="Arial" w:hAnsi="Arial" w:cs="Arial"/>
          <w:b/>
          <w:sz w:val="22"/>
          <w:szCs w:val="22"/>
        </w:rPr>
        <w:t>2</w:t>
      </w:r>
      <w:r w:rsidRPr="003C781E">
        <w:rPr>
          <w:rFonts w:ascii="Arial" w:hAnsi="Arial" w:cs="Arial"/>
          <w:b/>
          <w:sz w:val="22"/>
          <w:szCs w:val="22"/>
        </w:rPr>
        <w:t>) full growing season</w:t>
      </w:r>
      <w:r w:rsidR="001100E5" w:rsidRPr="003C781E">
        <w:rPr>
          <w:rFonts w:ascii="Arial" w:hAnsi="Arial" w:cs="Arial"/>
          <w:b/>
          <w:sz w:val="22"/>
          <w:szCs w:val="22"/>
        </w:rPr>
        <w:t>s</w:t>
      </w:r>
      <w:r w:rsidRPr="003C781E">
        <w:rPr>
          <w:rFonts w:ascii="Arial" w:hAnsi="Arial" w:cs="Arial"/>
          <w:b/>
          <w:sz w:val="22"/>
          <w:szCs w:val="22"/>
        </w:rPr>
        <w:t xml:space="preserve"> after seeding to ensure </w:t>
      </w:r>
      <w:proofErr w:type="gramStart"/>
      <w:r w:rsidRPr="003C781E">
        <w:rPr>
          <w:rFonts w:ascii="Arial" w:hAnsi="Arial" w:cs="Arial"/>
          <w:b/>
          <w:sz w:val="22"/>
          <w:szCs w:val="22"/>
        </w:rPr>
        <w:t>stand establishment</w:t>
      </w:r>
      <w:proofErr w:type="gramEnd"/>
      <w:r w:rsidRPr="003C781E">
        <w:rPr>
          <w:rFonts w:ascii="Arial" w:hAnsi="Arial" w:cs="Arial"/>
          <w:b/>
          <w:sz w:val="22"/>
          <w:szCs w:val="22"/>
        </w:rPr>
        <w:t>.</w:t>
      </w:r>
      <w:r>
        <w:rPr>
          <w:rFonts w:ascii="Arial" w:hAnsi="Arial" w:cs="Arial"/>
          <w:sz w:val="22"/>
          <w:szCs w:val="22"/>
        </w:rPr>
        <w:t xml:space="preserve">  The contractor shall provide written reports to the COR regarding stand establishment.  If the NRCS determines the stand failed </w:t>
      </w:r>
      <w:r w:rsidR="009A7150">
        <w:rPr>
          <w:rFonts w:ascii="Arial" w:hAnsi="Arial" w:cs="Arial"/>
          <w:sz w:val="22"/>
          <w:szCs w:val="22"/>
        </w:rPr>
        <w:t xml:space="preserve">during the stand establishment </w:t>
      </w:r>
      <w:proofErr w:type="gramStart"/>
      <w:r w:rsidR="009A7150">
        <w:rPr>
          <w:rFonts w:ascii="Arial" w:hAnsi="Arial" w:cs="Arial"/>
          <w:sz w:val="22"/>
          <w:szCs w:val="22"/>
        </w:rPr>
        <w:t>period</w:t>
      </w:r>
      <w:proofErr w:type="gramEnd"/>
      <w:r w:rsidR="009A7150">
        <w:rPr>
          <w:rFonts w:ascii="Arial" w:hAnsi="Arial" w:cs="Arial"/>
          <w:sz w:val="22"/>
          <w:szCs w:val="22"/>
        </w:rPr>
        <w:t xml:space="preserve"> then </w:t>
      </w:r>
      <w:r>
        <w:rPr>
          <w:rFonts w:ascii="Arial" w:hAnsi="Arial" w:cs="Arial"/>
          <w:sz w:val="22"/>
          <w:szCs w:val="22"/>
        </w:rPr>
        <w:t xml:space="preserve">additional </w:t>
      </w:r>
      <w:r w:rsidR="009A7150">
        <w:rPr>
          <w:rFonts w:ascii="Arial" w:hAnsi="Arial" w:cs="Arial"/>
          <w:sz w:val="22"/>
          <w:szCs w:val="22"/>
        </w:rPr>
        <w:t>site visits/meetings</w:t>
      </w:r>
      <w:r w:rsidR="00F23FC3">
        <w:rPr>
          <w:rFonts w:ascii="Arial" w:hAnsi="Arial" w:cs="Arial"/>
          <w:sz w:val="22"/>
          <w:szCs w:val="22"/>
        </w:rPr>
        <w:t xml:space="preserve"> are required</w:t>
      </w:r>
      <w:r w:rsidR="0023029E">
        <w:rPr>
          <w:rFonts w:ascii="Arial" w:hAnsi="Arial" w:cs="Arial"/>
          <w:sz w:val="22"/>
          <w:szCs w:val="22"/>
        </w:rPr>
        <w:t xml:space="preserve">.  </w:t>
      </w:r>
    </w:p>
    <w:p w14:paraId="36F70384" w14:textId="77777777" w:rsidR="0023029E" w:rsidRDefault="0023029E" w:rsidP="00CF2FD4">
      <w:pPr>
        <w:pStyle w:val="Default"/>
        <w:spacing w:after="7"/>
        <w:rPr>
          <w:rFonts w:ascii="Arial" w:hAnsi="Arial" w:cs="Arial"/>
          <w:sz w:val="22"/>
          <w:szCs w:val="22"/>
        </w:rPr>
      </w:pPr>
    </w:p>
    <w:p w14:paraId="3D4EB100" w14:textId="2C6D1E0B" w:rsidR="000211FD" w:rsidRPr="000211FD" w:rsidRDefault="001100E5" w:rsidP="007A0C01">
      <w:pPr>
        <w:pStyle w:val="Default"/>
        <w:spacing w:after="7"/>
        <w:rPr>
          <w:rFonts w:ascii="Arial" w:hAnsi="Arial" w:cs="Arial"/>
          <w:b/>
          <w:sz w:val="22"/>
          <w:szCs w:val="22"/>
        </w:rPr>
      </w:pPr>
      <w:r>
        <w:rPr>
          <w:rFonts w:ascii="Arial" w:hAnsi="Arial" w:cs="Arial"/>
          <w:b/>
          <w:sz w:val="22"/>
          <w:szCs w:val="22"/>
        </w:rPr>
        <w:t xml:space="preserve">PROJECT </w:t>
      </w:r>
      <w:r w:rsidR="000211FD" w:rsidRPr="00C317DB">
        <w:rPr>
          <w:rFonts w:ascii="Arial" w:hAnsi="Arial" w:cs="Arial"/>
          <w:b/>
          <w:sz w:val="22"/>
          <w:szCs w:val="22"/>
        </w:rPr>
        <w:t>SCHEDULE</w:t>
      </w:r>
    </w:p>
    <w:p w14:paraId="20EB7EA2" w14:textId="1A284F3A" w:rsidR="00487397" w:rsidRDefault="00327E00" w:rsidP="00487397">
      <w:pPr>
        <w:pStyle w:val="BodyText"/>
        <w:spacing w:after="0"/>
        <w:ind w:left="0"/>
      </w:pPr>
      <w:r>
        <w:rPr>
          <w:rFonts w:cs="Arial"/>
          <w:szCs w:val="22"/>
        </w:rPr>
        <w:t>Each</w:t>
      </w:r>
      <w:r w:rsidR="00CF50FC">
        <w:rPr>
          <w:rFonts w:cs="Arial"/>
          <w:szCs w:val="22"/>
        </w:rPr>
        <w:t xml:space="preserve"> schedule is based on the issuance of </w:t>
      </w:r>
      <w:r>
        <w:rPr>
          <w:rFonts w:cs="Arial"/>
          <w:szCs w:val="22"/>
        </w:rPr>
        <w:t>a</w:t>
      </w:r>
      <w:r w:rsidR="00CF50FC">
        <w:rPr>
          <w:rFonts w:cs="Arial"/>
          <w:szCs w:val="22"/>
        </w:rPr>
        <w:t xml:space="preserve"> Notice to Proceed (NTP)</w:t>
      </w:r>
      <w:r w:rsidR="00FD7E99">
        <w:rPr>
          <w:rFonts w:cs="Arial"/>
          <w:szCs w:val="22"/>
        </w:rPr>
        <w:t xml:space="preserve"> or issuance of task order</w:t>
      </w:r>
      <w:r w:rsidR="004F152E">
        <w:rPr>
          <w:rFonts w:cs="Arial"/>
          <w:szCs w:val="22"/>
        </w:rPr>
        <w:t>(s) which each will have a specific period of performance</w:t>
      </w:r>
      <w:r w:rsidR="00CF50FC">
        <w:rPr>
          <w:rFonts w:cs="Arial"/>
          <w:szCs w:val="22"/>
        </w:rPr>
        <w:t>.</w:t>
      </w:r>
      <w:r w:rsidR="00487397">
        <w:rPr>
          <w:rFonts w:cs="Arial"/>
          <w:szCs w:val="22"/>
        </w:rPr>
        <w:t xml:space="preserve">  The term “days” refers to federal business days.</w:t>
      </w:r>
      <w:r w:rsidR="00CF50FC">
        <w:rPr>
          <w:rFonts w:cs="Arial"/>
          <w:szCs w:val="22"/>
        </w:rPr>
        <w:t xml:space="preserve">  </w:t>
      </w:r>
      <w:r w:rsidR="00487397">
        <w:t>The schedule below contains the general milestones for initiating tasks and submitting deliverables</w:t>
      </w:r>
      <w:r w:rsidR="001100E5">
        <w:t>, if applicable</w:t>
      </w:r>
      <w:r w:rsidR="00487397">
        <w:t>.</w:t>
      </w:r>
      <w:r w:rsidR="00040D2B">
        <w:t xml:space="preserve">  </w:t>
      </w:r>
      <w:r w:rsidR="00BA06DF" w:rsidRPr="0023029E">
        <w:t>Contractor deliverable delays (schedule slippage) are</w:t>
      </w:r>
      <w:r w:rsidR="00040D2B" w:rsidRPr="0023029E">
        <w:t xml:space="preserve"> allowed </w:t>
      </w:r>
      <w:r w:rsidR="007B4619" w:rsidRPr="0023029E">
        <w:t>for</w:t>
      </w:r>
      <w:r w:rsidR="00BA06DF" w:rsidRPr="0023029E">
        <w:t xml:space="preserve"> adverse </w:t>
      </w:r>
      <w:r w:rsidR="00040D2B" w:rsidRPr="0023029E">
        <w:t>weather</w:t>
      </w:r>
      <w:r w:rsidR="0023029E" w:rsidRPr="0023029E">
        <w:t xml:space="preserve"> conditions </w:t>
      </w:r>
      <w:r w:rsidR="00BA06DF" w:rsidRPr="0023029E">
        <w:t xml:space="preserve">delaying </w:t>
      </w:r>
      <w:r w:rsidR="0023029E" w:rsidRPr="0023029E">
        <w:t>installation</w:t>
      </w:r>
      <w:r w:rsidR="00040D2B" w:rsidRPr="0023029E">
        <w:t>.</w:t>
      </w:r>
    </w:p>
    <w:p w14:paraId="0565DA7B" w14:textId="77777777" w:rsidR="00ED6730" w:rsidRDefault="00ED6730" w:rsidP="00CF50FC">
      <w:pPr>
        <w:pStyle w:val="Default"/>
        <w:spacing w:after="7"/>
        <w:rPr>
          <w:rFonts w:ascii="Arial" w:hAnsi="Arial" w:cs="Arial"/>
          <w:b/>
          <w:sz w:val="22"/>
          <w:szCs w:val="22"/>
        </w:rPr>
      </w:pPr>
    </w:p>
    <w:p w14:paraId="2F7B5B0E" w14:textId="77777777" w:rsidR="00CF50FC" w:rsidRDefault="00CF50FC" w:rsidP="00CF50FC">
      <w:pPr>
        <w:pStyle w:val="Default"/>
        <w:spacing w:after="7"/>
        <w:rPr>
          <w:rFonts w:ascii="Arial" w:hAnsi="Arial" w:cs="Arial"/>
          <w:b/>
          <w:sz w:val="22"/>
          <w:szCs w:val="22"/>
        </w:rPr>
      </w:pPr>
      <w:r>
        <w:rPr>
          <w:rFonts w:ascii="Arial" w:hAnsi="Arial" w:cs="Arial"/>
          <w:b/>
          <w:sz w:val="22"/>
          <w:szCs w:val="22"/>
        </w:rPr>
        <w:t>The contractor</w:t>
      </w:r>
      <w:r w:rsidR="00812C07">
        <w:rPr>
          <w:rFonts w:ascii="Arial" w:hAnsi="Arial" w:cs="Arial"/>
          <w:b/>
          <w:sz w:val="22"/>
          <w:szCs w:val="22"/>
        </w:rPr>
        <w:t xml:space="preserve"> </w:t>
      </w:r>
      <w:r>
        <w:rPr>
          <w:rFonts w:ascii="Arial" w:hAnsi="Arial" w:cs="Arial"/>
          <w:b/>
          <w:sz w:val="22"/>
          <w:szCs w:val="22"/>
        </w:rPr>
        <w:t xml:space="preserve">is required to attend the project kickoff meeting after the </w:t>
      </w:r>
      <w:r w:rsidR="00E65B96">
        <w:rPr>
          <w:rFonts w:ascii="Arial" w:hAnsi="Arial" w:cs="Arial"/>
          <w:b/>
          <w:sz w:val="22"/>
          <w:szCs w:val="22"/>
        </w:rPr>
        <w:t>NTP</w:t>
      </w:r>
      <w:r>
        <w:rPr>
          <w:rFonts w:ascii="Arial" w:hAnsi="Arial" w:cs="Arial"/>
          <w:b/>
          <w:sz w:val="22"/>
          <w:szCs w:val="22"/>
        </w:rPr>
        <w:t xml:space="preserve"> is issued.</w:t>
      </w:r>
    </w:p>
    <w:p w14:paraId="2A60EEAC" w14:textId="77777777" w:rsidR="0033691C" w:rsidRDefault="0033691C" w:rsidP="00CF50FC">
      <w:pPr>
        <w:pStyle w:val="Default"/>
        <w:spacing w:after="7"/>
        <w:rPr>
          <w:rFonts w:ascii="Arial" w:hAnsi="Arial" w:cs="Arial"/>
          <w:b/>
          <w:sz w:val="22"/>
          <w:szCs w:val="22"/>
        </w:rPr>
      </w:pPr>
    </w:p>
    <w:tbl>
      <w:tblPr>
        <w:tblStyle w:val="TableGrid"/>
        <w:tblW w:w="0" w:type="auto"/>
        <w:tblInd w:w="-252" w:type="dxa"/>
        <w:tblLook w:val="04A0" w:firstRow="1" w:lastRow="0" w:firstColumn="1" w:lastColumn="0" w:noHBand="0" w:noVBand="1"/>
      </w:tblPr>
      <w:tblGrid>
        <w:gridCol w:w="3150"/>
        <w:gridCol w:w="7200"/>
      </w:tblGrid>
      <w:tr w:rsidR="00CF50FC" w:rsidRPr="003C781E" w14:paraId="564DE91E" w14:textId="77777777" w:rsidTr="003A20BA">
        <w:tc>
          <w:tcPr>
            <w:tcW w:w="3150" w:type="dxa"/>
          </w:tcPr>
          <w:p w14:paraId="63B0F401" w14:textId="77777777" w:rsidR="00CF50FC" w:rsidRPr="003C781E" w:rsidRDefault="00CF50FC" w:rsidP="00CF50FC">
            <w:pPr>
              <w:pStyle w:val="Default"/>
              <w:spacing w:after="7"/>
              <w:jc w:val="center"/>
              <w:rPr>
                <w:rFonts w:ascii="Arial" w:hAnsi="Arial" w:cs="Arial"/>
                <w:b/>
                <w:sz w:val="22"/>
                <w:szCs w:val="22"/>
              </w:rPr>
            </w:pPr>
            <w:r w:rsidRPr="003C781E">
              <w:rPr>
                <w:rFonts w:ascii="Arial" w:hAnsi="Arial" w:cs="Arial"/>
                <w:b/>
                <w:sz w:val="22"/>
                <w:szCs w:val="22"/>
              </w:rPr>
              <w:t>Milestone</w:t>
            </w:r>
          </w:p>
        </w:tc>
        <w:tc>
          <w:tcPr>
            <w:tcW w:w="7200" w:type="dxa"/>
          </w:tcPr>
          <w:p w14:paraId="168DBB0F" w14:textId="77777777" w:rsidR="00CF50FC" w:rsidRPr="003C781E" w:rsidRDefault="00CF50FC" w:rsidP="00CF50FC">
            <w:pPr>
              <w:pStyle w:val="Default"/>
              <w:spacing w:after="7"/>
              <w:jc w:val="center"/>
              <w:rPr>
                <w:rFonts w:ascii="Arial" w:hAnsi="Arial" w:cs="Arial"/>
                <w:b/>
                <w:sz w:val="22"/>
                <w:szCs w:val="22"/>
              </w:rPr>
            </w:pPr>
            <w:r w:rsidRPr="003C781E">
              <w:rPr>
                <w:rFonts w:ascii="Arial" w:hAnsi="Arial" w:cs="Arial"/>
                <w:b/>
                <w:sz w:val="22"/>
                <w:szCs w:val="22"/>
              </w:rPr>
              <w:t>Action</w:t>
            </w:r>
          </w:p>
        </w:tc>
      </w:tr>
      <w:tr w:rsidR="00CF50FC" w:rsidRPr="003C781E" w14:paraId="6D28E0B1" w14:textId="77777777" w:rsidTr="003A20BA">
        <w:tc>
          <w:tcPr>
            <w:tcW w:w="3150" w:type="dxa"/>
          </w:tcPr>
          <w:p w14:paraId="05F5065C" w14:textId="77777777" w:rsidR="00CF50FC" w:rsidRPr="003C781E" w:rsidRDefault="00487397" w:rsidP="00945E37">
            <w:pPr>
              <w:pStyle w:val="Default"/>
              <w:spacing w:after="7"/>
              <w:rPr>
                <w:rFonts w:ascii="Arial" w:hAnsi="Arial" w:cs="Arial"/>
                <w:sz w:val="22"/>
                <w:szCs w:val="22"/>
              </w:rPr>
            </w:pPr>
            <w:r w:rsidRPr="003C781E">
              <w:rPr>
                <w:rFonts w:ascii="Arial" w:hAnsi="Arial" w:cs="Arial"/>
                <w:sz w:val="22"/>
                <w:szCs w:val="22"/>
              </w:rPr>
              <w:t xml:space="preserve">NTP + </w:t>
            </w:r>
            <w:r w:rsidR="00945E37" w:rsidRPr="003C781E">
              <w:rPr>
                <w:rFonts w:ascii="Arial" w:hAnsi="Arial" w:cs="Arial"/>
                <w:sz w:val="22"/>
                <w:szCs w:val="22"/>
              </w:rPr>
              <w:t>2</w:t>
            </w:r>
            <w:r w:rsidRPr="003C781E">
              <w:rPr>
                <w:rFonts w:ascii="Arial" w:hAnsi="Arial" w:cs="Arial"/>
                <w:sz w:val="22"/>
                <w:szCs w:val="22"/>
              </w:rPr>
              <w:t xml:space="preserve"> days</w:t>
            </w:r>
          </w:p>
        </w:tc>
        <w:tc>
          <w:tcPr>
            <w:tcW w:w="7200" w:type="dxa"/>
          </w:tcPr>
          <w:p w14:paraId="24019E76" w14:textId="77777777" w:rsidR="00CF50FC" w:rsidRPr="003C781E" w:rsidRDefault="00487397" w:rsidP="007A0C01">
            <w:pPr>
              <w:pStyle w:val="Default"/>
              <w:spacing w:after="7"/>
              <w:rPr>
                <w:rFonts w:ascii="Arial" w:hAnsi="Arial" w:cs="Arial"/>
                <w:sz w:val="22"/>
                <w:szCs w:val="22"/>
              </w:rPr>
            </w:pPr>
            <w:r w:rsidRPr="003C781E">
              <w:rPr>
                <w:rFonts w:ascii="Arial" w:hAnsi="Arial" w:cs="Arial"/>
                <w:sz w:val="22"/>
                <w:szCs w:val="22"/>
              </w:rPr>
              <w:t>Project kickoff meeting – NRCS State Office, Huron, SD</w:t>
            </w:r>
          </w:p>
        </w:tc>
      </w:tr>
      <w:tr w:rsidR="00CF50FC" w:rsidRPr="003C781E" w14:paraId="44EA9717" w14:textId="77777777" w:rsidTr="003A20BA">
        <w:tc>
          <w:tcPr>
            <w:tcW w:w="3150" w:type="dxa"/>
          </w:tcPr>
          <w:p w14:paraId="5440DF9C" w14:textId="77777777" w:rsidR="00CF50FC" w:rsidRPr="003C781E" w:rsidRDefault="00487397" w:rsidP="0033691C">
            <w:pPr>
              <w:pStyle w:val="Default"/>
              <w:spacing w:after="7"/>
              <w:rPr>
                <w:rFonts w:ascii="Arial" w:hAnsi="Arial" w:cs="Arial"/>
                <w:sz w:val="22"/>
                <w:szCs w:val="22"/>
              </w:rPr>
            </w:pPr>
            <w:r w:rsidRPr="003C781E">
              <w:rPr>
                <w:rFonts w:ascii="Arial" w:hAnsi="Arial" w:cs="Arial"/>
                <w:sz w:val="22"/>
                <w:szCs w:val="22"/>
              </w:rPr>
              <w:t xml:space="preserve">NTP + </w:t>
            </w:r>
            <w:r w:rsidR="001100E5" w:rsidRPr="003C781E">
              <w:rPr>
                <w:rFonts w:ascii="Arial" w:hAnsi="Arial" w:cs="Arial"/>
                <w:sz w:val="22"/>
                <w:szCs w:val="22"/>
              </w:rPr>
              <w:t>1</w:t>
            </w:r>
            <w:r w:rsidR="0033691C" w:rsidRPr="003C781E">
              <w:rPr>
                <w:rFonts w:ascii="Arial" w:hAnsi="Arial" w:cs="Arial"/>
                <w:sz w:val="22"/>
                <w:szCs w:val="22"/>
              </w:rPr>
              <w:t>0</w:t>
            </w:r>
            <w:r w:rsidRPr="003C781E">
              <w:rPr>
                <w:rFonts w:ascii="Arial" w:hAnsi="Arial" w:cs="Arial"/>
                <w:sz w:val="22"/>
                <w:szCs w:val="22"/>
              </w:rPr>
              <w:t xml:space="preserve"> days</w:t>
            </w:r>
          </w:p>
        </w:tc>
        <w:tc>
          <w:tcPr>
            <w:tcW w:w="7200" w:type="dxa"/>
          </w:tcPr>
          <w:p w14:paraId="57CF4082" w14:textId="4707E533" w:rsidR="00CF50FC" w:rsidRPr="003C781E" w:rsidRDefault="001100E5" w:rsidP="001100E5">
            <w:pPr>
              <w:pStyle w:val="Default"/>
              <w:spacing w:after="7"/>
              <w:rPr>
                <w:rFonts w:ascii="Arial" w:hAnsi="Arial" w:cs="Arial"/>
                <w:sz w:val="22"/>
                <w:szCs w:val="22"/>
              </w:rPr>
            </w:pPr>
            <w:r w:rsidRPr="003C781E">
              <w:rPr>
                <w:rFonts w:ascii="Arial" w:hAnsi="Arial" w:cs="Arial"/>
                <w:sz w:val="22"/>
                <w:szCs w:val="22"/>
              </w:rPr>
              <w:t>Contractor coordinates and finalize</w:t>
            </w:r>
            <w:r w:rsidR="00CF10B0" w:rsidRPr="003C781E">
              <w:rPr>
                <w:rFonts w:ascii="Arial" w:hAnsi="Arial" w:cs="Arial"/>
                <w:sz w:val="22"/>
                <w:szCs w:val="22"/>
              </w:rPr>
              <w:t>s</w:t>
            </w:r>
            <w:r w:rsidRPr="003C781E">
              <w:rPr>
                <w:rFonts w:ascii="Arial" w:hAnsi="Arial" w:cs="Arial"/>
                <w:sz w:val="22"/>
                <w:szCs w:val="22"/>
              </w:rPr>
              <w:t xml:space="preserve"> site visit </w:t>
            </w:r>
            <w:r w:rsidR="00983F39" w:rsidRPr="003C781E">
              <w:rPr>
                <w:rFonts w:ascii="Arial" w:hAnsi="Arial" w:cs="Arial"/>
                <w:sz w:val="22"/>
                <w:szCs w:val="22"/>
              </w:rPr>
              <w:t>schedule</w:t>
            </w:r>
            <w:r w:rsidRPr="003C781E">
              <w:rPr>
                <w:rFonts w:ascii="Arial" w:hAnsi="Arial" w:cs="Arial"/>
                <w:sz w:val="22"/>
                <w:szCs w:val="22"/>
              </w:rPr>
              <w:t xml:space="preserve"> for all easements, with NRCS</w:t>
            </w:r>
          </w:p>
        </w:tc>
      </w:tr>
      <w:tr w:rsidR="001100E5" w:rsidRPr="003C781E" w14:paraId="7546E267" w14:textId="77777777" w:rsidTr="003A20BA">
        <w:tc>
          <w:tcPr>
            <w:tcW w:w="3150" w:type="dxa"/>
          </w:tcPr>
          <w:p w14:paraId="76B31B5A" w14:textId="77777777"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NTP + </w:t>
            </w:r>
            <w:r w:rsidR="0033691C" w:rsidRPr="003C781E">
              <w:rPr>
                <w:rFonts w:ascii="Arial" w:hAnsi="Arial" w:cs="Arial"/>
                <w:sz w:val="22"/>
                <w:szCs w:val="22"/>
              </w:rPr>
              <w:t>20</w:t>
            </w:r>
            <w:r w:rsidRPr="003C781E">
              <w:rPr>
                <w:rFonts w:ascii="Arial" w:hAnsi="Arial" w:cs="Arial"/>
                <w:sz w:val="22"/>
                <w:szCs w:val="22"/>
              </w:rPr>
              <w:t xml:space="preserve"> days</w:t>
            </w:r>
          </w:p>
        </w:tc>
        <w:tc>
          <w:tcPr>
            <w:tcW w:w="7200" w:type="dxa"/>
          </w:tcPr>
          <w:p w14:paraId="502D4F45" w14:textId="75669395"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Contractor </w:t>
            </w:r>
            <w:r w:rsidR="0033691C" w:rsidRPr="003C781E">
              <w:rPr>
                <w:rFonts w:ascii="Arial" w:hAnsi="Arial" w:cs="Arial"/>
                <w:sz w:val="22"/>
                <w:szCs w:val="22"/>
              </w:rPr>
              <w:t>completes</w:t>
            </w:r>
            <w:r w:rsidRPr="003C781E">
              <w:rPr>
                <w:rFonts w:ascii="Arial" w:hAnsi="Arial" w:cs="Arial"/>
                <w:sz w:val="22"/>
                <w:szCs w:val="22"/>
              </w:rPr>
              <w:t xml:space="preserve"> initial site </w:t>
            </w:r>
            <w:r w:rsidR="00983F39" w:rsidRPr="003C781E">
              <w:rPr>
                <w:rFonts w:ascii="Arial" w:hAnsi="Arial" w:cs="Arial"/>
                <w:sz w:val="22"/>
                <w:szCs w:val="22"/>
              </w:rPr>
              <w:t>visits</w:t>
            </w:r>
            <w:r w:rsidRPr="003C781E">
              <w:rPr>
                <w:rFonts w:ascii="Arial" w:hAnsi="Arial" w:cs="Arial"/>
                <w:sz w:val="22"/>
                <w:szCs w:val="22"/>
              </w:rPr>
              <w:t xml:space="preserve"> to all easements</w:t>
            </w:r>
          </w:p>
        </w:tc>
      </w:tr>
      <w:tr w:rsidR="001100E5" w:rsidRPr="003C781E" w14:paraId="78E46AD0" w14:textId="77777777" w:rsidTr="003A20BA">
        <w:tc>
          <w:tcPr>
            <w:tcW w:w="3150" w:type="dxa"/>
          </w:tcPr>
          <w:p w14:paraId="3B688F8A" w14:textId="77777777"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NTP + </w:t>
            </w:r>
            <w:r w:rsidR="00887213" w:rsidRPr="003C781E">
              <w:rPr>
                <w:rFonts w:ascii="Arial" w:hAnsi="Arial" w:cs="Arial"/>
                <w:sz w:val="22"/>
                <w:szCs w:val="22"/>
              </w:rPr>
              <w:t>120</w:t>
            </w:r>
            <w:r w:rsidRPr="003C781E">
              <w:rPr>
                <w:rFonts w:ascii="Arial" w:hAnsi="Arial" w:cs="Arial"/>
                <w:sz w:val="22"/>
                <w:szCs w:val="22"/>
              </w:rPr>
              <w:t xml:space="preserve"> days</w:t>
            </w:r>
          </w:p>
        </w:tc>
        <w:tc>
          <w:tcPr>
            <w:tcW w:w="7200" w:type="dxa"/>
          </w:tcPr>
          <w:p w14:paraId="3557805E" w14:textId="77777777"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Contractor submits </w:t>
            </w:r>
            <w:r w:rsidR="0033691C" w:rsidRPr="003C781E">
              <w:rPr>
                <w:rFonts w:ascii="Arial" w:hAnsi="Arial" w:cs="Arial"/>
                <w:sz w:val="22"/>
                <w:szCs w:val="22"/>
              </w:rPr>
              <w:t>any seed mix change recommendations</w:t>
            </w:r>
          </w:p>
        </w:tc>
      </w:tr>
      <w:tr w:rsidR="001100E5" w:rsidRPr="003C781E" w14:paraId="7019557E" w14:textId="77777777" w:rsidTr="003A20BA">
        <w:tc>
          <w:tcPr>
            <w:tcW w:w="3150" w:type="dxa"/>
          </w:tcPr>
          <w:p w14:paraId="6DE2B781" w14:textId="77777777" w:rsidR="001100E5" w:rsidRPr="003C781E" w:rsidRDefault="001100E5" w:rsidP="00D84BD3">
            <w:pPr>
              <w:pStyle w:val="Default"/>
              <w:spacing w:after="7"/>
              <w:rPr>
                <w:rFonts w:ascii="Arial" w:hAnsi="Arial" w:cs="Arial"/>
                <w:sz w:val="22"/>
                <w:szCs w:val="22"/>
              </w:rPr>
            </w:pPr>
            <w:r w:rsidRPr="003C781E">
              <w:rPr>
                <w:rFonts w:ascii="Arial" w:hAnsi="Arial" w:cs="Arial"/>
                <w:sz w:val="22"/>
                <w:szCs w:val="22"/>
              </w:rPr>
              <w:t xml:space="preserve">NTP + </w:t>
            </w:r>
            <w:r w:rsidR="00887213" w:rsidRPr="003C781E">
              <w:rPr>
                <w:rFonts w:ascii="Arial" w:hAnsi="Arial" w:cs="Arial"/>
                <w:sz w:val="22"/>
                <w:szCs w:val="22"/>
              </w:rPr>
              <w:t>15</w:t>
            </w:r>
            <w:r w:rsidR="00D84BD3" w:rsidRPr="003C781E">
              <w:rPr>
                <w:rFonts w:ascii="Arial" w:hAnsi="Arial" w:cs="Arial"/>
                <w:sz w:val="22"/>
                <w:szCs w:val="22"/>
              </w:rPr>
              <w:t>0</w:t>
            </w:r>
            <w:r w:rsidRPr="003C781E">
              <w:rPr>
                <w:rFonts w:ascii="Arial" w:hAnsi="Arial" w:cs="Arial"/>
                <w:sz w:val="22"/>
                <w:szCs w:val="22"/>
              </w:rPr>
              <w:t xml:space="preserve"> days</w:t>
            </w:r>
          </w:p>
        </w:tc>
        <w:tc>
          <w:tcPr>
            <w:tcW w:w="7200" w:type="dxa"/>
          </w:tcPr>
          <w:p w14:paraId="2DA6B924" w14:textId="77777777"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NRCS reviews </w:t>
            </w:r>
            <w:r w:rsidR="0033691C" w:rsidRPr="003C781E">
              <w:rPr>
                <w:rFonts w:ascii="Arial" w:hAnsi="Arial" w:cs="Arial"/>
                <w:sz w:val="22"/>
                <w:szCs w:val="22"/>
              </w:rPr>
              <w:t xml:space="preserve">seed mix change recommendations and </w:t>
            </w:r>
            <w:proofErr w:type="gramStart"/>
            <w:r w:rsidR="0033691C" w:rsidRPr="003C781E">
              <w:rPr>
                <w:rFonts w:ascii="Arial" w:hAnsi="Arial" w:cs="Arial"/>
                <w:sz w:val="22"/>
                <w:szCs w:val="22"/>
              </w:rPr>
              <w:t>approves</w:t>
            </w:r>
            <w:proofErr w:type="gramEnd"/>
            <w:r w:rsidR="0033691C" w:rsidRPr="003C781E">
              <w:rPr>
                <w:rFonts w:ascii="Arial" w:hAnsi="Arial" w:cs="Arial"/>
                <w:sz w:val="22"/>
                <w:szCs w:val="22"/>
              </w:rPr>
              <w:t xml:space="preserve"> as appropriate</w:t>
            </w:r>
          </w:p>
        </w:tc>
      </w:tr>
      <w:tr w:rsidR="001100E5" w:rsidRPr="003C781E" w14:paraId="3CE5E4DE" w14:textId="77777777" w:rsidTr="003A20BA">
        <w:tc>
          <w:tcPr>
            <w:tcW w:w="3150" w:type="dxa"/>
          </w:tcPr>
          <w:p w14:paraId="16F1C48D" w14:textId="77777777" w:rsidR="001100E5" w:rsidRPr="003C781E" w:rsidRDefault="001100E5" w:rsidP="00D84BD3">
            <w:pPr>
              <w:pStyle w:val="Default"/>
              <w:spacing w:after="7"/>
              <w:rPr>
                <w:rFonts w:ascii="Arial" w:hAnsi="Arial" w:cs="Arial"/>
                <w:sz w:val="22"/>
                <w:szCs w:val="22"/>
              </w:rPr>
            </w:pPr>
            <w:r w:rsidRPr="003C781E">
              <w:rPr>
                <w:rFonts w:ascii="Arial" w:hAnsi="Arial" w:cs="Arial"/>
                <w:sz w:val="22"/>
                <w:szCs w:val="22"/>
              </w:rPr>
              <w:t xml:space="preserve">NTP + </w:t>
            </w:r>
            <w:r w:rsidR="00887213" w:rsidRPr="003C781E">
              <w:rPr>
                <w:rFonts w:ascii="Arial" w:hAnsi="Arial" w:cs="Arial"/>
                <w:sz w:val="22"/>
                <w:szCs w:val="22"/>
              </w:rPr>
              <w:t>160</w:t>
            </w:r>
            <w:r w:rsidRPr="003C781E">
              <w:rPr>
                <w:rFonts w:ascii="Arial" w:hAnsi="Arial" w:cs="Arial"/>
                <w:sz w:val="22"/>
                <w:szCs w:val="22"/>
              </w:rPr>
              <w:t xml:space="preserve"> days</w:t>
            </w:r>
          </w:p>
        </w:tc>
        <w:tc>
          <w:tcPr>
            <w:tcW w:w="7200" w:type="dxa"/>
          </w:tcPr>
          <w:p w14:paraId="540E1FC7" w14:textId="77777777"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Contractor </w:t>
            </w:r>
            <w:r w:rsidR="0033691C" w:rsidRPr="003C781E">
              <w:rPr>
                <w:rFonts w:ascii="Arial" w:hAnsi="Arial" w:cs="Arial"/>
                <w:sz w:val="22"/>
                <w:szCs w:val="22"/>
              </w:rPr>
              <w:t>orders/purchases seed mixes</w:t>
            </w:r>
          </w:p>
        </w:tc>
      </w:tr>
      <w:tr w:rsidR="00106860" w:rsidRPr="003C781E" w14:paraId="54E02A24" w14:textId="77777777" w:rsidTr="003A20BA">
        <w:tc>
          <w:tcPr>
            <w:tcW w:w="3150" w:type="dxa"/>
          </w:tcPr>
          <w:p w14:paraId="2550C468" w14:textId="03186F99" w:rsidR="00106860" w:rsidRPr="003C781E" w:rsidRDefault="00106860" w:rsidP="00106860">
            <w:r w:rsidRPr="003C781E">
              <w:t xml:space="preserve">NTP + 365 </w:t>
            </w:r>
            <w:proofErr w:type="gramStart"/>
            <w:r w:rsidRPr="003C781E">
              <w:t xml:space="preserve">days </w:t>
            </w:r>
            <w:r w:rsidR="00587176">
              <w:t xml:space="preserve"> +</w:t>
            </w:r>
            <w:proofErr w:type="gramEnd"/>
            <w:r w:rsidR="00587176">
              <w:t xml:space="preserve"> 365 days</w:t>
            </w:r>
          </w:p>
        </w:tc>
        <w:tc>
          <w:tcPr>
            <w:tcW w:w="7200" w:type="dxa"/>
          </w:tcPr>
          <w:p w14:paraId="268B9BAE" w14:textId="77777777" w:rsidR="00106860" w:rsidRPr="003C781E" w:rsidRDefault="00106860" w:rsidP="00106860">
            <w:r w:rsidRPr="003C781E">
              <w:t>Contractor completes all seedbed preparation and seeding</w:t>
            </w:r>
          </w:p>
        </w:tc>
      </w:tr>
      <w:tr w:rsidR="003A20BA" w:rsidRPr="003C781E" w14:paraId="33F0AF65" w14:textId="77777777" w:rsidTr="003A20BA">
        <w:tc>
          <w:tcPr>
            <w:tcW w:w="3150" w:type="dxa"/>
          </w:tcPr>
          <w:p w14:paraId="36BD8F4E" w14:textId="688D7CAC"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NTP + 365 days</w:t>
            </w:r>
            <w:r w:rsidR="008B499E">
              <w:rPr>
                <w:rFonts w:ascii="Arial" w:hAnsi="Arial" w:cs="Arial"/>
                <w:sz w:val="22"/>
                <w:szCs w:val="22"/>
              </w:rPr>
              <w:t xml:space="preserve"> + 365 days</w:t>
            </w:r>
          </w:p>
        </w:tc>
        <w:tc>
          <w:tcPr>
            <w:tcW w:w="7200" w:type="dxa"/>
          </w:tcPr>
          <w:p w14:paraId="212F7037"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NRCS inspects all installed vegetation practices</w:t>
            </w:r>
          </w:p>
        </w:tc>
      </w:tr>
      <w:tr w:rsidR="003A20BA" w:rsidRPr="003C781E" w14:paraId="4CE51099" w14:textId="77777777" w:rsidTr="003A20BA">
        <w:tc>
          <w:tcPr>
            <w:tcW w:w="3150" w:type="dxa"/>
          </w:tcPr>
          <w:p w14:paraId="33857F1F"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NTP + 365 days plus</w:t>
            </w:r>
          </w:p>
        </w:tc>
        <w:tc>
          <w:tcPr>
            <w:tcW w:w="7200" w:type="dxa"/>
          </w:tcPr>
          <w:p w14:paraId="236AA267"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 xml:space="preserve">Contractor completes </w:t>
            </w:r>
            <w:r w:rsidR="00106860" w:rsidRPr="003C781E">
              <w:rPr>
                <w:rFonts w:ascii="Arial" w:hAnsi="Arial" w:cs="Arial"/>
                <w:sz w:val="22"/>
                <w:szCs w:val="22"/>
              </w:rPr>
              <w:t>remaining tasks</w:t>
            </w:r>
            <w:r w:rsidRPr="003C781E">
              <w:rPr>
                <w:rFonts w:ascii="Arial" w:hAnsi="Arial" w:cs="Arial"/>
                <w:sz w:val="22"/>
                <w:szCs w:val="22"/>
              </w:rPr>
              <w:t xml:space="preserve"> on sites delayed due to </w:t>
            </w:r>
            <w:r w:rsidR="00106860" w:rsidRPr="003C781E">
              <w:rPr>
                <w:rFonts w:ascii="Arial" w:hAnsi="Arial" w:cs="Arial"/>
                <w:sz w:val="22"/>
                <w:szCs w:val="22"/>
              </w:rPr>
              <w:t>weather and/or site conditions</w:t>
            </w:r>
          </w:p>
        </w:tc>
      </w:tr>
      <w:tr w:rsidR="003A20BA" w:rsidRPr="003C781E" w14:paraId="4C5E7966" w14:textId="77777777" w:rsidTr="003A20BA">
        <w:tc>
          <w:tcPr>
            <w:tcW w:w="3150" w:type="dxa"/>
          </w:tcPr>
          <w:p w14:paraId="0ABAACDB"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Seeding + 1 year</w:t>
            </w:r>
          </w:p>
        </w:tc>
        <w:tc>
          <w:tcPr>
            <w:tcW w:w="7200" w:type="dxa"/>
          </w:tcPr>
          <w:p w14:paraId="3685F6EB" w14:textId="70C3B7F9"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 xml:space="preserve">Stand Establishment </w:t>
            </w:r>
            <w:r w:rsidR="00983F39" w:rsidRPr="003C781E">
              <w:rPr>
                <w:rFonts w:ascii="Arial" w:hAnsi="Arial" w:cs="Arial"/>
                <w:sz w:val="22"/>
                <w:szCs w:val="22"/>
              </w:rPr>
              <w:t>Maintenance (</w:t>
            </w:r>
            <w:r w:rsidRPr="003C781E">
              <w:rPr>
                <w:rFonts w:ascii="Arial" w:hAnsi="Arial" w:cs="Arial"/>
                <w:sz w:val="22"/>
                <w:szCs w:val="22"/>
              </w:rPr>
              <w:t>2 mechanical treatments) Year 1</w:t>
            </w:r>
          </w:p>
        </w:tc>
      </w:tr>
      <w:tr w:rsidR="003A20BA" w14:paraId="0CF4333C" w14:textId="77777777" w:rsidTr="003A20BA">
        <w:tc>
          <w:tcPr>
            <w:tcW w:w="3150" w:type="dxa"/>
          </w:tcPr>
          <w:p w14:paraId="5F642AB3"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Seeding + 2 year</w:t>
            </w:r>
          </w:p>
        </w:tc>
        <w:tc>
          <w:tcPr>
            <w:tcW w:w="7200" w:type="dxa"/>
          </w:tcPr>
          <w:p w14:paraId="20C6FD68" w14:textId="02EAFCFA"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 xml:space="preserve">Stand Establishment </w:t>
            </w:r>
            <w:r w:rsidR="00983F39" w:rsidRPr="003C781E">
              <w:rPr>
                <w:rFonts w:ascii="Arial" w:hAnsi="Arial" w:cs="Arial"/>
                <w:sz w:val="22"/>
                <w:szCs w:val="22"/>
              </w:rPr>
              <w:t>Maintenance (</w:t>
            </w:r>
            <w:r w:rsidRPr="003C781E">
              <w:rPr>
                <w:rFonts w:ascii="Arial" w:hAnsi="Arial" w:cs="Arial"/>
                <w:sz w:val="22"/>
                <w:szCs w:val="22"/>
              </w:rPr>
              <w:t>2 mechanical treatments) Year 2</w:t>
            </w:r>
          </w:p>
        </w:tc>
      </w:tr>
    </w:tbl>
    <w:p w14:paraId="0F5E3DF8" w14:textId="77777777" w:rsidR="00ED6730" w:rsidRDefault="00ED6730" w:rsidP="00487397">
      <w:pPr>
        <w:spacing w:after="0"/>
        <w:rPr>
          <w:rFonts w:cs="Arial"/>
          <w:b/>
          <w:szCs w:val="22"/>
        </w:rPr>
      </w:pPr>
    </w:p>
    <w:p w14:paraId="486459E4" w14:textId="77777777" w:rsidR="00487397" w:rsidRDefault="00487397" w:rsidP="00487397">
      <w:pPr>
        <w:spacing w:after="0"/>
        <w:rPr>
          <w:rFonts w:cs="Arial"/>
          <w:b/>
          <w:szCs w:val="22"/>
        </w:rPr>
      </w:pPr>
      <w:r w:rsidRPr="00487397">
        <w:rPr>
          <w:rFonts w:cs="Arial"/>
          <w:b/>
          <w:szCs w:val="22"/>
        </w:rPr>
        <w:t xml:space="preserve">SUBMITTAL ADDRESS: </w:t>
      </w:r>
    </w:p>
    <w:p w14:paraId="0C57AB4F" w14:textId="77777777" w:rsidR="00047C64" w:rsidRDefault="00047C64" w:rsidP="00487397">
      <w:pPr>
        <w:spacing w:after="0"/>
        <w:rPr>
          <w:rFonts w:cs="Arial"/>
          <w:b/>
          <w:szCs w:val="22"/>
        </w:rPr>
      </w:pPr>
    </w:p>
    <w:p w14:paraId="157161D3" w14:textId="3E7E7E08" w:rsidR="00047C64" w:rsidRPr="00487397" w:rsidRDefault="00047C64" w:rsidP="00487397">
      <w:pPr>
        <w:spacing w:after="0"/>
        <w:rPr>
          <w:rFonts w:cs="Arial"/>
          <w:b/>
          <w:szCs w:val="22"/>
        </w:rPr>
      </w:pPr>
      <w:r>
        <w:rPr>
          <w:rFonts w:cs="Arial"/>
          <w:b/>
          <w:szCs w:val="22"/>
        </w:rPr>
        <w:t>TBD at contract award.</w:t>
      </w:r>
    </w:p>
    <w:p w14:paraId="739D287C" w14:textId="77777777" w:rsidR="00047C64" w:rsidRDefault="00047C64" w:rsidP="003F068B">
      <w:pPr>
        <w:pStyle w:val="Heading1"/>
        <w:numPr>
          <w:ilvl w:val="0"/>
          <w:numId w:val="0"/>
        </w:numPr>
        <w:spacing w:before="0" w:after="0"/>
        <w:rPr>
          <w:rFonts w:cs="Arial"/>
          <w:sz w:val="22"/>
          <w:szCs w:val="22"/>
        </w:rPr>
      </w:pPr>
      <w:bookmarkStart w:id="197" w:name="_Toc424030722"/>
      <w:bookmarkStart w:id="198" w:name="_Toc31688064"/>
    </w:p>
    <w:p w14:paraId="6B88AD29" w14:textId="05D265EF" w:rsidR="00B073C2" w:rsidRPr="007A0C01" w:rsidRDefault="00B073C2" w:rsidP="003F068B">
      <w:pPr>
        <w:pStyle w:val="Heading1"/>
        <w:numPr>
          <w:ilvl w:val="0"/>
          <w:numId w:val="0"/>
        </w:numPr>
        <w:spacing w:before="0" w:after="0"/>
        <w:rPr>
          <w:rFonts w:cs="Arial"/>
          <w:sz w:val="22"/>
          <w:szCs w:val="22"/>
        </w:rPr>
      </w:pPr>
      <w:r w:rsidRPr="007A0C01">
        <w:rPr>
          <w:rFonts w:cs="Arial"/>
          <w:sz w:val="22"/>
          <w:szCs w:val="22"/>
        </w:rPr>
        <w:t>c.</w:t>
      </w:r>
      <w:r>
        <w:rPr>
          <w:rFonts w:cs="Arial"/>
          <w:sz w:val="22"/>
          <w:szCs w:val="22"/>
        </w:rPr>
        <w:t>6</w:t>
      </w:r>
      <w:r w:rsidRPr="007A0C01">
        <w:rPr>
          <w:rFonts w:cs="Arial"/>
          <w:sz w:val="22"/>
          <w:szCs w:val="22"/>
        </w:rPr>
        <w:t xml:space="preserve"> Technical </w:t>
      </w:r>
      <w:r>
        <w:rPr>
          <w:rFonts w:cs="Arial"/>
          <w:sz w:val="22"/>
          <w:szCs w:val="22"/>
        </w:rPr>
        <w:t>REFERENCE LIBRARY</w:t>
      </w:r>
      <w:bookmarkEnd w:id="197"/>
    </w:p>
    <w:p w14:paraId="7567E4C5" w14:textId="77777777" w:rsidR="00272D5F" w:rsidRPr="007A0C01" w:rsidRDefault="00FB6543" w:rsidP="003F068B">
      <w:pPr>
        <w:pStyle w:val="Heading2"/>
        <w:numPr>
          <w:ilvl w:val="0"/>
          <w:numId w:val="0"/>
        </w:numPr>
        <w:spacing w:after="0"/>
        <w:rPr>
          <w:rFonts w:cs="Arial"/>
          <w:sz w:val="22"/>
          <w:szCs w:val="22"/>
        </w:rPr>
      </w:pPr>
      <w:bookmarkStart w:id="199" w:name="_Toc71947394"/>
      <w:bookmarkStart w:id="200" w:name="_Toc424030723"/>
      <w:proofErr w:type="gramStart"/>
      <w:r w:rsidRPr="007A0C01">
        <w:rPr>
          <w:rFonts w:cs="Arial"/>
          <w:sz w:val="22"/>
          <w:szCs w:val="22"/>
        </w:rPr>
        <w:t xml:space="preserve">C.6.2  </w:t>
      </w:r>
      <w:r w:rsidR="00272D5F" w:rsidRPr="007A0C01">
        <w:rPr>
          <w:rFonts w:cs="Arial"/>
          <w:sz w:val="22"/>
          <w:szCs w:val="22"/>
        </w:rPr>
        <w:t>Publications</w:t>
      </w:r>
      <w:bookmarkEnd w:id="198"/>
      <w:bookmarkEnd w:id="199"/>
      <w:bookmarkEnd w:id="200"/>
      <w:proofErr w:type="gramEnd"/>
      <w:r w:rsidR="00272D5F" w:rsidRPr="007A0C01">
        <w:rPr>
          <w:rFonts w:cs="Arial"/>
          <w:sz w:val="22"/>
          <w:szCs w:val="22"/>
        </w:rPr>
        <w:t xml:space="preserve">  </w:t>
      </w:r>
    </w:p>
    <w:p w14:paraId="2DC0428B" w14:textId="3C1DEB5B" w:rsidR="008A7461" w:rsidRDefault="008A7461" w:rsidP="003F068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left"/>
        <w:rPr>
          <w:rStyle w:val="Hyperlink"/>
          <w:rFonts w:cs="Arial"/>
          <w:szCs w:val="22"/>
        </w:rPr>
      </w:pPr>
      <w:bookmarkStart w:id="201" w:name="_Toc71947395"/>
      <w:bookmarkStart w:id="202" w:name="_Toc424030724"/>
      <w:r w:rsidRPr="00995B3E">
        <w:rPr>
          <w:rFonts w:cs="Arial"/>
          <w:szCs w:val="22"/>
        </w:rPr>
        <w:t xml:space="preserve">Field Office Technical Guides </w:t>
      </w:r>
      <w:hyperlink r:id="rId13" w:anchor="/state/SD/documents" w:history="1">
        <w:r w:rsidR="00AC55FE" w:rsidRPr="00995B3E">
          <w:rPr>
            <w:rStyle w:val="Hyperlink"/>
          </w:rPr>
          <w:t>South Dakota | Field Office Technical Guide | NRCS - USDA</w:t>
        </w:r>
      </w:hyperlink>
    </w:p>
    <w:p w14:paraId="43C59467" w14:textId="77777777" w:rsidR="001F7C36" w:rsidRDefault="001F7C36" w:rsidP="003F068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left"/>
        <w:rPr>
          <w:rStyle w:val="Hyperlink"/>
          <w:rFonts w:cs="Arial"/>
          <w:szCs w:val="22"/>
        </w:rPr>
      </w:pPr>
    </w:p>
    <w:p w14:paraId="0DDB1F51" w14:textId="77777777" w:rsidR="00272D5F" w:rsidRPr="007A0C01" w:rsidRDefault="00EB6142" w:rsidP="003F068B">
      <w:pPr>
        <w:pStyle w:val="Heading1"/>
        <w:numPr>
          <w:ilvl w:val="0"/>
          <w:numId w:val="0"/>
        </w:numPr>
        <w:spacing w:after="0"/>
        <w:rPr>
          <w:rFonts w:cs="Arial"/>
          <w:sz w:val="22"/>
          <w:szCs w:val="22"/>
        </w:rPr>
      </w:pPr>
      <w:r w:rsidRPr="007A0C01">
        <w:rPr>
          <w:rFonts w:cs="Arial"/>
          <w:sz w:val="22"/>
          <w:szCs w:val="22"/>
        </w:rPr>
        <w:t xml:space="preserve">c.7 </w:t>
      </w:r>
      <w:r w:rsidR="00272D5F" w:rsidRPr="007A0C01">
        <w:rPr>
          <w:rFonts w:cs="Arial"/>
          <w:sz w:val="22"/>
          <w:szCs w:val="22"/>
        </w:rPr>
        <w:t>Technical Exhibits</w:t>
      </w:r>
      <w:bookmarkEnd w:id="201"/>
      <w:bookmarkEnd w:id="202"/>
    </w:p>
    <w:p w14:paraId="2A4D2F7C" w14:textId="77777777" w:rsidR="00272D5F" w:rsidRPr="007A0C01" w:rsidRDefault="00272D5F" w:rsidP="00FE548B">
      <w:pPr>
        <w:rPr>
          <w:rFonts w:cs="Arial"/>
          <w:szCs w:val="22"/>
        </w:rPr>
      </w:pPr>
      <w:r w:rsidRPr="007A0C01">
        <w:rPr>
          <w:rFonts w:cs="Arial"/>
          <w:szCs w:val="22"/>
        </w:rPr>
        <w:t>Technical Exhibit 1.3-0</w:t>
      </w:r>
      <w:r w:rsidR="00867086" w:rsidRPr="007A0C01">
        <w:rPr>
          <w:rFonts w:cs="Arial"/>
          <w:szCs w:val="22"/>
        </w:rPr>
        <w:t>01</w:t>
      </w:r>
      <w:r w:rsidR="00867086" w:rsidRPr="007A0C01">
        <w:rPr>
          <w:rFonts w:cs="Arial"/>
          <w:szCs w:val="22"/>
        </w:rPr>
        <w:tab/>
      </w:r>
      <w:r w:rsidR="00867086" w:rsidRPr="007A0C01">
        <w:rPr>
          <w:rFonts w:cs="Arial"/>
          <w:szCs w:val="22"/>
        </w:rPr>
        <w:tab/>
        <w:t xml:space="preserve">Contractor Personnel </w:t>
      </w:r>
      <w:r w:rsidRPr="007A0C01">
        <w:rPr>
          <w:rFonts w:cs="Arial"/>
          <w:szCs w:val="22"/>
        </w:rPr>
        <w:t>Qualifications</w:t>
      </w:r>
    </w:p>
    <w:p w14:paraId="6E235F57" w14:textId="77777777" w:rsidR="003A1237" w:rsidRPr="007A0C01" w:rsidRDefault="00B22A76" w:rsidP="00FE548B">
      <w:pPr>
        <w:rPr>
          <w:rFonts w:cs="Arial"/>
          <w:szCs w:val="22"/>
        </w:rPr>
      </w:pPr>
      <w:r w:rsidRPr="007A0C01">
        <w:rPr>
          <w:rFonts w:cs="Arial"/>
          <w:szCs w:val="22"/>
        </w:rPr>
        <w:t xml:space="preserve">Technical Exhibit 1.3-002      </w:t>
      </w:r>
      <w:r w:rsidR="003A1237" w:rsidRPr="007A0C01">
        <w:rPr>
          <w:rFonts w:cs="Arial"/>
          <w:szCs w:val="22"/>
        </w:rPr>
        <w:t>Non-disclosure Statement</w:t>
      </w:r>
    </w:p>
    <w:p w14:paraId="5E0D8EC1" w14:textId="77777777" w:rsidR="00AC08D8" w:rsidRPr="007A0C01" w:rsidRDefault="00272D5F" w:rsidP="00FE548B">
      <w:pPr>
        <w:rPr>
          <w:rFonts w:cs="Arial"/>
          <w:szCs w:val="22"/>
        </w:rPr>
      </w:pPr>
      <w:r w:rsidRPr="007A0C01">
        <w:rPr>
          <w:rFonts w:cs="Arial"/>
          <w:szCs w:val="22"/>
        </w:rPr>
        <w:t>Technical Exhibit 1.7-001</w:t>
      </w:r>
      <w:r w:rsidRPr="007A0C01">
        <w:rPr>
          <w:rFonts w:cs="Arial"/>
          <w:szCs w:val="22"/>
        </w:rPr>
        <w:tab/>
      </w:r>
      <w:r w:rsidRPr="007A0C01">
        <w:rPr>
          <w:rFonts w:cs="Arial"/>
          <w:szCs w:val="22"/>
        </w:rPr>
        <w:tab/>
        <w:t>Performance Requirements Summary</w:t>
      </w:r>
    </w:p>
    <w:p w14:paraId="492A6F95" w14:textId="77777777" w:rsidR="00AC08D8" w:rsidRPr="007A0C01" w:rsidRDefault="00AC08D8" w:rsidP="00AC08D8">
      <w:pPr>
        <w:jc w:val="left"/>
        <w:rPr>
          <w:rFonts w:cs="Arial"/>
          <w:szCs w:val="22"/>
        </w:rPr>
        <w:sectPr w:rsidR="00AC08D8" w:rsidRPr="007A0C01" w:rsidSect="00A41AEC">
          <w:type w:val="continuous"/>
          <w:pgSz w:w="12240" w:h="15840" w:code="1"/>
          <w:pgMar w:top="1440" w:right="1080" w:bottom="1440" w:left="1080" w:header="720" w:footer="720" w:gutter="0"/>
          <w:cols w:space="720"/>
          <w:docGrid w:linePitch="299"/>
        </w:sectPr>
      </w:pPr>
    </w:p>
    <w:p w14:paraId="7C078F6D" w14:textId="77777777" w:rsidR="00272D5F" w:rsidRPr="007A0C01" w:rsidRDefault="00EB6142" w:rsidP="00EB6142">
      <w:pPr>
        <w:pStyle w:val="Heading1"/>
        <w:numPr>
          <w:ilvl w:val="0"/>
          <w:numId w:val="0"/>
        </w:numPr>
        <w:rPr>
          <w:rFonts w:cs="Arial"/>
          <w:sz w:val="22"/>
          <w:szCs w:val="22"/>
        </w:rPr>
      </w:pPr>
      <w:bookmarkStart w:id="203" w:name="_Toc31688066"/>
      <w:bookmarkStart w:id="204" w:name="_Toc71947396"/>
      <w:bookmarkStart w:id="205" w:name="_Toc424030725"/>
      <w:r w:rsidRPr="007A0C01">
        <w:rPr>
          <w:rFonts w:cs="Arial"/>
          <w:sz w:val="22"/>
          <w:szCs w:val="22"/>
        </w:rPr>
        <w:lastRenderedPageBreak/>
        <w:t xml:space="preserve">c.8 </w:t>
      </w:r>
      <w:r w:rsidR="00272D5F" w:rsidRPr="007A0C01">
        <w:rPr>
          <w:rFonts w:cs="Arial"/>
          <w:sz w:val="22"/>
          <w:szCs w:val="22"/>
        </w:rPr>
        <w:t>Reports and Deliverables List</w:t>
      </w:r>
      <w:bookmarkEnd w:id="203"/>
      <w:bookmarkEnd w:id="204"/>
      <w:bookmarkEnd w:id="205"/>
    </w:p>
    <w:p w14:paraId="491642CE" w14:textId="77777777" w:rsidR="00272D5F" w:rsidRPr="007A0C01" w:rsidRDefault="00272D5F">
      <w:pPr>
        <w:rPr>
          <w:rFonts w:cs="Arial"/>
          <w:szCs w:val="22"/>
        </w:rPr>
      </w:pPr>
    </w:p>
    <w:tbl>
      <w:tblPr>
        <w:tblW w:w="14544" w:type="dxa"/>
        <w:jc w:val="center"/>
        <w:tblLayout w:type="fixed"/>
        <w:tblCellMar>
          <w:left w:w="54" w:type="dxa"/>
          <w:right w:w="54" w:type="dxa"/>
        </w:tblCellMar>
        <w:tblLook w:val="0000" w:firstRow="0" w:lastRow="0" w:firstColumn="0" w:lastColumn="0" w:noHBand="0" w:noVBand="0"/>
      </w:tblPr>
      <w:tblGrid>
        <w:gridCol w:w="1037"/>
        <w:gridCol w:w="1427"/>
        <w:gridCol w:w="1802"/>
        <w:gridCol w:w="918"/>
        <w:gridCol w:w="3526"/>
        <w:gridCol w:w="1292"/>
        <w:gridCol w:w="1410"/>
        <w:gridCol w:w="3132"/>
      </w:tblGrid>
      <w:tr w:rsidR="00272D5F" w:rsidRPr="007A0C01" w14:paraId="55EB690D" w14:textId="77777777">
        <w:trPr>
          <w:trHeight w:val="540"/>
          <w:tblHeader/>
          <w:jc w:val="center"/>
        </w:trPr>
        <w:tc>
          <w:tcPr>
            <w:tcW w:w="1037" w:type="dxa"/>
            <w:tcBorders>
              <w:top w:val="single" w:sz="12" w:space="0" w:color="auto"/>
              <w:left w:val="single" w:sz="12" w:space="0" w:color="auto"/>
              <w:bottom w:val="single" w:sz="6" w:space="0" w:color="auto"/>
              <w:right w:val="single" w:sz="6" w:space="0" w:color="auto"/>
            </w:tcBorders>
            <w:shd w:val="solid" w:color="C0C0C0" w:fill="auto"/>
          </w:tcPr>
          <w:p w14:paraId="760DBC90" w14:textId="77777777" w:rsidR="00272D5F" w:rsidRPr="007A0C01" w:rsidRDefault="00272D5F">
            <w:pPr>
              <w:jc w:val="center"/>
              <w:rPr>
                <w:rFonts w:cs="Arial"/>
                <w:b/>
                <w:snapToGrid w:val="0"/>
                <w:szCs w:val="22"/>
              </w:rPr>
            </w:pPr>
            <w:r w:rsidRPr="007A0C01">
              <w:rPr>
                <w:rFonts w:cs="Arial"/>
                <w:b/>
                <w:snapToGrid w:val="0"/>
                <w:szCs w:val="22"/>
              </w:rPr>
              <w:t>RD</w:t>
            </w:r>
          </w:p>
        </w:tc>
        <w:tc>
          <w:tcPr>
            <w:tcW w:w="1427" w:type="dxa"/>
            <w:tcBorders>
              <w:top w:val="single" w:sz="12" w:space="0" w:color="auto"/>
              <w:left w:val="single" w:sz="6" w:space="0" w:color="auto"/>
              <w:bottom w:val="single" w:sz="6" w:space="0" w:color="auto"/>
              <w:right w:val="single" w:sz="6" w:space="0" w:color="auto"/>
            </w:tcBorders>
            <w:shd w:val="solid" w:color="C0C0C0" w:fill="auto"/>
          </w:tcPr>
          <w:p w14:paraId="0807D774" w14:textId="77777777" w:rsidR="00272D5F" w:rsidRPr="007A0C01" w:rsidRDefault="00272D5F">
            <w:pPr>
              <w:jc w:val="center"/>
              <w:rPr>
                <w:rFonts w:cs="Arial"/>
                <w:b/>
                <w:snapToGrid w:val="0"/>
                <w:szCs w:val="22"/>
              </w:rPr>
            </w:pPr>
            <w:r w:rsidRPr="007A0C01">
              <w:rPr>
                <w:rFonts w:cs="Arial"/>
                <w:b/>
                <w:snapToGrid w:val="0"/>
                <w:szCs w:val="22"/>
              </w:rPr>
              <w:t>PWS Paragraph</w:t>
            </w:r>
          </w:p>
        </w:tc>
        <w:tc>
          <w:tcPr>
            <w:tcW w:w="1802" w:type="dxa"/>
            <w:tcBorders>
              <w:top w:val="single" w:sz="12" w:space="0" w:color="auto"/>
              <w:left w:val="single" w:sz="6" w:space="0" w:color="auto"/>
              <w:bottom w:val="single" w:sz="6" w:space="0" w:color="auto"/>
              <w:right w:val="single" w:sz="6" w:space="0" w:color="auto"/>
            </w:tcBorders>
            <w:shd w:val="solid" w:color="C0C0C0" w:fill="auto"/>
          </w:tcPr>
          <w:p w14:paraId="2FE1296D" w14:textId="77777777" w:rsidR="00272D5F" w:rsidRPr="007A0C01" w:rsidRDefault="00272D5F">
            <w:pPr>
              <w:pStyle w:val="TableHeader"/>
              <w:tabs>
                <w:tab w:val="clear" w:pos="4680"/>
              </w:tabs>
              <w:rPr>
                <w:rFonts w:cs="Arial"/>
                <w:caps w:val="0"/>
                <w:szCs w:val="22"/>
              </w:rPr>
            </w:pPr>
            <w:r w:rsidRPr="007A0C01">
              <w:rPr>
                <w:rFonts w:cs="Arial"/>
                <w:caps w:val="0"/>
                <w:szCs w:val="22"/>
              </w:rPr>
              <w:t>RD Title</w:t>
            </w:r>
          </w:p>
        </w:tc>
        <w:tc>
          <w:tcPr>
            <w:tcW w:w="918" w:type="dxa"/>
            <w:tcBorders>
              <w:top w:val="single" w:sz="12" w:space="0" w:color="auto"/>
              <w:left w:val="single" w:sz="6" w:space="0" w:color="auto"/>
              <w:bottom w:val="single" w:sz="6" w:space="0" w:color="auto"/>
              <w:right w:val="single" w:sz="6" w:space="0" w:color="auto"/>
            </w:tcBorders>
            <w:shd w:val="solid" w:color="C0C0C0" w:fill="auto"/>
          </w:tcPr>
          <w:p w14:paraId="6BFEFB7C" w14:textId="77777777" w:rsidR="00272D5F" w:rsidRPr="007A0C01" w:rsidRDefault="00272D5F">
            <w:pPr>
              <w:jc w:val="center"/>
              <w:rPr>
                <w:rFonts w:cs="Arial"/>
                <w:b/>
                <w:snapToGrid w:val="0"/>
                <w:szCs w:val="22"/>
              </w:rPr>
            </w:pPr>
            <w:r w:rsidRPr="007A0C01">
              <w:rPr>
                <w:rFonts w:cs="Arial"/>
                <w:b/>
                <w:snapToGrid w:val="0"/>
                <w:szCs w:val="22"/>
              </w:rPr>
              <w:t>Format</w:t>
            </w:r>
          </w:p>
        </w:tc>
        <w:tc>
          <w:tcPr>
            <w:tcW w:w="3526" w:type="dxa"/>
            <w:tcBorders>
              <w:top w:val="single" w:sz="12" w:space="0" w:color="auto"/>
              <w:left w:val="single" w:sz="6" w:space="0" w:color="auto"/>
              <w:bottom w:val="single" w:sz="6" w:space="0" w:color="auto"/>
              <w:right w:val="single" w:sz="6" w:space="0" w:color="auto"/>
            </w:tcBorders>
            <w:shd w:val="solid" w:color="C0C0C0" w:fill="auto"/>
          </w:tcPr>
          <w:p w14:paraId="3002A96D" w14:textId="77777777" w:rsidR="00272D5F" w:rsidRPr="007A0C01" w:rsidRDefault="00272D5F">
            <w:pPr>
              <w:jc w:val="center"/>
              <w:rPr>
                <w:rFonts w:cs="Arial"/>
                <w:b/>
                <w:szCs w:val="22"/>
              </w:rPr>
            </w:pPr>
            <w:r w:rsidRPr="007A0C01">
              <w:rPr>
                <w:rFonts w:cs="Arial"/>
                <w:b/>
                <w:szCs w:val="22"/>
              </w:rPr>
              <w:t>Required Date</w:t>
            </w:r>
          </w:p>
        </w:tc>
        <w:tc>
          <w:tcPr>
            <w:tcW w:w="1292" w:type="dxa"/>
            <w:tcBorders>
              <w:top w:val="single" w:sz="12" w:space="0" w:color="auto"/>
              <w:left w:val="single" w:sz="6" w:space="0" w:color="auto"/>
              <w:bottom w:val="single" w:sz="6" w:space="0" w:color="auto"/>
              <w:right w:val="single" w:sz="6" w:space="0" w:color="auto"/>
            </w:tcBorders>
            <w:shd w:val="solid" w:color="C0C0C0" w:fill="auto"/>
          </w:tcPr>
          <w:p w14:paraId="712A8B4B" w14:textId="77777777" w:rsidR="00272D5F" w:rsidRPr="007A0C01" w:rsidRDefault="00272D5F">
            <w:pPr>
              <w:jc w:val="center"/>
              <w:rPr>
                <w:rFonts w:cs="Arial"/>
                <w:b/>
                <w:szCs w:val="22"/>
              </w:rPr>
            </w:pPr>
            <w:r w:rsidRPr="007A0C01">
              <w:rPr>
                <w:rFonts w:cs="Arial"/>
                <w:b/>
                <w:szCs w:val="22"/>
              </w:rPr>
              <w:t>Frequency</w:t>
            </w:r>
          </w:p>
        </w:tc>
        <w:tc>
          <w:tcPr>
            <w:tcW w:w="1410" w:type="dxa"/>
            <w:tcBorders>
              <w:top w:val="single" w:sz="12" w:space="0" w:color="auto"/>
              <w:left w:val="single" w:sz="6" w:space="0" w:color="auto"/>
              <w:bottom w:val="single" w:sz="6" w:space="0" w:color="auto"/>
              <w:right w:val="single" w:sz="6" w:space="0" w:color="auto"/>
            </w:tcBorders>
            <w:shd w:val="solid" w:color="C0C0C0" w:fill="auto"/>
          </w:tcPr>
          <w:p w14:paraId="082EAE24" w14:textId="77777777" w:rsidR="00272D5F" w:rsidRPr="007A0C01" w:rsidRDefault="00272D5F">
            <w:pPr>
              <w:jc w:val="center"/>
              <w:rPr>
                <w:rFonts w:cs="Arial"/>
                <w:b/>
                <w:szCs w:val="22"/>
              </w:rPr>
            </w:pPr>
            <w:r w:rsidRPr="007A0C01">
              <w:rPr>
                <w:rFonts w:cs="Arial"/>
                <w:b/>
                <w:szCs w:val="22"/>
              </w:rPr>
              <w:t>Distribution</w:t>
            </w:r>
          </w:p>
        </w:tc>
        <w:tc>
          <w:tcPr>
            <w:tcW w:w="3132" w:type="dxa"/>
            <w:tcBorders>
              <w:top w:val="single" w:sz="12" w:space="0" w:color="auto"/>
              <w:left w:val="single" w:sz="6" w:space="0" w:color="auto"/>
              <w:bottom w:val="single" w:sz="6" w:space="0" w:color="auto"/>
              <w:right w:val="single" w:sz="12" w:space="0" w:color="auto"/>
            </w:tcBorders>
            <w:shd w:val="solid" w:color="C0C0C0" w:fill="auto"/>
          </w:tcPr>
          <w:p w14:paraId="01DB5228" w14:textId="77777777" w:rsidR="00272D5F" w:rsidRPr="007A0C01" w:rsidRDefault="00272D5F">
            <w:pPr>
              <w:jc w:val="center"/>
              <w:rPr>
                <w:rFonts w:cs="Arial"/>
                <w:b/>
                <w:szCs w:val="22"/>
              </w:rPr>
            </w:pPr>
            <w:r w:rsidRPr="007A0C01">
              <w:rPr>
                <w:rFonts w:cs="Arial"/>
                <w:b/>
                <w:szCs w:val="22"/>
              </w:rPr>
              <w:t>Remarks</w:t>
            </w:r>
          </w:p>
        </w:tc>
      </w:tr>
      <w:tr w:rsidR="00272D5F" w:rsidRPr="007A0C01" w14:paraId="4EE45CC4" w14:textId="77777777">
        <w:trPr>
          <w:trHeight w:val="780"/>
          <w:jc w:val="center"/>
        </w:trPr>
        <w:tc>
          <w:tcPr>
            <w:tcW w:w="1037" w:type="dxa"/>
            <w:tcBorders>
              <w:top w:val="single" w:sz="6" w:space="0" w:color="auto"/>
              <w:left w:val="single" w:sz="12" w:space="0" w:color="auto"/>
              <w:bottom w:val="single" w:sz="6" w:space="0" w:color="auto"/>
              <w:right w:val="single" w:sz="6" w:space="0" w:color="auto"/>
            </w:tcBorders>
          </w:tcPr>
          <w:p w14:paraId="4329EB1F" w14:textId="77777777" w:rsidR="00272D5F" w:rsidRPr="007A0C01" w:rsidRDefault="00272D5F">
            <w:pPr>
              <w:widowControl w:val="0"/>
              <w:rPr>
                <w:rFonts w:cs="Arial"/>
                <w:snapToGrid w:val="0"/>
                <w:szCs w:val="22"/>
              </w:rPr>
            </w:pPr>
            <w:r w:rsidRPr="007A0C01">
              <w:rPr>
                <w:rFonts w:cs="Arial"/>
                <w:snapToGrid w:val="0"/>
                <w:szCs w:val="22"/>
              </w:rPr>
              <w:t>103R001</w:t>
            </w:r>
          </w:p>
        </w:tc>
        <w:tc>
          <w:tcPr>
            <w:tcW w:w="1427" w:type="dxa"/>
            <w:tcBorders>
              <w:top w:val="single" w:sz="6" w:space="0" w:color="auto"/>
              <w:left w:val="single" w:sz="6" w:space="0" w:color="auto"/>
              <w:bottom w:val="single" w:sz="6" w:space="0" w:color="auto"/>
              <w:right w:val="single" w:sz="6" w:space="0" w:color="auto"/>
            </w:tcBorders>
          </w:tcPr>
          <w:p w14:paraId="3A2DD51C" w14:textId="77777777" w:rsidR="00272D5F" w:rsidRPr="007A0C01" w:rsidRDefault="00272D5F">
            <w:pPr>
              <w:widowControl w:val="0"/>
              <w:rPr>
                <w:rFonts w:cs="Arial"/>
                <w:snapToGrid w:val="0"/>
                <w:szCs w:val="22"/>
              </w:rPr>
            </w:pPr>
            <w:r w:rsidRPr="007A0C01">
              <w:rPr>
                <w:rFonts w:cs="Arial"/>
                <w:snapToGrid w:val="0"/>
                <w:szCs w:val="22"/>
              </w:rPr>
              <w:t>C.1.3.3</w:t>
            </w:r>
          </w:p>
        </w:tc>
        <w:tc>
          <w:tcPr>
            <w:tcW w:w="1802" w:type="dxa"/>
            <w:tcBorders>
              <w:top w:val="single" w:sz="6" w:space="0" w:color="auto"/>
              <w:left w:val="single" w:sz="6" w:space="0" w:color="auto"/>
              <w:bottom w:val="single" w:sz="6" w:space="0" w:color="auto"/>
              <w:right w:val="single" w:sz="6" w:space="0" w:color="auto"/>
            </w:tcBorders>
          </w:tcPr>
          <w:p w14:paraId="0B556CA4" w14:textId="77777777" w:rsidR="00272D5F" w:rsidRPr="007A0C01" w:rsidRDefault="00272D5F">
            <w:pPr>
              <w:widowControl w:val="0"/>
              <w:rPr>
                <w:rFonts w:cs="Arial"/>
                <w:snapToGrid w:val="0"/>
                <w:szCs w:val="22"/>
              </w:rPr>
            </w:pPr>
            <w:r w:rsidRPr="007A0C01">
              <w:rPr>
                <w:rFonts w:cs="Arial"/>
                <w:snapToGrid w:val="0"/>
                <w:szCs w:val="22"/>
              </w:rPr>
              <w:t>Subcontractor List</w:t>
            </w:r>
          </w:p>
        </w:tc>
        <w:tc>
          <w:tcPr>
            <w:tcW w:w="918" w:type="dxa"/>
            <w:tcBorders>
              <w:top w:val="single" w:sz="6" w:space="0" w:color="auto"/>
              <w:left w:val="single" w:sz="6" w:space="0" w:color="auto"/>
              <w:bottom w:val="single" w:sz="6" w:space="0" w:color="auto"/>
              <w:right w:val="single" w:sz="6" w:space="0" w:color="auto"/>
            </w:tcBorders>
          </w:tcPr>
          <w:p w14:paraId="67357E68"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0A3F49C8" w14:textId="3E2D128C" w:rsidR="00272D5F" w:rsidRPr="007A0C01" w:rsidRDefault="00272D5F">
            <w:pPr>
              <w:widowControl w:val="0"/>
              <w:rPr>
                <w:rFonts w:cs="Arial"/>
                <w:snapToGrid w:val="0"/>
                <w:szCs w:val="22"/>
              </w:rPr>
            </w:pPr>
            <w:r w:rsidRPr="007A0C01">
              <w:rPr>
                <w:rFonts w:cs="Arial"/>
                <w:snapToGrid w:val="0"/>
                <w:szCs w:val="22"/>
              </w:rPr>
              <w:t>Contract</w:t>
            </w:r>
            <w:r w:rsidR="00FE548B">
              <w:rPr>
                <w:rFonts w:cs="Arial"/>
                <w:snapToGrid w:val="0"/>
                <w:szCs w:val="22"/>
              </w:rPr>
              <w:t>/task order</w:t>
            </w:r>
            <w:r w:rsidRPr="007A0C01">
              <w:rPr>
                <w:rFonts w:cs="Arial"/>
                <w:snapToGrid w:val="0"/>
                <w:szCs w:val="22"/>
              </w:rPr>
              <w:t xml:space="preserve"> start date and at least two duty days before any change.</w:t>
            </w:r>
          </w:p>
        </w:tc>
        <w:tc>
          <w:tcPr>
            <w:tcW w:w="1292" w:type="dxa"/>
            <w:tcBorders>
              <w:top w:val="single" w:sz="6" w:space="0" w:color="auto"/>
              <w:left w:val="single" w:sz="6" w:space="0" w:color="auto"/>
              <w:bottom w:val="single" w:sz="6" w:space="0" w:color="auto"/>
              <w:right w:val="single" w:sz="6" w:space="0" w:color="auto"/>
            </w:tcBorders>
          </w:tcPr>
          <w:p w14:paraId="38FE23A5" w14:textId="77777777" w:rsidR="00272D5F" w:rsidRPr="007A0C01" w:rsidRDefault="00272D5F">
            <w:pPr>
              <w:widowControl w:val="0"/>
              <w:rPr>
                <w:rFonts w:cs="Arial"/>
                <w:snapToGrid w:val="0"/>
                <w:szCs w:val="22"/>
              </w:rPr>
            </w:pPr>
            <w:r w:rsidRPr="007A0C01">
              <w:rPr>
                <w:rFonts w:cs="Arial"/>
                <w:snapToGrid w:val="0"/>
                <w:szCs w:val="22"/>
              </w:rPr>
              <w:t xml:space="preserve">Contract Start and </w:t>
            </w:r>
            <w:proofErr w:type="gramStart"/>
            <w:r w:rsidRPr="007A0C01">
              <w:rPr>
                <w:rFonts w:cs="Arial"/>
                <w:snapToGrid w:val="0"/>
                <w:szCs w:val="22"/>
              </w:rPr>
              <w:t>As</w:t>
            </w:r>
            <w:proofErr w:type="gramEnd"/>
            <w:r w:rsidRPr="007A0C01">
              <w:rPr>
                <w:rFonts w:cs="Arial"/>
                <w:snapToGrid w:val="0"/>
                <w:szCs w:val="22"/>
              </w:rPr>
              <w:t xml:space="preserve"> required</w:t>
            </w:r>
          </w:p>
        </w:tc>
        <w:tc>
          <w:tcPr>
            <w:tcW w:w="1410" w:type="dxa"/>
            <w:tcBorders>
              <w:top w:val="single" w:sz="6" w:space="0" w:color="auto"/>
              <w:left w:val="single" w:sz="6" w:space="0" w:color="auto"/>
              <w:bottom w:val="single" w:sz="6" w:space="0" w:color="auto"/>
              <w:right w:val="single" w:sz="6" w:space="0" w:color="auto"/>
            </w:tcBorders>
          </w:tcPr>
          <w:p w14:paraId="08AA4E4E" w14:textId="77777777" w:rsidR="00272D5F" w:rsidRPr="007A0C01" w:rsidRDefault="00272D5F">
            <w:pPr>
              <w:widowControl w:val="0"/>
              <w:rPr>
                <w:rFonts w:cs="Arial"/>
                <w:snapToGrid w:val="0"/>
                <w:szCs w:val="22"/>
              </w:rPr>
            </w:pPr>
            <w:r w:rsidRPr="007A0C01">
              <w:rPr>
                <w:rFonts w:cs="Arial"/>
                <w:snapToGrid w:val="0"/>
                <w:szCs w:val="22"/>
              </w:rPr>
              <w:t>Contracting Officer</w:t>
            </w:r>
          </w:p>
        </w:tc>
        <w:tc>
          <w:tcPr>
            <w:tcW w:w="3132" w:type="dxa"/>
            <w:tcBorders>
              <w:top w:val="single" w:sz="6" w:space="0" w:color="auto"/>
              <w:left w:val="single" w:sz="6" w:space="0" w:color="auto"/>
              <w:bottom w:val="single" w:sz="6" w:space="0" w:color="auto"/>
              <w:right w:val="single" w:sz="12" w:space="0" w:color="auto"/>
            </w:tcBorders>
          </w:tcPr>
          <w:p w14:paraId="088AC641" w14:textId="77777777" w:rsidR="00272D5F" w:rsidRPr="007A0C01" w:rsidRDefault="00272D5F">
            <w:pPr>
              <w:widowControl w:val="0"/>
              <w:rPr>
                <w:rFonts w:cs="Arial"/>
                <w:snapToGrid w:val="0"/>
                <w:szCs w:val="22"/>
              </w:rPr>
            </w:pPr>
            <w:r w:rsidRPr="007A0C01">
              <w:rPr>
                <w:rFonts w:cs="Arial"/>
                <w:snapToGrid w:val="0"/>
                <w:szCs w:val="22"/>
              </w:rPr>
              <w:t>The list shall include company names, contact names, addresses, and telephone numbers.</w:t>
            </w:r>
          </w:p>
        </w:tc>
      </w:tr>
      <w:tr w:rsidR="00272D5F" w:rsidRPr="007A0C01" w14:paraId="431BEB26" w14:textId="77777777">
        <w:trPr>
          <w:trHeight w:val="765"/>
          <w:jc w:val="center"/>
        </w:trPr>
        <w:tc>
          <w:tcPr>
            <w:tcW w:w="1037" w:type="dxa"/>
            <w:tcBorders>
              <w:top w:val="single" w:sz="6" w:space="0" w:color="auto"/>
              <w:left w:val="single" w:sz="12" w:space="0" w:color="auto"/>
              <w:bottom w:val="single" w:sz="6" w:space="0" w:color="auto"/>
              <w:right w:val="single" w:sz="6" w:space="0" w:color="auto"/>
            </w:tcBorders>
          </w:tcPr>
          <w:p w14:paraId="29C7AB0A" w14:textId="77777777" w:rsidR="00272D5F" w:rsidRPr="007A0C01" w:rsidRDefault="00272D5F">
            <w:pPr>
              <w:widowControl w:val="0"/>
              <w:rPr>
                <w:rFonts w:cs="Arial"/>
                <w:snapToGrid w:val="0"/>
                <w:szCs w:val="22"/>
              </w:rPr>
            </w:pPr>
            <w:r w:rsidRPr="007A0C01">
              <w:rPr>
                <w:rFonts w:cs="Arial"/>
                <w:snapToGrid w:val="0"/>
                <w:szCs w:val="22"/>
              </w:rPr>
              <w:t>103R002</w:t>
            </w:r>
          </w:p>
        </w:tc>
        <w:tc>
          <w:tcPr>
            <w:tcW w:w="1427" w:type="dxa"/>
            <w:tcBorders>
              <w:top w:val="single" w:sz="6" w:space="0" w:color="auto"/>
              <w:left w:val="single" w:sz="6" w:space="0" w:color="auto"/>
              <w:bottom w:val="single" w:sz="6" w:space="0" w:color="auto"/>
              <w:right w:val="single" w:sz="6" w:space="0" w:color="auto"/>
            </w:tcBorders>
          </w:tcPr>
          <w:p w14:paraId="6BF95E52" w14:textId="77777777" w:rsidR="00272D5F" w:rsidRPr="007A0C01" w:rsidRDefault="007F4247">
            <w:pPr>
              <w:widowControl w:val="0"/>
              <w:rPr>
                <w:rFonts w:cs="Arial"/>
                <w:snapToGrid w:val="0"/>
                <w:szCs w:val="22"/>
              </w:rPr>
            </w:pPr>
            <w:r w:rsidRPr="007A0C01">
              <w:rPr>
                <w:rFonts w:cs="Arial"/>
                <w:snapToGrid w:val="0"/>
                <w:szCs w:val="22"/>
              </w:rPr>
              <w:t>C.1.3.5</w:t>
            </w:r>
          </w:p>
        </w:tc>
        <w:tc>
          <w:tcPr>
            <w:tcW w:w="1802" w:type="dxa"/>
            <w:tcBorders>
              <w:top w:val="single" w:sz="6" w:space="0" w:color="auto"/>
              <w:left w:val="single" w:sz="6" w:space="0" w:color="auto"/>
              <w:bottom w:val="single" w:sz="6" w:space="0" w:color="auto"/>
              <w:right w:val="single" w:sz="6" w:space="0" w:color="auto"/>
            </w:tcBorders>
          </w:tcPr>
          <w:p w14:paraId="58A458C3" w14:textId="77777777" w:rsidR="00272D5F" w:rsidRPr="007A0C01" w:rsidRDefault="00272D5F">
            <w:pPr>
              <w:widowControl w:val="0"/>
              <w:rPr>
                <w:rFonts w:cs="Arial"/>
                <w:snapToGrid w:val="0"/>
                <w:szCs w:val="22"/>
              </w:rPr>
            </w:pPr>
            <w:r w:rsidRPr="007A0C01">
              <w:rPr>
                <w:rFonts w:cs="Arial"/>
                <w:snapToGrid w:val="0"/>
                <w:szCs w:val="22"/>
              </w:rPr>
              <w:t>Employee Roster</w:t>
            </w:r>
          </w:p>
        </w:tc>
        <w:tc>
          <w:tcPr>
            <w:tcW w:w="918" w:type="dxa"/>
            <w:tcBorders>
              <w:top w:val="single" w:sz="6" w:space="0" w:color="auto"/>
              <w:left w:val="single" w:sz="6" w:space="0" w:color="auto"/>
              <w:bottom w:val="single" w:sz="6" w:space="0" w:color="auto"/>
              <w:right w:val="single" w:sz="6" w:space="0" w:color="auto"/>
            </w:tcBorders>
          </w:tcPr>
          <w:p w14:paraId="33EE1D1D"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50DFA711" w14:textId="2A017AE9" w:rsidR="00272D5F" w:rsidRPr="007A0C01" w:rsidRDefault="00272D5F">
            <w:pPr>
              <w:widowControl w:val="0"/>
              <w:rPr>
                <w:rFonts w:cs="Arial"/>
                <w:snapToGrid w:val="0"/>
                <w:szCs w:val="22"/>
              </w:rPr>
            </w:pPr>
            <w:r w:rsidRPr="007A0C01">
              <w:rPr>
                <w:rFonts w:cs="Arial"/>
                <w:snapToGrid w:val="0"/>
                <w:szCs w:val="22"/>
              </w:rPr>
              <w:t>1st</w:t>
            </w:r>
            <w:proofErr w:type="gramStart"/>
            <w:r w:rsidRPr="007A0C01">
              <w:rPr>
                <w:rFonts w:cs="Arial"/>
                <w:snapToGrid w:val="0"/>
                <w:szCs w:val="22"/>
              </w:rPr>
              <w:t>:  At</w:t>
            </w:r>
            <w:proofErr w:type="gramEnd"/>
            <w:r w:rsidRPr="007A0C01">
              <w:rPr>
                <w:rFonts w:cs="Arial"/>
                <w:snapToGrid w:val="0"/>
                <w:szCs w:val="22"/>
              </w:rPr>
              <w:t xml:space="preserve"> least ten calendar days prior to the Contract</w:t>
            </w:r>
            <w:r w:rsidR="00CA1032">
              <w:rPr>
                <w:rFonts w:cs="Arial"/>
                <w:snapToGrid w:val="0"/>
                <w:szCs w:val="22"/>
              </w:rPr>
              <w:t>/task order</w:t>
            </w:r>
            <w:r w:rsidRPr="007A0C01">
              <w:rPr>
                <w:rFonts w:cs="Arial"/>
                <w:snapToGrid w:val="0"/>
                <w:szCs w:val="22"/>
              </w:rPr>
              <w:t xml:space="preserve"> start date.  Subsequent</w:t>
            </w:r>
            <w:proofErr w:type="gramStart"/>
            <w:r w:rsidRPr="007A0C01">
              <w:rPr>
                <w:rFonts w:cs="Arial"/>
                <w:snapToGrid w:val="0"/>
                <w:szCs w:val="22"/>
              </w:rPr>
              <w:t>:  Within</w:t>
            </w:r>
            <w:proofErr w:type="gramEnd"/>
            <w:r w:rsidRPr="007A0C01">
              <w:rPr>
                <w:rFonts w:cs="Arial"/>
                <w:snapToGrid w:val="0"/>
                <w:szCs w:val="22"/>
              </w:rPr>
              <w:t xml:space="preserve"> one duty day following a change.</w:t>
            </w:r>
          </w:p>
        </w:tc>
        <w:tc>
          <w:tcPr>
            <w:tcW w:w="1292" w:type="dxa"/>
            <w:tcBorders>
              <w:top w:val="single" w:sz="6" w:space="0" w:color="auto"/>
              <w:left w:val="single" w:sz="6" w:space="0" w:color="auto"/>
              <w:bottom w:val="single" w:sz="6" w:space="0" w:color="auto"/>
              <w:right w:val="single" w:sz="6" w:space="0" w:color="auto"/>
            </w:tcBorders>
          </w:tcPr>
          <w:p w14:paraId="2F192698"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72EA72E0"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2745FD87" w14:textId="77777777" w:rsidR="00272D5F" w:rsidRPr="007A0C01" w:rsidRDefault="00272D5F">
            <w:pPr>
              <w:widowControl w:val="0"/>
              <w:rPr>
                <w:rFonts w:cs="Arial"/>
                <w:snapToGrid w:val="0"/>
                <w:szCs w:val="22"/>
              </w:rPr>
            </w:pPr>
            <w:r w:rsidRPr="007A0C01">
              <w:rPr>
                <w:rFonts w:cs="Arial"/>
                <w:snapToGrid w:val="0"/>
                <w:szCs w:val="22"/>
              </w:rPr>
              <w:t>The Roster shall list by service area, employees and their job titles, and required clearances.</w:t>
            </w:r>
          </w:p>
        </w:tc>
      </w:tr>
      <w:tr w:rsidR="00272D5F" w:rsidRPr="007A0C01" w14:paraId="3117CD2D" w14:textId="77777777">
        <w:trPr>
          <w:trHeight w:val="780"/>
          <w:jc w:val="center"/>
        </w:trPr>
        <w:tc>
          <w:tcPr>
            <w:tcW w:w="1037" w:type="dxa"/>
            <w:tcBorders>
              <w:top w:val="single" w:sz="6" w:space="0" w:color="auto"/>
              <w:left w:val="single" w:sz="12" w:space="0" w:color="auto"/>
              <w:bottom w:val="single" w:sz="6" w:space="0" w:color="auto"/>
              <w:right w:val="single" w:sz="6" w:space="0" w:color="auto"/>
            </w:tcBorders>
          </w:tcPr>
          <w:p w14:paraId="2118F91B" w14:textId="77777777" w:rsidR="00272D5F" w:rsidRPr="007A0C01" w:rsidRDefault="00D02427">
            <w:pPr>
              <w:widowControl w:val="0"/>
              <w:rPr>
                <w:rFonts w:cs="Arial"/>
                <w:snapToGrid w:val="0"/>
                <w:szCs w:val="22"/>
              </w:rPr>
            </w:pPr>
            <w:r w:rsidRPr="007A0C01">
              <w:rPr>
                <w:rFonts w:cs="Arial"/>
                <w:snapToGrid w:val="0"/>
                <w:szCs w:val="22"/>
              </w:rPr>
              <w:t>104</w:t>
            </w:r>
            <w:r w:rsidR="00272D5F" w:rsidRPr="007A0C01">
              <w:rPr>
                <w:rFonts w:cs="Arial"/>
                <w:snapToGrid w:val="0"/>
                <w:szCs w:val="22"/>
              </w:rPr>
              <w:t>R001</w:t>
            </w:r>
          </w:p>
        </w:tc>
        <w:tc>
          <w:tcPr>
            <w:tcW w:w="1427" w:type="dxa"/>
            <w:tcBorders>
              <w:top w:val="single" w:sz="6" w:space="0" w:color="auto"/>
              <w:left w:val="single" w:sz="6" w:space="0" w:color="auto"/>
              <w:bottom w:val="single" w:sz="6" w:space="0" w:color="auto"/>
              <w:right w:val="single" w:sz="6" w:space="0" w:color="auto"/>
            </w:tcBorders>
          </w:tcPr>
          <w:p w14:paraId="561954A7" w14:textId="77777777" w:rsidR="00272D5F" w:rsidRPr="007A0C01" w:rsidRDefault="00D02427">
            <w:pPr>
              <w:widowControl w:val="0"/>
              <w:rPr>
                <w:rFonts w:cs="Arial"/>
                <w:snapToGrid w:val="0"/>
                <w:szCs w:val="22"/>
              </w:rPr>
            </w:pPr>
            <w:r w:rsidRPr="007A0C01">
              <w:rPr>
                <w:rFonts w:cs="Arial"/>
                <w:snapToGrid w:val="0"/>
                <w:szCs w:val="22"/>
              </w:rPr>
              <w:t>C.1.4</w:t>
            </w:r>
            <w:r w:rsidR="00FE35BD" w:rsidRPr="007A0C01">
              <w:rPr>
                <w:rFonts w:cs="Arial"/>
                <w:snapToGrid w:val="0"/>
                <w:szCs w:val="22"/>
              </w:rPr>
              <w:t>.2</w:t>
            </w:r>
            <w:r w:rsidR="00272D5F" w:rsidRPr="007A0C01">
              <w:rPr>
                <w:rFonts w:cs="Arial"/>
                <w:snapToGrid w:val="0"/>
                <w:szCs w:val="22"/>
              </w:rPr>
              <w:t>.3</w:t>
            </w:r>
          </w:p>
        </w:tc>
        <w:tc>
          <w:tcPr>
            <w:tcW w:w="1802" w:type="dxa"/>
            <w:tcBorders>
              <w:top w:val="single" w:sz="6" w:space="0" w:color="auto"/>
              <w:left w:val="single" w:sz="6" w:space="0" w:color="auto"/>
              <w:bottom w:val="single" w:sz="6" w:space="0" w:color="auto"/>
              <w:right w:val="single" w:sz="6" w:space="0" w:color="auto"/>
            </w:tcBorders>
          </w:tcPr>
          <w:p w14:paraId="24D16E53" w14:textId="77777777" w:rsidR="00272D5F" w:rsidRPr="007A0C01" w:rsidRDefault="00272D5F">
            <w:pPr>
              <w:widowControl w:val="0"/>
              <w:rPr>
                <w:rFonts w:cs="Arial"/>
                <w:snapToGrid w:val="0"/>
                <w:szCs w:val="22"/>
              </w:rPr>
            </w:pPr>
            <w:r w:rsidRPr="007A0C01">
              <w:rPr>
                <w:rFonts w:cs="Arial"/>
                <w:snapToGrid w:val="0"/>
                <w:szCs w:val="22"/>
              </w:rPr>
              <w:t>Inspection/Visit Report</w:t>
            </w:r>
          </w:p>
        </w:tc>
        <w:tc>
          <w:tcPr>
            <w:tcW w:w="918" w:type="dxa"/>
            <w:tcBorders>
              <w:top w:val="single" w:sz="6" w:space="0" w:color="auto"/>
              <w:left w:val="single" w:sz="6" w:space="0" w:color="auto"/>
              <w:bottom w:val="single" w:sz="6" w:space="0" w:color="auto"/>
              <w:right w:val="single" w:sz="6" w:space="0" w:color="auto"/>
            </w:tcBorders>
          </w:tcPr>
          <w:p w14:paraId="11822FF6"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4A76A09F" w14:textId="77777777" w:rsidR="00272D5F" w:rsidRPr="007A0C01" w:rsidRDefault="00272D5F">
            <w:pPr>
              <w:widowControl w:val="0"/>
              <w:rPr>
                <w:rFonts w:cs="Arial"/>
                <w:snapToGrid w:val="0"/>
                <w:szCs w:val="22"/>
              </w:rPr>
            </w:pPr>
            <w:r w:rsidRPr="007A0C01">
              <w:rPr>
                <w:rFonts w:cs="Arial"/>
                <w:snapToGrid w:val="0"/>
                <w:szCs w:val="22"/>
              </w:rPr>
              <w:t>By close of business on the next duty day following completion of an inspection or visit.</w:t>
            </w:r>
          </w:p>
        </w:tc>
        <w:tc>
          <w:tcPr>
            <w:tcW w:w="1292" w:type="dxa"/>
            <w:tcBorders>
              <w:top w:val="single" w:sz="6" w:space="0" w:color="auto"/>
              <w:left w:val="single" w:sz="6" w:space="0" w:color="auto"/>
              <w:bottom w:val="single" w:sz="6" w:space="0" w:color="auto"/>
              <w:right w:val="single" w:sz="6" w:space="0" w:color="auto"/>
            </w:tcBorders>
          </w:tcPr>
          <w:p w14:paraId="43FCCCB4"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5445E02B"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17B5B61A" w14:textId="77777777" w:rsidR="00272D5F" w:rsidRPr="007A0C01" w:rsidRDefault="00272D5F">
            <w:pPr>
              <w:widowControl w:val="0"/>
              <w:rPr>
                <w:rFonts w:cs="Arial"/>
                <w:snapToGrid w:val="0"/>
                <w:szCs w:val="22"/>
              </w:rPr>
            </w:pPr>
            <w:r w:rsidRPr="007A0C01">
              <w:rPr>
                <w:rFonts w:cs="Arial"/>
                <w:snapToGrid w:val="0"/>
                <w:szCs w:val="22"/>
              </w:rPr>
              <w:t>Contractor's format.  This shall include the names, identification numbers, agency of the inspector, reason for visit, and any remarks made during the visit.</w:t>
            </w:r>
          </w:p>
        </w:tc>
      </w:tr>
      <w:tr w:rsidR="00272D5F" w:rsidRPr="007A0C01" w14:paraId="71DE2E27" w14:textId="77777777">
        <w:trPr>
          <w:trHeight w:val="1275"/>
          <w:jc w:val="center"/>
        </w:trPr>
        <w:tc>
          <w:tcPr>
            <w:tcW w:w="1037" w:type="dxa"/>
            <w:tcBorders>
              <w:top w:val="single" w:sz="6" w:space="0" w:color="auto"/>
              <w:left w:val="single" w:sz="12" w:space="0" w:color="auto"/>
              <w:bottom w:val="single" w:sz="6" w:space="0" w:color="auto"/>
              <w:right w:val="single" w:sz="6" w:space="0" w:color="auto"/>
            </w:tcBorders>
          </w:tcPr>
          <w:p w14:paraId="792706FE" w14:textId="77777777" w:rsidR="00272D5F" w:rsidRPr="007A0C01" w:rsidRDefault="00D02427">
            <w:pPr>
              <w:widowControl w:val="0"/>
              <w:rPr>
                <w:rFonts w:cs="Arial"/>
                <w:snapToGrid w:val="0"/>
                <w:szCs w:val="22"/>
              </w:rPr>
            </w:pPr>
            <w:r w:rsidRPr="007A0C01">
              <w:rPr>
                <w:rFonts w:cs="Arial"/>
                <w:snapToGrid w:val="0"/>
                <w:szCs w:val="22"/>
              </w:rPr>
              <w:t>105R001</w:t>
            </w:r>
          </w:p>
        </w:tc>
        <w:tc>
          <w:tcPr>
            <w:tcW w:w="1427" w:type="dxa"/>
            <w:tcBorders>
              <w:top w:val="single" w:sz="6" w:space="0" w:color="auto"/>
              <w:left w:val="single" w:sz="6" w:space="0" w:color="auto"/>
              <w:bottom w:val="single" w:sz="6" w:space="0" w:color="auto"/>
              <w:right w:val="single" w:sz="6" w:space="0" w:color="auto"/>
            </w:tcBorders>
          </w:tcPr>
          <w:p w14:paraId="694441B2" w14:textId="77777777" w:rsidR="00272D5F" w:rsidRPr="007A0C01" w:rsidRDefault="00D02427">
            <w:pPr>
              <w:widowControl w:val="0"/>
              <w:rPr>
                <w:rFonts w:cs="Arial"/>
                <w:snapToGrid w:val="0"/>
                <w:szCs w:val="22"/>
              </w:rPr>
            </w:pPr>
            <w:r w:rsidRPr="007A0C01">
              <w:rPr>
                <w:rFonts w:cs="Arial"/>
                <w:snapToGrid w:val="0"/>
                <w:szCs w:val="22"/>
              </w:rPr>
              <w:t>C.1.5.1.3.1</w:t>
            </w:r>
          </w:p>
        </w:tc>
        <w:tc>
          <w:tcPr>
            <w:tcW w:w="1802" w:type="dxa"/>
            <w:tcBorders>
              <w:top w:val="single" w:sz="6" w:space="0" w:color="auto"/>
              <w:left w:val="single" w:sz="6" w:space="0" w:color="auto"/>
              <w:bottom w:val="single" w:sz="6" w:space="0" w:color="auto"/>
              <w:right w:val="single" w:sz="6" w:space="0" w:color="auto"/>
            </w:tcBorders>
          </w:tcPr>
          <w:p w14:paraId="7A993A94" w14:textId="77777777" w:rsidR="00272D5F" w:rsidRPr="007A0C01" w:rsidRDefault="00272D5F">
            <w:pPr>
              <w:widowControl w:val="0"/>
              <w:rPr>
                <w:rFonts w:cs="Arial"/>
                <w:snapToGrid w:val="0"/>
                <w:szCs w:val="22"/>
              </w:rPr>
            </w:pPr>
            <w:r w:rsidRPr="007A0C01">
              <w:rPr>
                <w:rFonts w:cs="Arial"/>
                <w:snapToGrid w:val="0"/>
                <w:szCs w:val="22"/>
              </w:rPr>
              <w:t>Accident Reporting</w:t>
            </w:r>
          </w:p>
        </w:tc>
        <w:tc>
          <w:tcPr>
            <w:tcW w:w="918" w:type="dxa"/>
            <w:tcBorders>
              <w:top w:val="single" w:sz="6" w:space="0" w:color="auto"/>
              <w:left w:val="single" w:sz="6" w:space="0" w:color="auto"/>
              <w:bottom w:val="single" w:sz="6" w:space="0" w:color="auto"/>
              <w:right w:val="single" w:sz="6" w:space="0" w:color="auto"/>
            </w:tcBorders>
          </w:tcPr>
          <w:p w14:paraId="636935B3"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563E10A2" w14:textId="77777777" w:rsidR="00272D5F" w:rsidRPr="007A0C01" w:rsidRDefault="001D25ED">
            <w:pPr>
              <w:widowControl w:val="0"/>
              <w:rPr>
                <w:rFonts w:cs="Arial"/>
                <w:snapToGrid w:val="0"/>
                <w:szCs w:val="22"/>
              </w:rPr>
            </w:pPr>
            <w:r w:rsidRPr="007A0C01">
              <w:rPr>
                <w:rFonts w:cs="Arial"/>
                <w:snapToGrid w:val="0"/>
                <w:szCs w:val="22"/>
              </w:rPr>
              <w:t>1</w:t>
            </w:r>
            <w:r w:rsidR="00272D5F" w:rsidRPr="007A0C01">
              <w:rPr>
                <w:rFonts w:cs="Arial"/>
                <w:snapToGrid w:val="0"/>
                <w:szCs w:val="22"/>
              </w:rPr>
              <w:t>st</w:t>
            </w:r>
            <w:proofErr w:type="gramStart"/>
            <w:r w:rsidR="00272D5F" w:rsidRPr="007A0C01">
              <w:rPr>
                <w:rFonts w:cs="Arial"/>
                <w:snapToGrid w:val="0"/>
                <w:szCs w:val="22"/>
              </w:rPr>
              <w:t>:  Written</w:t>
            </w:r>
            <w:proofErr w:type="gramEnd"/>
            <w:r w:rsidR="00272D5F" w:rsidRPr="007A0C01">
              <w:rPr>
                <w:rFonts w:cs="Arial"/>
                <w:snapToGrid w:val="0"/>
                <w:szCs w:val="22"/>
              </w:rPr>
              <w:t xml:space="preserve"> report within four hours of occurrence.  Subsequent</w:t>
            </w:r>
            <w:proofErr w:type="gramStart"/>
            <w:r w:rsidR="00272D5F" w:rsidRPr="007A0C01">
              <w:rPr>
                <w:rFonts w:cs="Arial"/>
                <w:snapToGrid w:val="0"/>
                <w:szCs w:val="22"/>
              </w:rPr>
              <w:t>:  Written</w:t>
            </w:r>
            <w:proofErr w:type="gramEnd"/>
            <w:r w:rsidR="00272D5F" w:rsidRPr="007A0C01">
              <w:rPr>
                <w:rFonts w:cs="Arial"/>
                <w:snapToGrid w:val="0"/>
                <w:szCs w:val="22"/>
              </w:rPr>
              <w:t xml:space="preserve"> follow-up report within three duty days.  Serious accidents reported as soon as possible.</w:t>
            </w:r>
          </w:p>
        </w:tc>
        <w:tc>
          <w:tcPr>
            <w:tcW w:w="1292" w:type="dxa"/>
            <w:tcBorders>
              <w:top w:val="single" w:sz="6" w:space="0" w:color="auto"/>
              <w:left w:val="single" w:sz="6" w:space="0" w:color="auto"/>
              <w:bottom w:val="single" w:sz="6" w:space="0" w:color="auto"/>
              <w:right w:val="single" w:sz="6" w:space="0" w:color="auto"/>
            </w:tcBorders>
          </w:tcPr>
          <w:p w14:paraId="2610F351"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73532372"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5783AF05" w14:textId="77777777" w:rsidR="00272D5F" w:rsidRPr="007A0C01" w:rsidRDefault="00272D5F">
            <w:pPr>
              <w:widowControl w:val="0"/>
              <w:rPr>
                <w:rFonts w:cs="Arial"/>
                <w:snapToGrid w:val="0"/>
                <w:szCs w:val="22"/>
              </w:rPr>
            </w:pPr>
            <w:r w:rsidRPr="007A0C01">
              <w:rPr>
                <w:rFonts w:cs="Arial"/>
                <w:snapToGrid w:val="0"/>
                <w:szCs w:val="22"/>
              </w:rPr>
              <w:t>Comply with OSHA, and other regulatory agency requirements for record keeping and reporting of all accidents.</w:t>
            </w:r>
          </w:p>
        </w:tc>
      </w:tr>
      <w:tr w:rsidR="00272D5F" w:rsidRPr="007A0C01" w14:paraId="2A1C3933" w14:textId="77777777">
        <w:trPr>
          <w:trHeight w:val="885"/>
          <w:jc w:val="center"/>
        </w:trPr>
        <w:tc>
          <w:tcPr>
            <w:tcW w:w="1037" w:type="dxa"/>
            <w:tcBorders>
              <w:top w:val="single" w:sz="6" w:space="0" w:color="auto"/>
              <w:left w:val="single" w:sz="12" w:space="0" w:color="auto"/>
              <w:bottom w:val="single" w:sz="6" w:space="0" w:color="auto"/>
              <w:right w:val="single" w:sz="6" w:space="0" w:color="auto"/>
            </w:tcBorders>
          </w:tcPr>
          <w:p w14:paraId="739D781D" w14:textId="77777777" w:rsidR="00272D5F" w:rsidRPr="007A0C01" w:rsidRDefault="00FE35BD">
            <w:pPr>
              <w:widowControl w:val="0"/>
              <w:rPr>
                <w:rFonts w:cs="Arial"/>
                <w:snapToGrid w:val="0"/>
                <w:szCs w:val="22"/>
              </w:rPr>
            </w:pPr>
            <w:r w:rsidRPr="007A0C01">
              <w:rPr>
                <w:rFonts w:cs="Arial"/>
                <w:snapToGrid w:val="0"/>
                <w:szCs w:val="22"/>
              </w:rPr>
              <w:t>105</w:t>
            </w:r>
            <w:r w:rsidR="00D02427" w:rsidRPr="007A0C01">
              <w:rPr>
                <w:rFonts w:cs="Arial"/>
                <w:snapToGrid w:val="0"/>
                <w:szCs w:val="22"/>
              </w:rPr>
              <w:t>R002</w:t>
            </w:r>
          </w:p>
        </w:tc>
        <w:tc>
          <w:tcPr>
            <w:tcW w:w="1427" w:type="dxa"/>
            <w:tcBorders>
              <w:top w:val="single" w:sz="6" w:space="0" w:color="auto"/>
              <w:left w:val="single" w:sz="6" w:space="0" w:color="auto"/>
              <w:bottom w:val="single" w:sz="6" w:space="0" w:color="auto"/>
              <w:right w:val="single" w:sz="6" w:space="0" w:color="auto"/>
            </w:tcBorders>
          </w:tcPr>
          <w:p w14:paraId="7B15EABD" w14:textId="77777777" w:rsidR="00272D5F" w:rsidRPr="007A0C01" w:rsidRDefault="00D02427">
            <w:pPr>
              <w:widowControl w:val="0"/>
              <w:rPr>
                <w:rFonts w:cs="Arial"/>
                <w:snapToGrid w:val="0"/>
                <w:szCs w:val="22"/>
              </w:rPr>
            </w:pPr>
            <w:r w:rsidRPr="007A0C01">
              <w:rPr>
                <w:rFonts w:cs="Arial"/>
                <w:snapToGrid w:val="0"/>
                <w:szCs w:val="22"/>
              </w:rPr>
              <w:t>C.1.5.1.3.2</w:t>
            </w:r>
          </w:p>
        </w:tc>
        <w:tc>
          <w:tcPr>
            <w:tcW w:w="1802" w:type="dxa"/>
            <w:tcBorders>
              <w:top w:val="single" w:sz="6" w:space="0" w:color="auto"/>
              <w:left w:val="single" w:sz="6" w:space="0" w:color="auto"/>
              <w:bottom w:val="single" w:sz="6" w:space="0" w:color="auto"/>
              <w:right w:val="single" w:sz="6" w:space="0" w:color="auto"/>
            </w:tcBorders>
          </w:tcPr>
          <w:p w14:paraId="12DB5EC2" w14:textId="77777777" w:rsidR="00272D5F" w:rsidRPr="007A0C01" w:rsidRDefault="00272D5F">
            <w:pPr>
              <w:widowControl w:val="0"/>
              <w:rPr>
                <w:rFonts w:cs="Arial"/>
                <w:snapToGrid w:val="0"/>
                <w:szCs w:val="22"/>
              </w:rPr>
            </w:pPr>
            <w:r w:rsidRPr="007A0C01">
              <w:rPr>
                <w:rFonts w:cs="Arial"/>
                <w:snapToGrid w:val="0"/>
                <w:szCs w:val="22"/>
              </w:rPr>
              <w:t>Third Party Accident Claims</w:t>
            </w:r>
          </w:p>
        </w:tc>
        <w:tc>
          <w:tcPr>
            <w:tcW w:w="918" w:type="dxa"/>
            <w:tcBorders>
              <w:top w:val="single" w:sz="6" w:space="0" w:color="auto"/>
              <w:left w:val="single" w:sz="6" w:space="0" w:color="auto"/>
              <w:bottom w:val="single" w:sz="6" w:space="0" w:color="auto"/>
              <w:right w:val="single" w:sz="6" w:space="0" w:color="auto"/>
            </w:tcBorders>
          </w:tcPr>
          <w:p w14:paraId="04CEE2F7"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0FE5D0D6" w14:textId="77777777" w:rsidR="00272D5F" w:rsidRPr="007A0C01" w:rsidRDefault="00272D5F">
            <w:pPr>
              <w:widowControl w:val="0"/>
              <w:rPr>
                <w:rFonts w:cs="Arial"/>
                <w:snapToGrid w:val="0"/>
                <w:szCs w:val="22"/>
              </w:rPr>
            </w:pPr>
            <w:r w:rsidRPr="007A0C01">
              <w:rPr>
                <w:rFonts w:cs="Arial"/>
                <w:snapToGrid w:val="0"/>
                <w:szCs w:val="22"/>
              </w:rPr>
              <w:t>Within one duty day after the initiation of the claim.</w:t>
            </w:r>
          </w:p>
        </w:tc>
        <w:tc>
          <w:tcPr>
            <w:tcW w:w="1292" w:type="dxa"/>
            <w:tcBorders>
              <w:top w:val="single" w:sz="6" w:space="0" w:color="auto"/>
              <w:left w:val="single" w:sz="6" w:space="0" w:color="auto"/>
              <w:bottom w:val="single" w:sz="6" w:space="0" w:color="auto"/>
              <w:right w:val="single" w:sz="6" w:space="0" w:color="auto"/>
            </w:tcBorders>
          </w:tcPr>
          <w:p w14:paraId="7E895092"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74E4DF08" w14:textId="77777777" w:rsidR="00272D5F" w:rsidRPr="007A0C01" w:rsidRDefault="00272D5F">
            <w:pPr>
              <w:widowControl w:val="0"/>
              <w:rPr>
                <w:rFonts w:cs="Arial"/>
                <w:snapToGrid w:val="0"/>
                <w:szCs w:val="22"/>
              </w:rPr>
            </w:pPr>
            <w:r w:rsidRPr="007A0C01">
              <w:rPr>
                <w:rFonts w:cs="Arial"/>
                <w:snapToGrid w:val="0"/>
                <w:szCs w:val="22"/>
              </w:rPr>
              <w:t>Contracting Officer, COR</w:t>
            </w:r>
          </w:p>
        </w:tc>
        <w:tc>
          <w:tcPr>
            <w:tcW w:w="3132" w:type="dxa"/>
            <w:tcBorders>
              <w:top w:val="single" w:sz="6" w:space="0" w:color="auto"/>
              <w:left w:val="single" w:sz="6" w:space="0" w:color="auto"/>
              <w:bottom w:val="single" w:sz="6" w:space="0" w:color="auto"/>
              <w:right w:val="single" w:sz="12" w:space="0" w:color="auto"/>
            </w:tcBorders>
          </w:tcPr>
          <w:p w14:paraId="0B4D28A0" w14:textId="77777777" w:rsidR="00272D5F" w:rsidRPr="007A0C01" w:rsidRDefault="00272D5F">
            <w:pPr>
              <w:widowControl w:val="0"/>
              <w:rPr>
                <w:rFonts w:cs="Arial"/>
                <w:snapToGrid w:val="0"/>
                <w:szCs w:val="22"/>
              </w:rPr>
            </w:pPr>
            <w:r w:rsidRPr="007A0C01">
              <w:rPr>
                <w:rFonts w:cs="Arial"/>
                <w:snapToGrid w:val="0"/>
                <w:szCs w:val="22"/>
              </w:rPr>
              <w:t>Contractor's format.</w:t>
            </w:r>
          </w:p>
        </w:tc>
      </w:tr>
      <w:tr w:rsidR="00272D5F" w:rsidRPr="007A0C01" w14:paraId="020C47B2" w14:textId="77777777">
        <w:trPr>
          <w:trHeight w:val="1275"/>
          <w:jc w:val="center"/>
        </w:trPr>
        <w:tc>
          <w:tcPr>
            <w:tcW w:w="1037" w:type="dxa"/>
            <w:tcBorders>
              <w:top w:val="single" w:sz="6" w:space="0" w:color="auto"/>
              <w:left w:val="single" w:sz="12" w:space="0" w:color="auto"/>
              <w:bottom w:val="single" w:sz="6" w:space="0" w:color="auto"/>
              <w:right w:val="single" w:sz="6" w:space="0" w:color="auto"/>
            </w:tcBorders>
          </w:tcPr>
          <w:p w14:paraId="17CB206A" w14:textId="77777777" w:rsidR="00272D5F" w:rsidRPr="007A0C01" w:rsidRDefault="00D02427">
            <w:pPr>
              <w:widowControl w:val="0"/>
              <w:rPr>
                <w:rFonts w:cs="Arial"/>
                <w:snapToGrid w:val="0"/>
                <w:szCs w:val="22"/>
              </w:rPr>
            </w:pPr>
            <w:r w:rsidRPr="007A0C01">
              <w:rPr>
                <w:rFonts w:cs="Arial"/>
                <w:snapToGrid w:val="0"/>
                <w:szCs w:val="22"/>
              </w:rPr>
              <w:t>106R001</w:t>
            </w:r>
          </w:p>
        </w:tc>
        <w:tc>
          <w:tcPr>
            <w:tcW w:w="1427" w:type="dxa"/>
            <w:tcBorders>
              <w:top w:val="single" w:sz="6" w:space="0" w:color="auto"/>
              <w:left w:val="single" w:sz="6" w:space="0" w:color="auto"/>
              <w:bottom w:val="single" w:sz="6" w:space="0" w:color="auto"/>
              <w:right w:val="single" w:sz="6" w:space="0" w:color="auto"/>
            </w:tcBorders>
          </w:tcPr>
          <w:p w14:paraId="66A72F8A" w14:textId="77777777" w:rsidR="00272D5F" w:rsidRPr="007A0C01" w:rsidRDefault="00D02427">
            <w:pPr>
              <w:widowControl w:val="0"/>
              <w:rPr>
                <w:rFonts w:cs="Arial"/>
                <w:snapToGrid w:val="0"/>
                <w:szCs w:val="22"/>
              </w:rPr>
            </w:pPr>
            <w:r w:rsidRPr="007A0C01">
              <w:rPr>
                <w:rFonts w:cs="Arial"/>
                <w:snapToGrid w:val="0"/>
                <w:szCs w:val="22"/>
              </w:rPr>
              <w:t>C.1.6</w:t>
            </w:r>
            <w:r w:rsidR="00272D5F" w:rsidRPr="007A0C01">
              <w:rPr>
                <w:rFonts w:cs="Arial"/>
                <w:snapToGrid w:val="0"/>
                <w:szCs w:val="22"/>
              </w:rPr>
              <w:t>.2.4</w:t>
            </w:r>
          </w:p>
        </w:tc>
        <w:tc>
          <w:tcPr>
            <w:tcW w:w="1802" w:type="dxa"/>
            <w:tcBorders>
              <w:top w:val="single" w:sz="6" w:space="0" w:color="auto"/>
              <w:left w:val="single" w:sz="6" w:space="0" w:color="auto"/>
              <w:bottom w:val="single" w:sz="6" w:space="0" w:color="auto"/>
              <w:right w:val="single" w:sz="6" w:space="0" w:color="auto"/>
            </w:tcBorders>
          </w:tcPr>
          <w:p w14:paraId="36D7A157" w14:textId="77777777" w:rsidR="00272D5F" w:rsidRPr="007A0C01" w:rsidRDefault="00272D5F">
            <w:pPr>
              <w:widowControl w:val="0"/>
              <w:rPr>
                <w:rFonts w:cs="Arial"/>
                <w:snapToGrid w:val="0"/>
                <w:szCs w:val="22"/>
              </w:rPr>
            </w:pPr>
            <w:r w:rsidRPr="007A0C01">
              <w:rPr>
                <w:rFonts w:cs="Arial"/>
                <w:snapToGrid w:val="0"/>
                <w:szCs w:val="22"/>
              </w:rPr>
              <w:t>Contract Discrepancy Report (CDR) Response</w:t>
            </w:r>
          </w:p>
        </w:tc>
        <w:tc>
          <w:tcPr>
            <w:tcW w:w="918" w:type="dxa"/>
            <w:tcBorders>
              <w:top w:val="single" w:sz="6" w:space="0" w:color="auto"/>
              <w:left w:val="single" w:sz="6" w:space="0" w:color="auto"/>
              <w:bottom w:val="single" w:sz="6" w:space="0" w:color="auto"/>
              <w:right w:val="single" w:sz="6" w:space="0" w:color="auto"/>
            </w:tcBorders>
          </w:tcPr>
          <w:p w14:paraId="09556924"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2CAF3816" w14:textId="77777777" w:rsidR="00272D5F" w:rsidRPr="007A0C01" w:rsidRDefault="00272D5F">
            <w:pPr>
              <w:widowControl w:val="0"/>
              <w:rPr>
                <w:rFonts w:cs="Arial"/>
                <w:snapToGrid w:val="0"/>
                <w:szCs w:val="22"/>
              </w:rPr>
            </w:pPr>
            <w:r w:rsidRPr="007A0C01">
              <w:rPr>
                <w:rFonts w:cs="Arial"/>
                <w:snapToGrid w:val="0"/>
                <w:szCs w:val="22"/>
              </w:rPr>
              <w:t>Within 10 calendar days from the date of the CDR.</w:t>
            </w:r>
          </w:p>
        </w:tc>
        <w:tc>
          <w:tcPr>
            <w:tcW w:w="1292" w:type="dxa"/>
            <w:tcBorders>
              <w:top w:val="single" w:sz="6" w:space="0" w:color="auto"/>
              <w:left w:val="single" w:sz="6" w:space="0" w:color="auto"/>
              <w:bottom w:val="single" w:sz="6" w:space="0" w:color="auto"/>
              <w:right w:val="single" w:sz="6" w:space="0" w:color="auto"/>
            </w:tcBorders>
          </w:tcPr>
          <w:p w14:paraId="59076BB3"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0CBB855A" w14:textId="77777777" w:rsidR="00272D5F" w:rsidRPr="007A0C01" w:rsidRDefault="00272D5F">
            <w:pPr>
              <w:widowControl w:val="0"/>
              <w:rPr>
                <w:rFonts w:cs="Arial"/>
                <w:snapToGrid w:val="0"/>
                <w:szCs w:val="22"/>
              </w:rPr>
            </w:pPr>
            <w:r w:rsidRPr="007A0C01">
              <w:rPr>
                <w:rFonts w:cs="Arial"/>
                <w:snapToGrid w:val="0"/>
                <w:szCs w:val="22"/>
              </w:rPr>
              <w:t>COR, QAE</w:t>
            </w:r>
          </w:p>
        </w:tc>
        <w:tc>
          <w:tcPr>
            <w:tcW w:w="3132" w:type="dxa"/>
            <w:tcBorders>
              <w:top w:val="single" w:sz="6" w:space="0" w:color="auto"/>
              <w:left w:val="single" w:sz="6" w:space="0" w:color="auto"/>
              <w:bottom w:val="single" w:sz="6" w:space="0" w:color="auto"/>
              <w:right w:val="single" w:sz="12" w:space="0" w:color="auto"/>
            </w:tcBorders>
          </w:tcPr>
          <w:p w14:paraId="10F78093" w14:textId="77777777" w:rsidR="00272D5F" w:rsidRPr="007A0C01" w:rsidRDefault="00272D5F">
            <w:pPr>
              <w:widowControl w:val="0"/>
              <w:rPr>
                <w:rFonts w:cs="Arial"/>
                <w:snapToGrid w:val="0"/>
                <w:szCs w:val="22"/>
              </w:rPr>
            </w:pPr>
            <w:r w:rsidRPr="007A0C01">
              <w:rPr>
                <w:rFonts w:cs="Arial"/>
                <w:snapToGrid w:val="0"/>
                <w:szCs w:val="22"/>
              </w:rPr>
              <w:t>Contractor's format.  The CDR shall give the reasons for the unsatisfactory performance, corrective action taken, and procedures to preclude recurrence.</w:t>
            </w:r>
          </w:p>
        </w:tc>
      </w:tr>
      <w:tr w:rsidR="00272D5F" w:rsidRPr="007A0C01" w14:paraId="473EA0F5" w14:textId="77777777">
        <w:trPr>
          <w:trHeight w:val="765"/>
          <w:jc w:val="center"/>
        </w:trPr>
        <w:tc>
          <w:tcPr>
            <w:tcW w:w="1037" w:type="dxa"/>
            <w:tcBorders>
              <w:top w:val="single" w:sz="6" w:space="0" w:color="auto"/>
              <w:left w:val="single" w:sz="12" w:space="0" w:color="auto"/>
              <w:bottom w:val="single" w:sz="6" w:space="0" w:color="auto"/>
              <w:right w:val="single" w:sz="6" w:space="0" w:color="auto"/>
            </w:tcBorders>
          </w:tcPr>
          <w:p w14:paraId="2C27254C" w14:textId="77777777" w:rsidR="00272D5F" w:rsidRPr="007A0C01" w:rsidRDefault="00D02427">
            <w:pPr>
              <w:widowControl w:val="0"/>
              <w:rPr>
                <w:rFonts w:cs="Arial"/>
                <w:snapToGrid w:val="0"/>
                <w:szCs w:val="22"/>
              </w:rPr>
            </w:pPr>
            <w:r w:rsidRPr="007A0C01">
              <w:rPr>
                <w:rFonts w:cs="Arial"/>
                <w:snapToGrid w:val="0"/>
                <w:szCs w:val="22"/>
              </w:rPr>
              <w:lastRenderedPageBreak/>
              <w:t>106R002</w:t>
            </w:r>
          </w:p>
        </w:tc>
        <w:tc>
          <w:tcPr>
            <w:tcW w:w="1427" w:type="dxa"/>
            <w:tcBorders>
              <w:top w:val="single" w:sz="6" w:space="0" w:color="auto"/>
              <w:left w:val="single" w:sz="6" w:space="0" w:color="auto"/>
              <w:bottom w:val="single" w:sz="6" w:space="0" w:color="auto"/>
              <w:right w:val="single" w:sz="6" w:space="0" w:color="auto"/>
            </w:tcBorders>
          </w:tcPr>
          <w:p w14:paraId="74CE9FD6" w14:textId="77777777" w:rsidR="00272D5F" w:rsidRPr="007A0C01" w:rsidRDefault="00D02427">
            <w:pPr>
              <w:widowControl w:val="0"/>
              <w:rPr>
                <w:rFonts w:cs="Arial"/>
                <w:snapToGrid w:val="0"/>
                <w:szCs w:val="22"/>
              </w:rPr>
            </w:pPr>
            <w:r w:rsidRPr="007A0C01">
              <w:rPr>
                <w:rFonts w:cs="Arial"/>
                <w:snapToGrid w:val="0"/>
                <w:szCs w:val="22"/>
              </w:rPr>
              <w:t>C.1.6</w:t>
            </w:r>
            <w:r w:rsidR="00272D5F" w:rsidRPr="007A0C01">
              <w:rPr>
                <w:rFonts w:cs="Arial"/>
                <w:snapToGrid w:val="0"/>
                <w:szCs w:val="22"/>
              </w:rPr>
              <w:t>.3.1</w:t>
            </w:r>
          </w:p>
        </w:tc>
        <w:tc>
          <w:tcPr>
            <w:tcW w:w="1802" w:type="dxa"/>
            <w:tcBorders>
              <w:top w:val="single" w:sz="6" w:space="0" w:color="auto"/>
              <w:left w:val="single" w:sz="6" w:space="0" w:color="auto"/>
              <w:bottom w:val="single" w:sz="6" w:space="0" w:color="auto"/>
              <w:right w:val="single" w:sz="6" w:space="0" w:color="auto"/>
            </w:tcBorders>
          </w:tcPr>
          <w:p w14:paraId="35D6D3AC" w14:textId="77777777" w:rsidR="00272D5F" w:rsidRPr="007A0C01" w:rsidRDefault="00D02427">
            <w:pPr>
              <w:widowControl w:val="0"/>
              <w:rPr>
                <w:rFonts w:cs="Arial"/>
                <w:snapToGrid w:val="0"/>
                <w:szCs w:val="22"/>
              </w:rPr>
            </w:pPr>
            <w:r w:rsidRPr="007A0C01">
              <w:rPr>
                <w:rFonts w:cs="Arial"/>
                <w:snapToGrid w:val="0"/>
                <w:szCs w:val="22"/>
              </w:rPr>
              <w:t xml:space="preserve">Changes </w:t>
            </w:r>
            <w:r w:rsidR="00272D5F" w:rsidRPr="007A0C01">
              <w:rPr>
                <w:rFonts w:cs="Arial"/>
                <w:snapToGrid w:val="0"/>
                <w:szCs w:val="22"/>
              </w:rPr>
              <w:t>to Processes</w:t>
            </w:r>
          </w:p>
        </w:tc>
        <w:tc>
          <w:tcPr>
            <w:tcW w:w="918" w:type="dxa"/>
            <w:tcBorders>
              <w:top w:val="single" w:sz="6" w:space="0" w:color="auto"/>
              <w:left w:val="single" w:sz="6" w:space="0" w:color="auto"/>
              <w:bottom w:val="single" w:sz="6" w:space="0" w:color="auto"/>
              <w:right w:val="single" w:sz="6" w:space="0" w:color="auto"/>
            </w:tcBorders>
          </w:tcPr>
          <w:p w14:paraId="0D833BF0"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7E9F207A" w14:textId="77777777" w:rsidR="00272D5F" w:rsidRPr="007A0C01" w:rsidRDefault="00272D5F">
            <w:pPr>
              <w:widowControl w:val="0"/>
              <w:rPr>
                <w:rFonts w:cs="Arial"/>
                <w:snapToGrid w:val="0"/>
                <w:szCs w:val="22"/>
              </w:rPr>
            </w:pPr>
            <w:r w:rsidRPr="007A0C01">
              <w:rPr>
                <w:rFonts w:cs="Arial"/>
                <w:snapToGrid w:val="0"/>
                <w:szCs w:val="22"/>
              </w:rPr>
              <w:t>NLT one duty day prior to the suspense date established by the COR</w:t>
            </w:r>
          </w:p>
        </w:tc>
        <w:tc>
          <w:tcPr>
            <w:tcW w:w="1292" w:type="dxa"/>
            <w:tcBorders>
              <w:top w:val="single" w:sz="6" w:space="0" w:color="auto"/>
              <w:left w:val="single" w:sz="6" w:space="0" w:color="auto"/>
              <w:bottom w:val="single" w:sz="6" w:space="0" w:color="auto"/>
              <w:right w:val="single" w:sz="6" w:space="0" w:color="auto"/>
            </w:tcBorders>
          </w:tcPr>
          <w:p w14:paraId="39ADF4A9"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618FD979"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6696EE3E" w14:textId="77777777" w:rsidR="00272D5F" w:rsidRPr="007A0C01" w:rsidRDefault="00272D5F">
            <w:pPr>
              <w:widowControl w:val="0"/>
              <w:rPr>
                <w:rFonts w:cs="Arial"/>
                <w:snapToGrid w:val="0"/>
                <w:szCs w:val="22"/>
              </w:rPr>
            </w:pPr>
            <w:r w:rsidRPr="007A0C01">
              <w:rPr>
                <w:rFonts w:cs="Arial"/>
                <w:snapToGrid w:val="0"/>
                <w:szCs w:val="22"/>
              </w:rPr>
              <w:t>Contractor's format</w:t>
            </w:r>
          </w:p>
        </w:tc>
      </w:tr>
      <w:tr w:rsidR="00272D5F" w:rsidRPr="007A0C01" w14:paraId="1A3CD655" w14:textId="77777777">
        <w:trPr>
          <w:trHeight w:val="615"/>
          <w:jc w:val="center"/>
        </w:trPr>
        <w:tc>
          <w:tcPr>
            <w:tcW w:w="1037" w:type="dxa"/>
            <w:tcBorders>
              <w:top w:val="single" w:sz="6" w:space="0" w:color="auto"/>
              <w:left w:val="single" w:sz="12" w:space="0" w:color="auto"/>
              <w:bottom w:val="single" w:sz="6" w:space="0" w:color="auto"/>
              <w:right w:val="single" w:sz="6" w:space="0" w:color="auto"/>
            </w:tcBorders>
          </w:tcPr>
          <w:p w14:paraId="48B1A813" w14:textId="77777777" w:rsidR="00272D5F" w:rsidRPr="008B499E" w:rsidRDefault="00272D5F">
            <w:pPr>
              <w:widowControl w:val="0"/>
              <w:rPr>
                <w:rFonts w:cs="Arial"/>
                <w:snapToGrid w:val="0"/>
                <w:szCs w:val="22"/>
              </w:rPr>
            </w:pPr>
            <w:r w:rsidRPr="008B499E">
              <w:rPr>
                <w:rFonts w:cs="Arial"/>
                <w:snapToGrid w:val="0"/>
                <w:szCs w:val="22"/>
              </w:rPr>
              <w:t>501R001</w:t>
            </w:r>
          </w:p>
        </w:tc>
        <w:tc>
          <w:tcPr>
            <w:tcW w:w="1427" w:type="dxa"/>
            <w:tcBorders>
              <w:top w:val="single" w:sz="6" w:space="0" w:color="auto"/>
              <w:left w:val="single" w:sz="6" w:space="0" w:color="auto"/>
              <w:bottom w:val="single" w:sz="6" w:space="0" w:color="auto"/>
              <w:right w:val="single" w:sz="6" w:space="0" w:color="auto"/>
            </w:tcBorders>
          </w:tcPr>
          <w:p w14:paraId="6289CF45" w14:textId="77777777" w:rsidR="00272D5F" w:rsidRPr="008B499E" w:rsidRDefault="00272D5F">
            <w:pPr>
              <w:widowControl w:val="0"/>
              <w:rPr>
                <w:rFonts w:cs="Arial"/>
                <w:snapToGrid w:val="0"/>
                <w:szCs w:val="22"/>
              </w:rPr>
            </w:pPr>
            <w:r w:rsidRPr="008B499E">
              <w:rPr>
                <w:rFonts w:cs="Arial"/>
                <w:snapToGrid w:val="0"/>
                <w:szCs w:val="22"/>
              </w:rPr>
              <w:t>C.5.1.5</w:t>
            </w:r>
          </w:p>
        </w:tc>
        <w:tc>
          <w:tcPr>
            <w:tcW w:w="1802" w:type="dxa"/>
            <w:tcBorders>
              <w:top w:val="single" w:sz="6" w:space="0" w:color="auto"/>
              <w:left w:val="single" w:sz="6" w:space="0" w:color="auto"/>
              <w:bottom w:val="single" w:sz="6" w:space="0" w:color="auto"/>
              <w:right w:val="single" w:sz="6" w:space="0" w:color="auto"/>
            </w:tcBorders>
          </w:tcPr>
          <w:p w14:paraId="5BE17942" w14:textId="165DB419" w:rsidR="00272D5F" w:rsidRPr="008B499E" w:rsidRDefault="0052686B">
            <w:pPr>
              <w:widowControl w:val="0"/>
              <w:rPr>
                <w:rFonts w:cs="Arial"/>
                <w:snapToGrid w:val="0"/>
                <w:szCs w:val="22"/>
              </w:rPr>
            </w:pPr>
            <w:r w:rsidRPr="008B499E">
              <w:rPr>
                <w:rFonts w:cs="Arial"/>
                <w:snapToGrid w:val="0"/>
                <w:szCs w:val="22"/>
              </w:rPr>
              <w:t>Bi-weekly (every 2 weeks)</w:t>
            </w:r>
            <w:r w:rsidR="00272D5F" w:rsidRPr="008B499E">
              <w:rPr>
                <w:rFonts w:cs="Arial"/>
                <w:snapToGrid w:val="0"/>
                <w:szCs w:val="22"/>
              </w:rPr>
              <w:t xml:space="preserve"> Task Report</w:t>
            </w:r>
          </w:p>
        </w:tc>
        <w:tc>
          <w:tcPr>
            <w:tcW w:w="918" w:type="dxa"/>
            <w:tcBorders>
              <w:top w:val="single" w:sz="6" w:space="0" w:color="auto"/>
              <w:left w:val="single" w:sz="6" w:space="0" w:color="auto"/>
              <w:bottom w:val="single" w:sz="6" w:space="0" w:color="auto"/>
              <w:right w:val="single" w:sz="6" w:space="0" w:color="auto"/>
            </w:tcBorders>
          </w:tcPr>
          <w:p w14:paraId="73F5C818" w14:textId="77777777" w:rsidR="00272D5F" w:rsidRPr="008B499E" w:rsidRDefault="00272D5F">
            <w:pPr>
              <w:widowControl w:val="0"/>
              <w:rPr>
                <w:rFonts w:cs="Arial"/>
                <w:snapToGrid w:val="0"/>
                <w:szCs w:val="22"/>
              </w:rPr>
            </w:pPr>
            <w:r w:rsidRPr="008B499E">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370A28DF" w14:textId="4B626867" w:rsidR="00272D5F" w:rsidRPr="008B499E" w:rsidRDefault="00272D5F">
            <w:pPr>
              <w:widowControl w:val="0"/>
              <w:rPr>
                <w:rFonts w:cs="Arial"/>
                <w:snapToGrid w:val="0"/>
                <w:szCs w:val="22"/>
              </w:rPr>
            </w:pPr>
            <w:r w:rsidRPr="008B499E">
              <w:rPr>
                <w:rFonts w:cs="Arial"/>
                <w:snapToGrid w:val="0"/>
                <w:szCs w:val="22"/>
              </w:rPr>
              <w:t>NLT 5</w:t>
            </w:r>
            <w:r w:rsidRPr="008B499E">
              <w:rPr>
                <w:rFonts w:cs="Arial"/>
                <w:snapToGrid w:val="0"/>
                <w:szCs w:val="22"/>
                <w:vertAlign w:val="superscript"/>
              </w:rPr>
              <w:t>th</w:t>
            </w:r>
            <w:r w:rsidRPr="008B499E">
              <w:rPr>
                <w:rFonts w:cs="Arial"/>
                <w:snapToGrid w:val="0"/>
                <w:szCs w:val="22"/>
              </w:rPr>
              <w:t xml:space="preserve"> working day of each </w:t>
            </w:r>
            <w:proofErr w:type="gramStart"/>
            <w:r w:rsidR="00BA6297" w:rsidRPr="008B499E">
              <w:rPr>
                <w:rFonts w:cs="Arial"/>
                <w:snapToGrid w:val="0"/>
                <w:szCs w:val="22"/>
              </w:rPr>
              <w:t>2 week</w:t>
            </w:r>
            <w:proofErr w:type="gramEnd"/>
            <w:r w:rsidR="00BA6297" w:rsidRPr="008B499E">
              <w:rPr>
                <w:rFonts w:cs="Arial"/>
                <w:snapToGrid w:val="0"/>
                <w:szCs w:val="22"/>
              </w:rPr>
              <w:t xml:space="preserve"> period</w:t>
            </w:r>
          </w:p>
        </w:tc>
        <w:tc>
          <w:tcPr>
            <w:tcW w:w="1292" w:type="dxa"/>
            <w:tcBorders>
              <w:top w:val="single" w:sz="6" w:space="0" w:color="auto"/>
              <w:left w:val="single" w:sz="6" w:space="0" w:color="auto"/>
              <w:bottom w:val="single" w:sz="6" w:space="0" w:color="auto"/>
              <w:right w:val="single" w:sz="6" w:space="0" w:color="auto"/>
            </w:tcBorders>
          </w:tcPr>
          <w:p w14:paraId="1BCEB912" w14:textId="07F4F07B" w:rsidR="00272D5F" w:rsidRPr="008B499E" w:rsidRDefault="0052686B">
            <w:pPr>
              <w:widowControl w:val="0"/>
              <w:rPr>
                <w:rFonts w:cs="Arial"/>
                <w:snapToGrid w:val="0"/>
                <w:szCs w:val="22"/>
              </w:rPr>
            </w:pPr>
            <w:r w:rsidRPr="008B499E">
              <w:rPr>
                <w:rFonts w:cs="Arial"/>
                <w:snapToGrid w:val="0"/>
                <w:szCs w:val="22"/>
              </w:rPr>
              <w:t>Bi-weekly</w:t>
            </w:r>
            <w:r w:rsidR="00995B3E" w:rsidRPr="008B499E">
              <w:rPr>
                <w:rFonts w:cs="Arial"/>
                <w:snapToGrid w:val="0"/>
                <w:szCs w:val="22"/>
              </w:rPr>
              <w:t>, or as otherwise directed by COR</w:t>
            </w:r>
          </w:p>
        </w:tc>
        <w:tc>
          <w:tcPr>
            <w:tcW w:w="1410" w:type="dxa"/>
            <w:tcBorders>
              <w:top w:val="single" w:sz="6" w:space="0" w:color="auto"/>
              <w:left w:val="single" w:sz="6" w:space="0" w:color="auto"/>
              <w:bottom w:val="single" w:sz="6" w:space="0" w:color="auto"/>
              <w:right w:val="single" w:sz="6" w:space="0" w:color="auto"/>
            </w:tcBorders>
          </w:tcPr>
          <w:p w14:paraId="649EBB02" w14:textId="7F2A1AA2" w:rsidR="00272D5F" w:rsidRPr="008B499E" w:rsidRDefault="0052686B">
            <w:pPr>
              <w:widowControl w:val="0"/>
              <w:rPr>
                <w:rFonts w:cs="Arial"/>
                <w:snapToGrid w:val="0"/>
                <w:szCs w:val="22"/>
              </w:rPr>
            </w:pPr>
            <w:r w:rsidRPr="008B499E">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387922E7" w14:textId="100188AF" w:rsidR="00272D5F" w:rsidRPr="007A0C01" w:rsidRDefault="00272D5F">
            <w:pPr>
              <w:widowControl w:val="0"/>
              <w:rPr>
                <w:rFonts w:cs="Arial"/>
                <w:snapToGrid w:val="0"/>
                <w:szCs w:val="22"/>
              </w:rPr>
            </w:pPr>
            <w:r w:rsidRPr="008B499E">
              <w:rPr>
                <w:rFonts w:cs="Arial"/>
                <w:snapToGrid w:val="0"/>
                <w:szCs w:val="22"/>
              </w:rPr>
              <w:t>Contractor’s format</w:t>
            </w:r>
            <w:r w:rsidR="00BA6297" w:rsidRPr="008B499E">
              <w:rPr>
                <w:rFonts w:cs="Arial"/>
                <w:snapToGrid w:val="0"/>
                <w:szCs w:val="22"/>
              </w:rPr>
              <w:t xml:space="preserve"> based on CORs progress tracking spreadsheet.</w:t>
            </w:r>
          </w:p>
        </w:tc>
      </w:tr>
    </w:tbl>
    <w:p w14:paraId="2AF72943" w14:textId="77777777" w:rsidR="00272D5F" w:rsidRPr="007A0C01" w:rsidRDefault="00272D5F">
      <w:pPr>
        <w:rPr>
          <w:rFonts w:cs="Arial"/>
          <w:szCs w:val="22"/>
        </w:rPr>
        <w:sectPr w:rsidR="00272D5F" w:rsidRPr="007A0C01" w:rsidSect="00F4078A">
          <w:pgSz w:w="15840" w:h="12240" w:orient="landscape" w:code="1"/>
          <w:pgMar w:top="1008" w:right="1440" w:bottom="1008" w:left="1440" w:header="720" w:footer="720" w:gutter="0"/>
          <w:cols w:space="720"/>
        </w:sectPr>
      </w:pPr>
    </w:p>
    <w:p w14:paraId="66F6B386" w14:textId="77777777" w:rsidR="00A50D99" w:rsidRPr="00A50422" w:rsidRDefault="00272D5F">
      <w:pPr>
        <w:pStyle w:val="Title"/>
        <w:rPr>
          <w:rFonts w:cs="Arial"/>
          <w:sz w:val="22"/>
          <w:szCs w:val="22"/>
        </w:rPr>
      </w:pPr>
      <w:bookmarkStart w:id="206" w:name="_Toc40237814"/>
      <w:bookmarkStart w:id="207" w:name="_Toc71947397"/>
      <w:bookmarkStart w:id="208" w:name="_Toc424030726"/>
      <w:r w:rsidRPr="00A50422">
        <w:rPr>
          <w:rFonts w:cs="Arial"/>
          <w:sz w:val="22"/>
          <w:szCs w:val="22"/>
        </w:rPr>
        <w:lastRenderedPageBreak/>
        <w:t>Technical Exhibit 1.3-001</w:t>
      </w:r>
      <w:bookmarkEnd w:id="206"/>
      <w:bookmarkEnd w:id="207"/>
      <w:bookmarkEnd w:id="208"/>
    </w:p>
    <w:p w14:paraId="215200C3" w14:textId="77777777" w:rsidR="00272D5F" w:rsidRPr="00A50422" w:rsidRDefault="00A50FC3">
      <w:pPr>
        <w:pStyle w:val="Heading2"/>
        <w:numPr>
          <w:ilvl w:val="0"/>
          <w:numId w:val="0"/>
        </w:numPr>
        <w:ind w:left="144"/>
        <w:jc w:val="center"/>
        <w:rPr>
          <w:rFonts w:cs="Arial"/>
          <w:sz w:val="22"/>
          <w:szCs w:val="22"/>
        </w:rPr>
      </w:pPr>
      <w:bookmarkStart w:id="209" w:name="_Toc40237815"/>
      <w:bookmarkStart w:id="210" w:name="_Toc71947398"/>
      <w:bookmarkStart w:id="211" w:name="_Toc424030727"/>
      <w:r w:rsidRPr="00205A07">
        <w:rPr>
          <w:rFonts w:cs="Arial"/>
          <w:sz w:val="22"/>
          <w:szCs w:val="22"/>
        </w:rPr>
        <w:t xml:space="preserve">CONTRACTOR EMPLOYEE </w:t>
      </w:r>
      <w:r w:rsidR="00272D5F" w:rsidRPr="00205A07">
        <w:rPr>
          <w:rFonts w:cs="Arial"/>
          <w:sz w:val="22"/>
          <w:szCs w:val="22"/>
        </w:rPr>
        <w:t>Qualifications</w:t>
      </w:r>
      <w:bookmarkEnd w:id="209"/>
      <w:bookmarkEnd w:id="210"/>
      <w:bookmarkEnd w:id="211"/>
    </w:p>
    <w:p w14:paraId="61F3ED96" w14:textId="77777777" w:rsidR="00F83D99" w:rsidRDefault="00F83D99" w:rsidP="00BF6EC5">
      <w:pPr>
        <w:pStyle w:val="Heading4"/>
      </w:pPr>
    </w:p>
    <w:p w14:paraId="28E2D271" w14:textId="0425186F" w:rsidR="00361BAD" w:rsidRPr="00AF7C9E" w:rsidRDefault="00194580" w:rsidP="00AF7C9E">
      <w:pPr>
        <w:pStyle w:val="Heading4"/>
      </w:pPr>
      <w:r w:rsidRPr="00A50422">
        <w:t>All Contractor personnel shall be fully qualified to perform the work to which they are assigned under this Contract prior to Contract start date or specialized task assignment.</w:t>
      </w:r>
    </w:p>
    <w:p w14:paraId="28AE7441" w14:textId="77777777" w:rsidR="006311D3" w:rsidRPr="0082008B" w:rsidRDefault="006311D3" w:rsidP="006311D3">
      <w:pPr>
        <w:spacing w:after="0"/>
        <w:jc w:val="left"/>
        <w:rPr>
          <w:rFonts w:cs="Arial"/>
          <w:vanish/>
          <w:color w:val="000000"/>
          <w:szCs w:val="22"/>
        </w:rPr>
      </w:pPr>
    </w:p>
    <w:p w14:paraId="2B1849B5" w14:textId="77777777" w:rsidR="00AF7C9E" w:rsidRPr="001E4814" w:rsidRDefault="00AF7C9E" w:rsidP="00AF7C9E">
      <w:pPr>
        <w:spacing w:after="0"/>
        <w:rPr>
          <w:rFonts w:cs="Arial"/>
          <w:szCs w:val="22"/>
        </w:rPr>
      </w:pPr>
      <w:r w:rsidRPr="001E4814">
        <w:rPr>
          <w:rFonts w:cs="Arial"/>
          <w:szCs w:val="22"/>
        </w:rPr>
        <w:t>The Contractor must demonstrate basic knowledge of mechanical and chemical seedbed preparation including, but not limited to, preparation techniques and proper timing; native seeding mixes; native seedings, including but not limited to, drill calibration, seeding rates, seeding timing and proper seed placement; and post seeding stand establishment including, but not limited to, proper timing and approximate proper height.</w:t>
      </w:r>
    </w:p>
    <w:p w14:paraId="5DD06D35" w14:textId="77777777" w:rsidR="00AF7C9E" w:rsidRPr="001E4814" w:rsidRDefault="00AF7C9E" w:rsidP="00AF7C9E">
      <w:pPr>
        <w:spacing w:after="0"/>
        <w:rPr>
          <w:rFonts w:cs="Arial"/>
          <w:szCs w:val="22"/>
        </w:rPr>
      </w:pPr>
    </w:p>
    <w:p w14:paraId="1FFA7CE5" w14:textId="77777777" w:rsidR="00AF7C9E" w:rsidRPr="001E4814" w:rsidRDefault="00AF7C9E" w:rsidP="00AF7C9E">
      <w:pPr>
        <w:spacing w:after="0"/>
        <w:rPr>
          <w:rFonts w:cs="Arial"/>
          <w:szCs w:val="22"/>
        </w:rPr>
      </w:pPr>
      <w:r w:rsidRPr="001E4814">
        <w:rPr>
          <w:rFonts w:cs="Arial"/>
          <w:szCs w:val="22"/>
        </w:rPr>
        <w:t>In addition to the above, the Contractor shall provide a Project Manager with:</w:t>
      </w:r>
    </w:p>
    <w:p w14:paraId="67963395" w14:textId="77777777" w:rsidR="00AF7C9E" w:rsidRPr="001E4814" w:rsidRDefault="00AF7C9E" w:rsidP="00AF7C9E">
      <w:pPr>
        <w:pStyle w:val="ListParagraph"/>
        <w:numPr>
          <w:ilvl w:val="0"/>
          <w:numId w:val="43"/>
        </w:numPr>
        <w:rPr>
          <w:rFonts w:ascii="Arial" w:hAnsi="Arial" w:cs="Arial"/>
          <w:sz w:val="22"/>
          <w:szCs w:val="22"/>
        </w:rPr>
      </w:pPr>
      <w:r w:rsidRPr="001E4814">
        <w:rPr>
          <w:rFonts w:ascii="Arial" w:hAnsi="Arial" w:cs="Arial"/>
          <w:sz w:val="22"/>
          <w:szCs w:val="22"/>
        </w:rPr>
        <w:t xml:space="preserve">A minimum of 2 years of field experience installing native grass and native forb seeding.    </w:t>
      </w:r>
    </w:p>
    <w:p w14:paraId="0845C588" w14:textId="77777777" w:rsidR="00AF7C9E" w:rsidRPr="001E4814" w:rsidRDefault="00AF7C9E" w:rsidP="00AF7C9E">
      <w:pPr>
        <w:spacing w:after="0"/>
        <w:rPr>
          <w:rFonts w:cs="Arial"/>
          <w:szCs w:val="22"/>
        </w:rPr>
      </w:pPr>
    </w:p>
    <w:p w14:paraId="75675CA9" w14:textId="77777777" w:rsidR="00C310C5" w:rsidRDefault="00C310C5" w:rsidP="00C310C5">
      <w:pPr>
        <w:pStyle w:val="BodyText"/>
        <w:rPr>
          <w:rFonts w:cs="Arial"/>
          <w:szCs w:val="22"/>
        </w:rPr>
      </w:pPr>
    </w:p>
    <w:p w14:paraId="195AC405" w14:textId="77777777" w:rsidR="005D72A3" w:rsidRDefault="005D72A3" w:rsidP="00C310C5">
      <w:pPr>
        <w:pStyle w:val="BodyText"/>
        <w:rPr>
          <w:rFonts w:cs="Arial"/>
          <w:szCs w:val="22"/>
        </w:rPr>
      </w:pPr>
    </w:p>
    <w:p w14:paraId="4A1EBAC6" w14:textId="77777777" w:rsidR="005D72A3" w:rsidRDefault="005D72A3" w:rsidP="00C310C5">
      <w:pPr>
        <w:pStyle w:val="BodyText"/>
        <w:rPr>
          <w:rFonts w:cs="Arial"/>
          <w:szCs w:val="22"/>
        </w:rPr>
      </w:pPr>
    </w:p>
    <w:p w14:paraId="17F0184C" w14:textId="77777777" w:rsidR="005D72A3" w:rsidRDefault="005D72A3" w:rsidP="00C310C5">
      <w:pPr>
        <w:pStyle w:val="BodyText"/>
        <w:rPr>
          <w:rFonts w:cs="Arial"/>
          <w:szCs w:val="22"/>
        </w:rPr>
      </w:pPr>
    </w:p>
    <w:p w14:paraId="70E0D155" w14:textId="77777777" w:rsidR="001F7C36" w:rsidRDefault="001F7C36" w:rsidP="00C310C5">
      <w:pPr>
        <w:pStyle w:val="BodyText"/>
        <w:rPr>
          <w:rFonts w:cs="Arial"/>
          <w:szCs w:val="22"/>
        </w:rPr>
      </w:pPr>
    </w:p>
    <w:p w14:paraId="7BCB8CC8" w14:textId="77777777" w:rsidR="001F7C36" w:rsidRDefault="001F7C36" w:rsidP="00C310C5">
      <w:pPr>
        <w:pStyle w:val="BodyText"/>
        <w:rPr>
          <w:rFonts w:cs="Arial"/>
          <w:szCs w:val="22"/>
        </w:rPr>
      </w:pPr>
    </w:p>
    <w:p w14:paraId="4AE4CBDE" w14:textId="77777777" w:rsidR="001F7C36" w:rsidRDefault="001F7C36" w:rsidP="00C310C5">
      <w:pPr>
        <w:pStyle w:val="BodyText"/>
        <w:rPr>
          <w:rFonts w:cs="Arial"/>
          <w:szCs w:val="22"/>
        </w:rPr>
      </w:pPr>
    </w:p>
    <w:p w14:paraId="466DDD30" w14:textId="77777777" w:rsidR="001F7C36" w:rsidRDefault="001F7C36" w:rsidP="00C310C5">
      <w:pPr>
        <w:pStyle w:val="BodyText"/>
        <w:rPr>
          <w:rFonts w:cs="Arial"/>
          <w:szCs w:val="22"/>
        </w:rPr>
      </w:pPr>
    </w:p>
    <w:p w14:paraId="7FCB5699" w14:textId="77777777" w:rsidR="001F7C36" w:rsidRDefault="001F7C36" w:rsidP="00C310C5">
      <w:pPr>
        <w:pStyle w:val="BodyText"/>
        <w:rPr>
          <w:rFonts w:cs="Arial"/>
          <w:szCs w:val="22"/>
        </w:rPr>
      </w:pPr>
    </w:p>
    <w:p w14:paraId="36C61575" w14:textId="77777777" w:rsidR="001F7C36" w:rsidRDefault="001F7C36" w:rsidP="00C310C5">
      <w:pPr>
        <w:pStyle w:val="BodyText"/>
        <w:rPr>
          <w:rFonts w:cs="Arial"/>
          <w:szCs w:val="22"/>
        </w:rPr>
      </w:pPr>
    </w:p>
    <w:p w14:paraId="6831F64E" w14:textId="77777777" w:rsidR="001F7C36" w:rsidRDefault="001F7C36" w:rsidP="00C310C5">
      <w:pPr>
        <w:pStyle w:val="BodyText"/>
        <w:rPr>
          <w:rFonts w:cs="Arial"/>
          <w:szCs w:val="22"/>
        </w:rPr>
      </w:pPr>
    </w:p>
    <w:p w14:paraId="5FC2EF24" w14:textId="77777777" w:rsidR="001F7C36" w:rsidRDefault="001F7C36" w:rsidP="00C310C5">
      <w:pPr>
        <w:pStyle w:val="BodyText"/>
        <w:rPr>
          <w:rFonts w:cs="Arial"/>
          <w:szCs w:val="22"/>
        </w:rPr>
      </w:pPr>
    </w:p>
    <w:p w14:paraId="545D2BFE" w14:textId="77777777" w:rsidR="001F7C36" w:rsidRDefault="001F7C36" w:rsidP="00C310C5">
      <w:pPr>
        <w:pStyle w:val="BodyText"/>
        <w:rPr>
          <w:rFonts w:cs="Arial"/>
          <w:szCs w:val="22"/>
        </w:rPr>
      </w:pPr>
    </w:p>
    <w:p w14:paraId="156D890A" w14:textId="77777777" w:rsidR="001F7C36" w:rsidRDefault="001F7C36" w:rsidP="00C310C5">
      <w:pPr>
        <w:pStyle w:val="BodyText"/>
        <w:rPr>
          <w:rFonts w:cs="Arial"/>
          <w:szCs w:val="22"/>
        </w:rPr>
      </w:pPr>
    </w:p>
    <w:p w14:paraId="262F0F57" w14:textId="77777777" w:rsidR="001F7C36" w:rsidRDefault="001F7C36" w:rsidP="00C310C5">
      <w:pPr>
        <w:pStyle w:val="BodyText"/>
        <w:rPr>
          <w:rFonts w:cs="Arial"/>
          <w:szCs w:val="22"/>
        </w:rPr>
      </w:pPr>
    </w:p>
    <w:p w14:paraId="766C33C0" w14:textId="77777777" w:rsidR="001F7C36" w:rsidRDefault="001F7C36" w:rsidP="00C310C5">
      <w:pPr>
        <w:pStyle w:val="BodyText"/>
        <w:rPr>
          <w:rFonts w:cs="Arial"/>
          <w:szCs w:val="22"/>
        </w:rPr>
      </w:pPr>
    </w:p>
    <w:p w14:paraId="300A40F7" w14:textId="77777777" w:rsidR="001F7C36" w:rsidRDefault="001F7C36" w:rsidP="00C310C5">
      <w:pPr>
        <w:pStyle w:val="BodyText"/>
        <w:rPr>
          <w:rFonts w:cs="Arial"/>
          <w:szCs w:val="22"/>
        </w:rPr>
      </w:pPr>
    </w:p>
    <w:p w14:paraId="146B1315" w14:textId="77777777" w:rsidR="001F7C36" w:rsidRDefault="001F7C36" w:rsidP="00C310C5">
      <w:pPr>
        <w:pStyle w:val="BodyText"/>
        <w:rPr>
          <w:rFonts w:cs="Arial"/>
          <w:szCs w:val="22"/>
        </w:rPr>
      </w:pPr>
    </w:p>
    <w:p w14:paraId="5A870123" w14:textId="77777777" w:rsidR="008C6E5C" w:rsidRDefault="008C6E5C" w:rsidP="00C310C5">
      <w:pPr>
        <w:pStyle w:val="BodyText"/>
        <w:rPr>
          <w:rFonts w:cs="Arial"/>
          <w:szCs w:val="22"/>
        </w:rPr>
      </w:pPr>
    </w:p>
    <w:p w14:paraId="6AC7CDD0" w14:textId="77777777" w:rsidR="001F7C36" w:rsidRDefault="001F7C36" w:rsidP="00C310C5">
      <w:pPr>
        <w:pStyle w:val="BodyText"/>
        <w:rPr>
          <w:rFonts w:cs="Arial"/>
          <w:szCs w:val="22"/>
        </w:rPr>
      </w:pPr>
    </w:p>
    <w:p w14:paraId="0E2FA5D1" w14:textId="77777777" w:rsidR="001F7C36" w:rsidRDefault="001F7C36" w:rsidP="00C310C5">
      <w:pPr>
        <w:pStyle w:val="BodyText"/>
        <w:rPr>
          <w:rFonts w:cs="Arial"/>
          <w:szCs w:val="22"/>
        </w:rPr>
      </w:pPr>
    </w:p>
    <w:p w14:paraId="54F90323" w14:textId="77777777" w:rsidR="005D72A3" w:rsidRDefault="005D72A3" w:rsidP="00C310C5">
      <w:pPr>
        <w:pStyle w:val="BodyText"/>
        <w:rPr>
          <w:rFonts w:cs="Arial"/>
          <w:szCs w:val="22"/>
        </w:rPr>
      </w:pPr>
    </w:p>
    <w:p w14:paraId="007E5CE8" w14:textId="77777777" w:rsidR="00917885" w:rsidRDefault="00917885" w:rsidP="00C310C5">
      <w:pPr>
        <w:pStyle w:val="BodyText"/>
        <w:rPr>
          <w:rFonts w:cs="Arial"/>
          <w:szCs w:val="22"/>
        </w:rPr>
      </w:pPr>
    </w:p>
    <w:p w14:paraId="6FFA491A" w14:textId="77777777" w:rsidR="005D72A3" w:rsidRDefault="005D72A3" w:rsidP="00C310C5">
      <w:pPr>
        <w:pStyle w:val="BodyText"/>
        <w:rPr>
          <w:rFonts w:cs="Arial"/>
          <w:szCs w:val="22"/>
        </w:rPr>
      </w:pPr>
    </w:p>
    <w:p w14:paraId="4907841A" w14:textId="77777777" w:rsidR="00047C64" w:rsidRDefault="00047C64" w:rsidP="0024300F">
      <w:pPr>
        <w:pStyle w:val="Title"/>
        <w:rPr>
          <w:rFonts w:cs="Arial"/>
          <w:sz w:val="22"/>
          <w:szCs w:val="22"/>
        </w:rPr>
      </w:pPr>
      <w:bookmarkStart w:id="212" w:name="_Toc40237817"/>
      <w:bookmarkStart w:id="213" w:name="_Toc71947399"/>
      <w:bookmarkStart w:id="214" w:name="_Toc424030728"/>
    </w:p>
    <w:p w14:paraId="6FD36028" w14:textId="6F2712C2" w:rsidR="00272D5F" w:rsidRPr="007A0C01" w:rsidRDefault="00272D5F" w:rsidP="0024300F">
      <w:pPr>
        <w:pStyle w:val="Title"/>
        <w:rPr>
          <w:rFonts w:cs="Arial"/>
          <w:sz w:val="22"/>
          <w:szCs w:val="22"/>
        </w:rPr>
      </w:pPr>
      <w:r w:rsidRPr="007A0C01">
        <w:rPr>
          <w:rFonts w:cs="Arial"/>
          <w:sz w:val="22"/>
          <w:szCs w:val="22"/>
        </w:rPr>
        <w:lastRenderedPageBreak/>
        <w:t>Technical Exhibit 1.3-002</w:t>
      </w:r>
      <w:bookmarkEnd w:id="212"/>
      <w:bookmarkEnd w:id="213"/>
      <w:bookmarkEnd w:id="214"/>
    </w:p>
    <w:p w14:paraId="1B1CC629" w14:textId="77777777" w:rsidR="00272D5F" w:rsidRPr="007A0C01" w:rsidRDefault="00272D5F">
      <w:pPr>
        <w:pStyle w:val="Heading2"/>
        <w:numPr>
          <w:ilvl w:val="0"/>
          <w:numId w:val="0"/>
        </w:numPr>
        <w:ind w:left="144"/>
        <w:jc w:val="center"/>
        <w:rPr>
          <w:rFonts w:cs="Arial"/>
          <w:sz w:val="22"/>
          <w:szCs w:val="22"/>
        </w:rPr>
      </w:pPr>
      <w:bookmarkStart w:id="215" w:name="_Toc40237818"/>
      <w:bookmarkStart w:id="216" w:name="_Toc71947400"/>
      <w:bookmarkStart w:id="217" w:name="_Toc424030729"/>
      <w:r w:rsidRPr="007A0C01">
        <w:rPr>
          <w:rFonts w:cs="Arial"/>
          <w:sz w:val="22"/>
          <w:szCs w:val="22"/>
        </w:rPr>
        <w:t>Non-Disclosure Statement</w:t>
      </w:r>
      <w:bookmarkEnd w:id="215"/>
      <w:bookmarkEnd w:id="216"/>
      <w:bookmarkEnd w:id="217"/>
    </w:p>
    <w:p w14:paraId="39EACE77" w14:textId="77777777" w:rsidR="00272D5F" w:rsidRPr="007A0C01" w:rsidRDefault="00272D5F">
      <w:pPr>
        <w:rPr>
          <w:rFonts w:cs="Arial"/>
          <w:szCs w:val="22"/>
        </w:rPr>
      </w:pPr>
    </w:p>
    <w:p w14:paraId="7FFF6E36" w14:textId="77777777" w:rsidR="003A1237" w:rsidRPr="007A0C01" w:rsidRDefault="003A1237" w:rsidP="00345410">
      <w:pPr>
        <w:jc w:val="left"/>
        <w:rPr>
          <w:rFonts w:cs="Arial"/>
          <w:szCs w:val="22"/>
        </w:rPr>
      </w:pPr>
    </w:p>
    <w:p w14:paraId="05341CA9" w14:textId="77777777" w:rsidR="003E573D" w:rsidRPr="007A0C01" w:rsidRDefault="003E573D" w:rsidP="00345410">
      <w:pPr>
        <w:jc w:val="left"/>
        <w:rPr>
          <w:rFonts w:cs="Arial"/>
          <w:szCs w:val="22"/>
        </w:rPr>
      </w:pPr>
      <w:r w:rsidRPr="007A0C01">
        <w:rPr>
          <w:rFonts w:cs="Arial"/>
          <w:szCs w:val="22"/>
        </w:rPr>
        <w:t>I recognize that in the performance of this</w:t>
      </w:r>
      <w:r w:rsidR="00F618B4" w:rsidRPr="007A0C01">
        <w:rPr>
          <w:rFonts w:cs="Arial"/>
          <w:szCs w:val="22"/>
        </w:rPr>
        <w:t xml:space="preserve"> </w:t>
      </w:r>
      <w:r w:rsidRPr="007A0C01">
        <w:rPr>
          <w:rFonts w:cs="Arial"/>
          <w:szCs w:val="22"/>
        </w:rPr>
        <w:t xml:space="preserve">contract I will have access to sensitive and confidential information concerning the United States Government and </w:t>
      </w:r>
      <w:r w:rsidR="005F3940" w:rsidRPr="007A0C01">
        <w:rPr>
          <w:rFonts w:cs="Arial"/>
          <w:szCs w:val="22"/>
        </w:rPr>
        <w:t xml:space="preserve">individual </w:t>
      </w:r>
      <w:r w:rsidRPr="007A0C01">
        <w:rPr>
          <w:rFonts w:cs="Arial"/>
          <w:szCs w:val="22"/>
        </w:rPr>
        <w:t>citizens</w:t>
      </w:r>
      <w:r w:rsidR="00C9207D" w:rsidRPr="007A0C01">
        <w:rPr>
          <w:rFonts w:cs="Arial"/>
          <w:szCs w:val="22"/>
        </w:rPr>
        <w:t xml:space="preserve"> who are clients of the United States Department of Agriculture</w:t>
      </w:r>
      <w:r w:rsidRPr="007A0C01">
        <w:rPr>
          <w:rFonts w:cs="Arial"/>
          <w:szCs w:val="22"/>
        </w:rPr>
        <w:t>.</w:t>
      </w:r>
    </w:p>
    <w:p w14:paraId="3B3C296E" w14:textId="77777777" w:rsidR="005F3940" w:rsidRPr="007A0C01" w:rsidRDefault="005F3940" w:rsidP="00345410">
      <w:pPr>
        <w:jc w:val="left"/>
        <w:rPr>
          <w:rFonts w:cs="Arial"/>
          <w:szCs w:val="22"/>
        </w:rPr>
      </w:pPr>
      <w:r w:rsidRPr="007A0C01">
        <w:rPr>
          <w:rFonts w:cs="Arial"/>
          <w:szCs w:val="22"/>
        </w:rPr>
        <w:t xml:space="preserve">I recognize that some of this information is potentially protected by laws such as the Privacy Act and </w:t>
      </w:r>
      <w:r w:rsidR="00B06A40" w:rsidRPr="007A0C01">
        <w:rPr>
          <w:rFonts w:cs="Arial"/>
          <w:szCs w:val="22"/>
        </w:rPr>
        <w:t xml:space="preserve">the </w:t>
      </w:r>
      <w:r w:rsidRPr="007A0C01">
        <w:rPr>
          <w:rFonts w:cs="Arial"/>
          <w:szCs w:val="22"/>
        </w:rPr>
        <w:t>Freedom of Information Act.</w:t>
      </w:r>
    </w:p>
    <w:p w14:paraId="0E0E36FB" w14:textId="77777777" w:rsidR="003E573D" w:rsidRPr="007A0C01" w:rsidRDefault="00F618B4" w:rsidP="00345410">
      <w:pPr>
        <w:jc w:val="left"/>
        <w:rPr>
          <w:rFonts w:cs="Arial"/>
          <w:szCs w:val="22"/>
        </w:rPr>
      </w:pPr>
      <w:r w:rsidRPr="007A0C01">
        <w:rPr>
          <w:rFonts w:cs="Arial"/>
          <w:szCs w:val="22"/>
        </w:rPr>
        <w:t>I will not release or cause to be re</w:t>
      </w:r>
      <w:r w:rsidR="005F3940" w:rsidRPr="007A0C01">
        <w:rPr>
          <w:rFonts w:cs="Arial"/>
          <w:szCs w:val="22"/>
        </w:rPr>
        <w:t>leased any information to anyone other than an authorized representative of the United States Government or a</w:t>
      </w:r>
      <w:r w:rsidR="00B06A40" w:rsidRPr="007A0C01">
        <w:rPr>
          <w:rFonts w:cs="Arial"/>
          <w:szCs w:val="22"/>
        </w:rPr>
        <w:t>n</w:t>
      </w:r>
      <w:r w:rsidR="005F3940" w:rsidRPr="007A0C01">
        <w:rPr>
          <w:rFonts w:cs="Arial"/>
          <w:szCs w:val="22"/>
        </w:rPr>
        <w:t xml:space="preserve"> individual citizen being provided services under this contract without the prior approval of the Contracting Officer or Contracting Officers Technical Representative.</w:t>
      </w:r>
    </w:p>
    <w:p w14:paraId="526002BD" w14:textId="77777777" w:rsidR="005F3940" w:rsidRPr="007A0C01" w:rsidRDefault="005F3940" w:rsidP="00345410">
      <w:pPr>
        <w:jc w:val="left"/>
        <w:rPr>
          <w:rFonts w:cs="Arial"/>
          <w:szCs w:val="22"/>
        </w:rPr>
      </w:pPr>
      <w:r w:rsidRPr="007A0C01">
        <w:rPr>
          <w:rFonts w:cs="Arial"/>
          <w:szCs w:val="22"/>
        </w:rPr>
        <w:t>I recognize that unauthorized disclosure of protected information could subject me to criminal and/or civil penalties.</w:t>
      </w:r>
    </w:p>
    <w:p w14:paraId="4855F868" w14:textId="77777777" w:rsidR="005F3940" w:rsidRPr="007A0C01" w:rsidRDefault="005F3940" w:rsidP="00345410">
      <w:pPr>
        <w:jc w:val="left"/>
        <w:rPr>
          <w:rFonts w:cs="Arial"/>
          <w:szCs w:val="22"/>
        </w:rPr>
      </w:pPr>
    </w:p>
    <w:p w14:paraId="25278F44" w14:textId="77777777" w:rsidR="005F3940" w:rsidRPr="007A0C01" w:rsidRDefault="005F3940" w:rsidP="00345410">
      <w:pPr>
        <w:jc w:val="left"/>
        <w:rPr>
          <w:rFonts w:cs="Arial"/>
          <w:szCs w:val="22"/>
        </w:rPr>
      </w:pPr>
    </w:p>
    <w:p w14:paraId="79AFE33D" w14:textId="77777777" w:rsidR="00345410" w:rsidRPr="007A0C01" w:rsidRDefault="00345410" w:rsidP="00345410">
      <w:pPr>
        <w:jc w:val="left"/>
        <w:rPr>
          <w:rFonts w:cs="Arial"/>
          <w:szCs w:val="22"/>
        </w:rPr>
      </w:pPr>
    </w:p>
    <w:p w14:paraId="6BAD9C8F" w14:textId="77777777" w:rsidR="00345410" w:rsidRPr="007A0C01" w:rsidRDefault="00345410" w:rsidP="00345410">
      <w:pPr>
        <w:jc w:val="left"/>
        <w:rPr>
          <w:rFonts w:cs="Arial"/>
          <w:szCs w:val="22"/>
        </w:rPr>
      </w:pPr>
      <w:r w:rsidRPr="007A0C01">
        <w:rPr>
          <w:rFonts w:cs="Arial"/>
          <w:szCs w:val="22"/>
        </w:rPr>
        <w:t>________________________________________                            ____________________</w:t>
      </w:r>
    </w:p>
    <w:p w14:paraId="7E5C0E76" w14:textId="77777777" w:rsidR="00345410" w:rsidRPr="007A0C01" w:rsidRDefault="00345410" w:rsidP="00345410">
      <w:pPr>
        <w:jc w:val="left"/>
        <w:rPr>
          <w:rFonts w:cs="Arial"/>
          <w:szCs w:val="22"/>
        </w:rPr>
        <w:sectPr w:rsidR="00345410" w:rsidRPr="007A0C01" w:rsidSect="00F4078A">
          <w:headerReference w:type="even" r:id="rId14"/>
          <w:headerReference w:type="default" r:id="rId15"/>
          <w:footerReference w:type="default" r:id="rId16"/>
          <w:headerReference w:type="first" r:id="rId17"/>
          <w:pgSz w:w="12240" w:h="15840" w:code="1"/>
          <w:pgMar w:top="1008" w:right="1440" w:bottom="1008" w:left="1440" w:header="720" w:footer="720" w:gutter="0"/>
          <w:cols w:space="720"/>
        </w:sectPr>
      </w:pPr>
      <w:r w:rsidRPr="007A0C01">
        <w:rPr>
          <w:rFonts w:cs="Arial"/>
          <w:szCs w:val="22"/>
        </w:rPr>
        <w:t>Contractor or Contractor Employee                                                                 Date</w:t>
      </w:r>
    </w:p>
    <w:p w14:paraId="2CA3B017" w14:textId="77777777" w:rsidR="00272D5F" w:rsidRPr="007A0C01" w:rsidRDefault="00272D5F">
      <w:pPr>
        <w:pStyle w:val="Title"/>
        <w:rPr>
          <w:rFonts w:cs="Arial"/>
          <w:sz w:val="22"/>
          <w:szCs w:val="22"/>
        </w:rPr>
      </w:pPr>
      <w:bookmarkStart w:id="218" w:name="_Toc40237819"/>
      <w:bookmarkStart w:id="219" w:name="_Toc71947401"/>
      <w:bookmarkStart w:id="220" w:name="_Toc424030730"/>
      <w:r w:rsidRPr="007A0C01">
        <w:rPr>
          <w:rFonts w:cs="Arial"/>
          <w:sz w:val="22"/>
          <w:szCs w:val="22"/>
        </w:rPr>
        <w:lastRenderedPageBreak/>
        <w:t>Technical Exhibit 1.7-001</w:t>
      </w:r>
      <w:bookmarkEnd w:id="218"/>
      <w:bookmarkEnd w:id="219"/>
      <w:bookmarkEnd w:id="220"/>
    </w:p>
    <w:p w14:paraId="1EA73980" w14:textId="77777777" w:rsidR="00272D5F" w:rsidRPr="007A0C01" w:rsidRDefault="00272D5F">
      <w:pPr>
        <w:pStyle w:val="Heading2"/>
        <w:numPr>
          <w:ilvl w:val="0"/>
          <w:numId w:val="0"/>
        </w:numPr>
        <w:ind w:left="144"/>
        <w:jc w:val="center"/>
        <w:rPr>
          <w:rFonts w:cs="Arial"/>
          <w:sz w:val="22"/>
          <w:szCs w:val="22"/>
        </w:rPr>
      </w:pPr>
      <w:bookmarkStart w:id="221" w:name="_Toc40237820"/>
      <w:bookmarkStart w:id="222" w:name="_Toc71947402"/>
      <w:bookmarkStart w:id="223" w:name="_Toc424030731"/>
      <w:r w:rsidRPr="007A0C01">
        <w:rPr>
          <w:rFonts w:cs="Arial"/>
          <w:sz w:val="22"/>
          <w:szCs w:val="22"/>
        </w:rPr>
        <w:t>Performance Requirements Summary</w:t>
      </w:r>
      <w:bookmarkEnd w:id="221"/>
      <w:bookmarkEnd w:id="222"/>
      <w:bookmarkEnd w:id="223"/>
    </w:p>
    <w:p w14:paraId="1055A07F" w14:textId="77777777" w:rsidR="00272D5F" w:rsidRPr="007A0C01" w:rsidRDefault="00272D5F">
      <w:pPr>
        <w:rPr>
          <w:rFonts w:cs="Arial"/>
          <w:szCs w:val="22"/>
        </w:rPr>
      </w:pPr>
    </w:p>
    <w:p w14:paraId="3FFAD611" w14:textId="77777777" w:rsidR="00272D5F" w:rsidRPr="007A0C01" w:rsidRDefault="00272D5F">
      <w:pPr>
        <w:rPr>
          <w:rFonts w:cs="Arial"/>
          <w:szCs w:val="22"/>
        </w:rPr>
      </w:pPr>
      <w:r w:rsidRPr="007A0C01">
        <w:rPr>
          <w:rFonts w:cs="Arial"/>
          <w:szCs w:val="22"/>
        </w:rPr>
        <w:t>PERFORMANCE REQUIREMENTS SUMMARY (PRS).  The rights of the Government and remedies described in this PRS, which is a part of the contract, are in addition to other rights and remedies set forth in the contract.  Specifically, the Government reserves their contractual rights under the Inspection of Services Clause and Default Clause.  For services not included in the PRS, government quality assurance actions and remedies applied against deficiencies found during surveillance will be IAW the provisions of the Inspection of Services Clause.  The purpose of this TE is to define performance evaluation and payment procedures.  The absence from this PRS of any contract requirement, however, shall not detract from its enforceability or limit the rights or remedies of the Government under any other provision of the contract, including the Inspection of Services Clause and the Default Clause.  This PRS:</w:t>
      </w:r>
    </w:p>
    <w:p w14:paraId="14F33148" w14:textId="77777777" w:rsidR="00272D5F" w:rsidRPr="007A0C01" w:rsidRDefault="00272D5F">
      <w:pPr>
        <w:numPr>
          <w:ilvl w:val="0"/>
          <w:numId w:val="5"/>
        </w:numPr>
        <w:tabs>
          <w:tab w:val="left" w:pos="432"/>
        </w:tabs>
        <w:suppressAutoHyphens/>
        <w:rPr>
          <w:rFonts w:cs="Arial"/>
          <w:szCs w:val="22"/>
        </w:rPr>
      </w:pPr>
      <w:r w:rsidRPr="007A0C01">
        <w:rPr>
          <w:rFonts w:cs="Arial"/>
          <w:szCs w:val="22"/>
        </w:rPr>
        <w:t xml:space="preserve">Lists (see column 1) those PWS required services, which are key performance indicators of the functions in this PWS.  This column contains </w:t>
      </w:r>
      <w:proofErr w:type="gramStart"/>
      <w:r w:rsidRPr="007A0C01">
        <w:rPr>
          <w:rFonts w:cs="Arial"/>
          <w:szCs w:val="22"/>
        </w:rPr>
        <w:t>a brief summary</w:t>
      </w:r>
      <w:proofErr w:type="gramEnd"/>
      <w:r w:rsidRPr="007A0C01">
        <w:rPr>
          <w:rFonts w:cs="Arial"/>
          <w:szCs w:val="22"/>
        </w:rPr>
        <w:t xml:space="preserve"> of each required service to be provided by the SP and monitored by the Government.  </w:t>
      </w:r>
    </w:p>
    <w:p w14:paraId="50B6483C" w14:textId="77777777" w:rsidR="00272D5F" w:rsidRPr="007A0C01" w:rsidRDefault="00272D5F">
      <w:pPr>
        <w:numPr>
          <w:ilvl w:val="0"/>
          <w:numId w:val="6"/>
        </w:numPr>
        <w:tabs>
          <w:tab w:val="left" w:pos="432"/>
        </w:tabs>
        <w:suppressAutoHyphens/>
        <w:rPr>
          <w:rFonts w:cs="Arial"/>
          <w:szCs w:val="22"/>
        </w:rPr>
      </w:pPr>
      <w:r w:rsidRPr="007A0C01">
        <w:rPr>
          <w:rFonts w:cs="Arial"/>
          <w:szCs w:val="22"/>
        </w:rPr>
        <w:t>Lists (see column 2) the paragraph number(s) of the PWS that specify each required service.</w:t>
      </w:r>
    </w:p>
    <w:p w14:paraId="7BFDFEA9" w14:textId="77777777" w:rsidR="00272D5F" w:rsidRPr="007A0C01" w:rsidRDefault="00272D5F">
      <w:pPr>
        <w:numPr>
          <w:ilvl w:val="0"/>
          <w:numId w:val="7"/>
        </w:numPr>
        <w:tabs>
          <w:tab w:val="left" w:pos="432"/>
        </w:tabs>
        <w:suppressAutoHyphens/>
        <w:rPr>
          <w:rFonts w:cs="Arial"/>
          <w:szCs w:val="22"/>
        </w:rPr>
      </w:pPr>
      <w:r w:rsidRPr="007A0C01">
        <w:rPr>
          <w:rFonts w:cs="Arial"/>
          <w:szCs w:val="22"/>
        </w:rPr>
        <w:t>Lists (see column 3 and 4) the standard of performance by which the Government will measure contract performance.  These standards are measurable and described in terms of quality and timeliness, so that distinction can be made between satisfactory and unsatisfactory performance.</w:t>
      </w:r>
    </w:p>
    <w:p w14:paraId="5A1F8391" w14:textId="77777777" w:rsidR="00272D5F" w:rsidRPr="007A0C01" w:rsidRDefault="00272D5F">
      <w:pPr>
        <w:numPr>
          <w:ilvl w:val="0"/>
          <w:numId w:val="8"/>
        </w:numPr>
        <w:tabs>
          <w:tab w:val="left" w:pos="432"/>
        </w:tabs>
        <w:suppressAutoHyphens/>
        <w:rPr>
          <w:rFonts w:cs="Arial"/>
          <w:szCs w:val="22"/>
        </w:rPr>
      </w:pPr>
      <w:r w:rsidRPr="007A0C01">
        <w:rPr>
          <w:rFonts w:cs="Arial"/>
          <w:szCs w:val="22"/>
        </w:rPr>
        <w:t>Shows (see column 5) the maximum allowable degree of Acceptable Level of Performance (ALP), from perfect performance, for each listed service that will be allowed by the Contractor.</w:t>
      </w:r>
    </w:p>
    <w:p w14:paraId="06073A5B" w14:textId="77777777" w:rsidR="00272D5F" w:rsidRPr="007A0C01" w:rsidRDefault="00272D5F">
      <w:pPr>
        <w:numPr>
          <w:ilvl w:val="0"/>
          <w:numId w:val="9"/>
        </w:numPr>
        <w:tabs>
          <w:tab w:val="left" w:pos="432"/>
        </w:tabs>
        <w:suppressAutoHyphens/>
        <w:rPr>
          <w:rFonts w:cs="Arial"/>
          <w:szCs w:val="22"/>
        </w:rPr>
      </w:pPr>
      <w:r w:rsidRPr="007A0C01">
        <w:rPr>
          <w:rFonts w:cs="Arial"/>
          <w:szCs w:val="22"/>
        </w:rPr>
        <w:t>Describes (see column 6) the various methods of surveillance the Government will use to ensure the Contractor meets the standards at column 4.</w:t>
      </w:r>
    </w:p>
    <w:p w14:paraId="5E565F04" w14:textId="77777777" w:rsidR="00272D5F" w:rsidRPr="007A0C01" w:rsidRDefault="00272D5F" w:rsidP="00023482">
      <w:pPr>
        <w:tabs>
          <w:tab w:val="left" w:pos="432"/>
        </w:tabs>
        <w:suppressAutoHyphens/>
        <w:ind w:left="360"/>
        <w:rPr>
          <w:rFonts w:cs="Arial"/>
          <w:szCs w:val="22"/>
        </w:rPr>
      </w:pPr>
    </w:p>
    <w:p w14:paraId="328811DE" w14:textId="77777777" w:rsidR="00815D5A" w:rsidRPr="007A0C01" w:rsidRDefault="00272D5F" w:rsidP="00815D5A">
      <w:pPr>
        <w:tabs>
          <w:tab w:val="left" w:pos="432"/>
        </w:tabs>
        <w:suppressAutoHyphens/>
        <w:jc w:val="center"/>
        <w:rPr>
          <w:rFonts w:cs="Arial"/>
          <w:b/>
          <w:szCs w:val="22"/>
        </w:rPr>
      </w:pPr>
      <w:r w:rsidRPr="007A0C01">
        <w:rPr>
          <w:rFonts w:cs="Arial"/>
          <w:szCs w:val="22"/>
        </w:rPr>
        <w:br w:type="page"/>
      </w:r>
      <w:r w:rsidR="00815D5A" w:rsidRPr="007A0C01">
        <w:rPr>
          <w:rFonts w:cs="Arial"/>
          <w:b/>
          <w:szCs w:val="22"/>
        </w:rPr>
        <w:lastRenderedPageBreak/>
        <w:t>Performance Requirements Summary</w:t>
      </w:r>
    </w:p>
    <w:p w14:paraId="29223D54" w14:textId="77777777" w:rsidR="00815D5A" w:rsidRPr="007A0C01" w:rsidRDefault="00815D5A" w:rsidP="00815D5A">
      <w:pPr>
        <w:tabs>
          <w:tab w:val="left" w:pos="432"/>
        </w:tabs>
        <w:suppressAutoHyphens/>
        <w:jc w:val="center"/>
        <w:rPr>
          <w:rFonts w:cs="Arial"/>
          <w:b/>
          <w:szCs w:val="22"/>
        </w:rPr>
      </w:pPr>
    </w:p>
    <w:p w14:paraId="21978487" w14:textId="77777777" w:rsidR="00815D5A" w:rsidRPr="007A0C01" w:rsidRDefault="00815D5A" w:rsidP="00815D5A">
      <w:pPr>
        <w:tabs>
          <w:tab w:val="left" w:pos="432"/>
        </w:tabs>
        <w:suppressAutoHyphens/>
        <w:jc w:val="center"/>
        <w:rPr>
          <w:rFonts w:cs="Arial"/>
          <w:b/>
          <w:szCs w:val="22"/>
        </w:rPr>
      </w:pPr>
    </w:p>
    <w:tbl>
      <w:tblPr>
        <w:tblW w:w="14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5"/>
        <w:gridCol w:w="990"/>
        <w:gridCol w:w="1530"/>
        <w:gridCol w:w="3780"/>
        <w:gridCol w:w="720"/>
        <w:gridCol w:w="1980"/>
        <w:gridCol w:w="1530"/>
        <w:gridCol w:w="1485"/>
      </w:tblGrid>
      <w:tr w:rsidR="00023482" w:rsidRPr="007A0C01" w14:paraId="7DA1D87D" w14:textId="77777777" w:rsidTr="00023482">
        <w:trPr>
          <w:cantSplit/>
          <w:tblHeader/>
          <w:jc w:val="center"/>
        </w:trPr>
        <w:tc>
          <w:tcPr>
            <w:tcW w:w="2295" w:type="dxa"/>
            <w:tcBorders>
              <w:bottom w:val="single" w:sz="4" w:space="0" w:color="auto"/>
            </w:tcBorders>
            <w:shd w:val="pct25" w:color="000000" w:fill="FFFFFF"/>
            <w:vAlign w:val="center"/>
          </w:tcPr>
          <w:p w14:paraId="4CC3EDAF" w14:textId="77777777" w:rsidR="00023482" w:rsidRPr="007A0C01" w:rsidRDefault="00023482" w:rsidP="00DB43A3">
            <w:pPr>
              <w:jc w:val="center"/>
              <w:rPr>
                <w:rFonts w:cs="Arial"/>
                <w:b/>
                <w:szCs w:val="22"/>
              </w:rPr>
            </w:pPr>
            <w:r w:rsidRPr="007A0C01">
              <w:rPr>
                <w:rFonts w:cs="Arial"/>
                <w:b/>
                <w:szCs w:val="22"/>
              </w:rPr>
              <w:t>REQUIRED SERVICE</w:t>
            </w:r>
          </w:p>
        </w:tc>
        <w:tc>
          <w:tcPr>
            <w:tcW w:w="990" w:type="dxa"/>
            <w:tcBorders>
              <w:bottom w:val="single" w:sz="4" w:space="0" w:color="auto"/>
            </w:tcBorders>
            <w:shd w:val="pct25" w:color="000000" w:fill="FFFFFF"/>
            <w:vAlign w:val="center"/>
          </w:tcPr>
          <w:p w14:paraId="138226B9" w14:textId="77777777" w:rsidR="00023482" w:rsidRPr="007A0C01" w:rsidRDefault="00023482" w:rsidP="00DB43A3">
            <w:pPr>
              <w:ind w:firstLine="72"/>
              <w:jc w:val="center"/>
              <w:rPr>
                <w:rFonts w:cs="Arial"/>
                <w:color w:val="000000"/>
                <w:szCs w:val="22"/>
              </w:rPr>
            </w:pPr>
            <w:r w:rsidRPr="007A0C01">
              <w:rPr>
                <w:rFonts w:cs="Arial"/>
                <w:b/>
                <w:color w:val="000000"/>
                <w:szCs w:val="22"/>
              </w:rPr>
              <w:t>PARA</w:t>
            </w:r>
          </w:p>
        </w:tc>
        <w:tc>
          <w:tcPr>
            <w:tcW w:w="1530" w:type="dxa"/>
            <w:tcBorders>
              <w:bottom w:val="single" w:sz="4" w:space="0" w:color="auto"/>
            </w:tcBorders>
            <w:shd w:val="pct25" w:color="000000" w:fill="FFFFFF"/>
            <w:vAlign w:val="center"/>
          </w:tcPr>
          <w:p w14:paraId="03143A03" w14:textId="77777777" w:rsidR="00023482" w:rsidRPr="007A0C01" w:rsidRDefault="00023482" w:rsidP="00DB43A3">
            <w:pPr>
              <w:jc w:val="center"/>
              <w:rPr>
                <w:rFonts w:cs="Arial"/>
                <w:b/>
                <w:szCs w:val="22"/>
              </w:rPr>
            </w:pPr>
            <w:r w:rsidRPr="007A0C01">
              <w:rPr>
                <w:rFonts w:cs="Arial"/>
                <w:b/>
                <w:szCs w:val="22"/>
              </w:rPr>
              <w:t>STANDARD</w:t>
            </w:r>
          </w:p>
        </w:tc>
        <w:tc>
          <w:tcPr>
            <w:tcW w:w="3780" w:type="dxa"/>
            <w:tcBorders>
              <w:bottom w:val="single" w:sz="4" w:space="0" w:color="auto"/>
            </w:tcBorders>
            <w:shd w:val="pct25" w:color="000000" w:fill="FFFFFF"/>
            <w:vAlign w:val="center"/>
          </w:tcPr>
          <w:p w14:paraId="3A023E69" w14:textId="77777777" w:rsidR="00023482" w:rsidRPr="007A0C01" w:rsidRDefault="00023482" w:rsidP="00DB43A3">
            <w:pPr>
              <w:jc w:val="center"/>
              <w:rPr>
                <w:rFonts w:cs="Arial"/>
                <w:b/>
                <w:szCs w:val="22"/>
              </w:rPr>
            </w:pPr>
            <w:r w:rsidRPr="007A0C01">
              <w:rPr>
                <w:rFonts w:cs="Arial"/>
                <w:b/>
                <w:szCs w:val="22"/>
              </w:rPr>
              <w:t>STANDARDS OF PERFORMANCE</w:t>
            </w:r>
          </w:p>
        </w:tc>
        <w:tc>
          <w:tcPr>
            <w:tcW w:w="720" w:type="dxa"/>
            <w:tcBorders>
              <w:bottom w:val="single" w:sz="4" w:space="0" w:color="auto"/>
            </w:tcBorders>
            <w:shd w:val="pct25" w:color="000000" w:fill="FFFFFF"/>
            <w:vAlign w:val="center"/>
          </w:tcPr>
          <w:p w14:paraId="03211A44" w14:textId="77777777" w:rsidR="00023482" w:rsidRPr="007A0C01" w:rsidRDefault="00023482" w:rsidP="00DB43A3">
            <w:pPr>
              <w:jc w:val="center"/>
              <w:rPr>
                <w:rFonts w:cs="Arial"/>
                <w:b/>
                <w:szCs w:val="22"/>
              </w:rPr>
            </w:pPr>
            <w:r w:rsidRPr="007A0C01">
              <w:rPr>
                <w:rFonts w:cs="Arial"/>
                <w:b/>
                <w:szCs w:val="22"/>
              </w:rPr>
              <w:t>ALP</w:t>
            </w:r>
          </w:p>
        </w:tc>
        <w:tc>
          <w:tcPr>
            <w:tcW w:w="1980" w:type="dxa"/>
            <w:tcBorders>
              <w:bottom w:val="single" w:sz="4" w:space="0" w:color="auto"/>
            </w:tcBorders>
            <w:shd w:val="pct25" w:color="000000" w:fill="FFFFFF"/>
            <w:vAlign w:val="center"/>
          </w:tcPr>
          <w:p w14:paraId="27F95E33" w14:textId="77777777" w:rsidR="00023482" w:rsidRPr="007A0C01" w:rsidRDefault="00023482" w:rsidP="00DB43A3">
            <w:pPr>
              <w:jc w:val="center"/>
              <w:rPr>
                <w:rFonts w:cs="Arial"/>
                <w:b/>
                <w:szCs w:val="22"/>
              </w:rPr>
            </w:pPr>
            <w:r w:rsidRPr="007A0C01">
              <w:rPr>
                <w:rFonts w:cs="Arial"/>
                <w:b/>
                <w:szCs w:val="22"/>
              </w:rPr>
              <w:t>METHOD OF SURVEILLANCE</w:t>
            </w:r>
          </w:p>
        </w:tc>
        <w:tc>
          <w:tcPr>
            <w:tcW w:w="1530" w:type="dxa"/>
            <w:tcBorders>
              <w:bottom w:val="single" w:sz="4" w:space="0" w:color="auto"/>
            </w:tcBorders>
            <w:shd w:val="pct25" w:color="000000" w:fill="FFFFFF"/>
          </w:tcPr>
          <w:p w14:paraId="249F868D" w14:textId="77777777" w:rsidR="00023482" w:rsidRPr="007A0C01" w:rsidRDefault="00023482" w:rsidP="00DB43A3">
            <w:pPr>
              <w:jc w:val="center"/>
              <w:rPr>
                <w:rFonts w:cs="Arial"/>
                <w:b/>
                <w:szCs w:val="22"/>
              </w:rPr>
            </w:pPr>
            <w:r>
              <w:rPr>
                <w:rFonts w:cs="Arial"/>
                <w:b/>
                <w:szCs w:val="22"/>
              </w:rPr>
              <w:t>Negative Incentive</w:t>
            </w:r>
          </w:p>
        </w:tc>
        <w:tc>
          <w:tcPr>
            <w:tcW w:w="1485" w:type="dxa"/>
            <w:tcBorders>
              <w:bottom w:val="single" w:sz="4" w:space="0" w:color="auto"/>
            </w:tcBorders>
            <w:shd w:val="pct25" w:color="000000" w:fill="FFFFFF"/>
          </w:tcPr>
          <w:p w14:paraId="16F9864C" w14:textId="77777777" w:rsidR="00023482" w:rsidRPr="007A0C01" w:rsidRDefault="00023482" w:rsidP="00DB43A3">
            <w:pPr>
              <w:jc w:val="center"/>
              <w:rPr>
                <w:rFonts w:cs="Arial"/>
                <w:b/>
                <w:szCs w:val="22"/>
              </w:rPr>
            </w:pPr>
            <w:r>
              <w:rPr>
                <w:rFonts w:cs="Arial"/>
                <w:b/>
                <w:szCs w:val="22"/>
              </w:rPr>
              <w:t>Positive Incentive</w:t>
            </w:r>
          </w:p>
        </w:tc>
      </w:tr>
      <w:tr w:rsidR="00023482" w:rsidRPr="007A0C01" w14:paraId="3AD73828" w14:textId="77777777" w:rsidTr="00023482">
        <w:trPr>
          <w:cantSplit/>
          <w:trHeight w:val="935"/>
          <w:jc w:val="center"/>
        </w:trPr>
        <w:tc>
          <w:tcPr>
            <w:tcW w:w="2295" w:type="dxa"/>
            <w:vMerge w:val="restart"/>
          </w:tcPr>
          <w:p w14:paraId="44FB2D2B" w14:textId="77777777" w:rsidR="00023482" w:rsidRPr="007A0C01" w:rsidRDefault="0063739C" w:rsidP="009E722C">
            <w:pPr>
              <w:pStyle w:val="T5"/>
              <w:spacing w:after="120"/>
              <w:rPr>
                <w:rFonts w:cs="Arial"/>
                <w:szCs w:val="22"/>
              </w:rPr>
            </w:pPr>
            <w:r>
              <w:rPr>
                <w:rFonts w:cs="Arial"/>
                <w:szCs w:val="22"/>
              </w:rPr>
              <w:t xml:space="preserve">All Tasks in Paragraph </w:t>
            </w:r>
            <w:r w:rsidRPr="007A0C01">
              <w:rPr>
                <w:rFonts w:cs="Arial"/>
                <w:szCs w:val="22"/>
              </w:rPr>
              <w:t>C.5.1.7</w:t>
            </w:r>
          </w:p>
        </w:tc>
        <w:tc>
          <w:tcPr>
            <w:tcW w:w="990" w:type="dxa"/>
            <w:vMerge w:val="restart"/>
          </w:tcPr>
          <w:p w14:paraId="7300AAE7" w14:textId="77777777" w:rsidR="00023482" w:rsidRPr="007A0C01" w:rsidRDefault="00023482" w:rsidP="00DB43A3">
            <w:pPr>
              <w:pStyle w:val="T5"/>
              <w:spacing w:after="120"/>
              <w:rPr>
                <w:rFonts w:cs="Arial"/>
                <w:szCs w:val="22"/>
              </w:rPr>
            </w:pPr>
            <w:r w:rsidRPr="007A0C01">
              <w:rPr>
                <w:rFonts w:cs="Arial"/>
                <w:szCs w:val="22"/>
              </w:rPr>
              <w:t>C.5.1.7</w:t>
            </w:r>
          </w:p>
        </w:tc>
        <w:tc>
          <w:tcPr>
            <w:tcW w:w="1530" w:type="dxa"/>
          </w:tcPr>
          <w:p w14:paraId="7BA9496A" w14:textId="77777777" w:rsidR="00023482" w:rsidRPr="007A0C01" w:rsidRDefault="00023482" w:rsidP="00DB43A3">
            <w:pPr>
              <w:jc w:val="left"/>
              <w:rPr>
                <w:rFonts w:cs="Arial"/>
                <w:szCs w:val="22"/>
              </w:rPr>
            </w:pPr>
            <w:r w:rsidRPr="007A0C01">
              <w:rPr>
                <w:rFonts w:cs="Arial"/>
                <w:szCs w:val="22"/>
              </w:rPr>
              <w:t>Timeliness</w:t>
            </w:r>
          </w:p>
          <w:p w14:paraId="28725E1F" w14:textId="77777777" w:rsidR="00023482" w:rsidRPr="007A0C01" w:rsidRDefault="00023482" w:rsidP="00DB43A3">
            <w:pPr>
              <w:jc w:val="left"/>
              <w:rPr>
                <w:rFonts w:cs="Arial"/>
                <w:szCs w:val="22"/>
              </w:rPr>
            </w:pPr>
          </w:p>
        </w:tc>
        <w:tc>
          <w:tcPr>
            <w:tcW w:w="3780" w:type="dxa"/>
          </w:tcPr>
          <w:p w14:paraId="4691936B" w14:textId="77777777" w:rsidR="00023482" w:rsidRPr="007A0C01" w:rsidRDefault="00023482" w:rsidP="00764E78">
            <w:pPr>
              <w:jc w:val="left"/>
              <w:rPr>
                <w:rFonts w:cs="Arial"/>
                <w:szCs w:val="22"/>
              </w:rPr>
            </w:pPr>
            <w:r w:rsidRPr="007A0C01">
              <w:rPr>
                <w:rFonts w:cs="Arial"/>
                <w:szCs w:val="22"/>
              </w:rPr>
              <w:t>Task c</w:t>
            </w:r>
            <w:r>
              <w:rPr>
                <w:rFonts w:cs="Arial"/>
                <w:szCs w:val="22"/>
              </w:rPr>
              <w:t>ompleted by scheduled due date 90</w:t>
            </w:r>
            <w:r w:rsidRPr="007A0C01">
              <w:rPr>
                <w:rFonts w:cs="Arial"/>
                <w:szCs w:val="22"/>
              </w:rPr>
              <w:t xml:space="preserve"> percent of the time.</w:t>
            </w:r>
          </w:p>
        </w:tc>
        <w:tc>
          <w:tcPr>
            <w:tcW w:w="720" w:type="dxa"/>
          </w:tcPr>
          <w:p w14:paraId="59D146A3" w14:textId="77777777" w:rsidR="00023482" w:rsidRPr="007A0C01" w:rsidRDefault="00023482" w:rsidP="007E16CB">
            <w:pPr>
              <w:jc w:val="left"/>
              <w:rPr>
                <w:rFonts w:cs="Arial"/>
                <w:szCs w:val="22"/>
              </w:rPr>
            </w:pPr>
            <w:r>
              <w:rPr>
                <w:rFonts w:cs="Arial"/>
                <w:szCs w:val="22"/>
              </w:rPr>
              <w:t>10</w:t>
            </w:r>
            <w:r w:rsidRPr="007A0C01">
              <w:rPr>
                <w:rFonts w:cs="Arial"/>
                <w:szCs w:val="22"/>
              </w:rPr>
              <w:t>%</w:t>
            </w:r>
          </w:p>
        </w:tc>
        <w:tc>
          <w:tcPr>
            <w:tcW w:w="1980" w:type="dxa"/>
          </w:tcPr>
          <w:p w14:paraId="4C8FC217" w14:textId="77777777" w:rsidR="00023482" w:rsidRPr="007A0C01" w:rsidRDefault="00023482" w:rsidP="00764E78">
            <w:pPr>
              <w:jc w:val="left"/>
              <w:rPr>
                <w:rFonts w:cs="Arial"/>
                <w:szCs w:val="22"/>
              </w:rPr>
            </w:pPr>
            <w:r>
              <w:rPr>
                <w:rFonts w:cs="Arial"/>
                <w:szCs w:val="22"/>
              </w:rPr>
              <w:t>100%</w:t>
            </w:r>
            <w:r w:rsidRPr="007A0C01">
              <w:rPr>
                <w:rFonts w:cs="Arial"/>
                <w:szCs w:val="22"/>
              </w:rPr>
              <w:t xml:space="preserve"> sampling</w:t>
            </w:r>
          </w:p>
        </w:tc>
        <w:tc>
          <w:tcPr>
            <w:tcW w:w="1530" w:type="dxa"/>
          </w:tcPr>
          <w:p w14:paraId="4215D541" w14:textId="77777777" w:rsidR="00023482" w:rsidRPr="00023482" w:rsidRDefault="00023482" w:rsidP="00253093">
            <w:pPr>
              <w:jc w:val="left"/>
              <w:rPr>
                <w:rFonts w:cs="Arial"/>
                <w:szCs w:val="22"/>
              </w:rPr>
            </w:pPr>
            <w:r w:rsidRPr="00023482">
              <w:rPr>
                <w:rFonts w:cs="Arial"/>
                <w:szCs w:val="22"/>
              </w:rPr>
              <w:t>Poor performance evaluation</w:t>
            </w:r>
          </w:p>
        </w:tc>
        <w:tc>
          <w:tcPr>
            <w:tcW w:w="1485" w:type="dxa"/>
          </w:tcPr>
          <w:p w14:paraId="5AA303D7" w14:textId="77777777" w:rsidR="00023482" w:rsidRPr="00023482" w:rsidRDefault="00023482" w:rsidP="00253093">
            <w:pPr>
              <w:jc w:val="left"/>
              <w:rPr>
                <w:rFonts w:cs="Arial"/>
                <w:szCs w:val="22"/>
              </w:rPr>
            </w:pPr>
            <w:r w:rsidRPr="00023482">
              <w:rPr>
                <w:rFonts w:cs="Arial"/>
                <w:szCs w:val="22"/>
              </w:rPr>
              <w:t>Good performance evaluation</w:t>
            </w:r>
          </w:p>
        </w:tc>
      </w:tr>
      <w:tr w:rsidR="00023482" w:rsidRPr="007A0C01" w14:paraId="72B10737" w14:textId="77777777" w:rsidTr="00023482">
        <w:trPr>
          <w:cantSplit/>
          <w:trHeight w:val="1088"/>
          <w:jc w:val="center"/>
        </w:trPr>
        <w:tc>
          <w:tcPr>
            <w:tcW w:w="2295" w:type="dxa"/>
            <w:vMerge/>
          </w:tcPr>
          <w:p w14:paraId="6D922355" w14:textId="77777777" w:rsidR="00023482" w:rsidRPr="007A0C01" w:rsidRDefault="00023482" w:rsidP="00DB43A3">
            <w:pPr>
              <w:pStyle w:val="T5"/>
              <w:spacing w:after="120"/>
              <w:rPr>
                <w:rFonts w:cs="Arial"/>
                <w:szCs w:val="22"/>
              </w:rPr>
            </w:pPr>
          </w:p>
        </w:tc>
        <w:tc>
          <w:tcPr>
            <w:tcW w:w="990" w:type="dxa"/>
            <w:vMerge/>
          </w:tcPr>
          <w:p w14:paraId="1A6254B0" w14:textId="77777777" w:rsidR="00023482" w:rsidRPr="007A0C01" w:rsidRDefault="00023482" w:rsidP="00DB43A3">
            <w:pPr>
              <w:pStyle w:val="T5"/>
              <w:spacing w:after="120"/>
              <w:rPr>
                <w:rFonts w:cs="Arial"/>
                <w:szCs w:val="22"/>
              </w:rPr>
            </w:pPr>
          </w:p>
        </w:tc>
        <w:tc>
          <w:tcPr>
            <w:tcW w:w="1530" w:type="dxa"/>
          </w:tcPr>
          <w:p w14:paraId="4957B17D" w14:textId="77777777" w:rsidR="00023482" w:rsidRPr="007A0C01" w:rsidRDefault="00023482" w:rsidP="00DB43A3">
            <w:pPr>
              <w:jc w:val="left"/>
              <w:rPr>
                <w:rFonts w:cs="Arial"/>
                <w:szCs w:val="22"/>
              </w:rPr>
            </w:pPr>
            <w:r w:rsidRPr="007A0C01">
              <w:rPr>
                <w:rFonts w:cs="Arial"/>
                <w:szCs w:val="22"/>
              </w:rPr>
              <w:t>Quality</w:t>
            </w:r>
          </w:p>
        </w:tc>
        <w:tc>
          <w:tcPr>
            <w:tcW w:w="3780" w:type="dxa"/>
          </w:tcPr>
          <w:p w14:paraId="4440E22D" w14:textId="77777777" w:rsidR="00023482" w:rsidRPr="007A0C01" w:rsidRDefault="00023482" w:rsidP="00023482">
            <w:pPr>
              <w:jc w:val="left"/>
              <w:rPr>
                <w:rFonts w:cs="Arial"/>
                <w:szCs w:val="22"/>
              </w:rPr>
            </w:pPr>
            <w:r w:rsidRPr="007A0C01">
              <w:rPr>
                <w:rFonts w:cs="Arial"/>
                <w:szCs w:val="22"/>
              </w:rPr>
              <w:t>At least 9</w:t>
            </w:r>
            <w:r>
              <w:rPr>
                <w:rFonts w:cs="Arial"/>
                <w:szCs w:val="22"/>
              </w:rPr>
              <w:t>9</w:t>
            </w:r>
            <w:r w:rsidRPr="007A0C01">
              <w:rPr>
                <w:rFonts w:cs="Arial"/>
                <w:szCs w:val="22"/>
              </w:rPr>
              <w:t xml:space="preserve"> percent of sampled </w:t>
            </w:r>
            <w:r>
              <w:rPr>
                <w:rFonts w:cs="Arial"/>
                <w:szCs w:val="22"/>
              </w:rPr>
              <w:t>data collection</w:t>
            </w:r>
            <w:r w:rsidRPr="007A0C01">
              <w:rPr>
                <w:rFonts w:cs="Arial"/>
                <w:szCs w:val="22"/>
              </w:rPr>
              <w:t>s do not have a serious deficiency.</w:t>
            </w:r>
          </w:p>
        </w:tc>
        <w:tc>
          <w:tcPr>
            <w:tcW w:w="720" w:type="dxa"/>
          </w:tcPr>
          <w:p w14:paraId="0831A30E" w14:textId="77777777" w:rsidR="00023482" w:rsidRPr="007A0C01" w:rsidRDefault="00023482" w:rsidP="007E16CB">
            <w:pPr>
              <w:jc w:val="left"/>
              <w:rPr>
                <w:rFonts w:cs="Arial"/>
                <w:szCs w:val="22"/>
              </w:rPr>
            </w:pPr>
            <w:r>
              <w:rPr>
                <w:rFonts w:cs="Arial"/>
                <w:szCs w:val="22"/>
              </w:rPr>
              <w:t>1</w:t>
            </w:r>
            <w:r w:rsidRPr="007A0C01">
              <w:rPr>
                <w:rFonts w:cs="Arial"/>
                <w:szCs w:val="22"/>
              </w:rPr>
              <w:t>%</w:t>
            </w:r>
          </w:p>
        </w:tc>
        <w:tc>
          <w:tcPr>
            <w:tcW w:w="1980" w:type="dxa"/>
          </w:tcPr>
          <w:p w14:paraId="7349073B" w14:textId="77777777" w:rsidR="00023482" w:rsidRPr="007A0C01" w:rsidRDefault="00023482" w:rsidP="00764E78">
            <w:pPr>
              <w:jc w:val="left"/>
              <w:rPr>
                <w:rFonts w:cs="Arial"/>
                <w:szCs w:val="22"/>
              </w:rPr>
            </w:pPr>
            <w:r>
              <w:rPr>
                <w:rFonts w:cs="Arial"/>
                <w:szCs w:val="22"/>
              </w:rPr>
              <w:t>100%</w:t>
            </w:r>
            <w:r w:rsidRPr="007A0C01">
              <w:rPr>
                <w:rFonts w:cs="Arial"/>
                <w:szCs w:val="22"/>
              </w:rPr>
              <w:t xml:space="preserve"> Sampling</w:t>
            </w:r>
          </w:p>
        </w:tc>
        <w:tc>
          <w:tcPr>
            <w:tcW w:w="1530" w:type="dxa"/>
          </w:tcPr>
          <w:p w14:paraId="53A756A6" w14:textId="77777777" w:rsidR="00023482" w:rsidRPr="008C6E5C" w:rsidRDefault="00023482" w:rsidP="00253093">
            <w:pPr>
              <w:jc w:val="left"/>
              <w:rPr>
                <w:rFonts w:cs="Arial"/>
                <w:szCs w:val="22"/>
              </w:rPr>
            </w:pPr>
            <w:r w:rsidRPr="008C6E5C">
              <w:rPr>
                <w:rFonts w:cs="Arial"/>
                <w:szCs w:val="22"/>
              </w:rPr>
              <w:t>Rework at no additional cost to the government</w:t>
            </w:r>
          </w:p>
        </w:tc>
        <w:tc>
          <w:tcPr>
            <w:tcW w:w="1485" w:type="dxa"/>
          </w:tcPr>
          <w:p w14:paraId="55B3EDA7" w14:textId="77777777" w:rsidR="00023482" w:rsidRPr="00023482" w:rsidRDefault="00023482" w:rsidP="00253093">
            <w:pPr>
              <w:jc w:val="left"/>
              <w:rPr>
                <w:rFonts w:cs="Arial"/>
                <w:szCs w:val="22"/>
              </w:rPr>
            </w:pPr>
            <w:r w:rsidRPr="00023482">
              <w:rPr>
                <w:rFonts w:cs="Arial"/>
                <w:szCs w:val="22"/>
              </w:rPr>
              <w:t>Good performance evaluation</w:t>
            </w:r>
          </w:p>
        </w:tc>
      </w:tr>
    </w:tbl>
    <w:p w14:paraId="0C6ECA3C" w14:textId="77777777" w:rsidR="00815D5A" w:rsidRPr="007A0C01" w:rsidRDefault="00815D5A" w:rsidP="00815D5A">
      <w:pPr>
        <w:pStyle w:val="Title"/>
        <w:rPr>
          <w:rFonts w:cs="Arial"/>
          <w:sz w:val="22"/>
          <w:szCs w:val="22"/>
        </w:rPr>
      </w:pPr>
    </w:p>
    <w:p w14:paraId="11512003" w14:textId="77777777" w:rsidR="00272D5F" w:rsidRPr="007A0C01" w:rsidRDefault="00FE54B7" w:rsidP="00FE54B7">
      <w:pPr>
        <w:tabs>
          <w:tab w:val="left" w:pos="432"/>
        </w:tabs>
        <w:suppressAutoHyphens/>
        <w:jc w:val="left"/>
        <w:rPr>
          <w:rFonts w:cs="Arial"/>
          <w:szCs w:val="22"/>
        </w:rPr>
      </w:pPr>
      <w:r>
        <w:rPr>
          <w:rFonts w:cs="Arial"/>
          <w:szCs w:val="22"/>
        </w:rPr>
        <w:t xml:space="preserve">Final payment will be </w:t>
      </w:r>
      <w:proofErr w:type="gramStart"/>
      <w:r>
        <w:rPr>
          <w:rFonts w:cs="Arial"/>
          <w:szCs w:val="22"/>
        </w:rPr>
        <w:t>based</w:t>
      </w:r>
      <w:proofErr w:type="gramEnd"/>
      <w:r>
        <w:rPr>
          <w:rFonts w:cs="Arial"/>
          <w:szCs w:val="22"/>
        </w:rPr>
        <w:t xml:space="preserve"> </w:t>
      </w:r>
      <w:r w:rsidR="00843873">
        <w:rPr>
          <w:rFonts w:cs="Arial"/>
          <w:szCs w:val="22"/>
        </w:rPr>
        <w:t xml:space="preserve">a final product accuracy rate of </w:t>
      </w:r>
      <w:r>
        <w:rPr>
          <w:rFonts w:cs="Arial"/>
          <w:szCs w:val="22"/>
        </w:rPr>
        <w:t>99%</w:t>
      </w:r>
      <w:r w:rsidR="00843873">
        <w:rPr>
          <w:rFonts w:cs="Arial"/>
          <w:szCs w:val="22"/>
        </w:rPr>
        <w:t>.</w:t>
      </w:r>
    </w:p>
    <w:sectPr w:rsidR="00272D5F" w:rsidRPr="007A0C01" w:rsidSect="00F4078A">
      <w:headerReference w:type="even" r:id="rId18"/>
      <w:headerReference w:type="default" r:id="rId19"/>
      <w:footerReference w:type="default" r:id="rId20"/>
      <w:headerReference w:type="first" r:id="rId21"/>
      <w:pgSz w:w="15840" w:h="12240" w:orient="landscape" w:code="1"/>
      <w:pgMar w:top="1008" w:right="1440" w:bottom="100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0CCA5" w14:textId="77777777" w:rsidR="003022B9" w:rsidRDefault="003022B9">
      <w:r>
        <w:separator/>
      </w:r>
    </w:p>
  </w:endnote>
  <w:endnote w:type="continuationSeparator" w:id="0">
    <w:p w14:paraId="3818E54B" w14:textId="77777777" w:rsidR="003022B9" w:rsidRDefault="0030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ITCCentury Book">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Montserrat-Bold">
    <w:altName w:val="Montserrat"/>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346" w14:textId="77777777" w:rsidR="00D92FEE" w:rsidRDefault="00D92FEE">
    <w:pPr>
      <w:pStyle w:val="Footer"/>
      <w:jc w:val="center"/>
    </w:pPr>
    <w:r>
      <w:fldChar w:fldCharType="begin"/>
    </w:r>
    <w:r>
      <w:instrText xml:space="preserve"> PAGE   \* MERGEFORMAT </w:instrText>
    </w:r>
    <w:r>
      <w:fldChar w:fldCharType="separate"/>
    </w:r>
    <w:r>
      <w:rPr>
        <w:noProof/>
      </w:rPr>
      <w:t>25</w:t>
    </w:r>
    <w:r>
      <w:fldChar w:fldCharType="end"/>
    </w:r>
  </w:p>
  <w:p w14:paraId="65DB3665" w14:textId="77777777" w:rsidR="00D92FEE" w:rsidRDefault="00D92F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019F" w14:textId="77777777" w:rsidR="00D92FEE" w:rsidRDefault="00D92FEE">
    <w:pPr>
      <w:pStyle w:val="Footer"/>
      <w:tabs>
        <w:tab w:val="right" w:pos="9360"/>
      </w:tabs>
      <w:rPr>
        <w:rStyle w:val="PageNumber"/>
        <w:i/>
        <w:sz w:val="20"/>
      </w:rPr>
    </w:pPr>
    <w:r>
      <w:rPr>
        <w:i/>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32</w:t>
    </w:r>
    <w:r>
      <w:rPr>
        <w:rStyle w:val="PageNumber"/>
      </w:rPr>
      <w:fldChar w:fldCharType="end"/>
    </w:r>
    <w:r>
      <w:rPr>
        <w:rStyle w:val="PageNumber"/>
        <w:i/>
        <w:sz w:val="20"/>
      </w:rPr>
      <w:tab/>
    </w:r>
    <w:smartTag w:uri="urn:schemas-microsoft-com:office:smarttags" w:element="country-region">
      <w:smartTag w:uri="urn:schemas-microsoft-com:office:smarttags" w:element="place">
        <w:r>
          <w:rPr>
            <w:rStyle w:val="PageNumber"/>
            <w:i/>
            <w:sz w:val="20"/>
          </w:rPr>
          <w:t>US</w:t>
        </w:r>
      </w:smartTag>
    </w:smartTag>
    <w:r>
      <w:rPr>
        <w:rStyle w:val="PageNumber"/>
        <w:i/>
        <w:sz w:val="20"/>
      </w:rPr>
      <w:t xml:space="preserve"> Department of Agriculture</w:t>
    </w:r>
  </w:p>
  <w:p w14:paraId="678D3575" w14:textId="77777777" w:rsidR="00D92FEE" w:rsidRDefault="00D92FEE">
    <w:pPr>
      <w:pStyle w:val="Footer"/>
      <w:tabs>
        <w:tab w:val="right" w:pos="9360"/>
      </w:tabs>
      <w:rPr>
        <w:i/>
      </w:rPr>
    </w:pPr>
    <w:r>
      <w:rPr>
        <w:rStyle w:val="PageNumber"/>
        <w:i/>
        <w:sz w:val="20"/>
      </w:rPr>
      <w:tab/>
    </w:r>
    <w:r>
      <w:rPr>
        <w:rStyle w:val="PageNumber"/>
        <w:i/>
        <w:sz w:val="20"/>
      </w:rPr>
      <w:tab/>
      <w:t>Natural Resources Conservation Service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808F" w14:textId="77777777" w:rsidR="00D92FEE" w:rsidRDefault="00D92FEE">
    <w:pPr>
      <w:pStyle w:val="Footer"/>
      <w:tabs>
        <w:tab w:val="right" w:pos="9360"/>
      </w:tabs>
      <w:rPr>
        <w:rStyle w:val="PageNumber"/>
        <w:i/>
        <w:sz w:val="20"/>
      </w:rPr>
    </w:pPr>
    <w:r>
      <w:rPr>
        <w:i/>
      </w:rP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32</w:t>
    </w:r>
    <w:r>
      <w:rPr>
        <w:rStyle w:val="PageNumber"/>
      </w:rPr>
      <w:fldChar w:fldCharType="end"/>
    </w:r>
    <w:r>
      <w:rPr>
        <w:rStyle w:val="PageNumber"/>
        <w:i/>
        <w:sz w:val="20"/>
      </w:rPr>
      <w:tab/>
    </w:r>
    <w:r>
      <w:rPr>
        <w:rStyle w:val="PageNumber"/>
        <w:i/>
        <w:sz w:val="20"/>
      </w:rPr>
      <w:tab/>
    </w:r>
    <w:smartTag w:uri="urn:schemas-microsoft-com:office:smarttags" w:element="place">
      <w:smartTag w:uri="urn:schemas-microsoft-com:office:smarttags" w:element="country-region">
        <w:r>
          <w:rPr>
            <w:rStyle w:val="PageNumber"/>
            <w:i/>
            <w:sz w:val="20"/>
          </w:rPr>
          <w:t>US</w:t>
        </w:r>
      </w:smartTag>
    </w:smartTag>
    <w:r>
      <w:rPr>
        <w:rStyle w:val="PageNumber"/>
        <w:i/>
        <w:sz w:val="20"/>
      </w:rPr>
      <w:t xml:space="preserve"> Department of Agriculture</w:t>
    </w:r>
  </w:p>
  <w:p w14:paraId="65DFB79A" w14:textId="77777777" w:rsidR="00D92FEE" w:rsidRDefault="00D92FEE" w:rsidP="00815D5A">
    <w:pPr>
      <w:pStyle w:val="Footer"/>
      <w:tabs>
        <w:tab w:val="right" w:pos="8730"/>
      </w:tabs>
      <w:rPr>
        <w:i/>
      </w:rPr>
    </w:pPr>
    <w:r>
      <w:rPr>
        <w:rStyle w:val="PageNumber"/>
        <w:i/>
        <w:sz w:val="20"/>
      </w:rPr>
      <w:tab/>
      <w:t xml:space="preserve">                  </w:t>
    </w:r>
    <w:r>
      <w:rPr>
        <w:rStyle w:val="PageNumber"/>
        <w:i/>
        <w:sz w:val="20"/>
      </w:rPr>
      <w:tab/>
    </w:r>
    <w:r>
      <w:rPr>
        <w:rStyle w:val="PageNumber"/>
        <w:i/>
        <w:sz w:val="20"/>
      </w:rPr>
      <w:tab/>
      <w:t>Natural Resources Conservation Service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3D48B" w14:textId="77777777" w:rsidR="003022B9" w:rsidRDefault="003022B9">
      <w:r>
        <w:separator/>
      </w:r>
    </w:p>
  </w:footnote>
  <w:footnote w:type="continuationSeparator" w:id="0">
    <w:p w14:paraId="7A80DA33" w14:textId="77777777" w:rsidR="003022B9" w:rsidRDefault="00302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8385" w14:textId="77777777" w:rsidR="00D92FEE" w:rsidRDefault="00D92F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52B7" w14:textId="77777777" w:rsidR="00D92FEE" w:rsidRDefault="00D92F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FD0D" w14:textId="77777777" w:rsidR="00D92FEE" w:rsidRDefault="00D92F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0B1F" w14:textId="77777777" w:rsidR="00D92FEE" w:rsidRDefault="00D92F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73B1" w14:textId="77777777" w:rsidR="00D92FEE" w:rsidRDefault="00D92F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CC8A" w14:textId="77777777" w:rsidR="00D92FEE" w:rsidRDefault="00D92FE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3417" w14:textId="77777777" w:rsidR="00D92FEE" w:rsidRDefault="00D92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700157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32D6A97E"/>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4C3C2804"/>
    <w:lvl w:ilvl="0">
      <w:start w:val="1"/>
      <w:numFmt w:val="bullet"/>
      <w:pStyle w:val="ListBullet"/>
      <w:lvlText w:val=""/>
      <w:lvlJc w:val="left"/>
      <w:pPr>
        <w:tabs>
          <w:tab w:val="num" w:pos="504"/>
        </w:tabs>
        <w:ind w:left="504" w:hanging="504"/>
      </w:pPr>
      <w:rPr>
        <w:rFonts w:ascii="Symbol" w:hAnsi="Symbol" w:hint="default"/>
      </w:rPr>
    </w:lvl>
  </w:abstractNum>
  <w:abstractNum w:abstractNumId="3" w15:restartNumberingAfterBreak="0">
    <w:nsid w:val="01939CBB"/>
    <w:multiLevelType w:val="hybridMultilevel"/>
    <w:tmpl w:val="79CA82AB"/>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0A7D03EA"/>
    <w:multiLevelType w:val="hybridMultilevel"/>
    <w:tmpl w:val="9D5C6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075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F8B7739"/>
    <w:multiLevelType w:val="hybridMultilevel"/>
    <w:tmpl w:val="34EA7D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C70A90"/>
    <w:multiLevelType w:val="hybridMultilevel"/>
    <w:tmpl w:val="E370CCD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13863024"/>
    <w:multiLevelType w:val="hybridMultilevel"/>
    <w:tmpl w:val="2232408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18C6121F"/>
    <w:multiLevelType w:val="hybridMultilevel"/>
    <w:tmpl w:val="A120C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902B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C6328A"/>
    <w:multiLevelType w:val="hybridMultilevel"/>
    <w:tmpl w:val="1160E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411C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5A84C06"/>
    <w:multiLevelType w:val="hybridMultilevel"/>
    <w:tmpl w:val="9FDC3C3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2B8957D3"/>
    <w:multiLevelType w:val="hybridMultilevel"/>
    <w:tmpl w:val="F12A887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2BE40C3E"/>
    <w:multiLevelType w:val="hybridMultilevel"/>
    <w:tmpl w:val="94CA9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C1F4FD6"/>
    <w:multiLevelType w:val="hybridMultilevel"/>
    <w:tmpl w:val="FA86AD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9F4306"/>
    <w:multiLevelType w:val="hybridMultilevel"/>
    <w:tmpl w:val="F190E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0210E8E"/>
    <w:multiLevelType w:val="hybridMultilevel"/>
    <w:tmpl w:val="FAC26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39433A"/>
    <w:multiLevelType w:val="hybridMultilevel"/>
    <w:tmpl w:val="AF943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3518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7037FD4"/>
    <w:multiLevelType w:val="hybridMultilevel"/>
    <w:tmpl w:val="847AB2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4DD226E3"/>
    <w:multiLevelType w:val="hybridMultilevel"/>
    <w:tmpl w:val="35685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E22322"/>
    <w:multiLevelType w:val="hybridMultilevel"/>
    <w:tmpl w:val="F9BA1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C66F23"/>
    <w:multiLevelType w:val="hybridMultilevel"/>
    <w:tmpl w:val="C0F61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5473FF5"/>
    <w:multiLevelType w:val="hybridMultilevel"/>
    <w:tmpl w:val="3CD2A8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877201A"/>
    <w:multiLevelType w:val="hybridMultilevel"/>
    <w:tmpl w:val="91AAB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BE51D46"/>
    <w:multiLevelType w:val="hybridMultilevel"/>
    <w:tmpl w:val="6CC89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CDA7052"/>
    <w:multiLevelType w:val="hybridMultilevel"/>
    <w:tmpl w:val="9502D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E17F2A"/>
    <w:multiLevelType w:val="hybridMultilevel"/>
    <w:tmpl w:val="640214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A93B32"/>
    <w:multiLevelType w:val="hybridMultilevel"/>
    <w:tmpl w:val="0CA2FFB4"/>
    <w:lvl w:ilvl="0" w:tplc="C2CEF0A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6482A"/>
    <w:multiLevelType w:val="hybridMultilevel"/>
    <w:tmpl w:val="D5326638"/>
    <w:lvl w:ilvl="0" w:tplc="04090015">
      <w:start w:val="1"/>
      <w:numFmt w:val="upperLetter"/>
      <w:lvlText w:val="%1."/>
      <w:lvlJc w:val="left"/>
      <w:pPr>
        <w:ind w:left="1170" w:hanging="360"/>
      </w:p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EC2C40"/>
    <w:multiLevelType w:val="hybridMultilevel"/>
    <w:tmpl w:val="C10C7058"/>
    <w:lvl w:ilvl="0" w:tplc="0000621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5C4D59"/>
    <w:multiLevelType w:val="multilevel"/>
    <w:tmpl w:val="4D004E9E"/>
    <w:lvl w:ilvl="0">
      <w:start w:val="1"/>
      <w:numFmt w:val="decimal"/>
      <w:pStyle w:val="Heading1"/>
      <w:isLgl/>
      <w:suff w:val="space"/>
      <w:lvlText w:val="C.%1 "/>
      <w:lvlJc w:val="left"/>
      <w:pPr>
        <w:ind w:left="432" w:hanging="432"/>
      </w:pPr>
      <w:rPr>
        <w:rFonts w:hint="default"/>
      </w:rPr>
    </w:lvl>
    <w:lvl w:ilvl="1">
      <w:start w:val="1"/>
      <w:numFmt w:val="decimal"/>
      <w:pStyle w:val="Heading2"/>
      <w:isLgl/>
      <w:suff w:val="space"/>
      <w:lvlText w:val="C.%1.%2 "/>
      <w:lvlJc w:val="left"/>
      <w:pPr>
        <w:ind w:left="666" w:hanging="576"/>
      </w:pPr>
      <w:rPr>
        <w:rFonts w:hint="default"/>
        <w:b/>
        <w:i w:val="0"/>
      </w:rPr>
    </w:lvl>
    <w:lvl w:ilvl="2">
      <w:start w:val="1"/>
      <w:numFmt w:val="decimal"/>
      <w:pStyle w:val="Heading3"/>
      <w:isLgl/>
      <w:suff w:val="space"/>
      <w:lvlText w:val="C.%1.%2.%3 "/>
      <w:lvlJc w:val="left"/>
      <w:pPr>
        <w:ind w:left="1080" w:hanging="720"/>
      </w:pPr>
      <w:rPr>
        <w:rFonts w:hint="default"/>
      </w:rPr>
    </w:lvl>
    <w:lvl w:ilvl="3">
      <w:start w:val="1"/>
      <w:numFmt w:val="decimal"/>
      <w:isLgl/>
      <w:suff w:val="space"/>
      <w:lvlText w:val="C.%1.%2.%3.%4 "/>
      <w:lvlJc w:val="left"/>
      <w:pPr>
        <w:ind w:left="1836" w:hanging="576"/>
      </w:pPr>
      <w:rPr>
        <w:rFonts w:hint="default"/>
      </w:rPr>
    </w:lvl>
    <w:lvl w:ilvl="4">
      <w:start w:val="1"/>
      <w:numFmt w:val="decimal"/>
      <w:pStyle w:val="Heading5"/>
      <w:isLgl/>
      <w:suff w:val="space"/>
      <w:lvlText w:val="C.%1.%2.%3.%4.%5 "/>
      <w:lvlJc w:val="left"/>
      <w:pPr>
        <w:ind w:left="1746" w:hanging="576"/>
      </w:pPr>
      <w:rPr>
        <w:rFonts w:hint="default"/>
      </w:rPr>
    </w:lvl>
    <w:lvl w:ilvl="5">
      <w:start w:val="1"/>
      <w:numFmt w:val="decimal"/>
      <w:pStyle w:val="Heading6"/>
      <w:isLgl/>
      <w:suff w:val="space"/>
      <w:lvlText w:val="%1.%2.%3.%4.%5.%6 "/>
      <w:lvlJc w:val="left"/>
      <w:pPr>
        <w:ind w:left="1296" w:hanging="576"/>
      </w:pPr>
      <w:rPr>
        <w:rFonts w:hint="default"/>
      </w:rPr>
    </w:lvl>
    <w:lvl w:ilvl="6">
      <w:start w:val="1"/>
      <w:numFmt w:val="decimal"/>
      <w:pStyle w:val="Heading7"/>
      <w:isLgl/>
      <w:suff w:val="space"/>
      <w:lvlText w:val="%1.%2.%3.%4.%5.%6.%7 "/>
      <w:lvlJc w:val="left"/>
      <w:pPr>
        <w:ind w:left="1440" w:hanging="576"/>
      </w:pPr>
      <w:rPr>
        <w:rFonts w:hint="default"/>
      </w:rPr>
    </w:lvl>
    <w:lvl w:ilvl="7">
      <w:start w:val="1"/>
      <w:numFmt w:val="decimal"/>
      <w:pStyle w:val="Heading8"/>
      <w:isLgl/>
      <w:suff w:val="space"/>
      <w:lvlText w:val="%1.%2.%3.%4.%5.%6.%7.%8 "/>
      <w:lvlJc w:val="left"/>
      <w:pPr>
        <w:ind w:left="1584" w:hanging="576"/>
      </w:pPr>
      <w:rPr>
        <w:rFonts w:hint="default"/>
      </w:rPr>
    </w:lvl>
    <w:lvl w:ilvl="8">
      <w:start w:val="1"/>
      <w:numFmt w:val="decimal"/>
      <w:pStyle w:val="Heading9"/>
      <w:isLgl/>
      <w:suff w:val="space"/>
      <w:lvlText w:val="%1.%2.%3.%4.%5.%6.%7.%8.%9 "/>
      <w:lvlJc w:val="left"/>
      <w:pPr>
        <w:ind w:left="1728" w:hanging="576"/>
      </w:pPr>
      <w:rPr>
        <w:rFonts w:hint="default"/>
      </w:rPr>
    </w:lvl>
  </w:abstractNum>
  <w:abstractNum w:abstractNumId="34" w15:restartNumberingAfterBreak="0">
    <w:nsid w:val="68B4150A"/>
    <w:multiLevelType w:val="hybridMultilevel"/>
    <w:tmpl w:val="E68061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BD3A29"/>
    <w:multiLevelType w:val="hybridMultilevel"/>
    <w:tmpl w:val="45B23DF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A033E97"/>
    <w:multiLevelType w:val="hybridMultilevel"/>
    <w:tmpl w:val="E55A5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CA11BC9"/>
    <w:multiLevelType w:val="hybridMultilevel"/>
    <w:tmpl w:val="4BAEC4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6B260B"/>
    <w:multiLevelType w:val="hybridMultilevel"/>
    <w:tmpl w:val="6928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430F11"/>
    <w:multiLevelType w:val="hybridMultilevel"/>
    <w:tmpl w:val="B97EA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94226D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ABC45FD"/>
    <w:multiLevelType w:val="hybridMultilevel"/>
    <w:tmpl w:val="5BB240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7F912FAA"/>
    <w:multiLevelType w:val="hybridMultilevel"/>
    <w:tmpl w:val="F44A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847316">
    <w:abstractNumId w:val="33"/>
  </w:num>
  <w:num w:numId="2" w16cid:durableId="826748759">
    <w:abstractNumId w:val="2"/>
  </w:num>
  <w:num w:numId="3" w16cid:durableId="1160342581">
    <w:abstractNumId w:val="1"/>
  </w:num>
  <w:num w:numId="4" w16cid:durableId="1019548947">
    <w:abstractNumId w:val="0"/>
  </w:num>
  <w:num w:numId="5" w16cid:durableId="782110137">
    <w:abstractNumId w:val="12"/>
  </w:num>
  <w:num w:numId="6" w16cid:durableId="1386374078">
    <w:abstractNumId w:val="20"/>
  </w:num>
  <w:num w:numId="7" w16cid:durableId="644042123">
    <w:abstractNumId w:val="40"/>
  </w:num>
  <w:num w:numId="8" w16cid:durableId="563761482">
    <w:abstractNumId w:val="5"/>
  </w:num>
  <w:num w:numId="9" w16cid:durableId="1882327162">
    <w:abstractNumId w:val="10"/>
  </w:num>
  <w:num w:numId="10" w16cid:durableId="1922374670">
    <w:abstractNumId w:val="42"/>
  </w:num>
  <w:num w:numId="11" w16cid:durableId="63069179">
    <w:abstractNumId w:val="19"/>
  </w:num>
  <w:num w:numId="12" w16cid:durableId="209418774">
    <w:abstractNumId w:val="34"/>
  </w:num>
  <w:num w:numId="13" w16cid:durableId="96607328">
    <w:abstractNumId w:val="6"/>
  </w:num>
  <w:num w:numId="14" w16cid:durableId="932130176">
    <w:abstractNumId w:val="29"/>
  </w:num>
  <w:num w:numId="15" w16cid:durableId="1657758797">
    <w:abstractNumId w:val="4"/>
  </w:num>
  <w:num w:numId="16" w16cid:durableId="304169241">
    <w:abstractNumId w:val="3"/>
    <w:lvlOverride w:ilvl="0">
      <w:startOverride w:val="1"/>
    </w:lvlOverride>
    <w:lvlOverride w:ilvl="1"/>
    <w:lvlOverride w:ilvl="2"/>
    <w:lvlOverride w:ilvl="3"/>
    <w:lvlOverride w:ilvl="4"/>
    <w:lvlOverride w:ilvl="5"/>
    <w:lvlOverride w:ilvl="6"/>
    <w:lvlOverride w:ilvl="7"/>
    <w:lvlOverride w:ilvl="8"/>
  </w:num>
  <w:num w:numId="17" w16cid:durableId="1728920760">
    <w:abstractNumId w:val="31"/>
  </w:num>
  <w:num w:numId="18" w16cid:durableId="889001502">
    <w:abstractNumId w:val="39"/>
  </w:num>
  <w:num w:numId="19" w16cid:durableId="438373996">
    <w:abstractNumId w:val="28"/>
  </w:num>
  <w:num w:numId="20" w16cid:durableId="1905677192">
    <w:abstractNumId w:val="35"/>
  </w:num>
  <w:num w:numId="21" w16cid:durableId="553657441">
    <w:abstractNumId w:val="17"/>
  </w:num>
  <w:num w:numId="22" w16cid:durableId="418868161">
    <w:abstractNumId w:val="24"/>
  </w:num>
  <w:num w:numId="23" w16cid:durableId="481846290">
    <w:abstractNumId w:val="25"/>
  </w:num>
  <w:num w:numId="24" w16cid:durableId="1467623288">
    <w:abstractNumId w:val="23"/>
  </w:num>
  <w:num w:numId="25" w16cid:durableId="1450201732">
    <w:abstractNumId w:val="36"/>
  </w:num>
  <w:num w:numId="26" w16cid:durableId="1910843011">
    <w:abstractNumId w:val="30"/>
  </w:num>
  <w:num w:numId="27" w16cid:durableId="442924870">
    <w:abstractNumId w:val="27"/>
  </w:num>
  <w:num w:numId="28" w16cid:durableId="1067656262">
    <w:abstractNumId w:val="37"/>
  </w:num>
  <w:num w:numId="29" w16cid:durableId="977103561">
    <w:abstractNumId w:val="18"/>
  </w:num>
  <w:num w:numId="30" w16cid:durableId="1406302468">
    <w:abstractNumId w:val="15"/>
  </w:num>
  <w:num w:numId="31" w16cid:durableId="565838364">
    <w:abstractNumId w:val="13"/>
  </w:num>
  <w:num w:numId="32" w16cid:durableId="805583626">
    <w:abstractNumId w:val="21"/>
  </w:num>
  <w:num w:numId="33" w16cid:durableId="1339699493">
    <w:abstractNumId w:val="7"/>
  </w:num>
  <w:num w:numId="34" w16cid:durableId="894925468">
    <w:abstractNumId w:val="41"/>
  </w:num>
  <w:num w:numId="35" w16cid:durableId="313069001">
    <w:abstractNumId w:val="38"/>
  </w:num>
  <w:num w:numId="36" w16cid:durableId="1374188138">
    <w:abstractNumId w:val="14"/>
  </w:num>
  <w:num w:numId="37" w16cid:durableId="2046130748">
    <w:abstractNumId w:val="22"/>
  </w:num>
  <w:num w:numId="38" w16cid:durableId="828180869">
    <w:abstractNumId w:val="32"/>
  </w:num>
  <w:num w:numId="39" w16cid:durableId="544606848">
    <w:abstractNumId w:val="8"/>
  </w:num>
  <w:num w:numId="40" w16cid:durableId="41442197">
    <w:abstractNumId w:val="16"/>
  </w:num>
  <w:num w:numId="41" w16cid:durableId="819271171">
    <w:abstractNumId w:val="11"/>
  </w:num>
  <w:num w:numId="42" w16cid:durableId="1787499916">
    <w:abstractNumId w:val="26"/>
  </w:num>
  <w:num w:numId="43" w16cid:durableId="892497917">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2D5F"/>
    <w:rsid w:val="0000025C"/>
    <w:rsid w:val="00001684"/>
    <w:rsid w:val="00001710"/>
    <w:rsid w:val="00003573"/>
    <w:rsid w:val="00005B8F"/>
    <w:rsid w:val="00011DF0"/>
    <w:rsid w:val="00016350"/>
    <w:rsid w:val="000202D5"/>
    <w:rsid w:val="000211FD"/>
    <w:rsid w:val="00023205"/>
    <w:rsid w:val="00023482"/>
    <w:rsid w:val="00023D03"/>
    <w:rsid w:val="00024F3B"/>
    <w:rsid w:val="00030D58"/>
    <w:rsid w:val="00034B50"/>
    <w:rsid w:val="00040D2B"/>
    <w:rsid w:val="00041B39"/>
    <w:rsid w:val="000427E0"/>
    <w:rsid w:val="0004280C"/>
    <w:rsid w:val="00042D9E"/>
    <w:rsid w:val="00044EE9"/>
    <w:rsid w:val="00047C64"/>
    <w:rsid w:val="00055F10"/>
    <w:rsid w:val="00057C63"/>
    <w:rsid w:val="000618A1"/>
    <w:rsid w:val="00072C72"/>
    <w:rsid w:val="00073A0A"/>
    <w:rsid w:val="000756B3"/>
    <w:rsid w:val="00075C3A"/>
    <w:rsid w:val="00082FAD"/>
    <w:rsid w:val="00084AEE"/>
    <w:rsid w:val="0008597A"/>
    <w:rsid w:val="00090E65"/>
    <w:rsid w:val="000A1643"/>
    <w:rsid w:val="000A2406"/>
    <w:rsid w:val="000A3258"/>
    <w:rsid w:val="000A67DA"/>
    <w:rsid w:val="000B0B5D"/>
    <w:rsid w:val="000B0DF9"/>
    <w:rsid w:val="000B154D"/>
    <w:rsid w:val="000B3CD7"/>
    <w:rsid w:val="000C0A51"/>
    <w:rsid w:val="000C30CE"/>
    <w:rsid w:val="000C6601"/>
    <w:rsid w:val="000D49A3"/>
    <w:rsid w:val="000D4D4E"/>
    <w:rsid w:val="000D7D58"/>
    <w:rsid w:val="000E605C"/>
    <w:rsid w:val="000E67EB"/>
    <w:rsid w:val="000F10D4"/>
    <w:rsid w:val="000F3AAE"/>
    <w:rsid w:val="00106860"/>
    <w:rsid w:val="00106C0D"/>
    <w:rsid w:val="001100E5"/>
    <w:rsid w:val="00111782"/>
    <w:rsid w:val="00117B23"/>
    <w:rsid w:val="00117FB6"/>
    <w:rsid w:val="0012001D"/>
    <w:rsid w:val="0012014D"/>
    <w:rsid w:val="001215B5"/>
    <w:rsid w:val="00124AEA"/>
    <w:rsid w:val="0012526F"/>
    <w:rsid w:val="00125443"/>
    <w:rsid w:val="00126057"/>
    <w:rsid w:val="001319EF"/>
    <w:rsid w:val="00140724"/>
    <w:rsid w:val="0014375B"/>
    <w:rsid w:val="00143951"/>
    <w:rsid w:val="0014750F"/>
    <w:rsid w:val="0015686B"/>
    <w:rsid w:val="0015723E"/>
    <w:rsid w:val="00161F34"/>
    <w:rsid w:val="00162142"/>
    <w:rsid w:val="00163D5D"/>
    <w:rsid w:val="0016700B"/>
    <w:rsid w:val="00170039"/>
    <w:rsid w:val="00172060"/>
    <w:rsid w:val="00172F1B"/>
    <w:rsid w:val="00173506"/>
    <w:rsid w:val="0017689F"/>
    <w:rsid w:val="00176B28"/>
    <w:rsid w:val="001776ED"/>
    <w:rsid w:val="0018006C"/>
    <w:rsid w:val="00180845"/>
    <w:rsid w:val="00183B99"/>
    <w:rsid w:val="00187C31"/>
    <w:rsid w:val="00192CA1"/>
    <w:rsid w:val="00193E5B"/>
    <w:rsid w:val="00194580"/>
    <w:rsid w:val="001A3770"/>
    <w:rsid w:val="001A563A"/>
    <w:rsid w:val="001A7B4D"/>
    <w:rsid w:val="001B01F8"/>
    <w:rsid w:val="001B36EF"/>
    <w:rsid w:val="001B5284"/>
    <w:rsid w:val="001B5F5F"/>
    <w:rsid w:val="001C0C9C"/>
    <w:rsid w:val="001C2384"/>
    <w:rsid w:val="001C305F"/>
    <w:rsid w:val="001C3AEF"/>
    <w:rsid w:val="001C47BA"/>
    <w:rsid w:val="001D059A"/>
    <w:rsid w:val="001D1677"/>
    <w:rsid w:val="001D25ED"/>
    <w:rsid w:val="001E06C2"/>
    <w:rsid w:val="001E220B"/>
    <w:rsid w:val="001E39CD"/>
    <w:rsid w:val="001E5BC5"/>
    <w:rsid w:val="001E76CD"/>
    <w:rsid w:val="001E7827"/>
    <w:rsid w:val="001E7CB3"/>
    <w:rsid w:val="001F53AD"/>
    <w:rsid w:val="001F7C36"/>
    <w:rsid w:val="00201812"/>
    <w:rsid w:val="002055DB"/>
    <w:rsid w:val="00205A07"/>
    <w:rsid w:val="00211FEF"/>
    <w:rsid w:val="00213D21"/>
    <w:rsid w:val="0021434C"/>
    <w:rsid w:val="002172B0"/>
    <w:rsid w:val="00217CED"/>
    <w:rsid w:val="00222363"/>
    <w:rsid w:val="00223ADE"/>
    <w:rsid w:val="00224314"/>
    <w:rsid w:val="0023029E"/>
    <w:rsid w:val="00230808"/>
    <w:rsid w:val="00232515"/>
    <w:rsid w:val="00232D11"/>
    <w:rsid w:val="002336B8"/>
    <w:rsid w:val="00234F4D"/>
    <w:rsid w:val="002368E6"/>
    <w:rsid w:val="0023739B"/>
    <w:rsid w:val="00237630"/>
    <w:rsid w:val="0024300F"/>
    <w:rsid w:val="00246A0D"/>
    <w:rsid w:val="00246F15"/>
    <w:rsid w:val="00247438"/>
    <w:rsid w:val="00253093"/>
    <w:rsid w:val="002530B1"/>
    <w:rsid w:val="002545E0"/>
    <w:rsid w:val="00256C65"/>
    <w:rsid w:val="00272D5F"/>
    <w:rsid w:val="002752FD"/>
    <w:rsid w:val="0028487E"/>
    <w:rsid w:val="00284A43"/>
    <w:rsid w:val="00284E2D"/>
    <w:rsid w:val="00286F9C"/>
    <w:rsid w:val="002875A4"/>
    <w:rsid w:val="00294ADA"/>
    <w:rsid w:val="002955D5"/>
    <w:rsid w:val="00297640"/>
    <w:rsid w:val="002A4392"/>
    <w:rsid w:val="002A635F"/>
    <w:rsid w:val="002A692F"/>
    <w:rsid w:val="002A784E"/>
    <w:rsid w:val="002B1B4B"/>
    <w:rsid w:val="002B30EE"/>
    <w:rsid w:val="002B3B9D"/>
    <w:rsid w:val="002B6A38"/>
    <w:rsid w:val="002C49EC"/>
    <w:rsid w:val="002D3F67"/>
    <w:rsid w:val="002F1444"/>
    <w:rsid w:val="002F1594"/>
    <w:rsid w:val="002F1DC8"/>
    <w:rsid w:val="002F1EBC"/>
    <w:rsid w:val="002F3826"/>
    <w:rsid w:val="002F3F58"/>
    <w:rsid w:val="003022B9"/>
    <w:rsid w:val="00302DB3"/>
    <w:rsid w:val="003050BE"/>
    <w:rsid w:val="0030546A"/>
    <w:rsid w:val="003055AA"/>
    <w:rsid w:val="003064B6"/>
    <w:rsid w:val="00307101"/>
    <w:rsid w:val="00310B35"/>
    <w:rsid w:val="00312B83"/>
    <w:rsid w:val="00312F31"/>
    <w:rsid w:val="00316471"/>
    <w:rsid w:val="00317734"/>
    <w:rsid w:val="00317841"/>
    <w:rsid w:val="00322E39"/>
    <w:rsid w:val="00323CFA"/>
    <w:rsid w:val="00324DF3"/>
    <w:rsid w:val="00326723"/>
    <w:rsid w:val="003274E4"/>
    <w:rsid w:val="00327E00"/>
    <w:rsid w:val="003327FD"/>
    <w:rsid w:val="00332FB0"/>
    <w:rsid w:val="00334AFC"/>
    <w:rsid w:val="0033691C"/>
    <w:rsid w:val="00341DE8"/>
    <w:rsid w:val="00343D88"/>
    <w:rsid w:val="00345410"/>
    <w:rsid w:val="003460BA"/>
    <w:rsid w:val="00346E74"/>
    <w:rsid w:val="00356452"/>
    <w:rsid w:val="00361BAD"/>
    <w:rsid w:val="00361FBD"/>
    <w:rsid w:val="00362BED"/>
    <w:rsid w:val="00364E1C"/>
    <w:rsid w:val="00371745"/>
    <w:rsid w:val="00372B59"/>
    <w:rsid w:val="00377FDB"/>
    <w:rsid w:val="00382248"/>
    <w:rsid w:val="003851DF"/>
    <w:rsid w:val="00386980"/>
    <w:rsid w:val="003909BF"/>
    <w:rsid w:val="003963DC"/>
    <w:rsid w:val="00396A7D"/>
    <w:rsid w:val="003A1237"/>
    <w:rsid w:val="003A15EE"/>
    <w:rsid w:val="003A20BA"/>
    <w:rsid w:val="003A4496"/>
    <w:rsid w:val="003A556C"/>
    <w:rsid w:val="003A7B74"/>
    <w:rsid w:val="003B299A"/>
    <w:rsid w:val="003B2B62"/>
    <w:rsid w:val="003C0535"/>
    <w:rsid w:val="003C0D03"/>
    <w:rsid w:val="003C4E47"/>
    <w:rsid w:val="003C7571"/>
    <w:rsid w:val="003C781E"/>
    <w:rsid w:val="003C7D39"/>
    <w:rsid w:val="003D0E93"/>
    <w:rsid w:val="003D1BF8"/>
    <w:rsid w:val="003D2F3D"/>
    <w:rsid w:val="003D7A8E"/>
    <w:rsid w:val="003E1419"/>
    <w:rsid w:val="003E2F7C"/>
    <w:rsid w:val="003E573D"/>
    <w:rsid w:val="003F068B"/>
    <w:rsid w:val="003F0799"/>
    <w:rsid w:val="003F1F49"/>
    <w:rsid w:val="003F5351"/>
    <w:rsid w:val="00401FF2"/>
    <w:rsid w:val="00403325"/>
    <w:rsid w:val="00404684"/>
    <w:rsid w:val="00404DD6"/>
    <w:rsid w:val="00407340"/>
    <w:rsid w:val="00410826"/>
    <w:rsid w:val="00412DF1"/>
    <w:rsid w:val="004130BF"/>
    <w:rsid w:val="0041589F"/>
    <w:rsid w:val="00415F7B"/>
    <w:rsid w:val="00417131"/>
    <w:rsid w:val="00421CCD"/>
    <w:rsid w:val="004239BE"/>
    <w:rsid w:val="0042484B"/>
    <w:rsid w:val="00425F55"/>
    <w:rsid w:val="00426716"/>
    <w:rsid w:val="00426EED"/>
    <w:rsid w:val="00430618"/>
    <w:rsid w:val="0043104D"/>
    <w:rsid w:val="00432AFE"/>
    <w:rsid w:val="00432EA4"/>
    <w:rsid w:val="00432FE9"/>
    <w:rsid w:val="00435E0E"/>
    <w:rsid w:val="004372B5"/>
    <w:rsid w:val="00437EAF"/>
    <w:rsid w:val="00442CEF"/>
    <w:rsid w:val="00443A7A"/>
    <w:rsid w:val="004464D5"/>
    <w:rsid w:val="00446DC6"/>
    <w:rsid w:val="004500F4"/>
    <w:rsid w:val="00454107"/>
    <w:rsid w:val="004557BD"/>
    <w:rsid w:val="00457C1B"/>
    <w:rsid w:val="0046409E"/>
    <w:rsid w:val="00464333"/>
    <w:rsid w:val="0046466A"/>
    <w:rsid w:val="00464E42"/>
    <w:rsid w:val="00464E5E"/>
    <w:rsid w:val="00464FEB"/>
    <w:rsid w:val="00470560"/>
    <w:rsid w:val="00476C1E"/>
    <w:rsid w:val="004805FB"/>
    <w:rsid w:val="00481247"/>
    <w:rsid w:val="004815CC"/>
    <w:rsid w:val="0048389B"/>
    <w:rsid w:val="0048564F"/>
    <w:rsid w:val="00487397"/>
    <w:rsid w:val="00491C4D"/>
    <w:rsid w:val="004952BC"/>
    <w:rsid w:val="0049788E"/>
    <w:rsid w:val="004A4CD7"/>
    <w:rsid w:val="004B6F55"/>
    <w:rsid w:val="004C2F44"/>
    <w:rsid w:val="004C4ED7"/>
    <w:rsid w:val="004D05A0"/>
    <w:rsid w:val="004D1382"/>
    <w:rsid w:val="004E1696"/>
    <w:rsid w:val="004E1C1F"/>
    <w:rsid w:val="004E2711"/>
    <w:rsid w:val="004E27D2"/>
    <w:rsid w:val="004F152E"/>
    <w:rsid w:val="004F1C13"/>
    <w:rsid w:val="004F2742"/>
    <w:rsid w:val="004F7BAE"/>
    <w:rsid w:val="004F7CC5"/>
    <w:rsid w:val="00501B27"/>
    <w:rsid w:val="0050486C"/>
    <w:rsid w:val="00504B1A"/>
    <w:rsid w:val="005073C5"/>
    <w:rsid w:val="00513460"/>
    <w:rsid w:val="00513A63"/>
    <w:rsid w:val="00515609"/>
    <w:rsid w:val="00517973"/>
    <w:rsid w:val="005243E1"/>
    <w:rsid w:val="0052686B"/>
    <w:rsid w:val="005303B7"/>
    <w:rsid w:val="0053617A"/>
    <w:rsid w:val="00536B70"/>
    <w:rsid w:val="00536BC8"/>
    <w:rsid w:val="005437C9"/>
    <w:rsid w:val="00546A40"/>
    <w:rsid w:val="00546C79"/>
    <w:rsid w:val="00547C18"/>
    <w:rsid w:val="005501B1"/>
    <w:rsid w:val="00550A6F"/>
    <w:rsid w:val="00550B5D"/>
    <w:rsid w:val="00555064"/>
    <w:rsid w:val="00557360"/>
    <w:rsid w:val="00561B5F"/>
    <w:rsid w:val="005625A9"/>
    <w:rsid w:val="005641C6"/>
    <w:rsid w:val="00565F65"/>
    <w:rsid w:val="00567C3A"/>
    <w:rsid w:val="005704B5"/>
    <w:rsid w:val="00580C87"/>
    <w:rsid w:val="0058311E"/>
    <w:rsid w:val="00583E02"/>
    <w:rsid w:val="005869ED"/>
    <w:rsid w:val="00587176"/>
    <w:rsid w:val="00587DCE"/>
    <w:rsid w:val="005931FD"/>
    <w:rsid w:val="00594471"/>
    <w:rsid w:val="00594709"/>
    <w:rsid w:val="005A0E1E"/>
    <w:rsid w:val="005B21E2"/>
    <w:rsid w:val="005B2235"/>
    <w:rsid w:val="005B364A"/>
    <w:rsid w:val="005B4A1B"/>
    <w:rsid w:val="005B711F"/>
    <w:rsid w:val="005B731D"/>
    <w:rsid w:val="005C3439"/>
    <w:rsid w:val="005D021A"/>
    <w:rsid w:val="005D02CC"/>
    <w:rsid w:val="005D1781"/>
    <w:rsid w:val="005D6ED6"/>
    <w:rsid w:val="005D72A3"/>
    <w:rsid w:val="005D7901"/>
    <w:rsid w:val="005E0B9F"/>
    <w:rsid w:val="005E3F01"/>
    <w:rsid w:val="005F0872"/>
    <w:rsid w:val="005F2B6D"/>
    <w:rsid w:val="005F3940"/>
    <w:rsid w:val="005F48C8"/>
    <w:rsid w:val="005F4D03"/>
    <w:rsid w:val="0060463C"/>
    <w:rsid w:val="006061CC"/>
    <w:rsid w:val="00606A83"/>
    <w:rsid w:val="00607D3A"/>
    <w:rsid w:val="00613720"/>
    <w:rsid w:val="0062634D"/>
    <w:rsid w:val="006311D3"/>
    <w:rsid w:val="00634155"/>
    <w:rsid w:val="0063739C"/>
    <w:rsid w:val="00640826"/>
    <w:rsid w:val="00642343"/>
    <w:rsid w:val="00642B07"/>
    <w:rsid w:val="00646A9D"/>
    <w:rsid w:val="00647E39"/>
    <w:rsid w:val="00652B0C"/>
    <w:rsid w:val="006538A1"/>
    <w:rsid w:val="00664E2F"/>
    <w:rsid w:val="00665E82"/>
    <w:rsid w:val="006756D2"/>
    <w:rsid w:val="006765D1"/>
    <w:rsid w:val="0068013C"/>
    <w:rsid w:val="00681C37"/>
    <w:rsid w:val="006837F1"/>
    <w:rsid w:val="006866C2"/>
    <w:rsid w:val="00686931"/>
    <w:rsid w:val="00690415"/>
    <w:rsid w:val="006915D2"/>
    <w:rsid w:val="00691EFC"/>
    <w:rsid w:val="006925E1"/>
    <w:rsid w:val="0069384E"/>
    <w:rsid w:val="00694B9C"/>
    <w:rsid w:val="00695BA6"/>
    <w:rsid w:val="00695F97"/>
    <w:rsid w:val="00697A43"/>
    <w:rsid w:val="006A3DEA"/>
    <w:rsid w:val="006A4101"/>
    <w:rsid w:val="006B0D25"/>
    <w:rsid w:val="006B21CE"/>
    <w:rsid w:val="006B5CCB"/>
    <w:rsid w:val="006B5D43"/>
    <w:rsid w:val="006B669D"/>
    <w:rsid w:val="006B7BF7"/>
    <w:rsid w:val="006C15F4"/>
    <w:rsid w:val="006C3A86"/>
    <w:rsid w:val="006C4C11"/>
    <w:rsid w:val="006C68F6"/>
    <w:rsid w:val="006D04B5"/>
    <w:rsid w:val="006D0732"/>
    <w:rsid w:val="006E0454"/>
    <w:rsid w:val="006E077A"/>
    <w:rsid w:val="006E4A2B"/>
    <w:rsid w:val="006F2415"/>
    <w:rsid w:val="006F67F4"/>
    <w:rsid w:val="006F6AC4"/>
    <w:rsid w:val="006F75F7"/>
    <w:rsid w:val="006F777D"/>
    <w:rsid w:val="00700A44"/>
    <w:rsid w:val="00702986"/>
    <w:rsid w:val="00703169"/>
    <w:rsid w:val="00704F1A"/>
    <w:rsid w:val="00710732"/>
    <w:rsid w:val="007132E2"/>
    <w:rsid w:val="00713A26"/>
    <w:rsid w:val="00716AAE"/>
    <w:rsid w:val="00731AA4"/>
    <w:rsid w:val="00733E71"/>
    <w:rsid w:val="007344D8"/>
    <w:rsid w:val="00737ABA"/>
    <w:rsid w:val="00737C4A"/>
    <w:rsid w:val="007418E1"/>
    <w:rsid w:val="00746149"/>
    <w:rsid w:val="007548AA"/>
    <w:rsid w:val="007554AE"/>
    <w:rsid w:val="007558C9"/>
    <w:rsid w:val="00756BA7"/>
    <w:rsid w:val="00757C25"/>
    <w:rsid w:val="007644CA"/>
    <w:rsid w:val="00764E78"/>
    <w:rsid w:val="00767389"/>
    <w:rsid w:val="007747D3"/>
    <w:rsid w:val="00775B0B"/>
    <w:rsid w:val="0077794D"/>
    <w:rsid w:val="00780A5C"/>
    <w:rsid w:val="007818E0"/>
    <w:rsid w:val="007840C9"/>
    <w:rsid w:val="00785A37"/>
    <w:rsid w:val="00791DB0"/>
    <w:rsid w:val="007933A7"/>
    <w:rsid w:val="007935FF"/>
    <w:rsid w:val="007A0C01"/>
    <w:rsid w:val="007A212A"/>
    <w:rsid w:val="007A4365"/>
    <w:rsid w:val="007A5C87"/>
    <w:rsid w:val="007A64B1"/>
    <w:rsid w:val="007B093E"/>
    <w:rsid w:val="007B2BAF"/>
    <w:rsid w:val="007B38ED"/>
    <w:rsid w:val="007B43A5"/>
    <w:rsid w:val="007B4619"/>
    <w:rsid w:val="007B57C8"/>
    <w:rsid w:val="007C3A86"/>
    <w:rsid w:val="007C5ABC"/>
    <w:rsid w:val="007C7899"/>
    <w:rsid w:val="007C7F2F"/>
    <w:rsid w:val="007D1C0F"/>
    <w:rsid w:val="007D3377"/>
    <w:rsid w:val="007D36FC"/>
    <w:rsid w:val="007E16CB"/>
    <w:rsid w:val="007E2A13"/>
    <w:rsid w:val="007E427A"/>
    <w:rsid w:val="007E4580"/>
    <w:rsid w:val="007E67F9"/>
    <w:rsid w:val="007F1177"/>
    <w:rsid w:val="007F41D0"/>
    <w:rsid w:val="007F4247"/>
    <w:rsid w:val="007F54F0"/>
    <w:rsid w:val="007F5FA5"/>
    <w:rsid w:val="00803E84"/>
    <w:rsid w:val="00805E7C"/>
    <w:rsid w:val="00806CDA"/>
    <w:rsid w:val="00811280"/>
    <w:rsid w:val="0081130C"/>
    <w:rsid w:val="008116F6"/>
    <w:rsid w:val="00812C07"/>
    <w:rsid w:val="00813271"/>
    <w:rsid w:val="00815D5A"/>
    <w:rsid w:val="0081703C"/>
    <w:rsid w:val="0082008B"/>
    <w:rsid w:val="008216BC"/>
    <w:rsid w:val="00822525"/>
    <w:rsid w:val="0082258C"/>
    <w:rsid w:val="008225E8"/>
    <w:rsid w:val="008230CC"/>
    <w:rsid w:val="00832DD0"/>
    <w:rsid w:val="008335F6"/>
    <w:rsid w:val="00835835"/>
    <w:rsid w:val="00835988"/>
    <w:rsid w:val="00836D50"/>
    <w:rsid w:val="0084010E"/>
    <w:rsid w:val="00840533"/>
    <w:rsid w:val="00841E6C"/>
    <w:rsid w:val="00842B66"/>
    <w:rsid w:val="00843873"/>
    <w:rsid w:val="008445CC"/>
    <w:rsid w:val="008459BC"/>
    <w:rsid w:val="00845D9E"/>
    <w:rsid w:val="008471B5"/>
    <w:rsid w:val="008509DC"/>
    <w:rsid w:val="00851305"/>
    <w:rsid w:val="00854FD8"/>
    <w:rsid w:val="00855319"/>
    <w:rsid w:val="00857D2B"/>
    <w:rsid w:val="008607CE"/>
    <w:rsid w:val="00861BF8"/>
    <w:rsid w:val="00864174"/>
    <w:rsid w:val="008669E2"/>
    <w:rsid w:val="00867086"/>
    <w:rsid w:val="00870564"/>
    <w:rsid w:val="008760D6"/>
    <w:rsid w:val="008765FD"/>
    <w:rsid w:val="00876E9C"/>
    <w:rsid w:val="00884CED"/>
    <w:rsid w:val="00887213"/>
    <w:rsid w:val="008926E1"/>
    <w:rsid w:val="008937E7"/>
    <w:rsid w:val="008A0F0F"/>
    <w:rsid w:val="008A2397"/>
    <w:rsid w:val="008A7461"/>
    <w:rsid w:val="008B499E"/>
    <w:rsid w:val="008B5EC2"/>
    <w:rsid w:val="008B6B7A"/>
    <w:rsid w:val="008B748A"/>
    <w:rsid w:val="008C1258"/>
    <w:rsid w:val="008C3BD4"/>
    <w:rsid w:val="008C6E5C"/>
    <w:rsid w:val="008D0AAC"/>
    <w:rsid w:val="008D0E27"/>
    <w:rsid w:val="008D1801"/>
    <w:rsid w:val="008D3349"/>
    <w:rsid w:val="008D55BD"/>
    <w:rsid w:val="008D7A13"/>
    <w:rsid w:val="008E20D8"/>
    <w:rsid w:val="008E4A6A"/>
    <w:rsid w:val="008F0BF0"/>
    <w:rsid w:val="008F0C3E"/>
    <w:rsid w:val="008F1DF3"/>
    <w:rsid w:val="008F3258"/>
    <w:rsid w:val="008F3BA9"/>
    <w:rsid w:val="008F3CF4"/>
    <w:rsid w:val="008F416F"/>
    <w:rsid w:val="008F4851"/>
    <w:rsid w:val="008F5EB2"/>
    <w:rsid w:val="008F6529"/>
    <w:rsid w:val="00902A67"/>
    <w:rsid w:val="00903FD4"/>
    <w:rsid w:val="00910F7F"/>
    <w:rsid w:val="00911AE2"/>
    <w:rsid w:val="0091453C"/>
    <w:rsid w:val="00914954"/>
    <w:rsid w:val="00914A70"/>
    <w:rsid w:val="00917885"/>
    <w:rsid w:val="00924D3D"/>
    <w:rsid w:val="009326AF"/>
    <w:rsid w:val="00932A50"/>
    <w:rsid w:val="00935524"/>
    <w:rsid w:val="00944373"/>
    <w:rsid w:val="00945025"/>
    <w:rsid w:val="00945E37"/>
    <w:rsid w:val="009475BA"/>
    <w:rsid w:val="00952E16"/>
    <w:rsid w:val="00957129"/>
    <w:rsid w:val="0095771C"/>
    <w:rsid w:val="00966238"/>
    <w:rsid w:val="00970105"/>
    <w:rsid w:val="00970FBA"/>
    <w:rsid w:val="00975036"/>
    <w:rsid w:val="00975A81"/>
    <w:rsid w:val="009763B7"/>
    <w:rsid w:val="00980C93"/>
    <w:rsid w:val="00983F39"/>
    <w:rsid w:val="00992F9A"/>
    <w:rsid w:val="009933BB"/>
    <w:rsid w:val="00993C81"/>
    <w:rsid w:val="00995B3E"/>
    <w:rsid w:val="009967D5"/>
    <w:rsid w:val="009A0E6A"/>
    <w:rsid w:val="009A1941"/>
    <w:rsid w:val="009A1FB2"/>
    <w:rsid w:val="009A29E5"/>
    <w:rsid w:val="009A60C2"/>
    <w:rsid w:val="009A6A1E"/>
    <w:rsid w:val="009A7150"/>
    <w:rsid w:val="009B24F0"/>
    <w:rsid w:val="009B474C"/>
    <w:rsid w:val="009C639E"/>
    <w:rsid w:val="009C78FE"/>
    <w:rsid w:val="009D0ACC"/>
    <w:rsid w:val="009D1009"/>
    <w:rsid w:val="009D2516"/>
    <w:rsid w:val="009D5AFA"/>
    <w:rsid w:val="009D6F35"/>
    <w:rsid w:val="009E0658"/>
    <w:rsid w:val="009E4261"/>
    <w:rsid w:val="009E52D5"/>
    <w:rsid w:val="009E722C"/>
    <w:rsid w:val="009F3EF6"/>
    <w:rsid w:val="009F44BB"/>
    <w:rsid w:val="00A026D5"/>
    <w:rsid w:val="00A035B3"/>
    <w:rsid w:val="00A049CD"/>
    <w:rsid w:val="00A07512"/>
    <w:rsid w:val="00A07A78"/>
    <w:rsid w:val="00A119C8"/>
    <w:rsid w:val="00A13B9A"/>
    <w:rsid w:val="00A20157"/>
    <w:rsid w:val="00A2065A"/>
    <w:rsid w:val="00A253F6"/>
    <w:rsid w:val="00A30686"/>
    <w:rsid w:val="00A30F4B"/>
    <w:rsid w:val="00A32ACF"/>
    <w:rsid w:val="00A345F9"/>
    <w:rsid w:val="00A364AB"/>
    <w:rsid w:val="00A41AEC"/>
    <w:rsid w:val="00A41FEC"/>
    <w:rsid w:val="00A47B8E"/>
    <w:rsid w:val="00A50422"/>
    <w:rsid w:val="00A50D99"/>
    <w:rsid w:val="00A50FC3"/>
    <w:rsid w:val="00A51C9C"/>
    <w:rsid w:val="00A52359"/>
    <w:rsid w:val="00A53B73"/>
    <w:rsid w:val="00A53C92"/>
    <w:rsid w:val="00A53F2A"/>
    <w:rsid w:val="00A54FEF"/>
    <w:rsid w:val="00A554A4"/>
    <w:rsid w:val="00A55665"/>
    <w:rsid w:val="00A563CB"/>
    <w:rsid w:val="00A6190B"/>
    <w:rsid w:val="00A62054"/>
    <w:rsid w:val="00A6215B"/>
    <w:rsid w:val="00A62951"/>
    <w:rsid w:val="00A65022"/>
    <w:rsid w:val="00A65D70"/>
    <w:rsid w:val="00A71668"/>
    <w:rsid w:val="00A7435C"/>
    <w:rsid w:val="00A752C8"/>
    <w:rsid w:val="00A75EF8"/>
    <w:rsid w:val="00A76FAD"/>
    <w:rsid w:val="00A77DB8"/>
    <w:rsid w:val="00A8087D"/>
    <w:rsid w:val="00A8416D"/>
    <w:rsid w:val="00A84EE7"/>
    <w:rsid w:val="00A865B6"/>
    <w:rsid w:val="00A9225E"/>
    <w:rsid w:val="00A93813"/>
    <w:rsid w:val="00A94BB6"/>
    <w:rsid w:val="00A95DAD"/>
    <w:rsid w:val="00AA06FA"/>
    <w:rsid w:val="00AA1E29"/>
    <w:rsid w:val="00AA4ECB"/>
    <w:rsid w:val="00AB0889"/>
    <w:rsid w:val="00AC08D8"/>
    <w:rsid w:val="00AC1E3B"/>
    <w:rsid w:val="00AC55FE"/>
    <w:rsid w:val="00AC6E8D"/>
    <w:rsid w:val="00AC77FA"/>
    <w:rsid w:val="00AD3CCF"/>
    <w:rsid w:val="00AD5CC0"/>
    <w:rsid w:val="00AD7A8D"/>
    <w:rsid w:val="00AE1ACC"/>
    <w:rsid w:val="00AE22C4"/>
    <w:rsid w:val="00AE41FB"/>
    <w:rsid w:val="00AE5A71"/>
    <w:rsid w:val="00AF2304"/>
    <w:rsid w:val="00AF26D4"/>
    <w:rsid w:val="00AF4908"/>
    <w:rsid w:val="00AF5BBB"/>
    <w:rsid w:val="00AF6329"/>
    <w:rsid w:val="00AF7C9E"/>
    <w:rsid w:val="00B03D43"/>
    <w:rsid w:val="00B046E2"/>
    <w:rsid w:val="00B054D1"/>
    <w:rsid w:val="00B057D6"/>
    <w:rsid w:val="00B064C5"/>
    <w:rsid w:val="00B06A40"/>
    <w:rsid w:val="00B073C2"/>
    <w:rsid w:val="00B131A8"/>
    <w:rsid w:val="00B1358D"/>
    <w:rsid w:val="00B1437D"/>
    <w:rsid w:val="00B1657F"/>
    <w:rsid w:val="00B16628"/>
    <w:rsid w:val="00B16B2C"/>
    <w:rsid w:val="00B17D33"/>
    <w:rsid w:val="00B22A76"/>
    <w:rsid w:val="00B26C3D"/>
    <w:rsid w:val="00B27989"/>
    <w:rsid w:val="00B313EE"/>
    <w:rsid w:val="00B3197A"/>
    <w:rsid w:val="00B34FCB"/>
    <w:rsid w:val="00B420B3"/>
    <w:rsid w:val="00B43091"/>
    <w:rsid w:val="00B46208"/>
    <w:rsid w:val="00B56819"/>
    <w:rsid w:val="00B61218"/>
    <w:rsid w:val="00B65554"/>
    <w:rsid w:val="00B718A8"/>
    <w:rsid w:val="00B806AF"/>
    <w:rsid w:val="00B83219"/>
    <w:rsid w:val="00B8520B"/>
    <w:rsid w:val="00B866F6"/>
    <w:rsid w:val="00B86F32"/>
    <w:rsid w:val="00B91F48"/>
    <w:rsid w:val="00B932E2"/>
    <w:rsid w:val="00B95AD6"/>
    <w:rsid w:val="00BA06DF"/>
    <w:rsid w:val="00BA1987"/>
    <w:rsid w:val="00BA2037"/>
    <w:rsid w:val="00BA2208"/>
    <w:rsid w:val="00BA39DA"/>
    <w:rsid w:val="00BA4466"/>
    <w:rsid w:val="00BA51B0"/>
    <w:rsid w:val="00BA5530"/>
    <w:rsid w:val="00BA5C49"/>
    <w:rsid w:val="00BA6297"/>
    <w:rsid w:val="00BA732D"/>
    <w:rsid w:val="00BA7D94"/>
    <w:rsid w:val="00BB0449"/>
    <w:rsid w:val="00BB0474"/>
    <w:rsid w:val="00BB1191"/>
    <w:rsid w:val="00BB2BE5"/>
    <w:rsid w:val="00BB5A2D"/>
    <w:rsid w:val="00BC1B52"/>
    <w:rsid w:val="00BC414B"/>
    <w:rsid w:val="00BC4FA7"/>
    <w:rsid w:val="00BC646F"/>
    <w:rsid w:val="00BC7128"/>
    <w:rsid w:val="00BC7A60"/>
    <w:rsid w:val="00BD1B5A"/>
    <w:rsid w:val="00BD33A1"/>
    <w:rsid w:val="00BE0520"/>
    <w:rsid w:val="00BE2CA0"/>
    <w:rsid w:val="00BE3F59"/>
    <w:rsid w:val="00BE5A22"/>
    <w:rsid w:val="00BE6412"/>
    <w:rsid w:val="00BE652A"/>
    <w:rsid w:val="00BF01AC"/>
    <w:rsid w:val="00BF05DB"/>
    <w:rsid w:val="00BF3810"/>
    <w:rsid w:val="00BF5E4B"/>
    <w:rsid w:val="00BF6EC5"/>
    <w:rsid w:val="00BF7767"/>
    <w:rsid w:val="00C01FDC"/>
    <w:rsid w:val="00C03547"/>
    <w:rsid w:val="00C0396C"/>
    <w:rsid w:val="00C03E5E"/>
    <w:rsid w:val="00C05E2F"/>
    <w:rsid w:val="00C06B90"/>
    <w:rsid w:val="00C121CB"/>
    <w:rsid w:val="00C12781"/>
    <w:rsid w:val="00C12853"/>
    <w:rsid w:val="00C16E0C"/>
    <w:rsid w:val="00C20004"/>
    <w:rsid w:val="00C238F3"/>
    <w:rsid w:val="00C27E25"/>
    <w:rsid w:val="00C310C5"/>
    <w:rsid w:val="00C317DB"/>
    <w:rsid w:val="00C33621"/>
    <w:rsid w:val="00C40C3D"/>
    <w:rsid w:val="00C41C42"/>
    <w:rsid w:val="00C42B4B"/>
    <w:rsid w:val="00C431A3"/>
    <w:rsid w:val="00C4464D"/>
    <w:rsid w:val="00C47DA0"/>
    <w:rsid w:val="00C52685"/>
    <w:rsid w:val="00C53C99"/>
    <w:rsid w:val="00C55F0E"/>
    <w:rsid w:val="00C57605"/>
    <w:rsid w:val="00C6190B"/>
    <w:rsid w:val="00C61D7A"/>
    <w:rsid w:val="00C71FE2"/>
    <w:rsid w:val="00C76E70"/>
    <w:rsid w:val="00C9207D"/>
    <w:rsid w:val="00C93122"/>
    <w:rsid w:val="00C9411B"/>
    <w:rsid w:val="00C94B99"/>
    <w:rsid w:val="00CA1032"/>
    <w:rsid w:val="00CA4B95"/>
    <w:rsid w:val="00CA64CB"/>
    <w:rsid w:val="00CA70FC"/>
    <w:rsid w:val="00CB0EDE"/>
    <w:rsid w:val="00CB13CF"/>
    <w:rsid w:val="00CB2116"/>
    <w:rsid w:val="00CB283B"/>
    <w:rsid w:val="00CB3365"/>
    <w:rsid w:val="00CB7225"/>
    <w:rsid w:val="00CB72A1"/>
    <w:rsid w:val="00CC0B06"/>
    <w:rsid w:val="00CC6ACA"/>
    <w:rsid w:val="00CC7408"/>
    <w:rsid w:val="00CD75E8"/>
    <w:rsid w:val="00CE1352"/>
    <w:rsid w:val="00CE14D1"/>
    <w:rsid w:val="00CE34AD"/>
    <w:rsid w:val="00CF10B0"/>
    <w:rsid w:val="00CF2FD4"/>
    <w:rsid w:val="00CF4427"/>
    <w:rsid w:val="00CF50FC"/>
    <w:rsid w:val="00CF612F"/>
    <w:rsid w:val="00CF70AA"/>
    <w:rsid w:val="00D00086"/>
    <w:rsid w:val="00D02427"/>
    <w:rsid w:val="00D03DE1"/>
    <w:rsid w:val="00D07E9A"/>
    <w:rsid w:val="00D07F55"/>
    <w:rsid w:val="00D1042A"/>
    <w:rsid w:val="00D10A34"/>
    <w:rsid w:val="00D10EC7"/>
    <w:rsid w:val="00D11661"/>
    <w:rsid w:val="00D1169F"/>
    <w:rsid w:val="00D13D8A"/>
    <w:rsid w:val="00D14CC8"/>
    <w:rsid w:val="00D17537"/>
    <w:rsid w:val="00D30345"/>
    <w:rsid w:val="00D343C7"/>
    <w:rsid w:val="00D412FD"/>
    <w:rsid w:val="00D45EA9"/>
    <w:rsid w:val="00D462F8"/>
    <w:rsid w:val="00D500A1"/>
    <w:rsid w:val="00D50B6C"/>
    <w:rsid w:val="00D51E63"/>
    <w:rsid w:val="00D54747"/>
    <w:rsid w:val="00D560A9"/>
    <w:rsid w:val="00D60AD0"/>
    <w:rsid w:val="00D6208F"/>
    <w:rsid w:val="00D67380"/>
    <w:rsid w:val="00D70952"/>
    <w:rsid w:val="00D72AF3"/>
    <w:rsid w:val="00D72F2F"/>
    <w:rsid w:val="00D74F40"/>
    <w:rsid w:val="00D76234"/>
    <w:rsid w:val="00D80BCF"/>
    <w:rsid w:val="00D84BD3"/>
    <w:rsid w:val="00D84CD0"/>
    <w:rsid w:val="00D85CC7"/>
    <w:rsid w:val="00D902F0"/>
    <w:rsid w:val="00D90C82"/>
    <w:rsid w:val="00D92FEE"/>
    <w:rsid w:val="00D96193"/>
    <w:rsid w:val="00DA1718"/>
    <w:rsid w:val="00DA1E1E"/>
    <w:rsid w:val="00DA569B"/>
    <w:rsid w:val="00DB0421"/>
    <w:rsid w:val="00DB33C2"/>
    <w:rsid w:val="00DB43A3"/>
    <w:rsid w:val="00DB60ED"/>
    <w:rsid w:val="00DB697E"/>
    <w:rsid w:val="00DB7583"/>
    <w:rsid w:val="00DC11C5"/>
    <w:rsid w:val="00DC2DDD"/>
    <w:rsid w:val="00DC6B45"/>
    <w:rsid w:val="00DD0A53"/>
    <w:rsid w:val="00DD0C2A"/>
    <w:rsid w:val="00DD16DD"/>
    <w:rsid w:val="00DD480B"/>
    <w:rsid w:val="00DD4A71"/>
    <w:rsid w:val="00DE658F"/>
    <w:rsid w:val="00DE71CC"/>
    <w:rsid w:val="00DE7290"/>
    <w:rsid w:val="00DF1BC5"/>
    <w:rsid w:val="00DF45D7"/>
    <w:rsid w:val="00DF4F47"/>
    <w:rsid w:val="00DF61AD"/>
    <w:rsid w:val="00E0286B"/>
    <w:rsid w:val="00E03919"/>
    <w:rsid w:val="00E0448D"/>
    <w:rsid w:val="00E05ABC"/>
    <w:rsid w:val="00E10F05"/>
    <w:rsid w:val="00E11A3D"/>
    <w:rsid w:val="00E12F48"/>
    <w:rsid w:val="00E135D0"/>
    <w:rsid w:val="00E14D9C"/>
    <w:rsid w:val="00E15520"/>
    <w:rsid w:val="00E15CEC"/>
    <w:rsid w:val="00E162CD"/>
    <w:rsid w:val="00E20E0B"/>
    <w:rsid w:val="00E213BA"/>
    <w:rsid w:val="00E23426"/>
    <w:rsid w:val="00E25BA0"/>
    <w:rsid w:val="00E269E4"/>
    <w:rsid w:val="00E37E07"/>
    <w:rsid w:val="00E41337"/>
    <w:rsid w:val="00E417FA"/>
    <w:rsid w:val="00E44DAD"/>
    <w:rsid w:val="00E450A3"/>
    <w:rsid w:val="00E457E3"/>
    <w:rsid w:val="00E463D0"/>
    <w:rsid w:val="00E517C9"/>
    <w:rsid w:val="00E55614"/>
    <w:rsid w:val="00E56BDD"/>
    <w:rsid w:val="00E62B72"/>
    <w:rsid w:val="00E62FDC"/>
    <w:rsid w:val="00E6332D"/>
    <w:rsid w:val="00E65B96"/>
    <w:rsid w:val="00E65FEC"/>
    <w:rsid w:val="00E7131F"/>
    <w:rsid w:val="00E751AE"/>
    <w:rsid w:val="00E80C62"/>
    <w:rsid w:val="00E8312A"/>
    <w:rsid w:val="00E86E3B"/>
    <w:rsid w:val="00E918F4"/>
    <w:rsid w:val="00E9630B"/>
    <w:rsid w:val="00EA1086"/>
    <w:rsid w:val="00EA1F52"/>
    <w:rsid w:val="00EA1F8F"/>
    <w:rsid w:val="00EA572A"/>
    <w:rsid w:val="00EA6F25"/>
    <w:rsid w:val="00EA7FFB"/>
    <w:rsid w:val="00EB1B7D"/>
    <w:rsid w:val="00EB3991"/>
    <w:rsid w:val="00EB6142"/>
    <w:rsid w:val="00EB6660"/>
    <w:rsid w:val="00EB67BC"/>
    <w:rsid w:val="00EB6EE1"/>
    <w:rsid w:val="00EC33AF"/>
    <w:rsid w:val="00EC5E6D"/>
    <w:rsid w:val="00ED22A5"/>
    <w:rsid w:val="00ED23DE"/>
    <w:rsid w:val="00ED6730"/>
    <w:rsid w:val="00ED696C"/>
    <w:rsid w:val="00ED6E76"/>
    <w:rsid w:val="00EE226F"/>
    <w:rsid w:val="00EE4061"/>
    <w:rsid w:val="00EF0364"/>
    <w:rsid w:val="00EF091D"/>
    <w:rsid w:val="00EF5C01"/>
    <w:rsid w:val="00F0481F"/>
    <w:rsid w:val="00F04C73"/>
    <w:rsid w:val="00F05B25"/>
    <w:rsid w:val="00F0772B"/>
    <w:rsid w:val="00F10D8A"/>
    <w:rsid w:val="00F1106E"/>
    <w:rsid w:val="00F115DD"/>
    <w:rsid w:val="00F12857"/>
    <w:rsid w:val="00F147D7"/>
    <w:rsid w:val="00F20447"/>
    <w:rsid w:val="00F23FC3"/>
    <w:rsid w:val="00F25DD4"/>
    <w:rsid w:val="00F261EB"/>
    <w:rsid w:val="00F27923"/>
    <w:rsid w:val="00F306FB"/>
    <w:rsid w:val="00F31FDC"/>
    <w:rsid w:val="00F355C8"/>
    <w:rsid w:val="00F35D65"/>
    <w:rsid w:val="00F36A18"/>
    <w:rsid w:val="00F4029F"/>
    <w:rsid w:val="00F4078A"/>
    <w:rsid w:val="00F437F6"/>
    <w:rsid w:val="00F442C4"/>
    <w:rsid w:val="00F467F4"/>
    <w:rsid w:val="00F474FC"/>
    <w:rsid w:val="00F47F7F"/>
    <w:rsid w:val="00F51906"/>
    <w:rsid w:val="00F53B63"/>
    <w:rsid w:val="00F53FC6"/>
    <w:rsid w:val="00F555D2"/>
    <w:rsid w:val="00F5595F"/>
    <w:rsid w:val="00F600E3"/>
    <w:rsid w:val="00F618B4"/>
    <w:rsid w:val="00F63499"/>
    <w:rsid w:val="00F65234"/>
    <w:rsid w:val="00F6601D"/>
    <w:rsid w:val="00F72AA3"/>
    <w:rsid w:val="00F77F92"/>
    <w:rsid w:val="00F83D99"/>
    <w:rsid w:val="00F86E9C"/>
    <w:rsid w:val="00F937EE"/>
    <w:rsid w:val="00F93F51"/>
    <w:rsid w:val="00F941B7"/>
    <w:rsid w:val="00F958C9"/>
    <w:rsid w:val="00F96F02"/>
    <w:rsid w:val="00FA2C44"/>
    <w:rsid w:val="00FA61CB"/>
    <w:rsid w:val="00FA6927"/>
    <w:rsid w:val="00FB0079"/>
    <w:rsid w:val="00FB0C39"/>
    <w:rsid w:val="00FB0DED"/>
    <w:rsid w:val="00FB10D7"/>
    <w:rsid w:val="00FB6543"/>
    <w:rsid w:val="00FB67D5"/>
    <w:rsid w:val="00FC5736"/>
    <w:rsid w:val="00FC6674"/>
    <w:rsid w:val="00FD0DEB"/>
    <w:rsid w:val="00FD214E"/>
    <w:rsid w:val="00FD683C"/>
    <w:rsid w:val="00FD7E99"/>
    <w:rsid w:val="00FE3114"/>
    <w:rsid w:val="00FE35BD"/>
    <w:rsid w:val="00FE3634"/>
    <w:rsid w:val="00FE548B"/>
    <w:rsid w:val="00FE54B7"/>
    <w:rsid w:val="00FE59BF"/>
    <w:rsid w:val="00FE5C8A"/>
    <w:rsid w:val="00FF06E5"/>
    <w:rsid w:val="00FF0C6A"/>
    <w:rsid w:val="00FF1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date"/>
  <w:shapeDefaults>
    <o:shapedefaults v:ext="edit" spidmax="2050"/>
    <o:shapelayout v:ext="edit">
      <o:idmap v:ext="edit" data="2"/>
    </o:shapelayout>
  </w:shapeDefaults>
  <w:decimalSymbol w:val="."/>
  <w:listSeparator w:val=","/>
  <w14:docId w14:val="5B71A09A"/>
  <w15:docId w15:val="{83382D68-4AFF-4F56-AA98-090E959D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010E"/>
    <w:pPr>
      <w:spacing w:after="120"/>
      <w:jc w:val="both"/>
    </w:pPr>
    <w:rPr>
      <w:rFonts w:ascii="Arial" w:hAnsi="Arial"/>
      <w:sz w:val="22"/>
    </w:rPr>
  </w:style>
  <w:style w:type="paragraph" w:styleId="Heading1">
    <w:name w:val="heading 1"/>
    <w:aliases w:val="1 ghost,g"/>
    <w:basedOn w:val="Normal"/>
    <w:next w:val="Normal"/>
    <w:qFormat/>
    <w:rsid w:val="0084010E"/>
    <w:pPr>
      <w:keepNext/>
      <w:numPr>
        <w:numId w:val="1"/>
      </w:numPr>
      <w:spacing w:before="120"/>
      <w:jc w:val="left"/>
      <w:outlineLvl w:val="0"/>
    </w:pPr>
    <w:rPr>
      <w:b/>
      <w:caps/>
      <w:kern w:val="28"/>
      <w:sz w:val="28"/>
    </w:rPr>
  </w:style>
  <w:style w:type="paragraph" w:styleId="Heading2">
    <w:name w:val="heading 2"/>
    <w:aliases w:val="2 headline,h"/>
    <w:basedOn w:val="Normal"/>
    <w:next w:val="BodyText"/>
    <w:qFormat/>
    <w:rsid w:val="0084010E"/>
    <w:pPr>
      <w:keepNext/>
      <w:numPr>
        <w:ilvl w:val="1"/>
        <w:numId w:val="1"/>
      </w:numPr>
      <w:spacing w:before="120"/>
      <w:jc w:val="left"/>
      <w:outlineLvl w:val="1"/>
    </w:pPr>
    <w:rPr>
      <w:b/>
      <w:caps/>
      <w:sz w:val="24"/>
    </w:rPr>
  </w:style>
  <w:style w:type="paragraph" w:styleId="Heading3">
    <w:name w:val="heading 3"/>
    <w:aliases w:val="3 bullet,b,2"/>
    <w:basedOn w:val="Normal"/>
    <w:next w:val="BodyText2"/>
    <w:qFormat/>
    <w:rsid w:val="0084010E"/>
    <w:pPr>
      <w:keepNext/>
      <w:numPr>
        <w:ilvl w:val="2"/>
        <w:numId w:val="1"/>
      </w:numPr>
      <w:spacing w:before="120"/>
      <w:jc w:val="left"/>
      <w:outlineLvl w:val="2"/>
    </w:pPr>
    <w:rPr>
      <w:b/>
      <w:sz w:val="24"/>
    </w:rPr>
  </w:style>
  <w:style w:type="paragraph" w:styleId="Heading4">
    <w:name w:val="heading 4"/>
    <w:basedOn w:val="Normal"/>
    <w:next w:val="BodyText3"/>
    <w:autoRedefine/>
    <w:qFormat/>
    <w:rsid w:val="00BF6EC5"/>
    <w:pPr>
      <w:spacing w:before="120"/>
      <w:jc w:val="left"/>
      <w:outlineLvl w:val="3"/>
    </w:pPr>
    <w:rPr>
      <w:szCs w:val="22"/>
    </w:rPr>
  </w:style>
  <w:style w:type="paragraph" w:styleId="Heading5">
    <w:name w:val="heading 5"/>
    <w:basedOn w:val="Normal"/>
    <w:next w:val="Heading6"/>
    <w:qFormat/>
    <w:rsid w:val="0084010E"/>
    <w:pPr>
      <w:numPr>
        <w:ilvl w:val="4"/>
        <w:numId w:val="1"/>
      </w:numPr>
      <w:outlineLvl w:val="4"/>
    </w:pPr>
  </w:style>
  <w:style w:type="paragraph" w:styleId="Heading6">
    <w:name w:val="heading 6"/>
    <w:basedOn w:val="Normal"/>
    <w:qFormat/>
    <w:rsid w:val="0084010E"/>
    <w:pPr>
      <w:numPr>
        <w:ilvl w:val="5"/>
        <w:numId w:val="1"/>
      </w:numPr>
      <w:outlineLvl w:val="5"/>
    </w:pPr>
  </w:style>
  <w:style w:type="paragraph" w:styleId="Heading7">
    <w:name w:val="heading 7"/>
    <w:aliases w:val="Heading 7a"/>
    <w:basedOn w:val="Normal"/>
    <w:qFormat/>
    <w:rsid w:val="0084010E"/>
    <w:pPr>
      <w:numPr>
        <w:ilvl w:val="6"/>
        <w:numId w:val="1"/>
      </w:numPr>
      <w:outlineLvl w:val="6"/>
    </w:pPr>
  </w:style>
  <w:style w:type="paragraph" w:styleId="Heading8">
    <w:name w:val="heading 8"/>
    <w:basedOn w:val="Normal"/>
    <w:next w:val="Normal"/>
    <w:qFormat/>
    <w:rsid w:val="0084010E"/>
    <w:pPr>
      <w:numPr>
        <w:ilvl w:val="7"/>
        <w:numId w:val="1"/>
      </w:numPr>
      <w:outlineLvl w:val="7"/>
    </w:pPr>
  </w:style>
  <w:style w:type="paragraph" w:styleId="Heading9">
    <w:name w:val="heading 9"/>
    <w:basedOn w:val="Normal"/>
    <w:next w:val="Normal"/>
    <w:qFormat/>
    <w:rsid w:val="0084010E"/>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4010E"/>
    <w:pPr>
      <w:ind w:left="144"/>
    </w:pPr>
  </w:style>
  <w:style w:type="paragraph" w:styleId="BodyText2">
    <w:name w:val="Body Text 2"/>
    <w:basedOn w:val="Normal"/>
    <w:rsid w:val="0084010E"/>
    <w:pPr>
      <w:ind w:left="288"/>
    </w:pPr>
  </w:style>
  <w:style w:type="paragraph" w:styleId="BodyText3">
    <w:name w:val="Body Text 3"/>
    <w:basedOn w:val="Normal"/>
    <w:rsid w:val="0084010E"/>
    <w:pPr>
      <w:ind w:left="432"/>
    </w:pPr>
  </w:style>
  <w:style w:type="paragraph" w:styleId="Header">
    <w:name w:val="header"/>
    <w:basedOn w:val="Normal"/>
    <w:rsid w:val="0084010E"/>
    <w:pPr>
      <w:tabs>
        <w:tab w:val="center" w:pos="4680"/>
      </w:tabs>
      <w:spacing w:after="0"/>
      <w:jc w:val="left"/>
    </w:pPr>
    <w:rPr>
      <w:sz w:val="20"/>
    </w:rPr>
  </w:style>
  <w:style w:type="paragraph" w:styleId="Footer">
    <w:name w:val="footer"/>
    <w:basedOn w:val="Normal"/>
    <w:link w:val="FooterChar"/>
    <w:rsid w:val="0084010E"/>
    <w:pPr>
      <w:tabs>
        <w:tab w:val="center" w:pos="4680"/>
      </w:tabs>
      <w:spacing w:after="0"/>
      <w:jc w:val="left"/>
    </w:pPr>
    <w:rPr>
      <w:sz w:val="20"/>
    </w:rPr>
  </w:style>
  <w:style w:type="character" w:styleId="PageNumber">
    <w:name w:val="page number"/>
    <w:basedOn w:val="DefaultParagraphFont"/>
    <w:rsid w:val="0084010E"/>
    <w:rPr>
      <w:rFonts w:ascii="Arial" w:hAnsi="Arial"/>
      <w:dstrike w:val="0"/>
      <w:color w:val="auto"/>
      <w:sz w:val="22"/>
      <w:vertAlign w:val="baseline"/>
    </w:rPr>
  </w:style>
  <w:style w:type="paragraph" w:styleId="BodyTextIndent">
    <w:name w:val="Body Text Indent"/>
    <w:basedOn w:val="Normal"/>
    <w:rsid w:val="0084010E"/>
    <w:pPr>
      <w:ind w:left="576"/>
    </w:pPr>
  </w:style>
  <w:style w:type="paragraph" w:styleId="TOC1">
    <w:name w:val="toc 1"/>
    <w:aliases w:val="PWS,PWS TOC"/>
    <w:basedOn w:val="Normal"/>
    <w:next w:val="Normal"/>
    <w:uiPriority w:val="39"/>
    <w:rsid w:val="0084010E"/>
    <w:pPr>
      <w:tabs>
        <w:tab w:val="right" w:leader="dot" w:pos="9360"/>
      </w:tabs>
      <w:spacing w:before="120"/>
      <w:ind w:left="288" w:hanging="288"/>
      <w:jc w:val="left"/>
    </w:pPr>
    <w:rPr>
      <w:b/>
      <w:sz w:val="24"/>
    </w:rPr>
  </w:style>
  <w:style w:type="paragraph" w:styleId="TOC2">
    <w:name w:val="toc 2"/>
    <w:basedOn w:val="Normal"/>
    <w:next w:val="Normal"/>
    <w:uiPriority w:val="39"/>
    <w:rsid w:val="0084010E"/>
    <w:pPr>
      <w:tabs>
        <w:tab w:val="right" w:leader="dot" w:pos="9360"/>
      </w:tabs>
      <w:spacing w:before="60" w:after="60"/>
      <w:ind w:left="504" w:hanging="288"/>
      <w:jc w:val="left"/>
    </w:pPr>
  </w:style>
  <w:style w:type="paragraph" w:styleId="TOC3">
    <w:name w:val="toc 3"/>
    <w:basedOn w:val="Normal"/>
    <w:next w:val="Normal"/>
    <w:uiPriority w:val="39"/>
    <w:rsid w:val="0084010E"/>
    <w:pPr>
      <w:tabs>
        <w:tab w:val="right" w:leader="dot" w:pos="9360"/>
      </w:tabs>
      <w:spacing w:before="60" w:after="60"/>
      <w:ind w:left="720" w:hanging="288"/>
      <w:jc w:val="left"/>
    </w:pPr>
  </w:style>
  <w:style w:type="paragraph" w:styleId="TOC4">
    <w:name w:val="toc 4"/>
    <w:basedOn w:val="Normal"/>
    <w:next w:val="Normal"/>
    <w:semiHidden/>
    <w:rsid w:val="0084010E"/>
    <w:pPr>
      <w:tabs>
        <w:tab w:val="right" w:leader="dot" w:pos="9360"/>
      </w:tabs>
      <w:spacing w:before="60" w:after="60"/>
      <w:ind w:left="936" w:hanging="288"/>
      <w:jc w:val="left"/>
    </w:pPr>
  </w:style>
  <w:style w:type="paragraph" w:styleId="TOC5">
    <w:name w:val="toc 5"/>
    <w:basedOn w:val="Normal"/>
    <w:next w:val="Normal"/>
    <w:semiHidden/>
    <w:rsid w:val="0084010E"/>
    <w:pPr>
      <w:tabs>
        <w:tab w:val="right" w:leader="dot" w:pos="9360"/>
      </w:tabs>
      <w:ind w:left="1152" w:hanging="288"/>
      <w:jc w:val="left"/>
    </w:pPr>
  </w:style>
  <w:style w:type="paragraph" w:styleId="TOC6">
    <w:name w:val="toc 6"/>
    <w:basedOn w:val="Normal"/>
    <w:next w:val="Normal"/>
    <w:semiHidden/>
    <w:rsid w:val="0084010E"/>
    <w:pPr>
      <w:tabs>
        <w:tab w:val="right" w:leader="dot" w:pos="9360"/>
      </w:tabs>
      <w:ind w:left="1368" w:hanging="288"/>
      <w:jc w:val="left"/>
    </w:pPr>
  </w:style>
  <w:style w:type="paragraph" w:styleId="TOC7">
    <w:name w:val="toc 7"/>
    <w:basedOn w:val="Normal"/>
    <w:next w:val="Normal"/>
    <w:semiHidden/>
    <w:rsid w:val="0084010E"/>
    <w:pPr>
      <w:tabs>
        <w:tab w:val="right" w:leader="dot" w:pos="9360"/>
      </w:tabs>
      <w:ind w:left="1320"/>
    </w:pPr>
  </w:style>
  <w:style w:type="paragraph" w:styleId="TOC8">
    <w:name w:val="toc 8"/>
    <w:basedOn w:val="Normal"/>
    <w:next w:val="Normal"/>
    <w:semiHidden/>
    <w:rsid w:val="0084010E"/>
    <w:pPr>
      <w:tabs>
        <w:tab w:val="right" w:leader="dot" w:pos="9360"/>
      </w:tabs>
      <w:ind w:left="1540"/>
    </w:pPr>
  </w:style>
  <w:style w:type="paragraph" w:styleId="TOC9">
    <w:name w:val="toc 9"/>
    <w:basedOn w:val="Normal"/>
    <w:next w:val="Normal"/>
    <w:semiHidden/>
    <w:rsid w:val="0084010E"/>
    <w:pPr>
      <w:tabs>
        <w:tab w:val="right" w:leader="dot" w:pos="9360"/>
      </w:tabs>
      <w:spacing w:before="60" w:after="60"/>
      <w:ind w:left="1368" w:hanging="288"/>
    </w:pPr>
  </w:style>
  <w:style w:type="paragraph" w:customStyle="1" w:styleId="T5">
    <w:name w:val="T5"/>
    <w:basedOn w:val="BodyText"/>
    <w:rsid w:val="0084010E"/>
    <w:pPr>
      <w:spacing w:after="160"/>
      <w:ind w:left="0"/>
      <w:jc w:val="left"/>
    </w:pPr>
  </w:style>
  <w:style w:type="paragraph" w:styleId="BodyTextIndent2">
    <w:name w:val="Body Text Indent 2"/>
    <w:basedOn w:val="Normal"/>
    <w:rsid w:val="0084010E"/>
    <w:pPr>
      <w:ind w:left="468"/>
    </w:pPr>
  </w:style>
  <w:style w:type="paragraph" w:customStyle="1" w:styleId="TableHeader">
    <w:name w:val="Table Header"/>
    <w:basedOn w:val="Normal"/>
    <w:rsid w:val="0084010E"/>
    <w:pPr>
      <w:tabs>
        <w:tab w:val="center" w:pos="4680"/>
      </w:tabs>
      <w:jc w:val="center"/>
    </w:pPr>
    <w:rPr>
      <w:b/>
      <w:caps/>
    </w:rPr>
  </w:style>
  <w:style w:type="paragraph" w:styleId="ListBullet">
    <w:name w:val="List Bullet"/>
    <w:basedOn w:val="Normal"/>
    <w:rsid w:val="0084010E"/>
    <w:pPr>
      <w:numPr>
        <w:numId w:val="2"/>
      </w:numPr>
      <w:tabs>
        <w:tab w:val="left" w:pos="504"/>
      </w:tabs>
      <w:spacing w:before="60" w:after="60"/>
      <w:ind w:left="720" w:hanging="288"/>
      <w:jc w:val="left"/>
    </w:pPr>
  </w:style>
  <w:style w:type="paragraph" w:styleId="ListBullet2">
    <w:name w:val="List Bullet 2"/>
    <w:basedOn w:val="Normal"/>
    <w:rsid w:val="0084010E"/>
    <w:pPr>
      <w:numPr>
        <w:numId w:val="3"/>
      </w:numPr>
      <w:ind w:left="1008" w:hanging="288"/>
      <w:jc w:val="left"/>
    </w:pPr>
  </w:style>
  <w:style w:type="paragraph" w:styleId="ListBullet3">
    <w:name w:val="List Bullet 3"/>
    <w:basedOn w:val="Normal"/>
    <w:rsid w:val="0084010E"/>
    <w:pPr>
      <w:numPr>
        <w:numId w:val="4"/>
      </w:numPr>
      <w:tabs>
        <w:tab w:val="clear" w:pos="1080"/>
        <w:tab w:val="left" w:pos="1008"/>
      </w:tabs>
      <w:spacing w:before="60" w:after="60"/>
      <w:ind w:left="1296" w:hanging="288"/>
      <w:jc w:val="left"/>
    </w:pPr>
  </w:style>
  <w:style w:type="paragraph" w:styleId="Title">
    <w:name w:val="Title"/>
    <w:basedOn w:val="Normal"/>
    <w:qFormat/>
    <w:rsid w:val="0084010E"/>
    <w:pPr>
      <w:spacing w:before="120" w:after="360"/>
      <w:jc w:val="center"/>
      <w:outlineLvl w:val="0"/>
    </w:pPr>
    <w:rPr>
      <w:b/>
      <w:caps/>
      <w:kern w:val="28"/>
      <w:sz w:val="32"/>
    </w:rPr>
  </w:style>
  <w:style w:type="paragraph" w:customStyle="1" w:styleId="TableofContentsHeader">
    <w:name w:val="Table of Contents Header"/>
    <w:basedOn w:val="Normal"/>
    <w:rsid w:val="0084010E"/>
    <w:pPr>
      <w:spacing w:before="120"/>
      <w:jc w:val="center"/>
    </w:pPr>
    <w:rPr>
      <w:b/>
      <w:caps/>
      <w:sz w:val="28"/>
    </w:rPr>
  </w:style>
  <w:style w:type="paragraph" w:styleId="Caption">
    <w:name w:val="caption"/>
    <w:basedOn w:val="Normal"/>
    <w:next w:val="Normal"/>
    <w:qFormat/>
    <w:rsid w:val="0084010E"/>
    <w:pPr>
      <w:spacing w:after="0"/>
      <w:jc w:val="center"/>
    </w:pPr>
    <w:rPr>
      <w:sz w:val="20"/>
    </w:rPr>
  </w:style>
  <w:style w:type="paragraph" w:styleId="TableofFigures">
    <w:name w:val="table of figures"/>
    <w:basedOn w:val="TableofContentsHeader"/>
    <w:next w:val="Normal"/>
    <w:semiHidden/>
    <w:rsid w:val="0084010E"/>
    <w:pPr>
      <w:tabs>
        <w:tab w:val="center" w:pos="4680"/>
      </w:tabs>
      <w:spacing w:before="0"/>
    </w:pPr>
    <w:rPr>
      <w:caps w:val="0"/>
    </w:rPr>
  </w:style>
  <w:style w:type="paragraph" w:customStyle="1" w:styleId="TableText">
    <w:name w:val="Table Text"/>
    <w:basedOn w:val="Normal"/>
    <w:rsid w:val="0084010E"/>
    <w:pPr>
      <w:spacing w:after="0"/>
      <w:jc w:val="left"/>
    </w:pPr>
    <w:rPr>
      <w:sz w:val="20"/>
    </w:rPr>
  </w:style>
  <w:style w:type="paragraph" w:customStyle="1" w:styleId="TableNumbers">
    <w:name w:val="Table Numbers"/>
    <w:basedOn w:val="Normal"/>
    <w:rsid w:val="0084010E"/>
    <w:pPr>
      <w:spacing w:after="0"/>
      <w:jc w:val="right"/>
    </w:pPr>
    <w:rPr>
      <w:sz w:val="20"/>
    </w:rPr>
  </w:style>
  <w:style w:type="paragraph" w:customStyle="1" w:styleId="T3">
    <w:name w:val="T3"/>
    <w:basedOn w:val="BodyText"/>
    <w:next w:val="BodyText"/>
    <w:rsid w:val="0084010E"/>
    <w:pPr>
      <w:keepNext/>
      <w:spacing w:before="120" w:after="160"/>
      <w:ind w:left="576"/>
      <w:jc w:val="left"/>
    </w:pPr>
  </w:style>
  <w:style w:type="character" w:styleId="CommentReference">
    <w:name w:val="annotation reference"/>
    <w:basedOn w:val="DefaultParagraphFont"/>
    <w:semiHidden/>
    <w:rsid w:val="0084010E"/>
    <w:rPr>
      <w:sz w:val="16"/>
      <w:szCs w:val="16"/>
    </w:rPr>
  </w:style>
  <w:style w:type="paragraph" w:styleId="CommentText">
    <w:name w:val="annotation text"/>
    <w:basedOn w:val="Normal"/>
    <w:semiHidden/>
    <w:rsid w:val="0084010E"/>
    <w:rPr>
      <w:sz w:val="20"/>
    </w:rPr>
  </w:style>
  <w:style w:type="paragraph" w:styleId="BalloonText">
    <w:name w:val="Balloon Text"/>
    <w:basedOn w:val="Normal"/>
    <w:semiHidden/>
    <w:rsid w:val="0084010E"/>
    <w:rPr>
      <w:rFonts w:ascii="Tahoma" w:hAnsi="Tahoma" w:cs="Arial Narrow"/>
      <w:sz w:val="16"/>
      <w:szCs w:val="16"/>
    </w:rPr>
  </w:style>
  <w:style w:type="character" w:customStyle="1" w:styleId="Style10pt">
    <w:name w:val="Style 10 pt"/>
    <w:basedOn w:val="DefaultParagraphFont"/>
    <w:rsid w:val="0084010E"/>
    <w:rPr>
      <w:rFonts w:ascii="Arial" w:hAnsi="Arial"/>
      <w:sz w:val="22"/>
    </w:rPr>
  </w:style>
  <w:style w:type="character" w:styleId="Strong">
    <w:name w:val="Strong"/>
    <w:basedOn w:val="DefaultParagraphFont"/>
    <w:qFormat/>
    <w:rsid w:val="0084010E"/>
    <w:rPr>
      <w:b/>
      <w:bCs/>
    </w:rPr>
  </w:style>
  <w:style w:type="paragraph" w:customStyle="1" w:styleId="StyleLeft02">
    <w:name w:val="Style Left:  0.2&quot;"/>
    <w:basedOn w:val="Normal"/>
    <w:autoRedefine/>
    <w:rsid w:val="0084010E"/>
    <w:pPr>
      <w:ind w:left="576"/>
    </w:pPr>
  </w:style>
  <w:style w:type="paragraph" w:customStyle="1" w:styleId="References">
    <w:name w:val="References"/>
    <w:rsid w:val="0084010E"/>
    <w:pPr>
      <w:widowControl w:val="0"/>
      <w:tabs>
        <w:tab w:val="center" w:pos="4680"/>
      </w:tabs>
      <w:suppressAutoHyphens/>
      <w:spacing w:line="360" w:lineRule="auto"/>
    </w:pPr>
    <w:rPr>
      <w:rFonts w:ascii="Arial Narrow" w:hAnsi="Arial Narrow"/>
      <w:sz w:val="22"/>
    </w:rPr>
  </w:style>
  <w:style w:type="paragraph" w:customStyle="1" w:styleId="Style1">
    <w:name w:val="Style1"/>
    <w:basedOn w:val="Heading4"/>
    <w:rsid w:val="0084010E"/>
    <w:rPr>
      <w:sz w:val="24"/>
      <w:szCs w:val="24"/>
    </w:rPr>
  </w:style>
  <w:style w:type="paragraph" w:customStyle="1" w:styleId="Style2">
    <w:name w:val="Style2"/>
    <w:basedOn w:val="Heading4"/>
    <w:rsid w:val="0084010E"/>
  </w:style>
  <w:style w:type="paragraph" w:customStyle="1" w:styleId="Style3">
    <w:name w:val="Style3"/>
    <w:basedOn w:val="Heading4"/>
    <w:next w:val="Style2"/>
    <w:rsid w:val="0084010E"/>
    <w:rPr>
      <w:sz w:val="24"/>
      <w:szCs w:val="24"/>
    </w:rPr>
  </w:style>
  <w:style w:type="paragraph" w:styleId="PlainText">
    <w:name w:val="Plain Text"/>
    <w:basedOn w:val="Normal"/>
    <w:rsid w:val="0084010E"/>
    <w:pPr>
      <w:spacing w:after="0"/>
      <w:jc w:val="left"/>
    </w:pPr>
    <w:rPr>
      <w:rFonts w:ascii="Courier New" w:hAnsi="Courier New"/>
      <w:sz w:val="20"/>
    </w:rPr>
  </w:style>
  <w:style w:type="character" w:styleId="Hyperlink">
    <w:name w:val="Hyperlink"/>
    <w:basedOn w:val="DefaultParagraphFont"/>
    <w:uiPriority w:val="99"/>
    <w:rsid w:val="0084010E"/>
    <w:rPr>
      <w:color w:val="0000FF"/>
      <w:u w:val="single"/>
    </w:rPr>
  </w:style>
  <w:style w:type="paragraph" w:styleId="DocumentMap">
    <w:name w:val="Document Map"/>
    <w:basedOn w:val="Normal"/>
    <w:semiHidden/>
    <w:rsid w:val="0084010E"/>
    <w:pPr>
      <w:shd w:val="clear" w:color="auto" w:fill="000080"/>
    </w:pPr>
    <w:rPr>
      <w:rFonts w:ascii="Tahoma" w:hAnsi="Tahoma" w:cs="Tahoma"/>
    </w:rPr>
  </w:style>
  <w:style w:type="character" w:styleId="FollowedHyperlink">
    <w:name w:val="FollowedHyperlink"/>
    <w:basedOn w:val="DefaultParagraphFont"/>
    <w:rsid w:val="0084010E"/>
    <w:rPr>
      <w:color w:val="800080"/>
      <w:u w:val="single"/>
    </w:rPr>
  </w:style>
  <w:style w:type="paragraph" w:customStyle="1" w:styleId="xl24">
    <w:name w:val="xl24"/>
    <w:basedOn w:val="Normal"/>
    <w:rsid w:val="0084010E"/>
    <w:pPr>
      <w:pBdr>
        <w:top w:val="single" w:sz="8" w:space="0" w:color="auto"/>
        <w:left w:val="single" w:sz="8" w:space="0" w:color="auto"/>
      </w:pBdr>
      <w:spacing w:before="100" w:beforeAutospacing="1" w:after="100" w:afterAutospacing="1"/>
      <w:jc w:val="left"/>
    </w:pPr>
    <w:rPr>
      <w:rFonts w:ascii="Times New Roman" w:hAnsi="Times New Roman"/>
      <w:sz w:val="24"/>
      <w:szCs w:val="24"/>
    </w:rPr>
  </w:style>
  <w:style w:type="paragraph" w:customStyle="1" w:styleId="xl25">
    <w:name w:val="xl25"/>
    <w:basedOn w:val="Normal"/>
    <w:rsid w:val="0084010E"/>
    <w:pPr>
      <w:pBdr>
        <w:top w:val="single" w:sz="8"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
    <w:rsid w:val="0084010E"/>
    <w:pPr>
      <w:pBdr>
        <w:left w:val="single" w:sz="8" w:space="0" w:color="auto"/>
      </w:pBdr>
      <w:spacing w:before="100" w:beforeAutospacing="1" w:after="100" w:afterAutospacing="1"/>
      <w:jc w:val="left"/>
    </w:pPr>
    <w:rPr>
      <w:rFonts w:ascii="Times New Roman" w:hAnsi="Times New Roman"/>
      <w:sz w:val="24"/>
      <w:szCs w:val="24"/>
    </w:rPr>
  </w:style>
  <w:style w:type="paragraph" w:customStyle="1" w:styleId="xl27">
    <w:name w:val="xl27"/>
    <w:basedOn w:val="Normal"/>
    <w:rsid w:val="0084010E"/>
    <w:pPr>
      <w:spacing w:before="100" w:beforeAutospacing="1" w:after="100" w:afterAutospacing="1"/>
      <w:jc w:val="left"/>
    </w:pPr>
    <w:rPr>
      <w:rFonts w:ascii="Times New Roman" w:hAnsi="Times New Roman"/>
      <w:sz w:val="24"/>
      <w:szCs w:val="24"/>
    </w:rPr>
  </w:style>
  <w:style w:type="paragraph" w:customStyle="1" w:styleId="xl28">
    <w:name w:val="xl28"/>
    <w:basedOn w:val="Normal"/>
    <w:rsid w:val="0084010E"/>
    <w:pPr>
      <w:pBdr>
        <w:left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29">
    <w:name w:val="xl29"/>
    <w:basedOn w:val="Normal"/>
    <w:rsid w:val="0084010E"/>
    <w:pPr>
      <w:pBdr>
        <w:bottom w:val="single" w:sz="8" w:space="0" w:color="auto"/>
      </w:pBdr>
      <w:spacing w:before="100" w:beforeAutospacing="1" w:after="100" w:afterAutospacing="1"/>
      <w:jc w:val="left"/>
    </w:pPr>
    <w:rPr>
      <w:rFonts w:ascii="Times New Roman" w:hAnsi="Times New Roman"/>
      <w:sz w:val="24"/>
      <w:szCs w:val="24"/>
    </w:rPr>
  </w:style>
  <w:style w:type="paragraph" w:customStyle="1" w:styleId="xl30">
    <w:name w:val="xl30"/>
    <w:basedOn w:val="Normal"/>
    <w:rsid w:val="0084010E"/>
    <w:pPr>
      <w:pBdr>
        <w:bottom w:val="single" w:sz="8" w:space="0" w:color="auto"/>
      </w:pBdr>
      <w:spacing w:before="100" w:beforeAutospacing="1" w:after="100" w:afterAutospacing="1"/>
      <w:jc w:val="left"/>
    </w:pPr>
    <w:rPr>
      <w:rFonts w:ascii="Times New Roman" w:hAnsi="Times New Roman"/>
      <w:sz w:val="24"/>
      <w:szCs w:val="24"/>
    </w:rPr>
  </w:style>
  <w:style w:type="paragraph" w:customStyle="1" w:styleId="xl31">
    <w:name w:val="xl31"/>
    <w:basedOn w:val="Normal"/>
    <w:rsid w:val="0084010E"/>
    <w:pPr>
      <w:pBdr>
        <w:top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33">
    <w:name w:val="xl33"/>
    <w:basedOn w:val="Normal"/>
    <w:rsid w:val="0084010E"/>
    <w:pPr>
      <w:spacing w:before="100" w:beforeAutospacing="1" w:after="100" w:afterAutospacing="1"/>
      <w:jc w:val="center"/>
    </w:pPr>
    <w:rPr>
      <w:rFonts w:ascii="Times New Roman" w:hAnsi="Times New Roman"/>
      <w:sz w:val="24"/>
      <w:szCs w:val="24"/>
    </w:rPr>
  </w:style>
  <w:style w:type="paragraph" w:customStyle="1" w:styleId="xl34">
    <w:name w:val="xl34"/>
    <w:basedOn w:val="Normal"/>
    <w:rsid w:val="0084010E"/>
    <w:pPr>
      <w:pBdr>
        <w:left w:val="single" w:sz="8" w:space="0" w:color="auto"/>
        <w:bottom w:val="single" w:sz="8" w:space="0" w:color="auto"/>
      </w:pBdr>
      <w:spacing w:before="100" w:beforeAutospacing="1" w:after="100" w:afterAutospacing="1"/>
      <w:jc w:val="center"/>
    </w:pPr>
    <w:rPr>
      <w:rFonts w:ascii="Times New Roman" w:hAnsi="Times New Roman"/>
      <w:sz w:val="24"/>
      <w:szCs w:val="24"/>
    </w:rPr>
  </w:style>
  <w:style w:type="paragraph" w:customStyle="1" w:styleId="xl35">
    <w:name w:val="xl35"/>
    <w:basedOn w:val="Normal"/>
    <w:rsid w:val="0084010E"/>
    <w:pPr>
      <w:pBdr>
        <w:top w:val="single" w:sz="8" w:space="0" w:color="auto"/>
        <w:left w:val="single" w:sz="8" w:space="0" w:color="auto"/>
      </w:pBdr>
      <w:spacing w:before="100" w:beforeAutospacing="1" w:after="100" w:afterAutospacing="1"/>
      <w:jc w:val="center"/>
    </w:pPr>
    <w:rPr>
      <w:rFonts w:ascii="Times New Roman" w:hAnsi="Times New Roman"/>
      <w:sz w:val="24"/>
      <w:szCs w:val="24"/>
    </w:rPr>
  </w:style>
  <w:style w:type="paragraph" w:customStyle="1" w:styleId="xl36">
    <w:name w:val="xl36"/>
    <w:basedOn w:val="Normal"/>
    <w:rsid w:val="0084010E"/>
    <w:pPr>
      <w:pBdr>
        <w:left w:val="single" w:sz="8" w:space="0" w:color="auto"/>
      </w:pBdr>
      <w:spacing w:before="100" w:beforeAutospacing="1" w:after="100" w:afterAutospacing="1"/>
      <w:jc w:val="center"/>
    </w:pPr>
    <w:rPr>
      <w:rFonts w:ascii="Times New Roman" w:hAnsi="Times New Roman"/>
      <w:sz w:val="24"/>
      <w:szCs w:val="24"/>
    </w:rPr>
  </w:style>
  <w:style w:type="paragraph" w:customStyle="1" w:styleId="xl37">
    <w:name w:val="xl37"/>
    <w:basedOn w:val="Normal"/>
    <w:rsid w:val="0084010E"/>
    <w:pPr>
      <w:pBdr>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38">
    <w:name w:val="xl38"/>
    <w:basedOn w:val="Normal"/>
    <w:rsid w:val="0084010E"/>
    <w:pPr>
      <w:pBdr>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9">
    <w:name w:val="xl39"/>
    <w:basedOn w:val="Normal"/>
    <w:rsid w:val="0084010E"/>
    <w:pPr>
      <w:spacing w:before="100" w:beforeAutospacing="1" w:after="100" w:afterAutospacing="1"/>
      <w:jc w:val="center"/>
    </w:pPr>
    <w:rPr>
      <w:rFonts w:cs="Arial"/>
      <w:b/>
      <w:bCs/>
      <w:sz w:val="24"/>
      <w:szCs w:val="24"/>
    </w:rPr>
  </w:style>
  <w:style w:type="paragraph" w:customStyle="1" w:styleId="xl40">
    <w:name w:val="xl40"/>
    <w:basedOn w:val="Normal"/>
    <w:rsid w:val="0084010E"/>
    <w:pPr>
      <w:pBdr>
        <w:top w:val="single" w:sz="8" w:space="0" w:color="auto"/>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1">
    <w:name w:val="xl41"/>
    <w:basedOn w:val="Normal"/>
    <w:rsid w:val="0084010E"/>
    <w:pPr>
      <w:pBdr>
        <w:top w:val="single" w:sz="8"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42">
    <w:name w:val="xl42"/>
    <w:basedOn w:val="Normal"/>
    <w:rsid w:val="0084010E"/>
    <w:pPr>
      <w:pBdr>
        <w:left w:val="single" w:sz="4" w:space="0" w:color="auto"/>
        <w:bottom w:val="single" w:sz="8"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43">
    <w:name w:val="xl43"/>
    <w:basedOn w:val="Normal"/>
    <w:rsid w:val="0084010E"/>
    <w:pPr>
      <w:pBdr>
        <w:left w:val="single" w:sz="4" w:space="0" w:color="auto"/>
        <w:right w:val="single" w:sz="4" w:space="0" w:color="auto"/>
      </w:pBdr>
      <w:spacing w:before="100" w:beforeAutospacing="1" w:after="100" w:afterAutospacing="1"/>
      <w:jc w:val="center"/>
    </w:pPr>
    <w:rPr>
      <w:rFonts w:cs="Arial"/>
      <w:b/>
      <w:bCs/>
      <w:sz w:val="24"/>
      <w:szCs w:val="24"/>
    </w:rPr>
  </w:style>
  <w:style w:type="paragraph" w:customStyle="1" w:styleId="xl44">
    <w:name w:val="xl44"/>
    <w:basedOn w:val="Normal"/>
    <w:rsid w:val="0084010E"/>
    <w:pPr>
      <w:pBdr>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5">
    <w:name w:val="xl45"/>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6">
    <w:name w:val="xl46"/>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7">
    <w:name w:val="xl47"/>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48">
    <w:name w:val="xl48"/>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9">
    <w:name w:val="xl49"/>
    <w:basedOn w:val="Normal"/>
    <w:rsid w:val="0084010E"/>
    <w:pPr>
      <w:pBdr>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50">
    <w:name w:val="xl50"/>
    <w:basedOn w:val="Normal"/>
    <w:rsid w:val="0084010E"/>
    <w:pPr>
      <w:pBdr>
        <w:top w:val="single" w:sz="8"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1">
    <w:name w:val="xl51"/>
    <w:basedOn w:val="Normal"/>
    <w:rsid w:val="0084010E"/>
    <w:pPr>
      <w:pBdr>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52">
    <w:name w:val="xl52"/>
    <w:basedOn w:val="Normal"/>
    <w:rsid w:val="0084010E"/>
    <w:pPr>
      <w:pBdr>
        <w:left w:val="single" w:sz="4" w:space="0" w:color="auto"/>
      </w:pBdr>
      <w:spacing w:before="100" w:beforeAutospacing="1" w:after="100" w:afterAutospacing="1"/>
      <w:jc w:val="center"/>
    </w:pPr>
    <w:rPr>
      <w:rFonts w:ascii="Times New Roman" w:hAnsi="Times New Roman"/>
      <w:sz w:val="24"/>
      <w:szCs w:val="24"/>
    </w:rPr>
  </w:style>
  <w:style w:type="paragraph" w:customStyle="1" w:styleId="xl53">
    <w:name w:val="xl53"/>
    <w:basedOn w:val="Normal"/>
    <w:rsid w:val="0084010E"/>
    <w:pPr>
      <w:pBdr>
        <w:bottom w:val="single" w:sz="8"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84010E"/>
    <w:pPr>
      <w:pBdr>
        <w:bottom w:val="single" w:sz="8" w:space="0" w:color="auto"/>
      </w:pBdr>
      <w:spacing w:before="100" w:beforeAutospacing="1" w:after="100" w:afterAutospacing="1"/>
      <w:jc w:val="left"/>
    </w:pPr>
    <w:rPr>
      <w:rFonts w:ascii="Times New Roman" w:hAnsi="Times New Roman"/>
      <w:sz w:val="24"/>
      <w:szCs w:val="24"/>
    </w:rPr>
  </w:style>
  <w:style w:type="paragraph" w:customStyle="1" w:styleId="xl55">
    <w:name w:val="xl55"/>
    <w:basedOn w:val="Normal"/>
    <w:rsid w:val="0084010E"/>
    <w:pPr>
      <w:pBdr>
        <w:top w:val="single" w:sz="8" w:space="0" w:color="auto"/>
      </w:pBdr>
      <w:spacing w:before="100" w:beforeAutospacing="1" w:after="100" w:afterAutospacing="1"/>
      <w:jc w:val="center"/>
    </w:pPr>
    <w:rPr>
      <w:rFonts w:ascii="Times New Roman" w:hAnsi="Times New Roman"/>
      <w:sz w:val="24"/>
      <w:szCs w:val="24"/>
    </w:rPr>
  </w:style>
  <w:style w:type="paragraph" w:customStyle="1" w:styleId="xl56">
    <w:name w:val="xl56"/>
    <w:basedOn w:val="Normal"/>
    <w:rsid w:val="0084010E"/>
    <w:pPr>
      <w:pBdr>
        <w:top w:val="single" w:sz="8" w:space="0" w:color="auto"/>
      </w:pBdr>
      <w:spacing w:before="100" w:beforeAutospacing="1" w:after="100" w:afterAutospacing="1"/>
      <w:jc w:val="left"/>
    </w:pPr>
    <w:rPr>
      <w:rFonts w:ascii="Times New Roman" w:hAnsi="Times New Roman"/>
      <w:sz w:val="24"/>
      <w:szCs w:val="24"/>
    </w:rPr>
  </w:style>
  <w:style w:type="paragraph" w:customStyle="1" w:styleId="xl57">
    <w:name w:val="xl57"/>
    <w:basedOn w:val="Normal"/>
    <w:rsid w:val="0084010E"/>
    <w:pPr>
      <w:pBdr>
        <w:left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58">
    <w:name w:val="xl58"/>
    <w:basedOn w:val="Normal"/>
    <w:rsid w:val="0084010E"/>
    <w:pPr>
      <w:pBdr>
        <w:left w:val="single" w:sz="4" w:space="0" w:color="auto"/>
      </w:pBdr>
      <w:spacing w:before="100" w:beforeAutospacing="1" w:after="100" w:afterAutospacing="1"/>
      <w:jc w:val="left"/>
    </w:pPr>
    <w:rPr>
      <w:rFonts w:ascii="Times New Roman" w:hAnsi="Times New Roman"/>
      <w:sz w:val="24"/>
      <w:szCs w:val="24"/>
    </w:rPr>
  </w:style>
  <w:style w:type="paragraph" w:customStyle="1" w:styleId="xl59">
    <w:name w:val="xl59"/>
    <w:basedOn w:val="Normal"/>
    <w:rsid w:val="0084010E"/>
    <w:pPr>
      <w:pBdr>
        <w:left w:val="single" w:sz="4" w:space="0" w:color="auto"/>
      </w:pBdr>
      <w:spacing w:before="100" w:beforeAutospacing="1" w:after="100" w:afterAutospacing="1"/>
      <w:jc w:val="center"/>
    </w:pPr>
    <w:rPr>
      <w:rFonts w:cs="Arial"/>
      <w:b/>
      <w:bCs/>
      <w:sz w:val="24"/>
      <w:szCs w:val="24"/>
    </w:rPr>
  </w:style>
  <w:style w:type="paragraph" w:customStyle="1" w:styleId="xl60">
    <w:name w:val="xl60"/>
    <w:basedOn w:val="Normal"/>
    <w:rsid w:val="0084010E"/>
    <w:pPr>
      <w:pBdr>
        <w:left w:val="single" w:sz="4" w:space="0" w:color="auto"/>
      </w:pBdr>
      <w:spacing w:before="100" w:beforeAutospacing="1" w:after="100" w:afterAutospacing="1"/>
      <w:jc w:val="left"/>
    </w:pPr>
    <w:rPr>
      <w:rFonts w:ascii="Times New Roman" w:hAnsi="Times New Roman"/>
      <w:sz w:val="24"/>
      <w:szCs w:val="24"/>
    </w:rPr>
  </w:style>
  <w:style w:type="paragraph" w:customStyle="1" w:styleId="xl61">
    <w:name w:val="xl61"/>
    <w:basedOn w:val="Normal"/>
    <w:rsid w:val="0084010E"/>
    <w:pPr>
      <w:pBdr>
        <w:top w:val="single" w:sz="8" w:space="0" w:color="auto"/>
        <w:left w:val="single" w:sz="4" w:space="0" w:color="auto"/>
      </w:pBdr>
      <w:spacing w:before="100" w:beforeAutospacing="1" w:after="100" w:afterAutospacing="1"/>
      <w:jc w:val="left"/>
    </w:pPr>
    <w:rPr>
      <w:rFonts w:ascii="Times New Roman" w:hAnsi="Times New Roman"/>
      <w:sz w:val="24"/>
      <w:szCs w:val="24"/>
    </w:rPr>
  </w:style>
  <w:style w:type="paragraph" w:customStyle="1" w:styleId="xl62">
    <w:name w:val="xl62"/>
    <w:basedOn w:val="Normal"/>
    <w:rsid w:val="0084010E"/>
    <w:pPr>
      <w:pBdr>
        <w:left w:val="single" w:sz="4" w:space="0" w:color="auto"/>
        <w:bottom w:val="single" w:sz="8" w:space="0" w:color="auto"/>
      </w:pBdr>
      <w:spacing w:before="100" w:beforeAutospacing="1" w:after="100" w:afterAutospacing="1"/>
      <w:jc w:val="center"/>
    </w:pPr>
    <w:rPr>
      <w:rFonts w:ascii="Times New Roman" w:hAnsi="Times New Roman"/>
      <w:sz w:val="24"/>
      <w:szCs w:val="24"/>
    </w:rPr>
  </w:style>
  <w:style w:type="paragraph" w:customStyle="1" w:styleId="xl63">
    <w:name w:val="xl63"/>
    <w:basedOn w:val="Normal"/>
    <w:rsid w:val="0084010E"/>
    <w:pPr>
      <w:pBdr>
        <w:top w:val="single" w:sz="8" w:space="0" w:color="auto"/>
        <w:left w:val="single" w:sz="4" w:space="0" w:color="auto"/>
      </w:pBdr>
      <w:spacing w:before="100" w:beforeAutospacing="1" w:after="100" w:afterAutospacing="1"/>
      <w:jc w:val="center"/>
    </w:pPr>
    <w:rPr>
      <w:rFonts w:ascii="Times New Roman" w:hAnsi="Times New Roman"/>
      <w:sz w:val="24"/>
      <w:szCs w:val="24"/>
    </w:rPr>
  </w:style>
  <w:style w:type="paragraph" w:customStyle="1" w:styleId="xl64">
    <w:name w:val="xl64"/>
    <w:basedOn w:val="Normal"/>
    <w:rsid w:val="0084010E"/>
    <w:pPr>
      <w:pBdr>
        <w:left w:val="single" w:sz="4"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65">
    <w:name w:val="xl65"/>
    <w:basedOn w:val="Normal"/>
    <w:rsid w:val="0084010E"/>
    <w:pPr>
      <w:pBdr>
        <w:top w:val="single" w:sz="8" w:space="0" w:color="auto"/>
        <w:left w:val="single" w:sz="8" w:space="0" w:color="auto"/>
      </w:pBdr>
      <w:spacing w:before="100" w:beforeAutospacing="1" w:after="100" w:afterAutospacing="1"/>
      <w:jc w:val="left"/>
    </w:pPr>
    <w:rPr>
      <w:rFonts w:ascii="Times New Roman" w:hAnsi="Times New Roman"/>
      <w:sz w:val="24"/>
      <w:szCs w:val="24"/>
    </w:rPr>
  </w:style>
  <w:style w:type="paragraph" w:customStyle="1" w:styleId="xl66">
    <w:name w:val="xl66"/>
    <w:basedOn w:val="Normal"/>
    <w:rsid w:val="0084010E"/>
    <w:pPr>
      <w:pBdr>
        <w:left w:val="single" w:sz="8" w:space="0" w:color="auto"/>
      </w:pBdr>
      <w:spacing w:before="100" w:beforeAutospacing="1" w:after="100" w:afterAutospacing="1"/>
      <w:jc w:val="left"/>
    </w:pPr>
    <w:rPr>
      <w:rFonts w:ascii="Times New Roman" w:hAnsi="Times New Roman"/>
      <w:sz w:val="24"/>
      <w:szCs w:val="24"/>
    </w:rPr>
  </w:style>
  <w:style w:type="paragraph" w:customStyle="1" w:styleId="xl67">
    <w:name w:val="xl67"/>
    <w:basedOn w:val="Normal"/>
    <w:rsid w:val="0084010E"/>
    <w:pPr>
      <w:pBdr>
        <w:right w:val="single" w:sz="4" w:space="0" w:color="auto"/>
      </w:pBdr>
      <w:spacing w:before="100" w:beforeAutospacing="1" w:after="100" w:afterAutospacing="1"/>
      <w:jc w:val="center"/>
    </w:pPr>
    <w:rPr>
      <w:rFonts w:ascii="Times New Roman" w:hAnsi="Times New Roman"/>
      <w:sz w:val="24"/>
      <w:szCs w:val="24"/>
    </w:rPr>
  </w:style>
  <w:style w:type="paragraph" w:customStyle="1" w:styleId="xl68">
    <w:name w:val="xl68"/>
    <w:basedOn w:val="Normal"/>
    <w:rsid w:val="0084010E"/>
    <w:pPr>
      <w:pBdr>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69">
    <w:name w:val="xl69"/>
    <w:basedOn w:val="Normal"/>
    <w:rsid w:val="0084010E"/>
    <w:pPr>
      <w:pBdr>
        <w:top w:val="single" w:sz="4" w:space="0" w:color="auto"/>
        <w:left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70">
    <w:name w:val="xl70"/>
    <w:basedOn w:val="Normal"/>
    <w:rsid w:val="0084010E"/>
    <w:pPr>
      <w:pBdr>
        <w:top w:val="single" w:sz="4"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71">
    <w:name w:val="xl71"/>
    <w:basedOn w:val="Normal"/>
    <w:rsid w:val="0084010E"/>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72">
    <w:name w:val="xl72"/>
    <w:basedOn w:val="Normal"/>
    <w:rsid w:val="0084010E"/>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73">
    <w:name w:val="xl73"/>
    <w:basedOn w:val="Normal"/>
    <w:rsid w:val="0084010E"/>
    <w:pPr>
      <w:pBdr>
        <w:top w:val="single" w:sz="4" w:space="0" w:color="auto"/>
        <w:left w:val="single" w:sz="4"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32">
    <w:name w:val="xl32"/>
    <w:basedOn w:val="Normal"/>
    <w:rsid w:val="0084010E"/>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styleId="ListParagraph">
    <w:name w:val="List Paragraph"/>
    <w:basedOn w:val="Normal"/>
    <w:uiPriority w:val="34"/>
    <w:qFormat/>
    <w:rsid w:val="00A119C8"/>
    <w:pPr>
      <w:spacing w:after="0"/>
      <w:ind w:left="720"/>
      <w:contextualSpacing/>
      <w:jc w:val="left"/>
    </w:pPr>
    <w:rPr>
      <w:rFonts w:asciiTheme="minorHAnsi" w:eastAsiaTheme="minorHAnsi" w:hAnsiTheme="minorHAnsi"/>
      <w:sz w:val="24"/>
      <w:szCs w:val="24"/>
      <w:lang w:bidi="en-US"/>
    </w:rPr>
  </w:style>
  <w:style w:type="paragraph" w:styleId="NoSpacing">
    <w:name w:val="No Spacing"/>
    <w:uiPriority w:val="1"/>
    <w:qFormat/>
    <w:rsid w:val="001E7CB3"/>
    <w:rPr>
      <w:rFonts w:asciiTheme="minorHAnsi" w:eastAsiaTheme="minorHAnsi" w:hAnsiTheme="minorHAnsi" w:cstheme="minorBidi"/>
      <w:sz w:val="22"/>
      <w:szCs w:val="22"/>
    </w:rPr>
  </w:style>
  <w:style w:type="paragraph" w:customStyle="1" w:styleId="Default">
    <w:name w:val="Default"/>
    <w:rsid w:val="00BE6412"/>
    <w:pPr>
      <w:autoSpaceDE w:val="0"/>
      <w:autoSpaceDN w:val="0"/>
      <w:adjustRightInd w:val="0"/>
    </w:pPr>
    <w:rPr>
      <w:color w:val="000000"/>
      <w:sz w:val="24"/>
      <w:szCs w:val="24"/>
    </w:rPr>
  </w:style>
  <w:style w:type="paragraph" w:customStyle="1" w:styleId="5BodyText1012bk">
    <w:name w:val="5. Body Text 10/12bk"/>
    <w:basedOn w:val="Normal"/>
    <w:uiPriority w:val="99"/>
    <w:rsid w:val="00377FDB"/>
    <w:pPr>
      <w:autoSpaceDE w:val="0"/>
      <w:autoSpaceDN w:val="0"/>
      <w:spacing w:before="240" w:after="0" w:line="240" w:lineRule="atLeast"/>
      <w:jc w:val="left"/>
    </w:pPr>
    <w:rPr>
      <w:rFonts w:ascii="ITCCentury Book" w:eastAsia="Calibri" w:hAnsi="ITCCentury Book"/>
      <w:color w:val="000000"/>
      <w:sz w:val="20"/>
    </w:rPr>
  </w:style>
  <w:style w:type="character" w:customStyle="1" w:styleId="FooterChar">
    <w:name w:val="Footer Char"/>
    <w:link w:val="Footer"/>
    <w:rsid w:val="00B1358D"/>
    <w:rPr>
      <w:rFonts w:ascii="Arial" w:hAnsi="Arial"/>
    </w:rPr>
  </w:style>
  <w:style w:type="character" w:styleId="LineNumber">
    <w:name w:val="line number"/>
    <w:basedOn w:val="DefaultParagraphFont"/>
    <w:rsid w:val="00B1358D"/>
  </w:style>
  <w:style w:type="paragraph" w:customStyle="1" w:styleId="default0">
    <w:name w:val="default"/>
    <w:basedOn w:val="Normal"/>
    <w:rsid w:val="004815CC"/>
    <w:pPr>
      <w:spacing w:before="100" w:beforeAutospacing="1" w:after="100" w:afterAutospacing="1" w:line="360" w:lineRule="atLeast"/>
      <w:jc w:val="left"/>
    </w:pPr>
    <w:rPr>
      <w:rFonts w:ascii="Verdana" w:hAnsi="Verdana"/>
      <w:color w:val="000000"/>
      <w:sz w:val="17"/>
      <w:szCs w:val="17"/>
    </w:rPr>
  </w:style>
  <w:style w:type="table" w:styleId="TableGrid">
    <w:name w:val="Table Grid"/>
    <w:basedOn w:val="TableNormal"/>
    <w:rsid w:val="00EE22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0927">
      <w:bodyDiv w:val="1"/>
      <w:marLeft w:val="0"/>
      <w:marRight w:val="0"/>
      <w:marTop w:val="0"/>
      <w:marBottom w:val="0"/>
      <w:divBdr>
        <w:top w:val="none" w:sz="0" w:space="0" w:color="auto"/>
        <w:left w:val="none" w:sz="0" w:space="0" w:color="auto"/>
        <w:bottom w:val="none" w:sz="0" w:space="0" w:color="auto"/>
        <w:right w:val="none" w:sz="0" w:space="0" w:color="auto"/>
      </w:divBdr>
    </w:div>
    <w:div w:id="90788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fotg.sc.egov.usda.gov/" TargetMode="Externa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http://www.nrcs.usda.gov/technical/efotg/" TargetMode="Externa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AI%20Templates\Word97%20PWS-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74ef6c-0ddc-46ba-8817-a1c16735f821">
      <Terms xmlns="http://schemas.microsoft.com/office/infopath/2007/PartnerControls"/>
    </lcf76f155ced4ddcb4097134ff3c332f>
    <TaxCatchAll xmlns="73fb875a-8af9-4255-b008-0995492d31c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AE334E9C24154CAF790E8416008191" ma:contentTypeVersion="21" ma:contentTypeDescription="Create a new document." ma:contentTypeScope="" ma:versionID="eb8470fa93636be2349c4d2ed3311710">
  <xsd:schema xmlns:xsd="http://www.w3.org/2001/XMLSchema" xmlns:xs="http://www.w3.org/2001/XMLSchema" xmlns:p="http://schemas.microsoft.com/office/2006/metadata/properties" xmlns:ns1="http://schemas.microsoft.com/sharepoint/v3" xmlns:ns2="d674ef6c-0ddc-46ba-8817-a1c16735f821" xmlns:ns3="73fb875a-8af9-4255-b008-0995492d31cd" targetNamespace="http://schemas.microsoft.com/office/2006/metadata/properties" ma:root="true" ma:fieldsID="4865948627cc3e4dd662aecd9ed93e95" ns1:_="" ns2:_="" ns3:_="">
    <xsd:import namespace="http://schemas.microsoft.com/sharepoint/v3"/>
    <xsd:import namespace="d674ef6c-0ddc-46ba-8817-a1c16735f821"/>
    <xsd:import namespace="73fb875a-8af9-4255-b008-0995492d31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74ef6c-0ddc-46ba-8817-a1c16735f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Location" ma:index="14" nillable="true" ma:displayName="Location" ma:descrip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175d505-c900-4158-b435-85bd84435ab0}" ma:internalName="TaxCatchAll" ma:showField="CatchAllData" ma:web="b3e235cd-a3b4-4043-8a5e-0baef05deb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233C6A-9F3C-4D8D-BF8B-1BC9630C9552}">
  <ds:schemaRefs>
    <ds:schemaRef ds:uri="http://schemas.microsoft.com/office/2006/metadata/properties"/>
    <ds:schemaRef ds:uri="http://schemas.microsoft.com/office/infopath/2007/PartnerControls"/>
    <ds:schemaRef ds:uri="http://schemas.microsoft.com/sharepoint/v3"/>
    <ds:schemaRef ds:uri="d674ef6c-0ddc-46ba-8817-a1c16735f821"/>
    <ds:schemaRef ds:uri="73fb875a-8af9-4255-b008-0995492d31cd"/>
  </ds:schemaRefs>
</ds:datastoreItem>
</file>

<file path=customXml/itemProps2.xml><?xml version="1.0" encoding="utf-8"?>
<ds:datastoreItem xmlns:ds="http://schemas.openxmlformats.org/officeDocument/2006/customXml" ds:itemID="{EC855DF4-55B4-4EDB-8FE3-93E14416E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74ef6c-0ddc-46ba-8817-a1c16735f821"/>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095CE5-9CFB-4CAC-8D53-AF8216FDE930}">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Word97 PWS-4</Template>
  <TotalTime>3</TotalTime>
  <Pages>32</Pages>
  <Words>11832</Words>
  <Characters>69100</Characters>
  <Application>Microsoft Office Word</Application>
  <DocSecurity>0</DocSecurity>
  <Lines>1535</Lines>
  <Paragraphs>817</Paragraphs>
  <ScaleCrop>false</ScaleCrop>
  <HeadingPairs>
    <vt:vector size="2" baseType="variant">
      <vt:variant>
        <vt:lpstr>Title</vt:lpstr>
      </vt:variant>
      <vt:variant>
        <vt:i4>1</vt:i4>
      </vt:variant>
    </vt:vector>
  </HeadingPairs>
  <TitlesOfParts>
    <vt:vector size="1" baseType="lpstr">
      <vt:lpstr>NRCS - PWS</vt:lpstr>
    </vt:vector>
  </TitlesOfParts>
  <Manager>Raymond F. Powell, P.E.</Manager>
  <Company>MAI</Company>
  <LinksUpToDate>false</LinksUpToDate>
  <CharactersWithSpaces>80115</CharactersWithSpaces>
  <SharedDoc>false</SharedDoc>
  <HLinks>
    <vt:vector size="84" baseType="variant">
      <vt:variant>
        <vt:i4>5636121</vt:i4>
      </vt:variant>
      <vt:variant>
        <vt:i4>207</vt:i4>
      </vt:variant>
      <vt:variant>
        <vt:i4>0</vt:i4>
      </vt:variant>
      <vt:variant>
        <vt:i4>5</vt:i4>
      </vt:variant>
      <vt:variant>
        <vt:lpwstr>http://www.nrcs.usda.gov/Technical/envicomp.html</vt:lpwstr>
      </vt:variant>
      <vt:variant>
        <vt:lpwstr/>
      </vt:variant>
      <vt:variant>
        <vt:i4>5242910</vt:i4>
      </vt:variant>
      <vt:variant>
        <vt:i4>204</vt:i4>
      </vt:variant>
      <vt:variant>
        <vt:i4>0</vt:i4>
      </vt:variant>
      <vt:variant>
        <vt:i4>5</vt:i4>
      </vt:variant>
      <vt:variant>
        <vt:lpwstr>http://www.nrcs.usda.gov/technical/cultural.html</vt:lpwstr>
      </vt:variant>
      <vt:variant>
        <vt:lpwstr/>
      </vt:variant>
      <vt:variant>
        <vt:i4>6488104</vt:i4>
      </vt:variant>
      <vt:variant>
        <vt:i4>201</vt:i4>
      </vt:variant>
      <vt:variant>
        <vt:i4>0</vt:i4>
      </vt:variant>
      <vt:variant>
        <vt:i4>5</vt:i4>
      </vt:variant>
      <vt:variant>
        <vt:lpwstr>http://plants.usda.gov/</vt:lpwstr>
      </vt:variant>
      <vt:variant>
        <vt:lpwstr/>
      </vt:variant>
      <vt:variant>
        <vt:i4>1966157</vt:i4>
      </vt:variant>
      <vt:variant>
        <vt:i4>198</vt:i4>
      </vt:variant>
      <vt:variant>
        <vt:i4>0</vt:i4>
      </vt:variant>
      <vt:variant>
        <vt:i4>5</vt:i4>
      </vt:variant>
      <vt:variant>
        <vt:lpwstr>http://www.agdepartment.com/Programs/Plant/NoxiousWeeds.html</vt:lpwstr>
      </vt:variant>
      <vt:variant>
        <vt:lpwstr/>
      </vt:variant>
      <vt:variant>
        <vt:i4>4653123</vt:i4>
      </vt:variant>
      <vt:variant>
        <vt:i4>195</vt:i4>
      </vt:variant>
      <vt:variant>
        <vt:i4>0</vt:i4>
      </vt:variant>
      <vt:variant>
        <vt:i4>5</vt:i4>
      </vt:variant>
      <vt:variant>
        <vt:lpwstr>http://soils.usda.gov/survey</vt:lpwstr>
      </vt:variant>
      <vt:variant>
        <vt:lpwstr/>
      </vt:variant>
      <vt:variant>
        <vt:i4>6684772</vt:i4>
      </vt:variant>
      <vt:variant>
        <vt:i4>192</vt:i4>
      </vt:variant>
      <vt:variant>
        <vt:i4>0</vt:i4>
      </vt:variant>
      <vt:variant>
        <vt:i4>5</vt:i4>
      </vt:variant>
      <vt:variant>
        <vt:lpwstr>http://efotg.nrcs.usda.gov/</vt:lpwstr>
      </vt:variant>
      <vt:variant>
        <vt:lpwstr/>
      </vt:variant>
      <vt:variant>
        <vt:i4>2293885</vt:i4>
      </vt:variant>
      <vt:variant>
        <vt:i4>189</vt:i4>
      </vt:variant>
      <vt:variant>
        <vt:i4>0</vt:i4>
      </vt:variant>
      <vt:variant>
        <vt:i4>5</vt:i4>
      </vt:variant>
      <vt:variant>
        <vt:lpwstr>http://www.legis.nd.gov/information/statutes/cent-code.html</vt:lpwstr>
      </vt:variant>
      <vt:variant>
        <vt:lpwstr/>
      </vt:variant>
      <vt:variant>
        <vt:i4>6815861</vt:i4>
      </vt:variant>
      <vt:variant>
        <vt:i4>186</vt:i4>
      </vt:variant>
      <vt:variant>
        <vt:i4>0</vt:i4>
      </vt:variant>
      <vt:variant>
        <vt:i4>5</vt:i4>
      </vt:variant>
      <vt:variant>
        <vt:lpwstr>http://www.glti.nrcs.usda.gov/</vt:lpwstr>
      </vt:variant>
      <vt:variant>
        <vt:lpwstr/>
      </vt:variant>
      <vt:variant>
        <vt:i4>3735605</vt:i4>
      </vt:variant>
      <vt:variant>
        <vt:i4>183</vt:i4>
      </vt:variant>
      <vt:variant>
        <vt:i4>0</vt:i4>
      </vt:variant>
      <vt:variant>
        <vt:i4>5</vt:i4>
      </vt:variant>
      <vt:variant>
        <vt:lpwstr>http://www.ftw.nrcs.usda.gov/glti/NRPH.html</vt:lpwstr>
      </vt:variant>
      <vt:variant>
        <vt:lpwstr/>
      </vt:variant>
      <vt:variant>
        <vt:i4>5308488</vt:i4>
      </vt:variant>
      <vt:variant>
        <vt:i4>180</vt:i4>
      </vt:variant>
      <vt:variant>
        <vt:i4>0</vt:i4>
      </vt:variant>
      <vt:variant>
        <vt:i4>5</vt:i4>
      </vt:variant>
      <vt:variant>
        <vt:lpwstr>http://www.nrcs.usda.gov/technical/afo/cnmp_guide_index.html</vt:lpwstr>
      </vt:variant>
      <vt:variant>
        <vt:lpwstr/>
      </vt:variant>
      <vt:variant>
        <vt:i4>6684772</vt:i4>
      </vt:variant>
      <vt:variant>
        <vt:i4>177</vt:i4>
      </vt:variant>
      <vt:variant>
        <vt:i4>0</vt:i4>
      </vt:variant>
      <vt:variant>
        <vt:i4>5</vt:i4>
      </vt:variant>
      <vt:variant>
        <vt:lpwstr>http://efotg.nrcs.usda.gov/</vt:lpwstr>
      </vt:variant>
      <vt:variant>
        <vt:lpwstr/>
      </vt:variant>
      <vt:variant>
        <vt:i4>6684772</vt:i4>
      </vt:variant>
      <vt:variant>
        <vt:i4>174</vt:i4>
      </vt:variant>
      <vt:variant>
        <vt:i4>0</vt:i4>
      </vt:variant>
      <vt:variant>
        <vt:i4>5</vt:i4>
      </vt:variant>
      <vt:variant>
        <vt:lpwstr>http://efotg.nrcs.usda.gov/</vt:lpwstr>
      </vt:variant>
      <vt:variant>
        <vt:lpwstr/>
      </vt:variant>
      <vt:variant>
        <vt:i4>4259876</vt:i4>
      </vt:variant>
      <vt:variant>
        <vt:i4>171</vt:i4>
      </vt:variant>
      <vt:variant>
        <vt:i4>0</vt:i4>
      </vt:variant>
      <vt:variant>
        <vt:i4>5</vt:i4>
      </vt:variant>
      <vt:variant>
        <vt:lpwstr>http://www.ftw.nrcs.usda.gov/practice_stds.html</vt:lpwstr>
      </vt:variant>
      <vt:variant>
        <vt:lpwstr/>
      </vt:variant>
      <vt:variant>
        <vt:i4>1048598</vt:i4>
      </vt:variant>
      <vt:variant>
        <vt:i4>168</vt:i4>
      </vt:variant>
      <vt:variant>
        <vt:i4>0</vt:i4>
      </vt:variant>
      <vt:variant>
        <vt:i4>5</vt:i4>
      </vt:variant>
      <vt:variant>
        <vt:lpwstr>http://www.nrcs.usda.gov/technical/efotg/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NRCS - PWS</dc:title>
  <dc:subject/>
  <dc:creator>Raymond F. Powell, PE</dc:creator>
  <cp:keywords/>
  <dc:description/>
  <cp:lastModifiedBy>Florey, Gregory (CTR) - FPAC-FBC, NV</cp:lastModifiedBy>
  <cp:revision>4</cp:revision>
  <cp:lastPrinted>2017-03-22T15:06:00Z</cp:lastPrinted>
  <dcterms:created xsi:type="dcterms:W3CDTF">2026-03-04T18:34:00Z</dcterms:created>
  <dcterms:modified xsi:type="dcterms:W3CDTF">2026-03-04T18:41:00Z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0x010100ADAE334E9C24154CAF790E8416008191</vt:lpwstr>
  </property>
</Properties>
</file>