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500C" w14:textId="77777777" w:rsidR="00B67ABD" w:rsidRDefault="00B67ABD" w:rsidP="00C43CC7">
      <w:pPr>
        <w:spacing w:after="0"/>
        <w:jc w:val="center"/>
        <w:rPr>
          <w:rFonts w:ascii="Times New Roman" w:hAnsi="Times New Roman" w:cs="Times New Roman"/>
        </w:rPr>
      </w:pPr>
    </w:p>
    <w:p w14:paraId="5F4EE413" w14:textId="77777777" w:rsidR="00C43CC7" w:rsidRDefault="00C43CC7" w:rsidP="00C43CC7">
      <w:pPr>
        <w:spacing w:after="0"/>
        <w:jc w:val="center"/>
        <w:rPr>
          <w:rFonts w:ascii="Times New Roman" w:hAnsi="Times New Roman" w:cs="Times New Roman"/>
        </w:rPr>
      </w:pPr>
    </w:p>
    <w:p w14:paraId="5C07A75A" w14:textId="77777777" w:rsidR="00C43CC7" w:rsidRDefault="00C43CC7" w:rsidP="00C43CC7">
      <w:pPr>
        <w:spacing w:after="0"/>
        <w:jc w:val="center"/>
        <w:rPr>
          <w:rFonts w:ascii="Times New Roman" w:hAnsi="Times New Roman" w:cs="Times New Roman"/>
        </w:rPr>
      </w:pPr>
    </w:p>
    <w:p w14:paraId="75206696" w14:textId="235709A4" w:rsidR="00C43CC7" w:rsidRDefault="00C43CC7" w:rsidP="00C43CC7">
      <w:pPr>
        <w:spacing w:after="0"/>
        <w:jc w:val="center"/>
        <w:rPr>
          <w:rFonts w:ascii="Times New Roman" w:hAnsi="Times New Roman" w:cs="Times New Roman"/>
          <w:b/>
          <w:bCs/>
        </w:rPr>
      </w:pPr>
      <w:r>
        <w:rPr>
          <w:rFonts w:ascii="Times New Roman" w:hAnsi="Times New Roman" w:cs="Times New Roman"/>
          <w:b/>
          <w:bCs/>
        </w:rPr>
        <w:t>Performance Work Statement (PWS)</w:t>
      </w:r>
    </w:p>
    <w:p w14:paraId="3A830B36" w14:textId="77777777" w:rsidR="00C43CC7" w:rsidRDefault="00C43CC7" w:rsidP="00C43CC7">
      <w:pPr>
        <w:spacing w:after="0"/>
        <w:jc w:val="center"/>
        <w:rPr>
          <w:rFonts w:ascii="Times New Roman" w:hAnsi="Times New Roman" w:cs="Times New Roman"/>
          <w:b/>
          <w:bCs/>
        </w:rPr>
      </w:pPr>
    </w:p>
    <w:p w14:paraId="7320A30F" w14:textId="23290E9D" w:rsidR="00C43CC7" w:rsidRDefault="00C43CC7" w:rsidP="00C43CC7">
      <w:pPr>
        <w:spacing w:after="0"/>
        <w:jc w:val="center"/>
        <w:rPr>
          <w:rFonts w:ascii="Times New Roman" w:hAnsi="Times New Roman" w:cs="Times New Roman"/>
          <w:b/>
          <w:bCs/>
        </w:rPr>
      </w:pPr>
      <w:r>
        <w:rPr>
          <w:rFonts w:ascii="Times New Roman" w:hAnsi="Times New Roman" w:cs="Times New Roman"/>
          <w:b/>
          <w:bCs/>
        </w:rPr>
        <w:t>Unify OpenScape Voice IP C2 Solution with Base-Lan (AFNET)</w:t>
      </w:r>
    </w:p>
    <w:p w14:paraId="37883FF5" w14:textId="77777777" w:rsidR="00C43CC7" w:rsidRDefault="00C43CC7" w:rsidP="00C43CC7">
      <w:pPr>
        <w:spacing w:after="0"/>
        <w:jc w:val="center"/>
        <w:rPr>
          <w:rFonts w:ascii="Times New Roman" w:hAnsi="Times New Roman" w:cs="Times New Roman"/>
          <w:b/>
          <w:bCs/>
        </w:rPr>
      </w:pPr>
    </w:p>
    <w:p w14:paraId="071C8D63" w14:textId="364115E6" w:rsidR="00C43CC7" w:rsidRDefault="00C43CC7" w:rsidP="00C43CC7">
      <w:pPr>
        <w:spacing w:after="0"/>
        <w:jc w:val="center"/>
        <w:rPr>
          <w:rFonts w:ascii="Times New Roman" w:hAnsi="Times New Roman" w:cs="Times New Roman"/>
        </w:rPr>
      </w:pPr>
      <w:r>
        <w:rPr>
          <w:rFonts w:ascii="Times New Roman" w:hAnsi="Times New Roman" w:cs="Times New Roman"/>
        </w:rPr>
        <w:t>AETC Command Center</w:t>
      </w:r>
    </w:p>
    <w:p w14:paraId="4FA278BF" w14:textId="2CF225AC" w:rsidR="00C43CC7" w:rsidRDefault="00C43CC7" w:rsidP="00C43CC7">
      <w:pPr>
        <w:spacing w:after="0"/>
        <w:jc w:val="center"/>
        <w:rPr>
          <w:rFonts w:ascii="Times New Roman" w:hAnsi="Times New Roman" w:cs="Times New Roman"/>
        </w:rPr>
      </w:pPr>
      <w:r>
        <w:rPr>
          <w:rFonts w:ascii="Times New Roman" w:hAnsi="Times New Roman" w:cs="Times New Roman"/>
        </w:rPr>
        <w:t>Joint Base San Antonio Randolph, TX</w:t>
      </w:r>
    </w:p>
    <w:p w14:paraId="5EF82752" w14:textId="6AAE740F" w:rsidR="00C43CC7" w:rsidRDefault="005509F3" w:rsidP="00C43CC7">
      <w:pPr>
        <w:spacing w:after="0"/>
        <w:jc w:val="center"/>
        <w:rPr>
          <w:rFonts w:ascii="Times New Roman" w:hAnsi="Times New Roman" w:cs="Times New Roman"/>
        </w:rPr>
      </w:pPr>
      <w:r>
        <w:rPr>
          <w:rFonts w:ascii="Times New Roman" w:hAnsi="Times New Roman" w:cs="Times New Roman"/>
        </w:rPr>
        <w:t>20</w:t>
      </w:r>
      <w:r w:rsidR="00C43CC7">
        <w:rPr>
          <w:rFonts w:ascii="Times New Roman" w:hAnsi="Times New Roman" w:cs="Times New Roman"/>
        </w:rPr>
        <w:t xml:space="preserve"> March 2026</w:t>
      </w:r>
    </w:p>
    <w:p w14:paraId="5DDDAC47" w14:textId="77777777" w:rsidR="00C43CC7" w:rsidRDefault="00C43CC7" w:rsidP="00C43CC7">
      <w:pPr>
        <w:spacing w:after="0"/>
        <w:jc w:val="center"/>
        <w:rPr>
          <w:rFonts w:ascii="Times New Roman" w:hAnsi="Times New Roman" w:cs="Times New Roman"/>
        </w:rPr>
      </w:pPr>
    </w:p>
    <w:p w14:paraId="22C71989" w14:textId="77777777" w:rsidR="00C43CC7" w:rsidRDefault="00C43CC7" w:rsidP="00C43CC7">
      <w:pPr>
        <w:spacing w:after="0"/>
        <w:jc w:val="center"/>
        <w:rPr>
          <w:rFonts w:ascii="Times New Roman" w:hAnsi="Times New Roman" w:cs="Times New Roman"/>
        </w:rPr>
      </w:pPr>
    </w:p>
    <w:p w14:paraId="5C529D46" w14:textId="77777777" w:rsidR="00C43CC7" w:rsidRDefault="00C43CC7" w:rsidP="00C43CC7">
      <w:pPr>
        <w:spacing w:after="0"/>
        <w:jc w:val="center"/>
        <w:rPr>
          <w:rFonts w:ascii="Times New Roman" w:hAnsi="Times New Roman" w:cs="Times New Roman"/>
        </w:rPr>
      </w:pPr>
    </w:p>
    <w:p w14:paraId="0B751860" w14:textId="77777777" w:rsidR="00C43CC7" w:rsidRDefault="00C43CC7" w:rsidP="00C43CC7">
      <w:pPr>
        <w:spacing w:after="0"/>
        <w:jc w:val="center"/>
        <w:rPr>
          <w:rFonts w:ascii="Times New Roman" w:hAnsi="Times New Roman" w:cs="Times New Roman"/>
        </w:rPr>
      </w:pPr>
    </w:p>
    <w:p w14:paraId="51C930C8" w14:textId="77777777" w:rsidR="00C43CC7" w:rsidRDefault="00C43CC7" w:rsidP="00C43CC7">
      <w:pPr>
        <w:spacing w:after="0"/>
        <w:jc w:val="center"/>
        <w:rPr>
          <w:rFonts w:ascii="Times New Roman" w:hAnsi="Times New Roman" w:cs="Times New Roman"/>
        </w:rPr>
      </w:pPr>
    </w:p>
    <w:p w14:paraId="65FB7FE4" w14:textId="77777777" w:rsidR="00C43CC7" w:rsidRDefault="00C43CC7" w:rsidP="00C43CC7">
      <w:pPr>
        <w:spacing w:after="0"/>
        <w:jc w:val="center"/>
        <w:rPr>
          <w:rFonts w:ascii="Times New Roman" w:hAnsi="Times New Roman" w:cs="Times New Roman"/>
        </w:rPr>
      </w:pPr>
    </w:p>
    <w:p w14:paraId="789BFF4E" w14:textId="77777777" w:rsidR="00C43CC7" w:rsidRDefault="00C43CC7" w:rsidP="00C43CC7">
      <w:pPr>
        <w:spacing w:after="0"/>
        <w:jc w:val="center"/>
        <w:rPr>
          <w:rFonts w:ascii="Times New Roman" w:hAnsi="Times New Roman" w:cs="Times New Roman"/>
        </w:rPr>
      </w:pPr>
    </w:p>
    <w:p w14:paraId="3917C7FD" w14:textId="77777777" w:rsidR="00C43CC7" w:rsidRDefault="00C43CC7" w:rsidP="00C43CC7">
      <w:pPr>
        <w:spacing w:after="0"/>
        <w:jc w:val="center"/>
        <w:rPr>
          <w:rFonts w:ascii="Times New Roman" w:hAnsi="Times New Roman" w:cs="Times New Roman"/>
        </w:rPr>
      </w:pPr>
    </w:p>
    <w:p w14:paraId="5E3CE347" w14:textId="77777777" w:rsidR="00C43CC7" w:rsidRDefault="00C43CC7" w:rsidP="00C43CC7">
      <w:pPr>
        <w:spacing w:after="0"/>
        <w:jc w:val="center"/>
        <w:rPr>
          <w:rFonts w:ascii="Times New Roman" w:hAnsi="Times New Roman" w:cs="Times New Roman"/>
        </w:rPr>
      </w:pPr>
    </w:p>
    <w:p w14:paraId="3E729315" w14:textId="77777777" w:rsidR="00C43CC7" w:rsidRDefault="00C43CC7" w:rsidP="00C43CC7">
      <w:pPr>
        <w:spacing w:after="0"/>
        <w:jc w:val="center"/>
        <w:rPr>
          <w:rFonts w:ascii="Times New Roman" w:hAnsi="Times New Roman" w:cs="Times New Roman"/>
        </w:rPr>
      </w:pPr>
    </w:p>
    <w:p w14:paraId="1C1C7192" w14:textId="77777777" w:rsidR="00C43CC7" w:rsidRDefault="00C43CC7" w:rsidP="00C43CC7">
      <w:pPr>
        <w:spacing w:after="0"/>
        <w:jc w:val="center"/>
        <w:rPr>
          <w:rFonts w:ascii="Times New Roman" w:hAnsi="Times New Roman" w:cs="Times New Roman"/>
        </w:rPr>
      </w:pPr>
    </w:p>
    <w:p w14:paraId="79057B26" w14:textId="77777777" w:rsidR="00C43CC7" w:rsidRDefault="00C43CC7" w:rsidP="00C43CC7">
      <w:pPr>
        <w:spacing w:after="0"/>
        <w:jc w:val="center"/>
        <w:rPr>
          <w:rFonts w:ascii="Times New Roman" w:hAnsi="Times New Roman" w:cs="Times New Roman"/>
        </w:rPr>
      </w:pPr>
    </w:p>
    <w:p w14:paraId="0BED8C3C" w14:textId="77777777" w:rsidR="00C43CC7" w:rsidRDefault="00C43CC7" w:rsidP="00C43CC7">
      <w:pPr>
        <w:spacing w:after="0"/>
        <w:jc w:val="center"/>
        <w:rPr>
          <w:rFonts w:ascii="Times New Roman" w:hAnsi="Times New Roman" w:cs="Times New Roman"/>
        </w:rPr>
      </w:pPr>
    </w:p>
    <w:p w14:paraId="5D511A43" w14:textId="77777777" w:rsidR="00C43CC7" w:rsidRDefault="00C43CC7" w:rsidP="00C43CC7">
      <w:pPr>
        <w:spacing w:after="0"/>
        <w:jc w:val="center"/>
        <w:rPr>
          <w:rFonts w:ascii="Times New Roman" w:hAnsi="Times New Roman" w:cs="Times New Roman"/>
        </w:rPr>
      </w:pPr>
    </w:p>
    <w:p w14:paraId="65F333A9" w14:textId="77777777" w:rsidR="00C43CC7" w:rsidRDefault="00C43CC7" w:rsidP="00C43CC7">
      <w:pPr>
        <w:spacing w:after="0"/>
        <w:jc w:val="center"/>
        <w:rPr>
          <w:rFonts w:ascii="Times New Roman" w:hAnsi="Times New Roman" w:cs="Times New Roman"/>
        </w:rPr>
      </w:pPr>
    </w:p>
    <w:p w14:paraId="4CE51DCC" w14:textId="77777777" w:rsidR="00C43CC7" w:rsidRDefault="00C43CC7" w:rsidP="00C43CC7">
      <w:pPr>
        <w:spacing w:after="0"/>
        <w:jc w:val="center"/>
        <w:rPr>
          <w:rFonts w:ascii="Times New Roman" w:hAnsi="Times New Roman" w:cs="Times New Roman"/>
        </w:rPr>
      </w:pPr>
    </w:p>
    <w:p w14:paraId="177EA4EC" w14:textId="77777777" w:rsidR="00C43CC7" w:rsidRDefault="00C43CC7" w:rsidP="00C43CC7">
      <w:pPr>
        <w:spacing w:after="0"/>
        <w:jc w:val="center"/>
        <w:rPr>
          <w:rFonts w:ascii="Times New Roman" w:hAnsi="Times New Roman" w:cs="Times New Roman"/>
        </w:rPr>
      </w:pPr>
    </w:p>
    <w:p w14:paraId="6EAA56B9" w14:textId="77777777" w:rsidR="00C43CC7" w:rsidRDefault="00C43CC7" w:rsidP="00C43CC7">
      <w:pPr>
        <w:spacing w:after="0"/>
        <w:jc w:val="center"/>
        <w:rPr>
          <w:rFonts w:ascii="Times New Roman" w:hAnsi="Times New Roman" w:cs="Times New Roman"/>
        </w:rPr>
      </w:pPr>
    </w:p>
    <w:p w14:paraId="506EAD5C" w14:textId="77777777" w:rsidR="00C43CC7" w:rsidRDefault="00C43CC7" w:rsidP="00C43CC7">
      <w:pPr>
        <w:spacing w:after="0"/>
        <w:jc w:val="center"/>
        <w:rPr>
          <w:rFonts w:ascii="Times New Roman" w:hAnsi="Times New Roman" w:cs="Times New Roman"/>
        </w:rPr>
      </w:pPr>
    </w:p>
    <w:p w14:paraId="5A3E295C" w14:textId="77777777" w:rsidR="00C43CC7" w:rsidRDefault="00C43CC7" w:rsidP="00C43CC7">
      <w:pPr>
        <w:spacing w:after="0"/>
        <w:jc w:val="center"/>
        <w:rPr>
          <w:rFonts w:ascii="Times New Roman" w:hAnsi="Times New Roman" w:cs="Times New Roman"/>
        </w:rPr>
      </w:pPr>
    </w:p>
    <w:p w14:paraId="411440F7" w14:textId="77777777" w:rsidR="00C43CC7" w:rsidRDefault="00C43CC7" w:rsidP="00C43CC7">
      <w:pPr>
        <w:spacing w:after="0"/>
        <w:jc w:val="center"/>
        <w:rPr>
          <w:rFonts w:ascii="Times New Roman" w:hAnsi="Times New Roman" w:cs="Times New Roman"/>
        </w:rPr>
      </w:pPr>
    </w:p>
    <w:p w14:paraId="2E7F23DC" w14:textId="77777777" w:rsidR="00C43CC7" w:rsidRDefault="00C43CC7" w:rsidP="00C43CC7">
      <w:pPr>
        <w:spacing w:after="0"/>
        <w:jc w:val="center"/>
        <w:rPr>
          <w:rFonts w:ascii="Times New Roman" w:hAnsi="Times New Roman" w:cs="Times New Roman"/>
        </w:rPr>
      </w:pPr>
    </w:p>
    <w:p w14:paraId="421722AD" w14:textId="77777777" w:rsidR="00C43CC7" w:rsidRDefault="00C43CC7" w:rsidP="00C43CC7">
      <w:pPr>
        <w:spacing w:after="0"/>
        <w:jc w:val="center"/>
        <w:rPr>
          <w:rFonts w:ascii="Times New Roman" w:hAnsi="Times New Roman" w:cs="Times New Roman"/>
        </w:rPr>
      </w:pPr>
    </w:p>
    <w:p w14:paraId="12491611" w14:textId="77777777" w:rsidR="00C43CC7" w:rsidRDefault="00C43CC7" w:rsidP="00C43CC7">
      <w:pPr>
        <w:spacing w:after="0"/>
        <w:jc w:val="center"/>
        <w:rPr>
          <w:rFonts w:ascii="Times New Roman" w:hAnsi="Times New Roman" w:cs="Times New Roman"/>
        </w:rPr>
      </w:pPr>
    </w:p>
    <w:p w14:paraId="6E481A39" w14:textId="77777777" w:rsidR="00C43CC7" w:rsidRDefault="00C43CC7" w:rsidP="00C43CC7">
      <w:pPr>
        <w:spacing w:after="0"/>
        <w:jc w:val="center"/>
        <w:rPr>
          <w:rFonts w:ascii="Times New Roman" w:hAnsi="Times New Roman" w:cs="Times New Roman"/>
        </w:rPr>
      </w:pPr>
    </w:p>
    <w:p w14:paraId="5CC32303" w14:textId="77777777" w:rsidR="00C43CC7" w:rsidRDefault="00C43CC7" w:rsidP="00C43CC7">
      <w:pPr>
        <w:spacing w:after="0"/>
        <w:jc w:val="center"/>
        <w:rPr>
          <w:rFonts w:ascii="Times New Roman" w:hAnsi="Times New Roman" w:cs="Times New Roman"/>
        </w:rPr>
      </w:pPr>
    </w:p>
    <w:p w14:paraId="6EB60C76" w14:textId="77777777" w:rsidR="00C43CC7" w:rsidRDefault="00C43CC7" w:rsidP="00C43CC7">
      <w:pPr>
        <w:spacing w:after="0"/>
        <w:jc w:val="center"/>
        <w:rPr>
          <w:rFonts w:ascii="Times New Roman" w:hAnsi="Times New Roman" w:cs="Times New Roman"/>
        </w:rPr>
      </w:pPr>
    </w:p>
    <w:p w14:paraId="4A39EBE0" w14:textId="77777777" w:rsidR="00C43CC7" w:rsidRDefault="00C43CC7" w:rsidP="00C43CC7">
      <w:pPr>
        <w:spacing w:after="0"/>
        <w:jc w:val="center"/>
        <w:rPr>
          <w:rFonts w:ascii="Times New Roman" w:hAnsi="Times New Roman" w:cs="Times New Roman"/>
        </w:rPr>
      </w:pPr>
    </w:p>
    <w:p w14:paraId="3EDD855E" w14:textId="77777777" w:rsidR="00C43CC7" w:rsidRDefault="00C43CC7" w:rsidP="00C43CC7">
      <w:pPr>
        <w:spacing w:after="0"/>
        <w:jc w:val="center"/>
        <w:rPr>
          <w:rFonts w:ascii="Times New Roman" w:hAnsi="Times New Roman" w:cs="Times New Roman"/>
        </w:rPr>
      </w:pPr>
    </w:p>
    <w:p w14:paraId="6CDAE89C" w14:textId="77777777" w:rsidR="00C43CC7" w:rsidRDefault="00C43CC7" w:rsidP="00C43CC7">
      <w:pPr>
        <w:spacing w:after="0"/>
        <w:jc w:val="center"/>
        <w:rPr>
          <w:rFonts w:ascii="Times New Roman" w:hAnsi="Times New Roman" w:cs="Times New Roman"/>
        </w:rPr>
      </w:pPr>
    </w:p>
    <w:p w14:paraId="09719AD9" w14:textId="44378361" w:rsidR="00C43CC7" w:rsidRPr="00E06D32" w:rsidRDefault="00C43CC7" w:rsidP="00C43CC7">
      <w:pPr>
        <w:spacing w:after="0"/>
        <w:jc w:val="center"/>
        <w:rPr>
          <w:rFonts w:ascii="Times New Roman" w:hAnsi="Times New Roman" w:cs="Times New Roman"/>
          <w:b/>
          <w:bCs/>
        </w:rPr>
      </w:pPr>
      <w:r w:rsidRPr="00E06D32">
        <w:rPr>
          <w:rFonts w:ascii="Times New Roman" w:hAnsi="Times New Roman" w:cs="Times New Roman"/>
          <w:b/>
          <w:bCs/>
        </w:rPr>
        <w:lastRenderedPageBreak/>
        <w:t>Table of Contents</w:t>
      </w:r>
    </w:p>
    <w:p w14:paraId="5C6626EA" w14:textId="6A819842" w:rsidR="00C43CC7" w:rsidRDefault="00C43CC7" w:rsidP="00C43CC7">
      <w:pPr>
        <w:spacing w:after="0"/>
        <w:jc w:val="center"/>
        <w:rPr>
          <w:rFonts w:ascii="Times New Roman" w:hAnsi="Times New Roman" w:cs="Times New Roman"/>
        </w:rPr>
      </w:pPr>
    </w:p>
    <w:p w14:paraId="0A6642B8" w14:textId="27972668" w:rsidR="00C43CC7" w:rsidRDefault="00714A95" w:rsidP="00714A95">
      <w:pPr>
        <w:pStyle w:val="ListParagraph"/>
        <w:numPr>
          <w:ilvl w:val="0"/>
          <w:numId w:val="1"/>
        </w:numPr>
        <w:spacing w:after="0"/>
        <w:rPr>
          <w:rFonts w:ascii="Times New Roman" w:hAnsi="Times New Roman" w:cs="Times New Roman"/>
        </w:rPr>
      </w:pPr>
      <w:r>
        <w:rPr>
          <w:rFonts w:ascii="Times New Roman" w:hAnsi="Times New Roman" w:cs="Times New Roman"/>
        </w:rPr>
        <w:t>Description of Servic</w:t>
      </w:r>
      <w:r w:rsidR="00E06D32">
        <w:rPr>
          <w:rFonts w:ascii="Times New Roman" w:hAnsi="Times New Roman" w:cs="Times New Roman"/>
        </w:rPr>
        <w:t xml:space="preserve">es </w:t>
      </w:r>
      <w:r w:rsidR="009E0CE7">
        <w:rPr>
          <w:rFonts w:ascii="Times New Roman" w:hAnsi="Times New Roman" w:cs="Times New Roman"/>
        </w:rPr>
        <w:t>(pg. 3</w:t>
      </w:r>
      <w:r w:rsidR="00F41081">
        <w:rPr>
          <w:rFonts w:ascii="Times New Roman" w:hAnsi="Times New Roman" w:cs="Times New Roman"/>
        </w:rPr>
        <w:t>-</w:t>
      </w:r>
      <w:r w:rsidR="009E0CE7">
        <w:rPr>
          <w:rFonts w:ascii="Times New Roman" w:hAnsi="Times New Roman" w:cs="Times New Roman"/>
        </w:rPr>
        <w:t>4)</w:t>
      </w:r>
    </w:p>
    <w:p w14:paraId="64EC3F95" w14:textId="77777777" w:rsidR="00714A95" w:rsidRDefault="00714A95" w:rsidP="00714A95">
      <w:pPr>
        <w:spacing w:after="0"/>
        <w:rPr>
          <w:rFonts w:ascii="Times New Roman" w:hAnsi="Times New Roman" w:cs="Times New Roman"/>
        </w:rPr>
      </w:pPr>
    </w:p>
    <w:p w14:paraId="66D442AA" w14:textId="3E79BCF7" w:rsidR="00714A95" w:rsidRDefault="00714A95" w:rsidP="00714A95">
      <w:pPr>
        <w:pStyle w:val="ListParagraph"/>
        <w:numPr>
          <w:ilvl w:val="0"/>
          <w:numId w:val="1"/>
        </w:numPr>
        <w:spacing w:after="0"/>
        <w:rPr>
          <w:rFonts w:ascii="Times New Roman" w:hAnsi="Times New Roman" w:cs="Times New Roman"/>
        </w:rPr>
      </w:pPr>
      <w:r>
        <w:rPr>
          <w:rFonts w:ascii="Times New Roman" w:hAnsi="Times New Roman" w:cs="Times New Roman"/>
        </w:rPr>
        <w:t>Services Summar</w:t>
      </w:r>
      <w:r w:rsidR="00E06D32">
        <w:rPr>
          <w:rFonts w:ascii="Times New Roman" w:hAnsi="Times New Roman" w:cs="Times New Roman"/>
        </w:rPr>
        <w:t xml:space="preserve">y </w:t>
      </w:r>
      <w:r w:rsidR="009E0CE7">
        <w:rPr>
          <w:rFonts w:ascii="Times New Roman" w:hAnsi="Times New Roman" w:cs="Times New Roman"/>
        </w:rPr>
        <w:t xml:space="preserve">(pg. </w:t>
      </w:r>
      <w:r w:rsidR="0069591E">
        <w:rPr>
          <w:rFonts w:ascii="Times New Roman" w:hAnsi="Times New Roman" w:cs="Times New Roman"/>
        </w:rPr>
        <w:t>4</w:t>
      </w:r>
      <w:r w:rsidR="009E0CE7">
        <w:rPr>
          <w:rFonts w:ascii="Times New Roman" w:hAnsi="Times New Roman" w:cs="Times New Roman"/>
        </w:rPr>
        <w:t>)</w:t>
      </w:r>
    </w:p>
    <w:p w14:paraId="63AC2B33" w14:textId="77777777" w:rsidR="00714A95" w:rsidRPr="00714A95" w:rsidRDefault="00714A95" w:rsidP="00714A95">
      <w:pPr>
        <w:pStyle w:val="ListParagraph"/>
        <w:rPr>
          <w:rFonts w:ascii="Times New Roman" w:hAnsi="Times New Roman" w:cs="Times New Roman"/>
        </w:rPr>
      </w:pPr>
    </w:p>
    <w:p w14:paraId="2587BEB7" w14:textId="7B3CDFD5" w:rsidR="00714A95" w:rsidRDefault="00714A95" w:rsidP="00714A95">
      <w:pPr>
        <w:pStyle w:val="ListParagraph"/>
        <w:numPr>
          <w:ilvl w:val="0"/>
          <w:numId w:val="1"/>
        </w:numPr>
        <w:spacing w:after="0"/>
        <w:rPr>
          <w:rFonts w:ascii="Times New Roman" w:hAnsi="Times New Roman" w:cs="Times New Roman"/>
        </w:rPr>
      </w:pPr>
      <w:r>
        <w:rPr>
          <w:rFonts w:ascii="Times New Roman" w:hAnsi="Times New Roman" w:cs="Times New Roman"/>
        </w:rPr>
        <w:t>Storage and Electricity</w:t>
      </w:r>
      <w:r w:rsidR="00E06D32">
        <w:rPr>
          <w:rFonts w:ascii="Times New Roman" w:hAnsi="Times New Roman" w:cs="Times New Roman"/>
        </w:rPr>
        <w:t xml:space="preserve"> </w:t>
      </w:r>
      <w:r w:rsidR="0069591E">
        <w:rPr>
          <w:rFonts w:ascii="Times New Roman" w:hAnsi="Times New Roman" w:cs="Times New Roman"/>
        </w:rPr>
        <w:t>(pg. 5)</w:t>
      </w:r>
    </w:p>
    <w:p w14:paraId="60AFD863" w14:textId="77777777" w:rsidR="00714A95" w:rsidRPr="00714A95" w:rsidRDefault="00714A95" w:rsidP="00714A95">
      <w:pPr>
        <w:pStyle w:val="ListParagraph"/>
        <w:rPr>
          <w:rFonts w:ascii="Times New Roman" w:hAnsi="Times New Roman" w:cs="Times New Roman"/>
        </w:rPr>
      </w:pPr>
    </w:p>
    <w:p w14:paraId="4781FC10" w14:textId="77746382" w:rsidR="00714A95" w:rsidRDefault="00714A95" w:rsidP="00714A95">
      <w:pPr>
        <w:pStyle w:val="ListParagraph"/>
        <w:numPr>
          <w:ilvl w:val="0"/>
          <w:numId w:val="1"/>
        </w:numPr>
        <w:spacing w:after="0"/>
        <w:rPr>
          <w:rFonts w:ascii="Times New Roman" w:hAnsi="Times New Roman" w:cs="Times New Roman"/>
        </w:rPr>
      </w:pPr>
      <w:r>
        <w:rPr>
          <w:rFonts w:ascii="Times New Roman" w:hAnsi="Times New Roman" w:cs="Times New Roman"/>
        </w:rPr>
        <w:t>General Information</w:t>
      </w:r>
      <w:r w:rsidR="0069591E">
        <w:rPr>
          <w:rFonts w:ascii="Times New Roman" w:hAnsi="Times New Roman" w:cs="Times New Roman"/>
        </w:rPr>
        <w:t xml:space="preserve"> (pg. 5)</w:t>
      </w:r>
    </w:p>
    <w:p w14:paraId="4A7FDA88" w14:textId="77777777" w:rsidR="00714A95" w:rsidRPr="00714A95" w:rsidRDefault="00714A95" w:rsidP="00714A95">
      <w:pPr>
        <w:pStyle w:val="ListParagraph"/>
        <w:rPr>
          <w:rFonts w:ascii="Times New Roman" w:hAnsi="Times New Roman" w:cs="Times New Roman"/>
        </w:rPr>
      </w:pPr>
    </w:p>
    <w:p w14:paraId="17131739" w14:textId="5723776C" w:rsidR="00714A95" w:rsidRDefault="00714A95" w:rsidP="00714A95">
      <w:pPr>
        <w:pStyle w:val="ListParagraph"/>
        <w:numPr>
          <w:ilvl w:val="0"/>
          <w:numId w:val="1"/>
        </w:numPr>
        <w:spacing w:after="0"/>
        <w:rPr>
          <w:rFonts w:ascii="Times New Roman" w:hAnsi="Times New Roman" w:cs="Times New Roman"/>
        </w:rPr>
      </w:pPr>
      <w:r>
        <w:rPr>
          <w:rFonts w:ascii="Times New Roman" w:hAnsi="Times New Roman" w:cs="Times New Roman"/>
        </w:rPr>
        <w:t>Security Requirements</w:t>
      </w:r>
      <w:r w:rsidR="0069591E">
        <w:rPr>
          <w:rFonts w:ascii="Times New Roman" w:hAnsi="Times New Roman" w:cs="Times New Roman"/>
        </w:rPr>
        <w:t xml:space="preserve"> (pg. 5-7)</w:t>
      </w:r>
    </w:p>
    <w:p w14:paraId="1CD462F2" w14:textId="77777777" w:rsidR="00714A95" w:rsidRPr="00714A95" w:rsidRDefault="00714A95" w:rsidP="00714A95">
      <w:pPr>
        <w:pStyle w:val="ListParagraph"/>
        <w:rPr>
          <w:rFonts w:ascii="Times New Roman" w:hAnsi="Times New Roman" w:cs="Times New Roman"/>
        </w:rPr>
      </w:pPr>
    </w:p>
    <w:p w14:paraId="60183C76" w14:textId="44038C20" w:rsidR="00714A95" w:rsidRDefault="004342D6" w:rsidP="00714A95">
      <w:pPr>
        <w:pStyle w:val="ListParagraph"/>
        <w:numPr>
          <w:ilvl w:val="0"/>
          <w:numId w:val="1"/>
        </w:numPr>
        <w:spacing w:after="0"/>
        <w:rPr>
          <w:rFonts w:ascii="Times New Roman" w:hAnsi="Times New Roman" w:cs="Times New Roman"/>
        </w:rPr>
      </w:pPr>
      <w:r>
        <w:rPr>
          <w:rFonts w:ascii="Times New Roman" w:hAnsi="Times New Roman" w:cs="Times New Roman"/>
        </w:rPr>
        <w:t>Supplies and Services</w:t>
      </w:r>
      <w:r w:rsidR="0069591E">
        <w:rPr>
          <w:rFonts w:ascii="Times New Roman" w:hAnsi="Times New Roman" w:cs="Times New Roman"/>
        </w:rPr>
        <w:t xml:space="preserve"> (pg. 7-8)</w:t>
      </w:r>
    </w:p>
    <w:p w14:paraId="6908E5B4" w14:textId="77777777" w:rsidR="00714A95" w:rsidRPr="00714A95" w:rsidRDefault="00714A95" w:rsidP="00714A95">
      <w:pPr>
        <w:pStyle w:val="ListParagraph"/>
        <w:rPr>
          <w:rFonts w:ascii="Times New Roman" w:hAnsi="Times New Roman" w:cs="Times New Roman"/>
        </w:rPr>
      </w:pPr>
    </w:p>
    <w:p w14:paraId="2BF820A3" w14:textId="77777777" w:rsidR="00714A95" w:rsidRDefault="00714A95" w:rsidP="00714A95">
      <w:pPr>
        <w:spacing w:after="0"/>
        <w:rPr>
          <w:rFonts w:ascii="Times New Roman" w:hAnsi="Times New Roman" w:cs="Times New Roman"/>
        </w:rPr>
      </w:pPr>
    </w:p>
    <w:p w14:paraId="0CAA5F04" w14:textId="77777777" w:rsidR="00714A95" w:rsidRDefault="00714A95" w:rsidP="00714A95">
      <w:pPr>
        <w:spacing w:after="0"/>
        <w:rPr>
          <w:rFonts w:ascii="Times New Roman" w:hAnsi="Times New Roman" w:cs="Times New Roman"/>
        </w:rPr>
      </w:pPr>
    </w:p>
    <w:p w14:paraId="025FF8B5" w14:textId="77777777" w:rsidR="00714A95" w:rsidRDefault="00714A95" w:rsidP="00714A95">
      <w:pPr>
        <w:spacing w:after="0"/>
        <w:rPr>
          <w:rFonts w:ascii="Times New Roman" w:hAnsi="Times New Roman" w:cs="Times New Roman"/>
        </w:rPr>
      </w:pPr>
    </w:p>
    <w:p w14:paraId="20F50C40" w14:textId="77777777" w:rsidR="00714A95" w:rsidRDefault="00714A95" w:rsidP="00714A95">
      <w:pPr>
        <w:spacing w:after="0"/>
        <w:rPr>
          <w:rFonts w:ascii="Times New Roman" w:hAnsi="Times New Roman" w:cs="Times New Roman"/>
        </w:rPr>
      </w:pPr>
    </w:p>
    <w:p w14:paraId="7FA55D8F" w14:textId="77777777" w:rsidR="00714A95" w:rsidRDefault="00714A95" w:rsidP="00714A95">
      <w:pPr>
        <w:spacing w:after="0"/>
        <w:rPr>
          <w:rFonts w:ascii="Times New Roman" w:hAnsi="Times New Roman" w:cs="Times New Roman"/>
        </w:rPr>
      </w:pPr>
    </w:p>
    <w:p w14:paraId="4211BFD1" w14:textId="77777777" w:rsidR="00714A95" w:rsidRDefault="00714A95" w:rsidP="00714A95">
      <w:pPr>
        <w:spacing w:after="0"/>
        <w:rPr>
          <w:rFonts w:ascii="Times New Roman" w:hAnsi="Times New Roman" w:cs="Times New Roman"/>
        </w:rPr>
      </w:pPr>
    </w:p>
    <w:p w14:paraId="00BE0715" w14:textId="77777777" w:rsidR="00714A95" w:rsidRDefault="00714A95" w:rsidP="00714A95">
      <w:pPr>
        <w:spacing w:after="0"/>
        <w:rPr>
          <w:rFonts w:ascii="Times New Roman" w:hAnsi="Times New Roman" w:cs="Times New Roman"/>
        </w:rPr>
      </w:pPr>
    </w:p>
    <w:p w14:paraId="61E322F0" w14:textId="77777777" w:rsidR="00714A95" w:rsidRDefault="00714A95" w:rsidP="00714A95">
      <w:pPr>
        <w:spacing w:after="0"/>
        <w:rPr>
          <w:rFonts w:ascii="Times New Roman" w:hAnsi="Times New Roman" w:cs="Times New Roman"/>
        </w:rPr>
      </w:pPr>
    </w:p>
    <w:p w14:paraId="28CA38DE" w14:textId="77777777" w:rsidR="00714A95" w:rsidRDefault="00714A95" w:rsidP="00714A95">
      <w:pPr>
        <w:spacing w:after="0"/>
        <w:rPr>
          <w:rFonts w:ascii="Times New Roman" w:hAnsi="Times New Roman" w:cs="Times New Roman"/>
        </w:rPr>
      </w:pPr>
    </w:p>
    <w:p w14:paraId="6A420FCF" w14:textId="77777777" w:rsidR="00714A95" w:rsidRDefault="00714A95" w:rsidP="00714A95">
      <w:pPr>
        <w:spacing w:after="0"/>
        <w:rPr>
          <w:rFonts w:ascii="Times New Roman" w:hAnsi="Times New Roman" w:cs="Times New Roman"/>
        </w:rPr>
      </w:pPr>
    </w:p>
    <w:p w14:paraId="63E8FA32" w14:textId="77777777" w:rsidR="00714A95" w:rsidRDefault="00714A95" w:rsidP="00714A95">
      <w:pPr>
        <w:spacing w:after="0"/>
        <w:rPr>
          <w:rFonts w:ascii="Times New Roman" w:hAnsi="Times New Roman" w:cs="Times New Roman"/>
        </w:rPr>
      </w:pPr>
    </w:p>
    <w:p w14:paraId="71CDD9B3" w14:textId="77777777" w:rsidR="00714A95" w:rsidRDefault="00714A95" w:rsidP="00714A95">
      <w:pPr>
        <w:spacing w:after="0"/>
        <w:rPr>
          <w:rFonts w:ascii="Times New Roman" w:hAnsi="Times New Roman" w:cs="Times New Roman"/>
        </w:rPr>
      </w:pPr>
    </w:p>
    <w:p w14:paraId="1D772863" w14:textId="77777777" w:rsidR="00714A95" w:rsidRDefault="00714A95" w:rsidP="00714A95">
      <w:pPr>
        <w:spacing w:after="0"/>
        <w:rPr>
          <w:rFonts w:ascii="Times New Roman" w:hAnsi="Times New Roman" w:cs="Times New Roman"/>
        </w:rPr>
      </w:pPr>
    </w:p>
    <w:p w14:paraId="02845FF0" w14:textId="77777777" w:rsidR="00714A95" w:rsidRDefault="00714A95" w:rsidP="00714A95">
      <w:pPr>
        <w:spacing w:after="0"/>
        <w:rPr>
          <w:rFonts w:ascii="Times New Roman" w:hAnsi="Times New Roman" w:cs="Times New Roman"/>
        </w:rPr>
      </w:pPr>
    </w:p>
    <w:p w14:paraId="48E572A8" w14:textId="77777777" w:rsidR="00714A95" w:rsidRDefault="00714A95" w:rsidP="00714A95">
      <w:pPr>
        <w:spacing w:after="0"/>
        <w:rPr>
          <w:rFonts w:ascii="Times New Roman" w:hAnsi="Times New Roman" w:cs="Times New Roman"/>
        </w:rPr>
      </w:pPr>
    </w:p>
    <w:p w14:paraId="4E85F1EA" w14:textId="77777777" w:rsidR="00714A95" w:rsidRDefault="00714A95" w:rsidP="00714A95">
      <w:pPr>
        <w:spacing w:after="0"/>
        <w:rPr>
          <w:rFonts w:ascii="Times New Roman" w:hAnsi="Times New Roman" w:cs="Times New Roman"/>
        </w:rPr>
      </w:pPr>
    </w:p>
    <w:p w14:paraId="6FFB81ED" w14:textId="77777777" w:rsidR="00714A95" w:rsidRDefault="00714A95" w:rsidP="00714A95">
      <w:pPr>
        <w:spacing w:after="0"/>
        <w:rPr>
          <w:rFonts w:ascii="Times New Roman" w:hAnsi="Times New Roman" w:cs="Times New Roman"/>
        </w:rPr>
      </w:pPr>
    </w:p>
    <w:p w14:paraId="06E6513E" w14:textId="77777777" w:rsidR="00714A95" w:rsidRDefault="00714A95" w:rsidP="00714A95">
      <w:pPr>
        <w:spacing w:after="0"/>
        <w:rPr>
          <w:rFonts w:ascii="Times New Roman" w:hAnsi="Times New Roman" w:cs="Times New Roman"/>
        </w:rPr>
      </w:pPr>
    </w:p>
    <w:p w14:paraId="1763E791" w14:textId="77777777" w:rsidR="00714A95" w:rsidRDefault="00714A95" w:rsidP="00714A95">
      <w:pPr>
        <w:spacing w:after="0"/>
        <w:rPr>
          <w:rFonts w:ascii="Times New Roman" w:hAnsi="Times New Roman" w:cs="Times New Roman"/>
        </w:rPr>
      </w:pPr>
    </w:p>
    <w:p w14:paraId="0AE6DEB7" w14:textId="77777777" w:rsidR="00714A95" w:rsidRDefault="00714A95" w:rsidP="00714A95">
      <w:pPr>
        <w:spacing w:after="0"/>
        <w:rPr>
          <w:rFonts w:ascii="Times New Roman" w:hAnsi="Times New Roman" w:cs="Times New Roman"/>
        </w:rPr>
      </w:pPr>
    </w:p>
    <w:p w14:paraId="0FDCA170" w14:textId="77777777" w:rsidR="00714A95" w:rsidRDefault="00714A95" w:rsidP="00714A95">
      <w:pPr>
        <w:spacing w:after="0"/>
        <w:rPr>
          <w:rFonts w:ascii="Times New Roman" w:hAnsi="Times New Roman" w:cs="Times New Roman"/>
        </w:rPr>
      </w:pPr>
    </w:p>
    <w:p w14:paraId="4DC6B538" w14:textId="77777777" w:rsidR="00714A95" w:rsidRDefault="00714A95" w:rsidP="00714A95">
      <w:pPr>
        <w:spacing w:after="0"/>
        <w:rPr>
          <w:rFonts w:ascii="Times New Roman" w:hAnsi="Times New Roman" w:cs="Times New Roman"/>
        </w:rPr>
      </w:pPr>
    </w:p>
    <w:p w14:paraId="6973766F" w14:textId="77777777" w:rsidR="00714A95" w:rsidRDefault="00714A95" w:rsidP="00714A95">
      <w:pPr>
        <w:spacing w:after="0"/>
        <w:rPr>
          <w:rFonts w:ascii="Times New Roman" w:hAnsi="Times New Roman" w:cs="Times New Roman"/>
        </w:rPr>
      </w:pPr>
    </w:p>
    <w:p w14:paraId="6A6C7E1D" w14:textId="77777777" w:rsidR="00714A95" w:rsidRDefault="00714A95" w:rsidP="00714A95">
      <w:pPr>
        <w:spacing w:after="0"/>
        <w:rPr>
          <w:rFonts w:ascii="Times New Roman" w:hAnsi="Times New Roman" w:cs="Times New Roman"/>
        </w:rPr>
      </w:pPr>
    </w:p>
    <w:p w14:paraId="2DDD88C8" w14:textId="77777777" w:rsidR="00714A95" w:rsidRDefault="00714A95" w:rsidP="00714A95">
      <w:pPr>
        <w:spacing w:after="0"/>
        <w:rPr>
          <w:rFonts w:ascii="Times New Roman" w:hAnsi="Times New Roman" w:cs="Times New Roman"/>
        </w:rPr>
      </w:pPr>
    </w:p>
    <w:p w14:paraId="1E2C20DD" w14:textId="77777777" w:rsidR="00846D7D" w:rsidRDefault="00846D7D" w:rsidP="008858E0">
      <w:pPr>
        <w:spacing w:after="0"/>
        <w:rPr>
          <w:rFonts w:ascii="Times New Roman" w:hAnsi="Times New Roman" w:cs="Times New Roman"/>
          <w:b/>
          <w:bCs/>
        </w:rPr>
      </w:pPr>
    </w:p>
    <w:p w14:paraId="7FFA3049" w14:textId="505D10E5" w:rsidR="00714A95" w:rsidRDefault="00714A95" w:rsidP="00714A95">
      <w:pPr>
        <w:spacing w:after="0"/>
        <w:jc w:val="center"/>
        <w:rPr>
          <w:rFonts w:ascii="Times New Roman" w:hAnsi="Times New Roman" w:cs="Times New Roman"/>
          <w:b/>
          <w:bCs/>
        </w:rPr>
      </w:pPr>
      <w:r>
        <w:rPr>
          <w:rFonts w:ascii="Times New Roman" w:hAnsi="Times New Roman" w:cs="Times New Roman"/>
          <w:b/>
          <w:bCs/>
        </w:rPr>
        <w:lastRenderedPageBreak/>
        <w:t>Performance Work Statement (PWS)</w:t>
      </w:r>
    </w:p>
    <w:p w14:paraId="55003E5D" w14:textId="4474A733" w:rsidR="00714A95" w:rsidRDefault="00714A95" w:rsidP="008858E0">
      <w:pPr>
        <w:spacing w:after="0"/>
        <w:jc w:val="center"/>
        <w:rPr>
          <w:rFonts w:ascii="Times New Roman" w:hAnsi="Times New Roman" w:cs="Times New Roman"/>
          <w:b/>
          <w:bCs/>
        </w:rPr>
      </w:pPr>
      <w:r>
        <w:rPr>
          <w:rFonts w:ascii="Times New Roman" w:hAnsi="Times New Roman" w:cs="Times New Roman"/>
          <w:b/>
          <w:bCs/>
        </w:rPr>
        <w:t>Unify OpenScape Voice IP C2 Solution with Base-Lan (AFNET)</w:t>
      </w:r>
    </w:p>
    <w:p w14:paraId="05655E17" w14:textId="74A706DE" w:rsidR="00714A95" w:rsidRDefault="00714A95" w:rsidP="008858E0">
      <w:pPr>
        <w:spacing w:after="0"/>
        <w:jc w:val="center"/>
        <w:rPr>
          <w:rFonts w:ascii="Times New Roman" w:hAnsi="Times New Roman" w:cs="Times New Roman"/>
        </w:rPr>
      </w:pPr>
      <w:r>
        <w:rPr>
          <w:rFonts w:ascii="Times New Roman" w:hAnsi="Times New Roman" w:cs="Times New Roman"/>
        </w:rPr>
        <w:t>AETC Command Center</w:t>
      </w:r>
    </w:p>
    <w:p w14:paraId="1CD745D7" w14:textId="77777777" w:rsidR="00714A95" w:rsidRDefault="00714A95" w:rsidP="00714A95">
      <w:pPr>
        <w:spacing w:after="0"/>
        <w:jc w:val="center"/>
        <w:rPr>
          <w:rFonts w:ascii="Times New Roman" w:hAnsi="Times New Roman" w:cs="Times New Roman"/>
        </w:rPr>
      </w:pPr>
      <w:r>
        <w:rPr>
          <w:rFonts w:ascii="Times New Roman" w:hAnsi="Times New Roman" w:cs="Times New Roman"/>
        </w:rPr>
        <w:t>Joint Base San Antonio Randolph, TX</w:t>
      </w:r>
    </w:p>
    <w:p w14:paraId="4535BE9B" w14:textId="77777777" w:rsidR="00714A95" w:rsidRPr="00714A95" w:rsidRDefault="00714A95" w:rsidP="00714A95">
      <w:pPr>
        <w:spacing w:after="0"/>
        <w:jc w:val="center"/>
        <w:rPr>
          <w:rFonts w:ascii="Times New Roman" w:hAnsi="Times New Roman" w:cs="Times New Roman"/>
          <w:b/>
          <w:bCs/>
        </w:rPr>
      </w:pPr>
    </w:p>
    <w:p w14:paraId="562F8A96" w14:textId="77777777" w:rsidR="00532541" w:rsidRDefault="00532541" w:rsidP="00714A95">
      <w:pPr>
        <w:spacing w:after="0"/>
        <w:rPr>
          <w:rFonts w:ascii="Times New Roman" w:hAnsi="Times New Roman" w:cs="Times New Roman"/>
        </w:rPr>
      </w:pPr>
    </w:p>
    <w:p w14:paraId="7EA89C25" w14:textId="14690D15" w:rsidR="00EB0623" w:rsidRPr="00EB0623" w:rsidRDefault="00EB0623" w:rsidP="00EB0623">
      <w:pPr>
        <w:spacing w:after="0"/>
        <w:rPr>
          <w:rFonts w:ascii="Times New Roman" w:hAnsi="Times New Roman" w:cs="Times New Roman"/>
          <w:b/>
          <w:bCs/>
        </w:rPr>
      </w:pPr>
      <w:r w:rsidRPr="00EB0623">
        <w:rPr>
          <w:rFonts w:ascii="Times New Roman" w:hAnsi="Times New Roman" w:cs="Times New Roman"/>
          <w:b/>
          <w:bCs/>
        </w:rPr>
        <w:t>1.</w:t>
      </w:r>
      <w:r w:rsidR="004342D6">
        <w:rPr>
          <w:rFonts w:ascii="Times New Roman" w:hAnsi="Times New Roman" w:cs="Times New Roman"/>
          <w:b/>
          <w:bCs/>
        </w:rPr>
        <w:t>0.</w:t>
      </w:r>
      <w:r>
        <w:rPr>
          <w:rFonts w:ascii="Times New Roman" w:hAnsi="Times New Roman" w:cs="Times New Roman"/>
          <w:b/>
          <w:bCs/>
        </w:rPr>
        <w:t xml:space="preserve"> </w:t>
      </w:r>
      <w:r w:rsidR="00714A95" w:rsidRPr="00EB0623">
        <w:rPr>
          <w:rFonts w:ascii="Times New Roman" w:hAnsi="Times New Roman" w:cs="Times New Roman"/>
          <w:b/>
          <w:bCs/>
        </w:rPr>
        <w:t>D</w:t>
      </w:r>
      <w:r>
        <w:rPr>
          <w:rFonts w:ascii="Times New Roman" w:hAnsi="Times New Roman" w:cs="Times New Roman"/>
          <w:b/>
          <w:bCs/>
        </w:rPr>
        <w:t>ESCRIPTION OF SERVICES</w:t>
      </w:r>
    </w:p>
    <w:p w14:paraId="4337A8AD" w14:textId="77777777" w:rsidR="00C42BBE" w:rsidRDefault="00C42BBE" w:rsidP="00570A36">
      <w:pPr>
        <w:rPr>
          <w:rFonts w:ascii="Times New Roman" w:hAnsi="Times New Roman" w:cs="Times New Roman"/>
          <w:b/>
          <w:bCs/>
        </w:rPr>
      </w:pPr>
    </w:p>
    <w:p w14:paraId="2ADBDAE3" w14:textId="76F229B9" w:rsidR="00056E4D" w:rsidRPr="00570A36" w:rsidRDefault="00570A36" w:rsidP="00570A36">
      <w:pPr>
        <w:rPr>
          <w:rFonts w:ascii="Times New Roman" w:hAnsi="Times New Roman" w:cs="Times New Roman"/>
        </w:rPr>
      </w:pPr>
      <w:r w:rsidRPr="00570A36">
        <w:rPr>
          <w:rFonts w:ascii="Times New Roman" w:hAnsi="Times New Roman" w:cs="Times New Roman"/>
          <w:b/>
          <w:bCs/>
        </w:rPr>
        <w:t>1.</w:t>
      </w:r>
      <w:r>
        <w:rPr>
          <w:rFonts w:ascii="Times New Roman" w:hAnsi="Times New Roman" w:cs="Times New Roman"/>
          <w:b/>
          <w:bCs/>
        </w:rPr>
        <w:t xml:space="preserve">1. </w:t>
      </w:r>
      <w:r w:rsidR="00056E4D" w:rsidRPr="00570A36">
        <w:rPr>
          <w:rFonts w:ascii="Times New Roman" w:hAnsi="Times New Roman" w:cs="Times New Roman"/>
          <w:b/>
          <w:bCs/>
        </w:rPr>
        <w:t>Scope of Work.</w:t>
      </w:r>
      <w:r w:rsidR="00056E4D" w:rsidRPr="00570A36">
        <w:rPr>
          <w:rFonts w:ascii="Times New Roman" w:hAnsi="Times New Roman" w:cs="Times New Roman"/>
        </w:rPr>
        <w:t xml:space="preserve"> </w:t>
      </w:r>
      <w:r w:rsidR="00EB0623" w:rsidRPr="00570A36">
        <w:rPr>
          <w:rFonts w:ascii="Times New Roman" w:hAnsi="Times New Roman" w:cs="Times New Roman"/>
        </w:rPr>
        <w:t>The contractor shall provide all personnel, equipment, tools, materials, vehicles, supervision, and any other items or services necessary to perform complete maintenance and repair services. The purpose of these services is to sustain the operational readiness of the Unify communications infrastructure located at Building 900, Joint Base San Antonio (JBSA) - Randolph, TX. The contractor is responsible for the full lifecycle of maintenance and repair for the Unify OpenScape Voice Console System, its associated licenses, the OpenScape Xpert platform, and all related hardware and software.</w:t>
      </w:r>
      <w:r w:rsidR="00056E4D" w:rsidRPr="00570A36">
        <w:rPr>
          <w:rFonts w:ascii="Times New Roman" w:hAnsi="Times New Roman" w:cs="Times New Roman"/>
        </w:rPr>
        <w:t xml:space="preserve"> </w:t>
      </w:r>
    </w:p>
    <w:p w14:paraId="5932EF77" w14:textId="2D965D34" w:rsidR="00570A36" w:rsidRPr="00570A36" w:rsidRDefault="00570A36" w:rsidP="00570A36">
      <w:pPr>
        <w:ind w:firstLine="720"/>
        <w:rPr>
          <w:rFonts w:ascii="Times New Roman" w:hAnsi="Times New Roman" w:cs="Times New Roman"/>
        </w:rPr>
      </w:pPr>
      <w:r>
        <w:rPr>
          <w:rFonts w:ascii="Times New Roman" w:hAnsi="Times New Roman" w:cs="Times New Roman"/>
        </w:rPr>
        <w:t xml:space="preserve">* Please see Section 6, </w:t>
      </w:r>
      <w:r w:rsidR="004342D6">
        <w:rPr>
          <w:rFonts w:ascii="Times New Roman" w:hAnsi="Times New Roman" w:cs="Times New Roman"/>
        </w:rPr>
        <w:t>Supplies and Services</w:t>
      </w:r>
      <w:r>
        <w:rPr>
          <w:rFonts w:ascii="Times New Roman" w:hAnsi="Times New Roman" w:cs="Times New Roman"/>
        </w:rPr>
        <w:t>, for full list of equipment</w:t>
      </w:r>
      <w:r w:rsidR="004342D6">
        <w:rPr>
          <w:rFonts w:ascii="Times New Roman" w:hAnsi="Times New Roman" w:cs="Times New Roman"/>
        </w:rPr>
        <w:t xml:space="preserve"> and software</w:t>
      </w:r>
      <w:r>
        <w:rPr>
          <w:rFonts w:ascii="Times New Roman" w:hAnsi="Times New Roman" w:cs="Times New Roman"/>
        </w:rPr>
        <w:t xml:space="preserve">. </w:t>
      </w:r>
    </w:p>
    <w:p w14:paraId="4B2672AD" w14:textId="3F08D70E" w:rsidR="00056E4D" w:rsidRDefault="00056E4D" w:rsidP="009C3D16">
      <w:pPr>
        <w:rPr>
          <w:rFonts w:ascii="Times New Roman" w:hAnsi="Times New Roman" w:cs="Times New Roman"/>
        </w:rPr>
      </w:pPr>
      <w:r w:rsidRPr="00570A36">
        <w:rPr>
          <w:rFonts w:ascii="Times New Roman" w:hAnsi="Times New Roman" w:cs="Times New Roman"/>
          <w:b/>
          <w:bCs/>
        </w:rPr>
        <w:t>1.2. Period of Performance.</w:t>
      </w:r>
      <w:r>
        <w:rPr>
          <w:rFonts w:ascii="Times New Roman" w:hAnsi="Times New Roman" w:cs="Times New Roman"/>
        </w:rPr>
        <w:t xml:space="preserve"> Base plus 3 option years</w:t>
      </w:r>
      <w:r w:rsidR="0056473E">
        <w:rPr>
          <w:rFonts w:ascii="Times New Roman" w:hAnsi="Times New Roman" w:cs="Times New Roman"/>
        </w:rPr>
        <w:t xml:space="preserve"> (estimated 01 May 2026 – 30 April 2030)</w:t>
      </w:r>
      <w:r>
        <w:rPr>
          <w:rFonts w:ascii="Times New Roman" w:hAnsi="Times New Roman" w:cs="Times New Roman"/>
        </w:rPr>
        <w:t xml:space="preserve">. </w:t>
      </w:r>
    </w:p>
    <w:p w14:paraId="4BA720F1" w14:textId="6B474517" w:rsidR="00570A36" w:rsidRPr="00570A36" w:rsidRDefault="00570A36" w:rsidP="00570A36">
      <w:pPr>
        <w:rPr>
          <w:rFonts w:ascii="Times New Roman" w:hAnsi="Times New Roman" w:cs="Times New Roman"/>
        </w:rPr>
      </w:pPr>
      <w:r w:rsidRPr="00570A36">
        <w:rPr>
          <w:rFonts w:ascii="Times New Roman" w:hAnsi="Times New Roman" w:cs="Times New Roman"/>
          <w:b/>
          <w:bCs/>
        </w:rPr>
        <w:t xml:space="preserve">1.3. Maintenance Support. </w:t>
      </w:r>
      <w:r w:rsidR="004342D6" w:rsidRPr="004342D6">
        <w:rPr>
          <w:rFonts w:ascii="Times New Roman" w:hAnsi="Times New Roman" w:cs="Times New Roman"/>
        </w:rPr>
        <w:t>The Contractor shall provide comprehensive maintenance and support for all hardware and software specified under this Performance Work Statement (PWS).</w:t>
      </w:r>
    </w:p>
    <w:p w14:paraId="5E846E26" w14:textId="1ED5F669" w:rsidR="00056E4D" w:rsidRDefault="004342D6" w:rsidP="00EB0623">
      <w:pPr>
        <w:rPr>
          <w:rFonts w:ascii="Times New Roman" w:hAnsi="Times New Roman" w:cs="Times New Roman"/>
        </w:rPr>
      </w:pPr>
      <w:r w:rsidRPr="004342D6">
        <w:rPr>
          <w:rFonts w:ascii="Times New Roman" w:hAnsi="Times New Roman" w:cs="Times New Roman"/>
          <w:b/>
          <w:bCs/>
        </w:rPr>
        <w:t xml:space="preserve">1.4. Service Commencement. </w:t>
      </w:r>
      <w:r w:rsidRPr="004342D6">
        <w:rPr>
          <w:rFonts w:ascii="Times New Roman" w:hAnsi="Times New Roman" w:cs="Times New Roman"/>
        </w:rPr>
        <w:t>Maintenance and support services shall commence no later than eight (8) weeks after receipt of order (ARO).</w:t>
      </w:r>
    </w:p>
    <w:p w14:paraId="6E088144" w14:textId="24EE62E6" w:rsidR="00846D7D" w:rsidRDefault="004342D6" w:rsidP="00EB0623">
      <w:pPr>
        <w:rPr>
          <w:rFonts w:ascii="Times New Roman" w:hAnsi="Times New Roman" w:cs="Times New Roman"/>
        </w:rPr>
      </w:pPr>
      <w:r w:rsidRPr="004342D6">
        <w:rPr>
          <w:rFonts w:ascii="Times New Roman" w:hAnsi="Times New Roman" w:cs="Times New Roman"/>
          <w:b/>
          <w:bCs/>
        </w:rPr>
        <w:t xml:space="preserve">1.5. Support Availability and Response. </w:t>
      </w:r>
      <w:r w:rsidRPr="004342D6">
        <w:rPr>
          <w:rFonts w:ascii="Times New Roman" w:hAnsi="Times New Roman" w:cs="Times New Roman"/>
        </w:rPr>
        <w:t>The Contractor shall provide emergency technical assistance, including on-site response and remote technical support. Remote access requires prior, explicit approval from the AETC Command Center for each instance. Support is categorized by failure severity, as defined in the Service Level Agreement (SLA) below.</w:t>
      </w:r>
    </w:p>
    <w:tbl>
      <w:tblPr>
        <w:tblStyle w:val="TableGrid"/>
        <w:tblW w:w="0" w:type="auto"/>
        <w:tblLook w:val="04A0" w:firstRow="1" w:lastRow="0" w:firstColumn="1" w:lastColumn="0" w:noHBand="0" w:noVBand="1"/>
      </w:tblPr>
      <w:tblGrid>
        <w:gridCol w:w="2337"/>
        <w:gridCol w:w="2337"/>
        <w:gridCol w:w="2338"/>
        <w:gridCol w:w="2338"/>
      </w:tblGrid>
      <w:tr w:rsidR="00C9212F" w14:paraId="588E485F" w14:textId="77777777" w:rsidTr="00C9212F">
        <w:tc>
          <w:tcPr>
            <w:tcW w:w="2337" w:type="dxa"/>
          </w:tcPr>
          <w:p w14:paraId="37D9A23B" w14:textId="31534DB2" w:rsidR="00C9212F" w:rsidRDefault="00C9212F" w:rsidP="00EB0623">
            <w:pPr>
              <w:rPr>
                <w:rFonts w:ascii="Times New Roman" w:hAnsi="Times New Roman" w:cs="Times New Roman"/>
              </w:rPr>
            </w:pPr>
            <w:r w:rsidRPr="00846D7D">
              <w:rPr>
                <w:rFonts w:ascii="Times New Roman" w:hAnsi="Times New Roman" w:cs="Times New Roman"/>
                <w:b/>
                <w:bCs/>
              </w:rPr>
              <w:t>Failure Classification</w:t>
            </w:r>
          </w:p>
        </w:tc>
        <w:tc>
          <w:tcPr>
            <w:tcW w:w="2337" w:type="dxa"/>
          </w:tcPr>
          <w:p w14:paraId="33317B2A" w14:textId="13DDD70D" w:rsidR="00C9212F" w:rsidRDefault="00C9212F" w:rsidP="00EB0623">
            <w:pPr>
              <w:rPr>
                <w:rFonts w:ascii="Times New Roman" w:hAnsi="Times New Roman" w:cs="Times New Roman"/>
              </w:rPr>
            </w:pPr>
            <w:r w:rsidRPr="00846D7D">
              <w:rPr>
                <w:rFonts w:ascii="Times New Roman" w:hAnsi="Times New Roman" w:cs="Times New Roman"/>
                <w:b/>
                <w:bCs/>
              </w:rPr>
              <w:t>Definition</w:t>
            </w:r>
          </w:p>
        </w:tc>
        <w:tc>
          <w:tcPr>
            <w:tcW w:w="2338" w:type="dxa"/>
          </w:tcPr>
          <w:p w14:paraId="0C4EC9E9" w14:textId="6762BC9F" w:rsidR="00C9212F" w:rsidRDefault="00C9212F" w:rsidP="00EB0623">
            <w:pPr>
              <w:rPr>
                <w:rFonts w:ascii="Times New Roman" w:hAnsi="Times New Roman" w:cs="Times New Roman"/>
              </w:rPr>
            </w:pPr>
            <w:r w:rsidRPr="00846D7D">
              <w:rPr>
                <w:rFonts w:ascii="Times New Roman" w:hAnsi="Times New Roman" w:cs="Times New Roman"/>
                <w:b/>
                <w:bCs/>
              </w:rPr>
              <w:t>Initial Response Time (To Begin Diagnosis &amp; Repair)</w:t>
            </w:r>
          </w:p>
        </w:tc>
        <w:tc>
          <w:tcPr>
            <w:tcW w:w="2338" w:type="dxa"/>
          </w:tcPr>
          <w:p w14:paraId="45A4A658" w14:textId="4BA68592" w:rsidR="00C9212F" w:rsidRDefault="00C9212F" w:rsidP="00EB0623">
            <w:pPr>
              <w:rPr>
                <w:rFonts w:ascii="Times New Roman" w:hAnsi="Times New Roman" w:cs="Times New Roman"/>
              </w:rPr>
            </w:pPr>
            <w:r w:rsidRPr="00846D7D">
              <w:rPr>
                <w:rFonts w:ascii="Times New Roman" w:hAnsi="Times New Roman" w:cs="Times New Roman"/>
                <w:b/>
                <w:bCs/>
              </w:rPr>
              <w:t>Resolution Time</w:t>
            </w:r>
          </w:p>
        </w:tc>
      </w:tr>
      <w:tr w:rsidR="00C9212F" w:rsidRPr="00C9212F" w14:paraId="5D076CEA" w14:textId="77777777" w:rsidTr="00C9212F">
        <w:tc>
          <w:tcPr>
            <w:tcW w:w="2337" w:type="dxa"/>
          </w:tcPr>
          <w:p w14:paraId="657B4C83" w14:textId="019FA283" w:rsidR="00C9212F" w:rsidRPr="00BE4BFA" w:rsidRDefault="00C9212F" w:rsidP="00C9212F">
            <w:pPr>
              <w:rPr>
                <w:rFonts w:ascii="Times New Roman" w:hAnsi="Times New Roman" w:cs="Times New Roman"/>
              </w:rPr>
            </w:pPr>
            <w:r w:rsidRPr="00BE4BFA">
              <w:rPr>
                <w:rFonts w:ascii="Times New Roman" w:hAnsi="Times New Roman" w:cs="Times New Roman"/>
                <w:b/>
                <w:bCs/>
              </w:rPr>
              <w:t>Catastrophic Failure</w:t>
            </w:r>
          </w:p>
        </w:tc>
        <w:tc>
          <w:tcPr>
            <w:tcW w:w="2337" w:type="dxa"/>
          </w:tcPr>
          <w:p w14:paraId="46331BED" w14:textId="642A30DD" w:rsidR="00C9212F" w:rsidRPr="00BE4BFA" w:rsidRDefault="00C9212F" w:rsidP="00C9212F">
            <w:pPr>
              <w:rPr>
                <w:rFonts w:ascii="Times New Roman" w:hAnsi="Times New Roman" w:cs="Times New Roman"/>
              </w:rPr>
            </w:pPr>
            <w:r w:rsidRPr="00BE4BFA">
              <w:rPr>
                <w:rFonts w:ascii="Times New Roman" w:hAnsi="Times New Roman" w:cs="Times New Roman"/>
              </w:rPr>
              <w:t>A loss of the ability to initiate or answer calls on 25% or more of the system's circuits.</w:t>
            </w:r>
          </w:p>
        </w:tc>
        <w:tc>
          <w:tcPr>
            <w:tcW w:w="2338" w:type="dxa"/>
          </w:tcPr>
          <w:p w14:paraId="31C320E0" w14:textId="41A16DBF" w:rsidR="00C9212F" w:rsidRPr="00BE4BFA" w:rsidRDefault="00C9212F" w:rsidP="00C9212F">
            <w:pPr>
              <w:rPr>
                <w:rFonts w:ascii="Times New Roman" w:hAnsi="Times New Roman" w:cs="Times New Roman"/>
              </w:rPr>
            </w:pPr>
            <w:r w:rsidRPr="00BE4BFA">
              <w:rPr>
                <w:rFonts w:ascii="Times New Roman" w:hAnsi="Times New Roman" w:cs="Times New Roman"/>
              </w:rPr>
              <w:t>Within 2 hours of notification, 24/7/365. The Contractor must begin work immediately and work continuously until service is restored.</w:t>
            </w:r>
          </w:p>
        </w:tc>
        <w:tc>
          <w:tcPr>
            <w:tcW w:w="2338" w:type="dxa"/>
          </w:tcPr>
          <w:p w14:paraId="25D0F9AF" w14:textId="68FC070F" w:rsidR="00C9212F" w:rsidRPr="00BE4BFA" w:rsidRDefault="00C9212F" w:rsidP="00C9212F">
            <w:pPr>
              <w:rPr>
                <w:rFonts w:ascii="Times New Roman" w:hAnsi="Times New Roman" w:cs="Times New Roman"/>
              </w:rPr>
            </w:pPr>
            <w:r w:rsidRPr="00BE4BFA">
              <w:rPr>
                <w:rFonts w:ascii="Times New Roman" w:hAnsi="Times New Roman" w:cs="Times New Roman"/>
              </w:rPr>
              <w:t>Service must be fully restored.</w:t>
            </w:r>
          </w:p>
        </w:tc>
      </w:tr>
      <w:tr w:rsidR="00C9212F" w:rsidRPr="00C9212F" w14:paraId="5EAE6895" w14:textId="77777777" w:rsidTr="00C9212F">
        <w:tc>
          <w:tcPr>
            <w:tcW w:w="2337" w:type="dxa"/>
          </w:tcPr>
          <w:p w14:paraId="00EA2BA5" w14:textId="19C9B2E4" w:rsidR="00C9212F" w:rsidRPr="00BE4BFA" w:rsidRDefault="00C9212F" w:rsidP="00C9212F">
            <w:pPr>
              <w:rPr>
                <w:rFonts w:ascii="Times New Roman" w:hAnsi="Times New Roman" w:cs="Times New Roman"/>
              </w:rPr>
            </w:pPr>
            <w:r w:rsidRPr="00BE4BFA">
              <w:rPr>
                <w:rFonts w:ascii="Times New Roman" w:hAnsi="Times New Roman" w:cs="Times New Roman"/>
                <w:b/>
                <w:bCs/>
              </w:rPr>
              <w:lastRenderedPageBreak/>
              <w:t>Major Failure</w:t>
            </w:r>
          </w:p>
        </w:tc>
        <w:tc>
          <w:tcPr>
            <w:tcW w:w="2337" w:type="dxa"/>
          </w:tcPr>
          <w:p w14:paraId="32991C3A" w14:textId="69E091BE" w:rsidR="00C9212F" w:rsidRPr="00BE4BFA" w:rsidRDefault="00C9212F" w:rsidP="00C9212F">
            <w:pPr>
              <w:rPr>
                <w:rFonts w:ascii="Times New Roman" w:hAnsi="Times New Roman" w:cs="Times New Roman"/>
              </w:rPr>
            </w:pPr>
            <w:r w:rsidRPr="00BE4BFA">
              <w:rPr>
                <w:rFonts w:ascii="Times New Roman" w:hAnsi="Times New Roman" w:cs="Times New Roman"/>
              </w:rPr>
              <w:t>A loss of the ability to initiate or answer calls on 10% to 24.9% of the system's circuits.  A total loss of supervision or conference capabilities.</w:t>
            </w:r>
          </w:p>
        </w:tc>
        <w:tc>
          <w:tcPr>
            <w:tcW w:w="2338" w:type="dxa"/>
          </w:tcPr>
          <w:p w14:paraId="36DCBB42" w14:textId="674419B6" w:rsidR="00C9212F" w:rsidRPr="00BE4BFA" w:rsidRDefault="00C9212F" w:rsidP="00C9212F">
            <w:pPr>
              <w:rPr>
                <w:rFonts w:ascii="Times New Roman" w:hAnsi="Times New Roman" w:cs="Times New Roman"/>
              </w:rPr>
            </w:pPr>
            <w:r w:rsidRPr="00BE4BFA">
              <w:rPr>
                <w:rFonts w:ascii="Times New Roman" w:hAnsi="Times New Roman" w:cs="Times New Roman"/>
              </w:rPr>
              <w:t>Within 3 hours of notification during Normal Business Hours. For after-hours notifications, response must begin at the start of the next business day.</w:t>
            </w:r>
          </w:p>
        </w:tc>
        <w:tc>
          <w:tcPr>
            <w:tcW w:w="2338" w:type="dxa"/>
          </w:tcPr>
          <w:p w14:paraId="4D089E51" w14:textId="3A9B4657" w:rsidR="00C9212F" w:rsidRPr="00BE4BFA" w:rsidRDefault="00C9212F" w:rsidP="00C9212F">
            <w:pPr>
              <w:rPr>
                <w:rFonts w:ascii="Times New Roman" w:hAnsi="Times New Roman" w:cs="Times New Roman"/>
              </w:rPr>
            </w:pPr>
            <w:r w:rsidRPr="00BE4BFA">
              <w:rPr>
                <w:rFonts w:ascii="Times New Roman" w:hAnsi="Times New Roman" w:cs="Times New Roman"/>
              </w:rPr>
              <w:t>Service must be restored within 48 business hours of the initial notification.</w:t>
            </w:r>
          </w:p>
        </w:tc>
      </w:tr>
      <w:tr w:rsidR="00C9212F" w:rsidRPr="00C9212F" w14:paraId="66485950" w14:textId="77777777" w:rsidTr="00C9212F">
        <w:tc>
          <w:tcPr>
            <w:tcW w:w="2337" w:type="dxa"/>
          </w:tcPr>
          <w:p w14:paraId="63EF1031" w14:textId="2C3548D9" w:rsidR="00C9212F" w:rsidRPr="00BE4BFA" w:rsidRDefault="00C9212F" w:rsidP="00C9212F">
            <w:pPr>
              <w:rPr>
                <w:rFonts w:ascii="Times New Roman" w:hAnsi="Times New Roman" w:cs="Times New Roman"/>
              </w:rPr>
            </w:pPr>
            <w:r w:rsidRPr="00BE4BFA">
              <w:rPr>
                <w:rFonts w:ascii="Times New Roman" w:hAnsi="Times New Roman" w:cs="Times New Roman"/>
                <w:b/>
                <w:bCs/>
              </w:rPr>
              <w:t>Minor Failure</w:t>
            </w:r>
          </w:p>
        </w:tc>
        <w:tc>
          <w:tcPr>
            <w:tcW w:w="2337" w:type="dxa"/>
          </w:tcPr>
          <w:p w14:paraId="654D0F80" w14:textId="13387C2F" w:rsidR="00C9212F" w:rsidRPr="00BE4BFA" w:rsidRDefault="00C9212F" w:rsidP="00C9212F">
            <w:pPr>
              <w:rPr>
                <w:rFonts w:ascii="Times New Roman" w:hAnsi="Times New Roman" w:cs="Times New Roman"/>
              </w:rPr>
            </w:pPr>
            <w:r w:rsidRPr="00BE4BFA">
              <w:rPr>
                <w:rFonts w:ascii="Times New Roman" w:hAnsi="Times New Roman" w:cs="Times New Roman"/>
              </w:rPr>
              <w:t>Any abnormal hardware or software error that degrades service but does not meet the criteria for a Major or Catastrophic Failure.</w:t>
            </w:r>
          </w:p>
        </w:tc>
        <w:tc>
          <w:tcPr>
            <w:tcW w:w="2338" w:type="dxa"/>
          </w:tcPr>
          <w:p w14:paraId="58588A53" w14:textId="7900D842" w:rsidR="00C9212F" w:rsidRPr="00BE4BFA" w:rsidRDefault="00C9212F" w:rsidP="00C9212F">
            <w:pPr>
              <w:rPr>
                <w:rFonts w:ascii="Times New Roman" w:hAnsi="Times New Roman" w:cs="Times New Roman"/>
              </w:rPr>
            </w:pPr>
            <w:r w:rsidRPr="00BE4BFA">
              <w:rPr>
                <w:rFonts w:ascii="Times New Roman" w:hAnsi="Times New Roman" w:cs="Times New Roman"/>
              </w:rPr>
              <w:t>24/7 remote technical guidance is available to AETC personnel upon notification. On-site repair efforts must begin as soon as commercially reasonable.</w:t>
            </w:r>
          </w:p>
        </w:tc>
        <w:tc>
          <w:tcPr>
            <w:tcW w:w="2338" w:type="dxa"/>
          </w:tcPr>
          <w:p w14:paraId="57BF7069" w14:textId="30755D3B" w:rsidR="00C9212F" w:rsidRPr="00BE4BFA" w:rsidRDefault="00C9212F" w:rsidP="00C9212F">
            <w:pPr>
              <w:rPr>
                <w:rFonts w:ascii="Times New Roman" w:hAnsi="Times New Roman" w:cs="Times New Roman"/>
              </w:rPr>
            </w:pPr>
            <w:r w:rsidRPr="00BE4BFA">
              <w:rPr>
                <w:rFonts w:ascii="Times New Roman" w:hAnsi="Times New Roman" w:cs="Times New Roman"/>
              </w:rPr>
              <w:t>Service must be restored within 3 business days of the initial notification.</w:t>
            </w:r>
          </w:p>
        </w:tc>
      </w:tr>
    </w:tbl>
    <w:p w14:paraId="477D516B" w14:textId="77777777" w:rsidR="00532541" w:rsidRDefault="00532541" w:rsidP="00532541">
      <w:pPr>
        <w:rPr>
          <w:rFonts w:ascii="Times New Roman" w:hAnsi="Times New Roman" w:cs="Times New Roman"/>
          <w:b/>
          <w:bCs/>
        </w:rPr>
      </w:pPr>
    </w:p>
    <w:p w14:paraId="6FD0BA27" w14:textId="609822D6" w:rsidR="00532541" w:rsidRDefault="00532541" w:rsidP="00532541">
      <w:pPr>
        <w:rPr>
          <w:rFonts w:ascii="Times New Roman" w:hAnsi="Times New Roman" w:cs="Times New Roman"/>
        </w:rPr>
      </w:pPr>
      <w:r>
        <w:rPr>
          <w:rFonts w:ascii="Times New Roman" w:hAnsi="Times New Roman" w:cs="Times New Roman"/>
          <w:b/>
          <w:bCs/>
        </w:rPr>
        <w:t xml:space="preserve">1.6. Services Not Covered. </w:t>
      </w:r>
      <w:r w:rsidRPr="00A14766">
        <w:rPr>
          <w:rFonts w:ascii="Times New Roman" w:hAnsi="Times New Roman" w:cs="Times New Roman"/>
        </w:rPr>
        <w:t xml:space="preserve">The Contractor shall immediately notify the Contracting Officer (CO) and the designated </w:t>
      </w:r>
      <w:r>
        <w:rPr>
          <w:rFonts w:ascii="Times New Roman" w:hAnsi="Times New Roman" w:cs="Times New Roman"/>
        </w:rPr>
        <w:t xml:space="preserve">AETC Command Center designated </w:t>
      </w:r>
      <w:r w:rsidRPr="00A14766">
        <w:rPr>
          <w:rFonts w:ascii="Times New Roman" w:hAnsi="Times New Roman" w:cs="Times New Roman"/>
        </w:rPr>
        <w:t>Point of Contact</w:t>
      </w:r>
      <w:r>
        <w:rPr>
          <w:rFonts w:ascii="Times New Roman" w:hAnsi="Times New Roman" w:cs="Times New Roman"/>
        </w:rPr>
        <w:t xml:space="preserve"> </w:t>
      </w:r>
      <w:r w:rsidRPr="00A14766">
        <w:rPr>
          <w:rFonts w:ascii="Times New Roman" w:hAnsi="Times New Roman" w:cs="Times New Roman"/>
        </w:rPr>
        <w:t>upon discovery of an out-of-scope issue. This notification must state whether the issue is a prerequisite that prevents the completion of the work defined within this PWS.</w:t>
      </w:r>
    </w:p>
    <w:p w14:paraId="35824EDF" w14:textId="77777777" w:rsidR="00532541" w:rsidRDefault="00532541" w:rsidP="000549CC">
      <w:pPr>
        <w:ind w:left="720"/>
        <w:rPr>
          <w:rFonts w:ascii="Times New Roman" w:hAnsi="Times New Roman" w:cs="Times New Roman"/>
        </w:rPr>
      </w:pPr>
      <w:r w:rsidRPr="009A24AF">
        <w:rPr>
          <w:rFonts w:ascii="Times New Roman" w:hAnsi="Times New Roman" w:cs="Times New Roman"/>
          <w:b/>
          <w:bCs/>
        </w:rPr>
        <w:t xml:space="preserve">1.6.1. Notification. </w:t>
      </w:r>
      <w:r w:rsidRPr="00983FB3">
        <w:rPr>
          <w:rFonts w:ascii="Times New Roman" w:hAnsi="Times New Roman" w:cs="Times New Roman"/>
        </w:rPr>
        <w:t>The Contractor shall immediately notify the Contracting Officer (CO) and the designated Point of Contact upon discovery of an out-of-scope issue. This notification must state whether the issue is a prerequisite that prevents the completion of the work defined within this PWS.</w:t>
      </w:r>
    </w:p>
    <w:p w14:paraId="018205D0" w14:textId="1CF4789A" w:rsidR="00EB6CD0" w:rsidRDefault="000549CC" w:rsidP="0069591E">
      <w:pPr>
        <w:ind w:left="720"/>
        <w:rPr>
          <w:rFonts w:ascii="Times New Roman" w:hAnsi="Times New Roman" w:cs="Times New Roman"/>
        </w:rPr>
      </w:pPr>
      <w:r>
        <w:rPr>
          <w:rFonts w:ascii="Times New Roman" w:hAnsi="Times New Roman" w:cs="Times New Roman"/>
          <w:b/>
          <w:bCs/>
        </w:rPr>
        <w:t xml:space="preserve">1.6.2. </w:t>
      </w:r>
      <w:r w:rsidR="00660AEC">
        <w:rPr>
          <w:rFonts w:ascii="Times New Roman" w:hAnsi="Times New Roman" w:cs="Times New Roman"/>
          <w:b/>
          <w:bCs/>
        </w:rPr>
        <w:t xml:space="preserve">Authorization to Proceed. </w:t>
      </w:r>
      <w:r w:rsidR="00660AEC" w:rsidRPr="00660AEC">
        <w:rPr>
          <w:rFonts w:ascii="Times New Roman" w:hAnsi="Times New Roman" w:cs="Times New Roman"/>
        </w:rPr>
        <w:t>The Contractor is not authorized to perform any out-of-scope work. All such work may only be performed after receiving written authorization from the Contracting Officer, typically in the form of a contract modification.</w:t>
      </w:r>
    </w:p>
    <w:p w14:paraId="78F6813D" w14:textId="3E14EAF2" w:rsidR="00EB6CD0" w:rsidRDefault="00EB6CD0" w:rsidP="00EB6CD0">
      <w:pPr>
        <w:rPr>
          <w:rFonts w:ascii="Times New Roman" w:hAnsi="Times New Roman" w:cs="Times New Roman"/>
          <w:b/>
          <w:bCs/>
        </w:rPr>
      </w:pPr>
      <w:r w:rsidRPr="00EB6CD0">
        <w:rPr>
          <w:rFonts w:ascii="Times New Roman" w:hAnsi="Times New Roman" w:cs="Times New Roman"/>
          <w:b/>
          <w:bCs/>
        </w:rPr>
        <w:t>2.0. SERVICES SUMMARY.</w:t>
      </w:r>
    </w:p>
    <w:p w14:paraId="7353D29F" w14:textId="3193C132" w:rsidR="001C0A25" w:rsidRPr="00EB6CD0" w:rsidRDefault="001C0A25" w:rsidP="00EB6CD0">
      <w:pPr>
        <w:rPr>
          <w:rFonts w:ascii="Times New Roman" w:hAnsi="Times New Roman" w:cs="Times New Roman"/>
          <w:b/>
          <w:bCs/>
        </w:rPr>
      </w:pPr>
      <w:r>
        <w:rPr>
          <w:rFonts w:ascii="Times New Roman" w:hAnsi="Times New Roman" w:cs="Times New Roman"/>
          <w:b/>
          <w:bCs/>
        </w:rPr>
        <w:t xml:space="preserve">2.1. </w:t>
      </w:r>
      <w:r w:rsidR="004705F7">
        <w:rPr>
          <w:rFonts w:ascii="Times New Roman" w:hAnsi="Times New Roman" w:cs="Times New Roman"/>
          <w:b/>
          <w:bCs/>
        </w:rPr>
        <w:t xml:space="preserve">Performance Objective and Threshold. </w:t>
      </w:r>
    </w:p>
    <w:tbl>
      <w:tblPr>
        <w:tblStyle w:val="TableGrid"/>
        <w:tblW w:w="0" w:type="auto"/>
        <w:tblInd w:w="720" w:type="dxa"/>
        <w:tblLook w:val="04A0" w:firstRow="1" w:lastRow="0" w:firstColumn="1" w:lastColumn="0" w:noHBand="0" w:noVBand="1"/>
      </w:tblPr>
      <w:tblGrid>
        <w:gridCol w:w="4314"/>
        <w:gridCol w:w="4316"/>
      </w:tblGrid>
      <w:tr w:rsidR="008F1B72" w14:paraId="4A03CC61" w14:textId="77777777" w:rsidTr="008F1B72">
        <w:tc>
          <w:tcPr>
            <w:tcW w:w="4675" w:type="dxa"/>
          </w:tcPr>
          <w:p w14:paraId="2D961E14" w14:textId="259B366D" w:rsidR="008F1B72" w:rsidRPr="00C9212F" w:rsidRDefault="008F1B72" w:rsidP="008F1B72">
            <w:pPr>
              <w:jc w:val="center"/>
              <w:rPr>
                <w:rFonts w:ascii="Times New Roman" w:hAnsi="Times New Roman" w:cs="Times New Roman"/>
                <w:b/>
                <w:bCs/>
              </w:rPr>
            </w:pPr>
            <w:r w:rsidRPr="00C9212F">
              <w:rPr>
                <w:rFonts w:ascii="Times New Roman" w:hAnsi="Times New Roman" w:cs="Times New Roman"/>
                <w:b/>
                <w:bCs/>
              </w:rPr>
              <w:t>Performance Objective</w:t>
            </w:r>
          </w:p>
        </w:tc>
        <w:tc>
          <w:tcPr>
            <w:tcW w:w="4675" w:type="dxa"/>
          </w:tcPr>
          <w:p w14:paraId="730CB835" w14:textId="1B529E63" w:rsidR="008F1B72" w:rsidRPr="00C9212F" w:rsidRDefault="008F1B72" w:rsidP="008F1B72">
            <w:pPr>
              <w:jc w:val="center"/>
              <w:rPr>
                <w:rFonts w:ascii="Times New Roman" w:hAnsi="Times New Roman" w:cs="Times New Roman"/>
                <w:b/>
                <w:bCs/>
              </w:rPr>
            </w:pPr>
            <w:r w:rsidRPr="00C9212F">
              <w:rPr>
                <w:rFonts w:ascii="Times New Roman" w:hAnsi="Times New Roman" w:cs="Times New Roman"/>
                <w:b/>
                <w:bCs/>
              </w:rPr>
              <w:t>Performance Threshold</w:t>
            </w:r>
          </w:p>
        </w:tc>
      </w:tr>
      <w:tr w:rsidR="008F1B72" w14:paraId="223F9E94" w14:textId="77777777" w:rsidTr="008F1B72">
        <w:tc>
          <w:tcPr>
            <w:tcW w:w="4675" w:type="dxa"/>
          </w:tcPr>
          <w:p w14:paraId="73240692" w14:textId="77777777" w:rsidR="008F1B72" w:rsidRPr="00F17CC6" w:rsidRDefault="00A8747B" w:rsidP="000549CC">
            <w:pPr>
              <w:rPr>
                <w:rFonts w:ascii="Times New Roman" w:hAnsi="Times New Roman" w:cs="Times New Roman"/>
                <w:b/>
                <w:bCs/>
              </w:rPr>
            </w:pPr>
            <w:r w:rsidRPr="00F17CC6">
              <w:rPr>
                <w:rFonts w:ascii="Times New Roman" w:hAnsi="Times New Roman" w:cs="Times New Roman"/>
                <w:b/>
                <w:bCs/>
              </w:rPr>
              <w:t>Perform Repair and Maintenance</w:t>
            </w:r>
          </w:p>
          <w:p w14:paraId="0EC47A49" w14:textId="2DA35C03" w:rsidR="00F17CC6" w:rsidRDefault="00F17CC6" w:rsidP="000549CC">
            <w:pPr>
              <w:rPr>
                <w:rFonts w:ascii="Times New Roman" w:hAnsi="Times New Roman" w:cs="Times New Roman"/>
              </w:rPr>
            </w:pPr>
            <w:r>
              <w:rPr>
                <w:rFonts w:ascii="Times New Roman" w:hAnsi="Times New Roman" w:cs="Times New Roman"/>
              </w:rPr>
              <w:t>(3) Unify phone/screens</w:t>
            </w:r>
          </w:p>
        </w:tc>
        <w:tc>
          <w:tcPr>
            <w:tcW w:w="4675" w:type="dxa"/>
          </w:tcPr>
          <w:p w14:paraId="2293FC37" w14:textId="3CD7420C" w:rsidR="008F1B72" w:rsidRDefault="00B1722E" w:rsidP="00B1722E">
            <w:pPr>
              <w:tabs>
                <w:tab w:val="left" w:pos="930"/>
              </w:tabs>
              <w:rPr>
                <w:rFonts w:ascii="Times New Roman" w:hAnsi="Times New Roman" w:cs="Times New Roman"/>
              </w:rPr>
            </w:pPr>
            <w:r>
              <w:rPr>
                <w:rFonts w:ascii="Times New Roman" w:hAnsi="Times New Roman"/>
              </w:rPr>
              <w:t>95% of the equipment listed is operational</w:t>
            </w:r>
            <w:r>
              <w:rPr>
                <w:rFonts w:ascii="Times New Roman" w:hAnsi="Times New Roman"/>
                <w:spacing w:val="-13"/>
              </w:rPr>
              <w:t xml:space="preserve"> </w:t>
            </w:r>
            <w:r>
              <w:rPr>
                <w:rFonts w:ascii="Times New Roman" w:hAnsi="Times New Roman"/>
              </w:rPr>
              <w:t>to</w:t>
            </w:r>
            <w:r>
              <w:rPr>
                <w:rFonts w:ascii="Times New Roman" w:hAnsi="Times New Roman"/>
                <w:spacing w:val="-13"/>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manufacture’s technical specifications.</w:t>
            </w:r>
          </w:p>
        </w:tc>
      </w:tr>
      <w:tr w:rsidR="008F1B72" w14:paraId="309F9096" w14:textId="77777777" w:rsidTr="00340804">
        <w:trPr>
          <w:trHeight w:val="917"/>
        </w:trPr>
        <w:tc>
          <w:tcPr>
            <w:tcW w:w="4675" w:type="dxa"/>
          </w:tcPr>
          <w:p w14:paraId="7B4C99D7" w14:textId="77777777" w:rsidR="008F1B72" w:rsidRDefault="00B1722E" w:rsidP="000549CC">
            <w:pPr>
              <w:rPr>
                <w:rFonts w:ascii="Times New Roman" w:hAnsi="Times New Roman" w:cs="Times New Roman"/>
                <w:b/>
                <w:bCs/>
              </w:rPr>
            </w:pPr>
            <w:r w:rsidRPr="00F17CC6">
              <w:rPr>
                <w:rFonts w:ascii="Times New Roman" w:hAnsi="Times New Roman" w:cs="Times New Roman"/>
                <w:b/>
                <w:bCs/>
              </w:rPr>
              <w:t>Additional Repairs</w:t>
            </w:r>
          </w:p>
          <w:p w14:paraId="7DB34A03" w14:textId="44B6CA3C" w:rsidR="00340804" w:rsidRPr="00F17CC6" w:rsidRDefault="00340804" w:rsidP="000549CC">
            <w:pPr>
              <w:rPr>
                <w:rFonts w:ascii="Times New Roman" w:hAnsi="Times New Roman" w:cs="Times New Roman"/>
                <w:b/>
                <w:bCs/>
              </w:rPr>
            </w:pPr>
            <w:r>
              <w:rPr>
                <w:rFonts w:ascii="Times New Roman"/>
              </w:rPr>
              <w:t>Accurate</w:t>
            </w:r>
            <w:r>
              <w:rPr>
                <w:rFonts w:ascii="Times New Roman"/>
                <w:spacing w:val="-7"/>
              </w:rPr>
              <w:t xml:space="preserve"> </w:t>
            </w:r>
            <w:r>
              <w:rPr>
                <w:rFonts w:ascii="Times New Roman"/>
              </w:rPr>
              <w:t>reports</w:t>
            </w:r>
            <w:r>
              <w:rPr>
                <w:rFonts w:ascii="Times New Roman"/>
                <w:spacing w:val="-6"/>
              </w:rPr>
              <w:t xml:space="preserve"> </w:t>
            </w:r>
            <w:r>
              <w:rPr>
                <w:rFonts w:ascii="Times New Roman"/>
              </w:rPr>
              <w:t>are</w:t>
            </w:r>
            <w:r>
              <w:rPr>
                <w:rFonts w:ascii="Times New Roman"/>
                <w:spacing w:val="-7"/>
              </w:rPr>
              <w:t xml:space="preserve"> </w:t>
            </w:r>
            <w:r>
              <w:rPr>
                <w:rFonts w:ascii="Times New Roman"/>
              </w:rPr>
              <w:t>delivered</w:t>
            </w:r>
            <w:r>
              <w:rPr>
                <w:rFonts w:ascii="Times New Roman"/>
                <w:spacing w:val="-6"/>
              </w:rPr>
              <w:t xml:space="preserve"> </w:t>
            </w:r>
            <w:r>
              <w:rPr>
                <w:rFonts w:ascii="Times New Roman"/>
              </w:rPr>
              <w:t>within</w:t>
            </w:r>
            <w:r>
              <w:rPr>
                <w:rFonts w:ascii="Times New Roman"/>
                <w:spacing w:val="-6"/>
              </w:rPr>
              <w:t xml:space="preserve"> </w:t>
            </w:r>
            <w:r>
              <w:rPr>
                <w:rFonts w:ascii="Times New Roman"/>
              </w:rPr>
              <w:t>a</w:t>
            </w:r>
            <w:r>
              <w:rPr>
                <w:rFonts w:ascii="Times New Roman"/>
                <w:spacing w:val="-7"/>
              </w:rPr>
              <w:t xml:space="preserve"> </w:t>
            </w:r>
            <w:r>
              <w:rPr>
                <w:rFonts w:ascii="Times New Roman"/>
              </w:rPr>
              <w:t xml:space="preserve">timely </w:t>
            </w:r>
            <w:r>
              <w:rPr>
                <w:rFonts w:ascii="Times New Roman"/>
                <w:spacing w:val="-2"/>
              </w:rPr>
              <w:t>manner</w:t>
            </w:r>
          </w:p>
        </w:tc>
        <w:tc>
          <w:tcPr>
            <w:tcW w:w="4675" w:type="dxa"/>
          </w:tcPr>
          <w:p w14:paraId="622B4269" w14:textId="1381E034" w:rsidR="008F1B72" w:rsidRDefault="00F17CC6" w:rsidP="000549CC">
            <w:pPr>
              <w:rPr>
                <w:rFonts w:ascii="Times New Roman" w:hAnsi="Times New Roman" w:cs="Times New Roman"/>
              </w:rPr>
            </w:pPr>
            <w:r>
              <w:rPr>
                <w:rFonts w:ascii="Times New Roman"/>
              </w:rPr>
              <w:t>95%</w:t>
            </w:r>
            <w:r>
              <w:rPr>
                <w:rFonts w:ascii="Times New Roman"/>
                <w:spacing w:val="-8"/>
              </w:rPr>
              <w:t xml:space="preserve"> </w:t>
            </w:r>
            <w:r>
              <w:rPr>
                <w:rFonts w:ascii="Times New Roman"/>
              </w:rPr>
              <w:t>of</w:t>
            </w:r>
            <w:r>
              <w:rPr>
                <w:rFonts w:ascii="Times New Roman"/>
                <w:spacing w:val="-8"/>
              </w:rPr>
              <w:t xml:space="preserve"> </w:t>
            </w:r>
            <w:r>
              <w:rPr>
                <w:rFonts w:ascii="Times New Roman"/>
              </w:rPr>
              <w:t>all</w:t>
            </w:r>
            <w:r>
              <w:rPr>
                <w:rFonts w:ascii="Times New Roman"/>
                <w:spacing w:val="-7"/>
              </w:rPr>
              <w:t xml:space="preserve"> </w:t>
            </w:r>
            <w:r>
              <w:rPr>
                <w:rFonts w:ascii="Times New Roman"/>
              </w:rPr>
              <w:t>reports</w:t>
            </w:r>
            <w:r>
              <w:rPr>
                <w:rFonts w:ascii="Times New Roman"/>
                <w:spacing w:val="-7"/>
              </w:rPr>
              <w:t xml:space="preserve"> </w:t>
            </w:r>
            <w:r>
              <w:rPr>
                <w:rFonts w:ascii="Times New Roman"/>
              </w:rPr>
              <w:t>are</w:t>
            </w:r>
            <w:r>
              <w:rPr>
                <w:rFonts w:ascii="Times New Roman"/>
                <w:spacing w:val="-8"/>
              </w:rPr>
              <w:t xml:space="preserve"> </w:t>
            </w:r>
            <w:r>
              <w:rPr>
                <w:rFonts w:ascii="Times New Roman"/>
              </w:rPr>
              <w:t>timely and accurate.</w:t>
            </w:r>
          </w:p>
        </w:tc>
      </w:tr>
    </w:tbl>
    <w:p w14:paraId="0E41A944" w14:textId="77777777" w:rsidR="009C3D16" w:rsidRDefault="009C3D16" w:rsidP="000549CC">
      <w:pPr>
        <w:ind w:left="720"/>
        <w:rPr>
          <w:rFonts w:ascii="Times New Roman" w:hAnsi="Times New Roman" w:cs="Times New Roman"/>
        </w:rPr>
      </w:pPr>
    </w:p>
    <w:p w14:paraId="60637875" w14:textId="56270DF0" w:rsidR="000C45CC" w:rsidRDefault="000C45CC" w:rsidP="000549CC">
      <w:pPr>
        <w:ind w:left="720"/>
        <w:rPr>
          <w:rFonts w:ascii="Times New Roman" w:hAnsi="Times New Roman" w:cs="Times New Roman"/>
        </w:rPr>
      </w:pPr>
      <w:r w:rsidRPr="000C45CC">
        <w:rPr>
          <w:rFonts w:ascii="Times New Roman" w:hAnsi="Times New Roman" w:cs="Times New Roman"/>
          <w:b/>
          <w:bCs/>
        </w:rPr>
        <w:lastRenderedPageBreak/>
        <w:t>3.0. STORAGE AND ELECTRICITY.</w:t>
      </w:r>
      <w:r>
        <w:rPr>
          <w:rFonts w:ascii="Times New Roman" w:hAnsi="Times New Roman" w:cs="Times New Roman"/>
          <w:b/>
          <w:bCs/>
        </w:rPr>
        <w:t xml:space="preserve"> </w:t>
      </w:r>
      <w:r w:rsidR="00B652F4">
        <w:rPr>
          <w:rFonts w:ascii="Times New Roman" w:hAnsi="Times New Roman" w:cs="Times New Roman"/>
        </w:rPr>
        <w:t xml:space="preserve">The Government shall provide electricity and sufficient storage space to house all equipment. </w:t>
      </w:r>
    </w:p>
    <w:p w14:paraId="68DDEB85" w14:textId="2EBAA8C4" w:rsidR="00B652F4" w:rsidRDefault="00046F4C" w:rsidP="000549CC">
      <w:pPr>
        <w:ind w:left="720"/>
        <w:rPr>
          <w:rFonts w:ascii="Times New Roman" w:hAnsi="Times New Roman" w:cs="Times New Roman"/>
        </w:rPr>
      </w:pPr>
      <w:r w:rsidRPr="00046F4C">
        <w:rPr>
          <w:rFonts w:ascii="Times New Roman" w:hAnsi="Times New Roman" w:cs="Times New Roman"/>
          <w:b/>
          <w:bCs/>
        </w:rPr>
        <w:t xml:space="preserve">4.0. GENERAL INFORMATION. </w:t>
      </w:r>
    </w:p>
    <w:p w14:paraId="6C3A72F8" w14:textId="145223EA" w:rsidR="00C64CEE" w:rsidRDefault="00046F4C" w:rsidP="00CA6271">
      <w:pPr>
        <w:ind w:left="720"/>
        <w:rPr>
          <w:rFonts w:ascii="Times New Roman" w:hAnsi="Times New Roman" w:cs="Times New Roman"/>
        </w:rPr>
      </w:pPr>
      <w:r>
        <w:rPr>
          <w:rFonts w:ascii="Times New Roman" w:hAnsi="Times New Roman" w:cs="Times New Roman"/>
        </w:rPr>
        <w:t>All required work shall be coordinated through the AETC Command Center POC p</w:t>
      </w:r>
      <w:r w:rsidR="00C064BC">
        <w:rPr>
          <w:rFonts w:ascii="Times New Roman" w:hAnsi="Times New Roman" w:cs="Times New Roman"/>
        </w:rPr>
        <w:t xml:space="preserve">rior to commencement of any inspections or work under this contract. </w:t>
      </w:r>
      <w:r w:rsidR="00CA6271">
        <w:rPr>
          <w:rFonts w:ascii="Times New Roman" w:hAnsi="Times New Roman" w:cs="Times New Roman"/>
        </w:rPr>
        <w:t>Upon completion of the inspection or repair work within a facility, the contractor shall have the</w:t>
      </w:r>
      <w:r w:rsidR="001D01C8">
        <w:rPr>
          <w:rFonts w:ascii="Times New Roman" w:hAnsi="Times New Roman" w:cs="Times New Roman"/>
        </w:rPr>
        <w:t xml:space="preserve"> Command Center</w:t>
      </w:r>
      <w:r w:rsidR="00CA6271">
        <w:rPr>
          <w:rFonts w:ascii="Times New Roman" w:hAnsi="Times New Roman" w:cs="Times New Roman"/>
        </w:rPr>
        <w:t xml:space="preserve"> POC sign a copy of each Service Order/Work Request</w:t>
      </w:r>
      <w:r w:rsidR="001D01C8">
        <w:rPr>
          <w:rFonts w:ascii="Times New Roman" w:hAnsi="Times New Roman" w:cs="Times New Roman"/>
        </w:rPr>
        <w:t xml:space="preserve">. A signed copy shall be furnished to the POC. </w:t>
      </w:r>
    </w:p>
    <w:p w14:paraId="7B0298EC" w14:textId="481CB343" w:rsidR="006B4322" w:rsidRDefault="006B4322" w:rsidP="00CA6271">
      <w:pPr>
        <w:ind w:left="720"/>
        <w:rPr>
          <w:rFonts w:ascii="Times New Roman" w:hAnsi="Times New Roman" w:cs="Times New Roman"/>
        </w:rPr>
      </w:pPr>
      <w:r w:rsidRPr="009F5DE6">
        <w:rPr>
          <w:rFonts w:ascii="Times New Roman" w:hAnsi="Times New Roman" w:cs="Times New Roman"/>
          <w:b/>
          <w:bCs/>
        </w:rPr>
        <w:t>4.</w:t>
      </w:r>
      <w:r w:rsidR="00B22878">
        <w:rPr>
          <w:rFonts w:ascii="Times New Roman" w:hAnsi="Times New Roman" w:cs="Times New Roman"/>
          <w:b/>
          <w:bCs/>
        </w:rPr>
        <w:t>1</w:t>
      </w:r>
      <w:r w:rsidRPr="009F5DE6">
        <w:rPr>
          <w:rFonts w:ascii="Times New Roman" w:hAnsi="Times New Roman" w:cs="Times New Roman"/>
          <w:b/>
          <w:bCs/>
        </w:rPr>
        <w:t>.</w:t>
      </w:r>
      <w:r w:rsidR="009F5DE6" w:rsidRPr="009F5DE6">
        <w:rPr>
          <w:rFonts w:ascii="Times New Roman" w:hAnsi="Times New Roman" w:cs="Times New Roman"/>
          <w:b/>
          <w:bCs/>
        </w:rPr>
        <w:t xml:space="preserve"> Safety. </w:t>
      </w:r>
      <w:r w:rsidR="009F5DE6">
        <w:rPr>
          <w:rFonts w:ascii="Times New Roman" w:hAnsi="Times New Roman" w:cs="Times New Roman"/>
        </w:rPr>
        <w:t xml:space="preserve">All work shall be performed in accordance with Federal, State, and Base Safety Regulations. </w:t>
      </w:r>
      <w:r w:rsidRPr="009F5DE6">
        <w:rPr>
          <w:rFonts w:ascii="Times New Roman" w:hAnsi="Times New Roman" w:cs="Times New Roman"/>
        </w:rPr>
        <w:t xml:space="preserve"> </w:t>
      </w:r>
    </w:p>
    <w:p w14:paraId="215E0EEA" w14:textId="6DE8D0EC" w:rsidR="00551080" w:rsidRDefault="00551080" w:rsidP="00CA6271">
      <w:pPr>
        <w:ind w:left="720"/>
        <w:rPr>
          <w:rFonts w:ascii="Times New Roman" w:hAnsi="Times New Roman" w:cs="Times New Roman"/>
        </w:rPr>
      </w:pPr>
      <w:r w:rsidRPr="00152BD8">
        <w:rPr>
          <w:rFonts w:ascii="Times New Roman" w:hAnsi="Times New Roman" w:cs="Times New Roman"/>
          <w:b/>
          <w:bCs/>
        </w:rPr>
        <w:t>4.</w:t>
      </w:r>
      <w:r w:rsidR="00B22878">
        <w:rPr>
          <w:rFonts w:ascii="Times New Roman" w:hAnsi="Times New Roman" w:cs="Times New Roman"/>
          <w:b/>
          <w:bCs/>
        </w:rPr>
        <w:t>2</w:t>
      </w:r>
      <w:r w:rsidRPr="00152BD8">
        <w:rPr>
          <w:rFonts w:ascii="Times New Roman" w:hAnsi="Times New Roman" w:cs="Times New Roman"/>
          <w:b/>
          <w:bCs/>
        </w:rPr>
        <w:t>. Hours of Operation</w:t>
      </w:r>
      <w:r w:rsidR="00152BD8" w:rsidRPr="00152BD8">
        <w:rPr>
          <w:rFonts w:ascii="Times New Roman" w:hAnsi="Times New Roman" w:cs="Times New Roman"/>
          <w:b/>
          <w:bCs/>
        </w:rPr>
        <w:t xml:space="preserve">. </w:t>
      </w:r>
      <w:r w:rsidR="00152BD8">
        <w:rPr>
          <w:rFonts w:ascii="Times New Roman" w:hAnsi="Times New Roman" w:cs="Times New Roman"/>
        </w:rPr>
        <w:t xml:space="preserve">All non-emergency work shall be accomplished during the normal duty </w:t>
      </w:r>
      <w:r w:rsidR="007A6033">
        <w:rPr>
          <w:rFonts w:ascii="Times New Roman" w:hAnsi="Times New Roman" w:cs="Times New Roman"/>
        </w:rPr>
        <w:t xml:space="preserve">hours of 0730-1630, Monday through Friday, excluding US Government holidays. </w:t>
      </w:r>
    </w:p>
    <w:p w14:paraId="45FC30F7" w14:textId="4D0C46D1" w:rsidR="00555C73" w:rsidRDefault="00555C73" w:rsidP="00CA6271">
      <w:pPr>
        <w:ind w:left="720"/>
        <w:rPr>
          <w:rFonts w:ascii="Times New Roman" w:hAnsi="Times New Roman" w:cs="Times New Roman"/>
        </w:rPr>
      </w:pPr>
      <w:r>
        <w:rPr>
          <w:rFonts w:ascii="Times New Roman" w:hAnsi="Times New Roman" w:cs="Times New Roman"/>
        </w:rPr>
        <w:t xml:space="preserve">Joint Base San Antonio Randolph, Texas recognizes the following holidays: </w:t>
      </w:r>
    </w:p>
    <w:p w14:paraId="4DFF1786" w14:textId="77777777" w:rsidR="002631F6" w:rsidRDefault="002631F6" w:rsidP="00CA6271">
      <w:pPr>
        <w:ind w:left="720"/>
        <w:rPr>
          <w:rFonts w:ascii="Times New Roman" w:hAnsi="Times New Roman" w:cs="Times New Roman"/>
        </w:rPr>
      </w:pPr>
    </w:p>
    <w:tbl>
      <w:tblPr>
        <w:tblW w:w="0" w:type="auto"/>
        <w:tblInd w:w="1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10"/>
        <w:gridCol w:w="3701"/>
      </w:tblGrid>
      <w:tr w:rsidR="002631F6" w14:paraId="0A77DDA1" w14:textId="77777777" w:rsidTr="006C2239">
        <w:trPr>
          <w:trHeight w:val="279"/>
        </w:trPr>
        <w:tc>
          <w:tcPr>
            <w:tcW w:w="3610" w:type="dxa"/>
          </w:tcPr>
          <w:p w14:paraId="5D692375" w14:textId="77777777" w:rsidR="002631F6" w:rsidRDefault="002631F6" w:rsidP="006C2239">
            <w:pPr>
              <w:pStyle w:val="TableParagraph"/>
              <w:spacing w:line="260" w:lineRule="exact"/>
              <w:ind w:left="720" w:right="720"/>
              <w:rPr>
                <w:rFonts w:ascii="Times New Roman" w:hAnsi="Times New Roman"/>
                <w:sz w:val="24"/>
              </w:rPr>
            </w:pPr>
            <w:r>
              <w:rPr>
                <w:rFonts w:ascii="Times New Roman" w:hAnsi="Times New Roman"/>
                <w:sz w:val="24"/>
              </w:rPr>
              <w:t>New</w:t>
            </w:r>
            <w:r>
              <w:rPr>
                <w:rFonts w:ascii="Times New Roman" w:hAnsi="Times New Roman"/>
                <w:spacing w:val="-4"/>
                <w:sz w:val="24"/>
              </w:rPr>
              <w:t xml:space="preserve"> </w:t>
            </w:r>
            <w:r>
              <w:rPr>
                <w:rFonts w:ascii="Times New Roman" w:hAnsi="Times New Roman"/>
                <w:sz w:val="24"/>
              </w:rPr>
              <w:t xml:space="preserve">Year’s </w:t>
            </w:r>
            <w:r>
              <w:rPr>
                <w:rFonts w:ascii="Times New Roman" w:hAnsi="Times New Roman"/>
                <w:spacing w:val="-5"/>
                <w:sz w:val="24"/>
              </w:rPr>
              <w:t>Day</w:t>
            </w:r>
          </w:p>
        </w:tc>
        <w:tc>
          <w:tcPr>
            <w:tcW w:w="3701" w:type="dxa"/>
          </w:tcPr>
          <w:p w14:paraId="2582154C" w14:textId="77777777" w:rsidR="002631F6" w:rsidRDefault="002631F6" w:rsidP="006C2239">
            <w:pPr>
              <w:pStyle w:val="TableParagraph"/>
              <w:spacing w:line="260" w:lineRule="exact"/>
              <w:ind w:left="720" w:right="720"/>
              <w:rPr>
                <w:rFonts w:ascii="Times New Roman"/>
                <w:sz w:val="24"/>
              </w:rPr>
            </w:pPr>
            <w:r>
              <w:rPr>
                <w:rFonts w:ascii="Times New Roman"/>
                <w:sz w:val="24"/>
              </w:rPr>
              <w:t xml:space="preserve">1 </w:t>
            </w:r>
            <w:r>
              <w:rPr>
                <w:rFonts w:ascii="Times New Roman"/>
                <w:spacing w:val="-2"/>
                <w:sz w:val="24"/>
              </w:rPr>
              <w:t>January</w:t>
            </w:r>
          </w:p>
        </w:tc>
      </w:tr>
      <w:tr w:rsidR="002631F6" w14:paraId="48CFF99E" w14:textId="77777777" w:rsidTr="006C2239">
        <w:trPr>
          <w:trHeight w:val="270"/>
        </w:trPr>
        <w:tc>
          <w:tcPr>
            <w:tcW w:w="3610" w:type="dxa"/>
          </w:tcPr>
          <w:p w14:paraId="337E14DF" w14:textId="77777777" w:rsidR="002631F6" w:rsidRDefault="002631F6" w:rsidP="006C2239">
            <w:pPr>
              <w:pStyle w:val="TableParagraph"/>
              <w:spacing w:line="250" w:lineRule="exact"/>
              <w:ind w:left="720" w:right="720"/>
              <w:rPr>
                <w:rFonts w:ascii="Times New Roman" w:hAnsi="Times New Roman"/>
                <w:sz w:val="24"/>
              </w:rPr>
            </w:pPr>
            <w:r>
              <w:rPr>
                <w:rFonts w:ascii="Times New Roman" w:hAnsi="Times New Roman"/>
                <w:sz w:val="24"/>
              </w:rPr>
              <w:t>Martin</w:t>
            </w:r>
            <w:r>
              <w:rPr>
                <w:rFonts w:ascii="Times New Roman" w:hAnsi="Times New Roman"/>
                <w:spacing w:val="-3"/>
                <w:sz w:val="24"/>
              </w:rPr>
              <w:t xml:space="preserve"> </w:t>
            </w:r>
            <w:r>
              <w:rPr>
                <w:rFonts w:ascii="Times New Roman" w:hAnsi="Times New Roman"/>
                <w:sz w:val="24"/>
              </w:rPr>
              <w:t>Luther</w:t>
            </w:r>
            <w:r>
              <w:rPr>
                <w:rFonts w:ascii="Times New Roman" w:hAnsi="Times New Roman"/>
                <w:spacing w:val="-2"/>
                <w:sz w:val="24"/>
              </w:rPr>
              <w:t xml:space="preserve"> </w:t>
            </w:r>
            <w:r>
              <w:rPr>
                <w:rFonts w:ascii="Times New Roman" w:hAnsi="Times New Roman"/>
                <w:sz w:val="24"/>
              </w:rPr>
              <w:t>King’s</w:t>
            </w:r>
            <w:r>
              <w:rPr>
                <w:rFonts w:ascii="Times New Roman" w:hAnsi="Times New Roman"/>
                <w:spacing w:val="-2"/>
                <w:sz w:val="24"/>
              </w:rPr>
              <w:t xml:space="preserve"> Birthday</w:t>
            </w:r>
          </w:p>
        </w:tc>
        <w:tc>
          <w:tcPr>
            <w:tcW w:w="3701" w:type="dxa"/>
          </w:tcPr>
          <w:p w14:paraId="06F38F60" w14:textId="77777777" w:rsidR="002631F6" w:rsidRDefault="002631F6" w:rsidP="006C2239">
            <w:pPr>
              <w:pStyle w:val="TableParagraph"/>
              <w:spacing w:line="250" w:lineRule="exact"/>
              <w:ind w:left="720" w:right="720"/>
              <w:rPr>
                <w:rFonts w:ascii="Times New Roman"/>
                <w:sz w:val="24"/>
              </w:rPr>
            </w:pPr>
            <w:r>
              <w:rPr>
                <w:rFonts w:ascii="Times New Roman"/>
                <w:sz w:val="24"/>
              </w:rPr>
              <w:t>Third</w:t>
            </w:r>
            <w:r>
              <w:rPr>
                <w:rFonts w:ascii="Times New Roman"/>
                <w:spacing w:val="-1"/>
                <w:sz w:val="24"/>
              </w:rPr>
              <w:t xml:space="preserve"> </w:t>
            </w:r>
            <w:r>
              <w:rPr>
                <w:rFonts w:ascii="Times New Roman"/>
                <w:sz w:val="24"/>
              </w:rPr>
              <w:t>Monday</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2"/>
                <w:sz w:val="24"/>
              </w:rPr>
              <w:t>January</w:t>
            </w:r>
          </w:p>
        </w:tc>
      </w:tr>
      <w:tr w:rsidR="002631F6" w14:paraId="021FEFDB" w14:textId="77777777" w:rsidTr="006C2239">
        <w:trPr>
          <w:trHeight w:val="268"/>
        </w:trPr>
        <w:tc>
          <w:tcPr>
            <w:tcW w:w="3610" w:type="dxa"/>
          </w:tcPr>
          <w:p w14:paraId="6DA7EE86" w14:textId="77777777" w:rsidR="002631F6" w:rsidRDefault="002631F6" w:rsidP="006C2239">
            <w:pPr>
              <w:pStyle w:val="TableParagraph"/>
              <w:spacing w:line="248" w:lineRule="exact"/>
              <w:ind w:left="720" w:right="720"/>
              <w:rPr>
                <w:rFonts w:ascii="Times New Roman" w:hAnsi="Times New Roman"/>
                <w:sz w:val="24"/>
              </w:rPr>
            </w:pPr>
            <w:r>
              <w:rPr>
                <w:rFonts w:ascii="Times New Roman" w:hAnsi="Times New Roman"/>
                <w:sz w:val="24"/>
              </w:rPr>
              <w:t>President’s</w:t>
            </w:r>
            <w:r>
              <w:rPr>
                <w:rFonts w:ascii="Times New Roman" w:hAnsi="Times New Roman"/>
                <w:spacing w:val="-4"/>
                <w:sz w:val="24"/>
              </w:rPr>
              <w:t xml:space="preserve"> </w:t>
            </w:r>
            <w:r>
              <w:rPr>
                <w:rFonts w:ascii="Times New Roman" w:hAnsi="Times New Roman"/>
                <w:spacing w:val="-5"/>
                <w:sz w:val="24"/>
              </w:rPr>
              <w:t>Day</w:t>
            </w:r>
          </w:p>
        </w:tc>
        <w:tc>
          <w:tcPr>
            <w:tcW w:w="3701" w:type="dxa"/>
          </w:tcPr>
          <w:p w14:paraId="5E76797F" w14:textId="77777777" w:rsidR="002631F6" w:rsidRDefault="002631F6" w:rsidP="006C2239">
            <w:pPr>
              <w:pStyle w:val="TableParagraph"/>
              <w:spacing w:line="248" w:lineRule="exact"/>
              <w:ind w:left="720" w:right="720"/>
              <w:rPr>
                <w:rFonts w:ascii="Times New Roman"/>
                <w:sz w:val="24"/>
              </w:rPr>
            </w:pPr>
            <w:r>
              <w:rPr>
                <w:rFonts w:ascii="Times New Roman"/>
                <w:sz w:val="24"/>
              </w:rPr>
              <w:t>Third</w:t>
            </w:r>
            <w:r>
              <w:rPr>
                <w:rFonts w:ascii="Times New Roman"/>
                <w:spacing w:val="-1"/>
                <w:sz w:val="24"/>
              </w:rPr>
              <w:t xml:space="preserve"> </w:t>
            </w:r>
            <w:r>
              <w:rPr>
                <w:rFonts w:ascii="Times New Roman"/>
                <w:sz w:val="24"/>
              </w:rPr>
              <w:t>Monday</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2"/>
                <w:sz w:val="24"/>
              </w:rPr>
              <w:t>February</w:t>
            </w:r>
          </w:p>
        </w:tc>
      </w:tr>
      <w:tr w:rsidR="002631F6" w14:paraId="6FC5D8CD" w14:textId="77777777" w:rsidTr="006C2239">
        <w:trPr>
          <w:trHeight w:val="272"/>
        </w:trPr>
        <w:tc>
          <w:tcPr>
            <w:tcW w:w="3610" w:type="dxa"/>
          </w:tcPr>
          <w:p w14:paraId="1E415B8F" w14:textId="77777777" w:rsidR="002631F6" w:rsidRDefault="002631F6" w:rsidP="006C2239">
            <w:pPr>
              <w:pStyle w:val="TableParagraph"/>
              <w:spacing w:line="253" w:lineRule="exact"/>
              <w:ind w:left="720" w:right="720"/>
              <w:rPr>
                <w:rFonts w:ascii="Times New Roman"/>
                <w:sz w:val="24"/>
              </w:rPr>
            </w:pPr>
            <w:r>
              <w:rPr>
                <w:rFonts w:ascii="Times New Roman"/>
                <w:sz w:val="24"/>
              </w:rPr>
              <w:t>Memorial</w:t>
            </w:r>
            <w:r>
              <w:rPr>
                <w:rFonts w:ascii="Times New Roman"/>
                <w:spacing w:val="-3"/>
                <w:sz w:val="24"/>
              </w:rPr>
              <w:t xml:space="preserve"> </w:t>
            </w:r>
            <w:r>
              <w:rPr>
                <w:rFonts w:ascii="Times New Roman"/>
                <w:spacing w:val="-5"/>
                <w:sz w:val="24"/>
              </w:rPr>
              <w:t>Day</w:t>
            </w:r>
          </w:p>
        </w:tc>
        <w:tc>
          <w:tcPr>
            <w:tcW w:w="3701" w:type="dxa"/>
          </w:tcPr>
          <w:p w14:paraId="4C623CDD" w14:textId="77777777" w:rsidR="002631F6" w:rsidRDefault="002631F6" w:rsidP="006C2239">
            <w:pPr>
              <w:pStyle w:val="TableParagraph"/>
              <w:spacing w:line="253" w:lineRule="exact"/>
              <w:ind w:left="720" w:right="720"/>
              <w:rPr>
                <w:rFonts w:ascii="Times New Roman"/>
                <w:sz w:val="24"/>
              </w:rPr>
            </w:pPr>
            <w:r>
              <w:rPr>
                <w:rFonts w:ascii="Times New Roman"/>
                <w:sz w:val="24"/>
              </w:rPr>
              <w:t>Last</w:t>
            </w:r>
            <w:r>
              <w:rPr>
                <w:rFonts w:ascii="Times New Roman"/>
                <w:spacing w:val="-3"/>
                <w:sz w:val="24"/>
              </w:rPr>
              <w:t xml:space="preserve"> </w:t>
            </w:r>
            <w:r>
              <w:rPr>
                <w:rFonts w:ascii="Times New Roman"/>
                <w:sz w:val="24"/>
              </w:rPr>
              <w:t>Monday</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5"/>
                <w:sz w:val="24"/>
              </w:rPr>
              <w:t>May</w:t>
            </w:r>
          </w:p>
        </w:tc>
      </w:tr>
      <w:tr w:rsidR="00BE4BFA" w14:paraId="58D2F028" w14:textId="77777777" w:rsidTr="006C2239">
        <w:trPr>
          <w:trHeight w:val="272"/>
        </w:trPr>
        <w:tc>
          <w:tcPr>
            <w:tcW w:w="3610" w:type="dxa"/>
          </w:tcPr>
          <w:p w14:paraId="0EE80E19" w14:textId="0165DAC7" w:rsidR="00BE4BFA" w:rsidRDefault="00BE4BFA" w:rsidP="006C2239">
            <w:pPr>
              <w:pStyle w:val="TableParagraph"/>
              <w:spacing w:line="253" w:lineRule="exact"/>
              <w:ind w:left="720" w:right="720"/>
              <w:rPr>
                <w:rFonts w:ascii="Times New Roman"/>
                <w:sz w:val="24"/>
              </w:rPr>
            </w:pPr>
            <w:r>
              <w:rPr>
                <w:rFonts w:ascii="Times New Roman"/>
                <w:sz w:val="24"/>
              </w:rPr>
              <w:t>Juneteenth</w:t>
            </w:r>
          </w:p>
        </w:tc>
        <w:tc>
          <w:tcPr>
            <w:tcW w:w="3701" w:type="dxa"/>
          </w:tcPr>
          <w:p w14:paraId="7771839C" w14:textId="483BA26E" w:rsidR="00BE4BFA" w:rsidRDefault="00BE4BFA" w:rsidP="006C2239">
            <w:pPr>
              <w:pStyle w:val="TableParagraph"/>
              <w:spacing w:line="253" w:lineRule="exact"/>
              <w:ind w:left="720" w:right="720"/>
              <w:rPr>
                <w:rFonts w:ascii="Times New Roman"/>
                <w:sz w:val="24"/>
              </w:rPr>
            </w:pPr>
            <w:r>
              <w:rPr>
                <w:rFonts w:ascii="Times New Roman"/>
                <w:sz w:val="24"/>
              </w:rPr>
              <w:t>19 June</w:t>
            </w:r>
          </w:p>
        </w:tc>
      </w:tr>
      <w:tr w:rsidR="002631F6" w14:paraId="3AEF47EE" w14:textId="77777777" w:rsidTr="006C2239">
        <w:trPr>
          <w:trHeight w:val="275"/>
        </w:trPr>
        <w:tc>
          <w:tcPr>
            <w:tcW w:w="3610" w:type="dxa"/>
          </w:tcPr>
          <w:p w14:paraId="141B2D9B" w14:textId="77777777" w:rsidR="002631F6" w:rsidRDefault="002631F6" w:rsidP="006C2239">
            <w:pPr>
              <w:pStyle w:val="TableParagraph"/>
              <w:spacing w:line="255" w:lineRule="exact"/>
              <w:ind w:left="720" w:right="720"/>
              <w:rPr>
                <w:rFonts w:ascii="Times New Roman"/>
                <w:sz w:val="24"/>
              </w:rPr>
            </w:pPr>
            <w:r>
              <w:rPr>
                <w:rFonts w:ascii="Times New Roman"/>
                <w:sz w:val="24"/>
              </w:rPr>
              <w:t>Independence</w:t>
            </w:r>
            <w:r>
              <w:rPr>
                <w:rFonts w:ascii="Times New Roman"/>
                <w:spacing w:val="-5"/>
                <w:sz w:val="24"/>
              </w:rPr>
              <w:t xml:space="preserve"> Day</w:t>
            </w:r>
          </w:p>
        </w:tc>
        <w:tc>
          <w:tcPr>
            <w:tcW w:w="3701" w:type="dxa"/>
          </w:tcPr>
          <w:p w14:paraId="71B153F8" w14:textId="77777777" w:rsidR="002631F6" w:rsidRDefault="002631F6" w:rsidP="006C2239">
            <w:pPr>
              <w:pStyle w:val="TableParagraph"/>
              <w:spacing w:line="255" w:lineRule="exact"/>
              <w:ind w:left="720" w:right="720"/>
              <w:rPr>
                <w:rFonts w:ascii="Times New Roman"/>
                <w:sz w:val="24"/>
              </w:rPr>
            </w:pPr>
            <w:r>
              <w:rPr>
                <w:rFonts w:ascii="Times New Roman"/>
                <w:sz w:val="24"/>
              </w:rPr>
              <w:t xml:space="preserve">4 </w:t>
            </w:r>
            <w:r>
              <w:rPr>
                <w:rFonts w:ascii="Times New Roman"/>
                <w:spacing w:val="-4"/>
                <w:sz w:val="24"/>
              </w:rPr>
              <w:t>July</w:t>
            </w:r>
          </w:p>
        </w:tc>
      </w:tr>
      <w:tr w:rsidR="002631F6" w14:paraId="464ADC85" w14:textId="77777777" w:rsidTr="006C2239">
        <w:trPr>
          <w:trHeight w:val="267"/>
        </w:trPr>
        <w:tc>
          <w:tcPr>
            <w:tcW w:w="3610" w:type="dxa"/>
          </w:tcPr>
          <w:p w14:paraId="08A7529A" w14:textId="77777777" w:rsidR="002631F6" w:rsidRDefault="002631F6" w:rsidP="006C2239">
            <w:pPr>
              <w:pStyle w:val="TableParagraph"/>
              <w:spacing w:line="248" w:lineRule="exact"/>
              <w:ind w:left="720" w:right="720"/>
              <w:rPr>
                <w:rFonts w:ascii="Times New Roman"/>
                <w:sz w:val="24"/>
              </w:rPr>
            </w:pPr>
            <w:r>
              <w:rPr>
                <w:rFonts w:ascii="Times New Roman"/>
                <w:sz w:val="24"/>
              </w:rPr>
              <w:t>Labor</w:t>
            </w:r>
            <w:r>
              <w:rPr>
                <w:rFonts w:ascii="Times New Roman"/>
                <w:spacing w:val="-5"/>
                <w:sz w:val="24"/>
              </w:rPr>
              <w:t xml:space="preserve"> Day</w:t>
            </w:r>
          </w:p>
        </w:tc>
        <w:tc>
          <w:tcPr>
            <w:tcW w:w="3701" w:type="dxa"/>
          </w:tcPr>
          <w:p w14:paraId="161888F5" w14:textId="77777777" w:rsidR="002631F6" w:rsidRDefault="002631F6" w:rsidP="006C2239">
            <w:pPr>
              <w:pStyle w:val="TableParagraph"/>
              <w:spacing w:line="248" w:lineRule="exact"/>
              <w:ind w:left="720" w:right="720"/>
              <w:rPr>
                <w:rFonts w:ascii="Times New Roman"/>
                <w:sz w:val="24"/>
              </w:rPr>
            </w:pPr>
            <w:r>
              <w:rPr>
                <w:rFonts w:ascii="Times New Roman"/>
                <w:sz w:val="24"/>
              </w:rPr>
              <w:t>First</w:t>
            </w:r>
            <w:r>
              <w:rPr>
                <w:rFonts w:ascii="Times New Roman"/>
                <w:spacing w:val="-2"/>
                <w:sz w:val="24"/>
              </w:rPr>
              <w:t xml:space="preserve"> </w:t>
            </w:r>
            <w:r>
              <w:rPr>
                <w:rFonts w:ascii="Times New Roman"/>
                <w:sz w:val="24"/>
              </w:rPr>
              <w:t>Monday</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2"/>
                <w:sz w:val="24"/>
              </w:rPr>
              <w:t>September</w:t>
            </w:r>
          </w:p>
        </w:tc>
      </w:tr>
      <w:tr w:rsidR="002631F6" w14:paraId="23666B2D" w14:textId="77777777" w:rsidTr="006C2239">
        <w:trPr>
          <w:trHeight w:val="272"/>
        </w:trPr>
        <w:tc>
          <w:tcPr>
            <w:tcW w:w="3610" w:type="dxa"/>
          </w:tcPr>
          <w:p w14:paraId="40FAB907" w14:textId="77777777" w:rsidR="002631F6" w:rsidRDefault="002631F6" w:rsidP="006C2239">
            <w:pPr>
              <w:pStyle w:val="TableParagraph"/>
              <w:spacing w:line="253" w:lineRule="exact"/>
              <w:ind w:left="720" w:right="720"/>
              <w:rPr>
                <w:rFonts w:ascii="Times New Roman"/>
                <w:sz w:val="24"/>
              </w:rPr>
            </w:pPr>
            <w:r>
              <w:rPr>
                <w:rFonts w:ascii="Times New Roman"/>
                <w:sz w:val="24"/>
              </w:rPr>
              <w:t>Columbus</w:t>
            </w:r>
            <w:r>
              <w:rPr>
                <w:rFonts w:ascii="Times New Roman"/>
                <w:spacing w:val="-2"/>
                <w:sz w:val="24"/>
              </w:rPr>
              <w:t xml:space="preserve"> </w:t>
            </w:r>
            <w:r>
              <w:rPr>
                <w:rFonts w:ascii="Times New Roman"/>
                <w:spacing w:val="-5"/>
                <w:sz w:val="24"/>
              </w:rPr>
              <w:t>Day</w:t>
            </w:r>
          </w:p>
        </w:tc>
        <w:tc>
          <w:tcPr>
            <w:tcW w:w="3701" w:type="dxa"/>
          </w:tcPr>
          <w:p w14:paraId="6D990BCB" w14:textId="77777777" w:rsidR="002631F6" w:rsidRDefault="002631F6" w:rsidP="006C2239">
            <w:pPr>
              <w:pStyle w:val="TableParagraph"/>
              <w:spacing w:line="253" w:lineRule="exact"/>
              <w:ind w:left="720" w:right="720"/>
              <w:rPr>
                <w:rFonts w:ascii="Times New Roman"/>
                <w:sz w:val="24"/>
              </w:rPr>
            </w:pPr>
            <w:r>
              <w:rPr>
                <w:rFonts w:ascii="Times New Roman"/>
                <w:sz w:val="24"/>
              </w:rPr>
              <w:t>Second</w:t>
            </w:r>
            <w:r>
              <w:rPr>
                <w:rFonts w:ascii="Times New Roman"/>
                <w:spacing w:val="-1"/>
                <w:sz w:val="24"/>
              </w:rPr>
              <w:t xml:space="preserve"> </w:t>
            </w:r>
            <w:r>
              <w:rPr>
                <w:rFonts w:ascii="Times New Roman"/>
                <w:sz w:val="24"/>
              </w:rPr>
              <w:t>Monday</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2"/>
                <w:sz w:val="24"/>
              </w:rPr>
              <w:t>October</w:t>
            </w:r>
          </w:p>
        </w:tc>
      </w:tr>
      <w:tr w:rsidR="002631F6" w14:paraId="7B75EEBC" w14:textId="77777777" w:rsidTr="006C2239">
        <w:trPr>
          <w:trHeight w:val="268"/>
        </w:trPr>
        <w:tc>
          <w:tcPr>
            <w:tcW w:w="3610" w:type="dxa"/>
          </w:tcPr>
          <w:p w14:paraId="2B2A5DB6" w14:textId="77777777" w:rsidR="002631F6" w:rsidRDefault="002631F6" w:rsidP="006C2239">
            <w:pPr>
              <w:pStyle w:val="TableParagraph"/>
              <w:spacing w:line="248" w:lineRule="exact"/>
              <w:ind w:left="720" w:right="720"/>
              <w:rPr>
                <w:rFonts w:ascii="Times New Roman"/>
                <w:sz w:val="24"/>
              </w:rPr>
            </w:pPr>
            <w:r>
              <w:rPr>
                <w:rFonts w:ascii="Times New Roman"/>
                <w:sz w:val="24"/>
              </w:rPr>
              <w:t>Veterans</w:t>
            </w:r>
            <w:r>
              <w:rPr>
                <w:rFonts w:ascii="Times New Roman"/>
                <w:spacing w:val="-3"/>
                <w:sz w:val="24"/>
              </w:rPr>
              <w:t xml:space="preserve"> </w:t>
            </w:r>
            <w:r>
              <w:rPr>
                <w:rFonts w:ascii="Times New Roman"/>
                <w:spacing w:val="-5"/>
                <w:sz w:val="24"/>
              </w:rPr>
              <w:t>Day</w:t>
            </w:r>
          </w:p>
        </w:tc>
        <w:tc>
          <w:tcPr>
            <w:tcW w:w="3701" w:type="dxa"/>
          </w:tcPr>
          <w:p w14:paraId="1359EA15" w14:textId="77777777" w:rsidR="002631F6" w:rsidRDefault="002631F6" w:rsidP="006C2239">
            <w:pPr>
              <w:pStyle w:val="TableParagraph"/>
              <w:spacing w:line="248" w:lineRule="exact"/>
              <w:ind w:left="720" w:right="720"/>
              <w:rPr>
                <w:rFonts w:ascii="Times New Roman"/>
                <w:sz w:val="24"/>
              </w:rPr>
            </w:pPr>
            <w:r>
              <w:rPr>
                <w:rFonts w:ascii="Times New Roman"/>
                <w:sz w:val="24"/>
              </w:rPr>
              <w:t xml:space="preserve">11 </w:t>
            </w:r>
            <w:r>
              <w:rPr>
                <w:rFonts w:ascii="Times New Roman"/>
                <w:spacing w:val="-2"/>
                <w:sz w:val="24"/>
              </w:rPr>
              <w:t>November</w:t>
            </w:r>
          </w:p>
        </w:tc>
      </w:tr>
      <w:tr w:rsidR="002631F6" w14:paraId="0E02B055" w14:textId="77777777" w:rsidTr="006C2239">
        <w:trPr>
          <w:trHeight w:val="272"/>
        </w:trPr>
        <w:tc>
          <w:tcPr>
            <w:tcW w:w="3610" w:type="dxa"/>
          </w:tcPr>
          <w:p w14:paraId="76548A98" w14:textId="77777777" w:rsidR="002631F6" w:rsidRDefault="002631F6" w:rsidP="006C2239">
            <w:pPr>
              <w:pStyle w:val="TableParagraph"/>
              <w:spacing w:line="253" w:lineRule="exact"/>
              <w:ind w:left="720" w:right="720"/>
              <w:rPr>
                <w:rFonts w:ascii="Times New Roman"/>
                <w:sz w:val="24"/>
              </w:rPr>
            </w:pPr>
            <w:r>
              <w:rPr>
                <w:rFonts w:ascii="Times New Roman"/>
                <w:sz w:val="24"/>
              </w:rPr>
              <w:t>Thanksgiving</w:t>
            </w:r>
            <w:r>
              <w:rPr>
                <w:rFonts w:ascii="Times New Roman"/>
                <w:spacing w:val="-4"/>
                <w:sz w:val="24"/>
              </w:rPr>
              <w:t xml:space="preserve"> </w:t>
            </w:r>
            <w:r>
              <w:rPr>
                <w:rFonts w:ascii="Times New Roman"/>
                <w:spacing w:val="-5"/>
                <w:sz w:val="24"/>
              </w:rPr>
              <w:t>Day</w:t>
            </w:r>
          </w:p>
        </w:tc>
        <w:tc>
          <w:tcPr>
            <w:tcW w:w="3701" w:type="dxa"/>
          </w:tcPr>
          <w:p w14:paraId="2455E36E" w14:textId="77777777" w:rsidR="002631F6" w:rsidRDefault="002631F6" w:rsidP="006C2239">
            <w:pPr>
              <w:pStyle w:val="TableParagraph"/>
              <w:spacing w:line="253" w:lineRule="exact"/>
              <w:ind w:left="720" w:right="720"/>
              <w:rPr>
                <w:rFonts w:ascii="Times New Roman"/>
                <w:sz w:val="24"/>
              </w:rPr>
            </w:pPr>
            <w:r>
              <w:rPr>
                <w:rFonts w:ascii="Times New Roman"/>
                <w:sz w:val="24"/>
              </w:rPr>
              <w:t>Fourth</w:t>
            </w:r>
            <w:r>
              <w:rPr>
                <w:rFonts w:ascii="Times New Roman"/>
                <w:spacing w:val="-2"/>
                <w:sz w:val="24"/>
              </w:rPr>
              <w:t xml:space="preserve"> </w:t>
            </w:r>
            <w:r>
              <w:rPr>
                <w:rFonts w:ascii="Times New Roman"/>
                <w:sz w:val="24"/>
              </w:rPr>
              <w:t>Thursday</w:t>
            </w:r>
            <w:r>
              <w:rPr>
                <w:rFonts w:ascii="Times New Roman"/>
                <w:spacing w:val="-2"/>
                <w:sz w:val="24"/>
              </w:rPr>
              <w:t xml:space="preserve"> </w:t>
            </w:r>
            <w:r>
              <w:rPr>
                <w:rFonts w:ascii="Times New Roman"/>
                <w:sz w:val="24"/>
              </w:rPr>
              <w:t>in</w:t>
            </w:r>
            <w:r>
              <w:rPr>
                <w:rFonts w:ascii="Times New Roman"/>
                <w:spacing w:val="-2"/>
                <w:sz w:val="24"/>
              </w:rPr>
              <w:t xml:space="preserve"> November</w:t>
            </w:r>
          </w:p>
        </w:tc>
      </w:tr>
      <w:tr w:rsidR="002631F6" w14:paraId="4FEB568D" w14:textId="77777777" w:rsidTr="006C2239">
        <w:trPr>
          <w:trHeight w:val="282"/>
        </w:trPr>
        <w:tc>
          <w:tcPr>
            <w:tcW w:w="3610" w:type="dxa"/>
          </w:tcPr>
          <w:p w14:paraId="1833574B" w14:textId="77777777" w:rsidR="002631F6" w:rsidRDefault="002631F6" w:rsidP="006C2239">
            <w:pPr>
              <w:pStyle w:val="TableParagraph"/>
              <w:spacing w:line="262" w:lineRule="exact"/>
              <w:ind w:left="720" w:right="720"/>
              <w:rPr>
                <w:rFonts w:ascii="Times New Roman"/>
                <w:sz w:val="24"/>
              </w:rPr>
            </w:pPr>
            <w:r>
              <w:rPr>
                <w:rFonts w:ascii="Times New Roman"/>
                <w:sz w:val="24"/>
              </w:rPr>
              <w:t>Christmas</w:t>
            </w:r>
            <w:r>
              <w:rPr>
                <w:rFonts w:ascii="Times New Roman"/>
                <w:spacing w:val="-2"/>
                <w:sz w:val="24"/>
              </w:rPr>
              <w:t xml:space="preserve"> </w:t>
            </w:r>
            <w:r>
              <w:rPr>
                <w:rFonts w:ascii="Times New Roman"/>
                <w:spacing w:val="-5"/>
                <w:sz w:val="24"/>
              </w:rPr>
              <w:t>Day</w:t>
            </w:r>
          </w:p>
        </w:tc>
        <w:tc>
          <w:tcPr>
            <w:tcW w:w="3701" w:type="dxa"/>
          </w:tcPr>
          <w:p w14:paraId="04A88462" w14:textId="77777777" w:rsidR="002631F6" w:rsidRDefault="002631F6" w:rsidP="006C2239">
            <w:pPr>
              <w:pStyle w:val="TableParagraph"/>
              <w:spacing w:line="262" w:lineRule="exact"/>
              <w:ind w:left="720" w:right="720"/>
              <w:rPr>
                <w:rFonts w:ascii="Times New Roman"/>
                <w:sz w:val="24"/>
              </w:rPr>
            </w:pPr>
            <w:r>
              <w:rPr>
                <w:rFonts w:ascii="Times New Roman"/>
                <w:sz w:val="24"/>
              </w:rPr>
              <w:t xml:space="preserve">25 </w:t>
            </w:r>
            <w:r>
              <w:rPr>
                <w:rFonts w:ascii="Times New Roman"/>
                <w:spacing w:val="-2"/>
                <w:sz w:val="24"/>
              </w:rPr>
              <w:t>December</w:t>
            </w:r>
          </w:p>
        </w:tc>
      </w:tr>
    </w:tbl>
    <w:p w14:paraId="25BC8CE1" w14:textId="77777777" w:rsidR="002631F6" w:rsidRPr="00555C73" w:rsidRDefault="002631F6" w:rsidP="00CA6271">
      <w:pPr>
        <w:ind w:left="720"/>
        <w:rPr>
          <w:rFonts w:ascii="Times New Roman" w:hAnsi="Times New Roman" w:cs="Times New Roman"/>
        </w:rPr>
      </w:pPr>
    </w:p>
    <w:p w14:paraId="1DFED3D0" w14:textId="67ECAC28" w:rsidR="009C3D16" w:rsidRDefault="007E1DF8" w:rsidP="000549CC">
      <w:pPr>
        <w:ind w:left="720"/>
        <w:rPr>
          <w:rFonts w:ascii="Times New Roman" w:hAnsi="Times New Roman" w:cs="Times New Roman"/>
          <w:b/>
          <w:bCs/>
        </w:rPr>
      </w:pPr>
      <w:r w:rsidRPr="007E1DF8">
        <w:rPr>
          <w:rFonts w:ascii="Times New Roman" w:hAnsi="Times New Roman" w:cs="Times New Roman"/>
          <w:b/>
          <w:bCs/>
        </w:rPr>
        <w:t>5.0. SECURITY REQUIREMENTS FOR UNCLASSIFIED CONTRACTS</w:t>
      </w:r>
      <w:r>
        <w:rPr>
          <w:rFonts w:ascii="Times New Roman" w:hAnsi="Times New Roman" w:cs="Times New Roman"/>
          <w:b/>
          <w:bCs/>
        </w:rPr>
        <w:t>.</w:t>
      </w:r>
    </w:p>
    <w:p w14:paraId="5B71589A" w14:textId="68C21B91" w:rsidR="00ED65E9" w:rsidRDefault="00A36CD0" w:rsidP="000549CC">
      <w:pPr>
        <w:ind w:left="720"/>
        <w:rPr>
          <w:rFonts w:ascii="Times New Roman" w:hAnsi="Times New Roman" w:cs="Times New Roman"/>
        </w:rPr>
      </w:pPr>
      <w:r w:rsidRPr="00A36CD0">
        <w:rPr>
          <w:rFonts w:ascii="Times New Roman" w:hAnsi="Times New Roman" w:cs="Times New Roman"/>
        </w:rPr>
        <w:t>The Contractor and all its personnel shall comply with all applicable Department of Defense (DoD), U.S. Air Force, and Joint Base San Antonio (JBSA) - Randolph security regulations. Failure to comply may result in the revocation of base access and removal from the contract.</w:t>
      </w:r>
    </w:p>
    <w:p w14:paraId="36631643" w14:textId="4F306273" w:rsidR="0061285E" w:rsidRPr="0061285E" w:rsidRDefault="0061285E" w:rsidP="0061285E">
      <w:pPr>
        <w:ind w:left="720"/>
        <w:rPr>
          <w:rFonts w:ascii="Times New Roman" w:hAnsi="Times New Roman" w:cs="Times New Roman"/>
        </w:rPr>
      </w:pPr>
      <w:r w:rsidRPr="0061285E">
        <w:rPr>
          <w:rFonts w:ascii="Times New Roman" w:hAnsi="Times New Roman" w:cs="Times New Roman"/>
          <w:b/>
          <w:bCs/>
        </w:rPr>
        <w:lastRenderedPageBreak/>
        <w:t>5.1. Employee Roster.</w:t>
      </w:r>
      <w:r w:rsidRPr="0061285E">
        <w:rPr>
          <w:rFonts w:ascii="Times New Roman" w:hAnsi="Times New Roman" w:cs="Times New Roman"/>
        </w:rPr>
        <w:t> The Contractor shall maintain and provide to the Government Program Manager (PM) and the designated Security Manager a current roster of all personnel performing work under this contract. For any employee requiring unescorted access to restricted areas, the roster must include the full name, Social Security Number (SSN), and details of their security investigation status. The Contractor is responsible for providing an updated roster immediately upon any change in an employee's status.</w:t>
      </w:r>
    </w:p>
    <w:p w14:paraId="1259D1FF" w14:textId="2986D8A2" w:rsidR="0061285E" w:rsidRPr="0061285E" w:rsidRDefault="00983B64" w:rsidP="0061285E">
      <w:pPr>
        <w:ind w:left="720"/>
        <w:rPr>
          <w:rFonts w:ascii="Times New Roman" w:hAnsi="Times New Roman" w:cs="Times New Roman"/>
        </w:rPr>
      </w:pPr>
      <w:r w:rsidRPr="00983B64">
        <w:rPr>
          <w:rFonts w:ascii="Times New Roman" w:hAnsi="Times New Roman" w:cs="Times New Roman"/>
          <w:b/>
          <w:bCs/>
        </w:rPr>
        <w:t>5.2.</w:t>
      </w:r>
      <w:r w:rsidR="0061285E" w:rsidRPr="0061285E">
        <w:rPr>
          <w:rFonts w:ascii="Times New Roman" w:hAnsi="Times New Roman" w:cs="Times New Roman"/>
          <w:b/>
          <w:bCs/>
        </w:rPr>
        <w:t xml:space="preserve"> Identification and Access</w:t>
      </w:r>
      <w:r w:rsidRPr="00983B64">
        <w:rPr>
          <w:rFonts w:ascii="Times New Roman" w:hAnsi="Times New Roman" w:cs="Times New Roman"/>
          <w:b/>
          <w:bCs/>
        </w:rPr>
        <w:t>.</w:t>
      </w:r>
      <w:r w:rsidR="0061285E" w:rsidRPr="0061285E">
        <w:rPr>
          <w:rFonts w:ascii="Times New Roman" w:hAnsi="Times New Roman" w:cs="Times New Roman"/>
        </w:rPr>
        <w:t> The Contractor shall ensure that all employees obtain the necessary passes and identification media required for contract performance at JBSA-Randolph.</w:t>
      </w:r>
    </w:p>
    <w:p w14:paraId="1AD9EC52" w14:textId="1AC8C749" w:rsidR="0061285E" w:rsidRPr="0061285E" w:rsidRDefault="00983B64" w:rsidP="0061285E">
      <w:pPr>
        <w:ind w:left="720"/>
        <w:rPr>
          <w:rFonts w:ascii="Times New Roman" w:hAnsi="Times New Roman" w:cs="Times New Roman"/>
        </w:rPr>
      </w:pPr>
      <w:r w:rsidRPr="00983B64">
        <w:rPr>
          <w:rFonts w:ascii="Times New Roman" w:hAnsi="Times New Roman" w:cs="Times New Roman"/>
          <w:b/>
          <w:bCs/>
        </w:rPr>
        <w:t xml:space="preserve">5.3. </w:t>
      </w:r>
      <w:r w:rsidR="0061285E" w:rsidRPr="0061285E">
        <w:rPr>
          <w:rFonts w:ascii="Times New Roman" w:hAnsi="Times New Roman" w:cs="Times New Roman"/>
          <w:b/>
          <w:bCs/>
        </w:rPr>
        <w:t>Retrieval of Identification</w:t>
      </w:r>
      <w:r w:rsidRPr="00983B64">
        <w:rPr>
          <w:rFonts w:ascii="Times New Roman" w:hAnsi="Times New Roman" w:cs="Times New Roman"/>
          <w:b/>
          <w:bCs/>
        </w:rPr>
        <w:t>.</w:t>
      </w:r>
      <w:r w:rsidR="0061285E" w:rsidRPr="0061285E">
        <w:rPr>
          <w:rFonts w:ascii="Times New Roman" w:hAnsi="Times New Roman" w:cs="Times New Roman"/>
        </w:rPr>
        <w:t> The Contractor is responsible for retrieving all Government-issued identification media (e.g., Common Access Cards, base passes) from any employee upon their departure, termination, or separation from contract duties for any reason.</w:t>
      </w:r>
    </w:p>
    <w:p w14:paraId="069234B3" w14:textId="5E92C4D9" w:rsidR="00807A7D" w:rsidRDefault="00F927FF" w:rsidP="00807A7D">
      <w:pPr>
        <w:ind w:left="720"/>
        <w:rPr>
          <w:rFonts w:ascii="Times New Roman" w:hAnsi="Times New Roman" w:cs="Times New Roman"/>
        </w:rPr>
      </w:pPr>
      <w:r w:rsidRPr="00F927FF">
        <w:rPr>
          <w:rFonts w:ascii="Times New Roman" w:hAnsi="Times New Roman" w:cs="Times New Roman"/>
          <w:b/>
          <w:bCs/>
        </w:rPr>
        <w:t>5.4. Required Security Training.</w:t>
      </w:r>
      <w:r>
        <w:rPr>
          <w:rFonts w:ascii="Times New Roman" w:hAnsi="Times New Roman" w:cs="Times New Roman"/>
        </w:rPr>
        <w:t xml:space="preserve"> </w:t>
      </w:r>
      <w:r w:rsidR="00807A7D" w:rsidRPr="00807A7D">
        <w:rPr>
          <w:rFonts w:ascii="Times New Roman" w:hAnsi="Times New Roman" w:cs="Times New Roman"/>
        </w:rPr>
        <w:t xml:space="preserve">The Contractor shall ensure all employees complete initial and recurring security training as directed by the sponsoring agency's security manager. </w:t>
      </w:r>
      <w:r w:rsidR="002A5A03" w:rsidRPr="002A5A03">
        <w:rPr>
          <w:rFonts w:ascii="Times New Roman" w:hAnsi="Times New Roman" w:cs="Times New Roman"/>
        </w:rPr>
        <w:t>Training must be conducted IAW DODM 5200.01, Volume 3, Information Security Program, and Contractor personnel who work in Air Force controlled/restricted areas must be trained in accordance with AFI 31-101, which outlines the Air Force Installation Security Program. AFI 31401, "Information Security Program Management". Contractor personnel who work in Air Force controlled/restricted areas must be trained IAW AFI 31- 101, The Air Force Installation Security Program.</w:t>
      </w:r>
    </w:p>
    <w:p w14:paraId="3893FA1F" w14:textId="2CBE810E" w:rsidR="004776A4" w:rsidRDefault="004776A4" w:rsidP="00807A7D">
      <w:pPr>
        <w:ind w:left="720"/>
        <w:rPr>
          <w:rFonts w:ascii="Times New Roman" w:hAnsi="Times New Roman" w:cs="Times New Roman"/>
        </w:rPr>
      </w:pPr>
      <w:r w:rsidRPr="00204FAE">
        <w:rPr>
          <w:rFonts w:ascii="Times New Roman" w:hAnsi="Times New Roman" w:cs="Times New Roman"/>
          <w:b/>
          <w:bCs/>
        </w:rPr>
        <w:t>5.5.</w:t>
      </w:r>
      <w:r w:rsidR="00204FAE" w:rsidRPr="00204FAE">
        <w:rPr>
          <w:rFonts w:ascii="Times New Roman" w:hAnsi="Times New Roman" w:cs="Times New Roman"/>
          <w:b/>
          <w:bCs/>
        </w:rPr>
        <w:t xml:space="preserve"> Traffic Laws.</w:t>
      </w:r>
      <w:r w:rsidR="00204FAE">
        <w:rPr>
          <w:rFonts w:ascii="Times New Roman" w:hAnsi="Times New Roman" w:cs="Times New Roman"/>
        </w:rPr>
        <w:t xml:space="preserve"> The contractor and its employees shall comply with base traffic regulations. </w:t>
      </w:r>
    </w:p>
    <w:p w14:paraId="4C10DE0D" w14:textId="0420D44E" w:rsidR="00730169" w:rsidRDefault="00730169" w:rsidP="00807A7D">
      <w:pPr>
        <w:ind w:left="720"/>
        <w:rPr>
          <w:rFonts w:ascii="Times New Roman" w:hAnsi="Times New Roman" w:cs="Times New Roman"/>
        </w:rPr>
      </w:pPr>
      <w:r w:rsidRPr="008033C5">
        <w:rPr>
          <w:rFonts w:ascii="Times New Roman" w:hAnsi="Times New Roman" w:cs="Times New Roman"/>
          <w:b/>
          <w:bCs/>
        </w:rPr>
        <w:t>5.6.</w:t>
      </w:r>
      <w:r>
        <w:rPr>
          <w:rFonts w:ascii="Times New Roman" w:hAnsi="Times New Roman" w:cs="Times New Roman"/>
        </w:rPr>
        <w:t xml:space="preserve"> </w:t>
      </w:r>
      <w:r w:rsidRPr="004709E3">
        <w:rPr>
          <w:rFonts w:ascii="Times New Roman" w:hAnsi="Times New Roman" w:cs="Times New Roman"/>
          <w:b/>
          <w:bCs/>
        </w:rPr>
        <w:t xml:space="preserve">Weapons, </w:t>
      </w:r>
      <w:r w:rsidR="004709E3" w:rsidRPr="004709E3">
        <w:rPr>
          <w:rFonts w:ascii="Times New Roman" w:hAnsi="Times New Roman" w:cs="Times New Roman"/>
          <w:b/>
          <w:bCs/>
        </w:rPr>
        <w:t>F</w:t>
      </w:r>
      <w:r w:rsidRPr="004709E3">
        <w:rPr>
          <w:rFonts w:ascii="Times New Roman" w:hAnsi="Times New Roman" w:cs="Times New Roman"/>
          <w:b/>
          <w:bCs/>
        </w:rPr>
        <w:t xml:space="preserve">irearms, and </w:t>
      </w:r>
      <w:r w:rsidR="004709E3" w:rsidRPr="004709E3">
        <w:rPr>
          <w:rFonts w:ascii="Times New Roman" w:hAnsi="Times New Roman" w:cs="Times New Roman"/>
          <w:b/>
          <w:bCs/>
        </w:rPr>
        <w:t>A</w:t>
      </w:r>
      <w:r w:rsidRPr="004709E3">
        <w:rPr>
          <w:rFonts w:ascii="Times New Roman" w:hAnsi="Times New Roman" w:cs="Times New Roman"/>
          <w:b/>
          <w:bCs/>
        </w:rPr>
        <w:t>mmunition.</w:t>
      </w:r>
      <w:r>
        <w:rPr>
          <w:rFonts w:ascii="Times New Roman" w:hAnsi="Times New Roman" w:cs="Times New Roman"/>
        </w:rPr>
        <w:t xml:space="preserve"> </w:t>
      </w:r>
      <w:r w:rsidR="0029050E">
        <w:rPr>
          <w:rFonts w:ascii="Times New Roman" w:hAnsi="Times New Roman" w:cs="Times New Roman"/>
        </w:rPr>
        <w:t xml:space="preserve">Contractor employees are </w:t>
      </w:r>
      <w:r w:rsidR="00C5420C">
        <w:rPr>
          <w:rFonts w:ascii="Times New Roman" w:hAnsi="Times New Roman" w:cs="Times New Roman"/>
        </w:rPr>
        <w:t>prohibited from possessing weapons, firearms, or ammunitio</w:t>
      </w:r>
      <w:r w:rsidR="00123FDC">
        <w:rPr>
          <w:rFonts w:ascii="Times New Roman" w:hAnsi="Times New Roman" w:cs="Times New Roman"/>
        </w:rPr>
        <w:t xml:space="preserve">n on themselves or within </w:t>
      </w:r>
      <w:r w:rsidR="007D450D">
        <w:rPr>
          <w:rFonts w:ascii="Times New Roman" w:hAnsi="Times New Roman" w:cs="Times New Roman"/>
        </w:rPr>
        <w:t>their contractor</w:t>
      </w:r>
      <w:r w:rsidR="003F7AA0">
        <w:rPr>
          <w:rFonts w:ascii="Times New Roman" w:hAnsi="Times New Roman" w:cs="Times New Roman"/>
        </w:rPr>
        <w:t xml:space="preserve">-owned vehicle or privately owned vehicle while on JBSA Randolph. </w:t>
      </w:r>
    </w:p>
    <w:p w14:paraId="350AAA82" w14:textId="0A6D565F" w:rsidR="003F7AA0" w:rsidRPr="00807A7D" w:rsidRDefault="00BE202F" w:rsidP="00807A7D">
      <w:pPr>
        <w:ind w:left="720"/>
        <w:rPr>
          <w:rFonts w:ascii="Times New Roman" w:hAnsi="Times New Roman" w:cs="Times New Roman"/>
        </w:rPr>
      </w:pPr>
      <w:r w:rsidRPr="00A71BB3">
        <w:rPr>
          <w:rFonts w:ascii="Times New Roman" w:hAnsi="Times New Roman" w:cs="Times New Roman"/>
          <w:b/>
          <w:bCs/>
        </w:rPr>
        <w:t xml:space="preserve">5.7. </w:t>
      </w:r>
      <w:r w:rsidR="002B6DAC" w:rsidRPr="00A71BB3">
        <w:rPr>
          <w:rFonts w:ascii="Times New Roman" w:hAnsi="Times New Roman" w:cs="Times New Roman"/>
          <w:b/>
          <w:bCs/>
        </w:rPr>
        <w:t>Controlled Unclassified Information (CUI).</w:t>
      </w:r>
      <w:r w:rsidR="002B6DAC">
        <w:rPr>
          <w:rFonts w:ascii="Times New Roman" w:hAnsi="Times New Roman" w:cs="Times New Roman"/>
        </w:rPr>
        <w:t xml:space="preserve"> </w:t>
      </w:r>
      <w:r w:rsidR="002B6DAC" w:rsidRPr="002B6DAC">
        <w:rPr>
          <w:rFonts w:ascii="Times New Roman" w:hAnsi="Times New Roman" w:cs="Times New Roman"/>
        </w:rPr>
        <w:t>The Contractor shall comply with DoD Instruction (DoDI) 5200.48, "Controlled Unclassified Information (CUI)</w:t>
      </w:r>
      <w:r w:rsidR="00A71BB3">
        <w:rPr>
          <w:rFonts w:ascii="Times New Roman" w:hAnsi="Times New Roman" w:cs="Times New Roman"/>
        </w:rPr>
        <w:t xml:space="preserve">.” </w:t>
      </w:r>
      <w:r w:rsidR="002B6DAC" w:rsidRPr="002B6DAC">
        <w:rPr>
          <w:rFonts w:ascii="Times New Roman" w:hAnsi="Times New Roman" w:cs="Times New Roman"/>
        </w:rPr>
        <w:t>The Contractor is responsible for ensuring all personnel are trained on these requirements and that all sensitive, unclassified information is handled in accordance with this directive. </w:t>
      </w:r>
    </w:p>
    <w:p w14:paraId="4AD67D08" w14:textId="3C867642" w:rsidR="0061285E" w:rsidRDefault="00547F39" w:rsidP="000549CC">
      <w:pPr>
        <w:ind w:left="720"/>
        <w:rPr>
          <w:rFonts w:ascii="Times New Roman" w:hAnsi="Times New Roman" w:cs="Times New Roman"/>
        </w:rPr>
      </w:pPr>
      <w:r w:rsidRPr="00ED7805">
        <w:rPr>
          <w:rFonts w:ascii="Times New Roman" w:hAnsi="Times New Roman" w:cs="Times New Roman"/>
          <w:b/>
          <w:bCs/>
        </w:rPr>
        <w:t xml:space="preserve">5.8. </w:t>
      </w:r>
      <w:r w:rsidR="00ED7805" w:rsidRPr="00ED7805">
        <w:rPr>
          <w:rFonts w:ascii="Times New Roman" w:hAnsi="Times New Roman" w:cs="Times New Roman"/>
          <w:b/>
          <w:bCs/>
        </w:rPr>
        <w:t>Reporting Requirements.</w:t>
      </w:r>
      <w:r w:rsidR="00ED7805" w:rsidRPr="00ED7805">
        <w:rPr>
          <w:rFonts w:ascii="Times New Roman" w:hAnsi="Times New Roman" w:cs="Times New Roman"/>
        </w:rPr>
        <w:t xml:space="preserve"> Contractor personnel shall report to an appropriate authority any information or circumstances of which they are aware may pose a threat to the security of D</w:t>
      </w:r>
      <w:r w:rsidR="00FB7D0F">
        <w:rPr>
          <w:rFonts w:ascii="Times New Roman" w:hAnsi="Times New Roman" w:cs="Times New Roman"/>
        </w:rPr>
        <w:t>o</w:t>
      </w:r>
      <w:r w:rsidR="00ED7805" w:rsidRPr="00ED7805">
        <w:rPr>
          <w:rFonts w:ascii="Times New Roman" w:hAnsi="Times New Roman" w:cs="Times New Roman"/>
        </w:rPr>
        <w:t>D personnel, contractor personnel, resources, and classified or unclassified defense information. Contractor employees shall be briefed by their immediate supervisor upon initial on-base assignment.</w:t>
      </w:r>
    </w:p>
    <w:p w14:paraId="14E203FB" w14:textId="6D22DD13" w:rsidR="007A6C2D" w:rsidRPr="00ED65E9" w:rsidRDefault="008C7FBC" w:rsidP="0069591E">
      <w:pPr>
        <w:ind w:left="720"/>
        <w:rPr>
          <w:rFonts w:ascii="Times New Roman" w:hAnsi="Times New Roman" w:cs="Times New Roman"/>
        </w:rPr>
      </w:pPr>
      <w:r w:rsidRPr="00A708C3">
        <w:rPr>
          <w:rFonts w:ascii="Times New Roman" w:hAnsi="Times New Roman" w:cs="Times New Roman"/>
          <w:b/>
          <w:bCs/>
        </w:rPr>
        <w:lastRenderedPageBreak/>
        <w:t xml:space="preserve">5.9. </w:t>
      </w:r>
      <w:r w:rsidR="00A708C3" w:rsidRPr="00A708C3">
        <w:rPr>
          <w:rFonts w:ascii="Times New Roman" w:hAnsi="Times New Roman" w:cs="Times New Roman"/>
          <w:b/>
          <w:bCs/>
        </w:rPr>
        <w:t>Physical Security.</w:t>
      </w:r>
      <w:r w:rsidR="00A708C3" w:rsidRPr="00A708C3">
        <w:rPr>
          <w:rFonts w:ascii="Times New Roman" w:hAnsi="Times New Roman" w:cs="Times New Roman"/>
        </w:rPr>
        <w:t xml:space="preserve"> The contractor shall be responsible for safeguarding all government property and controlled forms provided for contractor use. At the end of each work period, all government facilities, equipment, and materials shall be secured.</w:t>
      </w:r>
    </w:p>
    <w:p w14:paraId="199F778C" w14:textId="675FF706" w:rsidR="009C3D16" w:rsidRPr="00F6783F" w:rsidRDefault="00F6783F" w:rsidP="000549CC">
      <w:pPr>
        <w:ind w:left="720"/>
        <w:rPr>
          <w:rFonts w:ascii="Times New Roman" w:hAnsi="Times New Roman" w:cs="Times New Roman"/>
          <w:b/>
          <w:bCs/>
        </w:rPr>
      </w:pPr>
      <w:r w:rsidRPr="00F6783F">
        <w:rPr>
          <w:rFonts w:ascii="Times New Roman" w:hAnsi="Times New Roman" w:cs="Times New Roman"/>
          <w:b/>
          <w:bCs/>
        </w:rPr>
        <w:t xml:space="preserve">6.0. SUPPLIES AND SERVICES. </w:t>
      </w:r>
    </w:p>
    <w:p w14:paraId="60184EA3"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Unify OpenScape Voice LSC Node A 1</w:t>
      </w:r>
    </w:p>
    <w:p w14:paraId="1F8DA3A6"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Unify OpenScape Voice LSC Node B 1</w:t>
      </w:r>
    </w:p>
    <w:p w14:paraId="17CBE861"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Xpert dispatch positions Primary Command Post 3</w:t>
      </w:r>
    </w:p>
    <w:p w14:paraId="049E9940"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Xpert dispatch positions Alternate Command Post 0</w:t>
      </w:r>
    </w:p>
    <w:p w14:paraId="5369CEB7"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Total Nex-Gen Dispatch positions 3</w:t>
      </w:r>
    </w:p>
    <w:p w14:paraId="1D2C319A"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Radio Interfaces Primary Command Post 1</w:t>
      </w:r>
    </w:p>
    <w:p w14:paraId="4377A2BC"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Radio Interfaces Alternate Command Post 0</w:t>
      </w:r>
    </w:p>
    <w:p w14:paraId="5FAACC34"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Total Radio Interfaces 1</w:t>
      </w:r>
    </w:p>
    <w:p w14:paraId="3668D2CA"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AFNET LAN (Y/N) If "N" Then Vendor provided private LAN Y</w:t>
      </w:r>
    </w:p>
    <w:p w14:paraId="6E6B586F"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OpenScape Voice Node A</w:t>
      </w:r>
    </w:p>
    <w:p w14:paraId="272C9E5A"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R650XSTAA PowerEdge R650xs Server (2xXeon Silver 4314 16C; 64GB RAM; 3.6TB) TAA</w:t>
      </w:r>
    </w:p>
    <w:p w14:paraId="75C39844"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SMART3000RXLTAA SmartPro 3000VA 3000W 120V Line-Interactive Sine Wave UPS</w:t>
      </w:r>
    </w:p>
    <w:p w14:paraId="6BB56408"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BP72VRXLTAA Eaton Tripp Lite Series 72V Extended Battery Module</w:t>
      </w:r>
    </w:p>
    <w:p w14:paraId="28CB8683"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Controller Positions Primary Command Post</w:t>
      </w:r>
    </w:p>
    <w:p w14:paraId="22F40FF5"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TD-40-17P Teguar Touch Screen Monitor with Display Port/USB for the Teguar PC</w:t>
      </w:r>
    </w:p>
    <w:p w14:paraId="0814DE9B"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CA-2014RB Cyber Acoustics CA-2014rb 2.0 Speaker</w:t>
      </w:r>
    </w:p>
    <w:p w14:paraId="23ACA76B"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SYBA/HUB Console Adapters/Radio Demarc/ Sheath/USB-C/B/Connectors/SYBA/Fasteners</w:t>
      </w:r>
    </w:p>
    <w:p w14:paraId="319F75CF"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FSI-WS-2876 Walker PTT Handset w/RJ22</w:t>
      </w:r>
    </w:p>
    <w:p w14:paraId="4D775A0B"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EAT-5S1500LCD Eaton 5S1500LCD 5S UPS, 1500 VA, 900 W</w:t>
      </w:r>
    </w:p>
    <w:p w14:paraId="76C63BA6"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TEO4104 Tone Commander 4104 Military Grade SIP Phone</w:t>
      </w:r>
    </w:p>
    <w:p w14:paraId="2DEB3F79"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OpenScape Voice (Node B)</w:t>
      </w:r>
    </w:p>
    <w:p w14:paraId="34EEDBA6"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R650XSTAA PowerEdge R650xs Server (2xXeon Silver 4314 16C; 64GB RAM; 3.6TB) TAA</w:t>
      </w:r>
    </w:p>
    <w:p w14:paraId="4A6D4F36"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SMART3000RXLTAA SmartPro 3000VA 3000W 120V Line-Interactive Sine Wave UPS</w:t>
      </w:r>
    </w:p>
    <w:p w14:paraId="5E84B7A3"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BP72VRXLTAA Eaton Tripp Lite Series 72V Extended Battery Module</w:t>
      </w:r>
    </w:p>
    <w:p w14:paraId="2485CD12"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Software and Labor Support</w:t>
      </w:r>
    </w:p>
    <w:p w14:paraId="3C18F1BF"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VMware Standard 8 - 75 Core MVimnimwaurme Standard V8 - 75 Core Minimum - 3 Year</w:t>
      </w:r>
    </w:p>
    <w:p w14:paraId="23FF0DCC"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L30220-D622-B208 OpenScape Voice V9 JITC SuSE 3 Year Upgrade Protection License with LTSS</w:t>
      </w:r>
    </w:p>
    <w:p w14:paraId="0AC103AF"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lastRenderedPageBreak/>
        <w:t>•</w:t>
      </w:r>
      <w:r w:rsidRPr="007A6C2D">
        <w:rPr>
          <w:rFonts w:ascii="Times New Roman" w:hAnsi="Times New Roman" w:cs="Times New Roman"/>
        </w:rPr>
        <w:tab/>
        <w:t>L30220-D622-B217 OpenScape Voice V9 JITC 3-Year-Extension for SUSE Upgrade Protection License</w:t>
      </w:r>
    </w:p>
    <w:p w14:paraId="29B7095F"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L40220-D622-B200 SSP 1Y for OpenScape Voice V9 JTIC Base License</w:t>
      </w:r>
    </w:p>
    <w:p w14:paraId="6DEF4F36"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L40220-D622-B202 SSP 1Y for OpenScape Voice V9 JTIC Redundancy License</w:t>
      </w:r>
    </w:p>
    <w:p w14:paraId="10BEB252"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L40258-W622-D870 SSP 1Y for Xpert V8 system manager base license Node A</w:t>
      </w:r>
    </w:p>
    <w:p w14:paraId="7ECBB63F" w14:textId="77777777" w:rsidR="007A6C2D" w:rsidRPr="007A6C2D" w:rsidRDefault="007A6C2D" w:rsidP="00264EBC">
      <w:pPr>
        <w:spacing w:after="0"/>
        <w:ind w:left="1440" w:hanging="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L40258-W622-D872 SSP 1Y for Xpert V8 advanced dynamic client license (Console)</w:t>
      </w:r>
    </w:p>
    <w:p w14:paraId="681B9382"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OBJ-RADGW-SSU-YR 1 iNemsoft Radio Interface Licenses</w:t>
      </w:r>
    </w:p>
    <w:p w14:paraId="04F6CF8D"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52022400 CSCpremier Voice Recording Solutions</w:t>
      </w:r>
    </w:p>
    <w:p w14:paraId="0B85083A"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Ubuntu Ubuntu Linux JITC Compliance License</w:t>
      </w:r>
    </w:p>
    <w:p w14:paraId="09994ECC" w14:textId="77777777" w:rsidR="007A6C2D" w:rsidRPr="007A6C2D" w:rsidRDefault="007A6C2D" w:rsidP="00264EBC">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A03labor ACAS Scans, STIG and POAM Bi-Monthly updates</w:t>
      </w:r>
    </w:p>
    <w:p w14:paraId="7D8605FA" w14:textId="1B5FB4FE" w:rsidR="00F6783F" w:rsidRDefault="007A6C2D" w:rsidP="0069591E">
      <w:pPr>
        <w:spacing w:after="0"/>
        <w:ind w:left="720"/>
        <w:rPr>
          <w:rFonts w:ascii="Times New Roman" w:hAnsi="Times New Roman" w:cs="Times New Roman"/>
        </w:rPr>
      </w:pPr>
      <w:r w:rsidRPr="007A6C2D">
        <w:rPr>
          <w:rFonts w:ascii="Times New Roman" w:hAnsi="Times New Roman" w:cs="Times New Roman"/>
        </w:rPr>
        <w:t>•</w:t>
      </w:r>
      <w:r w:rsidRPr="007A6C2D">
        <w:rPr>
          <w:rFonts w:ascii="Times New Roman" w:hAnsi="Times New Roman" w:cs="Times New Roman"/>
        </w:rPr>
        <w:tab/>
        <w:t>NOC1 Help Desk Support</w:t>
      </w:r>
    </w:p>
    <w:p w14:paraId="7877D834" w14:textId="77777777" w:rsidR="0069591E" w:rsidRDefault="0069591E" w:rsidP="0069591E">
      <w:pPr>
        <w:spacing w:after="0"/>
        <w:ind w:left="720"/>
        <w:rPr>
          <w:rFonts w:ascii="Times New Roman" w:hAnsi="Times New Roman" w:cs="Times New Roman"/>
        </w:rPr>
      </w:pPr>
    </w:p>
    <w:p w14:paraId="6FDB12A5" w14:textId="32F650D9" w:rsidR="009C3D16" w:rsidRPr="00660AEC" w:rsidRDefault="00F6783F" w:rsidP="000549CC">
      <w:pPr>
        <w:ind w:left="720"/>
        <w:rPr>
          <w:rFonts w:ascii="Times New Roman" w:hAnsi="Times New Roman" w:cs="Times New Roman"/>
        </w:rPr>
      </w:pPr>
      <w:r>
        <w:rPr>
          <w:rFonts w:ascii="Times New Roman" w:hAnsi="Times New Roman" w:cs="Times New Roman"/>
        </w:rPr>
        <w:t>*</w:t>
      </w:r>
      <w:r w:rsidR="00264EBC">
        <w:rPr>
          <w:rFonts w:ascii="Times New Roman" w:hAnsi="Times New Roman" w:cs="Times New Roman"/>
        </w:rPr>
        <w:t>**</w:t>
      </w:r>
      <w:r w:rsidR="009C3D16" w:rsidRPr="00056E4D">
        <w:rPr>
          <w:rFonts w:ascii="Times New Roman" w:hAnsi="Times New Roman" w:cs="Times New Roman"/>
        </w:rPr>
        <w:t>During the Base Year, all Dell and Teguar components are covered under the final year of their existing 3-year warranty. Upon commencement of Option Year 1, the contractor shall be responsible for providing maintenance coverage for all Dell servers and Teguar PCs. Additionally, Option Year 1 must include the procurement of a new 3-year license for VMware vSphere Essentials.</w:t>
      </w:r>
    </w:p>
    <w:p w14:paraId="24B7FE9E" w14:textId="3207C9AD" w:rsidR="00846D7D" w:rsidRPr="00846D7D" w:rsidRDefault="00846D7D" w:rsidP="00532541">
      <w:pPr>
        <w:rPr>
          <w:rFonts w:ascii="Times New Roman" w:hAnsi="Times New Roman" w:cs="Times New Roman"/>
        </w:rPr>
      </w:pPr>
    </w:p>
    <w:sectPr w:rsidR="00846D7D" w:rsidRPr="00846D7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0CEBC" w14:textId="77777777" w:rsidR="00F756EA" w:rsidRDefault="00F756EA" w:rsidP="00C43CC7">
      <w:pPr>
        <w:spacing w:after="0" w:line="240" w:lineRule="auto"/>
      </w:pPr>
      <w:r>
        <w:separator/>
      </w:r>
    </w:p>
  </w:endnote>
  <w:endnote w:type="continuationSeparator" w:id="0">
    <w:p w14:paraId="73F9B8F7" w14:textId="77777777" w:rsidR="00F756EA" w:rsidRDefault="00F756EA" w:rsidP="00C43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34C2" w14:textId="77777777" w:rsidR="004F162D" w:rsidRDefault="004F16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9490" w14:textId="77777777" w:rsidR="004F162D" w:rsidRDefault="004F16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4134" w14:textId="77777777" w:rsidR="004F162D" w:rsidRDefault="004F1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01F04" w14:textId="77777777" w:rsidR="00F756EA" w:rsidRDefault="00F756EA" w:rsidP="00C43CC7">
      <w:pPr>
        <w:spacing w:after="0" w:line="240" w:lineRule="auto"/>
      </w:pPr>
      <w:r>
        <w:separator/>
      </w:r>
    </w:p>
  </w:footnote>
  <w:footnote w:type="continuationSeparator" w:id="0">
    <w:p w14:paraId="5C2F7880" w14:textId="77777777" w:rsidR="00F756EA" w:rsidRDefault="00F756EA" w:rsidP="00C43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9AF8" w14:textId="77777777" w:rsidR="004F162D" w:rsidRDefault="004F16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42B5" w14:textId="2FF444A9" w:rsidR="00C43CC7" w:rsidRPr="00C43CC7" w:rsidRDefault="00000000">
    <w:pPr>
      <w:pStyle w:val="Header"/>
      <w:rPr>
        <w:rFonts w:ascii="Times New Roman" w:hAnsi="Times New Roman" w:cs="Times New Roman"/>
      </w:rPr>
    </w:pPr>
    <w:sdt>
      <w:sdtPr>
        <w:rPr>
          <w:rFonts w:ascii="Times New Roman" w:hAnsi="Times New Roman" w:cs="Times New Roman"/>
        </w:rPr>
        <w:id w:val="1016664892"/>
        <w:docPartObj>
          <w:docPartGallery w:val="Watermarks"/>
          <w:docPartUnique/>
        </w:docPartObj>
      </w:sdtPr>
      <w:sdtContent>
        <w:r>
          <w:rPr>
            <w:rFonts w:ascii="Times New Roman" w:hAnsi="Times New Roman" w:cs="Times New Roman"/>
            <w:noProof/>
          </w:rPr>
          <w:pict w14:anchorId="646A21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43CC7">
      <w:rPr>
        <w:rFonts w:ascii="Times New Roman" w:hAnsi="Times New Roman" w:cs="Times New Roman"/>
      </w:rPr>
      <w:t>Performance Work Statement</w:t>
    </w:r>
    <w:r w:rsidR="00EB0623">
      <w:rPr>
        <w:rFonts w:ascii="Times New Roman" w:hAnsi="Times New Roman" w:cs="Times New Roman"/>
      </w:rPr>
      <w:tab/>
    </w:r>
    <w:r w:rsidR="00EB0623">
      <w:rPr>
        <w:rFonts w:ascii="Times New Roman" w:hAnsi="Times New Roman" w:cs="Times New Roman"/>
      </w:rPr>
      <w:tab/>
    </w:r>
    <w:r w:rsidR="00EB0623">
      <w:rPr>
        <w:rFonts w:ascii="Times New Roman" w:hAnsi="Times New Roman" w:cs="Times New Roman"/>
      </w:rPr>
      <w:fldChar w:fldCharType="begin"/>
    </w:r>
    <w:r w:rsidR="00EB0623">
      <w:rPr>
        <w:rFonts w:ascii="Times New Roman" w:hAnsi="Times New Roman" w:cs="Times New Roman"/>
      </w:rPr>
      <w:instrText xml:space="preserve"> PAGE  \* Arabic  \* MERGEFORMAT </w:instrText>
    </w:r>
    <w:r w:rsidR="00EB0623">
      <w:rPr>
        <w:rFonts w:ascii="Times New Roman" w:hAnsi="Times New Roman" w:cs="Times New Roman"/>
      </w:rPr>
      <w:fldChar w:fldCharType="separate"/>
    </w:r>
    <w:r w:rsidR="00EB0623">
      <w:rPr>
        <w:rFonts w:ascii="Times New Roman" w:hAnsi="Times New Roman" w:cs="Times New Roman"/>
        <w:noProof/>
      </w:rPr>
      <w:t>3</w:t>
    </w:r>
    <w:r w:rsidR="00EB0623">
      <w:rPr>
        <w:rFonts w:ascii="Times New Roman" w:hAnsi="Times New Roman" w:cs="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9AC4" w14:textId="77777777" w:rsidR="004F162D" w:rsidRDefault="004F1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87021"/>
    <w:multiLevelType w:val="multilevel"/>
    <w:tmpl w:val="F26A6CD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298C1BC7"/>
    <w:multiLevelType w:val="multilevel"/>
    <w:tmpl w:val="B51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9112F1"/>
    <w:multiLevelType w:val="multilevel"/>
    <w:tmpl w:val="AF5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782C9B"/>
    <w:multiLevelType w:val="hybridMultilevel"/>
    <w:tmpl w:val="DAD6D8B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7671A2"/>
    <w:multiLevelType w:val="hybridMultilevel"/>
    <w:tmpl w:val="4D0C2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824B53"/>
    <w:multiLevelType w:val="hybridMultilevel"/>
    <w:tmpl w:val="25A8F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6516335">
    <w:abstractNumId w:val="4"/>
  </w:num>
  <w:num w:numId="2" w16cid:durableId="1686520626">
    <w:abstractNumId w:val="5"/>
  </w:num>
  <w:num w:numId="3" w16cid:durableId="109052082">
    <w:abstractNumId w:val="3"/>
  </w:num>
  <w:num w:numId="4" w16cid:durableId="1350837857">
    <w:abstractNumId w:val="0"/>
  </w:num>
  <w:num w:numId="5" w16cid:durableId="1567451079">
    <w:abstractNumId w:val="1"/>
  </w:num>
  <w:num w:numId="6" w16cid:durableId="1462456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CC7"/>
    <w:rsid w:val="00046F4C"/>
    <w:rsid w:val="000549CC"/>
    <w:rsid w:val="00056E4D"/>
    <w:rsid w:val="000C45CC"/>
    <w:rsid w:val="00123FDC"/>
    <w:rsid w:val="00152BD8"/>
    <w:rsid w:val="001C0A25"/>
    <w:rsid w:val="001D01C8"/>
    <w:rsid w:val="00204FAE"/>
    <w:rsid w:val="002631F6"/>
    <w:rsid w:val="00264EBC"/>
    <w:rsid w:val="0029050E"/>
    <w:rsid w:val="00294E7D"/>
    <w:rsid w:val="002A5A03"/>
    <w:rsid w:val="002B6DAC"/>
    <w:rsid w:val="00340804"/>
    <w:rsid w:val="0039242B"/>
    <w:rsid w:val="003F7AA0"/>
    <w:rsid w:val="004342D6"/>
    <w:rsid w:val="004705F7"/>
    <w:rsid w:val="004709E3"/>
    <w:rsid w:val="004776A4"/>
    <w:rsid w:val="00492EB6"/>
    <w:rsid w:val="004978C1"/>
    <w:rsid w:val="004E2065"/>
    <w:rsid w:val="004F162D"/>
    <w:rsid w:val="00532541"/>
    <w:rsid w:val="00547F39"/>
    <w:rsid w:val="005509F3"/>
    <w:rsid w:val="00551080"/>
    <w:rsid w:val="00555C73"/>
    <w:rsid w:val="0056473E"/>
    <w:rsid w:val="00570A36"/>
    <w:rsid w:val="005C4930"/>
    <w:rsid w:val="0061285E"/>
    <w:rsid w:val="00641440"/>
    <w:rsid w:val="00660AEC"/>
    <w:rsid w:val="006856DD"/>
    <w:rsid w:val="0069591E"/>
    <w:rsid w:val="006B4322"/>
    <w:rsid w:val="006F6FDC"/>
    <w:rsid w:val="00714A95"/>
    <w:rsid w:val="00730169"/>
    <w:rsid w:val="00745502"/>
    <w:rsid w:val="007A6033"/>
    <w:rsid w:val="007A6C2D"/>
    <w:rsid w:val="007D450D"/>
    <w:rsid w:val="007E1DF8"/>
    <w:rsid w:val="008033C5"/>
    <w:rsid w:val="00807A7D"/>
    <w:rsid w:val="00846D7D"/>
    <w:rsid w:val="008858E0"/>
    <w:rsid w:val="008B5CEF"/>
    <w:rsid w:val="008C7FBC"/>
    <w:rsid w:val="008F1B72"/>
    <w:rsid w:val="00983B64"/>
    <w:rsid w:val="00983FB3"/>
    <w:rsid w:val="009A24AF"/>
    <w:rsid w:val="009C3D16"/>
    <w:rsid w:val="009E0CE7"/>
    <w:rsid w:val="009F5DE6"/>
    <w:rsid w:val="00A14766"/>
    <w:rsid w:val="00A36CD0"/>
    <w:rsid w:val="00A708C3"/>
    <w:rsid w:val="00A71BB3"/>
    <w:rsid w:val="00A8747B"/>
    <w:rsid w:val="00AB31E1"/>
    <w:rsid w:val="00AF182C"/>
    <w:rsid w:val="00B1722E"/>
    <w:rsid w:val="00B22878"/>
    <w:rsid w:val="00B4476B"/>
    <w:rsid w:val="00B5047E"/>
    <w:rsid w:val="00B652F4"/>
    <w:rsid w:val="00B67ABD"/>
    <w:rsid w:val="00BE202F"/>
    <w:rsid w:val="00BE4BFA"/>
    <w:rsid w:val="00BF1652"/>
    <w:rsid w:val="00C064BC"/>
    <w:rsid w:val="00C31848"/>
    <w:rsid w:val="00C42BBE"/>
    <w:rsid w:val="00C43CC7"/>
    <w:rsid w:val="00C5420C"/>
    <w:rsid w:val="00C64CEE"/>
    <w:rsid w:val="00C67996"/>
    <w:rsid w:val="00C9212F"/>
    <w:rsid w:val="00CA6271"/>
    <w:rsid w:val="00CE3C96"/>
    <w:rsid w:val="00D648F4"/>
    <w:rsid w:val="00E06D32"/>
    <w:rsid w:val="00E65C83"/>
    <w:rsid w:val="00EB0623"/>
    <w:rsid w:val="00EB6CD0"/>
    <w:rsid w:val="00ED65E9"/>
    <w:rsid w:val="00ED7805"/>
    <w:rsid w:val="00F17CC6"/>
    <w:rsid w:val="00F41081"/>
    <w:rsid w:val="00F6783F"/>
    <w:rsid w:val="00F70DEA"/>
    <w:rsid w:val="00F756EA"/>
    <w:rsid w:val="00F927FF"/>
    <w:rsid w:val="00FB03CA"/>
    <w:rsid w:val="00FB7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14268"/>
  <w15:chartTrackingRefBased/>
  <w15:docId w15:val="{79E0E00F-3ADF-4249-B5F3-5F499405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CC7"/>
    <w:rPr>
      <w:rFonts w:eastAsiaTheme="majorEastAsia" w:cstheme="majorBidi"/>
      <w:color w:val="272727" w:themeColor="text1" w:themeTint="D8"/>
    </w:rPr>
  </w:style>
  <w:style w:type="paragraph" w:styleId="Title">
    <w:name w:val="Title"/>
    <w:basedOn w:val="Normal"/>
    <w:next w:val="Normal"/>
    <w:link w:val="TitleChar"/>
    <w:uiPriority w:val="10"/>
    <w:qFormat/>
    <w:rsid w:val="00C43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CC7"/>
    <w:pPr>
      <w:spacing w:before="160"/>
      <w:jc w:val="center"/>
    </w:pPr>
    <w:rPr>
      <w:i/>
      <w:iCs/>
      <w:color w:val="404040" w:themeColor="text1" w:themeTint="BF"/>
    </w:rPr>
  </w:style>
  <w:style w:type="character" w:customStyle="1" w:styleId="QuoteChar">
    <w:name w:val="Quote Char"/>
    <w:basedOn w:val="DefaultParagraphFont"/>
    <w:link w:val="Quote"/>
    <w:uiPriority w:val="29"/>
    <w:rsid w:val="00C43CC7"/>
    <w:rPr>
      <w:i/>
      <w:iCs/>
      <w:color w:val="404040" w:themeColor="text1" w:themeTint="BF"/>
    </w:rPr>
  </w:style>
  <w:style w:type="paragraph" w:styleId="ListParagraph">
    <w:name w:val="List Paragraph"/>
    <w:basedOn w:val="Normal"/>
    <w:uiPriority w:val="34"/>
    <w:qFormat/>
    <w:rsid w:val="00C43CC7"/>
    <w:pPr>
      <w:ind w:left="720"/>
      <w:contextualSpacing/>
    </w:pPr>
  </w:style>
  <w:style w:type="character" w:styleId="IntenseEmphasis">
    <w:name w:val="Intense Emphasis"/>
    <w:basedOn w:val="DefaultParagraphFont"/>
    <w:uiPriority w:val="21"/>
    <w:qFormat/>
    <w:rsid w:val="00C43CC7"/>
    <w:rPr>
      <w:i/>
      <w:iCs/>
      <w:color w:val="0F4761" w:themeColor="accent1" w:themeShade="BF"/>
    </w:rPr>
  </w:style>
  <w:style w:type="paragraph" w:styleId="IntenseQuote">
    <w:name w:val="Intense Quote"/>
    <w:basedOn w:val="Normal"/>
    <w:next w:val="Normal"/>
    <w:link w:val="IntenseQuoteChar"/>
    <w:uiPriority w:val="30"/>
    <w:qFormat/>
    <w:rsid w:val="00C4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CC7"/>
    <w:rPr>
      <w:i/>
      <w:iCs/>
      <w:color w:val="0F4761" w:themeColor="accent1" w:themeShade="BF"/>
    </w:rPr>
  </w:style>
  <w:style w:type="character" w:styleId="IntenseReference">
    <w:name w:val="Intense Reference"/>
    <w:basedOn w:val="DefaultParagraphFont"/>
    <w:uiPriority w:val="32"/>
    <w:qFormat/>
    <w:rsid w:val="00C43CC7"/>
    <w:rPr>
      <w:b/>
      <w:bCs/>
      <w:smallCaps/>
      <w:color w:val="0F4761" w:themeColor="accent1" w:themeShade="BF"/>
      <w:spacing w:val="5"/>
    </w:rPr>
  </w:style>
  <w:style w:type="paragraph" w:styleId="Header">
    <w:name w:val="header"/>
    <w:basedOn w:val="Normal"/>
    <w:link w:val="HeaderChar"/>
    <w:uiPriority w:val="99"/>
    <w:unhideWhenUsed/>
    <w:rsid w:val="00C43C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CC7"/>
  </w:style>
  <w:style w:type="paragraph" w:styleId="Footer">
    <w:name w:val="footer"/>
    <w:basedOn w:val="Normal"/>
    <w:link w:val="FooterChar"/>
    <w:uiPriority w:val="99"/>
    <w:unhideWhenUsed/>
    <w:rsid w:val="00C43C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CC7"/>
  </w:style>
  <w:style w:type="table" w:styleId="TableGrid">
    <w:name w:val="Table Grid"/>
    <w:basedOn w:val="TableNormal"/>
    <w:uiPriority w:val="39"/>
    <w:rsid w:val="00745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631F6"/>
    <w:pPr>
      <w:widowControl w:val="0"/>
      <w:autoSpaceDE w:val="0"/>
      <w:autoSpaceDN w:val="0"/>
      <w:spacing w:after="0" w:line="240" w:lineRule="auto"/>
      <w:ind w:left="112"/>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486939284C2949B40E9D55F21D92AA" ma:contentTypeVersion="19" ma:contentTypeDescription="Create a new document." ma:contentTypeScope="" ma:versionID="7ba59aa70d6748268f9c6bed79f9593c">
  <xsd:schema xmlns:xsd="http://www.w3.org/2001/XMLSchema" xmlns:xs="http://www.w3.org/2001/XMLSchema" xmlns:p="http://schemas.microsoft.com/office/2006/metadata/properties" xmlns:ns1="http://schemas.microsoft.com/sharepoint/v3" xmlns:ns2="56c89464-0f93-442a-9226-f1cd6ba6f86d" xmlns:ns3="3a8ab917-053a-4b0a-b1d4-d4871f40cc32" xmlns:ns4="bac4e3eb-747f-43bc-bf10-c1bbb893ecac" targetNamespace="http://schemas.microsoft.com/office/2006/metadata/properties" ma:root="true" ma:fieldsID="475a45824e02083c95e8cc1d0b5af2c7" ns1:_="" ns2:_="" ns3:_="" ns4:_="">
    <xsd:import namespace="http://schemas.microsoft.com/sharepoint/v3"/>
    <xsd:import namespace="56c89464-0f93-442a-9226-f1cd6ba6f86d"/>
    <xsd:import namespace="3a8ab917-053a-4b0a-b1d4-d4871f40cc32"/>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c89464-0f93-442a-9226-f1cd6ba6f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8ab917-053a-4b0a-b1d4-d4871f40cc3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0f4b647-8332-4c1e-81b4-fa4ac3d973b8}" ma:internalName="TaxCatchAll" ma:showField="CatchAllData" ma:web="3a8ab917-053a-4b0a-b1d4-d4871f40cc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56c89464-0f93-442a-9226-f1cd6ba6f86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D04FDB-027F-4861-9106-BD7106A891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c89464-0f93-442a-9226-f1cd6ba6f86d"/>
    <ds:schemaRef ds:uri="3a8ab917-053a-4b0a-b1d4-d4871f40cc32"/>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6FAEE3-3733-4305-A4BE-B427550E9C7B}">
  <ds:schemaRefs>
    <ds:schemaRef ds:uri="http://schemas.microsoft.com/office/2006/metadata/properties"/>
    <ds:schemaRef ds:uri="http://schemas.microsoft.com/office/infopath/2007/PartnerControls"/>
    <ds:schemaRef ds:uri="http://schemas.microsoft.com/sharepoint/v3"/>
    <ds:schemaRef ds:uri="bac4e3eb-747f-43bc-bf10-c1bbb893ecac"/>
    <ds:schemaRef ds:uri="56c89464-0f93-442a-9226-f1cd6ba6f86d"/>
  </ds:schemaRefs>
</ds:datastoreItem>
</file>

<file path=customXml/itemProps3.xml><?xml version="1.0" encoding="utf-8"?>
<ds:datastoreItem xmlns:ds="http://schemas.openxmlformats.org/officeDocument/2006/customXml" ds:itemID="{587C4AE3-A121-4CF5-9D92-61C8065230B7}">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121</TotalTime>
  <Pages>8</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GRUBB, JOY D CIV USAF AETC 502 CONS/PKC</dc:creator>
  <cp:keywords/>
  <dc:description/>
  <cp:lastModifiedBy>MARTINEZ, LORENZO CIV USAF AETC 502 CONS/PKC</cp:lastModifiedBy>
  <cp:revision>79</cp:revision>
  <dcterms:created xsi:type="dcterms:W3CDTF">2026-03-12T15:29:00Z</dcterms:created>
  <dcterms:modified xsi:type="dcterms:W3CDTF">2026-03-20T14:00:00Z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0x010100C5486939284C2949B40E9D55F21D92AA</vt:lpwstr>
  </property>
  <property fmtid="{D5CDD505-2E9C-101B-9397-08002B2CF9AE}" pid="3" name="MediaServiceImageTags">
    <vt:lpwstr/>
  </property>
</Properties>
</file>