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8450" w14:textId="6106F65A" w:rsidR="00C86B57" w:rsidRPr="00611345" w:rsidRDefault="00611345" w:rsidP="00CE43E6">
      <w:pPr>
        <w:jc w:val="center"/>
        <w:rPr>
          <w:rFonts w:cstheme="minorHAnsi"/>
        </w:rPr>
      </w:pPr>
      <w:r w:rsidRPr="00611345">
        <w:rPr>
          <w:rFonts w:cstheme="minorHAnsi"/>
          <w:b/>
          <w:bCs/>
        </w:rPr>
        <w:t>Contact</w:t>
      </w:r>
      <w:r w:rsidR="00356724">
        <w:rPr>
          <w:rFonts w:cstheme="minorHAnsi"/>
          <w:b/>
          <w:bCs/>
        </w:rPr>
        <w:t xml:space="preserve"> </w:t>
      </w:r>
      <w:r w:rsidRPr="00611345">
        <w:rPr>
          <w:rFonts w:cstheme="minorHAnsi"/>
          <w:b/>
          <w:bCs/>
        </w:rPr>
        <w:t>Center</w:t>
      </w:r>
      <w:r w:rsidR="00356724">
        <w:rPr>
          <w:rFonts w:cstheme="minorHAnsi"/>
          <w:b/>
          <w:bCs/>
        </w:rPr>
        <w:t xml:space="preserve"> </w:t>
      </w:r>
      <w:r w:rsidRPr="00611345">
        <w:rPr>
          <w:rFonts w:cstheme="minorHAnsi"/>
          <w:b/>
          <w:bCs/>
        </w:rPr>
        <w:t>as a Service</w:t>
      </w:r>
      <w:r w:rsidR="00356724">
        <w:rPr>
          <w:rFonts w:cstheme="minorHAnsi"/>
          <w:b/>
          <w:bCs/>
        </w:rPr>
        <w:t xml:space="preserve"> </w:t>
      </w:r>
      <w:r w:rsidRPr="00611345">
        <w:rPr>
          <w:rFonts w:cstheme="minorHAnsi"/>
          <w:b/>
          <w:bCs/>
        </w:rPr>
        <w:t>Products and Services</w:t>
      </w:r>
    </w:p>
    <w:p w14:paraId="07BB8E49" w14:textId="23DF5A3A" w:rsidR="00CE43E6" w:rsidRPr="00CE43E6" w:rsidRDefault="00CE43E6" w:rsidP="00CE43E6">
      <w:pPr>
        <w:rPr>
          <w:rFonts w:cstheme="minorHAnsi"/>
        </w:rPr>
      </w:pPr>
      <w:r w:rsidRPr="00CE43E6">
        <w:rPr>
          <w:rFonts w:cstheme="minorHAnsi"/>
        </w:rPr>
        <w:t>This Request for Information (RFI) is issued for information and planning purposes only and does not constitute a solicitation nor does it restrict the Department of Veterans Affairs (VA) as to the ultimate acquisition approach.</w:t>
      </w:r>
    </w:p>
    <w:p w14:paraId="1DF7340E" w14:textId="77777777" w:rsidR="004C45AB" w:rsidRDefault="00C27A74" w:rsidP="00CE43E6">
      <w:pPr>
        <w:rPr>
          <w:rFonts w:cstheme="minorHAnsi"/>
        </w:rPr>
      </w:pPr>
      <w:r w:rsidRPr="00CE43E6">
        <w:rPr>
          <w:rFonts w:cstheme="minorHAnsi"/>
        </w:rPr>
        <w:t xml:space="preserve">This notice is issued solely for information and planning purposes - it does not constitute a Request for Quote (RFQ)/Invitation for Bid (IFB)/Request for Proposal (RFP) or a promise to issue an RFQ, IFB or RFP in the future. This notice does not commit the VA to contract for any supply or service. Further, the VA is not seeking quotes, bids or proposals at this time and will not accept unsolicited proposals in response to </w:t>
      </w:r>
      <w:r w:rsidR="00BB66DA" w:rsidRPr="00CE43E6">
        <w:rPr>
          <w:rFonts w:cstheme="minorHAnsi"/>
        </w:rPr>
        <w:t>this source</w:t>
      </w:r>
      <w:r w:rsidRPr="00CE43E6">
        <w:rPr>
          <w:rFonts w:cstheme="minorHAnsi"/>
        </w:rPr>
        <w:t xml:space="preserve"> sought notice. The VA will not pay for any information or administrative costs incurred in response to this notice. Submittals will not </w:t>
      </w:r>
      <w:r w:rsidRPr="00B7433C">
        <w:rPr>
          <w:rFonts w:cstheme="minorHAnsi"/>
        </w:rPr>
        <w:t xml:space="preserve">be returned to the responder. Not responding to this notice does not preclude participation in any future RFQ or IFB or RFP, if any is issued. If a solicitation is released, it will be synopsized on the Governmentwide Point of Entry. It is the responsibility of potential offerors to monitor the Governmentwide Point of Entry for additional information pertaining to this requirement. </w:t>
      </w:r>
    </w:p>
    <w:p w14:paraId="42664396" w14:textId="77777777" w:rsidR="00C27A74" w:rsidRPr="00CE43E6" w:rsidRDefault="00C27A74" w:rsidP="00CE43E6">
      <w:pPr>
        <w:rPr>
          <w:rFonts w:cstheme="minorHAnsi"/>
        </w:rPr>
      </w:pPr>
      <w:r w:rsidRPr="00B7433C">
        <w:rPr>
          <w:rFonts w:cstheme="minorHAnsi"/>
        </w:rPr>
        <w:t xml:space="preserve">A brief synopsis of the required </w:t>
      </w:r>
      <w:r w:rsidR="0038512A" w:rsidRPr="00B7433C">
        <w:rPr>
          <w:rFonts w:cstheme="minorHAnsi"/>
        </w:rPr>
        <w:t>product</w:t>
      </w:r>
      <w:r w:rsidRPr="00B7433C">
        <w:rPr>
          <w:rFonts w:cstheme="minorHAnsi"/>
        </w:rPr>
        <w:t xml:space="preserve"> is provided below:</w:t>
      </w:r>
      <w:r w:rsidRPr="00CE43E6">
        <w:rPr>
          <w:rFonts w:cstheme="minorHAnsi"/>
        </w:rPr>
        <w:t xml:space="preserve"> </w:t>
      </w:r>
    </w:p>
    <w:p w14:paraId="613C91F9" w14:textId="02E3256E" w:rsidR="004758D4" w:rsidRPr="00CE43E6" w:rsidRDefault="004758D4" w:rsidP="004758D4">
      <w:pPr>
        <w:rPr>
          <w:rFonts w:cstheme="minorHAnsi"/>
          <w:bCs/>
        </w:rPr>
      </w:pPr>
      <w:r w:rsidRPr="00CE43E6">
        <w:rPr>
          <w:rFonts w:cstheme="minorHAnsi"/>
        </w:rPr>
        <w:t xml:space="preserve">The Department of Veterans Affairs (VA), Office of Information &amp; Technology (OIT), Connectivity &amp; Collaboration Services (CCS), Unified Communications, has a requirement for </w:t>
      </w:r>
      <w:r w:rsidRPr="00611345">
        <w:rPr>
          <w:rFonts w:cstheme="minorHAnsi"/>
          <w:color w:val="000000" w:themeColor="text1"/>
        </w:rPr>
        <w:t>Contact</w:t>
      </w:r>
      <w:r w:rsidR="00356724">
        <w:rPr>
          <w:rFonts w:cstheme="minorHAnsi"/>
          <w:color w:val="000000" w:themeColor="text1"/>
        </w:rPr>
        <w:t xml:space="preserve"> </w:t>
      </w:r>
      <w:r w:rsidRPr="00611345">
        <w:rPr>
          <w:rFonts w:cstheme="minorHAnsi"/>
          <w:color w:val="000000" w:themeColor="text1"/>
        </w:rPr>
        <w:t>Center</w:t>
      </w:r>
      <w:r w:rsidR="00356724">
        <w:rPr>
          <w:rFonts w:cstheme="minorHAnsi"/>
          <w:color w:val="000000" w:themeColor="text1"/>
        </w:rPr>
        <w:t xml:space="preserve"> </w:t>
      </w:r>
      <w:r w:rsidRPr="00611345">
        <w:rPr>
          <w:rFonts w:cstheme="minorHAnsi"/>
          <w:color w:val="000000" w:themeColor="text1"/>
        </w:rPr>
        <w:t>as a Service</w:t>
      </w:r>
      <w:r w:rsidR="00356724">
        <w:rPr>
          <w:rFonts w:cstheme="minorHAnsi"/>
          <w:color w:val="000000" w:themeColor="text1"/>
        </w:rPr>
        <w:t xml:space="preserve"> </w:t>
      </w:r>
      <w:r w:rsidRPr="00611345">
        <w:rPr>
          <w:rFonts w:cstheme="minorHAnsi"/>
          <w:color w:val="000000" w:themeColor="text1"/>
        </w:rPr>
        <w:t>Products and Services</w:t>
      </w:r>
      <w:r>
        <w:rPr>
          <w:rFonts w:cstheme="minorHAnsi"/>
        </w:rPr>
        <w:t>.</w:t>
      </w:r>
    </w:p>
    <w:p w14:paraId="7ACB80D1" w14:textId="59E9113B" w:rsidR="00BB66DA" w:rsidRDefault="00BB66DA" w:rsidP="00BB66DA">
      <w:pPr>
        <w:rPr>
          <w:rFonts w:cstheme="minorHAnsi"/>
          <w:color w:val="000000" w:themeColor="text1"/>
        </w:rPr>
      </w:pPr>
      <w:r w:rsidRPr="00BB66DA">
        <w:rPr>
          <w:rFonts w:cstheme="minorHAnsi"/>
          <w:color w:val="000000" w:themeColor="text1"/>
        </w:rPr>
        <w:t>This is a mission critical OIT project intended to stabilize and improve upon the technical and service delivery of connecting VA Contact</w:t>
      </w:r>
      <w:r w:rsidR="00356724">
        <w:rPr>
          <w:rFonts w:cstheme="minorHAnsi"/>
          <w:color w:val="000000" w:themeColor="text1"/>
        </w:rPr>
        <w:t xml:space="preserve"> </w:t>
      </w:r>
      <w:r w:rsidRPr="00BB66DA">
        <w:rPr>
          <w:rFonts w:cstheme="minorHAnsi"/>
          <w:color w:val="000000" w:themeColor="text1"/>
        </w:rPr>
        <w:t>Center Professionals to Veterans having a mental health crisis or having thoughts of suicide and improving the Veterans experience with all VA Enterprise Contact Centers. The effort includes supporting the VA in its efforts to</w:t>
      </w:r>
      <w:r w:rsidR="00356724">
        <w:rPr>
          <w:rFonts w:cstheme="minorHAnsi"/>
          <w:color w:val="000000" w:themeColor="text1"/>
        </w:rPr>
        <w:t xml:space="preserve"> </w:t>
      </w:r>
      <w:r w:rsidRPr="00BB66DA">
        <w:rPr>
          <w:rFonts w:cstheme="minorHAnsi"/>
          <w:color w:val="000000" w:themeColor="text1"/>
        </w:rPr>
        <w:t>expand the implementation</w:t>
      </w:r>
      <w:r w:rsidR="00356724">
        <w:rPr>
          <w:rFonts w:cstheme="minorHAnsi"/>
          <w:color w:val="000000" w:themeColor="text1"/>
        </w:rPr>
        <w:t xml:space="preserve"> </w:t>
      </w:r>
      <w:r w:rsidRPr="00BB66DA">
        <w:rPr>
          <w:rFonts w:cstheme="minorHAnsi"/>
          <w:color w:val="000000" w:themeColor="text1"/>
        </w:rPr>
        <w:t>and deployment of</w:t>
      </w:r>
      <w:r w:rsidR="00356724">
        <w:rPr>
          <w:rFonts w:cstheme="minorHAnsi"/>
          <w:color w:val="000000" w:themeColor="text1"/>
        </w:rPr>
        <w:t xml:space="preserve"> </w:t>
      </w:r>
      <w:r w:rsidRPr="00BB66DA">
        <w:rPr>
          <w:rFonts w:cstheme="minorHAnsi"/>
          <w:color w:val="000000" w:themeColor="text1"/>
        </w:rPr>
        <w:t>its</w:t>
      </w:r>
      <w:r w:rsidR="00356724">
        <w:rPr>
          <w:rFonts w:cstheme="minorHAnsi"/>
          <w:color w:val="000000" w:themeColor="text1"/>
        </w:rPr>
        <w:t xml:space="preserve"> </w:t>
      </w:r>
      <w:r w:rsidRPr="00BB66DA">
        <w:rPr>
          <w:rFonts w:cstheme="minorHAnsi"/>
          <w:color w:val="000000" w:themeColor="text1"/>
        </w:rPr>
        <w:t>current</w:t>
      </w:r>
      <w:r w:rsidR="00356724">
        <w:rPr>
          <w:rFonts w:cstheme="minorHAnsi"/>
          <w:color w:val="000000" w:themeColor="text1"/>
        </w:rPr>
        <w:t xml:space="preserve"> </w:t>
      </w:r>
      <w:r w:rsidRPr="00BB66DA">
        <w:rPr>
          <w:rFonts w:cstheme="minorHAnsi"/>
          <w:color w:val="000000" w:themeColor="text1"/>
        </w:rPr>
        <w:t>Federal Risk and Authorization Management Program (FedRAMP)</w:t>
      </w:r>
      <w:r w:rsidR="00356724">
        <w:rPr>
          <w:rFonts w:cstheme="minorHAnsi"/>
          <w:color w:val="000000" w:themeColor="text1"/>
        </w:rPr>
        <w:t xml:space="preserve"> </w:t>
      </w:r>
      <w:r w:rsidRPr="00BB66DA">
        <w:rPr>
          <w:rFonts w:cstheme="minorHAnsi"/>
          <w:color w:val="000000" w:themeColor="text1"/>
        </w:rPr>
        <w:t>Contact</w:t>
      </w:r>
      <w:r w:rsidR="00356724">
        <w:rPr>
          <w:rFonts w:cstheme="minorHAnsi"/>
          <w:color w:val="000000" w:themeColor="text1"/>
        </w:rPr>
        <w:t xml:space="preserve"> </w:t>
      </w:r>
      <w:r w:rsidRPr="00BB66DA">
        <w:rPr>
          <w:rFonts w:cstheme="minorHAnsi"/>
          <w:color w:val="000000" w:themeColor="text1"/>
        </w:rPr>
        <w:t>Center</w:t>
      </w:r>
      <w:r w:rsidR="00356724">
        <w:rPr>
          <w:rFonts w:cstheme="minorHAnsi"/>
          <w:color w:val="000000" w:themeColor="text1"/>
        </w:rPr>
        <w:t xml:space="preserve"> </w:t>
      </w:r>
      <w:r w:rsidRPr="00BB66DA">
        <w:rPr>
          <w:rFonts w:cstheme="minorHAnsi"/>
          <w:color w:val="000000" w:themeColor="text1"/>
        </w:rPr>
        <w:t>as a</w:t>
      </w:r>
      <w:r w:rsidR="00356724">
        <w:rPr>
          <w:rFonts w:cstheme="minorHAnsi"/>
          <w:color w:val="000000" w:themeColor="text1"/>
        </w:rPr>
        <w:t xml:space="preserve"> </w:t>
      </w:r>
      <w:r w:rsidRPr="00BB66DA">
        <w:rPr>
          <w:rFonts w:cstheme="minorHAnsi"/>
          <w:color w:val="000000" w:themeColor="text1"/>
        </w:rPr>
        <w:t>Service</w:t>
      </w:r>
      <w:r w:rsidR="00356724">
        <w:rPr>
          <w:rFonts w:cstheme="minorHAnsi"/>
          <w:color w:val="000000" w:themeColor="text1"/>
        </w:rPr>
        <w:t xml:space="preserve"> </w:t>
      </w:r>
      <w:r w:rsidRPr="00BB66DA">
        <w:rPr>
          <w:rFonts w:cstheme="minorHAnsi"/>
          <w:color w:val="000000" w:themeColor="text1"/>
        </w:rPr>
        <w:t>(CCaaS),</w:t>
      </w:r>
      <w:r w:rsidR="00356724">
        <w:rPr>
          <w:rFonts w:cstheme="minorHAnsi"/>
          <w:color w:val="000000" w:themeColor="text1"/>
        </w:rPr>
        <w:t xml:space="preserve"> </w:t>
      </w:r>
      <w:r w:rsidRPr="00BB66DA">
        <w:rPr>
          <w:rFonts w:cstheme="minorHAnsi"/>
          <w:color w:val="000000" w:themeColor="text1"/>
        </w:rPr>
        <w:t>inclusive of new telephony circuits, monitoring, call recording, workforce management tools, voice analytics</w:t>
      </w:r>
      <w:r w:rsidR="004758D4" w:rsidRPr="00BB66DA">
        <w:rPr>
          <w:rFonts w:cstheme="minorHAnsi"/>
          <w:color w:val="000000" w:themeColor="text1"/>
        </w:rPr>
        <w:t>.</w:t>
      </w:r>
    </w:p>
    <w:p w14:paraId="3E05EFD4" w14:textId="28A4CD86" w:rsidR="004758D4" w:rsidRPr="004758D4" w:rsidRDefault="004758D4" w:rsidP="004758D4">
      <w:pPr>
        <w:rPr>
          <w:rFonts w:cstheme="minorHAnsi"/>
          <w:color w:val="000000" w:themeColor="text1"/>
        </w:rPr>
      </w:pPr>
      <w:r w:rsidRPr="004758D4">
        <w:rPr>
          <w:rFonts w:cstheme="minorHAnsi"/>
          <w:color w:val="000000" w:themeColor="text1"/>
        </w:rPr>
        <w:t>VA considers</w:t>
      </w:r>
      <w:r w:rsidR="00356724">
        <w:rPr>
          <w:rFonts w:cstheme="minorHAnsi"/>
          <w:color w:val="000000" w:themeColor="text1"/>
        </w:rPr>
        <w:t xml:space="preserve"> </w:t>
      </w:r>
      <w:r w:rsidRPr="004758D4">
        <w:rPr>
          <w:rFonts w:cstheme="minorHAnsi"/>
          <w:color w:val="000000" w:themeColor="text1"/>
        </w:rPr>
        <w:t>CCaaS</w:t>
      </w:r>
      <w:r w:rsidR="00356724">
        <w:rPr>
          <w:rFonts w:cstheme="minorHAnsi"/>
          <w:color w:val="000000" w:themeColor="text1"/>
        </w:rPr>
        <w:t xml:space="preserve"> </w:t>
      </w:r>
      <w:r w:rsidRPr="004758D4">
        <w:rPr>
          <w:rFonts w:cstheme="minorHAnsi"/>
          <w:color w:val="000000" w:themeColor="text1"/>
        </w:rPr>
        <w:t>to be</w:t>
      </w:r>
      <w:r w:rsidR="00356724">
        <w:rPr>
          <w:rFonts w:cstheme="minorHAnsi"/>
          <w:color w:val="000000" w:themeColor="text1"/>
        </w:rPr>
        <w:t xml:space="preserve"> </w:t>
      </w:r>
      <w:r w:rsidRPr="004758D4">
        <w:rPr>
          <w:rFonts w:cstheme="minorHAnsi"/>
          <w:color w:val="000000" w:themeColor="text1"/>
        </w:rPr>
        <w:t>a</w:t>
      </w:r>
      <w:r w:rsidR="00356724">
        <w:rPr>
          <w:rFonts w:cstheme="minorHAnsi"/>
          <w:color w:val="000000" w:themeColor="text1"/>
        </w:rPr>
        <w:t xml:space="preserve"> </w:t>
      </w:r>
      <w:r w:rsidRPr="004758D4">
        <w:rPr>
          <w:rFonts w:cstheme="minorHAnsi"/>
          <w:color w:val="000000" w:themeColor="text1"/>
        </w:rPr>
        <w:t>cloud-based</w:t>
      </w:r>
      <w:r w:rsidR="00356724">
        <w:rPr>
          <w:rFonts w:cstheme="minorHAnsi"/>
          <w:color w:val="000000" w:themeColor="text1"/>
        </w:rPr>
        <w:t xml:space="preserve"> </w:t>
      </w:r>
      <w:r w:rsidRPr="004758D4">
        <w:rPr>
          <w:rFonts w:cstheme="minorHAnsi"/>
          <w:color w:val="000000" w:themeColor="text1"/>
        </w:rPr>
        <w:t>platform</w:t>
      </w:r>
      <w:r w:rsidR="00356724">
        <w:rPr>
          <w:rFonts w:cstheme="minorHAnsi"/>
          <w:color w:val="000000" w:themeColor="text1"/>
        </w:rPr>
        <w:t xml:space="preserve"> </w:t>
      </w:r>
      <w:r w:rsidRPr="004758D4">
        <w:rPr>
          <w:rFonts w:cstheme="minorHAnsi"/>
          <w:color w:val="000000" w:themeColor="text1"/>
        </w:rPr>
        <w:t>that delivers all the technology and tools a contact center needs—without requiring on</w:t>
      </w:r>
      <w:r w:rsidR="00356724">
        <w:rPr>
          <w:rFonts w:cstheme="minorHAnsi"/>
          <w:color w:val="000000" w:themeColor="text1"/>
        </w:rPr>
        <w:t xml:space="preserve"> </w:t>
      </w:r>
      <w:r w:rsidRPr="004758D4">
        <w:rPr>
          <w:rFonts w:cstheme="minorHAnsi"/>
          <w:color w:val="000000" w:themeColor="text1"/>
        </w:rPr>
        <w:t>premises hardware or traditional</w:t>
      </w:r>
      <w:r w:rsidR="00356724">
        <w:rPr>
          <w:rFonts w:cstheme="minorHAnsi"/>
          <w:color w:val="000000" w:themeColor="text1"/>
        </w:rPr>
        <w:t xml:space="preserve"> </w:t>
      </w:r>
      <w:r w:rsidRPr="004758D4">
        <w:rPr>
          <w:rFonts w:cstheme="minorHAnsi"/>
          <w:color w:val="000000" w:themeColor="text1"/>
        </w:rPr>
        <w:t>Private Branch Exchange (PBX) and/or Automatic Call Distribution</w:t>
      </w:r>
      <w:r w:rsidR="00356724">
        <w:rPr>
          <w:rFonts w:cstheme="minorHAnsi"/>
          <w:color w:val="000000" w:themeColor="text1"/>
        </w:rPr>
        <w:t xml:space="preserve"> </w:t>
      </w:r>
      <w:r w:rsidRPr="004758D4">
        <w:rPr>
          <w:rFonts w:cstheme="minorHAnsi"/>
          <w:color w:val="000000" w:themeColor="text1"/>
        </w:rPr>
        <w:t>(ACD)</w:t>
      </w:r>
      <w:r w:rsidR="00356724">
        <w:rPr>
          <w:rFonts w:cstheme="minorHAnsi"/>
          <w:color w:val="000000" w:themeColor="text1"/>
        </w:rPr>
        <w:t xml:space="preserve"> </w:t>
      </w:r>
      <w:r w:rsidRPr="004758D4">
        <w:rPr>
          <w:rFonts w:cstheme="minorHAnsi"/>
          <w:color w:val="000000" w:themeColor="text1"/>
        </w:rPr>
        <w:t>systems.</w:t>
      </w:r>
    </w:p>
    <w:p w14:paraId="7EF86FF8" w14:textId="48560FB1" w:rsidR="004758D4" w:rsidRPr="004758D4" w:rsidRDefault="004758D4" w:rsidP="004758D4">
      <w:pPr>
        <w:rPr>
          <w:rFonts w:cstheme="minorHAnsi"/>
          <w:color w:val="000000" w:themeColor="text1"/>
        </w:rPr>
      </w:pPr>
      <w:r w:rsidRPr="004758D4">
        <w:rPr>
          <w:rFonts w:cstheme="minorHAnsi"/>
          <w:color w:val="000000" w:themeColor="text1"/>
        </w:rPr>
        <w:t>The VA will staff the contact centers.</w:t>
      </w:r>
      <w:r w:rsidR="00356724">
        <w:rPr>
          <w:rFonts w:cstheme="minorHAnsi"/>
          <w:color w:val="000000" w:themeColor="text1"/>
        </w:rPr>
        <w:t xml:space="preserve"> </w:t>
      </w:r>
      <w:r w:rsidRPr="004758D4">
        <w:rPr>
          <w:rFonts w:cstheme="minorHAnsi"/>
          <w:color w:val="000000" w:themeColor="text1"/>
        </w:rPr>
        <w:t>The</w:t>
      </w:r>
      <w:r w:rsidR="00356724">
        <w:rPr>
          <w:rFonts w:cstheme="minorHAnsi"/>
          <w:color w:val="000000" w:themeColor="text1"/>
        </w:rPr>
        <w:t xml:space="preserve"> </w:t>
      </w:r>
      <w:r w:rsidRPr="004758D4">
        <w:rPr>
          <w:rFonts w:cstheme="minorHAnsi"/>
          <w:color w:val="000000" w:themeColor="text1"/>
        </w:rPr>
        <w:t>CCaaS</w:t>
      </w:r>
      <w:r w:rsidR="00356724">
        <w:rPr>
          <w:rFonts w:cstheme="minorHAnsi"/>
          <w:color w:val="000000" w:themeColor="text1"/>
        </w:rPr>
        <w:t xml:space="preserve"> </w:t>
      </w:r>
      <w:r w:rsidRPr="004758D4">
        <w:rPr>
          <w:rFonts w:cstheme="minorHAnsi"/>
          <w:color w:val="000000" w:themeColor="text1"/>
        </w:rPr>
        <w:t>includes</w:t>
      </w:r>
      <w:r w:rsidR="00356724">
        <w:rPr>
          <w:rFonts w:cstheme="minorHAnsi"/>
          <w:color w:val="000000" w:themeColor="text1"/>
        </w:rPr>
        <w:t xml:space="preserve"> </w:t>
      </w:r>
      <w:r w:rsidRPr="004758D4">
        <w:rPr>
          <w:rFonts w:cstheme="minorHAnsi"/>
          <w:color w:val="000000" w:themeColor="text1"/>
        </w:rPr>
        <w:t>the following</w:t>
      </w:r>
      <w:r w:rsidR="00356724">
        <w:rPr>
          <w:rFonts w:cstheme="minorHAnsi"/>
          <w:color w:val="000000" w:themeColor="text1"/>
        </w:rPr>
        <w:t xml:space="preserve"> </w:t>
      </w:r>
      <w:r w:rsidRPr="004758D4">
        <w:rPr>
          <w:rFonts w:cstheme="minorHAnsi"/>
          <w:color w:val="000000" w:themeColor="text1"/>
        </w:rPr>
        <w:t>capabilities:</w:t>
      </w:r>
    </w:p>
    <w:p w14:paraId="1BEC749B" w14:textId="6325B5BB" w:rsidR="004758D4" w:rsidRPr="004758D4" w:rsidRDefault="004758D4" w:rsidP="004758D4">
      <w:pPr>
        <w:numPr>
          <w:ilvl w:val="0"/>
          <w:numId w:val="7"/>
        </w:numPr>
        <w:rPr>
          <w:rFonts w:cstheme="minorHAnsi"/>
          <w:color w:val="000000" w:themeColor="text1"/>
        </w:rPr>
      </w:pPr>
      <w:r w:rsidRPr="004758D4">
        <w:rPr>
          <w:rFonts w:cstheme="minorHAnsi"/>
          <w:color w:val="000000" w:themeColor="text1"/>
        </w:rPr>
        <w:t>It’s</w:t>
      </w:r>
      <w:r w:rsidR="00356724">
        <w:rPr>
          <w:rFonts w:cstheme="minorHAnsi"/>
          <w:color w:val="000000" w:themeColor="text1"/>
        </w:rPr>
        <w:t xml:space="preserve"> </w:t>
      </w:r>
      <w:r w:rsidRPr="004758D4">
        <w:rPr>
          <w:rFonts w:cstheme="minorHAnsi"/>
          <w:color w:val="000000" w:themeColor="text1"/>
        </w:rPr>
        <w:t>delivered over the internet as a subscription service.</w:t>
      </w:r>
    </w:p>
    <w:p w14:paraId="59422D5B" w14:textId="38B9BB5F" w:rsidR="004758D4" w:rsidRPr="004758D4" w:rsidRDefault="004758D4" w:rsidP="004758D4">
      <w:pPr>
        <w:numPr>
          <w:ilvl w:val="0"/>
          <w:numId w:val="8"/>
        </w:numPr>
        <w:rPr>
          <w:rFonts w:cstheme="minorHAnsi"/>
          <w:color w:val="000000" w:themeColor="text1"/>
        </w:rPr>
      </w:pPr>
      <w:r w:rsidRPr="004758D4">
        <w:rPr>
          <w:rFonts w:cstheme="minorHAnsi"/>
          <w:color w:val="000000" w:themeColor="text1"/>
        </w:rPr>
        <w:t>The vendor hosts and</w:t>
      </w:r>
      <w:r w:rsidR="00356724">
        <w:rPr>
          <w:rFonts w:cstheme="minorHAnsi"/>
          <w:color w:val="000000" w:themeColor="text1"/>
        </w:rPr>
        <w:t xml:space="preserve"> </w:t>
      </w:r>
      <w:r w:rsidRPr="004758D4">
        <w:rPr>
          <w:rFonts w:cstheme="minorHAnsi"/>
          <w:color w:val="000000" w:themeColor="text1"/>
        </w:rPr>
        <w:t>maintains</w:t>
      </w:r>
      <w:r w:rsidR="00356724">
        <w:rPr>
          <w:rFonts w:cstheme="minorHAnsi"/>
          <w:color w:val="000000" w:themeColor="text1"/>
        </w:rPr>
        <w:t xml:space="preserve"> </w:t>
      </w:r>
      <w:r w:rsidRPr="004758D4">
        <w:rPr>
          <w:rFonts w:cstheme="minorHAnsi"/>
          <w:color w:val="000000" w:themeColor="text1"/>
        </w:rPr>
        <w:t>the infrastructure, updates, and reliability stack.</w:t>
      </w:r>
    </w:p>
    <w:p w14:paraId="5AD2EE19" w14:textId="77777777" w:rsidR="004758D4" w:rsidRPr="004758D4" w:rsidRDefault="004758D4" w:rsidP="004758D4">
      <w:pPr>
        <w:numPr>
          <w:ilvl w:val="0"/>
          <w:numId w:val="9"/>
        </w:numPr>
        <w:rPr>
          <w:rFonts w:cstheme="minorHAnsi"/>
          <w:color w:val="000000" w:themeColor="text1"/>
        </w:rPr>
      </w:pPr>
      <w:r w:rsidRPr="004758D4">
        <w:rPr>
          <w:rFonts w:cstheme="minorHAnsi"/>
          <w:color w:val="000000" w:themeColor="text1"/>
        </w:rPr>
        <w:t>Organizations get a scalable, flexible contact center that can grow or shrink without major capital investment. </w:t>
      </w:r>
    </w:p>
    <w:p w14:paraId="69052074" w14:textId="6E30AA1A" w:rsidR="004758D4" w:rsidRPr="004758D4" w:rsidRDefault="004758D4" w:rsidP="004758D4">
      <w:pPr>
        <w:numPr>
          <w:ilvl w:val="0"/>
          <w:numId w:val="10"/>
        </w:numPr>
        <w:rPr>
          <w:rFonts w:cstheme="minorHAnsi"/>
          <w:color w:val="000000" w:themeColor="text1"/>
        </w:rPr>
      </w:pPr>
      <w:r w:rsidRPr="004758D4">
        <w:rPr>
          <w:rFonts w:cstheme="minorHAnsi"/>
          <w:color w:val="000000" w:themeColor="text1"/>
        </w:rPr>
        <w:t>Omnichannel</w:t>
      </w:r>
      <w:r w:rsidR="00356724">
        <w:rPr>
          <w:rFonts w:cstheme="minorHAnsi"/>
          <w:color w:val="000000" w:themeColor="text1"/>
        </w:rPr>
        <w:t xml:space="preserve"> </w:t>
      </w:r>
      <w:proofErr w:type="gramStart"/>
      <w:r w:rsidRPr="004758D4">
        <w:rPr>
          <w:rFonts w:cstheme="minorHAnsi"/>
          <w:color w:val="000000" w:themeColor="text1"/>
        </w:rPr>
        <w:t>routing</w:t>
      </w:r>
      <w:proofErr w:type="gramEnd"/>
      <w:r w:rsidR="00356724">
        <w:rPr>
          <w:rFonts w:cstheme="minorHAnsi"/>
          <w:color w:val="000000" w:themeColor="text1"/>
        </w:rPr>
        <w:t xml:space="preserve"> </w:t>
      </w:r>
      <w:r w:rsidRPr="004758D4">
        <w:rPr>
          <w:rFonts w:cstheme="minorHAnsi"/>
          <w:color w:val="000000" w:themeColor="text1"/>
        </w:rPr>
        <w:t>(voice, email, chat, SMS, social) </w:t>
      </w:r>
    </w:p>
    <w:p w14:paraId="04BAE726" w14:textId="7F62D3BD" w:rsidR="004758D4" w:rsidRPr="004758D4" w:rsidRDefault="004758D4" w:rsidP="004758D4">
      <w:pPr>
        <w:numPr>
          <w:ilvl w:val="0"/>
          <w:numId w:val="11"/>
        </w:numPr>
        <w:rPr>
          <w:rFonts w:cstheme="minorHAnsi"/>
          <w:color w:val="000000" w:themeColor="text1"/>
        </w:rPr>
      </w:pPr>
      <w:r w:rsidRPr="004758D4">
        <w:rPr>
          <w:rFonts w:cstheme="minorHAnsi"/>
          <w:color w:val="000000" w:themeColor="text1"/>
        </w:rPr>
        <w:t>Interactive</w:t>
      </w:r>
      <w:r w:rsidR="00356724">
        <w:rPr>
          <w:rFonts w:cstheme="minorHAnsi"/>
          <w:color w:val="000000" w:themeColor="text1"/>
        </w:rPr>
        <w:t xml:space="preserve"> </w:t>
      </w:r>
      <w:r w:rsidRPr="004758D4">
        <w:rPr>
          <w:rFonts w:cstheme="minorHAnsi"/>
          <w:color w:val="000000" w:themeColor="text1"/>
        </w:rPr>
        <w:t>Voice</w:t>
      </w:r>
      <w:r w:rsidR="00356724">
        <w:rPr>
          <w:rFonts w:cstheme="minorHAnsi"/>
          <w:color w:val="000000" w:themeColor="text1"/>
        </w:rPr>
        <w:t xml:space="preserve"> </w:t>
      </w:r>
      <w:r w:rsidRPr="004758D4">
        <w:rPr>
          <w:rFonts w:cstheme="minorHAnsi"/>
          <w:color w:val="000000" w:themeColor="text1"/>
        </w:rPr>
        <w:t>Response</w:t>
      </w:r>
      <w:r w:rsidR="00356724">
        <w:rPr>
          <w:rFonts w:cstheme="minorHAnsi"/>
          <w:color w:val="000000" w:themeColor="text1"/>
        </w:rPr>
        <w:t xml:space="preserve"> </w:t>
      </w:r>
      <w:r w:rsidRPr="004758D4">
        <w:rPr>
          <w:rFonts w:cstheme="minorHAnsi"/>
          <w:color w:val="000000" w:themeColor="text1"/>
        </w:rPr>
        <w:t>(IVR)</w:t>
      </w:r>
      <w:r w:rsidR="00356724">
        <w:rPr>
          <w:rFonts w:cstheme="minorHAnsi"/>
          <w:color w:val="000000" w:themeColor="text1"/>
        </w:rPr>
        <w:t xml:space="preserve"> </w:t>
      </w:r>
      <w:r w:rsidRPr="004758D4">
        <w:rPr>
          <w:rFonts w:cstheme="minorHAnsi"/>
          <w:color w:val="000000" w:themeColor="text1"/>
        </w:rPr>
        <w:t>and intelligent call routing</w:t>
      </w:r>
    </w:p>
    <w:p w14:paraId="11424A97" w14:textId="77777777" w:rsidR="004758D4" w:rsidRPr="004758D4" w:rsidRDefault="004758D4" w:rsidP="004758D4">
      <w:pPr>
        <w:numPr>
          <w:ilvl w:val="0"/>
          <w:numId w:val="12"/>
        </w:numPr>
        <w:rPr>
          <w:rFonts w:cstheme="minorHAnsi"/>
          <w:color w:val="000000" w:themeColor="text1"/>
        </w:rPr>
      </w:pPr>
      <w:r w:rsidRPr="004758D4">
        <w:rPr>
          <w:rFonts w:cstheme="minorHAnsi"/>
          <w:color w:val="000000" w:themeColor="text1"/>
        </w:rPr>
        <w:lastRenderedPageBreak/>
        <w:t>Workforce management and quality monitoring </w:t>
      </w:r>
    </w:p>
    <w:p w14:paraId="373435A8" w14:textId="5C5AE257" w:rsidR="004758D4" w:rsidRPr="004758D4" w:rsidRDefault="004758D4" w:rsidP="004758D4">
      <w:pPr>
        <w:numPr>
          <w:ilvl w:val="0"/>
          <w:numId w:val="13"/>
        </w:numPr>
        <w:rPr>
          <w:rFonts w:cstheme="minorHAnsi"/>
          <w:color w:val="000000" w:themeColor="text1"/>
        </w:rPr>
      </w:pPr>
      <w:r w:rsidRPr="004758D4">
        <w:rPr>
          <w:rFonts w:cstheme="minorHAnsi"/>
          <w:color w:val="000000" w:themeColor="text1"/>
        </w:rPr>
        <w:t>AI</w:t>
      </w:r>
      <w:r w:rsidR="00356724">
        <w:rPr>
          <w:rFonts w:cstheme="minorHAnsi"/>
          <w:color w:val="000000" w:themeColor="text1"/>
        </w:rPr>
        <w:t xml:space="preserve"> </w:t>
      </w:r>
      <w:r w:rsidRPr="004758D4">
        <w:rPr>
          <w:rFonts w:cstheme="minorHAnsi"/>
          <w:color w:val="000000" w:themeColor="text1"/>
        </w:rPr>
        <w:t>driven features like bots, transcription, and sentiment analysis </w:t>
      </w:r>
    </w:p>
    <w:p w14:paraId="68FB4DB6" w14:textId="79844359" w:rsidR="004758D4" w:rsidRPr="004758D4" w:rsidRDefault="004758D4" w:rsidP="004758D4">
      <w:pPr>
        <w:numPr>
          <w:ilvl w:val="0"/>
          <w:numId w:val="14"/>
        </w:numPr>
        <w:rPr>
          <w:rFonts w:cstheme="minorHAnsi"/>
          <w:color w:val="000000" w:themeColor="text1"/>
        </w:rPr>
      </w:pPr>
      <w:r w:rsidRPr="004758D4">
        <w:rPr>
          <w:rFonts w:cstheme="minorHAnsi"/>
          <w:color w:val="000000" w:themeColor="text1"/>
        </w:rPr>
        <w:t>Integration with CRMs and UC platforms</w:t>
      </w:r>
    </w:p>
    <w:p w14:paraId="0BE13D9A" w14:textId="77777777" w:rsidR="004758D4" w:rsidRPr="004758D4" w:rsidRDefault="004758D4" w:rsidP="004758D4">
      <w:pPr>
        <w:numPr>
          <w:ilvl w:val="0"/>
          <w:numId w:val="15"/>
        </w:numPr>
        <w:rPr>
          <w:rFonts w:cstheme="minorHAnsi"/>
          <w:color w:val="000000" w:themeColor="text1"/>
        </w:rPr>
      </w:pPr>
      <w:r w:rsidRPr="004758D4">
        <w:rPr>
          <w:rFonts w:cstheme="minorHAnsi"/>
          <w:color w:val="000000" w:themeColor="text1"/>
        </w:rPr>
        <w:t>Realtime and historical analytics </w:t>
      </w:r>
    </w:p>
    <w:p w14:paraId="28333BBF" w14:textId="74526FB5" w:rsidR="00AF7376" w:rsidRPr="00BB66DA" w:rsidRDefault="00AF7376" w:rsidP="00AF7376">
      <w:pPr>
        <w:rPr>
          <w:rFonts w:cstheme="minorHAnsi"/>
          <w:color w:val="000000" w:themeColor="text1"/>
        </w:rPr>
      </w:pPr>
      <w:r w:rsidRPr="00AF7376">
        <w:rPr>
          <w:rFonts w:eastAsia="Times New Roman" w:cstheme="minorHAnsi"/>
          <w:b/>
          <w:bCs/>
        </w:rPr>
        <w:t>RESPONSE SUBMISSION</w:t>
      </w:r>
    </w:p>
    <w:p w14:paraId="0535B7A5" w14:textId="6D4E6A57" w:rsidR="00C86B57" w:rsidRPr="00AF7376" w:rsidRDefault="00A440CA" w:rsidP="00AF7376">
      <w:pPr>
        <w:spacing w:after="240" w:line="240" w:lineRule="auto"/>
        <w:contextualSpacing/>
        <w:rPr>
          <w:rFonts w:cstheme="minorHAnsi"/>
        </w:rPr>
      </w:pPr>
      <w:r w:rsidRPr="00AF7376">
        <w:rPr>
          <w:rFonts w:cstheme="minorHAnsi"/>
        </w:rPr>
        <w:t xml:space="preserve">Please submit responses via email to </w:t>
      </w:r>
      <w:hyperlink r:id="rId7" w:history="1">
        <w:r w:rsidR="00356724" w:rsidRPr="001D3BE6">
          <w:rPr>
            <w:rStyle w:val="Hyperlink"/>
          </w:rPr>
          <w:t>tac-aprocurementteame@va.gov</w:t>
        </w:r>
      </w:hyperlink>
      <w:r w:rsidR="00356724">
        <w:t xml:space="preserve"> </w:t>
      </w:r>
      <w:r w:rsidR="000032DA" w:rsidRPr="00AF7376">
        <w:rPr>
          <w:rFonts w:cstheme="minorHAnsi"/>
          <w:b/>
          <w:bCs/>
        </w:rPr>
        <w:t xml:space="preserve"> by </w:t>
      </w:r>
      <w:r w:rsidR="00A85E7A" w:rsidRPr="00AF7376">
        <w:rPr>
          <w:rFonts w:cstheme="minorHAnsi"/>
          <w:b/>
          <w:bCs/>
        </w:rPr>
        <w:t>3</w:t>
      </w:r>
      <w:r w:rsidR="000032DA" w:rsidRPr="00AF7376">
        <w:rPr>
          <w:rFonts w:cstheme="minorHAnsi"/>
          <w:b/>
          <w:bCs/>
        </w:rPr>
        <w:t>:00 PM EST,</w:t>
      </w:r>
      <w:r w:rsidR="00BB66DA">
        <w:rPr>
          <w:rFonts w:cstheme="minorHAnsi"/>
          <w:b/>
          <w:bCs/>
        </w:rPr>
        <w:t xml:space="preserve"> March </w:t>
      </w:r>
      <w:r w:rsidR="00892272">
        <w:rPr>
          <w:rFonts w:cstheme="minorHAnsi"/>
          <w:b/>
          <w:bCs/>
        </w:rPr>
        <w:t>31</w:t>
      </w:r>
      <w:r w:rsidR="00BB66DA">
        <w:rPr>
          <w:rFonts w:cstheme="minorHAnsi"/>
          <w:b/>
          <w:bCs/>
        </w:rPr>
        <w:t>, 2026</w:t>
      </w:r>
    </w:p>
    <w:p w14:paraId="642AB195" w14:textId="77777777" w:rsidR="00322044" w:rsidRDefault="00322044" w:rsidP="00AF7376">
      <w:pPr>
        <w:spacing w:after="240"/>
        <w:rPr>
          <w:b/>
          <w:bCs/>
        </w:rPr>
      </w:pPr>
    </w:p>
    <w:p w14:paraId="63CC0FA7" w14:textId="056DE65A" w:rsidR="00AF7376" w:rsidRPr="00AF7376" w:rsidRDefault="00AF7376" w:rsidP="00AF7376">
      <w:pPr>
        <w:spacing w:after="240"/>
        <w:rPr>
          <w:b/>
          <w:bCs/>
        </w:rPr>
      </w:pPr>
      <w:r w:rsidRPr="00AF7376">
        <w:rPr>
          <w:b/>
          <w:bCs/>
        </w:rPr>
        <w:t>Response Guidelines:</w:t>
      </w:r>
    </w:p>
    <w:p w14:paraId="268154C8" w14:textId="47241594" w:rsidR="00AF7376" w:rsidRDefault="00AF7376" w:rsidP="00AF7376">
      <w:r w:rsidRPr="003D31DA">
        <w:t xml:space="preserve">Interested parties are requested to respond to this RFI with a white paper. </w:t>
      </w:r>
      <w:r w:rsidR="003F176A">
        <w:t>The white paper</w:t>
      </w:r>
      <w:r w:rsidR="003F176A" w:rsidRPr="003D31DA">
        <w:t xml:space="preserve"> </w:t>
      </w:r>
      <w:r w:rsidR="003F176A">
        <w:t xml:space="preserve">should be concise and </w:t>
      </w:r>
      <w:r w:rsidRPr="003D31DA">
        <w:t xml:space="preserve">cannot exceed </w:t>
      </w:r>
      <w:r w:rsidR="003F176A">
        <w:t xml:space="preserve">five (5) </w:t>
      </w:r>
      <w:r w:rsidRPr="003D31DA">
        <w:t xml:space="preserve">pages, </w:t>
      </w:r>
      <w:r w:rsidR="003F176A">
        <w:t>and address only the information requested below.  The white paper shall include the following:</w:t>
      </w:r>
      <w:r w:rsidRPr="003D31DA">
        <w:t xml:space="preserve">  </w:t>
      </w:r>
    </w:p>
    <w:p w14:paraId="0D6103F6" w14:textId="77777777" w:rsidR="003F176A" w:rsidRPr="003F176A" w:rsidRDefault="003F176A" w:rsidP="003F176A">
      <w:pPr>
        <w:pStyle w:val="ListParagraph"/>
        <w:widowControl/>
        <w:numPr>
          <w:ilvl w:val="0"/>
          <w:numId w:val="17"/>
        </w:numPr>
        <w:spacing w:after="160" w:line="278" w:lineRule="auto"/>
        <w:contextualSpacing/>
        <w:rPr>
          <w:b/>
          <w:bCs/>
        </w:rPr>
      </w:pPr>
      <w:r w:rsidRPr="003F176A">
        <w:rPr>
          <w:b/>
          <w:bCs/>
        </w:rPr>
        <w:t>Company Information:</w:t>
      </w:r>
    </w:p>
    <w:p w14:paraId="5DE1A97D" w14:textId="77777777" w:rsidR="003F176A" w:rsidRDefault="003F176A" w:rsidP="003F176A">
      <w:pPr>
        <w:pStyle w:val="ListParagraph"/>
        <w:widowControl/>
        <w:numPr>
          <w:ilvl w:val="1"/>
          <w:numId w:val="17"/>
        </w:numPr>
        <w:spacing w:after="160" w:line="278" w:lineRule="auto"/>
        <w:contextualSpacing/>
      </w:pPr>
      <w:r w:rsidRPr="00EB1D11">
        <w:t xml:space="preserve">Company name, address, telephone number, </w:t>
      </w:r>
    </w:p>
    <w:p w14:paraId="3530184C" w14:textId="77777777" w:rsidR="003F176A" w:rsidRDefault="003F176A" w:rsidP="003F176A">
      <w:pPr>
        <w:pStyle w:val="ListParagraph"/>
        <w:widowControl/>
        <w:numPr>
          <w:ilvl w:val="1"/>
          <w:numId w:val="17"/>
        </w:numPr>
        <w:spacing w:after="160" w:line="278" w:lineRule="auto"/>
        <w:contextualSpacing/>
      </w:pPr>
      <w:r w:rsidRPr="00EB1D11">
        <w:t xml:space="preserve">Point of Contact (POC) name and email address </w:t>
      </w:r>
    </w:p>
    <w:p w14:paraId="1120E711" w14:textId="455AFDE2" w:rsidR="003F176A" w:rsidRDefault="003F176A" w:rsidP="003F176A">
      <w:pPr>
        <w:pStyle w:val="ListParagraph"/>
        <w:widowControl/>
        <w:numPr>
          <w:ilvl w:val="1"/>
          <w:numId w:val="17"/>
        </w:numPr>
        <w:spacing w:after="160" w:line="278" w:lineRule="auto"/>
        <w:contextualSpacing/>
      </w:pPr>
      <w:r w:rsidRPr="00EB1D11">
        <w:t xml:space="preserve">SAM UEI and business size (for small businesses, </w:t>
      </w:r>
      <w:r w:rsidR="00356724" w:rsidRPr="00EB1D11">
        <w:t>including</w:t>
      </w:r>
      <w:r w:rsidRPr="00EB1D11">
        <w:t xml:space="preserve"> socioeconomic status). </w:t>
      </w:r>
    </w:p>
    <w:p w14:paraId="364D2748" w14:textId="77777777" w:rsidR="003F176A" w:rsidRPr="003F176A" w:rsidRDefault="003F176A" w:rsidP="003F176A">
      <w:pPr>
        <w:pStyle w:val="ListParagraph"/>
        <w:widowControl/>
        <w:numPr>
          <w:ilvl w:val="0"/>
          <w:numId w:val="17"/>
        </w:numPr>
        <w:spacing w:after="160" w:line="278" w:lineRule="auto"/>
        <w:contextualSpacing/>
        <w:rPr>
          <w:b/>
          <w:bCs/>
        </w:rPr>
      </w:pPr>
      <w:r w:rsidRPr="003F176A">
        <w:rPr>
          <w:b/>
          <w:bCs/>
        </w:rPr>
        <w:t xml:space="preserve">Contract Vehicles: </w:t>
      </w:r>
    </w:p>
    <w:p w14:paraId="48E8C029" w14:textId="77777777" w:rsidR="003F176A" w:rsidRDefault="003F176A" w:rsidP="003F176A">
      <w:pPr>
        <w:pStyle w:val="ListParagraph"/>
        <w:widowControl/>
        <w:numPr>
          <w:ilvl w:val="1"/>
          <w:numId w:val="17"/>
        </w:numPr>
        <w:spacing w:after="160" w:line="278" w:lineRule="auto"/>
        <w:contextualSpacing/>
      </w:pPr>
      <w:r w:rsidRPr="00EB1D11">
        <w:t xml:space="preserve">Identify Government-Wide Acquisition Contracts (GWAC) and Federal Supply Schedule(s) under which your company can offer services aligned with this requirement. </w:t>
      </w:r>
    </w:p>
    <w:p w14:paraId="30929ED7" w14:textId="77777777" w:rsidR="002E2595" w:rsidRDefault="002E2595" w:rsidP="002E2595">
      <w:pPr>
        <w:pStyle w:val="ListParagraph"/>
        <w:widowControl/>
        <w:numPr>
          <w:ilvl w:val="0"/>
          <w:numId w:val="17"/>
        </w:numPr>
        <w:spacing w:after="160" w:line="278" w:lineRule="auto"/>
        <w:contextualSpacing/>
        <w:rPr>
          <w:b/>
          <w:bCs/>
        </w:rPr>
      </w:pPr>
      <w:r>
        <w:rPr>
          <w:b/>
          <w:bCs/>
        </w:rPr>
        <w:t>Cost Estimate</w:t>
      </w:r>
    </w:p>
    <w:p w14:paraId="03E47B78" w14:textId="77777777" w:rsidR="002E2595" w:rsidRDefault="002E2595" w:rsidP="002E2595">
      <w:pPr>
        <w:pStyle w:val="ListParagraph"/>
        <w:widowControl/>
        <w:numPr>
          <w:ilvl w:val="1"/>
          <w:numId w:val="17"/>
        </w:numPr>
        <w:spacing w:after="160" w:line="278" w:lineRule="auto"/>
        <w:contextualSpacing/>
      </w:pPr>
      <w:r>
        <w:t>Provide recommended CLIN structure</w:t>
      </w:r>
    </w:p>
    <w:p w14:paraId="6F616A81" w14:textId="77777777" w:rsidR="002E2595" w:rsidRPr="002E2595" w:rsidRDefault="002E2595" w:rsidP="002E2595">
      <w:pPr>
        <w:pStyle w:val="ListParagraph"/>
        <w:widowControl/>
        <w:numPr>
          <w:ilvl w:val="1"/>
          <w:numId w:val="17"/>
        </w:numPr>
        <w:spacing w:after="160" w:line="278" w:lineRule="auto"/>
        <w:contextualSpacing/>
      </w:pPr>
      <w:r>
        <w:t>Please provide a cost estimate on a per seated, per user basis</w:t>
      </w:r>
    </w:p>
    <w:p w14:paraId="2420B7EB" w14:textId="77777777" w:rsidR="003F176A" w:rsidRPr="003F176A" w:rsidRDefault="003F176A" w:rsidP="003F176A">
      <w:pPr>
        <w:pStyle w:val="ListParagraph"/>
        <w:widowControl/>
        <w:numPr>
          <w:ilvl w:val="0"/>
          <w:numId w:val="17"/>
        </w:numPr>
        <w:spacing w:after="160" w:line="278" w:lineRule="auto"/>
        <w:contextualSpacing/>
        <w:rPr>
          <w:b/>
          <w:bCs/>
        </w:rPr>
      </w:pPr>
      <w:r w:rsidRPr="003F176A">
        <w:rPr>
          <w:b/>
          <w:bCs/>
        </w:rPr>
        <w:t xml:space="preserve">Technical capability and Expertise: </w:t>
      </w:r>
    </w:p>
    <w:p w14:paraId="163C6FBE" w14:textId="77777777" w:rsidR="003F176A" w:rsidRDefault="003F176A" w:rsidP="003F176A">
      <w:pPr>
        <w:pStyle w:val="ListParagraph"/>
        <w:widowControl/>
        <w:numPr>
          <w:ilvl w:val="1"/>
          <w:numId w:val="17"/>
        </w:numPr>
        <w:spacing w:after="160" w:line="278" w:lineRule="auto"/>
        <w:contextualSpacing/>
      </w:pPr>
      <w:r w:rsidRPr="00EB1D11">
        <w:t xml:space="preserve">Describe your company’s demonstrated capability and experience in performing the work described in the attached draft PWS. </w:t>
      </w:r>
    </w:p>
    <w:p w14:paraId="2797766F" w14:textId="77777777" w:rsidR="003F176A" w:rsidRDefault="003F176A" w:rsidP="003F176A">
      <w:pPr>
        <w:pStyle w:val="ListParagraph"/>
        <w:widowControl/>
        <w:numPr>
          <w:ilvl w:val="1"/>
          <w:numId w:val="17"/>
        </w:numPr>
        <w:spacing w:after="160" w:line="278" w:lineRule="auto"/>
        <w:contextualSpacing/>
      </w:pPr>
      <w:r w:rsidRPr="00EB1D11">
        <w:t>Include supporting information showing your ability to meet specific PWS task, including:</w:t>
      </w:r>
    </w:p>
    <w:p w14:paraId="78A752D1" w14:textId="77777777" w:rsidR="003F176A" w:rsidRDefault="003F176A" w:rsidP="003F176A">
      <w:pPr>
        <w:pStyle w:val="ListParagraph"/>
        <w:widowControl/>
        <w:numPr>
          <w:ilvl w:val="2"/>
          <w:numId w:val="17"/>
        </w:numPr>
        <w:spacing w:after="160" w:line="278" w:lineRule="auto"/>
        <w:contextualSpacing/>
      </w:pPr>
      <w:r w:rsidRPr="00EB1D11">
        <w:t xml:space="preserve">Enterprise-level system engineering and integration of contact center solutions </w:t>
      </w:r>
    </w:p>
    <w:p w14:paraId="46211B9B" w14:textId="77777777" w:rsidR="003F176A" w:rsidRDefault="003F176A" w:rsidP="003F176A">
      <w:pPr>
        <w:pStyle w:val="ListParagraph"/>
        <w:widowControl/>
        <w:numPr>
          <w:ilvl w:val="2"/>
          <w:numId w:val="17"/>
        </w:numPr>
        <w:spacing w:after="160" w:line="278" w:lineRule="auto"/>
        <w:contextualSpacing/>
      </w:pPr>
      <w:r w:rsidRPr="00EB1D11">
        <w:t xml:space="preserve">Deployment and sustainment of large-scale communication infrastructure </w:t>
      </w:r>
    </w:p>
    <w:p w14:paraId="7F2CD090" w14:textId="77777777" w:rsidR="003F176A" w:rsidRDefault="003F176A" w:rsidP="003F176A">
      <w:pPr>
        <w:pStyle w:val="ListParagraph"/>
        <w:widowControl/>
        <w:numPr>
          <w:ilvl w:val="2"/>
          <w:numId w:val="17"/>
        </w:numPr>
        <w:spacing w:after="160" w:line="278" w:lineRule="auto"/>
        <w:contextualSpacing/>
      </w:pPr>
      <w:r w:rsidRPr="00EB1D11">
        <w:t>Security compliance aligned with Federal Information Security Modernization Act (FIMSA) and IRS cybersecurity standards</w:t>
      </w:r>
    </w:p>
    <w:p w14:paraId="754A1A8C" w14:textId="77777777" w:rsidR="003F176A" w:rsidRDefault="003F176A" w:rsidP="003F176A">
      <w:pPr>
        <w:pStyle w:val="ListParagraph"/>
        <w:widowControl/>
        <w:numPr>
          <w:ilvl w:val="2"/>
          <w:numId w:val="17"/>
        </w:numPr>
        <w:spacing w:after="160" w:line="278" w:lineRule="auto"/>
        <w:contextualSpacing/>
      </w:pPr>
      <w:r w:rsidRPr="00EB1D11">
        <w:t xml:space="preserve">Describe specific tools, platforms, or methodologies your organization uses to manage complex IT infrastructure and service delivery </w:t>
      </w:r>
    </w:p>
    <w:p w14:paraId="54248F53" w14:textId="746053CC" w:rsidR="003F176A" w:rsidRPr="003F176A" w:rsidRDefault="003F176A" w:rsidP="002E2595">
      <w:pPr>
        <w:pStyle w:val="ListParagraph"/>
        <w:widowControl/>
        <w:numPr>
          <w:ilvl w:val="0"/>
          <w:numId w:val="17"/>
        </w:numPr>
        <w:spacing w:after="160" w:line="278" w:lineRule="auto"/>
        <w:contextualSpacing/>
        <w:rPr>
          <w:b/>
          <w:bCs/>
        </w:rPr>
      </w:pPr>
      <w:r w:rsidRPr="003F176A">
        <w:rPr>
          <w:b/>
          <w:bCs/>
        </w:rPr>
        <w:t xml:space="preserve">Contact Center Domain Knowledge: </w:t>
      </w:r>
    </w:p>
    <w:p w14:paraId="36E95EFA" w14:textId="4E5CAB4D" w:rsidR="003F176A" w:rsidRDefault="003F176A" w:rsidP="003F176A">
      <w:pPr>
        <w:pStyle w:val="ListParagraph"/>
        <w:widowControl/>
        <w:numPr>
          <w:ilvl w:val="1"/>
          <w:numId w:val="17"/>
        </w:numPr>
        <w:spacing w:after="160" w:line="278" w:lineRule="auto"/>
        <w:contextualSpacing/>
      </w:pPr>
      <w:r w:rsidRPr="00EB1D11">
        <w:t xml:space="preserve"> Detail your experience with contact center technology solutions </w:t>
      </w:r>
    </w:p>
    <w:p w14:paraId="31ED68E0" w14:textId="77777777" w:rsidR="003F176A" w:rsidRPr="003F176A" w:rsidRDefault="003F176A" w:rsidP="003F176A">
      <w:pPr>
        <w:pStyle w:val="ListParagraph"/>
        <w:widowControl/>
        <w:numPr>
          <w:ilvl w:val="0"/>
          <w:numId w:val="17"/>
        </w:numPr>
        <w:spacing w:after="160" w:line="278" w:lineRule="auto"/>
        <w:contextualSpacing/>
        <w:rPr>
          <w:b/>
          <w:bCs/>
        </w:rPr>
      </w:pPr>
      <w:r w:rsidRPr="003F176A">
        <w:rPr>
          <w:b/>
          <w:bCs/>
        </w:rPr>
        <w:t xml:space="preserve">Original Equipment Manufacturer (OEM) Management:  </w:t>
      </w:r>
    </w:p>
    <w:p w14:paraId="7BDD1ADC" w14:textId="77777777" w:rsidR="003F176A" w:rsidRDefault="003F176A" w:rsidP="003F176A">
      <w:pPr>
        <w:pStyle w:val="ListParagraph"/>
        <w:widowControl/>
        <w:numPr>
          <w:ilvl w:val="1"/>
          <w:numId w:val="17"/>
        </w:numPr>
        <w:spacing w:after="160" w:line="278" w:lineRule="auto"/>
        <w:contextualSpacing/>
      </w:pPr>
      <w:r w:rsidRPr="00EB1D11">
        <w:t xml:space="preserve">Describe your experience managing OEM relationships, particularly where multiple technology vendors are involved. </w:t>
      </w:r>
    </w:p>
    <w:p w14:paraId="6C5C60AE" w14:textId="586130EF" w:rsidR="003F176A" w:rsidRPr="003F176A" w:rsidRDefault="008802BA" w:rsidP="003F176A">
      <w:pPr>
        <w:pStyle w:val="ListParagraph"/>
        <w:widowControl/>
        <w:numPr>
          <w:ilvl w:val="0"/>
          <w:numId w:val="17"/>
        </w:numPr>
        <w:spacing w:after="160" w:line="278" w:lineRule="auto"/>
        <w:contextualSpacing/>
        <w:rPr>
          <w:b/>
          <w:bCs/>
        </w:rPr>
      </w:pPr>
      <w:r>
        <w:rPr>
          <w:b/>
          <w:bCs/>
        </w:rPr>
        <w:t>North American Industry Classification System (</w:t>
      </w:r>
      <w:r w:rsidRPr="003F176A">
        <w:rPr>
          <w:b/>
          <w:bCs/>
        </w:rPr>
        <w:t>NAICS</w:t>
      </w:r>
      <w:r>
        <w:rPr>
          <w:b/>
          <w:bCs/>
        </w:rPr>
        <w:t>)</w:t>
      </w:r>
      <w:r w:rsidRPr="003F176A">
        <w:rPr>
          <w:b/>
          <w:bCs/>
        </w:rPr>
        <w:t xml:space="preserve"> </w:t>
      </w:r>
      <w:r w:rsidR="003F176A" w:rsidRPr="003F176A">
        <w:rPr>
          <w:b/>
          <w:bCs/>
        </w:rPr>
        <w:t>Validation:</w:t>
      </w:r>
    </w:p>
    <w:p w14:paraId="2EF5EFAB" w14:textId="6488A25E" w:rsidR="003F176A" w:rsidRDefault="003F176A" w:rsidP="003F176A">
      <w:pPr>
        <w:pStyle w:val="ListParagraph"/>
        <w:widowControl/>
        <w:numPr>
          <w:ilvl w:val="1"/>
          <w:numId w:val="17"/>
        </w:numPr>
        <w:spacing w:after="160" w:line="278" w:lineRule="auto"/>
        <w:contextualSpacing/>
      </w:pPr>
      <w:r w:rsidRPr="00EB1D11">
        <w:lastRenderedPageBreak/>
        <w:t xml:space="preserve">The </w:t>
      </w:r>
      <w:r>
        <w:t>VA</w:t>
      </w:r>
      <w:r w:rsidRPr="00EB1D11">
        <w:t xml:space="preserve"> is considering NAICs code </w:t>
      </w:r>
      <w:r w:rsidR="00DB4A83">
        <w:t>518210</w:t>
      </w:r>
      <w:r w:rsidRPr="00EB1D11">
        <w:t xml:space="preserve">, </w:t>
      </w:r>
      <w:r w:rsidR="00DB4A83">
        <w:t>Computing Infrastructure Providers, Data Processing, Web Hosting, and Related Services</w:t>
      </w:r>
      <w:r>
        <w:t xml:space="preserve"> with a Small Business Size Standard of </w:t>
      </w:r>
      <w:r w:rsidR="00DB4A83">
        <w:t>$40.0M</w:t>
      </w:r>
    </w:p>
    <w:p w14:paraId="2BF841B9" w14:textId="2553072A" w:rsidR="003F176A" w:rsidRDefault="003F176A" w:rsidP="003F176A">
      <w:pPr>
        <w:pStyle w:val="ListParagraph"/>
        <w:widowControl/>
        <w:numPr>
          <w:ilvl w:val="1"/>
          <w:numId w:val="17"/>
        </w:numPr>
        <w:spacing w:after="160" w:line="278" w:lineRule="auto"/>
        <w:contextualSpacing/>
      </w:pPr>
      <w:r w:rsidRPr="00EB1D11">
        <w:t xml:space="preserve">Indicate whether this </w:t>
      </w:r>
      <w:r>
        <w:t xml:space="preserve">NAICS </w:t>
      </w:r>
      <w:r w:rsidRPr="00EB1D11">
        <w:t xml:space="preserve">code is appropriate for the </w:t>
      </w:r>
      <w:r w:rsidR="00DB4A83" w:rsidRPr="00EB1D11">
        <w:t>work described</w:t>
      </w:r>
      <w:r w:rsidRPr="00EB1D11">
        <w:t xml:space="preserve">. If not, recommend a more suitable NAICs code with justification. </w:t>
      </w:r>
    </w:p>
    <w:p w14:paraId="6DFE1E6F" w14:textId="07C29B21" w:rsidR="003F176A" w:rsidRPr="003F176A" w:rsidRDefault="008802BA" w:rsidP="003F176A">
      <w:pPr>
        <w:pStyle w:val="ListParagraph"/>
        <w:widowControl/>
        <w:numPr>
          <w:ilvl w:val="0"/>
          <w:numId w:val="17"/>
        </w:numPr>
        <w:spacing w:after="160" w:line="278" w:lineRule="auto"/>
        <w:contextualSpacing/>
        <w:rPr>
          <w:b/>
          <w:bCs/>
        </w:rPr>
      </w:pPr>
      <w:r>
        <w:rPr>
          <w:b/>
          <w:bCs/>
        </w:rPr>
        <w:t xml:space="preserve">Feedback on </w:t>
      </w:r>
      <w:proofErr w:type="gramStart"/>
      <w:r>
        <w:rPr>
          <w:b/>
          <w:bCs/>
        </w:rPr>
        <w:t>the Draft</w:t>
      </w:r>
      <w:proofErr w:type="gramEnd"/>
      <w:r>
        <w:rPr>
          <w:b/>
          <w:bCs/>
        </w:rPr>
        <w:t xml:space="preserve"> PWS.  </w:t>
      </w:r>
      <w:r>
        <w:t xml:space="preserve"> The page limitation does not apply to providing feedback on the PWS</w:t>
      </w:r>
      <w:r w:rsidR="003F176A" w:rsidRPr="003F176A">
        <w:rPr>
          <w:b/>
          <w:bCs/>
        </w:rPr>
        <w:t xml:space="preserve">. </w:t>
      </w:r>
    </w:p>
    <w:p w14:paraId="48E28C6C" w14:textId="77777777" w:rsidR="003F176A" w:rsidRDefault="003F176A" w:rsidP="003F176A">
      <w:pPr>
        <w:pStyle w:val="ListParagraph"/>
      </w:pPr>
    </w:p>
    <w:p w14:paraId="3631EE11" w14:textId="78B63B21" w:rsidR="003F176A" w:rsidRDefault="003F176A" w:rsidP="003F176A">
      <w:r w:rsidRPr="003F176A">
        <w:rPr>
          <w:b/>
          <w:bCs/>
        </w:rPr>
        <w:t>Please include the subject line “VA CCAAS</w:t>
      </w:r>
      <w:r w:rsidR="00356724" w:rsidRPr="003F176A">
        <w:rPr>
          <w:b/>
          <w:bCs/>
        </w:rPr>
        <w:t>- [</w:t>
      </w:r>
      <w:r w:rsidRPr="003F176A">
        <w:rPr>
          <w:b/>
          <w:bCs/>
        </w:rPr>
        <w:t>Your company Name]” in your submission</w:t>
      </w:r>
      <w:r w:rsidRPr="00EB1D11">
        <w:t>.</w:t>
      </w:r>
      <w:r>
        <w:t xml:space="preserve"> </w:t>
      </w:r>
      <w:r w:rsidRPr="003D31DA">
        <w:t xml:space="preserve">The response should not exceed a 5 MB e-mail limit for all items associated with the RFI response.  </w:t>
      </w:r>
    </w:p>
    <w:p w14:paraId="69F624B6" w14:textId="548D9E7A" w:rsidR="00AF7376" w:rsidRPr="00AF7376" w:rsidRDefault="00AF7376" w:rsidP="00AF7376">
      <w:pPr>
        <w:rPr>
          <w:rFonts w:cstheme="minorHAnsi"/>
        </w:rPr>
      </w:pPr>
      <w:r w:rsidRPr="003D31DA">
        <w:t xml:space="preserve">Oral communications are not permissible. </w:t>
      </w:r>
      <w:r w:rsidR="00892272" w:rsidRPr="00356724">
        <w:t>SAM.gov</w:t>
      </w:r>
      <w:r w:rsidRPr="00356724">
        <w:t xml:space="preserve"> will be the sole repository for all information related to this RFI. </w:t>
      </w:r>
      <w:r w:rsidRPr="00356724">
        <w:rPr>
          <w:rFonts w:cstheme="minorHAnsi"/>
        </w:rPr>
        <w:t>VA reserves the right not</w:t>
      </w:r>
      <w:r w:rsidRPr="00AF7376">
        <w:rPr>
          <w:rFonts w:cstheme="minorHAnsi"/>
        </w:rPr>
        <w:t xml:space="preserve"> to respond to any or all emails or materials submitted</w:t>
      </w:r>
      <w:r>
        <w:rPr>
          <w:rFonts w:cstheme="minorHAnsi"/>
        </w:rPr>
        <w:t>.</w:t>
      </w:r>
    </w:p>
    <w:p w14:paraId="78D2E830" w14:textId="066E2FFD" w:rsidR="00C86B57" w:rsidRPr="00AF7376" w:rsidRDefault="00A440CA" w:rsidP="00CE43E6">
      <w:pPr>
        <w:rPr>
          <w:rFonts w:eastAsia="Times New Roman" w:cstheme="minorHAnsi"/>
          <w:b/>
          <w:bCs/>
        </w:rPr>
      </w:pPr>
      <w:r w:rsidRPr="00AF7376">
        <w:rPr>
          <w:rFonts w:eastAsia="Times New Roman" w:cstheme="minorHAnsi"/>
          <w:b/>
          <w:bCs/>
        </w:rPr>
        <w:t>DISCLAIMER</w:t>
      </w:r>
    </w:p>
    <w:p w14:paraId="4E2282EE" w14:textId="70DD7E79" w:rsidR="00C86B57" w:rsidRPr="00CE43E6" w:rsidRDefault="004419B3" w:rsidP="00CE43E6">
      <w:pPr>
        <w:rPr>
          <w:rFonts w:cstheme="minorHAnsi"/>
        </w:rPr>
      </w:pPr>
      <w:r w:rsidRPr="00CE43E6">
        <w:rPr>
          <w:rFonts w:cstheme="minorHAnsi"/>
        </w:rPr>
        <w:t xml:space="preserve">Reminder: This Sources Sought </w:t>
      </w:r>
      <w:r w:rsidR="00356724">
        <w:rPr>
          <w:rFonts w:cstheme="minorHAnsi"/>
        </w:rPr>
        <w:t xml:space="preserve"> </w:t>
      </w:r>
      <w:r w:rsidRPr="00CE43E6">
        <w:rPr>
          <w:rFonts w:cstheme="minorHAnsi"/>
        </w:rPr>
        <w:t xml:space="preserve"> issued solely for information and planning purposes only and does not constitute a solicitation. All information received in response to this Sources 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 Sought.</w:t>
      </w:r>
    </w:p>
    <w:sectPr w:rsidR="00C86B57" w:rsidRPr="00CE43E6">
      <w:headerReference w:type="default" r:id="rId8"/>
      <w:footerReference w:type="default" r:id="rId9"/>
      <w:footerReference w:type="first" r:id="rId10"/>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589A" w14:textId="77777777" w:rsidR="0018625E" w:rsidRDefault="0018625E">
      <w:pPr>
        <w:spacing w:after="0" w:line="240" w:lineRule="auto"/>
      </w:pPr>
      <w:r>
        <w:separator/>
      </w:r>
    </w:p>
  </w:endnote>
  <w:endnote w:type="continuationSeparator" w:id="0">
    <w:p w14:paraId="116B42FD" w14:textId="77777777" w:rsidR="0018625E" w:rsidRDefault="00186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B08B" w14:textId="77777777" w:rsidR="00974B7B" w:rsidRPr="00974B7B" w:rsidRDefault="002E2595" w:rsidP="00974B7B">
    <w:pPr>
      <w:tabs>
        <w:tab w:val="center" w:pos="4680"/>
        <w:tab w:val="right" w:pos="9360"/>
      </w:tabs>
      <w:spacing w:after="0" w:line="240" w:lineRule="auto"/>
      <w:jc w:val="center"/>
      <w:rPr>
        <w:rFonts w:ascii="Arial" w:hAnsi="Arial" w:cs="Arial"/>
        <w:sz w:val="24"/>
        <w:szCs w:val="24"/>
      </w:rPr>
    </w:pPr>
    <w:sdt>
      <w:sdtPr>
        <w:rPr>
          <w:sz w:val="20"/>
          <w:szCs w:val="20"/>
        </w:rPr>
        <w:id w:val="228817772"/>
        <w:docPartObj>
          <w:docPartGallery w:val="Page Numbers (Top of Page)"/>
          <w:docPartUnique/>
        </w:docPartObj>
      </w:sdtPr>
      <w:sdtEndPr>
        <w:rPr>
          <w:rFonts w:ascii="Arial" w:hAnsi="Arial" w:cs="Arial"/>
          <w:sz w:val="24"/>
          <w:szCs w:val="24"/>
        </w:rPr>
      </w:sdtEndPr>
      <w:sdtContent>
        <w:r w:rsidR="00974B7B" w:rsidRPr="00974B7B">
          <w:rPr>
            <w:rFonts w:ascii="Arial" w:hAnsi="Arial" w:cs="Arial"/>
            <w:sz w:val="24"/>
            <w:szCs w:val="24"/>
          </w:rPr>
          <w:t xml:space="preserve">Page </w:t>
        </w:r>
        <w:r w:rsidR="00974B7B" w:rsidRPr="00974B7B">
          <w:rPr>
            <w:rFonts w:ascii="Arial" w:hAnsi="Arial" w:cs="Arial"/>
            <w:bCs/>
            <w:sz w:val="24"/>
            <w:szCs w:val="24"/>
          </w:rPr>
          <w:fldChar w:fldCharType="begin"/>
        </w:r>
        <w:r w:rsidR="00974B7B" w:rsidRPr="00974B7B">
          <w:rPr>
            <w:rFonts w:ascii="Arial" w:hAnsi="Arial" w:cs="Arial"/>
            <w:bCs/>
            <w:sz w:val="24"/>
            <w:szCs w:val="24"/>
          </w:rPr>
          <w:instrText xml:space="preserve"> PAGE </w:instrText>
        </w:r>
        <w:r w:rsidR="00974B7B" w:rsidRPr="00974B7B">
          <w:rPr>
            <w:rFonts w:ascii="Arial" w:hAnsi="Arial" w:cs="Arial"/>
            <w:bCs/>
            <w:sz w:val="24"/>
            <w:szCs w:val="24"/>
          </w:rPr>
          <w:fldChar w:fldCharType="separate"/>
        </w:r>
        <w:r w:rsidR="00811EB9">
          <w:rPr>
            <w:rFonts w:ascii="Arial" w:hAnsi="Arial" w:cs="Arial"/>
            <w:bCs/>
            <w:noProof/>
            <w:sz w:val="24"/>
            <w:szCs w:val="24"/>
          </w:rPr>
          <w:t>2</w:t>
        </w:r>
        <w:r w:rsidR="00974B7B" w:rsidRPr="00974B7B">
          <w:rPr>
            <w:rFonts w:ascii="Arial" w:hAnsi="Arial" w:cs="Arial"/>
            <w:bCs/>
            <w:sz w:val="24"/>
            <w:szCs w:val="24"/>
          </w:rPr>
          <w:fldChar w:fldCharType="end"/>
        </w:r>
        <w:r w:rsidR="00974B7B" w:rsidRPr="00974B7B">
          <w:rPr>
            <w:rFonts w:ascii="Arial" w:hAnsi="Arial" w:cs="Arial"/>
            <w:sz w:val="24"/>
            <w:szCs w:val="24"/>
          </w:rPr>
          <w:t xml:space="preserve"> of </w:t>
        </w:r>
        <w:r w:rsidR="00974B7B" w:rsidRPr="00974B7B">
          <w:rPr>
            <w:rFonts w:ascii="Arial" w:hAnsi="Arial" w:cs="Arial"/>
            <w:bCs/>
            <w:sz w:val="24"/>
            <w:szCs w:val="24"/>
          </w:rPr>
          <w:fldChar w:fldCharType="begin"/>
        </w:r>
        <w:r w:rsidR="00974B7B" w:rsidRPr="00974B7B">
          <w:rPr>
            <w:rFonts w:ascii="Arial" w:hAnsi="Arial" w:cs="Arial"/>
            <w:bCs/>
            <w:sz w:val="24"/>
            <w:szCs w:val="24"/>
          </w:rPr>
          <w:instrText xml:space="preserve"> NUMPAGES  </w:instrText>
        </w:r>
        <w:r w:rsidR="00974B7B" w:rsidRPr="00974B7B">
          <w:rPr>
            <w:rFonts w:ascii="Arial" w:hAnsi="Arial" w:cs="Arial"/>
            <w:bCs/>
            <w:sz w:val="24"/>
            <w:szCs w:val="24"/>
          </w:rPr>
          <w:fldChar w:fldCharType="separate"/>
        </w:r>
        <w:r w:rsidR="00811EB9">
          <w:rPr>
            <w:rFonts w:ascii="Arial" w:hAnsi="Arial" w:cs="Arial"/>
            <w:bCs/>
            <w:noProof/>
            <w:sz w:val="24"/>
            <w:szCs w:val="24"/>
          </w:rPr>
          <w:t>3</w:t>
        </w:r>
        <w:r w:rsidR="00974B7B" w:rsidRPr="00974B7B">
          <w:rPr>
            <w:rFonts w:ascii="Arial" w:hAnsi="Arial" w:cs="Arial"/>
            <w:bCs/>
            <w:sz w:val="24"/>
            <w:szCs w:val="24"/>
          </w:rPr>
          <w:fldChar w:fldCharType="end"/>
        </w:r>
      </w:sdtContent>
    </w:sdt>
  </w:p>
  <w:p w14:paraId="599E91BF" w14:textId="77777777" w:rsidR="00974B7B" w:rsidRDefault="00974B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46355"/>
      <w:docPartObj>
        <w:docPartGallery w:val="Page Numbers (Bottom of Page)"/>
        <w:docPartUnique/>
      </w:docPartObj>
    </w:sdtPr>
    <w:sdtEndPr>
      <w:rPr>
        <w:rFonts w:ascii="Arial" w:hAnsi="Arial" w:cs="Arial"/>
        <w:sz w:val="24"/>
        <w:szCs w:val="24"/>
      </w:rPr>
    </w:sdtEndPr>
    <w:sdtContent>
      <w:sdt>
        <w:sdtPr>
          <w:id w:val="-1669238322"/>
          <w:docPartObj>
            <w:docPartGallery w:val="Page Numbers (Top of Page)"/>
            <w:docPartUnique/>
          </w:docPartObj>
        </w:sdtPr>
        <w:sdtEndPr>
          <w:rPr>
            <w:rFonts w:ascii="Arial" w:hAnsi="Arial" w:cs="Arial"/>
            <w:sz w:val="24"/>
            <w:szCs w:val="24"/>
          </w:rPr>
        </w:sdtEndPr>
        <w:sdtContent>
          <w:p w14:paraId="4038DEC4" w14:textId="77777777" w:rsidR="00C86B57" w:rsidRPr="00974B7B" w:rsidRDefault="00A440CA" w:rsidP="00010FE9">
            <w:pPr>
              <w:pStyle w:val="Footer"/>
              <w:jc w:val="center"/>
              <w:rPr>
                <w:rFonts w:ascii="Arial" w:hAnsi="Arial" w:cs="Arial"/>
                <w:sz w:val="24"/>
                <w:szCs w:val="24"/>
              </w:rPr>
            </w:pPr>
            <w:r w:rsidRPr="00974B7B">
              <w:rPr>
                <w:rFonts w:ascii="Arial" w:hAnsi="Arial" w:cs="Arial"/>
                <w:sz w:val="24"/>
                <w:szCs w:val="24"/>
              </w:rPr>
              <w:t xml:space="preserve">Page </w:t>
            </w:r>
            <w:r w:rsidRPr="00974B7B">
              <w:rPr>
                <w:rFonts w:ascii="Arial" w:hAnsi="Arial" w:cs="Arial"/>
                <w:bCs/>
                <w:sz w:val="24"/>
                <w:szCs w:val="24"/>
              </w:rPr>
              <w:fldChar w:fldCharType="begin"/>
            </w:r>
            <w:r w:rsidRPr="00974B7B">
              <w:rPr>
                <w:rFonts w:ascii="Arial" w:hAnsi="Arial" w:cs="Arial"/>
                <w:bCs/>
                <w:sz w:val="24"/>
                <w:szCs w:val="24"/>
              </w:rPr>
              <w:instrText xml:space="preserve"> PAGE </w:instrText>
            </w:r>
            <w:r w:rsidRPr="00974B7B">
              <w:rPr>
                <w:rFonts w:ascii="Arial" w:hAnsi="Arial" w:cs="Arial"/>
                <w:bCs/>
                <w:sz w:val="24"/>
                <w:szCs w:val="24"/>
              </w:rPr>
              <w:fldChar w:fldCharType="separate"/>
            </w:r>
            <w:r w:rsidR="00811EB9">
              <w:rPr>
                <w:rFonts w:ascii="Arial" w:hAnsi="Arial" w:cs="Arial"/>
                <w:bCs/>
                <w:noProof/>
                <w:sz w:val="24"/>
                <w:szCs w:val="24"/>
              </w:rPr>
              <w:t>1</w:t>
            </w:r>
            <w:r w:rsidRPr="00974B7B">
              <w:rPr>
                <w:rFonts w:ascii="Arial" w:hAnsi="Arial" w:cs="Arial"/>
                <w:bCs/>
                <w:sz w:val="24"/>
                <w:szCs w:val="24"/>
              </w:rPr>
              <w:fldChar w:fldCharType="end"/>
            </w:r>
            <w:r w:rsidRPr="00974B7B">
              <w:rPr>
                <w:rFonts w:ascii="Arial" w:hAnsi="Arial" w:cs="Arial"/>
                <w:sz w:val="24"/>
                <w:szCs w:val="24"/>
              </w:rPr>
              <w:t xml:space="preserve"> of </w:t>
            </w:r>
            <w:r w:rsidRPr="00974B7B">
              <w:rPr>
                <w:rFonts w:ascii="Arial" w:hAnsi="Arial" w:cs="Arial"/>
                <w:bCs/>
                <w:sz w:val="24"/>
                <w:szCs w:val="24"/>
              </w:rPr>
              <w:fldChar w:fldCharType="begin"/>
            </w:r>
            <w:r w:rsidRPr="00974B7B">
              <w:rPr>
                <w:rFonts w:ascii="Arial" w:hAnsi="Arial" w:cs="Arial"/>
                <w:bCs/>
                <w:sz w:val="24"/>
                <w:szCs w:val="24"/>
              </w:rPr>
              <w:instrText xml:space="preserve"> NUMPAGES  </w:instrText>
            </w:r>
            <w:r w:rsidRPr="00974B7B">
              <w:rPr>
                <w:rFonts w:ascii="Arial" w:hAnsi="Arial" w:cs="Arial"/>
                <w:bCs/>
                <w:sz w:val="24"/>
                <w:szCs w:val="24"/>
              </w:rPr>
              <w:fldChar w:fldCharType="separate"/>
            </w:r>
            <w:r w:rsidR="00811EB9">
              <w:rPr>
                <w:rFonts w:ascii="Arial" w:hAnsi="Arial" w:cs="Arial"/>
                <w:bCs/>
                <w:noProof/>
                <w:sz w:val="24"/>
                <w:szCs w:val="24"/>
              </w:rPr>
              <w:t>3</w:t>
            </w:r>
            <w:r w:rsidRPr="00974B7B">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5CA4A" w14:textId="77777777" w:rsidR="0018625E" w:rsidRDefault="0018625E">
      <w:pPr>
        <w:spacing w:after="0" w:line="240" w:lineRule="auto"/>
      </w:pPr>
      <w:r>
        <w:separator/>
      </w:r>
    </w:p>
  </w:footnote>
  <w:footnote w:type="continuationSeparator" w:id="0">
    <w:p w14:paraId="454AFED6" w14:textId="77777777" w:rsidR="0018625E" w:rsidRDefault="00186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BAAD" w14:textId="77777777" w:rsidR="00C86B57" w:rsidRDefault="00C86B57">
    <w:pPr>
      <w:pStyle w:val="Header"/>
    </w:pPr>
  </w:p>
  <w:p w14:paraId="0E4750D3" w14:textId="77777777" w:rsidR="00C86B57" w:rsidRDefault="00C86B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1D6"/>
    <w:multiLevelType w:val="multilevel"/>
    <w:tmpl w:val="5D4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12AFE"/>
    <w:multiLevelType w:val="multilevel"/>
    <w:tmpl w:val="1BD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D508F"/>
    <w:multiLevelType w:val="hybridMultilevel"/>
    <w:tmpl w:val="1EF89A3E"/>
    <w:lvl w:ilvl="0" w:tplc="FFFFFFFF">
      <w:start w:val="1"/>
      <w:numFmt w:val="upperLetter"/>
      <w:lvlText w:val="%1."/>
      <w:lvlJc w:val="left"/>
      <w:pPr>
        <w:ind w:left="360" w:hanging="360"/>
      </w:pPr>
    </w:lvl>
    <w:lvl w:ilvl="1" w:tplc="FFFFFFFF">
      <w:start w:val="1"/>
      <w:numFmt w:val="upp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13624CEE"/>
    <w:multiLevelType w:val="multilevel"/>
    <w:tmpl w:val="FA3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B91593"/>
    <w:multiLevelType w:val="multilevel"/>
    <w:tmpl w:val="C1545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864BA"/>
    <w:multiLevelType w:val="multilevel"/>
    <w:tmpl w:val="147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D658FF"/>
    <w:multiLevelType w:val="multilevel"/>
    <w:tmpl w:val="CF6A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5770EC"/>
    <w:multiLevelType w:val="hybridMultilevel"/>
    <w:tmpl w:val="A970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051A1"/>
    <w:multiLevelType w:val="multilevel"/>
    <w:tmpl w:val="869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665965"/>
    <w:multiLevelType w:val="multilevel"/>
    <w:tmpl w:val="931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B86EBF"/>
    <w:multiLevelType w:val="hybridMultilevel"/>
    <w:tmpl w:val="1EF89A3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B6D536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E8E7306"/>
    <w:multiLevelType w:val="multilevel"/>
    <w:tmpl w:val="113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19333F"/>
    <w:multiLevelType w:val="hybridMultilevel"/>
    <w:tmpl w:val="797AC6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4BB25DB"/>
    <w:multiLevelType w:val="hybridMultilevel"/>
    <w:tmpl w:val="EDE8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787EEB"/>
    <w:multiLevelType w:val="multilevel"/>
    <w:tmpl w:val="8E2E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5563652">
    <w:abstractNumId w:val="13"/>
  </w:num>
  <w:num w:numId="2" w16cid:durableId="1706755728">
    <w:abstractNumId w:val="7"/>
  </w:num>
  <w:num w:numId="3" w16cid:durableId="1008943479">
    <w:abstractNumId w:val="14"/>
  </w:num>
  <w:num w:numId="4" w16cid:durableId="1271206183">
    <w:abstractNumId w:val="2"/>
  </w:num>
  <w:num w:numId="5" w16cid:durableId="19820723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8081604">
    <w:abstractNumId w:val="10"/>
  </w:num>
  <w:num w:numId="7" w16cid:durableId="88160561">
    <w:abstractNumId w:val="15"/>
  </w:num>
  <w:num w:numId="8" w16cid:durableId="315259161">
    <w:abstractNumId w:val="8"/>
  </w:num>
  <w:num w:numId="9" w16cid:durableId="1984388692">
    <w:abstractNumId w:val="0"/>
  </w:num>
  <w:num w:numId="10" w16cid:durableId="1730690283">
    <w:abstractNumId w:val="3"/>
  </w:num>
  <w:num w:numId="11" w16cid:durableId="1701272266">
    <w:abstractNumId w:val="6"/>
  </w:num>
  <w:num w:numId="12" w16cid:durableId="1903905146">
    <w:abstractNumId w:val="9"/>
  </w:num>
  <w:num w:numId="13" w16cid:durableId="1550990323">
    <w:abstractNumId w:val="1"/>
  </w:num>
  <w:num w:numId="14" w16cid:durableId="1388992816">
    <w:abstractNumId w:val="5"/>
  </w:num>
  <w:num w:numId="15" w16cid:durableId="1820415861">
    <w:abstractNumId w:val="12"/>
  </w:num>
  <w:num w:numId="16" w16cid:durableId="1178152516">
    <w:abstractNumId w:val="4"/>
  </w:num>
  <w:num w:numId="17" w16cid:durableId="16621256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67"/>
    <w:rsid w:val="000032DA"/>
    <w:rsid w:val="00036917"/>
    <w:rsid w:val="00037121"/>
    <w:rsid w:val="000E06B6"/>
    <w:rsid w:val="000E182A"/>
    <w:rsid w:val="00115356"/>
    <w:rsid w:val="001354A5"/>
    <w:rsid w:val="0018625E"/>
    <w:rsid w:val="001B4643"/>
    <w:rsid w:val="001E50D4"/>
    <w:rsid w:val="00222398"/>
    <w:rsid w:val="002B15DB"/>
    <w:rsid w:val="002D03F3"/>
    <w:rsid w:val="002E2595"/>
    <w:rsid w:val="00322044"/>
    <w:rsid w:val="00356724"/>
    <w:rsid w:val="00357C72"/>
    <w:rsid w:val="00383D09"/>
    <w:rsid w:val="0038512A"/>
    <w:rsid w:val="003F176A"/>
    <w:rsid w:val="004419B3"/>
    <w:rsid w:val="00467613"/>
    <w:rsid w:val="0047405A"/>
    <w:rsid w:val="004758D4"/>
    <w:rsid w:val="00497B33"/>
    <w:rsid w:val="004C45AB"/>
    <w:rsid w:val="00532F1F"/>
    <w:rsid w:val="00564AB1"/>
    <w:rsid w:val="00585ADF"/>
    <w:rsid w:val="005D3B04"/>
    <w:rsid w:val="00603CE0"/>
    <w:rsid w:val="00611345"/>
    <w:rsid w:val="00632C72"/>
    <w:rsid w:val="00752306"/>
    <w:rsid w:val="007A0D0D"/>
    <w:rsid w:val="007C7B00"/>
    <w:rsid w:val="007F6E67"/>
    <w:rsid w:val="00811EB9"/>
    <w:rsid w:val="00821B13"/>
    <w:rsid w:val="00850D47"/>
    <w:rsid w:val="00870088"/>
    <w:rsid w:val="008802BA"/>
    <w:rsid w:val="008854FD"/>
    <w:rsid w:val="00892272"/>
    <w:rsid w:val="00940089"/>
    <w:rsid w:val="00974B7B"/>
    <w:rsid w:val="00990007"/>
    <w:rsid w:val="00A04B07"/>
    <w:rsid w:val="00A13EA5"/>
    <w:rsid w:val="00A1720F"/>
    <w:rsid w:val="00A3374F"/>
    <w:rsid w:val="00A440CA"/>
    <w:rsid w:val="00A51CD0"/>
    <w:rsid w:val="00A81A23"/>
    <w:rsid w:val="00A85E7A"/>
    <w:rsid w:val="00AA3EBA"/>
    <w:rsid w:val="00AA6958"/>
    <w:rsid w:val="00AB0B20"/>
    <w:rsid w:val="00AF5840"/>
    <w:rsid w:val="00AF7376"/>
    <w:rsid w:val="00B53064"/>
    <w:rsid w:val="00B7433C"/>
    <w:rsid w:val="00B94BB0"/>
    <w:rsid w:val="00BA06AB"/>
    <w:rsid w:val="00BB50A3"/>
    <w:rsid w:val="00BB66DA"/>
    <w:rsid w:val="00BC4872"/>
    <w:rsid w:val="00BC7270"/>
    <w:rsid w:val="00C01D90"/>
    <w:rsid w:val="00C03E2F"/>
    <w:rsid w:val="00C27A74"/>
    <w:rsid w:val="00C31577"/>
    <w:rsid w:val="00C34E2F"/>
    <w:rsid w:val="00C36EFA"/>
    <w:rsid w:val="00C77BE3"/>
    <w:rsid w:val="00C86B57"/>
    <w:rsid w:val="00CB2D71"/>
    <w:rsid w:val="00CD1DF2"/>
    <w:rsid w:val="00CE0ABE"/>
    <w:rsid w:val="00CE43E6"/>
    <w:rsid w:val="00CE6066"/>
    <w:rsid w:val="00D02608"/>
    <w:rsid w:val="00D17949"/>
    <w:rsid w:val="00D17E43"/>
    <w:rsid w:val="00D27C66"/>
    <w:rsid w:val="00D604B4"/>
    <w:rsid w:val="00D71EFF"/>
    <w:rsid w:val="00DB4A83"/>
    <w:rsid w:val="00E01ADB"/>
    <w:rsid w:val="00E30E6A"/>
    <w:rsid w:val="00E50C14"/>
    <w:rsid w:val="00E93A6A"/>
    <w:rsid w:val="00EA59EB"/>
    <w:rsid w:val="00F00343"/>
    <w:rsid w:val="00F175B5"/>
    <w:rsid w:val="00F33B7E"/>
    <w:rsid w:val="00F439AB"/>
    <w:rsid w:val="00F8539A"/>
    <w:rsid w:val="00FB4BE1"/>
    <w:rsid w:val="00FB617F"/>
    <w:rsid w:val="00FF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644B2"/>
  <w15:docId w15:val="{DDA0E3DE-72BB-4496-BF61-1D64E7B7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ListParagraph">
    <w:name w:val="List Paragraph"/>
    <w:basedOn w:val="Normal"/>
    <w:uiPriority w:val="34"/>
    <w:qFormat/>
    <w:rsid w:val="00847BE7"/>
    <w:pPr>
      <w:widowControl w:val="0"/>
      <w:spacing w:after="0"/>
      <w:ind w:left="720"/>
    </w:pPr>
    <w:rPr>
      <w:rFonts w:eastAsia="Times New Roman" w:cs="Times New Roman"/>
      <w:szCs w:val="20"/>
    </w:rPr>
  </w:style>
  <w:style w:type="paragraph" w:styleId="BalloonText">
    <w:name w:val="Balloon Text"/>
    <w:basedOn w:val="Normal"/>
    <w:link w:val="BalloonTextChar"/>
    <w:uiPriority w:val="99"/>
    <w:semiHidden/>
    <w:unhideWhenUsed/>
    <w:rsid w:val="00B506D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6DD"/>
    <w:rPr>
      <w:rFonts w:ascii="Tahoma" w:hAnsi="Tahoma" w:cs="Tahoma"/>
      <w:sz w:val="16"/>
      <w:szCs w:val="16"/>
    </w:rPr>
  </w:style>
  <w:style w:type="character" w:styleId="Hyperlink">
    <w:name w:val="Hyperlink"/>
    <w:basedOn w:val="DefaultParagraphFont"/>
    <w:uiPriority w:val="99"/>
    <w:unhideWhenUsed/>
    <w:rsid w:val="00CF351F"/>
    <w:rPr>
      <w:color w:val="0000FF"/>
      <w:u w:val="single"/>
    </w:rPr>
  </w:style>
  <w:style w:type="paragraph" w:customStyle="1" w:styleId="Default">
    <w:name w:val="Default"/>
    <w:rsid w:val="00C27A74"/>
    <w:pPr>
      <w:autoSpaceDE w:val="0"/>
      <w:autoSpaceDN w:val="0"/>
      <w:adjustRightInd w:val="0"/>
      <w:spacing w:after="0" w:line="240" w:lineRule="auto"/>
    </w:pPr>
    <w:rPr>
      <w:rFonts w:ascii="Arial" w:hAnsi="Arial" w:cs="Arial"/>
      <w:color w:val="000000"/>
      <w:sz w:val="24"/>
      <w:szCs w:val="24"/>
    </w:rPr>
  </w:style>
  <w:style w:type="table" w:styleId="TableGrid3">
    <w:name w:val="Table Grid 3"/>
    <w:basedOn w:val="TableNormal"/>
    <w:rsid w:val="00811EB9"/>
    <w:pPr>
      <w:widowControl w:val="0"/>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4758D4"/>
    <w:rPr>
      <w:sz w:val="16"/>
      <w:szCs w:val="16"/>
    </w:rPr>
  </w:style>
  <w:style w:type="paragraph" w:styleId="CommentText">
    <w:name w:val="annotation text"/>
    <w:basedOn w:val="Normal"/>
    <w:link w:val="CommentTextChar"/>
    <w:uiPriority w:val="99"/>
    <w:unhideWhenUsed/>
    <w:rsid w:val="004758D4"/>
    <w:pPr>
      <w:spacing w:line="240" w:lineRule="auto"/>
    </w:pPr>
    <w:rPr>
      <w:sz w:val="20"/>
      <w:szCs w:val="20"/>
    </w:rPr>
  </w:style>
  <w:style w:type="character" w:customStyle="1" w:styleId="CommentTextChar">
    <w:name w:val="Comment Text Char"/>
    <w:basedOn w:val="DefaultParagraphFont"/>
    <w:link w:val="CommentText"/>
    <w:uiPriority w:val="99"/>
    <w:rsid w:val="004758D4"/>
    <w:rPr>
      <w:sz w:val="20"/>
      <w:szCs w:val="20"/>
    </w:rPr>
  </w:style>
  <w:style w:type="paragraph" w:styleId="CommentSubject">
    <w:name w:val="annotation subject"/>
    <w:basedOn w:val="CommentText"/>
    <w:next w:val="CommentText"/>
    <w:link w:val="CommentSubjectChar"/>
    <w:uiPriority w:val="99"/>
    <w:semiHidden/>
    <w:unhideWhenUsed/>
    <w:rsid w:val="004758D4"/>
    <w:rPr>
      <w:b/>
      <w:bCs/>
    </w:rPr>
  </w:style>
  <w:style w:type="character" w:customStyle="1" w:styleId="CommentSubjectChar">
    <w:name w:val="Comment Subject Char"/>
    <w:basedOn w:val="CommentTextChar"/>
    <w:link w:val="CommentSubject"/>
    <w:uiPriority w:val="99"/>
    <w:semiHidden/>
    <w:rsid w:val="004758D4"/>
    <w:rPr>
      <w:b/>
      <w:bCs/>
      <w:sz w:val="20"/>
      <w:szCs w:val="20"/>
    </w:rPr>
  </w:style>
  <w:style w:type="paragraph" w:styleId="Revision">
    <w:name w:val="Revision"/>
    <w:hidden/>
    <w:uiPriority w:val="99"/>
    <w:semiHidden/>
    <w:rsid w:val="004758D4"/>
    <w:pPr>
      <w:spacing w:after="0" w:line="240" w:lineRule="auto"/>
    </w:pPr>
  </w:style>
  <w:style w:type="character" w:styleId="UnresolvedMention">
    <w:name w:val="Unresolved Mention"/>
    <w:basedOn w:val="DefaultParagraphFont"/>
    <w:uiPriority w:val="99"/>
    <w:semiHidden/>
    <w:unhideWhenUsed/>
    <w:rsid w:val="00356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49641">
      <w:bodyDiv w:val="1"/>
      <w:marLeft w:val="0"/>
      <w:marRight w:val="0"/>
      <w:marTop w:val="0"/>
      <w:marBottom w:val="0"/>
      <w:divBdr>
        <w:top w:val="none" w:sz="0" w:space="0" w:color="auto"/>
        <w:left w:val="none" w:sz="0" w:space="0" w:color="auto"/>
        <w:bottom w:val="none" w:sz="0" w:space="0" w:color="auto"/>
        <w:right w:val="none" w:sz="0" w:space="0" w:color="auto"/>
      </w:divBdr>
    </w:div>
    <w:div w:id="175134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ac-aprocurementteame@v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923</Words>
  <Characters>5336</Characters>
  <Application>Microsoft Office Word</Application>
  <DocSecurity>0</DocSecurity>
  <Lines>93</Lines>
  <Paragraphs>54</Paragraphs>
  <ScaleCrop>false</ScaleCrop>
  <HeadingPairs>
    <vt:vector size="2" baseType="variant">
      <vt:variant>
        <vt:lpstr>Title</vt:lpstr>
      </vt:variant>
      <vt:variant>
        <vt:i4>1</vt:i4>
      </vt:variant>
    </vt:vector>
  </HeadingPairs>
  <TitlesOfParts>
    <vt:vector size="1" baseType="lpstr">
      <vt:lpstr/>
    </vt:vector>
  </TitlesOfParts>
  <Company>AITC</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Sylvia K.</dc:creator>
  <cp:lastModifiedBy>Accomando, Mary B.</cp:lastModifiedBy>
  <cp:revision>2</cp:revision>
  <cp:lastPrinted>2014-05-05T14:49:00Z</cp:lastPrinted>
  <dcterms:created xsi:type="dcterms:W3CDTF">2026-03-20T16:44:00Z</dcterms:created>
  <dcterms:modified xsi:type="dcterms:W3CDTF">2026-03-20T16:44:00Z</dcterms:modified>
</cp:coreProperties>
</file>