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90CD22" w14:textId="16620541" w:rsidR="00774ACB" w:rsidRPr="00FA75EE" w:rsidRDefault="61998332" w:rsidP="61998332">
      <w:pPr>
        <w:autoSpaceDE w:val="0"/>
        <w:autoSpaceDN w:val="0"/>
        <w:adjustRightInd w:val="0"/>
        <w:spacing w:after="0" w:line="240" w:lineRule="auto"/>
        <w:jc w:val="center"/>
        <w:rPr>
          <w:rFonts w:cs="Times New Roman"/>
          <w:b/>
          <w:bCs/>
        </w:rPr>
      </w:pPr>
      <w:r w:rsidRPr="00FA75EE">
        <w:rPr>
          <w:rFonts w:cs="Times New Roman"/>
          <w:b/>
          <w:bCs/>
        </w:rPr>
        <w:t>PERFORMANCE WORK STATEMENT</w:t>
      </w:r>
    </w:p>
    <w:p w14:paraId="371A8DBC" w14:textId="77777777" w:rsidR="00774ACB" w:rsidRPr="00FA75EE" w:rsidRDefault="61998332" w:rsidP="61998332">
      <w:pPr>
        <w:autoSpaceDE w:val="0"/>
        <w:autoSpaceDN w:val="0"/>
        <w:adjustRightInd w:val="0"/>
        <w:spacing w:after="0" w:line="240" w:lineRule="auto"/>
        <w:jc w:val="center"/>
        <w:rPr>
          <w:rFonts w:cs="Times New Roman"/>
          <w:b/>
          <w:bCs/>
        </w:rPr>
      </w:pPr>
      <w:r w:rsidRPr="00FA75EE">
        <w:rPr>
          <w:rFonts w:cs="Times New Roman"/>
          <w:b/>
          <w:bCs/>
        </w:rPr>
        <w:t>FOR</w:t>
      </w:r>
    </w:p>
    <w:p w14:paraId="1E1192F2" w14:textId="01457C4A" w:rsidR="00774ACB" w:rsidRPr="00FA75EE" w:rsidRDefault="00A85D4A" w:rsidP="61998332">
      <w:pPr>
        <w:autoSpaceDE w:val="0"/>
        <w:autoSpaceDN w:val="0"/>
        <w:adjustRightInd w:val="0"/>
        <w:spacing w:after="0" w:line="240" w:lineRule="auto"/>
        <w:jc w:val="center"/>
        <w:rPr>
          <w:rFonts w:cs="Times New Roman"/>
          <w:b/>
          <w:bCs/>
        </w:rPr>
      </w:pPr>
      <w:r w:rsidRPr="00FA75EE">
        <w:rPr>
          <w:rFonts w:cs="Times New Roman"/>
          <w:b/>
          <w:bCs/>
        </w:rPr>
        <w:t>MISSION MODULE ENGINEERING AND TECHNICAL SUPPORT</w:t>
      </w:r>
    </w:p>
    <w:p w14:paraId="444A5DCF" w14:textId="77777777" w:rsidR="00774ACB" w:rsidRPr="00FA75EE" w:rsidRDefault="00774ACB" w:rsidP="00734342">
      <w:pPr>
        <w:autoSpaceDE w:val="0"/>
        <w:autoSpaceDN w:val="0"/>
        <w:adjustRightInd w:val="0"/>
        <w:spacing w:after="0" w:line="240" w:lineRule="auto"/>
        <w:rPr>
          <w:rFonts w:cs="Times New Roman"/>
          <w:b/>
          <w:bCs/>
          <w:szCs w:val="20"/>
        </w:rPr>
      </w:pPr>
    </w:p>
    <w:p w14:paraId="73FDA93C" w14:textId="67B10819" w:rsidR="00774ACB" w:rsidRPr="00FA75EE" w:rsidRDefault="61998332" w:rsidP="00D664B7">
      <w:pPr>
        <w:pStyle w:val="Heading1"/>
      </w:pPr>
      <w:r w:rsidRPr="00FA75EE">
        <w:t>SCOPE</w:t>
      </w:r>
    </w:p>
    <w:p w14:paraId="402BB44F" w14:textId="77777777" w:rsidR="006168F6" w:rsidRPr="00FA75EE" w:rsidRDefault="006168F6" w:rsidP="00D52319">
      <w:pPr>
        <w:autoSpaceDE w:val="0"/>
        <w:autoSpaceDN w:val="0"/>
        <w:adjustRightInd w:val="0"/>
        <w:spacing w:after="0" w:line="240" w:lineRule="auto"/>
        <w:rPr>
          <w:rFonts w:cs="Times New Roman"/>
          <w:b/>
          <w:bCs/>
          <w:szCs w:val="20"/>
        </w:rPr>
      </w:pPr>
    </w:p>
    <w:p w14:paraId="14FE6AF4" w14:textId="77777777" w:rsidR="00A85D4A" w:rsidRPr="00FA75EE" w:rsidRDefault="00A85D4A" w:rsidP="00A85D4A">
      <w:pPr>
        <w:autoSpaceDE w:val="0"/>
        <w:autoSpaceDN w:val="0"/>
        <w:adjustRightInd w:val="0"/>
        <w:spacing w:after="0" w:line="240" w:lineRule="auto"/>
        <w:rPr>
          <w:rFonts w:cs="Times New Roman"/>
        </w:rPr>
      </w:pPr>
      <w:r w:rsidRPr="00FA75EE">
        <w:rPr>
          <w:rFonts w:cs="Times New Roman"/>
        </w:rPr>
        <w:t xml:space="preserve">This Performance Work Statement (PWS) supports the Naval Surface Warfare Center Panama City Division (NSWC PCD) Modular Integration Division as the lead for engineering, analysis, and planning support for the modularization of off-board systems in support of the littoral warfare mission area.  The requirements will include systems engineering, packaging and handling of off-board system hardware, system integration of legacy and emerging littoral mission systems, </w:t>
      </w:r>
      <w:proofErr w:type="spellStart"/>
      <w:r w:rsidRPr="00FA75EE">
        <w:rPr>
          <w:rFonts w:cs="Times New Roman"/>
        </w:rPr>
        <w:t>seaframe</w:t>
      </w:r>
      <w:proofErr w:type="spellEnd"/>
      <w:r w:rsidRPr="00FA75EE">
        <w:rPr>
          <w:rFonts w:cs="Times New Roman"/>
        </w:rPr>
        <w:t xml:space="preserve"> integration of mission modules, development of mission system common computing environments (e.g. Mission Package Computing Environment (MPCE)) and integrated communications networks (e.g. Multiple Vehicle Communication System(MVCS)), distributed engineering testing, and validation and verification.  Specifically, these requirements include the general program, engineering, technical, and integrated logistics support requirements for the Littoral Combat Ship (LCS)Mission   Modules (MM) program at NSWC PCD.</w:t>
      </w:r>
    </w:p>
    <w:p w14:paraId="3B83C7C5" w14:textId="77777777" w:rsidR="00AE7A79" w:rsidRPr="00FA75EE" w:rsidRDefault="00AE7A79" w:rsidP="00A85D4A">
      <w:pPr>
        <w:autoSpaceDE w:val="0"/>
        <w:autoSpaceDN w:val="0"/>
        <w:adjustRightInd w:val="0"/>
        <w:spacing w:after="0" w:line="240" w:lineRule="auto"/>
        <w:rPr>
          <w:rFonts w:cs="Times New Roman"/>
        </w:rPr>
      </w:pPr>
    </w:p>
    <w:p w14:paraId="1FD5FB8B" w14:textId="78BE6709" w:rsidR="00252A40" w:rsidRPr="00FA75EE" w:rsidRDefault="00A85D4A" w:rsidP="00A85D4A">
      <w:pPr>
        <w:autoSpaceDE w:val="0"/>
        <w:autoSpaceDN w:val="0"/>
        <w:adjustRightInd w:val="0"/>
        <w:spacing w:after="0" w:line="240" w:lineRule="auto"/>
        <w:rPr>
          <w:rFonts w:cs="Times New Roman"/>
        </w:rPr>
      </w:pPr>
      <w:r w:rsidRPr="00FA75EE">
        <w:rPr>
          <w:rFonts w:cs="Times New Roman"/>
        </w:rPr>
        <w:t>The LCS is a modular, reconfigurable ship with three types of Mission Packages: Surface Warfare (SUW) Mission Package (MP), Mine Countermeasures (MCM) MP, and Anti-Submarine Warfare (ASW) MP. The LCS MCM MP supports MCM operations through the employment of aviation assets and unmanned surface, semi-submersible, and submersible vehicles that are equipped with an array of sensors and systems to detect, localize, and neutralize surface, near surface, in-volume, and bottom mines. The LCS MCM MP is deployable on LCS and other vessels of opportunity (VOOs). The Contractor shall provide the level of effort necessary to support the technical areas identified in the following paragraphs.</w:t>
      </w:r>
    </w:p>
    <w:p w14:paraId="68B4E3EC" w14:textId="77777777" w:rsidR="00A85D4A" w:rsidRPr="00FA75EE" w:rsidRDefault="00A85D4A" w:rsidP="00A85D4A">
      <w:pPr>
        <w:autoSpaceDE w:val="0"/>
        <w:autoSpaceDN w:val="0"/>
        <w:adjustRightInd w:val="0"/>
        <w:spacing w:after="0" w:line="240" w:lineRule="auto"/>
        <w:rPr>
          <w:rFonts w:cs="Times New Roman"/>
          <w:b/>
          <w:bCs/>
          <w:szCs w:val="20"/>
        </w:rPr>
      </w:pPr>
    </w:p>
    <w:p w14:paraId="6F1FD83D" w14:textId="17C43A50" w:rsidR="00252A40" w:rsidRPr="00FA75EE" w:rsidRDefault="61998332" w:rsidP="00D664B7">
      <w:pPr>
        <w:pStyle w:val="Heading2"/>
      </w:pPr>
      <w:r w:rsidRPr="00FA75EE">
        <w:t>Acronym List</w:t>
      </w:r>
    </w:p>
    <w:p w14:paraId="3581E3A0" w14:textId="77777777" w:rsidR="007A0410" w:rsidRPr="00FA75EE" w:rsidRDefault="007A0410" w:rsidP="00774ACB">
      <w:pPr>
        <w:autoSpaceDE w:val="0"/>
        <w:autoSpaceDN w:val="0"/>
        <w:adjustRightInd w:val="0"/>
        <w:spacing w:after="0" w:line="240" w:lineRule="auto"/>
        <w:rPr>
          <w:rFonts w:cs="Times New Roman"/>
          <w:szCs w:val="20"/>
        </w:rPr>
      </w:pPr>
    </w:p>
    <w:p w14:paraId="744BAC7F" w14:textId="18E21D11" w:rsidR="00CF1F10" w:rsidRPr="00FA75EE" w:rsidRDefault="61998332" w:rsidP="61998332">
      <w:pPr>
        <w:autoSpaceDE w:val="0"/>
        <w:autoSpaceDN w:val="0"/>
        <w:adjustRightInd w:val="0"/>
        <w:spacing w:after="0" w:line="240" w:lineRule="auto"/>
        <w:rPr>
          <w:rFonts w:cs="Times New Roman"/>
        </w:rPr>
      </w:pPr>
      <w:r w:rsidRPr="00FA75EE">
        <w:rPr>
          <w:rFonts w:cs="Times New Roman"/>
        </w:rPr>
        <w:t>Following is a list of acronyms used in this PWS.</w:t>
      </w:r>
    </w:p>
    <w:p w14:paraId="5906133E" w14:textId="591D23CA" w:rsidR="00CF1F10" w:rsidRPr="00FA75EE" w:rsidRDefault="00CF1F10" w:rsidP="00774ACB">
      <w:pPr>
        <w:autoSpaceDE w:val="0"/>
        <w:autoSpaceDN w:val="0"/>
        <w:adjustRightInd w:val="0"/>
        <w:spacing w:after="0" w:line="240" w:lineRule="auto"/>
        <w:rPr>
          <w:rFonts w:cs="Times New Roman"/>
          <w:szCs w:val="20"/>
        </w:rPr>
      </w:pPr>
    </w:p>
    <w:tbl>
      <w:tblPr>
        <w:tblW w:w="8905" w:type="dxa"/>
        <w:tblLook w:val="04A0" w:firstRow="1" w:lastRow="0" w:firstColumn="1" w:lastColumn="0" w:noHBand="0" w:noVBand="1"/>
      </w:tblPr>
      <w:tblGrid>
        <w:gridCol w:w="2139"/>
        <w:gridCol w:w="6766"/>
      </w:tblGrid>
      <w:tr w:rsidR="00713220" w:rsidRPr="00FA75EE" w14:paraId="38C43728" w14:textId="77777777" w:rsidTr="00AE7A79">
        <w:trPr>
          <w:trHeight w:val="300"/>
        </w:trPr>
        <w:tc>
          <w:tcPr>
            <w:tcW w:w="1795"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0159DFA1" w14:textId="77777777" w:rsidR="00713220" w:rsidRPr="00FA75EE" w:rsidRDefault="00713220" w:rsidP="00713220">
            <w:pPr>
              <w:spacing w:after="0" w:line="240" w:lineRule="auto"/>
              <w:jc w:val="center"/>
              <w:rPr>
                <w:rFonts w:eastAsia="Times New Roman" w:cs="Times New Roman"/>
                <w:b/>
                <w:bCs/>
                <w:color w:val="1F1F1F"/>
                <w:szCs w:val="20"/>
              </w:rPr>
            </w:pPr>
            <w:r w:rsidRPr="00FA75EE">
              <w:rPr>
                <w:rFonts w:eastAsia="Times New Roman" w:cs="Times New Roman"/>
                <w:b/>
                <w:bCs/>
                <w:color w:val="1F1F1F"/>
                <w:szCs w:val="20"/>
              </w:rPr>
              <w:t>Acronym</w:t>
            </w:r>
          </w:p>
        </w:tc>
        <w:tc>
          <w:tcPr>
            <w:tcW w:w="7110" w:type="dxa"/>
            <w:tcBorders>
              <w:top w:val="single" w:sz="4" w:space="0" w:color="auto"/>
              <w:left w:val="nil"/>
              <w:bottom w:val="single" w:sz="4" w:space="0" w:color="auto"/>
              <w:right w:val="single" w:sz="4" w:space="0" w:color="auto"/>
            </w:tcBorders>
            <w:shd w:val="clear" w:color="auto" w:fill="BFBFBF" w:themeFill="background1" w:themeFillShade="BF"/>
            <w:hideMark/>
          </w:tcPr>
          <w:p w14:paraId="6FE4D4CA" w14:textId="219149E0" w:rsidR="00713220" w:rsidRPr="00FA75EE" w:rsidRDefault="00AE7A79" w:rsidP="00713220">
            <w:pPr>
              <w:spacing w:after="0" w:line="240" w:lineRule="auto"/>
              <w:jc w:val="center"/>
              <w:rPr>
                <w:rFonts w:eastAsia="Times New Roman" w:cs="Times New Roman"/>
                <w:b/>
                <w:bCs/>
                <w:color w:val="1F1F1F"/>
                <w:szCs w:val="20"/>
              </w:rPr>
            </w:pPr>
            <w:r w:rsidRPr="00FA75EE">
              <w:rPr>
                <w:rFonts w:eastAsia="Times New Roman" w:cs="Times New Roman"/>
                <w:b/>
                <w:bCs/>
                <w:color w:val="1F1F1F"/>
                <w:szCs w:val="20"/>
              </w:rPr>
              <w:t>Definition</w:t>
            </w:r>
          </w:p>
        </w:tc>
      </w:tr>
      <w:tr w:rsidR="00713220" w:rsidRPr="00FA75EE" w14:paraId="136EE6B5" w14:textId="77777777" w:rsidTr="00AE7A79">
        <w:trPr>
          <w:trHeight w:val="300"/>
        </w:trPr>
        <w:tc>
          <w:tcPr>
            <w:tcW w:w="1795" w:type="dxa"/>
            <w:tcBorders>
              <w:top w:val="nil"/>
              <w:left w:val="single" w:sz="4" w:space="0" w:color="auto"/>
              <w:bottom w:val="single" w:sz="4" w:space="0" w:color="auto"/>
              <w:right w:val="single" w:sz="4" w:space="0" w:color="auto"/>
            </w:tcBorders>
            <w:shd w:val="clear" w:color="000000" w:fill="FFFFFF"/>
            <w:hideMark/>
          </w:tcPr>
          <w:p w14:paraId="5A84BC97" w14:textId="77777777" w:rsidR="00713220" w:rsidRPr="00FA75EE" w:rsidRDefault="00713220" w:rsidP="00713220">
            <w:pPr>
              <w:spacing w:after="0" w:line="240" w:lineRule="auto"/>
              <w:rPr>
                <w:rFonts w:eastAsia="Times New Roman" w:cs="Times New Roman"/>
                <w:color w:val="1F1F1F"/>
                <w:szCs w:val="20"/>
              </w:rPr>
            </w:pPr>
            <w:r w:rsidRPr="00FA75EE">
              <w:rPr>
                <w:rFonts w:eastAsia="Times New Roman" w:cs="Times New Roman"/>
                <w:color w:val="1F1F1F"/>
                <w:szCs w:val="20"/>
              </w:rPr>
              <w:t>A&amp;A</w:t>
            </w:r>
          </w:p>
        </w:tc>
        <w:tc>
          <w:tcPr>
            <w:tcW w:w="7110" w:type="dxa"/>
            <w:tcBorders>
              <w:top w:val="nil"/>
              <w:left w:val="nil"/>
              <w:bottom w:val="single" w:sz="4" w:space="0" w:color="auto"/>
              <w:right w:val="single" w:sz="4" w:space="0" w:color="auto"/>
            </w:tcBorders>
            <w:shd w:val="clear" w:color="000000" w:fill="FFFFFF"/>
            <w:hideMark/>
          </w:tcPr>
          <w:p w14:paraId="3143DC80" w14:textId="77777777" w:rsidR="00713220" w:rsidRPr="00FA75EE" w:rsidRDefault="00713220" w:rsidP="00713220">
            <w:pPr>
              <w:spacing w:after="0" w:line="240" w:lineRule="auto"/>
              <w:rPr>
                <w:rFonts w:eastAsia="Times New Roman" w:cs="Times New Roman"/>
                <w:color w:val="1F1F1F"/>
                <w:szCs w:val="20"/>
              </w:rPr>
            </w:pPr>
            <w:r w:rsidRPr="00FA75EE">
              <w:rPr>
                <w:rFonts w:eastAsia="Times New Roman" w:cs="Times New Roman"/>
                <w:color w:val="1F1F1F"/>
                <w:szCs w:val="20"/>
              </w:rPr>
              <w:t>Assessment and Authorization</w:t>
            </w:r>
          </w:p>
        </w:tc>
      </w:tr>
      <w:tr w:rsidR="00713220" w:rsidRPr="00FA75EE" w14:paraId="05AFF466" w14:textId="77777777" w:rsidTr="00AE7A79">
        <w:trPr>
          <w:trHeight w:val="300"/>
        </w:trPr>
        <w:tc>
          <w:tcPr>
            <w:tcW w:w="1795" w:type="dxa"/>
            <w:tcBorders>
              <w:top w:val="nil"/>
              <w:left w:val="single" w:sz="4" w:space="0" w:color="auto"/>
              <w:bottom w:val="single" w:sz="4" w:space="0" w:color="auto"/>
              <w:right w:val="single" w:sz="4" w:space="0" w:color="auto"/>
            </w:tcBorders>
            <w:shd w:val="clear" w:color="000000" w:fill="FFFFFF"/>
            <w:hideMark/>
          </w:tcPr>
          <w:p w14:paraId="209556D1" w14:textId="77777777" w:rsidR="00713220" w:rsidRPr="00FA75EE" w:rsidRDefault="00713220" w:rsidP="00713220">
            <w:pPr>
              <w:spacing w:after="0" w:line="240" w:lineRule="auto"/>
              <w:rPr>
                <w:rFonts w:eastAsia="Times New Roman" w:cs="Times New Roman"/>
                <w:color w:val="1F1F1F"/>
                <w:szCs w:val="20"/>
              </w:rPr>
            </w:pPr>
            <w:r w:rsidRPr="00FA75EE">
              <w:rPr>
                <w:rFonts w:eastAsia="Times New Roman" w:cs="Times New Roman"/>
                <w:color w:val="1F1F1F"/>
                <w:szCs w:val="20"/>
              </w:rPr>
              <w:t>ACA</w:t>
            </w:r>
          </w:p>
        </w:tc>
        <w:tc>
          <w:tcPr>
            <w:tcW w:w="7110" w:type="dxa"/>
            <w:tcBorders>
              <w:top w:val="nil"/>
              <w:left w:val="nil"/>
              <w:bottom w:val="single" w:sz="4" w:space="0" w:color="auto"/>
              <w:right w:val="single" w:sz="4" w:space="0" w:color="auto"/>
            </w:tcBorders>
            <w:shd w:val="clear" w:color="000000" w:fill="FFFFFF"/>
            <w:hideMark/>
          </w:tcPr>
          <w:p w14:paraId="1C305816" w14:textId="77777777" w:rsidR="00713220" w:rsidRPr="00FA75EE" w:rsidRDefault="00713220" w:rsidP="00713220">
            <w:pPr>
              <w:spacing w:after="0" w:line="240" w:lineRule="auto"/>
              <w:rPr>
                <w:rFonts w:eastAsia="Times New Roman" w:cs="Times New Roman"/>
                <w:color w:val="1F1F1F"/>
                <w:szCs w:val="20"/>
              </w:rPr>
            </w:pPr>
            <w:r w:rsidRPr="00FA75EE">
              <w:rPr>
                <w:rFonts w:eastAsia="Times New Roman" w:cs="Times New Roman"/>
                <w:color w:val="1F1F1F"/>
                <w:szCs w:val="20"/>
              </w:rPr>
              <w:t>Associate Contractor Agreement</w:t>
            </w:r>
          </w:p>
        </w:tc>
      </w:tr>
      <w:tr w:rsidR="00713220" w:rsidRPr="00FA75EE" w14:paraId="7CA1F8A1" w14:textId="77777777" w:rsidTr="00AE7A79">
        <w:trPr>
          <w:trHeight w:val="300"/>
        </w:trPr>
        <w:tc>
          <w:tcPr>
            <w:tcW w:w="1795" w:type="dxa"/>
            <w:tcBorders>
              <w:top w:val="nil"/>
              <w:left w:val="single" w:sz="4" w:space="0" w:color="auto"/>
              <w:bottom w:val="single" w:sz="4" w:space="0" w:color="auto"/>
              <w:right w:val="single" w:sz="4" w:space="0" w:color="auto"/>
            </w:tcBorders>
            <w:shd w:val="clear" w:color="000000" w:fill="FFFFFF"/>
            <w:hideMark/>
          </w:tcPr>
          <w:p w14:paraId="4A3FAD91" w14:textId="77777777" w:rsidR="00713220" w:rsidRPr="00FA75EE" w:rsidRDefault="00713220" w:rsidP="00713220">
            <w:pPr>
              <w:spacing w:after="0" w:line="240" w:lineRule="auto"/>
              <w:rPr>
                <w:rFonts w:eastAsia="Times New Roman" w:cs="Times New Roman"/>
                <w:color w:val="1F1F1F"/>
                <w:szCs w:val="20"/>
              </w:rPr>
            </w:pPr>
            <w:r w:rsidRPr="00FA75EE">
              <w:rPr>
                <w:rFonts w:eastAsia="Times New Roman" w:cs="Times New Roman"/>
                <w:color w:val="1F1F1F"/>
                <w:szCs w:val="20"/>
              </w:rPr>
              <w:t>ACTDs</w:t>
            </w:r>
          </w:p>
        </w:tc>
        <w:tc>
          <w:tcPr>
            <w:tcW w:w="7110" w:type="dxa"/>
            <w:tcBorders>
              <w:top w:val="nil"/>
              <w:left w:val="nil"/>
              <w:bottom w:val="single" w:sz="4" w:space="0" w:color="auto"/>
              <w:right w:val="single" w:sz="4" w:space="0" w:color="auto"/>
            </w:tcBorders>
            <w:shd w:val="clear" w:color="000000" w:fill="FFFFFF"/>
            <w:hideMark/>
          </w:tcPr>
          <w:p w14:paraId="07F27C94" w14:textId="77777777" w:rsidR="00713220" w:rsidRPr="00FA75EE" w:rsidRDefault="00713220" w:rsidP="00713220">
            <w:pPr>
              <w:spacing w:after="0" w:line="240" w:lineRule="auto"/>
              <w:rPr>
                <w:rFonts w:eastAsia="Times New Roman" w:cs="Times New Roman"/>
                <w:color w:val="1F1F1F"/>
                <w:szCs w:val="20"/>
              </w:rPr>
            </w:pPr>
            <w:r w:rsidRPr="00FA75EE">
              <w:rPr>
                <w:rFonts w:eastAsia="Times New Roman" w:cs="Times New Roman"/>
                <w:color w:val="1F1F1F"/>
                <w:szCs w:val="20"/>
              </w:rPr>
              <w:t>Advanced Concept Technology Demonstrations</w:t>
            </w:r>
          </w:p>
        </w:tc>
      </w:tr>
      <w:tr w:rsidR="00713220" w:rsidRPr="00FA75EE" w14:paraId="2E1EAC73" w14:textId="77777777" w:rsidTr="00AE7A79">
        <w:trPr>
          <w:trHeight w:val="300"/>
        </w:trPr>
        <w:tc>
          <w:tcPr>
            <w:tcW w:w="1795" w:type="dxa"/>
            <w:tcBorders>
              <w:top w:val="nil"/>
              <w:left w:val="single" w:sz="4" w:space="0" w:color="auto"/>
              <w:bottom w:val="single" w:sz="4" w:space="0" w:color="auto"/>
              <w:right w:val="single" w:sz="4" w:space="0" w:color="auto"/>
            </w:tcBorders>
            <w:shd w:val="clear" w:color="000000" w:fill="FFFFFF"/>
            <w:hideMark/>
          </w:tcPr>
          <w:p w14:paraId="6CCC2189" w14:textId="77777777" w:rsidR="00713220" w:rsidRPr="00FA75EE" w:rsidRDefault="00713220" w:rsidP="00713220">
            <w:pPr>
              <w:spacing w:after="0" w:line="240" w:lineRule="auto"/>
              <w:rPr>
                <w:rFonts w:eastAsia="Times New Roman" w:cs="Times New Roman"/>
                <w:color w:val="1F1F1F"/>
                <w:szCs w:val="20"/>
              </w:rPr>
            </w:pPr>
            <w:r w:rsidRPr="00FA75EE">
              <w:rPr>
                <w:rFonts w:eastAsia="Times New Roman" w:cs="Times New Roman"/>
                <w:color w:val="1F1F1F"/>
                <w:szCs w:val="20"/>
              </w:rPr>
              <w:t>AIMs</w:t>
            </w:r>
          </w:p>
        </w:tc>
        <w:tc>
          <w:tcPr>
            <w:tcW w:w="7110" w:type="dxa"/>
            <w:tcBorders>
              <w:top w:val="nil"/>
              <w:left w:val="nil"/>
              <w:bottom w:val="single" w:sz="4" w:space="0" w:color="auto"/>
              <w:right w:val="single" w:sz="4" w:space="0" w:color="auto"/>
            </w:tcBorders>
            <w:shd w:val="clear" w:color="000000" w:fill="FFFFFF"/>
            <w:hideMark/>
          </w:tcPr>
          <w:p w14:paraId="6E2F7815" w14:textId="77777777" w:rsidR="00713220" w:rsidRPr="00FA75EE" w:rsidRDefault="00713220" w:rsidP="00713220">
            <w:pPr>
              <w:spacing w:after="0" w:line="240" w:lineRule="auto"/>
              <w:rPr>
                <w:rFonts w:eastAsia="Times New Roman" w:cs="Times New Roman"/>
                <w:color w:val="1F1F1F"/>
                <w:szCs w:val="20"/>
              </w:rPr>
            </w:pPr>
            <w:r w:rsidRPr="00FA75EE">
              <w:rPr>
                <w:rFonts w:eastAsia="Times New Roman" w:cs="Times New Roman"/>
                <w:color w:val="1F1F1F"/>
                <w:szCs w:val="20"/>
              </w:rPr>
              <w:t>Authoring Instructional Materials</w:t>
            </w:r>
          </w:p>
        </w:tc>
      </w:tr>
      <w:tr w:rsidR="00713220" w:rsidRPr="00FA75EE" w14:paraId="24C2139C" w14:textId="77777777" w:rsidTr="00AE7A79">
        <w:trPr>
          <w:trHeight w:val="300"/>
        </w:trPr>
        <w:tc>
          <w:tcPr>
            <w:tcW w:w="1795" w:type="dxa"/>
            <w:tcBorders>
              <w:top w:val="nil"/>
              <w:left w:val="single" w:sz="4" w:space="0" w:color="auto"/>
              <w:bottom w:val="single" w:sz="4" w:space="0" w:color="auto"/>
              <w:right w:val="single" w:sz="4" w:space="0" w:color="auto"/>
            </w:tcBorders>
            <w:shd w:val="clear" w:color="000000" w:fill="FFFFFF"/>
            <w:hideMark/>
          </w:tcPr>
          <w:p w14:paraId="69CA8421" w14:textId="77777777" w:rsidR="00713220" w:rsidRPr="00FA75EE" w:rsidRDefault="00713220" w:rsidP="00713220">
            <w:pPr>
              <w:spacing w:after="0" w:line="240" w:lineRule="auto"/>
              <w:rPr>
                <w:rFonts w:eastAsia="Times New Roman" w:cs="Times New Roman"/>
                <w:color w:val="1F1F1F"/>
                <w:szCs w:val="20"/>
              </w:rPr>
            </w:pPr>
            <w:r w:rsidRPr="00FA75EE">
              <w:rPr>
                <w:rFonts w:eastAsia="Times New Roman" w:cs="Times New Roman"/>
                <w:color w:val="1F1F1F"/>
                <w:szCs w:val="20"/>
              </w:rPr>
              <w:t>ALMDS</w:t>
            </w:r>
          </w:p>
        </w:tc>
        <w:tc>
          <w:tcPr>
            <w:tcW w:w="7110" w:type="dxa"/>
            <w:tcBorders>
              <w:top w:val="nil"/>
              <w:left w:val="nil"/>
              <w:bottom w:val="single" w:sz="4" w:space="0" w:color="auto"/>
              <w:right w:val="single" w:sz="4" w:space="0" w:color="auto"/>
            </w:tcBorders>
            <w:shd w:val="clear" w:color="000000" w:fill="FFFFFF"/>
            <w:hideMark/>
          </w:tcPr>
          <w:p w14:paraId="193BC35A" w14:textId="77777777" w:rsidR="00713220" w:rsidRPr="00FA75EE" w:rsidRDefault="00713220" w:rsidP="00713220">
            <w:pPr>
              <w:spacing w:after="0" w:line="240" w:lineRule="auto"/>
              <w:rPr>
                <w:rFonts w:eastAsia="Times New Roman" w:cs="Times New Roman"/>
                <w:color w:val="1F1F1F"/>
                <w:szCs w:val="20"/>
              </w:rPr>
            </w:pPr>
            <w:r w:rsidRPr="00FA75EE">
              <w:rPr>
                <w:rFonts w:eastAsia="Times New Roman" w:cs="Times New Roman"/>
                <w:color w:val="1F1F1F"/>
                <w:szCs w:val="20"/>
              </w:rPr>
              <w:t>Airborne Laser Mine Detection System</w:t>
            </w:r>
          </w:p>
        </w:tc>
      </w:tr>
      <w:tr w:rsidR="00713220" w:rsidRPr="00FA75EE" w14:paraId="4051C11E" w14:textId="77777777" w:rsidTr="00AE7A79">
        <w:trPr>
          <w:trHeight w:val="300"/>
        </w:trPr>
        <w:tc>
          <w:tcPr>
            <w:tcW w:w="1795" w:type="dxa"/>
            <w:tcBorders>
              <w:top w:val="nil"/>
              <w:left w:val="single" w:sz="4" w:space="0" w:color="auto"/>
              <w:bottom w:val="single" w:sz="4" w:space="0" w:color="auto"/>
              <w:right w:val="single" w:sz="4" w:space="0" w:color="auto"/>
            </w:tcBorders>
            <w:shd w:val="clear" w:color="000000" w:fill="FFFFFF"/>
            <w:hideMark/>
          </w:tcPr>
          <w:p w14:paraId="44771F30" w14:textId="77777777" w:rsidR="00713220" w:rsidRPr="00FA75EE" w:rsidRDefault="00713220" w:rsidP="00713220">
            <w:pPr>
              <w:spacing w:after="0" w:line="240" w:lineRule="auto"/>
              <w:rPr>
                <w:rFonts w:eastAsia="Times New Roman" w:cs="Times New Roman"/>
                <w:color w:val="1F1F1F"/>
                <w:szCs w:val="20"/>
              </w:rPr>
            </w:pPr>
            <w:r w:rsidRPr="00FA75EE">
              <w:rPr>
                <w:rFonts w:eastAsia="Times New Roman" w:cs="Times New Roman"/>
                <w:color w:val="1F1F1F"/>
                <w:szCs w:val="20"/>
              </w:rPr>
              <w:t>AMNS</w:t>
            </w:r>
          </w:p>
        </w:tc>
        <w:tc>
          <w:tcPr>
            <w:tcW w:w="7110" w:type="dxa"/>
            <w:tcBorders>
              <w:top w:val="nil"/>
              <w:left w:val="nil"/>
              <w:bottom w:val="single" w:sz="4" w:space="0" w:color="auto"/>
              <w:right w:val="single" w:sz="4" w:space="0" w:color="auto"/>
            </w:tcBorders>
            <w:shd w:val="clear" w:color="000000" w:fill="FFFFFF"/>
            <w:hideMark/>
          </w:tcPr>
          <w:p w14:paraId="28F45446" w14:textId="77777777" w:rsidR="00713220" w:rsidRPr="00FA75EE" w:rsidRDefault="00713220" w:rsidP="00713220">
            <w:pPr>
              <w:spacing w:after="0" w:line="240" w:lineRule="auto"/>
              <w:rPr>
                <w:rFonts w:eastAsia="Times New Roman" w:cs="Times New Roman"/>
                <w:color w:val="1F1F1F"/>
                <w:szCs w:val="20"/>
              </w:rPr>
            </w:pPr>
            <w:r w:rsidRPr="00FA75EE">
              <w:rPr>
                <w:rFonts w:eastAsia="Times New Roman" w:cs="Times New Roman"/>
                <w:color w:val="1F1F1F"/>
                <w:szCs w:val="20"/>
              </w:rPr>
              <w:t>Airborne Mine Neutralization System</w:t>
            </w:r>
          </w:p>
        </w:tc>
      </w:tr>
      <w:tr w:rsidR="00713220" w:rsidRPr="00FA75EE" w14:paraId="01EA1530" w14:textId="77777777" w:rsidTr="00AE7A79">
        <w:trPr>
          <w:trHeight w:val="300"/>
        </w:trPr>
        <w:tc>
          <w:tcPr>
            <w:tcW w:w="1795" w:type="dxa"/>
            <w:tcBorders>
              <w:top w:val="nil"/>
              <w:left w:val="single" w:sz="4" w:space="0" w:color="auto"/>
              <w:bottom w:val="single" w:sz="4" w:space="0" w:color="auto"/>
              <w:right w:val="single" w:sz="4" w:space="0" w:color="auto"/>
            </w:tcBorders>
            <w:shd w:val="clear" w:color="000000" w:fill="FFFFFF"/>
            <w:hideMark/>
          </w:tcPr>
          <w:p w14:paraId="1B6A84E0" w14:textId="77777777" w:rsidR="00713220" w:rsidRPr="00FA75EE" w:rsidRDefault="00713220" w:rsidP="00713220">
            <w:pPr>
              <w:spacing w:after="0" w:line="240" w:lineRule="auto"/>
              <w:rPr>
                <w:rFonts w:eastAsia="Times New Roman" w:cs="Times New Roman"/>
                <w:color w:val="1F1F1F"/>
                <w:szCs w:val="20"/>
              </w:rPr>
            </w:pPr>
            <w:r w:rsidRPr="00FA75EE">
              <w:rPr>
                <w:rFonts w:eastAsia="Times New Roman" w:cs="Times New Roman"/>
                <w:color w:val="1F1F1F"/>
                <w:szCs w:val="20"/>
              </w:rPr>
              <w:t>ATO</w:t>
            </w:r>
          </w:p>
        </w:tc>
        <w:tc>
          <w:tcPr>
            <w:tcW w:w="7110" w:type="dxa"/>
            <w:tcBorders>
              <w:top w:val="nil"/>
              <w:left w:val="nil"/>
              <w:bottom w:val="single" w:sz="4" w:space="0" w:color="auto"/>
              <w:right w:val="single" w:sz="4" w:space="0" w:color="auto"/>
            </w:tcBorders>
            <w:shd w:val="clear" w:color="000000" w:fill="FFFFFF"/>
            <w:hideMark/>
          </w:tcPr>
          <w:p w14:paraId="60784B35" w14:textId="77777777" w:rsidR="00713220" w:rsidRPr="00FA75EE" w:rsidRDefault="00713220" w:rsidP="00713220">
            <w:pPr>
              <w:spacing w:after="0" w:line="240" w:lineRule="auto"/>
              <w:rPr>
                <w:rFonts w:eastAsia="Times New Roman" w:cs="Times New Roman"/>
                <w:color w:val="1F1F1F"/>
                <w:szCs w:val="20"/>
              </w:rPr>
            </w:pPr>
            <w:r w:rsidRPr="00FA75EE">
              <w:rPr>
                <w:rFonts w:eastAsia="Times New Roman" w:cs="Times New Roman"/>
                <w:color w:val="1F1F1F"/>
                <w:szCs w:val="20"/>
              </w:rPr>
              <w:t>Authority to Operate</w:t>
            </w:r>
          </w:p>
        </w:tc>
      </w:tr>
      <w:tr w:rsidR="00713220" w:rsidRPr="00FA75EE" w14:paraId="1188A313" w14:textId="77777777" w:rsidTr="00AE7A79">
        <w:trPr>
          <w:trHeight w:val="300"/>
        </w:trPr>
        <w:tc>
          <w:tcPr>
            <w:tcW w:w="1795" w:type="dxa"/>
            <w:tcBorders>
              <w:top w:val="nil"/>
              <w:left w:val="single" w:sz="4" w:space="0" w:color="auto"/>
              <w:bottom w:val="single" w:sz="4" w:space="0" w:color="auto"/>
              <w:right w:val="single" w:sz="4" w:space="0" w:color="auto"/>
            </w:tcBorders>
            <w:shd w:val="clear" w:color="000000" w:fill="FFFFFF"/>
            <w:hideMark/>
          </w:tcPr>
          <w:p w14:paraId="0C3B7941" w14:textId="77777777" w:rsidR="00713220" w:rsidRPr="00FA75EE" w:rsidRDefault="00713220" w:rsidP="00713220">
            <w:pPr>
              <w:spacing w:after="0" w:line="240" w:lineRule="auto"/>
              <w:rPr>
                <w:rFonts w:eastAsia="Times New Roman" w:cs="Times New Roman"/>
                <w:color w:val="1F1F1F"/>
                <w:szCs w:val="20"/>
              </w:rPr>
            </w:pPr>
            <w:r w:rsidRPr="00FA75EE">
              <w:rPr>
                <w:rFonts w:eastAsia="Times New Roman" w:cs="Times New Roman"/>
                <w:color w:val="1F1F1F"/>
                <w:szCs w:val="20"/>
              </w:rPr>
              <w:t>C/S</w:t>
            </w:r>
          </w:p>
        </w:tc>
        <w:tc>
          <w:tcPr>
            <w:tcW w:w="7110" w:type="dxa"/>
            <w:tcBorders>
              <w:top w:val="nil"/>
              <w:left w:val="nil"/>
              <w:bottom w:val="single" w:sz="4" w:space="0" w:color="auto"/>
              <w:right w:val="single" w:sz="4" w:space="0" w:color="auto"/>
            </w:tcBorders>
            <w:shd w:val="clear" w:color="000000" w:fill="FFFFFF"/>
            <w:hideMark/>
          </w:tcPr>
          <w:p w14:paraId="60A76989" w14:textId="77777777" w:rsidR="00713220" w:rsidRPr="00FA75EE" w:rsidRDefault="00713220" w:rsidP="00713220">
            <w:pPr>
              <w:spacing w:after="0" w:line="240" w:lineRule="auto"/>
              <w:rPr>
                <w:rFonts w:eastAsia="Times New Roman" w:cs="Times New Roman"/>
                <w:color w:val="1F1F1F"/>
                <w:szCs w:val="20"/>
              </w:rPr>
            </w:pPr>
            <w:r w:rsidRPr="00FA75EE">
              <w:rPr>
                <w:rFonts w:eastAsia="Times New Roman" w:cs="Times New Roman"/>
                <w:color w:val="1F1F1F"/>
                <w:szCs w:val="20"/>
              </w:rPr>
              <w:t>Client Server</w:t>
            </w:r>
          </w:p>
        </w:tc>
      </w:tr>
      <w:tr w:rsidR="00713220" w:rsidRPr="00FA75EE" w14:paraId="0518D7F8" w14:textId="77777777" w:rsidTr="00AE7A79">
        <w:trPr>
          <w:trHeight w:val="300"/>
        </w:trPr>
        <w:tc>
          <w:tcPr>
            <w:tcW w:w="1795" w:type="dxa"/>
            <w:tcBorders>
              <w:top w:val="nil"/>
              <w:left w:val="single" w:sz="4" w:space="0" w:color="auto"/>
              <w:bottom w:val="single" w:sz="4" w:space="0" w:color="auto"/>
              <w:right w:val="single" w:sz="4" w:space="0" w:color="auto"/>
            </w:tcBorders>
            <w:shd w:val="clear" w:color="000000" w:fill="FFFFFF"/>
            <w:hideMark/>
          </w:tcPr>
          <w:p w14:paraId="41E4D330" w14:textId="77777777" w:rsidR="00713220" w:rsidRPr="00FA75EE" w:rsidRDefault="00713220" w:rsidP="00713220">
            <w:pPr>
              <w:spacing w:after="0" w:line="240" w:lineRule="auto"/>
              <w:rPr>
                <w:rFonts w:eastAsia="Times New Roman" w:cs="Times New Roman"/>
                <w:color w:val="1F1F1F"/>
                <w:szCs w:val="20"/>
              </w:rPr>
            </w:pPr>
            <w:r w:rsidRPr="00FA75EE">
              <w:rPr>
                <w:rFonts w:eastAsia="Times New Roman" w:cs="Times New Roman"/>
                <w:color w:val="1F1F1F"/>
                <w:szCs w:val="20"/>
              </w:rPr>
              <w:t>C2</w:t>
            </w:r>
          </w:p>
        </w:tc>
        <w:tc>
          <w:tcPr>
            <w:tcW w:w="7110" w:type="dxa"/>
            <w:tcBorders>
              <w:top w:val="nil"/>
              <w:left w:val="nil"/>
              <w:bottom w:val="single" w:sz="4" w:space="0" w:color="auto"/>
              <w:right w:val="single" w:sz="4" w:space="0" w:color="auto"/>
            </w:tcBorders>
            <w:shd w:val="clear" w:color="000000" w:fill="FFFFFF"/>
            <w:hideMark/>
          </w:tcPr>
          <w:p w14:paraId="0286B6A0" w14:textId="77777777" w:rsidR="00713220" w:rsidRPr="00FA75EE" w:rsidRDefault="00713220" w:rsidP="00713220">
            <w:pPr>
              <w:spacing w:after="0" w:line="240" w:lineRule="auto"/>
              <w:rPr>
                <w:rFonts w:eastAsia="Times New Roman" w:cs="Times New Roman"/>
                <w:color w:val="1F1F1F"/>
                <w:szCs w:val="20"/>
              </w:rPr>
            </w:pPr>
            <w:r w:rsidRPr="00FA75EE">
              <w:rPr>
                <w:rFonts w:eastAsia="Times New Roman" w:cs="Times New Roman"/>
                <w:color w:val="1F1F1F"/>
                <w:szCs w:val="20"/>
              </w:rPr>
              <w:t xml:space="preserve">Command and </w:t>
            </w:r>
            <w:proofErr w:type="gramStart"/>
            <w:r w:rsidRPr="00FA75EE">
              <w:rPr>
                <w:rFonts w:eastAsia="Times New Roman" w:cs="Times New Roman"/>
                <w:color w:val="1F1F1F"/>
                <w:szCs w:val="20"/>
              </w:rPr>
              <w:t>Control</w:t>
            </w:r>
            <w:proofErr w:type="gramEnd"/>
          </w:p>
        </w:tc>
      </w:tr>
      <w:tr w:rsidR="00713220" w:rsidRPr="00FA75EE" w14:paraId="7A495362" w14:textId="77777777" w:rsidTr="00AE7A79">
        <w:trPr>
          <w:trHeight w:val="300"/>
        </w:trPr>
        <w:tc>
          <w:tcPr>
            <w:tcW w:w="1795" w:type="dxa"/>
            <w:tcBorders>
              <w:top w:val="nil"/>
              <w:left w:val="single" w:sz="4" w:space="0" w:color="auto"/>
              <w:bottom w:val="single" w:sz="4" w:space="0" w:color="auto"/>
              <w:right w:val="single" w:sz="4" w:space="0" w:color="auto"/>
            </w:tcBorders>
            <w:shd w:val="clear" w:color="000000" w:fill="FFFFFF"/>
            <w:hideMark/>
          </w:tcPr>
          <w:p w14:paraId="2521EF48" w14:textId="77777777" w:rsidR="00713220" w:rsidRPr="00FA75EE" w:rsidRDefault="00713220" w:rsidP="00713220">
            <w:pPr>
              <w:spacing w:after="0" w:line="240" w:lineRule="auto"/>
              <w:rPr>
                <w:rFonts w:eastAsia="Times New Roman" w:cs="Times New Roman"/>
                <w:color w:val="1F1F1F"/>
                <w:szCs w:val="20"/>
              </w:rPr>
            </w:pPr>
            <w:r w:rsidRPr="00FA75EE">
              <w:rPr>
                <w:rFonts w:eastAsia="Times New Roman" w:cs="Times New Roman"/>
                <w:color w:val="1F1F1F"/>
                <w:szCs w:val="20"/>
              </w:rPr>
              <w:t>CAC</w:t>
            </w:r>
          </w:p>
        </w:tc>
        <w:tc>
          <w:tcPr>
            <w:tcW w:w="7110" w:type="dxa"/>
            <w:tcBorders>
              <w:top w:val="nil"/>
              <w:left w:val="nil"/>
              <w:bottom w:val="single" w:sz="4" w:space="0" w:color="auto"/>
              <w:right w:val="single" w:sz="4" w:space="0" w:color="auto"/>
            </w:tcBorders>
            <w:shd w:val="clear" w:color="000000" w:fill="FFFFFF"/>
            <w:hideMark/>
          </w:tcPr>
          <w:p w14:paraId="21E571BE" w14:textId="77777777" w:rsidR="00713220" w:rsidRPr="00FA75EE" w:rsidRDefault="00713220" w:rsidP="00713220">
            <w:pPr>
              <w:spacing w:after="0" w:line="240" w:lineRule="auto"/>
              <w:rPr>
                <w:rFonts w:eastAsia="Times New Roman" w:cs="Times New Roman"/>
                <w:color w:val="1F1F1F"/>
                <w:szCs w:val="20"/>
              </w:rPr>
            </w:pPr>
            <w:r w:rsidRPr="00FA75EE">
              <w:rPr>
                <w:rFonts w:eastAsia="Times New Roman" w:cs="Times New Roman"/>
                <w:color w:val="1F1F1F"/>
                <w:szCs w:val="20"/>
              </w:rPr>
              <w:t>Common Access Card</w:t>
            </w:r>
          </w:p>
        </w:tc>
      </w:tr>
      <w:tr w:rsidR="00713220" w:rsidRPr="00FA75EE" w14:paraId="06870918" w14:textId="77777777" w:rsidTr="00AE7A79">
        <w:trPr>
          <w:trHeight w:val="300"/>
        </w:trPr>
        <w:tc>
          <w:tcPr>
            <w:tcW w:w="1795" w:type="dxa"/>
            <w:tcBorders>
              <w:top w:val="nil"/>
              <w:left w:val="single" w:sz="4" w:space="0" w:color="auto"/>
              <w:bottom w:val="single" w:sz="4" w:space="0" w:color="auto"/>
              <w:right w:val="single" w:sz="4" w:space="0" w:color="auto"/>
            </w:tcBorders>
            <w:shd w:val="clear" w:color="000000" w:fill="FFFFFF"/>
            <w:hideMark/>
          </w:tcPr>
          <w:p w14:paraId="6A10D87D" w14:textId="77777777" w:rsidR="00713220" w:rsidRPr="00FA75EE" w:rsidRDefault="00713220" w:rsidP="00713220">
            <w:pPr>
              <w:spacing w:after="0" w:line="240" w:lineRule="auto"/>
              <w:rPr>
                <w:rFonts w:eastAsia="Times New Roman" w:cs="Times New Roman"/>
                <w:color w:val="1F1F1F"/>
                <w:szCs w:val="20"/>
              </w:rPr>
            </w:pPr>
            <w:r w:rsidRPr="00FA75EE">
              <w:rPr>
                <w:rFonts w:eastAsia="Times New Roman" w:cs="Times New Roman"/>
                <w:color w:val="1F1F1F"/>
                <w:szCs w:val="20"/>
              </w:rPr>
              <w:t>CASREPS</w:t>
            </w:r>
          </w:p>
        </w:tc>
        <w:tc>
          <w:tcPr>
            <w:tcW w:w="7110" w:type="dxa"/>
            <w:tcBorders>
              <w:top w:val="nil"/>
              <w:left w:val="nil"/>
              <w:bottom w:val="single" w:sz="4" w:space="0" w:color="auto"/>
              <w:right w:val="single" w:sz="4" w:space="0" w:color="auto"/>
            </w:tcBorders>
            <w:shd w:val="clear" w:color="000000" w:fill="FFFFFF"/>
            <w:hideMark/>
          </w:tcPr>
          <w:p w14:paraId="234E1BA3" w14:textId="77777777" w:rsidR="00713220" w:rsidRPr="00FA75EE" w:rsidRDefault="00713220" w:rsidP="00713220">
            <w:pPr>
              <w:spacing w:after="0" w:line="240" w:lineRule="auto"/>
              <w:rPr>
                <w:rFonts w:eastAsia="Times New Roman" w:cs="Times New Roman"/>
                <w:color w:val="1F1F1F"/>
                <w:szCs w:val="20"/>
              </w:rPr>
            </w:pPr>
            <w:r w:rsidRPr="00FA75EE">
              <w:rPr>
                <w:rFonts w:eastAsia="Times New Roman" w:cs="Times New Roman"/>
                <w:color w:val="1F1F1F"/>
                <w:szCs w:val="20"/>
              </w:rPr>
              <w:t>Casualty Reports</w:t>
            </w:r>
          </w:p>
        </w:tc>
      </w:tr>
      <w:tr w:rsidR="00713220" w:rsidRPr="00FA75EE" w14:paraId="1B0366CC" w14:textId="77777777" w:rsidTr="00AE7A79">
        <w:trPr>
          <w:trHeight w:val="300"/>
        </w:trPr>
        <w:tc>
          <w:tcPr>
            <w:tcW w:w="1795" w:type="dxa"/>
            <w:tcBorders>
              <w:top w:val="nil"/>
              <w:left w:val="single" w:sz="4" w:space="0" w:color="auto"/>
              <w:bottom w:val="single" w:sz="4" w:space="0" w:color="auto"/>
              <w:right w:val="single" w:sz="4" w:space="0" w:color="auto"/>
            </w:tcBorders>
            <w:shd w:val="clear" w:color="000000" w:fill="FFFFFF"/>
            <w:hideMark/>
          </w:tcPr>
          <w:p w14:paraId="05749F23" w14:textId="77777777" w:rsidR="00713220" w:rsidRPr="00FA75EE" w:rsidRDefault="00713220" w:rsidP="00713220">
            <w:pPr>
              <w:spacing w:after="0" w:line="240" w:lineRule="auto"/>
              <w:rPr>
                <w:rFonts w:eastAsia="Times New Roman" w:cs="Times New Roman"/>
                <w:color w:val="1F1F1F"/>
                <w:szCs w:val="20"/>
              </w:rPr>
            </w:pPr>
            <w:r w:rsidRPr="00FA75EE">
              <w:rPr>
                <w:rFonts w:eastAsia="Times New Roman" w:cs="Times New Roman"/>
                <w:color w:val="1F1F1F"/>
                <w:szCs w:val="20"/>
              </w:rPr>
              <w:t>CCB</w:t>
            </w:r>
          </w:p>
        </w:tc>
        <w:tc>
          <w:tcPr>
            <w:tcW w:w="7110" w:type="dxa"/>
            <w:tcBorders>
              <w:top w:val="nil"/>
              <w:left w:val="nil"/>
              <w:bottom w:val="single" w:sz="4" w:space="0" w:color="auto"/>
              <w:right w:val="single" w:sz="4" w:space="0" w:color="auto"/>
            </w:tcBorders>
            <w:shd w:val="clear" w:color="000000" w:fill="FFFFFF"/>
            <w:hideMark/>
          </w:tcPr>
          <w:p w14:paraId="6609A4C7" w14:textId="77777777" w:rsidR="00713220" w:rsidRPr="00FA75EE" w:rsidRDefault="00713220" w:rsidP="00713220">
            <w:pPr>
              <w:spacing w:after="0" w:line="240" w:lineRule="auto"/>
              <w:rPr>
                <w:rFonts w:eastAsia="Times New Roman" w:cs="Times New Roman"/>
                <w:color w:val="1F1F1F"/>
                <w:szCs w:val="20"/>
              </w:rPr>
            </w:pPr>
            <w:r w:rsidRPr="00FA75EE">
              <w:rPr>
                <w:rFonts w:eastAsia="Times New Roman" w:cs="Times New Roman"/>
                <w:color w:val="1F1F1F"/>
                <w:szCs w:val="20"/>
              </w:rPr>
              <w:t>Configuration Control Board</w:t>
            </w:r>
          </w:p>
        </w:tc>
      </w:tr>
      <w:tr w:rsidR="00713220" w:rsidRPr="00FA75EE" w14:paraId="012FB4F9" w14:textId="77777777" w:rsidTr="00AE7A79">
        <w:trPr>
          <w:trHeight w:val="300"/>
        </w:trPr>
        <w:tc>
          <w:tcPr>
            <w:tcW w:w="1795" w:type="dxa"/>
            <w:tcBorders>
              <w:top w:val="nil"/>
              <w:left w:val="single" w:sz="4" w:space="0" w:color="auto"/>
              <w:bottom w:val="single" w:sz="4" w:space="0" w:color="auto"/>
              <w:right w:val="single" w:sz="4" w:space="0" w:color="auto"/>
            </w:tcBorders>
            <w:shd w:val="clear" w:color="000000" w:fill="FFFFFF"/>
            <w:hideMark/>
          </w:tcPr>
          <w:p w14:paraId="6C8B674A" w14:textId="77777777" w:rsidR="00713220" w:rsidRPr="00FA75EE" w:rsidRDefault="00713220" w:rsidP="00713220">
            <w:pPr>
              <w:spacing w:after="0" w:line="240" w:lineRule="auto"/>
              <w:rPr>
                <w:rFonts w:eastAsia="Times New Roman" w:cs="Times New Roman"/>
                <w:color w:val="1F1F1F"/>
                <w:szCs w:val="20"/>
              </w:rPr>
            </w:pPr>
            <w:r w:rsidRPr="00FA75EE">
              <w:rPr>
                <w:rFonts w:eastAsia="Times New Roman" w:cs="Times New Roman"/>
                <w:color w:val="1F1F1F"/>
                <w:szCs w:val="20"/>
              </w:rPr>
              <w:t>CDD</w:t>
            </w:r>
          </w:p>
        </w:tc>
        <w:tc>
          <w:tcPr>
            <w:tcW w:w="7110" w:type="dxa"/>
            <w:tcBorders>
              <w:top w:val="nil"/>
              <w:left w:val="nil"/>
              <w:bottom w:val="single" w:sz="4" w:space="0" w:color="auto"/>
              <w:right w:val="single" w:sz="4" w:space="0" w:color="auto"/>
            </w:tcBorders>
            <w:shd w:val="clear" w:color="000000" w:fill="FFFFFF"/>
            <w:hideMark/>
          </w:tcPr>
          <w:p w14:paraId="3B067127" w14:textId="77777777" w:rsidR="00713220" w:rsidRPr="00FA75EE" w:rsidRDefault="00713220" w:rsidP="00713220">
            <w:pPr>
              <w:spacing w:after="0" w:line="240" w:lineRule="auto"/>
              <w:rPr>
                <w:rFonts w:eastAsia="Times New Roman" w:cs="Times New Roman"/>
                <w:color w:val="1F1F1F"/>
                <w:szCs w:val="20"/>
              </w:rPr>
            </w:pPr>
            <w:r w:rsidRPr="00FA75EE">
              <w:rPr>
                <w:rFonts w:eastAsia="Times New Roman" w:cs="Times New Roman"/>
                <w:color w:val="1F1F1F"/>
                <w:szCs w:val="20"/>
              </w:rPr>
              <w:t>Capability Development Document</w:t>
            </w:r>
          </w:p>
        </w:tc>
      </w:tr>
      <w:tr w:rsidR="00713220" w:rsidRPr="00FA75EE" w14:paraId="760996F8" w14:textId="77777777" w:rsidTr="00AE7A79">
        <w:trPr>
          <w:trHeight w:val="300"/>
        </w:trPr>
        <w:tc>
          <w:tcPr>
            <w:tcW w:w="1795" w:type="dxa"/>
            <w:tcBorders>
              <w:top w:val="nil"/>
              <w:left w:val="single" w:sz="4" w:space="0" w:color="auto"/>
              <w:bottom w:val="single" w:sz="4" w:space="0" w:color="auto"/>
              <w:right w:val="single" w:sz="4" w:space="0" w:color="auto"/>
            </w:tcBorders>
            <w:shd w:val="clear" w:color="000000" w:fill="FFFFFF"/>
            <w:hideMark/>
          </w:tcPr>
          <w:p w14:paraId="1E3E52BB" w14:textId="77777777" w:rsidR="00713220" w:rsidRPr="00FA75EE" w:rsidRDefault="00713220" w:rsidP="00713220">
            <w:pPr>
              <w:spacing w:after="0" w:line="240" w:lineRule="auto"/>
              <w:rPr>
                <w:rFonts w:eastAsia="Times New Roman" w:cs="Times New Roman"/>
                <w:color w:val="1F1F1F"/>
                <w:szCs w:val="20"/>
              </w:rPr>
            </w:pPr>
            <w:r w:rsidRPr="00FA75EE">
              <w:rPr>
                <w:rFonts w:eastAsia="Times New Roman" w:cs="Times New Roman"/>
                <w:color w:val="1F1F1F"/>
                <w:szCs w:val="20"/>
              </w:rPr>
              <w:t>CDRL</w:t>
            </w:r>
          </w:p>
        </w:tc>
        <w:tc>
          <w:tcPr>
            <w:tcW w:w="7110" w:type="dxa"/>
            <w:tcBorders>
              <w:top w:val="nil"/>
              <w:left w:val="nil"/>
              <w:bottom w:val="single" w:sz="4" w:space="0" w:color="auto"/>
              <w:right w:val="single" w:sz="4" w:space="0" w:color="auto"/>
            </w:tcBorders>
            <w:shd w:val="clear" w:color="000000" w:fill="FFFFFF"/>
            <w:hideMark/>
          </w:tcPr>
          <w:p w14:paraId="57F89218" w14:textId="77777777" w:rsidR="00713220" w:rsidRPr="00FA75EE" w:rsidRDefault="00713220" w:rsidP="00713220">
            <w:pPr>
              <w:spacing w:after="0" w:line="240" w:lineRule="auto"/>
              <w:rPr>
                <w:rFonts w:eastAsia="Times New Roman" w:cs="Times New Roman"/>
                <w:color w:val="1F1F1F"/>
                <w:szCs w:val="20"/>
              </w:rPr>
            </w:pPr>
            <w:r w:rsidRPr="00FA75EE">
              <w:rPr>
                <w:rFonts w:eastAsia="Times New Roman" w:cs="Times New Roman"/>
                <w:color w:val="1F1F1F"/>
                <w:szCs w:val="20"/>
              </w:rPr>
              <w:t>Contract Data Requirements List</w:t>
            </w:r>
          </w:p>
        </w:tc>
      </w:tr>
      <w:tr w:rsidR="00713220" w:rsidRPr="00FA75EE" w14:paraId="7EFA9CEB" w14:textId="77777777" w:rsidTr="00AE7A79">
        <w:trPr>
          <w:trHeight w:val="300"/>
        </w:trPr>
        <w:tc>
          <w:tcPr>
            <w:tcW w:w="1795" w:type="dxa"/>
            <w:tcBorders>
              <w:top w:val="nil"/>
              <w:left w:val="single" w:sz="4" w:space="0" w:color="auto"/>
              <w:bottom w:val="single" w:sz="4" w:space="0" w:color="auto"/>
              <w:right w:val="single" w:sz="4" w:space="0" w:color="auto"/>
            </w:tcBorders>
            <w:shd w:val="clear" w:color="000000" w:fill="FFFFFF"/>
            <w:hideMark/>
          </w:tcPr>
          <w:p w14:paraId="68F18DFE" w14:textId="77777777" w:rsidR="00713220" w:rsidRPr="00FA75EE" w:rsidRDefault="00713220" w:rsidP="00713220">
            <w:pPr>
              <w:spacing w:after="0" w:line="240" w:lineRule="auto"/>
              <w:rPr>
                <w:rFonts w:eastAsia="Times New Roman" w:cs="Times New Roman"/>
                <w:color w:val="1F1F1F"/>
                <w:szCs w:val="20"/>
              </w:rPr>
            </w:pPr>
            <w:r w:rsidRPr="00FA75EE">
              <w:rPr>
                <w:rFonts w:eastAsia="Times New Roman" w:cs="Times New Roman"/>
                <w:color w:val="1F1F1F"/>
                <w:szCs w:val="20"/>
              </w:rPr>
              <w:t>CL/CE</w:t>
            </w:r>
          </w:p>
        </w:tc>
        <w:tc>
          <w:tcPr>
            <w:tcW w:w="7110" w:type="dxa"/>
            <w:tcBorders>
              <w:top w:val="nil"/>
              <w:left w:val="nil"/>
              <w:bottom w:val="single" w:sz="4" w:space="0" w:color="auto"/>
              <w:right w:val="single" w:sz="4" w:space="0" w:color="auto"/>
            </w:tcBorders>
            <w:shd w:val="clear" w:color="000000" w:fill="FFFFFF"/>
            <w:hideMark/>
          </w:tcPr>
          <w:p w14:paraId="15E14AAD" w14:textId="77777777" w:rsidR="00713220" w:rsidRPr="00FA75EE" w:rsidRDefault="00713220" w:rsidP="00713220">
            <w:pPr>
              <w:spacing w:after="0" w:line="240" w:lineRule="auto"/>
              <w:rPr>
                <w:rFonts w:eastAsia="Times New Roman" w:cs="Times New Roman"/>
                <w:color w:val="1F1F1F"/>
                <w:szCs w:val="20"/>
              </w:rPr>
            </w:pPr>
            <w:r w:rsidRPr="00FA75EE">
              <w:rPr>
                <w:rFonts w:eastAsia="Times New Roman" w:cs="Times New Roman"/>
                <w:color w:val="1F1F1F"/>
                <w:szCs w:val="20"/>
              </w:rPr>
              <w:t>Continuous Learning/Continuous Education</w:t>
            </w:r>
          </w:p>
        </w:tc>
      </w:tr>
      <w:tr w:rsidR="00713220" w:rsidRPr="00FA75EE" w14:paraId="6821B726" w14:textId="77777777" w:rsidTr="00AE7A79">
        <w:trPr>
          <w:trHeight w:val="300"/>
        </w:trPr>
        <w:tc>
          <w:tcPr>
            <w:tcW w:w="1795" w:type="dxa"/>
            <w:tcBorders>
              <w:top w:val="nil"/>
              <w:left w:val="single" w:sz="4" w:space="0" w:color="auto"/>
              <w:bottom w:val="single" w:sz="4" w:space="0" w:color="auto"/>
              <w:right w:val="single" w:sz="4" w:space="0" w:color="auto"/>
            </w:tcBorders>
            <w:shd w:val="clear" w:color="000000" w:fill="FFFFFF"/>
            <w:hideMark/>
          </w:tcPr>
          <w:p w14:paraId="6F62EDE9" w14:textId="77777777" w:rsidR="00713220" w:rsidRPr="00FA75EE" w:rsidRDefault="00713220" w:rsidP="00713220">
            <w:pPr>
              <w:spacing w:after="0" w:line="240" w:lineRule="auto"/>
              <w:rPr>
                <w:rFonts w:eastAsia="Times New Roman" w:cs="Times New Roman"/>
                <w:color w:val="1F1F1F"/>
                <w:szCs w:val="20"/>
              </w:rPr>
            </w:pPr>
            <w:r w:rsidRPr="00FA75EE">
              <w:rPr>
                <w:rFonts w:eastAsia="Times New Roman" w:cs="Times New Roman"/>
                <w:color w:val="1F1F1F"/>
                <w:szCs w:val="20"/>
              </w:rPr>
              <w:t>CM</w:t>
            </w:r>
          </w:p>
        </w:tc>
        <w:tc>
          <w:tcPr>
            <w:tcW w:w="7110" w:type="dxa"/>
            <w:tcBorders>
              <w:top w:val="nil"/>
              <w:left w:val="nil"/>
              <w:bottom w:val="single" w:sz="4" w:space="0" w:color="auto"/>
              <w:right w:val="single" w:sz="4" w:space="0" w:color="auto"/>
            </w:tcBorders>
            <w:shd w:val="clear" w:color="000000" w:fill="FFFFFF"/>
            <w:hideMark/>
          </w:tcPr>
          <w:p w14:paraId="414DFE4D" w14:textId="77777777" w:rsidR="00713220" w:rsidRPr="00FA75EE" w:rsidRDefault="00713220" w:rsidP="00713220">
            <w:pPr>
              <w:spacing w:after="0" w:line="240" w:lineRule="auto"/>
              <w:rPr>
                <w:rFonts w:eastAsia="Times New Roman" w:cs="Times New Roman"/>
                <w:color w:val="1F1F1F"/>
                <w:szCs w:val="20"/>
              </w:rPr>
            </w:pPr>
            <w:r w:rsidRPr="00FA75EE">
              <w:rPr>
                <w:rFonts w:eastAsia="Times New Roman" w:cs="Times New Roman"/>
                <w:color w:val="1F1F1F"/>
                <w:szCs w:val="20"/>
              </w:rPr>
              <w:t>Configuration Management</w:t>
            </w:r>
          </w:p>
        </w:tc>
      </w:tr>
      <w:tr w:rsidR="00713220" w:rsidRPr="00FA75EE" w14:paraId="2CFFD0D5" w14:textId="77777777" w:rsidTr="00AE7A79">
        <w:trPr>
          <w:trHeight w:val="300"/>
        </w:trPr>
        <w:tc>
          <w:tcPr>
            <w:tcW w:w="1795" w:type="dxa"/>
            <w:tcBorders>
              <w:top w:val="nil"/>
              <w:left w:val="single" w:sz="4" w:space="0" w:color="auto"/>
              <w:bottom w:val="single" w:sz="4" w:space="0" w:color="auto"/>
              <w:right w:val="single" w:sz="4" w:space="0" w:color="auto"/>
            </w:tcBorders>
            <w:shd w:val="clear" w:color="000000" w:fill="FFFFFF"/>
            <w:hideMark/>
          </w:tcPr>
          <w:p w14:paraId="707C0B36" w14:textId="77777777" w:rsidR="00713220" w:rsidRPr="00FA75EE" w:rsidRDefault="00713220" w:rsidP="00713220">
            <w:pPr>
              <w:spacing w:after="0" w:line="240" w:lineRule="auto"/>
              <w:rPr>
                <w:rFonts w:eastAsia="Times New Roman" w:cs="Times New Roman"/>
                <w:color w:val="1F1F1F"/>
                <w:szCs w:val="20"/>
              </w:rPr>
            </w:pPr>
            <w:r w:rsidRPr="00FA75EE">
              <w:rPr>
                <w:rFonts w:eastAsia="Times New Roman" w:cs="Times New Roman"/>
                <w:color w:val="1F1F1F"/>
                <w:szCs w:val="20"/>
              </w:rPr>
              <w:t>CMMI</w:t>
            </w:r>
          </w:p>
        </w:tc>
        <w:tc>
          <w:tcPr>
            <w:tcW w:w="7110" w:type="dxa"/>
            <w:tcBorders>
              <w:top w:val="nil"/>
              <w:left w:val="nil"/>
              <w:bottom w:val="single" w:sz="4" w:space="0" w:color="auto"/>
              <w:right w:val="single" w:sz="4" w:space="0" w:color="auto"/>
            </w:tcBorders>
            <w:shd w:val="clear" w:color="000000" w:fill="FFFFFF"/>
            <w:hideMark/>
          </w:tcPr>
          <w:p w14:paraId="61C711B9" w14:textId="77777777" w:rsidR="00713220" w:rsidRPr="00FA75EE" w:rsidRDefault="00713220" w:rsidP="00713220">
            <w:pPr>
              <w:spacing w:after="0" w:line="240" w:lineRule="auto"/>
              <w:rPr>
                <w:rFonts w:eastAsia="Times New Roman" w:cs="Times New Roman"/>
                <w:color w:val="1F1F1F"/>
                <w:szCs w:val="20"/>
              </w:rPr>
            </w:pPr>
            <w:r w:rsidRPr="00FA75EE">
              <w:rPr>
                <w:rFonts w:eastAsia="Times New Roman" w:cs="Times New Roman"/>
                <w:color w:val="1F1F1F"/>
                <w:szCs w:val="20"/>
              </w:rPr>
              <w:t>Capability Maturity Model Integration</w:t>
            </w:r>
          </w:p>
        </w:tc>
      </w:tr>
      <w:tr w:rsidR="00713220" w:rsidRPr="00FA75EE" w14:paraId="41DF8954" w14:textId="77777777" w:rsidTr="00AE7A79">
        <w:trPr>
          <w:trHeight w:val="300"/>
        </w:trPr>
        <w:tc>
          <w:tcPr>
            <w:tcW w:w="1795" w:type="dxa"/>
            <w:tcBorders>
              <w:top w:val="nil"/>
              <w:left w:val="single" w:sz="4" w:space="0" w:color="auto"/>
              <w:bottom w:val="single" w:sz="4" w:space="0" w:color="auto"/>
              <w:right w:val="single" w:sz="4" w:space="0" w:color="auto"/>
            </w:tcBorders>
            <w:shd w:val="clear" w:color="000000" w:fill="FFFFFF"/>
            <w:hideMark/>
          </w:tcPr>
          <w:p w14:paraId="6CFB410F" w14:textId="77777777" w:rsidR="00713220" w:rsidRPr="00FA75EE" w:rsidRDefault="00713220" w:rsidP="00713220">
            <w:pPr>
              <w:spacing w:after="0" w:line="240" w:lineRule="auto"/>
              <w:rPr>
                <w:rFonts w:eastAsia="Times New Roman" w:cs="Times New Roman"/>
                <w:color w:val="1F1F1F"/>
                <w:szCs w:val="20"/>
              </w:rPr>
            </w:pPr>
            <w:r w:rsidRPr="00FA75EE">
              <w:rPr>
                <w:rFonts w:eastAsia="Times New Roman" w:cs="Times New Roman"/>
                <w:color w:val="1F1F1F"/>
                <w:szCs w:val="20"/>
              </w:rPr>
              <w:t>CMP</w:t>
            </w:r>
          </w:p>
        </w:tc>
        <w:tc>
          <w:tcPr>
            <w:tcW w:w="7110" w:type="dxa"/>
            <w:tcBorders>
              <w:top w:val="nil"/>
              <w:left w:val="nil"/>
              <w:bottom w:val="single" w:sz="4" w:space="0" w:color="auto"/>
              <w:right w:val="single" w:sz="4" w:space="0" w:color="auto"/>
            </w:tcBorders>
            <w:shd w:val="clear" w:color="000000" w:fill="FFFFFF"/>
            <w:hideMark/>
          </w:tcPr>
          <w:p w14:paraId="7DFBD9CD" w14:textId="77777777" w:rsidR="00713220" w:rsidRPr="00FA75EE" w:rsidRDefault="00713220" w:rsidP="00713220">
            <w:pPr>
              <w:spacing w:after="0" w:line="240" w:lineRule="auto"/>
              <w:rPr>
                <w:rFonts w:eastAsia="Times New Roman" w:cs="Times New Roman"/>
                <w:color w:val="1F1F1F"/>
                <w:szCs w:val="20"/>
              </w:rPr>
            </w:pPr>
            <w:r w:rsidRPr="00FA75EE">
              <w:rPr>
                <w:rFonts w:eastAsia="Times New Roman" w:cs="Times New Roman"/>
                <w:color w:val="1F1F1F"/>
                <w:szCs w:val="20"/>
              </w:rPr>
              <w:t>Configuration Management Plan</w:t>
            </w:r>
          </w:p>
        </w:tc>
      </w:tr>
      <w:tr w:rsidR="00713220" w:rsidRPr="00FA75EE" w14:paraId="56CD661C" w14:textId="77777777" w:rsidTr="00AE7A79">
        <w:trPr>
          <w:trHeight w:val="300"/>
        </w:trPr>
        <w:tc>
          <w:tcPr>
            <w:tcW w:w="1795" w:type="dxa"/>
            <w:tcBorders>
              <w:top w:val="nil"/>
              <w:left w:val="single" w:sz="4" w:space="0" w:color="auto"/>
              <w:bottom w:val="single" w:sz="4" w:space="0" w:color="auto"/>
              <w:right w:val="single" w:sz="4" w:space="0" w:color="auto"/>
            </w:tcBorders>
            <w:shd w:val="clear" w:color="000000" w:fill="FFFFFF"/>
            <w:hideMark/>
          </w:tcPr>
          <w:p w14:paraId="37A43F19" w14:textId="77777777" w:rsidR="00713220" w:rsidRPr="00FA75EE" w:rsidRDefault="00713220" w:rsidP="00713220">
            <w:pPr>
              <w:spacing w:after="0" w:line="240" w:lineRule="auto"/>
              <w:rPr>
                <w:rFonts w:eastAsia="Times New Roman" w:cs="Times New Roman"/>
                <w:color w:val="1F1F1F"/>
                <w:szCs w:val="20"/>
              </w:rPr>
            </w:pPr>
            <w:proofErr w:type="spellStart"/>
            <w:r w:rsidRPr="00FA75EE">
              <w:rPr>
                <w:rFonts w:eastAsia="Times New Roman" w:cs="Times New Roman"/>
                <w:color w:val="1F1F1F"/>
                <w:szCs w:val="20"/>
              </w:rPr>
              <w:t>CMPro</w:t>
            </w:r>
            <w:proofErr w:type="spellEnd"/>
          </w:p>
        </w:tc>
        <w:tc>
          <w:tcPr>
            <w:tcW w:w="7110" w:type="dxa"/>
            <w:tcBorders>
              <w:top w:val="nil"/>
              <w:left w:val="nil"/>
              <w:bottom w:val="single" w:sz="4" w:space="0" w:color="auto"/>
              <w:right w:val="single" w:sz="4" w:space="0" w:color="auto"/>
            </w:tcBorders>
            <w:shd w:val="clear" w:color="000000" w:fill="FFFFFF"/>
            <w:hideMark/>
          </w:tcPr>
          <w:p w14:paraId="331564EB" w14:textId="77777777" w:rsidR="00713220" w:rsidRPr="00FA75EE" w:rsidRDefault="00713220" w:rsidP="00713220">
            <w:pPr>
              <w:spacing w:after="0" w:line="240" w:lineRule="auto"/>
              <w:rPr>
                <w:rFonts w:eastAsia="Times New Roman" w:cs="Times New Roman"/>
                <w:color w:val="1F1F1F"/>
                <w:szCs w:val="20"/>
              </w:rPr>
            </w:pPr>
            <w:r w:rsidRPr="00FA75EE">
              <w:rPr>
                <w:rFonts w:eastAsia="Times New Roman" w:cs="Times New Roman"/>
                <w:color w:val="1F1F1F"/>
                <w:szCs w:val="20"/>
              </w:rPr>
              <w:t>Configuration Management Professional</w:t>
            </w:r>
          </w:p>
        </w:tc>
      </w:tr>
      <w:tr w:rsidR="00713220" w:rsidRPr="00FA75EE" w14:paraId="1A582817" w14:textId="77777777" w:rsidTr="00AE7A79">
        <w:trPr>
          <w:trHeight w:val="300"/>
        </w:trPr>
        <w:tc>
          <w:tcPr>
            <w:tcW w:w="1795" w:type="dxa"/>
            <w:tcBorders>
              <w:top w:val="nil"/>
              <w:left w:val="single" w:sz="4" w:space="0" w:color="auto"/>
              <w:bottom w:val="single" w:sz="4" w:space="0" w:color="auto"/>
              <w:right w:val="single" w:sz="4" w:space="0" w:color="auto"/>
            </w:tcBorders>
            <w:shd w:val="clear" w:color="000000" w:fill="FFFFFF"/>
            <w:hideMark/>
          </w:tcPr>
          <w:p w14:paraId="20D318BD" w14:textId="77777777" w:rsidR="00713220" w:rsidRPr="00FA75EE" w:rsidRDefault="00713220" w:rsidP="00713220">
            <w:pPr>
              <w:spacing w:after="0" w:line="240" w:lineRule="auto"/>
              <w:rPr>
                <w:rFonts w:eastAsia="Times New Roman" w:cs="Times New Roman"/>
                <w:color w:val="1F1F1F"/>
                <w:szCs w:val="20"/>
              </w:rPr>
            </w:pPr>
            <w:r w:rsidRPr="00FA75EE">
              <w:rPr>
                <w:rFonts w:eastAsia="Times New Roman" w:cs="Times New Roman"/>
                <w:color w:val="1F1F1F"/>
                <w:szCs w:val="20"/>
              </w:rPr>
              <w:lastRenderedPageBreak/>
              <w:t>COBRA</w:t>
            </w:r>
          </w:p>
        </w:tc>
        <w:tc>
          <w:tcPr>
            <w:tcW w:w="7110" w:type="dxa"/>
            <w:tcBorders>
              <w:top w:val="nil"/>
              <w:left w:val="nil"/>
              <w:bottom w:val="single" w:sz="4" w:space="0" w:color="auto"/>
              <w:right w:val="single" w:sz="4" w:space="0" w:color="auto"/>
            </w:tcBorders>
            <w:shd w:val="clear" w:color="000000" w:fill="FFFFFF"/>
            <w:hideMark/>
          </w:tcPr>
          <w:p w14:paraId="5D68D8F5" w14:textId="77777777" w:rsidR="00713220" w:rsidRPr="00FA75EE" w:rsidRDefault="00713220" w:rsidP="00713220">
            <w:pPr>
              <w:spacing w:after="0" w:line="240" w:lineRule="auto"/>
              <w:rPr>
                <w:rFonts w:eastAsia="Times New Roman" w:cs="Times New Roman"/>
                <w:color w:val="1F1F1F"/>
                <w:szCs w:val="20"/>
              </w:rPr>
            </w:pPr>
            <w:r w:rsidRPr="00FA75EE">
              <w:rPr>
                <w:rFonts w:eastAsia="Times New Roman" w:cs="Times New Roman"/>
                <w:color w:val="1F1F1F"/>
                <w:szCs w:val="20"/>
              </w:rPr>
              <w:t>Coastal Battlefield Reconnaissance and Analysis</w:t>
            </w:r>
          </w:p>
        </w:tc>
      </w:tr>
      <w:tr w:rsidR="00713220" w:rsidRPr="00FA75EE" w14:paraId="6A24CC5F" w14:textId="77777777" w:rsidTr="00AE7A79">
        <w:trPr>
          <w:trHeight w:val="300"/>
        </w:trPr>
        <w:tc>
          <w:tcPr>
            <w:tcW w:w="1795" w:type="dxa"/>
            <w:tcBorders>
              <w:top w:val="nil"/>
              <w:left w:val="single" w:sz="4" w:space="0" w:color="auto"/>
              <w:bottom w:val="single" w:sz="4" w:space="0" w:color="auto"/>
              <w:right w:val="single" w:sz="4" w:space="0" w:color="auto"/>
            </w:tcBorders>
            <w:shd w:val="clear" w:color="000000" w:fill="FFFFFF"/>
            <w:hideMark/>
          </w:tcPr>
          <w:p w14:paraId="4306C236" w14:textId="77777777" w:rsidR="00713220" w:rsidRPr="00FA75EE" w:rsidRDefault="00713220" w:rsidP="00713220">
            <w:pPr>
              <w:spacing w:after="0" w:line="240" w:lineRule="auto"/>
              <w:rPr>
                <w:rFonts w:eastAsia="Times New Roman" w:cs="Times New Roman"/>
                <w:color w:val="1F1F1F"/>
                <w:szCs w:val="20"/>
              </w:rPr>
            </w:pPr>
            <w:r w:rsidRPr="00FA75EE">
              <w:rPr>
                <w:rFonts w:eastAsia="Times New Roman" w:cs="Times New Roman"/>
                <w:color w:val="1F1F1F"/>
                <w:szCs w:val="20"/>
              </w:rPr>
              <w:t>COC</w:t>
            </w:r>
          </w:p>
        </w:tc>
        <w:tc>
          <w:tcPr>
            <w:tcW w:w="7110" w:type="dxa"/>
            <w:tcBorders>
              <w:top w:val="nil"/>
              <w:left w:val="nil"/>
              <w:bottom w:val="single" w:sz="4" w:space="0" w:color="auto"/>
              <w:right w:val="single" w:sz="4" w:space="0" w:color="auto"/>
            </w:tcBorders>
            <w:shd w:val="clear" w:color="000000" w:fill="FFFFFF"/>
            <w:hideMark/>
          </w:tcPr>
          <w:p w14:paraId="755572DF" w14:textId="77777777" w:rsidR="00713220" w:rsidRPr="00FA75EE" w:rsidRDefault="00713220" w:rsidP="00713220">
            <w:pPr>
              <w:spacing w:after="0" w:line="240" w:lineRule="auto"/>
              <w:rPr>
                <w:rFonts w:eastAsia="Times New Roman" w:cs="Times New Roman"/>
                <w:color w:val="1F1F1F"/>
                <w:szCs w:val="20"/>
              </w:rPr>
            </w:pPr>
            <w:r w:rsidRPr="00FA75EE">
              <w:rPr>
                <w:rFonts w:eastAsia="Times New Roman" w:cs="Times New Roman"/>
                <w:color w:val="1F1F1F"/>
                <w:szCs w:val="20"/>
              </w:rPr>
              <w:t>Certificate of Compliance</w:t>
            </w:r>
          </w:p>
        </w:tc>
      </w:tr>
      <w:tr w:rsidR="00713220" w:rsidRPr="00FA75EE" w14:paraId="68E6CFA3" w14:textId="77777777" w:rsidTr="00AE7A79">
        <w:trPr>
          <w:trHeight w:val="300"/>
        </w:trPr>
        <w:tc>
          <w:tcPr>
            <w:tcW w:w="1795" w:type="dxa"/>
            <w:tcBorders>
              <w:top w:val="nil"/>
              <w:left w:val="single" w:sz="4" w:space="0" w:color="auto"/>
              <w:bottom w:val="single" w:sz="4" w:space="0" w:color="auto"/>
              <w:right w:val="single" w:sz="4" w:space="0" w:color="auto"/>
            </w:tcBorders>
            <w:shd w:val="clear" w:color="000000" w:fill="FFFFFF"/>
            <w:hideMark/>
          </w:tcPr>
          <w:p w14:paraId="20C13FFD" w14:textId="77777777" w:rsidR="00713220" w:rsidRPr="00FA75EE" w:rsidRDefault="00713220" w:rsidP="00713220">
            <w:pPr>
              <w:spacing w:after="0" w:line="240" w:lineRule="auto"/>
              <w:rPr>
                <w:rFonts w:eastAsia="Times New Roman" w:cs="Times New Roman"/>
                <w:color w:val="1F1F1F"/>
                <w:szCs w:val="20"/>
              </w:rPr>
            </w:pPr>
            <w:r w:rsidRPr="00FA75EE">
              <w:rPr>
                <w:rFonts w:eastAsia="Times New Roman" w:cs="Times New Roman"/>
                <w:color w:val="1F1F1F"/>
                <w:szCs w:val="20"/>
              </w:rPr>
              <w:t>COE</w:t>
            </w:r>
          </w:p>
        </w:tc>
        <w:tc>
          <w:tcPr>
            <w:tcW w:w="7110" w:type="dxa"/>
            <w:tcBorders>
              <w:top w:val="nil"/>
              <w:left w:val="nil"/>
              <w:bottom w:val="single" w:sz="4" w:space="0" w:color="auto"/>
              <w:right w:val="single" w:sz="4" w:space="0" w:color="auto"/>
            </w:tcBorders>
            <w:shd w:val="clear" w:color="000000" w:fill="FFFFFF"/>
            <w:hideMark/>
          </w:tcPr>
          <w:p w14:paraId="30C0A0D5" w14:textId="77777777" w:rsidR="00713220" w:rsidRPr="00FA75EE" w:rsidRDefault="00713220" w:rsidP="00713220">
            <w:pPr>
              <w:spacing w:after="0" w:line="240" w:lineRule="auto"/>
              <w:rPr>
                <w:rFonts w:eastAsia="Times New Roman" w:cs="Times New Roman"/>
                <w:color w:val="1F1F1F"/>
                <w:szCs w:val="20"/>
              </w:rPr>
            </w:pPr>
            <w:r w:rsidRPr="00FA75EE">
              <w:rPr>
                <w:rFonts w:eastAsia="Times New Roman" w:cs="Times New Roman"/>
                <w:color w:val="1F1F1F"/>
                <w:szCs w:val="20"/>
              </w:rPr>
              <w:t>Concepts of Employment</w:t>
            </w:r>
          </w:p>
        </w:tc>
      </w:tr>
      <w:tr w:rsidR="00713220" w:rsidRPr="00FA75EE" w14:paraId="1D113B60" w14:textId="77777777" w:rsidTr="00AE7A79">
        <w:trPr>
          <w:trHeight w:val="71"/>
        </w:trPr>
        <w:tc>
          <w:tcPr>
            <w:tcW w:w="1795" w:type="dxa"/>
            <w:tcBorders>
              <w:top w:val="nil"/>
              <w:left w:val="single" w:sz="4" w:space="0" w:color="auto"/>
              <w:bottom w:val="single" w:sz="4" w:space="0" w:color="auto"/>
              <w:right w:val="single" w:sz="4" w:space="0" w:color="auto"/>
            </w:tcBorders>
            <w:shd w:val="clear" w:color="000000" w:fill="FFFFFF"/>
            <w:hideMark/>
          </w:tcPr>
          <w:p w14:paraId="79B88C42" w14:textId="77777777" w:rsidR="00713220" w:rsidRPr="00FA75EE" w:rsidRDefault="00713220" w:rsidP="00713220">
            <w:pPr>
              <w:spacing w:after="0" w:line="240" w:lineRule="auto"/>
              <w:rPr>
                <w:rFonts w:eastAsia="Times New Roman" w:cs="Times New Roman"/>
                <w:color w:val="1F1F1F"/>
                <w:szCs w:val="20"/>
              </w:rPr>
            </w:pPr>
            <w:r w:rsidRPr="00FA75EE">
              <w:rPr>
                <w:rFonts w:eastAsia="Times New Roman" w:cs="Times New Roman"/>
                <w:color w:val="1F1F1F"/>
                <w:szCs w:val="20"/>
              </w:rPr>
              <w:t>COMNAVSURFLANT</w:t>
            </w:r>
          </w:p>
        </w:tc>
        <w:tc>
          <w:tcPr>
            <w:tcW w:w="7110" w:type="dxa"/>
            <w:tcBorders>
              <w:top w:val="nil"/>
              <w:left w:val="nil"/>
              <w:bottom w:val="single" w:sz="4" w:space="0" w:color="auto"/>
              <w:right w:val="single" w:sz="4" w:space="0" w:color="auto"/>
            </w:tcBorders>
            <w:shd w:val="clear" w:color="000000" w:fill="FFFFFF"/>
            <w:hideMark/>
          </w:tcPr>
          <w:p w14:paraId="37E9BD55" w14:textId="77777777" w:rsidR="00713220" w:rsidRPr="00FA75EE" w:rsidRDefault="00713220" w:rsidP="00713220">
            <w:pPr>
              <w:spacing w:after="0" w:line="240" w:lineRule="auto"/>
              <w:rPr>
                <w:rFonts w:eastAsia="Times New Roman" w:cs="Times New Roman"/>
                <w:color w:val="1F1F1F"/>
                <w:szCs w:val="20"/>
              </w:rPr>
            </w:pPr>
            <w:r w:rsidRPr="00FA75EE">
              <w:rPr>
                <w:rFonts w:eastAsia="Times New Roman" w:cs="Times New Roman"/>
                <w:color w:val="1F1F1F"/>
                <w:szCs w:val="20"/>
              </w:rPr>
              <w:t>Commander Naval Surface Forces Atlantic</w:t>
            </w:r>
          </w:p>
        </w:tc>
      </w:tr>
      <w:tr w:rsidR="00713220" w:rsidRPr="00FA75EE" w14:paraId="46A90E6F" w14:textId="77777777" w:rsidTr="00AE7A79">
        <w:trPr>
          <w:trHeight w:val="287"/>
        </w:trPr>
        <w:tc>
          <w:tcPr>
            <w:tcW w:w="1795" w:type="dxa"/>
            <w:tcBorders>
              <w:top w:val="nil"/>
              <w:left w:val="single" w:sz="4" w:space="0" w:color="auto"/>
              <w:bottom w:val="single" w:sz="4" w:space="0" w:color="auto"/>
              <w:right w:val="single" w:sz="4" w:space="0" w:color="auto"/>
            </w:tcBorders>
            <w:shd w:val="clear" w:color="000000" w:fill="FFFFFF"/>
            <w:hideMark/>
          </w:tcPr>
          <w:p w14:paraId="391F8F04" w14:textId="77777777" w:rsidR="00713220" w:rsidRPr="00FA75EE" w:rsidRDefault="00713220" w:rsidP="00713220">
            <w:pPr>
              <w:spacing w:after="0" w:line="240" w:lineRule="auto"/>
              <w:rPr>
                <w:rFonts w:eastAsia="Times New Roman" w:cs="Times New Roman"/>
                <w:color w:val="1F1F1F"/>
                <w:szCs w:val="20"/>
              </w:rPr>
            </w:pPr>
            <w:r w:rsidRPr="00FA75EE">
              <w:rPr>
                <w:rFonts w:eastAsia="Times New Roman" w:cs="Times New Roman"/>
                <w:color w:val="1F1F1F"/>
                <w:szCs w:val="20"/>
              </w:rPr>
              <w:t>COMNAVSURFPAC</w:t>
            </w:r>
          </w:p>
        </w:tc>
        <w:tc>
          <w:tcPr>
            <w:tcW w:w="7110" w:type="dxa"/>
            <w:tcBorders>
              <w:top w:val="nil"/>
              <w:left w:val="nil"/>
              <w:bottom w:val="single" w:sz="4" w:space="0" w:color="auto"/>
              <w:right w:val="single" w:sz="4" w:space="0" w:color="auto"/>
            </w:tcBorders>
            <w:shd w:val="clear" w:color="000000" w:fill="FFFFFF"/>
            <w:hideMark/>
          </w:tcPr>
          <w:p w14:paraId="0ABE6EB0" w14:textId="77777777" w:rsidR="00713220" w:rsidRPr="00FA75EE" w:rsidRDefault="00713220" w:rsidP="00713220">
            <w:pPr>
              <w:spacing w:after="0" w:line="240" w:lineRule="auto"/>
              <w:rPr>
                <w:rFonts w:eastAsia="Times New Roman" w:cs="Times New Roman"/>
                <w:color w:val="1F1F1F"/>
                <w:szCs w:val="20"/>
              </w:rPr>
            </w:pPr>
            <w:r w:rsidRPr="00FA75EE">
              <w:rPr>
                <w:rFonts w:eastAsia="Times New Roman" w:cs="Times New Roman"/>
                <w:color w:val="1F1F1F"/>
                <w:szCs w:val="20"/>
              </w:rPr>
              <w:t>Commander Naval Surface Forces Pacific</w:t>
            </w:r>
          </w:p>
        </w:tc>
      </w:tr>
      <w:tr w:rsidR="00713220" w:rsidRPr="00FA75EE" w14:paraId="5E2C3841" w14:textId="77777777" w:rsidTr="00AE7A79">
        <w:trPr>
          <w:trHeight w:val="296"/>
        </w:trPr>
        <w:tc>
          <w:tcPr>
            <w:tcW w:w="1795" w:type="dxa"/>
            <w:tcBorders>
              <w:top w:val="nil"/>
              <w:left w:val="single" w:sz="4" w:space="0" w:color="auto"/>
              <w:bottom w:val="single" w:sz="4" w:space="0" w:color="auto"/>
              <w:right w:val="single" w:sz="4" w:space="0" w:color="auto"/>
            </w:tcBorders>
            <w:shd w:val="clear" w:color="000000" w:fill="FFFFFF"/>
            <w:hideMark/>
          </w:tcPr>
          <w:p w14:paraId="5E9B9083" w14:textId="77777777" w:rsidR="00713220" w:rsidRPr="00FA75EE" w:rsidRDefault="00713220" w:rsidP="00713220">
            <w:pPr>
              <w:spacing w:after="0" w:line="240" w:lineRule="auto"/>
              <w:rPr>
                <w:rFonts w:eastAsia="Times New Roman" w:cs="Times New Roman"/>
                <w:color w:val="1F1F1F"/>
                <w:szCs w:val="20"/>
              </w:rPr>
            </w:pPr>
            <w:r w:rsidRPr="00FA75EE">
              <w:rPr>
                <w:rFonts w:eastAsia="Times New Roman" w:cs="Times New Roman"/>
                <w:color w:val="1F1F1F"/>
                <w:szCs w:val="20"/>
              </w:rPr>
              <w:t>COMOPTEVFOR</w:t>
            </w:r>
          </w:p>
        </w:tc>
        <w:tc>
          <w:tcPr>
            <w:tcW w:w="7110" w:type="dxa"/>
            <w:tcBorders>
              <w:top w:val="nil"/>
              <w:left w:val="nil"/>
              <w:bottom w:val="single" w:sz="4" w:space="0" w:color="auto"/>
              <w:right w:val="single" w:sz="4" w:space="0" w:color="auto"/>
            </w:tcBorders>
            <w:shd w:val="clear" w:color="000000" w:fill="FFFFFF"/>
            <w:hideMark/>
          </w:tcPr>
          <w:p w14:paraId="1103E9C7" w14:textId="77777777" w:rsidR="00713220" w:rsidRPr="00FA75EE" w:rsidRDefault="00713220" w:rsidP="00713220">
            <w:pPr>
              <w:spacing w:after="0" w:line="240" w:lineRule="auto"/>
              <w:rPr>
                <w:rFonts w:eastAsia="Times New Roman" w:cs="Times New Roman"/>
                <w:color w:val="1F1F1F"/>
                <w:szCs w:val="20"/>
              </w:rPr>
            </w:pPr>
            <w:r w:rsidRPr="00FA75EE">
              <w:rPr>
                <w:rFonts w:eastAsia="Times New Roman" w:cs="Times New Roman"/>
                <w:color w:val="1F1F1F"/>
                <w:szCs w:val="20"/>
              </w:rPr>
              <w:t>Commander Operational Test and Evaluation Force</w:t>
            </w:r>
          </w:p>
        </w:tc>
      </w:tr>
      <w:tr w:rsidR="00713220" w:rsidRPr="00FA75EE" w14:paraId="7C7B5DF1" w14:textId="77777777" w:rsidTr="00AE7A79">
        <w:trPr>
          <w:trHeight w:val="300"/>
        </w:trPr>
        <w:tc>
          <w:tcPr>
            <w:tcW w:w="1795" w:type="dxa"/>
            <w:tcBorders>
              <w:top w:val="nil"/>
              <w:left w:val="single" w:sz="4" w:space="0" w:color="auto"/>
              <w:bottom w:val="single" w:sz="4" w:space="0" w:color="auto"/>
              <w:right w:val="single" w:sz="4" w:space="0" w:color="auto"/>
            </w:tcBorders>
            <w:shd w:val="clear" w:color="000000" w:fill="FFFFFF"/>
            <w:hideMark/>
          </w:tcPr>
          <w:p w14:paraId="617701F5" w14:textId="77777777" w:rsidR="00713220" w:rsidRPr="00FA75EE" w:rsidRDefault="00713220" w:rsidP="00713220">
            <w:pPr>
              <w:spacing w:after="0" w:line="240" w:lineRule="auto"/>
              <w:rPr>
                <w:rFonts w:eastAsia="Times New Roman" w:cs="Times New Roman"/>
                <w:color w:val="1F1F1F"/>
                <w:szCs w:val="20"/>
              </w:rPr>
            </w:pPr>
            <w:r w:rsidRPr="00FA75EE">
              <w:rPr>
                <w:rFonts w:eastAsia="Times New Roman" w:cs="Times New Roman"/>
                <w:color w:val="1F1F1F"/>
                <w:szCs w:val="20"/>
              </w:rPr>
              <w:t>COMSEC</w:t>
            </w:r>
          </w:p>
        </w:tc>
        <w:tc>
          <w:tcPr>
            <w:tcW w:w="7110" w:type="dxa"/>
            <w:tcBorders>
              <w:top w:val="nil"/>
              <w:left w:val="nil"/>
              <w:bottom w:val="single" w:sz="4" w:space="0" w:color="auto"/>
              <w:right w:val="single" w:sz="4" w:space="0" w:color="auto"/>
            </w:tcBorders>
            <w:shd w:val="clear" w:color="000000" w:fill="FFFFFF"/>
            <w:hideMark/>
          </w:tcPr>
          <w:p w14:paraId="2D9306DF" w14:textId="77777777" w:rsidR="00713220" w:rsidRPr="00FA75EE" w:rsidRDefault="00713220" w:rsidP="00713220">
            <w:pPr>
              <w:spacing w:after="0" w:line="240" w:lineRule="auto"/>
              <w:rPr>
                <w:rFonts w:eastAsia="Times New Roman" w:cs="Times New Roman"/>
                <w:color w:val="1F1F1F"/>
                <w:szCs w:val="20"/>
              </w:rPr>
            </w:pPr>
            <w:r w:rsidRPr="00FA75EE">
              <w:rPr>
                <w:rFonts w:eastAsia="Times New Roman" w:cs="Times New Roman"/>
                <w:color w:val="1F1F1F"/>
                <w:szCs w:val="20"/>
              </w:rPr>
              <w:t>Communication Security</w:t>
            </w:r>
          </w:p>
        </w:tc>
      </w:tr>
      <w:tr w:rsidR="00713220" w:rsidRPr="00FA75EE" w14:paraId="7FD64127" w14:textId="77777777" w:rsidTr="00AE7A79">
        <w:trPr>
          <w:trHeight w:val="300"/>
        </w:trPr>
        <w:tc>
          <w:tcPr>
            <w:tcW w:w="1795" w:type="dxa"/>
            <w:tcBorders>
              <w:top w:val="nil"/>
              <w:left w:val="single" w:sz="4" w:space="0" w:color="auto"/>
              <w:bottom w:val="single" w:sz="4" w:space="0" w:color="auto"/>
              <w:right w:val="single" w:sz="4" w:space="0" w:color="auto"/>
            </w:tcBorders>
            <w:shd w:val="clear" w:color="000000" w:fill="FFFFFF"/>
            <w:hideMark/>
          </w:tcPr>
          <w:p w14:paraId="23CFEAF3" w14:textId="77777777" w:rsidR="00713220" w:rsidRPr="00FA75EE" w:rsidRDefault="00713220" w:rsidP="00713220">
            <w:pPr>
              <w:spacing w:after="0" w:line="240" w:lineRule="auto"/>
              <w:rPr>
                <w:rFonts w:eastAsia="Times New Roman" w:cs="Times New Roman"/>
                <w:color w:val="1F1F1F"/>
                <w:szCs w:val="20"/>
              </w:rPr>
            </w:pPr>
            <w:r w:rsidRPr="00FA75EE">
              <w:rPr>
                <w:rFonts w:eastAsia="Times New Roman" w:cs="Times New Roman"/>
                <w:color w:val="1F1F1F"/>
                <w:szCs w:val="20"/>
              </w:rPr>
              <w:t>CONOPS</w:t>
            </w:r>
          </w:p>
        </w:tc>
        <w:tc>
          <w:tcPr>
            <w:tcW w:w="7110" w:type="dxa"/>
            <w:tcBorders>
              <w:top w:val="nil"/>
              <w:left w:val="nil"/>
              <w:bottom w:val="single" w:sz="4" w:space="0" w:color="auto"/>
              <w:right w:val="single" w:sz="4" w:space="0" w:color="auto"/>
            </w:tcBorders>
            <w:shd w:val="clear" w:color="000000" w:fill="FFFFFF"/>
            <w:hideMark/>
          </w:tcPr>
          <w:p w14:paraId="7A75449D" w14:textId="77777777" w:rsidR="00713220" w:rsidRPr="00FA75EE" w:rsidRDefault="00713220" w:rsidP="00713220">
            <w:pPr>
              <w:spacing w:after="0" w:line="240" w:lineRule="auto"/>
              <w:rPr>
                <w:rFonts w:eastAsia="Times New Roman" w:cs="Times New Roman"/>
                <w:color w:val="1F1F1F"/>
                <w:szCs w:val="20"/>
              </w:rPr>
            </w:pPr>
            <w:r w:rsidRPr="00FA75EE">
              <w:rPr>
                <w:rFonts w:eastAsia="Times New Roman" w:cs="Times New Roman"/>
                <w:color w:val="1F1F1F"/>
                <w:szCs w:val="20"/>
              </w:rPr>
              <w:t>Concept of Operations</w:t>
            </w:r>
          </w:p>
        </w:tc>
      </w:tr>
      <w:tr w:rsidR="00713220" w:rsidRPr="00FA75EE" w14:paraId="44077F76" w14:textId="77777777" w:rsidTr="00AE7A79">
        <w:trPr>
          <w:trHeight w:val="300"/>
        </w:trPr>
        <w:tc>
          <w:tcPr>
            <w:tcW w:w="1795" w:type="dxa"/>
            <w:tcBorders>
              <w:top w:val="nil"/>
              <w:left w:val="single" w:sz="4" w:space="0" w:color="auto"/>
              <w:bottom w:val="single" w:sz="4" w:space="0" w:color="auto"/>
              <w:right w:val="single" w:sz="4" w:space="0" w:color="auto"/>
            </w:tcBorders>
            <w:shd w:val="clear" w:color="000000" w:fill="FFFFFF"/>
            <w:hideMark/>
          </w:tcPr>
          <w:p w14:paraId="598E7AC4" w14:textId="77777777" w:rsidR="00713220" w:rsidRPr="00FA75EE" w:rsidRDefault="00713220" w:rsidP="00713220">
            <w:pPr>
              <w:spacing w:after="0" w:line="240" w:lineRule="auto"/>
              <w:rPr>
                <w:rFonts w:eastAsia="Times New Roman" w:cs="Times New Roman"/>
                <w:color w:val="1F1F1F"/>
                <w:szCs w:val="20"/>
              </w:rPr>
            </w:pPr>
            <w:r w:rsidRPr="00FA75EE">
              <w:rPr>
                <w:rFonts w:eastAsia="Times New Roman" w:cs="Times New Roman"/>
                <w:color w:val="1F1F1F"/>
                <w:szCs w:val="20"/>
              </w:rPr>
              <w:t>CONUS</w:t>
            </w:r>
          </w:p>
        </w:tc>
        <w:tc>
          <w:tcPr>
            <w:tcW w:w="7110" w:type="dxa"/>
            <w:tcBorders>
              <w:top w:val="nil"/>
              <w:left w:val="nil"/>
              <w:bottom w:val="single" w:sz="4" w:space="0" w:color="auto"/>
              <w:right w:val="single" w:sz="4" w:space="0" w:color="auto"/>
            </w:tcBorders>
            <w:shd w:val="clear" w:color="000000" w:fill="FFFFFF"/>
            <w:hideMark/>
          </w:tcPr>
          <w:p w14:paraId="4A0885F2" w14:textId="77777777" w:rsidR="00713220" w:rsidRPr="00FA75EE" w:rsidRDefault="00713220" w:rsidP="00713220">
            <w:pPr>
              <w:spacing w:after="0" w:line="240" w:lineRule="auto"/>
              <w:rPr>
                <w:rFonts w:eastAsia="Times New Roman" w:cs="Times New Roman"/>
                <w:color w:val="1F1F1F"/>
                <w:szCs w:val="20"/>
              </w:rPr>
            </w:pPr>
            <w:r w:rsidRPr="00FA75EE">
              <w:rPr>
                <w:rFonts w:eastAsia="Times New Roman" w:cs="Times New Roman"/>
                <w:color w:val="1F1F1F"/>
                <w:szCs w:val="20"/>
              </w:rPr>
              <w:t>Continental United States</w:t>
            </w:r>
          </w:p>
        </w:tc>
      </w:tr>
      <w:tr w:rsidR="00713220" w:rsidRPr="00FA75EE" w14:paraId="2D660A97" w14:textId="77777777" w:rsidTr="00AE7A79">
        <w:trPr>
          <w:trHeight w:val="300"/>
        </w:trPr>
        <w:tc>
          <w:tcPr>
            <w:tcW w:w="1795" w:type="dxa"/>
            <w:tcBorders>
              <w:top w:val="nil"/>
              <w:left w:val="single" w:sz="4" w:space="0" w:color="auto"/>
              <w:bottom w:val="single" w:sz="4" w:space="0" w:color="auto"/>
              <w:right w:val="single" w:sz="4" w:space="0" w:color="auto"/>
            </w:tcBorders>
            <w:shd w:val="clear" w:color="000000" w:fill="FFFFFF"/>
            <w:hideMark/>
          </w:tcPr>
          <w:p w14:paraId="6EB1B6F1" w14:textId="77777777" w:rsidR="00713220" w:rsidRPr="00FA75EE" w:rsidRDefault="00713220" w:rsidP="00713220">
            <w:pPr>
              <w:spacing w:after="0" w:line="240" w:lineRule="auto"/>
              <w:rPr>
                <w:rFonts w:eastAsia="Times New Roman" w:cs="Times New Roman"/>
                <w:color w:val="1F1F1F"/>
                <w:szCs w:val="20"/>
              </w:rPr>
            </w:pPr>
            <w:r w:rsidRPr="00FA75EE">
              <w:rPr>
                <w:rFonts w:eastAsia="Times New Roman" w:cs="Times New Roman"/>
                <w:color w:val="1F1F1F"/>
                <w:szCs w:val="20"/>
              </w:rPr>
              <w:t>COR</w:t>
            </w:r>
          </w:p>
        </w:tc>
        <w:tc>
          <w:tcPr>
            <w:tcW w:w="7110" w:type="dxa"/>
            <w:tcBorders>
              <w:top w:val="nil"/>
              <w:left w:val="nil"/>
              <w:bottom w:val="single" w:sz="4" w:space="0" w:color="auto"/>
              <w:right w:val="single" w:sz="4" w:space="0" w:color="auto"/>
            </w:tcBorders>
            <w:shd w:val="clear" w:color="000000" w:fill="FFFFFF"/>
            <w:hideMark/>
          </w:tcPr>
          <w:p w14:paraId="32C43D07" w14:textId="77777777" w:rsidR="00713220" w:rsidRPr="00FA75EE" w:rsidRDefault="00713220" w:rsidP="00713220">
            <w:pPr>
              <w:spacing w:after="0" w:line="240" w:lineRule="auto"/>
              <w:rPr>
                <w:rFonts w:eastAsia="Times New Roman" w:cs="Times New Roman"/>
                <w:color w:val="1F1F1F"/>
                <w:szCs w:val="20"/>
              </w:rPr>
            </w:pPr>
            <w:r w:rsidRPr="00FA75EE">
              <w:rPr>
                <w:rFonts w:eastAsia="Times New Roman" w:cs="Times New Roman"/>
                <w:color w:val="1F1F1F"/>
                <w:szCs w:val="20"/>
              </w:rPr>
              <w:t>Contracting Officer's Representative</w:t>
            </w:r>
          </w:p>
        </w:tc>
      </w:tr>
      <w:tr w:rsidR="00713220" w:rsidRPr="00FA75EE" w14:paraId="67E20B89" w14:textId="77777777" w:rsidTr="00AE7A79">
        <w:trPr>
          <w:trHeight w:val="300"/>
        </w:trPr>
        <w:tc>
          <w:tcPr>
            <w:tcW w:w="1795" w:type="dxa"/>
            <w:tcBorders>
              <w:top w:val="nil"/>
              <w:left w:val="single" w:sz="4" w:space="0" w:color="auto"/>
              <w:bottom w:val="single" w:sz="4" w:space="0" w:color="auto"/>
              <w:right w:val="single" w:sz="4" w:space="0" w:color="auto"/>
            </w:tcBorders>
            <w:shd w:val="clear" w:color="000000" w:fill="FFFFFF"/>
            <w:hideMark/>
          </w:tcPr>
          <w:p w14:paraId="3EB0FC8D" w14:textId="77777777" w:rsidR="00713220" w:rsidRPr="00FA75EE" w:rsidRDefault="00713220" w:rsidP="00713220">
            <w:pPr>
              <w:spacing w:after="0" w:line="240" w:lineRule="auto"/>
              <w:rPr>
                <w:rFonts w:eastAsia="Times New Roman" w:cs="Times New Roman"/>
                <w:color w:val="1F1F1F"/>
                <w:szCs w:val="20"/>
              </w:rPr>
            </w:pPr>
            <w:r w:rsidRPr="00FA75EE">
              <w:rPr>
                <w:rFonts w:eastAsia="Times New Roman" w:cs="Times New Roman"/>
                <w:color w:val="1F1F1F"/>
                <w:szCs w:val="20"/>
              </w:rPr>
              <w:t>CPM</w:t>
            </w:r>
          </w:p>
        </w:tc>
        <w:tc>
          <w:tcPr>
            <w:tcW w:w="7110" w:type="dxa"/>
            <w:tcBorders>
              <w:top w:val="nil"/>
              <w:left w:val="nil"/>
              <w:bottom w:val="single" w:sz="4" w:space="0" w:color="auto"/>
              <w:right w:val="single" w:sz="4" w:space="0" w:color="auto"/>
            </w:tcBorders>
            <w:shd w:val="clear" w:color="000000" w:fill="FFFFFF"/>
            <w:hideMark/>
          </w:tcPr>
          <w:p w14:paraId="26D581D2" w14:textId="77777777" w:rsidR="00713220" w:rsidRPr="00FA75EE" w:rsidRDefault="00713220" w:rsidP="00713220">
            <w:pPr>
              <w:spacing w:after="0" w:line="240" w:lineRule="auto"/>
              <w:rPr>
                <w:rFonts w:eastAsia="Times New Roman" w:cs="Times New Roman"/>
                <w:color w:val="1F1F1F"/>
                <w:szCs w:val="20"/>
              </w:rPr>
            </w:pPr>
            <w:r w:rsidRPr="00FA75EE">
              <w:rPr>
                <w:rFonts w:eastAsia="Times New Roman" w:cs="Times New Roman"/>
                <w:color w:val="1F1F1F"/>
                <w:szCs w:val="20"/>
              </w:rPr>
              <w:t>Content Planning Module</w:t>
            </w:r>
          </w:p>
        </w:tc>
      </w:tr>
      <w:tr w:rsidR="00713220" w:rsidRPr="00FA75EE" w14:paraId="58041EEE" w14:textId="77777777" w:rsidTr="00AE7A79">
        <w:trPr>
          <w:trHeight w:val="300"/>
        </w:trPr>
        <w:tc>
          <w:tcPr>
            <w:tcW w:w="1795" w:type="dxa"/>
            <w:tcBorders>
              <w:top w:val="nil"/>
              <w:left w:val="single" w:sz="4" w:space="0" w:color="auto"/>
              <w:bottom w:val="single" w:sz="4" w:space="0" w:color="auto"/>
              <w:right w:val="single" w:sz="4" w:space="0" w:color="auto"/>
            </w:tcBorders>
            <w:shd w:val="clear" w:color="000000" w:fill="FFFFFF"/>
            <w:hideMark/>
          </w:tcPr>
          <w:p w14:paraId="65E17417" w14:textId="77777777" w:rsidR="00713220" w:rsidRPr="00FA75EE" w:rsidRDefault="00713220" w:rsidP="00713220">
            <w:pPr>
              <w:spacing w:after="0" w:line="240" w:lineRule="auto"/>
              <w:rPr>
                <w:rFonts w:eastAsia="Times New Roman" w:cs="Times New Roman"/>
                <w:color w:val="1F1F1F"/>
                <w:szCs w:val="20"/>
              </w:rPr>
            </w:pPr>
            <w:r w:rsidRPr="00FA75EE">
              <w:rPr>
                <w:rFonts w:eastAsia="Times New Roman" w:cs="Times New Roman"/>
                <w:color w:val="1F1F1F"/>
                <w:szCs w:val="20"/>
              </w:rPr>
              <w:t>CSCI</w:t>
            </w:r>
          </w:p>
        </w:tc>
        <w:tc>
          <w:tcPr>
            <w:tcW w:w="7110" w:type="dxa"/>
            <w:tcBorders>
              <w:top w:val="nil"/>
              <w:left w:val="nil"/>
              <w:bottom w:val="single" w:sz="4" w:space="0" w:color="auto"/>
              <w:right w:val="single" w:sz="4" w:space="0" w:color="auto"/>
            </w:tcBorders>
            <w:shd w:val="clear" w:color="000000" w:fill="FFFFFF"/>
            <w:hideMark/>
          </w:tcPr>
          <w:p w14:paraId="152F70B9" w14:textId="77777777" w:rsidR="00713220" w:rsidRPr="00FA75EE" w:rsidRDefault="00713220" w:rsidP="00713220">
            <w:pPr>
              <w:spacing w:after="0" w:line="240" w:lineRule="auto"/>
              <w:rPr>
                <w:rFonts w:eastAsia="Times New Roman" w:cs="Times New Roman"/>
                <w:color w:val="1F1F1F"/>
                <w:szCs w:val="20"/>
              </w:rPr>
            </w:pPr>
            <w:r w:rsidRPr="00FA75EE">
              <w:rPr>
                <w:rFonts w:eastAsia="Times New Roman" w:cs="Times New Roman"/>
                <w:color w:val="1F1F1F"/>
                <w:szCs w:val="20"/>
              </w:rPr>
              <w:t>Computer Software Configuration Item</w:t>
            </w:r>
          </w:p>
        </w:tc>
      </w:tr>
      <w:tr w:rsidR="00713220" w:rsidRPr="00FA75EE" w14:paraId="7FD8E919" w14:textId="77777777" w:rsidTr="00AE7A79">
        <w:trPr>
          <w:trHeight w:val="300"/>
        </w:trPr>
        <w:tc>
          <w:tcPr>
            <w:tcW w:w="1795" w:type="dxa"/>
            <w:tcBorders>
              <w:top w:val="nil"/>
              <w:left w:val="single" w:sz="4" w:space="0" w:color="auto"/>
              <w:bottom w:val="single" w:sz="4" w:space="0" w:color="auto"/>
              <w:right w:val="single" w:sz="4" w:space="0" w:color="auto"/>
            </w:tcBorders>
            <w:shd w:val="clear" w:color="000000" w:fill="FFFFFF"/>
            <w:hideMark/>
          </w:tcPr>
          <w:p w14:paraId="3123735E" w14:textId="77777777" w:rsidR="00713220" w:rsidRPr="00FA75EE" w:rsidRDefault="00713220" w:rsidP="00713220">
            <w:pPr>
              <w:spacing w:after="0" w:line="240" w:lineRule="auto"/>
              <w:rPr>
                <w:rFonts w:eastAsia="Times New Roman" w:cs="Times New Roman"/>
                <w:color w:val="1F1F1F"/>
                <w:szCs w:val="20"/>
              </w:rPr>
            </w:pPr>
            <w:r w:rsidRPr="00FA75EE">
              <w:rPr>
                <w:rFonts w:eastAsia="Times New Roman" w:cs="Times New Roman"/>
                <w:color w:val="1F1F1F"/>
                <w:szCs w:val="20"/>
              </w:rPr>
              <w:t>CSOSS</w:t>
            </w:r>
          </w:p>
        </w:tc>
        <w:tc>
          <w:tcPr>
            <w:tcW w:w="7110" w:type="dxa"/>
            <w:tcBorders>
              <w:top w:val="nil"/>
              <w:left w:val="nil"/>
              <w:bottom w:val="single" w:sz="4" w:space="0" w:color="auto"/>
              <w:right w:val="single" w:sz="4" w:space="0" w:color="auto"/>
            </w:tcBorders>
            <w:shd w:val="clear" w:color="000000" w:fill="FFFFFF"/>
            <w:hideMark/>
          </w:tcPr>
          <w:p w14:paraId="380DADFF" w14:textId="77777777" w:rsidR="00713220" w:rsidRPr="00FA75EE" w:rsidRDefault="00713220" w:rsidP="00713220">
            <w:pPr>
              <w:spacing w:after="0" w:line="240" w:lineRule="auto"/>
              <w:rPr>
                <w:rFonts w:eastAsia="Times New Roman" w:cs="Times New Roman"/>
                <w:color w:val="1F1F1F"/>
                <w:szCs w:val="20"/>
              </w:rPr>
            </w:pPr>
            <w:r w:rsidRPr="00FA75EE">
              <w:rPr>
                <w:rFonts w:eastAsia="Times New Roman" w:cs="Times New Roman"/>
                <w:color w:val="1F1F1F"/>
                <w:szCs w:val="20"/>
              </w:rPr>
              <w:t>Combat Systems Operational Sequencing System</w:t>
            </w:r>
          </w:p>
        </w:tc>
      </w:tr>
      <w:tr w:rsidR="00713220" w:rsidRPr="00FA75EE" w14:paraId="62E469D7" w14:textId="77777777" w:rsidTr="00AE7A79">
        <w:trPr>
          <w:trHeight w:val="300"/>
        </w:trPr>
        <w:tc>
          <w:tcPr>
            <w:tcW w:w="1795" w:type="dxa"/>
            <w:tcBorders>
              <w:top w:val="nil"/>
              <w:left w:val="single" w:sz="4" w:space="0" w:color="auto"/>
              <w:bottom w:val="single" w:sz="4" w:space="0" w:color="auto"/>
              <w:right w:val="single" w:sz="4" w:space="0" w:color="auto"/>
            </w:tcBorders>
            <w:shd w:val="clear" w:color="000000" w:fill="FFFFFF"/>
            <w:hideMark/>
          </w:tcPr>
          <w:p w14:paraId="3F735FA4" w14:textId="77777777" w:rsidR="00713220" w:rsidRPr="00FA75EE" w:rsidRDefault="00713220" w:rsidP="00713220">
            <w:pPr>
              <w:spacing w:after="0" w:line="240" w:lineRule="auto"/>
              <w:rPr>
                <w:rFonts w:eastAsia="Times New Roman" w:cs="Times New Roman"/>
                <w:color w:val="1F1F1F"/>
                <w:szCs w:val="20"/>
              </w:rPr>
            </w:pPr>
            <w:r w:rsidRPr="00FA75EE">
              <w:rPr>
                <w:rFonts w:eastAsia="Times New Roman" w:cs="Times New Roman"/>
                <w:color w:val="1F1F1F"/>
                <w:szCs w:val="20"/>
              </w:rPr>
              <w:t>CSPP</w:t>
            </w:r>
          </w:p>
        </w:tc>
        <w:tc>
          <w:tcPr>
            <w:tcW w:w="7110" w:type="dxa"/>
            <w:tcBorders>
              <w:top w:val="nil"/>
              <w:left w:val="nil"/>
              <w:bottom w:val="single" w:sz="4" w:space="0" w:color="auto"/>
              <w:right w:val="single" w:sz="4" w:space="0" w:color="auto"/>
            </w:tcBorders>
            <w:shd w:val="clear" w:color="000000" w:fill="FFFFFF"/>
            <w:hideMark/>
          </w:tcPr>
          <w:p w14:paraId="4828DE49" w14:textId="77777777" w:rsidR="00713220" w:rsidRPr="00FA75EE" w:rsidRDefault="00713220" w:rsidP="00713220">
            <w:pPr>
              <w:spacing w:after="0" w:line="240" w:lineRule="auto"/>
              <w:rPr>
                <w:rFonts w:eastAsia="Times New Roman" w:cs="Times New Roman"/>
                <w:color w:val="1F1F1F"/>
                <w:szCs w:val="20"/>
              </w:rPr>
            </w:pPr>
            <w:r w:rsidRPr="00FA75EE">
              <w:rPr>
                <w:rFonts w:eastAsia="Times New Roman" w:cs="Times New Roman"/>
                <w:color w:val="1F1F1F"/>
                <w:szCs w:val="20"/>
              </w:rPr>
              <w:t>Crew Scheduling and Phasing Plan</w:t>
            </w:r>
          </w:p>
        </w:tc>
      </w:tr>
      <w:tr w:rsidR="00713220" w:rsidRPr="00FA75EE" w14:paraId="09500BE9" w14:textId="77777777" w:rsidTr="00AE7A79">
        <w:trPr>
          <w:trHeight w:val="300"/>
        </w:trPr>
        <w:tc>
          <w:tcPr>
            <w:tcW w:w="1795" w:type="dxa"/>
            <w:tcBorders>
              <w:top w:val="nil"/>
              <w:left w:val="single" w:sz="4" w:space="0" w:color="auto"/>
              <w:bottom w:val="single" w:sz="4" w:space="0" w:color="auto"/>
              <w:right w:val="single" w:sz="4" w:space="0" w:color="auto"/>
            </w:tcBorders>
            <w:shd w:val="clear" w:color="000000" w:fill="FFFFFF"/>
            <w:hideMark/>
          </w:tcPr>
          <w:p w14:paraId="6FBD3658" w14:textId="77777777" w:rsidR="00713220" w:rsidRPr="00FA75EE" w:rsidRDefault="00713220" w:rsidP="00713220">
            <w:pPr>
              <w:spacing w:after="0" w:line="240" w:lineRule="auto"/>
              <w:rPr>
                <w:rFonts w:eastAsia="Times New Roman" w:cs="Times New Roman"/>
                <w:color w:val="1F1F1F"/>
                <w:szCs w:val="20"/>
              </w:rPr>
            </w:pPr>
            <w:r w:rsidRPr="00FA75EE">
              <w:rPr>
                <w:rFonts w:eastAsia="Times New Roman" w:cs="Times New Roman"/>
                <w:color w:val="1F1F1F"/>
                <w:szCs w:val="20"/>
              </w:rPr>
              <w:t>CSWF</w:t>
            </w:r>
          </w:p>
        </w:tc>
        <w:tc>
          <w:tcPr>
            <w:tcW w:w="7110" w:type="dxa"/>
            <w:tcBorders>
              <w:top w:val="nil"/>
              <w:left w:val="nil"/>
              <w:bottom w:val="single" w:sz="4" w:space="0" w:color="auto"/>
              <w:right w:val="single" w:sz="4" w:space="0" w:color="auto"/>
            </w:tcBorders>
            <w:shd w:val="clear" w:color="000000" w:fill="FFFFFF"/>
            <w:hideMark/>
          </w:tcPr>
          <w:p w14:paraId="48DAB49F" w14:textId="77777777" w:rsidR="00713220" w:rsidRPr="00FA75EE" w:rsidRDefault="00713220" w:rsidP="00713220">
            <w:pPr>
              <w:spacing w:after="0" w:line="240" w:lineRule="auto"/>
              <w:rPr>
                <w:rFonts w:eastAsia="Times New Roman" w:cs="Times New Roman"/>
                <w:color w:val="1F1F1F"/>
                <w:szCs w:val="20"/>
              </w:rPr>
            </w:pPr>
            <w:r w:rsidRPr="00FA75EE">
              <w:rPr>
                <w:rFonts w:eastAsia="Times New Roman" w:cs="Times New Roman"/>
                <w:color w:val="1F1F1F"/>
                <w:szCs w:val="20"/>
              </w:rPr>
              <w:t>Cybersecurity Workforce</w:t>
            </w:r>
          </w:p>
        </w:tc>
      </w:tr>
      <w:tr w:rsidR="00713220" w:rsidRPr="00FA75EE" w14:paraId="51C41432" w14:textId="77777777" w:rsidTr="00AE7A79">
        <w:trPr>
          <w:trHeight w:val="300"/>
        </w:trPr>
        <w:tc>
          <w:tcPr>
            <w:tcW w:w="1795" w:type="dxa"/>
            <w:tcBorders>
              <w:top w:val="nil"/>
              <w:left w:val="single" w:sz="4" w:space="0" w:color="auto"/>
              <w:bottom w:val="single" w:sz="4" w:space="0" w:color="auto"/>
              <w:right w:val="single" w:sz="4" w:space="0" w:color="auto"/>
            </w:tcBorders>
            <w:shd w:val="clear" w:color="000000" w:fill="FFFFFF"/>
            <w:hideMark/>
          </w:tcPr>
          <w:p w14:paraId="5EE59C72" w14:textId="77777777" w:rsidR="00713220" w:rsidRPr="00FA75EE" w:rsidRDefault="00713220" w:rsidP="00713220">
            <w:pPr>
              <w:spacing w:after="0" w:line="240" w:lineRule="auto"/>
              <w:rPr>
                <w:rFonts w:eastAsia="Times New Roman" w:cs="Times New Roman"/>
                <w:color w:val="1F1F1F"/>
                <w:szCs w:val="20"/>
              </w:rPr>
            </w:pPr>
            <w:r w:rsidRPr="00FA75EE">
              <w:rPr>
                <w:rFonts w:eastAsia="Times New Roman" w:cs="Times New Roman"/>
                <w:color w:val="1F1F1F"/>
                <w:szCs w:val="20"/>
              </w:rPr>
              <w:t>CWF</w:t>
            </w:r>
          </w:p>
        </w:tc>
        <w:tc>
          <w:tcPr>
            <w:tcW w:w="7110" w:type="dxa"/>
            <w:tcBorders>
              <w:top w:val="nil"/>
              <w:left w:val="nil"/>
              <w:bottom w:val="single" w:sz="4" w:space="0" w:color="auto"/>
              <w:right w:val="single" w:sz="4" w:space="0" w:color="auto"/>
            </w:tcBorders>
            <w:shd w:val="clear" w:color="000000" w:fill="FFFFFF"/>
            <w:hideMark/>
          </w:tcPr>
          <w:p w14:paraId="29AFA119" w14:textId="77777777" w:rsidR="00713220" w:rsidRPr="00FA75EE" w:rsidRDefault="00713220" w:rsidP="00713220">
            <w:pPr>
              <w:spacing w:after="0" w:line="240" w:lineRule="auto"/>
              <w:rPr>
                <w:rFonts w:eastAsia="Times New Roman" w:cs="Times New Roman"/>
                <w:color w:val="1F1F1F"/>
                <w:szCs w:val="20"/>
              </w:rPr>
            </w:pPr>
            <w:r w:rsidRPr="00FA75EE">
              <w:rPr>
                <w:rFonts w:eastAsia="Times New Roman" w:cs="Times New Roman"/>
                <w:color w:val="1F1F1F"/>
                <w:szCs w:val="20"/>
              </w:rPr>
              <w:t>Cyberspace Workforce</w:t>
            </w:r>
          </w:p>
        </w:tc>
      </w:tr>
      <w:tr w:rsidR="00713220" w:rsidRPr="00FA75EE" w14:paraId="75CAD48B" w14:textId="77777777" w:rsidTr="00AE7A79">
        <w:trPr>
          <w:trHeight w:val="300"/>
        </w:trPr>
        <w:tc>
          <w:tcPr>
            <w:tcW w:w="1795" w:type="dxa"/>
            <w:tcBorders>
              <w:top w:val="nil"/>
              <w:left w:val="single" w:sz="4" w:space="0" w:color="auto"/>
              <w:bottom w:val="single" w:sz="4" w:space="0" w:color="auto"/>
              <w:right w:val="single" w:sz="4" w:space="0" w:color="auto"/>
            </w:tcBorders>
            <w:shd w:val="clear" w:color="000000" w:fill="FFFFFF"/>
            <w:hideMark/>
          </w:tcPr>
          <w:p w14:paraId="6A47B361" w14:textId="77777777" w:rsidR="00713220" w:rsidRPr="00FA75EE" w:rsidRDefault="00713220" w:rsidP="00713220">
            <w:pPr>
              <w:spacing w:after="0" w:line="240" w:lineRule="auto"/>
              <w:rPr>
                <w:rFonts w:eastAsia="Times New Roman" w:cs="Times New Roman"/>
                <w:color w:val="1F1F1F"/>
                <w:szCs w:val="20"/>
              </w:rPr>
            </w:pPr>
            <w:r w:rsidRPr="00FA75EE">
              <w:rPr>
                <w:rFonts w:eastAsia="Times New Roman" w:cs="Times New Roman"/>
                <w:color w:val="1F1F1F"/>
                <w:szCs w:val="20"/>
              </w:rPr>
              <w:t>DCNs</w:t>
            </w:r>
          </w:p>
        </w:tc>
        <w:tc>
          <w:tcPr>
            <w:tcW w:w="7110" w:type="dxa"/>
            <w:tcBorders>
              <w:top w:val="nil"/>
              <w:left w:val="nil"/>
              <w:bottom w:val="single" w:sz="4" w:space="0" w:color="auto"/>
              <w:right w:val="single" w:sz="4" w:space="0" w:color="auto"/>
            </w:tcBorders>
            <w:shd w:val="clear" w:color="000000" w:fill="FFFFFF"/>
            <w:hideMark/>
          </w:tcPr>
          <w:p w14:paraId="5BB97BAF" w14:textId="77777777" w:rsidR="00713220" w:rsidRPr="00FA75EE" w:rsidRDefault="00713220" w:rsidP="00713220">
            <w:pPr>
              <w:spacing w:after="0" w:line="240" w:lineRule="auto"/>
              <w:rPr>
                <w:rFonts w:eastAsia="Times New Roman" w:cs="Times New Roman"/>
                <w:color w:val="1F1F1F"/>
                <w:szCs w:val="20"/>
              </w:rPr>
            </w:pPr>
            <w:r w:rsidRPr="00FA75EE">
              <w:rPr>
                <w:rFonts w:eastAsia="Times New Roman" w:cs="Times New Roman"/>
                <w:color w:val="1F1F1F"/>
                <w:szCs w:val="20"/>
              </w:rPr>
              <w:t>Design Change Notices</w:t>
            </w:r>
          </w:p>
        </w:tc>
      </w:tr>
      <w:tr w:rsidR="00713220" w:rsidRPr="00FA75EE" w14:paraId="5E87A8BD" w14:textId="77777777" w:rsidTr="00AE7A79">
        <w:trPr>
          <w:trHeight w:val="300"/>
        </w:trPr>
        <w:tc>
          <w:tcPr>
            <w:tcW w:w="1795" w:type="dxa"/>
            <w:tcBorders>
              <w:top w:val="nil"/>
              <w:left w:val="single" w:sz="4" w:space="0" w:color="auto"/>
              <w:bottom w:val="single" w:sz="4" w:space="0" w:color="auto"/>
              <w:right w:val="single" w:sz="4" w:space="0" w:color="auto"/>
            </w:tcBorders>
            <w:shd w:val="clear" w:color="000000" w:fill="FFFFFF"/>
            <w:hideMark/>
          </w:tcPr>
          <w:p w14:paraId="0148CEE3" w14:textId="77777777" w:rsidR="00713220" w:rsidRPr="00FA75EE" w:rsidRDefault="00713220" w:rsidP="00713220">
            <w:pPr>
              <w:spacing w:after="0" w:line="240" w:lineRule="auto"/>
              <w:rPr>
                <w:rFonts w:eastAsia="Times New Roman" w:cs="Times New Roman"/>
                <w:color w:val="1F1F1F"/>
                <w:szCs w:val="20"/>
              </w:rPr>
            </w:pPr>
            <w:r w:rsidRPr="00FA75EE">
              <w:rPr>
                <w:rFonts w:eastAsia="Times New Roman" w:cs="Times New Roman"/>
                <w:color w:val="1F1F1F"/>
                <w:szCs w:val="20"/>
              </w:rPr>
              <w:t>DEMIL</w:t>
            </w:r>
          </w:p>
        </w:tc>
        <w:tc>
          <w:tcPr>
            <w:tcW w:w="7110" w:type="dxa"/>
            <w:tcBorders>
              <w:top w:val="nil"/>
              <w:left w:val="nil"/>
              <w:bottom w:val="single" w:sz="4" w:space="0" w:color="auto"/>
              <w:right w:val="single" w:sz="4" w:space="0" w:color="auto"/>
            </w:tcBorders>
            <w:shd w:val="clear" w:color="000000" w:fill="FFFFFF"/>
            <w:hideMark/>
          </w:tcPr>
          <w:p w14:paraId="61358DA4" w14:textId="77777777" w:rsidR="00713220" w:rsidRPr="00FA75EE" w:rsidRDefault="00713220" w:rsidP="00713220">
            <w:pPr>
              <w:spacing w:after="0" w:line="240" w:lineRule="auto"/>
              <w:rPr>
                <w:rFonts w:eastAsia="Times New Roman" w:cs="Times New Roman"/>
                <w:color w:val="1F1F1F"/>
                <w:szCs w:val="20"/>
              </w:rPr>
            </w:pPr>
            <w:r w:rsidRPr="00FA75EE">
              <w:rPr>
                <w:rFonts w:eastAsia="Times New Roman" w:cs="Times New Roman"/>
                <w:color w:val="1F1F1F"/>
                <w:szCs w:val="20"/>
              </w:rPr>
              <w:t>Demilitarization</w:t>
            </w:r>
          </w:p>
        </w:tc>
      </w:tr>
      <w:tr w:rsidR="00713220" w:rsidRPr="00FA75EE" w14:paraId="255B1340" w14:textId="77777777" w:rsidTr="00AE7A79">
        <w:trPr>
          <w:trHeight w:val="300"/>
        </w:trPr>
        <w:tc>
          <w:tcPr>
            <w:tcW w:w="1795" w:type="dxa"/>
            <w:tcBorders>
              <w:top w:val="nil"/>
              <w:left w:val="single" w:sz="4" w:space="0" w:color="auto"/>
              <w:bottom w:val="single" w:sz="4" w:space="0" w:color="auto"/>
              <w:right w:val="single" w:sz="4" w:space="0" w:color="auto"/>
            </w:tcBorders>
            <w:shd w:val="clear" w:color="000000" w:fill="FFFFFF"/>
            <w:hideMark/>
          </w:tcPr>
          <w:p w14:paraId="15615000" w14:textId="77777777" w:rsidR="00713220" w:rsidRPr="00FA75EE" w:rsidRDefault="00713220" w:rsidP="00713220">
            <w:pPr>
              <w:spacing w:after="0" w:line="240" w:lineRule="auto"/>
              <w:rPr>
                <w:rFonts w:eastAsia="Times New Roman" w:cs="Times New Roman"/>
                <w:color w:val="1F1F1F"/>
                <w:szCs w:val="20"/>
              </w:rPr>
            </w:pPr>
            <w:r w:rsidRPr="00FA75EE">
              <w:rPr>
                <w:rFonts w:eastAsia="Times New Roman" w:cs="Times New Roman"/>
                <w:color w:val="1F1F1F"/>
                <w:szCs w:val="20"/>
              </w:rPr>
              <w:t>DET</w:t>
            </w:r>
          </w:p>
        </w:tc>
        <w:tc>
          <w:tcPr>
            <w:tcW w:w="7110" w:type="dxa"/>
            <w:tcBorders>
              <w:top w:val="nil"/>
              <w:left w:val="nil"/>
              <w:bottom w:val="single" w:sz="4" w:space="0" w:color="auto"/>
              <w:right w:val="single" w:sz="4" w:space="0" w:color="auto"/>
            </w:tcBorders>
            <w:shd w:val="clear" w:color="000000" w:fill="FFFFFF"/>
            <w:hideMark/>
          </w:tcPr>
          <w:p w14:paraId="5146D4B5" w14:textId="77777777" w:rsidR="00713220" w:rsidRPr="00FA75EE" w:rsidRDefault="00713220" w:rsidP="00713220">
            <w:pPr>
              <w:spacing w:after="0" w:line="240" w:lineRule="auto"/>
              <w:rPr>
                <w:rFonts w:eastAsia="Times New Roman" w:cs="Times New Roman"/>
                <w:color w:val="1F1F1F"/>
                <w:szCs w:val="20"/>
              </w:rPr>
            </w:pPr>
            <w:r w:rsidRPr="00FA75EE">
              <w:rPr>
                <w:rFonts w:eastAsia="Times New Roman" w:cs="Times New Roman"/>
                <w:color w:val="1F1F1F"/>
                <w:szCs w:val="20"/>
              </w:rPr>
              <w:t>Detachment</w:t>
            </w:r>
          </w:p>
        </w:tc>
      </w:tr>
      <w:tr w:rsidR="00713220" w:rsidRPr="00FA75EE" w14:paraId="04817A2C" w14:textId="77777777" w:rsidTr="00AE7A79">
        <w:trPr>
          <w:trHeight w:val="300"/>
        </w:trPr>
        <w:tc>
          <w:tcPr>
            <w:tcW w:w="1795" w:type="dxa"/>
            <w:tcBorders>
              <w:top w:val="nil"/>
              <w:left w:val="single" w:sz="4" w:space="0" w:color="auto"/>
              <w:bottom w:val="single" w:sz="4" w:space="0" w:color="auto"/>
              <w:right w:val="single" w:sz="4" w:space="0" w:color="auto"/>
            </w:tcBorders>
            <w:shd w:val="clear" w:color="000000" w:fill="FFFFFF"/>
            <w:hideMark/>
          </w:tcPr>
          <w:p w14:paraId="31FE3C84" w14:textId="77777777" w:rsidR="00713220" w:rsidRPr="00FA75EE" w:rsidRDefault="00713220" w:rsidP="00713220">
            <w:pPr>
              <w:spacing w:after="0" w:line="240" w:lineRule="auto"/>
              <w:rPr>
                <w:rFonts w:eastAsia="Times New Roman" w:cs="Times New Roman"/>
                <w:color w:val="1F1F1F"/>
                <w:szCs w:val="20"/>
              </w:rPr>
            </w:pPr>
            <w:r w:rsidRPr="00FA75EE">
              <w:rPr>
                <w:rFonts w:eastAsia="Times New Roman" w:cs="Times New Roman"/>
                <w:color w:val="1F1F1F"/>
                <w:szCs w:val="20"/>
              </w:rPr>
              <w:t>DFARS</w:t>
            </w:r>
          </w:p>
        </w:tc>
        <w:tc>
          <w:tcPr>
            <w:tcW w:w="7110" w:type="dxa"/>
            <w:tcBorders>
              <w:top w:val="nil"/>
              <w:left w:val="nil"/>
              <w:bottom w:val="single" w:sz="4" w:space="0" w:color="auto"/>
              <w:right w:val="single" w:sz="4" w:space="0" w:color="auto"/>
            </w:tcBorders>
            <w:shd w:val="clear" w:color="000000" w:fill="FFFFFF"/>
            <w:hideMark/>
          </w:tcPr>
          <w:p w14:paraId="01646BA0" w14:textId="77777777" w:rsidR="00713220" w:rsidRPr="00FA75EE" w:rsidRDefault="00713220" w:rsidP="00713220">
            <w:pPr>
              <w:spacing w:after="0" w:line="240" w:lineRule="auto"/>
              <w:rPr>
                <w:rFonts w:eastAsia="Times New Roman" w:cs="Times New Roman"/>
                <w:color w:val="1F1F1F"/>
                <w:szCs w:val="20"/>
              </w:rPr>
            </w:pPr>
            <w:r w:rsidRPr="00FA75EE">
              <w:rPr>
                <w:rFonts w:eastAsia="Times New Roman" w:cs="Times New Roman"/>
                <w:color w:val="1F1F1F"/>
                <w:szCs w:val="20"/>
              </w:rPr>
              <w:t>Defense Federal Acquisition Regulation Supplement</w:t>
            </w:r>
          </w:p>
        </w:tc>
      </w:tr>
      <w:tr w:rsidR="00713220" w:rsidRPr="00FA75EE" w14:paraId="13DF46FC" w14:textId="77777777" w:rsidTr="00AE7A79">
        <w:trPr>
          <w:trHeight w:val="300"/>
        </w:trPr>
        <w:tc>
          <w:tcPr>
            <w:tcW w:w="1795" w:type="dxa"/>
            <w:tcBorders>
              <w:top w:val="nil"/>
              <w:left w:val="single" w:sz="4" w:space="0" w:color="auto"/>
              <w:bottom w:val="single" w:sz="4" w:space="0" w:color="auto"/>
              <w:right w:val="single" w:sz="4" w:space="0" w:color="auto"/>
            </w:tcBorders>
            <w:shd w:val="clear" w:color="000000" w:fill="FFFFFF"/>
            <w:hideMark/>
          </w:tcPr>
          <w:p w14:paraId="7638A16E" w14:textId="77777777" w:rsidR="00713220" w:rsidRPr="00FA75EE" w:rsidRDefault="00713220" w:rsidP="00713220">
            <w:pPr>
              <w:spacing w:after="0" w:line="240" w:lineRule="auto"/>
              <w:rPr>
                <w:rFonts w:eastAsia="Times New Roman" w:cs="Times New Roman"/>
                <w:color w:val="1F1F1F"/>
                <w:szCs w:val="20"/>
              </w:rPr>
            </w:pPr>
            <w:r w:rsidRPr="00FA75EE">
              <w:rPr>
                <w:rFonts w:eastAsia="Times New Roman" w:cs="Times New Roman"/>
                <w:color w:val="1F1F1F"/>
                <w:szCs w:val="20"/>
              </w:rPr>
              <w:t>DISA</w:t>
            </w:r>
          </w:p>
        </w:tc>
        <w:tc>
          <w:tcPr>
            <w:tcW w:w="7110" w:type="dxa"/>
            <w:tcBorders>
              <w:top w:val="nil"/>
              <w:left w:val="nil"/>
              <w:bottom w:val="single" w:sz="4" w:space="0" w:color="auto"/>
              <w:right w:val="single" w:sz="4" w:space="0" w:color="auto"/>
            </w:tcBorders>
            <w:shd w:val="clear" w:color="000000" w:fill="FFFFFF"/>
            <w:hideMark/>
          </w:tcPr>
          <w:p w14:paraId="7595EE2E" w14:textId="77777777" w:rsidR="00713220" w:rsidRPr="00FA75EE" w:rsidRDefault="00713220" w:rsidP="00713220">
            <w:pPr>
              <w:spacing w:after="0" w:line="240" w:lineRule="auto"/>
              <w:rPr>
                <w:rFonts w:eastAsia="Times New Roman" w:cs="Times New Roman"/>
                <w:color w:val="1F1F1F"/>
                <w:szCs w:val="20"/>
              </w:rPr>
            </w:pPr>
            <w:r w:rsidRPr="00FA75EE">
              <w:rPr>
                <w:rFonts w:eastAsia="Times New Roman" w:cs="Times New Roman"/>
                <w:color w:val="1F1F1F"/>
                <w:szCs w:val="20"/>
              </w:rPr>
              <w:t>Defense Information Systems Agency</w:t>
            </w:r>
          </w:p>
        </w:tc>
      </w:tr>
      <w:tr w:rsidR="00713220" w:rsidRPr="00FA75EE" w14:paraId="2069E621" w14:textId="77777777" w:rsidTr="00AE7A79">
        <w:trPr>
          <w:trHeight w:val="300"/>
        </w:trPr>
        <w:tc>
          <w:tcPr>
            <w:tcW w:w="1795" w:type="dxa"/>
            <w:tcBorders>
              <w:top w:val="nil"/>
              <w:left w:val="single" w:sz="4" w:space="0" w:color="auto"/>
              <w:bottom w:val="single" w:sz="4" w:space="0" w:color="auto"/>
              <w:right w:val="single" w:sz="4" w:space="0" w:color="auto"/>
            </w:tcBorders>
            <w:shd w:val="clear" w:color="000000" w:fill="FFFFFF"/>
            <w:hideMark/>
          </w:tcPr>
          <w:p w14:paraId="77B2F727" w14:textId="77777777" w:rsidR="00713220" w:rsidRPr="00FA75EE" w:rsidRDefault="00713220" w:rsidP="00713220">
            <w:pPr>
              <w:spacing w:after="0" w:line="240" w:lineRule="auto"/>
              <w:rPr>
                <w:rFonts w:eastAsia="Times New Roman" w:cs="Times New Roman"/>
                <w:color w:val="1F1F1F"/>
                <w:szCs w:val="20"/>
              </w:rPr>
            </w:pPr>
            <w:r w:rsidRPr="00FA75EE">
              <w:rPr>
                <w:rFonts w:eastAsia="Times New Roman" w:cs="Times New Roman"/>
                <w:color w:val="1F1F1F"/>
                <w:szCs w:val="20"/>
              </w:rPr>
              <w:t>DLSC</w:t>
            </w:r>
          </w:p>
        </w:tc>
        <w:tc>
          <w:tcPr>
            <w:tcW w:w="7110" w:type="dxa"/>
            <w:tcBorders>
              <w:top w:val="nil"/>
              <w:left w:val="nil"/>
              <w:bottom w:val="single" w:sz="4" w:space="0" w:color="auto"/>
              <w:right w:val="single" w:sz="4" w:space="0" w:color="auto"/>
            </w:tcBorders>
            <w:shd w:val="clear" w:color="000000" w:fill="FFFFFF"/>
            <w:hideMark/>
          </w:tcPr>
          <w:p w14:paraId="27C0898E" w14:textId="77777777" w:rsidR="00713220" w:rsidRPr="00FA75EE" w:rsidRDefault="00713220" w:rsidP="00713220">
            <w:pPr>
              <w:spacing w:after="0" w:line="240" w:lineRule="auto"/>
              <w:rPr>
                <w:rFonts w:eastAsia="Times New Roman" w:cs="Times New Roman"/>
                <w:color w:val="1F1F1F"/>
                <w:szCs w:val="20"/>
              </w:rPr>
            </w:pPr>
            <w:r w:rsidRPr="00FA75EE">
              <w:rPr>
                <w:rFonts w:eastAsia="Times New Roman" w:cs="Times New Roman"/>
                <w:color w:val="1F1F1F"/>
                <w:szCs w:val="20"/>
              </w:rPr>
              <w:t>Defense Logistics Service Center</w:t>
            </w:r>
          </w:p>
        </w:tc>
      </w:tr>
      <w:tr w:rsidR="00713220" w:rsidRPr="00FA75EE" w14:paraId="2EE9A2EB" w14:textId="77777777" w:rsidTr="00AE7A79">
        <w:trPr>
          <w:trHeight w:val="300"/>
        </w:trPr>
        <w:tc>
          <w:tcPr>
            <w:tcW w:w="1795" w:type="dxa"/>
            <w:tcBorders>
              <w:top w:val="nil"/>
              <w:left w:val="single" w:sz="4" w:space="0" w:color="auto"/>
              <w:bottom w:val="single" w:sz="4" w:space="0" w:color="auto"/>
              <w:right w:val="single" w:sz="4" w:space="0" w:color="auto"/>
            </w:tcBorders>
            <w:shd w:val="clear" w:color="000000" w:fill="FFFFFF"/>
            <w:hideMark/>
          </w:tcPr>
          <w:p w14:paraId="19AE35CA" w14:textId="77777777" w:rsidR="00713220" w:rsidRPr="00FA75EE" w:rsidRDefault="00713220" w:rsidP="00713220">
            <w:pPr>
              <w:spacing w:after="0" w:line="240" w:lineRule="auto"/>
              <w:rPr>
                <w:rFonts w:eastAsia="Times New Roman" w:cs="Times New Roman"/>
                <w:color w:val="1F1F1F"/>
                <w:szCs w:val="20"/>
              </w:rPr>
            </w:pPr>
            <w:r w:rsidRPr="00FA75EE">
              <w:rPr>
                <w:rFonts w:eastAsia="Times New Roman" w:cs="Times New Roman"/>
                <w:color w:val="1F1F1F"/>
                <w:szCs w:val="20"/>
              </w:rPr>
              <w:t>DMS</w:t>
            </w:r>
          </w:p>
        </w:tc>
        <w:tc>
          <w:tcPr>
            <w:tcW w:w="7110" w:type="dxa"/>
            <w:tcBorders>
              <w:top w:val="nil"/>
              <w:left w:val="nil"/>
              <w:bottom w:val="single" w:sz="4" w:space="0" w:color="auto"/>
              <w:right w:val="single" w:sz="4" w:space="0" w:color="auto"/>
            </w:tcBorders>
            <w:shd w:val="clear" w:color="000000" w:fill="FFFFFF"/>
            <w:hideMark/>
          </w:tcPr>
          <w:p w14:paraId="4B5249E5" w14:textId="77777777" w:rsidR="00713220" w:rsidRPr="00FA75EE" w:rsidRDefault="00713220" w:rsidP="00713220">
            <w:pPr>
              <w:spacing w:after="0" w:line="240" w:lineRule="auto"/>
              <w:rPr>
                <w:rFonts w:eastAsia="Times New Roman" w:cs="Times New Roman"/>
                <w:color w:val="1F1F1F"/>
                <w:szCs w:val="20"/>
              </w:rPr>
            </w:pPr>
            <w:r w:rsidRPr="00FA75EE">
              <w:rPr>
                <w:rFonts w:eastAsia="Times New Roman" w:cs="Times New Roman"/>
                <w:color w:val="1F1F1F"/>
                <w:szCs w:val="20"/>
              </w:rPr>
              <w:t>Document Management System</w:t>
            </w:r>
          </w:p>
        </w:tc>
      </w:tr>
      <w:tr w:rsidR="00713220" w:rsidRPr="00FA75EE" w14:paraId="07B11847" w14:textId="77777777" w:rsidTr="00AE7A79">
        <w:trPr>
          <w:trHeight w:val="300"/>
        </w:trPr>
        <w:tc>
          <w:tcPr>
            <w:tcW w:w="1795" w:type="dxa"/>
            <w:tcBorders>
              <w:top w:val="nil"/>
              <w:left w:val="single" w:sz="4" w:space="0" w:color="auto"/>
              <w:bottom w:val="single" w:sz="4" w:space="0" w:color="auto"/>
              <w:right w:val="single" w:sz="4" w:space="0" w:color="auto"/>
            </w:tcBorders>
            <w:shd w:val="clear" w:color="000000" w:fill="FFFFFF"/>
            <w:hideMark/>
          </w:tcPr>
          <w:p w14:paraId="541BEB36" w14:textId="77777777" w:rsidR="00713220" w:rsidRPr="00FA75EE" w:rsidRDefault="00713220" w:rsidP="00713220">
            <w:pPr>
              <w:spacing w:after="0" w:line="240" w:lineRule="auto"/>
              <w:rPr>
                <w:rFonts w:eastAsia="Times New Roman" w:cs="Times New Roman"/>
                <w:color w:val="1F1F1F"/>
                <w:szCs w:val="20"/>
              </w:rPr>
            </w:pPr>
            <w:r w:rsidRPr="00FA75EE">
              <w:rPr>
                <w:rFonts w:eastAsia="Times New Roman" w:cs="Times New Roman"/>
                <w:color w:val="1F1F1F"/>
                <w:szCs w:val="20"/>
              </w:rPr>
              <w:t>DMSMS</w:t>
            </w:r>
          </w:p>
        </w:tc>
        <w:tc>
          <w:tcPr>
            <w:tcW w:w="7110" w:type="dxa"/>
            <w:tcBorders>
              <w:top w:val="nil"/>
              <w:left w:val="nil"/>
              <w:bottom w:val="single" w:sz="4" w:space="0" w:color="auto"/>
              <w:right w:val="single" w:sz="4" w:space="0" w:color="auto"/>
            </w:tcBorders>
            <w:shd w:val="clear" w:color="000000" w:fill="FFFFFF"/>
            <w:hideMark/>
          </w:tcPr>
          <w:p w14:paraId="4E1B484A" w14:textId="77777777" w:rsidR="00713220" w:rsidRPr="00FA75EE" w:rsidRDefault="00713220" w:rsidP="00713220">
            <w:pPr>
              <w:spacing w:after="0" w:line="240" w:lineRule="auto"/>
              <w:rPr>
                <w:rFonts w:eastAsia="Times New Roman" w:cs="Times New Roman"/>
                <w:color w:val="1F1F1F"/>
                <w:szCs w:val="20"/>
              </w:rPr>
            </w:pPr>
            <w:r w:rsidRPr="00FA75EE">
              <w:rPr>
                <w:rFonts w:eastAsia="Times New Roman" w:cs="Times New Roman"/>
                <w:color w:val="1F1F1F"/>
                <w:szCs w:val="20"/>
              </w:rPr>
              <w:t>Diminishing Manufacturing Sources and Material Shortages</w:t>
            </w:r>
          </w:p>
        </w:tc>
      </w:tr>
      <w:tr w:rsidR="00713220" w:rsidRPr="00FA75EE" w14:paraId="50A45DFF" w14:textId="77777777" w:rsidTr="00AE7A79">
        <w:trPr>
          <w:trHeight w:val="300"/>
        </w:trPr>
        <w:tc>
          <w:tcPr>
            <w:tcW w:w="1795" w:type="dxa"/>
            <w:tcBorders>
              <w:top w:val="nil"/>
              <w:left w:val="single" w:sz="4" w:space="0" w:color="auto"/>
              <w:bottom w:val="single" w:sz="4" w:space="0" w:color="auto"/>
              <w:right w:val="single" w:sz="4" w:space="0" w:color="auto"/>
            </w:tcBorders>
            <w:shd w:val="clear" w:color="000000" w:fill="FFFFFF"/>
            <w:hideMark/>
          </w:tcPr>
          <w:p w14:paraId="2FFD03A8" w14:textId="77777777" w:rsidR="00713220" w:rsidRPr="00FA75EE" w:rsidRDefault="00713220" w:rsidP="00713220">
            <w:pPr>
              <w:spacing w:after="0" w:line="240" w:lineRule="auto"/>
              <w:rPr>
                <w:rFonts w:eastAsia="Times New Roman" w:cs="Times New Roman"/>
                <w:color w:val="1F1F1F"/>
                <w:szCs w:val="20"/>
              </w:rPr>
            </w:pPr>
            <w:r w:rsidRPr="00FA75EE">
              <w:rPr>
                <w:rFonts w:eastAsia="Times New Roman" w:cs="Times New Roman"/>
                <w:color w:val="1F1F1F"/>
                <w:szCs w:val="20"/>
              </w:rPr>
              <w:t>DoD</w:t>
            </w:r>
          </w:p>
        </w:tc>
        <w:tc>
          <w:tcPr>
            <w:tcW w:w="7110" w:type="dxa"/>
            <w:tcBorders>
              <w:top w:val="nil"/>
              <w:left w:val="nil"/>
              <w:bottom w:val="single" w:sz="4" w:space="0" w:color="auto"/>
              <w:right w:val="single" w:sz="4" w:space="0" w:color="auto"/>
            </w:tcBorders>
            <w:shd w:val="clear" w:color="000000" w:fill="FFFFFF"/>
            <w:hideMark/>
          </w:tcPr>
          <w:p w14:paraId="18820FC9" w14:textId="77777777" w:rsidR="00713220" w:rsidRPr="00FA75EE" w:rsidRDefault="00713220" w:rsidP="00713220">
            <w:pPr>
              <w:spacing w:after="0" w:line="240" w:lineRule="auto"/>
              <w:rPr>
                <w:rFonts w:eastAsia="Times New Roman" w:cs="Times New Roman"/>
                <w:color w:val="1F1F1F"/>
                <w:szCs w:val="20"/>
              </w:rPr>
            </w:pPr>
            <w:r w:rsidRPr="00FA75EE">
              <w:rPr>
                <w:rFonts w:eastAsia="Times New Roman" w:cs="Times New Roman"/>
                <w:color w:val="1F1F1F"/>
                <w:szCs w:val="20"/>
              </w:rPr>
              <w:t>Department of Defense</w:t>
            </w:r>
          </w:p>
        </w:tc>
      </w:tr>
      <w:tr w:rsidR="00713220" w:rsidRPr="00FA75EE" w14:paraId="31D54163" w14:textId="77777777" w:rsidTr="00AE7A79">
        <w:trPr>
          <w:trHeight w:val="300"/>
        </w:trPr>
        <w:tc>
          <w:tcPr>
            <w:tcW w:w="1795" w:type="dxa"/>
            <w:tcBorders>
              <w:top w:val="nil"/>
              <w:left w:val="single" w:sz="4" w:space="0" w:color="auto"/>
              <w:bottom w:val="single" w:sz="4" w:space="0" w:color="auto"/>
              <w:right w:val="single" w:sz="4" w:space="0" w:color="auto"/>
            </w:tcBorders>
            <w:shd w:val="clear" w:color="000000" w:fill="FFFFFF"/>
            <w:hideMark/>
          </w:tcPr>
          <w:p w14:paraId="4CB6E085" w14:textId="77777777" w:rsidR="00713220" w:rsidRPr="00FA75EE" w:rsidRDefault="00713220" w:rsidP="00713220">
            <w:pPr>
              <w:spacing w:after="0" w:line="240" w:lineRule="auto"/>
              <w:rPr>
                <w:rFonts w:eastAsia="Times New Roman" w:cs="Times New Roman"/>
                <w:color w:val="1F1F1F"/>
                <w:szCs w:val="20"/>
              </w:rPr>
            </w:pPr>
            <w:r w:rsidRPr="00FA75EE">
              <w:rPr>
                <w:rFonts w:eastAsia="Times New Roman" w:cs="Times New Roman"/>
                <w:color w:val="1F1F1F"/>
                <w:szCs w:val="20"/>
              </w:rPr>
              <w:t>DoDD</w:t>
            </w:r>
          </w:p>
        </w:tc>
        <w:tc>
          <w:tcPr>
            <w:tcW w:w="7110" w:type="dxa"/>
            <w:tcBorders>
              <w:top w:val="nil"/>
              <w:left w:val="nil"/>
              <w:bottom w:val="single" w:sz="4" w:space="0" w:color="auto"/>
              <w:right w:val="single" w:sz="4" w:space="0" w:color="auto"/>
            </w:tcBorders>
            <w:shd w:val="clear" w:color="000000" w:fill="FFFFFF"/>
            <w:hideMark/>
          </w:tcPr>
          <w:p w14:paraId="1ED022D6" w14:textId="77777777" w:rsidR="00713220" w:rsidRPr="00FA75EE" w:rsidRDefault="00713220" w:rsidP="00713220">
            <w:pPr>
              <w:spacing w:after="0" w:line="240" w:lineRule="auto"/>
              <w:rPr>
                <w:rFonts w:eastAsia="Times New Roman" w:cs="Times New Roman"/>
                <w:color w:val="1F1F1F"/>
                <w:szCs w:val="20"/>
              </w:rPr>
            </w:pPr>
            <w:r w:rsidRPr="00FA75EE">
              <w:rPr>
                <w:rFonts w:eastAsia="Times New Roman" w:cs="Times New Roman"/>
                <w:color w:val="1F1F1F"/>
                <w:szCs w:val="20"/>
              </w:rPr>
              <w:t>Department of Defense Directive</w:t>
            </w:r>
          </w:p>
        </w:tc>
      </w:tr>
      <w:tr w:rsidR="00713220" w:rsidRPr="00FA75EE" w14:paraId="0AD17429" w14:textId="77777777" w:rsidTr="00AE7A79">
        <w:trPr>
          <w:trHeight w:val="300"/>
        </w:trPr>
        <w:tc>
          <w:tcPr>
            <w:tcW w:w="1795" w:type="dxa"/>
            <w:tcBorders>
              <w:top w:val="nil"/>
              <w:left w:val="single" w:sz="4" w:space="0" w:color="auto"/>
              <w:bottom w:val="single" w:sz="4" w:space="0" w:color="auto"/>
              <w:right w:val="single" w:sz="4" w:space="0" w:color="auto"/>
            </w:tcBorders>
            <w:shd w:val="clear" w:color="000000" w:fill="FFFFFF"/>
            <w:hideMark/>
          </w:tcPr>
          <w:p w14:paraId="5D3A3E0B" w14:textId="77777777" w:rsidR="00713220" w:rsidRPr="00FA75EE" w:rsidRDefault="00713220" w:rsidP="00713220">
            <w:pPr>
              <w:spacing w:after="0" w:line="240" w:lineRule="auto"/>
              <w:rPr>
                <w:rFonts w:eastAsia="Times New Roman" w:cs="Times New Roman"/>
                <w:color w:val="1F1F1F"/>
                <w:szCs w:val="20"/>
              </w:rPr>
            </w:pPr>
            <w:r w:rsidRPr="00FA75EE">
              <w:rPr>
                <w:rFonts w:eastAsia="Times New Roman" w:cs="Times New Roman"/>
                <w:color w:val="1F1F1F"/>
                <w:szCs w:val="20"/>
              </w:rPr>
              <w:t>DoDI</w:t>
            </w:r>
          </w:p>
        </w:tc>
        <w:tc>
          <w:tcPr>
            <w:tcW w:w="7110" w:type="dxa"/>
            <w:tcBorders>
              <w:top w:val="nil"/>
              <w:left w:val="nil"/>
              <w:bottom w:val="single" w:sz="4" w:space="0" w:color="auto"/>
              <w:right w:val="single" w:sz="4" w:space="0" w:color="auto"/>
            </w:tcBorders>
            <w:shd w:val="clear" w:color="000000" w:fill="FFFFFF"/>
            <w:hideMark/>
          </w:tcPr>
          <w:p w14:paraId="1E6B05FD" w14:textId="77777777" w:rsidR="00713220" w:rsidRPr="00FA75EE" w:rsidRDefault="00713220" w:rsidP="00713220">
            <w:pPr>
              <w:spacing w:after="0" w:line="240" w:lineRule="auto"/>
              <w:rPr>
                <w:rFonts w:eastAsia="Times New Roman" w:cs="Times New Roman"/>
                <w:color w:val="1F1F1F"/>
                <w:szCs w:val="20"/>
              </w:rPr>
            </w:pPr>
            <w:r w:rsidRPr="00FA75EE">
              <w:rPr>
                <w:rFonts w:eastAsia="Times New Roman" w:cs="Times New Roman"/>
                <w:color w:val="1F1F1F"/>
                <w:szCs w:val="20"/>
              </w:rPr>
              <w:t>Department of Defense Instruction</w:t>
            </w:r>
          </w:p>
        </w:tc>
      </w:tr>
      <w:tr w:rsidR="00713220" w:rsidRPr="00FA75EE" w14:paraId="480EDB26" w14:textId="77777777" w:rsidTr="00AE7A79">
        <w:trPr>
          <w:trHeight w:val="300"/>
        </w:trPr>
        <w:tc>
          <w:tcPr>
            <w:tcW w:w="1795" w:type="dxa"/>
            <w:tcBorders>
              <w:top w:val="nil"/>
              <w:left w:val="single" w:sz="4" w:space="0" w:color="auto"/>
              <w:bottom w:val="single" w:sz="4" w:space="0" w:color="auto"/>
              <w:right w:val="single" w:sz="4" w:space="0" w:color="auto"/>
            </w:tcBorders>
            <w:shd w:val="clear" w:color="000000" w:fill="FFFFFF"/>
            <w:hideMark/>
          </w:tcPr>
          <w:p w14:paraId="2061F3AE" w14:textId="77777777" w:rsidR="00713220" w:rsidRPr="00FA75EE" w:rsidRDefault="00713220" w:rsidP="00713220">
            <w:pPr>
              <w:spacing w:after="0" w:line="240" w:lineRule="auto"/>
              <w:rPr>
                <w:rFonts w:eastAsia="Times New Roman" w:cs="Times New Roman"/>
                <w:color w:val="1F1F1F"/>
                <w:szCs w:val="20"/>
              </w:rPr>
            </w:pPr>
            <w:proofErr w:type="spellStart"/>
            <w:r w:rsidRPr="00FA75EE">
              <w:rPr>
                <w:rFonts w:eastAsia="Times New Roman" w:cs="Times New Roman"/>
                <w:color w:val="1F1F1F"/>
                <w:szCs w:val="20"/>
              </w:rPr>
              <w:t>DoN</w:t>
            </w:r>
            <w:proofErr w:type="spellEnd"/>
            <w:r w:rsidRPr="00FA75EE">
              <w:rPr>
                <w:rFonts w:eastAsia="Times New Roman" w:cs="Times New Roman"/>
                <w:color w:val="1F1F1F"/>
                <w:szCs w:val="20"/>
              </w:rPr>
              <w:t xml:space="preserve"> COOL</w:t>
            </w:r>
          </w:p>
        </w:tc>
        <w:tc>
          <w:tcPr>
            <w:tcW w:w="7110" w:type="dxa"/>
            <w:tcBorders>
              <w:top w:val="nil"/>
              <w:left w:val="nil"/>
              <w:bottom w:val="single" w:sz="4" w:space="0" w:color="auto"/>
              <w:right w:val="single" w:sz="4" w:space="0" w:color="auto"/>
            </w:tcBorders>
            <w:shd w:val="clear" w:color="000000" w:fill="FFFFFF"/>
            <w:hideMark/>
          </w:tcPr>
          <w:p w14:paraId="68CE292F" w14:textId="77777777" w:rsidR="00713220" w:rsidRPr="00FA75EE" w:rsidRDefault="00713220" w:rsidP="00713220">
            <w:pPr>
              <w:spacing w:after="0" w:line="240" w:lineRule="auto"/>
              <w:rPr>
                <w:rFonts w:eastAsia="Times New Roman" w:cs="Times New Roman"/>
                <w:color w:val="1F1F1F"/>
                <w:szCs w:val="20"/>
              </w:rPr>
            </w:pPr>
            <w:r w:rsidRPr="00FA75EE">
              <w:rPr>
                <w:rFonts w:eastAsia="Times New Roman" w:cs="Times New Roman"/>
                <w:color w:val="1F1F1F"/>
                <w:szCs w:val="20"/>
              </w:rPr>
              <w:t>Department of Navy Credentialing Opportunities On-Line</w:t>
            </w:r>
          </w:p>
        </w:tc>
      </w:tr>
      <w:tr w:rsidR="00713220" w:rsidRPr="00FA75EE" w14:paraId="26A40BE2" w14:textId="77777777" w:rsidTr="00AE7A79">
        <w:trPr>
          <w:trHeight w:val="300"/>
        </w:trPr>
        <w:tc>
          <w:tcPr>
            <w:tcW w:w="1795" w:type="dxa"/>
            <w:tcBorders>
              <w:top w:val="nil"/>
              <w:left w:val="single" w:sz="4" w:space="0" w:color="auto"/>
              <w:bottom w:val="single" w:sz="4" w:space="0" w:color="auto"/>
              <w:right w:val="single" w:sz="4" w:space="0" w:color="auto"/>
            </w:tcBorders>
            <w:shd w:val="clear" w:color="000000" w:fill="FFFFFF"/>
            <w:hideMark/>
          </w:tcPr>
          <w:p w14:paraId="7CFA09EE" w14:textId="77777777" w:rsidR="00713220" w:rsidRPr="00FA75EE" w:rsidRDefault="00713220" w:rsidP="00713220">
            <w:pPr>
              <w:spacing w:after="0" w:line="240" w:lineRule="auto"/>
              <w:rPr>
                <w:rFonts w:eastAsia="Times New Roman" w:cs="Times New Roman"/>
                <w:color w:val="1F1F1F"/>
                <w:szCs w:val="20"/>
              </w:rPr>
            </w:pPr>
            <w:proofErr w:type="spellStart"/>
            <w:r w:rsidRPr="00FA75EE">
              <w:rPr>
                <w:rFonts w:eastAsia="Times New Roman" w:cs="Times New Roman"/>
                <w:color w:val="1F1F1F"/>
                <w:szCs w:val="20"/>
              </w:rPr>
              <w:t>eCRAFT</w:t>
            </w:r>
            <w:proofErr w:type="spellEnd"/>
          </w:p>
        </w:tc>
        <w:tc>
          <w:tcPr>
            <w:tcW w:w="7110" w:type="dxa"/>
            <w:tcBorders>
              <w:top w:val="nil"/>
              <w:left w:val="nil"/>
              <w:bottom w:val="single" w:sz="4" w:space="0" w:color="auto"/>
              <w:right w:val="single" w:sz="4" w:space="0" w:color="auto"/>
            </w:tcBorders>
            <w:shd w:val="clear" w:color="000000" w:fill="FFFFFF"/>
            <w:hideMark/>
          </w:tcPr>
          <w:p w14:paraId="1F5BFA75" w14:textId="77777777" w:rsidR="00713220" w:rsidRPr="00FA75EE" w:rsidRDefault="00713220" w:rsidP="00713220">
            <w:pPr>
              <w:spacing w:after="0" w:line="240" w:lineRule="auto"/>
              <w:rPr>
                <w:rFonts w:eastAsia="Times New Roman" w:cs="Times New Roman"/>
                <w:color w:val="1F1F1F"/>
                <w:szCs w:val="20"/>
              </w:rPr>
            </w:pPr>
            <w:r w:rsidRPr="00FA75EE">
              <w:rPr>
                <w:rFonts w:eastAsia="Times New Roman" w:cs="Times New Roman"/>
                <w:color w:val="1F1F1F"/>
                <w:szCs w:val="20"/>
              </w:rPr>
              <w:t>Electronic Cost Reporting and Financial Tracking</w:t>
            </w:r>
          </w:p>
        </w:tc>
      </w:tr>
      <w:tr w:rsidR="00713220" w:rsidRPr="00FA75EE" w14:paraId="2FD5D3E7" w14:textId="77777777" w:rsidTr="00AE7A79">
        <w:trPr>
          <w:trHeight w:val="300"/>
        </w:trPr>
        <w:tc>
          <w:tcPr>
            <w:tcW w:w="1795" w:type="dxa"/>
            <w:tcBorders>
              <w:top w:val="nil"/>
              <w:left w:val="single" w:sz="4" w:space="0" w:color="auto"/>
              <w:bottom w:val="single" w:sz="4" w:space="0" w:color="auto"/>
              <w:right w:val="single" w:sz="4" w:space="0" w:color="auto"/>
            </w:tcBorders>
            <w:shd w:val="clear" w:color="000000" w:fill="FFFFFF"/>
            <w:hideMark/>
          </w:tcPr>
          <w:p w14:paraId="7E68AB79" w14:textId="77777777" w:rsidR="00713220" w:rsidRPr="00FA75EE" w:rsidRDefault="00713220" w:rsidP="00713220">
            <w:pPr>
              <w:spacing w:after="0" w:line="240" w:lineRule="auto"/>
              <w:rPr>
                <w:rFonts w:eastAsia="Times New Roman" w:cs="Times New Roman"/>
                <w:color w:val="1F1F1F"/>
                <w:szCs w:val="20"/>
              </w:rPr>
            </w:pPr>
            <w:r w:rsidRPr="00FA75EE">
              <w:rPr>
                <w:rFonts w:eastAsia="Times New Roman" w:cs="Times New Roman"/>
                <w:color w:val="1F1F1F"/>
                <w:szCs w:val="20"/>
              </w:rPr>
              <w:t>ECPs</w:t>
            </w:r>
          </w:p>
        </w:tc>
        <w:tc>
          <w:tcPr>
            <w:tcW w:w="7110" w:type="dxa"/>
            <w:tcBorders>
              <w:top w:val="nil"/>
              <w:left w:val="nil"/>
              <w:bottom w:val="single" w:sz="4" w:space="0" w:color="auto"/>
              <w:right w:val="single" w:sz="4" w:space="0" w:color="auto"/>
            </w:tcBorders>
            <w:shd w:val="clear" w:color="000000" w:fill="FFFFFF"/>
            <w:hideMark/>
          </w:tcPr>
          <w:p w14:paraId="10874103" w14:textId="77777777" w:rsidR="00713220" w:rsidRPr="00FA75EE" w:rsidRDefault="00713220" w:rsidP="00713220">
            <w:pPr>
              <w:spacing w:after="0" w:line="240" w:lineRule="auto"/>
              <w:rPr>
                <w:rFonts w:eastAsia="Times New Roman" w:cs="Times New Roman"/>
                <w:color w:val="1F1F1F"/>
                <w:szCs w:val="20"/>
              </w:rPr>
            </w:pPr>
            <w:r w:rsidRPr="00FA75EE">
              <w:rPr>
                <w:rFonts w:eastAsia="Times New Roman" w:cs="Times New Roman"/>
                <w:color w:val="1F1F1F"/>
                <w:szCs w:val="20"/>
              </w:rPr>
              <w:t>Engineering Change Proposals</w:t>
            </w:r>
          </w:p>
        </w:tc>
      </w:tr>
      <w:tr w:rsidR="00713220" w:rsidRPr="00FA75EE" w14:paraId="11A2A1A3" w14:textId="77777777" w:rsidTr="00AE7A79">
        <w:trPr>
          <w:trHeight w:val="300"/>
        </w:trPr>
        <w:tc>
          <w:tcPr>
            <w:tcW w:w="1795" w:type="dxa"/>
            <w:tcBorders>
              <w:top w:val="nil"/>
              <w:left w:val="single" w:sz="4" w:space="0" w:color="auto"/>
              <w:bottom w:val="single" w:sz="4" w:space="0" w:color="auto"/>
              <w:right w:val="single" w:sz="4" w:space="0" w:color="auto"/>
            </w:tcBorders>
            <w:shd w:val="clear" w:color="000000" w:fill="FFFFFF"/>
            <w:hideMark/>
          </w:tcPr>
          <w:p w14:paraId="392F0728" w14:textId="77777777" w:rsidR="00713220" w:rsidRPr="00FA75EE" w:rsidRDefault="00713220" w:rsidP="00713220">
            <w:pPr>
              <w:spacing w:after="0" w:line="240" w:lineRule="auto"/>
              <w:rPr>
                <w:rFonts w:eastAsia="Times New Roman" w:cs="Times New Roman"/>
                <w:color w:val="1F1F1F"/>
                <w:szCs w:val="20"/>
              </w:rPr>
            </w:pPr>
            <w:r w:rsidRPr="00FA75EE">
              <w:rPr>
                <w:rFonts w:eastAsia="Times New Roman" w:cs="Times New Roman"/>
                <w:color w:val="1F1F1F"/>
                <w:szCs w:val="20"/>
              </w:rPr>
              <w:t>EDMs</w:t>
            </w:r>
          </w:p>
        </w:tc>
        <w:tc>
          <w:tcPr>
            <w:tcW w:w="7110" w:type="dxa"/>
            <w:tcBorders>
              <w:top w:val="nil"/>
              <w:left w:val="nil"/>
              <w:bottom w:val="single" w:sz="4" w:space="0" w:color="auto"/>
              <w:right w:val="single" w:sz="4" w:space="0" w:color="auto"/>
            </w:tcBorders>
            <w:shd w:val="clear" w:color="000000" w:fill="FFFFFF"/>
            <w:hideMark/>
          </w:tcPr>
          <w:p w14:paraId="5C3252E2" w14:textId="77777777" w:rsidR="00713220" w:rsidRPr="00FA75EE" w:rsidRDefault="00713220" w:rsidP="00713220">
            <w:pPr>
              <w:spacing w:after="0" w:line="240" w:lineRule="auto"/>
              <w:rPr>
                <w:rFonts w:eastAsia="Times New Roman" w:cs="Times New Roman"/>
                <w:color w:val="1F1F1F"/>
                <w:szCs w:val="20"/>
              </w:rPr>
            </w:pPr>
            <w:r w:rsidRPr="00FA75EE">
              <w:rPr>
                <w:rFonts w:eastAsia="Times New Roman" w:cs="Times New Roman"/>
                <w:color w:val="1F1F1F"/>
                <w:szCs w:val="20"/>
              </w:rPr>
              <w:t>Engineering Development Models</w:t>
            </w:r>
          </w:p>
        </w:tc>
      </w:tr>
      <w:tr w:rsidR="00713220" w:rsidRPr="00FA75EE" w14:paraId="7C999313" w14:textId="77777777" w:rsidTr="00AE7A79">
        <w:trPr>
          <w:trHeight w:val="300"/>
        </w:trPr>
        <w:tc>
          <w:tcPr>
            <w:tcW w:w="1795" w:type="dxa"/>
            <w:tcBorders>
              <w:top w:val="nil"/>
              <w:left w:val="single" w:sz="4" w:space="0" w:color="auto"/>
              <w:bottom w:val="single" w:sz="4" w:space="0" w:color="auto"/>
              <w:right w:val="single" w:sz="4" w:space="0" w:color="auto"/>
            </w:tcBorders>
            <w:shd w:val="clear" w:color="000000" w:fill="FFFFFF"/>
            <w:hideMark/>
          </w:tcPr>
          <w:p w14:paraId="271FB585" w14:textId="77777777" w:rsidR="00713220" w:rsidRPr="00FA75EE" w:rsidRDefault="00713220" w:rsidP="00713220">
            <w:pPr>
              <w:spacing w:after="0" w:line="240" w:lineRule="auto"/>
              <w:rPr>
                <w:rFonts w:eastAsia="Times New Roman" w:cs="Times New Roman"/>
                <w:color w:val="1F1F1F"/>
                <w:szCs w:val="20"/>
              </w:rPr>
            </w:pPr>
            <w:proofErr w:type="spellStart"/>
            <w:r w:rsidRPr="00FA75EE">
              <w:rPr>
                <w:rFonts w:eastAsia="Times New Roman" w:cs="Times New Roman"/>
                <w:color w:val="1F1F1F"/>
                <w:szCs w:val="20"/>
              </w:rPr>
              <w:t>eMASS</w:t>
            </w:r>
            <w:proofErr w:type="spellEnd"/>
          </w:p>
        </w:tc>
        <w:tc>
          <w:tcPr>
            <w:tcW w:w="7110" w:type="dxa"/>
            <w:tcBorders>
              <w:top w:val="nil"/>
              <w:left w:val="nil"/>
              <w:bottom w:val="single" w:sz="4" w:space="0" w:color="auto"/>
              <w:right w:val="single" w:sz="4" w:space="0" w:color="auto"/>
            </w:tcBorders>
            <w:shd w:val="clear" w:color="000000" w:fill="FFFFFF"/>
            <w:hideMark/>
          </w:tcPr>
          <w:p w14:paraId="068377DA" w14:textId="77777777" w:rsidR="00713220" w:rsidRPr="00FA75EE" w:rsidRDefault="00713220" w:rsidP="00713220">
            <w:pPr>
              <w:spacing w:after="0" w:line="240" w:lineRule="auto"/>
              <w:rPr>
                <w:rFonts w:eastAsia="Times New Roman" w:cs="Times New Roman"/>
                <w:color w:val="1F1F1F"/>
                <w:szCs w:val="20"/>
              </w:rPr>
            </w:pPr>
            <w:r w:rsidRPr="00FA75EE">
              <w:rPr>
                <w:rFonts w:eastAsia="Times New Roman" w:cs="Times New Roman"/>
                <w:color w:val="1F1F1F"/>
                <w:szCs w:val="20"/>
              </w:rPr>
              <w:t>Enterprise Mission Assurance Support Service</w:t>
            </w:r>
          </w:p>
        </w:tc>
      </w:tr>
      <w:tr w:rsidR="00713220" w:rsidRPr="00FA75EE" w14:paraId="5BC9C9DB" w14:textId="77777777" w:rsidTr="00AE7A79">
        <w:trPr>
          <w:trHeight w:val="300"/>
        </w:trPr>
        <w:tc>
          <w:tcPr>
            <w:tcW w:w="1795" w:type="dxa"/>
            <w:tcBorders>
              <w:top w:val="nil"/>
              <w:left w:val="single" w:sz="4" w:space="0" w:color="auto"/>
              <w:bottom w:val="single" w:sz="4" w:space="0" w:color="auto"/>
              <w:right w:val="single" w:sz="4" w:space="0" w:color="auto"/>
            </w:tcBorders>
            <w:shd w:val="clear" w:color="000000" w:fill="FFFFFF"/>
            <w:hideMark/>
          </w:tcPr>
          <w:p w14:paraId="2AAC388A" w14:textId="77777777" w:rsidR="00713220" w:rsidRPr="00FA75EE" w:rsidRDefault="00713220" w:rsidP="00713220">
            <w:pPr>
              <w:spacing w:after="0" w:line="240" w:lineRule="auto"/>
              <w:rPr>
                <w:rFonts w:eastAsia="Times New Roman" w:cs="Times New Roman"/>
                <w:color w:val="1F1F1F"/>
                <w:szCs w:val="20"/>
              </w:rPr>
            </w:pPr>
            <w:r w:rsidRPr="00FA75EE">
              <w:rPr>
                <w:rFonts w:eastAsia="Times New Roman" w:cs="Times New Roman"/>
                <w:color w:val="1F1F1F"/>
                <w:szCs w:val="20"/>
              </w:rPr>
              <w:t>EOD</w:t>
            </w:r>
          </w:p>
        </w:tc>
        <w:tc>
          <w:tcPr>
            <w:tcW w:w="7110" w:type="dxa"/>
            <w:tcBorders>
              <w:top w:val="nil"/>
              <w:left w:val="nil"/>
              <w:bottom w:val="single" w:sz="4" w:space="0" w:color="auto"/>
              <w:right w:val="single" w:sz="4" w:space="0" w:color="auto"/>
            </w:tcBorders>
            <w:shd w:val="clear" w:color="000000" w:fill="FFFFFF"/>
            <w:hideMark/>
          </w:tcPr>
          <w:p w14:paraId="2C01CAB2" w14:textId="77777777" w:rsidR="00713220" w:rsidRPr="00FA75EE" w:rsidRDefault="00713220" w:rsidP="00713220">
            <w:pPr>
              <w:spacing w:after="0" w:line="240" w:lineRule="auto"/>
              <w:rPr>
                <w:rFonts w:eastAsia="Times New Roman" w:cs="Times New Roman"/>
                <w:color w:val="1F1F1F"/>
                <w:szCs w:val="20"/>
              </w:rPr>
            </w:pPr>
            <w:r w:rsidRPr="00FA75EE">
              <w:rPr>
                <w:rFonts w:eastAsia="Times New Roman" w:cs="Times New Roman"/>
                <w:color w:val="1F1F1F"/>
                <w:szCs w:val="20"/>
              </w:rPr>
              <w:t>Explosive Ordnance Disposal</w:t>
            </w:r>
          </w:p>
        </w:tc>
      </w:tr>
      <w:tr w:rsidR="00713220" w:rsidRPr="00FA75EE" w14:paraId="482A6B30" w14:textId="77777777" w:rsidTr="00AE7A79">
        <w:trPr>
          <w:trHeight w:val="300"/>
        </w:trPr>
        <w:tc>
          <w:tcPr>
            <w:tcW w:w="1795" w:type="dxa"/>
            <w:tcBorders>
              <w:top w:val="nil"/>
              <w:left w:val="single" w:sz="4" w:space="0" w:color="auto"/>
              <w:bottom w:val="single" w:sz="4" w:space="0" w:color="auto"/>
              <w:right w:val="single" w:sz="4" w:space="0" w:color="auto"/>
            </w:tcBorders>
            <w:shd w:val="clear" w:color="000000" w:fill="FFFFFF"/>
            <w:hideMark/>
          </w:tcPr>
          <w:p w14:paraId="6751C36D" w14:textId="77777777" w:rsidR="00713220" w:rsidRPr="00FA75EE" w:rsidRDefault="00713220" w:rsidP="00713220">
            <w:pPr>
              <w:spacing w:after="0" w:line="240" w:lineRule="auto"/>
              <w:rPr>
                <w:rFonts w:eastAsia="Times New Roman" w:cs="Times New Roman"/>
                <w:color w:val="1F1F1F"/>
                <w:szCs w:val="20"/>
              </w:rPr>
            </w:pPr>
            <w:r w:rsidRPr="00FA75EE">
              <w:rPr>
                <w:rFonts w:eastAsia="Times New Roman" w:cs="Times New Roman"/>
                <w:color w:val="1F1F1F"/>
                <w:szCs w:val="20"/>
              </w:rPr>
              <w:t>ERP</w:t>
            </w:r>
          </w:p>
        </w:tc>
        <w:tc>
          <w:tcPr>
            <w:tcW w:w="7110" w:type="dxa"/>
            <w:tcBorders>
              <w:top w:val="nil"/>
              <w:left w:val="nil"/>
              <w:bottom w:val="single" w:sz="4" w:space="0" w:color="auto"/>
              <w:right w:val="single" w:sz="4" w:space="0" w:color="auto"/>
            </w:tcBorders>
            <w:shd w:val="clear" w:color="000000" w:fill="FFFFFF"/>
            <w:hideMark/>
          </w:tcPr>
          <w:p w14:paraId="46C329E1" w14:textId="77777777" w:rsidR="00713220" w:rsidRPr="00FA75EE" w:rsidRDefault="00713220" w:rsidP="00713220">
            <w:pPr>
              <w:spacing w:after="0" w:line="240" w:lineRule="auto"/>
              <w:rPr>
                <w:rFonts w:eastAsia="Times New Roman" w:cs="Times New Roman"/>
                <w:color w:val="1F1F1F"/>
                <w:szCs w:val="20"/>
              </w:rPr>
            </w:pPr>
            <w:r w:rsidRPr="00FA75EE">
              <w:rPr>
                <w:rFonts w:eastAsia="Times New Roman" w:cs="Times New Roman"/>
                <w:color w:val="1F1F1F"/>
                <w:szCs w:val="20"/>
              </w:rPr>
              <w:t>Enterprise Resource Planning</w:t>
            </w:r>
          </w:p>
        </w:tc>
      </w:tr>
      <w:tr w:rsidR="00713220" w:rsidRPr="00FA75EE" w14:paraId="22518DAC" w14:textId="77777777" w:rsidTr="00AE7A79">
        <w:trPr>
          <w:trHeight w:val="300"/>
        </w:trPr>
        <w:tc>
          <w:tcPr>
            <w:tcW w:w="1795" w:type="dxa"/>
            <w:tcBorders>
              <w:top w:val="nil"/>
              <w:left w:val="single" w:sz="4" w:space="0" w:color="auto"/>
              <w:bottom w:val="single" w:sz="4" w:space="0" w:color="auto"/>
              <w:right w:val="single" w:sz="4" w:space="0" w:color="auto"/>
            </w:tcBorders>
            <w:shd w:val="clear" w:color="000000" w:fill="FFFFFF"/>
            <w:hideMark/>
          </w:tcPr>
          <w:p w14:paraId="1E5EF119" w14:textId="77777777" w:rsidR="00713220" w:rsidRPr="00FA75EE" w:rsidRDefault="00713220" w:rsidP="00713220">
            <w:pPr>
              <w:spacing w:after="0" w:line="240" w:lineRule="auto"/>
              <w:rPr>
                <w:rFonts w:eastAsia="Times New Roman" w:cs="Times New Roman"/>
                <w:color w:val="1F1F1F"/>
                <w:szCs w:val="20"/>
              </w:rPr>
            </w:pPr>
            <w:r w:rsidRPr="00FA75EE">
              <w:rPr>
                <w:rFonts w:eastAsia="Times New Roman" w:cs="Times New Roman"/>
                <w:color w:val="1F1F1F"/>
                <w:szCs w:val="20"/>
              </w:rPr>
              <w:t>ESOH</w:t>
            </w:r>
          </w:p>
        </w:tc>
        <w:tc>
          <w:tcPr>
            <w:tcW w:w="7110" w:type="dxa"/>
            <w:tcBorders>
              <w:top w:val="nil"/>
              <w:left w:val="nil"/>
              <w:bottom w:val="single" w:sz="4" w:space="0" w:color="auto"/>
              <w:right w:val="single" w:sz="4" w:space="0" w:color="auto"/>
            </w:tcBorders>
            <w:shd w:val="clear" w:color="000000" w:fill="FFFFFF"/>
            <w:hideMark/>
          </w:tcPr>
          <w:p w14:paraId="3B540BB2" w14:textId="77777777" w:rsidR="00713220" w:rsidRPr="00FA75EE" w:rsidRDefault="00713220" w:rsidP="00713220">
            <w:pPr>
              <w:spacing w:after="0" w:line="240" w:lineRule="auto"/>
              <w:rPr>
                <w:rFonts w:eastAsia="Times New Roman" w:cs="Times New Roman"/>
                <w:color w:val="1F1F1F"/>
                <w:szCs w:val="20"/>
              </w:rPr>
            </w:pPr>
            <w:r w:rsidRPr="00FA75EE">
              <w:rPr>
                <w:rFonts w:eastAsia="Times New Roman" w:cs="Times New Roman"/>
                <w:color w:val="1F1F1F"/>
                <w:szCs w:val="20"/>
              </w:rPr>
              <w:t>Environment, Safety, and Occupational Health</w:t>
            </w:r>
          </w:p>
        </w:tc>
      </w:tr>
      <w:tr w:rsidR="00713220" w:rsidRPr="00FA75EE" w14:paraId="2EE2C539" w14:textId="77777777" w:rsidTr="00AE7A79">
        <w:trPr>
          <w:trHeight w:val="300"/>
        </w:trPr>
        <w:tc>
          <w:tcPr>
            <w:tcW w:w="1795" w:type="dxa"/>
            <w:tcBorders>
              <w:top w:val="nil"/>
              <w:left w:val="single" w:sz="4" w:space="0" w:color="auto"/>
              <w:bottom w:val="single" w:sz="4" w:space="0" w:color="auto"/>
              <w:right w:val="single" w:sz="4" w:space="0" w:color="auto"/>
            </w:tcBorders>
            <w:shd w:val="clear" w:color="000000" w:fill="FFFFFF"/>
            <w:hideMark/>
          </w:tcPr>
          <w:p w14:paraId="2DB4C971" w14:textId="77777777" w:rsidR="00713220" w:rsidRPr="00FA75EE" w:rsidRDefault="00713220" w:rsidP="00713220">
            <w:pPr>
              <w:spacing w:after="0" w:line="240" w:lineRule="auto"/>
              <w:rPr>
                <w:rFonts w:eastAsia="Times New Roman" w:cs="Times New Roman"/>
                <w:color w:val="1F1F1F"/>
                <w:szCs w:val="20"/>
              </w:rPr>
            </w:pPr>
            <w:r w:rsidRPr="00FA75EE">
              <w:rPr>
                <w:rFonts w:eastAsia="Times New Roman" w:cs="Times New Roman"/>
                <w:color w:val="1F1F1F"/>
                <w:szCs w:val="20"/>
              </w:rPr>
              <w:t>FAT</w:t>
            </w:r>
          </w:p>
        </w:tc>
        <w:tc>
          <w:tcPr>
            <w:tcW w:w="7110" w:type="dxa"/>
            <w:tcBorders>
              <w:top w:val="nil"/>
              <w:left w:val="nil"/>
              <w:bottom w:val="single" w:sz="4" w:space="0" w:color="auto"/>
              <w:right w:val="single" w:sz="4" w:space="0" w:color="auto"/>
            </w:tcBorders>
            <w:shd w:val="clear" w:color="000000" w:fill="FFFFFF"/>
            <w:hideMark/>
          </w:tcPr>
          <w:p w14:paraId="0BA0B23F" w14:textId="77777777" w:rsidR="00713220" w:rsidRPr="00FA75EE" w:rsidRDefault="00713220" w:rsidP="00713220">
            <w:pPr>
              <w:spacing w:after="0" w:line="240" w:lineRule="auto"/>
              <w:rPr>
                <w:rFonts w:eastAsia="Times New Roman" w:cs="Times New Roman"/>
                <w:color w:val="1F1F1F"/>
                <w:szCs w:val="20"/>
              </w:rPr>
            </w:pPr>
            <w:r w:rsidRPr="00FA75EE">
              <w:rPr>
                <w:rFonts w:eastAsia="Times New Roman" w:cs="Times New Roman"/>
                <w:color w:val="1F1F1F"/>
                <w:szCs w:val="20"/>
              </w:rPr>
              <w:t>Factory Acceptance Testing</w:t>
            </w:r>
          </w:p>
        </w:tc>
      </w:tr>
      <w:tr w:rsidR="00713220" w:rsidRPr="00FA75EE" w14:paraId="521CB2AE" w14:textId="77777777" w:rsidTr="00AE7A79">
        <w:trPr>
          <w:trHeight w:val="300"/>
        </w:trPr>
        <w:tc>
          <w:tcPr>
            <w:tcW w:w="1795" w:type="dxa"/>
            <w:tcBorders>
              <w:top w:val="nil"/>
              <w:left w:val="single" w:sz="4" w:space="0" w:color="auto"/>
              <w:bottom w:val="single" w:sz="4" w:space="0" w:color="auto"/>
              <w:right w:val="single" w:sz="4" w:space="0" w:color="auto"/>
            </w:tcBorders>
            <w:shd w:val="clear" w:color="000000" w:fill="FFFFFF"/>
            <w:hideMark/>
          </w:tcPr>
          <w:p w14:paraId="4CB4E73C" w14:textId="77777777" w:rsidR="00713220" w:rsidRPr="00FA75EE" w:rsidRDefault="00713220" w:rsidP="00713220">
            <w:pPr>
              <w:spacing w:after="0" w:line="240" w:lineRule="auto"/>
              <w:rPr>
                <w:rFonts w:eastAsia="Times New Roman" w:cs="Times New Roman"/>
                <w:color w:val="1F1F1F"/>
                <w:szCs w:val="20"/>
              </w:rPr>
            </w:pPr>
            <w:r w:rsidRPr="00FA75EE">
              <w:rPr>
                <w:rFonts w:eastAsia="Times New Roman" w:cs="Times New Roman"/>
                <w:color w:val="1F1F1F"/>
                <w:szCs w:val="20"/>
              </w:rPr>
              <w:t>FAR</w:t>
            </w:r>
          </w:p>
        </w:tc>
        <w:tc>
          <w:tcPr>
            <w:tcW w:w="7110" w:type="dxa"/>
            <w:tcBorders>
              <w:top w:val="nil"/>
              <w:left w:val="nil"/>
              <w:bottom w:val="single" w:sz="4" w:space="0" w:color="auto"/>
              <w:right w:val="single" w:sz="4" w:space="0" w:color="auto"/>
            </w:tcBorders>
            <w:shd w:val="clear" w:color="000000" w:fill="FFFFFF"/>
            <w:hideMark/>
          </w:tcPr>
          <w:p w14:paraId="5317C63B" w14:textId="77777777" w:rsidR="00713220" w:rsidRPr="00FA75EE" w:rsidRDefault="00713220" w:rsidP="00713220">
            <w:pPr>
              <w:spacing w:after="0" w:line="240" w:lineRule="auto"/>
              <w:rPr>
                <w:rFonts w:eastAsia="Times New Roman" w:cs="Times New Roman"/>
                <w:color w:val="1F1F1F"/>
                <w:szCs w:val="20"/>
              </w:rPr>
            </w:pPr>
            <w:r w:rsidRPr="00FA75EE">
              <w:rPr>
                <w:rFonts w:eastAsia="Times New Roman" w:cs="Times New Roman"/>
                <w:color w:val="1F1F1F"/>
                <w:szCs w:val="20"/>
              </w:rPr>
              <w:t>Federal Acquisition Regulation</w:t>
            </w:r>
          </w:p>
        </w:tc>
      </w:tr>
      <w:tr w:rsidR="00713220" w:rsidRPr="00FA75EE" w14:paraId="32122C7C" w14:textId="77777777" w:rsidTr="00AE7A79">
        <w:trPr>
          <w:trHeight w:val="300"/>
        </w:trPr>
        <w:tc>
          <w:tcPr>
            <w:tcW w:w="1795" w:type="dxa"/>
            <w:tcBorders>
              <w:top w:val="nil"/>
              <w:left w:val="single" w:sz="4" w:space="0" w:color="auto"/>
              <w:bottom w:val="single" w:sz="4" w:space="0" w:color="auto"/>
              <w:right w:val="single" w:sz="4" w:space="0" w:color="auto"/>
            </w:tcBorders>
            <w:shd w:val="clear" w:color="000000" w:fill="FFFFFF"/>
            <w:hideMark/>
          </w:tcPr>
          <w:p w14:paraId="31FF909B" w14:textId="77777777" w:rsidR="00713220" w:rsidRPr="00FA75EE" w:rsidRDefault="00713220" w:rsidP="00713220">
            <w:pPr>
              <w:spacing w:after="0" w:line="240" w:lineRule="auto"/>
              <w:rPr>
                <w:rFonts w:eastAsia="Times New Roman" w:cs="Times New Roman"/>
                <w:color w:val="1F1F1F"/>
                <w:szCs w:val="20"/>
              </w:rPr>
            </w:pPr>
            <w:r w:rsidRPr="00FA75EE">
              <w:rPr>
                <w:rFonts w:eastAsia="Times New Roman" w:cs="Times New Roman"/>
                <w:color w:val="1F1F1F"/>
                <w:szCs w:val="20"/>
              </w:rPr>
              <w:t>FCA</w:t>
            </w:r>
          </w:p>
        </w:tc>
        <w:tc>
          <w:tcPr>
            <w:tcW w:w="7110" w:type="dxa"/>
            <w:tcBorders>
              <w:top w:val="nil"/>
              <w:left w:val="nil"/>
              <w:bottom w:val="single" w:sz="4" w:space="0" w:color="auto"/>
              <w:right w:val="single" w:sz="4" w:space="0" w:color="auto"/>
            </w:tcBorders>
            <w:shd w:val="clear" w:color="000000" w:fill="FFFFFF"/>
            <w:hideMark/>
          </w:tcPr>
          <w:p w14:paraId="345B6A84" w14:textId="77777777" w:rsidR="00713220" w:rsidRPr="00FA75EE" w:rsidRDefault="00713220" w:rsidP="00713220">
            <w:pPr>
              <w:spacing w:after="0" w:line="240" w:lineRule="auto"/>
              <w:rPr>
                <w:rFonts w:eastAsia="Times New Roman" w:cs="Times New Roman"/>
                <w:color w:val="1F1F1F"/>
                <w:szCs w:val="20"/>
              </w:rPr>
            </w:pPr>
            <w:r w:rsidRPr="00FA75EE">
              <w:rPr>
                <w:rFonts w:eastAsia="Times New Roman" w:cs="Times New Roman"/>
                <w:color w:val="1F1F1F"/>
                <w:szCs w:val="20"/>
              </w:rPr>
              <w:t>Functional Configuration Audit</w:t>
            </w:r>
          </w:p>
        </w:tc>
      </w:tr>
      <w:tr w:rsidR="00713220" w:rsidRPr="00FA75EE" w14:paraId="7F63DE28" w14:textId="77777777" w:rsidTr="00AE7A79">
        <w:trPr>
          <w:trHeight w:val="300"/>
        </w:trPr>
        <w:tc>
          <w:tcPr>
            <w:tcW w:w="1795" w:type="dxa"/>
            <w:tcBorders>
              <w:top w:val="nil"/>
              <w:left w:val="single" w:sz="4" w:space="0" w:color="auto"/>
              <w:bottom w:val="single" w:sz="4" w:space="0" w:color="auto"/>
              <w:right w:val="single" w:sz="4" w:space="0" w:color="auto"/>
            </w:tcBorders>
            <w:shd w:val="clear" w:color="000000" w:fill="FFFFFF"/>
            <w:hideMark/>
          </w:tcPr>
          <w:p w14:paraId="7E41656A" w14:textId="77777777" w:rsidR="00713220" w:rsidRPr="00FA75EE" w:rsidRDefault="00713220" w:rsidP="00713220">
            <w:pPr>
              <w:spacing w:after="0" w:line="240" w:lineRule="auto"/>
              <w:rPr>
                <w:rFonts w:eastAsia="Times New Roman" w:cs="Times New Roman"/>
                <w:color w:val="1F1F1F"/>
                <w:szCs w:val="20"/>
              </w:rPr>
            </w:pPr>
            <w:r w:rsidRPr="00FA75EE">
              <w:rPr>
                <w:rFonts w:eastAsia="Times New Roman" w:cs="Times New Roman"/>
                <w:color w:val="1F1F1F"/>
                <w:szCs w:val="20"/>
              </w:rPr>
              <w:t>FCBs</w:t>
            </w:r>
          </w:p>
        </w:tc>
        <w:tc>
          <w:tcPr>
            <w:tcW w:w="7110" w:type="dxa"/>
            <w:tcBorders>
              <w:top w:val="nil"/>
              <w:left w:val="nil"/>
              <w:bottom w:val="single" w:sz="4" w:space="0" w:color="auto"/>
              <w:right w:val="single" w:sz="4" w:space="0" w:color="auto"/>
            </w:tcBorders>
            <w:shd w:val="clear" w:color="000000" w:fill="FFFFFF"/>
            <w:hideMark/>
          </w:tcPr>
          <w:p w14:paraId="2DDC8194" w14:textId="77777777" w:rsidR="00713220" w:rsidRPr="00FA75EE" w:rsidRDefault="00713220" w:rsidP="00713220">
            <w:pPr>
              <w:spacing w:after="0" w:line="240" w:lineRule="auto"/>
              <w:rPr>
                <w:rFonts w:eastAsia="Times New Roman" w:cs="Times New Roman"/>
                <w:color w:val="1F1F1F"/>
                <w:szCs w:val="20"/>
              </w:rPr>
            </w:pPr>
            <w:r w:rsidRPr="00FA75EE">
              <w:rPr>
                <w:rFonts w:eastAsia="Times New Roman" w:cs="Times New Roman"/>
                <w:color w:val="1F1F1F"/>
                <w:szCs w:val="20"/>
              </w:rPr>
              <w:t>Field Change Bulletins</w:t>
            </w:r>
          </w:p>
        </w:tc>
      </w:tr>
      <w:tr w:rsidR="00713220" w:rsidRPr="00FA75EE" w14:paraId="71D7D930" w14:textId="77777777" w:rsidTr="00AE7A79">
        <w:trPr>
          <w:trHeight w:val="300"/>
        </w:trPr>
        <w:tc>
          <w:tcPr>
            <w:tcW w:w="1795" w:type="dxa"/>
            <w:tcBorders>
              <w:top w:val="nil"/>
              <w:left w:val="single" w:sz="4" w:space="0" w:color="auto"/>
              <w:bottom w:val="single" w:sz="4" w:space="0" w:color="auto"/>
              <w:right w:val="single" w:sz="4" w:space="0" w:color="auto"/>
            </w:tcBorders>
            <w:shd w:val="clear" w:color="000000" w:fill="FFFFFF"/>
            <w:hideMark/>
          </w:tcPr>
          <w:p w14:paraId="354EAB1A" w14:textId="77777777" w:rsidR="00713220" w:rsidRPr="00FA75EE" w:rsidRDefault="00713220" w:rsidP="00713220">
            <w:pPr>
              <w:spacing w:after="0" w:line="240" w:lineRule="auto"/>
              <w:rPr>
                <w:rFonts w:eastAsia="Times New Roman" w:cs="Times New Roman"/>
                <w:color w:val="1F1F1F"/>
                <w:szCs w:val="20"/>
              </w:rPr>
            </w:pPr>
            <w:r w:rsidRPr="00FA75EE">
              <w:rPr>
                <w:rFonts w:eastAsia="Times New Roman" w:cs="Times New Roman"/>
                <w:color w:val="1F1F1F"/>
                <w:szCs w:val="20"/>
              </w:rPr>
              <w:t>FISMA</w:t>
            </w:r>
          </w:p>
        </w:tc>
        <w:tc>
          <w:tcPr>
            <w:tcW w:w="7110" w:type="dxa"/>
            <w:tcBorders>
              <w:top w:val="nil"/>
              <w:left w:val="nil"/>
              <w:bottom w:val="single" w:sz="4" w:space="0" w:color="auto"/>
              <w:right w:val="single" w:sz="4" w:space="0" w:color="auto"/>
            </w:tcBorders>
            <w:shd w:val="clear" w:color="000000" w:fill="FFFFFF"/>
            <w:hideMark/>
          </w:tcPr>
          <w:p w14:paraId="2606E6FA" w14:textId="77777777" w:rsidR="00713220" w:rsidRPr="00FA75EE" w:rsidRDefault="00713220" w:rsidP="00713220">
            <w:pPr>
              <w:spacing w:after="0" w:line="240" w:lineRule="auto"/>
              <w:rPr>
                <w:rFonts w:eastAsia="Times New Roman" w:cs="Times New Roman"/>
                <w:color w:val="1F1F1F"/>
                <w:szCs w:val="20"/>
              </w:rPr>
            </w:pPr>
            <w:r w:rsidRPr="00FA75EE">
              <w:rPr>
                <w:rFonts w:eastAsia="Times New Roman" w:cs="Times New Roman"/>
                <w:color w:val="1F1F1F"/>
                <w:szCs w:val="20"/>
              </w:rPr>
              <w:t>Federal Information Security Management Act</w:t>
            </w:r>
          </w:p>
        </w:tc>
      </w:tr>
      <w:tr w:rsidR="00713220" w:rsidRPr="00FA75EE" w14:paraId="35E39DF9" w14:textId="77777777" w:rsidTr="00AE7A79">
        <w:trPr>
          <w:trHeight w:val="300"/>
        </w:trPr>
        <w:tc>
          <w:tcPr>
            <w:tcW w:w="1795" w:type="dxa"/>
            <w:tcBorders>
              <w:top w:val="nil"/>
              <w:left w:val="single" w:sz="4" w:space="0" w:color="auto"/>
              <w:bottom w:val="single" w:sz="4" w:space="0" w:color="auto"/>
              <w:right w:val="single" w:sz="4" w:space="0" w:color="auto"/>
            </w:tcBorders>
            <w:shd w:val="clear" w:color="000000" w:fill="FFFFFF"/>
            <w:hideMark/>
          </w:tcPr>
          <w:p w14:paraId="00B3F483" w14:textId="77777777" w:rsidR="00713220" w:rsidRPr="00FA75EE" w:rsidRDefault="00713220" w:rsidP="00713220">
            <w:pPr>
              <w:spacing w:after="0" w:line="240" w:lineRule="auto"/>
              <w:rPr>
                <w:rFonts w:eastAsia="Times New Roman" w:cs="Times New Roman"/>
                <w:color w:val="1F1F1F"/>
                <w:szCs w:val="20"/>
              </w:rPr>
            </w:pPr>
            <w:r w:rsidRPr="00FA75EE">
              <w:rPr>
                <w:rFonts w:eastAsia="Times New Roman" w:cs="Times New Roman"/>
                <w:color w:val="1F1F1F"/>
                <w:szCs w:val="20"/>
              </w:rPr>
              <w:t>FNCs</w:t>
            </w:r>
          </w:p>
        </w:tc>
        <w:tc>
          <w:tcPr>
            <w:tcW w:w="7110" w:type="dxa"/>
            <w:tcBorders>
              <w:top w:val="nil"/>
              <w:left w:val="nil"/>
              <w:bottom w:val="single" w:sz="4" w:space="0" w:color="auto"/>
              <w:right w:val="single" w:sz="4" w:space="0" w:color="auto"/>
            </w:tcBorders>
            <w:shd w:val="clear" w:color="000000" w:fill="FFFFFF"/>
            <w:hideMark/>
          </w:tcPr>
          <w:p w14:paraId="12B7F2A0" w14:textId="77777777" w:rsidR="00713220" w:rsidRPr="00FA75EE" w:rsidRDefault="00713220" w:rsidP="00713220">
            <w:pPr>
              <w:spacing w:after="0" w:line="240" w:lineRule="auto"/>
              <w:rPr>
                <w:rFonts w:eastAsia="Times New Roman" w:cs="Times New Roman"/>
                <w:color w:val="1F1F1F"/>
                <w:szCs w:val="20"/>
              </w:rPr>
            </w:pPr>
            <w:r w:rsidRPr="00FA75EE">
              <w:rPr>
                <w:rFonts w:eastAsia="Times New Roman" w:cs="Times New Roman"/>
                <w:color w:val="1F1F1F"/>
                <w:szCs w:val="20"/>
              </w:rPr>
              <w:t>Future Naval Capabilities</w:t>
            </w:r>
          </w:p>
        </w:tc>
      </w:tr>
      <w:tr w:rsidR="00713220" w:rsidRPr="00FA75EE" w14:paraId="158E1126" w14:textId="77777777" w:rsidTr="00AE7A79">
        <w:trPr>
          <w:trHeight w:val="300"/>
        </w:trPr>
        <w:tc>
          <w:tcPr>
            <w:tcW w:w="1795" w:type="dxa"/>
            <w:tcBorders>
              <w:top w:val="nil"/>
              <w:left w:val="single" w:sz="4" w:space="0" w:color="auto"/>
              <w:bottom w:val="single" w:sz="4" w:space="0" w:color="auto"/>
              <w:right w:val="single" w:sz="4" w:space="0" w:color="auto"/>
            </w:tcBorders>
            <w:shd w:val="clear" w:color="000000" w:fill="FFFFFF"/>
            <w:hideMark/>
          </w:tcPr>
          <w:p w14:paraId="7830211F" w14:textId="77777777" w:rsidR="00713220" w:rsidRPr="00FA75EE" w:rsidRDefault="00713220" w:rsidP="00713220">
            <w:pPr>
              <w:spacing w:after="0" w:line="240" w:lineRule="auto"/>
              <w:rPr>
                <w:rFonts w:eastAsia="Times New Roman" w:cs="Times New Roman"/>
                <w:color w:val="1F1F1F"/>
                <w:szCs w:val="20"/>
              </w:rPr>
            </w:pPr>
            <w:r w:rsidRPr="00FA75EE">
              <w:rPr>
                <w:rFonts w:eastAsia="Times New Roman" w:cs="Times New Roman"/>
                <w:color w:val="1F1F1F"/>
                <w:szCs w:val="20"/>
              </w:rPr>
              <w:t>FRACAS</w:t>
            </w:r>
          </w:p>
        </w:tc>
        <w:tc>
          <w:tcPr>
            <w:tcW w:w="7110" w:type="dxa"/>
            <w:tcBorders>
              <w:top w:val="nil"/>
              <w:left w:val="nil"/>
              <w:bottom w:val="single" w:sz="4" w:space="0" w:color="auto"/>
              <w:right w:val="single" w:sz="4" w:space="0" w:color="auto"/>
            </w:tcBorders>
            <w:shd w:val="clear" w:color="000000" w:fill="FFFFFF"/>
            <w:hideMark/>
          </w:tcPr>
          <w:p w14:paraId="6973ABAE" w14:textId="77777777" w:rsidR="00713220" w:rsidRPr="00FA75EE" w:rsidRDefault="00713220" w:rsidP="00713220">
            <w:pPr>
              <w:spacing w:after="0" w:line="240" w:lineRule="auto"/>
              <w:rPr>
                <w:rFonts w:eastAsia="Times New Roman" w:cs="Times New Roman"/>
                <w:color w:val="1F1F1F"/>
                <w:szCs w:val="20"/>
              </w:rPr>
            </w:pPr>
            <w:r w:rsidRPr="00FA75EE">
              <w:rPr>
                <w:rFonts w:eastAsia="Times New Roman" w:cs="Times New Roman"/>
                <w:color w:val="1F1F1F"/>
                <w:szCs w:val="20"/>
              </w:rPr>
              <w:t>Failure Reporting, Analysis, and Corrective Action System</w:t>
            </w:r>
          </w:p>
        </w:tc>
      </w:tr>
      <w:tr w:rsidR="00713220" w:rsidRPr="00FA75EE" w14:paraId="2659EDA5" w14:textId="77777777" w:rsidTr="00AE7A79">
        <w:trPr>
          <w:trHeight w:val="300"/>
        </w:trPr>
        <w:tc>
          <w:tcPr>
            <w:tcW w:w="1795" w:type="dxa"/>
            <w:tcBorders>
              <w:top w:val="nil"/>
              <w:left w:val="single" w:sz="4" w:space="0" w:color="auto"/>
              <w:bottom w:val="single" w:sz="4" w:space="0" w:color="auto"/>
              <w:right w:val="single" w:sz="4" w:space="0" w:color="auto"/>
            </w:tcBorders>
            <w:shd w:val="clear" w:color="000000" w:fill="FFFFFF"/>
            <w:hideMark/>
          </w:tcPr>
          <w:p w14:paraId="0634979B" w14:textId="77777777" w:rsidR="00713220" w:rsidRPr="00FA75EE" w:rsidRDefault="00713220" w:rsidP="00713220">
            <w:pPr>
              <w:spacing w:after="0" w:line="240" w:lineRule="auto"/>
              <w:rPr>
                <w:rFonts w:eastAsia="Times New Roman" w:cs="Times New Roman"/>
                <w:color w:val="1F1F1F"/>
                <w:szCs w:val="20"/>
              </w:rPr>
            </w:pPr>
            <w:r w:rsidRPr="00FA75EE">
              <w:rPr>
                <w:rFonts w:eastAsia="Times New Roman" w:cs="Times New Roman"/>
                <w:color w:val="1F1F1F"/>
                <w:szCs w:val="20"/>
              </w:rPr>
              <w:lastRenderedPageBreak/>
              <w:t>FRB</w:t>
            </w:r>
          </w:p>
        </w:tc>
        <w:tc>
          <w:tcPr>
            <w:tcW w:w="7110" w:type="dxa"/>
            <w:tcBorders>
              <w:top w:val="nil"/>
              <w:left w:val="nil"/>
              <w:bottom w:val="single" w:sz="4" w:space="0" w:color="auto"/>
              <w:right w:val="single" w:sz="4" w:space="0" w:color="auto"/>
            </w:tcBorders>
            <w:shd w:val="clear" w:color="000000" w:fill="FFFFFF"/>
            <w:hideMark/>
          </w:tcPr>
          <w:p w14:paraId="2AA8BCA6" w14:textId="77777777" w:rsidR="00713220" w:rsidRPr="00FA75EE" w:rsidRDefault="00713220" w:rsidP="00713220">
            <w:pPr>
              <w:spacing w:after="0" w:line="240" w:lineRule="auto"/>
              <w:rPr>
                <w:rFonts w:eastAsia="Times New Roman" w:cs="Times New Roman"/>
                <w:color w:val="1F1F1F"/>
                <w:szCs w:val="20"/>
              </w:rPr>
            </w:pPr>
            <w:r w:rsidRPr="00FA75EE">
              <w:rPr>
                <w:rFonts w:eastAsia="Times New Roman" w:cs="Times New Roman"/>
                <w:color w:val="1F1F1F"/>
                <w:szCs w:val="20"/>
              </w:rPr>
              <w:t>Failure Scoring Boards</w:t>
            </w:r>
          </w:p>
        </w:tc>
      </w:tr>
      <w:tr w:rsidR="00713220" w:rsidRPr="00FA75EE" w14:paraId="00C0D006" w14:textId="77777777" w:rsidTr="00AE7A79">
        <w:trPr>
          <w:trHeight w:val="300"/>
        </w:trPr>
        <w:tc>
          <w:tcPr>
            <w:tcW w:w="1795" w:type="dxa"/>
            <w:tcBorders>
              <w:top w:val="nil"/>
              <w:left w:val="single" w:sz="4" w:space="0" w:color="auto"/>
              <w:bottom w:val="single" w:sz="4" w:space="0" w:color="auto"/>
              <w:right w:val="single" w:sz="4" w:space="0" w:color="auto"/>
            </w:tcBorders>
            <w:shd w:val="clear" w:color="000000" w:fill="FFFFFF"/>
            <w:hideMark/>
          </w:tcPr>
          <w:p w14:paraId="62FE9567" w14:textId="77777777" w:rsidR="00713220" w:rsidRPr="00FA75EE" w:rsidRDefault="00713220" w:rsidP="00713220">
            <w:pPr>
              <w:spacing w:after="0" w:line="240" w:lineRule="auto"/>
              <w:rPr>
                <w:rFonts w:eastAsia="Times New Roman" w:cs="Times New Roman"/>
                <w:color w:val="1F1F1F"/>
                <w:szCs w:val="20"/>
              </w:rPr>
            </w:pPr>
            <w:r w:rsidRPr="00FA75EE">
              <w:rPr>
                <w:rFonts w:eastAsia="Times New Roman" w:cs="Times New Roman"/>
                <w:color w:val="1F1F1F"/>
                <w:szCs w:val="20"/>
              </w:rPr>
              <w:t>GFI</w:t>
            </w:r>
          </w:p>
        </w:tc>
        <w:tc>
          <w:tcPr>
            <w:tcW w:w="7110" w:type="dxa"/>
            <w:tcBorders>
              <w:top w:val="nil"/>
              <w:left w:val="nil"/>
              <w:bottom w:val="single" w:sz="4" w:space="0" w:color="auto"/>
              <w:right w:val="single" w:sz="4" w:space="0" w:color="auto"/>
            </w:tcBorders>
            <w:shd w:val="clear" w:color="000000" w:fill="FFFFFF"/>
            <w:hideMark/>
          </w:tcPr>
          <w:p w14:paraId="5BB66EAD" w14:textId="77777777" w:rsidR="00713220" w:rsidRPr="00FA75EE" w:rsidRDefault="00713220" w:rsidP="00713220">
            <w:pPr>
              <w:spacing w:after="0" w:line="240" w:lineRule="auto"/>
              <w:rPr>
                <w:rFonts w:eastAsia="Times New Roman" w:cs="Times New Roman"/>
                <w:color w:val="1F1F1F"/>
                <w:szCs w:val="20"/>
              </w:rPr>
            </w:pPr>
            <w:r w:rsidRPr="00FA75EE">
              <w:rPr>
                <w:rFonts w:eastAsia="Times New Roman" w:cs="Times New Roman"/>
                <w:color w:val="1F1F1F"/>
                <w:szCs w:val="20"/>
              </w:rPr>
              <w:t>Government Furnished Information</w:t>
            </w:r>
          </w:p>
        </w:tc>
      </w:tr>
      <w:tr w:rsidR="00713220" w:rsidRPr="00FA75EE" w14:paraId="05534AF8" w14:textId="77777777" w:rsidTr="00AE7A79">
        <w:trPr>
          <w:trHeight w:val="300"/>
        </w:trPr>
        <w:tc>
          <w:tcPr>
            <w:tcW w:w="1795" w:type="dxa"/>
            <w:tcBorders>
              <w:top w:val="nil"/>
              <w:left w:val="single" w:sz="4" w:space="0" w:color="auto"/>
              <w:bottom w:val="single" w:sz="4" w:space="0" w:color="auto"/>
              <w:right w:val="single" w:sz="4" w:space="0" w:color="auto"/>
            </w:tcBorders>
            <w:shd w:val="clear" w:color="000000" w:fill="FFFFFF"/>
            <w:hideMark/>
          </w:tcPr>
          <w:p w14:paraId="7FF91C3D" w14:textId="77777777" w:rsidR="00713220" w:rsidRPr="00FA75EE" w:rsidRDefault="00713220" w:rsidP="00713220">
            <w:pPr>
              <w:spacing w:after="0" w:line="240" w:lineRule="auto"/>
              <w:rPr>
                <w:rFonts w:eastAsia="Times New Roman" w:cs="Times New Roman"/>
                <w:color w:val="1F1F1F"/>
                <w:szCs w:val="20"/>
              </w:rPr>
            </w:pPr>
            <w:r w:rsidRPr="00FA75EE">
              <w:rPr>
                <w:rFonts w:eastAsia="Times New Roman" w:cs="Times New Roman"/>
                <w:color w:val="1F1F1F"/>
                <w:szCs w:val="20"/>
              </w:rPr>
              <w:t>GFP</w:t>
            </w:r>
          </w:p>
        </w:tc>
        <w:tc>
          <w:tcPr>
            <w:tcW w:w="7110" w:type="dxa"/>
            <w:tcBorders>
              <w:top w:val="nil"/>
              <w:left w:val="nil"/>
              <w:bottom w:val="single" w:sz="4" w:space="0" w:color="auto"/>
              <w:right w:val="single" w:sz="4" w:space="0" w:color="auto"/>
            </w:tcBorders>
            <w:shd w:val="clear" w:color="000000" w:fill="FFFFFF"/>
            <w:hideMark/>
          </w:tcPr>
          <w:p w14:paraId="12BD5ADB" w14:textId="77777777" w:rsidR="00713220" w:rsidRPr="00FA75EE" w:rsidRDefault="00713220" w:rsidP="00713220">
            <w:pPr>
              <w:spacing w:after="0" w:line="240" w:lineRule="auto"/>
              <w:rPr>
                <w:rFonts w:eastAsia="Times New Roman" w:cs="Times New Roman"/>
                <w:color w:val="1F1F1F"/>
                <w:szCs w:val="20"/>
              </w:rPr>
            </w:pPr>
            <w:r w:rsidRPr="00FA75EE">
              <w:rPr>
                <w:rFonts w:eastAsia="Times New Roman" w:cs="Times New Roman"/>
                <w:color w:val="1F1F1F"/>
                <w:szCs w:val="20"/>
              </w:rPr>
              <w:t>Government Furnished Property</w:t>
            </w:r>
          </w:p>
        </w:tc>
      </w:tr>
      <w:tr w:rsidR="00713220" w:rsidRPr="00FA75EE" w14:paraId="2982ACB7" w14:textId="77777777" w:rsidTr="00AE7A79">
        <w:trPr>
          <w:trHeight w:val="300"/>
        </w:trPr>
        <w:tc>
          <w:tcPr>
            <w:tcW w:w="1795" w:type="dxa"/>
            <w:tcBorders>
              <w:top w:val="nil"/>
              <w:left w:val="single" w:sz="4" w:space="0" w:color="auto"/>
              <w:bottom w:val="single" w:sz="4" w:space="0" w:color="auto"/>
              <w:right w:val="single" w:sz="4" w:space="0" w:color="auto"/>
            </w:tcBorders>
            <w:shd w:val="clear" w:color="000000" w:fill="FFFFFF"/>
            <w:hideMark/>
          </w:tcPr>
          <w:p w14:paraId="676FC38A" w14:textId="77777777" w:rsidR="00713220" w:rsidRPr="00FA75EE" w:rsidRDefault="00713220" w:rsidP="00713220">
            <w:pPr>
              <w:spacing w:after="0" w:line="240" w:lineRule="auto"/>
              <w:rPr>
                <w:rFonts w:eastAsia="Times New Roman" w:cs="Times New Roman"/>
                <w:color w:val="1F1F1F"/>
                <w:szCs w:val="20"/>
              </w:rPr>
            </w:pPr>
            <w:r w:rsidRPr="00FA75EE">
              <w:rPr>
                <w:rFonts w:eastAsia="Times New Roman" w:cs="Times New Roman"/>
                <w:color w:val="1F1F1F"/>
                <w:szCs w:val="20"/>
              </w:rPr>
              <w:t>HFI</w:t>
            </w:r>
          </w:p>
        </w:tc>
        <w:tc>
          <w:tcPr>
            <w:tcW w:w="7110" w:type="dxa"/>
            <w:tcBorders>
              <w:top w:val="nil"/>
              <w:left w:val="nil"/>
              <w:bottom w:val="single" w:sz="4" w:space="0" w:color="auto"/>
              <w:right w:val="single" w:sz="4" w:space="0" w:color="auto"/>
            </w:tcBorders>
            <w:shd w:val="clear" w:color="000000" w:fill="FFFFFF"/>
            <w:hideMark/>
          </w:tcPr>
          <w:p w14:paraId="45AD6EDB" w14:textId="77777777" w:rsidR="00713220" w:rsidRPr="00FA75EE" w:rsidRDefault="00713220" w:rsidP="00713220">
            <w:pPr>
              <w:spacing w:after="0" w:line="240" w:lineRule="auto"/>
              <w:rPr>
                <w:rFonts w:eastAsia="Times New Roman" w:cs="Times New Roman"/>
                <w:color w:val="1F1F1F"/>
                <w:szCs w:val="20"/>
              </w:rPr>
            </w:pPr>
            <w:r w:rsidRPr="00FA75EE">
              <w:rPr>
                <w:rFonts w:eastAsia="Times New Roman" w:cs="Times New Roman"/>
                <w:color w:val="1F1F1F"/>
                <w:szCs w:val="20"/>
              </w:rPr>
              <w:t>Human Factors Integration</w:t>
            </w:r>
          </w:p>
        </w:tc>
      </w:tr>
      <w:tr w:rsidR="00713220" w:rsidRPr="00FA75EE" w14:paraId="74E76135" w14:textId="77777777" w:rsidTr="00AE7A79">
        <w:trPr>
          <w:trHeight w:val="300"/>
        </w:trPr>
        <w:tc>
          <w:tcPr>
            <w:tcW w:w="1795" w:type="dxa"/>
            <w:tcBorders>
              <w:top w:val="nil"/>
              <w:left w:val="single" w:sz="4" w:space="0" w:color="auto"/>
              <w:bottom w:val="single" w:sz="4" w:space="0" w:color="auto"/>
              <w:right w:val="single" w:sz="4" w:space="0" w:color="auto"/>
            </w:tcBorders>
            <w:shd w:val="clear" w:color="000000" w:fill="FFFFFF"/>
            <w:hideMark/>
          </w:tcPr>
          <w:p w14:paraId="1528A434" w14:textId="77777777" w:rsidR="00713220" w:rsidRPr="00FA75EE" w:rsidRDefault="00713220" w:rsidP="00713220">
            <w:pPr>
              <w:spacing w:after="0" w:line="240" w:lineRule="auto"/>
              <w:rPr>
                <w:rFonts w:eastAsia="Times New Roman" w:cs="Times New Roman"/>
                <w:color w:val="1F1F1F"/>
                <w:szCs w:val="20"/>
              </w:rPr>
            </w:pPr>
            <w:r w:rsidRPr="00FA75EE">
              <w:rPr>
                <w:rFonts w:eastAsia="Times New Roman" w:cs="Times New Roman"/>
                <w:color w:val="1F1F1F"/>
                <w:szCs w:val="20"/>
              </w:rPr>
              <w:t>IA</w:t>
            </w:r>
          </w:p>
        </w:tc>
        <w:tc>
          <w:tcPr>
            <w:tcW w:w="7110" w:type="dxa"/>
            <w:tcBorders>
              <w:top w:val="nil"/>
              <w:left w:val="nil"/>
              <w:bottom w:val="single" w:sz="4" w:space="0" w:color="auto"/>
              <w:right w:val="single" w:sz="4" w:space="0" w:color="auto"/>
            </w:tcBorders>
            <w:shd w:val="clear" w:color="000000" w:fill="FFFFFF"/>
            <w:hideMark/>
          </w:tcPr>
          <w:p w14:paraId="53300973" w14:textId="77777777" w:rsidR="00713220" w:rsidRPr="00FA75EE" w:rsidRDefault="00713220" w:rsidP="00713220">
            <w:pPr>
              <w:spacing w:after="0" w:line="240" w:lineRule="auto"/>
              <w:rPr>
                <w:rFonts w:eastAsia="Times New Roman" w:cs="Times New Roman"/>
                <w:color w:val="1F1F1F"/>
                <w:szCs w:val="20"/>
              </w:rPr>
            </w:pPr>
            <w:r w:rsidRPr="00FA75EE">
              <w:rPr>
                <w:rFonts w:eastAsia="Times New Roman" w:cs="Times New Roman"/>
                <w:color w:val="1F1F1F"/>
                <w:szCs w:val="20"/>
              </w:rPr>
              <w:t>Information Assurance</w:t>
            </w:r>
          </w:p>
        </w:tc>
      </w:tr>
      <w:tr w:rsidR="00713220" w:rsidRPr="00FA75EE" w14:paraId="17F8C259" w14:textId="77777777" w:rsidTr="00AE7A79">
        <w:trPr>
          <w:trHeight w:val="300"/>
        </w:trPr>
        <w:tc>
          <w:tcPr>
            <w:tcW w:w="1795" w:type="dxa"/>
            <w:tcBorders>
              <w:top w:val="nil"/>
              <w:left w:val="single" w:sz="4" w:space="0" w:color="auto"/>
              <w:bottom w:val="single" w:sz="4" w:space="0" w:color="auto"/>
              <w:right w:val="single" w:sz="4" w:space="0" w:color="auto"/>
            </w:tcBorders>
            <w:shd w:val="clear" w:color="000000" w:fill="FFFFFF"/>
            <w:hideMark/>
          </w:tcPr>
          <w:p w14:paraId="6B8925B0" w14:textId="77777777" w:rsidR="00713220" w:rsidRPr="00FA75EE" w:rsidRDefault="00713220" w:rsidP="00713220">
            <w:pPr>
              <w:spacing w:after="0" w:line="240" w:lineRule="auto"/>
              <w:rPr>
                <w:rFonts w:eastAsia="Times New Roman" w:cs="Times New Roman"/>
                <w:color w:val="1F1F1F"/>
                <w:szCs w:val="20"/>
              </w:rPr>
            </w:pPr>
            <w:r w:rsidRPr="00FA75EE">
              <w:rPr>
                <w:rFonts w:eastAsia="Times New Roman" w:cs="Times New Roman"/>
                <w:color w:val="1F1F1F"/>
                <w:szCs w:val="20"/>
              </w:rPr>
              <w:t>IAO</w:t>
            </w:r>
          </w:p>
        </w:tc>
        <w:tc>
          <w:tcPr>
            <w:tcW w:w="7110" w:type="dxa"/>
            <w:tcBorders>
              <w:top w:val="nil"/>
              <w:left w:val="nil"/>
              <w:bottom w:val="single" w:sz="4" w:space="0" w:color="auto"/>
              <w:right w:val="single" w:sz="4" w:space="0" w:color="auto"/>
            </w:tcBorders>
            <w:shd w:val="clear" w:color="000000" w:fill="FFFFFF"/>
            <w:hideMark/>
          </w:tcPr>
          <w:p w14:paraId="0777BF76" w14:textId="77777777" w:rsidR="00713220" w:rsidRPr="00FA75EE" w:rsidRDefault="00713220" w:rsidP="00713220">
            <w:pPr>
              <w:spacing w:after="0" w:line="240" w:lineRule="auto"/>
              <w:rPr>
                <w:rFonts w:eastAsia="Times New Roman" w:cs="Times New Roman"/>
                <w:color w:val="1F1F1F"/>
                <w:szCs w:val="20"/>
              </w:rPr>
            </w:pPr>
            <w:r w:rsidRPr="00FA75EE">
              <w:rPr>
                <w:rFonts w:eastAsia="Times New Roman" w:cs="Times New Roman"/>
                <w:color w:val="1F1F1F"/>
                <w:szCs w:val="20"/>
              </w:rPr>
              <w:t>Information Assurance Officer</w:t>
            </w:r>
          </w:p>
        </w:tc>
      </w:tr>
      <w:tr w:rsidR="00713220" w:rsidRPr="00FA75EE" w14:paraId="6BD14E35" w14:textId="77777777" w:rsidTr="00AE7A79">
        <w:trPr>
          <w:trHeight w:val="300"/>
        </w:trPr>
        <w:tc>
          <w:tcPr>
            <w:tcW w:w="1795" w:type="dxa"/>
            <w:tcBorders>
              <w:top w:val="nil"/>
              <w:left w:val="single" w:sz="4" w:space="0" w:color="auto"/>
              <w:bottom w:val="single" w:sz="4" w:space="0" w:color="auto"/>
              <w:right w:val="single" w:sz="4" w:space="0" w:color="auto"/>
            </w:tcBorders>
            <w:shd w:val="clear" w:color="000000" w:fill="FFFFFF"/>
            <w:hideMark/>
          </w:tcPr>
          <w:p w14:paraId="3D4497D0" w14:textId="77777777" w:rsidR="00713220" w:rsidRPr="00FA75EE" w:rsidRDefault="00713220" w:rsidP="00713220">
            <w:pPr>
              <w:spacing w:after="0" w:line="240" w:lineRule="auto"/>
              <w:rPr>
                <w:rFonts w:eastAsia="Times New Roman" w:cs="Times New Roman"/>
                <w:color w:val="1F1F1F"/>
                <w:szCs w:val="20"/>
              </w:rPr>
            </w:pPr>
            <w:r w:rsidRPr="00FA75EE">
              <w:rPr>
                <w:rFonts w:eastAsia="Times New Roman" w:cs="Times New Roman"/>
                <w:color w:val="1F1F1F"/>
                <w:szCs w:val="20"/>
              </w:rPr>
              <w:t>IAT</w:t>
            </w:r>
          </w:p>
        </w:tc>
        <w:tc>
          <w:tcPr>
            <w:tcW w:w="7110" w:type="dxa"/>
            <w:tcBorders>
              <w:top w:val="nil"/>
              <w:left w:val="nil"/>
              <w:bottom w:val="single" w:sz="4" w:space="0" w:color="auto"/>
              <w:right w:val="single" w:sz="4" w:space="0" w:color="auto"/>
            </w:tcBorders>
            <w:shd w:val="clear" w:color="000000" w:fill="FFFFFF"/>
            <w:hideMark/>
          </w:tcPr>
          <w:p w14:paraId="0B80EB58" w14:textId="77777777" w:rsidR="00713220" w:rsidRPr="00FA75EE" w:rsidRDefault="00713220" w:rsidP="00713220">
            <w:pPr>
              <w:spacing w:after="0" w:line="240" w:lineRule="auto"/>
              <w:rPr>
                <w:rFonts w:eastAsia="Times New Roman" w:cs="Times New Roman"/>
                <w:color w:val="1F1F1F"/>
                <w:szCs w:val="20"/>
              </w:rPr>
            </w:pPr>
            <w:r w:rsidRPr="00FA75EE">
              <w:rPr>
                <w:rFonts w:eastAsia="Times New Roman" w:cs="Times New Roman"/>
                <w:color w:val="1F1F1F"/>
                <w:szCs w:val="20"/>
              </w:rPr>
              <w:t>Information Assurance Technical</w:t>
            </w:r>
          </w:p>
        </w:tc>
      </w:tr>
      <w:tr w:rsidR="00713220" w:rsidRPr="00FA75EE" w14:paraId="0EF2A789" w14:textId="77777777" w:rsidTr="00AE7A79">
        <w:trPr>
          <w:trHeight w:val="300"/>
        </w:trPr>
        <w:tc>
          <w:tcPr>
            <w:tcW w:w="1795" w:type="dxa"/>
            <w:tcBorders>
              <w:top w:val="nil"/>
              <w:left w:val="single" w:sz="4" w:space="0" w:color="auto"/>
              <w:bottom w:val="single" w:sz="4" w:space="0" w:color="auto"/>
              <w:right w:val="single" w:sz="4" w:space="0" w:color="auto"/>
            </w:tcBorders>
            <w:shd w:val="clear" w:color="000000" w:fill="FFFFFF"/>
            <w:hideMark/>
          </w:tcPr>
          <w:p w14:paraId="57B22CC8" w14:textId="77777777" w:rsidR="00713220" w:rsidRPr="00FA75EE" w:rsidRDefault="00713220" w:rsidP="00713220">
            <w:pPr>
              <w:spacing w:after="0" w:line="240" w:lineRule="auto"/>
              <w:rPr>
                <w:rFonts w:eastAsia="Times New Roman" w:cs="Times New Roman"/>
                <w:color w:val="1F1F1F"/>
                <w:szCs w:val="20"/>
              </w:rPr>
            </w:pPr>
            <w:r w:rsidRPr="00FA75EE">
              <w:rPr>
                <w:rFonts w:eastAsia="Times New Roman" w:cs="Times New Roman"/>
                <w:color w:val="1F1F1F"/>
                <w:szCs w:val="20"/>
              </w:rPr>
              <w:t>IAVA</w:t>
            </w:r>
          </w:p>
        </w:tc>
        <w:tc>
          <w:tcPr>
            <w:tcW w:w="7110" w:type="dxa"/>
            <w:tcBorders>
              <w:top w:val="nil"/>
              <w:left w:val="nil"/>
              <w:bottom w:val="single" w:sz="4" w:space="0" w:color="auto"/>
              <w:right w:val="single" w:sz="4" w:space="0" w:color="auto"/>
            </w:tcBorders>
            <w:shd w:val="clear" w:color="000000" w:fill="FFFFFF"/>
            <w:hideMark/>
          </w:tcPr>
          <w:p w14:paraId="696CD34A" w14:textId="77777777" w:rsidR="00713220" w:rsidRPr="00FA75EE" w:rsidRDefault="00713220" w:rsidP="00713220">
            <w:pPr>
              <w:spacing w:after="0" w:line="240" w:lineRule="auto"/>
              <w:rPr>
                <w:rFonts w:eastAsia="Times New Roman" w:cs="Times New Roman"/>
                <w:color w:val="1F1F1F"/>
                <w:szCs w:val="20"/>
              </w:rPr>
            </w:pPr>
            <w:r w:rsidRPr="00FA75EE">
              <w:rPr>
                <w:rFonts w:eastAsia="Times New Roman" w:cs="Times New Roman"/>
                <w:color w:val="1F1F1F"/>
                <w:szCs w:val="20"/>
              </w:rPr>
              <w:t>Information Assurance Vulnerability Alerts</w:t>
            </w:r>
          </w:p>
        </w:tc>
      </w:tr>
      <w:tr w:rsidR="00713220" w:rsidRPr="00FA75EE" w14:paraId="18D3D500" w14:textId="77777777" w:rsidTr="00AE7A79">
        <w:trPr>
          <w:trHeight w:val="300"/>
        </w:trPr>
        <w:tc>
          <w:tcPr>
            <w:tcW w:w="1795" w:type="dxa"/>
            <w:tcBorders>
              <w:top w:val="nil"/>
              <w:left w:val="single" w:sz="4" w:space="0" w:color="auto"/>
              <w:bottom w:val="single" w:sz="4" w:space="0" w:color="auto"/>
              <w:right w:val="single" w:sz="4" w:space="0" w:color="auto"/>
            </w:tcBorders>
            <w:shd w:val="clear" w:color="000000" w:fill="FFFFFF"/>
            <w:hideMark/>
          </w:tcPr>
          <w:p w14:paraId="0E11EA98" w14:textId="77777777" w:rsidR="00713220" w:rsidRPr="00FA75EE" w:rsidRDefault="00713220" w:rsidP="00713220">
            <w:pPr>
              <w:spacing w:after="0" w:line="240" w:lineRule="auto"/>
              <w:rPr>
                <w:rFonts w:eastAsia="Times New Roman" w:cs="Times New Roman"/>
                <w:color w:val="1F1F1F"/>
                <w:szCs w:val="20"/>
              </w:rPr>
            </w:pPr>
            <w:r w:rsidRPr="00FA75EE">
              <w:rPr>
                <w:rFonts w:eastAsia="Times New Roman" w:cs="Times New Roman"/>
                <w:color w:val="1F1F1F"/>
                <w:szCs w:val="20"/>
              </w:rPr>
              <w:t>IAVM</w:t>
            </w:r>
          </w:p>
        </w:tc>
        <w:tc>
          <w:tcPr>
            <w:tcW w:w="7110" w:type="dxa"/>
            <w:tcBorders>
              <w:top w:val="nil"/>
              <w:left w:val="nil"/>
              <w:bottom w:val="single" w:sz="4" w:space="0" w:color="auto"/>
              <w:right w:val="single" w:sz="4" w:space="0" w:color="auto"/>
            </w:tcBorders>
            <w:shd w:val="clear" w:color="000000" w:fill="FFFFFF"/>
            <w:hideMark/>
          </w:tcPr>
          <w:p w14:paraId="6061890E" w14:textId="77777777" w:rsidR="00713220" w:rsidRPr="00FA75EE" w:rsidRDefault="00713220" w:rsidP="00713220">
            <w:pPr>
              <w:spacing w:after="0" w:line="240" w:lineRule="auto"/>
              <w:rPr>
                <w:rFonts w:eastAsia="Times New Roman" w:cs="Times New Roman"/>
                <w:color w:val="1F1F1F"/>
                <w:szCs w:val="20"/>
              </w:rPr>
            </w:pPr>
            <w:r w:rsidRPr="00FA75EE">
              <w:rPr>
                <w:rFonts w:eastAsia="Times New Roman" w:cs="Times New Roman"/>
                <w:color w:val="1F1F1F"/>
                <w:szCs w:val="20"/>
              </w:rPr>
              <w:t>Information Assurance Vulnerability Management</w:t>
            </w:r>
          </w:p>
        </w:tc>
      </w:tr>
      <w:tr w:rsidR="00713220" w:rsidRPr="00FA75EE" w14:paraId="6E0189E6" w14:textId="77777777" w:rsidTr="00AE7A79">
        <w:trPr>
          <w:trHeight w:val="300"/>
        </w:trPr>
        <w:tc>
          <w:tcPr>
            <w:tcW w:w="1795" w:type="dxa"/>
            <w:tcBorders>
              <w:top w:val="nil"/>
              <w:left w:val="single" w:sz="4" w:space="0" w:color="auto"/>
              <w:bottom w:val="single" w:sz="4" w:space="0" w:color="auto"/>
              <w:right w:val="single" w:sz="4" w:space="0" w:color="auto"/>
            </w:tcBorders>
            <w:shd w:val="clear" w:color="000000" w:fill="FFFFFF"/>
            <w:hideMark/>
          </w:tcPr>
          <w:p w14:paraId="119F1E98" w14:textId="77777777" w:rsidR="00713220" w:rsidRPr="00FA75EE" w:rsidRDefault="00713220" w:rsidP="00713220">
            <w:pPr>
              <w:spacing w:after="0" w:line="240" w:lineRule="auto"/>
              <w:rPr>
                <w:rFonts w:eastAsia="Times New Roman" w:cs="Times New Roman"/>
                <w:color w:val="1F1F1F"/>
                <w:szCs w:val="20"/>
              </w:rPr>
            </w:pPr>
            <w:r w:rsidRPr="00FA75EE">
              <w:rPr>
                <w:rFonts w:eastAsia="Times New Roman" w:cs="Times New Roman"/>
                <w:color w:val="1F1F1F"/>
                <w:szCs w:val="20"/>
              </w:rPr>
              <w:t>ICAPS</w:t>
            </w:r>
          </w:p>
        </w:tc>
        <w:tc>
          <w:tcPr>
            <w:tcW w:w="7110" w:type="dxa"/>
            <w:tcBorders>
              <w:top w:val="nil"/>
              <w:left w:val="nil"/>
              <w:bottom w:val="single" w:sz="4" w:space="0" w:color="auto"/>
              <w:right w:val="single" w:sz="4" w:space="0" w:color="auto"/>
            </w:tcBorders>
            <w:shd w:val="clear" w:color="000000" w:fill="FFFFFF"/>
            <w:hideMark/>
          </w:tcPr>
          <w:p w14:paraId="20656C89" w14:textId="77777777" w:rsidR="00713220" w:rsidRPr="00FA75EE" w:rsidRDefault="00713220" w:rsidP="00713220">
            <w:pPr>
              <w:spacing w:after="0" w:line="240" w:lineRule="auto"/>
              <w:rPr>
                <w:rFonts w:eastAsia="Times New Roman" w:cs="Times New Roman"/>
                <w:color w:val="1F1F1F"/>
                <w:szCs w:val="20"/>
              </w:rPr>
            </w:pPr>
            <w:r w:rsidRPr="00FA75EE">
              <w:rPr>
                <w:rFonts w:eastAsia="Times New Roman" w:cs="Times New Roman"/>
                <w:color w:val="1F1F1F"/>
                <w:szCs w:val="20"/>
              </w:rPr>
              <w:t>Interactive Computer Aided Provisioning System</w:t>
            </w:r>
          </w:p>
        </w:tc>
      </w:tr>
      <w:tr w:rsidR="00713220" w:rsidRPr="00FA75EE" w14:paraId="1387AA31" w14:textId="77777777" w:rsidTr="00AE7A79">
        <w:trPr>
          <w:trHeight w:val="300"/>
        </w:trPr>
        <w:tc>
          <w:tcPr>
            <w:tcW w:w="1795" w:type="dxa"/>
            <w:tcBorders>
              <w:top w:val="nil"/>
              <w:left w:val="single" w:sz="4" w:space="0" w:color="auto"/>
              <w:bottom w:val="single" w:sz="4" w:space="0" w:color="auto"/>
              <w:right w:val="single" w:sz="4" w:space="0" w:color="auto"/>
            </w:tcBorders>
            <w:shd w:val="clear" w:color="000000" w:fill="FFFFFF"/>
            <w:hideMark/>
          </w:tcPr>
          <w:p w14:paraId="4C143D5B" w14:textId="77777777" w:rsidR="00713220" w:rsidRPr="00FA75EE" w:rsidRDefault="00713220" w:rsidP="00713220">
            <w:pPr>
              <w:spacing w:after="0" w:line="240" w:lineRule="auto"/>
              <w:rPr>
                <w:rFonts w:eastAsia="Times New Roman" w:cs="Times New Roman"/>
                <w:color w:val="1F1F1F"/>
                <w:szCs w:val="20"/>
              </w:rPr>
            </w:pPr>
            <w:r w:rsidRPr="00FA75EE">
              <w:rPr>
                <w:rFonts w:eastAsia="Times New Roman" w:cs="Times New Roman"/>
                <w:color w:val="1F1F1F"/>
                <w:szCs w:val="20"/>
              </w:rPr>
              <w:t>ICD</w:t>
            </w:r>
          </w:p>
        </w:tc>
        <w:tc>
          <w:tcPr>
            <w:tcW w:w="7110" w:type="dxa"/>
            <w:tcBorders>
              <w:top w:val="nil"/>
              <w:left w:val="nil"/>
              <w:bottom w:val="single" w:sz="4" w:space="0" w:color="auto"/>
              <w:right w:val="single" w:sz="4" w:space="0" w:color="auto"/>
            </w:tcBorders>
            <w:shd w:val="clear" w:color="000000" w:fill="FFFFFF"/>
            <w:hideMark/>
          </w:tcPr>
          <w:p w14:paraId="3F82AF30" w14:textId="77777777" w:rsidR="00713220" w:rsidRPr="00FA75EE" w:rsidRDefault="00713220" w:rsidP="00713220">
            <w:pPr>
              <w:spacing w:after="0" w:line="240" w:lineRule="auto"/>
              <w:rPr>
                <w:rFonts w:eastAsia="Times New Roman" w:cs="Times New Roman"/>
                <w:color w:val="1F1F1F"/>
                <w:szCs w:val="20"/>
              </w:rPr>
            </w:pPr>
            <w:r w:rsidRPr="00FA75EE">
              <w:rPr>
                <w:rFonts w:eastAsia="Times New Roman" w:cs="Times New Roman"/>
                <w:color w:val="1F1F1F"/>
                <w:szCs w:val="20"/>
              </w:rPr>
              <w:t>Initial Capabilities Document</w:t>
            </w:r>
          </w:p>
        </w:tc>
      </w:tr>
      <w:tr w:rsidR="00713220" w:rsidRPr="00FA75EE" w14:paraId="00659B3B" w14:textId="77777777" w:rsidTr="00AE7A79">
        <w:trPr>
          <w:trHeight w:val="300"/>
        </w:trPr>
        <w:tc>
          <w:tcPr>
            <w:tcW w:w="1795" w:type="dxa"/>
            <w:tcBorders>
              <w:top w:val="nil"/>
              <w:left w:val="single" w:sz="4" w:space="0" w:color="auto"/>
              <w:bottom w:val="single" w:sz="4" w:space="0" w:color="auto"/>
              <w:right w:val="single" w:sz="4" w:space="0" w:color="auto"/>
            </w:tcBorders>
            <w:shd w:val="clear" w:color="000000" w:fill="FFFFFF"/>
            <w:hideMark/>
          </w:tcPr>
          <w:p w14:paraId="5698E6E7" w14:textId="77777777" w:rsidR="00713220" w:rsidRPr="00FA75EE" w:rsidRDefault="00713220" w:rsidP="00713220">
            <w:pPr>
              <w:spacing w:after="0" w:line="240" w:lineRule="auto"/>
              <w:rPr>
                <w:rFonts w:eastAsia="Times New Roman" w:cs="Times New Roman"/>
                <w:color w:val="1F1F1F"/>
                <w:szCs w:val="20"/>
              </w:rPr>
            </w:pPr>
            <w:r w:rsidRPr="00FA75EE">
              <w:rPr>
                <w:rFonts w:eastAsia="Times New Roman" w:cs="Times New Roman"/>
                <w:color w:val="1F1F1F"/>
                <w:szCs w:val="20"/>
              </w:rPr>
              <w:t>IETMs</w:t>
            </w:r>
          </w:p>
        </w:tc>
        <w:tc>
          <w:tcPr>
            <w:tcW w:w="7110" w:type="dxa"/>
            <w:tcBorders>
              <w:top w:val="nil"/>
              <w:left w:val="nil"/>
              <w:bottom w:val="single" w:sz="4" w:space="0" w:color="auto"/>
              <w:right w:val="single" w:sz="4" w:space="0" w:color="auto"/>
            </w:tcBorders>
            <w:shd w:val="clear" w:color="000000" w:fill="FFFFFF"/>
            <w:hideMark/>
          </w:tcPr>
          <w:p w14:paraId="42DF023C" w14:textId="77777777" w:rsidR="00713220" w:rsidRPr="00FA75EE" w:rsidRDefault="00713220" w:rsidP="00713220">
            <w:pPr>
              <w:spacing w:after="0" w:line="240" w:lineRule="auto"/>
              <w:rPr>
                <w:rFonts w:eastAsia="Times New Roman" w:cs="Times New Roman"/>
                <w:color w:val="1F1F1F"/>
                <w:szCs w:val="20"/>
              </w:rPr>
            </w:pPr>
            <w:r w:rsidRPr="00FA75EE">
              <w:rPr>
                <w:rFonts w:eastAsia="Times New Roman" w:cs="Times New Roman"/>
                <w:color w:val="1F1F1F"/>
                <w:szCs w:val="20"/>
              </w:rPr>
              <w:t>Interactive Electronic Technical Manuals</w:t>
            </w:r>
          </w:p>
        </w:tc>
      </w:tr>
      <w:tr w:rsidR="00713220" w:rsidRPr="00FA75EE" w14:paraId="05719421" w14:textId="77777777" w:rsidTr="00AE7A79">
        <w:trPr>
          <w:trHeight w:val="300"/>
        </w:trPr>
        <w:tc>
          <w:tcPr>
            <w:tcW w:w="1795" w:type="dxa"/>
            <w:tcBorders>
              <w:top w:val="nil"/>
              <w:left w:val="single" w:sz="4" w:space="0" w:color="auto"/>
              <w:bottom w:val="single" w:sz="4" w:space="0" w:color="auto"/>
              <w:right w:val="single" w:sz="4" w:space="0" w:color="auto"/>
            </w:tcBorders>
            <w:shd w:val="clear" w:color="000000" w:fill="FFFFFF"/>
            <w:hideMark/>
          </w:tcPr>
          <w:p w14:paraId="5500DB55" w14:textId="77777777" w:rsidR="00713220" w:rsidRPr="00FA75EE" w:rsidRDefault="00713220" w:rsidP="00713220">
            <w:pPr>
              <w:spacing w:after="0" w:line="240" w:lineRule="auto"/>
              <w:rPr>
                <w:rFonts w:eastAsia="Times New Roman" w:cs="Times New Roman"/>
                <w:color w:val="1F1F1F"/>
                <w:szCs w:val="20"/>
              </w:rPr>
            </w:pPr>
            <w:r w:rsidRPr="00FA75EE">
              <w:rPr>
                <w:rFonts w:eastAsia="Times New Roman" w:cs="Times New Roman"/>
                <w:color w:val="1F1F1F"/>
                <w:szCs w:val="20"/>
              </w:rPr>
              <w:t>IEEE</w:t>
            </w:r>
          </w:p>
        </w:tc>
        <w:tc>
          <w:tcPr>
            <w:tcW w:w="7110" w:type="dxa"/>
            <w:tcBorders>
              <w:top w:val="nil"/>
              <w:left w:val="nil"/>
              <w:bottom w:val="single" w:sz="4" w:space="0" w:color="auto"/>
              <w:right w:val="single" w:sz="4" w:space="0" w:color="auto"/>
            </w:tcBorders>
            <w:shd w:val="clear" w:color="000000" w:fill="FFFFFF"/>
            <w:hideMark/>
          </w:tcPr>
          <w:p w14:paraId="1CEB2EDD" w14:textId="77777777" w:rsidR="00713220" w:rsidRPr="00FA75EE" w:rsidRDefault="00713220" w:rsidP="00713220">
            <w:pPr>
              <w:spacing w:after="0" w:line="240" w:lineRule="auto"/>
              <w:rPr>
                <w:rFonts w:eastAsia="Times New Roman" w:cs="Times New Roman"/>
                <w:color w:val="1F1F1F"/>
                <w:szCs w:val="20"/>
              </w:rPr>
            </w:pPr>
            <w:r w:rsidRPr="00FA75EE">
              <w:rPr>
                <w:rFonts w:eastAsia="Times New Roman" w:cs="Times New Roman"/>
                <w:color w:val="1F1F1F"/>
                <w:szCs w:val="20"/>
              </w:rPr>
              <w:t>Institute of Electrical and Electronics Engineers</w:t>
            </w:r>
          </w:p>
        </w:tc>
      </w:tr>
      <w:tr w:rsidR="00713220" w:rsidRPr="00FA75EE" w14:paraId="4D5DEC04" w14:textId="77777777" w:rsidTr="00AE7A79">
        <w:trPr>
          <w:trHeight w:val="300"/>
        </w:trPr>
        <w:tc>
          <w:tcPr>
            <w:tcW w:w="1795" w:type="dxa"/>
            <w:tcBorders>
              <w:top w:val="nil"/>
              <w:left w:val="single" w:sz="4" w:space="0" w:color="auto"/>
              <w:bottom w:val="single" w:sz="4" w:space="0" w:color="auto"/>
              <w:right w:val="single" w:sz="4" w:space="0" w:color="auto"/>
            </w:tcBorders>
            <w:shd w:val="clear" w:color="000000" w:fill="FFFFFF"/>
            <w:hideMark/>
          </w:tcPr>
          <w:p w14:paraId="714C602C" w14:textId="77777777" w:rsidR="00713220" w:rsidRPr="00FA75EE" w:rsidRDefault="00713220" w:rsidP="00713220">
            <w:pPr>
              <w:spacing w:after="0" w:line="240" w:lineRule="auto"/>
              <w:rPr>
                <w:rFonts w:eastAsia="Times New Roman" w:cs="Times New Roman"/>
                <w:color w:val="1F1F1F"/>
                <w:szCs w:val="20"/>
              </w:rPr>
            </w:pPr>
            <w:r w:rsidRPr="00FA75EE">
              <w:rPr>
                <w:rFonts w:eastAsia="Times New Roman" w:cs="Times New Roman"/>
                <w:color w:val="1F1F1F"/>
                <w:szCs w:val="20"/>
              </w:rPr>
              <w:t>IL5</w:t>
            </w:r>
          </w:p>
        </w:tc>
        <w:tc>
          <w:tcPr>
            <w:tcW w:w="7110" w:type="dxa"/>
            <w:tcBorders>
              <w:top w:val="nil"/>
              <w:left w:val="nil"/>
              <w:bottom w:val="single" w:sz="4" w:space="0" w:color="auto"/>
              <w:right w:val="single" w:sz="4" w:space="0" w:color="auto"/>
            </w:tcBorders>
            <w:shd w:val="clear" w:color="000000" w:fill="FFFFFF"/>
            <w:hideMark/>
          </w:tcPr>
          <w:p w14:paraId="1A125BF1" w14:textId="77777777" w:rsidR="00713220" w:rsidRPr="00FA75EE" w:rsidRDefault="00713220" w:rsidP="00713220">
            <w:pPr>
              <w:spacing w:after="0" w:line="240" w:lineRule="auto"/>
              <w:rPr>
                <w:rFonts w:eastAsia="Times New Roman" w:cs="Times New Roman"/>
                <w:color w:val="1F1F1F"/>
                <w:szCs w:val="20"/>
              </w:rPr>
            </w:pPr>
            <w:r w:rsidRPr="00FA75EE">
              <w:rPr>
                <w:rFonts w:eastAsia="Times New Roman" w:cs="Times New Roman"/>
                <w:color w:val="1F1F1F"/>
                <w:szCs w:val="20"/>
              </w:rPr>
              <w:t>Impact Level 5</w:t>
            </w:r>
          </w:p>
        </w:tc>
      </w:tr>
      <w:tr w:rsidR="00713220" w:rsidRPr="00FA75EE" w14:paraId="397F342E" w14:textId="77777777" w:rsidTr="00AE7A79">
        <w:trPr>
          <w:trHeight w:val="300"/>
        </w:trPr>
        <w:tc>
          <w:tcPr>
            <w:tcW w:w="1795" w:type="dxa"/>
            <w:tcBorders>
              <w:top w:val="nil"/>
              <w:left w:val="single" w:sz="4" w:space="0" w:color="auto"/>
              <w:bottom w:val="single" w:sz="4" w:space="0" w:color="auto"/>
              <w:right w:val="single" w:sz="4" w:space="0" w:color="auto"/>
            </w:tcBorders>
            <w:shd w:val="clear" w:color="000000" w:fill="FFFFFF"/>
            <w:hideMark/>
          </w:tcPr>
          <w:p w14:paraId="27342986" w14:textId="77777777" w:rsidR="00713220" w:rsidRPr="00FA75EE" w:rsidRDefault="00713220" w:rsidP="00713220">
            <w:pPr>
              <w:spacing w:after="0" w:line="240" w:lineRule="auto"/>
              <w:rPr>
                <w:rFonts w:eastAsia="Times New Roman" w:cs="Times New Roman"/>
                <w:color w:val="1F1F1F"/>
                <w:szCs w:val="20"/>
              </w:rPr>
            </w:pPr>
            <w:r w:rsidRPr="00FA75EE">
              <w:rPr>
                <w:rFonts w:eastAsia="Times New Roman" w:cs="Times New Roman"/>
                <w:color w:val="1F1F1F"/>
                <w:szCs w:val="20"/>
              </w:rPr>
              <w:t>IM</w:t>
            </w:r>
          </w:p>
        </w:tc>
        <w:tc>
          <w:tcPr>
            <w:tcW w:w="7110" w:type="dxa"/>
            <w:tcBorders>
              <w:top w:val="nil"/>
              <w:left w:val="nil"/>
              <w:bottom w:val="single" w:sz="4" w:space="0" w:color="auto"/>
              <w:right w:val="single" w:sz="4" w:space="0" w:color="auto"/>
            </w:tcBorders>
            <w:shd w:val="clear" w:color="000000" w:fill="FFFFFF"/>
            <w:hideMark/>
          </w:tcPr>
          <w:p w14:paraId="1729CBE1" w14:textId="77777777" w:rsidR="00713220" w:rsidRPr="00FA75EE" w:rsidRDefault="00713220" w:rsidP="00713220">
            <w:pPr>
              <w:spacing w:after="0" w:line="240" w:lineRule="auto"/>
              <w:rPr>
                <w:rFonts w:eastAsia="Times New Roman" w:cs="Times New Roman"/>
                <w:color w:val="1F1F1F"/>
                <w:szCs w:val="20"/>
              </w:rPr>
            </w:pPr>
            <w:r w:rsidRPr="00FA75EE">
              <w:rPr>
                <w:rFonts w:eastAsia="Times New Roman" w:cs="Times New Roman"/>
                <w:color w:val="1F1F1F"/>
                <w:szCs w:val="20"/>
              </w:rPr>
              <w:t>Information Management</w:t>
            </w:r>
          </w:p>
        </w:tc>
      </w:tr>
      <w:tr w:rsidR="00713220" w:rsidRPr="00FA75EE" w14:paraId="649EB1A4" w14:textId="77777777" w:rsidTr="00AE7A79">
        <w:trPr>
          <w:trHeight w:val="300"/>
        </w:trPr>
        <w:tc>
          <w:tcPr>
            <w:tcW w:w="1795" w:type="dxa"/>
            <w:tcBorders>
              <w:top w:val="nil"/>
              <w:left w:val="single" w:sz="4" w:space="0" w:color="auto"/>
              <w:bottom w:val="single" w:sz="4" w:space="0" w:color="auto"/>
              <w:right w:val="single" w:sz="4" w:space="0" w:color="auto"/>
            </w:tcBorders>
            <w:shd w:val="clear" w:color="000000" w:fill="FFFFFF"/>
            <w:hideMark/>
          </w:tcPr>
          <w:p w14:paraId="6001A073" w14:textId="77777777" w:rsidR="00713220" w:rsidRPr="00FA75EE" w:rsidRDefault="00713220" w:rsidP="00713220">
            <w:pPr>
              <w:spacing w:after="0" w:line="240" w:lineRule="auto"/>
              <w:rPr>
                <w:rFonts w:eastAsia="Times New Roman" w:cs="Times New Roman"/>
                <w:color w:val="1F1F1F"/>
                <w:szCs w:val="20"/>
              </w:rPr>
            </w:pPr>
            <w:r w:rsidRPr="00FA75EE">
              <w:rPr>
                <w:rFonts w:eastAsia="Times New Roman" w:cs="Times New Roman"/>
                <w:color w:val="1F1F1F"/>
                <w:szCs w:val="20"/>
              </w:rPr>
              <w:t>IAM</w:t>
            </w:r>
          </w:p>
        </w:tc>
        <w:tc>
          <w:tcPr>
            <w:tcW w:w="7110" w:type="dxa"/>
            <w:tcBorders>
              <w:top w:val="nil"/>
              <w:left w:val="nil"/>
              <w:bottom w:val="single" w:sz="4" w:space="0" w:color="auto"/>
              <w:right w:val="single" w:sz="4" w:space="0" w:color="auto"/>
            </w:tcBorders>
            <w:shd w:val="clear" w:color="000000" w:fill="FFFFFF"/>
            <w:hideMark/>
          </w:tcPr>
          <w:p w14:paraId="39755084" w14:textId="77777777" w:rsidR="00713220" w:rsidRPr="00FA75EE" w:rsidRDefault="00713220" w:rsidP="00713220">
            <w:pPr>
              <w:spacing w:after="0" w:line="240" w:lineRule="auto"/>
              <w:rPr>
                <w:rFonts w:eastAsia="Times New Roman" w:cs="Times New Roman"/>
                <w:color w:val="1F1F1F"/>
                <w:szCs w:val="20"/>
              </w:rPr>
            </w:pPr>
            <w:r w:rsidRPr="00FA75EE">
              <w:rPr>
                <w:rFonts w:eastAsia="Times New Roman" w:cs="Times New Roman"/>
                <w:color w:val="1F1F1F"/>
                <w:szCs w:val="20"/>
              </w:rPr>
              <w:t>Information Assurance Management</w:t>
            </w:r>
          </w:p>
        </w:tc>
      </w:tr>
      <w:tr w:rsidR="00713220" w:rsidRPr="00FA75EE" w14:paraId="4FE5AC29" w14:textId="77777777" w:rsidTr="00AE7A79">
        <w:trPr>
          <w:trHeight w:val="300"/>
        </w:trPr>
        <w:tc>
          <w:tcPr>
            <w:tcW w:w="1795" w:type="dxa"/>
            <w:tcBorders>
              <w:top w:val="nil"/>
              <w:left w:val="single" w:sz="4" w:space="0" w:color="auto"/>
              <w:bottom w:val="single" w:sz="4" w:space="0" w:color="auto"/>
              <w:right w:val="single" w:sz="4" w:space="0" w:color="auto"/>
            </w:tcBorders>
            <w:shd w:val="clear" w:color="000000" w:fill="FFFFFF"/>
            <w:hideMark/>
          </w:tcPr>
          <w:p w14:paraId="3711CAAD" w14:textId="77777777" w:rsidR="00713220" w:rsidRPr="00FA75EE" w:rsidRDefault="00713220" w:rsidP="00713220">
            <w:pPr>
              <w:spacing w:after="0" w:line="240" w:lineRule="auto"/>
              <w:rPr>
                <w:rFonts w:eastAsia="Times New Roman" w:cs="Times New Roman"/>
                <w:color w:val="1F1F1F"/>
                <w:szCs w:val="20"/>
              </w:rPr>
            </w:pPr>
            <w:r w:rsidRPr="00FA75EE">
              <w:rPr>
                <w:rFonts w:eastAsia="Times New Roman" w:cs="Times New Roman"/>
                <w:color w:val="1F1F1F"/>
                <w:szCs w:val="20"/>
              </w:rPr>
              <w:t>IASE</w:t>
            </w:r>
          </w:p>
        </w:tc>
        <w:tc>
          <w:tcPr>
            <w:tcW w:w="7110" w:type="dxa"/>
            <w:tcBorders>
              <w:top w:val="nil"/>
              <w:left w:val="nil"/>
              <w:bottom w:val="single" w:sz="4" w:space="0" w:color="auto"/>
              <w:right w:val="single" w:sz="4" w:space="0" w:color="auto"/>
            </w:tcBorders>
            <w:shd w:val="clear" w:color="000000" w:fill="FFFFFF"/>
            <w:hideMark/>
          </w:tcPr>
          <w:p w14:paraId="4099307B" w14:textId="77777777" w:rsidR="00713220" w:rsidRPr="00FA75EE" w:rsidRDefault="00713220" w:rsidP="00713220">
            <w:pPr>
              <w:spacing w:after="0" w:line="240" w:lineRule="auto"/>
              <w:rPr>
                <w:rFonts w:eastAsia="Times New Roman" w:cs="Times New Roman"/>
                <w:color w:val="1F1F1F"/>
                <w:szCs w:val="20"/>
              </w:rPr>
            </w:pPr>
            <w:r w:rsidRPr="00FA75EE">
              <w:rPr>
                <w:rFonts w:eastAsia="Times New Roman" w:cs="Times New Roman"/>
                <w:color w:val="1F1F1F"/>
                <w:szCs w:val="20"/>
              </w:rPr>
              <w:t>Information Assurance Support Environment</w:t>
            </w:r>
          </w:p>
        </w:tc>
      </w:tr>
      <w:tr w:rsidR="00713220" w:rsidRPr="00FA75EE" w14:paraId="1C14D4C3" w14:textId="77777777" w:rsidTr="00AE7A79">
        <w:trPr>
          <w:trHeight w:val="300"/>
        </w:trPr>
        <w:tc>
          <w:tcPr>
            <w:tcW w:w="1795" w:type="dxa"/>
            <w:tcBorders>
              <w:top w:val="nil"/>
              <w:left w:val="single" w:sz="4" w:space="0" w:color="auto"/>
              <w:bottom w:val="single" w:sz="4" w:space="0" w:color="auto"/>
              <w:right w:val="single" w:sz="4" w:space="0" w:color="auto"/>
            </w:tcBorders>
            <w:shd w:val="clear" w:color="000000" w:fill="FFFFFF"/>
            <w:hideMark/>
          </w:tcPr>
          <w:p w14:paraId="390A73B1" w14:textId="77777777" w:rsidR="00713220" w:rsidRPr="00FA75EE" w:rsidRDefault="00713220" w:rsidP="00713220">
            <w:pPr>
              <w:spacing w:after="0" w:line="240" w:lineRule="auto"/>
              <w:rPr>
                <w:rFonts w:eastAsia="Times New Roman" w:cs="Times New Roman"/>
                <w:color w:val="1F1F1F"/>
                <w:szCs w:val="20"/>
              </w:rPr>
            </w:pPr>
            <w:r w:rsidRPr="00FA75EE">
              <w:rPr>
                <w:rFonts w:eastAsia="Times New Roman" w:cs="Times New Roman"/>
                <w:color w:val="1F1F1F"/>
                <w:szCs w:val="20"/>
              </w:rPr>
              <w:t>IMSs</w:t>
            </w:r>
          </w:p>
        </w:tc>
        <w:tc>
          <w:tcPr>
            <w:tcW w:w="7110" w:type="dxa"/>
            <w:tcBorders>
              <w:top w:val="nil"/>
              <w:left w:val="nil"/>
              <w:bottom w:val="single" w:sz="4" w:space="0" w:color="auto"/>
              <w:right w:val="single" w:sz="4" w:space="0" w:color="auto"/>
            </w:tcBorders>
            <w:shd w:val="clear" w:color="000000" w:fill="FFFFFF"/>
            <w:hideMark/>
          </w:tcPr>
          <w:p w14:paraId="61051C20" w14:textId="77777777" w:rsidR="00713220" w:rsidRPr="00FA75EE" w:rsidRDefault="00713220" w:rsidP="00713220">
            <w:pPr>
              <w:spacing w:after="0" w:line="240" w:lineRule="auto"/>
              <w:rPr>
                <w:rFonts w:eastAsia="Times New Roman" w:cs="Times New Roman"/>
                <w:color w:val="1F1F1F"/>
                <w:szCs w:val="20"/>
              </w:rPr>
            </w:pPr>
            <w:r w:rsidRPr="00FA75EE">
              <w:rPr>
                <w:rFonts w:eastAsia="Times New Roman" w:cs="Times New Roman"/>
                <w:color w:val="1F1F1F"/>
                <w:szCs w:val="20"/>
              </w:rPr>
              <w:t>Integrated Master Schedules</w:t>
            </w:r>
          </w:p>
        </w:tc>
      </w:tr>
      <w:tr w:rsidR="00713220" w:rsidRPr="00FA75EE" w14:paraId="706D13D8" w14:textId="77777777" w:rsidTr="00AE7A79">
        <w:trPr>
          <w:trHeight w:val="300"/>
        </w:trPr>
        <w:tc>
          <w:tcPr>
            <w:tcW w:w="1795" w:type="dxa"/>
            <w:tcBorders>
              <w:top w:val="nil"/>
              <w:left w:val="single" w:sz="4" w:space="0" w:color="auto"/>
              <w:bottom w:val="single" w:sz="4" w:space="0" w:color="auto"/>
              <w:right w:val="single" w:sz="4" w:space="0" w:color="auto"/>
            </w:tcBorders>
            <w:shd w:val="clear" w:color="000000" w:fill="FFFFFF"/>
            <w:hideMark/>
          </w:tcPr>
          <w:p w14:paraId="66330E36" w14:textId="77777777" w:rsidR="00713220" w:rsidRPr="00FA75EE" w:rsidRDefault="00713220" w:rsidP="00713220">
            <w:pPr>
              <w:spacing w:after="0" w:line="240" w:lineRule="auto"/>
              <w:rPr>
                <w:rFonts w:eastAsia="Times New Roman" w:cs="Times New Roman"/>
                <w:color w:val="1F1F1F"/>
                <w:szCs w:val="20"/>
              </w:rPr>
            </w:pPr>
            <w:r w:rsidRPr="00FA75EE">
              <w:rPr>
                <w:rFonts w:eastAsia="Times New Roman" w:cs="Times New Roman"/>
                <w:color w:val="1F1F1F"/>
                <w:szCs w:val="20"/>
              </w:rPr>
              <w:t>IP</w:t>
            </w:r>
          </w:p>
        </w:tc>
        <w:tc>
          <w:tcPr>
            <w:tcW w:w="7110" w:type="dxa"/>
            <w:tcBorders>
              <w:top w:val="nil"/>
              <w:left w:val="nil"/>
              <w:bottom w:val="single" w:sz="4" w:space="0" w:color="auto"/>
              <w:right w:val="single" w:sz="4" w:space="0" w:color="auto"/>
            </w:tcBorders>
            <w:shd w:val="clear" w:color="000000" w:fill="FFFFFF"/>
            <w:hideMark/>
          </w:tcPr>
          <w:p w14:paraId="4FB5117F" w14:textId="77777777" w:rsidR="00713220" w:rsidRPr="00FA75EE" w:rsidRDefault="00713220" w:rsidP="00713220">
            <w:pPr>
              <w:spacing w:after="0" w:line="240" w:lineRule="auto"/>
              <w:rPr>
                <w:rFonts w:eastAsia="Times New Roman" w:cs="Times New Roman"/>
                <w:color w:val="1F1F1F"/>
                <w:szCs w:val="20"/>
              </w:rPr>
            </w:pPr>
            <w:r w:rsidRPr="00FA75EE">
              <w:rPr>
                <w:rFonts w:eastAsia="Times New Roman" w:cs="Times New Roman"/>
                <w:color w:val="1F1F1F"/>
                <w:szCs w:val="20"/>
              </w:rPr>
              <w:t>Internet Protocol</w:t>
            </w:r>
          </w:p>
        </w:tc>
      </w:tr>
      <w:tr w:rsidR="00713220" w:rsidRPr="00FA75EE" w14:paraId="22731389" w14:textId="77777777" w:rsidTr="00AE7A79">
        <w:trPr>
          <w:trHeight w:val="300"/>
        </w:trPr>
        <w:tc>
          <w:tcPr>
            <w:tcW w:w="1795" w:type="dxa"/>
            <w:tcBorders>
              <w:top w:val="nil"/>
              <w:left w:val="single" w:sz="4" w:space="0" w:color="auto"/>
              <w:bottom w:val="single" w:sz="4" w:space="0" w:color="auto"/>
              <w:right w:val="single" w:sz="4" w:space="0" w:color="auto"/>
            </w:tcBorders>
            <w:shd w:val="clear" w:color="000000" w:fill="FFFFFF"/>
            <w:hideMark/>
          </w:tcPr>
          <w:p w14:paraId="239F3617" w14:textId="77777777" w:rsidR="00713220" w:rsidRPr="00FA75EE" w:rsidRDefault="00713220" w:rsidP="00713220">
            <w:pPr>
              <w:spacing w:after="0" w:line="240" w:lineRule="auto"/>
              <w:rPr>
                <w:rFonts w:eastAsia="Times New Roman" w:cs="Times New Roman"/>
                <w:color w:val="1F1F1F"/>
                <w:szCs w:val="20"/>
              </w:rPr>
            </w:pPr>
            <w:r w:rsidRPr="00FA75EE">
              <w:rPr>
                <w:rFonts w:eastAsia="Times New Roman" w:cs="Times New Roman"/>
                <w:color w:val="1F1F1F"/>
                <w:szCs w:val="20"/>
              </w:rPr>
              <w:t>IPT</w:t>
            </w:r>
          </w:p>
        </w:tc>
        <w:tc>
          <w:tcPr>
            <w:tcW w:w="7110" w:type="dxa"/>
            <w:tcBorders>
              <w:top w:val="nil"/>
              <w:left w:val="nil"/>
              <w:bottom w:val="single" w:sz="4" w:space="0" w:color="auto"/>
              <w:right w:val="single" w:sz="4" w:space="0" w:color="auto"/>
            </w:tcBorders>
            <w:shd w:val="clear" w:color="000000" w:fill="FFFFFF"/>
            <w:hideMark/>
          </w:tcPr>
          <w:p w14:paraId="2DEAC422" w14:textId="77777777" w:rsidR="00713220" w:rsidRPr="00FA75EE" w:rsidRDefault="00713220" w:rsidP="00713220">
            <w:pPr>
              <w:spacing w:after="0" w:line="240" w:lineRule="auto"/>
              <w:rPr>
                <w:rFonts w:eastAsia="Times New Roman" w:cs="Times New Roman"/>
                <w:color w:val="1F1F1F"/>
                <w:szCs w:val="20"/>
              </w:rPr>
            </w:pPr>
            <w:r w:rsidRPr="00FA75EE">
              <w:rPr>
                <w:rFonts w:eastAsia="Times New Roman" w:cs="Times New Roman"/>
                <w:color w:val="1F1F1F"/>
                <w:szCs w:val="20"/>
              </w:rPr>
              <w:t>Integrated Product Team</w:t>
            </w:r>
          </w:p>
        </w:tc>
      </w:tr>
      <w:tr w:rsidR="00713220" w:rsidRPr="00FA75EE" w14:paraId="096C4012" w14:textId="77777777" w:rsidTr="00AE7A79">
        <w:trPr>
          <w:trHeight w:val="300"/>
        </w:trPr>
        <w:tc>
          <w:tcPr>
            <w:tcW w:w="1795" w:type="dxa"/>
            <w:tcBorders>
              <w:top w:val="nil"/>
              <w:left w:val="single" w:sz="4" w:space="0" w:color="auto"/>
              <w:bottom w:val="single" w:sz="4" w:space="0" w:color="auto"/>
              <w:right w:val="single" w:sz="4" w:space="0" w:color="auto"/>
            </w:tcBorders>
            <w:shd w:val="clear" w:color="000000" w:fill="FFFFFF"/>
            <w:hideMark/>
          </w:tcPr>
          <w:p w14:paraId="33C137AD" w14:textId="77777777" w:rsidR="00713220" w:rsidRPr="00FA75EE" w:rsidRDefault="00713220" w:rsidP="00713220">
            <w:pPr>
              <w:spacing w:after="0" w:line="240" w:lineRule="auto"/>
              <w:rPr>
                <w:rFonts w:eastAsia="Times New Roman" w:cs="Times New Roman"/>
                <w:color w:val="1F1F1F"/>
                <w:szCs w:val="20"/>
              </w:rPr>
            </w:pPr>
            <w:r w:rsidRPr="00FA75EE">
              <w:rPr>
                <w:rFonts w:eastAsia="Times New Roman" w:cs="Times New Roman"/>
                <w:color w:val="1F1F1F"/>
                <w:szCs w:val="20"/>
              </w:rPr>
              <w:t>ISEA</w:t>
            </w:r>
          </w:p>
        </w:tc>
        <w:tc>
          <w:tcPr>
            <w:tcW w:w="7110" w:type="dxa"/>
            <w:tcBorders>
              <w:top w:val="nil"/>
              <w:left w:val="nil"/>
              <w:bottom w:val="single" w:sz="4" w:space="0" w:color="auto"/>
              <w:right w:val="single" w:sz="4" w:space="0" w:color="auto"/>
            </w:tcBorders>
            <w:shd w:val="clear" w:color="000000" w:fill="FFFFFF"/>
            <w:hideMark/>
          </w:tcPr>
          <w:p w14:paraId="1681B793" w14:textId="77777777" w:rsidR="00713220" w:rsidRPr="00FA75EE" w:rsidRDefault="00713220" w:rsidP="00713220">
            <w:pPr>
              <w:spacing w:after="0" w:line="240" w:lineRule="auto"/>
              <w:rPr>
                <w:rFonts w:eastAsia="Times New Roman" w:cs="Times New Roman"/>
                <w:color w:val="1F1F1F"/>
                <w:szCs w:val="20"/>
              </w:rPr>
            </w:pPr>
            <w:r w:rsidRPr="00FA75EE">
              <w:rPr>
                <w:rFonts w:eastAsia="Times New Roman" w:cs="Times New Roman"/>
                <w:color w:val="1F1F1F"/>
                <w:szCs w:val="20"/>
              </w:rPr>
              <w:t>In-Service Engineering Agent</w:t>
            </w:r>
          </w:p>
        </w:tc>
      </w:tr>
      <w:tr w:rsidR="00713220" w:rsidRPr="00FA75EE" w14:paraId="445FAC92" w14:textId="77777777" w:rsidTr="00AE7A79">
        <w:trPr>
          <w:trHeight w:val="300"/>
        </w:trPr>
        <w:tc>
          <w:tcPr>
            <w:tcW w:w="1795" w:type="dxa"/>
            <w:tcBorders>
              <w:top w:val="nil"/>
              <w:left w:val="single" w:sz="4" w:space="0" w:color="auto"/>
              <w:bottom w:val="single" w:sz="4" w:space="0" w:color="auto"/>
              <w:right w:val="single" w:sz="4" w:space="0" w:color="auto"/>
            </w:tcBorders>
            <w:shd w:val="clear" w:color="000000" w:fill="FFFFFF"/>
            <w:hideMark/>
          </w:tcPr>
          <w:p w14:paraId="18E2B8D3" w14:textId="77777777" w:rsidR="00713220" w:rsidRPr="00FA75EE" w:rsidRDefault="00713220" w:rsidP="00713220">
            <w:pPr>
              <w:spacing w:after="0" w:line="240" w:lineRule="auto"/>
              <w:rPr>
                <w:rFonts w:eastAsia="Times New Roman" w:cs="Times New Roman"/>
                <w:color w:val="1F1F1F"/>
                <w:szCs w:val="20"/>
              </w:rPr>
            </w:pPr>
            <w:r w:rsidRPr="00FA75EE">
              <w:rPr>
                <w:rFonts w:eastAsia="Times New Roman" w:cs="Times New Roman"/>
                <w:color w:val="1F1F1F"/>
                <w:szCs w:val="20"/>
              </w:rPr>
              <w:t>ISO</w:t>
            </w:r>
          </w:p>
        </w:tc>
        <w:tc>
          <w:tcPr>
            <w:tcW w:w="7110" w:type="dxa"/>
            <w:tcBorders>
              <w:top w:val="nil"/>
              <w:left w:val="nil"/>
              <w:bottom w:val="single" w:sz="4" w:space="0" w:color="auto"/>
              <w:right w:val="single" w:sz="4" w:space="0" w:color="auto"/>
            </w:tcBorders>
            <w:shd w:val="clear" w:color="000000" w:fill="FFFFFF"/>
            <w:hideMark/>
          </w:tcPr>
          <w:p w14:paraId="4CD938AA" w14:textId="77777777" w:rsidR="00713220" w:rsidRPr="00FA75EE" w:rsidRDefault="00713220" w:rsidP="00713220">
            <w:pPr>
              <w:spacing w:after="0" w:line="240" w:lineRule="auto"/>
              <w:rPr>
                <w:rFonts w:eastAsia="Times New Roman" w:cs="Times New Roman"/>
                <w:color w:val="1F1F1F"/>
                <w:szCs w:val="20"/>
              </w:rPr>
            </w:pPr>
            <w:r w:rsidRPr="00FA75EE">
              <w:rPr>
                <w:rFonts w:eastAsia="Times New Roman" w:cs="Times New Roman"/>
                <w:color w:val="1F1F1F"/>
                <w:szCs w:val="20"/>
              </w:rPr>
              <w:t>International Organization for Standardization</w:t>
            </w:r>
          </w:p>
        </w:tc>
      </w:tr>
      <w:tr w:rsidR="00713220" w:rsidRPr="00FA75EE" w14:paraId="3016303A" w14:textId="77777777" w:rsidTr="00AE7A79">
        <w:trPr>
          <w:trHeight w:val="300"/>
        </w:trPr>
        <w:tc>
          <w:tcPr>
            <w:tcW w:w="1795" w:type="dxa"/>
            <w:tcBorders>
              <w:top w:val="nil"/>
              <w:left w:val="single" w:sz="4" w:space="0" w:color="auto"/>
              <w:bottom w:val="single" w:sz="4" w:space="0" w:color="auto"/>
              <w:right w:val="single" w:sz="4" w:space="0" w:color="auto"/>
            </w:tcBorders>
            <w:shd w:val="clear" w:color="000000" w:fill="FFFFFF"/>
            <w:hideMark/>
          </w:tcPr>
          <w:p w14:paraId="256C3C93" w14:textId="77777777" w:rsidR="00713220" w:rsidRPr="00FA75EE" w:rsidRDefault="00713220" w:rsidP="00713220">
            <w:pPr>
              <w:spacing w:after="0" w:line="240" w:lineRule="auto"/>
              <w:rPr>
                <w:rFonts w:eastAsia="Times New Roman" w:cs="Times New Roman"/>
                <w:color w:val="1F1F1F"/>
                <w:szCs w:val="20"/>
              </w:rPr>
            </w:pPr>
            <w:r w:rsidRPr="00FA75EE">
              <w:rPr>
                <w:rFonts w:eastAsia="Times New Roman" w:cs="Times New Roman"/>
                <w:color w:val="1F1F1F"/>
                <w:szCs w:val="20"/>
              </w:rPr>
              <w:t>IT</w:t>
            </w:r>
          </w:p>
        </w:tc>
        <w:tc>
          <w:tcPr>
            <w:tcW w:w="7110" w:type="dxa"/>
            <w:tcBorders>
              <w:top w:val="nil"/>
              <w:left w:val="nil"/>
              <w:bottom w:val="single" w:sz="4" w:space="0" w:color="auto"/>
              <w:right w:val="single" w:sz="4" w:space="0" w:color="auto"/>
            </w:tcBorders>
            <w:shd w:val="clear" w:color="000000" w:fill="FFFFFF"/>
            <w:hideMark/>
          </w:tcPr>
          <w:p w14:paraId="445C9D95" w14:textId="77777777" w:rsidR="00713220" w:rsidRPr="00FA75EE" w:rsidRDefault="00713220" w:rsidP="00713220">
            <w:pPr>
              <w:spacing w:after="0" w:line="240" w:lineRule="auto"/>
              <w:rPr>
                <w:rFonts w:eastAsia="Times New Roman" w:cs="Times New Roman"/>
                <w:color w:val="1F1F1F"/>
                <w:szCs w:val="20"/>
              </w:rPr>
            </w:pPr>
            <w:r w:rsidRPr="00FA75EE">
              <w:rPr>
                <w:rFonts w:eastAsia="Times New Roman" w:cs="Times New Roman"/>
                <w:color w:val="1F1F1F"/>
                <w:szCs w:val="20"/>
              </w:rPr>
              <w:t>Information Technology</w:t>
            </w:r>
          </w:p>
        </w:tc>
      </w:tr>
      <w:tr w:rsidR="00713220" w:rsidRPr="00FA75EE" w14:paraId="6721DC31" w14:textId="77777777" w:rsidTr="00AE7A79">
        <w:trPr>
          <w:trHeight w:val="300"/>
        </w:trPr>
        <w:tc>
          <w:tcPr>
            <w:tcW w:w="1795" w:type="dxa"/>
            <w:tcBorders>
              <w:top w:val="nil"/>
              <w:left w:val="single" w:sz="4" w:space="0" w:color="auto"/>
              <w:bottom w:val="single" w:sz="4" w:space="0" w:color="auto"/>
              <w:right w:val="single" w:sz="4" w:space="0" w:color="auto"/>
            </w:tcBorders>
            <w:shd w:val="clear" w:color="000000" w:fill="FFFFFF"/>
            <w:hideMark/>
          </w:tcPr>
          <w:p w14:paraId="5E44E567" w14:textId="77777777" w:rsidR="00713220" w:rsidRPr="00FA75EE" w:rsidRDefault="00713220" w:rsidP="00713220">
            <w:pPr>
              <w:spacing w:after="0" w:line="240" w:lineRule="auto"/>
              <w:rPr>
                <w:rFonts w:eastAsia="Times New Roman" w:cs="Times New Roman"/>
                <w:color w:val="1F1F1F"/>
                <w:szCs w:val="20"/>
              </w:rPr>
            </w:pPr>
            <w:r w:rsidRPr="00FA75EE">
              <w:rPr>
                <w:rFonts w:eastAsia="Times New Roman" w:cs="Times New Roman"/>
                <w:color w:val="1F1F1F"/>
                <w:szCs w:val="20"/>
              </w:rPr>
              <w:t>KVM</w:t>
            </w:r>
          </w:p>
        </w:tc>
        <w:tc>
          <w:tcPr>
            <w:tcW w:w="7110" w:type="dxa"/>
            <w:tcBorders>
              <w:top w:val="nil"/>
              <w:left w:val="nil"/>
              <w:bottom w:val="single" w:sz="4" w:space="0" w:color="auto"/>
              <w:right w:val="single" w:sz="4" w:space="0" w:color="auto"/>
            </w:tcBorders>
            <w:shd w:val="clear" w:color="000000" w:fill="FFFFFF"/>
            <w:hideMark/>
          </w:tcPr>
          <w:p w14:paraId="14219370" w14:textId="77777777" w:rsidR="00713220" w:rsidRPr="00FA75EE" w:rsidRDefault="00713220" w:rsidP="00713220">
            <w:pPr>
              <w:spacing w:after="0" w:line="240" w:lineRule="auto"/>
              <w:rPr>
                <w:rFonts w:eastAsia="Times New Roman" w:cs="Times New Roman"/>
                <w:color w:val="1F1F1F"/>
                <w:szCs w:val="20"/>
              </w:rPr>
            </w:pPr>
            <w:r w:rsidRPr="00FA75EE">
              <w:rPr>
                <w:rFonts w:eastAsia="Times New Roman" w:cs="Times New Roman"/>
                <w:color w:val="1F1F1F"/>
                <w:szCs w:val="20"/>
              </w:rPr>
              <w:t>Keyboard Video Mouse</w:t>
            </w:r>
          </w:p>
        </w:tc>
      </w:tr>
      <w:tr w:rsidR="00713220" w:rsidRPr="00FA75EE" w14:paraId="54345890" w14:textId="77777777" w:rsidTr="00AE7A79">
        <w:trPr>
          <w:trHeight w:val="300"/>
        </w:trPr>
        <w:tc>
          <w:tcPr>
            <w:tcW w:w="1795" w:type="dxa"/>
            <w:tcBorders>
              <w:top w:val="nil"/>
              <w:left w:val="single" w:sz="4" w:space="0" w:color="auto"/>
              <w:bottom w:val="single" w:sz="4" w:space="0" w:color="auto"/>
              <w:right w:val="single" w:sz="4" w:space="0" w:color="auto"/>
            </w:tcBorders>
            <w:shd w:val="clear" w:color="000000" w:fill="FFFFFF"/>
            <w:hideMark/>
          </w:tcPr>
          <w:p w14:paraId="19093FF6" w14:textId="77777777" w:rsidR="00713220" w:rsidRPr="00FA75EE" w:rsidRDefault="00713220" w:rsidP="00713220">
            <w:pPr>
              <w:spacing w:after="0" w:line="240" w:lineRule="auto"/>
              <w:rPr>
                <w:rFonts w:eastAsia="Times New Roman" w:cs="Times New Roman"/>
                <w:color w:val="1F1F1F"/>
                <w:szCs w:val="20"/>
              </w:rPr>
            </w:pPr>
            <w:r w:rsidRPr="00FA75EE">
              <w:rPr>
                <w:rFonts w:eastAsia="Times New Roman" w:cs="Times New Roman"/>
                <w:color w:val="1F1F1F"/>
                <w:szCs w:val="20"/>
              </w:rPr>
              <w:t>LCS</w:t>
            </w:r>
          </w:p>
        </w:tc>
        <w:tc>
          <w:tcPr>
            <w:tcW w:w="7110" w:type="dxa"/>
            <w:tcBorders>
              <w:top w:val="nil"/>
              <w:left w:val="nil"/>
              <w:bottom w:val="single" w:sz="4" w:space="0" w:color="auto"/>
              <w:right w:val="single" w:sz="4" w:space="0" w:color="auto"/>
            </w:tcBorders>
            <w:shd w:val="clear" w:color="000000" w:fill="FFFFFF"/>
            <w:hideMark/>
          </w:tcPr>
          <w:p w14:paraId="12E77306" w14:textId="77777777" w:rsidR="00713220" w:rsidRPr="00FA75EE" w:rsidRDefault="00713220" w:rsidP="00713220">
            <w:pPr>
              <w:spacing w:after="0" w:line="240" w:lineRule="auto"/>
              <w:rPr>
                <w:rFonts w:eastAsia="Times New Roman" w:cs="Times New Roman"/>
                <w:color w:val="1F1F1F"/>
                <w:szCs w:val="20"/>
              </w:rPr>
            </w:pPr>
            <w:r w:rsidRPr="00FA75EE">
              <w:rPr>
                <w:rFonts w:eastAsia="Times New Roman" w:cs="Times New Roman"/>
                <w:color w:val="1F1F1F"/>
                <w:szCs w:val="20"/>
              </w:rPr>
              <w:t>Littoral Combat Ship</w:t>
            </w:r>
          </w:p>
        </w:tc>
      </w:tr>
      <w:tr w:rsidR="00713220" w:rsidRPr="00FA75EE" w14:paraId="0CFC8910" w14:textId="77777777" w:rsidTr="00AE7A79">
        <w:trPr>
          <w:trHeight w:val="300"/>
        </w:trPr>
        <w:tc>
          <w:tcPr>
            <w:tcW w:w="1795" w:type="dxa"/>
            <w:tcBorders>
              <w:top w:val="nil"/>
              <w:left w:val="single" w:sz="4" w:space="0" w:color="auto"/>
              <w:bottom w:val="single" w:sz="4" w:space="0" w:color="auto"/>
              <w:right w:val="single" w:sz="4" w:space="0" w:color="auto"/>
            </w:tcBorders>
            <w:shd w:val="clear" w:color="000000" w:fill="FFFFFF"/>
            <w:hideMark/>
          </w:tcPr>
          <w:p w14:paraId="77366CAB" w14:textId="77777777" w:rsidR="00713220" w:rsidRPr="00FA75EE" w:rsidRDefault="00713220" w:rsidP="00713220">
            <w:pPr>
              <w:spacing w:after="0" w:line="240" w:lineRule="auto"/>
              <w:rPr>
                <w:rFonts w:eastAsia="Times New Roman" w:cs="Times New Roman"/>
                <w:color w:val="1F1F1F"/>
                <w:szCs w:val="20"/>
              </w:rPr>
            </w:pPr>
            <w:r w:rsidRPr="00FA75EE">
              <w:rPr>
                <w:rFonts w:eastAsia="Times New Roman" w:cs="Times New Roman"/>
                <w:color w:val="1F1F1F"/>
                <w:szCs w:val="20"/>
              </w:rPr>
              <w:t>LORA</w:t>
            </w:r>
          </w:p>
        </w:tc>
        <w:tc>
          <w:tcPr>
            <w:tcW w:w="7110" w:type="dxa"/>
            <w:tcBorders>
              <w:top w:val="nil"/>
              <w:left w:val="nil"/>
              <w:bottom w:val="single" w:sz="4" w:space="0" w:color="auto"/>
              <w:right w:val="single" w:sz="4" w:space="0" w:color="auto"/>
            </w:tcBorders>
            <w:shd w:val="clear" w:color="000000" w:fill="FFFFFF"/>
            <w:hideMark/>
          </w:tcPr>
          <w:p w14:paraId="7DF3CC96" w14:textId="77777777" w:rsidR="00713220" w:rsidRPr="00FA75EE" w:rsidRDefault="00713220" w:rsidP="00713220">
            <w:pPr>
              <w:spacing w:after="0" w:line="240" w:lineRule="auto"/>
              <w:rPr>
                <w:rFonts w:eastAsia="Times New Roman" w:cs="Times New Roman"/>
                <w:color w:val="1F1F1F"/>
                <w:szCs w:val="20"/>
              </w:rPr>
            </w:pPr>
            <w:r w:rsidRPr="00FA75EE">
              <w:rPr>
                <w:rFonts w:eastAsia="Times New Roman" w:cs="Times New Roman"/>
                <w:color w:val="1F1F1F"/>
                <w:szCs w:val="20"/>
              </w:rPr>
              <w:t>Level of Repair Analysis</w:t>
            </w:r>
          </w:p>
        </w:tc>
      </w:tr>
      <w:tr w:rsidR="00713220" w:rsidRPr="00FA75EE" w14:paraId="0F92A211" w14:textId="77777777" w:rsidTr="00AE7A79">
        <w:trPr>
          <w:trHeight w:val="300"/>
        </w:trPr>
        <w:tc>
          <w:tcPr>
            <w:tcW w:w="1795" w:type="dxa"/>
            <w:tcBorders>
              <w:top w:val="nil"/>
              <w:left w:val="single" w:sz="4" w:space="0" w:color="auto"/>
              <w:bottom w:val="single" w:sz="4" w:space="0" w:color="auto"/>
              <w:right w:val="single" w:sz="4" w:space="0" w:color="auto"/>
            </w:tcBorders>
            <w:shd w:val="clear" w:color="000000" w:fill="FFFFFF"/>
            <w:hideMark/>
          </w:tcPr>
          <w:p w14:paraId="4F22D3F3" w14:textId="77777777" w:rsidR="00713220" w:rsidRPr="00FA75EE" w:rsidRDefault="00713220" w:rsidP="00713220">
            <w:pPr>
              <w:spacing w:after="0" w:line="240" w:lineRule="auto"/>
              <w:rPr>
                <w:rFonts w:eastAsia="Times New Roman" w:cs="Times New Roman"/>
                <w:color w:val="1F1F1F"/>
                <w:szCs w:val="20"/>
              </w:rPr>
            </w:pPr>
            <w:r w:rsidRPr="00FA75EE">
              <w:rPr>
                <w:rFonts w:eastAsia="Times New Roman" w:cs="Times New Roman"/>
                <w:color w:val="1F1F1F"/>
                <w:szCs w:val="20"/>
              </w:rPr>
              <w:t>LWSF SCC</w:t>
            </w:r>
          </w:p>
        </w:tc>
        <w:tc>
          <w:tcPr>
            <w:tcW w:w="7110" w:type="dxa"/>
            <w:tcBorders>
              <w:top w:val="nil"/>
              <w:left w:val="nil"/>
              <w:bottom w:val="single" w:sz="4" w:space="0" w:color="auto"/>
              <w:right w:val="single" w:sz="4" w:space="0" w:color="auto"/>
            </w:tcBorders>
            <w:shd w:val="clear" w:color="000000" w:fill="FFFFFF"/>
            <w:hideMark/>
          </w:tcPr>
          <w:p w14:paraId="0629E068" w14:textId="77777777" w:rsidR="00713220" w:rsidRPr="00FA75EE" w:rsidRDefault="00713220" w:rsidP="00713220">
            <w:pPr>
              <w:spacing w:after="0" w:line="240" w:lineRule="auto"/>
              <w:rPr>
                <w:rFonts w:eastAsia="Times New Roman" w:cs="Times New Roman"/>
                <w:color w:val="1F1F1F"/>
                <w:szCs w:val="20"/>
              </w:rPr>
            </w:pPr>
            <w:r w:rsidRPr="00FA75EE">
              <w:rPr>
                <w:rFonts w:eastAsia="Times New Roman" w:cs="Times New Roman"/>
                <w:color w:val="1F1F1F"/>
                <w:szCs w:val="20"/>
              </w:rPr>
              <w:t>Littoral Warfare Systems Facility Service Cost Center</w:t>
            </w:r>
          </w:p>
        </w:tc>
      </w:tr>
      <w:tr w:rsidR="00713220" w:rsidRPr="00FA75EE" w14:paraId="150E066D" w14:textId="77777777" w:rsidTr="00AE7A79">
        <w:trPr>
          <w:trHeight w:val="300"/>
        </w:trPr>
        <w:tc>
          <w:tcPr>
            <w:tcW w:w="1795" w:type="dxa"/>
            <w:tcBorders>
              <w:top w:val="nil"/>
              <w:left w:val="single" w:sz="4" w:space="0" w:color="auto"/>
              <w:bottom w:val="single" w:sz="4" w:space="0" w:color="auto"/>
              <w:right w:val="single" w:sz="4" w:space="0" w:color="auto"/>
            </w:tcBorders>
            <w:shd w:val="clear" w:color="000000" w:fill="FFFFFF"/>
            <w:hideMark/>
          </w:tcPr>
          <w:p w14:paraId="07602711" w14:textId="77777777" w:rsidR="00713220" w:rsidRPr="00FA75EE" w:rsidRDefault="00713220" w:rsidP="00713220">
            <w:pPr>
              <w:spacing w:after="0" w:line="240" w:lineRule="auto"/>
              <w:rPr>
                <w:rFonts w:eastAsia="Times New Roman" w:cs="Times New Roman"/>
                <w:color w:val="1F1F1F"/>
                <w:szCs w:val="20"/>
              </w:rPr>
            </w:pPr>
            <w:r w:rsidRPr="00FA75EE">
              <w:rPr>
                <w:rFonts w:eastAsia="Times New Roman" w:cs="Times New Roman"/>
                <w:color w:val="1F1F1F"/>
                <w:szCs w:val="20"/>
              </w:rPr>
              <w:t>MCM</w:t>
            </w:r>
          </w:p>
        </w:tc>
        <w:tc>
          <w:tcPr>
            <w:tcW w:w="7110" w:type="dxa"/>
            <w:tcBorders>
              <w:top w:val="nil"/>
              <w:left w:val="nil"/>
              <w:bottom w:val="single" w:sz="4" w:space="0" w:color="auto"/>
              <w:right w:val="single" w:sz="4" w:space="0" w:color="auto"/>
            </w:tcBorders>
            <w:shd w:val="clear" w:color="000000" w:fill="FFFFFF"/>
            <w:hideMark/>
          </w:tcPr>
          <w:p w14:paraId="0EC77632" w14:textId="77777777" w:rsidR="00713220" w:rsidRPr="00FA75EE" w:rsidRDefault="00713220" w:rsidP="00713220">
            <w:pPr>
              <w:spacing w:after="0" w:line="240" w:lineRule="auto"/>
              <w:rPr>
                <w:rFonts w:eastAsia="Times New Roman" w:cs="Times New Roman"/>
                <w:color w:val="1F1F1F"/>
                <w:szCs w:val="20"/>
              </w:rPr>
            </w:pPr>
            <w:r w:rsidRPr="00FA75EE">
              <w:rPr>
                <w:rFonts w:eastAsia="Times New Roman" w:cs="Times New Roman"/>
                <w:color w:val="1F1F1F"/>
                <w:szCs w:val="20"/>
              </w:rPr>
              <w:t>Mine Countermeasures</w:t>
            </w:r>
          </w:p>
        </w:tc>
      </w:tr>
      <w:tr w:rsidR="00713220" w:rsidRPr="00FA75EE" w14:paraId="3A2D20DD" w14:textId="77777777" w:rsidTr="00AE7A79">
        <w:trPr>
          <w:trHeight w:val="300"/>
        </w:trPr>
        <w:tc>
          <w:tcPr>
            <w:tcW w:w="1795" w:type="dxa"/>
            <w:tcBorders>
              <w:top w:val="nil"/>
              <w:left w:val="single" w:sz="4" w:space="0" w:color="auto"/>
              <w:bottom w:val="single" w:sz="4" w:space="0" w:color="auto"/>
              <w:right w:val="single" w:sz="4" w:space="0" w:color="auto"/>
            </w:tcBorders>
            <w:shd w:val="clear" w:color="000000" w:fill="FFFFFF"/>
            <w:hideMark/>
          </w:tcPr>
          <w:p w14:paraId="56194828" w14:textId="77777777" w:rsidR="00713220" w:rsidRPr="00FA75EE" w:rsidRDefault="00713220" w:rsidP="00713220">
            <w:pPr>
              <w:spacing w:after="0" w:line="240" w:lineRule="auto"/>
              <w:rPr>
                <w:rFonts w:eastAsia="Times New Roman" w:cs="Times New Roman"/>
                <w:color w:val="1F1F1F"/>
                <w:szCs w:val="20"/>
              </w:rPr>
            </w:pPr>
            <w:r w:rsidRPr="00FA75EE">
              <w:rPr>
                <w:rFonts w:eastAsia="Times New Roman" w:cs="Times New Roman"/>
                <w:color w:val="1F1F1F"/>
                <w:szCs w:val="20"/>
              </w:rPr>
              <w:t>MIL-HDBK</w:t>
            </w:r>
          </w:p>
        </w:tc>
        <w:tc>
          <w:tcPr>
            <w:tcW w:w="7110" w:type="dxa"/>
            <w:tcBorders>
              <w:top w:val="nil"/>
              <w:left w:val="nil"/>
              <w:bottom w:val="single" w:sz="4" w:space="0" w:color="auto"/>
              <w:right w:val="single" w:sz="4" w:space="0" w:color="auto"/>
            </w:tcBorders>
            <w:shd w:val="clear" w:color="000000" w:fill="FFFFFF"/>
            <w:hideMark/>
          </w:tcPr>
          <w:p w14:paraId="22F20817" w14:textId="77777777" w:rsidR="00713220" w:rsidRPr="00FA75EE" w:rsidRDefault="00713220" w:rsidP="00713220">
            <w:pPr>
              <w:spacing w:after="0" w:line="240" w:lineRule="auto"/>
              <w:rPr>
                <w:rFonts w:eastAsia="Times New Roman" w:cs="Times New Roman"/>
                <w:color w:val="1F1F1F"/>
                <w:szCs w:val="20"/>
              </w:rPr>
            </w:pPr>
            <w:r w:rsidRPr="00FA75EE">
              <w:rPr>
                <w:rFonts w:eastAsia="Times New Roman" w:cs="Times New Roman"/>
                <w:color w:val="1F1F1F"/>
                <w:szCs w:val="20"/>
              </w:rPr>
              <w:t>Military Handbook</w:t>
            </w:r>
          </w:p>
        </w:tc>
      </w:tr>
      <w:tr w:rsidR="00713220" w:rsidRPr="00FA75EE" w14:paraId="54237C56" w14:textId="77777777" w:rsidTr="00AE7A79">
        <w:trPr>
          <w:trHeight w:val="300"/>
        </w:trPr>
        <w:tc>
          <w:tcPr>
            <w:tcW w:w="1795" w:type="dxa"/>
            <w:tcBorders>
              <w:top w:val="nil"/>
              <w:left w:val="single" w:sz="4" w:space="0" w:color="auto"/>
              <w:bottom w:val="single" w:sz="4" w:space="0" w:color="auto"/>
              <w:right w:val="single" w:sz="4" w:space="0" w:color="auto"/>
            </w:tcBorders>
            <w:shd w:val="clear" w:color="000000" w:fill="FFFFFF"/>
            <w:hideMark/>
          </w:tcPr>
          <w:p w14:paraId="70529533" w14:textId="77777777" w:rsidR="00713220" w:rsidRPr="00FA75EE" w:rsidRDefault="00713220" w:rsidP="00713220">
            <w:pPr>
              <w:spacing w:after="0" w:line="240" w:lineRule="auto"/>
              <w:rPr>
                <w:rFonts w:eastAsia="Times New Roman" w:cs="Times New Roman"/>
                <w:color w:val="1F1F1F"/>
                <w:szCs w:val="20"/>
              </w:rPr>
            </w:pPr>
            <w:r w:rsidRPr="00FA75EE">
              <w:rPr>
                <w:rFonts w:eastAsia="Times New Roman" w:cs="Times New Roman"/>
                <w:color w:val="1F1F1F"/>
                <w:szCs w:val="20"/>
              </w:rPr>
              <w:t>MIL-STD</w:t>
            </w:r>
          </w:p>
        </w:tc>
        <w:tc>
          <w:tcPr>
            <w:tcW w:w="7110" w:type="dxa"/>
            <w:tcBorders>
              <w:top w:val="nil"/>
              <w:left w:val="nil"/>
              <w:bottom w:val="single" w:sz="4" w:space="0" w:color="auto"/>
              <w:right w:val="single" w:sz="4" w:space="0" w:color="auto"/>
            </w:tcBorders>
            <w:shd w:val="clear" w:color="000000" w:fill="FFFFFF"/>
            <w:hideMark/>
          </w:tcPr>
          <w:p w14:paraId="2B32BA58" w14:textId="77777777" w:rsidR="00713220" w:rsidRPr="00FA75EE" w:rsidRDefault="00713220" w:rsidP="00713220">
            <w:pPr>
              <w:spacing w:after="0" w:line="240" w:lineRule="auto"/>
              <w:rPr>
                <w:rFonts w:eastAsia="Times New Roman" w:cs="Times New Roman"/>
                <w:color w:val="1F1F1F"/>
                <w:szCs w:val="20"/>
              </w:rPr>
            </w:pPr>
            <w:r w:rsidRPr="00FA75EE">
              <w:rPr>
                <w:rFonts w:eastAsia="Times New Roman" w:cs="Times New Roman"/>
                <w:color w:val="1F1F1F"/>
                <w:szCs w:val="20"/>
              </w:rPr>
              <w:t>Military Standard</w:t>
            </w:r>
          </w:p>
        </w:tc>
      </w:tr>
      <w:tr w:rsidR="00713220" w:rsidRPr="00FA75EE" w14:paraId="0302698F" w14:textId="77777777" w:rsidTr="00AE7A79">
        <w:trPr>
          <w:trHeight w:val="300"/>
        </w:trPr>
        <w:tc>
          <w:tcPr>
            <w:tcW w:w="1795" w:type="dxa"/>
            <w:tcBorders>
              <w:top w:val="nil"/>
              <w:left w:val="single" w:sz="4" w:space="0" w:color="auto"/>
              <w:bottom w:val="single" w:sz="4" w:space="0" w:color="auto"/>
              <w:right w:val="single" w:sz="4" w:space="0" w:color="auto"/>
            </w:tcBorders>
            <w:shd w:val="clear" w:color="000000" w:fill="FFFFFF"/>
            <w:hideMark/>
          </w:tcPr>
          <w:p w14:paraId="7065DC2F" w14:textId="77777777" w:rsidR="00713220" w:rsidRPr="00FA75EE" w:rsidRDefault="00713220" w:rsidP="00713220">
            <w:pPr>
              <w:spacing w:after="0" w:line="240" w:lineRule="auto"/>
              <w:rPr>
                <w:rFonts w:eastAsia="Times New Roman" w:cs="Times New Roman"/>
                <w:color w:val="1F1F1F"/>
                <w:szCs w:val="20"/>
              </w:rPr>
            </w:pPr>
            <w:r w:rsidRPr="00FA75EE">
              <w:rPr>
                <w:rFonts w:eastAsia="Times New Roman" w:cs="Times New Roman"/>
                <w:color w:val="1F1F1F"/>
                <w:szCs w:val="20"/>
              </w:rPr>
              <w:t>MIPs</w:t>
            </w:r>
          </w:p>
        </w:tc>
        <w:tc>
          <w:tcPr>
            <w:tcW w:w="7110" w:type="dxa"/>
            <w:tcBorders>
              <w:top w:val="nil"/>
              <w:left w:val="nil"/>
              <w:bottom w:val="single" w:sz="4" w:space="0" w:color="auto"/>
              <w:right w:val="single" w:sz="4" w:space="0" w:color="auto"/>
            </w:tcBorders>
            <w:shd w:val="clear" w:color="000000" w:fill="FFFFFF"/>
            <w:hideMark/>
          </w:tcPr>
          <w:p w14:paraId="0EBCFB53" w14:textId="77777777" w:rsidR="00713220" w:rsidRPr="00FA75EE" w:rsidRDefault="00713220" w:rsidP="00713220">
            <w:pPr>
              <w:spacing w:after="0" w:line="240" w:lineRule="auto"/>
              <w:rPr>
                <w:rFonts w:eastAsia="Times New Roman" w:cs="Times New Roman"/>
                <w:color w:val="1F1F1F"/>
                <w:szCs w:val="20"/>
              </w:rPr>
            </w:pPr>
            <w:r w:rsidRPr="00FA75EE">
              <w:rPr>
                <w:rFonts w:eastAsia="Times New Roman" w:cs="Times New Roman"/>
                <w:color w:val="1F1F1F"/>
                <w:szCs w:val="20"/>
              </w:rPr>
              <w:t>Maintenance Index Pages</w:t>
            </w:r>
          </w:p>
        </w:tc>
      </w:tr>
      <w:tr w:rsidR="00713220" w:rsidRPr="00FA75EE" w14:paraId="4DB195CB" w14:textId="77777777" w:rsidTr="00AE7A79">
        <w:trPr>
          <w:trHeight w:val="300"/>
        </w:trPr>
        <w:tc>
          <w:tcPr>
            <w:tcW w:w="1795" w:type="dxa"/>
            <w:tcBorders>
              <w:top w:val="nil"/>
              <w:left w:val="single" w:sz="4" w:space="0" w:color="auto"/>
              <w:bottom w:val="single" w:sz="4" w:space="0" w:color="auto"/>
              <w:right w:val="single" w:sz="4" w:space="0" w:color="auto"/>
            </w:tcBorders>
            <w:shd w:val="clear" w:color="000000" w:fill="FFFFFF"/>
            <w:hideMark/>
          </w:tcPr>
          <w:p w14:paraId="0E985497" w14:textId="77777777" w:rsidR="00713220" w:rsidRPr="00FA75EE" w:rsidRDefault="00713220" w:rsidP="00713220">
            <w:pPr>
              <w:spacing w:after="0" w:line="240" w:lineRule="auto"/>
              <w:rPr>
                <w:rFonts w:eastAsia="Times New Roman" w:cs="Times New Roman"/>
                <w:color w:val="1F1F1F"/>
                <w:szCs w:val="20"/>
              </w:rPr>
            </w:pPr>
            <w:r w:rsidRPr="00FA75EE">
              <w:rPr>
                <w:rFonts w:eastAsia="Times New Roman" w:cs="Times New Roman"/>
                <w:color w:val="1F1F1F"/>
                <w:szCs w:val="20"/>
              </w:rPr>
              <w:t>MM</w:t>
            </w:r>
          </w:p>
        </w:tc>
        <w:tc>
          <w:tcPr>
            <w:tcW w:w="7110" w:type="dxa"/>
            <w:tcBorders>
              <w:top w:val="nil"/>
              <w:left w:val="nil"/>
              <w:bottom w:val="single" w:sz="4" w:space="0" w:color="auto"/>
              <w:right w:val="single" w:sz="4" w:space="0" w:color="auto"/>
            </w:tcBorders>
            <w:shd w:val="clear" w:color="000000" w:fill="FFFFFF"/>
            <w:hideMark/>
          </w:tcPr>
          <w:p w14:paraId="04F1DCD5" w14:textId="77777777" w:rsidR="00713220" w:rsidRPr="00FA75EE" w:rsidRDefault="00713220" w:rsidP="00713220">
            <w:pPr>
              <w:spacing w:after="0" w:line="240" w:lineRule="auto"/>
              <w:rPr>
                <w:rFonts w:eastAsia="Times New Roman" w:cs="Times New Roman"/>
                <w:color w:val="1F1F1F"/>
                <w:szCs w:val="20"/>
              </w:rPr>
            </w:pPr>
            <w:r w:rsidRPr="00FA75EE">
              <w:rPr>
                <w:rFonts w:eastAsia="Times New Roman" w:cs="Times New Roman"/>
                <w:color w:val="1F1F1F"/>
                <w:szCs w:val="20"/>
              </w:rPr>
              <w:t>Mission Modules</w:t>
            </w:r>
          </w:p>
        </w:tc>
      </w:tr>
      <w:tr w:rsidR="00713220" w:rsidRPr="00FA75EE" w14:paraId="2726C77C" w14:textId="77777777" w:rsidTr="00AE7A79">
        <w:trPr>
          <w:trHeight w:val="300"/>
        </w:trPr>
        <w:tc>
          <w:tcPr>
            <w:tcW w:w="1795" w:type="dxa"/>
            <w:tcBorders>
              <w:top w:val="nil"/>
              <w:left w:val="single" w:sz="4" w:space="0" w:color="auto"/>
              <w:bottom w:val="single" w:sz="4" w:space="0" w:color="auto"/>
              <w:right w:val="single" w:sz="4" w:space="0" w:color="auto"/>
            </w:tcBorders>
            <w:shd w:val="clear" w:color="000000" w:fill="FFFFFF"/>
            <w:hideMark/>
          </w:tcPr>
          <w:p w14:paraId="30CC725A" w14:textId="77777777" w:rsidR="00713220" w:rsidRPr="00FA75EE" w:rsidRDefault="00713220" w:rsidP="00713220">
            <w:pPr>
              <w:spacing w:after="0" w:line="240" w:lineRule="auto"/>
              <w:rPr>
                <w:rFonts w:eastAsia="Times New Roman" w:cs="Times New Roman"/>
                <w:color w:val="1F1F1F"/>
                <w:szCs w:val="20"/>
              </w:rPr>
            </w:pPr>
            <w:r w:rsidRPr="00FA75EE">
              <w:rPr>
                <w:rFonts w:eastAsia="Times New Roman" w:cs="Times New Roman"/>
                <w:color w:val="1F1F1F"/>
                <w:szCs w:val="20"/>
              </w:rPr>
              <w:t>MP</w:t>
            </w:r>
          </w:p>
        </w:tc>
        <w:tc>
          <w:tcPr>
            <w:tcW w:w="7110" w:type="dxa"/>
            <w:tcBorders>
              <w:top w:val="nil"/>
              <w:left w:val="nil"/>
              <w:bottom w:val="single" w:sz="4" w:space="0" w:color="auto"/>
              <w:right w:val="single" w:sz="4" w:space="0" w:color="auto"/>
            </w:tcBorders>
            <w:shd w:val="clear" w:color="000000" w:fill="FFFFFF"/>
            <w:hideMark/>
          </w:tcPr>
          <w:p w14:paraId="2E4BA5DC" w14:textId="77777777" w:rsidR="00713220" w:rsidRPr="00FA75EE" w:rsidRDefault="00713220" w:rsidP="00713220">
            <w:pPr>
              <w:spacing w:after="0" w:line="240" w:lineRule="auto"/>
              <w:rPr>
                <w:rFonts w:eastAsia="Times New Roman" w:cs="Times New Roman"/>
                <w:color w:val="1F1F1F"/>
                <w:szCs w:val="20"/>
              </w:rPr>
            </w:pPr>
            <w:r w:rsidRPr="00FA75EE">
              <w:rPr>
                <w:rFonts w:eastAsia="Times New Roman" w:cs="Times New Roman"/>
                <w:color w:val="1F1F1F"/>
                <w:szCs w:val="20"/>
              </w:rPr>
              <w:t>Mission Package</w:t>
            </w:r>
          </w:p>
        </w:tc>
      </w:tr>
      <w:tr w:rsidR="00713220" w:rsidRPr="00FA75EE" w14:paraId="5C981E2E" w14:textId="77777777" w:rsidTr="00AE7A79">
        <w:trPr>
          <w:trHeight w:val="300"/>
        </w:trPr>
        <w:tc>
          <w:tcPr>
            <w:tcW w:w="1795" w:type="dxa"/>
            <w:tcBorders>
              <w:top w:val="nil"/>
              <w:left w:val="single" w:sz="4" w:space="0" w:color="auto"/>
              <w:bottom w:val="single" w:sz="4" w:space="0" w:color="auto"/>
              <w:right w:val="single" w:sz="4" w:space="0" w:color="auto"/>
            </w:tcBorders>
            <w:shd w:val="clear" w:color="000000" w:fill="FFFFFF"/>
            <w:hideMark/>
          </w:tcPr>
          <w:p w14:paraId="15BF9C5E" w14:textId="77777777" w:rsidR="00713220" w:rsidRPr="00FA75EE" w:rsidRDefault="00713220" w:rsidP="00713220">
            <w:pPr>
              <w:spacing w:after="0" w:line="240" w:lineRule="auto"/>
              <w:rPr>
                <w:rFonts w:eastAsia="Times New Roman" w:cs="Times New Roman"/>
                <w:color w:val="1F1F1F"/>
                <w:szCs w:val="20"/>
              </w:rPr>
            </w:pPr>
            <w:r w:rsidRPr="00FA75EE">
              <w:rPr>
                <w:rFonts w:eastAsia="Times New Roman" w:cs="Times New Roman"/>
                <w:color w:val="1F1F1F"/>
                <w:szCs w:val="20"/>
              </w:rPr>
              <w:t>MPAS</w:t>
            </w:r>
          </w:p>
        </w:tc>
        <w:tc>
          <w:tcPr>
            <w:tcW w:w="7110" w:type="dxa"/>
            <w:tcBorders>
              <w:top w:val="nil"/>
              <w:left w:val="nil"/>
              <w:bottom w:val="single" w:sz="4" w:space="0" w:color="auto"/>
              <w:right w:val="single" w:sz="4" w:space="0" w:color="auto"/>
            </w:tcBorders>
            <w:shd w:val="clear" w:color="000000" w:fill="FFFFFF"/>
            <w:hideMark/>
          </w:tcPr>
          <w:p w14:paraId="72DE7E17" w14:textId="77777777" w:rsidR="00713220" w:rsidRPr="00FA75EE" w:rsidRDefault="00713220" w:rsidP="00713220">
            <w:pPr>
              <w:spacing w:after="0" w:line="240" w:lineRule="auto"/>
              <w:rPr>
                <w:rFonts w:eastAsia="Times New Roman" w:cs="Times New Roman"/>
                <w:color w:val="1F1F1F"/>
                <w:szCs w:val="20"/>
              </w:rPr>
            </w:pPr>
            <w:r w:rsidRPr="00FA75EE">
              <w:rPr>
                <w:rFonts w:eastAsia="Times New Roman" w:cs="Times New Roman"/>
                <w:color w:val="1F1F1F"/>
                <w:szCs w:val="20"/>
              </w:rPr>
              <w:t>Mission Package Application Software</w:t>
            </w:r>
          </w:p>
        </w:tc>
      </w:tr>
      <w:tr w:rsidR="00713220" w:rsidRPr="00FA75EE" w14:paraId="488B30E9" w14:textId="77777777" w:rsidTr="00AE7A79">
        <w:trPr>
          <w:trHeight w:val="300"/>
        </w:trPr>
        <w:tc>
          <w:tcPr>
            <w:tcW w:w="1795" w:type="dxa"/>
            <w:tcBorders>
              <w:top w:val="nil"/>
              <w:left w:val="single" w:sz="4" w:space="0" w:color="auto"/>
              <w:bottom w:val="single" w:sz="4" w:space="0" w:color="auto"/>
              <w:right w:val="single" w:sz="4" w:space="0" w:color="auto"/>
            </w:tcBorders>
            <w:shd w:val="clear" w:color="000000" w:fill="FFFFFF"/>
            <w:hideMark/>
          </w:tcPr>
          <w:p w14:paraId="52CAC538" w14:textId="77777777" w:rsidR="00713220" w:rsidRPr="00FA75EE" w:rsidRDefault="00713220" w:rsidP="00713220">
            <w:pPr>
              <w:spacing w:after="0" w:line="240" w:lineRule="auto"/>
              <w:rPr>
                <w:rFonts w:eastAsia="Times New Roman" w:cs="Times New Roman"/>
                <w:color w:val="1F1F1F"/>
                <w:szCs w:val="20"/>
              </w:rPr>
            </w:pPr>
            <w:r w:rsidRPr="00FA75EE">
              <w:rPr>
                <w:rFonts w:eastAsia="Times New Roman" w:cs="Times New Roman"/>
                <w:color w:val="1F1F1F"/>
                <w:szCs w:val="20"/>
              </w:rPr>
              <w:t>MPCE</w:t>
            </w:r>
          </w:p>
        </w:tc>
        <w:tc>
          <w:tcPr>
            <w:tcW w:w="7110" w:type="dxa"/>
            <w:tcBorders>
              <w:top w:val="nil"/>
              <w:left w:val="nil"/>
              <w:bottom w:val="single" w:sz="4" w:space="0" w:color="auto"/>
              <w:right w:val="single" w:sz="4" w:space="0" w:color="auto"/>
            </w:tcBorders>
            <w:shd w:val="clear" w:color="000000" w:fill="FFFFFF"/>
            <w:hideMark/>
          </w:tcPr>
          <w:p w14:paraId="47FCCE82" w14:textId="77777777" w:rsidR="00713220" w:rsidRPr="00FA75EE" w:rsidRDefault="00713220" w:rsidP="00713220">
            <w:pPr>
              <w:spacing w:after="0" w:line="240" w:lineRule="auto"/>
              <w:rPr>
                <w:rFonts w:eastAsia="Times New Roman" w:cs="Times New Roman"/>
                <w:color w:val="1F1F1F"/>
                <w:szCs w:val="20"/>
              </w:rPr>
            </w:pPr>
            <w:r w:rsidRPr="00FA75EE">
              <w:rPr>
                <w:rFonts w:eastAsia="Times New Roman" w:cs="Times New Roman"/>
                <w:color w:val="1F1F1F"/>
                <w:szCs w:val="20"/>
              </w:rPr>
              <w:t>Mission Package Computing Environment</w:t>
            </w:r>
          </w:p>
        </w:tc>
      </w:tr>
      <w:tr w:rsidR="00713220" w:rsidRPr="00FA75EE" w14:paraId="46CDCABF" w14:textId="77777777" w:rsidTr="00AE7A79">
        <w:trPr>
          <w:trHeight w:val="300"/>
        </w:trPr>
        <w:tc>
          <w:tcPr>
            <w:tcW w:w="1795" w:type="dxa"/>
            <w:tcBorders>
              <w:top w:val="nil"/>
              <w:left w:val="single" w:sz="4" w:space="0" w:color="auto"/>
              <w:bottom w:val="single" w:sz="4" w:space="0" w:color="auto"/>
              <w:right w:val="single" w:sz="4" w:space="0" w:color="auto"/>
            </w:tcBorders>
            <w:shd w:val="clear" w:color="000000" w:fill="FFFFFF"/>
            <w:hideMark/>
          </w:tcPr>
          <w:p w14:paraId="1EE032C3" w14:textId="77777777" w:rsidR="00713220" w:rsidRPr="00FA75EE" w:rsidRDefault="00713220" w:rsidP="00713220">
            <w:pPr>
              <w:spacing w:after="0" w:line="240" w:lineRule="auto"/>
              <w:rPr>
                <w:rFonts w:eastAsia="Times New Roman" w:cs="Times New Roman"/>
                <w:color w:val="1F1F1F"/>
                <w:szCs w:val="20"/>
              </w:rPr>
            </w:pPr>
            <w:r w:rsidRPr="00FA75EE">
              <w:rPr>
                <w:rFonts w:eastAsia="Times New Roman" w:cs="Times New Roman"/>
                <w:color w:val="1F1F1F"/>
                <w:szCs w:val="20"/>
              </w:rPr>
              <w:t>MPI</w:t>
            </w:r>
          </w:p>
        </w:tc>
        <w:tc>
          <w:tcPr>
            <w:tcW w:w="7110" w:type="dxa"/>
            <w:tcBorders>
              <w:top w:val="nil"/>
              <w:left w:val="nil"/>
              <w:bottom w:val="single" w:sz="4" w:space="0" w:color="auto"/>
              <w:right w:val="single" w:sz="4" w:space="0" w:color="auto"/>
            </w:tcBorders>
            <w:shd w:val="clear" w:color="000000" w:fill="FFFFFF"/>
            <w:hideMark/>
          </w:tcPr>
          <w:p w14:paraId="1A082DB2" w14:textId="77777777" w:rsidR="00713220" w:rsidRPr="00FA75EE" w:rsidRDefault="00713220" w:rsidP="00713220">
            <w:pPr>
              <w:spacing w:after="0" w:line="240" w:lineRule="auto"/>
              <w:rPr>
                <w:rFonts w:eastAsia="Times New Roman" w:cs="Times New Roman"/>
                <w:color w:val="1F1F1F"/>
                <w:szCs w:val="20"/>
              </w:rPr>
            </w:pPr>
            <w:r w:rsidRPr="00FA75EE">
              <w:rPr>
                <w:rFonts w:eastAsia="Times New Roman" w:cs="Times New Roman"/>
                <w:color w:val="1F1F1F"/>
                <w:szCs w:val="20"/>
              </w:rPr>
              <w:t>Mission Package Integrator</w:t>
            </w:r>
          </w:p>
        </w:tc>
      </w:tr>
      <w:tr w:rsidR="00713220" w:rsidRPr="00FA75EE" w14:paraId="408F98F4" w14:textId="77777777" w:rsidTr="00AE7A79">
        <w:trPr>
          <w:trHeight w:val="300"/>
        </w:trPr>
        <w:tc>
          <w:tcPr>
            <w:tcW w:w="1795" w:type="dxa"/>
            <w:tcBorders>
              <w:top w:val="nil"/>
              <w:left w:val="single" w:sz="4" w:space="0" w:color="auto"/>
              <w:bottom w:val="single" w:sz="4" w:space="0" w:color="auto"/>
              <w:right w:val="single" w:sz="4" w:space="0" w:color="auto"/>
            </w:tcBorders>
            <w:shd w:val="clear" w:color="000000" w:fill="FFFFFF"/>
            <w:hideMark/>
          </w:tcPr>
          <w:p w14:paraId="5FE7ED5B" w14:textId="77777777" w:rsidR="00713220" w:rsidRPr="00FA75EE" w:rsidRDefault="00713220" w:rsidP="00713220">
            <w:pPr>
              <w:spacing w:after="0" w:line="240" w:lineRule="auto"/>
              <w:rPr>
                <w:rFonts w:eastAsia="Times New Roman" w:cs="Times New Roman"/>
                <w:color w:val="1F1F1F"/>
                <w:szCs w:val="20"/>
              </w:rPr>
            </w:pPr>
            <w:r w:rsidRPr="00FA75EE">
              <w:rPr>
                <w:rFonts w:eastAsia="Times New Roman" w:cs="Times New Roman"/>
                <w:color w:val="1F1F1F"/>
                <w:szCs w:val="20"/>
              </w:rPr>
              <w:t>MPIL</w:t>
            </w:r>
          </w:p>
        </w:tc>
        <w:tc>
          <w:tcPr>
            <w:tcW w:w="7110" w:type="dxa"/>
            <w:tcBorders>
              <w:top w:val="nil"/>
              <w:left w:val="nil"/>
              <w:bottom w:val="single" w:sz="4" w:space="0" w:color="auto"/>
              <w:right w:val="single" w:sz="4" w:space="0" w:color="auto"/>
            </w:tcBorders>
            <w:shd w:val="clear" w:color="000000" w:fill="FFFFFF"/>
            <w:hideMark/>
          </w:tcPr>
          <w:p w14:paraId="5F89B272" w14:textId="77777777" w:rsidR="00713220" w:rsidRPr="00FA75EE" w:rsidRDefault="00713220" w:rsidP="00713220">
            <w:pPr>
              <w:spacing w:after="0" w:line="240" w:lineRule="auto"/>
              <w:rPr>
                <w:rFonts w:eastAsia="Times New Roman" w:cs="Times New Roman"/>
                <w:color w:val="1F1F1F"/>
                <w:szCs w:val="20"/>
              </w:rPr>
            </w:pPr>
            <w:r w:rsidRPr="00FA75EE">
              <w:rPr>
                <w:rFonts w:eastAsia="Times New Roman" w:cs="Times New Roman"/>
                <w:color w:val="1F1F1F"/>
                <w:szCs w:val="20"/>
              </w:rPr>
              <w:t>Mission Package Integration Lab</w:t>
            </w:r>
          </w:p>
        </w:tc>
      </w:tr>
      <w:tr w:rsidR="00713220" w:rsidRPr="00FA75EE" w14:paraId="1817C110" w14:textId="77777777" w:rsidTr="00AE7A79">
        <w:trPr>
          <w:trHeight w:val="300"/>
        </w:trPr>
        <w:tc>
          <w:tcPr>
            <w:tcW w:w="1795" w:type="dxa"/>
            <w:tcBorders>
              <w:top w:val="nil"/>
              <w:left w:val="single" w:sz="4" w:space="0" w:color="auto"/>
              <w:bottom w:val="single" w:sz="4" w:space="0" w:color="auto"/>
              <w:right w:val="single" w:sz="4" w:space="0" w:color="auto"/>
            </w:tcBorders>
            <w:shd w:val="clear" w:color="000000" w:fill="FFFFFF"/>
            <w:hideMark/>
          </w:tcPr>
          <w:p w14:paraId="5FEBA4CD" w14:textId="77777777" w:rsidR="00713220" w:rsidRPr="00FA75EE" w:rsidRDefault="00713220" w:rsidP="00713220">
            <w:pPr>
              <w:spacing w:after="0" w:line="240" w:lineRule="auto"/>
              <w:rPr>
                <w:rFonts w:eastAsia="Times New Roman" w:cs="Times New Roman"/>
                <w:color w:val="1F1F1F"/>
                <w:szCs w:val="20"/>
              </w:rPr>
            </w:pPr>
            <w:r w:rsidRPr="00FA75EE">
              <w:rPr>
                <w:rFonts w:eastAsia="Times New Roman" w:cs="Times New Roman"/>
                <w:color w:val="1F1F1F"/>
                <w:szCs w:val="20"/>
              </w:rPr>
              <w:t>MPSF</w:t>
            </w:r>
          </w:p>
        </w:tc>
        <w:tc>
          <w:tcPr>
            <w:tcW w:w="7110" w:type="dxa"/>
            <w:tcBorders>
              <w:top w:val="nil"/>
              <w:left w:val="nil"/>
              <w:bottom w:val="single" w:sz="4" w:space="0" w:color="auto"/>
              <w:right w:val="single" w:sz="4" w:space="0" w:color="auto"/>
            </w:tcBorders>
            <w:shd w:val="clear" w:color="000000" w:fill="FFFFFF"/>
            <w:hideMark/>
          </w:tcPr>
          <w:p w14:paraId="6E1E3658" w14:textId="77777777" w:rsidR="00713220" w:rsidRPr="00FA75EE" w:rsidRDefault="00713220" w:rsidP="00713220">
            <w:pPr>
              <w:spacing w:after="0" w:line="240" w:lineRule="auto"/>
              <w:rPr>
                <w:rFonts w:eastAsia="Times New Roman" w:cs="Times New Roman"/>
                <w:color w:val="1F1F1F"/>
                <w:szCs w:val="20"/>
              </w:rPr>
            </w:pPr>
            <w:r w:rsidRPr="00FA75EE">
              <w:rPr>
                <w:rFonts w:eastAsia="Times New Roman" w:cs="Times New Roman"/>
                <w:color w:val="1F1F1F"/>
                <w:szCs w:val="20"/>
              </w:rPr>
              <w:t>Mission Package Support Facility</w:t>
            </w:r>
          </w:p>
        </w:tc>
      </w:tr>
      <w:tr w:rsidR="00713220" w:rsidRPr="00FA75EE" w14:paraId="24CFCEFA" w14:textId="77777777" w:rsidTr="00AE7A79">
        <w:trPr>
          <w:trHeight w:val="300"/>
        </w:trPr>
        <w:tc>
          <w:tcPr>
            <w:tcW w:w="1795" w:type="dxa"/>
            <w:tcBorders>
              <w:top w:val="nil"/>
              <w:left w:val="single" w:sz="4" w:space="0" w:color="auto"/>
              <w:bottom w:val="single" w:sz="4" w:space="0" w:color="auto"/>
              <w:right w:val="single" w:sz="4" w:space="0" w:color="auto"/>
            </w:tcBorders>
            <w:shd w:val="clear" w:color="000000" w:fill="FFFFFF"/>
            <w:hideMark/>
          </w:tcPr>
          <w:p w14:paraId="62563649" w14:textId="77777777" w:rsidR="00713220" w:rsidRPr="00FA75EE" w:rsidRDefault="00713220" w:rsidP="00713220">
            <w:pPr>
              <w:spacing w:after="0" w:line="240" w:lineRule="auto"/>
              <w:rPr>
                <w:rFonts w:eastAsia="Times New Roman" w:cs="Times New Roman"/>
                <w:color w:val="1F1F1F"/>
                <w:szCs w:val="20"/>
              </w:rPr>
            </w:pPr>
            <w:r w:rsidRPr="00FA75EE">
              <w:rPr>
                <w:rFonts w:eastAsia="Times New Roman" w:cs="Times New Roman"/>
                <w:color w:val="1F1F1F"/>
                <w:szCs w:val="20"/>
              </w:rPr>
              <w:t>MRCs</w:t>
            </w:r>
          </w:p>
        </w:tc>
        <w:tc>
          <w:tcPr>
            <w:tcW w:w="7110" w:type="dxa"/>
            <w:tcBorders>
              <w:top w:val="nil"/>
              <w:left w:val="nil"/>
              <w:bottom w:val="single" w:sz="4" w:space="0" w:color="auto"/>
              <w:right w:val="single" w:sz="4" w:space="0" w:color="auto"/>
            </w:tcBorders>
            <w:shd w:val="clear" w:color="000000" w:fill="FFFFFF"/>
            <w:hideMark/>
          </w:tcPr>
          <w:p w14:paraId="206D868F" w14:textId="77777777" w:rsidR="00713220" w:rsidRPr="00FA75EE" w:rsidRDefault="00713220" w:rsidP="00713220">
            <w:pPr>
              <w:spacing w:after="0" w:line="240" w:lineRule="auto"/>
              <w:rPr>
                <w:rFonts w:eastAsia="Times New Roman" w:cs="Times New Roman"/>
                <w:color w:val="1F1F1F"/>
                <w:szCs w:val="20"/>
              </w:rPr>
            </w:pPr>
            <w:r w:rsidRPr="00FA75EE">
              <w:rPr>
                <w:rFonts w:eastAsia="Times New Roman" w:cs="Times New Roman"/>
                <w:color w:val="1F1F1F"/>
                <w:szCs w:val="20"/>
              </w:rPr>
              <w:t>Maintenance Requirements Cards</w:t>
            </w:r>
          </w:p>
        </w:tc>
      </w:tr>
      <w:tr w:rsidR="00713220" w:rsidRPr="00FA75EE" w14:paraId="67568F83" w14:textId="77777777" w:rsidTr="00AE7A79">
        <w:trPr>
          <w:trHeight w:val="300"/>
        </w:trPr>
        <w:tc>
          <w:tcPr>
            <w:tcW w:w="1795" w:type="dxa"/>
            <w:tcBorders>
              <w:top w:val="nil"/>
              <w:left w:val="single" w:sz="4" w:space="0" w:color="auto"/>
              <w:bottom w:val="single" w:sz="4" w:space="0" w:color="auto"/>
              <w:right w:val="single" w:sz="4" w:space="0" w:color="auto"/>
            </w:tcBorders>
            <w:shd w:val="clear" w:color="000000" w:fill="FFFFFF"/>
            <w:hideMark/>
          </w:tcPr>
          <w:p w14:paraId="53441B0B" w14:textId="77777777" w:rsidR="00713220" w:rsidRPr="00FA75EE" w:rsidRDefault="00713220" w:rsidP="00713220">
            <w:pPr>
              <w:spacing w:after="0" w:line="240" w:lineRule="auto"/>
              <w:rPr>
                <w:rFonts w:eastAsia="Times New Roman" w:cs="Times New Roman"/>
                <w:color w:val="1F1F1F"/>
                <w:szCs w:val="20"/>
              </w:rPr>
            </w:pPr>
            <w:r w:rsidRPr="00FA75EE">
              <w:rPr>
                <w:rFonts w:eastAsia="Times New Roman" w:cs="Times New Roman"/>
                <w:color w:val="1F1F1F"/>
                <w:szCs w:val="20"/>
              </w:rPr>
              <w:t>MVCS</w:t>
            </w:r>
          </w:p>
        </w:tc>
        <w:tc>
          <w:tcPr>
            <w:tcW w:w="7110" w:type="dxa"/>
            <w:tcBorders>
              <w:top w:val="nil"/>
              <w:left w:val="nil"/>
              <w:bottom w:val="single" w:sz="4" w:space="0" w:color="auto"/>
              <w:right w:val="single" w:sz="4" w:space="0" w:color="auto"/>
            </w:tcBorders>
            <w:shd w:val="clear" w:color="000000" w:fill="FFFFFF"/>
            <w:hideMark/>
          </w:tcPr>
          <w:p w14:paraId="76CE671C" w14:textId="77777777" w:rsidR="00713220" w:rsidRPr="00FA75EE" w:rsidRDefault="00713220" w:rsidP="00713220">
            <w:pPr>
              <w:spacing w:after="0" w:line="240" w:lineRule="auto"/>
              <w:rPr>
                <w:rFonts w:eastAsia="Times New Roman" w:cs="Times New Roman"/>
                <w:color w:val="1F1F1F"/>
                <w:szCs w:val="20"/>
              </w:rPr>
            </w:pPr>
            <w:r w:rsidRPr="00FA75EE">
              <w:rPr>
                <w:rFonts w:eastAsia="Times New Roman" w:cs="Times New Roman"/>
                <w:color w:val="1F1F1F"/>
                <w:szCs w:val="20"/>
              </w:rPr>
              <w:t>Multiple Vehicle Communication System</w:t>
            </w:r>
          </w:p>
        </w:tc>
      </w:tr>
      <w:tr w:rsidR="00713220" w:rsidRPr="00FA75EE" w14:paraId="36582CE5" w14:textId="77777777" w:rsidTr="00AE7A79">
        <w:trPr>
          <w:trHeight w:val="300"/>
        </w:trPr>
        <w:tc>
          <w:tcPr>
            <w:tcW w:w="1795" w:type="dxa"/>
            <w:tcBorders>
              <w:top w:val="nil"/>
              <w:left w:val="single" w:sz="4" w:space="0" w:color="auto"/>
              <w:bottom w:val="single" w:sz="4" w:space="0" w:color="auto"/>
              <w:right w:val="single" w:sz="4" w:space="0" w:color="auto"/>
            </w:tcBorders>
            <w:shd w:val="clear" w:color="000000" w:fill="FFFFFF"/>
            <w:hideMark/>
          </w:tcPr>
          <w:p w14:paraId="7ECC759E" w14:textId="77777777" w:rsidR="00713220" w:rsidRPr="00FA75EE" w:rsidRDefault="00713220" w:rsidP="00713220">
            <w:pPr>
              <w:spacing w:after="0" w:line="240" w:lineRule="auto"/>
              <w:rPr>
                <w:rFonts w:eastAsia="Times New Roman" w:cs="Times New Roman"/>
                <w:color w:val="1F1F1F"/>
                <w:szCs w:val="20"/>
              </w:rPr>
            </w:pPr>
            <w:r w:rsidRPr="00FA75EE">
              <w:rPr>
                <w:rFonts w:eastAsia="Times New Roman" w:cs="Times New Roman"/>
                <w:color w:val="1F1F1F"/>
                <w:szCs w:val="20"/>
              </w:rPr>
              <w:t>NAVAIR</w:t>
            </w:r>
          </w:p>
        </w:tc>
        <w:tc>
          <w:tcPr>
            <w:tcW w:w="7110" w:type="dxa"/>
            <w:tcBorders>
              <w:top w:val="nil"/>
              <w:left w:val="nil"/>
              <w:bottom w:val="single" w:sz="4" w:space="0" w:color="auto"/>
              <w:right w:val="single" w:sz="4" w:space="0" w:color="auto"/>
            </w:tcBorders>
            <w:shd w:val="clear" w:color="000000" w:fill="FFFFFF"/>
            <w:hideMark/>
          </w:tcPr>
          <w:p w14:paraId="04C93739" w14:textId="77777777" w:rsidR="00713220" w:rsidRPr="00FA75EE" w:rsidRDefault="00713220" w:rsidP="00713220">
            <w:pPr>
              <w:spacing w:after="0" w:line="240" w:lineRule="auto"/>
              <w:rPr>
                <w:rFonts w:eastAsia="Times New Roman" w:cs="Times New Roman"/>
                <w:color w:val="1F1F1F"/>
                <w:szCs w:val="20"/>
              </w:rPr>
            </w:pPr>
            <w:r w:rsidRPr="00FA75EE">
              <w:rPr>
                <w:rFonts w:eastAsia="Times New Roman" w:cs="Times New Roman"/>
                <w:color w:val="1F1F1F"/>
                <w:szCs w:val="20"/>
              </w:rPr>
              <w:t>Naval Air Systems Command</w:t>
            </w:r>
          </w:p>
        </w:tc>
      </w:tr>
      <w:tr w:rsidR="00713220" w:rsidRPr="00FA75EE" w14:paraId="0B6CB058" w14:textId="77777777" w:rsidTr="00AE7A79">
        <w:trPr>
          <w:trHeight w:val="300"/>
        </w:trPr>
        <w:tc>
          <w:tcPr>
            <w:tcW w:w="1795" w:type="dxa"/>
            <w:tcBorders>
              <w:top w:val="nil"/>
              <w:left w:val="single" w:sz="4" w:space="0" w:color="auto"/>
              <w:bottom w:val="single" w:sz="4" w:space="0" w:color="auto"/>
              <w:right w:val="single" w:sz="4" w:space="0" w:color="auto"/>
            </w:tcBorders>
            <w:shd w:val="clear" w:color="000000" w:fill="FFFFFF"/>
            <w:hideMark/>
          </w:tcPr>
          <w:p w14:paraId="6FBF26F4" w14:textId="77777777" w:rsidR="00713220" w:rsidRPr="00FA75EE" w:rsidRDefault="00713220" w:rsidP="00713220">
            <w:pPr>
              <w:spacing w:after="0" w:line="240" w:lineRule="auto"/>
              <w:rPr>
                <w:rFonts w:eastAsia="Times New Roman" w:cs="Times New Roman"/>
                <w:color w:val="1F1F1F"/>
                <w:szCs w:val="20"/>
              </w:rPr>
            </w:pPr>
            <w:r w:rsidRPr="00FA75EE">
              <w:rPr>
                <w:rFonts w:eastAsia="Times New Roman" w:cs="Times New Roman"/>
                <w:color w:val="1F1F1F"/>
                <w:szCs w:val="20"/>
              </w:rPr>
              <w:lastRenderedPageBreak/>
              <w:t>NAVSEA</w:t>
            </w:r>
          </w:p>
        </w:tc>
        <w:tc>
          <w:tcPr>
            <w:tcW w:w="7110" w:type="dxa"/>
            <w:tcBorders>
              <w:top w:val="nil"/>
              <w:left w:val="nil"/>
              <w:bottom w:val="single" w:sz="4" w:space="0" w:color="auto"/>
              <w:right w:val="single" w:sz="4" w:space="0" w:color="auto"/>
            </w:tcBorders>
            <w:shd w:val="clear" w:color="000000" w:fill="FFFFFF"/>
            <w:hideMark/>
          </w:tcPr>
          <w:p w14:paraId="13464FB6" w14:textId="77777777" w:rsidR="00713220" w:rsidRPr="00FA75EE" w:rsidRDefault="00713220" w:rsidP="00713220">
            <w:pPr>
              <w:spacing w:after="0" w:line="240" w:lineRule="auto"/>
              <w:rPr>
                <w:rFonts w:eastAsia="Times New Roman" w:cs="Times New Roman"/>
                <w:color w:val="1F1F1F"/>
                <w:szCs w:val="20"/>
              </w:rPr>
            </w:pPr>
            <w:r w:rsidRPr="00FA75EE">
              <w:rPr>
                <w:rFonts w:eastAsia="Times New Roman" w:cs="Times New Roman"/>
                <w:color w:val="1F1F1F"/>
                <w:szCs w:val="20"/>
              </w:rPr>
              <w:t>Naval Sea Systems Command</w:t>
            </w:r>
          </w:p>
        </w:tc>
      </w:tr>
      <w:tr w:rsidR="00713220" w:rsidRPr="00FA75EE" w14:paraId="7C5304B4" w14:textId="77777777" w:rsidTr="00AE7A79">
        <w:trPr>
          <w:trHeight w:val="300"/>
        </w:trPr>
        <w:tc>
          <w:tcPr>
            <w:tcW w:w="1795" w:type="dxa"/>
            <w:tcBorders>
              <w:top w:val="nil"/>
              <w:left w:val="single" w:sz="4" w:space="0" w:color="auto"/>
              <w:bottom w:val="single" w:sz="4" w:space="0" w:color="auto"/>
              <w:right w:val="single" w:sz="4" w:space="0" w:color="auto"/>
            </w:tcBorders>
            <w:shd w:val="clear" w:color="000000" w:fill="FFFFFF"/>
            <w:hideMark/>
          </w:tcPr>
          <w:p w14:paraId="63B5CE6C" w14:textId="77777777" w:rsidR="00713220" w:rsidRPr="00FA75EE" w:rsidRDefault="00713220" w:rsidP="00713220">
            <w:pPr>
              <w:spacing w:after="0" w:line="240" w:lineRule="auto"/>
              <w:rPr>
                <w:rFonts w:eastAsia="Times New Roman" w:cs="Times New Roman"/>
                <w:color w:val="1F1F1F"/>
                <w:szCs w:val="20"/>
              </w:rPr>
            </w:pPr>
            <w:r w:rsidRPr="00FA75EE">
              <w:rPr>
                <w:rFonts w:eastAsia="Times New Roman" w:cs="Times New Roman"/>
                <w:color w:val="1F1F1F"/>
                <w:szCs w:val="20"/>
              </w:rPr>
              <w:t>NDA</w:t>
            </w:r>
          </w:p>
        </w:tc>
        <w:tc>
          <w:tcPr>
            <w:tcW w:w="7110" w:type="dxa"/>
            <w:tcBorders>
              <w:top w:val="nil"/>
              <w:left w:val="nil"/>
              <w:bottom w:val="single" w:sz="4" w:space="0" w:color="auto"/>
              <w:right w:val="single" w:sz="4" w:space="0" w:color="auto"/>
            </w:tcBorders>
            <w:shd w:val="clear" w:color="000000" w:fill="FFFFFF"/>
            <w:hideMark/>
          </w:tcPr>
          <w:p w14:paraId="50BCF6C0" w14:textId="77777777" w:rsidR="00713220" w:rsidRPr="00FA75EE" w:rsidRDefault="00713220" w:rsidP="00713220">
            <w:pPr>
              <w:spacing w:after="0" w:line="240" w:lineRule="auto"/>
              <w:rPr>
                <w:rFonts w:eastAsia="Times New Roman" w:cs="Times New Roman"/>
                <w:color w:val="1F1F1F"/>
                <w:szCs w:val="20"/>
              </w:rPr>
            </w:pPr>
            <w:r w:rsidRPr="00FA75EE">
              <w:rPr>
                <w:rFonts w:eastAsia="Times New Roman" w:cs="Times New Roman"/>
                <w:color w:val="1F1F1F"/>
                <w:szCs w:val="20"/>
              </w:rPr>
              <w:t>Non-Disclosure Agreement</w:t>
            </w:r>
          </w:p>
        </w:tc>
      </w:tr>
      <w:tr w:rsidR="00713220" w:rsidRPr="00FA75EE" w14:paraId="6AB3CAAE" w14:textId="77777777" w:rsidTr="00AE7A79">
        <w:trPr>
          <w:trHeight w:val="300"/>
        </w:trPr>
        <w:tc>
          <w:tcPr>
            <w:tcW w:w="1795" w:type="dxa"/>
            <w:tcBorders>
              <w:top w:val="nil"/>
              <w:left w:val="single" w:sz="4" w:space="0" w:color="auto"/>
              <w:bottom w:val="single" w:sz="4" w:space="0" w:color="auto"/>
              <w:right w:val="single" w:sz="4" w:space="0" w:color="auto"/>
            </w:tcBorders>
            <w:shd w:val="clear" w:color="000000" w:fill="FFFFFF"/>
            <w:hideMark/>
          </w:tcPr>
          <w:p w14:paraId="17E86F3E" w14:textId="77777777" w:rsidR="00713220" w:rsidRPr="00FA75EE" w:rsidRDefault="00713220" w:rsidP="00713220">
            <w:pPr>
              <w:spacing w:after="0" w:line="240" w:lineRule="auto"/>
              <w:rPr>
                <w:rFonts w:eastAsia="Times New Roman" w:cs="Times New Roman"/>
                <w:color w:val="1F1F1F"/>
                <w:szCs w:val="20"/>
              </w:rPr>
            </w:pPr>
            <w:r w:rsidRPr="00FA75EE">
              <w:rPr>
                <w:rFonts w:eastAsia="Times New Roman" w:cs="Times New Roman"/>
                <w:color w:val="1F1F1F"/>
                <w:szCs w:val="20"/>
              </w:rPr>
              <w:t>NERP</w:t>
            </w:r>
          </w:p>
        </w:tc>
        <w:tc>
          <w:tcPr>
            <w:tcW w:w="7110" w:type="dxa"/>
            <w:tcBorders>
              <w:top w:val="nil"/>
              <w:left w:val="nil"/>
              <w:bottom w:val="single" w:sz="4" w:space="0" w:color="auto"/>
              <w:right w:val="single" w:sz="4" w:space="0" w:color="auto"/>
            </w:tcBorders>
            <w:shd w:val="clear" w:color="000000" w:fill="FFFFFF"/>
            <w:hideMark/>
          </w:tcPr>
          <w:p w14:paraId="4B006F1F" w14:textId="77777777" w:rsidR="00713220" w:rsidRPr="00FA75EE" w:rsidRDefault="00713220" w:rsidP="00713220">
            <w:pPr>
              <w:spacing w:after="0" w:line="240" w:lineRule="auto"/>
              <w:rPr>
                <w:rFonts w:eastAsia="Times New Roman" w:cs="Times New Roman"/>
                <w:color w:val="1F1F1F"/>
                <w:szCs w:val="20"/>
              </w:rPr>
            </w:pPr>
            <w:r w:rsidRPr="00FA75EE">
              <w:rPr>
                <w:rFonts w:eastAsia="Times New Roman" w:cs="Times New Roman"/>
                <w:color w:val="1F1F1F"/>
                <w:szCs w:val="20"/>
              </w:rPr>
              <w:t>Navy Enterprise Resource Planning</w:t>
            </w:r>
          </w:p>
        </w:tc>
      </w:tr>
      <w:tr w:rsidR="00713220" w:rsidRPr="00FA75EE" w14:paraId="04BFA20A" w14:textId="77777777" w:rsidTr="00AE7A79">
        <w:trPr>
          <w:trHeight w:val="300"/>
        </w:trPr>
        <w:tc>
          <w:tcPr>
            <w:tcW w:w="1795" w:type="dxa"/>
            <w:tcBorders>
              <w:top w:val="nil"/>
              <w:left w:val="single" w:sz="4" w:space="0" w:color="auto"/>
              <w:bottom w:val="single" w:sz="4" w:space="0" w:color="auto"/>
              <w:right w:val="single" w:sz="4" w:space="0" w:color="auto"/>
            </w:tcBorders>
            <w:shd w:val="clear" w:color="000000" w:fill="FFFFFF"/>
            <w:hideMark/>
          </w:tcPr>
          <w:p w14:paraId="0E736DEC" w14:textId="77777777" w:rsidR="00713220" w:rsidRPr="00FA75EE" w:rsidRDefault="00713220" w:rsidP="00713220">
            <w:pPr>
              <w:spacing w:after="0" w:line="240" w:lineRule="auto"/>
              <w:rPr>
                <w:rFonts w:eastAsia="Times New Roman" w:cs="Times New Roman"/>
                <w:color w:val="1F1F1F"/>
                <w:szCs w:val="20"/>
              </w:rPr>
            </w:pPr>
            <w:r w:rsidRPr="00FA75EE">
              <w:rPr>
                <w:rFonts w:eastAsia="Times New Roman" w:cs="Times New Roman"/>
                <w:color w:val="1F1F1F"/>
                <w:szCs w:val="20"/>
              </w:rPr>
              <w:t>NIST</w:t>
            </w:r>
          </w:p>
        </w:tc>
        <w:tc>
          <w:tcPr>
            <w:tcW w:w="7110" w:type="dxa"/>
            <w:tcBorders>
              <w:top w:val="nil"/>
              <w:left w:val="nil"/>
              <w:bottom w:val="single" w:sz="4" w:space="0" w:color="auto"/>
              <w:right w:val="single" w:sz="4" w:space="0" w:color="auto"/>
            </w:tcBorders>
            <w:shd w:val="clear" w:color="000000" w:fill="FFFFFF"/>
            <w:hideMark/>
          </w:tcPr>
          <w:p w14:paraId="7D4CC21C" w14:textId="77777777" w:rsidR="00713220" w:rsidRPr="00FA75EE" w:rsidRDefault="00713220" w:rsidP="00713220">
            <w:pPr>
              <w:spacing w:after="0" w:line="240" w:lineRule="auto"/>
              <w:rPr>
                <w:rFonts w:eastAsia="Times New Roman" w:cs="Times New Roman"/>
                <w:color w:val="1F1F1F"/>
                <w:szCs w:val="20"/>
              </w:rPr>
            </w:pPr>
            <w:r w:rsidRPr="00FA75EE">
              <w:rPr>
                <w:rFonts w:eastAsia="Times New Roman" w:cs="Times New Roman"/>
                <w:color w:val="1F1F1F"/>
                <w:szCs w:val="20"/>
              </w:rPr>
              <w:t>National Institute of Standards and Technology</w:t>
            </w:r>
          </w:p>
        </w:tc>
      </w:tr>
      <w:tr w:rsidR="00713220" w:rsidRPr="00FA75EE" w14:paraId="66D9C762" w14:textId="77777777" w:rsidTr="00AE7A79">
        <w:trPr>
          <w:trHeight w:val="300"/>
        </w:trPr>
        <w:tc>
          <w:tcPr>
            <w:tcW w:w="1795" w:type="dxa"/>
            <w:tcBorders>
              <w:top w:val="nil"/>
              <w:left w:val="single" w:sz="4" w:space="0" w:color="auto"/>
              <w:bottom w:val="single" w:sz="4" w:space="0" w:color="auto"/>
              <w:right w:val="single" w:sz="4" w:space="0" w:color="auto"/>
            </w:tcBorders>
            <w:shd w:val="clear" w:color="000000" w:fill="FFFFFF"/>
            <w:hideMark/>
          </w:tcPr>
          <w:p w14:paraId="46B80278" w14:textId="77777777" w:rsidR="00713220" w:rsidRPr="00FA75EE" w:rsidRDefault="00713220" w:rsidP="00713220">
            <w:pPr>
              <w:spacing w:after="0" w:line="240" w:lineRule="auto"/>
              <w:rPr>
                <w:rFonts w:eastAsia="Times New Roman" w:cs="Times New Roman"/>
                <w:color w:val="1F1F1F"/>
                <w:szCs w:val="20"/>
              </w:rPr>
            </w:pPr>
            <w:r w:rsidRPr="00FA75EE">
              <w:rPr>
                <w:rFonts w:eastAsia="Times New Roman" w:cs="Times New Roman"/>
                <w:color w:val="1F1F1F"/>
                <w:szCs w:val="20"/>
              </w:rPr>
              <w:t>NIPRNet</w:t>
            </w:r>
          </w:p>
        </w:tc>
        <w:tc>
          <w:tcPr>
            <w:tcW w:w="7110" w:type="dxa"/>
            <w:tcBorders>
              <w:top w:val="nil"/>
              <w:left w:val="nil"/>
              <w:bottom w:val="single" w:sz="4" w:space="0" w:color="auto"/>
              <w:right w:val="single" w:sz="4" w:space="0" w:color="auto"/>
            </w:tcBorders>
            <w:shd w:val="clear" w:color="000000" w:fill="FFFFFF"/>
            <w:hideMark/>
          </w:tcPr>
          <w:p w14:paraId="1C438F36" w14:textId="77777777" w:rsidR="00713220" w:rsidRPr="00FA75EE" w:rsidRDefault="00713220" w:rsidP="00713220">
            <w:pPr>
              <w:spacing w:after="0" w:line="240" w:lineRule="auto"/>
              <w:rPr>
                <w:rFonts w:eastAsia="Times New Roman" w:cs="Times New Roman"/>
                <w:color w:val="1F1F1F"/>
                <w:szCs w:val="20"/>
              </w:rPr>
            </w:pPr>
            <w:r w:rsidRPr="00FA75EE">
              <w:rPr>
                <w:rFonts w:eastAsia="Times New Roman" w:cs="Times New Roman"/>
                <w:color w:val="1F1F1F"/>
                <w:szCs w:val="20"/>
              </w:rPr>
              <w:t>Non-classified Internet Protocol Router Network</w:t>
            </w:r>
          </w:p>
        </w:tc>
      </w:tr>
      <w:tr w:rsidR="00713220" w:rsidRPr="00FA75EE" w14:paraId="5BAF8B36" w14:textId="77777777" w:rsidTr="00AE7A79">
        <w:trPr>
          <w:trHeight w:val="300"/>
        </w:trPr>
        <w:tc>
          <w:tcPr>
            <w:tcW w:w="1795" w:type="dxa"/>
            <w:tcBorders>
              <w:top w:val="nil"/>
              <w:left w:val="single" w:sz="4" w:space="0" w:color="auto"/>
              <w:bottom w:val="single" w:sz="4" w:space="0" w:color="auto"/>
              <w:right w:val="single" w:sz="4" w:space="0" w:color="auto"/>
            </w:tcBorders>
            <w:shd w:val="clear" w:color="000000" w:fill="FFFFFF"/>
            <w:hideMark/>
          </w:tcPr>
          <w:p w14:paraId="4BC2E05B" w14:textId="77777777" w:rsidR="00713220" w:rsidRPr="00FA75EE" w:rsidRDefault="00713220" w:rsidP="00713220">
            <w:pPr>
              <w:spacing w:after="0" w:line="240" w:lineRule="auto"/>
              <w:rPr>
                <w:rFonts w:eastAsia="Times New Roman" w:cs="Times New Roman"/>
                <w:color w:val="1F1F1F"/>
                <w:szCs w:val="20"/>
              </w:rPr>
            </w:pPr>
            <w:r w:rsidRPr="00FA75EE">
              <w:rPr>
                <w:rFonts w:eastAsia="Times New Roman" w:cs="Times New Roman"/>
                <w:color w:val="1F1F1F"/>
                <w:szCs w:val="20"/>
              </w:rPr>
              <w:t>NMAWC</w:t>
            </w:r>
          </w:p>
        </w:tc>
        <w:tc>
          <w:tcPr>
            <w:tcW w:w="7110" w:type="dxa"/>
            <w:tcBorders>
              <w:top w:val="nil"/>
              <w:left w:val="nil"/>
              <w:bottom w:val="single" w:sz="4" w:space="0" w:color="auto"/>
              <w:right w:val="single" w:sz="4" w:space="0" w:color="auto"/>
            </w:tcBorders>
            <w:shd w:val="clear" w:color="000000" w:fill="FFFFFF"/>
            <w:hideMark/>
          </w:tcPr>
          <w:p w14:paraId="0E25D02A" w14:textId="77777777" w:rsidR="00713220" w:rsidRPr="00FA75EE" w:rsidRDefault="00713220" w:rsidP="00713220">
            <w:pPr>
              <w:spacing w:after="0" w:line="240" w:lineRule="auto"/>
              <w:rPr>
                <w:rFonts w:eastAsia="Times New Roman" w:cs="Times New Roman"/>
                <w:color w:val="1F1F1F"/>
                <w:szCs w:val="20"/>
              </w:rPr>
            </w:pPr>
            <w:r w:rsidRPr="00FA75EE">
              <w:rPr>
                <w:rFonts w:eastAsia="Times New Roman" w:cs="Times New Roman"/>
                <w:color w:val="1F1F1F"/>
                <w:szCs w:val="20"/>
              </w:rPr>
              <w:t>Naval Mine and Anti-Submarine Warfare Command</w:t>
            </w:r>
          </w:p>
        </w:tc>
      </w:tr>
      <w:tr w:rsidR="00713220" w:rsidRPr="00FA75EE" w14:paraId="220F2BE5" w14:textId="77777777" w:rsidTr="00AE7A79">
        <w:trPr>
          <w:trHeight w:val="300"/>
        </w:trPr>
        <w:tc>
          <w:tcPr>
            <w:tcW w:w="1795" w:type="dxa"/>
            <w:tcBorders>
              <w:top w:val="nil"/>
              <w:left w:val="single" w:sz="4" w:space="0" w:color="auto"/>
              <w:bottom w:val="single" w:sz="4" w:space="0" w:color="auto"/>
              <w:right w:val="single" w:sz="4" w:space="0" w:color="auto"/>
            </w:tcBorders>
            <w:shd w:val="clear" w:color="000000" w:fill="FFFFFF"/>
            <w:hideMark/>
          </w:tcPr>
          <w:p w14:paraId="787C7A0B" w14:textId="77777777" w:rsidR="00713220" w:rsidRPr="00FA75EE" w:rsidRDefault="00713220" w:rsidP="00713220">
            <w:pPr>
              <w:spacing w:after="0" w:line="240" w:lineRule="auto"/>
              <w:rPr>
                <w:rFonts w:eastAsia="Times New Roman" w:cs="Times New Roman"/>
                <w:color w:val="1F1F1F"/>
                <w:szCs w:val="20"/>
              </w:rPr>
            </w:pPr>
            <w:r w:rsidRPr="00FA75EE">
              <w:rPr>
                <w:rFonts w:eastAsia="Times New Roman" w:cs="Times New Roman"/>
                <w:color w:val="1F1F1F"/>
                <w:szCs w:val="20"/>
              </w:rPr>
              <w:t>NMCI</w:t>
            </w:r>
          </w:p>
        </w:tc>
        <w:tc>
          <w:tcPr>
            <w:tcW w:w="7110" w:type="dxa"/>
            <w:tcBorders>
              <w:top w:val="nil"/>
              <w:left w:val="nil"/>
              <w:bottom w:val="single" w:sz="4" w:space="0" w:color="auto"/>
              <w:right w:val="single" w:sz="4" w:space="0" w:color="auto"/>
            </w:tcBorders>
            <w:shd w:val="clear" w:color="000000" w:fill="FFFFFF"/>
            <w:hideMark/>
          </w:tcPr>
          <w:p w14:paraId="5A62F99F" w14:textId="77777777" w:rsidR="00713220" w:rsidRPr="00FA75EE" w:rsidRDefault="00713220" w:rsidP="00713220">
            <w:pPr>
              <w:spacing w:after="0" w:line="240" w:lineRule="auto"/>
              <w:rPr>
                <w:rFonts w:eastAsia="Times New Roman" w:cs="Times New Roman"/>
                <w:color w:val="1F1F1F"/>
                <w:szCs w:val="20"/>
              </w:rPr>
            </w:pPr>
            <w:r w:rsidRPr="00FA75EE">
              <w:rPr>
                <w:rFonts w:eastAsia="Times New Roman" w:cs="Times New Roman"/>
                <w:color w:val="1F1F1F"/>
                <w:szCs w:val="20"/>
              </w:rPr>
              <w:t>Navy and Marine Corps Intranet</w:t>
            </w:r>
          </w:p>
        </w:tc>
      </w:tr>
      <w:tr w:rsidR="00713220" w:rsidRPr="00FA75EE" w14:paraId="296611C1" w14:textId="77777777" w:rsidTr="00AE7A79">
        <w:trPr>
          <w:trHeight w:val="300"/>
        </w:trPr>
        <w:tc>
          <w:tcPr>
            <w:tcW w:w="1795" w:type="dxa"/>
            <w:tcBorders>
              <w:top w:val="nil"/>
              <w:left w:val="single" w:sz="4" w:space="0" w:color="auto"/>
              <w:bottom w:val="single" w:sz="4" w:space="0" w:color="auto"/>
              <w:right w:val="single" w:sz="4" w:space="0" w:color="auto"/>
            </w:tcBorders>
            <w:shd w:val="clear" w:color="000000" w:fill="FFFFFF"/>
            <w:hideMark/>
          </w:tcPr>
          <w:p w14:paraId="3B13AF95" w14:textId="77777777" w:rsidR="00713220" w:rsidRPr="00FA75EE" w:rsidRDefault="00713220" w:rsidP="00713220">
            <w:pPr>
              <w:spacing w:after="0" w:line="240" w:lineRule="auto"/>
              <w:rPr>
                <w:rFonts w:eastAsia="Times New Roman" w:cs="Times New Roman"/>
                <w:color w:val="1F1F1F"/>
                <w:szCs w:val="20"/>
              </w:rPr>
            </w:pPr>
            <w:r w:rsidRPr="00FA75EE">
              <w:rPr>
                <w:rFonts w:eastAsia="Times New Roman" w:cs="Times New Roman"/>
                <w:color w:val="1F1F1F"/>
                <w:szCs w:val="20"/>
              </w:rPr>
              <w:t>NORs</w:t>
            </w:r>
          </w:p>
        </w:tc>
        <w:tc>
          <w:tcPr>
            <w:tcW w:w="7110" w:type="dxa"/>
            <w:tcBorders>
              <w:top w:val="nil"/>
              <w:left w:val="nil"/>
              <w:bottom w:val="single" w:sz="4" w:space="0" w:color="auto"/>
              <w:right w:val="single" w:sz="4" w:space="0" w:color="auto"/>
            </w:tcBorders>
            <w:shd w:val="clear" w:color="000000" w:fill="FFFFFF"/>
            <w:hideMark/>
          </w:tcPr>
          <w:p w14:paraId="7D43B43A" w14:textId="77777777" w:rsidR="00713220" w:rsidRPr="00FA75EE" w:rsidRDefault="00713220" w:rsidP="00713220">
            <w:pPr>
              <w:spacing w:after="0" w:line="240" w:lineRule="auto"/>
              <w:rPr>
                <w:rFonts w:eastAsia="Times New Roman" w:cs="Times New Roman"/>
                <w:color w:val="1F1F1F"/>
                <w:szCs w:val="20"/>
              </w:rPr>
            </w:pPr>
            <w:r w:rsidRPr="00FA75EE">
              <w:rPr>
                <w:rFonts w:eastAsia="Times New Roman" w:cs="Times New Roman"/>
                <w:color w:val="1F1F1F"/>
                <w:szCs w:val="20"/>
              </w:rPr>
              <w:t>Notice of Revisions</w:t>
            </w:r>
          </w:p>
        </w:tc>
      </w:tr>
      <w:tr w:rsidR="00713220" w:rsidRPr="00FA75EE" w14:paraId="1B799C71" w14:textId="77777777" w:rsidTr="00AE7A79">
        <w:trPr>
          <w:trHeight w:val="300"/>
        </w:trPr>
        <w:tc>
          <w:tcPr>
            <w:tcW w:w="1795" w:type="dxa"/>
            <w:tcBorders>
              <w:top w:val="nil"/>
              <w:left w:val="single" w:sz="4" w:space="0" w:color="auto"/>
              <w:bottom w:val="single" w:sz="4" w:space="0" w:color="auto"/>
              <w:right w:val="single" w:sz="4" w:space="0" w:color="auto"/>
            </w:tcBorders>
            <w:shd w:val="clear" w:color="000000" w:fill="FFFFFF"/>
            <w:hideMark/>
          </w:tcPr>
          <w:p w14:paraId="4BC3D62E" w14:textId="77777777" w:rsidR="00713220" w:rsidRPr="00FA75EE" w:rsidRDefault="00713220" w:rsidP="00713220">
            <w:pPr>
              <w:spacing w:after="0" w:line="240" w:lineRule="auto"/>
              <w:rPr>
                <w:rFonts w:eastAsia="Times New Roman" w:cs="Times New Roman"/>
                <w:color w:val="1F1F1F"/>
                <w:szCs w:val="20"/>
              </w:rPr>
            </w:pPr>
            <w:r w:rsidRPr="00FA75EE">
              <w:rPr>
                <w:rFonts w:eastAsia="Times New Roman" w:cs="Times New Roman"/>
                <w:color w:val="1F1F1F"/>
                <w:szCs w:val="20"/>
              </w:rPr>
              <w:t>NQV</w:t>
            </w:r>
          </w:p>
        </w:tc>
        <w:tc>
          <w:tcPr>
            <w:tcW w:w="7110" w:type="dxa"/>
            <w:tcBorders>
              <w:top w:val="nil"/>
              <w:left w:val="nil"/>
              <w:bottom w:val="single" w:sz="4" w:space="0" w:color="auto"/>
              <w:right w:val="single" w:sz="4" w:space="0" w:color="auto"/>
            </w:tcBorders>
            <w:shd w:val="clear" w:color="000000" w:fill="FFFFFF"/>
            <w:hideMark/>
          </w:tcPr>
          <w:p w14:paraId="32FC7DFA" w14:textId="77777777" w:rsidR="00713220" w:rsidRPr="00FA75EE" w:rsidRDefault="00713220" w:rsidP="00713220">
            <w:pPr>
              <w:spacing w:after="0" w:line="240" w:lineRule="auto"/>
              <w:rPr>
                <w:rFonts w:eastAsia="Times New Roman" w:cs="Times New Roman"/>
                <w:color w:val="1F1F1F"/>
                <w:szCs w:val="20"/>
              </w:rPr>
            </w:pPr>
            <w:r w:rsidRPr="00FA75EE">
              <w:rPr>
                <w:rFonts w:eastAsia="Times New Roman" w:cs="Times New Roman"/>
                <w:color w:val="1F1F1F"/>
                <w:szCs w:val="20"/>
              </w:rPr>
              <w:t>Navy Qualified Validator</w:t>
            </w:r>
          </w:p>
        </w:tc>
      </w:tr>
      <w:tr w:rsidR="00713220" w:rsidRPr="00FA75EE" w14:paraId="64A2B4D2" w14:textId="77777777" w:rsidTr="00AE7A79">
        <w:trPr>
          <w:trHeight w:val="300"/>
        </w:trPr>
        <w:tc>
          <w:tcPr>
            <w:tcW w:w="1795" w:type="dxa"/>
            <w:tcBorders>
              <w:top w:val="nil"/>
              <w:left w:val="single" w:sz="4" w:space="0" w:color="auto"/>
              <w:bottom w:val="single" w:sz="4" w:space="0" w:color="auto"/>
              <w:right w:val="single" w:sz="4" w:space="0" w:color="auto"/>
            </w:tcBorders>
            <w:shd w:val="clear" w:color="000000" w:fill="FFFFFF"/>
            <w:hideMark/>
          </w:tcPr>
          <w:p w14:paraId="23734C81" w14:textId="77777777" w:rsidR="00713220" w:rsidRPr="00FA75EE" w:rsidRDefault="00713220" w:rsidP="00713220">
            <w:pPr>
              <w:spacing w:after="0" w:line="240" w:lineRule="auto"/>
              <w:rPr>
                <w:rFonts w:eastAsia="Times New Roman" w:cs="Times New Roman"/>
                <w:color w:val="1F1F1F"/>
                <w:szCs w:val="20"/>
              </w:rPr>
            </w:pPr>
            <w:r w:rsidRPr="00FA75EE">
              <w:rPr>
                <w:rFonts w:eastAsia="Times New Roman" w:cs="Times New Roman"/>
                <w:color w:val="1F1F1F"/>
                <w:szCs w:val="20"/>
              </w:rPr>
              <w:t>NSA</w:t>
            </w:r>
          </w:p>
        </w:tc>
        <w:tc>
          <w:tcPr>
            <w:tcW w:w="7110" w:type="dxa"/>
            <w:tcBorders>
              <w:top w:val="nil"/>
              <w:left w:val="nil"/>
              <w:bottom w:val="single" w:sz="4" w:space="0" w:color="auto"/>
              <w:right w:val="single" w:sz="4" w:space="0" w:color="auto"/>
            </w:tcBorders>
            <w:shd w:val="clear" w:color="000000" w:fill="FFFFFF"/>
            <w:hideMark/>
          </w:tcPr>
          <w:p w14:paraId="194AC636" w14:textId="77777777" w:rsidR="00713220" w:rsidRPr="00FA75EE" w:rsidRDefault="00713220" w:rsidP="00713220">
            <w:pPr>
              <w:spacing w:after="0" w:line="240" w:lineRule="auto"/>
              <w:rPr>
                <w:rFonts w:eastAsia="Times New Roman" w:cs="Times New Roman"/>
                <w:color w:val="1F1F1F"/>
                <w:szCs w:val="20"/>
              </w:rPr>
            </w:pPr>
            <w:r w:rsidRPr="00FA75EE">
              <w:rPr>
                <w:rFonts w:eastAsia="Times New Roman" w:cs="Times New Roman"/>
                <w:color w:val="1F1F1F"/>
                <w:szCs w:val="20"/>
              </w:rPr>
              <w:t>National Security Agency</w:t>
            </w:r>
          </w:p>
        </w:tc>
      </w:tr>
      <w:tr w:rsidR="00713220" w:rsidRPr="00FA75EE" w14:paraId="60BFBD82" w14:textId="77777777" w:rsidTr="00AE7A79">
        <w:trPr>
          <w:trHeight w:val="300"/>
        </w:trPr>
        <w:tc>
          <w:tcPr>
            <w:tcW w:w="1795" w:type="dxa"/>
            <w:tcBorders>
              <w:top w:val="nil"/>
              <w:left w:val="single" w:sz="4" w:space="0" w:color="auto"/>
              <w:bottom w:val="single" w:sz="4" w:space="0" w:color="auto"/>
              <w:right w:val="single" w:sz="4" w:space="0" w:color="auto"/>
            </w:tcBorders>
            <w:shd w:val="clear" w:color="000000" w:fill="FFFFFF"/>
            <w:hideMark/>
          </w:tcPr>
          <w:p w14:paraId="50FFC6C3" w14:textId="77777777" w:rsidR="00713220" w:rsidRPr="00FA75EE" w:rsidRDefault="00713220" w:rsidP="00713220">
            <w:pPr>
              <w:spacing w:after="0" w:line="240" w:lineRule="auto"/>
              <w:rPr>
                <w:rFonts w:eastAsia="Times New Roman" w:cs="Times New Roman"/>
                <w:color w:val="1F1F1F"/>
                <w:szCs w:val="20"/>
              </w:rPr>
            </w:pPr>
            <w:r w:rsidRPr="00FA75EE">
              <w:rPr>
                <w:rFonts w:eastAsia="Times New Roman" w:cs="Times New Roman"/>
                <w:color w:val="1F1F1F"/>
                <w:szCs w:val="20"/>
              </w:rPr>
              <w:t>NSN</w:t>
            </w:r>
          </w:p>
        </w:tc>
        <w:tc>
          <w:tcPr>
            <w:tcW w:w="7110" w:type="dxa"/>
            <w:tcBorders>
              <w:top w:val="nil"/>
              <w:left w:val="nil"/>
              <w:bottom w:val="single" w:sz="4" w:space="0" w:color="auto"/>
              <w:right w:val="single" w:sz="4" w:space="0" w:color="auto"/>
            </w:tcBorders>
            <w:shd w:val="clear" w:color="000000" w:fill="FFFFFF"/>
            <w:hideMark/>
          </w:tcPr>
          <w:p w14:paraId="7F7904F2" w14:textId="77777777" w:rsidR="00713220" w:rsidRPr="00FA75EE" w:rsidRDefault="00713220" w:rsidP="00713220">
            <w:pPr>
              <w:spacing w:after="0" w:line="240" w:lineRule="auto"/>
              <w:rPr>
                <w:rFonts w:eastAsia="Times New Roman" w:cs="Times New Roman"/>
                <w:color w:val="1F1F1F"/>
                <w:szCs w:val="20"/>
              </w:rPr>
            </w:pPr>
            <w:r w:rsidRPr="00FA75EE">
              <w:rPr>
                <w:rFonts w:eastAsia="Times New Roman" w:cs="Times New Roman"/>
                <w:color w:val="1F1F1F"/>
                <w:szCs w:val="20"/>
              </w:rPr>
              <w:t>National Stock Number</w:t>
            </w:r>
          </w:p>
        </w:tc>
      </w:tr>
      <w:tr w:rsidR="00713220" w:rsidRPr="00FA75EE" w14:paraId="063A3CAE" w14:textId="77777777" w:rsidTr="00AE7A79">
        <w:trPr>
          <w:trHeight w:val="300"/>
        </w:trPr>
        <w:tc>
          <w:tcPr>
            <w:tcW w:w="1795" w:type="dxa"/>
            <w:tcBorders>
              <w:top w:val="nil"/>
              <w:left w:val="single" w:sz="4" w:space="0" w:color="auto"/>
              <w:bottom w:val="single" w:sz="4" w:space="0" w:color="auto"/>
              <w:right w:val="single" w:sz="4" w:space="0" w:color="auto"/>
            </w:tcBorders>
            <w:shd w:val="clear" w:color="000000" w:fill="FFFFFF"/>
            <w:hideMark/>
          </w:tcPr>
          <w:p w14:paraId="36D61F56" w14:textId="77777777" w:rsidR="00713220" w:rsidRPr="00FA75EE" w:rsidRDefault="00713220" w:rsidP="00713220">
            <w:pPr>
              <w:spacing w:after="0" w:line="240" w:lineRule="auto"/>
              <w:rPr>
                <w:rFonts w:eastAsia="Times New Roman" w:cs="Times New Roman"/>
                <w:color w:val="1F1F1F"/>
                <w:szCs w:val="20"/>
              </w:rPr>
            </w:pPr>
            <w:r w:rsidRPr="00FA75EE">
              <w:rPr>
                <w:rFonts w:eastAsia="Times New Roman" w:cs="Times New Roman"/>
                <w:color w:val="1F1F1F"/>
                <w:szCs w:val="20"/>
              </w:rPr>
              <w:t>NSA PC</w:t>
            </w:r>
          </w:p>
        </w:tc>
        <w:tc>
          <w:tcPr>
            <w:tcW w:w="7110" w:type="dxa"/>
            <w:tcBorders>
              <w:top w:val="nil"/>
              <w:left w:val="nil"/>
              <w:bottom w:val="single" w:sz="4" w:space="0" w:color="auto"/>
              <w:right w:val="single" w:sz="4" w:space="0" w:color="auto"/>
            </w:tcBorders>
            <w:shd w:val="clear" w:color="000000" w:fill="FFFFFF"/>
            <w:hideMark/>
          </w:tcPr>
          <w:p w14:paraId="4F7CEA6D" w14:textId="77777777" w:rsidR="00713220" w:rsidRPr="00FA75EE" w:rsidRDefault="00713220" w:rsidP="00713220">
            <w:pPr>
              <w:spacing w:after="0" w:line="240" w:lineRule="auto"/>
              <w:rPr>
                <w:rFonts w:eastAsia="Times New Roman" w:cs="Times New Roman"/>
                <w:color w:val="1F1F1F"/>
                <w:szCs w:val="20"/>
              </w:rPr>
            </w:pPr>
            <w:r w:rsidRPr="00FA75EE">
              <w:rPr>
                <w:rFonts w:eastAsia="Times New Roman" w:cs="Times New Roman"/>
                <w:color w:val="1F1F1F"/>
                <w:szCs w:val="20"/>
              </w:rPr>
              <w:t>Naval Support Activity Panama City</w:t>
            </w:r>
          </w:p>
        </w:tc>
      </w:tr>
      <w:tr w:rsidR="00713220" w:rsidRPr="00FA75EE" w14:paraId="59F6B134" w14:textId="77777777" w:rsidTr="00AE7A79">
        <w:trPr>
          <w:trHeight w:val="300"/>
        </w:trPr>
        <w:tc>
          <w:tcPr>
            <w:tcW w:w="1795" w:type="dxa"/>
            <w:tcBorders>
              <w:top w:val="nil"/>
              <w:left w:val="single" w:sz="4" w:space="0" w:color="auto"/>
              <w:bottom w:val="single" w:sz="4" w:space="0" w:color="auto"/>
              <w:right w:val="single" w:sz="4" w:space="0" w:color="auto"/>
            </w:tcBorders>
            <w:shd w:val="clear" w:color="000000" w:fill="FFFFFF"/>
            <w:hideMark/>
          </w:tcPr>
          <w:p w14:paraId="033693F7" w14:textId="77777777" w:rsidR="00713220" w:rsidRPr="00FA75EE" w:rsidRDefault="00713220" w:rsidP="00713220">
            <w:pPr>
              <w:spacing w:after="0" w:line="240" w:lineRule="auto"/>
              <w:rPr>
                <w:rFonts w:eastAsia="Times New Roman" w:cs="Times New Roman"/>
                <w:color w:val="1F1F1F"/>
                <w:szCs w:val="20"/>
              </w:rPr>
            </w:pPr>
            <w:r w:rsidRPr="00FA75EE">
              <w:rPr>
                <w:rFonts w:eastAsia="Times New Roman" w:cs="Times New Roman"/>
                <w:color w:val="1F1F1F"/>
                <w:szCs w:val="20"/>
              </w:rPr>
              <w:t>NSWC PCD</w:t>
            </w:r>
          </w:p>
        </w:tc>
        <w:tc>
          <w:tcPr>
            <w:tcW w:w="7110" w:type="dxa"/>
            <w:tcBorders>
              <w:top w:val="nil"/>
              <w:left w:val="nil"/>
              <w:bottom w:val="single" w:sz="4" w:space="0" w:color="auto"/>
              <w:right w:val="single" w:sz="4" w:space="0" w:color="auto"/>
            </w:tcBorders>
            <w:shd w:val="clear" w:color="000000" w:fill="FFFFFF"/>
            <w:hideMark/>
          </w:tcPr>
          <w:p w14:paraId="5FD71969" w14:textId="77777777" w:rsidR="00713220" w:rsidRPr="00FA75EE" w:rsidRDefault="00713220" w:rsidP="00713220">
            <w:pPr>
              <w:spacing w:after="0" w:line="240" w:lineRule="auto"/>
              <w:rPr>
                <w:rFonts w:eastAsia="Times New Roman" w:cs="Times New Roman"/>
                <w:color w:val="1F1F1F"/>
                <w:szCs w:val="20"/>
              </w:rPr>
            </w:pPr>
            <w:r w:rsidRPr="00FA75EE">
              <w:rPr>
                <w:rFonts w:eastAsia="Times New Roman" w:cs="Times New Roman"/>
                <w:color w:val="1F1F1F"/>
                <w:szCs w:val="20"/>
              </w:rPr>
              <w:t>Naval Surface Warfare Center Panama City Division</w:t>
            </w:r>
          </w:p>
        </w:tc>
      </w:tr>
      <w:tr w:rsidR="00713220" w:rsidRPr="00FA75EE" w14:paraId="5B766FC9" w14:textId="77777777" w:rsidTr="00AE7A79">
        <w:trPr>
          <w:trHeight w:val="300"/>
        </w:trPr>
        <w:tc>
          <w:tcPr>
            <w:tcW w:w="1795" w:type="dxa"/>
            <w:tcBorders>
              <w:top w:val="nil"/>
              <w:left w:val="single" w:sz="4" w:space="0" w:color="auto"/>
              <w:bottom w:val="single" w:sz="4" w:space="0" w:color="auto"/>
              <w:right w:val="single" w:sz="4" w:space="0" w:color="auto"/>
            </w:tcBorders>
            <w:shd w:val="clear" w:color="000000" w:fill="FFFFFF"/>
            <w:hideMark/>
          </w:tcPr>
          <w:p w14:paraId="67F9037C" w14:textId="77777777" w:rsidR="00713220" w:rsidRPr="00FA75EE" w:rsidRDefault="00713220" w:rsidP="00713220">
            <w:pPr>
              <w:spacing w:after="0" w:line="240" w:lineRule="auto"/>
              <w:rPr>
                <w:rFonts w:eastAsia="Times New Roman" w:cs="Times New Roman"/>
                <w:color w:val="1F1F1F"/>
                <w:szCs w:val="20"/>
              </w:rPr>
            </w:pPr>
            <w:r w:rsidRPr="00FA75EE">
              <w:rPr>
                <w:rFonts w:eastAsia="Times New Roman" w:cs="Times New Roman"/>
                <w:color w:val="1F1F1F"/>
                <w:szCs w:val="20"/>
              </w:rPr>
              <w:t>NTSP</w:t>
            </w:r>
          </w:p>
        </w:tc>
        <w:tc>
          <w:tcPr>
            <w:tcW w:w="7110" w:type="dxa"/>
            <w:tcBorders>
              <w:top w:val="nil"/>
              <w:left w:val="nil"/>
              <w:bottom w:val="single" w:sz="4" w:space="0" w:color="auto"/>
              <w:right w:val="single" w:sz="4" w:space="0" w:color="auto"/>
            </w:tcBorders>
            <w:shd w:val="clear" w:color="000000" w:fill="FFFFFF"/>
            <w:hideMark/>
          </w:tcPr>
          <w:p w14:paraId="5707A5F4" w14:textId="77777777" w:rsidR="00713220" w:rsidRPr="00FA75EE" w:rsidRDefault="00713220" w:rsidP="00713220">
            <w:pPr>
              <w:spacing w:after="0" w:line="240" w:lineRule="auto"/>
              <w:rPr>
                <w:rFonts w:eastAsia="Times New Roman" w:cs="Times New Roman"/>
                <w:color w:val="1F1F1F"/>
                <w:szCs w:val="20"/>
              </w:rPr>
            </w:pPr>
            <w:r w:rsidRPr="00FA75EE">
              <w:rPr>
                <w:rFonts w:eastAsia="Times New Roman" w:cs="Times New Roman"/>
                <w:color w:val="1F1F1F"/>
                <w:szCs w:val="20"/>
              </w:rPr>
              <w:t>Navy Training System Plan</w:t>
            </w:r>
          </w:p>
        </w:tc>
      </w:tr>
      <w:tr w:rsidR="00713220" w:rsidRPr="00FA75EE" w14:paraId="3F1F03F4" w14:textId="77777777" w:rsidTr="00AE7A79">
        <w:trPr>
          <w:trHeight w:val="300"/>
        </w:trPr>
        <w:tc>
          <w:tcPr>
            <w:tcW w:w="1795" w:type="dxa"/>
            <w:tcBorders>
              <w:top w:val="nil"/>
              <w:left w:val="single" w:sz="4" w:space="0" w:color="auto"/>
              <w:bottom w:val="single" w:sz="4" w:space="0" w:color="auto"/>
              <w:right w:val="single" w:sz="4" w:space="0" w:color="auto"/>
            </w:tcBorders>
            <w:shd w:val="clear" w:color="000000" w:fill="FFFFFF"/>
            <w:hideMark/>
          </w:tcPr>
          <w:p w14:paraId="69AB4C4E" w14:textId="77777777" w:rsidR="00713220" w:rsidRPr="00FA75EE" w:rsidRDefault="00713220" w:rsidP="00713220">
            <w:pPr>
              <w:spacing w:after="0" w:line="240" w:lineRule="auto"/>
              <w:rPr>
                <w:rFonts w:eastAsia="Times New Roman" w:cs="Times New Roman"/>
                <w:color w:val="1F1F1F"/>
                <w:szCs w:val="20"/>
              </w:rPr>
            </w:pPr>
            <w:r w:rsidRPr="00FA75EE">
              <w:rPr>
                <w:rFonts w:eastAsia="Times New Roman" w:cs="Times New Roman"/>
                <w:color w:val="1F1F1F"/>
                <w:szCs w:val="20"/>
              </w:rPr>
              <w:t>NUWC</w:t>
            </w:r>
          </w:p>
        </w:tc>
        <w:tc>
          <w:tcPr>
            <w:tcW w:w="7110" w:type="dxa"/>
            <w:tcBorders>
              <w:top w:val="nil"/>
              <w:left w:val="nil"/>
              <w:bottom w:val="single" w:sz="4" w:space="0" w:color="auto"/>
              <w:right w:val="single" w:sz="4" w:space="0" w:color="auto"/>
            </w:tcBorders>
            <w:shd w:val="clear" w:color="000000" w:fill="FFFFFF"/>
            <w:hideMark/>
          </w:tcPr>
          <w:p w14:paraId="6B9B47D1" w14:textId="77777777" w:rsidR="00713220" w:rsidRPr="00FA75EE" w:rsidRDefault="00713220" w:rsidP="00713220">
            <w:pPr>
              <w:spacing w:after="0" w:line="240" w:lineRule="auto"/>
              <w:rPr>
                <w:rFonts w:eastAsia="Times New Roman" w:cs="Times New Roman"/>
                <w:color w:val="1F1F1F"/>
                <w:szCs w:val="20"/>
              </w:rPr>
            </w:pPr>
            <w:r w:rsidRPr="00FA75EE">
              <w:rPr>
                <w:rFonts w:eastAsia="Times New Roman" w:cs="Times New Roman"/>
                <w:color w:val="1F1F1F"/>
                <w:szCs w:val="20"/>
              </w:rPr>
              <w:t>Naval Undersea Warfare Center</w:t>
            </w:r>
          </w:p>
        </w:tc>
      </w:tr>
      <w:tr w:rsidR="00713220" w:rsidRPr="00FA75EE" w14:paraId="08DABB02" w14:textId="77777777" w:rsidTr="00AE7A79">
        <w:trPr>
          <w:trHeight w:val="300"/>
        </w:trPr>
        <w:tc>
          <w:tcPr>
            <w:tcW w:w="1795" w:type="dxa"/>
            <w:tcBorders>
              <w:top w:val="nil"/>
              <w:left w:val="single" w:sz="4" w:space="0" w:color="auto"/>
              <w:bottom w:val="single" w:sz="4" w:space="0" w:color="auto"/>
              <w:right w:val="single" w:sz="4" w:space="0" w:color="auto"/>
            </w:tcBorders>
            <w:shd w:val="clear" w:color="000000" w:fill="FFFFFF"/>
            <w:hideMark/>
          </w:tcPr>
          <w:p w14:paraId="23E77831" w14:textId="77777777" w:rsidR="00713220" w:rsidRPr="00FA75EE" w:rsidRDefault="00713220" w:rsidP="00713220">
            <w:pPr>
              <w:spacing w:after="0" w:line="240" w:lineRule="auto"/>
              <w:rPr>
                <w:rFonts w:eastAsia="Times New Roman" w:cs="Times New Roman"/>
                <w:color w:val="1F1F1F"/>
                <w:szCs w:val="20"/>
              </w:rPr>
            </w:pPr>
            <w:r w:rsidRPr="00FA75EE">
              <w:rPr>
                <w:rFonts w:eastAsia="Times New Roman" w:cs="Times New Roman"/>
                <w:color w:val="1F1F1F"/>
                <w:szCs w:val="20"/>
              </w:rPr>
              <w:t>OASIS</w:t>
            </w:r>
          </w:p>
        </w:tc>
        <w:tc>
          <w:tcPr>
            <w:tcW w:w="7110" w:type="dxa"/>
            <w:tcBorders>
              <w:top w:val="nil"/>
              <w:left w:val="nil"/>
              <w:bottom w:val="single" w:sz="4" w:space="0" w:color="auto"/>
              <w:right w:val="single" w:sz="4" w:space="0" w:color="auto"/>
            </w:tcBorders>
            <w:shd w:val="clear" w:color="000000" w:fill="FFFFFF"/>
            <w:hideMark/>
          </w:tcPr>
          <w:p w14:paraId="01FAAD65" w14:textId="77777777" w:rsidR="00713220" w:rsidRPr="00FA75EE" w:rsidRDefault="00713220" w:rsidP="00713220">
            <w:pPr>
              <w:spacing w:after="0" w:line="240" w:lineRule="auto"/>
              <w:rPr>
                <w:rFonts w:eastAsia="Times New Roman" w:cs="Times New Roman"/>
                <w:color w:val="1F1F1F"/>
                <w:szCs w:val="20"/>
              </w:rPr>
            </w:pPr>
            <w:r w:rsidRPr="00FA75EE">
              <w:rPr>
                <w:rFonts w:eastAsia="Times New Roman" w:cs="Times New Roman"/>
                <w:color w:val="1F1F1F"/>
                <w:szCs w:val="20"/>
              </w:rPr>
              <w:t>Organic Airborne and Surface Influence Sweep</w:t>
            </w:r>
          </w:p>
        </w:tc>
      </w:tr>
      <w:tr w:rsidR="00713220" w:rsidRPr="00FA75EE" w14:paraId="4C48DBC3" w14:textId="77777777" w:rsidTr="00AE7A79">
        <w:trPr>
          <w:trHeight w:val="300"/>
        </w:trPr>
        <w:tc>
          <w:tcPr>
            <w:tcW w:w="1795" w:type="dxa"/>
            <w:tcBorders>
              <w:top w:val="nil"/>
              <w:left w:val="single" w:sz="4" w:space="0" w:color="auto"/>
              <w:bottom w:val="single" w:sz="4" w:space="0" w:color="auto"/>
              <w:right w:val="single" w:sz="4" w:space="0" w:color="auto"/>
            </w:tcBorders>
            <w:shd w:val="clear" w:color="000000" w:fill="FFFFFF"/>
            <w:hideMark/>
          </w:tcPr>
          <w:p w14:paraId="4A4501DD" w14:textId="77777777" w:rsidR="00713220" w:rsidRPr="00FA75EE" w:rsidRDefault="00713220" w:rsidP="00713220">
            <w:pPr>
              <w:spacing w:after="0" w:line="240" w:lineRule="auto"/>
              <w:rPr>
                <w:rFonts w:eastAsia="Times New Roman" w:cs="Times New Roman"/>
                <w:color w:val="1F1F1F"/>
                <w:szCs w:val="20"/>
              </w:rPr>
            </w:pPr>
            <w:r w:rsidRPr="00FA75EE">
              <w:rPr>
                <w:rFonts w:eastAsia="Times New Roman" w:cs="Times New Roman"/>
                <w:color w:val="1F1F1F"/>
                <w:szCs w:val="20"/>
              </w:rPr>
              <w:t>ODC</w:t>
            </w:r>
          </w:p>
        </w:tc>
        <w:tc>
          <w:tcPr>
            <w:tcW w:w="7110" w:type="dxa"/>
            <w:tcBorders>
              <w:top w:val="nil"/>
              <w:left w:val="nil"/>
              <w:bottom w:val="single" w:sz="4" w:space="0" w:color="auto"/>
              <w:right w:val="single" w:sz="4" w:space="0" w:color="auto"/>
            </w:tcBorders>
            <w:shd w:val="clear" w:color="000000" w:fill="FFFFFF"/>
            <w:hideMark/>
          </w:tcPr>
          <w:p w14:paraId="5465465A" w14:textId="77777777" w:rsidR="00713220" w:rsidRPr="00FA75EE" w:rsidRDefault="00713220" w:rsidP="00713220">
            <w:pPr>
              <w:spacing w:after="0" w:line="240" w:lineRule="auto"/>
              <w:rPr>
                <w:rFonts w:eastAsia="Times New Roman" w:cs="Times New Roman"/>
                <w:color w:val="1F1F1F"/>
                <w:szCs w:val="20"/>
              </w:rPr>
            </w:pPr>
            <w:r w:rsidRPr="00FA75EE">
              <w:rPr>
                <w:rFonts w:eastAsia="Times New Roman" w:cs="Times New Roman"/>
                <w:color w:val="1F1F1F"/>
                <w:szCs w:val="20"/>
              </w:rPr>
              <w:t>Other Direct Cost</w:t>
            </w:r>
          </w:p>
        </w:tc>
      </w:tr>
      <w:tr w:rsidR="00713220" w:rsidRPr="00FA75EE" w14:paraId="14783923" w14:textId="77777777" w:rsidTr="00AE7A79">
        <w:trPr>
          <w:trHeight w:val="300"/>
        </w:trPr>
        <w:tc>
          <w:tcPr>
            <w:tcW w:w="1795" w:type="dxa"/>
            <w:tcBorders>
              <w:top w:val="nil"/>
              <w:left w:val="single" w:sz="4" w:space="0" w:color="auto"/>
              <w:bottom w:val="single" w:sz="4" w:space="0" w:color="auto"/>
              <w:right w:val="single" w:sz="4" w:space="0" w:color="auto"/>
            </w:tcBorders>
            <w:shd w:val="clear" w:color="000000" w:fill="FFFFFF"/>
            <w:hideMark/>
          </w:tcPr>
          <w:p w14:paraId="2223A55A" w14:textId="77777777" w:rsidR="00713220" w:rsidRPr="00FA75EE" w:rsidRDefault="00713220" w:rsidP="00713220">
            <w:pPr>
              <w:spacing w:after="0" w:line="240" w:lineRule="auto"/>
              <w:rPr>
                <w:rFonts w:eastAsia="Times New Roman" w:cs="Times New Roman"/>
                <w:color w:val="1F1F1F"/>
                <w:szCs w:val="20"/>
              </w:rPr>
            </w:pPr>
            <w:r w:rsidRPr="00FA75EE">
              <w:rPr>
                <w:rFonts w:eastAsia="Times New Roman" w:cs="Times New Roman"/>
                <w:color w:val="1F1F1F"/>
                <w:szCs w:val="20"/>
              </w:rPr>
              <w:t>OEM</w:t>
            </w:r>
          </w:p>
        </w:tc>
        <w:tc>
          <w:tcPr>
            <w:tcW w:w="7110" w:type="dxa"/>
            <w:tcBorders>
              <w:top w:val="nil"/>
              <w:left w:val="nil"/>
              <w:bottom w:val="single" w:sz="4" w:space="0" w:color="auto"/>
              <w:right w:val="single" w:sz="4" w:space="0" w:color="auto"/>
            </w:tcBorders>
            <w:shd w:val="clear" w:color="000000" w:fill="FFFFFF"/>
            <w:hideMark/>
          </w:tcPr>
          <w:p w14:paraId="4C8B3B8C" w14:textId="77777777" w:rsidR="00713220" w:rsidRPr="00FA75EE" w:rsidRDefault="00713220" w:rsidP="00713220">
            <w:pPr>
              <w:spacing w:after="0" w:line="240" w:lineRule="auto"/>
              <w:rPr>
                <w:rFonts w:eastAsia="Times New Roman" w:cs="Times New Roman"/>
                <w:color w:val="1F1F1F"/>
                <w:szCs w:val="20"/>
              </w:rPr>
            </w:pPr>
            <w:r w:rsidRPr="00FA75EE">
              <w:rPr>
                <w:rFonts w:eastAsia="Times New Roman" w:cs="Times New Roman"/>
                <w:color w:val="1F1F1F"/>
                <w:szCs w:val="20"/>
              </w:rPr>
              <w:t>Original Equipment Manufacturers</w:t>
            </w:r>
          </w:p>
        </w:tc>
      </w:tr>
      <w:tr w:rsidR="00713220" w:rsidRPr="00FA75EE" w14:paraId="10EB3982" w14:textId="77777777" w:rsidTr="00AE7A79">
        <w:trPr>
          <w:trHeight w:val="300"/>
        </w:trPr>
        <w:tc>
          <w:tcPr>
            <w:tcW w:w="1795" w:type="dxa"/>
            <w:tcBorders>
              <w:top w:val="nil"/>
              <w:left w:val="single" w:sz="4" w:space="0" w:color="auto"/>
              <w:bottom w:val="single" w:sz="4" w:space="0" w:color="auto"/>
              <w:right w:val="single" w:sz="4" w:space="0" w:color="auto"/>
            </w:tcBorders>
            <w:shd w:val="clear" w:color="000000" w:fill="FFFFFF"/>
            <w:hideMark/>
          </w:tcPr>
          <w:p w14:paraId="6334ADEF" w14:textId="77777777" w:rsidR="00713220" w:rsidRPr="00FA75EE" w:rsidRDefault="00713220" w:rsidP="00713220">
            <w:pPr>
              <w:spacing w:after="0" w:line="240" w:lineRule="auto"/>
              <w:rPr>
                <w:rFonts w:eastAsia="Times New Roman" w:cs="Times New Roman"/>
                <w:color w:val="1F1F1F"/>
                <w:szCs w:val="20"/>
              </w:rPr>
            </w:pPr>
            <w:r w:rsidRPr="00FA75EE">
              <w:rPr>
                <w:rFonts w:eastAsia="Times New Roman" w:cs="Times New Roman"/>
                <w:color w:val="1F1F1F"/>
                <w:szCs w:val="20"/>
              </w:rPr>
              <w:t>OGM</w:t>
            </w:r>
          </w:p>
        </w:tc>
        <w:tc>
          <w:tcPr>
            <w:tcW w:w="7110" w:type="dxa"/>
            <w:tcBorders>
              <w:top w:val="nil"/>
              <w:left w:val="nil"/>
              <w:bottom w:val="single" w:sz="4" w:space="0" w:color="auto"/>
              <w:right w:val="single" w:sz="4" w:space="0" w:color="auto"/>
            </w:tcBorders>
            <w:shd w:val="clear" w:color="000000" w:fill="FFFFFF"/>
            <w:hideMark/>
          </w:tcPr>
          <w:p w14:paraId="770188D5" w14:textId="77777777" w:rsidR="00713220" w:rsidRPr="00FA75EE" w:rsidRDefault="00713220" w:rsidP="00713220">
            <w:pPr>
              <w:spacing w:after="0" w:line="240" w:lineRule="auto"/>
              <w:rPr>
                <w:rFonts w:eastAsia="Times New Roman" w:cs="Times New Roman"/>
                <w:color w:val="1F1F1F"/>
                <w:szCs w:val="20"/>
              </w:rPr>
            </w:pPr>
            <w:r w:rsidRPr="00FA75EE">
              <w:rPr>
                <w:rFonts w:eastAsia="Times New Roman" w:cs="Times New Roman"/>
                <w:color w:val="1F1F1F"/>
                <w:szCs w:val="20"/>
              </w:rPr>
              <w:t>Operational Guidelines Manual</w:t>
            </w:r>
          </w:p>
        </w:tc>
      </w:tr>
      <w:tr w:rsidR="00713220" w:rsidRPr="00FA75EE" w14:paraId="566AA8D6" w14:textId="77777777" w:rsidTr="00AE7A79">
        <w:trPr>
          <w:trHeight w:val="300"/>
        </w:trPr>
        <w:tc>
          <w:tcPr>
            <w:tcW w:w="1795" w:type="dxa"/>
            <w:tcBorders>
              <w:top w:val="nil"/>
              <w:left w:val="single" w:sz="4" w:space="0" w:color="auto"/>
              <w:bottom w:val="single" w:sz="4" w:space="0" w:color="auto"/>
              <w:right w:val="single" w:sz="4" w:space="0" w:color="auto"/>
            </w:tcBorders>
            <w:shd w:val="clear" w:color="000000" w:fill="FFFFFF"/>
            <w:hideMark/>
          </w:tcPr>
          <w:p w14:paraId="2B09F9E2" w14:textId="77777777" w:rsidR="00713220" w:rsidRPr="00FA75EE" w:rsidRDefault="00713220" w:rsidP="00713220">
            <w:pPr>
              <w:spacing w:after="0" w:line="240" w:lineRule="auto"/>
              <w:rPr>
                <w:rFonts w:eastAsia="Times New Roman" w:cs="Times New Roman"/>
                <w:color w:val="1F1F1F"/>
                <w:szCs w:val="20"/>
              </w:rPr>
            </w:pPr>
            <w:r w:rsidRPr="00FA75EE">
              <w:rPr>
                <w:rFonts w:eastAsia="Times New Roman" w:cs="Times New Roman"/>
                <w:color w:val="1F1F1F"/>
                <w:szCs w:val="20"/>
              </w:rPr>
              <w:t>OM&amp;S</w:t>
            </w:r>
          </w:p>
        </w:tc>
        <w:tc>
          <w:tcPr>
            <w:tcW w:w="7110" w:type="dxa"/>
            <w:tcBorders>
              <w:top w:val="nil"/>
              <w:left w:val="nil"/>
              <w:bottom w:val="single" w:sz="4" w:space="0" w:color="auto"/>
              <w:right w:val="single" w:sz="4" w:space="0" w:color="auto"/>
            </w:tcBorders>
            <w:shd w:val="clear" w:color="000000" w:fill="FFFFFF"/>
            <w:hideMark/>
          </w:tcPr>
          <w:p w14:paraId="38C41BC8" w14:textId="77777777" w:rsidR="00713220" w:rsidRPr="00FA75EE" w:rsidRDefault="00713220" w:rsidP="00713220">
            <w:pPr>
              <w:spacing w:after="0" w:line="240" w:lineRule="auto"/>
              <w:rPr>
                <w:rFonts w:eastAsia="Times New Roman" w:cs="Times New Roman"/>
                <w:color w:val="1F1F1F"/>
                <w:szCs w:val="20"/>
              </w:rPr>
            </w:pPr>
            <w:r w:rsidRPr="00FA75EE">
              <w:rPr>
                <w:rFonts w:eastAsia="Times New Roman" w:cs="Times New Roman"/>
                <w:color w:val="1F1F1F"/>
                <w:szCs w:val="20"/>
              </w:rPr>
              <w:t>Operating Materials and Supplies</w:t>
            </w:r>
          </w:p>
        </w:tc>
      </w:tr>
      <w:tr w:rsidR="00713220" w:rsidRPr="00FA75EE" w14:paraId="27514EF4" w14:textId="77777777" w:rsidTr="00AE7A79">
        <w:trPr>
          <w:trHeight w:val="300"/>
        </w:trPr>
        <w:tc>
          <w:tcPr>
            <w:tcW w:w="1795" w:type="dxa"/>
            <w:tcBorders>
              <w:top w:val="nil"/>
              <w:left w:val="single" w:sz="4" w:space="0" w:color="auto"/>
              <w:bottom w:val="single" w:sz="4" w:space="0" w:color="auto"/>
              <w:right w:val="single" w:sz="4" w:space="0" w:color="auto"/>
            </w:tcBorders>
            <w:shd w:val="clear" w:color="000000" w:fill="FFFFFF"/>
            <w:hideMark/>
          </w:tcPr>
          <w:p w14:paraId="54DC0A22" w14:textId="77777777" w:rsidR="00713220" w:rsidRPr="00FA75EE" w:rsidRDefault="00713220" w:rsidP="00713220">
            <w:pPr>
              <w:spacing w:after="0" w:line="240" w:lineRule="auto"/>
              <w:rPr>
                <w:rFonts w:eastAsia="Times New Roman" w:cs="Times New Roman"/>
                <w:color w:val="1F1F1F"/>
                <w:szCs w:val="20"/>
              </w:rPr>
            </w:pPr>
            <w:r w:rsidRPr="00FA75EE">
              <w:rPr>
                <w:rFonts w:eastAsia="Times New Roman" w:cs="Times New Roman"/>
                <w:color w:val="1F1F1F"/>
                <w:szCs w:val="20"/>
              </w:rPr>
              <w:t>OPNAV</w:t>
            </w:r>
          </w:p>
        </w:tc>
        <w:tc>
          <w:tcPr>
            <w:tcW w:w="7110" w:type="dxa"/>
            <w:tcBorders>
              <w:top w:val="nil"/>
              <w:left w:val="nil"/>
              <w:bottom w:val="single" w:sz="4" w:space="0" w:color="auto"/>
              <w:right w:val="single" w:sz="4" w:space="0" w:color="auto"/>
            </w:tcBorders>
            <w:shd w:val="clear" w:color="000000" w:fill="FFFFFF"/>
            <w:hideMark/>
          </w:tcPr>
          <w:p w14:paraId="187DA5E0" w14:textId="77777777" w:rsidR="00713220" w:rsidRPr="00FA75EE" w:rsidRDefault="00713220" w:rsidP="00713220">
            <w:pPr>
              <w:spacing w:after="0" w:line="240" w:lineRule="auto"/>
              <w:rPr>
                <w:rFonts w:eastAsia="Times New Roman" w:cs="Times New Roman"/>
                <w:color w:val="1F1F1F"/>
                <w:szCs w:val="20"/>
              </w:rPr>
            </w:pPr>
            <w:r w:rsidRPr="00FA75EE">
              <w:rPr>
                <w:rFonts w:eastAsia="Times New Roman" w:cs="Times New Roman"/>
                <w:color w:val="1F1F1F"/>
                <w:szCs w:val="20"/>
              </w:rPr>
              <w:t>Office of the Chief of Naval Operations</w:t>
            </w:r>
          </w:p>
        </w:tc>
      </w:tr>
      <w:tr w:rsidR="00713220" w:rsidRPr="00FA75EE" w14:paraId="78608CC8" w14:textId="77777777" w:rsidTr="00AE7A79">
        <w:trPr>
          <w:trHeight w:val="300"/>
        </w:trPr>
        <w:tc>
          <w:tcPr>
            <w:tcW w:w="1795" w:type="dxa"/>
            <w:tcBorders>
              <w:top w:val="nil"/>
              <w:left w:val="single" w:sz="4" w:space="0" w:color="auto"/>
              <w:bottom w:val="single" w:sz="4" w:space="0" w:color="auto"/>
              <w:right w:val="single" w:sz="4" w:space="0" w:color="auto"/>
            </w:tcBorders>
            <w:shd w:val="clear" w:color="000000" w:fill="FFFFFF"/>
            <w:hideMark/>
          </w:tcPr>
          <w:p w14:paraId="754EB28A" w14:textId="77777777" w:rsidR="00713220" w:rsidRPr="00FA75EE" w:rsidRDefault="00713220" w:rsidP="00713220">
            <w:pPr>
              <w:spacing w:after="0" w:line="240" w:lineRule="auto"/>
              <w:rPr>
                <w:rFonts w:eastAsia="Times New Roman" w:cs="Times New Roman"/>
                <w:color w:val="1F1F1F"/>
                <w:szCs w:val="20"/>
              </w:rPr>
            </w:pPr>
            <w:r w:rsidRPr="00FA75EE">
              <w:rPr>
                <w:rFonts w:eastAsia="Times New Roman" w:cs="Times New Roman"/>
                <w:color w:val="1F1F1F"/>
                <w:szCs w:val="20"/>
              </w:rPr>
              <w:t>OPNAVINST</w:t>
            </w:r>
          </w:p>
        </w:tc>
        <w:tc>
          <w:tcPr>
            <w:tcW w:w="7110" w:type="dxa"/>
            <w:tcBorders>
              <w:top w:val="nil"/>
              <w:left w:val="nil"/>
              <w:bottom w:val="single" w:sz="4" w:space="0" w:color="auto"/>
              <w:right w:val="single" w:sz="4" w:space="0" w:color="auto"/>
            </w:tcBorders>
            <w:shd w:val="clear" w:color="000000" w:fill="FFFFFF"/>
            <w:hideMark/>
          </w:tcPr>
          <w:p w14:paraId="67245868" w14:textId="77777777" w:rsidR="00713220" w:rsidRPr="00FA75EE" w:rsidRDefault="00713220" w:rsidP="00713220">
            <w:pPr>
              <w:spacing w:after="0" w:line="240" w:lineRule="auto"/>
              <w:rPr>
                <w:rFonts w:eastAsia="Times New Roman" w:cs="Times New Roman"/>
                <w:color w:val="1F1F1F"/>
                <w:szCs w:val="20"/>
              </w:rPr>
            </w:pPr>
            <w:r w:rsidRPr="00FA75EE">
              <w:rPr>
                <w:rFonts w:eastAsia="Times New Roman" w:cs="Times New Roman"/>
                <w:color w:val="1F1F1F"/>
                <w:szCs w:val="20"/>
              </w:rPr>
              <w:t>Office of the Chief of Naval Operations Instruction</w:t>
            </w:r>
          </w:p>
        </w:tc>
      </w:tr>
      <w:tr w:rsidR="00713220" w:rsidRPr="00FA75EE" w14:paraId="40F19E05" w14:textId="77777777" w:rsidTr="00AE7A79">
        <w:trPr>
          <w:trHeight w:val="300"/>
        </w:trPr>
        <w:tc>
          <w:tcPr>
            <w:tcW w:w="1795" w:type="dxa"/>
            <w:tcBorders>
              <w:top w:val="nil"/>
              <w:left w:val="single" w:sz="4" w:space="0" w:color="auto"/>
              <w:bottom w:val="single" w:sz="4" w:space="0" w:color="auto"/>
              <w:right w:val="single" w:sz="4" w:space="0" w:color="auto"/>
            </w:tcBorders>
            <w:shd w:val="clear" w:color="000000" w:fill="FFFFFF"/>
            <w:hideMark/>
          </w:tcPr>
          <w:p w14:paraId="2B05D04A" w14:textId="77777777" w:rsidR="00713220" w:rsidRPr="00FA75EE" w:rsidRDefault="00713220" w:rsidP="00713220">
            <w:pPr>
              <w:spacing w:after="0" w:line="240" w:lineRule="auto"/>
              <w:rPr>
                <w:rFonts w:eastAsia="Times New Roman" w:cs="Times New Roman"/>
                <w:color w:val="1F1F1F"/>
                <w:szCs w:val="20"/>
              </w:rPr>
            </w:pPr>
            <w:r w:rsidRPr="00FA75EE">
              <w:rPr>
                <w:rFonts w:eastAsia="Times New Roman" w:cs="Times New Roman"/>
                <w:color w:val="1F1F1F"/>
                <w:szCs w:val="20"/>
              </w:rPr>
              <w:t>OPMA</w:t>
            </w:r>
          </w:p>
        </w:tc>
        <w:tc>
          <w:tcPr>
            <w:tcW w:w="7110" w:type="dxa"/>
            <w:tcBorders>
              <w:top w:val="nil"/>
              <w:left w:val="nil"/>
              <w:bottom w:val="single" w:sz="4" w:space="0" w:color="auto"/>
              <w:right w:val="single" w:sz="4" w:space="0" w:color="auto"/>
            </w:tcBorders>
            <w:shd w:val="clear" w:color="000000" w:fill="FFFFFF"/>
            <w:hideMark/>
          </w:tcPr>
          <w:p w14:paraId="191475A3" w14:textId="77777777" w:rsidR="00713220" w:rsidRPr="00FA75EE" w:rsidRDefault="00713220" w:rsidP="00713220">
            <w:pPr>
              <w:spacing w:after="0" w:line="240" w:lineRule="auto"/>
              <w:rPr>
                <w:rFonts w:eastAsia="Times New Roman" w:cs="Times New Roman"/>
                <w:color w:val="1F1F1F"/>
                <w:szCs w:val="20"/>
              </w:rPr>
            </w:pPr>
            <w:r w:rsidRPr="00FA75EE">
              <w:rPr>
                <w:rFonts w:eastAsia="Times New Roman" w:cs="Times New Roman"/>
                <w:color w:val="1F1F1F"/>
                <w:szCs w:val="20"/>
              </w:rPr>
              <w:t>Organic Post Mission Analysis</w:t>
            </w:r>
          </w:p>
        </w:tc>
      </w:tr>
      <w:tr w:rsidR="00713220" w:rsidRPr="00FA75EE" w14:paraId="507F521F" w14:textId="77777777" w:rsidTr="00AE7A79">
        <w:trPr>
          <w:trHeight w:val="300"/>
        </w:trPr>
        <w:tc>
          <w:tcPr>
            <w:tcW w:w="1795" w:type="dxa"/>
            <w:tcBorders>
              <w:top w:val="nil"/>
              <w:left w:val="single" w:sz="4" w:space="0" w:color="auto"/>
              <w:bottom w:val="single" w:sz="4" w:space="0" w:color="auto"/>
              <w:right w:val="single" w:sz="4" w:space="0" w:color="auto"/>
            </w:tcBorders>
            <w:shd w:val="clear" w:color="000000" w:fill="FFFFFF"/>
            <w:hideMark/>
          </w:tcPr>
          <w:p w14:paraId="1047FB50" w14:textId="77777777" w:rsidR="00713220" w:rsidRPr="00FA75EE" w:rsidRDefault="00713220" w:rsidP="00713220">
            <w:pPr>
              <w:spacing w:after="0" w:line="240" w:lineRule="auto"/>
              <w:rPr>
                <w:rFonts w:eastAsia="Times New Roman" w:cs="Times New Roman"/>
                <w:color w:val="1F1F1F"/>
                <w:szCs w:val="20"/>
              </w:rPr>
            </w:pPr>
            <w:r w:rsidRPr="00FA75EE">
              <w:rPr>
                <w:rFonts w:eastAsia="Times New Roman" w:cs="Times New Roman"/>
                <w:color w:val="1F1F1F"/>
                <w:szCs w:val="20"/>
              </w:rPr>
              <w:t>OSS</w:t>
            </w:r>
          </w:p>
        </w:tc>
        <w:tc>
          <w:tcPr>
            <w:tcW w:w="7110" w:type="dxa"/>
            <w:tcBorders>
              <w:top w:val="nil"/>
              <w:left w:val="nil"/>
              <w:bottom w:val="single" w:sz="4" w:space="0" w:color="auto"/>
              <w:right w:val="single" w:sz="4" w:space="0" w:color="auto"/>
            </w:tcBorders>
            <w:shd w:val="clear" w:color="000000" w:fill="FFFFFF"/>
            <w:hideMark/>
          </w:tcPr>
          <w:p w14:paraId="3480E934" w14:textId="77777777" w:rsidR="00713220" w:rsidRPr="00FA75EE" w:rsidRDefault="00713220" w:rsidP="00713220">
            <w:pPr>
              <w:spacing w:after="0" w:line="240" w:lineRule="auto"/>
              <w:rPr>
                <w:rFonts w:eastAsia="Times New Roman" w:cs="Times New Roman"/>
                <w:color w:val="1F1F1F"/>
                <w:szCs w:val="20"/>
              </w:rPr>
            </w:pPr>
            <w:r w:rsidRPr="00FA75EE">
              <w:rPr>
                <w:rFonts w:eastAsia="Times New Roman" w:cs="Times New Roman"/>
                <w:color w:val="1F1F1F"/>
                <w:szCs w:val="20"/>
              </w:rPr>
              <w:t>Operating Sequence System</w:t>
            </w:r>
          </w:p>
        </w:tc>
      </w:tr>
      <w:tr w:rsidR="00713220" w:rsidRPr="00FA75EE" w14:paraId="54C7DAF6" w14:textId="77777777" w:rsidTr="00AE7A79">
        <w:trPr>
          <w:trHeight w:val="300"/>
        </w:trPr>
        <w:tc>
          <w:tcPr>
            <w:tcW w:w="1795" w:type="dxa"/>
            <w:tcBorders>
              <w:top w:val="nil"/>
              <w:left w:val="single" w:sz="4" w:space="0" w:color="auto"/>
              <w:bottom w:val="single" w:sz="4" w:space="0" w:color="auto"/>
              <w:right w:val="single" w:sz="4" w:space="0" w:color="auto"/>
            </w:tcBorders>
            <w:shd w:val="clear" w:color="000000" w:fill="FFFFFF"/>
            <w:hideMark/>
          </w:tcPr>
          <w:p w14:paraId="3F7E4E1F" w14:textId="77777777" w:rsidR="00713220" w:rsidRPr="00FA75EE" w:rsidRDefault="00713220" w:rsidP="00713220">
            <w:pPr>
              <w:spacing w:after="0" w:line="240" w:lineRule="auto"/>
              <w:rPr>
                <w:rFonts w:eastAsia="Times New Roman" w:cs="Times New Roman"/>
                <w:color w:val="1F1F1F"/>
                <w:szCs w:val="20"/>
              </w:rPr>
            </w:pPr>
            <w:r w:rsidRPr="00FA75EE">
              <w:rPr>
                <w:rFonts w:eastAsia="Times New Roman" w:cs="Times New Roman"/>
                <w:color w:val="1F1F1F"/>
                <w:szCs w:val="20"/>
              </w:rPr>
              <w:t>PCA</w:t>
            </w:r>
          </w:p>
        </w:tc>
        <w:tc>
          <w:tcPr>
            <w:tcW w:w="7110" w:type="dxa"/>
            <w:tcBorders>
              <w:top w:val="nil"/>
              <w:left w:val="nil"/>
              <w:bottom w:val="single" w:sz="4" w:space="0" w:color="auto"/>
              <w:right w:val="single" w:sz="4" w:space="0" w:color="auto"/>
            </w:tcBorders>
            <w:shd w:val="clear" w:color="000000" w:fill="FFFFFF"/>
            <w:hideMark/>
          </w:tcPr>
          <w:p w14:paraId="6B87D373" w14:textId="77777777" w:rsidR="00713220" w:rsidRPr="00FA75EE" w:rsidRDefault="00713220" w:rsidP="00713220">
            <w:pPr>
              <w:spacing w:after="0" w:line="240" w:lineRule="auto"/>
              <w:rPr>
                <w:rFonts w:eastAsia="Times New Roman" w:cs="Times New Roman"/>
                <w:color w:val="1F1F1F"/>
                <w:szCs w:val="20"/>
              </w:rPr>
            </w:pPr>
            <w:r w:rsidRPr="00FA75EE">
              <w:rPr>
                <w:rFonts w:eastAsia="Times New Roman" w:cs="Times New Roman"/>
                <w:color w:val="1F1F1F"/>
                <w:szCs w:val="20"/>
              </w:rPr>
              <w:t>Physical Configuration Audit</w:t>
            </w:r>
          </w:p>
        </w:tc>
      </w:tr>
      <w:tr w:rsidR="00713220" w:rsidRPr="00FA75EE" w14:paraId="1F643CCF" w14:textId="77777777" w:rsidTr="00AE7A79">
        <w:trPr>
          <w:trHeight w:val="300"/>
        </w:trPr>
        <w:tc>
          <w:tcPr>
            <w:tcW w:w="1795" w:type="dxa"/>
            <w:tcBorders>
              <w:top w:val="nil"/>
              <w:left w:val="single" w:sz="4" w:space="0" w:color="auto"/>
              <w:bottom w:val="single" w:sz="4" w:space="0" w:color="auto"/>
              <w:right w:val="single" w:sz="4" w:space="0" w:color="auto"/>
            </w:tcBorders>
            <w:shd w:val="clear" w:color="000000" w:fill="FFFFFF"/>
            <w:hideMark/>
          </w:tcPr>
          <w:p w14:paraId="1227F6B2" w14:textId="77777777" w:rsidR="00713220" w:rsidRPr="00FA75EE" w:rsidRDefault="00713220" w:rsidP="00713220">
            <w:pPr>
              <w:spacing w:after="0" w:line="240" w:lineRule="auto"/>
              <w:rPr>
                <w:rFonts w:eastAsia="Times New Roman" w:cs="Times New Roman"/>
                <w:color w:val="1F1F1F"/>
                <w:szCs w:val="20"/>
              </w:rPr>
            </w:pPr>
            <w:r w:rsidRPr="00FA75EE">
              <w:rPr>
                <w:rFonts w:eastAsia="Times New Roman" w:cs="Times New Roman"/>
                <w:color w:val="1F1F1F"/>
                <w:szCs w:val="20"/>
              </w:rPr>
              <w:t>PCO</w:t>
            </w:r>
          </w:p>
        </w:tc>
        <w:tc>
          <w:tcPr>
            <w:tcW w:w="7110" w:type="dxa"/>
            <w:tcBorders>
              <w:top w:val="nil"/>
              <w:left w:val="nil"/>
              <w:bottom w:val="single" w:sz="4" w:space="0" w:color="auto"/>
              <w:right w:val="single" w:sz="4" w:space="0" w:color="auto"/>
            </w:tcBorders>
            <w:shd w:val="clear" w:color="000000" w:fill="FFFFFF"/>
            <w:hideMark/>
          </w:tcPr>
          <w:p w14:paraId="222FD0A6" w14:textId="77777777" w:rsidR="00713220" w:rsidRPr="00FA75EE" w:rsidRDefault="00713220" w:rsidP="00713220">
            <w:pPr>
              <w:spacing w:after="0" w:line="240" w:lineRule="auto"/>
              <w:rPr>
                <w:rFonts w:eastAsia="Times New Roman" w:cs="Times New Roman"/>
                <w:color w:val="1F1F1F"/>
                <w:szCs w:val="20"/>
              </w:rPr>
            </w:pPr>
            <w:r w:rsidRPr="00FA75EE">
              <w:rPr>
                <w:rFonts w:eastAsia="Times New Roman" w:cs="Times New Roman"/>
                <w:color w:val="1F1F1F"/>
                <w:szCs w:val="20"/>
              </w:rPr>
              <w:t>Procuring Contracting Officer</w:t>
            </w:r>
          </w:p>
        </w:tc>
      </w:tr>
      <w:tr w:rsidR="00713220" w:rsidRPr="00FA75EE" w14:paraId="5A7ED23B" w14:textId="77777777" w:rsidTr="00AE7A79">
        <w:trPr>
          <w:trHeight w:val="300"/>
        </w:trPr>
        <w:tc>
          <w:tcPr>
            <w:tcW w:w="1795" w:type="dxa"/>
            <w:tcBorders>
              <w:top w:val="nil"/>
              <w:left w:val="single" w:sz="4" w:space="0" w:color="auto"/>
              <w:bottom w:val="single" w:sz="4" w:space="0" w:color="auto"/>
              <w:right w:val="single" w:sz="4" w:space="0" w:color="auto"/>
            </w:tcBorders>
            <w:shd w:val="clear" w:color="000000" w:fill="FFFFFF"/>
            <w:hideMark/>
          </w:tcPr>
          <w:p w14:paraId="637D9622" w14:textId="77777777" w:rsidR="00713220" w:rsidRPr="00FA75EE" w:rsidRDefault="00713220" w:rsidP="00713220">
            <w:pPr>
              <w:spacing w:after="0" w:line="240" w:lineRule="auto"/>
              <w:rPr>
                <w:rFonts w:eastAsia="Times New Roman" w:cs="Times New Roman"/>
                <w:color w:val="1F1F1F"/>
                <w:szCs w:val="20"/>
              </w:rPr>
            </w:pPr>
            <w:r w:rsidRPr="00FA75EE">
              <w:rPr>
                <w:rFonts w:eastAsia="Times New Roman" w:cs="Times New Roman"/>
                <w:color w:val="1F1F1F"/>
                <w:szCs w:val="20"/>
              </w:rPr>
              <w:t>PHS&amp;T</w:t>
            </w:r>
          </w:p>
        </w:tc>
        <w:tc>
          <w:tcPr>
            <w:tcW w:w="7110" w:type="dxa"/>
            <w:tcBorders>
              <w:top w:val="nil"/>
              <w:left w:val="nil"/>
              <w:bottom w:val="single" w:sz="4" w:space="0" w:color="auto"/>
              <w:right w:val="single" w:sz="4" w:space="0" w:color="auto"/>
            </w:tcBorders>
            <w:shd w:val="clear" w:color="000000" w:fill="FFFFFF"/>
            <w:hideMark/>
          </w:tcPr>
          <w:p w14:paraId="63F57462" w14:textId="77777777" w:rsidR="00713220" w:rsidRPr="00FA75EE" w:rsidRDefault="00713220" w:rsidP="00713220">
            <w:pPr>
              <w:spacing w:after="0" w:line="240" w:lineRule="auto"/>
              <w:rPr>
                <w:rFonts w:eastAsia="Times New Roman" w:cs="Times New Roman"/>
                <w:color w:val="1F1F1F"/>
                <w:szCs w:val="20"/>
              </w:rPr>
            </w:pPr>
            <w:r w:rsidRPr="00FA75EE">
              <w:rPr>
                <w:rFonts w:eastAsia="Times New Roman" w:cs="Times New Roman"/>
                <w:color w:val="1F1F1F"/>
                <w:szCs w:val="20"/>
              </w:rPr>
              <w:t>Packaging, Handling, Storage, and Transportation</w:t>
            </w:r>
          </w:p>
        </w:tc>
      </w:tr>
      <w:tr w:rsidR="00713220" w:rsidRPr="00FA75EE" w14:paraId="25A7BA5E" w14:textId="77777777" w:rsidTr="00AE7A79">
        <w:trPr>
          <w:trHeight w:val="300"/>
        </w:trPr>
        <w:tc>
          <w:tcPr>
            <w:tcW w:w="1795" w:type="dxa"/>
            <w:tcBorders>
              <w:top w:val="nil"/>
              <w:left w:val="single" w:sz="4" w:space="0" w:color="auto"/>
              <w:bottom w:val="single" w:sz="4" w:space="0" w:color="auto"/>
              <w:right w:val="single" w:sz="4" w:space="0" w:color="auto"/>
            </w:tcBorders>
            <w:shd w:val="clear" w:color="000000" w:fill="FFFFFF"/>
            <w:hideMark/>
          </w:tcPr>
          <w:p w14:paraId="4E53FA39" w14:textId="77777777" w:rsidR="00713220" w:rsidRPr="00FA75EE" w:rsidRDefault="00713220" w:rsidP="00713220">
            <w:pPr>
              <w:spacing w:after="0" w:line="240" w:lineRule="auto"/>
              <w:rPr>
                <w:rFonts w:eastAsia="Times New Roman" w:cs="Times New Roman"/>
                <w:color w:val="1F1F1F"/>
                <w:szCs w:val="20"/>
              </w:rPr>
            </w:pPr>
            <w:r w:rsidRPr="00FA75EE">
              <w:rPr>
                <w:rFonts w:eastAsia="Times New Roman" w:cs="Times New Roman"/>
                <w:color w:val="1F1F1F"/>
                <w:szCs w:val="20"/>
              </w:rPr>
              <w:t>PHI</w:t>
            </w:r>
          </w:p>
        </w:tc>
        <w:tc>
          <w:tcPr>
            <w:tcW w:w="7110" w:type="dxa"/>
            <w:tcBorders>
              <w:top w:val="nil"/>
              <w:left w:val="nil"/>
              <w:bottom w:val="single" w:sz="4" w:space="0" w:color="auto"/>
              <w:right w:val="single" w:sz="4" w:space="0" w:color="auto"/>
            </w:tcBorders>
            <w:shd w:val="clear" w:color="000000" w:fill="FFFFFF"/>
            <w:hideMark/>
          </w:tcPr>
          <w:p w14:paraId="06B33FEA" w14:textId="77777777" w:rsidR="00713220" w:rsidRPr="00FA75EE" w:rsidRDefault="00713220" w:rsidP="00713220">
            <w:pPr>
              <w:spacing w:after="0" w:line="240" w:lineRule="auto"/>
              <w:rPr>
                <w:rFonts w:eastAsia="Times New Roman" w:cs="Times New Roman"/>
                <w:color w:val="1F1F1F"/>
                <w:szCs w:val="20"/>
              </w:rPr>
            </w:pPr>
            <w:r w:rsidRPr="00FA75EE">
              <w:rPr>
                <w:rFonts w:eastAsia="Times New Roman" w:cs="Times New Roman"/>
                <w:color w:val="1F1F1F"/>
                <w:szCs w:val="20"/>
              </w:rPr>
              <w:t>Protected Health Information</w:t>
            </w:r>
          </w:p>
        </w:tc>
      </w:tr>
      <w:tr w:rsidR="00713220" w:rsidRPr="00FA75EE" w14:paraId="279F541F" w14:textId="77777777" w:rsidTr="00AE7A79">
        <w:trPr>
          <w:trHeight w:val="300"/>
        </w:trPr>
        <w:tc>
          <w:tcPr>
            <w:tcW w:w="1795" w:type="dxa"/>
            <w:tcBorders>
              <w:top w:val="nil"/>
              <w:left w:val="single" w:sz="4" w:space="0" w:color="auto"/>
              <w:bottom w:val="single" w:sz="4" w:space="0" w:color="auto"/>
              <w:right w:val="single" w:sz="4" w:space="0" w:color="auto"/>
            </w:tcBorders>
            <w:shd w:val="clear" w:color="000000" w:fill="FFFFFF"/>
            <w:hideMark/>
          </w:tcPr>
          <w:p w14:paraId="2EA57121" w14:textId="77777777" w:rsidR="00713220" w:rsidRPr="00FA75EE" w:rsidRDefault="00713220" w:rsidP="00713220">
            <w:pPr>
              <w:spacing w:after="0" w:line="240" w:lineRule="auto"/>
              <w:rPr>
                <w:rFonts w:eastAsia="Times New Roman" w:cs="Times New Roman"/>
                <w:color w:val="1F1F1F"/>
                <w:szCs w:val="20"/>
              </w:rPr>
            </w:pPr>
            <w:r w:rsidRPr="00FA75EE">
              <w:rPr>
                <w:rFonts w:eastAsia="Times New Roman" w:cs="Times New Roman"/>
                <w:color w:val="1F1F1F"/>
                <w:szCs w:val="20"/>
              </w:rPr>
              <w:t>PII</w:t>
            </w:r>
          </w:p>
        </w:tc>
        <w:tc>
          <w:tcPr>
            <w:tcW w:w="7110" w:type="dxa"/>
            <w:tcBorders>
              <w:top w:val="nil"/>
              <w:left w:val="nil"/>
              <w:bottom w:val="single" w:sz="4" w:space="0" w:color="auto"/>
              <w:right w:val="single" w:sz="4" w:space="0" w:color="auto"/>
            </w:tcBorders>
            <w:shd w:val="clear" w:color="000000" w:fill="FFFFFF"/>
            <w:hideMark/>
          </w:tcPr>
          <w:p w14:paraId="1BF1D5AF" w14:textId="77777777" w:rsidR="00713220" w:rsidRPr="00FA75EE" w:rsidRDefault="00713220" w:rsidP="00713220">
            <w:pPr>
              <w:spacing w:after="0" w:line="240" w:lineRule="auto"/>
              <w:rPr>
                <w:rFonts w:eastAsia="Times New Roman" w:cs="Times New Roman"/>
                <w:color w:val="1F1F1F"/>
                <w:szCs w:val="20"/>
              </w:rPr>
            </w:pPr>
            <w:r w:rsidRPr="00FA75EE">
              <w:rPr>
                <w:rFonts w:eastAsia="Times New Roman" w:cs="Times New Roman"/>
                <w:color w:val="1F1F1F"/>
                <w:szCs w:val="20"/>
              </w:rPr>
              <w:t>Personally Identifiable Information</w:t>
            </w:r>
          </w:p>
        </w:tc>
      </w:tr>
      <w:tr w:rsidR="00713220" w:rsidRPr="00FA75EE" w14:paraId="0D204A48" w14:textId="77777777" w:rsidTr="00AE7A79">
        <w:trPr>
          <w:trHeight w:val="300"/>
        </w:trPr>
        <w:tc>
          <w:tcPr>
            <w:tcW w:w="1795" w:type="dxa"/>
            <w:tcBorders>
              <w:top w:val="nil"/>
              <w:left w:val="single" w:sz="4" w:space="0" w:color="auto"/>
              <w:bottom w:val="single" w:sz="4" w:space="0" w:color="auto"/>
              <w:right w:val="single" w:sz="4" w:space="0" w:color="auto"/>
            </w:tcBorders>
            <w:shd w:val="clear" w:color="000000" w:fill="FFFFFF"/>
            <w:hideMark/>
          </w:tcPr>
          <w:p w14:paraId="266AEFEC" w14:textId="77777777" w:rsidR="00713220" w:rsidRPr="00FA75EE" w:rsidRDefault="00713220" w:rsidP="00713220">
            <w:pPr>
              <w:spacing w:after="0" w:line="240" w:lineRule="auto"/>
              <w:rPr>
                <w:rFonts w:eastAsia="Times New Roman" w:cs="Times New Roman"/>
                <w:color w:val="1F1F1F"/>
                <w:szCs w:val="20"/>
              </w:rPr>
            </w:pPr>
            <w:r w:rsidRPr="00FA75EE">
              <w:rPr>
                <w:rFonts w:eastAsia="Times New Roman" w:cs="Times New Roman"/>
                <w:color w:val="1F1F1F"/>
                <w:szCs w:val="20"/>
              </w:rPr>
              <w:t>PIE</w:t>
            </w:r>
          </w:p>
        </w:tc>
        <w:tc>
          <w:tcPr>
            <w:tcW w:w="7110" w:type="dxa"/>
            <w:tcBorders>
              <w:top w:val="nil"/>
              <w:left w:val="nil"/>
              <w:bottom w:val="single" w:sz="4" w:space="0" w:color="auto"/>
              <w:right w:val="single" w:sz="4" w:space="0" w:color="auto"/>
            </w:tcBorders>
            <w:shd w:val="clear" w:color="000000" w:fill="FFFFFF"/>
            <w:hideMark/>
          </w:tcPr>
          <w:p w14:paraId="6F82EF39" w14:textId="77777777" w:rsidR="00713220" w:rsidRPr="00FA75EE" w:rsidRDefault="00713220" w:rsidP="00713220">
            <w:pPr>
              <w:spacing w:after="0" w:line="240" w:lineRule="auto"/>
              <w:rPr>
                <w:rFonts w:eastAsia="Times New Roman" w:cs="Times New Roman"/>
                <w:color w:val="1F1F1F"/>
                <w:szCs w:val="20"/>
              </w:rPr>
            </w:pPr>
            <w:r w:rsidRPr="00FA75EE">
              <w:rPr>
                <w:rFonts w:eastAsia="Times New Roman" w:cs="Times New Roman"/>
                <w:color w:val="1F1F1F"/>
                <w:szCs w:val="20"/>
              </w:rPr>
              <w:t>Permanently Installed Equipment</w:t>
            </w:r>
          </w:p>
        </w:tc>
      </w:tr>
      <w:tr w:rsidR="00713220" w:rsidRPr="00FA75EE" w14:paraId="42646DEB" w14:textId="77777777" w:rsidTr="00AE7A79">
        <w:trPr>
          <w:trHeight w:val="300"/>
        </w:trPr>
        <w:tc>
          <w:tcPr>
            <w:tcW w:w="1795" w:type="dxa"/>
            <w:tcBorders>
              <w:top w:val="nil"/>
              <w:left w:val="single" w:sz="4" w:space="0" w:color="auto"/>
              <w:bottom w:val="single" w:sz="4" w:space="0" w:color="auto"/>
              <w:right w:val="single" w:sz="4" w:space="0" w:color="auto"/>
            </w:tcBorders>
            <w:shd w:val="clear" w:color="000000" w:fill="FFFFFF"/>
            <w:hideMark/>
          </w:tcPr>
          <w:p w14:paraId="2ACE6747" w14:textId="77777777" w:rsidR="00713220" w:rsidRPr="00FA75EE" w:rsidRDefault="00713220" w:rsidP="00713220">
            <w:pPr>
              <w:spacing w:after="0" w:line="240" w:lineRule="auto"/>
              <w:rPr>
                <w:rFonts w:eastAsia="Times New Roman" w:cs="Times New Roman"/>
                <w:color w:val="1F1F1F"/>
                <w:szCs w:val="20"/>
              </w:rPr>
            </w:pPr>
            <w:r w:rsidRPr="00FA75EE">
              <w:rPr>
                <w:rFonts w:eastAsia="Times New Roman" w:cs="Times New Roman"/>
                <w:color w:val="1F1F1F"/>
                <w:szCs w:val="20"/>
              </w:rPr>
              <w:t>PIT</w:t>
            </w:r>
          </w:p>
        </w:tc>
        <w:tc>
          <w:tcPr>
            <w:tcW w:w="7110" w:type="dxa"/>
            <w:tcBorders>
              <w:top w:val="nil"/>
              <w:left w:val="nil"/>
              <w:bottom w:val="single" w:sz="4" w:space="0" w:color="auto"/>
              <w:right w:val="single" w:sz="4" w:space="0" w:color="auto"/>
            </w:tcBorders>
            <w:shd w:val="clear" w:color="000000" w:fill="FFFFFF"/>
            <w:hideMark/>
          </w:tcPr>
          <w:p w14:paraId="4B5CCE55" w14:textId="77777777" w:rsidR="00713220" w:rsidRPr="00FA75EE" w:rsidRDefault="00713220" w:rsidP="00713220">
            <w:pPr>
              <w:spacing w:after="0" w:line="240" w:lineRule="auto"/>
              <w:rPr>
                <w:rFonts w:eastAsia="Times New Roman" w:cs="Times New Roman"/>
                <w:color w:val="1F1F1F"/>
                <w:szCs w:val="20"/>
              </w:rPr>
            </w:pPr>
            <w:r w:rsidRPr="00FA75EE">
              <w:rPr>
                <w:rFonts w:eastAsia="Times New Roman" w:cs="Times New Roman"/>
                <w:color w:val="1F1F1F"/>
                <w:szCs w:val="20"/>
              </w:rPr>
              <w:t>Platform Information Technology</w:t>
            </w:r>
          </w:p>
        </w:tc>
      </w:tr>
      <w:tr w:rsidR="00713220" w:rsidRPr="00FA75EE" w14:paraId="07801E71" w14:textId="77777777" w:rsidTr="00AE7A79">
        <w:trPr>
          <w:trHeight w:val="300"/>
        </w:trPr>
        <w:tc>
          <w:tcPr>
            <w:tcW w:w="1795" w:type="dxa"/>
            <w:tcBorders>
              <w:top w:val="nil"/>
              <w:left w:val="single" w:sz="4" w:space="0" w:color="auto"/>
              <w:bottom w:val="single" w:sz="4" w:space="0" w:color="auto"/>
              <w:right w:val="single" w:sz="4" w:space="0" w:color="auto"/>
            </w:tcBorders>
            <w:shd w:val="clear" w:color="000000" w:fill="FFFFFF"/>
            <w:hideMark/>
          </w:tcPr>
          <w:p w14:paraId="21D99E73" w14:textId="77777777" w:rsidR="00713220" w:rsidRPr="00FA75EE" w:rsidRDefault="00713220" w:rsidP="00713220">
            <w:pPr>
              <w:spacing w:after="0" w:line="240" w:lineRule="auto"/>
              <w:rPr>
                <w:rFonts w:eastAsia="Times New Roman" w:cs="Times New Roman"/>
                <w:color w:val="1F1F1F"/>
                <w:szCs w:val="20"/>
              </w:rPr>
            </w:pPr>
            <w:r w:rsidRPr="00FA75EE">
              <w:rPr>
                <w:rFonts w:eastAsia="Times New Roman" w:cs="Times New Roman"/>
                <w:color w:val="1F1F1F"/>
                <w:szCs w:val="20"/>
              </w:rPr>
              <w:t>PM</w:t>
            </w:r>
          </w:p>
        </w:tc>
        <w:tc>
          <w:tcPr>
            <w:tcW w:w="7110" w:type="dxa"/>
            <w:tcBorders>
              <w:top w:val="nil"/>
              <w:left w:val="nil"/>
              <w:bottom w:val="single" w:sz="4" w:space="0" w:color="auto"/>
              <w:right w:val="single" w:sz="4" w:space="0" w:color="auto"/>
            </w:tcBorders>
            <w:shd w:val="clear" w:color="000000" w:fill="FFFFFF"/>
            <w:hideMark/>
          </w:tcPr>
          <w:p w14:paraId="34A05F98" w14:textId="77777777" w:rsidR="00713220" w:rsidRPr="00FA75EE" w:rsidRDefault="00713220" w:rsidP="00713220">
            <w:pPr>
              <w:spacing w:after="0" w:line="240" w:lineRule="auto"/>
              <w:rPr>
                <w:rFonts w:eastAsia="Times New Roman" w:cs="Times New Roman"/>
                <w:color w:val="1F1F1F"/>
                <w:szCs w:val="20"/>
              </w:rPr>
            </w:pPr>
            <w:r w:rsidRPr="00FA75EE">
              <w:rPr>
                <w:rFonts w:eastAsia="Times New Roman" w:cs="Times New Roman"/>
                <w:color w:val="1F1F1F"/>
                <w:szCs w:val="20"/>
              </w:rPr>
              <w:t>Program Manager</w:t>
            </w:r>
          </w:p>
        </w:tc>
      </w:tr>
      <w:tr w:rsidR="00713220" w:rsidRPr="00FA75EE" w14:paraId="0CDB28B0" w14:textId="77777777" w:rsidTr="00AE7A79">
        <w:trPr>
          <w:trHeight w:val="300"/>
        </w:trPr>
        <w:tc>
          <w:tcPr>
            <w:tcW w:w="1795" w:type="dxa"/>
            <w:tcBorders>
              <w:top w:val="nil"/>
              <w:left w:val="single" w:sz="4" w:space="0" w:color="auto"/>
              <w:bottom w:val="single" w:sz="4" w:space="0" w:color="auto"/>
              <w:right w:val="single" w:sz="4" w:space="0" w:color="auto"/>
            </w:tcBorders>
            <w:shd w:val="clear" w:color="000000" w:fill="FFFFFF"/>
            <w:hideMark/>
          </w:tcPr>
          <w:p w14:paraId="591C8ED2" w14:textId="77777777" w:rsidR="00713220" w:rsidRPr="00FA75EE" w:rsidRDefault="00713220" w:rsidP="00713220">
            <w:pPr>
              <w:spacing w:after="0" w:line="240" w:lineRule="auto"/>
              <w:rPr>
                <w:rFonts w:eastAsia="Times New Roman" w:cs="Times New Roman"/>
                <w:color w:val="1F1F1F"/>
                <w:szCs w:val="20"/>
              </w:rPr>
            </w:pPr>
            <w:r w:rsidRPr="00FA75EE">
              <w:rPr>
                <w:rFonts w:eastAsia="Times New Roman" w:cs="Times New Roman"/>
                <w:color w:val="1F1F1F"/>
                <w:szCs w:val="20"/>
              </w:rPr>
              <w:t>PMS</w:t>
            </w:r>
          </w:p>
        </w:tc>
        <w:tc>
          <w:tcPr>
            <w:tcW w:w="7110" w:type="dxa"/>
            <w:tcBorders>
              <w:top w:val="nil"/>
              <w:left w:val="nil"/>
              <w:bottom w:val="single" w:sz="4" w:space="0" w:color="auto"/>
              <w:right w:val="single" w:sz="4" w:space="0" w:color="auto"/>
            </w:tcBorders>
            <w:shd w:val="clear" w:color="000000" w:fill="FFFFFF"/>
            <w:hideMark/>
          </w:tcPr>
          <w:p w14:paraId="379FE9DA" w14:textId="77777777" w:rsidR="00713220" w:rsidRPr="00FA75EE" w:rsidRDefault="00713220" w:rsidP="00713220">
            <w:pPr>
              <w:spacing w:after="0" w:line="240" w:lineRule="auto"/>
              <w:rPr>
                <w:rFonts w:eastAsia="Times New Roman" w:cs="Times New Roman"/>
                <w:color w:val="1F1F1F"/>
                <w:szCs w:val="20"/>
              </w:rPr>
            </w:pPr>
            <w:r w:rsidRPr="00FA75EE">
              <w:rPr>
                <w:rFonts w:eastAsia="Times New Roman" w:cs="Times New Roman"/>
                <w:color w:val="1F1F1F"/>
                <w:szCs w:val="20"/>
              </w:rPr>
              <w:t>Program Manager, Ships</w:t>
            </w:r>
          </w:p>
        </w:tc>
      </w:tr>
      <w:tr w:rsidR="00713220" w:rsidRPr="00FA75EE" w14:paraId="25597221" w14:textId="77777777" w:rsidTr="00AE7A79">
        <w:trPr>
          <w:trHeight w:val="300"/>
        </w:trPr>
        <w:tc>
          <w:tcPr>
            <w:tcW w:w="1795" w:type="dxa"/>
            <w:tcBorders>
              <w:top w:val="nil"/>
              <w:left w:val="single" w:sz="4" w:space="0" w:color="auto"/>
              <w:bottom w:val="single" w:sz="4" w:space="0" w:color="auto"/>
              <w:right w:val="single" w:sz="4" w:space="0" w:color="auto"/>
            </w:tcBorders>
            <w:shd w:val="clear" w:color="000000" w:fill="FFFFFF"/>
            <w:hideMark/>
          </w:tcPr>
          <w:p w14:paraId="4EB4AF45" w14:textId="77777777" w:rsidR="00713220" w:rsidRPr="00FA75EE" w:rsidRDefault="00713220" w:rsidP="00713220">
            <w:pPr>
              <w:spacing w:after="0" w:line="240" w:lineRule="auto"/>
              <w:rPr>
                <w:rFonts w:eastAsia="Times New Roman" w:cs="Times New Roman"/>
                <w:color w:val="1F1F1F"/>
                <w:szCs w:val="20"/>
              </w:rPr>
            </w:pPr>
            <w:r w:rsidRPr="00FA75EE">
              <w:rPr>
                <w:rFonts w:eastAsia="Times New Roman" w:cs="Times New Roman"/>
                <w:color w:val="1F1F1F"/>
                <w:szCs w:val="20"/>
              </w:rPr>
              <w:t>PQSs</w:t>
            </w:r>
          </w:p>
        </w:tc>
        <w:tc>
          <w:tcPr>
            <w:tcW w:w="7110" w:type="dxa"/>
            <w:tcBorders>
              <w:top w:val="nil"/>
              <w:left w:val="nil"/>
              <w:bottom w:val="single" w:sz="4" w:space="0" w:color="auto"/>
              <w:right w:val="single" w:sz="4" w:space="0" w:color="auto"/>
            </w:tcBorders>
            <w:shd w:val="clear" w:color="000000" w:fill="FFFFFF"/>
            <w:hideMark/>
          </w:tcPr>
          <w:p w14:paraId="04B4C0EA" w14:textId="77777777" w:rsidR="00713220" w:rsidRPr="00FA75EE" w:rsidRDefault="00713220" w:rsidP="00713220">
            <w:pPr>
              <w:spacing w:after="0" w:line="240" w:lineRule="auto"/>
              <w:rPr>
                <w:rFonts w:eastAsia="Times New Roman" w:cs="Times New Roman"/>
                <w:color w:val="1F1F1F"/>
                <w:szCs w:val="20"/>
              </w:rPr>
            </w:pPr>
            <w:r w:rsidRPr="00FA75EE">
              <w:rPr>
                <w:rFonts w:eastAsia="Times New Roman" w:cs="Times New Roman"/>
                <w:color w:val="1F1F1F"/>
                <w:szCs w:val="20"/>
              </w:rPr>
              <w:t>Personnel Qualification Standards</w:t>
            </w:r>
          </w:p>
        </w:tc>
      </w:tr>
      <w:tr w:rsidR="00713220" w:rsidRPr="00FA75EE" w14:paraId="5A98F058" w14:textId="77777777" w:rsidTr="00AE7A79">
        <w:trPr>
          <w:trHeight w:val="300"/>
        </w:trPr>
        <w:tc>
          <w:tcPr>
            <w:tcW w:w="1795" w:type="dxa"/>
            <w:tcBorders>
              <w:top w:val="nil"/>
              <w:left w:val="single" w:sz="4" w:space="0" w:color="auto"/>
              <w:bottom w:val="single" w:sz="4" w:space="0" w:color="auto"/>
              <w:right w:val="single" w:sz="4" w:space="0" w:color="auto"/>
            </w:tcBorders>
            <w:shd w:val="clear" w:color="000000" w:fill="FFFFFF"/>
            <w:hideMark/>
          </w:tcPr>
          <w:p w14:paraId="737C1A67" w14:textId="77777777" w:rsidR="00713220" w:rsidRPr="00FA75EE" w:rsidRDefault="00713220" w:rsidP="00713220">
            <w:pPr>
              <w:spacing w:after="0" w:line="240" w:lineRule="auto"/>
              <w:rPr>
                <w:rFonts w:eastAsia="Times New Roman" w:cs="Times New Roman"/>
                <w:color w:val="1F1F1F"/>
                <w:szCs w:val="20"/>
              </w:rPr>
            </w:pPr>
            <w:r w:rsidRPr="00FA75EE">
              <w:rPr>
                <w:rFonts w:eastAsia="Times New Roman" w:cs="Times New Roman"/>
                <w:color w:val="1F1F1F"/>
                <w:szCs w:val="20"/>
              </w:rPr>
              <w:t>PRA</w:t>
            </w:r>
          </w:p>
        </w:tc>
        <w:tc>
          <w:tcPr>
            <w:tcW w:w="7110" w:type="dxa"/>
            <w:tcBorders>
              <w:top w:val="nil"/>
              <w:left w:val="nil"/>
              <w:bottom w:val="single" w:sz="4" w:space="0" w:color="auto"/>
              <w:right w:val="single" w:sz="4" w:space="0" w:color="auto"/>
            </w:tcBorders>
            <w:shd w:val="clear" w:color="000000" w:fill="FFFFFF"/>
            <w:hideMark/>
          </w:tcPr>
          <w:p w14:paraId="7B0DC704" w14:textId="77777777" w:rsidR="00713220" w:rsidRPr="00FA75EE" w:rsidRDefault="00713220" w:rsidP="00713220">
            <w:pPr>
              <w:spacing w:after="0" w:line="240" w:lineRule="auto"/>
              <w:rPr>
                <w:rFonts w:eastAsia="Times New Roman" w:cs="Times New Roman"/>
                <w:color w:val="1F1F1F"/>
                <w:szCs w:val="20"/>
              </w:rPr>
            </w:pPr>
            <w:r w:rsidRPr="00FA75EE">
              <w:rPr>
                <w:rFonts w:eastAsia="Times New Roman" w:cs="Times New Roman"/>
                <w:color w:val="1F1F1F"/>
                <w:szCs w:val="20"/>
              </w:rPr>
              <w:t>Platform IT Risk Approval</w:t>
            </w:r>
          </w:p>
        </w:tc>
      </w:tr>
      <w:tr w:rsidR="00713220" w:rsidRPr="00FA75EE" w14:paraId="550C3C67" w14:textId="77777777" w:rsidTr="00AE7A79">
        <w:trPr>
          <w:trHeight w:val="300"/>
        </w:trPr>
        <w:tc>
          <w:tcPr>
            <w:tcW w:w="1795" w:type="dxa"/>
            <w:tcBorders>
              <w:top w:val="nil"/>
              <w:left w:val="single" w:sz="4" w:space="0" w:color="auto"/>
              <w:bottom w:val="single" w:sz="4" w:space="0" w:color="auto"/>
              <w:right w:val="single" w:sz="4" w:space="0" w:color="auto"/>
            </w:tcBorders>
            <w:shd w:val="clear" w:color="000000" w:fill="FFFFFF"/>
            <w:hideMark/>
          </w:tcPr>
          <w:p w14:paraId="38493E9B" w14:textId="77777777" w:rsidR="00713220" w:rsidRPr="00FA75EE" w:rsidRDefault="00713220" w:rsidP="00713220">
            <w:pPr>
              <w:spacing w:after="0" w:line="240" w:lineRule="auto"/>
              <w:rPr>
                <w:rFonts w:eastAsia="Times New Roman" w:cs="Times New Roman"/>
                <w:color w:val="1F1F1F"/>
                <w:szCs w:val="20"/>
              </w:rPr>
            </w:pPr>
            <w:r w:rsidRPr="00FA75EE">
              <w:rPr>
                <w:rFonts w:eastAsia="Times New Roman" w:cs="Times New Roman"/>
                <w:color w:val="1F1F1F"/>
                <w:szCs w:val="20"/>
              </w:rPr>
              <w:t>PTD</w:t>
            </w:r>
          </w:p>
        </w:tc>
        <w:tc>
          <w:tcPr>
            <w:tcW w:w="7110" w:type="dxa"/>
            <w:tcBorders>
              <w:top w:val="nil"/>
              <w:left w:val="nil"/>
              <w:bottom w:val="single" w:sz="4" w:space="0" w:color="auto"/>
              <w:right w:val="single" w:sz="4" w:space="0" w:color="auto"/>
            </w:tcBorders>
            <w:shd w:val="clear" w:color="000000" w:fill="FFFFFF"/>
            <w:hideMark/>
          </w:tcPr>
          <w:p w14:paraId="6CF38397" w14:textId="77777777" w:rsidR="00713220" w:rsidRPr="00FA75EE" w:rsidRDefault="00713220" w:rsidP="00713220">
            <w:pPr>
              <w:spacing w:after="0" w:line="240" w:lineRule="auto"/>
              <w:rPr>
                <w:rFonts w:eastAsia="Times New Roman" w:cs="Times New Roman"/>
                <w:color w:val="1F1F1F"/>
                <w:szCs w:val="20"/>
              </w:rPr>
            </w:pPr>
            <w:r w:rsidRPr="00FA75EE">
              <w:rPr>
                <w:rFonts w:eastAsia="Times New Roman" w:cs="Times New Roman"/>
                <w:color w:val="1F1F1F"/>
                <w:szCs w:val="20"/>
              </w:rPr>
              <w:t>Provisioning Technical Data</w:t>
            </w:r>
          </w:p>
        </w:tc>
      </w:tr>
      <w:tr w:rsidR="00713220" w:rsidRPr="00FA75EE" w14:paraId="2123A18C" w14:textId="77777777" w:rsidTr="00AE7A79">
        <w:trPr>
          <w:trHeight w:val="300"/>
        </w:trPr>
        <w:tc>
          <w:tcPr>
            <w:tcW w:w="1795" w:type="dxa"/>
            <w:tcBorders>
              <w:top w:val="nil"/>
              <w:left w:val="single" w:sz="4" w:space="0" w:color="auto"/>
              <w:bottom w:val="single" w:sz="4" w:space="0" w:color="auto"/>
              <w:right w:val="single" w:sz="4" w:space="0" w:color="auto"/>
            </w:tcBorders>
            <w:shd w:val="clear" w:color="000000" w:fill="FFFFFF"/>
            <w:hideMark/>
          </w:tcPr>
          <w:p w14:paraId="517621B2" w14:textId="77777777" w:rsidR="00713220" w:rsidRPr="00FA75EE" w:rsidRDefault="00713220" w:rsidP="00713220">
            <w:pPr>
              <w:spacing w:after="0" w:line="240" w:lineRule="auto"/>
              <w:rPr>
                <w:rFonts w:eastAsia="Times New Roman" w:cs="Times New Roman"/>
                <w:color w:val="1F1F1F"/>
                <w:szCs w:val="20"/>
              </w:rPr>
            </w:pPr>
            <w:r w:rsidRPr="00FA75EE">
              <w:rPr>
                <w:rFonts w:eastAsia="Times New Roman" w:cs="Times New Roman"/>
                <w:color w:val="1F1F1F"/>
                <w:szCs w:val="20"/>
              </w:rPr>
              <w:t>PWS</w:t>
            </w:r>
          </w:p>
        </w:tc>
        <w:tc>
          <w:tcPr>
            <w:tcW w:w="7110" w:type="dxa"/>
            <w:tcBorders>
              <w:top w:val="nil"/>
              <w:left w:val="nil"/>
              <w:bottom w:val="single" w:sz="4" w:space="0" w:color="auto"/>
              <w:right w:val="single" w:sz="4" w:space="0" w:color="auto"/>
            </w:tcBorders>
            <w:shd w:val="clear" w:color="000000" w:fill="FFFFFF"/>
            <w:hideMark/>
          </w:tcPr>
          <w:p w14:paraId="3BF7812E" w14:textId="77777777" w:rsidR="00713220" w:rsidRPr="00FA75EE" w:rsidRDefault="00713220" w:rsidP="00713220">
            <w:pPr>
              <w:spacing w:after="0" w:line="240" w:lineRule="auto"/>
              <w:rPr>
                <w:rFonts w:eastAsia="Times New Roman" w:cs="Times New Roman"/>
                <w:color w:val="1F1F1F"/>
                <w:szCs w:val="20"/>
              </w:rPr>
            </w:pPr>
            <w:r w:rsidRPr="00FA75EE">
              <w:rPr>
                <w:rFonts w:eastAsia="Times New Roman" w:cs="Times New Roman"/>
                <w:color w:val="1F1F1F"/>
                <w:szCs w:val="20"/>
              </w:rPr>
              <w:t>Performance Work Statement</w:t>
            </w:r>
          </w:p>
        </w:tc>
      </w:tr>
      <w:tr w:rsidR="00713220" w:rsidRPr="00FA75EE" w14:paraId="26757DA7" w14:textId="77777777" w:rsidTr="00AE7A79">
        <w:trPr>
          <w:trHeight w:val="300"/>
        </w:trPr>
        <w:tc>
          <w:tcPr>
            <w:tcW w:w="1795" w:type="dxa"/>
            <w:tcBorders>
              <w:top w:val="nil"/>
              <w:left w:val="single" w:sz="4" w:space="0" w:color="auto"/>
              <w:bottom w:val="single" w:sz="4" w:space="0" w:color="auto"/>
              <w:right w:val="single" w:sz="4" w:space="0" w:color="auto"/>
            </w:tcBorders>
            <w:shd w:val="clear" w:color="000000" w:fill="FFFFFF"/>
            <w:hideMark/>
          </w:tcPr>
          <w:p w14:paraId="6EF9378C" w14:textId="77777777" w:rsidR="00713220" w:rsidRPr="00FA75EE" w:rsidRDefault="00713220" w:rsidP="00713220">
            <w:pPr>
              <w:spacing w:after="0" w:line="240" w:lineRule="auto"/>
              <w:rPr>
                <w:rFonts w:eastAsia="Times New Roman" w:cs="Times New Roman"/>
                <w:color w:val="1F1F1F"/>
                <w:szCs w:val="20"/>
              </w:rPr>
            </w:pPr>
            <w:r w:rsidRPr="00FA75EE">
              <w:rPr>
                <w:rFonts w:eastAsia="Times New Roman" w:cs="Times New Roman"/>
                <w:color w:val="1F1F1F"/>
                <w:szCs w:val="20"/>
              </w:rPr>
              <w:t>QAPP</w:t>
            </w:r>
          </w:p>
        </w:tc>
        <w:tc>
          <w:tcPr>
            <w:tcW w:w="7110" w:type="dxa"/>
            <w:tcBorders>
              <w:top w:val="nil"/>
              <w:left w:val="nil"/>
              <w:bottom w:val="single" w:sz="4" w:space="0" w:color="auto"/>
              <w:right w:val="single" w:sz="4" w:space="0" w:color="auto"/>
            </w:tcBorders>
            <w:shd w:val="clear" w:color="000000" w:fill="FFFFFF"/>
            <w:hideMark/>
          </w:tcPr>
          <w:p w14:paraId="69D4DED5" w14:textId="77777777" w:rsidR="00713220" w:rsidRPr="00FA75EE" w:rsidRDefault="00713220" w:rsidP="00713220">
            <w:pPr>
              <w:spacing w:after="0" w:line="240" w:lineRule="auto"/>
              <w:rPr>
                <w:rFonts w:eastAsia="Times New Roman" w:cs="Times New Roman"/>
                <w:color w:val="1F1F1F"/>
                <w:szCs w:val="20"/>
              </w:rPr>
            </w:pPr>
            <w:r w:rsidRPr="00FA75EE">
              <w:rPr>
                <w:rFonts w:eastAsia="Times New Roman" w:cs="Times New Roman"/>
                <w:color w:val="1F1F1F"/>
                <w:szCs w:val="20"/>
              </w:rPr>
              <w:t>Quality Assurance Program Plan</w:t>
            </w:r>
          </w:p>
        </w:tc>
      </w:tr>
      <w:tr w:rsidR="00713220" w:rsidRPr="00FA75EE" w14:paraId="7CB92592" w14:textId="77777777" w:rsidTr="00AE7A79">
        <w:trPr>
          <w:trHeight w:val="300"/>
        </w:trPr>
        <w:tc>
          <w:tcPr>
            <w:tcW w:w="1795" w:type="dxa"/>
            <w:tcBorders>
              <w:top w:val="nil"/>
              <w:left w:val="single" w:sz="4" w:space="0" w:color="auto"/>
              <w:bottom w:val="single" w:sz="4" w:space="0" w:color="auto"/>
              <w:right w:val="single" w:sz="4" w:space="0" w:color="auto"/>
            </w:tcBorders>
            <w:shd w:val="clear" w:color="000000" w:fill="FFFFFF"/>
            <w:hideMark/>
          </w:tcPr>
          <w:p w14:paraId="04623535" w14:textId="77777777" w:rsidR="00713220" w:rsidRPr="00FA75EE" w:rsidRDefault="00713220" w:rsidP="00713220">
            <w:pPr>
              <w:spacing w:after="0" w:line="240" w:lineRule="auto"/>
              <w:rPr>
                <w:rFonts w:eastAsia="Times New Roman" w:cs="Times New Roman"/>
                <w:color w:val="1F1F1F"/>
                <w:szCs w:val="20"/>
              </w:rPr>
            </w:pPr>
            <w:r w:rsidRPr="00FA75EE">
              <w:rPr>
                <w:rFonts w:eastAsia="Times New Roman" w:cs="Times New Roman"/>
                <w:color w:val="1F1F1F"/>
                <w:szCs w:val="20"/>
              </w:rPr>
              <w:t>QMS</w:t>
            </w:r>
          </w:p>
        </w:tc>
        <w:tc>
          <w:tcPr>
            <w:tcW w:w="7110" w:type="dxa"/>
            <w:tcBorders>
              <w:top w:val="nil"/>
              <w:left w:val="nil"/>
              <w:bottom w:val="single" w:sz="4" w:space="0" w:color="auto"/>
              <w:right w:val="single" w:sz="4" w:space="0" w:color="auto"/>
            </w:tcBorders>
            <w:shd w:val="clear" w:color="000000" w:fill="FFFFFF"/>
            <w:hideMark/>
          </w:tcPr>
          <w:p w14:paraId="469FD4F2" w14:textId="77777777" w:rsidR="00713220" w:rsidRPr="00FA75EE" w:rsidRDefault="00713220" w:rsidP="00713220">
            <w:pPr>
              <w:spacing w:after="0" w:line="240" w:lineRule="auto"/>
              <w:rPr>
                <w:rFonts w:eastAsia="Times New Roman" w:cs="Times New Roman"/>
                <w:color w:val="1F1F1F"/>
                <w:szCs w:val="20"/>
              </w:rPr>
            </w:pPr>
            <w:r w:rsidRPr="00FA75EE">
              <w:rPr>
                <w:rFonts w:eastAsia="Times New Roman" w:cs="Times New Roman"/>
                <w:color w:val="1F1F1F"/>
                <w:szCs w:val="20"/>
              </w:rPr>
              <w:t>Quality Management System</w:t>
            </w:r>
          </w:p>
        </w:tc>
      </w:tr>
      <w:tr w:rsidR="00713220" w:rsidRPr="00FA75EE" w14:paraId="6E738694" w14:textId="77777777" w:rsidTr="00AE7A79">
        <w:trPr>
          <w:trHeight w:val="300"/>
        </w:trPr>
        <w:tc>
          <w:tcPr>
            <w:tcW w:w="1795" w:type="dxa"/>
            <w:tcBorders>
              <w:top w:val="nil"/>
              <w:left w:val="single" w:sz="4" w:space="0" w:color="auto"/>
              <w:bottom w:val="single" w:sz="4" w:space="0" w:color="auto"/>
              <w:right w:val="single" w:sz="4" w:space="0" w:color="auto"/>
            </w:tcBorders>
            <w:shd w:val="clear" w:color="000000" w:fill="FFFFFF"/>
            <w:hideMark/>
          </w:tcPr>
          <w:p w14:paraId="65E35430" w14:textId="77777777" w:rsidR="00713220" w:rsidRPr="00FA75EE" w:rsidRDefault="00713220" w:rsidP="00713220">
            <w:pPr>
              <w:spacing w:after="0" w:line="240" w:lineRule="auto"/>
              <w:rPr>
                <w:rFonts w:eastAsia="Times New Roman" w:cs="Times New Roman"/>
                <w:color w:val="1F1F1F"/>
                <w:szCs w:val="20"/>
              </w:rPr>
            </w:pPr>
            <w:r w:rsidRPr="00FA75EE">
              <w:rPr>
                <w:rFonts w:eastAsia="Times New Roman" w:cs="Times New Roman"/>
                <w:color w:val="1F1F1F"/>
                <w:szCs w:val="20"/>
              </w:rPr>
              <w:t>RAM</w:t>
            </w:r>
          </w:p>
        </w:tc>
        <w:tc>
          <w:tcPr>
            <w:tcW w:w="7110" w:type="dxa"/>
            <w:tcBorders>
              <w:top w:val="nil"/>
              <w:left w:val="nil"/>
              <w:bottom w:val="single" w:sz="4" w:space="0" w:color="auto"/>
              <w:right w:val="single" w:sz="4" w:space="0" w:color="auto"/>
            </w:tcBorders>
            <w:shd w:val="clear" w:color="000000" w:fill="FFFFFF"/>
            <w:hideMark/>
          </w:tcPr>
          <w:p w14:paraId="5D21A2E8" w14:textId="77777777" w:rsidR="00713220" w:rsidRPr="00FA75EE" w:rsidRDefault="00713220" w:rsidP="00713220">
            <w:pPr>
              <w:spacing w:after="0" w:line="240" w:lineRule="auto"/>
              <w:rPr>
                <w:rFonts w:eastAsia="Times New Roman" w:cs="Times New Roman"/>
                <w:color w:val="1F1F1F"/>
                <w:szCs w:val="20"/>
              </w:rPr>
            </w:pPr>
            <w:r w:rsidRPr="00FA75EE">
              <w:rPr>
                <w:rFonts w:eastAsia="Times New Roman" w:cs="Times New Roman"/>
                <w:color w:val="1F1F1F"/>
                <w:szCs w:val="20"/>
              </w:rPr>
              <w:t>Reliability, Availability, and Maintainability</w:t>
            </w:r>
          </w:p>
        </w:tc>
      </w:tr>
      <w:tr w:rsidR="00713220" w:rsidRPr="00FA75EE" w14:paraId="265F2336" w14:textId="77777777" w:rsidTr="00AE7A79">
        <w:trPr>
          <w:trHeight w:val="300"/>
        </w:trPr>
        <w:tc>
          <w:tcPr>
            <w:tcW w:w="1795" w:type="dxa"/>
            <w:tcBorders>
              <w:top w:val="nil"/>
              <w:left w:val="single" w:sz="4" w:space="0" w:color="auto"/>
              <w:bottom w:val="single" w:sz="4" w:space="0" w:color="auto"/>
              <w:right w:val="single" w:sz="4" w:space="0" w:color="auto"/>
            </w:tcBorders>
            <w:shd w:val="clear" w:color="000000" w:fill="FFFFFF"/>
            <w:hideMark/>
          </w:tcPr>
          <w:p w14:paraId="60FED5F9" w14:textId="77777777" w:rsidR="00713220" w:rsidRPr="00FA75EE" w:rsidRDefault="00713220" w:rsidP="00713220">
            <w:pPr>
              <w:spacing w:after="0" w:line="240" w:lineRule="auto"/>
              <w:rPr>
                <w:rFonts w:eastAsia="Times New Roman" w:cs="Times New Roman"/>
                <w:color w:val="1F1F1F"/>
                <w:szCs w:val="20"/>
              </w:rPr>
            </w:pPr>
            <w:r w:rsidRPr="00FA75EE">
              <w:rPr>
                <w:rFonts w:eastAsia="Times New Roman" w:cs="Times New Roman"/>
                <w:color w:val="1F1F1F"/>
                <w:szCs w:val="20"/>
              </w:rPr>
              <w:t>RCM</w:t>
            </w:r>
          </w:p>
        </w:tc>
        <w:tc>
          <w:tcPr>
            <w:tcW w:w="7110" w:type="dxa"/>
            <w:tcBorders>
              <w:top w:val="nil"/>
              <w:left w:val="nil"/>
              <w:bottom w:val="single" w:sz="4" w:space="0" w:color="auto"/>
              <w:right w:val="single" w:sz="4" w:space="0" w:color="auto"/>
            </w:tcBorders>
            <w:shd w:val="clear" w:color="000000" w:fill="FFFFFF"/>
            <w:hideMark/>
          </w:tcPr>
          <w:p w14:paraId="2B639530" w14:textId="77777777" w:rsidR="00713220" w:rsidRPr="00FA75EE" w:rsidRDefault="00713220" w:rsidP="00713220">
            <w:pPr>
              <w:spacing w:after="0" w:line="240" w:lineRule="auto"/>
              <w:rPr>
                <w:rFonts w:eastAsia="Times New Roman" w:cs="Times New Roman"/>
                <w:color w:val="1F1F1F"/>
                <w:szCs w:val="20"/>
              </w:rPr>
            </w:pPr>
            <w:r w:rsidRPr="00FA75EE">
              <w:rPr>
                <w:rFonts w:eastAsia="Times New Roman" w:cs="Times New Roman"/>
                <w:color w:val="1F1F1F"/>
                <w:szCs w:val="20"/>
              </w:rPr>
              <w:t>Reliability Centered Maintenance</w:t>
            </w:r>
          </w:p>
        </w:tc>
      </w:tr>
      <w:tr w:rsidR="00713220" w:rsidRPr="00FA75EE" w14:paraId="3413A874" w14:textId="77777777" w:rsidTr="00AE7A79">
        <w:trPr>
          <w:trHeight w:val="300"/>
        </w:trPr>
        <w:tc>
          <w:tcPr>
            <w:tcW w:w="1795" w:type="dxa"/>
            <w:tcBorders>
              <w:top w:val="nil"/>
              <w:left w:val="single" w:sz="4" w:space="0" w:color="auto"/>
              <w:bottom w:val="single" w:sz="4" w:space="0" w:color="auto"/>
              <w:right w:val="single" w:sz="4" w:space="0" w:color="auto"/>
            </w:tcBorders>
            <w:shd w:val="clear" w:color="000000" w:fill="FFFFFF"/>
            <w:hideMark/>
          </w:tcPr>
          <w:p w14:paraId="2AD6A11D" w14:textId="77777777" w:rsidR="00713220" w:rsidRPr="00FA75EE" w:rsidRDefault="00713220" w:rsidP="00713220">
            <w:pPr>
              <w:spacing w:after="0" w:line="240" w:lineRule="auto"/>
              <w:rPr>
                <w:rFonts w:eastAsia="Times New Roman" w:cs="Times New Roman"/>
                <w:color w:val="1F1F1F"/>
                <w:szCs w:val="20"/>
              </w:rPr>
            </w:pPr>
            <w:r w:rsidRPr="00FA75EE">
              <w:rPr>
                <w:rFonts w:eastAsia="Times New Roman" w:cs="Times New Roman"/>
                <w:color w:val="1F1F1F"/>
                <w:szCs w:val="20"/>
              </w:rPr>
              <w:lastRenderedPageBreak/>
              <w:t>RDT&amp;E</w:t>
            </w:r>
          </w:p>
        </w:tc>
        <w:tc>
          <w:tcPr>
            <w:tcW w:w="7110" w:type="dxa"/>
            <w:tcBorders>
              <w:top w:val="nil"/>
              <w:left w:val="nil"/>
              <w:bottom w:val="single" w:sz="4" w:space="0" w:color="auto"/>
              <w:right w:val="single" w:sz="4" w:space="0" w:color="auto"/>
            </w:tcBorders>
            <w:shd w:val="clear" w:color="000000" w:fill="FFFFFF"/>
            <w:hideMark/>
          </w:tcPr>
          <w:p w14:paraId="06EFAEDA" w14:textId="77777777" w:rsidR="00713220" w:rsidRPr="00FA75EE" w:rsidRDefault="00713220" w:rsidP="00713220">
            <w:pPr>
              <w:spacing w:after="0" w:line="240" w:lineRule="auto"/>
              <w:rPr>
                <w:rFonts w:eastAsia="Times New Roman" w:cs="Times New Roman"/>
                <w:color w:val="1F1F1F"/>
                <w:szCs w:val="20"/>
              </w:rPr>
            </w:pPr>
            <w:r w:rsidRPr="00FA75EE">
              <w:rPr>
                <w:rFonts w:eastAsia="Times New Roman" w:cs="Times New Roman"/>
                <w:color w:val="1F1F1F"/>
                <w:szCs w:val="20"/>
              </w:rPr>
              <w:t>Research, Development, Test and Evaluation</w:t>
            </w:r>
          </w:p>
        </w:tc>
      </w:tr>
      <w:tr w:rsidR="00713220" w:rsidRPr="00FA75EE" w14:paraId="272C3891" w14:textId="77777777" w:rsidTr="00AE7A79">
        <w:trPr>
          <w:trHeight w:val="300"/>
        </w:trPr>
        <w:tc>
          <w:tcPr>
            <w:tcW w:w="1795" w:type="dxa"/>
            <w:tcBorders>
              <w:top w:val="nil"/>
              <w:left w:val="single" w:sz="4" w:space="0" w:color="auto"/>
              <w:bottom w:val="single" w:sz="4" w:space="0" w:color="auto"/>
              <w:right w:val="single" w:sz="4" w:space="0" w:color="auto"/>
            </w:tcBorders>
            <w:shd w:val="clear" w:color="000000" w:fill="FFFFFF"/>
            <w:hideMark/>
          </w:tcPr>
          <w:p w14:paraId="71323A03" w14:textId="77777777" w:rsidR="00713220" w:rsidRPr="00FA75EE" w:rsidRDefault="00713220" w:rsidP="00713220">
            <w:pPr>
              <w:spacing w:after="0" w:line="240" w:lineRule="auto"/>
              <w:rPr>
                <w:rFonts w:eastAsia="Times New Roman" w:cs="Times New Roman"/>
                <w:color w:val="1F1F1F"/>
                <w:szCs w:val="20"/>
              </w:rPr>
            </w:pPr>
            <w:r w:rsidRPr="00FA75EE">
              <w:rPr>
                <w:rFonts w:eastAsia="Times New Roman" w:cs="Times New Roman"/>
                <w:color w:val="1F1F1F"/>
                <w:szCs w:val="20"/>
              </w:rPr>
              <w:t>RMF</w:t>
            </w:r>
          </w:p>
        </w:tc>
        <w:tc>
          <w:tcPr>
            <w:tcW w:w="7110" w:type="dxa"/>
            <w:tcBorders>
              <w:top w:val="nil"/>
              <w:left w:val="nil"/>
              <w:bottom w:val="single" w:sz="4" w:space="0" w:color="auto"/>
              <w:right w:val="single" w:sz="4" w:space="0" w:color="auto"/>
            </w:tcBorders>
            <w:shd w:val="clear" w:color="000000" w:fill="FFFFFF"/>
            <w:hideMark/>
          </w:tcPr>
          <w:p w14:paraId="2EE8770F" w14:textId="77777777" w:rsidR="00713220" w:rsidRPr="00FA75EE" w:rsidRDefault="00713220" w:rsidP="00713220">
            <w:pPr>
              <w:spacing w:after="0" w:line="240" w:lineRule="auto"/>
              <w:rPr>
                <w:rFonts w:eastAsia="Times New Roman" w:cs="Times New Roman"/>
                <w:color w:val="1F1F1F"/>
                <w:szCs w:val="20"/>
              </w:rPr>
            </w:pPr>
            <w:r w:rsidRPr="00FA75EE">
              <w:rPr>
                <w:rFonts w:eastAsia="Times New Roman" w:cs="Times New Roman"/>
                <w:color w:val="1F1F1F"/>
                <w:szCs w:val="20"/>
              </w:rPr>
              <w:t>Risk Management Framework</w:t>
            </w:r>
          </w:p>
        </w:tc>
      </w:tr>
      <w:tr w:rsidR="00713220" w:rsidRPr="00FA75EE" w14:paraId="6896C605" w14:textId="77777777" w:rsidTr="00AE7A79">
        <w:trPr>
          <w:trHeight w:val="300"/>
        </w:trPr>
        <w:tc>
          <w:tcPr>
            <w:tcW w:w="1795" w:type="dxa"/>
            <w:tcBorders>
              <w:top w:val="nil"/>
              <w:left w:val="single" w:sz="4" w:space="0" w:color="auto"/>
              <w:bottom w:val="single" w:sz="4" w:space="0" w:color="auto"/>
              <w:right w:val="single" w:sz="4" w:space="0" w:color="auto"/>
            </w:tcBorders>
            <w:shd w:val="clear" w:color="000000" w:fill="FFFFFF"/>
            <w:hideMark/>
          </w:tcPr>
          <w:p w14:paraId="6682DC67" w14:textId="77777777" w:rsidR="00713220" w:rsidRPr="00FA75EE" w:rsidRDefault="00713220" w:rsidP="00713220">
            <w:pPr>
              <w:spacing w:after="0" w:line="240" w:lineRule="auto"/>
              <w:rPr>
                <w:rFonts w:eastAsia="Times New Roman" w:cs="Times New Roman"/>
                <w:color w:val="1F1F1F"/>
                <w:szCs w:val="20"/>
              </w:rPr>
            </w:pPr>
            <w:r w:rsidRPr="00FA75EE">
              <w:rPr>
                <w:rFonts w:eastAsia="Times New Roman" w:cs="Times New Roman"/>
                <w:color w:val="1F1F1F"/>
                <w:szCs w:val="20"/>
              </w:rPr>
              <w:t>SAC</w:t>
            </w:r>
          </w:p>
        </w:tc>
        <w:tc>
          <w:tcPr>
            <w:tcW w:w="7110" w:type="dxa"/>
            <w:tcBorders>
              <w:top w:val="nil"/>
              <w:left w:val="nil"/>
              <w:bottom w:val="single" w:sz="4" w:space="0" w:color="auto"/>
              <w:right w:val="single" w:sz="4" w:space="0" w:color="auto"/>
            </w:tcBorders>
            <w:shd w:val="clear" w:color="000000" w:fill="FFFFFF"/>
            <w:hideMark/>
          </w:tcPr>
          <w:p w14:paraId="454E516E" w14:textId="77777777" w:rsidR="00713220" w:rsidRPr="00FA75EE" w:rsidRDefault="00713220" w:rsidP="00713220">
            <w:pPr>
              <w:spacing w:after="0" w:line="240" w:lineRule="auto"/>
              <w:rPr>
                <w:rFonts w:eastAsia="Times New Roman" w:cs="Times New Roman"/>
                <w:color w:val="1F1F1F"/>
                <w:szCs w:val="20"/>
              </w:rPr>
            </w:pPr>
            <w:r w:rsidRPr="00FA75EE">
              <w:rPr>
                <w:rFonts w:eastAsia="Times New Roman" w:cs="Times New Roman"/>
                <w:color w:val="1F1F1F"/>
                <w:szCs w:val="20"/>
              </w:rPr>
              <w:t>Specialty Area Code</w:t>
            </w:r>
          </w:p>
        </w:tc>
      </w:tr>
      <w:tr w:rsidR="00713220" w:rsidRPr="00FA75EE" w14:paraId="6217AA52" w14:textId="77777777" w:rsidTr="00AE7A79">
        <w:trPr>
          <w:trHeight w:val="300"/>
        </w:trPr>
        <w:tc>
          <w:tcPr>
            <w:tcW w:w="1795" w:type="dxa"/>
            <w:tcBorders>
              <w:top w:val="nil"/>
              <w:left w:val="single" w:sz="4" w:space="0" w:color="auto"/>
              <w:bottom w:val="single" w:sz="4" w:space="0" w:color="auto"/>
              <w:right w:val="single" w:sz="4" w:space="0" w:color="auto"/>
            </w:tcBorders>
            <w:shd w:val="clear" w:color="000000" w:fill="FFFFFF"/>
            <w:hideMark/>
          </w:tcPr>
          <w:p w14:paraId="7B379E95" w14:textId="77777777" w:rsidR="00713220" w:rsidRPr="00FA75EE" w:rsidRDefault="00713220" w:rsidP="00713220">
            <w:pPr>
              <w:spacing w:after="0" w:line="240" w:lineRule="auto"/>
              <w:rPr>
                <w:rFonts w:eastAsia="Times New Roman" w:cs="Times New Roman"/>
                <w:color w:val="1F1F1F"/>
                <w:szCs w:val="20"/>
              </w:rPr>
            </w:pPr>
            <w:r w:rsidRPr="00FA75EE">
              <w:rPr>
                <w:rFonts w:eastAsia="Times New Roman" w:cs="Times New Roman"/>
                <w:color w:val="1F1F1F"/>
                <w:szCs w:val="20"/>
              </w:rPr>
              <w:t>SAE</w:t>
            </w:r>
          </w:p>
        </w:tc>
        <w:tc>
          <w:tcPr>
            <w:tcW w:w="7110" w:type="dxa"/>
            <w:tcBorders>
              <w:top w:val="nil"/>
              <w:left w:val="nil"/>
              <w:bottom w:val="single" w:sz="4" w:space="0" w:color="auto"/>
              <w:right w:val="single" w:sz="4" w:space="0" w:color="auto"/>
            </w:tcBorders>
            <w:shd w:val="clear" w:color="000000" w:fill="FFFFFF"/>
            <w:hideMark/>
          </w:tcPr>
          <w:p w14:paraId="1FCBA222" w14:textId="77777777" w:rsidR="00713220" w:rsidRPr="00FA75EE" w:rsidRDefault="00713220" w:rsidP="00713220">
            <w:pPr>
              <w:spacing w:after="0" w:line="240" w:lineRule="auto"/>
              <w:rPr>
                <w:rFonts w:eastAsia="Times New Roman" w:cs="Times New Roman"/>
                <w:color w:val="1F1F1F"/>
                <w:szCs w:val="20"/>
              </w:rPr>
            </w:pPr>
            <w:r w:rsidRPr="00FA75EE">
              <w:rPr>
                <w:rFonts w:eastAsia="Times New Roman" w:cs="Times New Roman"/>
                <w:color w:val="1F1F1F"/>
                <w:szCs w:val="20"/>
              </w:rPr>
              <w:t>Society of Automotive Engineers</w:t>
            </w:r>
          </w:p>
        </w:tc>
      </w:tr>
      <w:tr w:rsidR="00713220" w:rsidRPr="00FA75EE" w14:paraId="1DCFE4E9" w14:textId="77777777" w:rsidTr="00AE7A79">
        <w:trPr>
          <w:trHeight w:val="300"/>
        </w:trPr>
        <w:tc>
          <w:tcPr>
            <w:tcW w:w="1795" w:type="dxa"/>
            <w:tcBorders>
              <w:top w:val="nil"/>
              <w:left w:val="single" w:sz="4" w:space="0" w:color="auto"/>
              <w:bottom w:val="single" w:sz="4" w:space="0" w:color="auto"/>
              <w:right w:val="single" w:sz="4" w:space="0" w:color="auto"/>
            </w:tcBorders>
            <w:shd w:val="clear" w:color="000000" w:fill="FFFFFF"/>
            <w:hideMark/>
          </w:tcPr>
          <w:p w14:paraId="40EDFFEE" w14:textId="77777777" w:rsidR="00713220" w:rsidRPr="00FA75EE" w:rsidRDefault="00713220" w:rsidP="00713220">
            <w:pPr>
              <w:spacing w:after="0" w:line="240" w:lineRule="auto"/>
              <w:rPr>
                <w:rFonts w:eastAsia="Times New Roman" w:cs="Times New Roman"/>
                <w:color w:val="1F1F1F"/>
                <w:szCs w:val="20"/>
              </w:rPr>
            </w:pPr>
            <w:r w:rsidRPr="00FA75EE">
              <w:rPr>
                <w:rFonts w:eastAsia="Times New Roman" w:cs="Times New Roman"/>
                <w:color w:val="1F1F1F"/>
                <w:szCs w:val="20"/>
              </w:rPr>
              <w:t>SAAR-N</w:t>
            </w:r>
          </w:p>
        </w:tc>
        <w:tc>
          <w:tcPr>
            <w:tcW w:w="7110" w:type="dxa"/>
            <w:tcBorders>
              <w:top w:val="nil"/>
              <w:left w:val="nil"/>
              <w:bottom w:val="single" w:sz="4" w:space="0" w:color="auto"/>
              <w:right w:val="single" w:sz="4" w:space="0" w:color="auto"/>
            </w:tcBorders>
            <w:shd w:val="clear" w:color="000000" w:fill="FFFFFF"/>
            <w:hideMark/>
          </w:tcPr>
          <w:p w14:paraId="058015C5" w14:textId="77777777" w:rsidR="00713220" w:rsidRPr="00FA75EE" w:rsidRDefault="00713220" w:rsidP="00713220">
            <w:pPr>
              <w:spacing w:after="0" w:line="240" w:lineRule="auto"/>
              <w:rPr>
                <w:rFonts w:eastAsia="Times New Roman" w:cs="Times New Roman"/>
                <w:color w:val="1F1F1F"/>
                <w:szCs w:val="20"/>
              </w:rPr>
            </w:pPr>
            <w:r w:rsidRPr="00FA75EE">
              <w:rPr>
                <w:rFonts w:eastAsia="Times New Roman" w:cs="Times New Roman"/>
                <w:color w:val="1F1F1F"/>
                <w:szCs w:val="20"/>
              </w:rPr>
              <w:t>Systems Authorization Access Request Navy</w:t>
            </w:r>
          </w:p>
        </w:tc>
      </w:tr>
      <w:tr w:rsidR="00713220" w:rsidRPr="00FA75EE" w14:paraId="66DF8337" w14:textId="77777777" w:rsidTr="00AE7A79">
        <w:trPr>
          <w:trHeight w:val="300"/>
        </w:trPr>
        <w:tc>
          <w:tcPr>
            <w:tcW w:w="1795" w:type="dxa"/>
            <w:tcBorders>
              <w:top w:val="nil"/>
              <w:left w:val="single" w:sz="4" w:space="0" w:color="auto"/>
              <w:bottom w:val="single" w:sz="4" w:space="0" w:color="auto"/>
              <w:right w:val="single" w:sz="4" w:space="0" w:color="auto"/>
            </w:tcBorders>
            <w:shd w:val="clear" w:color="000000" w:fill="FFFFFF"/>
            <w:hideMark/>
          </w:tcPr>
          <w:p w14:paraId="4B8D76EA" w14:textId="77777777" w:rsidR="00713220" w:rsidRPr="00FA75EE" w:rsidRDefault="00713220" w:rsidP="00713220">
            <w:pPr>
              <w:spacing w:after="0" w:line="240" w:lineRule="auto"/>
              <w:rPr>
                <w:rFonts w:eastAsia="Times New Roman" w:cs="Times New Roman"/>
                <w:color w:val="1F1F1F"/>
                <w:szCs w:val="20"/>
              </w:rPr>
            </w:pPr>
            <w:r w:rsidRPr="00FA75EE">
              <w:rPr>
                <w:rFonts w:eastAsia="Times New Roman" w:cs="Times New Roman"/>
                <w:color w:val="1F1F1F"/>
                <w:szCs w:val="20"/>
              </w:rPr>
              <w:t>SCC</w:t>
            </w:r>
          </w:p>
        </w:tc>
        <w:tc>
          <w:tcPr>
            <w:tcW w:w="7110" w:type="dxa"/>
            <w:tcBorders>
              <w:top w:val="nil"/>
              <w:left w:val="nil"/>
              <w:bottom w:val="single" w:sz="4" w:space="0" w:color="auto"/>
              <w:right w:val="single" w:sz="4" w:space="0" w:color="auto"/>
            </w:tcBorders>
            <w:shd w:val="clear" w:color="000000" w:fill="FFFFFF"/>
            <w:hideMark/>
          </w:tcPr>
          <w:p w14:paraId="0D17D8A9" w14:textId="77777777" w:rsidR="00713220" w:rsidRPr="00FA75EE" w:rsidRDefault="00713220" w:rsidP="00713220">
            <w:pPr>
              <w:spacing w:after="0" w:line="240" w:lineRule="auto"/>
              <w:rPr>
                <w:rFonts w:eastAsia="Times New Roman" w:cs="Times New Roman"/>
                <w:color w:val="1F1F1F"/>
                <w:szCs w:val="20"/>
              </w:rPr>
            </w:pPr>
            <w:r w:rsidRPr="00FA75EE">
              <w:rPr>
                <w:rFonts w:eastAsia="Times New Roman" w:cs="Times New Roman"/>
                <w:color w:val="1F1F1F"/>
                <w:szCs w:val="20"/>
              </w:rPr>
              <w:t>Service Cost Center</w:t>
            </w:r>
          </w:p>
        </w:tc>
      </w:tr>
      <w:tr w:rsidR="00713220" w:rsidRPr="00FA75EE" w14:paraId="38C019B8" w14:textId="77777777" w:rsidTr="00AE7A79">
        <w:trPr>
          <w:trHeight w:val="300"/>
        </w:trPr>
        <w:tc>
          <w:tcPr>
            <w:tcW w:w="1795" w:type="dxa"/>
            <w:tcBorders>
              <w:top w:val="nil"/>
              <w:left w:val="single" w:sz="4" w:space="0" w:color="auto"/>
              <w:bottom w:val="single" w:sz="4" w:space="0" w:color="auto"/>
              <w:right w:val="single" w:sz="4" w:space="0" w:color="auto"/>
            </w:tcBorders>
            <w:shd w:val="clear" w:color="000000" w:fill="FFFFFF"/>
            <w:hideMark/>
          </w:tcPr>
          <w:p w14:paraId="27B9BB2F" w14:textId="77777777" w:rsidR="00713220" w:rsidRPr="00FA75EE" w:rsidRDefault="00713220" w:rsidP="00713220">
            <w:pPr>
              <w:spacing w:after="0" w:line="240" w:lineRule="auto"/>
              <w:rPr>
                <w:rFonts w:eastAsia="Times New Roman" w:cs="Times New Roman"/>
                <w:color w:val="1F1F1F"/>
                <w:szCs w:val="20"/>
              </w:rPr>
            </w:pPr>
            <w:r w:rsidRPr="00FA75EE">
              <w:rPr>
                <w:rFonts w:eastAsia="Times New Roman" w:cs="Times New Roman"/>
                <w:color w:val="1F1F1F"/>
                <w:szCs w:val="20"/>
              </w:rPr>
              <w:t>SCPLs</w:t>
            </w:r>
          </w:p>
        </w:tc>
        <w:tc>
          <w:tcPr>
            <w:tcW w:w="7110" w:type="dxa"/>
            <w:tcBorders>
              <w:top w:val="nil"/>
              <w:left w:val="nil"/>
              <w:bottom w:val="single" w:sz="4" w:space="0" w:color="auto"/>
              <w:right w:val="single" w:sz="4" w:space="0" w:color="auto"/>
            </w:tcBorders>
            <w:shd w:val="clear" w:color="000000" w:fill="FFFFFF"/>
            <w:hideMark/>
          </w:tcPr>
          <w:p w14:paraId="1B4ECAA0" w14:textId="77777777" w:rsidR="00713220" w:rsidRPr="00FA75EE" w:rsidRDefault="00713220" w:rsidP="00713220">
            <w:pPr>
              <w:spacing w:after="0" w:line="240" w:lineRule="auto"/>
              <w:rPr>
                <w:rFonts w:eastAsia="Times New Roman" w:cs="Times New Roman"/>
                <w:color w:val="1F1F1F"/>
                <w:szCs w:val="20"/>
              </w:rPr>
            </w:pPr>
            <w:r w:rsidRPr="00FA75EE">
              <w:rPr>
                <w:rFonts w:eastAsia="Times New Roman" w:cs="Times New Roman"/>
                <w:color w:val="1F1F1F"/>
                <w:szCs w:val="20"/>
              </w:rPr>
              <w:t>System Configuration Provisioning Lists</w:t>
            </w:r>
          </w:p>
        </w:tc>
      </w:tr>
      <w:tr w:rsidR="00713220" w:rsidRPr="00FA75EE" w14:paraId="4F4A24FB" w14:textId="77777777" w:rsidTr="00AE7A79">
        <w:trPr>
          <w:trHeight w:val="300"/>
        </w:trPr>
        <w:tc>
          <w:tcPr>
            <w:tcW w:w="1795" w:type="dxa"/>
            <w:tcBorders>
              <w:top w:val="nil"/>
              <w:left w:val="single" w:sz="4" w:space="0" w:color="auto"/>
              <w:bottom w:val="single" w:sz="4" w:space="0" w:color="auto"/>
              <w:right w:val="single" w:sz="4" w:space="0" w:color="auto"/>
            </w:tcBorders>
            <w:shd w:val="clear" w:color="000000" w:fill="FFFFFF"/>
            <w:hideMark/>
          </w:tcPr>
          <w:p w14:paraId="3CA76729" w14:textId="77777777" w:rsidR="00713220" w:rsidRPr="00FA75EE" w:rsidRDefault="00713220" w:rsidP="00713220">
            <w:pPr>
              <w:spacing w:after="0" w:line="240" w:lineRule="auto"/>
              <w:rPr>
                <w:rFonts w:eastAsia="Times New Roman" w:cs="Times New Roman"/>
                <w:color w:val="1F1F1F"/>
                <w:szCs w:val="20"/>
              </w:rPr>
            </w:pPr>
            <w:r w:rsidRPr="00FA75EE">
              <w:rPr>
                <w:rFonts w:eastAsia="Times New Roman" w:cs="Times New Roman"/>
                <w:color w:val="1F1F1F"/>
                <w:szCs w:val="20"/>
              </w:rPr>
              <w:t>SDP</w:t>
            </w:r>
          </w:p>
        </w:tc>
        <w:tc>
          <w:tcPr>
            <w:tcW w:w="7110" w:type="dxa"/>
            <w:tcBorders>
              <w:top w:val="nil"/>
              <w:left w:val="nil"/>
              <w:bottom w:val="single" w:sz="4" w:space="0" w:color="auto"/>
              <w:right w:val="single" w:sz="4" w:space="0" w:color="auto"/>
            </w:tcBorders>
            <w:shd w:val="clear" w:color="000000" w:fill="FFFFFF"/>
            <w:hideMark/>
          </w:tcPr>
          <w:p w14:paraId="7D2D5606" w14:textId="77777777" w:rsidR="00713220" w:rsidRPr="00FA75EE" w:rsidRDefault="00713220" w:rsidP="00713220">
            <w:pPr>
              <w:spacing w:after="0" w:line="240" w:lineRule="auto"/>
              <w:rPr>
                <w:rFonts w:eastAsia="Times New Roman" w:cs="Times New Roman"/>
                <w:color w:val="1F1F1F"/>
                <w:szCs w:val="20"/>
              </w:rPr>
            </w:pPr>
            <w:r w:rsidRPr="00FA75EE">
              <w:rPr>
                <w:rFonts w:eastAsia="Times New Roman" w:cs="Times New Roman"/>
                <w:color w:val="1F1F1F"/>
                <w:szCs w:val="20"/>
              </w:rPr>
              <w:t>Software Development Plan</w:t>
            </w:r>
          </w:p>
        </w:tc>
      </w:tr>
      <w:tr w:rsidR="00713220" w:rsidRPr="00FA75EE" w14:paraId="6C7B6D06" w14:textId="77777777" w:rsidTr="00AE7A79">
        <w:trPr>
          <w:trHeight w:val="300"/>
        </w:trPr>
        <w:tc>
          <w:tcPr>
            <w:tcW w:w="1795" w:type="dxa"/>
            <w:tcBorders>
              <w:top w:val="nil"/>
              <w:left w:val="single" w:sz="4" w:space="0" w:color="auto"/>
              <w:bottom w:val="single" w:sz="4" w:space="0" w:color="auto"/>
              <w:right w:val="single" w:sz="4" w:space="0" w:color="auto"/>
            </w:tcBorders>
            <w:shd w:val="clear" w:color="000000" w:fill="FFFFFF"/>
            <w:hideMark/>
          </w:tcPr>
          <w:p w14:paraId="6A799450" w14:textId="77777777" w:rsidR="00713220" w:rsidRPr="00FA75EE" w:rsidRDefault="00713220" w:rsidP="00713220">
            <w:pPr>
              <w:spacing w:after="0" w:line="240" w:lineRule="auto"/>
              <w:rPr>
                <w:rFonts w:eastAsia="Times New Roman" w:cs="Times New Roman"/>
                <w:color w:val="1F1F1F"/>
                <w:szCs w:val="20"/>
              </w:rPr>
            </w:pPr>
            <w:r w:rsidRPr="00FA75EE">
              <w:rPr>
                <w:rFonts w:eastAsia="Times New Roman" w:cs="Times New Roman"/>
                <w:color w:val="1F1F1F"/>
                <w:szCs w:val="20"/>
              </w:rPr>
              <w:t>SECNAVINST</w:t>
            </w:r>
          </w:p>
        </w:tc>
        <w:tc>
          <w:tcPr>
            <w:tcW w:w="7110" w:type="dxa"/>
            <w:tcBorders>
              <w:top w:val="nil"/>
              <w:left w:val="nil"/>
              <w:bottom w:val="single" w:sz="4" w:space="0" w:color="auto"/>
              <w:right w:val="single" w:sz="4" w:space="0" w:color="auto"/>
            </w:tcBorders>
            <w:shd w:val="clear" w:color="000000" w:fill="FFFFFF"/>
            <w:hideMark/>
          </w:tcPr>
          <w:p w14:paraId="553BA6D0" w14:textId="77777777" w:rsidR="00713220" w:rsidRPr="00FA75EE" w:rsidRDefault="00713220" w:rsidP="00713220">
            <w:pPr>
              <w:spacing w:after="0" w:line="240" w:lineRule="auto"/>
              <w:rPr>
                <w:rFonts w:eastAsia="Times New Roman" w:cs="Times New Roman"/>
                <w:color w:val="1F1F1F"/>
                <w:szCs w:val="20"/>
              </w:rPr>
            </w:pPr>
            <w:r w:rsidRPr="00FA75EE">
              <w:rPr>
                <w:rFonts w:eastAsia="Times New Roman" w:cs="Times New Roman"/>
                <w:color w:val="1F1F1F"/>
                <w:szCs w:val="20"/>
              </w:rPr>
              <w:t>Secretary of the Navy Instruction</w:t>
            </w:r>
          </w:p>
        </w:tc>
      </w:tr>
      <w:tr w:rsidR="00713220" w:rsidRPr="00FA75EE" w14:paraId="479679F5" w14:textId="77777777" w:rsidTr="00AE7A79">
        <w:trPr>
          <w:trHeight w:val="300"/>
        </w:trPr>
        <w:tc>
          <w:tcPr>
            <w:tcW w:w="1795" w:type="dxa"/>
            <w:tcBorders>
              <w:top w:val="nil"/>
              <w:left w:val="single" w:sz="4" w:space="0" w:color="auto"/>
              <w:bottom w:val="single" w:sz="4" w:space="0" w:color="auto"/>
              <w:right w:val="single" w:sz="4" w:space="0" w:color="auto"/>
            </w:tcBorders>
            <w:shd w:val="clear" w:color="000000" w:fill="FFFFFF"/>
            <w:hideMark/>
          </w:tcPr>
          <w:p w14:paraId="56127BDC" w14:textId="77777777" w:rsidR="00713220" w:rsidRPr="00FA75EE" w:rsidRDefault="00713220" w:rsidP="00713220">
            <w:pPr>
              <w:spacing w:after="0" w:line="240" w:lineRule="auto"/>
              <w:rPr>
                <w:rFonts w:eastAsia="Times New Roman" w:cs="Times New Roman"/>
                <w:color w:val="1F1F1F"/>
                <w:szCs w:val="20"/>
              </w:rPr>
            </w:pPr>
            <w:r w:rsidRPr="00FA75EE">
              <w:rPr>
                <w:rFonts w:eastAsia="Times New Roman" w:cs="Times New Roman"/>
                <w:color w:val="1F1F1F"/>
                <w:szCs w:val="20"/>
              </w:rPr>
              <w:t>SECNAV M</w:t>
            </w:r>
          </w:p>
        </w:tc>
        <w:tc>
          <w:tcPr>
            <w:tcW w:w="7110" w:type="dxa"/>
            <w:tcBorders>
              <w:top w:val="nil"/>
              <w:left w:val="nil"/>
              <w:bottom w:val="single" w:sz="4" w:space="0" w:color="auto"/>
              <w:right w:val="single" w:sz="4" w:space="0" w:color="auto"/>
            </w:tcBorders>
            <w:shd w:val="clear" w:color="000000" w:fill="FFFFFF"/>
            <w:hideMark/>
          </w:tcPr>
          <w:p w14:paraId="1E268A5B" w14:textId="77777777" w:rsidR="00713220" w:rsidRPr="00FA75EE" w:rsidRDefault="00713220" w:rsidP="00713220">
            <w:pPr>
              <w:spacing w:after="0" w:line="240" w:lineRule="auto"/>
              <w:rPr>
                <w:rFonts w:eastAsia="Times New Roman" w:cs="Times New Roman"/>
                <w:color w:val="1F1F1F"/>
                <w:szCs w:val="20"/>
              </w:rPr>
            </w:pPr>
            <w:r w:rsidRPr="00FA75EE">
              <w:rPr>
                <w:rFonts w:eastAsia="Times New Roman" w:cs="Times New Roman"/>
                <w:color w:val="1F1F1F"/>
                <w:szCs w:val="20"/>
              </w:rPr>
              <w:t>Secretary of the Navy Manual</w:t>
            </w:r>
          </w:p>
        </w:tc>
      </w:tr>
      <w:tr w:rsidR="00713220" w:rsidRPr="00FA75EE" w14:paraId="4DDD9221" w14:textId="77777777" w:rsidTr="00AE7A79">
        <w:trPr>
          <w:trHeight w:val="300"/>
        </w:trPr>
        <w:tc>
          <w:tcPr>
            <w:tcW w:w="1795" w:type="dxa"/>
            <w:tcBorders>
              <w:top w:val="nil"/>
              <w:left w:val="single" w:sz="4" w:space="0" w:color="auto"/>
              <w:bottom w:val="single" w:sz="4" w:space="0" w:color="auto"/>
              <w:right w:val="single" w:sz="4" w:space="0" w:color="auto"/>
            </w:tcBorders>
            <w:shd w:val="clear" w:color="000000" w:fill="FFFFFF"/>
            <w:hideMark/>
          </w:tcPr>
          <w:p w14:paraId="72D18EFB" w14:textId="77777777" w:rsidR="00713220" w:rsidRPr="00FA75EE" w:rsidRDefault="00713220" w:rsidP="00713220">
            <w:pPr>
              <w:spacing w:after="0" w:line="240" w:lineRule="auto"/>
              <w:rPr>
                <w:rFonts w:eastAsia="Times New Roman" w:cs="Times New Roman"/>
                <w:color w:val="1F1F1F"/>
                <w:szCs w:val="20"/>
              </w:rPr>
            </w:pPr>
            <w:r w:rsidRPr="00FA75EE">
              <w:rPr>
                <w:rFonts w:eastAsia="Times New Roman" w:cs="Times New Roman"/>
                <w:color w:val="1F1F1F"/>
                <w:szCs w:val="20"/>
              </w:rPr>
              <w:t>SHIPMAIN</w:t>
            </w:r>
          </w:p>
        </w:tc>
        <w:tc>
          <w:tcPr>
            <w:tcW w:w="7110" w:type="dxa"/>
            <w:tcBorders>
              <w:top w:val="nil"/>
              <w:left w:val="nil"/>
              <w:bottom w:val="single" w:sz="4" w:space="0" w:color="auto"/>
              <w:right w:val="single" w:sz="4" w:space="0" w:color="auto"/>
            </w:tcBorders>
            <w:shd w:val="clear" w:color="000000" w:fill="FFFFFF"/>
            <w:hideMark/>
          </w:tcPr>
          <w:p w14:paraId="6C67315C" w14:textId="77777777" w:rsidR="00713220" w:rsidRPr="00FA75EE" w:rsidRDefault="00713220" w:rsidP="00713220">
            <w:pPr>
              <w:spacing w:after="0" w:line="240" w:lineRule="auto"/>
              <w:rPr>
                <w:rFonts w:eastAsia="Times New Roman" w:cs="Times New Roman"/>
                <w:color w:val="1F1F1F"/>
                <w:szCs w:val="20"/>
              </w:rPr>
            </w:pPr>
            <w:r w:rsidRPr="00FA75EE">
              <w:rPr>
                <w:rFonts w:eastAsia="Times New Roman" w:cs="Times New Roman"/>
                <w:color w:val="1F1F1F"/>
                <w:szCs w:val="20"/>
              </w:rPr>
              <w:t>Ship Maintenance</w:t>
            </w:r>
          </w:p>
        </w:tc>
      </w:tr>
      <w:tr w:rsidR="00713220" w:rsidRPr="00FA75EE" w14:paraId="4771CA73" w14:textId="77777777" w:rsidTr="00AE7A79">
        <w:trPr>
          <w:trHeight w:val="300"/>
        </w:trPr>
        <w:tc>
          <w:tcPr>
            <w:tcW w:w="1795" w:type="dxa"/>
            <w:tcBorders>
              <w:top w:val="nil"/>
              <w:left w:val="single" w:sz="4" w:space="0" w:color="auto"/>
              <w:bottom w:val="single" w:sz="4" w:space="0" w:color="auto"/>
              <w:right w:val="single" w:sz="4" w:space="0" w:color="auto"/>
            </w:tcBorders>
            <w:shd w:val="clear" w:color="000000" w:fill="FFFFFF"/>
            <w:hideMark/>
          </w:tcPr>
          <w:p w14:paraId="483BD1A2" w14:textId="77777777" w:rsidR="00713220" w:rsidRPr="00FA75EE" w:rsidRDefault="00713220" w:rsidP="00713220">
            <w:pPr>
              <w:spacing w:after="0" w:line="240" w:lineRule="auto"/>
              <w:rPr>
                <w:rFonts w:eastAsia="Times New Roman" w:cs="Times New Roman"/>
                <w:color w:val="1F1F1F"/>
                <w:szCs w:val="20"/>
              </w:rPr>
            </w:pPr>
            <w:r w:rsidRPr="00FA75EE">
              <w:rPr>
                <w:rFonts w:eastAsia="Times New Roman" w:cs="Times New Roman"/>
                <w:color w:val="1F1F1F"/>
                <w:szCs w:val="20"/>
              </w:rPr>
              <w:t>SIPRNet</w:t>
            </w:r>
          </w:p>
        </w:tc>
        <w:tc>
          <w:tcPr>
            <w:tcW w:w="7110" w:type="dxa"/>
            <w:tcBorders>
              <w:top w:val="nil"/>
              <w:left w:val="nil"/>
              <w:bottom w:val="single" w:sz="4" w:space="0" w:color="auto"/>
              <w:right w:val="single" w:sz="4" w:space="0" w:color="auto"/>
            </w:tcBorders>
            <w:shd w:val="clear" w:color="000000" w:fill="FFFFFF"/>
            <w:hideMark/>
          </w:tcPr>
          <w:p w14:paraId="39E5FEEE" w14:textId="77777777" w:rsidR="00713220" w:rsidRPr="00FA75EE" w:rsidRDefault="00713220" w:rsidP="00713220">
            <w:pPr>
              <w:spacing w:after="0" w:line="240" w:lineRule="auto"/>
              <w:rPr>
                <w:rFonts w:eastAsia="Times New Roman" w:cs="Times New Roman"/>
                <w:color w:val="1F1F1F"/>
                <w:szCs w:val="20"/>
              </w:rPr>
            </w:pPr>
            <w:r w:rsidRPr="00FA75EE">
              <w:rPr>
                <w:rFonts w:eastAsia="Times New Roman" w:cs="Times New Roman"/>
                <w:color w:val="1F1F1F"/>
                <w:szCs w:val="20"/>
              </w:rPr>
              <w:t>Secret Internet Protocol Router Network</w:t>
            </w:r>
          </w:p>
        </w:tc>
      </w:tr>
      <w:tr w:rsidR="00713220" w:rsidRPr="00FA75EE" w14:paraId="0181F797" w14:textId="77777777" w:rsidTr="00AE7A79">
        <w:trPr>
          <w:trHeight w:val="300"/>
        </w:trPr>
        <w:tc>
          <w:tcPr>
            <w:tcW w:w="1795" w:type="dxa"/>
            <w:tcBorders>
              <w:top w:val="nil"/>
              <w:left w:val="single" w:sz="4" w:space="0" w:color="auto"/>
              <w:bottom w:val="single" w:sz="4" w:space="0" w:color="auto"/>
              <w:right w:val="single" w:sz="4" w:space="0" w:color="auto"/>
            </w:tcBorders>
            <w:shd w:val="clear" w:color="000000" w:fill="FFFFFF"/>
            <w:hideMark/>
          </w:tcPr>
          <w:p w14:paraId="73707D62" w14:textId="77777777" w:rsidR="00713220" w:rsidRPr="00FA75EE" w:rsidRDefault="00713220" w:rsidP="00713220">
            <w:pPr>
              <w:spacing w:after="0" w:line="240" w:lineRule="auto"/>
              <w:rPr>
                <w:rFonts w:eastAsia="Times New Roman" w:cs="Times New Roman"/>
                <w:color w:val="1F1F1F"/>
                <w:szCs w:val="20"/>
              </w:rPr>
            </w:pPr>
            <w:r w:rsidRPr="00FA75EE">
              <w:rPr>
                <w:rFonts w:eastAsia="Times New Roman" w:cs="Times New Roman"/>
                <w:color w:val="1F1F1F"/>
                <w:szCs w:val="20"/>
              </w:rPr>
              <w:t>SITREPS</w:t>
            </w:r>
          </w:p>
        </w:tc>
        <w:tc>
          <w:tcPr>
            <w:tcW w:w="7110" w:type="dxa"/>
            <w:tcBorders>
              <w:top w:val="nil"/>
              <w:left w:val="nil"/>
              <w:bottom w:val="single" w:sz="4" w:space="0" w:color="auto"/>
              <w:right w:val="single" w:sz="4" w:space="0" w:color="auto"/>
            </w:tcBorders>
            <w:shd w:val="clear" w:color="000000" w:fill="FFFFFF"/>
            <w:hideMark/>
          </w:tcPr>
          <w:p w14:paraId="3D87101D" w14:textId="77777777" w:rsidR="00713220" w:rsidRPr="00FA75EE" w:rsidRDefault="00713220" w:rsidP="00713220">
            <w:pPr>
              <w:spacing w:after="0" w:line="240" w:lineRule="auto"/>
              <w:rPr>
                <w:rFonts w:eastAsia="Times New Roman" w:cs="Times New Roman"/>
                <w:color w:val="1F1F1F"/>
                <w:szCs w:val="20"/>
              </w:rPr>
            </w:pPr>
            <w:r w:rsidRPr="00FA75EE">
              <w:rPr>
                <w:rFonts w:eastAsia="Times New Roman" w:cs="Times New Roman"/>
                <w:color w:val="1F1F1F"/>
                <w:szCs w:val="20"/>
              </w:rPr>
              <w:t>Situation Reports</w:t>
            </w:r>
          </w:p>
        </w:tc>
      </w:tr>
      <w:tr w:rsidR="00713220" w:rsidRPr="00FA75EE" w14:paraId="09C535E5" w14:textId="77777777" w:rsidTr="00AE7A79">
        <w:trPr>
          <w:trHeight w:val="300"/>
        </w:trPr>
        <w:tc>
          <w:tcPr>
            <w:tcW w:w="1795" w:type="dxa"/>
            <w:tcBorders>
              <w:top w:val="nil"/>
              <w:left w:val="single" w:sz="4" w:space="0" w:color="auto"/>
              <w:bottom w:val="single" w:sz="4" w:space="0" w:color="auto"/>
              <w:right w:val="single" w:sz="4" w:space="0" w:color="auto"/>
            </w:tcBorders>
            <w:shd w:val="clear" w:color="000000" w:fill="FFFFFF"/>
            <w:hideMark/>
          </w:tcPr>
          <w:p w14:paraId="7204012B" w14:textId="77777777" w:rsidR="00713220" w:rsidRPr="00FA75EE" w:rsidRDefault="00713220" w:rsidP="00713220">
            <w:pPr>
              <w:spacing w:after="0" w:line="240" w:lineRule="auto"/>
              <w:rPr>
                <w:rFonts w:eastAsia="Times New Roman" w:cs="Times New Roman"/>
                <w:color w:val="1F1F1F"/>
                <w:szCs w:val="20"/>
              </w:rPr>
            </w:pPr>
            <w:r w:rsidRPr="00FA75EE">
              <w:rPr>
                <w:rFonts w:eastAsia="Times New Roman" w:cs="Times New Roman"/>
                <w:color w:val="1F1F1F"/>
                <w:szCs w:val="20"/>
              </w:rPr>
              <w:t>SMCM UUV</w:t>
            </w:r>
          </w:p>
        </w:tc>
        <w:tc>
          <w:tcPr>
            <w:tcW w:w="7110" w:type="dxa"/>
            <w:tcBorders>
              <w:top w:val="nil"/>
              <w:left w:val="nil"/>
              <w:bottom w:val="single" w:sz="4" w:space="0" w:color="auto"/>
              <w:right w:val="single" w:sz="4" w:space="0" w:color="auto"/>
            </w:tcBorders>
            <w:shd w:val="clear" w:color="000000" w:fill="FFFFFF"/>
            <w:hideMark/>
          </w:tcPr>
          <w:p w14:paraId="1EADB9FF" w14:textId="77777777" w:rsidR="00713220" w:rsidRPr="00FA75EE" w:rsidRDefault="00713220" w:rsidP="00713220">
            <w:pPr>
              <w:spacing w:after="0" w:line="240" w:lineRule="auto"/>
              <w:rPr>
                <w:rFonts w:eastAsia="Times New Roman" w:cs="Times New Roman"/>
                <w:color w:val="1F1F1F"/>
                <w:szCs w:val="20"/>
              </w:rPr>
            </w:pPr>
            <w:r w:rsidRPr="00FA75EE">
              <w:rPr>
                <w:rFonts w:eastAsia="Times New Roman" w:cs="Times New Roman"/>
                <w:color w:val="1F1F1F"/>
                <w:szCs w:val="20"/>
              </w:rPr>
              <w:t>Surface Mine Countermeasure Unmanned Underwater Vehicle</w:t>
            </w:r>
          </w:p>
        </w:tc>
      </w:tr>
      <w:tr w:rsidR="00713220" w:rsidRPr="00FA75EE" w14:paraId="72DBBCE1" w14:textId="77777777" w:rsidTr="00AE7A79">
        <w:trPr>
          <w:trHeight w:val="300"/>
        </w:trPr>
        <w:tc>
          <w:tcPr>
            <w:tcW w:w="1795" w:type="dxa"/>
            <w:tcBorders>
              <w:top w:val="nil"/>
              <w:left w:val="single" w:sz="4" w:space="0" w:color="auto"/>
              <w:bottom w:val="single" w:sz="4" w:space="0" w:color="auto"/>
              <w:right w:val="single" w:sz="4" w:space="0" w:color="auto"/>
            </w:tcBorders>
            <w:shd w:val="clear" w:color="000000" w:fill="FFFFFF"/>
            <w:hideMark/>
          </w:tcPr>
          <w:p w14:paraId="6DB145E4" w14:textId="77777777" w:rsidR="00713220" w:rsidRPr="00FA75EE" w:rsidRDefault="00713220" w:rsidP="00713220">
            <w:pPr>
              <w:spacing w:after="0" w:line="240" w:lineRule="auto"/>
              <w:rPr>
                <w:rFonts w:eastAsia="Times New Roman" w:cs="Times New Roman"/>
                <w:color w:val="1F1F1F"/>
                <w:szCs w:val="20"/>
              </w:rPr>
            </w:pPr>
            <w:r w:rsidRPr="00FA75EE">
              <w:rPr>
                <w:rFonts w:eastAsia="Times New Roman" w:cs="Times New Roman"/>
                <w:color w:val="1F1F1F"/>
                <w:szCs w:val="20"/>
              </w:rPr>
              <w:t>SMEs</w:t>
            </w:r>
          </w:p>
        </w:tc>
        <w:tc>
          <w:tcPr>
            <w:tcW w:w="7110" w:type="dxa"/>
            <w:tcBorders>
              <w:top w:val="nil"/>
              <w:left w:val="nil"/>
              <w:bottom w:val="single" w:sz="4" w:space="0" w:color="auto"/>
              <w:right w:val="single" w:sz="4" w:space="0" w:color="auto"/>
            </w:tcBorders>
            <w:shd w:val="clear" w:color="000000" w:fill="FFFFFF"/>
            <w:hideMark/>
          </w:tcPr>
          <w:p w14:paraId="44D32268" w14:textId="77777777" w:rsidR="00713220" w:rsidRPr="00FA75EE" w:rsidRDefault="00713220" w:rsidP="00713220">
            <w:pPr>
              <w:spacing w:after="0" w:line="240" w:lineRule="auto"/>
              <w:rPr>
                <w:rFonts w:eastAsia="Times New Roman" w:cs="Times New Roman"/>
                <w:color w:val="1F1F1F"/>
                <w:szCs w:val="20"/>
              </w:rPr>
            </w:pPr>
            <w:r w:rsidRPr="00FA75EE">
              <w:rPr>
                <w:rFonts w:eastAsia="Times New Roman" w:cs="Times New Roman"/>
                <w:color w:val="1F1F1F"/>
                <w:szCs w:val="20"/>
              </w:rPr>
              <w:t>Subject Matter Experts</w:t>
            </w:r>
          </w:p>
        </w:tc>
      </w:tr>
      <w:tr w:rsidR="00713220" w:rsidRPr="00FA75EE" w14:paraId="3B5C2150" w14:textId="77777777" w:rsidTr="00AE7A79">
        <w:trPr>
          <w:trHeight w:val="300"/>
        </w:trPr>
        <w:tc>
          <w:tcPr>
            <w:tcW w:w="1795" w:type="dxa"/>
            <w:tcBorders>
              <w:top w:val="nil"/>
              <w:left w:val="single" w:sz="4" w:space="0" w:color="auto"/>
              <w:bottom w:val="single" w:sz="4" w:space="0" w:color="auto"/>
              <w:right w:val="single" w:sz="4" w:space="0" w:color="auto"/>
            </w:tcBorders>
            <w:shd w:val="clear" w:color="000000" w:fill="FFFFFF"/>
            <w:hideMark/>
          </w:tcPr>
          <w:p w14:paraId="72EA006B" w14:textId="77777777" w:rsidR="00713220" w:rsidRPr="00FA75EE" w:rsidRDefault="00713220" w:rsidP="00713220">
            <w:pPr>
              <w:spacing w:after="0" w:line="240" w:lineRule="auto"/>
              <w:rPr>
                <w:rFonts w:eastAsia="Times New Roman" w:cs="Times New Roman"/>
                <w:color w:val="1F1F1F"/>
                <w:szCs w:val="20"/>
              </w:rPr>
            </w:pPr>
            <w:r w:rsidRPr="00FA75EE">
              <w:rPr>
                <w:rFonts w:eastAsia="Times New Roman" w:cs="Times New Roman"/>
                <w:color w:val="1F1F1F"/>
                <w:szCs w:val="20"/>
              </w:rPr>
              <w:t>SNMP</w:t>
            </w:r>
          </w:p>
        </w:tc>
        <w:tc>
          <w:tcPr>
            <w:tcW w:w="7110" w:type="dxa"/>
            <w:tcBorders>
              <w:top w:val="nil"/>
              <w:left w:val="nil"/>
              <w:bottom w:val="single" w:sz="4" w:space="0" w:color="auto"/>
              <w:right w:val="single" w:sz="4" w:space="0" w:color="auto"/>
            </w:tcBorders>
            <w:shd w:val="clear" w:color="000000" w:fill="FFFFFF"/>
            <w:hideMark/>
          </w:tcPr>
          <w:p w14:paraId="161EEC4E" w14:textId="77777777" w:rsidR="00713220" w:rsidRPr="00FA75EE" w:rsidRDefault="00713220" w:rsidP="00713220">
            <w:pPr>
              <w:spacing w:after="0" w:line="240" w:lineRule="auto"/>
              <w:rPr>
                <w:rFonts w:eastAsia="Times New Roman" w:cs="Times New Roman"/>
                <w:color w:val="1F1F1F"/>
                <w:szCs w:val="20"/>
              </w:rPr>
            </w:pPr>
            <w:r w:rsidRPr="00FA75EE">
              <w:rPr>
                <w:rFonts w:eastAsia="Times New Roman" w:cs="Times New Roman"/>
                <w:color w:val="1F1F1F"/>
                <w:szCs w:val="20"/>
              </w:rPr>
              <w:t>Simple Network Management Protocol</w:t>
            </w:r>
          </w:p>
        </w:tc>
      </w:tr>
      <w:tr w:rsidR="00713220" w:rsidRPr="00FA75EE" w14:paraId="323A9EB8" w14:textId="77777777" w:rsidTr="00AE7A79">
        <w:trPr>
          <w:trHeight w:val="300"/>
        </w:trPr>
        <w:tc>
          <w:tcPr>
            <w:tcW w:w="1795" w:type="dxa"/>
            <w:tcBorders>
              <w:top w:val="nil"/>
              <w:left w:val="single" w:sz="4" w:space="0" w:color="auto"/>
              <w:bottom w:val="single" w:sz="4" w:space="0" w:color="auto"/>
              <w:right w:val="single" w:sz="4" w:space="0" w:color="auto"/>
            </w:tcBorders>
            <w:shd w:val="clear" w:color="000000" w:fill="FFFFFF"/>
            <w:hideMark/>
          </w:tcPr>
          <w:p w14:paraId="5876BDA6" w14:textId="77777777" w:rsidR="00713220" w:rsidRPr="00FA75EE" w:rsidRDefault="00713220" w:rsidP="00713220">
            <w:pPr>
              <w:spacing w:after="0" w:line="240" w:lineRule="auto"/>
              <w:rPr>
                <w:rFonts w:eastAsia="Times New Roman" w:cs="Times New Roman"/>
                <w:color w:val="1F1F1F"/>
                <w:szCs w:val="20"/>
              </w:rPr>
            </w:pPr>
            <w:r w:rsidRPr="00FA75EE">
              <w:rPr>
                <w:rFonts w:eastAsia="Times New Roman" w:cs="Times New Roman"/>
                <w:color w:val="1F1F1F"/>
                <w:szCs w:val="20"/>
              </w:rPr>
              <w:t>SOAP</w:t>
            </w:r>
          </w:p>
        </w:tc>
        <w:tc>
          <w:tcPr>
            <w:tcW w:w="7110" w:type="dxa"/>
            <w:tcBorders>
              <w:top w:val="nil"/>
              <w:left w:val="nil"/>
              <w:bottom w:val="single" w:sz="4" w:space="0" w:color="auto"/>
              <w:right w:val="single" w:sz="4" w:space="0" w:color="auto"/>
            </w:tcBorders>
            <w:shd w:val="clear" w:color="000000" w:fill="FFFFFF"/>
            <w:hideMark/>
          </w:tcPr>
          <w:p w14:paraId="5E565D00" w14:textId="77777777" w:rsidR="00713220" w:rsidRPr="00FA75EE" w:rsidRDefault="00713220" w:rsidP="00713220">
            <w:pPr>
              <w:spacing w:after="0" w:line="240" w:lineRule="auto"/>
              <w:rPr>
                <w:rFonts w:eastAsia="Times New Roman" w:cs="Times New Roman"/>
                <w:color w:val="1F1F1F"/>
                <w:szCs w:val="20"/>
              </w:rPr>
            </w:pPr>
            <w:r w:rsidRPr="00FA75EE">
              <w:rPr>
                <w:rFonts w:eastAsia="Times New Roman" w:cs="Times New Roman"/>
                <w:color w:val="1F1F1F"/>
                <w:szCs w:val="20"/>
              </w:rPr>
              <w:t>Simple Object Access Protocol</w:t>
            </w:r>
          </w:p>
        </w:tc>
      </w:tr>
      <w:tr w:rsidR="00713220" w:rsidRPr="00FA75EE" w14:paraId="365A26A6" w14:textId="77777777" w:rsidTr="00AE7A79">
        <w:trPr>
          <w:trHeight w:val="300"/>
        </w:trPr>
        <w:tc>
          <w:tcPr>
            <w:tcW w:w="1795" w:type="dxa"/>
            <w:tcBorders>
              <w:top w:val="nil"/>
              <w:left w:val="single" w:sz="4" w:space="0" w:color="auto"/>
              <w:bottom w:val="single" w:sz="4" w:space="0" w:color="auto"/>
              <w:right w:val="single" w:sz="4" w:space="0" w:color="auto"/>
            </w:tcBorders>
            <w:shd w:val="clear" w:color="000000" w:fill="FFFFFF"/>
            <w:hideMark/>
          </w:tcPr>
          <w:p w14:paraId="0DE7CAE5" w14:textId="77777777" w:rsidR="00713220" w:rsidRPr="00FA75EE" w:rsidRDefault="00713220" w:rsidP="00713220">
            <w:pPr>
              <w:spacing w:after="0" w:line="240" w:lineRule="auto"/>
              <w:rPr>
                <w:rFonts w:eastAsia="Times New Roman" w:cs="Times New Roman"/>
                <w:color w:val="1F1F1F"/>
                <w:szCs w:val="20"/>
              </w:rPr>
            </w:pPr>
            <w:r w:rsidRPr="00FA75EE">
              <w:rPr>
                <w:rFonts w:eastAsia="Times New Roman" w:cs="Times New Roman"/>
                <w:color w:val="1F1F1F"/>
                <w:szCs w:val="20"/>
              </w:rPr>
              <w:t>SSP</w:t>
            </w:r>
          </w:p>
        </w:tc>
        <w:tc>
          <w:tcPr>
            <w:tcW w:w="7110" w:type="dxa"/>
            <w:tcBorders>
              <w:top w:val="nil"/>
              <w:left w:val="nil"/>
              <w:bottom w:val="single" w:sz="4" w:space="0" w:color="auto"/>
              <w:right w:val="single" w:sz="4" w:space="0" w:color="auto"/>
            </w:tcBorders>
            <w:shd w:val="clear" w:color="000000" w:fill="FFFFFF"/>
            <w:hideMark/>
          </w:tcPr>
          <w:p w14:paraId="105F62B3" w14:textId="77777777" w:rsidR="00713220" w:rsidRPr="00FA75EE" w:rsidRDefault="00713220" w:rsidP="00713220">
            <w:pPr>
              <w:spacing w:after="0" w:line="240" w:lineRule="auto"/>
              <w:rPr>
                <w:rFonts w:eastAsia="Times New Roman" w:cs="Times New Roman"/>
                <w:color w:val="1F1F1F"/>
                <w:szCs w:val="20"/>
              </w:rPr>
            </w:pPr>
            <w:r w:rsidRPr="00FA75EE">
              <w:rPr>
                <w:rFonts w:eastAsia="Times New Roman" w:cs="Times New Roman"/>
                <w:color w:val="1F1F1F"/>
                <w:szCs w:val="20"/>
              </w:rPr>
              <w:t>System Safety Plan</w:t>
            </w:r>
          </w:p>
        </w:tc>
      </w:tr>
      <w:tr w:rsidR="00713220" w:rsidRPr="00FA75EE" w14:paraId="341956BF" w14:textId="77777777" w:rsidTr="00AE7A79">
        <w:trPr>
          <w:trHeight w:val="300"/>
        </w:trPr>
        <w:tc>
          <w:tcPr>
            <w:tcW w:w="1795" w:type="dxa"/>
            <w:tcBorders>
              <w:top w:val="nil"/>
              <w:left w:val="single" w:sz="4" w:space="0" w:color="auto"/>
              <w:bottom w:val="single" w:sz="4" w:space="0" w:color="auto"/>
              <w:right w:val="single" w:sz="4" w:space="0" w:color="auto"/>
            </w:tcBorders>
            <w:shd w:val="clear" w:color="000000" w:fill="FFFFFF"/>
            <w:hideMark/>
          </w:tcPr>
          <w:p w14:paraId="3B897BEE" w14:textId="77777777" w:rsidR="00713220" w:rsidRPr="00FA75EE" w:rsidRDefault="00713220" w:rsidP="00713220">
            <w:pPr>
              <w:spacing w:after="0" w:line="240" w:lineRule="auto"/>
              <w:rPr>
                <w:rFonts w:eastAsia="Times New Roman" w:cs="Times New Roman"/>
                <w:color w:val="1F1F1F"/>
                <w:szCs w:val="20"/>
              </w:rPr>
            </w:pPr>
            <w:r w:rsidRPr="00FA75EE">
              <w:rPr>
                <w:rFonts w:eastAsia="Times New Roman" w:cs="Times New Roman"/>
                <w:color w:val="1F1F1F"/>
                <w:szCs w:val="20"/>
              </w:rPr>
              <w:t>SSMP</w:t>
            </w:r>
          </w:p>
        </w:tc>
        <w:tc>
          <w:tcPr>
            <w:tcW w:w="7110" w:type="dxa"/>
            <w:tcBorders>
              <w:top w:val="nil"/>
              <w:left w:val="nil"/>
              <w:bottom w:val="single" w:sz="4" w:space="0" w:color="auto"/>
              <w:right w:val="single" w:sz="4" w:space="0" w:color="auto"/>
            </w:tcBorders>
            <w:shd w:val="clear" w:color="000000" w:fill="FFFFFF"/>
            <w:hideMark/>
          </w:tcPr>
          <w:p w14:paraId="24643A32" w14:textId="77777777" w:rsidR="00713220" w:rsidRPr="00FA75EE" w:rsidRDefault="00713220" w:rsidP="00713220">
            <w:pPr>
              <w:spacing w:after="0" w:line="240" w:lineRule="auto"/>
              <w:rPr>
                <w:rFonts w:eastAsia="Times New Roman" w:cs="Times New Roman"/>
                <w:color w:val="1F1F1F"/>
                <w:szCs w:val="20"/>
              </w:rPr>
            </w:pPr>
            <w:r w:rsidRPr="00FA75EE">
              <w:rPr>
                <w:rFonts w:eastAsia="Times New Roman" w:cs="Times New Roman"/>
                <w:color w:val="1F1F1F"/>
                <w:szCs w:val="20"/>
              </w:rPr>
              <w:t>Systems Safety Management Plan</w:t>
            </w:r>
          </w:p>
        </w:tc>
      </w:tr>
      <w:tr w:rsidR="00713220" w:rsidRPr="00FA75EE" w14:paraId="50B39182" w14:textId="77777777" w:rsidTr="00AE7A79">
        <w:trPr>
          <w:trHeight w:val="300"/>
        </w:trPr>
        <w:tc>
          <w:tcPr>
            <w:tcW w:w="1795" w:type="dxa"/>
            <w:tcBorders>
              <w:top w:val="nil"/>
              <w:left w:val="single" w:sz="4" w:space="0" w:color="auto"/>
              <w:bottom w:val="single" w:sz="4" w:space="0" w:color="auto"/>
              <w:right w:val="single" w:sz="4" w:space="0" w:color="auto"/>
            </w:tcBorders>
            <w:shd w:val="clear" w:color="000000" w:fill="FFFFFF"/>
            <w:hideMark/>
          </w:tcPr>
          <w:p w14:paraId="4B21BB46" w14:textId="77777777" w:rsidR="00713220" w:rsidRPr="00FA75EE" w:rsidRDefault="00713220" w:rsidP="00713220">
            <w:pPr>
              <w:spacing w:after="0" w:line="240" w:lineRule="auto"/>
              <w:rPr>
                <w:rFonts w:eastAsia="Times New Roman" w:cs="Times New Roman"/>
                <w:color w:val="1F1F1F"/>
                <w:szCs w:val="20"/>
              </w:rPr>
            </w:pPr>
            <w:r w:rsidRPr="00FA75EE">
              <w:rPr>
                <w:rFonts w:eastAsia="Times New Roman" w:cs="Times New Roman"/>
                <w:color w:val="1F1F1F"/>
                <w:szCs w:val="20"/>
              </w:rPr>
              <w:t>STIGs</w:t>
            </w:r>
          </w:p>
        </w:tc>
        <w:tc>
          <w:tcPr>
            <w:tcW w:w="7110" w:type="dxa"/>
            <w:tcBorders>
              <w:top w:val="nil"/>
              <w:left w:val="nil"/>
              <w:bottom w:val="single" w:sz="4" w:space="0" w:color="auto"/>
              <w:right w:val="single" w:sz="4" w:space="0" w:color="auto"/>
            </w:tcBorders>
            <w:shd w:val="clear" w:color="000000" w:fill="FFFFFF"/>
            <w:hideMark/>
          </w:tcPr>
          <w:p w14:paraId="681A36C2" w14:textId="77777777" w:rsidR="00713220" w:rsidRPr="00FA75EE" w:rsidRDefault="00713220" w:rsidP="00713220">
            <w:pPr>
              <w:spacing w:after="0" w:line="240" w:lineRule="auto"/>
              <w:rPr>
                <w:rFonts w:eastAsia="Times New Roman" w:cs="Times New Roman"/>
                <w:color w:val="1F1F1F"/>
                <w:szCs w:val="20"/>
              </w:rPr>
            </w:pPr>
            <w:r w:rsidRPr="00FA75EE">
              <w:rPr>
                <w:rFonts w:eastAsia="Times New Roman" w:cs="Times New Roman"/>
                <w:color w:val="1F1F1F"/>
                <w:szCs w:val="20"/>
              </w:rPr>
              <w:t>Security Technical Implementation Guides</w:t>
            </w:r>
          </w:p>
        </w:tc>
      </w:tr>
      <w:tr w:rsidR="00713220" w:rsidRPr="00FA75EE" w14:paraId="371F4AA6" w14:textId="77777777" w:rsidTr="00AE7A79">
        <w:trPr>
          <w:trHeight w:val="300"/>
        </w:trPr>
        <w:tc>
          <w:tcPr>
            <w:tcW w:w="1795" w:type="dxa"/>
            <w:tcBorders>
              <w:top w:val="nil"/>
              <w:left w:val="single" w:sz="4" w:space="0" w:color="auto"/>
              <w:bottom w:val="single" w:sz="4" w:space="0" w:color="auto"/>
              <w:right w:val="single" w:sz="4" w:space="0" w:color="auto"/>
            </w:tcBorders>
            <w:shd w:val="clear" w:color="000000" w:fill="FFFFFF"/>
            <w:hideMark/>
          </w:tcPr>
          <w:p w14:paraId="13E20AAF" w14:textId="77777777" w:rsidR="00713220" w:rsidRPr="00FA75EE" w:rsidRDefault="00713220" w:rsidP="00713220">
            <w:pPr>
              <w:spacing w:after="0" w:line="240" w:lineRule="auto"/>
              <w:rPr>
                <w:rFonts w:eastAsia="Times New Roman" w:cs="Times New Roman"/>
                <w:color w:val="1F1F1F"/>
                <w:szCs w:val="20"/>
              </w:rPr>
            </w:pPr>
            <w:r w:rsidRPr="00FA75EE">
              <w:rPr>
                <w:rFonts w:eastAsia="Times New Roman" w:cs="Times New Roman"/>
                <w:color w:val="1F1F1F"/>
                <w:szCs w:val="20"/>
              </w:rPr>
              <w:t>STR</w:t>
            </w:r>
          </w:p>
        </w:tc>
        <w:tc>
          <w:tcPr>
            <w:tcW w:w="7110" w:type="dxa"/>
            <w:tcBorders>
              <w:top w:val="nil"/>
              <w:left w:val="nil"/>
              <w:bottom w:val="single" w:sz="4" w:space="0" w:color="auto"/>
              <w:right w:val="single" w:sz="4" w:space="0" w:color="auto"/>
            </w:tcBorders>
            <w:shd w:val="clear" w:color="000000" w:fill="FFFFFF"/>
            <w:hideMark/>
          </w:tcPr>
          <w:p w14:paraId="61C0A8F9" w14:textId="77777777" w:rsidR="00713220" w:rsidRPr="00FA75EE" w:rsidRDefault="00713220" w:rsidP="00713220">
            <w:pPr>
              <w:spacing w:after="0" w:line="240" w:lineRule="auto"/>
              <w:rPr>
                <w:rFonts w:eastAsia="Times New Roman" w:cs="Times New Roman"/>
                <w:color w:val="1F1F1F"/>
                <w:szCs w:val="20"/>
              </w:rPr>
            </w:pPr>
            <w:r w:rsidRPr="00FA75EE">
              <w:rPr>
                <w:rFonts w:eastAsia="Times New Roman" w:cs="Times New Roman"/>
                <w:color w:val="1F1F1F"/>
                <w:szCs w:val="20"/>
              </w:rPr>
              <w:t>Software Test Report</w:t>
            </w:r>
          </w:p>
        </w:tc>
      </w:tr>
      <w:tr w:rsidR="00713220" w:rsidRPr="00FA75EE" w14:paraId="7D9A68FB" w14:textId="77777777" w:rsidTr="00AE7A79">
        <w:trPr>
          <w:trHeight w:val="300"/>
        </w:trPr>
        <w:tc>
          <w:tcPr>
            <w:tcW w:w="1795" w:type="dxa"/>
            <w:tcBorders>
              <w:top w:val="nil"/>
              <w:left w:val="single" w:sz="4" w:space="0" w:color="auto"/>
              <w:bottom w:val="single" w:sz="4" w:space="0" w:color="auto"/>
              <w:right w:val="single" w:sz="4" w:space="0" w:color="auto"/>
            </w:tcBorders>
            <w:shd w:val="clear" w:color="000000" w:fill="FFFFFF"/>
            <w:hideMark/>
          </w:tcPr>
          <w:p w14:paraId="467F9540" w14:textId="77777777" w:rsidR="00713220" w:rsidRPr="00FA75EE" w:rsidRDefault="00713220" w:rsidP="00713220">
            <w:pPr>
              <w:spacing w:after="0" w:line="240" w:lineRule="auto"/>
              <w:rPr>
                <w:rFonts w:eastAsia="Times New Roman" w:cs="Times New Roman"/>
                <w:color w:val="1F1F1F"/>
                <w:szCs w:val="20"/>
              </w:rPr>
            </w:pPr>
            <w:r w:rsidRPr="00FA75EE">
              <w:rPr>
                <w:rFonts w:eastAsia="Times New Roman" w:cs="Times New Roman"/>
                <w:color w:val="1F1F1F"/>
                <w:szCs w:val="20"/>
              </w:rPr>
              <w:t>SU</w:t>
            </w:r>
          </w:p>
        </w:tc>
        <w:tc>
          <w:tcPr>
            <w:tcW w:w="7110" w:type="dxa"/>
            <w:tcBorders>
              <w:top w:val="nil"/>
              <w:left w:val="nil"/>
              <w:bottom w:val="single" w:sz="4" w:space="0" w:color="auto"/>
              <w:right w:val="single" w:sz="4" w:space="0" w:color="auto"/>
            </w:tcBorders>
            <w:shd w:val="clear" w:color="000000" w:fill="FFFFFF"/>
            <w:hideMark/>
          </w:tcPr>
          <w:p w14:paraId="278D9503" w14:textId="77777777" w:rsidR="00713220" w:rsidRPr="00FA75EE" w:rsidRDefault="00713220" w:rsidP="00713220">
            <w:pPr>
              <w:spacing w:after="0" w:line="240" w:lineRule="auto"/>
              <w:rPr>
                <w:rFonts w:eastAsia="Times New Roman" w:cs="Times New Roman"/>
                <w:color w:val="1F1F1F"/>
                <w:szCs w:val="20"/>
              </w:rPr>
            </w:pPr>
            <w:r w:rsidRPr="00FA75EE">
              <w:rPr>
                <w:rFonts w:eastAsia="Times New Roman" w:cs="Times New Roman"/>
                <w:color w:val="1F1F1F"/>
                <w:szCs w:val="20"/>
              </w:rPr>
              <w:t>Software Unit</w:t>
            </w:r>
          </w:p>
        </w:tc>
      </w:tr>
      <w:tr w:rsidR="00713220" w:rsidRPr="00FA75EE" w14:paraId="5990A3DD" w14:textId="77777777" w:rsidTr="00AE7A79">
        <w:trPr>
          <w:trHeight w:val="300"/>
        </w:trPr>
        <w:tc>
          <w:tcPr>
            <w:tcW w:w="1795" w:type="dxa"/>
            <w:tcBorders>
              <w:top w:val="nil"/>
              <w:left w:val="single" w:sz="4" w:space="0" w:color="auto"/>
              <w:bottom w:val="single" w:sz="4" w:space="0" w:color="auto"/>
              <w:right w:val="single" w:sz="4" w:space="0" w:color="auto"/>
            </w:tcBorders>
            <w:shd w:val="clear" w:color="000000" w:fill="FFFFFF"/>
            <w:hideMark/>
          </w:tcPr>
          <w:p w14:paraId="27BA5DAC" w14:textId="77777777" w:rsidR="00713220" w:rsidRPr="00FA75EE" w:rsidRDefault="00713220" w:rsidP="00713220">
            <w:pPr>
              <w:spacing w:after="0" w:line="240" w:lineRule="auto"/>
              <w:rPr>
                <w:rFonts w:eastAsia="Times New Roman" w:cs="Times New Roman"/>
                <w:color w:val="1F1F1F"/>
                <w:szCs w:val="20"/>
              </w:rPr>
            </w:pPr>
            <w:r w:rsidRPr="00FA75EE">
              <w:rPr>
                <w:rFonts w:eastAsia="Times New Roman" w:cs="Times New Roman"/>
                <w:color w:val="1F1F1F"/>
                <w:szCs w:val="20"/>
              </w:rPr>
              <w:t>T&amp;E</w:t>
            </w:r>
          </w:p>
        </w:tc>
        <w:tc>
          <w:tcPr>
            <w:tcW w:w="7110" w:type="dxa"/>
            <w:tcBorders>
              <w:top w:val="nil"/>
              <w:left w:val="nil"/>
              <w:bottom w:val="single" w:sz="4" w:space="0" w:color="auto"/>
              <w:right w:val="single" w:sz="4" w:space="0" w:color="auto"/>
            </w:tcBorders>
            <w:shd w:val="clear" w:color="000000" w:fill="FFFFFF"/>
            <w:hideMark/>
          </w:tcPr>
          <w:p w14:paraId="33A845F5" w14:textId="77777777" w:rsidR="00713220" w:rsidRPr="00FA75EE" w:rsidRDefault="00713220" w:rsidP="00713220">
            <w:pPr>
              <w:spacing w:after="0" w:line="240" w:lineRule="auto"/>
              <w:rPr>
                <w:rFonts w:eastAsia="Times New Roman" w:cs="Times New Roman"/>
                <w:color w:val="1F1F1F"/>
                <w:szCs w:val="20"/>
              </w:rPr>
            </w:pPr>
            <w:r w:rsidRPr="00FA75EE">
              <w:rPr>
                <w:rFonts w:eastAsia="Times New Roman" w:cs="Times New Roman"/>
                <w:color w:val="1F1F1F"/>
                <w:szCs w:val="20"/>
              </w:rPr>
              <w:t>Test and Evaluation</w:t>
            </w:r>
          </w:p>
        </w:tc>
      </w:tr>
      <w:tr w:rsidR="00713220" w:rsidRPr="00FA75EE" w14:paraId="72859A4A" w14:textId="77777777" w:rsidTr="00AE7A79">
        <w:trPr>
          <w:trHeight w:val="300"/>
        </w:trPr>
        <w:tc>
          <w:tcPr>
            <w:tcW w:w="1795" w:type="dxa"/>
            <w:tcBorders>
              <w:top w:val="nil"/>
              <w:left w:val="single" w:sz="4" w:space="0" w:color="auto"/>
              <w:bottom w:val="single" w:sz="4" w:space="0" w:color="auto"/>
              <w:right w:val="single" w:sz="4" w:space="0" w:color="auto"/>
            </w:tcBorders>
            <w:shd w:val="clear" w:color="000000" w:fill="FFFFFF"/>
            <w:hideMark/>
          </w:tcPr>
          <w:p w14:paraId="1CEB49A7" w14:textId="77777777" w:rsidR="00713220" w:rsidRPr="00FA75EE" w:rsidRDefault="00713220" w:rsidP="00713220">
            <w:pPr>
              <w:spacing w:after="0" w:line="240" w:lineRule="auto"/>
              <w:rPr>
                <w:rFonts w:eastAsia="Times New Roman" w:cs="Times New Roman"/>
                <w:color w:val="1F1F1F"/>
                <w:szCs w:val="20"/>
              </w:rPr>
            </w:pPr>
            <w:r w:rsidRPr="00FA75EE">
              <w:rPr>
                <w:rFonts w:eastAsia="Times New Roman" w:cs="Times New Roman"/>
                <w:color w:val="1F1F1F"/>
                <w:szCs w:val="20"/>
              </w:rPr>
              <w:t>TDA</w:t>
            </w:r>
          </w:p>
        </w:tc>
        <w:tc>
          <w:tcPr>
            <w:tcW w:w="7110" w:type="dxa"/>
            <w:tcBorders>
              <w:top w:val="nil"/>
              <w:left w:val="nil"/>
              <w:bottom w:val="single" w:sz="4" w:space="0" w:color="auto"/>
              <w:right w:val="single" w:sz="4" w:space="0" w:color="auto"/>
            </w:tcBorders>
            <w:shd w:val="clear" w:color="000000" w:fill="FFFFFF"/>
            <w:hideMark/>
          </w:tcPr>
          <w:p w14:paraId="09754285" w14:textId="77777777" w:rsidR="00713220" w:rsidRPr="00FA75EE" w:rsidRDefault="00713220" w:rsidP="00713220">
            <w:pPr>
              <w:spacing w:after="0" w:line="240" w:lineRule="auto"/>
              <w:rPr>
                <w:rFonts w:eastAsia="Times New Roman" w:cs="Times New Roman"/>
                <w:color w:val="1F1F1F"/>
                <w:szCs w:val="20"/>
              </w:rPr>
            </w:pPr>
            <w:r w:rsidRPr="00FA75EE">
              <w:rPr>
                <w:rFonts w:eastAsia="Times New Roman" w:cs="Times New Roman"/>
                <w:color w:val="1F1F1F"/>
                <w:szCs w:val="20"/>
              </w:rPr>
              <w:t>Technical Direction Agent</w:t>
            </w:r>
          </w:p>
        </w:tc>
      </w:tr>
      <w:tr w:rsidR="00713220" w:rsidRPr="00FA75EE" w14:paraId="1EE05A41" w14:textId="77777777" w:rsidTr="00AE7A79">
        <w:trPr>
          <w:trHeight w:val="300"/>
        </w:trPr>
        <w:tc>
          <w:tcPr>
            <w:tcW w:w="1795" w:type="dxa"/>
            <w:tcBorders>
              <w:top w:val="nil"/>
              <w:left w:val="single" w:sz="4" w:space="0" w:color="auto"/>
              <w:bottom w:val="single" w:sz="4" w:space="0" w:color="auto"/>
              <w:right w:val="single" w:sz="4" w:space="0" w:color="auto"/>
            </w:tcBorders>
            <w:shd w:val="clear" w:color="000000" w:fill="FFFFFF"/>
            <w:hideMark/>
          </w:tcPr>
          <w:p w14:paraId="0A7D0F02" w14:textId="77777777" w:rsidR="00713220" w:rsidRPr="00FA75EE" w:rsidRDefault="00713220" w:rsidP="00713220">
            <w:pPr>
              <w:spacing w:after="0" w:line="240" w:lineRule="auto"/>
              <w:rPr>
                <w:rFonts w:eastAsia="Times New Roman" w:cs="Times New Roman"/>
                <w:color w:val="1F1F1F"/>
                <w:szCs w:val="20"/>
              </w:rPr>
            </w:pPr>
            <w:r w:rsidRPr="00FA75EE">
              <w:rPr>
                <w:rFonts w:eastAsia="Times New Roman" w:cs="Times New Roman"/>
                <w:color w:val="1F1F1F"/>
                <w:szCs w:val="20"/>
              </w:rPr>
              <w:t>TI</w:t>
            </w:r>
          </w:p>
        </w:tc>
        <w:tc>
          <w:tcPr>
            <w:tcW w:w="7110" w:type="dxa"/>
            <w:tcBorders>
              <w:top w:val="nil"/>
              <w:left w:val="nil"/>
              <w:bottom w:val="single" w:sz="4" w:space="0" w:color="auto"/>
              <w:right w:val="single" w:sz="4" w:space="0" w:color="auto"/>
            </w:tcBorders>
            <w:shd w:val="clear" w:color="000000" w:fill="FFFFFF"/>
            <w:hideMark/>
          </w:tcPr>
          <w:p w14:paraId="7AB57898" w14:textId="77777777" w:rsidR="00713220" w:rsidRPr="00FA75EE" w:rsidRDefault="00713220" w:rsidP="00713220">
            <w:pPr>
              <w:spacing w:after="0" w:line="240" w:lineRule="auto"/>
              <w:rPr>
                <w:rFonts w:eastAsia="Times New Roman" w:cs="Times New Roman"/>
                <w:color w:val="1F1F1F"/>
                <w:szCs w:val="20"/>
              </w:rPr>
            </w:pPr>
            <w:r w:rsidRPr="00FA75EE">
              <w:rPr>
                <w:rFonts w:eastAsia="Times New Roman" w:cs="Times New Roman"/>
                <w:color w:val="1F1F1F"/>
                <w:szCs w:val="20"/>
              </w:rPr>
              <w:t>Technical Instruction</w:t>
            </w:r>
          </w:p>
        </w:tc>
      </w:tr>
      <w:tr w:rsidR="00713220" w:rsidRPr="00FA75EE" w14:paraId="6A1AAE7F" w14:textId="77777777" w:rsidTr="00AE7A79">
        <w:trPr>
          <w:trHeight w:val="300"/>
        </w:trPr>
        <w:tc>
          <w:tcPr>
            <w:tcW w:w="1795" w:type="dxa"/>
            <w:tcBorders>
              <w:top w:val="nil"/>
              <w:left w:val="single" w:sz="4" w:space="0" w:color="auto"/>
              <w:bottom w:val="single" w:sz="4" w:space="0" w:color="auto"/>
              <w:right w:val="single" w:sz="4" w:space="0" w:color="auto"/>
            </w:tcBorders>
            <w:shd w:val="clear" w:color="000000" w:fill="FFFFFF"/>
            <w:hideMark/>
          </w:tcPr>
          <w:p w14:paraId="1FF32CFB" w14:textId="77777777" w:rsidR="00713220" w:rsidRPr="00FA75EE" w:rsidRDefault="00713220" w:rsidP="00713220">
            <w:pPr>
              <w:spacing w:after="0" w:line="240" w:lineRule="auto"/>
              <w:rPr>
                <w:rFonts w:eastAsia="Times New Roman" w:cs="Times New Roman"/>
                <w:color w:val="1F1F1F"/>
                <w:szCs w:val="20"/>
              </w:rPr>
            </w:pPr>
            <w:r w:rsidRPr="00FA75EE">
              <w:rPr>
                <w:rFonts w:eastAsia="Times New Roman" w:cs="Times New Roman"/>
                <w:color w:val="1F1F1F"/>
                <w:szCs w:val="20"/>
              </w:rPr>
              <w:t>TO</w:t>
            </w:r>
          </w:p>
        </w:tc>
        <w:tc>
          <w:tcPr>
            <w:tcW w:w="7110" w:type="dxa"/>
            <w:tcBorders>
              <w:top w:val="nil"/>
              <w:left w:val="nil"/>
              <w:bottom w:val="single" w:sz="4" w:space="0" w:color="auto"/>
              <w:right w:val="single" w:sz="4" w:space="0" w:color="auto"/>
            </w:tcBorders>
            <w:shd w:val="clear" w:color="000000" w:fill="FFFFFF"/>
            <w:hideMark/>
          </w:tcPr>
          <w:p w14:paraId="4F1169F5" w14:textId="77777777" w:rsidR="00713220" w:rsidRPr="00FA75EE" w:rsidRDefault="00713220" w:rsidP="00713220">
            <w:pPr>
              <w:spacing w:after="0" w:line="240" w:lineRule="auto"/>
              <w:rPr>
                <w:rFonts w:eastAsia="Times New Roman" w:cs="Times New Roman"/>
                <w:color w:val="1F1F1F"/>
                <w:szCs w:val="20"/>
              </w:rPr>
            </w:pPr>
            <w:r w:rsidRPr="00FA75EE">
              <w:rPr>
                <w:rFonts w:eastAsia="Times New Roman" w:cs="Times New Roman"/>
                <w:color w:val="1F1F1F"/>
                <w:szCs w:val="20"/>
              </w:rPr>
              <w:t>Task Order</w:t>
            </w:r>
          </w:p>
        </w:tc>
      </w:tr>
      <w:tr w:rsidR="00713220" w:rsidRPr="00FA75EE" w14:paraId="0494D4F4" w14:textId="77777777" w:rsidTr="00AE7A79">
        <w:trPr>
          <w:trHeight w:val="300"/>
        </w:trPr>
        <w:tc>
          <w:tcPr>
            <w:tcW w:w="1795" w:type="dxa"/>
            <w:tcBorders>
              <w:top w:val="nil"/>
              <w:left w:val="single" w:sz="4" w:space="0" w:color="auto"/>
              <w:bottom w:val="single" w:sz="4" w:space="0" w:color="auto"/>
              <w:right w:val="single" w:sz="4" w:space="0" w:color="auto"/>
            </w:tcBorders>
            <w:shd w:val="clear" w:color="000000" w:fill="FFFFFF"/>
            <w:hideMark/>
          </w:tcPr>
          <w:p w14:paraId="1CA53DD1" w14:textId="77777777" w:rsidR="00713220" w:rsidRPr="00FA75EE" w:rsidRDefault="00713220" w:rsidP="00713220">
            <w:pPr>
              <w:spacing w:after="0" w:line="240" w:lineRule="auto"/>
              <w:rPr>
                <w:rFonts w:eastAsia="Times New Roman" w:cs="Times New Roman"/>
                <w:color w:val="1F1F1F"/>
                <w:szCs w:val="20"/>
              </w:rPr>
            </w:pPr>
            <w:r w:rsidRPr="00FA75EE">
              <w:rPr>
                <w:rFonts w:eastAsia="Times New Roman" w:cs="Times New Roman"/>
                <w:color w:val="1F1F1F"/>
                <w:szCs w:val="20"/>
              </w:rPr>
              <w:t>TRR</w:t>
            </w:r>
          </w:p>
        </w:tc>
        <w:tc>
          <w:tcPr>
            <w:tcW w:w="7110" w:type="dxa"/>
            <w:tcBorders>
              <w:top w:val="nil"/>
              <w:left w:val="nil"/>
              <w:bottom w:val="single" w:sz="4" w:space="0" w:color="auto"/>
              <w:right w:val="single" w:sz="4" w:space="0" w:color="auto"/>
            </w:tcBorders>
            <w:shd w:val="clear" w:color="000000" w:fill="FFFFFF"/>
            <w:hideMark/>
          </w:tcPr>
          <w:p w14:paraId="0A414230" w14:textId="77777777" w:rsidR="00713220" w:rsidRPr="00FA75EE" w:rsidRDefault="00713220" w:rsidP="00713220">
            <w:pPr>
              <w:spacing w:after="0" w:line="240" w:lineRule="auto"/>
              <w:rPr>
                <w:rFonts w:eastAsia="Times New Roman" w:cs="Times New Roman"/>
                <w:color w:val="1F1F1F"/>
                <w:szCs w:val="20"/>
              </w:rPr>
            </w:pPr>
            <w:r w:rsidRPr="00FA75EE">
              <w:rPr>
                <w:rFonts w:eastAsia="Times New Roman" w:cs="Times New Roman"/>
                <w:color w:val="1F1F1F"/>
                <w:szCs w:val="20"/>
              </w:rPr>
              <w:t>Test Readiness Review</w:t>
            </w:r>
          </w:p>
        </w:tc>
      </w:tr>
      <w:tr w:rsidR="00713220" w:rsidRPr="00FA75EE" w14:paraId="3774BB34" w14:textId="77777777" w:rsidTr="00AE7A79">
        <w:trPr>
          <w:trHeight w:val="300"/>
        </w:trPr>
        <w:tc>
          <w:tcPr>
            <w:tcW w:w="1795" w:type="dxa"/>
            <w:tcBorders>
              <w:top w:val="nil"/>
              <w:left w:val="single" w:sz="4" w:space="0" w:color="auto"/>
              <w:bottom w:val="single" w:sz="4" w:space="0" w:color="auto"/>
              <w:right w:val="single" w:sz="4" w:space="0" w:color="auto"/>
            </w:tcBorders>
            <w:shd w:val="clear" w:color="000000" w:fill="FFFFFF"/>
            <w:hideMark/>
          </w:tcPr>
          <w:p w14:paraId="5CBA39E1" w14:textId="77777777" w:rsidR="00713220" w:rsidRPr="00FA75EE" w:rsidRDefault="00713220" w:rsidP="00713220">
            <w:pPr>
              <w:spacing w:after="0" w:line="240" w:lineRule="auto"/>
              <w:rPr>
                <w:rFonts w:eastAsia="Times New Roman" w:cs="Times New Roman"/>
                <w:color w:val="1F1F1F"/>
                <w:szCs w:val="20"/>
              </w:rPr>
            </w:pPr>
            <w:r w:rsidRPr="00FA75EE">
              <w:rPr>
                <w:rFonts w:eastAsia="Times New Roman" w:cs="Times New Roman"/>
                <w:color w:val="1F1F1F"/>
                <w:szCs w:val="20"/>
              </w:rPr>
              <w:t>TSA</w:t>
            </w:r>
          </w:p>
        </w:tc>
        <w:tc>
          <w:tcPr>
            <w:tcW w:w="7110" w:type="dxa"/>
            <w:tcBorders>
              <w:top w:val="nil"/>
              <w:left w:val="nil"/>
              <w:bottom w:val="single" w:sz="4" w:space="0" w:color="auto"/>
              <w:right w:val="single" w:sz="4" w:space="0" w:color="auto"/>
            </w:tcBorders>
            <w:shd w:val="clear" w:color="000000" w:fill="FFFFFF"/>
            <w:hideMark/>
          </w:tcPr>
          <w:p w14:paraId="6F4B5124" w14:textId="77777777" w:rsidR="00713220" w:rsidRPr="00FA75EE" w:rsidRDefault="00713220" w:rsidP="00713220">
            <w:pPr>
              <w:spacing w:after="0" w:line="240" w:lineRule="auto"/>
              <w:rPr>
                <w:rFonts w:eastAsia="Times New Roman" w:cs="Times New Roman"/>
                <w:color w:val="1F1F1F"/>
                <w:szCs w:val="20"/>
              </w:rPr>
            </w:pPr>
            <w:r w:rsidRPr="00FA75EE">
              <w:rPr>
                <w:rFonts w:eastAsia="Times New Roman" w:cs="Times New Roman"/>
                <w:color w:val="1F1F1F"/>
                <w:szCs w:val="20"/>
              </w:rPr>
              <w:t>Technical Support Activity</w:t>
            </w:r>
          </w:p>
        </w:tc>
      </w:tr>
      <w:tr w:rsidR="00713220" w:rsidRPr="00FA75EE" w14:paraId="578B8272" w14:textId="77777777" w:rsidTr="00AE7A79">
        <w:trPr>
          <w:trHeight w:val="300"/>
        </w:trPr>
        <w:tc>
          <w:tcPr>
            <w:tcW w:w="1795" w:type="dxa"/>
            <w:tcBorders>
              <w:top w:val="nil"/>
              <w:left w:val="single" w:sz="4" w:space="0" w:color="auto"/>
              <w:bottom w:val="single" w:sz="4" w:space="0" w:color="auto"/>
              <w:right w:val="single" w:sz="4" w:space="0" w:color="auto"/>
            </w:tcBorders>
            <w:shd w:val="clear" w:color="000000" w:fill="FFFFFF"/>
            <w:hideMark/>
          </w:tcPr>
          <w:p w14:paraId="143E8DBD" w14:textId="77777777" w:rsidR="00713220" w:rsidRPr="00FA75EE" w:rsidRDefault="00713220" w:rsidP="00713220">
            <w:pPr>
              <w:spacing w:after="0" w:line="240" w:lineRule="auto"/>
              <w:rPr>
                <w:rFonts w:eastAsia="Times New Roman" w:cs="Times New Roman"/>
                <w:color w:val="1F1F1F"/>
                <w:szCs w:val="20"/>
              </w:rPr>
            </w:pPr>
            <w:r w:rsidRPr="00FA75EE">
              <w:rPr>
                <w:rFonts w:eastAsia="Times New Roman" w:cs="Times New Roman"/>
                <w:color w:val="1F1F1F"/>
                <w:szCs w:val="20"/>
              </w:rPr>
              <w:t>TSRC</w:t>
            </w:r>
          </w:p>
        </w:tc>
        <w:tc>
          <w:tcPr>
            <w:tcW w:w="7110" w:type="dxa"/>
            <w:tcBorders>
              <w:top w:val="nil"/>
              <w:left w:val="nil"/>
              <w:bottom w:val="single" w:sz="4" w:space="0" w:color="auto"/>
              <w:right w:val="single" w:sz="4" w:space="0" w:color="auto"/>
            </w:tcBorders>
            <w:shd w:val="clear" w:color="000000" w:fill="FFFFFF"/>
            <w:hideMark/>
          </w:tcPr>
          <w:p w14:paraId="3ED048F4" w14:textId="77777777" w:rsidR="00713220" w:rsidRPr="00FA75EE" w:rsidRDefault="00713220" w:rsidP="00713220">
            <w:pPr>
              <w:spacing w:after="0" w:line="240" w:lineRule="auto"/>
              <w:rPr>
                <w:rFonts w:eastAsia="Times New Roman" w:cs="Times New Roman"/>
                <w:color w:val="1F1F1F"/>
                <w:szCs w:val="20"/>
              </w:rPr>
            </w:pPr>
            <w:r w:rsidRPr="00FA75EE">
              <w:rPr>
                <w:rFonts w:eastAsia="Times New Roman" w:cs="Times New Roman"/>
                <w:color w:val="1F1F1F"/>
                <w:szCs w:val="20"/>
              </w:rPr>
              <w:t>Test Safety Review Committee</w:t>
            </w:r>
          </w:p>
        </w:tc>
      </w:tr>
      <w:tr w:rsidR="00713220" w:rsidRPr="00FA75EE" w14:paraId="53ED249C" w14:textId="77777777" w:rsidTr="00AE7A79">
        <w:trPr>
          <w:trHeight w:val="300"/>
        </w:trPr>
        <w:tc>
          <w:tcPr>
            <w:tcW w:w="1795" w:type="dxa"/>
            <w:tcBorders>
              <w:top w:val="nil"/>
              <w:left w:val="single" w:sz="4" w:space="0" w:color="auto"/>
              <w:bottom w:val="single" w:sz="4" w:space="0" w:color="auto"/>
              <w:right w:val="single" w:sz="4" w:space="0" w:color="auto"/>
            </w:tcBorders>
            <w:shd w:val="clear" w:color="000000" w:fill="FFFFFF"/>
            <w:hideMark/>
          </w:tcPr>
          <w:p w14:paraId="1E182609" w14:textId="77777777" w:rsidR="00713220" w:rsidRPr="00FA75EE" w:rsidRDefault="00713220" w:rsidP="00713220">
            <w:pPr>
              <w:spacing w:after="0" w:line="240" w:lineRule="auto"/>
              <w:rPr>
                <w:rFonts w:eastAsia="Times New Roman" w:cs="Times New Roman"/>
                <w:color w:val="1F1F1F"/>
                <w:szCs w:val="20"/>
              </w:rPr>
            </w:pPr>
            <w:r w:rsidRPr="00FA75EE">
              <w:rPr>
                <w:rFonts w:eastAsia="Times New Roman" w:cs="Times New Roman"/>
                <w:color w:val="1F1F1F"/>
                <w:szCs w:val="20"/>
              </w:rPr>
              <w:t>TTE</w:t>
            </w:r>
          </w:p>
        </w:tc>
        <w:tc>
          <w:tcPr>
            <w:tcW w:w="7110" w:type="dxa"/>
            <w:tcBorders>
              <w:top w:val="nil"/>
              <w:left w:val="nil"/>
              <w:bottom w:val="single" w:sz="4" w:space="0" w:color="auto"/>
              <w:right w:val="single" w:sz="4" w:space="0" w:color="auto"/>
            </w:tcBorders>
            <w:shd w:val="clear" w:color="000000" w:fill="FFFFFF"/>
            <w:hideMark/>
          </w:tcPr>
          <w:p w14:paraId="1F77D9D9" w14:textId="77777777" w:rsidR="00713220" w:rsidRPr="00FA75EE" w:rsidRDefault="00713220" w:rsidP="00713220">
            <w:pPr>
              <w:spacing w:after="0" w:line="240" w:lineRule="auto"/>
              <w:rPr>
                <w:rFonts w:eastAsia="Times New Roman" w:cs="Times New Roman"/>
                <w:color w:val="1F1F1F"/>
                <w:szCs w:val="20"/>
              </w:rPr>
            </w:pPr>
            <w:r w:rsidRPr="00FA75EE">
              <w:rPr>
                <w:rFonts w:eastAsia="Times New Roman" w:cs="Times New Roman"/>
                <w:color w:val="1F1F1F"/>
                <w:szCs w:val="20"/>
              </w:rPr>
              <w:t>Technical Training Equipment</w:t>
            </w:r>
          </w:p>
        </w:tc>
      </w:tr>
      <w:tr w:rsidR="00713220" w:rsidRPr="00FA75EE" w14:paraId="5A06A534" w14:textId="77777777" w:rsidTr="00AE7A79">
        <w:trPr>
          <w:trHeight w:val="300"/>
        </w:trPr>
        <w:tc>
          <w:tcPr>
            <w:tcW w:w="1795" w:type="dxa"/>
            <w:tcBorders>
              <w:top w:val="nil"/>
              <w:left w:val="single" w:sz="4" w:space="0" w:color="auto"/>
              <w:bottom w:val="single" w:sz="4" w:space="0" w:color="auto"/>
              <w:right w:val="single" w:sz="4" w:space="0" w:color="auto"/>
            </w:tcBorders>
            <w:shd w:val="clear" w:color="000000" w:fill="FFFFFF"/>
            <w:hideMark/>
          </w:tcPr>
          <w:p w14:paraId="4BA25926" w14:textId="77777777" w:rsidR="00713220" w:rsidRPr="00FA75EE" w:rsidRDefault="00713220" w:rsidP="00713220">
            <w:pPr>
              <w:spacing w:after="0" w:line="240" w:lineRule="auto"/>
              <w:rPr>
                <w:rFonts w:eastAsia="Times New Roman" w:cs="Times New Roman"/>
                <w:color w:val="1F1F1F"/>
                <w:szCs w:val="20"/>
              </w:rPr>
            </w:pPr>
            <w:r w:rsidRPr="00FA75EE">
              <w:rPr>
                <w:rFonts w:eastAsia="Times New Roman" w:cs="Times New Roman"/>
                <w:color w:val="1F1F1F"/>
                <w:szCs w:val="20"/>
              </w:rPr>
              <w:t>TWMS</w:t>
            </w:r>
          </w:p>
        </w:tc>
        <w:tc>
          <w:tcPr>
            <w:tcW w:w="7110" w:type="dxa"/>
            <w:tcBorders>
              <w:top w:val="nil"/>
              <w:left w:val="nil"/>
              <w:bottom w:val="single" w:sz="4" w:space="0" w:color="auto"/>
              <w:right w:val="single" w:sz="4" w:space="0" w:color="auto"/>
            </w:tcBorders>
            <w:shd w:val="clear" w:color="000000" w:fill="FFFFFF"/>
            <w:hideMark/>
          </w:tcPr>
          <w:p w14:paraId="2E42F6E6" w14:textId="77777777" w:rsidR="00713220" w:rsidRPr="00FA75EE" w:rsidRDefault="00713220" w:rsidP="00713220">
            <w:pPr>
              <w:spacing w:after="0" w:line="240" w:lineRule="auto"/>
              <w:rPr>
                <w:rFonts w:eastAsia="Times New Roman" w:cs="Times New Roman"/>
                <w:color w:val="1F1F1F"/>
                <w:szCs w:val="20"/>
              </w:rPr>
            </w:pPr>
            <w:r w:rsidRPr="00FA75EE">
              <w:rPr>
                <w:rFonts w:eastAsia="Times New Roman" w:cs="Times New Roman"/>
                <w:color w:val="1F1F1F"/>
                <w:szCs w:val="20"/>
              </w:rPr>
              <w:t>Total Workforce Management Services</w:t>
            </w:r>
          </w:p>
        </w:tc>
      </w:tr>
      <w:tr w:rsidR="00713220" w:rsidRPr="00FA75EE" w14:paraId="5D09F4FF" w14:textId="77777777" w:rsidTr="00AE7A79">
        <w:trPr>
          <w:trHeight w:val="300"/>
        </w:trPr>
        <w:tc>
          <w:tcPr>
            <w:tcW w:w="1795" w:type="dxa"/>
            <w:tcBorders>
              <w:top w:val="nil"/>
              <w:left w:val="single" w:sz="4" w:space="0" w:color="auto"/>
              <w:bottom w:val="single" w:sz="4" w:space="0" w:color="auto"/>
              <w:right w:val="single" w:sz="4" w:space="0" w:color="auto"/>
            </w:tcBorders>
            <w:shd w:val="clear" w:color="000000" w:fill="FFFFFF"/>
            <w:hideMark/>
          </w:tcPr>
          <w:p w14:paraId="4BFC98F3" w14:textId="77777777" w:rsidR="00713220" w:rsidRPr="00FA75EE" w:rsidRDefault="00713220" w:rsidP="00713220">
            <w:pPr>
              <w:spacing w:after="0" w:line="240" w:lineRule="auto"/>
              <w:rPr>
                <w:rFonts w:eastAsia="Times New Roman" w:cs="Times New Roman"/>
                <w:color w:val="1F1F1F"/>
                <w:szCs w:val="20"/>
              </w:rPr>
            </w:pPr>
            <w:r w:rsidRPr="00FA75EE">
              <w:rPr>
                <w:rFonts w:eastAsia="Times New Roman" w:cs="Times New Roman"/>
                <w:color w:val="1F1F1F"/>
                <w:szCs w:val="20"/>
              </w:rPr>
              <w:t>U.S.</w:t>
            </w:r>
          </w:p>
        </w:tc>
        <w:tc>
          <w:tcPr>
            <w:tcW w:w="7110" w:type="dxa"/>
            <w:tcBorders>
              <w:top w:val="nil"/>
              <w:left w:val="nil"/>
              <w:bottom w:val="single" w:sz="4" w:space="0" w:color="auto"/>
              <w:right w:val="single" w:sz="4" w:space="0" w:color="auto"/>
            </w:tcBorders>
            <w:shd w:val="clear" w:color="000000" w:fill="FFFFFF"/>
            <w:hideMark/>
          </w:tcPr>
          <w:p w14:paraId="3484930C" w14:textId="77777777" w:rsidR="00713220" w:rsidRPr="00FA75EE" w:rsidRDefault="00713220" w:rsidP="00713220">
            <w:pPr>
              <w:spacing w:after="0" w:line="240" w:lineRule="auto"/>
              <w:rPr>
                <w:rFonts w:eastAsia="Times New Roman" w:cs="Times New Roman"/>
                <w:color w:val="1F1F1F"/>
                <w:szCs w:val="20"/>
              </w:rPr>
            </w:pPr>
            <w:r w:rsidRPr="00FA75EE">
              <w:rPr>
                <w:rFonts w:eastAsia="Times New Roman" w:cs="Times New Roman"/>
                <w:color w:val="1F1F1F"/>
                <w:szCs w:val="20"/>
              </w:rPr>
              <w:t>United States</w:t>
            </w:r>
          </w:p>
        </w:tc>
      </w:tr>
      <w:tr w:rsidR="00713220" w:rsidRPr="00FA75EE" w14:paraId="1D6F241B" w14:textId="77777777" w:rsidTr="00AE7A79">
        <w:trPr>
          <w:trHeight w:val="300"/>
        </w:trPr>
        <w:tc>
          <w:tcPr>
            <w:tcW w:w="1795" w:type="dxa"/>
            <w:tcBorders>
              <w:top w:val="nil"/>
              <w:left w:val="single" w:sz="4" w:space="0" w:color="auto"/>
              <w:bottom w:val="single" w:sz="4" w:space="0" w:color="auto"/>
              <w:right w:val="single" w:sz="4" w:space="0" w:color="auto"/>
            </w:tcBorders>
            <w:shd w:val="clear" w:color="000000" w:fill="FFFFFF"/>
            <w:hideMark/>
          </w:tcPr>
          <w:p w14:paraId="6208B8F8" w14:textId="77777777" w:rsidR="00713220" w:rsidRPr="00FA75EE" w:rsidRDefault="00713220" w:rsidP="00713220">
            <w:pPr>
              <w:spacing w:after="0" w:line="240" w:lineRule="auto"/>
              <w:rPr>
                <w:rFonts w:eastAsia="Times New Roman" w:cs="Times New Roman"/>
                <w:color w:val="1F1F1F"/>
                <w:szCs w:val="20"/>
              </w:rPr>
            </w:pPr>
            <w:r w:rsidRPr="00FA75EE">
              <w:rPr>
                <w:rFonts w:eastAsia="Times New Roman" w:cs="Times New Roman"/>
                <w:color w:val="1F1F1F"/>
                <w:szCs w:val="20"/>
              </w:rPr>
              <w:t>UISS</w:t>
            </w:r>
          </w:p>
        </w:tc>
        <w:tc>
          <w:tcPr>
            <w:tcW w:w="7110" w:type="dxa"/>
            <w:tcBorders>
              <w:top w:val="nil"/>
              <w:left w:val="nil"/>
              <w:bottom w:val="single" w:sz="4" w:space="0" w:color="auto"/>
              <w:right w:val="single" w:sz="4" w:space="0" w:color="auto"/>
            </w:tcBorders>
            <w:shd w:val="clear" w:color="000000" w:fill="FFFFFF"/>
            <w:hideMark/>
          </w:tcPr>
          <w:p w14:paraId="03ACF63D" w14:textId="77777777" w:rsidR="00713220" w:rsidRPr="00FA75EE" w:rsidRDefault="00713220" w:rsidP="00713220">
            <w:pPr>
              <w:spacing w:after="0" w:line="240" w:lineRule="auto"/>
              <w:rPr>
                <w:rFonts w:eastAsia="Times New Roman" w:cs="Times New Roman"/>
                <w:color w:val="1F1F1F"/>
                <w:szCs w:val="20"/>
              </w:rPr>
            </w:pPr>
            <w:r w:rsidRPr="00FA75EE">
              <w:rPr>
                <w:rFonts w:eastAsia="Times New Roman" w:cs="Times New Roman"/>
                <w:color w:val="1F1F1F"/>
                <w:szCs w:val="20"/>
              </w:rPr>
              <w:t>Unmanned Influence Sweep System</w:t>
            </w:r>
          </w:p>
        </w:tc>
      </w:tr>
      <w:tr w:rsidR="00713220" w:rsidRPr="00FA75EE" w14:paraId="20D85057" w14:textId="77777777" w:rsidTr="00AE7A79">
        <w:trPr>
          <w:trHeight w:val="300"/>
        </w:trPr>
        <w:tc>
          <w:tcPr>
            <w:tcW w:w="1795" w:type="dxa"/>
            <w:tcBorders>
              <w:top w:val="nil"/>
              <w:left w:val="single" w:sz="4" w:space="0" w:color="auto"/>
              <w:bottom w:val="single" w:sz="4" w:space="0" w:color="auto"/>
              <w:right w:val="single" w:sz="4" w:space="0" w:color="auto"/>
            </w:tcBorders>
            <w:shd w:val="clear" w:color="000000" w:fill="FFFFFF"/>
            <w:hideMark/>
          </w:tcPr>
          <w:p w14:paraId="4BC8DE26" w14:textId="77777777" w:rsidR="00713220" w:rsidRPr="00FA75EE" w:rsidRDefault="00713220" w:rsidP="00713220">
            <w:pPr>
              <w:spacing w:after="0" w:line="240" w:lineRule="auto"/>
              <w:rPr>
                <w:rFonts w:eastAsia="Times New Roman" w:cs="Times New Roman"/>
                <w:color w:val="1F1F1F"/>
                <w:szCs w:val="20"/>
              </w:rPr>
            </w:pPr>
            <w:r w:rsidRPr="00FA75EE">
              <w:rPr>
                <w:rFonts w:eastAsia="Times New Roman" w:cs="Times New Roman"/>
                <w:color w:val="1F1F1F"/>
                <w:szCs w:val="20"/>
              </w:rPr>
              <w:t>USN</w:t>
            </w:r>
          </w:p>
        </w:tc>
        <w:tc>
          <w:tcPr>
            <w:tcW w:w="7110" w:type="dxa"/>
            <w:tcBorders>
              <w:top w:val="nil"/>
              <w:left w:val="nil"/>
              <w:bottom w:val="single" w:sz="4" w:space="0" w:color="auto"/>
              <w:right w:val="single" w:sz="4" w:space="0" w:color="auto"/>
            </w:tcBorders>
            <w:shd w:val="clear" w:color="000000" w:fill="FFFFFF"/>
            <w:hideMark/>
          </w:tcPr>
          <w:p w14:paraId="73FF3670" w14:textId="77777777" w:rsidR="00713220" w:rsidRPr="00FA75EE" w:rsidRDefault="00713220" w:rsidP="00713220">
            <w:pPr>
              <w:spacing w:after="0" w:line="240" w:lineRule="auto"/>
              <w:rPr>
                <w:rFonts w:eastAsia="Times New Roman" w:cs="Times New Roman"/>
                <w:color w:val="1F1F1F"/>
                <w:szCs w:val="20"/>
              </w:rPr>
            </w:pPr>
            <w:r w:rsidRPr="00FA75EE">
              <w:rPr>
                <w:rFonts w:eastAsia="Times New Roman" w:cs="Times New Roman"/>
                <w:color w:val="1F1F1F"/>
                <w:szCs w:val="20"/>
              </w:rPr>
              <w:t>United States Navy</w:t>
            </w:r>
          </w:p>
        </w:tc>
      </w:tr>
      <w:tr w:rsidR="00713220" w:rsidRPr="00FA75EE" w14:paraId="0487E4CE" w14:textId="77777777" w:rsidTr="00AE7A79">
        <w:trPr>
          <w:trHeight w:val="300"/>
        </w:trPr>
        <w:tc>
          <w:tcPr>
            <w:tcW w:w="1795" w:type="dxa"/>
            <w:tcBorders>
              <w:top w:val="nil"/>
              <w:left w:val="single" w:sz="4" w:space="0" w:color="auto"/>
              <w:bottom w:val="single" w:sz="4" w:space="0" w:color="auto"/>
              <w:right w:val="single" w:sz="4" w:space="0" w:color="auto"/>
            </w:tcBorders>
            <w:shd w:val="clear" w:color="000000" w:fill="FFFFFF"/>
            <w:hideMark/>
          </w:tcPr>
          <w:p w14:paraId="258ED194" w14:textId="77777777" w:rsidR="00713220" w:rsidRPr="00FA75EE" w:rsidRDefault="00713220" w:rsidP="00713220">
            <w:pPr>
              <w:spacing w:after="0" w:line="240" w:lineRule="auto"/>
              <w:rPr>
                <w:rFonts w:eastAsia="Times New Roman" w:cs="Times New Roman"/>
                <w:color w:val="1F1F1F"/>
                <w:szCs w:val="20"/>
              </w:rPr>
            </w:pPr>
            <w:r w:rsidRPr="00FA75EE">
              <w:rPr>
                <w:rFonts w:eastAsia="Times New Roman" w:cs="Times New Roman"/>
                <w:color w:val="1F1F1F"/>
                <w:szCs w:val="20"/>
              </w:rPr>
              <w:t>USV</w:t>
            </w:r>
          </w:p>
        </w:tc>
        <w:tc>
          <w:tcPr>
            <w:tcW w:w="7110" w:type="dxa"/>
            <w:tcBorders>
              <w:top w:val="nil"/>
              <w:left w:val="nil"/>
              <w:bottom w:val="single" w:sz="4" w:space="0" w:color="auto"/>
              <w:right w:val="single" w:sz="4" w:space="0" w:color="auto"/>
            </w:tcBorders>
            <w:shd w:val="clear" w:color="000000" w:fill="FFFFFF"/>
            <w:hideMark/>
          </w:tcPr>
          <w:p w14:paraId="730AE88A" w14:textId="77777777" w:rsidR="00713220" w:rsidRPr="00FA75EE" w:rsidRDefault="00713220" w:rsidP="00713220">
            <w:pPr>
              <w:spacing w:after="0" w:line="240" w:lineRule="auto"/>
              <w:rPr>
                <w:rFonts w:eastAsia="Times New Roman" w:cs="Times New Roman"/>
                <w:color w:val="1F1F1F"/>
                <w:szCs w:val="20"/>
              </w:rPr>
            </w:pPr>
            <w:r w:rsidRPr="00FA75EE">
              <w:rPr>
                <w:rFonts w:eastAsia="Times New Roman" w:cs="Times New Roman"/>
                <w:color w:val="1F1F1F"/>
                <w:szCs w:val="20"/>
              </w:rPr>
              <w:t>Unmanned Surface Vehicle</w:t>
            </w:r>
          </w:p>
        </w:tc>
      </w:tr>
      <w:tr w:rsidR="00713220" w:rsidRPr="00FA75EE" w14:paraId="20AF55BA" w14:textId="77777777" w:rsidTr="00AE7A79">
        <w:trPr>
          <w:trHeight w:val="300"/>
        </w:trPr>
        <w:tc>
          <w:tcPr>
            <w:tcW w:w="1795" w:type="dxa"/>
            <w:tcBorders>
              <w:top w:val="nil"/>
              <w:left w:val="single" w:sz="4" w:space="0" w:color="auto"/>
              <w:bottom w:val="single" w:sz="4" w:space="0" w:color="auto"/>
              <w:right w:val="single" w:sz="4" w:space="0" w:color="auto"/>
            </w:tcBorders>
            <w:shd w:val="clear" w:color="000000" w:fill="FFFFFF"/>
            <w:hideMark/>
          </w:tcPr>
          <w:p w14:paraId="6C617140" w14:textId="77777777" w:rsidR="00713220" w:rsidRPr="00FA75EE" w:rsidRDefault="00713220" w:rsidP="00713220">
            <w:pPr>
              <w:spacing w:after="0" w:line="240" w:lineRule="auto"/>
              <w:rPr>
                <w:rFonts w:eastAsia="Times New Roman" w:cs="Times New Roman"/>
                <w:color w:val="1F1F1F"/>
                <w:szCs w:val="20"/>
              </w:rPr>
            </w:pPr>
            <w:r w:rsidRPr="00FA75EE">
              <w:rPr>
                <w:rFonts w:eastAsia="Times New Roman" w:cs="Times New Roman"/>
                <w:color w:val="1F1F1F"/>
                <w:szCs w:val="20"/>
              </w:rPr>
              <w:t>UVCC</w:t>
            </w:r>
          </w:p>
        </w:tc>
        <w:tc>
          <w:tcPr>
            <w:tcW w:w="7110" w:type="dxa"/>
            <w:tcBorders>
              <w:top w:val="nil"/>
              <w:left w:val="nil"/>
              <w:bottom w:val="single" w:sz="4" w:space="0" w:color="auto"/>
              <w:right w:val="single" w:sz="4" w:space="0" w:color="auto"/>
            </w:tcBorders>
            <w:shd w:val="clear" w:color="000000" w:fill="FFFFFF"/>
            <w:hideMark/>
          </w:tcPr>
          <w:p w14:paraId="714289DA" w14:textId="77777777" w:rsidR="00713220" w:rsidRPr="00FA75EE" w:rsidRDefault="00713220" w:rsidP="00713220">
            <w:pPr>
              <w:spacing w:after="0" w:line="240" w:lineRule="auto"/>
              <w:rPr>
                <w:rFonts w:eastAsia="Times New Roman" w:cs="Times New Roman"/>
                <w:color w:val="1F1F1F"/>
                <w:szCs w:val="20"/>
              </w:rPr>
            </w:pPr>
            <w:r w:rsidRPr="00FA75EE">
              <w:rPr>
                <w:rFonts w:eastAsia="Times New Roman" w:cs="Times New Roman"/>
                <w:color w:val="1F1F1F"/>
                <w:szCs w:val="20"/>
              </w:rPr>
              <w:t>Unmanned Vehicle Common Control</w:t>
            </w:r>
          </w:p>
        </w:tc>
      </w:tr>
      <w:tr w:rsidR="00713220" w:rsidRPr="00FA75EE" w14:paraId="4DA2FF4C" w14:textId="77777777" w:rsidTr="00AE7A79">
        <w:trPr>
          <w:trHeight w:val="300"/>
        </w:trPr>
        <w:tc>
          <w:tcPr>
            <w:tcW w:w="1795" w:type="dxa"/>
            <w:tcBorders>
              <w:top w:val="nil"/>
              <w:left w:val="single" w:sz="4" w:space="0" w:color="auto"/>
              <w:bottom w:val="single" w:sz="4" w:space="0" w:color="auto"/>
              <w:right w:val="single" w:sz="4" w:space="0" w:color="auto"/>
            </w:tcBorders>
            <w:shd w:val="clear" w:color="000000" w:fill="FFFFFF"/>
            <w:hideMark/>
          </w:tcPr>
          <w:p w14:paraId="017878D8" w14:textId="77777777" w:rsidR="00713220" w:rsidRPr="00FA75EE" w:rsidRDefault="00713220" w:rsidP="00713220">
            <w:pPr>
              <w:spacing w:after="0" w:line="240" w:lineRule="auto"/>
              <w:rPr>
                <w:rFonts w:eastAsia="Times New Roman" w:cs="Times New Roman"/>
                <w:color w:val="1F1F1F"/>
                <w:szCs w:val="20"/>
              </w:rPr>
            </w:pPr>
            <w:r w:rsidRPr="00FA75EE">
              <w:rPr>
                <w:rFonts w:eastAsia="Times New Roman" w:cs="Times New Roman"/>
                <w:color w:val="1F1F1F"/>
                <w:szCs w:val="20"/>
              </w:rPr>
              <w:t>VOO</w:t>
            </w:r>
          </w:p>
        </w:tc>
        <w:tc>
          <w:tcPr>
            <w:tcW w:w="7110" w:type="dxa"/>
            <w:tcBorders>
              <w:top w:val="nil"/>
              <w:left w:val="nil"/>
              <w:bottom w:val="single" w:sz="4" w:space="0" w:color="auto"/>
              <w:right w:val="single" w:sz="4" w:space="0" w:color="auto"/>
            </w:tcBorders>
            <w:shd w:val="clear" w:color="000000" w:fill="FFFFFF"/>
            <w:hideMark/>
          </w:tcPr>
          <w:p w14:paraId="05C0B9C2" w14:textId="77777777" w:rsidR="00713220" w:rsidRPr="00FA75EE" w:rsidRDefault="00713220" w:rsidP="00713220">
            <w:pPr>
              <w:spacing w:after="0" w:line="240" w:lineRule="auto"/>
              <w:rPr>
                <w:rFonts w:eastAsia="Times New Roman" w:cs="Times New Roman"/>
                <w:color w:val="1F1F1F"/>
                <w:szCs w:val="20"/>
              </w:rPr>
            </w:pPr>
            <w:r w:rsidRPr="00FA75EE">
              <w:rPr>
                <w:rFonts w:eastAsia="Times New Roman" w:cs="Times New Roman"/>
                <w:color w:val="1F1F1F"/>
                <w:szCs w:val="20"/>
              </w:rPr>
              <w:t>Vessel of Opportunity</w:t>
            </w:r>
          </w:p>
        </w:tc>
      </w:tr>
      <w:tr w:rsidR="00713220" w:rsidRPr="00FA75EE" w14:paraId="4D25EBAF" w14:textId="77777777" w:rsidTr="00AE7A79">
        <w:trPr>
          <w:trHeight w:val="300"/>
        </w:trPr>
        <w:tc>
          <w:tcPr>
            <w:tcW w:w="1795" w:type="dxa"/>
            <w:tcBorders>
              <w:top w:val="nil"/>
              <w:left w:val="single" w:sz="4" w:space="0" w:color="auto"/>
              <w:bottom w:val="single" w:sz="4" w:space="0" w:color="auto"/>
              <w:right w:val="single" w:sz="4" w:space="0" w:color="auto"/>
            </w:tcBorders>
            <w:shd w:val="clear" w:color="000000" w:fill="FFFFFF"/>
            <w:hideMark/>
          </w:tcPr>
          <w:p w14:paraId="0128F850" w14:textId="77777777" w:rsidR="00713220" w:rsidRPr="00FA75EE" w:rsidRDefault="00713220" w:rsidP="00713220">
            <w:pPr>
              <w:spacing w:after="0" w:line="240" w:lineRule="auto"/>
              <w:rPr>
                <w:rFonts w:eastAsia="Times New Roman" w:cs="Times New Roman"/>
                <w:color w:val="1F1F1F"/>
                <w:szCs w:val="20"/>
              </w:rPr>
            </w:pPr>
            <w:r w:rsidRPr="00FA75EE">
              <w:rPr>
                <w:rFonts w:eastAsia="Times New Roman" w:cs="Times New Roman"/>
                <w:color w:val="1F1F1F"/>
                <w:szCs w:val="20"/>
              </w:rPr>
              <w:t>VRAM</w:t>
            </w:r>
          </w:p>
        </w:tc>
        <w:tc>
          <w:tcPr>
            <w:tcW w:w="7110" w:type="dxa"/>
            <w:tcBorders>
              <w:top w:val="nil"/>
              <w:left w:val="nil"/>
              <w:bottom w:val="single" w:sz="4" w:space="0" w:color="auto"/>
              <w:right w:val="single" w:sz="4" w:space="0" w:color="auto"/>
            </w:tcBorders>
            <w:shd w:val="clear" w:color="000000" w:fill="FFFFFF"/>
            <w:hideMark/>
          </w:tcPr>
          <w:p w14:paraId="1BCAC64B" w14:textId="77777777" w:rsidR="00713220" w:rsidRPr="00FA75EE" w:rsidRDefault="00713220" w:rsidP="00713220">
            <w:pPr>
              <w:spacing w:after="0" w:line="240" w:lineRule="auto"/>
              <w:rPr>
                <w:rFonts w:eastAsia="Times New Roman" w:cs="Times New Roman"/>
                <w:color w:val="1F1F1F"/>
                <w:szCs w:val="20"/>
              </w:rPr>
            </w:pPr>
            <w:r w:rsidRPr="00FA75EE">
              <w:rPr>
                <w:rFonts w:eastAsia="Times New Roman" w:cs="Times New Roman"/>
                <w:color w:val="1F1F1F"/>
                <w:szCs w:val="20"/>
              </w:rPr>
              <w:t>Vulnerability Remediation Asset Management</w:t>
            </w:r>
          </w:p>
        </w:tc>
      </w:tr>
      <w:tr w:rsidR="00713220" w:rsidRPr="00FA75EE" w14:paraId="06323E73" w14:textId="77777777" w:rsidTr="00AE7A79">
        <w:trPr>
          <w:trHeight w:val="300"/>
        </w:trPr>
        <w:tc>
          <w:tcPr>
            <w:tcW w:w="1795" w:type="dxa"/>
            <w:tcBorders>
              <w:top w:val="nil"/>
              <w:left w:val="single" w:sz="4" w:space="0" w:color="auto"/>
              <w:bottom w:val="single" w:sz="4" w:space="0" w:color="auto"/>
              <w:right w:val="single" w:sz="4" w:space="0" w:color="auto"/>
            </w:tcBorders>
            <w:shd w:val="clear" w:color="000000" w:fill="FFFFFF"/>
            <w:hideMark/>
          </w:tcPr>
          <w:p w14:paraId="42CF8602" w14:textId="77777777" w:rsidR="00713220" w:rsidRPr="00FA75EE" w:rsidRDefault="00713220" w:rsidP="00713220">
            <w:pPr>
              <w:spacing w:after="0" w:line="240" w:lineRule="auto"/>
              <w:rPr>
                <w:rFonts w:eastAsia="Times New Roman" w:cs="Times New Roman"/>
                <w:color w:val="1F1F1F"/>
                <w:szCs w:val="20"/>
              </w:rPr>
            </w:pPr>
            <w:r w:rsidRPr="00FA75EE">
              <w:rPr>
                <w:rFonts w:eastAsia="Times New Roman" w:cs="Times New Roman"/>
                <w:color w:val="1F1F1F"/>
                <w:szCs w:val="20"/>
              </w:rPr>
              <w:t>VTUAV</w:t>
            </w:r>
          </w:p>
        </w:tc>
        <w:tc>
          <w:tcPr>
            <w:tcW w:w="7110" w:type="dxa"/>
            <w:tcBorders>
              <w:top w:val="nil"/>
              <w:left w:val="nil"/>
              <w:bottom w:val="single" w:sz="4" w:space="0" w:color="auto"/>
              <w:right w:val="single" w:sz="4" w:space="0" w:color="auto"/>
            </w:tcBorders>
            <w:shd w:val="clear" w:color="000000" w:fill="FFFFFF"/>
            <w:hideMark/>
          </w:tcPr>
          <w:p w14:paraId="2E54CC66" w14:textId="77777777" w:rsidR="00713220" w:rsidRPr="00FA75EE" w:rsidRDefault="00713220" w:rsidP="00713220">
            <w:pPr>
              <w:spacing w:after="0" w:line="240" w:lineRule="auto"/>
              <w:rPr>
                <w:rFonts w:eastAsia="Times New Roman" w:cs="Times New Roman"/>
                <w:color w:val="1F1F1F"/>
                <w:szCs w:val="20"/>
              </w:rPr>
            </w:pPr>
            <w:r w:rsidRPr="00FA75EE">
              <w:rPr>
                <w:rFonts w:eastAsia="Times New Roman" w:cs="Times New Roman"/>
                <w:color w:val="1F1F1F"/>
                <w:szCs w:val="20"/>
              </w:rPr>
              <w:t>Vertical Takeoff Unmanned Aerial Vehicle</w:t>
            </w:r>
          </w:p>
        </w:tc>
      </w:tr>
      <w:tr w:rsidR="00713220" w:rsidRPr="00FA75EE" w14:paraId="35407CDB" w14:textId="77777777" w:rsidTr="00AE7A79">
        <w:trPr>
          <w:trHeight w:val="300"/>
        </w:trPr>
        <w:tc>
          <w:tcPr>
            <w:tcW w:w="1795" w:type="dxa"/>
            <w:tcBorders>
              <w:top w:val="nil"/>
              <w:left w:val="single" w:sz="4" w:space="0" w:color="auto"/>
              <w:bottom w:val="single" w:sz="4" w:space="0" w:color="auto"/>
              <w:right w:val="single" w:sz="4" w:space="0" w:color="auto"/>
            </w:tcBorders>
            <w:shd w:val="clear" w:color="000000" w:fill="FFFFFF"/>
            <w:hideMark/>
          </w:tcPr>
          <w:p w14:paraId="509269A3" w14:textId="77777777" w:rsidR="00713220" w:rsidRPr="00FA75EE" w:rsidRDefault="00713220" w:rsidP="00713220">
            <w:pPr>
              <w:spacing w:after="0" w:line="240" w:lineRule="auto"/>
              <w:rPr>
                <w:rFonts w:eastAsia="Times New Roman" w:cs="Times New Roman"/>
                <w:color w:val="1F1F1F"/>
                <w:szCs w:val="20"/>
              </w:rPr>
            </w:pPr>
            <w:r w:rsidRPr="00FA75EE">
              <w:rPr>
                <w:rFonts w:eastAsia="Times New Roman" w:cs="Times New Roman"/>
                <w:color w:val="1F1F1F"/>
                <w:szCs w:val="20"/>
              </w:rPr>
              <w:t>WEBFLIS</w:t>
            </w:r>
          </w:p>
        </w:tc>
        <w:tc>
          <w:tcPr>
            <w:tcW w:w="7110" w:type="dxa"/>
            <w:tcBorders>
              <w:top w:val="nil"/>
              <w:left w:val="nil"/>
              <w:bottom w:val="single" w:sz="4" w:space="0" w:color="auto"/>
              <w:right w:val="single" w:sz="4" w:space="0" w:color="auto"/>
            </w:tcBorders>
            <w:shd w:val="clear" w:color="000000" w:fill="FFFFFF"/>
            <w:hideMark/>
          </w:tcPr>
          <w:p w14:paraId="1BEB8455" w14:textId="77777777" w:rsidR="00713220" w:rsidRPr="00FA75EE" w:rsidRDefault="00713220" w:rsidP="00713220">
            <w:pPr>
              <w:spacing w:after="0" w:line="240" w:lineRule="auto"/>
              <w:rPr>
                <w:rFonts w:eastAsia="Times New Roman" w:cs="Times New Roman"/>
                <w:color w:val="1F1F1F"/>
                <w:szCs w:val="20"/>
              </w:rPr>
            </w:pPr>
            <w:r w:rsidRPr="00FA75EE">
              <w:rPr>
                <w:rFonts w:eastAsia="Times New Roman" w:cs="Times New Roman"/>
                <w:color w:val="1F1F1F"/>
                <w:szCs w:val="20"/>
              </w:rPr>
              <w:t>Web Federal Logistics Information Service</w:t>
            </w:r>
          </w:p>
        </w:tc>
      </w:tr>
      <w:tr w:rsidR="00713220" w:rsidRPr="00FA75EE" w14:paraId="6051BBAE" w14:textId="77777777" w:rsidTr="00AE7A79">
        <w:trPr>
          <w:trHeight w:val="300"/>
        </w:trPr>
        <w:tc>
          <w:tcPr>
            <w:tcW w:w="1795" w:type="dxa"/>
            <w:tcBorders>
              <w:top w:val="nil"/>
              <w:left w:val="single" w:sz="4" w:space="0" w:color="auto"/>
              <w:bottom w:val="single" w:sz="4" w:space="0" w:color="auto"/>
              <w:right w:val="single" w:sz="4" w:space="0" w:color="auto"/>
            </w:tcBorders>
            <w:shd w:val="clear" w:color="000000" w:fill="FFFFFF"/>
            <w:hideMark/>
          </w:tcPr>
          <w:p w14:paraId="0602BE72" w14:textId="77777777" w:rsidR="00713220" w:rsidRPr="00FA75EE" w:rsidRDefault="00713220" w:rsidP="00713220">
            <w:pPr>
              <w:spacing w:after="0" w:line="240" w:lineRule="auto"/>
              <w:rPr>
                <w:rFonts w:eastAsia="Times New Roman" w:cs="Times New Roman"/>
                <w:color w:val="1F1F1F"/>
                <w:szCs w:val="20"/>
              </w:rPr>
            </w:pPr>
            <w:r w:rsidRPr="00FA75EE">
              <w:rPr>
                <w:rFonts w:eastAsia="Times New Roman" w:cs="Times New Roman"/>
                <w:color w:val="1F1F1F"/>
                <w:szCs w:val="20"/>
              </w:rPr>
              <w:t>WRC</w:t>
            </w:r>
          </w:p>
        </w:tc>
        <w:tc>
          <w:tcPr>
            <w:tcW w:w="7110" w:type="dxa"/>
            <w:tcBorders>
              <w:top w:val="nil"/>
              <w:left w:val="nil"/>
              <w:bottom w:val="single" w:sz="4" w:space="0" w:color="auto"/>
              <w:right w:val="single" w:sz="4" w:space="0" w:color="auto"/>
            </w:tcBorders>
            <w:shd w:val="clear" w:color="000000" w:fill="FFFFFF"/>
            <w:hideMark/>
          </w:tcPr>
          <w:p w14:paraId="3250C992" w14:textId="77777777" w:rsidR="00713220" w:rsidRPr="00FA75EE" w:rsidRDefault="00713220" w:rsidP="00713220">
            <w:pPr>
              <w:spacing w:after="0" w:line="240" w:lineRule="auto"/>
              <w:rPr>
                <w:rFonts w:eastAsia="Times New Roman" w:cs="Times New Roman"/>
                <w:color w:val="1F1F1F"/>
                <w:szCs w:val="20"/>
              </w:rPr>
            </w:pPr>
            <w:r w:rsidRPr="00FA75EE">
              <w:rPr>
                <w:rFonts w:eastAsia="Times New Roman" w:cs="Times New Roman"/>
                <w:color w:val="1F1F1F"/>
                <w:szCs w:val="20"/>
              </w:rPr>
              <w:t>Work Role Code</w:t>
            </w:r>
          </w:p>
        </w:tc>
      </w:tr>
      <w:tr w:rsidR="00713220" w:rsidRPr="00FA75EE" w14:paraId="0F6F37A5" w14:textId="77777777" w:rsidTr="00AE7A79">
        <w:trPr>
          <w:trHeight w:val="300"/>
        </w:trPr>
        <w:tc>
          <w:tcPr>
            <w:tcW w:w="1795" w:type="dxa"/>
            <w:tcBorders>
              <w:top w:val="nil"/>
              <w:left w:val="single" w:sz="4" w:space="0" w:color="auto"/>
              <w:bottom w:val="single" w:sz="4" w:space="0" w:color="auto"/>
              <w:right w:val="single" w:sz="4" w:space="0" w:color="auto"/>
            </w:tcBorders>
            <w:shd w:val="clear" w:color="000000" w:fill="FFFFFF"/>
            <w:hideMark/>
          </w:tcPr>
          <w:p w14:paraId="3A99F3A7" w14:textId="77777777" w:rsidR="00713220" w:rsidRPr="00FA75EE" w:rsidRDefault="00713220" w:rsidP="00713220">
            <w:pPr>
              <w:spacing w:after="0" w:line="240" w:lineRule="auto"/>
              <w:rPr>
                <w:rFonts w:eastAsia="Times New Roman" w:cs="Times New Roman"/>
                <w:color w:val="1F1F1F"/>
                <w:szCs w:val="20"/>
              </w:rPr>
            </w:pPr>
            <w:r w:rsidRPr="00FA75EE">
              <w:rPr>
                <w:rFonts w:eastAsia="Times New Roman" w:cs="Times New Roman"/>
                <w:color w:val="1F1F1F"/>
                <w:szCs w:val="20"/>
              </w:rPr>
              <w:lastRenderedPageBreak/>
              <w:t>WSESRB</w:t>
            </w:r>
          </w:p>
        </w:tc>
        <w:tc>
          <w:tcPr>
            <w:tcW w:w="7110" w:type="dxa"/>
            <w:tcBorders>
              <w:top w:val="nil"/>
              <w:left w:val="nil"/>
              <w:bottom w:val="single" w:sz="4" w:space="0" w:color="auto"/>
              <w:right w:val="single" w:sz="4" w:space="0" w:color="auto"/>
            </w:tcBorders>
            <w:shd w:val="clear" w:color="000000" w:fill="FFFFFF"/>
            <w:hideMark/>
          </w:tcPr>
          <w:p w14:paraId="3F2527A8" w14:textId="77777777" w:rsidR="00713220" w:rsidRPr="00FA75EE" w:rsidRDefault="00713220" w:rsidP="00713220">
            <w:pPr>
              <w:spacing w:after="0" w:line="240" w:lineRule="auto"/>
              <w:rPr>
                <w:rFonts w:eastAsia="Times New Roman" w:cs="Times New Roman"/>
                <w:color w:val="1F1F1F"/>
                <w:szCs w:val="20"/>
              </w:rPr>
            </w:pPr>
            <w:r w:rsidRPr="00FA75EE">
              <w:rPr>
                <w:rFonts w:eastAsia="Times New Roman" w:cs="Times New Roman"/>
                <w:color w:val="1F1F1F"/>
                <w:szCs w:val="20"/>
              </w:rPr>
              <w:t>Weapon System Explosives Safety Review Board</w:t>
            </w:r>
          </w:p>
        </w:tc>
      </w:tr>
    </w:tbl>
    <w:p w14:paraId="1E963DF3" w14:textId="77777777" w:rsidR="00F057F5" w:rsidRPr="00FA75EE" w:rsidRDefault="00F057F5" w:rsidP="00774ACB">
      <w:pPr>
        <w:autoSpaceDE w:val="0"/>
        <w:autoSpaceDN w:val="0"/>
        <w:adjustRightInd w:val="0"/>
        <w:spacing w:after="0" w:line="240" w:lineRule="auto"/>
        <w:rPr>
          <w:rFonts w:cs="Times New Roman"/>
          <w:szCs w:val="20"/>
        </w:rPr>
      </w:pPr>
    </w:p>
    <w:p w14:paraId="17F00A8D" w14:textId="7A2DA806" w:rsidR="00A618E4" w:rsidRPr="00FA75EE" w:rsidRDefault="61998332" w:rsidP="61998332">
      <w:pPr>
        <w:pStyle w:val="ListParagraph"/>
        <w:keepNext/>
        <w:numPr>
          <w:ilvl w:val="0"/>
          <w:numId w:val="4"/>
        </w:numPr>
        <w:autoSpaceDE w:val="0"/>
        <w:autoSpaceDN w:val="0"/>
        <w:adjustRightInd w:val="0"/>
        <w:spacing w:after="0" w:line="240" w:lineRule="auto"/>
        <w:rPr>
          <w:rFonts w:cs="Times New Roman"/>
          <w:b/>
          <w:bCs/>
        </w:rPr>
      </w:pPr>
      <w:r w:rsidRPr="00FA75EE">
        <w:rPr>
          <w:rFonts w:cs="Times New Roman"/>
          <w:b/>
          <w:bCs/>
        </w:rPr>
        <w:t>APPLICABLE DOCUMENTS</w:t>
      </w:r>
    </w:p>
    <w:p w14:paraId="024A0326" w14:textId="77777777" w:rsidR="00A618E4" w:rsidRPr="00FA75EE" w:rsidRDefault="00A618E4" w:rsidP="008A0A23">
      <w:pPr>
        <w:keepNext/>
        <w:autoSpaceDE w:val="0"/>
        <w:autoSpaceDN w:val="0"/>
        <w:adjustRightInd w:val="0"/>
        <w:spacing w:after="0" w:line="240" w:lineRule="auto"/>
        <w:rPr>
          <w:rFonts w:eastAsia="Times New Roman" w:cs="Times New Roman"/>
          <w:color w:val="000000"/>
          <w:szCs w:val="20"/>
        </w:rPr>
      </w:pPr>
    </w:p>
    <w:p w14:paraId="7951E4F3" w14:textId="6E20FAFF" w:rsidR="00CF1F10" w:rsidRPr="00FA75EE" w:rsidRDefault="61998332" w:rsidP="61998332">
      <w:pPr>
        <w:autoSpaceDE w:val="0"/>
        <w:autoSpaceDN w:val="0"/>
        <w:adjustRightInd w:val="0"/>
        <w:spacing w:after="0" w:line="240" w:lineRule="auto"/>
        <w:rPr>
          <w:rFonts w:cs="Times New Roman"/>
        </w:rPr>
      </w:pPr>
      <w:r w:rsidRPr="00FA75EE">
        <w:rPr>
          <w:rFonts w:eastAsia="Times New Roman" w:cs="Times New Roman"/>
          <w:color w:val="000000" w:themeColor="text1"/>
        </w:rPr>
        <w:t>The following documents, of the exact issue shown, form a part of this Performance Work Statement (PWS) to the extent specified herein. In the event of conflict between the documents referenced and the contents of this PWS, the PWS shall take precedence. Second tier and lower references, (i.e., those referenced in the primary references) shall be used for guidance only.</w:t>
      </w:r>
    </w:p>
    <w:p w14:paraId="66F74E0C" w14:textId="77777777" w:rsidR="005A05B5" w:rsidRPr="00FA75EE" w:rsidRDefault="005A05B5" w:rsidP="005A05B5">
      <w:pPr>
        <w:autoSpaceDE w:val="0"/>
        <w:autoSpaceDN w:val="0"/>
        <w:adjustRightInd w:val="0"/>
        <w:spacing w:after="0" w:line="240" w:lineRule="auto"/>
        <w:rPr>
          <w:rFonts w:cs="Times New Roman"/>
          <w:b/>
          <w:bCs/>
          <w:szCs w:val="20"/>
        </w:rPr>
      </w:pPr>
    </w:p>
    <w:p w14:paraId="387A19A5" w14:textId="6542C7CB" w:rsidR="005A05B5" w:rsidRPr="00FA75EE" w:rsidRDefault="61998332" w:rsidP="00C02F99">
      <w:pPr>
        <w:pStyle w:val="Heading2"/>
      </w:pPr>
      <w:r w:rsidRPr="00FA75EE">
        <w:t xml:space="preserve">Military Specifications: </w:t>
      </w:r>
      <w:r w:rsidRPr="00FA75EE">
        <w:rPr>
          <w:b w:val="0"/>
          <w:bCs w:val="0"/>
        </w:rPr>
        <w:t>None</w:t>
      </w:r>
    </w:p>
    <w:p w14:paraId="15597BE2" w14:textId="77777777" w:rsidR="00C02F99" w:rsidRPr="00FA75EE" w:rsidRDefault="00C02F99" w:rsidP="00C02F99">
      <w:pPr>
        <w:autoSpaceDE w:val="0"/>
        <w:autoSpaceDN w:val="0"/>
        <w:adjustRightInd w:val="0"/>
        <w:spacing w:after="0" w:line="240" w:lineRule="auto"/>
        <w:rPr>
          <w:rFonts w:cs="Times New Roman"/>
          <w:b/>
          <w:bCs/>
          <w:szCs w:val="20"/>
        </w:rPr>
      </w:pPr>
    </w:p>
    <w:p w14:paraId="24F242FA" w14:textId="28E0FA7B" w:rsidR="00C02F99" w:rsidRPr="00FA75EE" w:rsidRDefault="61998332" w:rsidP="00C02F99">
      <w:pPr>
        <w:pStyle w:val="Heading2"/>
      </w:pPr>
      <w:r w:rsidRPr="00FA75EE">
        <w:t xml:space="preserve">Military Standards: </w:t>
      </w:r>
    </w:p>
    <w:p w14:paraId="2D8126AA" w14:textId="77777777" w:rsidR="00310391" w:rsidRPr="00FA75EE" w:rsidRDefault="00310391" w:rsidP="00310391">
      <w:pPr>
        <w:pStyle w:val="ListParagraph"/>
      </w:pPr>
    </w:p>
    <w:p w14:paraId="409BA290" w14:textId="33ADCC3E" w:rsidR="00215300" w:rsidRPr="00FA75EE" w:rsidRDefault="00215300" w:rsidP="00310391">
      <w:pPr>
        <w:pStyle w:val="ListParagraph"/>
        <w:numPr>
          <w:ilvl w:val="0"/>
          <w:numId w:val="30"/>
        </w:numPr>
      </w:pPr>
      <w:r w:rsidRPr="00FA75EE">
        <w:t>MIL-STD-882E, System Safety, dated 11 May 12</w:t>
      </w:r>
    </w:p>
    <w:p w14:paraId="0ECF3336" w14:textId="13A779F7" w:rsidR="00215300" w:rsidRPr="00FA75EE" w:rsidRDefault="00215300" w:rsidP="00310391">
      <w:pPr>
        <w:pStyle w:val="ListParagraph"/>
        <w:numPr>
          <w:ilvl w:val="0"/>
          <w:numId w:val="30"/>
        </w:numPr>
      </w:pPr>
      <w:r w:rsidRPr="00FA75EE">
        <w:t>MIL-STD-31000B, Technical Data Packages, dated 31 Oct 18</w:t>
      </w:r>
    </w:p>
    <w:p w14:paraId="2C61480D" w14:textId="7E2C7F41" w:rsidR="00215300" w:rsidRPr="00FA75EE" w:rsidRDefault="00215300" w:rsidP="00310391">
      <w:pPr>
        <w:pStyle w:val="ListParagraph"/>
        <w:numPr>
          <w:ilvl w:val="0"/>
          <w:numId w:val="30"/>
        </w:numPr>
      </w:pPr>
      <w:r w:rsidRPr="00FA75EE">
        <w:t>MIL-STD-130N, Identification Marking of U.S. Military Property, 26 Aug 19</w:t>
      </w:r>
    </w:p>
    <w:p w14:paraId="50792DBF" w14:textId="4D60A80E" w:rsidR="00215300" w:rsidRPr="00FA75EE" w:rsidRDefault="00215300" w:rsidP="00310391">
      <w:pPr>
        <w:pStyle w:val="ListParagraph"/>
        <w:numPr>
          <w:ilvl w:val="0"/>
          <w:numId w:val="30"/>
        </w:numPr>
      </w:pPr>
      <w:r w:rsidRPr="00FA75EE">
        <w:t>MIL-STD-3034A, Reliability Centered Maintenance (RCM) Program, 15 Apr 19</w:t>
      </w:r>
    </w:p>
    <w:p w14:paraId="21D6AD9A" w14:textId="76AAD53B" w:rsidR="0048395C" w:rsidRPr="00FA75EE" w:rsidRDefault="61998332" w:rsidP="00F87AFF">
      <w:pPr>
        <w:pStyle w:val="Heading2"/>
      </w:pPr>
      <w:r w:rsidRPr="00FA75EE">
        <w:t xml:space="preserve">Other Documents: </w:t>
      </w:r>
    </w:p>
    <w:p w14:paraId="511364D9" w14:textId="77777777" w:rsidR="00775AF4" w:rsidRPr="00FA75EE" w:rsidRDefault="00775AF4" w:rsidP="00775AF4">
      <w:pPr>
        <w:spacing w:after="0" w:line="240" w:lineRule="auto"/>
        <w:contextualSpacing/>
        <w:rPr>
          <w:szCs w:val="20"/>
        </w:rPr>
      </w:pPr>
    </w:p>
    <w:p w14:paraId="20998C3C" w14:textId="3165E79D" w:rsidR="00310391" w:rsidRPr="00FA75EE" w:rsidRDefault="00310391" w:rsidP="00310391">
      <w:pPr>
        <w:pStyle w:val="ListParagraph"/>
        <w:numPr>
          <w:ilvl w:val="0"/>
          <w:numId w:val="28"/>
        </w:numPr>
        <w:autoSpaceDE w:val="0"/>
        <w:autoSpaceDN w:val="0"/>
        <w:adjustRightInd w:val="0"/>
        <w:spacing w:after="0" w:line="240" w:lineRule="auto"/>
        <w:rPr>
          <w:rFonts w:cs="Times New Roman"/>
        </w:rPr>
      </w:pPr>
      <w:r w:rsidRPr="00FA75EE">
        <w:rPr>
          <w:rFonts w:cs="Times New Roman"/>
        </w:rPr>
        <w:t xml:space="preserve">Interface Control Document (ICD) for the Littoral Combat Ship (LCS) Flight Zero Reconfigurable Mission Packages, Baseline </w:t>
      </w:r>
    </w:p>
    <w:p w14:paraId="3DA5A22E" w14:textId="77777777" w:rsidR="00310391" w:rsidRPr="00FA75EE" w:rsidRDefault="00310391" w:rsidP="00310391">
      <w:pPr>
        <w:pStyle w:val="ListParagraph"/>
        <w:numPr>
          <w:ilvl w:val="0"/>
          <w:numId w:val="28"/>
        </w:numPr>
        <w:autoSpaceDE w:val="0"/>
        <w:autoSpaceDN w:val="0"/>
        <w:adjustRightInd w:val="0"/>
        <w:spacing w:after="0" w:line="240" w:lineRule="auto"/>
        <w:rPr>
          <w:rFonts w:cs="Times New Roman"/>
        </w:rPr>
      </w:pPr>
      <w:r w:rsidRPr="00FA75EE">
        <w:rPr>
          <w:rFonts w:cs="Times New Roman"/>
        </w:rPr>
        <w:t>1.2, Rev A., dated 22 Jan 10</w:t>
      </w:r>
    </w:p>
    <w:p w14:paraId="6A148E54" w14:textId="49164D61" w:rsidR="00310391" w:rsidRPr="00FA75EE" w:rsidRDefault="00310391" w:rsidP="00310391">
      <w:pPr>
        <w:pStyle w:val="ListParagraph"/>
        <w:numPr>
          <w:ilvl w:val="0"/>
          <w:numId w:val="28"/>
        </w:numPr>
        <w:autoSpaceDE w:val="0"/>
        <w:autoSpaceDN w:val="0"/>
        <w:adjustRightInd w:val="0"/>
        <w:spacing w:after="0" w:line="240" w:lineRule="auto"/>
        <w:rPr>
          <w:rFonts w:cs="Times New Roman"/>
        </w:rPr>
      </w:pPr>
      <w:r w:rsidRPr="00FA75EE">
        <w:rPr>
          <w:rFonts w:cs="Times New Roman"/>
        </w:rPr>
        <w:t>Capability Development Document (CDD) for Littoral Combat Ship Flight 0+ (Post RCR 554 - revision 5), dated 15 Apr 20</w:t>
      </w:r>
    </w:p>
    <w:p w14:paraId="255E86CC" w14:textId="3148E866" w:rsidR="00310391" w:rsidRPr="00FA75EE" w:rsidRDefault="00310391" w:rsidP="00310391">
      <w:pPr>
        <w:pStyle w:val="ListParagraph"/>
        <w:numPr>
          <w:ilvl w:val="0"/>
          <w:numId w:val="28"/>
        </w:numPr>
        <w:autoSpaceDE w:val="0"/>
        <w:autoSpaceDN w:val="0"/>
        <w:adjustRightInd w:val="0"/>
        <w:spacing w:after="0" w:line="240" w:lineRule="auto"/>
        <w:rPr>
          <w:rFonts w:cs="Times New Roman"/>
        </w:rPr>
      </w:pPr>
      <w:r w:rsidRPr="00FA75EE">
        <w:rPr>
          <w:rFonts w:cs="Times New Roman"/>
        </w:rPr>
        <w:t>Littoral Combat Ship Platform Wholeness Concept of Operations Revision E, dated 26 Jan 16</w:t>
      </w:r>
    </w:p>
    <w:p w14:paraId="04C21F2E" w14:textId="657119E0" w:rsidR="00310391" w:rsidRPr="00FA75EE" w:rsidRDefault="00310391" w:rsidP="00310391">
      <w:pPr>
        <w:pStyle w:val="ListParagraph"/>
        <w:numPr>
          <w:ilvl w:val="0"/>
          <w:numId w:val="28"/>
        </w:numPr>
        <w:autoSpaceDE w:val="0"/>
        <w:autoSpaceDN w:val="0"/>
        <w:adjustRightInd w:val="0"/>
        <w:spacing w:after="0" w:line="240" w:lineRule="auto"/>
        <w:rPr>
          <w:rFonts w:cs="Times New Roman"/>
        </w:rPr>
      </w:pPr>
      <w:r w:rsidRPr="00FA75EE">
        <w:rPr>
          <w:rFonts w:cs="Times New Roman"/>
        </w:rPr>
        <w:t>D) PMS 420-PLN-08-0001 Rev B, Configuration Management Plan (CM Plan) for the Littoral Combat Ship (LCS) Mission Modules (MMs) Program, dated Aug 16</w:t>
      </w:r>
    </w:p>
    <w:p w14:paraId="06F01F0C" w14:textId="4B19F193" w:rsidR="00310391" w:rsidRPr="00FA75EE" w:rsidRDefault="00310391" w:rsidP="00310391">
      <w:pPr>
        <w:pStyle w:val="ListParagraph"/>
        <w:numPr>
          <w:ilvl w:val="0"/>
          <w:numId w:val="28"/>
        </w:numPr>
        <w:autoSpaceDE w:val="0"/>
        <w:autoSpaceDN w:val="0"/>
        <w:adjustRightInd w:val="0"/>
        <w:spacing w:after="0" w:line="240" w:lineRule="auto"/>
        <w:rPr>
          <w:rFonts w:cs="Times New Roman"/>
        </w:rPr>
      </w:pPr>
      <w:r w:rsidRPr="00FA75EE">
        <w:rPr>
          <w:rFonts w:cs="Times New Roman"/>
        </w:rPr>
        <w:t>PEO LCS MM Class I Configuration Management Workflow User’s Guide, dated 06 Jul 17</w:t>
      </w:r>
    </w:p>
    <w:p w14:paraId="6F29AF42" w14:textId="48F290B0" w:rsidR="00310391" w:rsidRPr="00FA75EE" w:rsidRDefault="00310391" w:rsidP="00310391">
      <w:pPr>
        <w:pStyle w:val="ListParagraph"/>
        <w:numPr>
          <w:ilvl w:val="0"/>
          <w:numId w:val="28"/>
        </w:numPr>
        <w:autoSpaceDE w:val="0"/>
        <w:autoSpaceDN w:val="0"/>
        <w:adjustRightInd w:val="0"/>
        <w:spacing w:after="0" w:line="240" w:lineRule="auto"/>
        <w:rPr>
          <w:rFonts w:cs="Times New Roman"/>
        </w:rPr>
      </w:pPr>
      <w:r w:rsidRPr="00FA75EE">
        <w:rPr>
          <w:rFonts w:cs="Times New Roman"/>
        </w:rPr>
        <w:t>NAVSEAINST 4423.5, Provisioning Policy, dated 07 May 19</w:t>
      </w:r>
    </w:p>
    <w:p w14:paraId="2D356FFD" w14:textId="406EAAE9" w:rsidR="00310391" w:rsidRPr="00FA75EE" w:rsidRDefault="00310391" w:rsidP="00310391">
      <w:pPr>
        <w:pStyle w:val="ListParagraph"/>
        <w:numPr>
          <w:ilvl w:val="0"/>
          <w:numId w:val="28"/>
        </w:numPr>
        <w:autoSpaceDE w:val="0"/>
        <w:autoSpaceDN w:val="0"/>
        <w:adjustRightInd w:val="0"/>
        <w:spacing w:after="0" w:line="240" w:lineRule="auto"/>
        <w:rPr>
          <w:rFonts w:cs="Times New Roman"/>
        </w:rPr>
      </w:pPr>
      <w:r w:rsidRPr="00FA75EE">
        <w:rPr>
          <w:rFonts w:cs="Times New Roman"/>
        </w:rPr>
        <w:t>NAVSEA M-4423.1, Provisioning and Allowance Procedures Manual, dated May 19</w:t>
      </w:r>
    </w:p>
    <w:p w14:paraId="7615FDDF" w14:textId="1A95FB12" w:rsidR="00310391" w:rsidRPr="00FA75EE" w:rsidRDefault="00310391" w:rsidP="00310391">
      <w:pPr>
        <w:pStyle w:val="ListParagraph"/>
        <w:numPr>
          <w:ilvl w:val="0"/>
          <w:numId w:val="28"/>
        </w:numPr>
        <w:autoSpaceDE w:val="0"/>
        <w:autoSpaceDN w:val="0"/>
        <w:adjustRightInd w:val="0"/>
        <w:spacing w:after="0" w:line="240" w:lineRule="auto"/>
        <w:rPr>
          <w:rFonts w:cs="Times New Roman"/>
        </w:rPr>
      </w:pPr>
      <w:r w:rsidRPr="00FA75EE">
        <w:rPr>
          <w:rFonts w:cs="Times New Roman"/>
        </w:rPr>
        <w:t>NAVSEA Interactive Computer Aided Provisioning System (ICAPS) Training Guide, dated 05 Jun 17</w:t>
      </w:r>
    </w:p>
    <w:p w14:paraId="44B9405C" w14:textId="7B4D8B05" w:rsidR="00310391" w:rsidRPr="00FA75EE" w:rsidRDefault="00310391" w:rsidP="00310391">
      <w:pPr>
        <w:pStyle w:val="ListParagraph"/>
        <w:numPr>
          <w:ilvl w:val="0"/>
          <w:numId w:val="28"/>
        </w:numPr>
        <w:autoSpaceDE w:val="0"/>
        <w:autoSpaceDN w:val="0"/>
        <w:adjustRightInd w:val="0"/>
        <w:spacing w:after="0" w:line="240" w:lineRule="auto"/>
        <w:rPr>
          <w:rFonts w:cs="Times New Roman"/>
        </w:rPr>
      </w:pPr>
      <w:r w:rsidRPr="00FA75EE">
        <w:rPr>
          <w:rFonts w:cs="Times New Roman"/>
        </w:rPr>
        <w:t>Aerospace and Defense Industries Association of Europe (ASD) Standard S1000D, International Specification for Technical Publications Utilizing a Common Source Data Base, dated 2019</w:t>
      </w:r>
    </w:p>
    <w:p w14:paraId="11E6D614" w14:textId="770F3E81" w:rsidR="00310391" w:rsidRPr="00FA75EE" w:rsidRDefault="00310391" w:rsidP="00310391">
      <w:pPr>
        <w:pStyle w:val="ListParagraph"/>
        <w:numPr>
          <w:ilvl w:val="0"/>
          <w:numId w:val="28"/>
        </w:numPr>
        <w:autoSpaceDE w:val="0"/>
        <w:autoSpaceDN w:val="0"/>
        <w:adjustRightInd w:val="0"/>
        <w:spacing w:after="0" w:line="240" w:lineRule="auto"/>
        <w:rPr>
          <w:rFonts w:cs="Times New Roman"/>
        </w:rPr>
      </w:pPr>
      <w:r w:rsidRPr="00FA75EE">
        <w:rPr>
          <w:rFonts w:cs="Times New Roman"/>
        </w:rPr>
        <w:t>ANSI/EIA-632-2013, Process for Engineering a System, dated 01 Sep 03</w:t>
      </w:r>
    </w:p>
    <w:p w14:paraId="5FAF69C5" w14:textId="4CE3DEB1" w:rsidR="00310391" w:rsidRPr="00FA75EE" w:rsidRDefault="00310391" w:rsidP="00310391">
      <w:pPr>
        <w:pStyle w:val="ListParagraph"/>
        <w:numPr>
          <w:ilvl w:val="0"/>
          <w:numId w:val="28"/>
        </w:numPr>
        <w:autoSpaceDE w:val="0"/>
        <w:autoSpaceDN w:val="0"/>
        <w:adjustRightInd w:val="0"/>
        <w:spacing w:after="0" w:line="240" w:lineRule="auto"/>
        <w:rPr>
          <w:rFonts w:cs="Times New Roman"/>
        </w:rPr>
      </w:pPr>
      <w:r w:rsidRPr="00FA75EE">
        <w:rPr>
          <w:rFonts w:cs="Times New Roman"/>
        </w:rPr>
        <w:t>COMOPTEVFORINST 3980.2I, Operational Test Director's Manual, dated 03 May 19</w:t>
      </w:r>
    </w:p>
    <w:p w14:paraId="6779A6B8" w14:textId="5B76962D" w:rsidR="00310391" w:rsidRPr="00FA75EE" w:rsidRDefault="00310391" w:rsidP="00310391">
      <w:pPr>
        <w:pStyle w:val="ListParagraph"/>
        <w:numPr>
          <w:ilvl w:val="0"/>
          <w:numId w:val="28"/>
        </w:numPr>
        <w:autoSpaceDE w:val="0"/>
        <w:autoSpaceDN w:val="0"/>
        <w:adjustRightInd w:val="0"/>
        <w:spacing w:after="0" w:line="240" w:lineRule="auto"/>
        <w:rPr>
          <w:rFonts w:cs="Times New Roman"/>
        </w:rPr>
      </w:pPr>
      <w:r w:rsidRPr="00FA75EE">
        <w:rPr>
          <w:rFonts w:cs="Times New Roman"/>
        </w:rPr>
        <w:t>Defense Information Systems Agency (DISA) Security Technical Implementation Guides (STIGs) (see NOTE below)</w:t>
      </w:r>
    </w:p>
    <w:p w14:paraId="40FDE039" w14:textId="4F174B45" w:rsidR="00310391" w:rsidRPr="00FA75EE" w:rsidRDefault="00310391" w:rsidP="00310391">
      <w:pPr>
        <w:pStyle w:val="ListParagraph"/>
        <w:numPr>
          <w:ilvl w:val="0"/>
          <w:numId w:val="28"/>
        </w:numPr>
        <w:autoSpaceDE w:val="0"/>
        <w:autoSpaceDN w:val="0"/>
        <w:adjustRightInd w:val="0"/>
        <w:spacing w:after="0" w:line="240" w:lineRule="auto"/>
        <w:rPr>
          <w:rFonts w:cs="Times New Roman"/>
        </w:rPr>
      </w:pPr>
      <w:r w:rsidRPr="00FA75EE">
        <w:rPr>
          <w:rFonts w:cs="Times New Roman"/>
        </w:rPr>
        <w:t>DoD Directive 8140.01 with Change 1, Cyberspace Workforce Management, dated 31 Jul 17</w:t>
      </w:r>
    </w:p>
    <w:p w14:paraId="668FBC74" w14:textId="7FF3E86A" w:rsidR="00310391" w:rsidRPr="00FA75EE" w:rsidRDefault="00310391" w:rsidP="00310391">
      <w:pPr>
        <w:pStyle w:val="ListParagraph"/>
        <w:numPr>
          <w:ilvl w:val="0"/>
          <w:numId w:val="28"/>
        </w:numPr>
        <w:autoSpaceDE w:val="0"/>
        <w:autoSpaceDN w:val="0"/>
        <w:adjustRightInd w:val="0"/>
        <w:spacing w:after="0" w:line="240" w:lineRule="auto"/>
        <w:rPr>
          <w:rFonts w:cs="Times New Roman"/>
        </w:rPr>
      </w:pPr>
      <w:r w:rsidRPr="00FA75EE">
        <w:rPr>
          <w:rFonts w:cs="Times New Roman"/>
        </w:rPr>
        <w:t>DoD Directive 5144.02 with Change 1, DoD Chief Information Officer (DoD CIO), dated 19 Sep 17</w:t>
      </w:r>
    </w:p>
    <w:p w14:paraId="333D8E80" w14:textId="61F22186" w:rsidR="00310391" w:rsidRPr="00FA75EE" w:rsidRDefault="00310391" w:rsidP="00310391">
      <w:pPr>
        <w:pStyle w:val="ListParagraph"/>
        <w:numPr>
          <w:ilvl w:val="0"/>
          <w:numId w:val="28"/>
        </w:numPr>
        <w:autoSpaceDE w:val="0"/>
        <w:autoSpaceDN w:val="0"/>
        <w:adjustRightInd w:val="0"/>
        <w:spacing w:after="0" w:line="240" w:lineRule="auto"/>
        <w:rPr>
          <w:rFonts w:cs="Times New Roman"/>
        </w:rPr>
      </w:pPr>
      <w:r w:rsidRPr="00FA75EE">
        <w:rPr>
          <w:rFonts w:cs="Times New Roman"/>
        </w:rPr>
        <w:t>DoD 8570.01-M with Change 4, Information Assurance Workforce Improvement Program, dated 10 Nov 15</w:t>
      </w:r>
    </w:p>
    <w:p w14:paraId="5B908E9A" w14:textId="71760F62" w:rsidR="00310391" w:rsidRPr="00FA75EE" w:rsidRDefault="00310391" w:rsidP="00310391">
      <w:pPr>
        <w:pStyle w:val="ListParagraph"/>
        <w:numPr>
          <w:ilvl w:val="0"/>
          <w:numId w:val="28"/>
        </w:numPr>
        <w:autoSpaceDE w:val="0"/>
        <w:autoSpaceDN w:val="0"/>
        <w:adjustRightInd w:val="0"/>
        <w:spacing w:after="0" w:line="240" w:lineRule="auto"/>
        <w:rPr>
          <w:rFonts w:cs="Times New Roman"/>
        </w:rPr>
      </w:pPr>
      <w:r w:rsidRPr="00FA75EE">
        <w:rPr>
          <w:rFonts w:cs="Times New Roman"/>
        </w:rPr>
        <w:t>DoD Instruction 8500.01 with Change 1, Cybersecurity, dated 07 Oct 19</w:t>
      </w:r>
    </w:p>
    <w:p w14:paraId="53BB9C6F" w14:textId="28BAB3F0" w:rsidR="00310391" w:rsidRPr="00FA75EE" w:rsidRDefault="00310391" w:rsidP="00310391">
      <w:pPr>
        <w:pStyle w:val="ListParagraph"/>
        <w:numPr>
          <w:ilvl w:val="0"/>
          <w:numId w:val="28"/>
        </w:numPr>
        <w:autoSpaceDE w:val="0"/>
        <w:autoSpaceDN w:val="0"/>
        <w:adjustRightInd w:val="0"/>
        <w:spacing w:after="0" w:line="240" w:lineRule="auto"/>
        <w:rPr>
          <w:rFonts w:cs="Times New Roman"/>
        </w:rPr>
      </w:pPr>
      <w:r w:rsidRPr="00FA75EE">
        <w:rPr>
          <w:rFonts w:cs="Times New Roman"/>
        </w:rPr>
        <w:t>DoDI 8510.01 with Change 2, Risk Management Framework (RMF) for DoD Information Technology (IT), dated 28 Jul 17</w:t>
      </w:r>
    </w:p>
    <w:p w14:paraId="5F6D3D24" w14:textId="07AAB321" w:rsidR="00310391" w:rsidRPr="00FA75EE" w:rsidRDefault="00310391" w:rsidP="00310391">
      <w:pPr>
        <w:pStyle w:val="ListParagraph"/>
        <w:numPr>
          <w:ilvl w:val="0"/>
          <w:numId w:val="28"/>
        </w:numPr>
        <w:autoSpaceDE w:val="0"/>
        <w:autoSpaceDN w:val="0"/>
        <w:adjustRightInd w:val="0"/>
        <w:spacing w:after="0" w:line="240" w:lineRule="auto"/>
        <w:rPr>
          <w:rFonts w:cs="Times New Roman"/>
        </w:rPr>
      </w:pPr>
      <w:r w:rsidRPr="00FA75EE">
        <w:rPr>
          <w:rFonts w:cs="Times New Roman"/>
        </w:rPr>
        <w:t>Federal Information Security Management Act of 2002</w:t>
      </w:r>
    </w:p>
    <w:p w14:paraId="7CCF80B7" w14:textId="28BAEDA3" w:rsidR="00310391" w:rsidRPr="00FA75EE" w:rsidRDefault="00310391" w:rsidP="00310391">
      <w:pPr>
        <w:pStyle w:val="ListParagraph"/>
        <w:numPr>
          <w:ilvl w:val="0"/>
          <w:numId w:val="28"/>
        </w:numPr>
        <w:autoSpaceDE w:val="0"/>
        <w:autoSpaceDN w:val="0"/>
        <w:adjustRightInd w:val="0"/>
        <w:spacing w:after="0" w:line="240" w:lineRule="auto"/>
        <w:rPr>
          <w:rFonts w:cs="Times New Roman"/>
        </w:rPr>
      </w:pPr>
      <w:r w:rsidRPr="00FA75EE">
        <w:rPr>
          <w:rFonts w:cs="Times New Roman"/>
        </w:rPr>
        <w:t>IEEE 12207:2017, Systems and software engineering — Software life cycle processes, dated Nov 17</w:t>
      </w:r>
    </w:p>
    <w:p w14:paraId="3F89E93D" w14:textId="35E9AFCF" w:rsidR="00310391" w:rsidRPr="00FA75EE" w:rsidRDefault="00310391" w:rsidP="00310391">
      <w:pPr>
        <w:pStyle w:val="ListParagraph"/>
        <w:numPr>
          <w:ilvl w:val="0"/>
          <w:numId w:val="28"/>
        </w:numPr>
        <w:autoSpaceDE w:val="0"/>
        <w:autoSpaceDN w:val="0"/>
        <w:adjustRightInd w:val="0"/>
        <w:spacing w:after="0" w:line="240" w:lineRule="auto"/>
        <w:rPr>
          <w:rFonts w:cs="Times New Roman"/>
        </w:rPr>
      </w:pPr>
      <w:r w:rsidRPr="00FA75EE">
        <w:rPr>
          <w:rFonts w:cs="Times New Roman"/>
        </w:rPr>
        <w:t>ISO 9001:2015, Quality Management System, dated Jan 15</w:t>
      </w:r>
    </w:p>
    <w:p w14:paraId="28C58D46" w14:textId="1C0568E2" w:rsidR="00310391" w:rsidRPr="00FA75EE" w:rsidRDefault="00310391" w:rsidP="00310391">
      <w:pPr>
        <w:pStyle w:val="ListParagraph"/>
        <w:numPr>
          <w:ilvl w:val="0"/>
          <w:numId w:val="28"/>
        </w:numPr>
        <w:autoSpaceDE w:val="0"/>
        <w:autoSpaceDN w:val="0"/>
        <w:adjustRightInd w:val="0"/>
        <w:spacing w:after="0" w:line="240" w:lineRule="auto"/>
        <w:rPr>
          <w:rFonts w:cs="Times New Roman"/>
        </w:rPr>
      </w:pPr>
      <w:r w:rsidRPr="00FA75EE">
        <w:rPr>
          <w:rFonts w:cs="Times New Roman"/>
        </w:rPr>
        <w:t>MIL-HDBK-1390, Level of Repair Analysis, dated 29 Jan 15</w:t>
      </w:r>
    </w:p>
    <w:p w14:paraId="3DC96E2D" w14:textId="6F6B0BA5" w:rsidR="00310391" w:rsidRPr="00FA75EE" w:rsidRDefault="00310391" w:rsidP="00310391">
      <w:pPr>
        <w:pStyle w:val="ListParagraph"/>
        <w:numPr>
          <w:ilvl w:val="0"/>
          <w:numId w:val="28"/>
        </w:numPr>
        <w:autoSpaceDE w:val="0"/>
        <w:autoSpaceDN w:val="0"/>
        <w:adjustRightInd w:val="0"/>
        <w:spacing w:after="0" w:line="240" w:lineRule="auto"/>
        <w:rPr>
          <w:rFonts w:cs="Times New Roman"/>
        </w:rPr>
      </w:pPr>
      <w:r w:rsidRPr="00FA75EE">
        <w:rPr>
          <w:rFonts w:cs="Times New Roman"/>
        </w:rPr>
        <w:t>National Institute of Standards and Technology (NIST) Special Publication 800-37 Rev 2, Guide for Applying the Risk Management Framework to Federal Information Systems a Security Life Cycle Approach, dated Dec 18</w:t>
      </w:r>
    </w:p>
    <w:p w14:paraId="73949394" w14:textId="679620F9" w:rsidR="00310391" w:rsidRPr="00FA75EE" w:rsidRDefault="00310391" w:rsidP="00310391">
      <w:pPr>
        <w:pStyle w:val="ListParagraph"/>
        <w:numPr>
          <w:ilvl w:val="0"/>
          <w:numId w:val="28"/>
        </w:numPr>
        <w:autoSpaceDE w:val="0"/>
        <w:autoSpaceDN w:val="0"/>
        <w:adjustRightInd w:val="0"/>
        <w:spacing w:after="0" w:line="240" w:lineRule="auto"/>
        <w:rPr>
          <w:rFonts w:cs="Times New Roman"/>
        </w:rPr>
      </w:pPr>
      <w:r w:rsidRPr="00FA75EE">
        <w:rPr>
          <w:rFonts w:cs="Times New Roman"/>
        </w:rPr>
        <w:t>NIST Special Publication 800-34 Rev. 1 Contingency Planning Guide for Federal Information Systems, dated 11 Nov 10</w:t>
      </w:r>
    </w:p>
    <w:p w14:paraId="25EE8FCD" w14:textId="6BE4FA14" w:rsidR="00310391" w:rsidRPr="00FA75EE" w:rsidRDefault="00310391" w:rsidP="00310391">
      <w:pPr>
        <w:pStyle w:val="ListParagraph"/>
        <w:numPr>
          <w:ilvl w:val="0"/>
          <w:numId w:val="28"/>
        </w:numPr>
        <w:autoSpaceDE w:val="0"/>
        <w:autoSpaceDN w:val="0"/>
        <w:adjustRightInd w:val="0"/>
        <w:spacing w:after="0" w:line="240" w:lineRule="auto"/>
        <w:rPr>
          <w:rFonts w:cs="Times New Roman"/>
        </w:rPr>
      </w:pPr>
      <w:r w:rsidRPr="00FA75EE">
        <w:rPr>
          <w:rFonts w:cs="Times New Roman"/>
        </w:rPr>
        <w:t>OPNAV 5239.1D</w:t>
      </w:r>
      <w:proofErr w:type="gramStart"/>
      <w:r w:rsidRPr="00FA75EE">
        <w:rPr>
          <w:rFonts w:cs="Times New Roman"/>
        </w:rPr>
        <w:t>,  U.S.</w:t>
      </w:r>
      <w:proofErr w:type="gramEnd"/>
      <w:r w:rsidRPr="00FA75EE">
        <w:rPr>
          <w:rFonts w:cs="Times New Roman"/>
        </w:rPr>
        <w:t xml:space="preserve"> Navy Cybersecurity Program, dated 18 Jul 18</w:t>
      </w:r>
    </w:p>
    <w:p w14:paraId="4C0F68D7" w14:textId="060F8A7F" w:rsidR="00310391" w:rsidRPr="00FA75EE" w:rsidRDefault="00310391" w:rsidP="00310391">
      <w:pPr>
        <w:pStyle w:val="ListParagraph"/>
        <w:numPr>
          <w:ilvl w:val="0"/>
          <w:numId w:val="28"/>
        </w:numPr>
        <w:autoSpaceDE w:val="0"/>
        <w:autoSpaceDN w:val="0"/>
        <w:adjustRightInd w:val="0"/>
        <w:spacing w:after="0" w:line="240" w:lineRule="auto"/>
        <w:rPr>
          <w:rFonts w:cs="Times New Roman"/>
        </w:rPr>
      </w:pPr>
      <w:r w:rsidRPr="00FA75EE">
        <w:rPr>
          <w:rFonts w:cs="Times New Roman"/>
        </w:rPr>
        <w:lastRenderedPageBreak/>
        <w:t>SECNAVINST 5239.3B, Department of the Navy Information Assurance Policy, dated 17 Jun 09</w:t>
      </w:r>
    </w:p>
    <w:p w14:paraId="0635D0E2" w14:textId="1FB7AC11" w:rsidR="00310391" w:rsidRPr="00FA75EE" w:rsidRDefault="00310391" w:rsidP="00310391">
      <w:pPr>
        <w:pStyle w:val="ListParagraph"/>
        <w:numPr>
          <w:ilvl w:val="0"/>
          <w:numId w:val="28"/>
        </w:numPr>
        <w:autoSpaceDE w:val="0"/>
        <w:autoSpaceDN w:val="0"/>
        <w:adjustRightInd w:val="0"/>
        <w:spacing w:after="0" w:line="240" w:lineRule="auto"/>
        <w:rPr>
          <w:rFonts w:cs="Times New Roman"/>
        </w:rPr>
      </w:pPr>
      <w:r w:rsidRPr="00FA75EE">
        <w:rPr>
          <w:rFonts w:cs="Times New Roman"/>
        </w:rPr>
        <w:t xml:space="preserve">SECNAV M-5239.2, Department </w:t>
      </w:r>
      <w:proofErr w:type="gramStart"/>
      <w:r w:rsidRPr="00FA75EE">
        <w:rPr>
          <w:rFonts w:cs="Times New Roman"/>
        </w:rPr>
        <w:t>Of</w:t>
      </w:r>
      <w:proofErr w:type="gramEnd"/>
      <w:r w:rsidRPr="00FA75EE">
        <w:rPr>
          <w:rFonts w:cs="Times New Roman"/>
        </w:rPr>
        <w:t xml:space="preserve"> </w:t>
      </w:r>
      <w:proofErr w:type="gramStart"/>
      <w:r w:rsidRPr="00FA75EE">
        <w:rPr>
          <w:rFonts w:cs="Times New Roman"/>
        </w:rPr>
        <w:t>The</w:t>
      </w:r>
      <w:proofErr w:type="gramEnd"/>
      <w:r w:rsidRPr="00FA75EE">
        <w:rPr>
          <w:rFonts w:cs="Times New Roman"/>
        </w:rPr>
        <w:t xml:space="preserve"> Navy Cyberspace Information Technology and Cybersecurity Workforce Management and Qualification Manual, dated 27 Jun 16</w:t>
      </w:r>
    </w:p>
    <w:p w14:paraId="599B1A3C" w14:textId="4B52405F" w:rsidR="00310391" w:rsidRPr="00FA75EE" w:rsidRDefault="00310391" w:rsidP="00310391">
      <w:pPr>
        <w:pStyle w:val="ListParagraph"/>
        <w:numPr>
          <w:ilvl w:val="0"/>
          <w:numId w:val="28"/>
        </w:numPr>
        <w:autoSpaceDE w:val="0"/>
        <w:autoSpaceDN w:val="0"/>
        <w:adjustRightInd w:val="0"/>
        <w:spacing w:after="0" w:line="240" w:lineRule="auto"/>
        <w:rPr>
          <w:rFonts w:cs="Times New Roman"/>
        </w:rPr>
      </w:pPr>
      <w:r w:rsidRPr="00FA75EE">
        <w:rPr>
          <w:rFonts w:cs="Times New Roman"/>
        </w:rPr>
        <w:t>SAE EIA-649-</w:t>
      </w:r>
      <w:proofErr w:type="gramStart"/>
      <w:r w:rsidRPr="00FA75EE">
        <w:rPr>
          <w:rFonts w:cs="Times New Roman"/>
        </w:rPr>
        <w:t>1,  Configuration</w:t>
      </w:r>
      <w:proofErr w:type="gramEnd"/>
      <w:r w:rsidRPr="00FA75EE">
        <w:rPr>
          <w:rFonts w:cs="Times New Roman"/>
        </w:rPr>
        <w:t xml:space="preserve"> Management Requirements for Defense Contractors, dated 04 Mar 15</w:t>
      </w:r>
    </w:p>
    <w:p w14:paraId="2E4A491D" w14:textId="022F8793" w:rsidR="00310391" w:rsidRPr="00FA75EE" w:rsidRDefault="00310391" w:rsidP="00310391">
      <w:pPr>
        <w:pStyle w:val="ListParagraph"/>
        <w:numPr>
          <w:ilvl w:val="0"/>
          <w:numId w:val="28"/>
        </w:numPr>
        <w:autoSpaceDE w:val="0"/>
        <w:autoSpaceDN w:val="0"/>
        <w:adjustRightInd w:val="0"/>
        <w:spacing w:after="0" w:line="240" w:lineRule="auto"/>
        <w:rPr>
          <w:rFonts w:cs="Times New Roman"/>
        </w:rPr>
      </w:pPr>
      <w:r w:rsidRPr="00FA75EE">
        <w:rPr>
          <w:rFonts w:cs="Times New Roman"/>
        </w:rPr>
        <w:t>SEA EIA-649C, Configuration Management Standard, dated 10 Sep 19</w:t>
      </w:r>
    </w:p>
    <w:p w14:paraId="72E3A4CA" w14:textId="08918D20" w:rsidR="00310391" w:rsidRPr="00FA75EE" w:rsidRDefault="00310391" w:rsidP="00310391">
      <w:pPr>
        <w:pStyle w:val="ListParagraph"/>
        <w:numPr>
          <w:ilvl w:val="0"/>
          <w:numId w:val="28"/>
        </w:numPr>
        <w:autoSpaceDE w:val="0"/>
        <w:autoSpaceDN w:val="0"/>
        <w:adjustRightInd w:val="0"/>
        <w:spacing w:after="0" w:line="240" w:lineRule="auto"/>
        <w:rPr>
          <w:rFonts w:cs="Times New Roman"/>
        </w:rPr>
      </w:pPr>
      <w:r w:rsidRPr="00FA75EE">
        <w:rPr>
          <w:rFonts w:cs="Times New Roman"/>
        </w:rPr>
        <w:t>U.S. Government Printing Office, Style Manual, dated 12 Jan 17</w:t>
      </w:r>
    </w:p>
    <w:p w14:paraId="2235CF9F" w14:textId="0C533259" w:rsidR="00310391" w:rsidRPr="00FA75EE" w:rsidRDefault="00310391" w:rsidP="00310391">
      <w:pPr>
        <w:pStyle w:val="ListParagraph"/>
        <w:numPr>
          <w:ilvl w:val="0"/>
          <w:numId w:val="28"/>
        </w:numPr>
        <w:autoSpaceDE w:val="0"/>
        <w:autoSpaceDN w:val="0"/>
        <w:adjustRightInd w:val="0"/>
        <w:spacing w:after="0" w:line="240" w:lineRule="auto"/>
        <w:rPr>
          <w:rFonts w:cs="Times New Roman"/>
        </w:rPr>
      </w:pPr>
      <w:r w:rsidRPr="00FA75EE">
        <w:rPr>
          <w:rFonts w:cs="Times New Roman"/>
        </w:rPr>
        <w:t>NSWCPCDINST 3110.2B, Pre-sail Dispatching Operating and Reporting Procedures for Naval Surface Warfare Center Panama City Division Support Craft, dated 18 Aug 20</w:t>
      </w:r>
    </w:p>
    <w:p w14:paraId="056AD285" w14:textId="77777777" w:rsidR="00310391" w:rsidRPr="00FA75EE" w:rsidRDefault="00310391" w:rsidP="00310391">
      <w:pPr>
        <w:autoSpaceDE w:val="0"/>
        <w:autoSpaceDN w:val="0"/>
        <w:adjustRightInd w:val="0"/>
        <w:spacing w:after="0" w:line="240" w:lineRule="auto"/>
        <w:rPr>
          <w:rFonts w:cs="Times New Roman"/>
        </w:rPr>
      </w:pPr>
      <w:r w:rsidRPr="00FA75EE">
        <w:rPr>
          <w:rFonts w:cs="Times New Roman"/>
        </w:rPr>
        <w:t xml:space="preserve"> </w:t>
      </w:r>
    </w:p>
    <w:p w14:paraId="409BC43F" w14:textId="6E1ADDEE" w:rsidR="00910811" w:rsidRPr="00FA75EE" w:rsidRDefault="00310391" w:rsidP="00310391">
      <w:pPr>
        <w:autoSpaceDE w:val="0"/>
        <w:autoSpaceDN w:val="0"/>
        <w:adjustRightInd w:val="0"/>
        <w:spacing w:after="0" w:line="240" w:lineRule="auto"/>
        <w:rPr>
          <w:rFonts w:cs="Times New Roman"/>
        </w:rPr>
      </w:pPr>
      <w:r w:rsidRPr="00FA75EE">
        <w:rPr>
          <w:rFonts w:cs="Times New Roman"/>
        </w:rPr>
        <w:t xml:space="preserve">NOTE: DISA STIGS are available at https://public. cyber.mil/ </w:t>
      </w:r>
      <w:proofErr w:type="spellStart"/>
      <w:r w:rsidRPr="00FA75EE">
        <w:rPr>
          <w:rFonts w:cs="Times New Roman"/>
        </w:rPr>
        <w:t>stigs</w:t>
      </w:r>
      <w:proofErr w:type="spellEnd"/>
      <w:r w:rsidRPr="00FA75EE">
        <w:rPr>
          <w:rFonts w:cs="Times New Roman"/>
        </w:rPr>
        <w:t xml:space="preserve">/. DISA STIGS are frequently </w:t>
      </w:r>
      <w:proofErr w:type="gramStart"/>
      <w:r w:rsidRPr="00FA75EE">
        <w:rPr>
          <w:rFonts w:cs="Times New Roman"/>
        </w:rPr>
        <w:t>updated</w:t>
      </w:r>
      <w:proofErr w:type="gramEnd"/>
      <w:r w:rsidRPr="00FA75EE">
        <w:rPr>
          <w:rFonts w:cs="Times New Roman"/>
        </w:rPr>
        <w:t xml:space="preserve"> and relevant STIGs must be selected for use during performance and are not specifically cited herein. Military Standards and Specifications are available at https://assist.dla.mil/online/start/. DoD Directives and Instructions are available at http://www.dtic. mil/</w:t>
      </w:r>
      <w:proofErr w:type="spellStart"/>
      <w:r w:rsidRPr="00FA75EE">
        <w:rPr>
          <w:rFonts w:cs="Times New Roman"/>
        </w:rPr>
        <w:t>whs</w:t>
      </w:r>
      <w:proofErr w:type="spellEnd"/>
      <w:r w:rsidRPr="00FA75EE">
        <w:rPr>
          <w:rFonts w:cs="Times New Roman"/>
        </w:rPr>
        <w:t>/directives/</w:t>
      </w:r>
      <w:proofErr w:type="spellStart"/>
      <w:r w:rsidRPr="00FA75EE">
        <w:rPr>
          <w:rFonts w:cs="Times New Roman"/>
        </w:rPr>
        <w:t>corres</w:t>
      </w:r>
      <w:proofErr w:type="spellEnd"/>
      <w:r w:rsidRPr="00FA75EE">
        <w:rPr>
          <w:rFonts w:cs="Times New Roman"/>
        </w:rPr>
        <w:t>/ins1.html. Secretary of the Navy (SECNAV) instructions are available at https://www.secnav. navy.mil/</w:t>
      </w:r>
      <w:proofErr w:type="spellStart"/>
      <w:r w:rsidRPr="00FA75EE">
        <w:rPr>
          <w:rFonts w:cs="Times New Roman"/>
        </w:rPr>
        <w:t>doni</w:t>
      </w:r>
      <w:proofErr w:type="spellEnd"/>
      <w:r w:rsidRPr="00FA75EE">
        <w:rPr>
          <w:rFonts w:cs="Times New Roman"/>
        </w:rPr>
        <w:t>/default.aspx. NIST Publications are available at http://csrc.nist.gov/ publications/PubsSPs.html. ERP desk guide(s) are available from: https://www.erp.navy.mil/. LCS and PMS 420 specific documents will be provided with the solicitation.</w:t>
      </w:r>
    </w:p>
    <w:p w14:paraId="585EB60F" w14:textId="77777777" w:rsidR="00310391" w:rsidRPr="00FA75EE" w:rsidRDefault="00310391" w:rsidP="00310391">
      <w:pPr>
        <w:autoSpaceDE w:val="0"/>
        <w:autoSpaceDN w:val="0"/>
        <w:adjustRightInd w:val="0"/>
        <w:spacing w:after="0" w:line="240" w:lineRule="auto"/>
        <w:rPr>
          <w:rFonts w:cs="Times New Roman"/>
          <w:szCs w:val="20"/>
        </w:rPr>
      </w:pPr>
    </w:p>
    <w:p w14:paraId="32C472E3" w14:textId="5EC8A8E9" w:rsidR="00910811" w:rsidRPr="00FA75EE" w:rsidRDefault="61998332" w:rsidP="61998332">
      <w:pPr>
        <w:pStyle w:val="ListParagraph"/>
        <w:numPr>
          <w:ilvl w:val="0"/>
          <w:numId w:val="4"/>
        </w:numPr>
        <w:autoSpaceDE w:val="0"/>
        <w:autoSpaceDN w:val="0"/>
        <w:adjustRightInd w:val="0"/>
        <w:spacing w:after="0" w:line="240" w:lineRule="auto"/>
        <w:rPr>
          <w:rFonts w:cs="Times New Roman"/>
          <w:b/>
          <w:bCs/>
        </w:rPr>
      </w:pPr>
      <w:r w:rsidRPr="00FA75EE">
        <w:rPr>
          <w:rFonts w:cs="Times New Roman"/>
          <w:b/>
          <w:bCs/>
        </w:rPr>
        <w:t>REQUIREMENTS</w:t>
      </w:r>
    </w:p>
    <w:p w14:paraId="1CF30D06" w14:textId="77777777" w:rsidR="002C3BFD" w:rsidRPr="00FA75EE" w:rsidRDefault="002C3BFD" w:rsidP="002C3BFD">
      <w:pPr>
        <w:spacing w:after="0" w:line="240" w:lineRule="auto"/>
        <w:contextualSpacing/>
        <w:rPr>
          <w:szCs w:val="20"/>
        </w:rPr>
      </w:pPr>
    </w:p>
    <w:p w14:paraId="3347531B" w14:textId="32180860" w:rsidR="002C3BFD" w:rsidRPr="00FA75EE" w:rsidRDefault="61998332" w:rsidP="61998332">
      <w:pPr>
        <w:pStyle w:val="ListParagraph"/>
        <w:numPr>
          <w:ilvl w:val="0"/>
          <w:numId w:val="21"/>
        </w:numPr>
        <w:autoSpaceDE w:val="0"/>
        <w:autoSpaceDN w:val="0"/>
        <w:adjustRightInd w:val="0"/>
        <w:spacing w:after="0" w:line="240" w:lineRule="auto"/>
        <w:rPr>
          <w:rFonts w:cs="Times New Roman"/>
        </w:rPr>
      </w:pPr>
      <w:r w:rsidRPr="00FA75EE">
        <w:rPr>
          <w:rFonts w:cs="Times New Roman"/>
        </w:rPr>
        <w:t xml:space="preserve">The Contractor shall assume responsibility for this task order within 45 calendar days after award to include assuming responsibility for any Government Furnished Property (GFP) and hiring personnel.  Within ten days of contract award, the Contractor shall provide a transition plan annotating the </w:t>
      </w:r>
      <w:proofErr w:type="gramStart"/>
      <w:r w:rsidRPr="00FA75EE">
        <w:rPr>
          <w:rFonts w:cs="Times New Roman"/>
        </w:rPr>
        <w:t>time line</w:t>
      </w:r>
      <w:proofErr w:type="gramEnd"/>
      <w:r w:rsidRPr="00FA75EE">
        <w:rPr>
          <w:rFonts w:cs="Times New Roman"/>
        </w:rPr>
        <w:t xml:space="preserve"> for acquiring the GFP and hiring personnel that are certified in accordance with this PWS. (</w:t>
      </w:r>
      <w:r w:rsidRPr="00FA75EE">
        <w:rPr>
          <w:rFonts w:cs="Times New Roman"/>
          <w:b/>
          <w:bCs/>
        </w:rPr>
        <w:t>CDRL A001</w:t>
      </w:r>
      <w:r w:rsidRPr="00FA75EE">
        <w:rPr>
          <w:rFonts w:cs="Times New Roman"/>
        </w:rPr>
        <w:t>).</w:t>
      </w:r>
    </w:p>
    <w:p w14:paraId="57A6A6CF" w14:textId="77777777" w:rsidR="00697E09" w:rsidRPr="00FA75EE" w:rsidRDefault="00697E09" w:rsidP="00697E09">
      <w:pPr>
        <w:autoSpaceDE w:val="0"/>
        <w:autoSpaceDN w:val="0"/>
        <w:adjustRightInd w:val="0"/>
        <w:spacing w:after="0" w:line="240" w:lineRule="auto"/>
        <w:rPr>
          <w:rFonts w:cs="Times New Roman"/>
          <w:szCs w:val="20"/>
        </w:rPr>
      </w:pPr>
    </w:p>
    <w:p w14:paraId="524C07ED" w14:textId="44ABFECF" w:rsidR="002C3BFD" w:rsidRPr="00FA75EE" w:rsidRDefault="61998332" w:rsidP="61998332">
      <w:pPr>
        <w:pStyle w:val="ListParagraph"/>
        <w:numPr>
          <w:ilvl w:val="0"/>
          <w:numId w:val="21"/>
        </w:numPr>
        <w:autoSpaceDE w:val="0"/>
        <w:autoSpaceDN w:val="0"/>
        <w:adjustRightInd w:val="0"/>
        <w:spacing w:after="0" w:line="240" w:lineRule="auto"/>
        <w:rPr>
          <w:rFonts w:cs="Times New Roman"/>
        </w:rPr>
      </w:pPr>
      <w:r w:rsidRPr="00FA75EE">
        <w:rPr>
          <w:rFonts w:cs="Times New Roman"/>
        </w:rPr>
        <w:t>The Contractor shall ensure that employees shall communicate in and understand the English language and shall be United States (U.S.) citizens prior to being admitted to a Government facility. Contractor employees shall conduct themselves in a proper, efficient, courteous and businesslike manner.  The Contractor shall remove from the site any individual whose continued employment is deemed by the Government to be contrary to the public interest or inconsistent with the best interests of National Security.</w:t>
      </w:r>
    </w:p>
    <w:p w14:paraId="637C8E5C" w14:textId="77777777" w:rsidR="00CD6D41" w:rsidRPr="00FA75EE" w:rsidRDefault="00CD6D41" w:rsidP="00CD6D41">
      <w:pPr>
        <w:pStyle w:val="ListParagraph"/>
        <w:rPr>
          <w:rFonts w:cs="Times New Roman"/>
          <w:szCs w:val="20"/>
        </w:rPr>
      </w:pPr>
    </w:p>
    <w:p w14:paraId="1FC85549" w14:textId="58EAC65D" w:rsidR="00CD6D41" w:rsidRPr="00FA75EE" w:rsidRDefault="208F1C2F" w:rsidP="208F1C2F">
      <w:pPr>
        <w:pStyle w:val="ListParagraph"/>
        <w:numPr>
          <w:ilvl w:val="0"/>
          <w:numId w:val="21"/>
        </w:numPr>
        <w:autoSpaceDE w:val="0"/>
        <w:autoSpaceDN w:val="0"/>
        <w:adjustRightInd w:val="0"/>
        <w:spacing w:after="0" w:line="240" w:lineRule="auto"/>
        <w:rPr>
          <w:rFonts w:cs="Times New Roman"/>
        </w:rPr>
      </w:pPr>
      <w:r w:rsidRPr="00FA75EE">
        <w:rPr>
          <w:rFonts w:cs="Times New Roman"/>
        </w:rPr>
        <w:t xml:space="preserve">The Contractor shall ensure all new employees are fully trained and certified to meet functional position requirements.  For Government mandatory training (i.e. Safety, Personally Identifiable Information (PII), etc.) the Contractor shall ensure all Contractor personnel working onsite in a Government facility are registered in the U.S. Navy Total Workforce Management Services (TWMS) website at https://twms.navy.mil/selfservice/login.asp. The Government will identify mandatory training through this </w:t>
      </w:r>
      <w:proofErr w:type="gramStart"/>
      <w:r w:rsidRPr="00FA75EE">
        <w:rPr>
          <w:rFonts w:cs="Times New Roman"/>
        </w:rPr>
        <w:t>website</w:t>
      </w:r>
      <w:proofErr w:type="gramEnd"/>
      <w:r w:rsidRPr="00FA75EE">
        <w:rPr>
          <w:rFonts w:cs="Times New Roman"/>
        </w:rPr>
        <w:t xml:space="preserve"> and the Contractor shall monitor and ensure that Contractor employees complete required mandatory training requirements by the required completion dates. The Contractor shall provide the following information for each employee that will be working onsite at a Government facility in the Transition Plan (</w:t>
      </w:r>
      <w:r w:rsidRPr="00FA75EE">
        <w:rPr>
          <w:rFonts w:cs="Times New Roman"/>
          <w:b/>
          <w:bCs/>
        </w:rPr>
        <w:t>CDRL A001</w:t>
      </w:r>
      <w:r w:rsidRPr="00FA75EE">
        <w:rPr>
          <w:rFonts w:cs="Times New Roman"/>
        </w:rPr>
        <w:t>): Employees Last Name, First Name (No nicknames); Reporting Date, Contract Number, Job Title and the Government Contracting Officers Representative (COR) Organization Code. The Contractor shall document changes to this list (additions or departures) and training completion tracking information in the task order Contract Status Report.</w:t>
      </w:r>
    </w:p>
    <w:p w14:paraId="4282177C" w14:textId="77777777" w:rsidR="005E681E" w:rsidRPr="00FA75EE" w:rsidRDefault="005E681E" w:rsidP="005E681E">
      <w:pPr>
        <w:autoSpaceDE w:val="0"/>
        <w:autoSpaceDN w:val="0"/>
        <w:adjustRightInd w:val="0"/>
        <w:spacing w:after="0" w:line="240" w:lineRule="auto"/>
        <w:rPr>
          <w:rFonts w:cs="Times New Roman"/>
          <w:szCs w:val="20"/>
        </w:rPr>
      </w:pPr>
    </w:p>
    <w:p w14:paraId="5880D614" w14:textId="3B193C24" w:rsidR="009C7893" w:rsidRPr="00FA75EE" w:rsidRDefault="61998332" w:rsidP="61998332">
      <w:pPr>
        <w:pStyle w:val="ListParagraph"/>
        <w:autoSpaceDE w:val="0"/>
        <w:autoSpaceDN w:val="0"/>
        <w:adjustRightInd w:val="0"/>
        <w:spacing w:after="0" w:line="240" w:lineRule="auto"/>
        <w:ind w:left="360"/>
        <w:rPr>
          <w:rFonts w:cs="Times New Roman"/>
        </w:rPr>
      </w:pPr>
      <w:r w:rsidRPr="00FA75EE">
        <w:rPr>
          <w:rFonts w:cs="Times New Roman"/>
        </w:rPr>
        <w:t xml:space="preserve">Any additional onsite training in </w:t>
      </w:r>
      <w:proofErr w:type="gramStart"/>
      <w:r w:rsidRPr="00FA75EE">
        <w:rPr>
          <w:rFonts w:cs="Times New Roman"/>
        </w:rPr>
        <w:t>the support</w:t>
      </w:r>
      <w:proofErr w:type="gramEnd"/>
      <w:r w:rsidRPr="00FA75EE">
        <w:rPr>
          <w:rFonts w:cs="Times New Roman"/>
        </w:rPr>
        <w:t xml:space="preserve"> of NSWC PCD specific application problems will be provided by the Government as required. When additional training is required or specifically requested by the Government, the costs associated with attending this training shall be approved by the Procuring Contracting Officer (PCO) via </w:t>
      </w:r>
      <w:proofErr w:type="gramStart"/>
      <w:r w:rsidRPr="00FA75EE">
        <w:rPr>
          <w:rFonts w:cs="Times New Roman"/>
        </w:rPr>
        <w:t>a Technical</w:t>
      </w:r>
      <w:proofErr w:type="gramEnd"/>
      <w:r w:rsidRPr="00FA75EE">
        <w:rPr>
          <w:rFonts w:cs="Times New Roman"/>
        </w:rPr>
        <w:t xml:space="preserve"> Instruction (TI) and purchased under the Other Direct Cost (ODC) line items for the task order.</w:t>
      </w:r>
    </w:p>
    <w:p w14:paraId="331BDAE3" w14:textId="77777777" w:rsidR="00CD6D41" w:rsidRPr="00FA75EE" w:rsidRDefault="00CD6D41" w:rsidP="00CD6D41">
      <w:pPr>
        <w:pStyle w:val="ListParagraph"/>
        <w:rPr>
          <w:rFonts w:cs="Times New Roman"/>
          <w:szCs w:val="20"/>
        </w:rPr>
      </w:pPr>
    </w:p>
    <w:p w14:paraId="727CA6E7" w14:textId="0BCB92E4" w:rsidR="00CD6D41" w:rsidRPr="00FA75EE" w:rsidRDefault="537DF44F" w:rsidP="537DF44F">
      <w:pPr>
        <w:pStyle w:val="ListParagraph"/>
        <w:numPr>
          <w:ilvl w:val="0"/>
          <w:numId w:val="21"/>
        </w:numPr>
        <w:autoSpaceDE w:val="0"/>
        <w:autoSpaceDN w:val="0"/>
        <w:adjustRightInd w:val="0"/>
        <w:spacing w:after="0" w:line="240" w:lineRule="auto"/>
        <w:rPr>
          <w:rFonts w:cs="Times New Roman"/>
        </w:rPr>
      </w:pPr>
      <w:r w:rsidRPr="00FA75EE">
        <w:rPr>
          <w:rFonts w:cs="Times New Roman"/>
        </w:rPr>
        <w:t>Cyber Information Technology (IT) /Cybersecurity Workforce (CSWF) – the Contractor shall identify any personnel assigned to work on the contract that are considered part of the CSWF as defined in DoD Directive 8140.01 in the Transition Plan (</w:t>
      </w:r>
      <w:r w:rsidRPr="00FA75EE">
        <w:rPr>
          <w:rFonts w:cs="Times New Roman"/>
          <w:b/>
          <w:bCs/>
        </w:rPr>
        <w:t>CDRL A001</w:t>
      </w:r>
      <w:r w:rsidRPr="00FA75EE">
        <w:rPr>
          <w:rFonts w:cs="Times New Roman"/>
        </w:rPr>
        <w:t xml:space="preserve">) by providing the information required by paragraph (c) above. The Contractor shall ensure all CSWF personnel are registered in the U.S. Navy Waypoints website at </w:t>
      </w:r>
      <w:hyperlink r:id="rId11">
        <w:r w:rsidRPr="00FA75EE">
          <w:rPr>
            <w:rStyle w:val="Hyperlink"/>
            <w:rFonts w:cs="Times New Roman"/>
          </w:rPr>
          <w:t>https://don.csod.com/LMS/catalog/Welcome.aspx</w:t>
        </w:r>
      </w:hyperlink>
      <w:r w:rsidRPr="00FA75EE">
        <w:rPr>
          <w:rFonts w:cs="Times New Roman"/>
        </w:rPr>
        <w:t>. The Government will identify mandatory CSWF training through this website and the Contractor shall monitor and ensure that Contractor employees complete required mandatory training requirements by the required completion dates.</w:t>
      </w:r>
    </w:p>
    <w:p w14:paraId="38948D72" w14:textId="77777777" w:rsidR="00333B6D" w:rsidRPr="00FA75EE" w:rsidRDefault="00333B6D" w:rsidP="00333B6D">
      <w:pPr>
        <w:pStyle w:val="ListParagraph"/>
        <w:autoSpaceDE w:val="0"/>
        <w:autoSpaceDN w:val="0"/>
        <w:adjustRightInd w:val="0"/>
        <w:spacing w:after="0" w:line="240" w:lineRule="auto"/>
        <w:ind w:left="360"/>
        <w:rPr>
          <w:rFonts w:cs="Times New Roman"/>
          <w:szCs w:val="20"/>
        </w:rPr>
      </w:pPr>
    </w:p>
    <w:p w14:paraId="279AF18A" w14:textId="1350409A" w:rsidR="00333B6D" w:rsidRPr="00FA75EE" w:rsidRDefault="537DF44F" w:rsidP="537DF44F">
      <w:pPr>
        <w:autoSpaceDE w:val="0"/>
        <w:autoSpaceDN w:val="0"/>
        <w:adjustRightInd w:val="0"/>
        <w:spacing w:after="0" w:line="240" w:lineRule="auto"/>
        <w:ind w:left="360"/>
        <w:rPr>
          <w:rFonts w:cs="Times New Roman"/>
        </w:rPr>
      </w:pPr>
      <w:r w:rsidRPr="00FA75EE">
        <w:rPr>
          <w:rFonts w:cs="Times New Roman"/>
        </w:rPr>
        <w:lastRenderedPageBreak/>
        <w:t>CSWF personnel may be required to complete additional training outside of Waypoints. The Contractor shall document changes to the CSWF list (additions or departures) and provide CSWF training and certification tracking information in the task order Contract Status Report.</w:t>
      </w:r>
    </w:p>
    <w:p w14:paraId="07DA551D" w14:textId="6A8A765A" w:rsidR="1DE7F510" w:rsidRPr="00FA75EE" w:rsidRDefault="1DE7F510" w:rsidP="1DE7F510">
      <w:pPr>
        <w:spacing w:after="0" w:line="240" w:lineRule="auto"/>
        <w:ind w:left="360"/>
        <w:rPr>
          <w:rFonts w:cs="Times New Roman"/>
        </w:rPr>
      </w:pPr>
    </w:p>
    <w:p w14:paraId="06A81780" w14:textId="64350911" w:rsidR="1DE7F510" w:rsidRPr="00FA75EE" w:rsidRDefault="1DE7F510" w:rsidP="1DE7F510">
      <w:pPr>
        <w:ind w:left="360"/>
        <w:rPr>
          <w:rFonts w:eastAsia="Times New Roman" w:cs="Times New Roman"/>
          <w:szCs w:val="20"/>
        </w:rPr>
      </w:pPr>
      <w:r w:rsidRPr="00FA75EE">
        <w:rPr>
          <w:rFonts w:eastAsia="Times New Roman" w:cs="Times New Roman"/>
          <w:sz w:val="18"/>
          <w:szCs w:val="18"/>
        </w:rPr>
        <w:t xml:space="preserve">(1) </w:t>
      </w:r>
      <w:r w:rsidRPr="00FA75EE">
        <w:rPr>
          <w:rFonts w:eastAsia="Times New Roman" w:cs="Times New Roman"/>
          <w:szCs w:val="20"/>
        </w:rPr>
        <w:t>Cyberspace Qualifications</w:t>
      </w:r>
    </w:p>
    <w:p w14:paraId="43DBA118" w14:textId="62DB3779" w:rsidR="1DE7F510" w:rsidRPr="00FA75EE" w:rsidRDefault="1DE7F510" w:rsidP="1DE7F510">
      <w:pPr>
        <w:spacing w:after="0" w:line="240" w:lineRule="auto"/>
        <w:ind w:left="360"/>
        <w:rPr>
          <w:rFonts w:eastAsia="Times New Roman" w:cs="Times New Roman"/>
          <w:szCs w:val="20"/>
        </w:rPr>
      </w:pPr>
      <w:r w:rsidRPr="00FA75EE">
        <w:rPr>
          <w:rFonts w:eastAsia="Times New Roman" w:cs="Times New Roman"/>
          <w:szCs w:val="20"/>
        </w:rPr>
        <w:t xml:space="preserve">Per “DFARS 252.239-7001, Information Assurance Contracting Training and Certification” all personnel performing cyber functions must be trained and qualified. In addition, personnel </w:t>
      </w:r>
      <w:proofErr w:type="gramStart"/>
      <w:r w:rsidRPr="00FA75EE">
        <w:rPr>
          <w:rFonts w:eastAsia="Times New Roman" w:cs="Times New Roman"/>
          <w:szCs w:val="20"/>
        </w:rPr>
        <w:t>shall</w:t>
      </w:r>
      <w:proofErr w:type="gramEnd"/>
      <w:r w:rsidRPr="00FA75EE">
        <w:rPr>
          <w:rFonts w:eastAsia="Times New Roman" w:cs="Times New Roman"/>
          <w:szCs w:val="20"/>
        </w:rPr>
        <w:t xml:space="preserve"> maintain the appropriate security clearance per SECNAV M-5510.30C to perform the tasks associated with their assigned positions.</w:t>
      </w:r>
    </w:p>
    <w:p w14:paraId="31921530" w14:textId="7EB0174C" w:rsidR="1DE7F510" w:rsidRPr="00FA75EE" w:rsidRDefault="1DE7F510" w:rsidP="1DE7F510">
      <w:pPr>
        <w:spacing w:after="0" w:line="240" w:lineRule="auto"/>
        <w:ind w:left="360"/>
        <w:rPr>
          <w:rFonts w:eastAsia="Times New Roman" w:cs="Times New Roman"/>
          <w:szCs w:val="20"/>
        </w:rPr>
      </w:pPr>
    </w:p>
    <w:p w14:paraId="5893D7E4" w14:textId="5FA72B26" w:rsidR="1DE7F510" w:rsidRPr="00FA75EE" w:rsidRDefault="1FCDCE93" w:rsidP="1FCDCE93">
      <w:pPr>
        <w:spacing w:after="120" w:line="240" w:lineRule="auto"/>
        <w:ind w:left="360"/>
        <w:rPr>
          <w:rFonts w:eastAsia="Times New Roman" w:cs="Times New Roman"/>
          <w:szCs w:val="20"/>
        </w:rPr>
      </w:pPr>
      <w:r w:rsidRPr="00FA75EE">
        <w:rPr>
          <w:rFonts w:eastAsia="Times New Roman" w:cs="Times New Roman"/>
          <w:szCs w:val="20"/>
        </w:rPr>
        <w:t>Note: DFARS uses Information Assurance (</w:t>
      </w:r>
      <w:proofErr w:type="spellStart"/>
      <w:r w:rsidRPr="00FA75EE">
        <w:rPr>
          <w:rFonts w:eastAsia="Times New Roman" w:cs="Times New Roman"/>
          <w:szCs w:val="20"/>
        </w:rPr>
        <w:t>lA</w:t>
      </w:r>
      <w:proofErr w:type="spellEnd"/>
      <w:r w:rsidRPr="00FA75EE">
        <w:rPr>
          <w:rFonts w:eastAsia="Times New Roman" w:cs="Times New Roman"/>
          <w:szCs w:val="20"/>
        </w:rPr>
        <w:t>) which is the old title and acronym; it has been replaced by Cyberspace Workforce (CWF).</w:t>
      </w:r>
    </w:p>
    <w:p w14:paraId="5E62BD82" w14:textId="2B797B5A" w:rsidR="1DE7F510" w:rsidRPr="00FA75EE" w:rsidRDefault="1DE7F510" w:rsidP="1DE7F510">
      <w:pPr>
        <w:ind w:left="360"/>
        <w:rPr>
          <w:rFonts w:eastAsia="Times New Roman" w:cs="Times New Roman"/>
          <w:szCs w:val="20"/>
        </w:rPr>
      </w:pPr>
      <w:r w:rsidRPr="00FA75EE">
        <w:rPr>
          <w:rFonts w:eastAsia="Times New Roman" w:cs="Times New Roman"/>
          <w:szCs w:val="20"/>
        </w:rPr>
        <w:t>All positions with cyber functions, whether primary or as additional/embedded duties, shall have an Information Assurance category and level identified on each TI or applicable matrix in the PWS.</w:t>
      </w:r>
    </w:p>
    <w:p w14:paraId="7F1D7F1A" w14:textId="1DB1E602" w:rsidR="1DE7F510" w:rsidRPr="00FA75EE" w:rsidRDefault="1DE7F510" w:rsidP="1DE7F510">
      <w:pPr>
        <w:ind w:left="360"/>
        <w:rPr>
          <w:rFonts w:eastAsia="Times New Roman" w:cs="Times New Roman"/>
          <w:szCs w:val="20"/>
        </w:rPr>
      </w:pPr>
      <w:r w:rsidRPr="00FA75EE">
        <w:rPr>
          <w:rFonts w:eastAsia="Times New Roman" w:cs="Times New Roman"/>
          <w:szCs w:val="20"/>
        </w:rPr>
        <w:t>The contractor is required to:</w:t>
      </w:r>
    </w:p>
    <w:p w14:paraId="5D50D861" w14:textId="6CFBFE58" w:rsidR="1DE7F510" w:rsidRPr="00FA75EE" w:rsidRDefault="1DE7F510" w:rsidP="1DE7F510">
      <w:pPr>
        <w:ind w:left="360"/>
        <w:rPr>
          <w:rFonts w:eastAsia="Times New Roman" w:cs="Times New Roman"/>
          <w:szCs w:val="20"/>
        </w:rPr>
      </w:pPr>
      <w:r w:rsidRPr="00FA75EE">
        <w:rPr>
          <w:rFonts w:eastAsia="Times New Roman" w:cs="Times New Roman"/>
          <w:szCs w:val="20"/>
        </w:rPr>
        <w:t>1. Earn and maintain appropriate baseline certification as identified in DOD 8570.01-M for the position and tasking being performed prior to the period of performance.</w:t>
      </w:r>
    </w:p>
    <w:p w14:paraId="1581F310" w14:textId="3902CA26" w:rsidR="1DE7F510" w:rsidRPr="00FA75EE" w:rsidRDefault="208F1C2F" w:rsidP="208F1C2F">
      <w:pPr>
        <w:ind w:left="360"/>
        <w:rPr>
          <w:rFonts w:eastAsia="Times New Roman" w:cs="Times New Roman"/>
          <w:szCs w:val="20"/>
        </w:rPr>
      </w:pPr>
      <w:r w:rsidRPr="00FA75EE">
        <w:rPr>
          <w:rFonts w:eastAsia="Times New Roman" w:cs="Times New Roman"/>
          <w:szCs w:val="20"/>
        </w:rPr>
        <w:t xml:space="preserve">2. If privileged access is required, the contractor shall complete a privileged access agreement, SECNAV 5239/1, and submit it to the COR. Contractors must obtain the applicable operating system/computing environment training within six months of the </w:t>
      </w:r>
      <w:proofErr w:type="gramStart"/>
      <w:r w:rsidRPr="00FA75EE">
        <w:rPr>
          <w:rFonts w:eastAsia="Times New Roman" w:cs="Times New Roman"/>
          <w:szCs w:val="20"/>
        </w:rPr>
        <w:t>CWF(</w:t>
      </w:r>
      <w:proofErr w:type="gramEnd"/>
      <w:r w:rsidRPr="00FA75EE">
        <w:rPr>
          <w:rFonts w:eastAsia="Times New Roman" w:cs="Times New Roman"/>
          <w:szCs w:val="20"/>
        </w:rPr>
        <w:t>Program Manager) PM’s signature on the privileged agreement or the account(s) will be suspended. A copy of the certificate of completion shall be provided to the COR.</w:t>
      </w:r>
    </w:p>
    <w:p w14:paraId="7E71BBDE" w14:textId="249FE7EA" w:rsidR="1DE7F510" w:rsidRPr="00FA75EE" w:rsidRDefault="1DE7F510" w:rsidP="1DE7F510">
      <w:pPr>
        <w:ind w:left="360"/>
      </w:pPr>
      <w:r w:rsidRPr="00FA75EE">
        <w:rPr>
          <w:rFonts w:eastAsia="Times New Roman" w:cs="Times New Roman"/>
          <w:szCs w:val="20"/>
        </w:rPr>
        <w:t xml:space="preserve">Unless expressly provided for in the TI, all responsibility for training that is required for the contractor to maintain </w:t>
      </w:r>
      <w:proofErr w:type="gramStart"/>
      <w:r w:rsidRPr="00FA75EE">
        <w:rPr>
          <w:rFonts w:eastAsia="Times New Roman" w:cs="Times New Roman"/>
          <w:szCs w:val="20"/>
        </w:rPr>
        <w:t>a specific</w:t>
      </w:r>
      <w:proofErr w:type="gramEnd"/>
      <w:r w:rsidRPr="00FA75EE">
        <w:rPr>
          <w:rFonts w:eastAsia="Times New Roman" w:cs="Times New Roman"/>
          <w:szCs w:val="20"/>
        </w:rPr>
        <w:t xml:space="preserve"> expertise, commercial certification, or continuous learning is the sole responsibility of the contractor employee and or the contractor’s employer</w:t>
      </w:r>
      <w:r w:rsidRPr="00FA75EE">
        <w:rPr>
          <w:rFonts w:eastAsia="Times New Roman" w:cs="Times New Roman"/>
          <w:sz w:val="18"/>
          <w:szCs w:val="18"/>
        </w:rPr>
        <w:t>.</w:t>
      </w:r>
    </w:p>
    <w:p w14:paraId="0167BE62" w14:textId="5FB28B24" w:rsidR="1DE7F510" w:rsidRPr="00FA75EE" w:rsidRDefault="1DE7F510" w:rsidP="1DE7F510">
      <w:pPr>
        <w:ind w:left="360"/>
        <w:rPr>
          <w:rFonts w:eastAsia="Times New Roman" w:cs="Times New Roman"/>
          <w:szCs w:val="20"/>
        </w:rPr>
      </w:pPr>
      <w:r w:rsidRPr="00FA75EE">
        <w:rPr>
          <w:rFonts w:eastAsia="Times New Roman" w:cs="Times New Roman"/>
          <w:sz w:val="18"/>
          <w:szCs w:val="18"/>
        </w:rPr>
        <w:t xml:space="preserve">(2) </w:t>
      </w:r>
      <w:r w:rsidRPr="00FA75EE">
        <w:rPr>
          <w:rFonts w:eastAsia="Times New Roman" w:cs="Times New Roman"/>
          <w:szCs w:val="20"/>
        </w:rPr>
        <w:t>Cyberspace Reporting</w:t>
      </w:r>
    </w:p>
    <w:p w14:paraId="09096C01" w14:textId="08F21339" w:rsidR="1DE7F510" w:rsidRPr="00FA75EE" w:rsidRDefault="1DE7F510" w:rsidP="1DE7F510">
      <w:pPr>
        <w:ind w:left="360"/>
        <w:rPr>
          <w:rFonts w:eastAsia="Times New Roman" w:cs="Times New Roman"/>
          <w:szCs w:val="20"/>
        </w:rPr>
      </w:pPr>
      <w:r w:rsidRPr="00FA75EE">
        <w:rPr>
          <w:rFonts w:eastAsia="Times New Roman" w:cs="Times New Roman"/>
          <w:szCs w:val="20"/>
        </w:rPr>
        <w:t xml:space="preserve">The contractor shall provide a list of all personnel assigned to the TI performing cyber functions as a part of the monthly CWF Report. The report shall include employee name, </w:t>
      </w:r>
      <w:proofErr w:type="gramStart"/>
      <w:r w:rsidRPr="00FA75EE">
        <w:rPr>
          <w:rFonts w:eastAsia="Times New Roman" w:cs="Times New Roman"/>
          <w:szCs w:val="20"/>
        </w:rPr>
        <w:t>TI#,</w:t>
      </w:r>
      <w:proofErr w:type="gramEnd"/>
      <w:r w:rsidRPr="00FA75EE">
        <w:rPr>
          <w:rFonts w:eastAsia="Times New Roman" w:cs="Times New Roman"/>
          <w:szCs w:val="20"/>
        </w:rPr>
        <w:t xml:space="preserve"> the applicable Information Assurance category/specialty and level (see PWS or TI), required certifications and fulfillment status.</w:t>
      </w:r>
    </w:p>
    <w:p w14:paraId="0DC9F7B0" w14:textId="6B007CBC" w:rsidR="1DE7F510" w:rsidRPr="00FA75EE" w:rsidRDefault="1DE7F510" w:rsidP="1DE7F510">
      <w:pPr>
        <w:spacing w:after="120"/>
        <w:ind w:left="360"/>
        <w:rPr>
          <w:rFonts w:eastAsia="Times New Roman" w:cs="Times New Roman"/>
          <w:szCs w:val="20"/>
        </w:rPr>
      </w:pPr>
      <w:r w:rsidRPr="00FA75EE">
        <w:rPr>
          <w:rFonts w:eastAsia="Times New Roman" w:cs="Times New Roman"/>
          <w:szCs w:val="20"/>
        </w:rPr>
        <w:t xml:space="preserve">New hire information for tasking requiring cyber functions shall be submitted to the COR at least 7 days prior to employee beginning performance of any cyber functions. New hire information shall include name, </w:t>
      </w:r>
      <w:proofErr w:type="gramStart"/>
      <w:r w:rsidRPr="00FA75EE">
        <w:rPr>
          <w:rFonts w:eastAsia="Times New Roman" w:cs="Times New Roman"/>
          <w:szCs w:val="20"/>
        </w:rPr>
        <w:t>TI#,</w:t>
      </w:r>
      <w:proofErr w:type="gramEnd"/>
      <w:r w:rsidRPr="00FA75EE">
        <w:rPr>
          <w:rFonts w:eastAsia="Times New Roman" w:cs="Times New Roman"/>
          <w:szCs w:val="20"/>
        </w:rPr>
        <w:t xml:space="preserve"> list of applicable cyber functions category, level, required certifications and fulfillment status to include a copy of the baseline certification documentation. Per DFARS 252.239-7001(c), “Contractor personnel who do not have proper and current certifications shall be denied access to DoD information systems for the purpose of performing information assurance functions.” and therefore may not be allowed to charge to the Task Orde</w:t>
      </w:r>
      <w:r w:rsidRPr="00FA75EE">
        <w:rPr>
          <w:rFonts w:eastAsia="Times New Roman" w:cs="Times New Roman"/>
          <w:sz w:val="18"/>
          <w:szCs w:val="18"/>
        </w:rPr>
        <w:t>r.</w:t>
      </w:r>
      <w:r w:rsidRPr="00FA75EE">
        <w:rPr>
          <w:rFonts w:eastAsia="Times New Roman" w:cs="Times New Roman"/>
          <w:szCs w:val="20"/>
        </w:rPr>
        <w:t xml:space="preserve"> </w:t>
      </w:r>
    </w:p>
    <w:p w14:paraId="73655D7D" w14:textId="4F582CFE" w:rsidR="1DE7F510" w:rsidRPr="00FA75EE" w:rsidRDefault="1DE7F510" w:rsidP="1DE7F510">
      <w:pPr>
        <w:ind w:left="360"/>
        <w:rPr>
          <w:rFonts w:eastAsia="Times New Roman" w:cs="Times New Roman"/>
          <w:szCs w:val="20"/>
        </w:rPr>
      </w:pPr>
      <w:r w:rsidRPr="00FA75EE">
        <w:br/>
      </w:r>
      <w:r w:rsidRPr="00FA75EE">
        <w:rPr>
          <w:rFonts w:eastAsia="Times New Roman" w:cs="Times New Roman"/>
          <w:szCs w:val="20"/>
        </w:rPr>
        <w:t>(3) CWF Report (</w:t>
      </w:r>
      <w:r w:rsidRPr="00FA75EE">
        <w:rPr>
          <w:rFonts w:eastAsia="Times New Roman" w:cs="Times New Roman"/>
          <w:b/>
          <w:bCs/>
          <w:szCs w:val="20"/>
        </w:rPr>
        <w:t>CDRL A002</w:t>
      </w:r>
      <w:r w:rsidRPr="00FA75EE">
        <w:rPr>
          <w:rFonts w:eastAsia="Times New Roman" w:cs="Times New Roman"/>
          <w:szCs w:val="20"/>
        </w:rPr>
        <w:t>)</w:t>
      </w:r>
    </w:p>
    <w:p w14:paraId="4BE0F698" w14:textId="61EB3184" w:rsidR="1DE7F510" w:rsidRPr="00FA75EE" w:rsidRDefault="1DE7F510" w:rsidP="1DE7F510">
      <w:pPr>
        <w:ind w:left="360"/>
        <w:rPr>
          <w:rFonts w:eastAsia="Times New Roman" w:cs="Times New Roman"/>
          <w:szCs w:val="20"/>
        </w:rPr>
      </w:pPr>
      <w:r w:rsidRPr="00FA75EE">
        <w:rPr>
          <w:rFonts w:eastAsia="Times New Roman" w:cs="Times New Roman"/>
          <w:szCs w:val="20"/>
        </w:rPr>
        <w:t>The contractor shall provide a list of all CWF personnel assigned to PWS, TIs with a CWF functions as a part of the Monthly CWF Report. The monthly report of the contractor CWF personnel shall be provided to the COR and CWF PM to include, at a minimum:</w:t>
      </w:r>
    </w:p>
    <w:p w14:paraId="1B1F7B54" w14:textId="7DAC7992" w:rsidR="1DE7F510" w:rsidRPr="00FA75EE" w:rsidRDefault="1DE7F510" w:rsidP="1DE7F510">
      <w:pPr>
        <w:spacing w:after="120" w:line="240" w:lineRule="auto"/>
        <w:ind w:left="360"/>
        <w:rPr>
          <w:rFonts w:eastAsia="Times New Roman" w:cs="Times New Roman"/>
          <w:szCs w:val="20"/>
        </w:rPr>
      </w:pPr>
      <w:r w:rsidRPr="00FA75EE">
        <w:rPr>
          <w:rFonts w:eastAsia="Times New Roman" w:cs="Times New Roman"/>
          <w:szCs w:val="20"/>
        </w:rPr>
        <w:t>Person’s name,</w:t>
      </w:r>
    </w:p>
    <w:p w14:paraId="3E9ED049" w14:textId="66A705F7" w:rsidR="1DE7F510" w:rsidRPr="00FA75EE" w:rsidRDefault="1DE7F510" w:rsidP="1DE7F510">
      <w:pPr>
        <w:spacing w:after="120" w:line="240" w:lineRule="auto"/>
        <w:ind w:left="360"/>
        <w:rPr>
          <w:rFonts w:eastAsia="Times New Roman" w:cs="Times New Roman"/>
          <w:szCs w:val="20"/>
        </w:rPr>
      </w:pPr>
      <w:r w:rsidRPr="00FA75EE">
        <w:rPr>
          <w:rFonts w:eastAsia="Times New Roman" w:cs="Times New Roman"/>
          <w:szCs w:val="20"/>
        </w:rPr>
        <w:t>Contract Number,</w:t>
      </w:r>
    </w:p>
    <w:p w14:paraId="4567F94E" w14:textId="0623B70C" w:rsidR="1DE7F510" w:rsidRPr="00FA75EE" w:rsidRDefault="1DE7F510" w:rsidP="1DE7F510">
      <w:pPr>
        <w:spacing w:after="120" w:line="240" w:lineRule="auto"/>
        <w:ind w:left="360"/>
        <w:rPr>
          <w:rFonts w:eastAsia="Times New Roman" w:cs="Times New Roman"/>
          <w:szCs w:val="20"/>
        </w:rPr>
      </w:pPr>
      <w:r w:rsidRPr="00FA75EE">
        <w:rPr>
          <w:rFonts w:eastAsia="Times New Roman" w:cs="Times New Roman"/>
          <w:szCs w:val="20"/>
        </w:rPr>
        <w:t>TI/</w:t>
      </w:r>
      <w:proofErr w:type="gramStart"/>
      <w:r w:rsidRPr="00FA75EE">
        <w:rPr>
          <w:rFonts w:eastAsia="Times New Roman" w:cs="Times New Roman"/>
          <w:szCs w:val="20"/>
        </w:rPr>
        <w:t>TO#,</w:t>
      </w:r>
      <w:proofErr w:type="gramEnd"/>
    </w:p>
    <w:p w14:paraId="5D0C1440" w14:textId="6CEFEF10" w:rsidR="1DE7F510" w:rsidRPr="00FA75EE" w:rsidRDefault="1DE7F510" w:rsidP="1DE7F510">
      <w:pPr>
        <w:spacing w:after="120" w:line="240" w:lineRule="auto"/>
        <w:ind w:left="360"/>
        <w:rPr>
          <w:rFonts w:eastAsia="Times New Roman" w:cs="Times New Roman"/>
          <w:szCs w:val="20"/>
        </w:rPr>
      </w:pPr>
      <w:r w:rsidRPr="00FA75EE">
        <w:rPr>
          <w:rFonts w:eastAsia="Times New Roman" w:cs="Times New Roman"/>
          <w:szCs w:val="20"/>
        </w:rPr>
        <w:t>Person’s assigned labor category, if applicable,</w:t>
      </w:r>
    </w:p>
    <w:p w14:paraId="276F69F4" w14:textId="45EEE613" w:rsidR="1DE7F510" w:rsidRPr="00FA75EE" w:rsidRDefault="1FCDCE93" w:rsidP="1FCDCE93">
      <w:pPr>
        <w:spacing w:after="120" w:line="240" w:lineRule="auto"/>
        <w:ind w:left="360"/>
        <w:rPr>
          <w:rFonts w:eastAsia="Times New Roman" w:cs="Times New Roman"/>
          <w:szCs w:val="20"/>
        </w:rPr>
      </w:pPr>
      <w:r w:rsidRPr="00FA75EE">
        <w:rPr>
          <w:rFonts w:eastAsia="Times New Roman" w:cs="Times New Roman"/>
          <w:szCs w:val="20"/>
        </w:rPr>
        <w:lastRenderedPageBreak/>
        <w:t xml:space="preserve">Information Assurance </w:t>
      </w:r>
      <w:proofErr w:type="gramStart"/>
      <w:r w:rsidRPr="00FA75EE">
        <w:rPr>
          <w:rFonts w:eastAsia="Times New Roman" w:cs="Times New Roman"/>
          <w:szCs w:val="20"/>
        </w:rPr>
        <w:t>Technical  (</w:t>
      </w:r>
      <w:proofErr w:type="spellStart"/>
      <w:proofErr w:type="gramEnd"/>
      <w:r w:rsidRPr="00FA75EE">
        <w:rPr>
          <w:rFonts w:eastAsia="Times New Roman" w:cs="Times New Roman"/>
          <w:szCs w:val="20"/>
        </w:rPr>
        <w:t>lAT</w:t>
      </w:r>
      <w:proofErr w:type="spellEnd"/>
      <w:r w:rsidRPr="00FA75EE">
        <w:rPr>
          <w:rFonts w:eastAsia="Times New Roman" w:cs="Times New Roman"/>
          <w:szCs w:val="20"/>
        </w:rPr>
        <w:t>)/ Information Assurance Management (IAM)/ Information Assurance Support Environment (IASE) category and level</w:t>
      </w:r>
    </w:p>
    <w:p w14:paraId="6AA8071E" w14:textId="3857C406" w:rsidR="1DE7F510" w:rsidRPr="00FA75EE" w:rsidRDefault="1DE7F510" w:rsidP="1DE7F510">
      <w:pPr>
        <w:spacing w:after="120" w:line="240" w:lineRule="auto"/>
        <w:ind w:left="360"/>
        <w:rPr>
          <w:rFonts w:eastAsia="Times New Roman" w:cs="Times New Roman"/>
          <w:szCs w:val="20"/>
        </w:rPr>
      </w:pPr>
      <w:r w:rsidRPr="00FA75EE">
        <w:rPr>
          <w:rFonts w:eastAsia="Times New Roman" w:cs="Times New Roman"/>
          <w:szCs w:val="20"/>
        </w:rPr>
        <w:t>CWF Specialty Area Code (SAC) - optional</w:t>
      </w:r>
    </w:p>
    <w:p w14:paraId="1A433EA5" w14:textId="483C938B" w:rsidR="1DE7F510" w:rsidRPr="00FA75EE" w:rsidRDefault="1DE7F510" w:rsidP="1DE7F510">
      <w:pPr>
        <w:spacing w:after="120" w:line="240" w:lineRule="auto"/>
        <w:ind w:left="360"/>
        <w:rPr>
          <w:rFonts w:eastAsia="Times New Roman" w:cs="Times New Roman"/>
          <w:szCs w:val="20"/>
        </w:rPr>
      </w:pPr>
      <w:r w:rsidRPr="00FA75EE">
        <w:rPr>
          <w:rFonts w:eastAsia="Times New Roman" w:cs="Times New Roman"/>
          <w:szCs w:val="20"/>
        </w:rPr>
        <w:t>CWF Work Role Code (WRC) - optional</w:t>
      </w:r>
    </w:p>
    <w:p w14:paraId="257A5FB2" w14:textId="65796352" w:rsidR="1DE7F510" w:rsidRPr="00FA75EE" w:rsidRDefault="1DE7F510" w:rsidP="1DE7F510">
      <w:pPr>
        <w:spacing w:after="120" w:line="240" w:lineRule="auto"/>
        <w:ind w:left="360"/>
        <w:rPr>
          <w:rFonts w:eastAsia="Times New Roman" w:cs="Times New Roman"/>
          <w:szCs w:val="20"/>
        </w:rPr>
      </w:pPr>
      <w:r w:rsidRPr="00FA75EE">
        <w:rPr>
          <w:rFonts w:eastAsia="Times New Roman" w:cs="Times New Roman"/>
          <w:szCs w:val="20"/>
        </w:rPr>
        <w:t>Status of person’s individual baseline certification(s)/fulfillment, and renewal date.</w:t>
      </w:r>
    </w:p>
    <w:p w14:paraId="65DB8297" w14:textId="6B03A4C6" w:rsidR="1DE7F510" w:rsidRPr="00FA75EE" w:rsidRDefault="1DE7F510" w:rsidP="1DE7F510">
      <w:pPr>
        <w:spacing w:after="120" w:line="240" w:lineRule="auto"/>
        <w:ind w:left="360"/>
        <w:rPr>
          <w:rFonts w:eastAsia="Times New Roman" w:cs="Times New Roman"/>
          <w:szCs w:val="20"/>
        </w:rPr>
      </w:pPr>
      <w:r w:rsidRPr="00FA75EE">
        <w:rPr>
          <w:rFonts w:eastAsia="Times New Roman" w:cs="Times New Roman"/>
          <w:szCs w:val="20"/>
        </w:rPr>
        <w:t>Updates for new OS/CE, if applicable.</w:t>
      </w:r>
    </w:p>
    <w:p w14:paraId="4F925E1B" w14:textId="513A83F4" w:rsidR="1DE7F510" w:rsidRPr="00FA75EE" w:rsidRDefault="1DE7F510" w:rsidP="1DE7F510">
      <w:pPr>
        <w:spacing w:after="120" w:line="240" w:lineRule="auto"/>
        <w:ind w:left="360"/>
        <w:rPr>
          <w:rFonts w:eastAsia="Times New Roman" w:cs="Times New Roman"/>
          <w:szCs w:val="20"/>
        </w:rPr>
      </w:pPr>
      <w:r w:rsidRPr="00FA75EE">
        <w:rPr>
          <w:rFonts w:eastAsia="Times New Roman" w:cs="Times New Roman"/>
          <w:szCs w:val="20"/>
        </w:rPr>
        <w:t>Continuous Learning/Continuous Education (CL/CE) Status</w:t>
      </w:r>
    </w:p>
    <w:p w14:paraId="21E4FABC" w14:textId="77777777" w:rsidR="00034399" w:rsidRPr="00FA75EE" w:rsidRDefault="00034399" w:rsidP="1DE7F510">
      <w:pPr>
        <w:pStyle w:val="ListParagraph"/>
        <w:rPr>
          <w:rFonts w:eastAsia="Times New Roman" w:cs="Times New Roman"/>
          <w:szCs w:val="20"/>
        </w:rPr>
      </w:pPr>
    </w:p>
    <w:p w14:paraId="61291CE7" w14:textId="7E5CB215" w:rsidR="00034399" w:rsidRPr="00FA75EE" w:rsidRDefault="61998332" w:rsidP="61998332">
      <w:pPr>
        <w:pStyle w:val="ListParagraph"/>
        <w:numPr>
          <w:ilvl w:val="0"/>
          <w:numId w:val="21"/>
        </w:numPr>
        <w:autoSpaceDE w:val="0"/>
        <w:autoSpaceDN w:val="0"/>
        <w:adjustRightInd w:val="0"/>
        <w:spacing w:after="0" w:line="240" w:lineRule="auto"/>
        <w:rPr>
          <w:rFonts w:cs="Times New Roman"/>
        </w:rPr>
      </w:pPr>
      <w:r w:rsidRPr="00FA75EE">
        <w:rPr>
          <w:rFonts w:cs="Times New Roman"/>
        </w:rPr>
        <w:t xml:space="preserve">NSWC PCD will not provide space onboard NSWC PCD or the Naval Support Activity Panama City (NSA PC) during performance of this task order. </w:t>
      </w:r>
    </w:p>
    <w:p w14:paraId="300B0AD9" w14:textId="77777777" w:rsidR="00571D6D" w:rsidRPr="00FA75EE" w:rsidRDefault="00571D6D" w:rsidP="00571D6D">
      <w:pPr>
        <w:pStyle w:val="ListParagraph"/>
        <w:rPr>
          <w:rFonts w:cs="Times New Roman"/>
          <w:szCs w:val="20"/>
        </w:rPr>
      </w:pPr>
    </w:p>
    <w:p w14:paraId="247ED055" w14:textId="47D6F591" w:rsidR="00571D6D" w:rsidRPr="00FA75EE" w:rsidRDefault="61998332" w:rsidP="61998332">
      <w:pPr>
        <w:pStyle w:val="ListParagraph"/>
        <w:numPr>
          <w:ilvl w:val="0"/>
          <w:numId w:val="21"/>
        </w:numPr>
        <w:autoSpaceDE w:val="0"/>
        <w:autoSpaceDN w:val="0"/>
        <w:adjustRightInd w:val="0"/>
        <w:spacing w:after="0" w:line="240" w:lineRule="auto"/>
        <w:rPr>
          <w:rFonts w:cs="Times New Roman"/>
        </w:rPr>
      </w:pPr>
      <w:r w:rsidRPr="00FA75EE">
        <w:rPr>
          <w:rFonts w:cs="Times New Roman"/>
        </w:rPr>
        <w:t xml:space="preserve">This requirement shall be principally performed at the </w:t>
      </w:r>
      <w:r w:rsidRPr="00FA75EE">
        <w:rPr>
          <w:rFonts w:cs="Times New Roman"/>
          <w:color w:val="FF0000"/>
        </w:rPr>
        <w:t>Contractor's</w:t>
      </w:r>
      <w:r w:rsidRPr="00FA75EE">
        <w:rPr>
          <w:rFonts w:cs="Times New Roman"/>
        </w:rPr>
        <w:t xml:space="preserve"> facility located at:</w:t>
      </w:r>
    </w:p>
    <w:p w14:paraId="6369631F" w14:textId="77777777" w:rsidR="00FF485E" w:rsidRPr="00FA75EE" w:rsidRDefault="00FF485E" w:rsidP="00FF485E">
      <w:pPr>
        <w:pStyle w:val="ListParagraph"/>
        <w:rPr>
          <w:rFonts w:cs="Times New Roman"/>
          <w:szCs w:val="20"/>
        </w:rPr>
      </w:pPr>
    </w:p>
    <w:p w14:paraId="25B31CEC" w14:textId="1AB8DB6F" w:rsidR="00FF485E" w:rsidRPr="00FA75EE" w:rsidRDefault="61998332" w:rsidP="61998332">
      <w:pPr>
        <w:pStyle w:val="ListParagraph"/>
        <w:autoSpaceDE w:val="0"/>
        <w:autoSpaceDN w:val="0"/>
        <w:adjustRightInd w:val="0"/>
        <w:spacing w:after="0" w:line="240" w:lineRule="auto"/>
        <w:ind w:left="360"/>
        <w:rPr>
          <w:rFonts w:cs="Times New Roman"/>
        </w:rPr>
      </w:pPr>
      <w:r w:rsidRPr="00FA75EE">
        <w:rPr>
          <w:rFonts w:cs="Times New Roman"/>
        </w:rPr>
        <w:t>Naval Surface Warfare Center</w:t>
      </w:r>
    </w:p>
    <w:p w14:paraId="2BB14236" w14:textId="65BB7952" w:rsidR="00FF485E" w:rsidRPr="00FA75EE" w:rsidRDefault="61998332" w:rsidP="61998332">
      <w:pPr>
        <w:pStyle w:val="ListParagraph"/>
        <w:autoSpaceDE w:val="0"/>
        <w:autoSpaceDN w:val="0"/>
        <w:adjustRightInd w:val="0"/>
        <w:spacing w:after="0" w:line="240" w:lineRule="auto"/>
        <w:ind w:left="360"/>
        <w:rPr>
          <w:rFonts w:cs="Times New Roman"/>
        </w:rPr>
      </w:pPr>
      <w:r w:rsidRPr="00FA75EE">
        <w:rPr>
          <w:rFonts w:cs="Times New Roman"/>
        </w:rPr>
        <w:t>Panama City Division</w:t>
      </w:r>
    </w:p>
    <w:p w14:paraId="4204BBDD" w14:textId="193E1EB3" w:rsidR="00FF485E" w:rsidRPr="00FA75EE" w:rsidRDefault="61998332" w:rsidP="61998332">
      <w:pPr>
        <w:pStyle w:val="ListParagraph"/>
        <w:autoSpaceDE w:val="0"/>
        <w:autoSpaceDN w:val="0"/>
        <w:adjustRightInd w:val="0"/>
        <w:spacing w:after="0" w:line="240" w:lineRule="auto"/>
        <w:ind w:left="360"/>
        <w:rPr>
          <w:rFonts w:cs="Times New Roman"/>
        </w:rPr>
      </w:pPr>
      <w:r w:rsidRPr="00FA75EE">
        <w:rPr>
          <w:rFonts w:cs="Times New Roman"/>
        </w:rPr>
        <w:t>110 Vernon Avenue</w:t>
      </w:r>
    </w:p>
    <w:p w14:paraId="3DB44A65" w14:textId="77777777" w:rsidR="00A126A3" w:rsidRPr="00FA75EE" w:rsidRDefault="61998332" w:rsidP="61998332">
      <w:pPr>
        <w:pStyle w:val="ListParagraph"/>
        <w:autoSpaceDE w:val="0"/>
        <w:autoSpaceDN w:val="0"/>
        <w:adjustRightInd w:val="0"/>
        <w:spacing w:after="0" w:line="240" w:lineRule="auto"/>
        <w:ind w:left="360"/>
        <w:rPr>
          <w:rFonts w:cs="Times New Roman"/>
        </w:rPr>
      </w:pPr>
      <w:r w:rsidRPr="00FA75EE">
        <w:rPr>
          <w:rFonts w:cs="Times New Roman"/>
        </w:rPr>
        <w:t>Panama City, FL  32407-7001</w:t>
      </w:r>
    </w:p>
    <w:p w14:paraId="7CEB4AA8" w14:textId="77777777" w:rsidR="00AE7460" w:rsidRPr="00FA75EE" w:rsidRDefault="00AE7460" w:rsidP="61998332">
      <w:pPr>
        <w:pStyle w:val="ListParagraph"/>
        <w:autoSpaceDE w:val="0"/>
        <w:autoSpaceDN w:val="0"/>
        <w:adjustRightInd w:val="0"/>
        <w:spacing w:after="0" w:line="240" w:lineRule="auto"/>
        <w:ind w:left="360"/>
        <w:rPr>
          <w:rFonts w:cs="Times New Roman"/>
        </w:rPr>
      </w:pPr>
    </w:p>
    <w:p w14:paraId="0BCD69D1" w14:textId="4CF8C89A" w:rsidR="00A126A3" w:rsidRPr="00FA75EE" w:rsidRDefault="61998332" w:rsidP="61998332">
      <w:pPr>
        <w:pStyle w:val="ListParagraph"/>
        <w:autoSpaceDE w:val="0"/>
        <w:autoSpaceDN w:val="0"/>
        <w:adjustRightInd w:val="0"/>
        <w:spacing w:after="0" w:line="240" w:lineRule="auto"/>
        <w:ind w:left="360"/>
        <w:rPr>
          <w:rFonts w:eastAsia="Times New Roman" w:cs="Times New Roman"/>
          <w:color w:val="000000" w:themeColor="text1"/>
        </w:rPr>
      </w:pPr>
      <w:r w:rsidRPr="00FA75EE">
        <w:rPr>
          <w:rFonts w:eastAsia="Times New Roman" w:cs="Times New Roman"/>
          <w:color w:val="000000" w:themeColor="text1"/>
        </w:rPr>
        <w:t xml:space="preserve">The Government will provide space for up to </w:t>
      </w:r>
      <w:r w:rsidR="00465DCA" w:rsidRPr="00FA75EE">
        <w:rPr>
          <w:rFonts w:eastAsia="Times New Roman" w:cs="Times New Roman"/>
          <w:color w:val="FF0000"/>
          <w:u w:val="single"/>
        </w:rPr>
        <w:t>12</w:t>
      </w:r>
      <w:r w:rsidRPr="00FA75EE">
        <w:rPr>
          <w:rFonts w:eastAsia="Times New Roman" w:cs="Times New Roman"/>
          <w:color w:val="000000" w:themeColor="text1"/>
        </w:rPr>
        <w:t xml:space="preserve"> Contractor personnel in office or working </w:t>
      </w:r>
      <w:proofErr w:type="gramStart"/>
      <w:r w:rsidRPr="00FA75EE">
        <w:rPr>
          <w:rFonts w:eastAsia="Times New Roman" w:cs="Times New Roman"/>
          <w:color w:val="000000" w:themeColor="text1"/>
        </w:rPr>
        <w:t>spaces</w:t>
      </w:r>
      <w:proofErr w:type="gramEnd"/>
      <w:r w:rsidRPr="00FA75EE">
        <w:rPr>
          <w:rFonts w:eastAsia="Times New Roman" w:cs="Times New Roman"/>
          <w:color w:val="000000" w:themeColor="text1"/>
        </w:rPr>
        <w:t xml:space="preserve"> each with a phone and Navy and Marine Corps Intranet (NMCI) computer with network connection.  The Government will also supply the consumables for the stated equipment such as paper, toner cartridges, etc. The specific workspace location(s) will be provided at the time of award. The Contractor shall provide a list of employees who require access to these areas, including standard security clearance information for each person to the COR no later than thirty business days after the date of award. The workspace provided </w:t>
      </w:r>
      <w:proofErr w:type="gramStart"/>
      <w:r w:rsidRPr="00FA75EE">
        <w:rPr>
          <w:rFonts w:eastAsia="Times New Roman" w:cs="Times New Roman"/>
          <w:color w:val="000000" w:themeColor="text1"/>
        </w:rPr>
        <w:t>to</w:t>
      </w:r>
      <w:proofErr w:type="gramEnd"/>
      <w:r w:rsidRPr="00FA75EE">
        <w:rPr>
          <w:rFonts w:eastAsia="Times New Roman" w:cs="Times New Roman"/>
          <w:color w:val="000000" w:themeColor="text1"/>
        </w:rPr>
        <w:t xml:space="preserve"> the Contractor personnel shall be identified by the awardee, with appropriate signage listing the company name and individual Contractor employee name. Contractor management is responsible for establishing work hours for Contractor staff that meets the Government’s requirements for coverage.</w:t>
      </w:r>
    </w:p>
    <w:p w14:paraId="573B3989" w14:textId="77777777" w:rsidR="009C5494" w:rsidRPr="00FA75EE" w:rsidRDefault="009C5494" w:rsidP="00A126A3">
      <w:pPr>
        <w:pStyle w:val="ListParagraph"/>
        <w:autoSpaceDE w:val="0"/>
        <w:autoSpaceDN w:val="0"/>
        <w:adjustRightInd w:val="0"/>
        <w:spacing w:after="0" w:line="240" w:lineRule="auto"/>
        <w:ind w:left="360"/>
        <w:rPr>
          <w:rFonts w:cs="Times New Roman"/>
          <w:szCs w:val="20"/>
        </w:rPr>
      </w:pPr>
    </w:p>
    <w:p w14:paraId="71A70E38" w14:textId="30D97826" w:rsidR="009C5494" w:rsidRPr="00FA75EE" w:rsidRDefault="61998332" w:rsidP="61998332">
      <w:pPr>
        <w:pStyle w:val="ListParagraph"/>
        <w:autoSpaceDE w:val="0"/>
        <w:autoSpaceDN w:val="0"/>
        <w:adjustRightInd w:val="0"/>
        <w:spacing w:after="0" w:line="240" w:lineRule="auto"/>
        <w:ind w:left="360"/>
        <w:rPr>
          <w:rFonts w:eastAsia="Times New Roman" w:cs="Times New Roman"/>
          <w:color w:val="000000" w:themeColor="text1"/>
        </w:rPr>
      </w:pPr>
      <w:r w:rsidRPr="00FA75EE">
        <w:rPr>
          <w:rFonts w:eastAsia="Times New Roman" w:cs="Times New Roman"/>
          <w:color w:val="000000" w:themeColor="text1"/>
        </w:rPr>
        <w:t xml:space="preserve">When a </w:t>
      </w:r>
      <w:proofErr w:type="gramStart"/>
      <w:r w:rsidRPr="00FA75EE">
        <w:rPr>
          <w:rFonts w:eastAsia="Times New Roman" w:cs="Times New Roman"/>
          <w:color w:val="000000" w:themeColor="text1"/>
        </w:rPr>
        <w:t>Government</w:t>
      </w:r>
      <w:proofErr w:type="gramEnd"/>
      <w:r w:rsidRPr="00FA75EE">
        <w:rPr>
          <w:rFonts w:eastAsia="Times New Roman" w:cs="Times New Roman"/>
          <w:color w:val="000000" w:themeColor="text1"/>
        </w:rPr>
        <w:t xml:space="preserve"> facility is closed or early dismissal of Federal employees is directed due to severe weather, a security threat, or a facility-related problem that prevents personnel from working, on-site Contractor personnel regularly assigned to work at that facility should follow the same reporting or departure directions given to Government personnel.  The Contractor shall not direct charge to the contract for time </w:t>
      </w:r>
      <w:proofErr w:type="gramStart"/>
      <w:r w:rsidRPr="00FA75EE">
        <w:rPr>
          <w:rFonts w:eastAsia="Times New Roman" w:cs="Times New Roman"/>
          <w:color w:val="000000" w:themeColor="text1"/>
        </w:rPr>
        <w:t>off, but</w:t>
      </w:r>
      <w:proofErr w:type="gramEnd"/>
      <w:r w:rsidRPr="00FA75EE">
        <w:rPr>
          <w:rFonts w:eastAsia="Times New Roman" w:cs="Times New Roman"/>
          <w:color w:val="000000" w:themeColor="text1"/>
        </w:rPr>
        <w:t xml:space="preserve"> shall follow parent company policies regarding taking leave (administrative or other).  Non-essential Contractor personnel, who are not required to remain at or report to the facility, shall follow their parent company reporting policy. </w:t>
      </w:r>
      <w:proofErr w:type="gramStart"/>
      <w:r w:rsidRPr="00FA75EE">
        <w:rPr>
          <w:rFonts w:eastAsia="Times New Roman" w:cs="Times New Roman"/>
          <w:color w:val="000000" w:themeColor="text1"/>
        </w:rPr>
        <w:t>Subsequent to</w:t>
      </w:r>
      <w:proofErr w:type="gramEnd"/>
      <w:r w:rsidRPr="00FA75EE">
        <w:rPr>
          <w:rFonts w:eastAsia="Times New Roman" w:cs="Times New Roman"/>
          <w:color w:val="000000" w:themeColor="text1"/>
        </w:rPr>
        <w:t xml:space="preserve"> an early dismissal and during periods of inclement weather, on-site Contractors should monitor radio and television announcements before departing for work to determine if the facility is closed or operating on a delayed arrival basis.</w:t>
      </w:r>
    </w:p>
    <w:p w14:paraId="1DB1B2FB" w14:textId="77777777" w:rsidR="009C5494" w:rsidRPr="00FA75EE" w:rsidRDefault="009C5494" w:rsidP="00A126A3">
      <w:pPr>
        <w:pStyle w:val="ListParagraph"/>
        <w:autoSpaceDE w:val="0"/>
        <w:autoSpaceDN w:val="0"/>
        <w:adjustRightInd w:val="0"/>
        <w:spacing w:after="0" w:line="240" w:lineRule="auto"/>
        <w:ind w:left="360"/>
        <w:rPr>
          <w:rFonts w:eastAsia="Times New Roman" w:cs="Times New Roman"/>
          <w:color w:val="000000"/>
          <w:szCs w:val="20"/>
        </w:rPr>
      </w:pPr>
    </w:p>
    <w:p w14:paraId="43B79181" w14:textId="7455E9DC" w:rsidR="009C5494" w:rsidRPr="00FA75EE" w:rsidRDefault="61998332" w:rsidP="61998332">
      <w:pPr>
        <w:pStyle w:val="ListParagraph"/>
        <w:autoSpaceDE w:val="0"/>
        <w:autoSpaceDN w:val="0"/>
        <w:adjustRightInd w:val="0"/>
        <w:spacing w:after="0" w:line="240" w:lineRule="auto"/>
        <w:ind w:left="360"/>
        <w:rPr>
          <w:rFonts w:eastAsia="Times New Roman" w:cs="Times New Roman"/>
          <w:color w:val="000000" w:themeColor="text1"/>
        </w:rPr>
      </w:pPr>
      <w:r w:rsidRPr="00FA75EE">
        <w:rPr>
          <w:rFonts w:eastAsia="Times New Roman" w:cs="Times New Roman"/>
          <w:color w:val="000000" w:themeColor="text1"/>
        </w:rPr>
        <w:t xml:space="preserve">When Federal employees are excused from work due to a holiday or a special event (that is unrelated to severe weather, </w:t>
      </w:r>
      <w:proofErr w:type="gramStart"/>
      <w:r w:rsidRPr="00FA75EE">
        <w:rPr>
          <w:rFonts w:eastAsia="Times New Roman" w:cs="Times New Roman"/>
          <w:color w:val="000000" w:themeColor="text1"/>
        </w:rPr>
        <w:t>a security</w:t>
      </w:r>
      <w:proofErr w:type="gramEnd"/>
      <w:r w:rsidRPr="00FA75EE">
        <w:rPr>
          <w:rFonts w:eastAsia="Times New Roman" w:cs="Times New Roman"/>
          <w:color w:val="000000" w:themeColor="text1"/>
        </w:rPr>
        <w:t xml:space="preserve"> threat, or a facility-related problem), on-site Contractors may continue working established work hours off-site or take leave in accordance with parent company policy. Those Contractors who take leave shall not direct charge the non-working hours to the Task Order.</w:t>
      </w:r>
    </w:p>
    <w:p w14:paraId="69BA1E9C" w14:textId="77777777" w:rsidR="009C5494" w:rsidRPr="00FA75EE" w:rsidRDefault="009C5494" w:rsidP="00A126A3">
      <w:pPr>
        <w:pStyle w:val="ListParagraph"/>
        <w:autoSpaceDE w:val="0"/>
        <w:autoSpaceDN w:val="0"/>
        <w:adjustRightInd w:val="0"/>
        <w:spacing w:after="0" w:line="240" w:lineRule="auto"/>
        <w:ind w:left="360"/>
        <w:rPr>
          <w:rFonts w:eastAsia="Times New Roman" w:cs="Times New Roman"/>
          <w:color w:val="000000"/>
          <w:szCs w:val="20"/>
        </w:rPr>
      </w:pPr>
    </w:p>
    <w:p w14:paraId="70B686C6" w14:textId="5BC0075D" w:rsidR="00F057F5" w:rsidRPr="00FA75EE" w:rsidRDefault="61998332" w:rsidP="61998332">
      <w:pPr>
        <w:pStyle w:val="ListParagraph"/>
        <w:autoSpaceDE w:val="0"/>
        <w:autoSpaceDN w:val="0"/>
        <w:adjustRightInd w:val="0"/>
        <w:spacing w:after="0" w:line="240" w:lineRule="auto"/>
        <w:ind w:left="360"/>
        <w:rPr>
          <w:rFonts w:eastAsia="Times New Roman" w:cs="Times New Roman"/>
          <w:color w:val="000000" w:themeColor="text1"/>
        </w:rPr>
      </w:pPr>
      <w:r w:rsidRPr="00FA75EE">
        <w:rPr>
          <w:rFonts w:eastAsia="Times New Roman" w:cs="Times New Roman"/>
          <w:color w:val="000000" w:themeColor="text1"/>
        </w:rPr>
        <w:t xml:space="preserve">Contractors are responsible for predetermining and disclosing their charging practices for early dismissal, delayed openings, or closings in accordance with the Federal Acquisition Regulation (FAR), applicable cost accounting standards, and company policy. Contractors shall follow their disclosed charging practices during the Task Order period of </w:t>
      </w:r>
      <w:proofErr w:type="gramStart"/>
      <w:r w:rsidRPr="00FA75EE">
        <w:rPr>
          <w:rFonts w:eastAsia="Times New Roman" w:cs="Times New Roman"/>
          <w:color w:val="000000" w:themeColor="text1"/>
        </w:rPr>
        <w:t>performance, and</w:t>
      </w:r>
      <w:proofErr w:type="gramEnd"/>
      <w:r w:rsidRPr="00FA75EE">
        <w:rPr>
          <w:rFonts w:eastAsia="Times New Roman" w:cs="Times New Roman"/>
          <w:color w:val="000000" w:themeColor="text1"/>
        </w:rPr>
        <w:t xml:space="preserve"> shall not follow any verbal directions to the contrary. The Contracting Officer will make the determination of cost allowability for time lost due to facility closure in accordance with FAR, applicable Cost Accounting Standards, and the Contractor’s established accounting policy.</w:t>
      </w:r>
    </w:p>
    <w:p w14:paraId="7428077A" w14:textId="77777777" w:rsidR="00B85EFB" w:rsidRPr="00FA75EE" w:rsidRDefault="00B85EFB" w:rsidP="00B85EFB">
      <w:pPr>
        <w:autoSpaceDE w:val="0"/>
        <w:autoSpaceDN w:val="0"/>
        <w:adjustRightInd w:val="0"/>
        <w:spacing w:after="0" w:line="240" w:lineRule="auto"/>
        <w:rPr>
          <w:rFonts w:cs="Times New Roman"/>
          <w:szCs w:val="20"/>
        </w:rPr>
      </w:pPr>
    </w:p>
    <w:p w14:paraId="67A2A262" w14:textId="7213F495" w:rsidR="00B85EFB" w:rsidRPr="00FA75EE" w:rsidRDefault="61998332" w:rsidP="61998332">
      <w:pPr>
        <w:pStyle w:val="ListParagraph"/>
        <w:keepNext/>
        <w:numPr>
          <w:ilvl w:val="0"/>
          <w:numId w:val="21"/>
        </w:numPr>
        <w:autoSpaceDE w:val="0"/>
        <w:autoSpaceDN w:val="0"/>
        <w:adjustRightInd w:val="0"/>
        <w:spacing w:after="0" w:line="240" w:lineRule="auto"/>
        <w:rPr>
          <w:rFonts w:cs="Times New Roman"/>
        </w:rPr>
      </w:pPr>
      <w:r w:rsidRPr="00FA75EE">
        <w:rPr>
          <w:rFonts w:cs="Times New Roman"/>
        </w:rPr>
        <w:lastRenderedPageBreak/>
        <w:t>Contractor-operated vehicles shall meet the following criteria:</w:t>
      </w:r>
      <w:r w:rsidR="00AE0C51" w:rsidRPr="00FA75EE">
        <w:br/>
      </w:r>
      <w:r w:rsidR="00AE0C51" w:rsidRPr="00FA75EE">
        <w:br/>
      </w:r>
      <w:r w:rsidRPr="00FA75EE">
        <w:rPr>
          <w:rFonts w:cs="Times New Roman"/>
        </w:rPr>
        <w:t>The company name shall be displayed on each of the Contractor's vehicles in a manner and size that is clearly visible. All vehicles shall display a valid state license plate that complies with State Vehicle Code. Vehicles shall meet all other requirement of the State Vehicle Code, such as safety standards, and shall carry proof of insurance and state registration.</w:t>
      </w:r>
      <w:r w:rsidR="00AE0C51" w:rsidRPr="00FA75EE">
        <w:br/>
      </w:r>
      <w:r w:rsidRPr="00FA75EE">
        <w:rPr>
          <w:rFonts w:cs="Times New Roman"/>
        </w:rPr>
        <w:t> </w:t>
      </w:r>
      <w:r w:rsidR="00AE0C51" w:rsidRPr="00FA75EE">
        <w:br/>
      </w:r>
      <w:r w:rsidRPr="00FA75EE">
        <w:rPr>
          <w:rFonts w:cs="Times New Roman"/>
        </w:rPr>
        <w:t xml:space="preserve">The Contractor shall mark all Government Furnished Vehicles “Contractor operated” in one and one-half inch (1 ½”) lettering. The color of the marking shall be distinguishable from the base vehicle color and match other vehicle markings, and </w:t>
      </w:r>
      <w:proofErr w:type="gramStart"/>
      <w:r w:rsidRPr="00FA75EE">
        <w:rPr>
          <w:rFonts w:cs="Times New Roman"/>
        </w:rPr>
        <w:t>in close proximity to</w:t>
      </w:r>
      <w:proofErr w:type="gramEnd"/>
      <w:r w:rsidRPr="00FA75EE">
        <w:rPr>
          <w:rFonts w:cs="Times New Roman"/>
        </w:rPr>
        <w:t xml:space="preserve"> the USN number.</w:t>
      </w:r>
      <w:r w:rsidR="00AE0C51" w:rsidRPr="00FA75EE">
        <w:br/>
      </w:r>
      <w:r w:rsidR="00AE0C51" w:rsidRPr="00FA75EE">
        <w:br/>
      </w:r>
      <w:r w:rsidRPr="00FA75EE">
        <w:rPr>
          <w:rFonts w:cs="Times New Roman"/>
        </w:rPr>
        <w:t xml:space="preserve">Contractor personnel shall not utilize cellular telephones or personal devices while operating Contractor- furnished equipment or vehicles or personal owned vehicles on Government property. </w:t>
      </w:r>
    </w:p>
    <w:p w14:paraId="1A85C6A5" w14:textId="77777777" w:rsidR="007C43FE" w:rsidRPr="00FA75EE" w:rsidRDefault="007C43FE" w:rsidP="007C43FE">
      <w:pPr>
        <w:pStyle w:val="ListParagraph"/>
        <w:autoSpaceDE w:val="0"/>
        <w:autoSpaceDN w:val="0"/>
        <w:adjustRightInd w:val="0"/>
        <w:spacing w:after="0" w:line="240" w:lineRule="auto"/>
        <w:ind w:left="360"/>
        <w:rPr>
          <w:rFonts w:cs="Times New Roman"/>
          <w:szCs w:val="20"/>
        </w:rPr>
      </w:pPr>
    </w:p>
    <w:p w14:paraId="2D713443" w14:textId="08F4F63D" w:rsidR="00605426" w:rsidRPr="00FA75EE" w:rsidRDefault="61998332" w:rsidP="61998332">
      <w:pPr>
        <w:pStyle w:val="ListParagraph"/>
        <w:numPr>
          <w:ilvl w:val="0"/>
          <w:numId w:val="21"/>
        </w:numPr>
        <w:autoSpaceDE w:val="0"/>
        <w:autoSpaceDN w:val="0"/>
        <w:adjustRightInd w:val="0"/>
        <w:spacing w:after="0" w:line="240" w:lineRule="auto"/>
        <w:rPr>
          <w:rFonts w:cs="Times New Roman"/>
        </w:rPr>
      </w:pPr>
      <w:r w:rsidRPr="00FA75EE">
        <w:rPr>
          <w:rFonts w:cs="Times New Roman"/>
        </w:rPr>
        <w:t>Contract Management</w:t>
      </w:r>
    </w:p>
    <w:p w14:paraId="20AB2312" w14:textId="77777777" w:rsidR="00735063" w:rsidRPr="00FA75EE" w:rsidRDefault="00735063" w:rsidP="00735063">
      <w:pPr>
        <w:pStyle w:val="ListParagraph"/>
        <w:rPr>
          <w:rFonts w:cs="Times New Roman"/>
          <w:szCs w:val="20"/>
        </w:rPr>
      </w:pPr>
    </w:p>
    <w:p w14:paraId="5C3CB9A7" w14:textId="1436E77B" w:rsidR="00735063" w:rsidRPr="00FA75EE" w:rsidRDefault="61998332" w:rsidP="61998332">
      <w:pPr>
        <w:pStyle w:val="ListParagraph"/>
        <w:autoSpaceDE w:val="0"/>
        <w:autoSpaceDN w:val="0"/>
        <w:adjustRightInd w:val="0"/>
        <w:spacing w:after="0" w:line="240" w:lineRule="auto"/>
        <w:ind w:left="360"/>
        <w:rPr>
          <w:rFonts w:cs="Times New Roman"/>
        </w:rPr>
      </w:pPr>
      <w:r w:rsidRPr="00FA75EE">
        <w:rPr>
          <w:rFonts w:cs="Times New Roman"/>
        </w:rPr>
        <w:t>The Contractor shall provide management for administration and technical supervision of Contractor employees in the performance of Task Orders issued under this contract. The management team shall be the Contractor’s primary representative(s) and have the Contractor’s full authority to act on matters pertaining to the performance of services under this Contract. Contractor management shall:</w:t>
      </w:r>
    </w:p>
    <w:p w14:paraId="59AEB3EC" w14:textId="77777777" w:rsidR="004B3253" w:rsidRPr="00FA75EE" w:rsidRDefault="004B3253" w:rsidP="004B3253">
      <w:pPr>
        <w:spacing w:after="0" w:line="240" w:lineRule="auto"/>
        <w:contextualSpacing/>
        <w:rPr>
          <w:szCs w:val="20"/>
        </w:rPr>
      </w:pPr>
    </w:p>
    <w:p w14:paraId="1E393F8D" w14:textId="13680432" w:rsidR="004B3253" w:rsidRPr="00FA75EE" w:rsidRDefault="61998332" w:rsidP="61998332">
      <w:pPr>
        <w:pStyle w:val="ListParagraph"/>
        <w:numPr>
          <w:ilvl w:val="0"/>
          <w:numId w:val="22"/>
        </w:numPr>
        <w:autoSpaceDE w:val="0"/>
        <w:autoSpaceDN w:val="0"/>
        <w:adjustRightInd w:val="0"/>
        <w:spacing w:after="0" w:line="240" w:lineRule="auto"/>
        <w:ind w:left="810"/>
        <w:rPr>
          <w:rFonts w:cs="Times New Roman"/>
        </w:rPr>
      </w:pPr>
      <w:r w:rsidRPr="00FA75EE">
        <w:rPr>
          <w:rFonts w:cs="Times New Roman"/>
        </w:rPr>
        <w:t>Be responsible for the overall performance of all services required by this Contract.</w:t>
      </w:r>
    </w:p>
    <w:p w14:paraId="76BBFB17" w14:textId="5E6B65E6" w:rsidR="004B3253" w:rsidRPr="00FA75EE" w:rsidRDefault="61998332" w:rsidP="61998332">
      <w:pPr>
        <w:pStyle w:val="ListParagraph"/>
        <w:numPr>
          <w:ilvl w:val="0"/>
          <w:numId w:val="22"/>
        </w:numPr>
        <w:autoSpaceDE w:val="0"/>
        <w:autoSpaceDN w:val="0"/>
        <w:adjustRightInd w:val="0"/>
        <w:spacing w:after="0" w:line="240" w:lineRule="auto"/>
        <w:ind w:left="810"/>
        <w:rPr>
          <w:rFonts w:cs="Times New Roman"/>
        </w:rPr>
      </w:pPr>
      <w:r w:rsidRPr="00FA75EE">
        <w:rPr>
          <w:rFonts w:cs="Times New Roman"/>
        </w:rPr>
        <w:t>Have the authority to act and make binding decisions for the Contractor.</w:t>
      </w:r>
    </w:p>
    <w:p w14:paraId="4A691504" w14:textId="216E922C" w:rsidR="004B3253" w:rsidRPr="00FA75EE" w:rsidRDefault="61998332" w:rsidP="61998332">
      <w:pPr>
        <w:pStyle w:val="ListParagraph"/>
        <w:numPr>
          <w:ilvl w:val="0"/>
          <w:numId w:val="22"/>
        </w:numPr>
        <w:autoSpaceDE w:val="0"/>
        <w:autoSpaceDN w:val="0"/>
        <w:adjustRightInd w:val="0"/>
        <w:spacing w:after="0" w:line="240" w:lineRule="auto"/>
        <w:ind w:left="810"/>
        <w:rPr>
          <w:rFonts w:cs="Times New Roman"/>
        </w:rPr>
      </w:pPr>
      <w:r w:rsidRPr="00FA75EE">
        <w:rPr>
          <w:rFonts w:cs="Times New Roman"/>
        </w:rPr>
        <w:t>Meet with Government personnel designated by the PCO or the COR to discuss immediate problem areas.</w:t>
      </w:r>
    </w:p>
    <w:p w14:paraId="2232EF9F" w14:textId="78749D21" w:rsidR="004B3253" w:rsidRPr="00FA75EE" w:rsidRDefault="61998332" w:rsidP="61998332">
      <w:pPr>
        <w:pStyle w:val="ListParagraph"/>
        <w:numPr>
          <w:ilvl w:val="0"/>
          <w:numId w:val="22"/>
        </w:numPr>
        <w:autoSpaceDE w:val="0"/>
        <w:autoSpaceDN w:val="0"/>
        <w:adjustRightInd w:val="0"/>
        <w:spacing w:after="0" w:line="240" w:lineRule="auto"/>
        <w:ind w:left="810"/>
        <w:rPr>
          <w:rFonts w:cs="Times New Roman"/>
        </w:rPr>
      </w:pPr>
      <w:r w:rsidRPr="00FA75EE">
        <w:rPr>
          <w:rFonts w:cs="Times New Roman"/>
        </w:rPr>
        <w:t>Be available during normal working hours</w:t>
      </w:r>
    </w:p>
    <w:p w14:paraId="6CD00E86" w14:textId="588B22CE" w:rsidR="00295377" w:rsidRPr="00FA75EE" w:rsidRDefault="61998332" w:rsidP="61998332">
      <w:pPr>
        <w:pStyle w:val="ListParagraph"/>
        <w:numPr>
          <w:ilvl w:val="0"/>
          <w:numId w:val="22"/>
        </w:numPr>
        <w:autoSpaceDE w:val="0"/>
        <w:autoSpaceDN w:val="0"/>
        <w:adjustRightInd w:val="0"/>
        <w:spacing w:after="0" w:line="240" w:lineRule="auto"/>
        <w:ind w:left="810"/>
        <w:rPr>
          <w:rFonts w:cs="Times New Roman"/>
        </w:rPr>
      </w:pPr>
      <w:r w:rsidRPr="00FA75EE">
        <w:rPr>
          <w:rFonts w:cs="Times New Roman"/>
        </w:rPr>
        <w:t>To counter circumstances inferring personal services and to preserve the non-personal nature of the contract, the Contractor shall adhere to the following guidelines in the performance of efforts under the contract:</w:t>
      </w:r>
    </w:p>
    <w:p w14:paraId="15ACE61F" w14:textId="2882D048" w:rsidR="00295377" w:rsidRPr="00FA75EE" w:rsidRDefault="61998332" w:rsidP="61998332">
      <w:pPr>
        <w:pStyle w:val="ListParagraph"/>
        <w:numPr>
          <w:ilvl w:val="1"/>
          <w:numId w:val="22"/>
        </w:numPr>
        <w:autoSpaceDE w:val="0"/>
        <w:autoSpaceDN w:val="0"/>
        <w:adjustRightInd w:val="0"/>
        <w:spacing w:after="0" w:line="240" w:lineRule="auto"/>
        <w:ind w:left="1350"/>
        <w:rPr>
          <w:rFonts w:cs="Times New Roman"/>
        </w:rPr>
      </w:pPr>
      <w:r w:rsidRPr="00FA75EE">
        <w:rPr>
          <w:rFonts w:cs="Times New Roman"/>
        </w:rPr>
        <w:t>Directly supervise all contract employees assigned to tasks.</w:t>
      </w:r>
    </w:p>
    <w:p w14:paraId="027DC626" w14:textId="6CDA040B" w:rsidR="00295377" w:rsidRPr="00FA75EE" w:rsidRDefault="61998332" w:rsidP="61998332">
      <w:pPr>
        <w:pStyle w:val="ListParagraph"/>
        <w:numPr>
          <w:ilvl w:val="1"/>
          <w:numId w:val="22"/>
        </w:numPr>
        <w:autoSpaceDE w:val="0"/>
        <w:autoSpaceDN w:val="0"/>
        <w:adjustRightInd w:val="0"/>
        <w:spacing w:after="0" w:line="240" w:lineRule="auto"/>
        <w:ind w:left="1350"/>
        <w:rPr>
          <w:rFonts w:cs="Times New Roman"/>
        </w:rPr>
      </w:pPr>
      <w:r w:rsidRPr="00FA75EE">
        <w:rPr>
          <w:rFonts w:cs="Times New Roman"/>
        </w:rPr>
        <w:t xml:space="preserve">Refrain from discussing </w:t>
      </w:r>
      <w:proofErr w:type="gramStart"/>
      <w:r w:rsidRPr="00FA75EE">
        <w:rPr>
          <w:rFonts w:cs="Times New Roman"/>
        </w:rPr>
        <w:t>the issues</w:t>
      </w:r>
      <w:proofErr w:type="gramEnd"/>
      <w:r w:rsidRPr="00FA75EE">
        <w:rPr>
          <w:rFonts w:cs="Times New Roman"/>
        </w:rPr>
        <w:t xml:space="preserve"> such as skill levels and hours, salaries, cost and funding data, or administrative and personnel matters affecting Contractor employees with NSWC PCD personnel.</w:t>
      </w:r>
    </w:p>
    <w:p w14:paraId="014EE92E" w14:textId="062544B5" w:rsidR="00295377" w:rsidRPr="00FA75EE" w:rsidRDefault="61998332" w:rsidP="61998332">
      <w:pPr>
        <w:pStyle w:val="ListParagraph"/>
        <w:numPr>
          <w:ilvl w:val="1"/>
          <w:numId w:val="22"/>
        </w:numPr>
        <w:autoSpaceDE w:val="0"/>
        <w:autoSpaceDN w:val="0"/>
        <w:adjustRightInd w:val="0"/>
        <w:spacing w:after="0" w:line="240" w:lineRule="auto"/>
        <w:ind w:left="1350"/>
        <w:rPr>
          <w:rFonts w:cs="Times New Roman"/>
        </w:rPr>
      </w:pPr>
      <w:r w:rsidRPr="00FA75EE">
        <w:rPr>
          <w:rFonts w:cs="Times New Roman"/>
        </w:rPr>
        <w:t>Ensure close communication and coordination with the COR, reporting problems to the COR as they occur (not waiting for a monthly meeting).</w:t>
      </w:r>
    </w:p>
    <w:p w14:paraId="750ACBF4" w14:textId="5CA2455B" w:rsidR="00295377" w:rsidRPr="00FA75EE" w:rsidRDefault="61998332" w:rsidP="61998332">
      <w:pPr>
        <w:pStyle w:val="ListParagraph"/>
        <w:numPr>
          <w:ilvl w:val="1"/>
          <w:numId w:val="22"/>
        </w:numPr>
        <w:autoSpaceDE w:val="0"/>
        <w:autoSpaceDN w:val="0"/>
        <w:adjustRightInd w:val="0"/>
        <w:spacing w:after="0" w:line="240" w:lineRule="auto"/>
        <w:ind w:left="1350"/>
        <w:rPr>
          <w:rFonts w:cs="Times New Roman"/>
        </w:rPr>
      </w:pPr>
      <w:r w:rsidRPr="00FA75EE">
        <w:rPr>
          <w:rFonts w:cs="Times New Roman"/>
        </w:rPr>
        <w:t>Ensure potential Contractor employees are not interviewed by Government officials, that Contractor employee's individual performance is not discussed with Government officials, other than the COR or PCO, that Contractor employees do not allow Government employees to approve their leave or work scheduling, that Government officials do not terminate Contractor employees, and that Contractor employee's do not receive assistance from Government officials in doing their jobs or assist the Government for areas not covered by this PWS.</w:t>
      </w:r>
    </w:p>
    <w:p w14:paraId="5A8F0866" w14:textId="211A1BF1" w:rsidR="00295377" w:rsidRPr="00FA75EE" w:rsidRDefault="61998332" w:rsidP="61998332">
      <w:pPr>
        <w:pStyle w:val="ListParagraph"/>
        <w:numPr>
          <w:ilvl w:val="1"/>
          <w:numId w:val="22"/>
        </w:numPr>
        <w:autoSpaceDE w:val="0"/>
        <w:autoSpaceDN w:val="0"/>
        <w:adjustRightInd w:val="0"/>
        <w:spacing w:after="0" w:line="240" w:lineRule="auto"/>
        <w:ind w:left="1350"/>
        <w:rPr>
          <w:rFonts w:cs="Times New Roman"/>
        </w:rPr>
      </w:pPr>
      <w:r w:rsidRPr="00FA75EE">
        <w:rPr>
          <w:rFonts w:cs="Times New Roman"/>
        </w:rPr>
        <w:t>Do not assign Contractor personnel to work under direct Government supervision.</w:t>
      </w:r>
    </w:p>
    <w:p w14:paraId="2690D7F0" w14:textId="29FB983A" w:rsidR="004E3DF6" w:rsidRPr="00FA75EE" w:rsidRDefault="61998332" w:rsidP="61998332">
      <w:pPr>
        <w:pStyle w:val="ListParagraph"/>
        <w:numPr>
          <w:ilvl w:val="1"/>
          <w:numId w:val="22"/>
        </w:numPr>
        <w:autoSpaceDE w:val="0"/>
        <w:autoSpaceDN w:val="0"/>
        <w:adjustRightInd w:val="0"/>
        <w:spacing w:after="0" w:line="240" w:lineRule="auto"/>
        <w:ind w:left="1350"/>
        <w:rPr>
          <w:rFonts w:cs="Times New Roman"/>
        </w:rPr>
      </w:pPr>
      <w:r w:rsidRPr="00FA75EE">
        <w:rPr>
          <w:rFonts w:cs="Times New Roman"/>
        </w:rPr>
        <w:t>Ensure Contractor employees obtain Common Access Cards (CAC), if appropriate, identifying them as contractors.</w:t>
      </w:r>
    </w:p>
    <w:p w14:paraId="4027AE80" w14:textId="41B27F78" w:rsidR="004E3DF6" w:rsidRPr="00FA75EE" w:rsidRDefault="61998332" w:rsidP="61998332">
      <w:pPr>
        <w:pStyle w:val="ListParagraph"/>
        <w:numPr>
          <w:ilvl w:val="1"/>
          <w:numId w:val="22"/>
        </w:numPr>
        <w:autoSpaceDE w:val="0"/>
        <w:autoSpaceDN w:val="0"/>
        <w:adjustRightInd w:val="0"/>
        <w:spacing w:after="0" w:line="240" w:lineRule="auto"/>
        <w:ind w:left="1350"/>
        <w:rPr>
          <w:rFonts w:cs="Times New Roman"/>
        </w:rPr>
      </w:pPr>
      <w:r w:rsidRPr="00FA75EE">
        <w:rPr>
          <w:rFonts w:cs="Times New Roman"/>
        </w:rPr>
        <w:t>Use work orders to document and manage the work and to define the details of the assignment and its deliverables; the Government has the right to reject the finished product or result, and this does not constitute personal services.</w:t>
      </w:r>
    </w:p>
    <w:p w14:paraId="3119C10D" w14:textId="3BE14270" w:rsidR="004E3DF6" w:rsidRPr="00FA75EE" w:rsidRDefault="61998332" w:rsidP="61998332">
      <w:pPr>
        <w:pStyle w:val="ListParagraph"/>
        <w:numPr>
          <w:ilvl w:val="1"/>
          <w:numId w:val="22"/>
        </w:numPr>
        <w:autoSpaceDE w:val="0"/>
        <w:autoSpaceDN w:val="0"/>
        <w:adjustRightInd w:val="0"/>
        <w:spacing w:after="0" w:line="240" w:lineRule="auto"/>
        <w:ind w:left="1350"/>
        <w:rPr>
          <w:rFonts w:cs="Times New Roman"/>
        </w:rPr>
      </w:pPr>
      <w:r w:rsidRPr="00FA75EE">
        <w:rPr>
          <w:rFonts w:cs="Times New Roman"/>
        </w:rPr>
        <w:t xml:space="preserve">When travel is required for the performance on a task, the Contractor </w:t>
      </w:r>
      <w:proofErr w:type="gramStart"/>
      <w:r w:rsidRPr="00FA75EE">
        <w:rPr>
          <w:rFonts w:cs="Times New Roman"/>
        </w:rPr>
        <w:t>personnel are</w:t>
      </w:r>
      <w:proofErr w:type="gramEnd"/>
      <w:r w:rsidRPr="00FA75EE">
        <w:rPr>
          <w:rFonts w:cs="Times New Roman"/>
        </w:rPr>
        <w:t xml:space="preserve"> only </w:t>
      </w:r>
      <w:proofErr w:type="gramStart"/>
      <w:r w:rsidRPr="00FA75EE">
        <w:rPr>
          <w:rFonts w:cs="Times New Roman"/>
        </w:rPr>
        <w:t>to travel</w:t>
      </w:r>
      <w:proofErr w:type="gramEnd"/>
      <w:r w:rsidRPr="00FA75EE">
        <w:rPr>
          <w:rFonts w:cs="Times New Roman"/>
        </w:rPr>
        <w:t xml:space="preserve"> as directed by their contract management (such as their Program Manager or equivalent point of contact).</w:t>
      </w:r>
    </w:p>
    <w:p w14:paraId="673D7E9B" w14:textId="7A9FC32A" w:rsidR="004E3DF6" w:rsidRPr="00FA75EE" w:rsidRDefault="61998332" w:rsidP="61998332">
      <w:pPr>
        <w:pStyle w:val="ListParagraph"/>
        <w:numPr>
          <w:ilvl w:val="1"/>
          <w:numId w:val="22"/>
        </w:numPr>
        <w:autoSpaceDE w:val="0"/>
        <w:autoSpaceDN w:val="0"/>
        <w:adjustRightInd w:val="0"/>
        <w:spacing w:after="0" w:line="240" w:lineRule="auto"/>
        <w:ind w:left="1350"/>
        <w:rPr>
          <w:rFonts w:cs="Times New Roman"/>
        </w:rPr>
      </w:pPr>
      <w:r w:rsidRPr="00FA75EE">
        <w:rPr>
          <w:rFonts w:cs="Times New Roman"/>
        </w:rPr>
        <w:t xml:space="preserve">The Contractor shall document their processes for ensuring services remain non-personal in nature during Contract performance in the Transition Plan </w:t>
      </w:r>
      <w:r w:rsidRPr="00FA75EE">
        <w:rPr>
          <w:rFonts w:cs="Times New Roman"/>
          <w:b/>
          <w:bCs/>
        </w:rPr>
        <w:t>(CDRL A001)</w:t>
      </w:r>
    </w:p>
    <w:p w14:paraId="2FDE354B" w14:textId="77777777" w:rsidR="0035457C" w:rsidRPr="00FA75EE" w:rsidRDefault="0035457C" w:rsidP="0035457C">
      <w:pPr>
        <w:pStyle w:val="ListParagraph"/>
        <w:autoSpaceDE w:val="0"/>
        <w:autoSpaceDN w:val="0"/>
        <w:adjustRightInd w:val="0"/>
        <w:spacing w:after="0" w:line="240" w:lineRule="auto"/>
        <w:ind w:left="1080"/>
        <w:rPr>
          <w:rFonts w:cs="Times New Roman"/>
          <w:szCs w:val="20"/>
        </w:rPr>
      </w:pPr>
    </w:p>
    <w:p w14:paraId="0770062F" w14:textId="67FCF6DC" w:rsidR="0035457C" w:rsidRPr="00FA75EE" w:rsidRDefault="61998332" w:rsidP="61998332">
      <w:pPr>
        <w:pStyle w:val="ListParagraph"/>
        <w:numPr>
          <w:ilvl w:val="0"/>
          <w:numId w:val="22"/>
        </w:numPr>
        <w:autoSpaceDE w:val="0"/>
        <w:autoSpaceDN w:val="0"/>
        <w:adjustRightInd w:val="0"/>
        <w:spacing w:after="0" w:line="240" w:lineRule="auto"/>
        <w:ind w:left="810"/>
        <w:rPr>
          <w:rFonts w:cs="Times New Roman"/>
        </w:rPr>
      </w:pPr>
      <w:r w:rsidRPr="00FA75EE">
        <w:rPr>
          <w:rFonts w:cs="Times New Roman"/>
        </w:rPr>
        <w:t>Contractor-operated vehicles shall meet the following criteria:</w:t>
      </w:r>
    </w:p>
    <w:p w14:paraId="716B647E" w14:textId="77777777" w:rsidR="00AF17CA" w:rsidRPr="00FA75EE" w:rsidRDefault="00AF17CA" w:rsidP="00AF17CA">
      <w:pPr>
        <w:autoSpaceDE w:val="0"/>
        <w:autoSpaceDN w:val="0"/>
        <w:adjustRightInd w:val="0"/>
        <w:spacing w:after="0" w:line="240" w:lineRule="auto"/>
        <w:rPr>
          <w:rFonts w:cs="Times New Roman"/>
        </w:rPr>
      </w:pPr>
    </w:p>
    <w:p w14:paraId="0AF0F943" w14:textId="77777777" w:rsidR="00AF17CA" w:rsidRPr="00FA75EE" w:rsidRDefault="00AF17CA" w:rsidP="00AF17CA">
      <w:pPr>
        <w:pStyle w:val="ListParagraph"/>
        <w:numPr>
          <w:ilvl w:val="1"/>
          <w:numId w:val="22"/>
        </w:numPr>
        <w:autoSpaceDE w:val="0"/>
        <w:autoSpaceDN w:val="0"/>
        <w:adjustRightInd w:val="0"/>
        <w:spacing w:after="0" w:line="240" w:lineRule="auto"/>
        <w:ind w:left="1350"/>
        <w:rPr>
          <w:rFonts w:cs="Times New Roman"/>
        </w:rPr>
      </w:pPr>
      <w:r w:rsidRPr="00FA75EE">
        <w:rPr>
          <w:rFonts w:cs="Times New Roman"/>
        </w:rPr>
        <w:t>The Contractor may be required to operate mobile equipment such as Government owned pickup.</w:t>
      </w:r>
    </w:p>
    <w:p w14:paraId="743406AC" w14:textId="77777777" w:rsidR="00AF17CA" w:rsidRPr="00FA75EE" w:rsidRDefault="00AF17CA" w:rsidP="00AF17CA">
      <w:pPr>
        <w:autoSpaceDE w:val="0"/>
        <w:autoSpaceDN w:val="0"/>
        <w:adjustRightInd w:val="0"/>
        <w:spacing w:after="0" w:line="240" w:lineRule="auto"/>
        <w:rPr>
          <w:rFonts w:cs="Times New Roman"/>
        </w:rPr>
      </w:pPr>
    </w:p>
    <w:p w14:paraId="749AE9DA" w14:textId="6DB3A3E1" w:rsidR="00AF17CA" w:rsidRPr="00FA75EE" w:rsidRDefault="00AF17CA" w:rsidP="00AF17CA">
      <w:pPr>
        <w:pStyle w:val="ListParagraph"/>
        <w:numPr>
          <w:ilvl w:val="0"/>
          <w:numId w:val="22"/>
        </w:numPr>
        <w:autoSpaceDE w:val="0"/>
        <w:autoSpaceDN w:val="0"/>
        <w:adjustRightInd w:val="0"/>
        <w:spacing w:after="0" w:line="240" w:lineRule="auto"/>
        <w:ind w:left="810"/>
        <w:rPr>
          <w:rFonts w:cs="Times New Roman"/>
        </w:rPr>
      </w:pPr>
      <w:r w:rsidRPr="00FA75EE">
        <w:rPr>
          <w:rFonts w:cs="Times New Roman"/>
        </w:rPr>
        <w:lastRenderedPageBreak/>
        <w:t xml:space="preserve">During performance in the task areas defined in this PWS, the Contractor may require access to information that is proprietary to the Original Equipment Manufacturers (OEMs) of Multiple Vehicle Communication System (MVCS) systems, subsystems, and components, some of which may or may not have already been delivered to the Government. The Contractor shall negotiate in good faith and enter into appropriate agreements (e.g., subcontract, Associate Contractor Agreement (ACA), or Non-Disclosure Agreement (NDA)) with pertinent OEMs to gain access to such information as required to perform the tasks defined in this PWS before the contractor may have access to proprietary information of the OEMs. It </w:t>
      </w:r>
      <w:proofErr w:type="gramStart"/>
      <w:r w:rsidRPr="00FA75EE">
        <w:rPr>
          <w:rFonts w:cs="Times New Roman"/>
        </w:rPr>
        <w:t>is  anticipated</w:t>
      </w:r>
      <w:proofErr w:type="gramEnd"/>
      <w:r w:rsidRPr="00FA75EE">
        <w:rPr>
          <w:rFonts w:cs="Times New Roman"/>
        </w:rPr>
        <w:t xml:space="preserve"> that, as a minimum, the Prime Contractor may be required to negotiate appropriate agreements with the following OEMs of MVCS subsystems and components not readily available on the open market:</w:t>
      </w:r>
    </w:p>
    <w:p w14:paraId="760A3C50" w14:textId="56DF3241" w:rsidR="00AF17CA" w:rsidRPr="00FA75EE" w:rsidRDefault="00AF17CA" w:rsidP="00FC2C10">
      <w:pPr>
        <w:pStyle w:val="ListParagraph"/>
        <w:numPr>
          <w:ilvl w:val="1"/>
          <w:numId w:val="22"/>
        </w:numPr>
        <w:autoSpaceDE w:val="0"/>
        <w:autoSpaceDN w:val="0"/>
        <w:adjustRightInd w:val="0"/>
        <w:spacing w:after="0" w:line="240" w:lineRule="auto"/>
        <w:rPr>
          <w:rFonts w:cs="Times New Roman"/>
        </w:rPr>
      </w:pPr>
      <w:r w:rsidRPr="00FA75EE">
        <w:rPr>
          <w:rFonts w:cs="Times New Roman"/>
        </w:rPr>
        <w:t>A &amp; J Manufacturing Company</w:t>
      </w:r>
    </w:p>
    <w:p w14:paraId="01B8CD77" w14:textId="4B97D190" w:rsidR="00AF17CA" w:rsidRPr="00FA75EE" w:rsidRDefault="00AF17CA" w:rsidP="00FC2C10">
      <w:pPr>
        <w:pStyle w:val="ListParagraph"/>
        <w:numPr>
          <w:ilvl w:val="1"/>
          <w:numId w:val="22"/>
        </w:numPr>
        <w:autoSpaceDE w:val="0"/>
        <w:autoSpaceDN w:val="0"/>
        <w:adjustRightInd w:val="0"/>
        <w:spacing w:after="0" w:line="240" w:lineRule="auto"/>
        <w:rPr>
          <w:rFonts w:cs="Times New Roman"/>
        </w:rPr>
      </w:pPr>
      <w:r w:rsidRPr="00FA75EE">
        <w:rPr>
          <w:rFonts w:cs="Times New Roman"/>
        </w:rPr>
        <w:t>Ballard Technology</w:t>
      </w:r>
    </w:p>
    <w:p w14:paraId="29AF0036" w14:textId="1A4F5503" w:rsidR="00AF17CA" w:rsidRPr="00FA75EE" w:rsidRDefault="00AF17CA" w:rsidP="00FC2C10">
      <w:pPr>
        <w:pStyle w:val="ListParagraph"/>
        <w:numPr>
          <w:ilvl w:val="1"/>
          <w:numId w:val="22"/>
        </w:numPr>
        <w:autoSpaceDE w:val="0"/>
        <w:autoSpaceDN w:val="0"/>
        <w:adjustRightInd w:val="0"/>
        <w:spacing w:after="0" w:line="240" w:lineRule="auto"/>
        <w:rPr>
          <w:rFonts w:cs="Times New Roman"/>
        </w:rPr>
      </w:pPr>
      <w:r w:rsidRPr="00FA75EE">
        <w:rPr>
          <w:rFonts w:cs="Times New Roman"/>
        </w:rPr>
        <w:t>Crystal Group Inc.</w:t>
      </w:r>
    </w:p>
    <w:p w14:paraId="39A7D104" w14:textId="707D0371" w:rsidR="00AF17CA" w:rsidRPr="00FA75EE" w:rsidRDefault="00AF17CA" w:rsidP="00FC2C10">
      <w:pPr>
        <w:pStyle w:val="ListParagraph"/>
        <w:numPr>
          <w:ilvl w:val="1"/>
          <w:numId w:val="22"/>
        </w:numPr>
        <w:autoSpaceDE w:val="0"/>
        <w:autoSpaceDN w:val="0"/>
        <w:adjustRightInd w:val="0"/>
        <w:spacing w:after="0" w:line="240" w:lineRule="auto"/>
        <w:rPr>
          <w:rFonts w:cs="Times New Roman"/>
        </w:rPr>
      </w:pPr>
      <w:r w:rsidRPr="00FA75EE">
        <w:rPr>
          <w:rFonts w:cs="Times New Roman"/>
        </w:rPr>
        <w:t>Direct Beam Incorporated</w:t>
      </w:r>
    </w:p>
    <w:p w14:paraId="760A562D" w14:textId="06F9FE77" w:rsidR="00AF17CA" w:rsidRPr="00FA75EE" w:rsidRDefault="00AF17CA" w:rsidP="00FC2C10">
      <w:pPr>
        <w:pStyle w:val="ListParagraph"/>
        <w:numPr>
          <w:ilvl w:val="1"/>
          <w:numId w:val="22"/>
        </w:numPr>
        <w:autoSpaceDE w:val="0"/>
        <w:autoSpaceDN w:val="0"/>
        <w:adjustRightInd w:val="0"/>
        <w:spacing w:after="0" w:line="240" w:lineRule="auto"/>
        <w:rPr>
          <w:rFonts w:cs="Times New Roman"/>
        </w:rPr>
      </w:pPr>
      <w:r w:rsidRPr="00FA75EE">
        <w:rPr>
          <w:rFonts w:cs="Times New Roman"/>
        </w:rPr>
        <w:t>Harris Corporation</w:t>
      </w:r>
    </w:p>
    <w:p w14:paraId="0598E061" w14:textId="3FA3CACF" w:rsidR="00AF17CA" w:rsidRPr="00FA75EE" w:rsidRDefault="00AF17CA" w:rsidP="00FC2C10">
      <w:pPr>
        <w:pStyle w:val="ListParagraph"/>
        <w:numPr>
          <w:ilvl w:val="1"/>
          <w:numId w:val="22"/>
        </w:numPr>
        <w:autoSpaceDE w:val="0"/>
        <w:autoSpaceDN w:val="0"/>
        <w:adjustRightInd w:val="0"/>
        <w:spacing w:after="0" w:line="240" w:lineRule="auto"/>
        <w:rPr>
          <w:rFonts w:cs="Times New Roman"/>
        </w:rPr>
      </w:pPr>
      <w:r w:rsidRPr="00FA75EE">
        <w:rPr>
          <w:rFonts w:cs="Times New Roman"/>
        </w:rPr>
        <w:t>Mid-Eastern Industries Division Technology Dynamics</w:t>
      </w:r>
    </w:p>
    <w:p w14:paraId="54E4AF98" w14:textId="1C12CDE8" w:rsidR="00AF17CA" w:rsidRPr="00FA75EE" w:rsidRDefault="00AF17CA" w:rsidP="00FC2C10">
      <w:pPr>
        <w:pStyle w:val="ListParagraph"/>
        <w:numPr>
          <w:ilvl w:val="1"/>
          <w:numId w:val="22"/>
        </w:numPr>
        <w:autoSpaceDE w:val="0"/>
        <w:autoSpaceDN w:val="0"/>
        <w:adjustRightInd w:val="0"/>
        <w:spacing w:after="0" w:line="240" w:lineRule="auto"/>
        <w:rPr>
          <w:rFonts w:cs="Times New Roman"/>
        </w:rPr>
      </w:pPr>
      <w:r w:rsidRPr="00FA75EE">
        <w:rPr>
          <w:rFonts w:cs="Times New Roman"/>
        </w:rPr>
        <w:t>North Star Scientific Corporation</w:t>
      </w:r>
    </w:p>
    <w:p w14:paraId="6431498F" w14:textId="39ABFBDD" w:rsidR="00AF17CA" w:rsidRPr="00FA75EE" w:rsidRDefault="00AF17CA" w:rsidP="00FC2C10">
      <w:pPr>
        <w:pStyle w:val="ListParagraph"/>
        <w:numPr>
          <w:ilvl w:val="1"/>
          <w:numId w:val="22"/>
        </w:numPr>
        <w:autoSpaceDE w:val="0"/>
        <w:autoSpaceDN w:val="0"/>
        <w:adjustRightInd w:val="0"/>
        <w:spacing w:after="0" w:line="240" w:lineRule="auto"/>
        <w:rPr>
          <w:rFonts w:cs="Times New Roman"/>
        </w:rPr>
      </w:pPr>
      <w:r w:rsidRPr="00FA75EE">
        <w:rPr>
          <w:rFonts w:cs="Times New Roman"/>
        </w:rPr>
        <w:t>Nova Electric Inc.</w:t>
      </w:r>
    </w:p>
    <w:p w14:paraId="51DFF001" w14:textId="485A32CE" w:rsidR="00AF17CA" w:rsidRPr="00FA75EE" w:rsidRDefault="00AF17CA" w:rsidP="00FC2C10">
      <w:pPr>
        <w:pStyle w:val="ListParagraph"/>
        <w:numPr>
          <w:ilvl w:val="1"/>
          <w:numId w:val="22"/>
        </w:numPr>
        <w:autoSpaceDE w:val="0"/>
        <w:autoSpaceDN w:val="0"/>
        <w:adjustRightInd w:val="0"/>
        <w:spacing w:after="0" w:line="240" w:lineRule="auto"/>
        <w:rPr>
          <w:rFonts w:cs="Times New Roman"/>
        </w:rPr>
      </w:pPr>
      <w:r w:rsidRPr="00FA75EE">
        <w:rPr>
          <w:rFonts w:cs="Times New Roman"/>
        </w:rPr>
        <w:t>Parvus Corporation</w:t>
      </w:r>
    </w:p>
    <w:p w14:paraId="17073646" w14:textId="2AEB1D55" w:rsidR="00AF17CA" w:rsidRPr="00FA75EE" w:rsidRDefault="00AF17CA" w:rsidP="00FC2C10">
      <w:pPr>
        <w:pStyle w:val="ListParagraph"/>
        <w:numPr>
          <w:ilvl w:val="1"/>
          <w:numId w:val="22"/>
        </w:numPr>
        <w:autoSpaceDE w:val="0"/>
        <w:autoSpaceDN w:val="0"/>
        <w:adjustRightInd w:val="0"/>
        <w:spacing w:after="0" w:line="240" w:lineRule="auto"/>
        <w:rPr>
          <w:rFonts w:cs="Times New Roman"/>
        </w:rPr>
      </w:pPr>
      <w:r w:rsidRPr="00FA75EE">
        <w:rPr>
          <w:rFonts w:cs="Times New Roman"/>
        </w:rPr>
        <w:t>Reliable System Services Corporation</w:t>
      </w:r>
    </w:p>
    <w:p w14:paraId="735E4ABA" w14:textId="77E01E23" w:rsidR="00AF17CA" w:rsidRPr="00FA75EE" w:rsidRDefault="00AF17CA" w:rsidP="00FC2C10">
      <w:pPr>
        <w:pStyle w:val="ListParagraph"/>
        <w:numPr>
          <w:ilvl w:val="1"/>
          <w:numId w:val="22"/>
        </w:numPr>
        <w:autoSpaceDE w:val="0"/>
        <w:autoSpaceDN w:val="0"/>
        <w:adjustRightInd w:val="0"/>
        <w:spacing w:after="0" w:line="240" w:lineRule="auto"/>
        <w:rPr>
          <w:rFonts w:cs="Times New Roman"/>
        </w:rPr>
      </w:pPr>
      <w:r w:rsidRPr="00FA75EE">
        <w:rPr>
          <w:rFonts w:cs="Times New Roman"/>
        </w:rPr>
        <w:t>ViaSat</w:t>
      </w:r>
    </w:p>
    <w:p w14:paraId="20227A7E" w14:textId="77777777" w:rsidR="005B7BEA" w:rsidRPr="00FA75EE" w:rsidRDefault="005B7BEA" w:rsidP="007A521D">
      <w:pPr>
        <w:autoSpaceDE w:val="0"/>
        <w:autoSpaceDN w:val="0"/>
        <w:adjustRightInd w:val="0"/>
        <w:spacing w:after="0" w:line="240" w:lineRule="auto"/>
        <w:rPr>
          <w:rFonts w:cs="Times New Roman"/>
        </w:rPr>
      </w:pPr>
    </w:p>
    <w:p w14:paraId="5C5028EA" w14:textId="77777777" w:rsidR="007A521D" w:rsidRPr="00FA75EE" w:rsidRDefault="007A521D" w:rsidP="004C58C1">
      <w:pPr>
        <w:pStyle w:val="ListParagraph"/>
        <w:autoSpaceDE w:val="0"/>
        <w:autoSpaceDN w:val="0"/>
        <w:adjustRightInd w:val="0"/>
        <w:spacing w:after="0" w:line="240" w:lineRule="auto"/>
        <w:ind w:left="0"/>
        <w:rPr>
          <w:rFonts w:cs="Times New Roman"/>
        </w:rPr>
      </w:pPr>
      <w:r w:rsidRPr="00FA75EE">
        <w:rPr>
          <w:rFonts w:cs="Times New Roman"/>
        </w:rPr>
        <w:t>The Contractor shall, using the guidance of PWS paragraph 2.3 and Government Furnished Information (GFI), provide all labor and materials required to support the following task areas:</w:t>
      </w:r>
    </w:p>
    <w:p w14:paraId="694966C8" w14:textId="77777777" w:rsidR="004D4E47" w:rsidRPr="00FA75EE" w:rsidRDefault="004D4E47" w:rsidP="004D4E47">
      <w:pPr>
        <w:autoSpaceDE w:val="0"/>
        <w:autoSpaceDN w:val="0"/>
        <w:adjustRightInd w:val="0"/>
        <w:spacing w:after="0" w:line="240" w:lineRule="auto"/>
        <w:rPr>
          <w:rFonts w:cs="Times New Roman"/>
          <w:szCs w:val="20"/>
        </w:rPr>
      </w:pPr>
    </w:p>
    <w:p w14:paraId="4D7CE861" w14:textId="446A2735" w:rsidR="00FA05F1" w:rsidRPr="00FA75EE" w:rsidRDefault="61998332" w:rsidP="00FA05F1">
      <w:pPr>
        <w:pStyle w:val="Heading2"/>
      </w:pPr>
      <w:r w:rsidRPr="00FA75EE">
        <w:t xml:space="preserve">Task Area # 1 – </w:t>
      </w:r>
      <w:r w:rsidR="00092DAE" w:rsidRPr="00FA75EE">
        <w:t>Program, Business, Financial, and Documentation Support</w:t>
      </w:r>
    </w:p>
    <w:p w14:paraId="4BEBBE8F" w14:textId="77777777" w:rsidR="00FA05F1" w:rsidRPr="00FA75EE" w:rsidRDefault="00FA05F1" w:rsidP="00FA05F1">
      <w:pPr>
        <w:autoSpaceDE w:val="0"/>
        <w:autoSpaceDN w:val="0"/>
        <w:adjustRightInd w:val="0"/>
        <w:spacing w:after="0" w:line="240" w:lineRule="auto"/>
        <w:rPr>
          <w:rFonts w:eastAsia="Times New Roman" w:cs="Times New Roman"/>
          <w:color w:val="000000"/>
          <w:szCs w:val="20"/>
        </w:rPr>
      </w:pPr>
    </w:p>
    <w:p w14:paraId="20E4994C" w14:textId="77777777" w:rsidR="005B4513" w:rsidRPr="00FA75EE" w:rsidRDefault="005B4513" w:rsidP="005B4513">
      <w:pPr>
        <w:autoSpaceDE w:val="0"/>
        <w:autoSpaceDN w:val="0"/>
        <w:adjustRightInd w:val="0"/>
        <w:spacing w:after="0" w:line="240" w:lineRule="auto"/>
        <w:rPr>
          <w:rFonts w:cs="Times New Roman"/>
        </w:rPr>
      </w:pPr>
      <w:r w:rsidRPr="00FA75EE">
        <w:rPr>
          <w:rFonts w:cs="Times New Roman"/>
        </w:rPr>
        <w:t>The Contractor shall support Government program management effort by performing functions such as:</w:t>
      </w:r>
    </w:p>
    <w:p w14:paraId="7CD9BF1D" w14:textId="77777777" w:rsidR="005B4513" w:rsidRPr="00FA75EE" w:rsidRDefault="005B4513" w:rsidP="005B4513">
      <w:pPr>
        <w:autoSpaceDE w:val="0"/>
        <w:autoSpaceDN w:val="0"/>
        <w:adjustRightInd w:val="0"/>
        <w:spacing w:after="0" w:line="240" w:lineRule="auto"/>
        <w:rPr>
          <w:rFonts w:cs="Times New Roman"/>
        </w:rPr>
      </w:pPr>
      <w:r w:rsidRPr="00FA75EE">
        <w:rPr>
          <w:rFonts w:cs="Times New Roman"/>
        </w:rPr>
        <w:t xml:space="preserve"> </w:t>
      </w:r>
    </w:p>
    <w:p w14:paraId="4885B8D1" w14:textId="4D43E47C" w:rsidR="005B4513" w:rsidRPr="00FA75EE" w:rsidRDefault="005B4513" w:rsidP="00653E54">
      <w:pPr>
        <w:pStyle w:val="ListParagraph"/>
        <w:numPr>
          <w:ilvl w:val="0"/>
          <w:numId w:val="33"/>
        </w:numPr>
        <w:autoSpaceDE w:val="0"/>
        <w:autoSpaceDN w:val="0"/>
        <w:adjustRightInd w:val="0"/>
        <w:spacing w:after="0" w:line="240" w:lineRule="auto"/>
        <w:ind w:left="360"/>
        <w:rPr>
          <w:rFonts w:cs="Times New Roman"/>
        </w:rPr>
      </w:pPr>
      <w:r w:rsidRPr="00FA75EE">
        <w:rPr>
          <w:rFonts w:cs="Times New Roman"/>
        </w:rPr>
        <w:t xml:space="preserve">The Contractor shall attend, as requested, NSWC PCD and program/project meetings. The Contractor shall report on the status of ongoing tasking. The Contractor shall provide verbal input at meetings. The Contractor shall support program and project personnel by developing draft meeting minutes and action items. The Contractor shall support program and project personnel in the development of Status Reports (i.e. weekly, bi-weekly). </w:t>
      </w:r>
      <w:proofErr w:type="gramStart"/>
      <w:r w:rsidRPr="00FA75EE">
        <w:rPr>
          <w:rFonts w:cs="Times New Roman"/>
        </w:rPr>
        <w:t>In the event that</w:t>
      </w:r>
      <w:proofErr w:type="gramEnd"/>
      <w:r w:rsidRPr="00FA75EE">
        <w:rPr>
          <w:rFonts w:cs="Times New Roman"/>
        </w:rPr>
        <w:t xml:space="preserve"> back-up Contractor support is required for additional meetings, a notice of 24 hours will be given. The Contractor shall provide support to program reviews at NSWC PCD, the Program Office, and/or Contractor Facilities. The Contractor, as requested, shall draft meeting minutes and/or trip reports from meetings. As requested, the Contractor shall support the Division and Branches in scheduling meetings, coordinating resources, tracking action items, and other administrative actions. </w:t>
      </w:r>
      <w:r w:rsidRPr="00FA75EE">
        <w:rPr>
          <w:rFonts w:cs="Times New Roman"/>
          <w:b/>
          <w:bCs/>
        </w:rPr>
        <w:t>(CDRL A002)</w:t>
      </w:r>
    </w:p>
    <w:p w14:paraId="4D0FF860" w14:textId="77777777" w:rsidR="005B4513" w:rsidRPr="00FA75EE" w:rsidRDefault="005B4513" w:rsidP="005B4513">
      <w:pPr>
        <w:autoSpaceDE w:val="0"/>
        <w:autoSpaceDN w:val="0"/>
        <w:adjustRightInd w:val="0"/>
        <w:spacing w:after="0" w:line="240" w:lineRule="auto"/>
        <w:rPr>
          <w:rFonts w:cs="Times New Roman"/>
        </w:rPr>
      </w:pPr>
      <w:r w:rsidRPr="00FA75EE">
        <w:rPr>
          <w:rFonts w:cs="Times New Roman"/>
        </w:rPr>
        <w:t xml:space="preserve"> </w:t>
      </w:r>
    </w:p>
    <w:p w14:paraId="78B85B88" w14:textId="06A87AB1" w:rsidR="005B4513" w:rsidRPr="00FA75EE" w:rsidRDefault="005B4513" w:rsidP="00653E54">
      <w:pPr>
        <w:pStyle w:val="ListParagraph"/>
        <w:numPr>
          <w:ilvl w:val="0"/>
          <w:numId w:val="33"/>
        </w:numPr>
        <w:autoSpaceDE w:val="0"/>
        <w:autoSpaceDN w:val="0"/>
        <w:adjustRightInd w:val="0"/>
        <w:spacing w:after="0" w:line="240" w:lineRule="auto"/>
        <w:ind w:left="360"/>
        <w:rPr>
          <w:rFonts w:cs="Times New Roman"/>
        </w:rPr>
      </w:pPr>
      <w:r w:rsidRPr="00FA75EE">
        <w:rPr>
          <w:rFonts w:cs="Times New Roman"/>
        </w:rPr>
        <w:t xml:space="preserve">The Contractor shall support NSWC PCD in the preparation, tracking, and upkeep of selected program and project documentation and financial information. This will include developing, editing, formatting, and copying programmatic documents for selected program distribution. Distribution will be by e-mail, fax, local guard mail, commercial carrier, and/or hand delivery. Documents will include, but are not limited to 1) Weekly Accomplishments, 2) Team Member Communication Listing, 3) Task Reference Tables, and 4) Master Action Item Lists. </w:t>
      </w:r>
      <w:r w:rsidRPr="00FA75EE">
        <w:rPr>
          <w:rFonts w:cs="Times New Roman"/>
          <w:b/>
          <w:bCs/>
        </w:rPr>
        <w:t>(CDRL A003)</w:t>
      </w:r>
    </w:p>
    <w:p w14:paraId="5390FE0C" w14:textId="77777777" w:rsidR="00653E54" w:rsidRPr="00FA75EE" w:rsidRDefault="00653E54" w:rsidP="00653E54">
      <w:pPr>
        <w:pStyle w:val="ListParagraph"/>
        <w:rPr>
          <w:rFonts w:cs="Times New Roman"/>
        </w:rPr>
      </w:pPr>
    </w:p>
    <w:p w14:paraId="4C56EB9C" w14:textId="77777777" w:rsidR="00653E54" w:rsidRPr="00FA75EE" w:rsidRDefault="005B4513" w:rsidP="005B4513">
      <w:pPr>
        <w:pStyle w:val="ListParagraph"/>
        <w:numPr>
          <w:ilvl w:val="0"/>
          <w:numId w:val="33"/>
        </w:numPr>
        <w:autoSpaceDE w:val="0"/>
        <w:autoSpaceDN w:val="0"/>
        <w:adjustRightInd w:val="0"/>
        <w:spacing w:after="0" w:line="240" w:lineRule="auto"/>
        <w:ind w:left="360"/>
        <w:rPr>
          <w:rFonts w:cs="Times New Roman"/>
        </w:rPr>
      </w:pPr>
      <w:r w:rsidRPr="00FA75EE">
        <w:rPr>
          <w:rFonts w:cs="Times New Roman"/>
        </w:rPr>
        <w:t xml:space="preserve"> The Contractor shall develop briefing materials and presentations from information gathered by the Contractor </w:t>
      </w:r>
      <w:proofErr w:type="gramStart"/>
      <w:r w:rsidRPr="00FA75EE">
        <w:rPr>
          <w:rFonts w:cs="Times New Roman"/>
        </w:rPr>
        <w:t>in the course of</w:t>
      </w:r>
      <w:proofErr w:type="gramEnd"/>
      <w:r w:rsidRPr="00FA75EE">
        <w:rPr>
          <w:rFonts w:cs="Times New Roman"/>
        </w:rPr>
        <w:t xml:space="preserve"> performing engineering, analytical, and programmatic support and on information provided as GFI. Documents developed shall cover emerging operational concepts, processes, and strategies and include graphic formulations and depictions. Presentations are in support of NSWC PCD, Naval Sea Systems Command (NAVSEA), and Chief of Naval Operations (OPNAV) tasking and will include, but is not limited to, Initial Baseline Reviews, Tri-Annual Execution Reviews, and visitor tours. </w:t>
      </w:r>
      <w:r w:rsidRPr="00FA75EE">
        <w:rPr>
          <w:rFonts w:cs="Times New Roman"/>
          <w:b/>
          <w:bCs/>
        </w:rPr>
        <w:t>(CDRL A004)</w:t>
      </w:r>
    </w:p>
    <w:p w14:paraId="3D999C49" w14:textId="77777777" w:rsidR="00653E54" w:rsidRPr="00FA75EE" w:rsidRDefault="00653E54" w:rsidP="00653E54">
      <w:pPr>
        <w:pStyle w:val="ListParagraph"/>
        <w:rPr>
          <w:rFonts w:cs="Times New Roman"/>
        </w:rPr>
      </w:pPr>
    </w:p>
    <w:p w14:paraId="54A7CD3B" w14:textId="77777777" w:rsidR="00653E54" w:rsidRPr="00FA75EE" w:rsidRDefault="005B4513" w:rsidP="006070DD">
      <w:pPr>
        <w:pStyle w:val="ListParagraph"/>
        <w:numPr>
          <w:ilvl w:val="0"/>
          <w:numId w:val="33"/>
        </w:numPr>
        <w:autoSpaceDE w:val="0"/>
        <w:autoSpaceDN w:val="0"/>
        <w:adjustRightInd w:val="0"/>
        <w:spacing w:after="0" w:line="240" w:lineRule="auto"/>
        <w:ind w:left="360"/>
        <w:rPr>
          <w:rFonts w:cs="Times New Roman"/>
        </w:rPr>
      </w:pPr>
      <w:r w:rsidRPr="00FA75EE">
        <w:rPr>
          <w:rFonts w:cs="Times New Roman"/>
        </w:rPr>
        <w:t xml:space="preserve">The Contractor shall provide financial accounting support by performing downloads from both Navy Enterprise Resource Planning (NERP) and local NSWC PCD databases. Historical data extracted from these financial support systems will be used to develop monthly progress reports and support both NSWC PCD internal </w:t>
      </w:r>
      <w:r w:rsidRPr="00FA75EE">
        <w:rPr>
          <w:rFonts w:cs="Times New Roman"/>
        </w:rPr>
        <w:lastRenderedPageBreak/>
        <w:t xml:space="preserve">management reviews and periodic project reviews with sponsors. The Contractor shall support requirements for specific cost data calls. The Contractor shall prepare the monthly financial report by the 10th of each month with the prior month’s data. The Contractor shall deliver an updated Master Phasing Plan with current execution plans and milestone/ deliverable/task information obtained from the task Project Engineer at least once per week.  The Contractor shall provide Task Summary Actuals with hours worked per task by employee at least twice per month.  </w:t>
      </w:r>
      <w:r w:rsidRPr="00FA75EE">
        <w:rPr>
          <w:rFonts w:cs="Times New Roman"/>
          <w:b/>
          <w:bCs/>
        </w:rPr>
        <w:t>(CDRL A005, A006, A007)</w:t>
      </w:r>
    </w:p>
    <w:p w14:paraId="44793B22" w14:textId="77777777" w:rsidR="00653E54" w:rsidRPr="00FA75EE" w:rsidRDefault="00653E54" w:rsidP="00653E54">
      <w:pPr>
        <w:pStyle w:val="ListParagraph"/>
        <w:rPr>
          <w:rFonts w:cs="Times New Roman"/>
        </w:rPr>
      </w:pPr>
    </w:p>
    <w:p w14:paraId="31C3062D" w14:textId="77777777" w:rsidR="00653E54" w:rsidRPr="00FA75EE" w:rsidRDefault="005B4513" w:rsidP="00B23FB6">
      <w:pPr>
        <w:pStyle w:val="ListParagraph"/>
        <w:numPr>
          <w:ilvl w:val="0"/>
          <w:numId w:val="33"/>
        </w:numPr>
        <w:autoSpaceDE w:val="0"/>
        <w:autoSpaceDN w:val="0"/>
        <w:adjustRightInd w:val="0"/>
        <w:spacing w:after="0" w:line="240" w:lineRule="auto"/>
        <w:ind w:left="360"/>
        <w:rPr>
          <w:rFonts w:cs="Times New Roman"/>
          <w:b/>
          <w:bCs/>
        </w:rPr>
      </w:pPr>
      <w:r w:rsidRPr="00FA75EE">
        <w:rPr>
          <w:rFonts w:cs="Times New Roman"/>
        </w:rPr>
        <w:t xml:space="preserve">The Contractor shall provide monthly Value Metrics reporting in accordance with NSWC PCD template and guidance. The Contractor shall utilize Value Metrics and project financial data to develop financial reports to support sponsor and NSWC PCD briefings. </w:t>
      </w:r>
      <w:r w:rsidRPr="00FA75EE">
        <w:rPr>
          <w:rFonts w:cs="Times New Roman"/>
          <w:b/>
          <w:bCs/>
        </w:rPr>
        <w:t xml:space="preserve"> (CDRL A008)</w:t>
      </w:r>
    </w:p>
    <w:p w14:paraId="21D0C0CB" w14:textId="77777777" w:rsidR="00653E54" w:rsidRPr="00FA75EE" w:rsidRDefault="00653E54" w:rsidP="00653E54">
      <w:pPr>
        <w:pStyle w:val="ListParagraph"/>
        <w:rPr>
          <w:rFonts w:cs="Times New Roman"/>
        </w:rPr>
      </w:pPr>
    </w:p>
    <w:p w14:paraId="1005F208" w14:textId="77777777" w:rsidR="00653E54" w:rsidRPr="00FA75EE" w:rsidRDefault="005B4513" w:rsidP="00F439F0">
      <w:pPr>
        <w:pStyle w:val="ListParagraph"/>
        <w:numPr>
          <w:ilvl w:val="0"/>
          <w:numId w:val="33"/>
        </w:numPr>
        <w:autoSpaceDE w:val="0"/>
        <w:autoSpaceDN w:val="0"/>
        <w:adjustRightInd w:val="0"/>
        <w:spacing w:after="0" w:line="240" w:lineRule="auto"/>
        <w:ind w:left="360"/>
        <w:rPr>
          <w:rFonts w:cs="Times New Roman"/>
        </w:rPr>
      </w:pPr>
      <w:r w:rsidRPr="00FA75EE">
        <w:rPr>
          <w:rFonts w:cs="Times New Roman"/>
        </w:rPr>
        <w:t xml:space="preserve">The Contractor shall support development of Integrated Master Schedules (IMSs) and support the overall management needs of the Division’s projects. The Contractor will ensure that the cost, schedule, and technical aspects of the projects are integrated into an IMS that provides an accurate depiction of project status, the basis for course correction, and helps to bring the projects in on schedule. </w:t>
      </w:r>
      <w:r w:rsidRPr="00FA75EE">
        <w:rPr>
          <w:rFonts w:cs="Times New Roman"/>
          <w:b/>
          <w:bCs/>
        </w:rPr>
        <w:t>(CDRL A009)</w:t>
      </w:r>
    </w:p>
    <w:p w14:paraId="4F22CD89" w14:textId="77777777" w:rsidR="00653E54" w:rsidRPr="00FA75EE" w:rsidRDefault="00653E54" w:rsidP="00653E54">
      <w:pPr>
        <w:pStyle w:val="ListParagraph"/>
        <w:rPr>
          <w:rFonts w:cs="Times New Roman"/>
        </w:rPr>
      </w:pPr>
    </w:p>
    <w:p w14:paraId="32FCB43C" w14:textId="6BED7748" w:rsidR="00B43A03" w:rsidRPr="00FA75EE" w:rsidRDefault="005B4513" w:rsidP="00F439F0">
      <w:pPr>
        <w:pStyle w:val="ListParagraph"/>
        <w:numPr>
          <w:ilvl w:val="0"/>
          <w:numId w:val="33"/>
        </w:numPr>
        <w:autoSpaceDE w:val="0"/>
        <w:autoSpaceDN w:val="0"/>
        <w:adjustRightInd w:val="0"/>
        <w:spacing w:after="0" w:line="240" w:lineRule="auto"/>
        <w:ind w:left="360"/>
        <w:rPr>
          <w:rFonts w:cs="Times New Roman"/>
        </w:rPr>
      </w:pPr>
      <w:r w:rsidRPr="00FA75EE">
        <w:rPr>
          <w:rFonts w:cs="Times New Roman"/>
        </w:rPr>
        <w:t>The Contractor shall provide conference rooms for classified or unclassified meetings and phone lines or computer links to support phone or web-based conferences, as required.</w:t>
      </w:r>
    </w:p>
    <w:p w14:paraId="266A7FC9" w14:textId="77777777" w:rsidR="005B4513" w:rsidRPr="00FA75EE" w:rsidRDefault="005B4513" w:rsidP="005B4513">
      <w:pPr>
        <w:autoSpaceDE w:val="0"/>
        <w:autoSpaceDN w:val="0"/>
        <w:adjustRightInd w:val="0"/>
        <w:spacing w:after="0" w:line="240" w:lineRule="auto"/>
        <w:rPr>
          <w:rFonts w:cs="Times New Roman"/>
          <w:szCs w:val="20"/>
        </w:rPr>
      </w:pPr>
    </w:p>
    <w:p w14:paraId="239B1E0B" w14:textId="4BF850F5" w:rsidR="00B43A03" w:rsidRPr="00FA75EE" w:rsidRDefault="005B4513" w:rsidP="005B4513">
      <w:pPr>
        <w:pStyle w:val="Heading2"/>
      </w:pPr>
      <w:r w:rsidRPr="00FA75EE">
        <w:t>Engineering Support</w:t>
      </w:r>
    </w:p>
    <w:p w14:paraId="10DC40F9" w14:textId="77777777" w:rsidR="00B43A03" w:rsidRPr="00FA75EE" w:rsidRDefault="00B43A03" w:rsidP="00B43A03">
      <w:pPr>
        <w:autoSpaceDE w:val="0"/>
        <w:autoSpaceDN w:val="0"/>
        <w:adjustRightInd w:val="0"/>
        <w:spacing w:after="0" w:line="240" w:lineRule="auto"/>
        <w:rPr>
          <w:rFonts w:eastAsia="Times New Roman" w:cs="Times New Roman"/>
          <w:color w:val="000000"/>
          <w:szCs w:val="20"/>
        </w:rPr>
      </w:pPr>
    </w:p>
    <w:p w14:paraId="6741C8CF" w14:textId="7A92F750" w:rsidR="00774ACB" w:rsidRPr="00FA75EE" w:rsidRDefault="00D62033" w:rsidP="61998332">
      <w:pPr>
        <w:autoSpaceDE w:val="0"/>
        <w:autoSpaceDN w:val="0"/>
        <w:adjustRightInd w:val="0"/>
        <w:spacing w:after="0" w:line="240" w:lineRule="auto"/>
        <w:rPr>
          <w:rFonts w:cs="Times New Roman"/>
        </w:rPr>
      </w:pPr>
      <w:r w:rsidRPr="00FA75EE">
        <w:rPr>
          <w:rFonts w:cs="Times New Roman"/>
        </w:rPr>
        <w:t>The following paragraphs specify the engineering efforts required to support acquisition, engineering development, testing efforts, and sustainment associated with the Mission Modules aboard both LCS and VOOs, which include, but are not limited to, other US Navy ships, foreign military ships, and commercial vessels. The following paragraphs also specify the engineering support necessary to support the MP In-Service Engineering Agent (ISEA) in such functions as installing systems on ships, certifying that the systems perform as designed, and developing improvements to the systems resulting from feedback gained during test and evaluation, exercises, and fleet operations.</w:t>
      </w:r>
    </w:p>
    <w:p w14:paraId="34285252" w14:textId="77777777" w:rsidR="00523F76" w:rsidRPr="00FA75EE" w:rsidRDefault="00523F76" w:rsidP="00523F76">
      <w:pPr>
        <w:autoSpaceDE w:val="0"/>
        <w:autoSpaceDN w:val="0"/>
        <w:adjustRightInd w:val="0"/>
        <w:spacing w:after="0" w:line="240" w:lineRule="auto"/>
        <w:rPr>
          <w:rFonts w:cs="Times New Roman"/>
          <w:szCs w:val="20"/>
        </w:rPr>
      </w:pPr>
    </w:p>
    <w:p w14:paraId="09EADD72" w14:textId="04B2F871" w:rsidR="00523F76" w:rsidRPr="00FA75EE" w:rsidRDefault="00E032AC" w:rsidP="00D62033">
      <w:pPr>
        <w:pStyle w:val="Heading2"/>
        <w:numPr>
          <w:ilvl w:val="2"/>
          <w:numId w:val="4"/>
        </w:numPr>
        <w:ind w:left="720"/>
      </w:pPr>
      <w:r w:rsidRPr="00FA75EE">
        <w:t>Systems Engineering</w:t>
      </w:r>
    </w:p>
    <w:p w14:paraId="123E2719" w14:textId="77777777" w:rsidR="00523F76" w:rsidRPr="00FA75EE" w:rsidRDefault="00523F76" w:rsidP="00523F76">
      <w:pPr>
        <w:autoSpaceDE w:val="0"/>
        <w:autoSpaceDN w:val="0"/>
        <w:adjustRightInd w:val="0"/>
        <w:spacing w:after="0" w:line="240" w:lineRule="auto"/>
        <w:rPr>
          <w:rFonts w:eastAsia="Times New Roman" w:cs="Times New Roman"/>
          <w:color w:val="000000"/>
          <w:szCs w:val="20"/>
        </w:rPr>
      </w:pPr>
    </w:p>
    <w:p w14:paraId="516BF58E" w14:textId="77777777" w:rsidR="00932288" w:rsidRPr="00FA75EE" w:rsidRDefault="00932288" w:rsidP="003D389A">
      <w:pPr>
        <w:pStyle w:val="ListParagraph"/>
        <w:numPr>
          <w:ilvl w:val="0"/>
          <w:numId w:val="34"/>
        </w:numPr>
        <w:autoSpaceDE w:val="0"/>
        <w:autoSpaceDN w:val="0"/>
        <w:adjustRightInd w:val="0"/>
        <w:spacing w:after="0" w:line="240" w:lineRule="auto"/>
        <w:ind w:left="360"/>
        <w:rPr>
          <w:rFonts w:cs="Times New Roman"/>
        </w:rPr>
      </w:pPr>
      <w:r w:rsidRPr="00FA75EE">
        <w:rPr>
          <w:rFonts w:cs="Times New Roman"/>
        </w:rPr>
        <w:t>The Contractor shall support system engineering activities associated with NSWC PCD tasking from the LCS Mission Modules program office (PMS 420) and other NAVSEA offices. The Contractor will use best industry practices in developing system engineering documentation. System Engineering support includes activities such as, but not limited to, requirements management and analysis, concepts of operation, safety, and risk management and analysis. The Contractor shall develop requested deliverables such as subsystem specifications and requirements traceability verification matrices.</w:t>
      </w:r>
    </w:p>
    <w:p w14:paraId="35B82546" w14:textId="18C7F86C" w:rsidR="00932288" w:rsidRPr="00FA75EE" w:rsidRDefault="00932288" w:rsidP="003D389A">
      <w:pPr>
        <w:autoSpaceDE w:val="0"/>
        <w:autoSpaceDN w:val="0"/>
        <w:adjustRightInd w:val="0"/>
        <w:spacing w:after="0" w:line="240" w:lineRule="auto"/>
        <w:ind w:left="360" w:firstLine="45"/>
        <w:rPr>
          <w:rFonts w:cs="Times New Roman"/>
        </w:rPr>
      </w:pPr>
    </w:p>
    <w:p w14:paraId="747ABC5A" w14:textId="77777777" w:rsidR="00932288" w:rsidRPr="00FA75EE" w:rsidRDefault="00932288" w:rsidP="003D389A">
      <w:pPr>
        <w:pStyle w:val="ListParagraph"/>
        <w:numPr>
          <w:ilvl w:val="0"/>
          <w:numId w:val="34"/>
        </w:numPr>
        <w:autoSpaceDE w:val="0"/>
        <w:autoSpaceDN w:val="0"/>
        <w:adjustRightInd w:val="0"/>
        <w:spacing w:after="0" w:line="240" w:lineRule="auto"/>
        <w:ind w:left="360"/>
        <w:rPr>
          <w:rFonts w:cs="Times New Roman"/>
        </w:rPr>
      </w:pPr>
      <w:r w:rsidRPr="00FA75EE">
        <w:rPr>
          <w:rFonts w:cs="Times New Roman"/>
        </w:rPr>
        <w:t xml:space="preserve">The Contractor shall provide systems engineering support for shipboard operations, manning, MCM systems design and employment, MCM tactics, and the MCM MP (to include systems, support containers, and vessel specific support equipment). The Contractor’s support shall include both the LCS and VOOs. The Contractor shall investigate requirements for operational employment, manning, and tactics of MCM systems to be deployed on LCS or VOOs as part of the spiral development of the MCM MP. Using this knowledge, the Contractor shall support the system and subsystem requirements formulation by preparing MCM MM load outs, watch station analyses, operational sequence diagrams, and tactics inputs to be documented in various Concepts of Employment (COEs). In accordance with documents such as the ICD for the LCS Flight Zero Reconfigurable Mission Packages, the CDD for LCS Flight 0+, LCS Platform Wholeness CONOPS, MCM mission system program of record testing, and MCM mission analysis studies, the Contractor shall assist in the preparation of system development and operational recommendations for MCM integration </w:t>
      </w:r>
      <w:proofErr w:type="gramStart"/>
      <w:r w:rsidRPr="00FA75EE">
        <w:rPr>
          <w:rFonts w:cs="Times New Roman"/>
        </w:rPr>
        <w:t>in to</w:t>
      </w:r>
      <w:proofErr w:type="gramEnd"/>
      <w:r w:rsidRPr="00FA75EE">
        <w:rPr>
          <w:rFonts w:cs="Times New Roman"/>
        </w:rPr>
        <w:t xml:space="preserve"> future Fleet operations. The development of COEs requires continuous interface with </w:t>
      </w:r>
      <w:proofErr w:type="gramStart"/>
      <w:r w:rsidRPr="00FA75EE">
        <w:rPr>
          <w:rFonts w:cs="Times New Roman"/>
        </w:rPr>
        <w:t>a number of</w:t>
      </w:r>
      <w:proofErr w:type="gramEnd"/>
      <w:r w:rsidRPr="00FA75EE">
        <w:rPr>
          <w:rFonts w:cs="Times New Roman"/>
        </w:rPr>
        <w:t xml:space="preserve"> programs and activities. The Contractor shall support liaison efforts with Naval Mine and Anti-Submarine Warfare Command (NMAWC), Commander Naval Surface Forces Atlantic (COMNAVSURFLANT), Commander Naval Surface Forces Pacific (COMNAVSURFPAC), OPNAV, Commander Operational Test and Evaluation Force (COMOPTEVFOR), Naval Undersea Warfare Center (NUWC), Naval Air Systems Command (NAVAIR), PMS 420, PMS 406, PMS 495, PMS 505, and PMS 501 and other such activities. The Contractor shall develop and support COE briefs, receive and incorporate comments, engage Fleet in operational issues, expand detail of </w:t>
      </w:r>
      <w:r w:rsidRPr="00FA75EE">
        <w:rPr>
          <w:rFonts w:cs="Times New Roman"/>
        </w:rPr>
        <w:lastRenderedPageBreak/>
        <w:t>COE documents with operational timelines, examine new concepts for the MCM MP utilization in future spirals, and coordinate Fleet review of MCM MP requirements, human-machine interface demonstrations, and MCM MP developmental and operational testing.</w:t>
      </w:r>
    </w:p>
    <w:p w14:paraId="73DC61AC" w14:textId="77777777" w:rsidR="00EE61E9" w:rsidRPr="00FA75EE" w:rsidRDefault="00EE61E9" w:rsidP="003D389A">
      <w:pPr>
        <w:autoSpaceDE w:val="0"/>
        <w:autoSpaceDN w:val="0"/>
        <w:adjustRightInd w:val="0"/>
        <w:spacing w:after="0" w:line="240" w:lineRule="auto"/>
        <w:ind w:left="360"/>
        <w:rPr>
          <w:rFonts w:cs="Times New Roman"/>
        </w:rPr>
      </w:pPr>
    </w:p>
    <w:p w14:paraId="2398C54E" w14:textId="77777777" w:rsidR="00932288" w:rsidRPr="00FA75EE" w:rsidRDefault="00932288" w:rsidP="003D389A">
      <w:pPr>
        <w:pStyle w:val="ListParagraph"/>
        <w:numPr>
          <w:ilvl w:val="0"/>
          <w:numId w:val="34"/>
        </w:numPr>
        <w:autoSpaceDE w:val="0"/>
        <w:autoSpaceDN w:val="0"/>
        <w:adjustRightInd w:val="0"/>
        <w:spacing w:after="0" w:line="240" w:lineRule="auto"/>
        <w:ind w:left="360"/>
        <w:rPr>
          <w:rFonts w:cs="Times New Roman"/>
        </w:rPr>
      </w:pPr>
      <w:r w:rsidRPr="00FA75EE">
        <w:rPr>
          <w:rFonts w:cs="Times New Roman"/>
        </w:rPr>
        <w:t xml:space="preserve">The Contractor shall develop an MCM Operational Guidelines Manual (OGM) that provides direction on MP employment and operation from a command, supervisory, and operator perspective. The OGM shall include tactical and environmental considerations, system descriptions and specifications, system-handling descriptions, watch station instructions, and display and control descriptions. The OGM shall be developed by utilizing </w:t>
      </w:r>
      <w:proofErr w:type="gramStart"/>
      <w:r w:rsidRPr="00FA75EE">
        <w:rPr>
          <w:rFonts w:cs="Times New Roman"/>
        </w:rPr>
        <w:t>the CONOPS</w:t>
      </w:r>
      <w:proofErr w:type="gramEnd"/>
      <w:r w:rsidRPr="00FA75EE">
        <w:rPr>
          <w:rFonts w:cs="Times New Roman"/>
        </w:rPr>
        <w:t xml:space="preserve"> and user documentation developed as part of the MCM MP and with various Mission System's OGMs for guidance.</w:t>
      </w:r>
    </w:p>
    <w:p w14:paraId="36D5F783" w14:textId="236E60E3" w:rsidR="00932288" w:rsidRPr="00FA75EE" w:rsidRDefault="00932288" w:rsidP="003D389A">
      <w:pPr>
        <w:autoSpaceDE w:val="0"/>
        <w:autoSpaceDN w:val="0"/>
        <w:adjustRightInd w:val="0"/>
        <w:spacing w:after="0" w:line="240" w:lineRule="auto"/>
        <w:ind w:left="360" w:firstLine="45"/>
        <w:rPr>
          <w:rFonts w:cs="Times New Roman"/>
        </w:rPr>
      </w:pPr>
    </w:p>
    <w:p w14:paraId="49851C94" w14:textId="77777777" w:rsidR="00932288" w:rsidRPr="00FA75EE" w:rsidRDefault="00932288" w:rsidP="003D389A">
      <w:pPr>
        <w:pStyle w:val="ListParagraph"/>
        <w:numPr>
          <w:ilvl w:val="0"/>
          <w:numId w:val="34"/>
        </w:numPr>
        <w:autoSpaceDE w:val="0"/>
        <w:autoSpaceDN w:val="0"/>
        <w:adjustRightInd w:val="0"/>
        <w:spacing w:after="0" w:line="240" w:lineRule="auto"/>
        <w:ind w:left="360"/>
        <w:rPr>
          <w:rFonts w:cs="Times New Roman"/>
        </w:rPr>
      </w:pPr>
      <w:r w:rsidRPr="00FA75EE">
        <w:rPr>
          <w:rFonts w:cs="Times New Roman"/>
        </w:rPr>
        <w:t xml:space="preserve">The Contractor shall provide systems engineering support in evaluating system problem reports for the performance of the MCM mission systems and mission modules against the requirements of the LCS ICD, CDD, and CONOPS, while being mindful of the MCM MP development strategy. This includes technical and operational evaluation of the </w:t>
      </w:r>
      <w:proofErr w:type="spellStart"/>
      <w:r w:rsidRPr="00FA75EE">
        <w:rPr>
          <w:rFonts w:cs="Times New Roman"/>
        </w:rPr>
        <w:t>minehunting</w:t>
      </w:r>
      <w:proofErr w:type="spellEnd"/>
      <w:r w:rsidRPr="00FA75EE">
        <w:rPr>
          <w:rFonts w:cs="Times New Roman"/>
        </w:rPr>
        <w:t xml:space="preserve">, mine sweeping, and mine neutralization systems, such as the AN/AQS-20C </w:t>
      </w:r>
      <w:proofErr w:type="spellStart"/>
      <w:r w:rsidRPr="00FA75EE">
        <w:rPr>
          <w:rFonts w:cs="Times New Roman"/>
        </w:rPr>
        <w:t>Minehunting</w:t>
      </w:r>
      <w:proofErr w:type="spellEnd"/>
      <w:r w:rsidRPr="00FA75EE">
        <w:rPr>
          <w:rFonts w:cs="Times New Roman"/>
        </w:rPr>
        <w:t xml:space="preserve"> Sonar, Airborne Laser Mine Detection System (ALMDS), Airborne Mine Neutralization System (AMNS), Explosive Ordnance Disposal (EOD) systems, Unmanned Surface Vehicle (USV), Unmanned Influence Sweep System (UISS), Unmanned Vehicle Common Control (UVCC), Coastal Battlefield Reconnaissance and Analysis (COBRA) System, MQ-8B Vertical Takeoff Unmanned Aerial Vehicle (VTUAV), Surface Mine Countermeasure Unmanned Underwater Vehicle (SMCM UUV), Barracuda, the MCM Toolset, Organic Post Mission Analysis (OPMA), and the Organic Airborne and Surface Influence Sweep (OASIS). These technical performance measure evaluations shall be documented and reported monthly, as required.</w:t>
      </w:r>
    </w:p>
    <w:p w14:paraId="12A63841" w14:textId="1746662B" w:rsidR="00932288" w:rsidRPr="00FA75EE" w:rsidRDefault="00932288" w:rsidP="003D389A">
      <w:pPr>
        <w:autoSpaceDE w:val="0"/>
        <w:autoSpaceDN w:val="0"/>
        <w:adjustRightInd w:val="0"/>
        <w:spacing w:after="0" w:line="240" w:lineRule="auto"/>
        <w:ind w:left="360" w:firstLine="45"/>
        <w:rPr>
          <w:rFonts w:cs="Times New Roman"/>
        </w:rPr>
      </w:pPr>
    </w:p>
    <w:p w14:paraId="73C4A956" w14:textId="70299E6E" w:rsidR="00B20635" w:rsidRPr="00FA75EE" w:rsidRDefault="00932288" w:rsidP="001B106E">
      <w:pPr>
        <w:pStyle w:val="ListParagraph"/>
        <w:numPr>
          <w:ilvl w:val="0"/>
          <w:numId w:val="34"/>
        </w:numPr>
        <w:autoSpaceDE w:val="0"/>
        <w:autoSpaceDN w:val="0"/>
        <w:adjustRightInd w:val="0"/>
        <w:spacing w:after="0" w:line="240" w:lineRule="auto"/>
        <w:ind w:left="360"/>
        <w:rPr>
          <w:rFonts w:cs="Times New Roman"/>
        </w:rPr>
      </w:pPr>
      <w:r w:rsidRPr="00FA75EE">
        <w:rPr>
          <w:rFonts w:cs="Times New Roman"/>
        </w:rPr>
        <w:t xml:space="preserve">The Contractor </w:t>
      </w:r>
      <w:proofErr w:type="gramStart"/>
      <w:r w:rsidRPr="00FA75EE">
        <w:rPr>
          <w:rFonts w:cs="Times New Roman"/>
        </w:rPr>
        <w:t>shall</w:t>
      </w:r>
      <w:proofErr w:type="gramEnd"/>
      <w:r w:rsidRPr="00FA75EE">
        <w:rPr>
          <w:rFonts w:cs="Times New Roman"/>
        </w:rPr>
        <w:t xml:space="preserve"> update and maintain the required MCM MP safety log, prepare and implement schedules, conduct briefs, submit applicable Systems Safety milestone documents and reports, attend and actively participate in meetings and training, track data exchanges of Systems Safety information, and provide administrative support. The MCM MP System Safety Plan (SSP) describes the management framework, documents requirements, and assigns functional responsibility in accordance with MIL-STD-882E and the MP Systems Safety Management Plan (SSMP).</w:t>
      </w:r>
      <w:r w:rsidR="009870F2" w:rsidRPr="00FA75EE">
        <w:rPr>
          <w:rFonts w:cs="Times New Roman"/>
        </w:rPr>
        <w:t xml:space="preserve"> </w:t>
      </w:r>
      <w:r w:rsidRPr="00FA75EE">
        <w:rPr>
          <w:rFonts w:cs="Times New Roman"/>
        </w:rPr>
        <w:t xml:space="preserve"> The Contractor shall maintain continuous interface with all mission systems, mission modules, and MP sub-elements and functional area representatives including Human Factors Integration (HFI) branch, facilities, Command and Control, tactics, and associated sub-systems and component developers, as necessary, to ensure proper integration and application of the SSP. The Contractor shall provide direct assistance to the MCM MP Systems Engineering Project Engineer and Lead Systems Engineer (NSWC PCD agents) in the MCM MP Environment, Safety, and Occupational Health (ESOH) Integration effort. Specifically, the Contractor shall assist the MCM MP Systems Engineering Project Engineer in developing and integrating MCM MP Programmatic Environment, Safety and Occupational Health Evaluation into the overarching scope of the program. The Contractor shall assist and support external LCS/VOO activities including </w:t>
      </w:r>
      <w:proofErr w:type="spellStart"/>
      <w:r w:rsidRPr="00FA75EE">
        <w:rPr>
          <w:rFonts w:cs="Times New Roman"/>
        </w:rPr>
        <w:t>Seaframe</w:t>
      </w:r>
      <w:proofErr w:type="spellEnd"/>
      <w:r w:rsidRPr="00FA75EE">
        <w:rPr>
          <w:rFonts w:cs="Times New Roman"/>
        </w:rPr>
        <w:t xml:space="preserve"> developers, other Navy labs, NAVAIR Ship Integration, Weapon System Explosives Safety Review Board (WSESRB), PMS 420, PMS 406, PMS 495, PMS 505, and PMS 501 and other such activities, as necessary.</w:t>
      </w:r>
    </w:p>
    <w:p w14:paraId="0831D821" w14:textId="77777777" w:rsidR="00EE61E9" w:rsidRPr="00FA75EE" w:rsidRDefault="00EE61E9" w:rsidP="00932288">
      <w:pPr>
        <w:autoSpaceDE w:val="0"/>
        <w:autoSpaceDN w:val="0"/>
        <w:adjustRightInd w:val="0"/>
        <w:spacing w:after="0" w:line="240" w:lineRule="auto"/>
        <w:rPr>
          <w:rFonts w:cs="Times New Roman"/>
          <w:szCs w:val="20"/>
        </w:rPr>
      </w:pPr>
    </w:p>
    <w:p w14:paraId="5AA14153" w14:textId="73FDEE91" w:rsidR="00B20635" w:rsidRPr="00FA75EE" w:rsidRDefault="009870F2" w:rsidP="009870F2">
      <w:pPr>
        <w:pStyle w:val="Heading2"/>
        <w:numPr>
          <w:ilvl w:val="2"/>
          <w:numId w:val="4"/>
        </w:numPr>
        <w:ind w:left="720"/>
      </w:pPr>
      <w:r w:rsidRPr="00FA75EE">
        <w:t>Hardware Engineering</w:t>
      </w:r>
      <w:r w:rsidR="61998332" w:rsidRPr="00FA75EE">
        <w:t xml:space="preserve"> (CDRL </w:t>
      </w:r>
      <w:r w:rsidRPr="00FA75EE">
        <w:t>A011, A012, A013, A014, A015, A016, A017)</w:t>
      </w:r>
    </w:p>
    <w:p w14:paraId="7753FB5E" w14:textId="77777777" w:rsidR="00B20635" w:rsidRPr="00FA75EE" w:rsidRDefault="00B20635" w:rsidP="00B20635">
      <w:pPr>
        <w:autoSpaceDE w:val="0"/>
        <w:autoSpaceDN w:val="0"/>
        <w:adjustRightInd w:val="0"/>
        <w:spacing w:after="0" w:line="240" w:lineRule="auto"/>
        <w:rPr>
          <w:rFonts w:eastAsia="Times New Roman" w:cs="Times New Roman"/>
          <w:color w:val="000000"/>
          <w:szCs w:val="20"/>
        </w:rPr>
      </w:pPr>
    </w:p>
    <w:p w14:paraId="135EA2A9" w14:textId="30B8B9FF" w:rsidR="0099008F" w:rsidRPr="00FA75EE" w:rsidRDefault="0099008F" w:rsidP="006E4C45">
      <w:pPr>
        <w:autoSpaceDE w:val="0"/>
        <w:autoSpaceDN w:val="0"/>
        <w:adjustRightInd w:val="0"/>
        <w:spacing w:after="0" w:line="240" w:lineRule="auto"/>
        <w:rPr>
          <w:rFonts w:cs="Times New Roman"/>
        </w:rPr>
      </w:pPr>
      <w:r w:rsidRPr="00FA75EE">
        <w:rPr>
          <w:rFonts w:cs="Times New Roman"/>
        </w:rPr>
        <w:t xml:space="preserve">The Contractor shall provide technical support in the design, fabrication, and testing of modular and off-board systems hardware. The Contractor shall support the entire engineering development phase including requirements definition, design, modeling, drawings, analysis, fabrication of peculiar support equipment, testing, and installation. In addition, the Contractor shall support implementation of Engineering Change Proposals (ECPs). The Contractor shall ensure all specifications are sufficiently detailed to permit design, eventual production, and evaluation of the end item. The Contractor shall provide mathematical and computer-modeling support services of three-dimensional solids to support design concept development. The Contractor shall provide fabrication support for one-off or very small quantity (typically no more than two) prototypes or Engineering Development Models (EDMs), test articles, test assets, and/or test instrumentation for Government assessment and testing in support of the Government developing ECPs for the MCM MP. The Contractor shall integrate prototypes, EDM, test articles, test assets, and test instrumentation developed and maintain it in a functional state. The Contractor shall keep all specifications current for the duration of the task order. The Contractor shall support Government development of Advanced </w:t>
      </w:r>
      <w:r w:rsidRPr="00FA75EE">
        <w:rPr>
          <w:rFonts w:cs="Times New Roman"/>
        </w:rPr>
        <w:lastRenderedPageBreak/>
        <w:t>Change Study Notices (ACSNs) in support of ECP development. The Contractor shall maintain a positive documentation management process for all project tasks to ensure all aspects of design, including analysis, models, drawings, fabrication objective quality evidence, and prototype hardware are traceable and meet project requirements. A suitable data and Configuration Management (CM) system shall be in place at the Contractor’s facility. The Contractor shall use ANSI/EIA-632-2003 as a guide to implement engineering analysis, design and fabrication efforts. Engineering drawings and support documentation shall be prepared using MIL-STD-31000B as guidance. Markings shall be in accordance with MIL-STD-130N, as applicable.</w:t>
      </w:r>
    </w:p>
    <w:p w14:paraId="135C50F5" w14:textId="77777777" w:rsidR="0099008F" w:rsidRPr="00FA75EE" w:rsidRDefault="0099008F" w:rsidP="0099008F">
      <w:pPr>
        <w:autoSpaceDE w:val="0"/>
        <w:autoSpaceDN w:val="0"/>
        <w:adjustRightInd w:val="0"/>
        <w:spacing w:after="0" w:line="240" w:lineRule="auto"/>
        <w:ind w:left="360"/>
        <w:rPr>
          <w:rFonts w:cs="Times New Roman"/>
        </w:rPr>
      </w:pPr>
    </w:p>
    <w:p w14:paraId="6573303C" w14:textId="79858C17" w:rsidR="00774ACB" w:rsidRPr="00FA75EE" w:rsidRDefault="0099008F" w:rsidP="006E4C45">
      <w:pPr>
        <w:autoSpaceDE w:val="0"/>
        <w:autoSpaceDN w:val="0"/>
        <w:adjustRightInd w:val="0"/>
        <w:spacing w:after="0" w:line="240" w:lineRule="auto"/>
        <w:rPr>
          <w:rFonts w:cs="Times New Roman"/>
        </w:rPr>
      </w:pPr>
      <w:r w:rsidRPr="00FA75EE">
        <w:rPr>
          <w:rFonts w:cs="Times New Roman"/>
        </w:rPr>
        <w:t>The Contractor shall support the hardware installations and retrofit of Mission Package Computing Environment (MPCE) servers, switches, Keyboard Video Mouse (KVM), network switches, and firewalls on Navy Platforms as part of the ISEA Permanently Installed Equipment (PIE) process.</w:t>
      </w:r>
    </w:p>
    <w:p w14:paraId="4EC45BFA" w14:textId="77777777" w:rsidR="00980B61" w:rsidRPr="00FA75EE" w:rsidRDefault="00980B61" w:rsidP="00980B61">
      <w:pPr>
        <w:autoSpaceDE w:val="0"/>
        <w:autoSpaceDN w:val="0"/>
        <w:adjustRightInd w:val="0"/>
        <w:spacing w:after="0" w:line="240" w:lineRule="auto"/>
        <w:rPr>
          <w:rFonts w:cs="Times New Roman"/>
          <w:szCs w:val="20"/>
        </w:rPr>
      </w:pPr>
    </w:p>
    <w:p w14:paraId="5E0973F7" w14:textId="0A9F7001" w:rsidR="00980B61" w:rsidRPr="00FA75EE" w:rsidRDefault="00133F8A" w:rsidP="00133F8A">
      <w:pPr>
        <w:pStyle w:val="Heading2"/>
        <w:numPr>
          <w:ilvl w:val="3"/>
          <w:numId w:val="4"/>
        </w:numPr>
        <w:ind w:left="720"/>
      </w:pPr>
      <w:r w:rsidRPr="00FA75EE">
        <w:t>Drafting Support</w:t>
      </w:r>
    </w:p>
    <w:p w14:paraId="72E02A2D" w14:textId="77777777" w:rsidR="00F057F5" w:rsidRPr="00FA75EE" w:rsidRDefault="00F057F5" w:rsidP="00774ACB">
      <w:pPr>
        <w:autoSpaceDE w:val="0"/>
        <w:autoSpaceDN w:val="0"/>
        <w:adjustRightInd w:val="0"/>
        <w:spacing w:after="0" w:line="240" w:lineRule="auto"/>
        <w:rPr>
          <w:rFonts w:cs="Times New Roman"/>
          <w:b/>
          <w:bCs/>
          <w:szCs w:val="20"/>
        </w:rPr>
      </w:pPr>
    </w:p>
    <w:p w14:paraId="184F3B1E" w14:textId="1E609065" w:rsidR="0084420C" w:rsidRPr="00FA75EE" w:rsidRDefault="00C319F9" w:rsidP="004B134D">
      <w:pPr>
        <w:autoSpaceDE w:val="0"/>
        <w:autoSpaceDN w:val="0"/>
        <w:adjustRightInd w:val="0"/>
        <w:spacing w:after="0" w:line="240" w:lineRule="auto"/>
        <w:rPr>
          <w:rFonts w:cs="Times New Roman"/>
        </w:rPr>
      </w:pPr>
      <w:r w:rsidRPr="00FA75EE">
        <w:rPr>
          <w:rFonts w:cs="Times New Roman"/>
        </w:rPr>
        <w:t>The Contractor shall provide technical expertise in drafting support. The Contractor shall provide design review for manufacturability including, but not limited to, fit, finish, geometric dimensioning and tolerancing as required to meet design intent. When required, the Contractor will provide drafting support to create, check, and edit mechanical and electrical drawings. All drawings shall be created in accordance with and include appropriate requirements as detailed in MIL-STD-31000B. All drawings shall be provided in appropriate print formats and sizes, hard copies to be on ANSI B (11in. X 17in.) sheet, and digital copies to be included. Drawings shall be prepared using the Government provided templates, in AutoCAD 2013 to 2017 (or latest approved for NMCI) or SolidWorks 2018 or 2019 (or latest approved for NMCI).</w:t>
      </w:r>
    </w:p>
    <w:p w14:paraId="147E87FD" w14:textId="77777777" w:rsidR="00C319F9" w:rsidRPr="00FA75EE" w:rsidRDefault="00C319F9" w:rsidP="00C319F9">
      <w:pPr>
        <w:autoSpaceDE w:val="0"/>
        <w:autoSpaceDN w:val="0"/>
        <w:adjustRightInd w:val="0"/>
        <w:spacing w:after="0" w:line="240" w:lineRule="auto"/>
        <w:rPr>
          <w:rFonts w:cs="Times New Roman"/>
          <w:szCs w:val="20"/>
        </w:rPr>
      </w:pPr>
    </w:p>
    <w:p w14:paraId="329B9E4E" w14:textId="56E952E2" w:rsidR="0084420C" w:rsidRPr="00FA75EE" w:rsidRDefault="007A4569" w:rsidP="007A4569">
      <w:pPr>
        <w:pStyle w:val="Heading2"/>
        <w:numPr>
          <w:ilvl w:val="2"/>
          <w:numId w:val="4"/>
        </w:numPr>
        <w:ind w:left="720"/>
      </w:pPr>
      <w:r w:rsidRPr="00FA75EE">
        <w:t>Software Engineering (CDRL A018)</w:t>
      </w:r>
    </w:p>
    <w:p w14:paraId="1714D6DA" w14:textId="77777777" w:rsidR="0084420C" w:rsidRPr="00FA75EE" w:rsidRDefault="0084420C" w:rsidP="0084420C">
      <w:pPr>
        <w:autoSpaceDE w:val="0"/>
        <w:autoSpaceDN w:val="0"/>
        <w:adjustRightInd w:val="0"/>
        <w:spacing w:after="0" w:line="240" w:lineRule="auto"/>
        <w:rPr>
          <w:rFonts w:eastAsia="Times New Roman" w:cs="Times New Roman"/>
          <w:color w:val="000000"/>
          <w:szCs w:val="20"/>
        </w:rPr>
      </w:pPr>
    </w:p>
    <w:p w14:paraId="055C6830" w14:textId="77777777" w:rsidR="006E4C45" w:rsidRPr="00FA75EE" w:rsidRDefault="006E4C45" w:rsidP="006E4C45">
      <w:pPr>
        <w:autoSpaceDE w:val="0"/>
        <w:autoSpaceDN w:val="0"/>
        <w:adjustRightInd w:val="0"/>
        <w:spacing w:after="0" w:line="240" w:lineRule="auto"/>
        <w:rPr>
          <w:rFonts w:cs="Times New Roman"/>
        </w:rPr>
      </w:pPr>
      <w:r w:rsidRPr="00FA75EE">
        <w:rPr>
          <w:rFonts w:cs="Times New Roman"/>
        </w:rPr>
        <w:t>The Contractor shall provide technical support in the requirements definition, design, development, integration, and testing of Mission Modules program command, control, communications systems, and associated simulators and stimulators. The Contractor shall support the software life cycle including requirements definition, design, development, testing, integration, configuration management, and supportability in accordance with IEEE 12207:2017.</w:t>
      </w:r>
    </w:p>
    <w:p w14:paraId="4515A81E" w14:textId="77777777" w:rsidR="006E4C45" w:rsidRPr="00FA75EE" w:rsidRDefault="006E4C45" w:rsidP="006E4C45">
      <w:pPr>
        <w:autoSpaceDE w:val="0"/>
        <w:autoSpaceDN w:val="0"/>
        <w:adjustRightInd w:val="0"/>
        <w:spacing w:after="0" w:line="240" w:lineRule="auto"/>
        <w:rPr>
          <w:rFonts w:cs="Times New Roman"/>
        </w:rPr>
      </w:pPr>
      <w:r w:rsidRPr="00FA75EE">
        <w:rPr>
          <w:rFonts w:cs="Times New Roman"/>
        </w:rPr>
        <w:t xml:space="preserve"> </w:t>
      </w:r>
    </w:p>
    <w:p w14:paraId="6ADF66F4" w14:textId="77777777" w:rsidR="006E4C45" w:rsidRPr="00FA75EE" w:rsidRDefault="006E4C45" w:rsidP="006E4C45">
      <w:pPr>
        <w:autoSpaceDE w:val="0"/>
        <w:autoSpaceDN w:val="0"/>
        <w:adjustRightInd w:val="0"/>
        <w:spacing w:after="0" w:line="240" w:lineRule="auto"/>
        <w:rPr>
          <w:rFonts w:cs="Times New Roman"/>
        </w:rPr>
      </w:pPr>
      <w:r w:rsidRPr="00FA75EE">
        <w:rPr>
          <w:rFonts w:cs="Times New Roman"/>
        </w:rPr>
        <w:t xml:space="preserve">The Contractor shall support software engineering tasks for the continued design, computer programming and coding, development, testing, and sustainment of MCM MP Software and its future </w:t>
      </w:r>
      <w:proofErr w:type="gramStart"/>
      <w:r w:rsidRPr="00FA75EE">
        <w:rPr>
          <w:rFonts w:cs="Times New Roman"/>
        </w:rPr>
        <w:t>builds;</w:t>
      </w:r>
      <w:proofErr w:type="gramEnd"/>
      <w:r w:rsidRPr="00FA75EE">
        <w:rPr>
          <w:rFonts w:cs="Times New Roman"/>
        </w:rPr>
        <w:t xml:space="preserve"> i.e. the Mission Package Application Software (MPAS), MPCE software in accordance with Government furnished Software Development Plans (SDP). Performance of this support will require proficiency in the following areas:</w:t>
      </w:r>
    </w:p>
    <w:p w14:paraId="177D999A" w14:textId="77777777" w:rsidR="006E4C45" w:rsidRPr="00FA75EE" w:rsidRDefault="006E4C45" w:rsidP="006E4C45">
      <w:pPr>
        <w:autoSpaceDE w:val="0"/>
        <w:autoSpaceDN w:val="0"/>
        <w:adjustRightInd w:val="0"/>
        <w:spacing w:after="0" w:line="240" w:lineRule="auto"/>
        <w:rPr>
          <w:rFonts w:cs="Times New Roman"/>
        </w:rPr>
      </w:pPr>
      <w:r w:rsidRPr="00FA75EE">
        <w:rPr>
          <w:rFonts w:cs="Times New Roman"/>
        </w:rPr>
        <w:t xml:space="preserve"> </w:t>
      </w:r>
    </w:p>
    <w:p w14:paraId="487A5F45" w14:textId="741B6D8E" w:rsidR="006E4C45" w:rsidRPr="00FA75EE" w:rsidRDefault="006E4C45" w:rsidP="006E4C45">
      <w:pPr>
        <w:pStyle w:val="ListParagraph"/>
        <w:numPr>
          <w:ilvl w:val="0"/>
          <w:numId w:val="39"/>
        </w:numPr>
        <w:autoSpaceDE w:val="0"/>
        <w:autoSpaceDN w:val="0"/>
        <w:adjustRightInd w:val="0"/>
        <w:spacing w:after="0" w:line="240" w:lineRule="auto"/>
        <w:rPr>
          <w:rFonts w:cs="Times New Roman"/>
        </w:rPr>
      </w:pPr>
      <w:r w:rsidRPr="00FA75EE">
        <w:rPr>
          <w:rFonts w:cs="Times New Roman"/>
        </w:rPr>
        <w:t>Programming Languages such as C, C++, Java</w:t>
      </w:r>
    </w:p>
    <w:p w14:paraId="19A5A7FF" w14:textId="5B6EF4D2" w:rsidR="006E4C45" w:rsidRPr="00FA75EE" w:rsidRDefault="006E4C45" w:rsidP="006E4C45">
      <w:pPr>
        <w:pStyle w:val="ListParagraph"/>
        <w:numPr>
          <w:ilvl w:val="0"/>
          <w:numId w:val="39"/>
        </w:numPr>
        <w:autoSpaceDE w:val="0"/>
        <w:autoSpaceDN w:val="0"/>
        <w:adjustRightInd w:val="0"/>
        <w:spacing w:after="0" w:line="240" w:lineRule="auto"/>
        <w:rPr>
          <w:rFonts w:cs="Times New Roman"/>
        </w:rPr>
      </w:pPr>
      <w:r w:rsidRPr="00FA75EE">
        <w:rPr>
          <w:rFonts w:cs="Times New Roman"/>
        </w:rPr>
        <w:t>Scripting Languages such as Bash, Python</w:t>
      </w:r>
    </w:p>
    <w:p w14:paraId="032A9185" w14:textId="78723250" w:rsidR="006E4C45" w:rsidRPr="00FA75EE" w:rsidRDefault="006E4C45" w:rsidP="006E4C45">
      <w:pPr>
        <w:pStyle w:val="ListParagraph"/>
        <w:numPr>
          <w:ilvl w:val="0"/>
          <w:numId w:val="39"/>
        </w:numPr>
        <w:autoSpaceDE w:val="0"/>
        <w:autoSpaceDN w:val="0"/>
        <w:adjustRightInd w:val="0"/>
        <w:spacing w:after="0" w:line="240" w:lineRule="auto"/>
        <w:rPr>
          <w:rFonts w:cs="Times New Roman"/>
        </w:rPr>
      </w:pPr>
      <w:r w:rsidRPr="00FA75EE">
        <w:rPr>
          <w:rFonts w:cs="Times New Roman"/>
        </w:rPr>
        <w:t xml:space="preserve">Operating Systems such as Linux, Windows 7/10, </w:t>
      </w:r>
      <w:proofErr w:type="spellStart"/>
      <w:r w:rsidRPr="00FA75EE">
        <w:rPr>
          <w:rFonts w:cs="Times New Roman"/>
        </w:rPr>
        <w:t>ESXi</w:t>
      </w:r>
      <w:proofErr w:type="spellEnd"/>
      <w:r w:rsidRPr="00FA75EE">
        <w:rPr>
          <w:rFonts w:cs="Times New Roman"/>
        </w:rPr>
        <w:t xml:space="preserve"> (VMware)</w:t>
      </w:r>
    </w:p>
    <w:p w14:paraId="131D516B" w14:textId="38DB1BB7" w:rsidR="006E4C45" w:rsidRPr="00FA75EE" w:rsidRDefault="006E4C45" w:rsidP="006E4C45">
      <w:pPr>
        <w:pStyle w:val="ListParagraph"/>
        <w:numPr>
          <w:ilvl w:val="0"/>
          <w:numId w:val="39"/>
        </w:numPr>
        <w:autoSpaceDE w:val="0"/>
        <w:autoSpaceDN w:val="0"/>
        <w:adjustRightInd w:val="0"/>
        <w:spacing w:after="0" w:line="240" w:lineRule="auto"/>
        <w:rPr>
          <w:rFonts w:cs="Times New Roman"/>
        </w:rPr>
      </w:pPr>
      <w:r w:rsidRPr="00FA75EE">
        <w:rPr>
          <w:rFonts w:cs="Times New Roman"/>
        </w:rPr>
        <w:t>Development tools such as Eclipse, Qt, Subversion, Git</w:t>
      </w:r>
    </w:p>
    <w:p w14:paraId="66C92EE4" w14:textId="7E95EC2C" w:rsidR="006E4C45" w:rsidRPr="00FA75EE" w:rsidRDefault="006E4C45" w:rsidP="006E4C45">
      <w:pPr>
        <w:pStyle w:val="ListParagraph"/>
        <w:numPr>
          <w:ilvl w:val="0"/>
          <w:numId w:val="39"/>
        </w:numPr>
        <w:autoSpaceDE w:val="0"/>
        <w:autoSpaceDN w:val="0"/>
        <w:adjustRightInd w:val="0"/>
        <w:spacing w:after="0" w:line="240" w:lineRule="auto"/>
        <w:rPr>
          <w:rFonts w:cs="Times New Roman"/>
        </w:rPr>
      </w:pPr>
      <w:r w:rsidRPr="00FA75EE">
        <w:rPr>
          <w:rFonts w:cs="Times New Roman"/>
        </w:rPr>
        <w:t>Middleware/communication protocols/application serving such as CORBA, SNMP, Tomcat, SOAP</w:t>
      </w:r>
    </w:p>
    <w:p w14:paraId="7D777E15" w14:textId="77777777" w:rsidR="006E4C45" w:rsidRPr="00FA75EE" w:rsidRDefault="006E4C45" w:rsidP="006E4C45">
      <w:pPr>
        <w:pStyle w:val="ListParagraph"/>
        <w:autoSpaceDE w:val="0"/>
        <w:autoSpaceDN w:val="0"/>
        <w:adjustRightInd w:val="0"/>
        <w:spacing w:after="0" w:line="240" w:lineRule="auto"/>
        <w:rPr>
          <w:rFonts w:cs="Times New Roman"/>
        </w:rPr>
      </w:pPr>
    </w:p>
    <w:p w14:paraId="4E40A615" w14:textId="4F18DA70" w:rsidR="00CA7242" w:rsidRPr="00FA75EE" w:rsidRDefault="006E4C45" w:rsidP="006E4C45">
      <w:pPr>
        <w:autoSpaceDE w:val="0"/>
        <w:autoSpaceDN w:val="0"/>
        <w:adjustRightInd w:val="0"/>
        <w:spacing w:after="0" w:line="240" w:lineRule="auto"/>
        <w:rPr>
          <w:rFonts w:cs="Times New Roman"/>
        </w:rPr>
      </w:pPr>
      <w:r w:rsidRPr="00FA75EE">
        <w:rPr>
          <w:rFonts w:cs="Times New Roman"/>
        </w:rPr>
        <w:t xml:space="preserve">The Contractor shall, </w:t>
      </w:r>
      <w:proofErr w:type="gramStart"/>
      <w:r w:rsidRPr="00FA75EE">
        <w:rPr>
          <w:rFonts w:cs="Times New Roman"/>
        </w:rPr>
        <w:t>using</w:t>
      </w:r>
      <w:proofErr w:type="gramEnd"/>
      <w:r w:rsidRPr="00FA75EE">
        <w:rPr>
          <w:rFonts w:cs="Times New Roman"/>
        </w:rPr>
        <w:t xml:space="preserve"> IEEE 12207:2017 and Capability Maturity Model Integration (CMMI) level 3 processes for guidance, provide engineering, coding and programming, integration, testing and documentation support for Command and Control (C2) software development. Efforts shall include supporting requirements, design, and implementation analysis; providing programming and network support; developing and maintaining an Integration Notebook that contains the installation, setup, and configuration parameters for each of the software packages; running prescribed test scripts for software test events; installing computer software configuration items; reviewing and commenting on C2 software design documentation; developing and maintaining a C2 Technical Operators Manual; and developing and maintaining software user guides. The Contractor shall participate in and develop documentation for technical meetings, briefings, presentations, and reviews.</w:t>
      </w:r>
    </w:p>
    <w:p w14:paraId="11F8A0C9" w14:textId="77777777" w:rsidR="006E4C45" w:rsidRPr="00FA75EE" w:rsidRDefault="006E4C45" w:rsidP="006E4C45">
      <w:pPr>
        <w:autoSpaceDE w:val="0"/>
        <w:autoSpaceDN w:val="0"/>
        <w:adjustRightInd w:val="0"/>
        <w:spacing w:after="0" w:line="240" w:lineRule="auto"/>
        <w:rPr>
          <w:rFonts w:cs="Times New Roman"/>
          <w:szCs w:val="20"/>
        </w:rPr>
      </w:pPr>
    </w:p>
    <w:p w14:paraId="213065E6" w14:textId="7CFDB94C" w:rsidR="00CA7242" w:rsidRPr="00FA75EE" w:rsidRDefault="006E4C45" w:rsidP="61998332">
      <w:pPr>
        <w:pStyle w:val="Heading2"/>
        <w:numPr>
          <w:ilvl w:val="3"/>
          <w:numId w:val="4"/>
        </w:numPr>
        <w:ind w:left="810" w:hanging="810"/>
      </w:pPr>
      <w:r w:rsidRPr="00FA75EE">
        <w:t>System Software Development and Configuration Management Support (CDRL A019, A020, A021, A0022, A023, A024, A025)</w:t>
      </w:r>
    </w:p>
    <w:p w14:paraId="58C1DC1B" w14:textId="77777777" w:rsidR="00CA7242" w:rsidRPr="00FA75EE" w:rsidRDefault="00CA7242" w:rsidP="00CA7242">
      <w:pPr>
        <w:autoSpaceDE w:val="0"/>
        <w:autoSpaceDN w:val="0"/>
        <w:adjustRightInd w:val="0"/>
        <w:spacing w:after="0" w:line="240" w:lineRule="auto"/>
        <w:rPr>
          <w:rFonts w:eastAsia="Times New Roman" w:cs="Times New Roman"/>
          <w:color w:val="000000"/>
          <w:szCs w:val="20"/>
        </w:rPr>
      </w:pPr>
    </w:p>
    <w:p w14:paraId="033D28DD" w14:textId="77777777" w:rsidR="00DA4AE2" w:rsidRPr="00FA75EE" w:rsidRDefault="00DA4AE2" w:rsidP="00DA4AE2">
      <w:pPr>
        <w:autoSpaceDE w:val="0"/>
        <w:autoSpaceDN w:val="0"/>
        <w:adjustRightInd w:val="0"/>
        <w:spacing w:after="0" w:line="240" w:lineRule="auto"/>
        <w:rPr>
          <w:rFonts w:cs="Times New Roman"/>
        </w:rPr>
      </w:pPr>
      <w:r w:rsidRPr="00FA75EE">
        <w:rPr>
          <w:rFonts w:cs="Times New Roman"/>
        </w:rPr>
        <w:lastRenderedPageBreak/>
        <w:t>The Contractor shall provide engineering, integration, testing and documentation support to LCS Mission Modules programs based on GFI SDPs. Anticipated tasking includes, but is not limited to, supporting mission requirements, design, and implementation analysis; providing programming and network support; developing and maintaining an integration notebook that contains the installation, setup, and configuration parameters for each of the software packages; running prescribed test scripts for software test events; installing computer software configuration items (CSCIs); reviewing and commenting on system software design documentation; and developing and maintaining software user guidelines. The Contractor shall conduct periodic code walkthroughs during the software development phase.</w:t>
      </w:r>
    </w:p>
    <w:p w14:paraId="65987D56" w14:textId="77777777" w:rsidR="00DA4AE2" w:rsidRPr="00FA75EE" w:rsidRDefault="00DA4AE2" w:rsidP="00DA4AE2">
      <w:pPr>
        <w:autoSpaceDE w:val="0"/>
        <w:autoSpaceDN w:val="0"/>
        <w:adjustRightInd w:val="0"/>
        <w:spacing w:after="0" w:line="240" w:lineRule="auto"/>
        <w:rPr>
          <w:rFonts w:cs="Times New Roman"/>
        </w:rPr>
      </w:pPr>
    </w:p>
    <w:p w14:paraId="160F8E12" w14:textId="2AFDCC6F" w:rsidR="00756F70" w:rsidRPr="00FA75EE" w:rsidRDefault="00DA4AE2" w:rsidP="00DA4AE2">
      <w:pPr>
        <w:autoSpaceDE w:val="0"/>
        <w:autoSpaceDN w:val="0"/>
        <w:adjustRightInd w:val="0"/>
        <w:spacing w:after="0" w:line="240" w:lineRule="auto"/>
        <w:rPr>
          <w:rFonts w:cs="Times New Roman"/>
        </w:rPr>
      </w:pPr>
      <w:r w:rsidRPr="00FA75EE">
        <w:rPr>
          <w:rFonts w:cs="Times New Roman"/>
        </w:rPr>
        <w:t xml:space="preserve">Senior technical personnel (NSWC PCD agents) from the development team shall review the code and unit test plans that have been developed for </w:t>
      </w:r>
      <w:proofErr w:type="gramStart"/>
      <w:r w:rsidRPr="00FA75EE">
        <w:rPr>
          <w:rFonts w:cs="Times New Roman"/>
        </w:rPr>
        <w:t>a specification</w:t>
      </w:r>
      <w:proofErr w:type="gramEnd"/>
      <w:r w:rsidRPr="00FA75EE">
        <w:rPr>
          <w:rFonts w:cs="Times New Roman"/>
        </w:rPr>
        <w:t>. The purpose of the review is to identify that the code adheres to the program’s development standards, is technically sound, meets the design articulated in the related specification, and that the unit test plan for the code under review is documented. The Navy reserves the right to have one or more representatives, on a not-to-interfere basis, observe all code walkthroughs and create a detailed report. Code walkthroughs will not be conducted until the code has appropriate markings with respect to intellectual property rights. These walkthroughs help support the open architecture principle of design disclosure.</w:t>
      </w:r>
    </w:p>
    <w:p w14:paraId="65D8F2FE" w14:textId="77777777" w:rsidR="00DA4AE2" w:rsidRPr="00FA75EE" w:rsidRDefault="00DA4AE2" w:rsidP="00DA4AE2">
      <w:pPr>
        <w:autoSpaceDE w:val="0"/>
        <w:autoSpaceDN w:val="0"/>
        <w:adjustRightInd w:val="0"/>
        <w:spacing w:after="0" w:line="240" w:lineRule="auto"/>
        <w:rPr>
          <w:rFonts w:cs="Times New Roman"/>
          <w:szCs w:val="20"/>
        </w:rPr>
      </w:pPr>
    </w:p>
    <w:p w14:paraId="6DC9F6D8" w14:textId="75C7D8DA" w:rsidR="00756F70" w:rsidRPr="00FA75EE" w:rsidRDefault="00DA4AE2" w:rsidP="61998332">
      <w:pPr>
        <w:pStyle w:val="Heading2"/>
        <w:numPr>
          <w:ilvl w:val="3"/>
          <w:numId w:val="4"/>
        </w:numPr>
        <w:ind w:left="810" w:hanging="810"/>
      </w:pPr>
      <w:r w:rsidRPr="00FA75EE">
        <w:t>Software testing and Support (CDRL A026, A027)</w:t>
      </w:r>
    </w:p>
    <w:p w14:paraId="780FA00C" w14:textId="77777777" w:rsidR="00756F70" w:rsidRPr="00FA75EE" w:rsidRDefault="00756F70" w:rsidP="00756F70">
      <w:pPr>
        <w:autoSpaceDE w:val="0"/>
        <w:autoSpaceDN w:val="0"/>
        <w:adjustRightInd w:val="0"/>
        <w:spacing w:after="0" w:line="240" w:lineRule="auto"/>
        <w:rPr>
          <w:rFonts w:eastAsia="Times New Roman" w:cs="Times New Roman"/>
          <w:color w:val="000000"/>
          <w:szCs w:val="20"/>
        </w:rPr>
      </w:pPr>
    </w:p>
    <w:p w14:paraId="515635F5" w14:textId="04AE2C45" w:rsidR="00915BC5" w:rsidRPr="00FA75EE" w:rsidRDefault="001F7D69" w:rsidP="00915BC5">
      <w:pPr>
        <w:autoSpaceDE w:val="0"/>
        <w:autoSpaceDN w:val="0"/>
        <w:adjustRightInd w:val="0"/>
        <w:spacing w:after="0" w:line="240" w:lineRule="auto"/>
        <w:rPr>
          <w:rFonts w:cs="Times New Roman"/>
        </w:rPr>
      </w:pPr>
      <w:r w:rsidRPr="00FA75EE">
        <w:rPr>
          <w:rFonts w:cs="Times New Roman"/>
        </w:rPr>
        <w:t>The Contractor shall, as required, perform checkout functions, debugging, and software integration. The Contractor shall provide test integration of individual modules, subroutines, subsystems, and systems. Levels of testing shall include Software Unit (SU) testing, CSCI testing, Build Testing, and Factory Acceptance Testing (FAT). The Contractor shall generate and submit test procedures for each Build. The Government will review and approve FAT test procedures prior to FAT events. A Government representative shall be on-site to witness the FAT events. Following FAT, the Contractor shall prepare and deliver a Software Test Report (STR) documenting the results of software testing. The Contractor shall support software integration, configuration management, and logistics as required that will meet Government acceptable standards such as ISO 12207 and CMMI Level 3 requirements.</w:t>
      </w:r>
    </w:p>
    <w:p w14:paraId="1A520625" w14:textId="77777777" w:rsidR="001F7D69" w:rsidRPr="00FA75EE" w:rsidRDefault="001F7D69" w:rsidP="00915BC5">
      <w:pPr>
        <w:autoSpaceDE w:val="0"/>
        <w:autoSpaceDN w:val="0"/>
        <w:adjustRightInd w:val="0"/>
        <w:spacing w:after="0" w:line="240" w:lineRule="auto"/>
        <w:rPr>
          <w:rFonts w:cs="Times New Roman"/>
          <w:szCs w:val="20"/>
        </w:rPr>
      </w:pPr>
    </w:p>
    <w:p w14:paraId="7360CE65" w14:textId="489F0AAB" w:rsidR="00915BC5" w:rsidRPr="00FA75EE" w:rsidRDefault="00755828" w:rsidP="00755828">
      <w:pPr>
        <w:pStyle w:val="Heading2"/>
        <w:keepNext/>
        <w:numPr>
          <w:ilvl w:val="2"/>
          <w:numId w:val="4"/>
        </w:numPr>
        <w:ind w:left="720"/>
      </w:pPr>
      <w:r w:rsidRPr="00FA75EE">
        <w:t>Mission Package Technical Direction Agent (TDA) Support (CDRL A028)</w:t>
      </w:r>
    </w:p>
    <w:p w14:paraId="63DAE316" w14:textId="77777777" w:rsidR="00915BC5" w:rsidRPr="00FA75EE" w:rsidRDefault="00915BC5" w:rsidP="006431B3">
      <w:pPr>
        <w:keepNext/>
        <w:autoSpaceDE w:val="0"/>
        <w:autoSpaceDN w:val="0"/>
        <w:adjustRightInd w:val="0"/>
        <w:spacing w:after="0" w:line="240" w:lineRule="auto"/>
        <w:rPr>
          <w:rFonts w:eastAsia="Times New Roman" w:cs="Times New Roman"/>
          <w:color w:val="000000"/>
          <w:szCs w:val="20"/>
        </w:rPr>
      </w:pPr>
    </w:p>
    <w:p w14:paraId="66B43ADF" w14:textId="7A392822" w:rsidR="00357885" w:rsidRPr="00FA75EE" w:rsidRDefault="006B74EA" w:rsidP="00357885">
      <w:pPr>
        <w:autoSpaceDE w:val="0"/>
        <w:autoSpaceDN w:val="0"/>
        <w:adjustRightInd w:val="0"/>
        <w:spacing w:after="0" w:line="240" w:lineRule="auto"/>
        <w:rPr>
          <w:rFonts w:cs="Times New Roman"/>
        </w:rPr>
      </w:pPr>
      <w:r w:rsidRPr="00FA75EE">
        <w:rPr>
          <w:rFonts w:cs="Times New Roman"/>
        </w:rPr>
        <w:t xml:space="preserve">The Contractor shall support NSWC PCD in their role as Mission Package Integrator (MPI) Technical Direction Agent (TDA) for management, technical execution, and support for the MCM MP. The Contractor shall provide the appropriate level of Subject Matter Experts (SMEs) (based on thorough knowledge and experience of the systems) to support the MPI by reviewing all MP and technical drawing packages in a timely, efficient and technically sound manner. The Contractor shall review drawings to verify technical accuracy and ensure the drawings meet technical standards. The Contractor shall validate thru observation, simulation and test that required functionality is present and that requirements are met in the MP and technical drawings. The Contractor shall also support </w:t>
      </w:r>
      <w:proofErr w:type="gramStart"/>
      <w:r w:rsidRPr="00FA75EE">
        <w:rPr>
          <w:rFonts w:cs="Times New Roman"/>
        </w:rPr>
        <w:t>task</w:t>
      </w:r>
      <w:proofErr w:type="gramEnd"/>
      <w:r w:rsidRPr="00FA75EE">
        <w:rPr>
          <w:rFonts w:cs="Times New Roman"/>
        </w:rPr>
        <w:t>, such as, receive, archive, route, and follow-up on actions, ship equipment, and conduct quality assurance checks. Work includes preparation of schedule development and monitoring, establishment of value management metrics, analysis/verification of program control data, and collection, distribution, review and reporting of program deliverables.</w:t>
      </w:r>
    </w:p>
    <w:p w14:paraId="4AB0BF60" w14:textId="77777777" w:rsidR="006B74EA" w:rsidRPr="00FA75EE" w:rsidRDefault="006B74EA" w:rsidP="00357885">
      <w:pPr>
        <w:autoSpaceDE w:val="0"/>
        <w:autoSpaceDN w:val="0"/>
        <w:adjustRightInd w:val="0"/>
        <w:spacing w:after="0" w:line="240" w:lineRule="auto"/>
        <w:rPr>
          <w:rFonts w:cs="Times New Roman"/>
          <w:szCs w:val="20"/>
        </w:rPr>
      </w:pPr>
    </w:p>
    <w:p w14:paraId="2B435A26" w14:textId="7836E9F8" w:rsidR="00357885" w:rsidRPr="00FA75EE" w:rsidRDefault="006B74EA" w:rsidP="006B74EA">
      <w:pPr>
        <w:pStyle w:val="Heading2"/>
        <w:numPr>
          <w:ilvl w:val="2"/>
          <w:numId w:val="4"/>
        </w:numPr>
        <w:ind w:left="720"/>
      </w:pPr>
      <w:r w:rsidRPr="00FA75EE">
        <w:t>Test and Evaluation (T&amp;E) Support (CDRL A029)</w:t>
      </w:r>
    </w:p>
    <w:p w14:paraId="51E6352D" w14:textId="77777777" w:rsidR="00357885" w:rsidRPr="00FA75EE" w:rsidRDefault="00357885" w:rsidP="00357885">
      <w:pPr>
        <w:autoSpaceDE w:val="0"/>
        <w:autoSpaceDN w:val="0"/>
        <w:adjustRightInd w:val="0"/>
        <w:spacing w:after="0" w:line="240" w:lineRule="auto"/>
        <w:rPr>
          <w:rFonts w:eastAsia="Times New Roman" w:cs="Times New Roman"/>
          <w:color w:val="000000"/>
          <w:szCs w:val="20"/>
        </w:rPr>
      </w:pPr>
    </w:p>
    <w:p w14:paraId="011E3C0C" w14:textId="77777777" w:rsidR="00C67860" w:rsidRPr="00FA75EE" w:rsidRDefault="00C67860" w:rsidP="00C67860">
      <w:pPr>
        <w:rPr>
          <w:rFonts w:cs="Times New Roman"/>
        </w:rPr>
      </w:pPr>
      <w:r w:rsidRPr="00FA75EE">
        <w:rPr>
          <w:rFonts w:cs="Times New Roman"/>
        </w:rPr>
        <w:t xml:space="preserve">The Contractor shall provide support for T&amp;E efforts for LCS MM systems that are developed by the Government or are third party vendor products under evaluation by the Government. Contractor support does not include performing as a Test Director.  The MM systems tested may consist of the full operational package and any combination of the package components. This support includes testing and integration aboard LCS and other VOOs. The Contractor shall review requirements, specifications and other documents related to the project to evaluate the technical adequacy of the documentation, identify alternatives, and technically support the evaluation of MM systems during system experimentation and testing. The Contractor shall provide technical and engineering input during the development of specifications and requirements documents for procurement of MM systems. The Contractor shall interface closely with the Modular Integration design teams to provide technical input to and review of integration and test documents such as plans, procedures, schedules and reports. The Contractor shall participate in test and evaluation working group meetings and technically support the activities of the working groups. The </w:t>
      </w:r>
      <w:r w:rsidRPr="00FA75EE">
        <w:rPr>
          <w:rFonts w:cs="Times New Roman"/>
        </w:rPr>
        <w:lastRenderedPageBreak/>
        <w:t xml:space="preserve">Contractor shall participate in Test Readiness Review (TRR) and Test Safety Review Committee (TSRC) meetings on the MM systems plans and procedures. The Contractor shall operate Government owned vehicles and equipment to include trucks, golf carts, forklifts, and small boats. The Contractor shall participate in T&amp;E events. The Contractor may ride and berth aboard vessels of various </w:t>
      </w:r>
      <w:proofErr w:type="gramStart"/>
      <w:r w:rsidRPr="00FA75EE">
        <w:rPr>
          <w:rFonts w:cs="Times New Roman"/>
        </w:rPr>
        <w:t>size</w:t>
      </w:r>
      <w:proofErr w:type="gramEnd"/>
      <w:r w:rsidRPr="00FA75EE">
        <w:rPr>
          <w:rFonts w:cs="Times New Roman"/>
        </w:rPr>
        <w:t xml:space="preserve"> during testing in support of fulfilling such roles as safety observer, data collector, and boat liaison.</w:t>
      </w:r>
    </w:p>
    <w:p w14:paraId="5B06EF12" w14:textId="0022A1FA" w:rsidR="00882FC7" w:rsidRPr="00FA75EE" w:rsidRDefault="00392157" w:rsidP="00882FC7">
      <w:pPr>
        <w:autoSpaceDE w:val="0"/>
        <w:autoSpaceDN w:val="0"/>
        <w:adjustRightInd w:val="0"/>
        <w:spacing w:after="0" w:line="240" w:lineRule="auto"/>
        <w:rPr>
          <w:rFonts w:cs="Times New Roman"/>
          <w:szCs w:val="20"/>
        </w:rPr>
      </w:pPr>
      <w:r w:rsidRPr="00FA75EE">
        <w:rPr>
          <w:rFonts w:cs="Times New Roman"/>
          <w:szCs w:val="20"/>
        </w:rPr>
        <w:t>In instances where the requirement for Communication Security (COMSEC) information is invoked, the Contractor shall ensure all COMSEC equipment and information is handled, stored and protected in accordance with National Security Agency (NSA) requirements.</w:t>
      </w:r>
    </w:p>
    <w:p w14:paraId="38674E1F" w14:textId="77777777" w:rsidR="00392157" w:rsidRPr="00FA75EE" w:rsidRDefault="00392157" w:rsidP="00882FC7">
      <w:pPr>
        <w:autoSpaceDE w:val="0"/>
        <w:autoSpaceDN w:val="0"/>
        <w:adjustRightInd w:val="0"/>
        <w:spacing w:after="0" w:line="240" w:lineRule="auto"/>
        <w:rPr>
          <w:rFonts w:cs="Times New Roman"/>
          <w:szCs w:val="20"/>
        </w:rPr>
      </w:pPr>
    </w:p>
    <w:p w14:paraId="340E6D64" w14:textId="424DFC02" w:rsidR="00882FC7" w:rsidRPr="00FA75EE" w:rsidRDefault="00392157" w:rsidP="00392157">
      <w:pPr>
        <w:pStyle w:val="Heading2"/>
        <w:numPr>
          <w:ilvl w:val="2"/>
          <w:numId w:val="4"/>
        </w:numPr>
        <w:ind w:left="720"/>
      </w:pPr>
      <w:r w:rsidRPr="00FA75EE">
        <w:t>Experimentation Process (CDRL A030)</w:t>
      </w:r>
    </w:p>
    <w:p w14:paraId="288765BA" w14:textId="77777777" w:rsidR="00882FC7" w:rsidRPr="00FA75EE" w:rsidRDefault="00882FC7" w:rsidP="00882FC7">
      <w:pPr>
        <w:autoSpaceDE w:val="0"/>
        <w:autoSpaceDN w:val="0"/>
        <w:adjustRightInd w:val="0"/>
        <w:spacing w:after="0" w:line="240" w:lineRule="auto"/>
        <w:rPr>
          <w:rFonts w:eastAsia="Times New Roman" w:cs="Times New Roman"/>
          <w:color w:val="000000"/>
          <w:szCs w:val="20"/>
        </w:rPr>
      </w:pPr>
    </w:p>
    <w:p w14:paraId="7632E754" w14:textId="77777777" w:rsidR="0066020E" w:rsidRPr="00FA75EE" w:rsidRDefault="0066020E" w:rsidP="0066020E">
      <w:pPr>
        <w:autoSpaceDE w:val="0"/>
        <w:autoSpaceDN w:val="0"/>
        <w:adjustRightInd w:val="0"/>
        <w:spacing w:after="0" w:line="240" w:lineRule="auto"/>
        <w:rPr>
          <w:rFonts w:cs="Times New Roman"/>
        </w:rPr>
      </w:pPr>
      <w:r w:rsidRPr="00FA75EE">
        <w:rPr>
          <w:rFonts w:cs="Times New Roman"/>
        </w:rPr>
        <w:t xml:space="preserve">Mission Modules experimentation requires support in the coordination and execution of Mission Modules related experiments, researching and coordinating information and data related to experimentation, program schedules, critical events and T&amp;E opportunities, and lesson learned. Support is not limited to Mission Modules aboard the LCS and includes application and testing of the Mission Modules aboard VOOs. Analysis of the information will require in-depth knowledge of numerous existing related programs, Advanced Concept Technology Demonstrations (ACTDs), Future Naval Capabilities (FNCs), and planned experiments as well as an understanding of how they may benefit the Mission Modules program. By leveraging </w:t>
      </w:r>
      <w:proofErr w:type="gramStart"/>
      <w:r w:rsidRPr="00FA75EE">
        <w:rPr>
          <w:rFonts w:cs="Times New Roman"/>
        </w:rPr>
        <w:t>off of</w:t>
      </w:r>
      <w:proofErr w:type="gramEnd"/>
      <w:r w:rsidRPr="00FA75EE">
        <w:rPr>
          <w:rFonts w:cs="Times New Roman"/>
        </w:rPr>
        <w:t xml:space="preserve"> and coordinating with other </w:t>
      </w:r>
      <w:proofErr w:type="gramStart"/>
      <w:r w:rsidRPr="00FA75EE">
        <w:rPr>
          <w:rFonts w:cs="Times New Roman"/>
        </w:rPr>
        <w:t>efforts, and</w:t>
      </w:r>
      <w:proofErr w:type="gramEnd"/>
      <w:r w:rsidRPr="00FA75EE">
        <w:rPr>
          <w:rFonts w:cs="Times New Roman"/>
        </w:rPr>
        <w:t xml:space="preserve"> developing a cohesive approach/plan for experimentation and T&amp;E, the Mission Modules program can greatly reduce developmental risk and increase the likelihood of achieving accelerated program schedules.</w:t>
      </w:r>
    </w:p>
    <w:p w14:paraId="19E16E17" w14:textId="77777777" w:rsidR="0066020E" w:rsidRPr="00FA75EE" w:rsidRDefault="0066020E" w:rsidP="0066020E">
      <w:pPr>
        <w:autoSpaceDE w:val="0"/>
        <w:autoSpaceDN w:val="0"/>
        <w:adjustRightInd w:val="0"/>
        <w:spacing w:after="0" w:line="240" w:lineRule="auto"/>
        <w:rPr>
          <w:rFonts w:cs="Times New Roman"/>
        </w:rPr>
      </w:pPr>
      <w:r w:rsidRPr="00FA75EE">
        <w:rPr>
          <w:rFonts w:cs="Times New Roman"/>
        </w:rPr>
        <w:t xml:space="preserve"> </w:t>
      </w:r>
    </w:p>
    <w:p w14:paraId="78492379" w14:textId="77777777" w:rsidR="0066020E" w:rsidRPr="00FA75EE" w:rsidRDefault="0066020E" w:rsidP="0066020E">
      <w:pPr>
        <w:autoSpaceDE w:val="0"/>
        <w:autoSpaceDN w:val="0"/>
        <w:adjustRightInd w:val="0"/>
        <w:spacing w:after="0" w:line="240" w:lineRule="auto"/>
        <w:rPr>
          <w:rFonts w:cs="Times New Roman"/>
        </w:rPr>
      </w:pPr>
      <w:r w:rsidRPr="00FA75EE">
        <w:rPr>
          <w:rFonts w:cs="Times New Roman"/>
        </w:rPr>
        <w:t>Performance of the following tasks may be required:</w:t>
      </w:r>
    </w:p>
    <w:p w14:paraId="28E2BEDC" w14:textId="77777777" w:rsidR="0066020E" w:rsidRPr="00FA75EE" w:rsidRDefault="0066020E" w:rsidP="0066020E">
      <w:pPr>
        <w:autoSpaceDE w:val="0"/>
        <w:autoSpaceDN w:val="0"/>
        <w:adjustRightInd w:val="0"/>
        <w:spacing w:after="0" w:line="240" w:lineRule="auto"/>
        <w:rPr>
          <w:rFonts w:cs="Times New Roman"/>
        </w:rPr>
      </w:pPr>
      <w:r w:rsidRPr="00FA75EE">
        <w:rPr>
          <w:rFonts w:cs="Times New Roman"/>
        </w:rPr>
        <w:t xml:space="preserve"> </w:t>
      </w:r>
    </w:p>
    <w:p w14:paraId="1DC0D8F6" w14:textId="64231B63" w:rsidR="0066020E" w:rsidRPr="00FA75EE" w:rsidRDefault="0066020E" w:rsidP="0066020E">
      <w:pPr>
        <w:pStyle w:val="ListParagraph"/>
        <w:numPr>
          <w:ilvl w:val="0"/>
          <w:numId w:val="40"/>
        </w:numPr>
        <w:autoSpaceDE w:val="0"/>
        <w:autoSpaceDN w:val="0"/>
        <w:adjustRightInd w:val="0"/>
        <w:spacing w:after="0" w:line="240" w:lineRule="auto"/>
        <w:rPr>
          <w:rFonts w:cs="Times New Roman"/>
        </w:rPr>
      </w:pPr>
      <w:r w:rsidRPr="00FA75EE">
        <w:rPr>
          <w:rFonts w:cs="Times New Roman"/>
        </w:rPr>
        <w:t>The Contractor shall maintain a comprehensive Experimentation/T&amp;E spreadsheet that includes all significant development events, critical path items, ACTDs, FNCs, related project timelines, experimentation/T&amp;E opportunities, and platform availabilities.</w:t>
      </w:r>
    </w:p>
    <w:p w14:paraId="0A502372" w14:textId="05D7A542" w:rsidR="0066020E" w:rsidRPr="00FA75EE" w:rsidRDefault="0066020E" w:rsidP="0066020E">
      <w:pPr>
        <w:autoSpaceDE w:val="0"/>
        <w:autoSpaceDN w:val="0"/>
        <w:adjustRightInd w:val="0"/>
        <w:spacing w:after="0" w:line="240" w:lineRule="auto"/>
        <w:ind w:firstLine="45"/>
        <w:rPr>
          <w:rFonts w:cs="Times New Roman"/>
        </w:rPr>
      </w:pPr>
    </w:p>
    <w:p w14:paraId="3F6C8A3B" w14:textId="3CEB79C4" w:rsidR="0066020E" w:rsidRPr="00FA75EE" w:rsidRDefault="0066020E" w:rsidP="0066020E">
      <w:pPr>
        <w:pStyle w:val="ListParagraph"/>
        <w:numPr>
          <w:ilvl w:val="0"/>
          <w:numId w:val="40"/>
        </w:numPr>
        <w:autoSpaceDE w:val="0"/>
        <w:autoSpaceDN w:val="0"/>
        <w:adjustRightInd w:val="0"/>
        <w:spacing w:after="0" w:line="240" w:lineRule="auto"/>
        <w:rPr>
          <w:rFonts w:cs="Times New Roman"/>
        </w:rPr>
      </w:pPr>
      <w:r w:rsidRPr="00FA75EE">
        <w:rPr>
          <w:rFonts w:cs="Times New Roman"/>
        </w:rPr>
        <w:t>The Contractor shall identify and report gaps in experimentation and assist in the prioritization of experiments based on risk assessments, cost, and schedule.</w:t>
      </w:r>
    </w:p>
    <w:p w14:paraId="45924BFF" w14:textId="77777777" w:rsidR="0066020E" w:rsidRPr="00FA75EE" w:rsidRDefault="0066020E" w:rsidP="0066020E">
      <w:pPr>
        <w:pStyle w:val="ListParagraph"/>
        <w:rPr>
          <w:rFonts w:cs="Times New Roman"/>
        </w:rPr>
      </w:pPr>
    </w:p>
    <w:p w14:paraId="41FFCDA7" w14:textId="7292C1B6" w:rsidR="0066020E" w:rsidRPr="00FA75EE" w:rsidRDefault="0066020E" w:rsidP="0066020E">
      <w:pPr>
        <w:pStyle w:val="ListParagraph"/>
        <w:numPr>
          <w:ilvl w:val="0"/>
          <w:numId w:val="40"/>
        </w:numPr>
        <w:autoSpaceDE w:val="0"/>
        <w:autoSpaceDN w:val="0"/>
        <w:adjustRightInd w:val="0"/>
        <w:spacing w:after="0" w:line="240" w:lineRule="auto"/>
        <w:rPr>
          <w:rFonts w:cs="Times New Roman"/>
        </w:rPr>
      </w:pPr>
      <w:r w:rsidRPr="00FA75EE">
        <w:rPr>
          <w:rFonts w:cs="Times New Roman"/>
        </w:rPr>
        <w:t>The Contractor shall support coordinating/planning, participate in and observe selected experiments, collect data, and prepare test plans, test procedures, and test reports using the format prescribed by the Government. When the experiment involves underway operation on platforms of interest, providing a ship rider may be required.</w:t>
      </w:r>
    </w:p>
    <w:p w14:paraId="0D815FCE" w14:textId="7B7BAB02" w:rsidR="0066020E" w:rsidRPr="00FA75EE" w:rsidRDefault="0066020E" w:rsidP="0066020E">
      <w:pPr>
        <w:autoSpaceDE w:val="0"/>
        <w:autoSpaceDN w:val="0"/>
        <w:adjustRightInd w:val="0"/>
        <w:spacing w:after="0" w:line="240" w:lineRule="auto"/>
        <w:ind w:firstLine="45"/>
        <w:rPr>
          <w:rFonts w:cs="Times New Roman"/>
        </w:rPr>
      </w:pPr>
    </w:p>
    <w:p w14:paraId="37451709" w14:textId="525C55AD" w:rsidR="0066020E" w:rsidRPr="00FA75EE" w:rsidRDefault="0066020E" w:rsidP="0066020E">
      <w:pPr>
        <w:pStyle w:val="ListParagraph"/>
        <w:numPr>
          <w:ilvl w:val="0"/>
          <w:numId w:val="40"/>
        </w:numPr>
        <w:autoSpaceDE w:val="0"/>
        <w:autoSpaceDN w:val="0"/>
        <w:adjustRightInd w:val="0"/>
        <w:spacing w:after="0" w:line="240" w:lineRule="auto"/>
        <w:rPr>
          <w:rFonts w:cs="Times New Roman"/>
        </w:rPr>
      </w:pPr>
      <w:r w:rsidRPr="00FA75EE">
        <w:rPr>
          <w:rFonts w:cs="Times New Roman"/>
        </w:rPr>
        <w:t>The Contractor shall assist in the maintenance and development of a database containing experiment results and lessons learned.</w:t>
      </w:r>
    </w:p>
    <w:p w14:paraId="79A70404" w14:textId="77777777" w:rsidR="0066020E" w:rsidRPr="00FA75EE" w:rsidRDefault="0066020E" w:rsidP="0066020E">
      <w:pPr>
        <w:pStyle w:val="ListParagraph"/>
        <w:autoSpaceDE w:val="0"/>
        <w:autoSpaceDN w:val="0"/>
        <w:adjustRightInd w:val="0"/>
        <w:spacing w:after="0" w:line="240" w:lineRule="auto"/>
        <w:rPr>
          <w:rFonts w:cs="Times New Roman"/>
        </w:rPr>
      </w:pPr>
    </w:p>
    <w:p w14:paraId="70918CC2" w14:textId="62E4ABFD" w:rsidR="0066020E" w:rsidRPr="00FA75EE" w:rsidRDefault="0066020E" w:rsidP="0066020E">
      <w:pPr>
        <w:pStyle w:val="ListParagraph"/>
        <w:numPr>
          <w:ilvl w:val="0"/>
          <w:numId w:val="40"/>
        </w:numPr>
        <w:autoSpaceDE w:val="0"/>
        <w:autoSpaceDN w:val="0"/>
        <w:adjustRightInd w:val="0"/>
        <w:spacing w:after="0" w:line="240" w:lineRule="auto"/>
        <w:rPr>
          <w:rFonts w:cs="Times New Roman"/>
        </w:rPr>
      </w:pPr>
      <w:r w:rsidRPr="00FA75EE">
        <w:rPr>
          <w:rFonts w:cs="Times New Roman"/>
        </w:rPr>
        <w:t>The Contractor shall continue to help monitor risks and the results experimentation may have on mitigating risks.</w:t>
      </w:r>
    </w:p>
    <w:p w14:paraId="3EA3FD3B" w14:textId="77777777" w:rsidR="0066020E" w:rsidRPr="00FA75EE" w:rsidRDefault="0066020E" w:rsidP="0066020E">
      <w:pPr>
        <w:pStyle w:val="ListParagraph"/>
        <w:autoSpaceDE w:val="0"/>
        <w:autoSpaceDN w:val="0"/>
        <w:adjustRightInd w:val="0"/>
        <w:spacing w:after="0" w:line="240" w:lineRule="auto"/>
        <w:rPr>
          <w:rFonts w:cs="Times New Roman"/>
        </w:rPr>
      </w:pPr>
    </w:p>
    <w:p w14:paraId="7D8B2297" w14:textId="1751F801" w:rsidR="00BF3BBD" w:rsidRPr="00FA75EE" w:rsidRDefault="0066020E" w:rsidP="0066020E">
      <w:pPr>
        <w:pStyle w:val="ListParagraph"/>
        <w:numPr>
          <w:ilvl w:val="0"/>
          <w:numId w:val="40"/>
        </w:numPr>
        <w:autoSpaceDE w:val="0"/>
        <w:autoSpaceDN w:val="0"/>
        <w:adjustRightInd w:val="0"/>
        <w:spacing w:after="0" w:line="240" w:lineRule="auto"/>
        <w:rPr>
          <w:rFonts w:cs="Times New Roman"/>
        </w:rPr>
      </w:pPr>
      <w:r w:rsidRPr="00FA75EE">
        <w:rPr>
          <w:rFonts w:cs="Times New Roman"/>
        </w:rPr>
        <w:t>To assist in facilitating the Experimentation and T&amp;E efforts, the Contractor provided support shall include assistance in the shipping of hardware and equipment, along with the rental of cranes, forklifts, support craft, and other incidentals requisite for testing, and procurement of peculiar support equipment.</w:t>
      </w:r>
    </w:p>
    <w:p w14:paraId="73E449EF" w14:textId="77777777" w:rsidR="0066020E" w:rsidRPr="00FA75EE" w:rsidRDefault="0066020E" w:rsidP="0066020E">
      <w:pPr>
        <w:autoSpaceDE w:val="0"/>
        <w:autoSpaceDN w:val="0"/>
        <w:adjustRightInd w:val="0"/>
        <w:spacing w:after="0" w:line="240" w:lineRule="auto"/>
        <w:rPr>
          <w:rFonts w:cs="Times New Roman"/>
          <w:szCs w:val="20"/>
        </w:rPr>
      </w:pPr>
    </w:p>
    <w:p w14:paraId="5DBAEC38" w14:textId="261C3758" w:rsidR="00BF3BBD" w:rsidRPr="00FA75EE" w:rsidRDefault="003662BF" w:rsidP="003662BF">
      <w:pPr>
        <w:pStyle w:val="Heading2"/>
        <w:numPr>
          <w:ilvl w:val="2"/>
          <w:numId w:val="4"/>
        </w:numPr>
        <w:ind w:left="720"/>
      </w:pPr>
      <w:r w:rsidRPr="00FA75EE">
        <w:t>Facilities</w:t>
      </w:r>
    </w:p>
    <w:p w14:paraId="670519CD" w14:textId="77777777" w:rsidR="00BF3BBD" w:rsidRPr="00FA75EE" w:rsidRDefault="00BF3BBD" w:rsidP="00BF3BBD">
      <w:pPr>
        <w:autoSpaceDE w:val="0"/>
        <w:autoSpaceDN w:val="0"/>
        <w:adjustRightInd w:val="0"/>
        <w:spacing w:after="0" w:line="240" w:lineRule="auto"/>
        <w:rPr>
          <w:rFonts w:eastAsia="Times New Roman" w:cs="Times New Roman"/>
          <w:color w:val="000000"/>
          <w:szCs w:val="20"/>
        </w:rPr>
      </w:pPr>
    </w:p>
    <w:p w14:paraId="1FBB8FA0" w14:textId="37610DF1" w:rsidR="00774ACB" w:rsidRPr="00FA75EE" w:rsidRDefault="008B3655" w:rsidP="61998332">
      <w:pPr>
        <w:autoSpaceDE w:val="0"/>
        <w:autoSpaceDN w:val="0"/>
        <w:adjustRightInd w:val="0"/>
        <w:spacing w:after="0" w:line="240" w:lineRule="auto"/>
        <w:rPr>
          <w:rFonts w:cs="Times New Roman"/>
        </w:rPr>
      </w:pPr>
      <w:r w:rsidRPr="00FA75EE">
        <w:rPr>
          <w:rFonts w:cs="Times New Roman"/>
        </w:rPr>
        <w:t>The Contractor shall have suitable facilities and equipment for integration, testing, and experimentation activities for modular and off-board systems to include handling and operation of command, control, communication, computer and intelligence systems or subsystems.</w:t>
      </w:r>
      <w:r w:rsidR="61998332" w:rsidRPr="00FA75EE">
        <w:rPr>
          <w:rFonts w:cs="Times New Roman"/>
        </w:rPr>
        <w:t xml:space="preserve"> </w:t>
      </w:r>
    </w:p>
    <w:p w14:paraId="3D45ACC2" w14:textId="77777777" w:rsidR="004D75C8" w:rsidRPr="00FA75EE" w:rsidRDefault="004D75C8" w:rsidP="004D75C8">
      <w:pPr>
        <w:autoSpaceDE w:val="0"/>
        <w:autoSpaceDN w:val="0"/>
        <w:adjustRightInd w:val="0"/>
        <w:spacing w:after="0" w:line="240" w:lineRule="auto"/>
        <w:rPr>
          <w:rFonts w:cs="Times New Roman"/>
          <w:szCs w:val="20"/>
        </w:rPr>
      </w:pPr>
    </w:p>
    <w:p w14:paraId="3501695E" w14:textId="62DBE996" w:rsidR="004D75C8" w:rsidRPr="00FA75EE" w:rsidRDefault="008B3655" w:rsidP="008B3655">
      <w:pPr>
        <w:pStyle w:val="Heading2"/>
        <w:numPr>
          <w:ilvl w:val="2"/>
          <w:numId w:val="4"/>
        </w:numPr>
        <w:ind w:left="720"/>
      </w:pPr>
      <w:r w:rsidRPr="00FA75EE">
        <w:t>NSWC PCD Littoral Warfare Systems Facility Service Cost Center (LWSF SCC) Support (CDRL A031)</w:t>
      </w:r>
    </w:p>
    <w:p w14:paraId="5A4A3343" w14:textId="77777777" w:rsidR="00135FFF" w:rsidRPr="00FA75EE" w:rsidRDefault="00135FFF" w:rsidP="00135FFF">
      <w:pPr>
        <w:pStyle w:val="Heading2"/>
        <w:numPr>
          <w:ilvl w:val="0"/>
          <w:numId w:val="0"/>
        </w:numPr>
        <w:ind w:left="720"/>
      </w:pPr>
    </w:p>
    <w:p w14:paraId="5F153F78" w14:textId="5591ED52" w:rsidR="002D0D77" w:rsidRPr="00FA75EE" w:rsidRDefault="002D0D77" w:rsidP="002D0D77">
      <w:pPr>
        <w:pStyle w:val="Heading2"/>
        <w:numPr>
          <w:ilvl w:val="3"/>
          <w:numId w:val="4"/>
        </w:numPr>
        <w:ind w:left="720"/>
      </w:pPr>
      <w:r w:rsidRPr="00FA75EE">
        <w:t>System Administration Support</w:t>
      </w:r>
    </w:p>
    <w:p w14:paraId="119E4FF4" w14:textId="77777777" w:rsidR="00135FFF" w:rsidRPr="00FA75EE" w:rsidRDefault="00135FFF" w:rsidP="00135FFF">
      <w:pPr>
        <w:autoSpaceDE w:val="0"/>
        <w:autoSpaceDN w:val="0"/>
        <w:adjustRightInd w:val="0"/>
        <w:spacing w:after="0" w:line="240" w:lineRule="auto"/>
      </w:pPr>
    </w:p>
    <w:p w14:paraId="375713E8" w14:textId="6B9D6E53" w:rsidR="00135FFF" w:rsidRPr="00FA75EE" w:rsidRDefault="00135FFF" w:rsidP="00135FFF">
      <w:pPr>
        <w:autoSpaceDE w:val="0"/>
        <w:autoSpaceDN w:val="0"/>
        <w:adjustRightInd w:val="0"/>
        <w:spacing w:after="0" w:line="240" w:lineRule="auto"/>
      </w:pPr>
      <w:r w:rsidRPr="00FA75EE">
        <w:t xml:space="preserve">The Contractor shall provide Information Assurance support for LWSF SCC, MVCS, and MCM MP related systems. The Contractor shall provide support for obtaining and maintaining the LWSF SCC Authority to Operate (ATO) or other required cybersecurity posture, preparing cybersecurity Platform Information Technology (PIT) Risk Approval (PRA) documentation, and ensuring compliance monitoring occurs. The Contractor shall support Information Assurance Officer (IAO) responsibility of ensuring that the appropriate operational cybersecurity posture is maintained for all LWSF SCC, Research, Development, Test and Evaluation (RDT&amp;E) information systems, and the MCM MP related systems. The Contractor shall be registered as a Certified Information Systems Security Professional (CISSP) or equivalent and maintain Department of Defense (DoD) CSWF credentials in accordance with DoDD 8140.01, DoDD 8570.01-M (overall and specifically Chapter 2 C.23 and Chapter 5) and SECNAV M-5239.2 (overall </w:t>
      </w:r>
      <w:proofErr w:type="gramStart"/>
      <w:r w:rsidRPr="00FA75EE">
        <w:t>and  specifically</w:t>
      </w:r>
      <w:proofErr w:type="gramEnd"/>
      <w:r w:rsidRPr="00FA75EE">
        <w:t xml:space="preserve"> Chapter 3). The Contractor shall comply with all cybersecurity standards and regulations using the DISA STIGs and NSA Guides and NIST standards for DoD cybersecurity and cybersecurity-enabled devices and systems and the Federal Information Security Management Act (FISMA), OPNAVINST 5239.1D, DoDI 8500.01 and DoDI 8510.1. As DISA frequently updates STIGs, relevant STIGs shall be selected for application during performance. The Contractor shall provide logistics and technical support to the Mission Package Integration Lab (MPIL).</w:t>
      </w:r>
    </w:p>
    <w:p w14:paraId="1E3AC24F" w14:textId="77777777" w:rsidR="00135FFF" w:rsidRPr="00FA75EE" w:rsidRDefault="00135FFF" w:rsidP="00135FFF">
      <w:pPr>
        <w:autoSpaceDE w:val="0"/>
        <w:autoSpaceDN w:val="0"/>
        <w:adjustRightInd w:val="0"/>
        <w:spacing w:after="0" w:line="240" w:lineRule="auto"/>
      </w:pPr>
    </w:p>
    <w:p w14:paraId="22A385F2" w14:textId="77777777" w:rsidR="00135FFF" w:rsidRPr="00FA75EE" w:rsidRDefault="00135FFF" w:rsidP="00135FFF">
      <w:pPr>
        <w:autoSpaceDE w:val="0"/>
        <w:autoSpaceDN w:val="0"/>
        <w:adjustRightInd w:val="0"/>
        <w:spacing w:after="0" w:line="240" w:lineRule="auto"/>
      </w:pPr>
      <w:r w:rsidRPr="00FA75EE">
        <w:t>The Contractor shall:</w:t>
      </w:r>
    </w:p>
    <w:p w14:paraId="76566682" w14:textId="77777777" w:rsidR="00135FFF" w:rsidRPr="00FA75EE" w:rsidRDefault="00135FFF" w:rsidP="00135FFF">
      <w:pPr>
        <w:autoSpaceDE w:val="0"/>
        <w:autoSpaceDN w:val="0"/>
        <w:adjustRightInd w:val="0"/>
        <w:spacing w:after="0" w:line="240" w:lineRule="auto"/>
      </w:pPr>
      <w:r w:rsidRPr="00FA75EE">
        <w:t xml:space="preserve"> </w:t>
      </w:r>
    </w:p>
    <w:p w14:paraId="6BA78202" w14:textId="792CC020" w:rsidR="00135FFF" w:rsidRPr="00FA75EE" w:rsidRDefault="00135FFF" w:rsidP="00135FFF">
      <w:pPr>
        <w:pStyle w:val="ListParagraph"/>
        <w:numPr>
          <w:ilvl w:val="0"/>
          <w:numId w:val="42"/>
        </w:numPr>
        <w:autoSpaceDE w:val="0"/>
        <w:autoSpaceDN w:val="0"/>
        <w:adjustRightInd w:val="0"/>
        <w:spacing w:after="0" w:line="240" w:lineRule="auto"/>
      </w:pPr>
      <w:r w:rsidRPr="00FA75EE">
        <w:t xml:space="preserve">Maintain a resource description guide and provide information pertaining to all LWSF MPIL </w:t>
      </w:r>
      <w:proofErr w:type="gramStart"/>
      <w:r w:rsidRPr="00FA75EE">
        <w:t>hardware assets</w:t>
      </w:r>
      <w:proofErr w:type="gramEnd"/>
      <w:r w:rsidRPr="00FA75EE">
        <w:t xml:space="preserve"> available for use</w:t>
      </w:r>
    </w:p>
    <w:p w14:paraId="14337F70" w14:textId="6FC77DA6" w:rsidR="00135FFF" w:rsidRPr="00FA75EE" w:rsidRDefault="00135FFF" w:rsidP="00135FFF">
      <w:pPr>
        <w:autoSpaceDE w:val="0"/>
        <w:autoSpaceDN w:val="0"/>
        <w:adjustRightInd w:val="0"/>
        <w:spacing w:after="0" w:line="240" w:lineRule="auto"/>
        <w:ind w:firstLine="45"/>
      </w:pPr>
    </w:p>
    <w:p w14:paraId="16ACB725" w14:textId="532C3B1F" w:rsidR="00135FFF" w:rsidRPr="00FA75EE" w:rsidRDefault="00135FFF" w:rsidP="00135FFF">
      <w:pPr>
        <w:pStyle w:val="ListParagraph"/>
        <w:numPr>
          <w:ilvl w:val="0"/>
          <w:numId w:val="42"/>
        </w:numPr>
        <w:autoSpaceDE w:val="0"/>
        <w:autoSpaceDN w:val="0"/>
        <w:adjustRightInd w:val="0"/>
        <w:spacing w:after="0" w:line="240" w:lineRule="auto"/>
      </w:pPr>
      <w:r w:rsidRPr="00FA75EE">
        <w:t>Maintain a LWSF SCC usage schedule to include asset allocation, integration, certification and test events, and maintenance</w:t>
      </w:r>
    </w:p>
    <w:p w14:paraId="7AFAB68B" w14:textId="26BF1EBB" w:rsidR="00135FFF" w:rsidRPr="00FA75EE" w:rsidRDefault="00135FFF" w:rsidP="00135FFF">
      <w:pPr>
        <w:autoSpaceDE w:val="0"/>
        <w:autoSpaceDN w:val="0"/>
        <w:adjustRightInd w:val="0"/>
        <w:spacing w:after="0" w:line="240" w:lineRule="auto"/>
        <w:ind w:firstLine="45"/>
      </w:pPr>
    </w:p>
    <w:p w14:paraId="7F39E3DC" w14:textId="0D0AC4BA" w:rsidR="00135FFF" w:rsidRPr="00FA75EE" w:rsidRDefault="00135FFF" w:rsidP="00135FFF">
      <w:pPr>
        <w:pStyle w:val="ListParagraph"/>
        <w:numPr>
          <w:ilvl w:val="0"/>
          <w:numId w:val="42"/>
        </w:numPr>
        <w:autoSpaceDE w:val="0"/>
        <w:autoSpaceDN w:val="0"/>
        <w:adjustRightInd w:val="0"/>
        <w:spacing w:after="0" w:line="240" w:lineRule="auto"/>
      </w:pPr>
      <w:r w:rsidRPr="00FA75EE">
        <w:t>Support the NSWC PCD systems engineer and the NSWC PCD systems administrators in ensuring supportability, maintainability and availability of the LWSF MPIL hardware assets for all scheduled events</w:t>
      </w:r>
    </w:p>
    <w:p w14:paraId="6AE76861" w14:textId="08AEEA31" w:rsidR="00135FFF" w:rsidRPr="00FA75EE" w:rsidRDefault="00135FFF" w:rsidP="00135FFF">
      <w:pPr>
        <w:autoSpaceDE w:val="0"/>
        <w:autoSpaceDN w:val="0"/>
        <w:adjustRightInd w:val="0"/>
        <w:spacing w:after="0" w:line="240" w:lineRule="auto"/>
        <w:ind w:firstLine="45"/>
      </w:pPr>
    </w:p>
    <w:p w14:paraId="4A9C3C03" w14:textId="77777777" w:rsidR="00135FFF" w:rsidRPr="00FA75EE" w:rsidRDefault="00135FFF" w:rsidP="00135FFF">
      <w:pPr>
        <w:pStyle w:val="ListParagraph"/>
        <w:numPr>
          <w:ilvl w:val="0"/>
          <w:numId w:val="42"/>
        </w:numPr>
        <w:autoSpaceDE w:val="0"/>
        <w:autoSpaceDN w:val="0"/>
        <w:adjustRightInd w:val="0"/>
        <w:spacing w:after="0" w:line="240" w:lineRule="auto"/>
      </w:pPr>
      <w:r w:rsidRPr="00FA75EE">
        <w:t>(d)Perform inventory control and monitor flow of assets using a developed process for bar coding hardware</w:t>
      </w:r>
    </w:p>
    <w:p w14:paraId="1302A4EA" w14:textId="66B712C8" w:rsidR="00C5743D" w:rsidRPr="00FA75EE" w:rsidRDefault="00135FFF" w:rsidP="00135FFF">
      <w:pPr>
        <w:pStyle w:val="ListParagraph"/>
        <w:numPr>
          <w:ilvl w:val="0"/>
          <w:numId w:val="42"/>
        </w:numPr>
        <w:autoSpaceDE w:val="0"/>
        <w:autoSpaceDN w:val="0"/>
        <w:adjustRightInd w:val="0"/>
        <w:spacing w:after="0" w:line="240" w:lineRule="auto"/>
      </w:pPr>
      <w:r w:rsidRPr="00FA75EE">
        <w:t>(e)Maintain the LWSF SCC by continuing the established requirements review process that evaluates emerging and changing requirements and provide periodic revision releases</w:t>
      </w:r>
    </w:p>
    <w:p w14:paraId="2110F76C" w14:textId="77777777" w:rsidR="00FB6574" w:rsidRPr="00FA75EE" w:rsidRDefault="00FB6574" w:rsidP="00FB6574">
      <w:pPr>
        <w:pStyle w:val="Heading2"/>
        <w:numPr>
          <w:ilvl w:val="0"/>
          <w:numId w:val="0"/>
        </w:numPr>
        <w:ind w:left="720"/>
      </w:pPr>
    </w:p>
    <w:p w14:paraId="22F0A25C" w14:textId="0B4D4679" w:rsidR="00FB6574" w:rsidRPr="00FA75EE" w:rsidRDefault="00FB6574" w:rsidP="00FB6574">
      <w:pPr>
        <w:pStyle w:val="Heading2"/>
        <w:numPr>
          <w:ilvl w:val="3"/>
          <w:numId w:val="4"/>
        </w:numPr>
        <w:ind w:left="720"/>
      </w:pPr>
      <w:r w:rsidRPr="00FA75EE">
        <w:t>LWSF SCC Facilities Support</w:t>
      </w:r>
    </w:p>
    <w:p w14:paraId="00D8FC47" w14:textId="77777777" w:rsidR="00135FFF" w:rsidRPr="00FA75EE" w:rsidRDefault="00135FFF" w:rsidP="00135FFF">
      <w:pPr>
        <w:autoSpaceDE w:val="0"/>
        <w:autoSpaceDN w:val="0"/>
        <w:adjustRightInd w:val="0"/>
        <w:spacing w:after="0" w:line="240" w:lineRule="auto"/>
      </w:pPr>
    </w:p>
    <w:p w14:paraId="2744ADB6" w14:textId="77777777" w:rsidR="006C1F76" w:rsidRPr="00FA75EE" w:rsidRDefault="006C1F76" w:rsidP="006C1F76">
      <w:pPr>
        <w:autoSpaceDE w:val="0"/>
        <w:autoSpaceDN w:val="0"/>
        <w:adjustRightInd w:val="0"/>
        <w:spacing w:after="0" w:line="240" w:lineRule="auto"/>
      </w:pPr>
      <w:r w:rsidRPr="00FA75EE">
        <w:t xml:space="preserve">The Contractor shall provide equipment and qualified personnel to support the LWSF. Personnel </w:t>
      </w:r>
      <w:proofErr w:type="gramStart"/>
      <w:r w:rsidRPr="00FA75EE">
        <w:t>shall</w:t>
      </w:r>
      <w:proofErr w:type="gramEnd"/>
      <w:r w:rsidRPr="00FA75EE">
        <w:t xml:space="preserve"> provide support and services such as Crane Operator, Forklift Operator, Safety Coordinator, and oversight of all rigging aspects of building activities.</w:t>
      </w:r>
    </w:p>
    <w:p w14:paraId="10C8D658" w14:textId="77777777" w:rsidR="006C1F76" w:rsidRPr="00FA75EE" w:rsidRDefault="006C1F76" w:rsidP="006C1F76">
      <w:pPr>
        <w:autoSpaceDE w:val="0"/>
        <w:autoSpaceDN w:val="0"/>
        <w:adjustRightInd w:val="0"/>
        <w:spacing w:after="0" w:line="240" w:lineRule="auto"/>
      </w:pPr>
      <w:r w:rsidRPr="00FA75EE">
        <w:t xml:space="preserve"> </w:t>
      </w:r>
    </w:p>
    <w:p w14:paraId="03D39C6E" w14:textId="77777777" w:rsidR="006C1F76" w:rsidRPr="00FA75EE" w:rsidRDefault="006C1F76" w:rsidP="006C1F76">
      <w:pPr>
        <w:autoSpaceDE w:val="0"/>
        <w:autoSpaceDN w:val="0"/>
        <w:adjustRightInd w:val="0"/>
        <w:spacing w:after="0" w:line="240" w:lineRule="auto"/>
      </w:pPr>
      <w:r w:rsidRPr="00FA75EE">
        <w:t>All personnel will maintain appropriate certifications in accordance with NSWC PCD, NAVSEA, and Navy Operational Safety and Health instructions.</w:t>
      </w:r>
    </w:p>
    <w:p w14:paraId="6824CCC0" w14:textId="77777777" w:rsidR="006C1F76" w:rsidRPr="00FA75EE" w:rsidRDefault="006C1F76" w:rsidP="006C1F76">
      <w:pPr>
        <w:autoSpaceDE w:val="0"/>
        <w:autoSpaceDN w:val="0"/>
        <w:adjustRightInd w:val="0"/>
        <w:spacing w:after="0" w:line="240" w:lineRule="auto"/>
      </w:pPr>
      <w:r w:rsidRPr="00FA75EE">
        <w:t xml:space="preserve"> </w:t>
      </w:r>
    </w:p>
    <w:p w14:paraId="66CFC2B5" w14:textId="77777777" w:rsidR="006C1F76" w:rsidRPr="00FA75EE" w:rsidRDefault="006C1F76" w:rsidP="006C1F76">
      <w:pPr>
        <w:autoSpaceDE w:val="0"/>
        <w:autoSpaceDN w:val="0"/>
        <w:adjustRightInd w:val="0"/>
        <w:spacing w:after="0" w:line="240" w:lineRule="auto"/>
      </w:pPr>
      <w:r w:rsidRPr="00FA75EE">
        <w:t>Support personnel shall work in conjunction with transportation personnel, and coordinate logistics requirements (e.g. shipping LCS assets to off-site test platforms such as the USS Wichita (LCS-13) and the USS Manchester (LCS-14)).</w:t>
      </w:r>
    </w:p>
    <w:p w14:paraId="4B6D753E" w14:textId="77777777" w:rsidR="006C1F76" w:rsidRPr="00FA75EE" w:rsidRDefault="006C1F76" w:rsidP="006C1F76">
      <w:pPr>
        <w:autoSpaceDE w:val="0"/>
        <w:autoSpaceDN w:val="0"/>
        <w:adjustRightInd w:val="0"/>
        <w:spacing w:after="0" w:line="240" w:lineRule="auto"/>
      </w:pPr>
      <w:r w:rsidRPr="00FA75EE">
        <w:t xml:space="preserve"> </w:t>
      </w:r>
    </w:p>
    <w:p w14:paraId="4C21A601" w14:textId="41379D0C" w:rsidR="00135FFF" w:rsidRPr="00FA75EE" w:rsidRDefault="006C1F76" w:rsidP="006C1F76">
      <w:pPr>
        <w:autoSpaceDE w:val="0"/>
        <w:autoSpaceDN w:val="0"/>
        <w:adjustRightInd w:val="0"/>
        <w:spacing w:after="0" w:line="240" w:lineRule="auto"/>
      </w:pPr>
      <w:r w:rsidRPr="00FA75EE">
        <w:t>All work for this task will be conducted and completed at the Government’s facility complex at NSWC PCD. Personnel performing the task will require Government furnished workstations and equipment.</w:t>
      </w:r>
    </w:p>
    <w:p w14:paraId="1BCDA9CF" w14:textId="77777777" w:rsidR="006C1F76" w:rsidRPr="00FA75EE" w:rsidRDefault="006C1F76" w:rsidP="006C1F76">
      <w:pPr>
        <w:pStyle w:val="Heading2"/>
        <w:numPr>
          <w:ilvl w:val="0"/>
          <w:numId w:val="0"/>
        </w:numPr>
        <w:ind w:left="720"/>
      </w:pPr>
    </w:p>
    <w:p w14:paraId="3BF81F19" w14:textId="4BEF8D91" w:rsidR="006C1F76" w:rsidRPr="00FA75EE" w:rsidRDefault="006C1F76" w:rsidP="006C1F76">
      <w:pPr>
        <w:pStyle w:val="Heading2"/>
        <w:numPr>
          <w:ilvl w:val="3"/>
          <w:numId w:val="4"/>
        </w:numPr>
        <w:ind w:left="720"/>
      </w:pPr>
      <w:r w:rsidRPr="00FA75EE">
        <w:t>LWSF SCC Technician Support</w:t>
      </w:r>
    </w:p>
    <w:p w14:paraId="54442869" w14:textId="77777777" w:rsidR="00135FFF" w:rsidRPr="00FA75EE" w:rsidRDefault="00135FFF" w:rsidP="00135FFF">
      <w:pPr>
        <w:autoSpaceDE w:val="0"/>
        <w:autoSpaceDN w:val="0"/>
        <w:adjustRightInd w:val="0"/>
        <w:spacing w:after="0" w:line="240" w:lineRule="auto"/>
      </w:pPr>
    </w:p>
    <w:p w14:paraId="0481EC73" w14:textId="765DD5B0" w:rsidR="00135FFF" w:rsidRPr="00FA75EE" w:rsidRDefault="00F24B3B" w:rsidP="00135FFF">
      <w:pPr>
        <w:autoSpaceDE w:val="0"/>
        <w:autoSpaceDN w:val="0"/>
        <w:adjustRightInd w:val="0"/>
        <w:spacing w:after="0" w:line="240" w:lineRule="auto"/>
      </w:pPr>
      <w:r w:rsidRPr="00FA75EE">
        <w:t xml:space="preserve">The Contractor shall provide functions for the LWSF SCC (government facility), including, but not limited to, the startup and shut down of equipment, perform daily system checks, and provide technical advice to the Government. The Contractor shall also provide MPIL specific administrative support for functions such as, but not limited to, ensuring proper opening and </w:t>
      </w:r>
      <w:proofErr w:type="gramStart"/>
      <w:r w:rsidRPr="00FA75EE">
        <w:t>closing  procedures</w:t>
      </w:r>
      <w:proofErr w:type="gramEnd"/>
      <w:r w:rsidRPr="00FA75EE">
        <w:t xml:space="preserve"> are followed </w:t>
      </w:r>
      <w:proofErr w:type="gramStart"/>
      <w:r w:rsidRPr="00FA75EE">
        <w:t>for  Secure</w:t>
      </w:r>
      <w:proofErr w:type="gramEnd"/>
      <w:r w:rsidRPr="00FA75EE">
        <w:t xml:space="preserve"> Rooms and other administrative support.</w:t>
      </w:r>
    </w:p>
    <w:p w14:paraId="084FD905" w14:textId="77777777" w:rsidR="003A3A9E" w:rsidRPr="00FA75EE" w:rsidRDefault="003A3A9E" w:rsidP="003A3A9E">
      <w:pPr>
        <w:pStyle w:val="Heading2"/>
        <w:numPr>
          <w:ilvl w:val="0"/>
          <w:numId w:val="0"/>
        </w:numPr>
        <w:ind w:left="720"/>
      </w:pPr>
    </w:p>
    <w:p w14:paraId="61A44AF0" w14:textId="77777777" w:rsidR="00C1393E" w:rsidRPr="00FA75EE" w:rsidRDefault="00C1393E" w:rsidP="00C1393E">
      <w:pPr>
        <w:pStyle w:val="Heading2"/>
        <w:numPr>
          <w:ilvl w:val="2"/>
          <w:numId w:val="4"/>
        </w:numPr>
        <w:ind w:left="720"/>
      </w:pPr>
      <w:r w:rsidRPr="00FA75EE">
        <w:t>Information Technology (IT) Administration and Cybersecurity Support (CDRL A032, A033)</w:t>
      </w:r>
    </w:p>
    <w:p w14:paraId="1A3C6A51" w14:textId="3E9D5072" w:rsidR="00C1393E" w:rsidRPr="00FA75EE" w:rsidRDefault="00C1393E" w:rsidP="003B75A6">
      <w:pPr>
        <w:pStyle w:val="Heading2"/>
        <w:numPr>
          <w:ilvl w:val="0"/>
          <w:numId w:val="0"/>
        </w:numPr>
        <w:ind w:left="720"/>
      </w:pPr>
    </w:p>
    <w:p w14:paraId="1D926A12" w14:textId="3348EA3D" w:rsidR="008D77C9" w:rsidRPr="00FA75EE" w:rsidRDefault="008D77C9" w:rsidP="008D77C9">
      <w:r w:rsidRPr="00FA75EE">
        <w:t>NSWC PCD provides Navy Qualified Validator (NQV) Level 2 or 3, IT, and Cybersecurity support to MP operational systems and the NSWC PCD RDT&amp;E environment. NSWC PCD also performs NIST Risk</w:t>
      </w:r>
    </w:p>
    <w:p w14:paraId="23C98B31" w14:textId="59C33684" w:rsidR="003B75A6" w:rsidRPr="00FA75EE" w:rsidRDefault="008D77C9" w:rsidP="003B75A6">
      <w:r w:rsidRPr="00FA75EE">
        <w:t>Management Framework (RMF) certification and accreditation packages per DoDI 8510.0, NIST Publications, and NAVSEA business rules for multiple Assessment and Authorization (A&amp;A) efforts</w:t>
      </w:r>
      <w:proofErr w:type="gramStart"/>
      <w:r w:rsidRPr="00FA75EE">
        <w:t>:  LWSF</w:t>
      </w:r>
      <w:proofErr w:type="gramEnd"/>
      <w:r w:rsidRPr="00FA75EE">
        <w:t xml:space="preserve"> SCC RDT&amp;E environment, and various PIT systems. NSWC PCD responds to Cybersecurity directives to support MP operational systems and NSWC PCD RDT&amp;E environment. The Contractor shall provide Cybersecurity and system </w:t>
      </w:r>
      <w:proofErr w:type="gramStart"/>
      <w:r w:rsidRPr="00FA75EE">
        <w:t>administration  support</w:t>
      </w:r>
      <w:proofErr w:type="gramEnd"/>
      <w:r w:rsidRPr="00FA75EE">
        <w:t xml:space="preserve">. The Contractor shall ensure the RDT&amp;E environment </w:t>
      </w:r>
      <w:proofErr w:type="gramStart"/>
      <w:r w:rsidRPr="00FA75EE">
        <w:t>is in compliance with</w:t>
      </w:r>
      <w:proofErr w:type="gramEnd"/>
      <w:r w:rsidRPr="00FA75EE">
        <w:t xml:space="preserve"> the policies and procedures provided by NSWC PCD Information Management Division by performing security administration of all NSWC PCD RDT&amp;E assets within the LWSF SCC.</w:t>
      </w:r>
    </w:p>
    <w:p w14:paraId="7C1DD1E7" w14:textId="77777777" w:rsidR="00242377" w:rsidRPr="00FA75EE" w:rsidRDefault="00242377" w:rsidP="00242377">
      <w:pPr>
        <w:pStyle w:val="Heading2"/>
        <w:numPr>
          <w:ilvl w:val="3"/>
          <w:numId w:val="4"/>
        </w:numPr>
        <w:ind w:left="720"/>
      </w:pPr>
      <w:r w:rsidRPr="00FA75EE">
        <w:t>Cybersecurity</w:t>
      </w:r>
    </w:p>
    <w:p w14:paraId="23E724B0" w14:textId="77777777" w:rsidR="00242377" w:rsidRPr="00FA75EE" w:rsidRDefault="00242377" w:rsidP="000B41E1">
      <w:pPr>
        <w:pStyle w:val="Heading2"/>
        <w:numPr>
          <w:ilvl w:val="0"/>
          <w:numId w:val="0"/>
        </w:numPr>
        <w:ind w:left="720"/>
      </w:pPr>
    </w:p>
    <w:p w14:paraId="1725F0B9" w14:textId="3CE34452" w:rsidR="00242377" w:rsidRPr="00FA75EE" w:rsidRDefault="00242377" w:rsidP="00242377">
      <w:r w:rsidRPr="00FA75EE">
        <w:t>The Contractor shall technically support the accomplishment and maintenance of A&amp;A status for all applicable IT systems within the applicable MPIL RDT&amp;E Lab and MP operational systems. Cybersecurity support is part of the Cybersecurity workforce and designated as Work Role System Security Analyst (461). See Cyber IT/CSWF Workforce Model on the Department of Navy Credentialing Opportunities On-Line (</w:t>
      </w:r>
      <w:proofErr w:type="spellStart"/>
      <w:r w:rsidRPr="00FA75EE">
        <w:t>DoN</w:t>
      </w:r>
      <w:proofErr w:type="spellEnd"/>
      <w:r w:rsidRPr="00FA75EE">
        <w:t xml:space="preserve"> COOL) website at https://www.cool.navy.mil/usn/cswf/index.htm. The Contractor shall also maintain a current working knowledge of relevant Cybersecurity statutes, regulations, directives, and policies, including but not limited to, the FISMA, SECNAVINST 5239.3B, OPNAVINST 5239.1D, </w:t>
      </w:r>
      <w:proofErr w:type="spellStart"/>
      <w:r w:rsidRPr="00FA75EE">
        <w:t>DoDINST</w:t>
      </w:r>
      <w:proofErr w:type="spellEnd"/>
      <w:r w:rsidRPr="00FA75EE">
        <w:t xml:space="preserve"> 8500.01</w:t>
      </w:r>
      <w:proofErr w:type="gramStart"/>
      <w:r w:rsidRPr="00FA75EE">
        <w:t xml:space="preserve">,  </w:t>
      </w:r>
      <w:proofErr w:type="spellStart"/>
      <w:r w:rsidRPr="00FA75EE">
        <w:t>DoDINST</w:t>
      </w:r>
      <w:proofErr w:type="spellEnd"/>
      <w:proofErr w:type="gramEnd"/>
      <w:r w:rsidRPr="00FA75EE">
        <w:t xml:space="preserve"> 8510.01, ATO, Information Assurance Vulnerability Alerts (IAVA), Vulnerability Remediation Asset Management (VRAM), Retina Scans, RMF and PIT. Examples of Cybersecurity activities include but are not limited to the following:</w:t>
      </w:r>
    </w:p>
    <w:p w14:paraId="389B2E74" w14:textId="31192649" w:rsidR="00242377" w:rsidRPr="00FA75EE" w:rsidRDefault="00242377" w:rsidP="000B41E1">
      <w:pPr>
        <w:pStyle w:val="ListParagraph"/>
        <w:numPr>
          <w:ilvl w:val="0"/>
          <w:numId w:val="44"/>
        </w:numPr>
      </w:pPr>
      <w:r w:rsidRPr="00FA75EE">
        <w:t xml:space="preserve">Provide design, set up, installation, test and technical support for RDT&amp;E and MP operational </w:t>
      </w:r>
      <w:proofErr w:type="gramStart"/>
      <w:r w:rsidRPr="00FA75EE">
        <w:t>systems;</w:t>
      </w:r>
      <w:proofErr w:type="gramEnd"/>
    </w:p>
    <w:p w14:paraId="5C3F8C32" w14:textId="77777777" w:rsidR="000B41E1" w:rsidRPr="00FA75EE" w:rsidRDefault="000B41E1" w:rsidP="000B41E1">
      <w:pPr>
        <w:pStyle w:val="ListParagraph"/>
      </w:pPr>
    </w:p>
    <w:p w14:paraId="44EB50CE" w14:textId="73061453" w:rsidR="00242377" w:rsidRPr="00FA75EE" w:rsidRDefault="00242377" w:rsidP="000B41E1">
      <w:pPr>
        <w:pStyle w:val="ListParagraph"/>
        <w:numPr>
          <w:ilvl w:val="0"/>
          <w:numId w:val="44"/>
        </w:numPr>
      </w:pPr>
      <w:r w:rsidRPr="00FA75EE">
        <w:t xml:space="preserve">Integrate hardware, firmware, and software </w:t>
      </w:r>
      <w:proofErr w:type="gramStart"/>
      <w:r w:rsidRPr="00FA75EE">
        <w:t>in to</w:t>
      </w:r>
      <w:proofErr w:type="gramEnd"/>
      <w:r w:rsidRPr="00FA75EE">
        <w:t xml:space="preserve"> the MP operational and RDT&amp;E </w:t>
      </w:r>
      <w:proofErr w:type="gramStart"/>
      <w:r w:rsidRPr="00FA75EE">
        <w:t>systems;</w:t>
      </w:r>
      <w:proofErr w:type="gramEnd"/>
    </w:p>
    <w:p w14:paraId="44DE43B9" w14:textId="77777777" w:rsidR="000B41E1" w:rsidRPr="00FA75EE" w:rsidRDefault="000B41E1" w:rsidP="000B41E1">
      <w:pPr>
        <w:pStyle w:val="ListParagraph"/>
      </w:pPr>
    </w:p>
    <w:p w14:paraId="1287D7AA" w14:textId="0CF24218" w:rsidR="00242377" w:rsidRPr="00FA75EE" w:rsidRDefault="00242377" w:rsidP="000B41E1">
      <w:pPr>
        <w:pStyle w:val="ListParagraph"/>
        <w:numPr>
          <w:ilvl w:val="0"/>
          <w:numId w:val="44"/>
        </w:numPr>
      </w:pPr>
      <w:r w:rsidRPr="00FA75EE">
        <w:t xml:space="preserve">Develop, test, and implement </w:t>
      </w:r>
      <w:proofErr w:type="gramStart"/>
      <w:r w:rsidRPr="00FA75EE">
        <w:t>scripts;</w:t>
      </w:r>
      <w:proofErr w:type="gramEnd"/>
    </w:p>
    <w:p w14:paraId="2466EDBE" w14:textId="77777777" w:rsidR="000B41E1" w:rsidRPr="00FA75EE" w:rsidRDefault="000B41E1" w:rsidP="000B41E1">
      <w:pPr>
        <w:pStyle w:val="ListParagraph"/>
      </w:pPr>
    </w:p>
    <w:p w14:paraId="00694CA9" w14:textId="1DD8E21B" w:rsidR="00242377" w:rsidRPr="00FA75EE" w:rsidRDefault="00242377" w:rsidP="000B41E1">
      <w:pPr>
        <w:pStyle w:val="ListParagraph"/>
        <w:numPr>
          <w:ilvl w:val="0"/>
          <w:numId w:val="44"/>
        </w:numPr>
      </w:pPr>
      <w:r w:rsidRPr="00FA75EE">
        <w:t xml:space="preserve">Perform user and system security </w:t>
      </w:r>
      <w:proofErr w:type="gramStart"/>
      <w:r w:rsidRPr="00FA75EE">
        <w:t>administration;</w:t>
      </w:r>
      <w:proofErr w:type="gramEnd"/>
    </w:p>
    <w:p w14:paraId="7C8DF857" w14:textId="77777777" w:rsidR="000B41E1" w:rsidRPr="00FA75EE" w:rsidRDefault="000B41E1" w:rsidP="000B41E1">
      <w:pPr>
        <w:pStyle w:val="ListParagraph"/>
      </w:pPr>
    </w:p>
    <w:p w14:paraId="62AE8FD6" w14:textId="1BBB53E3" w:rsidR="00242377" w:rsidRPr="00FA75EE" w:rsidRDefault="00242377" w:rsidP="000B41E1">
      <w:pPr>
        <w:pStyle w:val="ListParagraph"/>
        <w:numPr>
          <w:ilvl w:val="0"/>
          <w:numId w:val="44"/>
        </w:numPr>
      </w:pPr>
      <w:r w:rsidRPr="00FA75EE">
        <w:t xml:space="preserve">Test and support security patches and upgrades in </w:t>
      </w:r>
      <w:proofErr w:type="gramStart"/>
      <w:r w:rsidRPr="00FA75EE">
        <w:t>a</w:t>
      </w:r>
      <w:proofErr w:type="gramEnd"/>
      <w:r w:rsidRPr="00FA75EE">
        <w:t xml:space="preserve"> RDT&amp;E environment, either migrating to production if testing is successful or recommending an alternate course of action; and</w:t>
      </w:r>
    </w:p>
    <w:p w14:paraId="70DDBE1B" w14:textId="77777777" w:rsidR="000B41E1" w:rsidRPr="00FA75EE" w:rsidRDefault="000B41E1" w:rsidP="000B41E1">
      <w:pPr>
        <w:pStyle w:val="ListParagraph"/>
      </w:pPr>
    </w:p>
    <w:p w14:paraId="37BAA3FA" w14:textId="6D7D0961" w:rsidR="003A3A9E" w:rsidRPr="00FA75EE" w:rsidRDefault="00242377" w:rsidP="000B41E1">
      <w:pPr>
        <w:pStyle w:val="ListParagraph"/>
        <w:numPr>
          <w:ilvl w:val="0"/>
          <w:numId w:val="44"/>
        </w:numPr>
      </w:pPr>
      <w:r w:rsidRPr="00FA75EE">
        <w:t>Assure compliance with Government security requirements and audits including compliance with all applicable DISA STIGs and supporting documents. As DISA frequently updates STIGs, STIGs shall be selected for application during performance.</w:t>
      </w:r>
    </w:p>
    <w:p w14:paraId="2565899A" w14:textId="77777777" w:rsidR="00527629" w:rsidRPr="00FA75EE" w:rsidRDefault="00527629" w:rsidP="00527629">
      <w:pPr>
        <w:pStyle w:val="Heading2"/>
        <w:numPr>
          <w:ilvl w:val="3"/>
          <w:numId w:val="4"/>
        </w:numPr>
        <w:ind w:left="720"/>
      </w:pPr>
      <w:r w:rsidRPr="00FA75EE">
        <w:t>System Administration</w:t>
      </w:r>
    </w:p>
    <w:p w14:paraId="5A2DAD7D" w14:textId="77777777" w:rsidR="00527629" w:rsidRPr="00FA75EE" w:rsidRDefault="00527629" w:rsidP="00527629">
      <w:pPr>
        <w:pStyle w:val="Heading2"/>
        <w:numPr>
          <w:ilvl w:val="0"/>
          <w:numId w:val="0"/>
        </w:numPr>
        <w:ind w:left="720"/>
      </w:pPr>
    </w:p>
    <w:p w14:paraId="1A6BBD23" w14:textId="77777777" w:rsidR="00527629" w:rsidRPr="00FA75EE" w:rsidRDefault="00527629" w:rsidP="00527629">
      <w:r w:rsidRPr="00FA75EE">
        <w:t xml:space="preserve">The Contractor shall provide System Administrator support for the NSWC PCD LWSF SCC RDT&amp;E. System administrators are part of the Cybersecurity workforce and designated as Work Role System Administrator (451). See Cyber IT/CSWF Workforce Model on the </w:t>
      </w:r>
      <w:proofErr w:type="spellStart"/>
      <w:r w:rsidRPr="00FA75EE">
        <w:t>DoN</w:t>
      </w:r>
      <w:proofErr w:type="spellEnd"/>
      <w:r w:rsidRPr="00FA75EE">
        <w:t xml:space="preserve"> COOL website at https://www.cool.navy.mil/usn/cswf/index. </w:t>
      </w:r>
      <w:proofErr w:type="spellStart"/>
      <w:r w:rsidRPr="00FA75EE">
        <w:t>htm</w:t>
      </w:r>
      <w:proofErr w:type="spellEnd"/>
      <w:r w:rsidRPr="00FA75EE">
        <w:t>. The Contractor shall perform security administration on all RDT&amp;E lab assets. Examples of system administration support activities include, but are not limited to, the following:</w:t>
      </w:r>
    </w:p>
    <w:p w14:paraId="67774F08" w14:textId="52B2F0DA" w:rsidR="00527629" w:rsidRPr="00FA75EE" w:rsidRDefault="00527629" w:rsidP="00527629">
      <w:pPr>
        <w:pStyle w:val="ListParagraph"/>
        <w:numPr>
          <w:ilvl w:val="0"/>
          <w:numId w:val="46"/>
        </w:numPr>
      </w:pPr>
      <w:r w:rsidRPr="00FA75EE">
        <w:t xml:space="preserve">Install, support, troubleshoot, and maintain RDT&amp;E servers   and computer </w:t>
      </w:r>
      <w:proofErr w:type="gramStart"/>
      <w:r w:rsidRPr="00FA75EE">
        <w:t>systems;</w:t>
      </w:r>
      <w:proofErr w:type="gramEnd"/>
    </w:p>
    <w:p w14:paraId="6CA32A91" w14:textId="77777777" w:rsidR="00527629" w:rsidRPr="00FA75EE" w:rsidRDefault="00527629" w:rsidP="00527629">
      <w:pPr>
        <w:pStyle w:val="ListParagraph"/>
      </w:pPr>
    </w:p>
    <w:p w14:paraId="671FC55D" w14:textId="6F42B192" w:rsidR="00527629" w:rsidRPr="00FA75EE" w:rsidRDefault="00527629" w:rsidP="00527629">
      <w:pPr>
        <w:pStyle w:val="ListParagraph"/>
        <w:numPr>
          <w:ilvl w:val="0"/>
          <w:numId w:val="46"/>
        </w:numPr>
      </w:pPr>
      <w:r w:rsidRPr="00FA75EE">
        <w:t xml:space="preserve">Plan for and respond to service outages and other </w:t>
      </w:r>
      <w:proofErr w:type="gramStart"/>
      <w:r w:rsidRPr="00FA75EE">
        <w:t>issues;</w:t>
      </w:r>
      <w:proofErr w:type="gramEnd"/>
    </w:p>
    <w:p w14:paraId="53FF81EA" w14:textId="77777777" w:rsidR="00527629" w:rsidRPr="00FA75EE" w:rsidRDefault="00527629" w:rsidP="00527629">
      <w:pPr>
        <w:pStyle w:val="ListParagraph"/>
      </w:pPr>
    </w:p>
    <w:p w14:paraId="48E36A5C" w14:textId="27827CEE" w:rsidR="00527629" w:rsidRPr="00FA75EE" w:rsidRDefault="00527629" w:rsidP="00527629">
      <w:pPr>
        <w:pStyle w:val="ListParagraph"/>
        <w:numPr>
          <w:ilvl w:val="0"/>
          <w:numId w:val="46"/>
        </w:numPr>
      </w:pPr>
      <w:r w:rsidRPr="00FA75EE">
        <w:t xml:space="preserve">Provide appropriate user training on RDT&amp;E </w:t>
      </w:r>
      <w:proofErr w:type="gramStart"/>
      <w:r w:rsidRPr="00FA75EE">
        <w:t>systems;</w:t>
      </w:r>
      <w:proofErr w:type="gramEnd"/>
    </w:p>
    <w:p w14:paraId="09779243" w14:textId="77777777" w:rsidR="00527629" w:rsidRPr="00FA75EE" w:rsidRDefault="00527629" w:rsidP="00527629">
      <w:pPr>
        <w:pStyle w:val="ListParagraph"/>
      </w:pPr>
    </w:p>
    <w:p w14:paraId="577422A3" w14:textId="2390EA41" w:rsidR="00527629" w:rsidRPr="00FA75EE" w:rsidRDefault="00527629" w:rsidP="00527629">
      <w:pPr>
        <w:pStyle w:val="ListParagraph"/>
        <w:numPr>
          <w:ilvl w:val="0"/>
          <w:numId w:val="46"/>
        </w:numPr>
      </w:pPr>
      <w:r w:rsidRPr="00FA75EE">
        <w:t xml:space="preserve">Support the DoD RMF </w:t>
      </w:r>
      <w:proofErr w:type="gramStart"/>
      <w:r w:rsidRPr="00FA75EE">
        <w:t>process;</w:t>
      </w:r>
      <w:proofErr w:type="gramEnd"/>
    </w:p>
    <w:p w14:paraId="46AB35BF" w14:textId="77777777" w:rsidR="00527629" w:rsidRPr="00FA75EE" w:rsidRDefault="00527629" w:rsidP="00527629">
      <w:pPr>
        <w:pStyle w:val="ListParagraph"/>
      </w:pPr>
    </w:p>
    <w:p w14:paraId="1D61B18A" w14:textId="10451E61" w:rsidR="00527629" w:rsidRPr="00FA75EE" w:rsidRDefault="00527629" w:rsidP="00527629">
      <w:pPr>
        <w:pStyle w:val="ListParagraph"/>
        <w:numPr>
          <w:ilvl w:val="0"/>
          <w:numId w:val="46"/>
        </w:numPr>
      </w:pPr>
      <w:r w:rsidRPr="00FA75EE">
        <w:t xml:space="preserve">Ensure network vulnerability scans and Information Assurance Vulnerability Management (IAVM) updates are performed within the specified timeframe for </w:t>
      </w:r>
      <w:proofErr w:type="gramStart"/>
      <w:r w:rsidRPr="00FA75EE">
        <w:t>compliance;</w:t>
      </w:r>
      <w:proofErr w:type="gramEnd"/>
    </w:p>
    <w:p w14:paraId="2BC1022A" w14:textId="77777777" w:rsidR="00527629" w:rsidRPr="00FA75EE" w:rsidRDefault="00527629" w:rsidP="00527629">
      <w:pPr>
        <w:pStyle w:val="ListParagraph"/>
      </w:pPr>
    </w:p>
    <w:p w14:paraId="2F5856D0" w14:textId="19BE11E3" w:rsidR="00527629" w:rsidRPr="00FA75EE" w:rsidRDefault="00527629" w:rsidP="00527629">
      <w:pPr>
        <w:pStyle w:val="ListParagraph"/>
        <w:numPr>
          <w:ilvl w:val="0"/>
          <w:numId w:val="46"/>
        </w:numPr>
      </w:pPr>
      <w:r w:rsidRPr="00FA75EE">
        <w:t xml:space="preserve">Ensure the integrity of the data on the RDT&amp;E system and the efficiency of performance of the </w:t>
      </w:r>
      <w:proofErr w:type="gramStart"/>
      <w:r w:rsidRPr="00FA75EE">
        <w:t>system;</w:t>
      </w:r>
      <w:proofErr w:type="gramEnd"/>
    </w:p>
    <w:p w14:paraId="69693D00" w14:textId="77777777" w:rsidR="00527629" w:rsidRPr="00FA75EE" w:rsidRDefault="00527629" w:rsidP="00527629">
      <w:pPr>
        <w:pStyle w:val="ListParagraph"/>
      </w:pPr>
    </w:p>
    <w:p w14:paraId="0FCE824F" w14:textId="2AA3CFD7" w:rsidR="00527629" w:rsidRPr="00FA75EE" w:rsidRDefault="00527629" w:rsidP="00527629">
      <w:pPr>
        <w:pStyle w:val="ListParagraph"/>
        <w:numPr>
          <w:ilvl w:val="0"/>
          <w:numId w:val="46"/>
        </w:numPr>
      </w:pPr>
      <w:r w:rsidRPr="00FA75EE">
        <w:t xml:space="preserve">Schedule regular backups and ensure the RDT&amp;E data </w:t>
      </w:r>
      <w:proofErr w:type="gramStart"/>
      <w:r w:rsidRPr="00FA75EE">
        <w:t>is  maintained</w:t>
      </w:r>
      <w:proofErr w:type="gramEnd"/>
      <w:r w:rsidRPr="00FA75EE">
        <w:t xml:space="preserve"> in accordance with all disaster recovery </w:t>
      </w:r>
      <w:proofErr w:type="gramStart"/>
      <w:r w:rsidRPr="00FA75EE">
        <w:t>plans;</w:t>
      </w:r>
      <w:proofErr w:type="gramEnd"/>
    </w:p>
    <w:p w14:paraId="17D52D26" w14:textId="77777777" w:rsidR="00527629" w:rsidRPr="00FA75EE" w:rsidRDefault="00527629" w:rsidP="00527629">
      <w:pPr>
        <w:pStyle w:val="ListParagraph"/>
      </w:pPr>
    </w:p>
    <w:p w14:paraId="77552476" w14:textId="62CAC42F" w:rsidR="00527629" w:rsidRPr="00FA75EE" w:rsidRDefault="00527629" w:rsidP="00527629">
      <w:pPr>
        <w:pStyle w:val="ListParagraph"/>
        <w:numPr>
          <w:ilvl w:val="0"/>
          <w:numId w:val="46"/>
        </w:numPr>
      </w:pPr>
      <w:r w:rsidRPr="00FA75EE">
        <w:t xml:space="preserve">Support RDT&amp;E hardware and software procurement efforts in   support of lab </w:t>
      </w:r>
      <w:proofErr w:type="gramStart"/>
      <w:r w:rsidRPr="00FA75EE">
        <w:t>users;</w:t>
      </w:r>
      <w:proofErr w:type="gramEnd"/>
    </w:p>
    <w:p w14:paraId="56638D14" w14:textId="77777777" w:rsidR="00527629" w:rsidRPr="00FA75EE" w:rsidRDefault="00527629" w:rsidP="00527629">
      <w:pPr>
        <w:pStyle w:val="ListParagraph"/>
      </w:pPr>
    </w:p>
    <w:p w14:paraId="1864BA88" w14:textId="6831B7C2" w:rsidR="00527629" w:rsidRPr="00FA75EE" w:rsidRDefault="00527629" w:rsidP="00527629">
      <w:pPr>
        <w:pStyle w:val="ListParagraph"/>
        <w:numPr>
          <w:ilvl w:val="0"/>
          <w:numId w:val="46"/>
        </w:numPr>
      </w:pPr>
      <w:r w:rsidRPr="00FA75EE">
        <w:t xml:space="preserve">Handle installation and testing of software applications </w:t>
      </w:r>
      <w:proofErr w:type="gramStart"/>
      <w:r w:rsidRPr="00FA75EE">
        <w:t>on  RDT</w:t>
      </w:r>
      <w:proofErr w:type="gramEnd"/>
      <w:r w:rsidRPr="00FA75EE">
        <w:t xml:space="preserve">&amp;E </w:t>
      </w:r>
      <w:proofErr w:type="gramStart"/>
      <w:r w:rsidRPr="00FA75EE">
        <w:t>systems;</w:t>
      </w:r>
      <w:proofErr w:type="gramEnd"/>
    </w:p>
    <w:p w14:paraId="5236F15D" w14:textId="77777777" w:rsidR="00527629" w:rsidRPr="00FA75EE" w:rsidRDefault="00527629" w:rsidP="00527629">
      <w:pPr>
        <w:pStyle w:val="ListParagraph"/>
      </w:pPr>
    </w:p>
    <w:p w14:paraId="6B54B86A" w14:textId="44281EEB" w:rsidR="00527629" w:rsidRPr="00FA75EE" w:rsidRDefault="00527629" w:rsidP="00527629">
      <w:pPr>
        <w:pStyle w:val="ListParagraph"/>
        <w:numPr>
          <w:ilvl w:val="0"/>
          <w:numId w:val="46"/>
        </w:numPr>
      </w:pPr>
      <w:r w:rsidRPr="00FA75EE">
        <w:t>Perform required inventories of lab IT assets and respond to data calls; and</w:t>
      </w:r>
    </w:p>
    <w:p w14:paraId="12A9C928" w14:textId="77777777" w:rsidR="00527629" w:rsidRPr="00FA75EE" w:rsidRDefault="00527629" w:rsidP="00527629">
      <w:pPr>
        <w:pStyle w:val="ListParagraph"/>
      </w:pPr>
    </w:p>
    <w:p w14:paraId="20A17399" w14:textId="70F56ED5" w:rsidR="003A3A9E" w:rsidRPr="00FA75EE" w:rsidRDefault="00527629" w:rsidP="00527629">
      <w:pPr>
        <w:pStyle w:val="ListParagraph"/>
        <w:numPr>
          <w:ilvl w:val="0"/>
          <w:numId w:val="46"/>
        </w:numPr>
      </w:pPr>
      <w:r w:rsidRPr="00FA75EE">
        <w:t xml:space="preserve">Collect and report IT metrics </w:t>
      </w:r>
      <w:proofErr w:type="gramStart"/>
      <w:r w:rsidRPr="00FA75EE">
        <w:t>on a monthly basis</w:t>
      </w:r>
      <w:proofErr w:type="gramEnd"/>
      <w:r w:rsidRPr="00FA75EE">
        <w:t xml:space="preserve"> and enter in an approved standard tool.</w:t>
      </w:r>
    </w:p>
    <w:p w14:paraId="0A440BC2" w14:textId="36FC4BF4" w:rsidR="0056745F" w:rsidRPr="00FA75EE" w:rsidRDefault="0056745F" w:rsidP="00040695">
      <w:pPr>
        <w:pStyle w:val="Heading2"/>
        <w:numPr>
          <w:ilvl w:val="3"/>
          <w:numId w:val="4"/>
        </w:numPr>
        <w:ind w:left="720"/>
      </w:pPr>
      <w:r w:rsidRPr="00FA75EE">
        <w:t>NQV Support</w:t>
      </w:r>
    </w:p>
    <w:p w14:paraId="59699CB9" w14:textId="07FA8F8F" w:rsidR="00040695" w:rsidRPr="00FA75EE" w:rsidRDefault="00040695" w:rsidP="0056745F">
      <w:pPr>
        <w:pStyle w:val="Heading2"/>
        <w:numPr>
          <w:ilvl w:val="0"/>
          <w:numId w:val="0"/>
        </w:numPr>
        <w:ind w:left="720"/>
      </w:pPr>
    </w:p>
    <w:p w14:paraId="6C033D77" w14:textId="77777777" w:rsidR="0056745F" w:rsidRPr="00FA75EE" w:rsidRDefault="0056745F" w:rsidP="0056745F">
      <w:pPr>
        <w:autoSpaceDE w:val="0"/>
        <w:autoSpaceDN w:val="0"/>
        <w:adjustRightInd w:val="0"/>
        <w:spacing w:after="0" w:line="240" w:lineRule="auto"/>
      </w:pPr>
      <w:r w:rsidRPr="00FA75EE">
        <w:t xml:space="preserve">The Contractor shall provide a NQV level 2 or 3 support for MP operational systems. NQV support is part of the Cybersecurity workforce and designated as Work Role Security Control Assessor (612). See Cyber IT/CSWF Workforce Model on the </w:t>
      </w:r>
      <w:proofErr w:type="spellStart"/>
      <w:r w:rsidRPr="00FA75EE">
        <w:t>DoN</w:t>
      </w:r>
      <w:proofErr w:type="spellEnd"/>
      <w:r w:rsidRPr="00FA75EE">
        <w:t xml:space="preserve"> Credentialing Opportunities On-Line (</w:t>
      </w:r>
      <w:proofErr w:type="spellStart"/>
      <w:r w:rsidRPr="00FA75EE">
        <w:t>DoN</w:t>
      </w:r>
      <w:proofErr w:type="spellEnd"/>
      <w:r w:rsidRPr="00FA75EE">
        <w:t xml:space="preserve"> COOL) website at https://www.cool.navy.mil/usn/cswf/index.htm. The Contractor shall be qualified by the Navy Security Control Assessor. The NQV shall have both Non-classified Internet Protocol (IP) Router Network (NIPRNet) &amp; Secret Internet Protocol Router Network (SIPRNet) Enterprise Mission Assurance Support Service (</w:t>
      </w:r>
      <w:proofErr w:type="spellStart"/>
      <w:r w:rsidRPr="00FA75EE">
        <w:t>eMASS</w:t>
      </w:r>
      <w:proofErr w:type="spellEnd"/>
      <w:r w:rsidRPr="00FA75EE">
        <w:t xml:space="preserve">) account: </w:t>
      </w:r>
    </w:p>
    <w:p w14:paraId="5359EDA6" w14:textId="77777777" w:rsidR="0056745F" w:rsidRPr="00FA75EE" w:rsidRDefault="0056745F" w:rsidP="0056745F">
      <w:pPr>
        <w:autoSpaceDE w:val="0"/>
        <w:autoSpaceDN w:val="0"/>
        <w:adjustRightInd w:val="0"/>
        <w:spacing w:after="0" w:line="240" w:lineRule="auto"/>
      </w:pPr>
      <w:r w:rsidRPr="00FA75EE">
        <w:t xml:space="preserve"> </w:t>
      </w:r>
    </w:p>
    <w:p w14:paraId="3BFED70A" w14:textId="4278A0F6" w:rsidR="0056745F" w:rsidRPr="00FA75EE" w:rsidRDefault="0056745F" w:rsidP="0056745F">
      <w:pPr>
        <w:pStyle w:val="ListParagraph"/>
        <w:numPr>
          <w:ilvl w:val="0"/>
          <w:numId w:val="47"/>
        </w:numPr>
        <w:autoSpaceDE w:val="0"/>
        <w:autoSpaceDN w:val="0"/>
        <w:adjustRightInd w:val="0"/>
        <w:spacing w:after="0" w:line="240" w:lineRule="auto"/>
      </w:pPr>
      <w:r w:rsidRPr="00FA75EE">
        <w:t>Provide Validation support for an ATO and Annual Security Reviews</w:t>
      </w:r>
    </w:p>
    <w:p w14:paraId="5C5E2267" w14:textId="77777777" w:rsidR="0056745F" w:rsidRPr="00FA75EE" w:rsidRDefault="0056745F" w:rsidP="0056745F">
      <w:pPr>
        <w:pStyle w:val="ListParagraph"/>
        <w:autoSpaceDE w:val="0"/>
        <w:autoSpaceDN w:val="0"/>
        <w:adjustRightInd w:val="0"/>
        <w:spacing w:after="0" w:line="240" w:lineRule="auto"/>
      </w:pPr>
    </w:p>
    <w:p w14:paraId="6E8F3B37" w14:textId="2D4F7592" w:rsidR="00135FFF" w:rsidRPr="00FA75EE" w:rsidRDefault="0056745F" w:rsidP="0056745F">
      <w:pPr>
        <w:pStyle w:val="ListParagraph"/>
        <w:numPr>
          <w:ilvl w:val="0"/>
          <w:numId w:val="47"/>
        </w:numPr>
        <w:autoSpaceDE w:val="0"/>
        <w:autoSpaceDN w:val="0"/>
        <w:adjustRightInd w:val="0"/>
        <w:spacing w:after="0" w:line="240" w:lineRule="auto"/>
      </w:pPr>
      <w:r w:rsidRPr="00FA75EE">
        <w:t>Perform Validator duties using the guidance of DoDI 8510.01 and NIST 800-37.</w:t>
      </w:r>
    </w:p>
    <w:p w14:paraId="297707AB" w14:textId="77777777" w:rsidR="00135FFF" w:rsidRPr="00FA75EE" w:rsidRDefault="00135FFF" w:rsidP="00135FFF">
      <w:pPr>
        <w:autoSpaceDE w:val="0"/>
        <w:autoSpaceDN w:val="0"/>
        <w:adjustRightInd w:val="0"/>
        <w:spacing w:after="0" w:line="240" w:lineRule="auto"/>
        <w:rPr>
          <w:rFonts w:cs="Times New Roman"/>
          <w:szCs w:val="20"/>
        </w:rPr>
      </w:pPr>
    </w:p>
    <w:p w14:paraId="5203D5D0" w14:textId="777D1750" w:rsidR="0056745F" w:rsidRPr="00FA75EE" w:rsidRDefault="0056745F" w:rsidP="0056745F">
      <w:pPr>
        <w:pStyle w:val="Heading2"/>
      </w:pPr>
      <w:r w:rsidRPr="00FA75EE">
        <w:t>Supportability Planning and Analysis</w:t>
      </w:r>
    </w:p>
    <w:p w14:paraId="31E5FA07" w14:textId="77777777" w:rsidR="0056745F" w:rsidRPr="00FA75EE" w:rsidRDefault="0056745F" w:rsidP="0056745F">
      <w:pPr>
        <w:autoSpaceDE w:val="0"/>
        <w:autoSpaceDN w:val="0"/>
        <w:adjustRightInd w:val="0"/>
        <w:spacing w:after="0" w:line="240" w:lineRule="auto"/>
        <w:rPr>
          <w:rFonts w:cs="Times New Roman"/>
          <w:szCs w:val="20"/>
        </w:rPr>
      </w:pPr>
    </w:p>
    <w:p w14:paraId="3BBB3817" w14:textId="684F555C" w:rsidR="00EA5B90" w:rsidRPr="00FA75EE" w:rsidRDefault="00EA5B90" w:rsidP="00EA5B90">
      <w:pPr>
        <w:pStyle w:val="Heading2"/>
        <w:numPr>
          <w:ilvl w:val="2"/>
          <w:numId w:val="4"/>
        </w:numPr>
        <w:ind w:left="720"/>
      </w:pPr>
      <w:r w:rsidRPr="00FA75EE">
        <w:t>Maintenance Planning (CDRL A034, A035, A036, A037, A038, A039)</w:t>
      </w:r>
    </w:p>
    <w:p w14:paraId="5EB5B070" w14:textId="468A980B" w:rsidR="0056745F" w:rsidRPr="00FA75EE" w:rsidRDefault="0056745F" w:rsidP="00EA5B90">
      <w:pPr>
        <w:pStyle w:val="Heading2"/>
        <w:numPr>
          <w:ilvl w:val="0"/>
          <w:numId w:val="0"/>
        </w:numPr>
        <w:ind w:left="450"/>
      </w:pPr>
    </w:p>
    <w:p w14:paraId="48BD2754" w14:textId="77777777" w:rsidR="00EA5B90" w:rsidRPr="00FA75EE" w:rsidRDefault="00EA5B90" w:rsidP="00EA5B90">
      <w:r w:rsidRPr="00FA75EE">
        <w:t xml:space="preserve">The Contractor shall update and maintain maintenance planning documentation to reflect design progression and new designs for the MPs. The Contractor shall conduct RCM analysis using the methodology outlined in MIL-STD-3034A for guidance. The Contractor shall use only personnel that are RCM Certified to perform this task. The Contractor shall prepare and update Maintenance Requirements Cards (MRCs) and Maintenance Index Pages (MIPs) using the results of the RCM analysis or </w:t>
      </w:r>
      <w:proofErr w:type="gramStart"/>
      <w:r w:rsidRPr="00FA75EE">
        <w:t>as a result of</w:t>
      </w:r>
      <w:proofErr w:type="gramEnd"/>
      <w:r w:rsidRPr="00FA75EE">
        <w:t xml:space="preserve"> a Technical Feedback Report. The Contractor shall construct the MRC and MIP packages in the Navy Planned Maintenance System Editor (NPE) software tool (provided as GFI). The Contractor shall update and maintain LORA documents. The Contractor shall develop LORA for new or significantly changed configurations using MIL-HDBK-1390 for guidance. </w:t>
      </w:r>
      <w:proofErr w:type="gramStart"/>
      <w:r w:rsidRPr="00FA75EE">
        <w:t>The LORA</w:t>
      </w:r>
      <w:proofErr w:type="gramEnd"/>
      <w:r w:rsidRPr="00FA75EE">
        <w:t xml:space="preserve"> shall study both economic and non-economic factors to identify the repair or discard recommendations as well as rationale for repair at the different maintenance levels.</w:t>
      </w:r>
    </w:p>
    <w:p w14:paraId="7A5B97EF" w14:textId="31AC6AB3" w:rsidR="0056745F" w:rsidRPr="00FA75EE" w:rsidRDefault="00EA5B90" w:rsidP="00EA5B90">
      <w:r w:rsidRPr="00FA75EE">
        <w:t xml:space="preserve"> The Contractor shall document the results of the LORA and RCM analysis into the system maintenance plans.</w:t>
      </w:r>
    </w:p>
    <w:p w14:paraId="013DA52D" w14:textId="7A2DA556" w:rsidR="00EA5B90" w:rsidRPr="00FA75EE" w:rsidRDefault="00EA5B90" w:rsidP="00EA5B90">
      <w:pPr>
        <w:pStyle w:val="Heading2"/>
        <w:numPr>
          <w:ilvl w:val="2"/>
          <w:numId w:val="4"/>
        </w:numPr>
        <w:ind w:left="720"/>
      </w:pPr>
      <w:r w:rsidRPr="00FA75EE">
        <w:t>DMSMS</w:t>
      </w:r>
    </w:p>
    <w:p w14:paraId="30EDB620" w14:textId="77777777" w:rsidR="0056745F" w:rsidRPr="00FA75EE" w:rsidRDefault="0056745F" w:rsidP="00135FFF">
      <w:pPr>
        <w:autoSpaceDE w:val="0"/>
        <w:autoSpaceDN w:val="0"/>
        <w:adjustRightInd w:val="0"/>
        <w:spacing w:after="0" w:line="240" w:lineRule="auto"/>
        <w:rPr>
          <w:rFonts w:cs="Times New Roman"/>
          <w:szCs w:val="20"/>
        </w:rPr>
      </w:pPr>
    </w:p>
    <w:p w14:paraId="40895A9D" w14:textId="58C2AE95" w:rsidR="0056745F" w:rsidRPr="00FA75EE" w:rsidRDefault="00EA5B90" w:rsidP="00135FFF">
      <w:pPr>
        <w:autoSpaceDE w:val="0"/>
        <w:autoSpaceDN w:val="0"/>
        <w:adjustRightInd w:val="0"/>
        <w:spacing w:after="0" w:line="240" w:lineRule="auto"/>
        <w:rPr>
          <w:rFonts w:cs="Times New Roman"/>
          <w:szCs w:val="20"/>
        </w:rPr>
      </w:pPr>
      <w:r w:rsidRPr="00FA75EE">
        <w:rPr>
          <w:rFonts w:cs="Times New Roman"/>
          <w:szCs w:val="20"/>
        </w:rPr>
        <w:t>The Contractor shall participate in DMSMS working groups as required by the Government.</w:t>
      </w:r>
    </w:p>
    <w:p w14:paraId="708449E5" w14:textId="77777777" w:rsidR="00EA5B90" w:rsidRPr="00FA75EE" w:rsidRDefault="00EA5B90" w:rsidP="00135FFF">
      <w:pPr>
        <w:autoSpaceDE w:val="0"/>
        <w:autoSpaceDN w:val="0"/>
        <w:adjustRightInd w:val="0"/>
        <w:spacing w:after="0" w:line="240" w:lineRule="auto"/>
        <w:rPr>
          <w:rFonts w:cs="Times New Roman"/>
          <w:szCs w:val="20"/>
        </w:rPr>
      </w:pPr>
    </w:p>
    <w:p w14:paraId="1423A1ED" w14:textId="7AC47E4C" w:rsidR="00EA5B90" w:rsidRPr="00FA75EE" w:rsidRDefault="00EA5B90" w:rsidP="00EA5B90">
      <w:pPr>
        <w:pStyle w:val="Heading2"/>
        <w:numPr>
          <w:ilvl w:val="2"/>
          <w:numId w:val="4"/>
        </w:numPr>
        <w:ind w:left="720"/>
      </w:pPr>
      <w:r w:rsidRPr="00FA75EE">
        <w:t>RAM</w:t>
      </w:r>
    </w:p>
    <w:p w14:paraId="7A53EF97" w14:textId="77777777" w:rsidR="00EA5B90" w:rsidRPr="00FA75EE" w:rsidRDefault="00EA5B90" w:rsidP="00135FFF">
      <w:pPr>
        <w:autoSpaceDE w:val="0"/>
        <w:autoSpaceDN w:val="0"/>
        <w:adjustRightInd w:val="0"/>
        <w:spacing w:after="0" w:line="240" w:lineRule="auto"/>
        <w:rPr>
          <w:rFonts w:cs="Times New Roman"/>
          <w:szCs w:val="20"/>
        </w:rPr>
      </w:pPr>
    </w:p>
    <w:p w14:paraId="70D1C4AC" w14:textId="77777777" w:rsidR="002F6ACD" w:rsidRPr="00FA75EE" w:rsidRDefault="002F6ACD" w:rsidP="002F6ACD">
      <w:pPr>
        <w:autoSpaceDE w:val="0"/>
        <w:autoSpaceDN w:val="0"/>
        <w:adjustRightInd w:val="0"/>
        <w:spacing w:after="0" w:line="240" w:lineRule="auto"/>
        <w:rPr>
          <w:rFonts w:cs="Times New Roman"/>
          <w:szCs w:val="20"/>
        </w:rPr>
      </w:pPr>
      <w:r w:rsidRPr="00FA75EE">
        <w:rPr>
          <w:rFonts w:cs="Times New Roman"/>
          <w:szCs w:val="20"/>
        </w:rPr>
        <w:lastRenderedPageBreak/>
        <w:t xml:space="preserve">The </w:t>
      </w:r>
      <w:proofErr w:type="gramStart"/>
      <w:r w:rsidRPr="00FA75EE">
        <w:rPr>
          <w:rFonts w:cs="Times New Roman"/>
          <w:szCs w:val="20"/>
        </w:rPr>
        <w:t>contractor shall</w:t>
      </w:r>
      <w:proofErr w:type="gramEnd"/>
      <w:r w:rsidRPr="00FA75EE">
        <w:rPr>
          <w:rFonts w:cs="Times New Roman"/>
          <w:szCs w:val="20"/>
        </w:rPr>
        <w:t xml:space="preserve"> support reliability, availability, and maintainability (RAM). The contractor will access and download maintenance and failure data from multiple Navy 3M databases.  Then parse and analyze 3M downloads, SITREPS, and CASREPS to extract reliability failure data. </w:t>
      </w:r>
    </w:p>
    <w:p w14:paraId="2FDC23A9" w14:textId="77777777" w:rsidR="002F6ACD" w:rsidRPr="00FA75EE" w:rsidRDefault="002F6ACD" w:rsidP="002F6ACD">
      <w:pPr>
        <w:autoSpaceDE w:val="0"/>
        <w:autoSpaceDN w:val="0"/>
        <w:adjustRightInd w:val="0"/>
        <w:spacing w:after="0" w:line="240" w:lineRule="auto"/>
        <w:rPr>
          <w:rFonts w:cs="Times New Roman"/>
          <w:szCs w:val="20"/>
        </w:rPr>
      </w:pPr>
    </w:p>
    <w:p w14:paraId="3A72F85D" w14:textId="730509CB" w:rsidR="002F6ACD" w:rsidRPr="00FA75EE" w:rsidRDefault="002F6ACD" w:rsidP="002F6ACD">
      <w:pPr>
        <w:autoSpaceDE w:val="0"/>
        <w:autoSpaceDN w:val="0"/>
        <w:adjustRightInd w:val="0"/>
        <w:spacing w:after="0" w:line="240" w:lineRule="auto"/>
        <w:rPr>
          <w:rFonts w:cs="Times New Roman"/>
          <w:b/>
          <w:bCs/>
          <w:szCs w:val="20"/>
        </w:rPr>
      </w:pPr>
      <w:r w:rsidRPr="00FA75EE">
        <w:rPr>
          <w:rFonts w:cs="Times New Roman"/>
          <w:szCs w:val="20"/>
        </w:rPr>
        <w:t>Create and maintain failure reports in a Failure Reporting, Analysis, and Corrective Action System (FRACAS) database.</w:t>
      </w:r>
      <w:r w:rsidRPr="00FA75EE">
        <w:rPr>
          <w:rFonts w:cs="Times New Roman"/>
          <w:b/>
          <w:bCs/>
          <w:szCs w:val="20"/>
        </w:rPr>
        <w:t xml:space="preserve"> (CDRL A0</w:t>
      </w:r>
      <w:r w:rsidR="005661C0" w:rsidRPr="00FA75EE">
        <w:rPr>
          <w:rFonts w:cs="Times New Roman"/>
          <w:b/>
          <w:bCs/>
          <w:szCs w:val="20"/>
        </w:rPr>
        <w:t>XX</w:t>
      </w:r>
      <w:r w:rsidRPr="00FA75EE">
        <w:rPr>
          <w:rFonts w:cs="Times New Roman"/>
          <w:b/>
          <w:bCs/>
          <w:szCs w:val="20"/>
        </w:rPr>
        <w:t xml:space="preserve">) </w:t>
      </w:r>
    </w:p>
    <w:p w14:paraId="58005299" w14:textId="77777777" w:rsidR="002F6ACD" w:rsidRPr="00FA75EE" w:rsidRDefault="002F6ACD" w:rsidP="002F6ACD">
      <w:pPr>
        <w:autoSpaceDE w:val="0"/>
        <w:autoSpaceDN w:val="0"/>
        <w:adjustRightInd w:val="0"/>
        <w:spacing w:after="0" w:line="240" w:lineRule="auto"/>
        <w:rPr>
          <w:rFonts w:cs="Times New Roman"/>
          <w:szCs w:val="20"/>
        </w:rPr>
      </w:pPr>
    </w:p>
    <w:p w14:paraId="67AEE79E" w14:textId="77777777" w:rsidR="002F6ACD" w:rsidRPr="00FA75EE" w:rsidRDefault="002F6ACD" w:rsidP="002F6ACD">
      <w:pPr>
        <w:autoSpaceDE w:val="0"/>
        <w:autoSpaceDN w:val="0"/>
        <w:adjustRightInd w:val="0"/>
        <w:spacing w:after="0" w:line="240" w:lineRule="auto"/>
        <w:rPr>
          <w:rFonts w:cs="Times New Roman"/>
          <w:szCs w:val="20"/>
        </w:rPr>
      </w:pPr>
      <w:r w:rsidRPr="00FA75EE">
        <w:rPr>
          <w:rFonts w:cs="Times New Roman"/>
          <w:szCs w:val="20"/>
        </w:rPr>
        <w:t>Track repair times, down times, embark dates, subsystem serial numbers for Mission Package (MP) systems.</w:t>
      </w:r>
    </w:p>
    <w:p w14:paraId="3BF87E74" w14:textId="3D7FCD75" w:rsidR="002F6ACD" w:rsidRPr="00FA75EE" w:rsidRDefault="002F6ACD" w:rsidP="002F6ACD">
      <w:pPr>
        <w:autoSpaceDE w:val="0"/>
        <w:autoSpaceDN w:val="0"/>
        <w:adjustRightInd w:val="0"/>
        <w:spacing w:after="0" w:line="240" w:lineRule="auto"/>
        <w:rPr>
          <w:rFonts w:cs="Times New Roman"/>
          <w:szCs w:val="20"/>
        </w:rPr>
      </w:pPr>
      <w:r w:rsidRPr="00FA75EE">
        <w:rPr>
          <w:rFonts w:cs="Times New Roman"/>
          <w:szCs w:val="20"/>
        </w:rPr>
        <w:t xml:space="preserve">Prepare failure records for review at Failure Scoring Boards (FRB) </w:t>
      </w:r>
      <w:r w:rsidRPr="00FA75EE">
        <w:rPr>
          <w:rFonts w:cs="Times New Roman"/>
          <w:b/>
          <w:bCs/>
          <w:szCs w:val="20"/>
        </w:rPr>
        <w:t>(CDRL A0</w:t>
      </w:r>
      <w:r w:rsidR="005661C0" w:rsidRPr="00FA75EE">
        <w:rPr>
          <w:rFonts w:cs="Times New Roman"/>
          <w:b/>
          <w:bCs/>
          <w:szCs w:val="20"/>
        </w:rPr>
        <w:t>XX</w:t>
      </w:r>
      <w:r w:rsidRPr="00FA75EE">
        <w:rPr>
          <w:rFonts w:cs="Times New Roman"/>
          <w:b/>
          <w:bCs/>
          <w:szCs w:val="20"/>
        </w:rPr>
        <w:t>)</w:t>
      </w:r>
      <w:r w:rsidRPr="00FA75EE">
        <w:rPr>
          <w:rFonts w:cs="Times New Roman"/>
          <w:szCs w:val="20"/>
        </w:rPr>
        <w:t>.  Then incorporate adjudicated record data from FRB into FRACAS database.</w:t>
      </w:r>
    </w:p>
    <w:p w14:paraId="4CA3E90C" w14:textId="77777777" w:rsidR="002F6ACD" w:rsidRPr="00FA75EE" w:rsidRDefault="002F6ACD" w:rsidP="002F6ACD">
      <w:pPr>
        <w:autoSpaceDE w:val="0"/>
        <w:autoSpaceDN w:val="0"/>
        <w:adjustRightInd w:val="0"/>
        <w:spacing w:after="0" w:line="240" w:lineRule="auto"/>
        <w:rPr>
          <w:rFonts w:cs="Times New Roman"/>
          <w:szCs w:val="20"/>
        </w:rPr>
      </w:pPr>
    </w:p>
    <w:p w14:paraId="15FD77EA" w14:textId="1F6DA6C7" w:rsidR="0056745F" w:rsidRPr="00FA75EE" w:rsidRDefault="002F6ACD" w:rsidP="002F6ACD">
      <w:pPr>
        <w:autoSpaceDE w:val="0"/>
        <w:autoSpaceDN w:val="0"/>
        <w:adjustRightInd w:val="0"/>
        <w:spacing w:after="0" w:line="240" w:lineRule="auto"/>
        <w:rPr>
          <w:rFonts w:cs="Times New Roman"/>
          <w:szCs w:val="20"/>
        </w:rPr>
      </w:pPr>
      <w:r w:rsidRPr="00FA75EE">
        <w:rPr>
          <w:rFonts w:cs="Times New Roman"/>
          <w:szCs w:val="20"/>
        </w:rPr>
        <w:t>The contractor shall provide analyzed data and produce metrics.</w:t>
      </w:r>
    </w:p>
    <w:p w14:paraId="7D2AEEC0" w14:textId="77777777" w:rsidR="00AA733C" w:rsidRPr="00FA75EE" w:rsidRDefault="00AA733C" w:rsidP="00AA733C">
      <w:pPr>
        <w:autoSpaceDE w:val="0"/>
        <w:autoSpaceDN w:val="0"/>
        <w:adjustRightInd w:val="0"/>
        <w:spacing w:after="0" w:line="240" w:lineRule="auto"/>
        <w:rPr>
          <w:rFonts w:cs="Times New Roman"/>
          <w:szCs w:val="20"/>
        </w:rPr>
      </w:pPr>
    </w:p>
    <w:p w14:paraId="731646D1" w14:textId="685E042D" w:rsidR="00AA733C" w:rsidRPr="00FA75EE" w:rsidRDefault="00AA733C" w:rsidP="00AA733C">
      <w:pPr>
        <w:pStyle w:val="Heading2"/>
      </w:pPr>
      <w:r w:rsidRPr="00FA75EE">
        <w:t>Configuration Management (CM) (CDLR A0</w:t>
      </w:r>
      <w:r w:rsidR="005661C0" w:rsidRPr="00FA75EE">
        <w:t>XX, A0XX)</w:t>
      </w:r>
    </w:p>
    <w:p w14:paraId="148DFB13" w14:textId="77777777" w:rsidR="002F6ACD" w:rsidRPr="00FA75EE" w:rsidRDefault="002F6ACD" w:rsidP="002F6ACD">
      <w:pPr>
        <w:autoSpaceDE w:val="0"/>
        <w:autoSpaceDN w:val="0"/>
        <w:adjustRightInd w:val="0"/>
        <w:spacing w:after="0" w:line="240" w:lineRule="auto"/>
        <w:rPr>
          <w:rFonts w:cs="Times New Roman"/>
          <w:szCs w:val="20"/>
        </w:rPr>
      </w:pPr>
    </w:p>
    <w:p w14:paraId="6E5A5435" w14:textId="77777777" w:rsidR="00960B68" w:rsidRPr="00FA75EE" w:rsidRDefault="00960B68" w:rsidP="00960B68">
      <w:pPr>
        <w:autoSpaceDE w:val="0"/>
        <w:autoSpaceDN w:val="0"/>
        <w:adjustRightInd w:val="0"/>
        <w:spacing w:after="0" w:line="240" w:lineRule="auto"/>
        <w:rPr>
          <w:rFonts w:cs="Times New Roman"/>
          <w:szCs w:val="20"/>
        </w:rPr>
      </w:pPr>
      <w:r w:rsidRPr="00FA75EE">
        <w:rPr>
          <w:rFonts w:cs="Times New Roman"/>
          <w:szCs w:val="20"/>
        </w:rPr>
        <w:t>The Contractor shall provide technical expertise in CM and provide related support and services. The Contractor shall maintain the Configuration Management Professional (</w:t>
      </w:r>
      <w:proofErr w:type="spellStart"/>
      <w:r w:rsidRPr="00FA75EE">
        <w:rPr>
          <w:rFonts w:cs="Times New Roman"/>
          <w:szCs w:val="20"/>
        </w:rPr>
        <w:t>CMPro</w:t>
      </w:r>
      <w:proofErr w:type="spellEnd"/>
      <w:r w:rsidRPr="00FA75EE">
        <w:rPr>
          <w:rFonts w:cs="Times New Roman"/>
          <w:szCs w:val="20"/>
        </w:rPr>
        <w:t xml:space="preserve">) database, or other designated configuration management databases for use in establishing and tracking baselines of configuration items for both software and hardware. The Contractor shall plan and participate in Physical Configuration Audits (PCAs) and Functional Configuration Audits (FCAs). The Contractor shall prepare audit agendas and audit plans. The Contractor shall document, monitor, and track closure of the PCA and FCA findings using the </w:t>
      </w:r>
      <w:proofErr w:type="spellStart"/>
      <w:r w:rsidRPr="00FA75EE">
        <w:rPr>
          <w:rFonts w:cs="Times New Roman"/>
          <w:szCs w:val="20"/>
        </w:rPr>
        <w:t>CMPro</w:t>
      </w:r>
      <w:proofErr w:type="spellEnd"/>
      <w:r w:rsidRPr="00FA75EE">
        <w:rPr>
          <w:rFonts w:cs="Times New Roman"/>
          <w:szCs w:val="20"/>
        </w:rPr>
        <w:t xml:space="preserve"> database. The Contractor shall implement program CM plans and provide updates to the plans.</w:t>
      </w:r>
    </w:p>
    <w:p w14:paraId="1A5D6C64" w14:textId="77777777" w:rsidR="00960B68" w:rsidRPr="00FA75EE" w:rsidRDefault="00960B68" w:rsidP="00960B68">
      <w:pPr>
        <w:autoSpaceDE w:val="0"/>
        <w:autoSpaceDN w:val="0"/>
        <w:adjustRightInd w:val="0"/>
        <w:spacing w:after="0" w:line="240" w:lineRule="auto"/>
        <w:rPr>
          <w:rFonts w:cs="Times New Roman"/>
          <w:szCs w:val="20"/>
        </w:rPr>
      </w:pPr>
      <w:r w:rsidRPr="00FA75EE">
        <w:rPr>
          <w:rFonts w:cs="Times New Roman"/>
          <w:szCs w:val="20"/>
        </w:rPr>
        <w:t xml:space="preserve"> </w:t>
      </w:r>
    </w:p>
    <w:p w14:paraId="7CC4C234" w14:textId="0D140AFA" w:rsidR="002F6ACD" w:rsidRPr="00FA75EE" w:rsidRDefault="00960B68" w:rsidP="00960B68">
      <w:pPr>
        <w:autoSpaceDE w:val="0"/>
        <w:autoSpaceDN w:val="0"/>
        <w:adjustRightInd w:val="0"/>
        <w:spacing w:after="0" w:line="240" w:lineRule="auto"/>
        <w:rPr>
          <w:rFonts w:cs="Times New Roman"/>
          <w:szCs w:val="20"/>
        </w:rPr>
      </w:pPr>
      <w:r w:rsidRPr="00FA75EE">
        <w:rPr>
          <w:rFonts w:cs="Times New Roman"/>
          <w:szCs w:val="20"/>
        </w:rPr>
        <w:t>The Contractor shall update and maintain Configuration Management Plans (CMPs) using the guidance of SAE EIA-649C, SAE EIA-649-1, and PMS 420 CMP. The Contractor shall implement the CMP in accordance with the PMS 420 CMP and PMS 420 CM Workflow User’s Guide. The Contractor shall assist in the development of ECPs and Notice of Revisions (NORs). The Contractor shall prepare Configuration Control Board (CCB) agendas and participate in CCBs. The Contractor shall prepare CCB minutes that document the results of the CCB. The Contractor shall post ECPs and related change documentation into the Microsoft ACCESS database (provided as GFI). The Contractor shall support preparation of baseline documentation and shall record MP Baselines in the Microsoft ACCESS database. The Contractor shall research and prepare Field Change Bulletins (FCBs). The Contractor shall technically support the development of Ship Maintenance (SHIPMAIN) change documentation.</w:t>
      </w:r>
    </w:p>
    <w:p w14:paraId="2EE93118" w14:textId="77777777" w:rsidR="00B772AB" w:rsidRPr="00FA75EE" w:rsidRDefault="00B772AB" w:rsidP="00B772AB">
      <w:pPr>
        <w:autoSpaceDE w:val="0"/>
        <w:autoSpaceDN w:val="0"/>
        <w:adjustRightInd w:val="0"/>
        <w:spacing w:after="0" w:line="240" w:lineRule="auto"/>
        <w:rPr>
          <w:rFonts w:cs="Times New Roman"/>
          <w:szCs w:val="20"/>
        </w:rPr>
      </w:pPr>
    </w:p>
    <w:p w14:paraId="430D2E06" w14:textId="57E44ED6" w:rsidR="00B772AB" w:rsidRPr="00FA75EE" w:rsidRDefault="00B772AB" w:rsidP="00B772AB">
      <w:pPr>
        <w:pStyle w:val="Heading2"/>
      </w:pPr>
      <w:r w:rsidRPr="00FA75EE">
        <w:t>Training Support (CDRL A0XX, A0XX, A0XX, A0XX)</w:t>
      </w:r>
    </w:p>
    <w:p w14:paraId="7F84DABE" w14:textId="77777777" w:rsidR="002F6ACD" w:rsidRPr="00FA75EE" w:rsidRDefault="002F6ACD" w:rsidP="002F6ACD">
      <w:pPr>
        <w:autoSpaceDE w:val="0"/>
        <w:autoSpaceDN w:val="0"/>
        <w:adjustRightInd w:val="0"/>
        <w:spacing w:after="0" w:line="240" w:lineRule="auto"/>
        <w:rPr>
          <w:rFonts w:cs="Times New Roman"/>
          <w:szCs w:val="20"/>
        </w:rPr>
      </w:pPr>
    </w:p>
    <w:p w14:paraId="7835E63B" w14:textId="01409105" w:rsidR="002F6ACD" w:rsidRPr="00FA75EE" w:rsidRDefault="00135254" w:rsidP="002F6ACD">
      <w:pPr>
        <w:autoSpaceDE w:val="0"/>
        <w:autoSpaceDN w:val="0"/>
        <w:adjustRightInd w:val="0"/>
        <w:spacing w:after="0" w:line="240" w:lineRule="auto"/>
        <w:rPr>
          <w:rFonts w:cs="Times New Roman"/>
          <w:szCs w:val="20"/>
        </w:rPr>
      </w:pPr>
      <w:r w:rsidRPr="00FA75EE">
        <w:rPr>
          <w:rFonts w:cs="Times New Roman"/>
          <w:szCs w:val="20"/>
        </w:rPr>
        <w:t>The Contractor shall provide technical support for training program development and research, recommend, and coordinate inputs into the MP training documentation. This will include reviewing program documents to assess the impact on training programs. The Contractor shall participate in training Integrated Product Team (IPT) meetings including factory courses, formal schoolhouse curriculum development and update, factory course conduct, and pilot courses. The Contractor shall produce and/or provide input to briefing packages and meeting minutes. The Contractor shall assist in the development of training materials and conduct training for modular and off-board systems and equipment. The Contractor shall update and maintain curriculum for the MP. The Contractor shall coordinate the conduct of vendor training for the MP Detachment (DET) sailors, MPI, and technicians from the Mission Package Support Facility (MPSF). The Contractor shall coordinate the system and subsystem training with vendors and shall ensure all vendors conducting the training are ready and available to conduct system/subsystem training. The Contractor shall ensure preparation of all course agendas, instructional media packages, student guides, and instructor guides. The Contractor shall schedule system and subsystem training sessions and shall ensure all facilities and Technical Training Equipment (TTE) are ready and available for use on the designated training date. The Contractor shall generate formal curriculum in accordance with NAVSEA guidance, training regulations, and the approved LCS MP NTSP. The Contractor shall submit the formal curriculum for the MP for review and comment. The Contractor shall provide technical expertise and shall support the development of Personnel Qualification Standards (PQSs) for the MP.  The Contractor shall provide training personnel with experience and expertise in the Authoring Instructional Materials (AIMs) or Content Planning Module (CPM) software, as applicable. The Contractor shall review and provide feedback and recommendations on the MP Crew Scheduling and Phasing Plan (CSPP).</w:t>
      </w:r>
    </w:p>
    <w:p w14:paraId="0C8396FE" w14:textId="77777777" w:rsidR="00135254" w:rsidRPr="00FA75EE" w:rsidRDefault="00135254" w:rsidP="00135254">
      <w:pPr>
        <w:autoSpaceDE w:val="0"/>
        <w:autoSpaceDN w:val="0"/>
        <w:adjustRightInd w:val="0"/>
        <w:spacing w:after="0" w:line="240" w:lineRule="auto"/>
        <w:rPr>
          <w:rFonts w:cs="Times New Roman"/>
          <w:szCs w:val="20"/>
        </w:rPr>
      </w:pPr>
    </w:p>
    <w:p w14:paraId="2F444E0A" w14:textId="5D1FE17F" w:rsidR="00135254" w:rsidRPr="00FA75EE" w:rsidRDefault="00135254" w:rsidP="00135254">
      <w:pPr>
        <w:pStyle w:val="Heading2"/>
      </w:pPr>
      <w:r w:rsidRPr="00FA75EE">
        <w:lastRenderedPageBreak/>
        <w:t>Provisioning Support (CDRL A0XX, A0XX)</w:t>
      </w:r>
    </w:p>
    <w:p w14:paraId="21D6CFDA" w14:textId="77777777" w:rsidR="00135254" w:rsidRPr="00FA75EE" w:rsidRDefault="00135254" w:rsidP="002F6ACD">
      <w:pPr>
        <w:autoSpaceDE w:val="0"/>
        <w:autoSpaceDN w:val="0"/>
        <w:adjustRightInd w:val="0"/>
        <w:spacing w:after="0" w:line="240" w:lineRule="auto"/>
        <w:rPr>
          <w:rFonts w:cs="Times New Roman"/>
          <w:szCs w:val="20"/>
        </w:rPr>
      </w:pPr>
    </w:p>
    <w:p w14:paraId="54331590" w14:textId="480F1CEF" w:rsidR="00135254" w:rsidRPr="00FA75EE" w:rsidRDefault="00C201FF" w:rsidP="002F6ACD">
      <w:pPr>
        <w:autoSpaceDE w:val="0"/>
        <w:autoSpaceDN w:val="0"/>
        <w:adjustRightInd w:val="0"/>
        <w:spacing w:after="0" w:line="240" w:lineRule="auto"/>
        <w:rPr>
          <w:rFonts w:cs="Times New Roman"/>
          <w:szCs w:val="20"/>
        </w:rPr>
      </w:pPr>
      <w:r w:rsidRPr="00FA75EE">
        <w:rPr>
          <w:rFonts w:cs="Times New Roman"/>
          <w:szCs w:val="20"/>
        </w:rPr>
        <w:t xml:space="preserve">The Contractor shall develop Provisioning Technical Data (PTD) using the Interactive Computer Aided Provisioning System (ICAPS) Client Server (C/S) database. The Contractor shall submit PTD to the NSWC PCD Provisioning Technical Support Activity (TSA) and ISEA in the appropriate format via ICAPS C/S. The PTD shall be developed in accordance with NAVSEAINST 4423.5, NAVSEA M-4423.1, ICAPS Training Guide, guidance provided during the provisioning guidance conference(s), provisioning conference(s), and direction provided by the Government Provisioning TSA and ISEA. The Contractor shall participate in the provisioning guidance conference and other provisioning conferences, as required. The Contractor shall ensure the PTD is validated using the ICAPS software validation tool prior to submission to NSWC PCD Provisioning TSA and ISEA. The Contractor shall update PTD using Design Change Notices (DCNs) provided as GFI. The Contractor shall create and update System Configuration Provisioning Lists (SCPLs) as directed by the Government Provisioning TSA and/or ISEA. Prior to submitting PTD via ICAPS to NSWC PCD Provisioning TSA and ISEA, the Contractor shall conduct part number screening to determine National Stock Numbers (NSNs) using approved authoritative screening tools such as the Federal Logistics Information Service Web Inquiry (WEBFLIS) internet service, Federal Logistics Data, or by direct Defense Logistics Service Center (DLSC) screening. The Contractor shall provide </w:t>
      </w:r>
      <w:proofErr w:type="gramStart"/>
      <w:r w:rsidRPr="00FA75EE">
        <w:rPr>
          <w:rFonts w:cs="Times New Roman"/>
          <w:szCs w:val="20"/>
        </w:rPr>
        <w:t>any and all</w:t>
      </w:r>
      <w:proofErr w:type="gramEnd"/>
      <w:r w:rsidRPr="00FA75EE">
        <w:rPr>
          <w:rFonts w:cs="Times New Roman"/>
          <w:szCs w:val="20"/>
        </w:rPr>
        <w:t xml:space="preserve"> documents such as part number screening findings, documents, drawings, and vendor catalog sheets used to develop PTD.</w:t>
      </w:r>
    </w:p>
    <w:p w14:paraId="08C14C2B" w14:textId="77777777" w:rsidR="002C1A42" w:rsidRPr="00FA75EE" w:rsidRDefault="002C1A42" w:rsidP="002C1A42">
      <w:pPr>
        <w:autoSpaceDE w:val="0"/>
        <w:autoSpaceDN w:val="0"/>
        <w:adjustRightInd w:val="0"/>
        <w:spacing w:after="0" w:line="240" w:lineRule="auto"/>
        <w:rPr>
          <w:rFonts w:cs="Times New Roman"/>
          <w:szCs w:val="20"/>
        </w:rPr>
      </w:pPr>
    </w:p>
    <w:p w14:paraId="55670FAE" w14:textId="77777777" w:rsidR="000655B2" w:rsidRPr="00FA75EE" w:rsidRDefault="000655B2" w:rsidP="000655B2">
      <w:pPr>
        <w:pStyle w:val="Heading2"/>
      </w:pPr>
      <w:r w:rsidRPr="00FA75EE">
        <w:t>Demilitarization Planning (CDRL A0XX)</w:t>
      </w:r>
    </w:p>
    <w:p w14:paraId="7A93BED9" w14:textId="5DF757A4" w:rsidR="002C1A42" w:rsidRPr="00FA75EE" w:rsidRDefault="002C1A42" w:rsidP="000655B2">
      <w:pPr>
        <w:pStyle w:val="Heading2"/>
        <w:numPr>
          <w:ilvl w:val="0"/>
          <w:numId w:val="0"/>
        </w:numPr>
        <w:ind w:left="450"/>
      </w:pPr>
    </w:p>
    <w:p w14:paraId="002B81A4" w14:textId="3A2386D3" w:rsidR="00234554" w:rsidRPr="00FA75EE" w:rsidRDefault="00234554" w:rsidP="00234554">
      <w:r w:rsidRPr="00FA75EE">
        <w:t>The Contractor shall prepare Demilitarization (DEMIL) plans as required.</w:t>
      </w:r>
    </w:p>
    <w:p w14:paraId="17AEE841" w14:textId="2C10CEAB" w:rsidR="000573F7" w:rsidRPr="00FA75EE" w:rsidRDefault="000573F7" w:rsidP="00234554">
      <w:pPr>
        <w:pStyle w:val="Heading2"/>
      </w:pPr>
      <w:r w:rsidRPr="00FA75EE">
        <w:t>Technical Manuals and Documentation (CDRL A0XX, A0XX)</w:t>
      </w:r>
    </w:p>
    <w:p w14:paraId="14B2C80D" w14:textId="1BD553C9" w:rsidR="00234554" w:rsidRPr="00FA75EE" w:rsidRDefault="00234554" w:rsidP="000573F7">
      <w:pPr>
        <w:pStyle w:val="Heading2"/>
        <w:numPr>
          <w:ilvl w:val="0"/>
          <w:numId w:val="0"/>
        </w:numPr>
        <w:ind w:left="450"/>
      </w:pPr>
    </w:p>
    <w:p w14:paraId="358B523E" w14:textId="74D2CCB1" w:rsidR="000655B2" w:rsidRPr="00FA75EE" w:rsidRDefault="000573F7" w:rsidP="000655B2">
      <w:r w:rsidRPr="00FA75EE">
        <w:t>The Contractor shall review source data and prepare written technical updates/content for existing or production of new Interactive Electronic Technical Manuals (IETMs), Combat Systems Operational Sequencing System (CSOSS) procedures, Quick Reference Guides, other Operating Sequence System (OSS) documentation, and Maintenance Plans for modular and off-board systems and equipment. The Contractor shall ensure technical manual source data is in accordance with ASD Standard S1000D. The Contractor shall ensure the IETM GFI provided is compatible with the Navy Common Source Database (e.g. CONTENTA). The Contractor shall participate in 30%, 60%, 90% In-Process Reviews, and validation and verification efforts for both CSOSS and IETMs, as applicable.</w:t>
      </w:r>
    </w:p>
    <w:p w14:paraId="0E1D1821" w14:textId="77777777" w:rsidR="005E323D" w:rsidRPr="00FA75EE" w:rsidRDefault="005E323D" w:rsidP="005E323D">
      <w:pPr>
        <w:pStyle w:val="Heading2"/>
      </w:pPr>
      <w:r w:rsidRPr="00FA75EE">
        <w:t>MVCS Packaging, Handling, Storage, and Transportation (PHS&amp;T) and Inventory Support</w:t>
      </w:r>
    </w:p>
    <w:p w14:paraId="35E0DA22" w14:textId="77777777" w:rsidR="005E323D" w:rsidRPr="00FA75EE" w:rsidRDefault="005E323D" w:rsidP="005E323D">
      <w:pPr>
        <w:pStyle w:val="Heading2"/>
        <w:numPr>
          <w:ilvl w:val="0"/>
          <w:numId w:val="0"/>
        </w:numPr>
        <w:ind w:left="450"/>
      </w:pPr>
    </w:p>
    <w:p w14:paraId="50BB8853" w14:textId="733C23C8" w:rsidR="000655B2" w:rsidRPr="00FA75EE" w:rsidRDefault="005E323D" w:rsidP="000655B2">
      <w:r w:rsidRPr="00FA75EE">
        <w:t xml:space="preserve">The Contractor shall review, document changes, and revise information pertaining to PHS&amp;T </w:t>
      </w:r>
      <w:proofErr w:type="gramStart"/>
      <w:r w:rsidRPr="00FA75EE">
        <w:t>as a result of</w:t>
      </w:r>
      <w:proofErr w:type="gramEnd"/>
      <w:r w:rsidRPr="00FA75EE">
        <w:t xml:space="preserve"> MVCS modifications. The Contractor shall assist in the shipment of identified items to support forward deployed units ensuring compliance with all foreign import and export procedures. The Contractor shall </w:t>
      </w:r>
      <w:proofErr w:type="gramStart"/>
      <w:r w:rsidRPr="00FA75EE">
        <w:t>provide assistance</w:t>
      </w:r>
      <w:proofErr w:type="gramEnd"/>
      <w:r w:rsidRPr="00FA75EE">
        <w:t xml:space="preserve"> in monitoring system inventories at the request of NSWC PCD. The Contractor shall coordinate the sorting, kitting, and packaging of items to support production and sustainment. All items processed through inventory shall use MIL-STD-130N. All inventory assets requiring Quality Control Documentation shall have that documentation with associated referential data (i.e. Drawing Number, Vendor Certificate of Compliance (COC), etc.) attached to the Document Management System (DMS) module in the appropriate tool. Navy ERP will be used for inventory control and </w:t>
      </w:r>
      <w:proofErr w:type="spellStart"/>
      <w:r w:rsidRPr="00FA75EE">
        <w:t>CMPro</w:t>
      </w:r>
      <w:proofErr w:type="spellEnd"/>
      <w:r w:rsidRPr="00FA75EE">
        <w:t xml:space="preserve"> will be used for configuration management. The Contractor shall annotate all material transactions using warehouse movement forms for proper transaction execution. The Contractor shall adhere to all NSWC PCD business rules (provided as GFI) pertaining to Operating Materials and Supplies (OM&amp;S) procurement, storage, and issuance.</w:t>
      </w:r>
    </w:p>
    <w:p w14:paraId="1033B8BE" w14:textId="77777777" w:rsidR="00785813" w:rsidRPr="00FA75EE" w:rsidRDefault="00785813" w:rsidP="00785813">
      <w:pPr>
        <w:pStyle w:val="Heading2"/>
      </w:pPr>
      <w:r w:rsidRPr="00FA75EE">
        <w:rPr>
          <w:rFonts w:eastAsia="Times New Roman"/>
          <w:color w:val="000000" w:themeColor="text1"/>
        </w:rPr>
        <w:t>Quality Assurance (CDRL A010)</w:t>
      </w:r>
    </w:p>
    <w:p w14:paraId="2B431DFA" w14:textId="77777777" w:rsidR="00785813" w:rsidRPr="00FA75EE" w:rsidRDefault="00785813" w:rsidP="00785813">
      <w:pPr>
        <w:autoSpaceDE w:val="0"/>
        <w:autoSpaceDN w:val="0"/>
        <w:adjustRightInd w:val="0"/>
        <w:spacing w:after="0" w:line="240" w:lineRule="auto"/>
        <w:rPr>
          <w:rFonts w:eastAsia="Times New Roman" w:cs="Times New Roman"/>
          <w:color w:val="000000"/>
          <w:szCs w:val="20"/>
        </w:rPr>
      </w:pPr>
    </w:p>
    <w:p w14:paraId="48E1C833" w14:textId="77777777" w:rsidR="00785813" w:rsidRPr="00FA75EE" w:rsidRDefault="00785813" w:rsidP="00785813">
      <w:pPr>
        <w:spacing w:after="0" w:line="240" w:lineRule="auto"/>
        <w:rPr>
          <w:rFonts w:eastAsia="Times New Roman" w:cs="Times New Roman"/>
          <w:color w:val="000000" w:themeColor="text1"/>
        </w:rPr>
      </w:pPr>
      <w:r w:rsidRPr="00FA75EE">
        <w:rPr>
          <w:rFonts w:eastAsia="Times New Roman" w:cs="Times New Roman"/>
          <w:color w:val="000000" w:themeColor="text1"/>
        </w:rPr>
        <w:t xml:space="preserve">The Contractor shall provide and maintain a Quality Management System (QMS) that meets the requirements of ISO 9001:2015. The Contractor shall submit a Quality Assurance Program Plan (QAPP) to the COR within 30 days after award that documents the quality system procedures, planning, and all other documentation and data that comprise the QMS for Government review and approval. The QAPP shall identify </w:t>
      </w:r>
      <w:proofErr w:type="gramStart"/>
      <w:r w:rsidRPr="00FA75EE">
        <w:rPr>
          <w:rFonts w:eastAsia="Times New Roman" w:cs="Times New Roman"/>
          <w:color w:val="000000" w:themeColor="text1"/>
        </w:rPr>
        <w:t>the means by which</w:t>
      </w:r>
      <w:proofErr w:type="gramEnd"/>
      <w:r w:rsidRPr="00FA75EE">
        <w:rPr>
          <w:rFonts w:eastAsia="Times New Roman" w:cs="Times New Roman"/>
          <w:color w:val="000000" w:themeColor="text1"/>
        </w:rPr>
        <w:t xml:space="preserve"> the Contractor will ensure quality system effectiveness and demonstrate comprehensive management and review of their process data, to identify trends and progress in quality of services and data products provided. The QAPP shall </w:t>
      </w:r>
      <w:r w:rsidRPr="00FA75EE">
        <w:rPr>
          <w:rFonts w:eastAsia="Times New Roman" w:cs="Times New Roman"/>
          <w:color w:val="000000" w:themeColor="text1"/>
        </w:rPr>
        <w:lastRenderedPageBreak/>
        <w:t xml:space="preserve">describe what is measured, how often it is tracked, and who reviews and assures that appropriate action is initiated when trends are unfavorable. The Government may perform inspections, validations, verifications and/or evaluations deemed necessary to ascertain conformance and compliance </w:t>
      </w:r>
      <w:proofErr w:type="gramStart"/>
      <w:r w:rsidRPr="00FA75EE">
        <w:rPr>
          <w:rFonts w:eastAsia="Times New Roman" w:cs="Times New Roman"/>
          <w:color w:val="000000" w:themeColor="text1"/>
        </w:rPr>
        <w:t>to</w:t>
      </w:r>
      <w:proofErr w:type="gramEnd"/>
      <w:r w:rsidRPr="00FA75EE">
        <w:rPr>
          <w:rFonts w:eastAsia="Times New Roman" w:cs="Times New Roman"/>
          <w:color w:val="000000" w:themeColor="text1"/>
        </w:rPr>
        <w:t xml:space="preserve"> the requirements and adequacy of the implemented procedures. The Government reserves the right to </w:t>
      </w:r>
      <w:proofErr w:type="gramStart"/>
      <w:r w:rsidRPr="00FA75EE">
        <w:rPr>
          <w:rFonts w:eastAsia="Times New Roman" w:cs="Times New Roman"/>
          <w:color w:val="000000" w:themeColor="text1"/>
        </w:rPr>
        <w:t>disapprove</w:t>
      </w:r>
      <w:proofErr w:type="gramEnd"/>
      <w:r w:rsidRPr="00FA75EE">
        <w:rPr>
          <w:rFonts w:eastAsia="Times New Roman" w:cs="Times New Roman"/>
          <w:color w:val="000000" w:themeColor="text1"/>
        </w:rPr>
        <w:t xml:space="preserve"> the QMS or portions thereof when it fails to meet its contractual requirements. </w:t>
      </w:r>
      <w:r w:rsidRPr="00FA75EE">
        <w:rPr>
          <w:rFonts w:eastAsia="Times New Roman" w:cs="Times New Roman"/>
          <w:szCs w:val="20"/>
        </w:rPr>
        <w:t xml:space="preserve">Sub-Suppliers QMS’ should be evaluated to </w:t>
      </w:r>
      <w:proofErr w:type="gramStart"/>
      <w:r w:rsidRPr="00FA75EE">
        <w:rPr>
          <w:rFonts w:eastAsia="Times New Roman" w:cs="Times New Roman"/>
          <w:szCs w:val="20"/>
        </w:rPr>
        <w:t>be in alignment</w:t>
      </w:r>
      <w:proofErr w:type="gramEnd"/>
      <w:r w:rsidRPr="00FA75EE">
        <w:rPr>
          <w:rFonts w:eastAsia="Times New Roman" w:cs="Times New Roman"/>
          <w:szCs w:val="20"/>
        </w:rPr>
        <w:t xml:space="preserve"> with the supplier QMS</w:t>
      </w:r>
      <w:r w:rsidRPr="00FA75EE">
        <w:rPr>
          <w:rFonts w:eastAsia="Times New Roman" w:cs="Times New Roman"/>
          <w:color w:val="000000" w:themeColor="text1"/>
        </w:rPr>
        <w:t xml:space="preserve">. </w:t>
      </w:r>
    </w:p>
    <w:p w14:paraId="23568D8C" w14:textId="77777777" w:rsidR="00234554" w:rsidRPr="00FA75EE" w:rsidRDefault="00234554" w:rsidP="00234554"/>
    <w:p w14:paraId="5E2572BF" w14:textId="77777777" w:rsidR="00785813" w:rsidRPr="00FA75EE" w:rsidRDefault="00785813" w:rsidP="00785813">
      <w:pPr>
        <w:pStyle w:val="Heading2"/>
      </w:pPr>
      <w:r w:rsidRPr="00FA75EE">
        <w:rPr>
          <w:rFonts w:eastAsia="Times New Roman"/>
          <w:color w:val="000000" w:themeColor="text1"/>
        </w:rPr>
        <w:t>Safety Program (CDRL A011)</w:t>
      </w:r>
    </w:p>
    <w:p w14:paraId="5DAFE76C" w14:textId="77777777" w:rsidR="00785813" w:rsidRPr="00FA75EE" w:rsidRDefault="00785813" w:rsidP="00785813">
      <w:pPr>
        <w:autoSpaceDE w:val="0"/>
        <w:autoSpaceDN w:val="0"/>
        <w:adjustRightInd w:val="0"/>
        <w:spacing w:after="0" w:line="240" w:lineRule="auto"/>
        <w:rPr>
          <w:rFonts w:eastAsia="Times New Roman" w:cs="Times New Roman"/>
          <w:color w:val="000000"/>
          <w:szCs w:val="20"/>
        </w:rPr>
      </w:pPr>
    </w:p>
    <w:p w14:paraId="404DF280" w14:textId="77777777" w:rsidR="00785813" w:rsidRPr="00FA75EE" w:rsidRDefault="00785813" w:rsidP="00785813">
      <w:pPr>
        <w:spacing w:after="0" w:line="240" w:lineRule="auto"/>
        <w:rPr>
          <w:rFonts w:eastAsia="Times New Roman" w:cs="Times New Roman"/>
          <w:color w:val="000000" w:themeColor="text1"/>
        </w:rPr>
      </w:pPr>
      <w:r w:rsidRPr="00FA75EE">
        <w:rPr>
          <w:rFonts w:eastAsia="Times New Roman" w:cs="Times New Roman"/>
          <w:color w:val="000000" w:themeColor="text1"/>
        </w:rPr>
        <w:t>The Contractor shall implement a Safety Program in accordance with NAVSEA C-223-W001 ACCIDENT REPORTING (NAVSEA) (OCT 2018) and C-223-W002 ON-SITE SAFETY REQUIREMENTS (NAVSEA) (OCT 2018). The Contractor shall submit a Safety Plan for Government approval that addresses as a minimum:</w:t>
      </w:r>
    </w:p>
    <w:p w14:paraId="095CF14B" w14:textId="77777777" w:rsidR="00785813" w:rsidRPr="00FA75EE" w:rsidRDefault="00785813" w:rsidP="00785813">
      <w:pPr>
        <w:spacing w:after="0" w:line="240" w:lineRule="auto"/>
        <w:contextualSpacing/>
        <w:rPr>
          <w:szCs w:val="20"/>
        </w:rPr>
      </w:pPr>
    </w:p>
    <w:p w14:paraId="4DA18716" w14:textId="77777777" w:rsidR="00785813" w:rsidRPr="00FA75EE" w:rsidRDefault="00785813" w:rsidP="00785813">
      <w:pPr>
        <w:pStyle w:val="ListParagraph"/>
        <w:numPr>
          <w:ilvl w:val="0"/>
          <w:numId w:val="24"/>
        </w:numPr>
        <w:autoSpaceDE w:val="0"/>
        <w:autoSpaceDN w:val="0"/>
        <w:adjustRightInd w:val="0"/>
        <w:spacing w:after="0" w:line="240" w:lineRule="auto"/>
        <w:rPr>
          <w:rFonts w:cs="Times New Roman"/>
        </w:rPr>
      </w:pPr>
      <w:r w:rsidRPr="00FA75EE">
        <w:rPr>
          <w:rFonts w:eastAsia="Times New Roman" w:cs="Times New Roman"/>
          <w:color w:val="000000" w:themeColor="text1"/>
        </w:rPr>
        <w:t>Equipment Operation, Transport, Handling, Assembly and Storage</w:t>
      </w:r>
    </w:p>
    <w:p w14:paraId="48C843B7" w14:textId="77777777" w:rsidR="00785813" w:rsidRPr="00FA75EE" w:rsidRDefault="00785813" w:rsidP="00785813">
      <w:pPr>
        <w:pStyle w:val="ListParagraph"/>
        <w:numPr>
          <w:ilvl w:val="0"/>
          <w:numId w:val="24"/>
        </w:numPr>
        <w:autoSpaceDE w:val="0"/>
        <w:autoSpaceDN w:val="0"/>
        <w:adjustRightInd w:val="0"/>
        <w:spacing w:after="0" w:line="240" w:lineRule="auto"/>
        <w:rPr>
          <w:rFonts w:cs="Times New Roman"/>
        </w:rPr>
      </w:pPr>
      <w:r w:rsidRPr="00FA75EE">
        <w:rPr>
          <w:rFonts w:eastAsia="Times New Roman" w:cs="Times New Roman"/>
          <w:color w:val="000000" w:themeColor="text1"/>
        </w:rPr>
        <w:t>Equipment Test and checkout</w:t>
      </w:r>
    </w:p>
    <w:p w14:paraId="45DA8C76" w14:textId="77777777" w:rsidR="00785813" w:rsidRPr="00FA75EE" w:rsidRDefault="00785813" w:rsidP="00785813">
      <w:pPr>
        <w:pStyle w:val="ListParagraph"/>
        <w:numPr>
          <w:ilvl w:val="0"/>
          <w:numId w:val="24"/>
        </w:numPr>
        <w:autoSpaceDE w:val="0"/>
        <w:autoSpaceDN w:val="0"/>
        <w:adjustRightInd w:val="0"/>
        <w:spacing w:after="0" w:line="240" w:lineRule="auto"/>
        <w:rPr>
          <w:rFonts w:cs="Times New Roman"/>
        </w:rPr>
      </w:pPr>
      <w:r w:rsidRPr="00FA75EE">
        <w:rPr>
          <w:rFonts w:eastAsia="Times New Roman" w:cs="Times New Roman"/>
          <w:color w:val="000000" w:themeColor="text1"/>
        </w:rPr>
        <w:t>Fall Protection</w:t>
      </w:r>
    </w:p>
    <w:p w14:paraId="6C4B618F" w14:textId="77777777" w:rsidR="00785813" w:rsidRPr="00FA75EE" w:rsidRDefault="00785813" w:rsidP="00785813">
      <w:pPr>
        <w:pStyle w:val="ListParagraph"/>
        <w:numPr>
          <w:ilvl w:val="0"/>
          <w:numId w:val="24"/>
        </w:numPr>
        <w:autoSpaceDE w:val="0"/>
        <w:autoSpaceDN w:val="0"/>
        <w:adjustRightInd w:val="0"/>
        <w:spacing w:after="0" w:line="240" w:lineRule="auto"/>
        <w:rPr>
          <w:rFonts w:cs="Times New Roman"/>
        </w:rPr>
      </w:pPr>
      <w:r w:rsidRPr="00FA75EE">
        <w:rPr>
          <w:rFonts w:eastAsia="Times New Roman" w:cs="Times New Roman"/>
          <w:color w:val="000000" w:themeColor="text1"/>
        </w:rPr>
        <w:t>PPE</w:t>
      </w:r>
    </w:p>
    <w:p w14:paraId="22EA8ADC" w14:textId="77777777" w:rsidR="00785813" w:rsidRPr="00FA75EE" w:rsidRDefault="00785813" w:rsidP="00785813">
      <w:pPr>
        <w:pStyle w:val="ListParagraph"/>
        <w:numPr>
          <w:ilvl w:val="0"/>
          <w:numId w:val="24"/>
        </w:numPr>
        <w:autoSpaceDE w:val="0"/>
        <w:autoSpaceDN w:val="0"/>
        <w:adjustRightInd w:val="0"/>
        <w:spacing w:after="0" w:line="240" w:lineRule="auto"/>
        <w:rPr>
          <w:rFonts w:cs="Times New Roman"/>
        </w:rPr>
      </w:pPr>
      <w:r w:rsidRPr="00FA75EE">
        <w:rPr>
          <w:rFonts w:cs="Times New Roman"/>
        </w:rPr>
        <w:t>Emergency operations</w:t>
      </w:r>
    </w:p>
    <w:p w14:paraId="1ADDE095" w14:textId="77777777" w:rsidR="00785813" w:rsidRPr="00FA75EE" w:rsidRDefault="00785813" w:rsidP="00785813">
      <w:pPr>
        <w:pStyle w:val="ListParagraph"/>
        <w:numPr>
          <w:ilvl w:val="0"/>
          <w:numId w:val="24"/>
        </w:numPr>
        <w:autoSpaceDE w:val="0"/>
        <w:autoSpaceDN w:val="0"/>
        <w:adjustRightInd w:val="0"/>
        <w:spacing w:after="0" w:line="240" w:lineRule="auto"/>
        <w:rPr>
          <w:rFonts w:cs="Times New Roman"/>
        </w:rPr>
      </w:pPr>
      <w:r w:rsidRPr="00FA75EE">
        <w:rPr>
          <w:rFonts w:eastAsia="Times New Roman" w:cs="Times New Roman"/>
          <w:color w:val="000000" w:themeColor="text1"/>
        </w:rPr>
        <w:t>General safety and fire requirements not covered above; and</w:t>
      </w:r>
    </w:p>
    <w:p w14:paraId="4CFD729E" w14:textId="77777777" w:rsidR="00785813" w:rsidRPr="00FA75EE" w:rsidRDefault="00785813" w:rsidP="00785813">
      <w:pPr>
        <w:pStyle w:val="ListParagraph"/>
        <w:numPr>
          <w:ilvl w:val="0"/>
          <w:numId w:val="24"/>
        </w:numPr>
        <w:autoSpaceDE w:val="0"/>
        <w:autoSpaceDN w:val="0"/>
        <w:adjustRightInd w:val="0"/>
        <w:spacing w:after="0" w:line="240" w:lineRule="auto"/>
        <w:rPr>
          <w:rFonts w:cs="Times New Roman"/>
        </w:rPr>
      </w:pPr>
      <w:r w:rsidRPr="00FA75EE">
        <w:rPr>
          <w:rFonts w:eastAsia="Times New Roman" w:cs="Times New Roman"/>
          <w:color w:val="000000" w:themeColor="text1"/>
        </w:rPr>
        <w:t>Such other operations deemed necessary by the Contractor to safely execute the requirements of the Task Order.</w:t>
      </w:r>
    </w:p>
    <w:p w14:paraId="322303F8" w14:textId="77777777" w:rsidR="00785813" w:rsidRPr="00FA75EE" w:rsidRDefault="00785813" w:rsidP="00785813">
      <w:pPr>
        <w:spacing w:after="0" w:line="240" w:lineRule="auto"/>
        <w:rPr>
          <w:rFonts w:eastAsia="Times New Roman" w:cs="Times New Roman"/>
          <w:color w:val="000000"/>
          <w:szCs w:val="20"/>
        </w:rPr>
      </w:pPr>
    </w:p>
    <w:p w14:paraId="045C2281" w14:textId="77777777" w:rsidR="00785813" w:rsidRPr="00FA75EE" w:rsidRDefault="00785813" w:rsidP="00785813">
      <w:pPr>
        <w:spacing w:after="0" w:line="240" w:lineRule="auto"/>
        <w:rPr>
          <w:rFonts w:eastAsia="Times New Roman" w:cs="Times New Roman"/>
          <w:color w:val="000000" w:themeColor="text1"/>
        </w:rPr>
      </w:pPr>
      <w:r w:rsidRPr="00FA75EE">
        <w:rPr>
          <w:rFonts w:eastAsia="Times New Roman" w:cs="Times New Roman"/>
          <w:color w:val="000000" w:themeColor="text1"/>
        </w:rPr>
        <w:t>The Contractor shall describe in the Safety Plan the techniques and procedures to be used by the Contractor to ensure that the objectives and requirements of the safety program are met in the safety training for engineers, technicians, operating, and maintenance personnel. The Safety Plan shall describe the mishap and hazardous malfunction analysis process for mishaps and the process for mishap and malfunction reporting to the COR, PCO, and any other Government officials required.</w:t>
      </w:r>
    </w:p>
    <w:p w14:paraId="408608AF" w14:textId="77777777" w:rsidR="0056745F" w:rsidRPr="00FA75EE" w:rsidRDefault="0056745F" w:rsidP="00135FFF">
      <w:pPr>
        <w:autoSpaceDE w:val="0"/>
        <w:autoSpaceDN w:val="0"/>
        <w:adjustRightInd w:val="0"/>
        <w:spacing w:after="0" w:line="240" w:lineRule="auto"/>
        <w:rPr>
          <w:rFonts w:cs="Times New Roman"/>
          <w:szCs w:val="20"/>
        </w:rPr>
      </w:pPr>
    </w:p>
    <w:p w14:paraId="677D61EC" w14:textId="7BFEDE02" w:rsidR="00C5743D" w:rsidRPr="00FA75EE" w:rsidRDefault="61998332" w:rsidP="00C5743D">
      <w:pPr>
        <w:pStyle w:val="Heading2"/>
      </w:pPr>
      <w:r w:rsidRPr="00FA75EE">
        <w:t>Contract Status Reporting (CDRL A009)</w:t>
      </w:r>
    </w:p>
    <w:p w14:paraId="50228E6C" w14:textId="77777777" w:rsidR="00C5743D" w:rsidRPr="00FA75EE" w:rsidRDefault="00C5743D" w:rsidP="00C5743D">
      <w:pPr>
        <w:autoSpaceDE w:val="0"/>
        <w:autoSpaceDN w:val="0"/>
        <w:adjustRightInd w:val="0"/>
        <w:spacing w:after="0" w:line="240" w:lineRule="auto"/>
        <w:rPr>
          <w:rFonts w:eastAsia="Times New Roman" w:cs="Times New Roman"/>
          <w:color w:val="000000"/>
          <w:szCs w:val="20"/>
        </w:rPr>
      </w:pPr>
    </w:p>
    <w:p w14:paraId="3D8520DC" w14:textId="5794DF4B" w:rsidR="00B41A72" w:rsidRPr="00FA75EE" w:rsidRDefault="1FCDCE93" w:rsidP="1FCDCE93">
      <w:pPr>
        <w:autoSpaceDE w:val="0"/>
        <w:autoSpaceDN w:val="0"/>
        <w:adjustRightInd w:val="0"/>
        <w:spacing w:after="0" w:line="240" w:lineRule="auto"/>
        <w:rPr>
          <w:rFonts w:cs="Times New Roman"/>
        </w:rPr>
      </w:pPr>
      <w:r w:rsidRPr="00FA75EE">
        <w:rPr>
          <w:rFonts w:cs="Times New Roman"/>
        </w:rPr>
        <w:t>Report progress in accordance with NAVSEA C-237-W</w:t>
      </w:r>
      <w:proofErr w:type="gramStart"/>
      <w:r w:rsidRPr="00FA75EE">
        <w:rPr>
          <w:rFonts w:cs="Times New Roman"/>
        </w:rPr>
        <w:t>001  Electronic</w:t>
      </w:r>
      <w:proofErr w:type="gramEnd"/>
      <w:r w:rsidRPr="00FA75EE">
        <w:rPr>
          <w:rFonts w:cs="Times New Roman"/>
        </w:rPr>
        <w:t xml:space="preserve"> Cost Reporting and Financial Tracking (</w:t>
      </w:r>
      <w:proofErr w:type="spellStart"/>
      <w:r w:rsidRPr="00FA75EE">
        <w:rPr>
          <w:rFonts w:cs="Times New Roman"/>
        </w:rPr>
        <w:t>eCRAFT</w:t>
      </w:r>
      <w:proofErr w:type="spellEnd"/>
      <w:r w:rsidRPr="00FA75EE">
        <w:rPr>
          <w:rFonts w:cs="Times New Roman"/>
        </w:rPr>
        <w:t>) System Reporting (NAVSEA) (MAY 2019).</w:t>
      </w:r>
    </w:p>
    <w:p w14:paraId="507AEAD9" w14:textId="77777777" w:rsidR="00097B97" w:rsidRPr="00FA75EE" w:rsidRDefault="00097B97" w:rsidP="1FCDCE93">
      <w:pPr>
        <w:autoSpaceDE w:val="0"/>
        <w:autoSpaceDN w:val="0"/>
        <w:adjustRightInd w:val="0"/>
        <w:spacing w:after="0" w:line="240" w:lineRule="auto"/>
        <w:rPr>
          <w:rFonts w:cs="Times New Roman"/>
        </w:rPr>
      </w:pPr>
    </w:p>
    <w:p w14:paraId="71C172F1" w14:textId="77777777" w:rsidR="00097B97" w:rsidRPr="00FA75EE" w:rsidRDefault="00097B97" w:rsidP="00097B97">
      <w:pPr>
        <w:pStyle w:val="Heading2"/>
      </w:pPr>
      <w:r w:rsidRPr="00FA75EE">
        <w:rPr>
          <w:rFonts w:eastAsia="Times New Roman"/>
          <w:color w:val="000000" w:themeColor="text1"/>
        </w:rPr>
        <w:t>Management of Government Furnished Property (GFP) (CDRL A012)</w:t>
      </w:r>
    </w:p>
    <w:p w14:paraId="25638C07" w14:textId="77777777" w:rsidR="00097B97" w:rsidRPr="00FA75EE" w:rsidRDefault="00097B97" w:rsidP="00097B97">
      <w:pPr>
        <w:autoSpaceDE w:val="0"/>
        <w:autoSpaceDN w:val="0"/>
        <w:adjustRightInd w:val="0"/>
        <w:spacing w:after="0" w:line="240" w:lineRule="auto"/>
        <w:rPr>
          <w:rFonts w:eastAsia="Times New Roman" w:cs="Times New Roman"/>
          <w:color w:val="000000"/>
          <w:szCs w:val="20"/>
        </w:rPr>
      </w:pPr>
    </w:p>
    <w:p w14:paraId="76FFB87D" w14:textId="77777777" w:rsidR="00097B97" w:rsidRPr="00FA75EE" w:rsidRDefault="00097B97" w:rsidP="00097B97">
      <w:pPr>
        <w:spacing w:after="0" w:line="240" w:lineRule="auto"/>
        <w:rPr>
          <w:rFonts w:eastAsia="Times New Roman" w:cs="Times New Roman"/>
          <w:color w:val="000000" w:themeColor="text1"/>
        </w:rPr>
      </w:pPr>
      <w:r w:rsidRPr="00FA75EE">
        <w:rPr>
          <w:rFonts w:eastAsia="Times New Roman" w:cs="Times New Roman"/>
          <w:color w:val="000000" w:themeColor="text1"/>
        </w:rPr>
        <w:t xml:space="preserve">The Contractor shall manage, control, safeguard, inventory and report the status of all GFP in the possession of the Contractor. </w:t>
      </w:r>
    </w:p>
    <w:p w14:paraId="69864A81" w14:textId="77777777" w:rsidR="002B6201" w:rsidRPr="00FA75EE" w:rsidRDefault="002B6201" w:rsidP="002B6201">
      <w:pPr>
        <w:autoSpaceDE w:val="0"/>
        <w:autoSpaceDN w:val="0"/>
        <w:adjustRightInd w:val="0"/>
        <w:spacing w:after="0" w:line="240" w:lineRule="auto"/>
        <w:rPr>
          <w:rFonts w:cs="Times New Roman"/>
          <w:szCs w:val="20"/>
        </w:rPr>
      </w:pPr>
    </w:p>
    <w:p w14:paraId="5FE52262" w14:textId="4EF664E5" w:rsidR="002B6201" w:rsidRPr="00FA75EE" w:rsidRDefault="61998332" w:rsidP="002B6201">
      <w:pPr>
        <w:pStyle w:val="Heading2"/>
      </w:pPr>
      <w:r w:rsidRPr="00FA75EE">
        <w:t>Travel</w:t>
      </w:r>
    </w:p>
    <w:p w14:paraId="7464FC8A" w14:textId="77777777" w:rsidR="002B6201" w:rsidRPr="00FA75EE" w:rsidRDefault="002B6201" w:rsidP="002B6201">
      <w:pPr>
        <w:autoSpaceDE w:val="0"/>
        <w:autoSpaceDN w:val="0"/>
        <w:adjustRightInd w:val="0"/>
        <w:spacing w:after="0" w:line="240" w:lineRule="auto"/>
        <w:rPr>
          <w:rFonts w:eastAsia="Times New Roman" w:cs="Times New Roman"/>
          <w:color w:val="000000"/>
          <w:szCs w:val="20"/>
        </w:rPr>
      </w:pPr>
    </w:p>
    <w:p w14:paraId="0A371994" w14:textId="77777777" w:rsidR="00194B50" w:rsidRPr="00FA75EE" w:rsidRDefault="61998332" w:rsidP="61998332">
      <w:pPr>
        <w:autoSpaceDE w:val="0"/>
        <w:autoSpaceDN w:val="0"/>
        <w:adjustRightInd w:val="0"/>
        <w:spacing w:after="0" w:line="240" w:lineRule="auto"/>
        <w:rPr>
          <w:rFonts w:cs="Times New Roman"/>
        </w:rPr>
      </w:pPr>
      <w:r w:rsidRPr="00FA75EE">
        <w:rPr>
          <w:rFonts w:cs="Times New Roman"/>
        </w:rPr>
        <w:t xml:space="preserve">The Contractor may be required to travel from the primary performance location when supporting this requirement.  Travel in support of this requirement is </w:t>
      </w:r>
      <w:proofErr w:type="gramStart"/>
      <w:r w:rsidRPr="00FA75EE">
        <w:rPr>
          <w:rFonts w:cs="Times New Roman"/>
        </w:rPr>
        <w:t>anticipated</w:t>
      </w:r>
      <w:proofErr w:type="gramEnd"/>
      <w:r w:rsidRPr="00FA75EE">
        <w:rPr>
          <w:rFonts w:cs="Times New Roman"/>
        </w:rPr>
        <w:t xml:space="preserve"> to include, but may not be limited to, the following alternate performance locations:</w:t>
      </w:r>
    </w:p>
    <w:p w14:paraId="073D7AD1" w14:textId="77777777" w:rsidR="00F401B0" w:rsidRPr="00FA75EE" w:rsidRDefault="00F401B0" w:rsidP="00F401B0">
      <w:pPr>
        <w:spacing w:after="0" w:line="240" w:lineRule="auto"/>
        <w:contextualSpacing/>
        <w:rPr>
          <w:szCs w:val="20"/>
        </w:rPr>
      </w:pPr>
    </w:p>
    <w:p w14:paraId="5C9D5527" w14:textId="00EBF2E2" w:rsidR="00F401B0" w:rsidRPr="00FA75EE" w:rsidRDefault="61998332" w:rsidP="61998332">
      <w:pPr>
        <w:pStyle w:val="ListParagraph"/>
        <w:numPr>
          <w:ilvl w:val="0"/>
          <w:numId w:val="23"/>
        </w:numPr>
        <w:autoSpaceDE w:val="0"/>
        <w:autoSpaceDN w:val="0"/>
        <w:adjustRightInd w:val="0"/>
        <w:spacing w:after="0" w:line="240" w:lineRule="auto"/>
        <w:rPr>
          <w:rFonts w:cs="Times New Roman"/>
        </w:rPr>
      </w:pPr>
      <w:r w:rsidRPr="00FA75EE">
        <w:rPr>
          <w:rFonts w:cs="Times New Roman"/>
        </w:rPr>
        <w:t>Washington, DC</w:t>
      </w:r>
    </w:p>
    <w:p w14:paraId="5C25BDF5" w14:textId="5DB7AA96" w:rsidR="00F401B0" w:rsidRPr="00FA75EE" w:rsidRDefault="61998332" w:rsidP="61998332">
      <w:pPr>
        <w:pStyle w:val="ListParagraph"/>
        <w:numPr>
          <w:ilvl w:val="0"/>
          <w:numId w:val="23"/>
        </w:numPr>
        <w:autoSpaceDE w:val="0"/>
        <w:autoSpaceDN w:val="0"/>
        <w:adjustRightInd w:val="0"/>
        <w:spacing w:after="0" w:line="240" w:lineRule="auto"/>
        <w:rPr>
          <w:rFonts w:cs="Times New Roman"/>
        </w:rPr>
      </w:pPr>
      <w:r w:rsidRPr="00FA75EE">
        <w:rPr>
          <w:rFonts w:cs="Times New Roman"/>
        </w:rPr>
        <w:t>San Diego, CA</w:t>
      </w:r>
    </w:p>
    <w:p w14:paraId="57479C8A" w14:textId="38BB080D" w:rsidR="006B7F57" w:rsidRPr="00FA75EE" w:rsidRDefault="006B7F57" w:rsidP="61998332">
      <w:pPr>
        <w:pStyle w:val="ListParagraph"/>
        <w:numPr>
          <w:ilvl w:val="0"/>
          <w:numId w:val="23"/>
        </w:numPr>
        <w:autoSpaceDE w:val="0"/>
        <w:autoSpaceDN w:val="0"/>
        <w:adjustRightInd w:val="0"/>
        <w:spacing w:after="0" w:line="240" w:lineRule="auto"/>
        <w:rPr>
          <w:rFonts w:cs="Times New Roman"/>
        </w:rPr>
      </w:pPr>
      <w:r w:rsidRPr="00FA75EE">
        <w:rPr>
          <w:rFonts w:cs="Times New Roman"/>
        </w:rPr>
        <w:t>Mayport, FL</w:t>
      </w:r>
    </w:p>
    <w:p w14:paraId="3AFBB96E" w14:textId="3BFD0C51" w:rsidR="00506B4E" w:rsidRPr="00FA75EE" w:rsidRDefault="006B7F57" w:rsidP="00506B4E">
      <w:pPr>
        <w:pStyle w:val="ListParagraph"/>
        <w:numPr>
          <w:ilvl w:val="0"/>
          <w:numId w:val="23"/>
        </w:numPr>
        <w:autoSpaceDE w:val="0"/>
        <w:autoSpaceDN w:val="0"/>
        <w:adjustRightInd w:val="0"/>
        <w:spacing w:after="0" w:line="240" w:lineRule="auto"/>
        <w:rPr>
          <w:rFonts w:cs="Times New Roman"/>
        </w:rPr>
      </w:pPr>
      <w:r w:rsidRPr="00FA75EE">
        <w:rPr>
          <w:rFonts w:cs="Times New Roman"/>
        </w:rPr>
        <w:t>Bahrain</w:t>
      </w:r>
    </w:p>
    <w:p w14:paraId="77354F31" w14:textId="04477037" w:rsidR="00F401B0" w:rsidRPr="00FA75EE" w:rsidRDefault="00506B4E" w:rsidP="61998332">
      <w:pPr>
        <w:pStyle w:val="ListParagraph"/>
        <w:numPr>
          <w:ilvl w:val="0"/>
          <w:numId w:val="23"/>
        </w:numPr>
        <w:autoSpaceDE w:val="0"/>
        <w:autoSpaceDN w:val="0"/>
        <w:adjustRightInd w:val="0"/>
        <w:spacing w:after="0" w:line="240" w:lineRule="auto"/>
        <w:rPr>
          <w:rFonts w:cs="Times New Roman"/>
        </w:rPr>
      </w:pPr>
      <w:r w:rsidRPr="00FA75EE">
        <w:rPr>
          <w:rFonts w:cs="Times New Roman"/>
        </w:rPr>
        <w:t>Other CONUS and OCONUS locations.</w:t>
      </w:r>
    </w:p>
    <w:p w14:paraId="658247EC" w14:textId="77777777" w:rsidR="00774ACB" w:rsidRPr="00FA75EE" w:rsidRDefault="00774ACB" w:rsidP="00774ACB">
      <w:pPr>
        <w:autoSpaceDE w:val="0"/>
        <w:autoSpaceDN w:val="0"/>
        <w:adjustRightInd w:val="0"/>
        <w:spacing w:after="0" w:line="240" w:lineRule="auto"/>
        <w:rPr>
          <w:rFonts w:cs="Times New Roman"/>
          <w:szCs w:val="20"/>
        </w:rPr>
      </w:pPr>
    </w:p>
    <w:p w14:paraId="6BBC6F01" w14:textId="7202AB66" w:rsidR="00447D49" w:rsidRPr="00FA75EE" w:rsidRDefault="00447D49" w:rsidP="1FCDCE93">
      <w:pPr>
        <w:autoSpaceDE w:val="0"/>
        <w:autoSpaceDN w:val="0"/>
        <w:adjustRightInd w:val="0"/>
        <w:spacing w:after="0" w:line="240" w:lineRule="auto"/>
        <w:rPr>
          <w:rFonts w:cs="Times New Roman"/>
        </w:rPr>
      </w:pPr>
      <w:r w:rsidRPr="00FA75EE">
        <w:rPr>
          <w:rFonts w:cs="Times New Roman"/>
        </w:rPr>
        <w:t xml:space="preserve">The number of times the Contractor may be required to travel to each location cited above may vary as program requirements dictate, provided that the total estimated travel cost is not exceeded.  All travel requirements will be approved by the Contracting Officer via a TI.  Before initiating any travel, the Contractor(s) shall submit a detailed and </w:t>
      </w:r>
      <w:proofErr w:type="gramStart"/>
      <w:r w:rsidRPr="00FA75EE">
        <w:rPr>
          <w:rFonts w:cs="Times New Roman"/>
        </w:rPr>
        <w:t>fully-burdened</w:t>
      </w:r>
      <w:proofErr w:type="gramEnd"/>
      <w:r w:rsidRPr="00FA75EE">
        <w:rPr>
          <w:rFonts w:cs="Times New Roman"/>
        </w:rPr>
        <w:t xml:space="preserve"> estimate that includes the number of employees traveling, their expected travel costs for airfare, lodging, per diem, rental car, taxi/mileage and any other costs or actions requiring approval. The travel estimate shall be submitted to the Contracting Officer's Representative (COR) and Contract Specialist.  </w:t>
      </w:r>
      <w:r w:rsidR="005D1863" w:rsidRPr="00FA75EE">
        <w:rPr>
          <w:rFonts w:cs="Times New Roman"/>
        </w:rPr>
        <w:t xml:space="preserve">Travel cannot occur </w:t>
      </w:r>
      <w:r w:rsidR="005D1863" w:rsidRPr="00FA75EE">
        <w:rPr>
          <w:rFonts w:cs="Times New Roman"/>
        </w:rPr>
        <w:lastRenderedPageBreak/>
        <w:t xml:space="preserve">unless there are sufficient funds on contract to cover the cost of travel.  </w:t>
      </w:r>
      <w:proofErr w:type="gramStart"/>
      <w:r w:rsidRPr="00FA75EE">
        <w:rPr>
          <w:rFonts w:cs="Times New Roman"/>
        </w:rPr>
        <w:t>Actuals cost</w:t>
      </w:r>
      <w:proofErr w:type="gramEnd"/>
      <w:r w:rsidRPr="00FA75EE">
        <w:rPr>
          <w:rFonts w:cs="Times New Roman"/>
        </w:rPr>
        <w:t xml:space="preserve">, resulting from the performance of travel requirements, shall be reported as part of the Contractor's monthly status report.  The reportable cost shall also be traceable to the Contractor's invoice. The Contractor(s) will be reimbursed for its reasonable actual travel costs in accordance with </w:t>
      </w:r>
      <w:r w:rsidR="004B6945" w:rsidRPr="00FA75EE">
        <w:rPr>
          <w:rFonts w:cs="Times New Roman"/>
        </w:rPr>
        <w:t>B-231-H001 Travel Cost (NAVSEA</w:t>
      </w:r>
      <w:proofErr w:type="gramStart"/>
      <w:r w:rsidR="004B6945" w:rsidRPr="00FA75EE">
        <w:rPr>
          <w:rFonts w:cs="Times New Roman"/>
        </w:rPr>
        <w:t>)(</w:t>
      </w:r>
      <w:proofErr w:type="gramEnd"/>
      <w:r w:rsidR="004B6945" w:rsidRPr="00FA75EE">
        <w:rPr>
          <w:rFonts w:cs="Times New Roman"/>
        </w:rPr>
        <w:t>OCT 2018)</w:t>
      </w:r>
      <w:r w:rsidR="006F20ED" w:rsidRPr="00FA75EE">
        <w:rPr>
          <w:rFonts w:cs="Times New Roman"/>
        </w:rPr>
        <w:t xml:space="preserve"> </w:t>
      </w:r>
      <w:r w:rsidRPr="00FA75EE">
        <w:rPr>
          <w:rFonts w:cs="Times New Roman"/>
        </w:rPr>
        <w:t xml:space="preserve">of the </w:t>
      </w:r>
      <w:proofErr w:type="spellStart"/>
      <w:r w:rsidRPr="00FA75EE">
        <w:rPr>
          <w:rFonts w:cs="Times New Roman"/>
        </w:rPr>
        <w:t>SeaPort</w:t>
      </w:r>
      <w:proofErr w:type="spellEnd"/>
      <w:r w:rsidRPr="00FA75EE">
        <w:rPr>
          <w:rFonts w:cs="Times New Roman"/>
        </w:rPr>
        <w:t xml:space="preserve"> Multiple Award Contract.  Travel expenses are limited by the Department of Defense Joint Travel Regulations.</w:t>
      </w:r>
    </w:p>
    <w:p w14:paraId="56F4D866" w14:textId="77777777" w:rsidR="00034457" w:rsidRPr="00FA75EE" w:rsidRDefault="00034457" w:rsidP="00034457">
      <w:pPr>
        <w:autoSpaceDE w:val="0"/>
        <w:autoSpaceDN w:val="0"/>
        <w:adjustRightInd w:val="0"/>
        <w:spacing w:after="0" w:line="240" w:lineRule="auto"/>
        <w:rPr>
          <w:rFonts w:cs="Times New Roman"/>
          <w:szCs w:val="20"/>
        </w:rPr>
      </w:pPr>
    </w:p>
    <w:p w14:paraId="0A1EAC6E" w14:textId="7C9ADCC0" w:rsidR="00034457" w:rsidRPr="00FA75EE" w:rsidRDefault="61998332" w:rsidP="00034457">
      <w:pPr>
        <w:pStyle w:val="Heading2"/>
      </w:pPr>
      <w:r w:rsidRPr="00FA75EE">
        <w:t>Purchases</w:t>
      </w:r>
    </w:p>
    <w:p w14:paraId="55C9B69A" w14:textId="77777777" w:rsidR="00034457" w:rsidRPr="00FA75EE" w:rsidRDefault="00034457" w:rsidP="00034457">
      <w:pPr>
        <w:autoSpaceDE w:val="0"/>
        <w:autoSpaceDN w:val="0"/>
        <w:adjustRightInd w:val="0"/>
        <w:spacing w:after="0" w:line="240" w:lineRule="auto"/>
        <w:rPr>
          <w:rFonts w:eastAsia="Times New Roman" w:cs="Times New Roman"/>
          <w:color w:val="000000"/>
          <w:szCs w:val="20"/>
        </w:rPr>
      </w:pPr>
    </w:p>
    <w:p w14:paraId="7D368C26" w14:textId="6B467EBC" w:rsidR="00447D49" w:rsidRPr="00FA75EE" w:rsidRDefault="00447D49" w:rsidP="61998332">
      <w:pPr>
        <w:autoSpaceDE w:val="0"/>
        <w:autoSpaceDN w:val="0"/>
        <w:adjustRightInd w:val="0"/>
        <w:spacing w:after="0" w:line="240" w:lineRule="auto"/>
        <w:rPr>
          <w:rFonts w:cs="Times New Roman"/>
        </w:rPr>
      </w:pPr>
      <w:r w:rsidRPr="00FA75EE">
        <w:rPr>
          <w:rFonts w:cs="Times New Roman"/>
        </w:rPr>
        <w:t>Only items directly used for this Task Order, for work within the scope of the Performance Work Statement, shall be purchased under the Other Direct Cost (ODC) line items.  Individual purchases above $</w:t>
      </w:r>
      <w:r w:rsidR="008B302E" w:rsidRPr="00FA75EE">
        <w:rPr>
          <w:rFonts w:cs="Times New Roman"/>
        </w:rPr>
        <w:t>5,000</w:t>
      </w:r>
      <w:r w:rsidRPr="00FA75EE">
        <w:rPr>
          <w:rFonts w:cs="Times New Roman"/>
        </w:rPr>
        <w:t xml:space="preserve"> shall be approved by the Contracting Officer via a TI prior to purchase by the Contractor.  The purchase request shall be itemized and contain the cost or price analysis performed by the Contractor to determine the reasonableness of the pricing.  The request and supporting documentation shall be submitted to the Contracting Officer's Representative (COR) for concurrence prior to being submitted to the Contracting Officer for approval.  Information Technology (IT) </w:t>
      </w:r>
      <w:proofErr w:type="gramStart"/>
      <w:r w:rsidRPr="00FA75EE">
        <w:rPr>
          <w:rFonts w:cs="Times New Roman"/>
        </w:rPr>
        <w:t>equipment,</w:t>
      </w:r>
      <w:proofErr w:type="gramEnd"/>
      <w:r w:rsidRPr="00FA75EE">
        <w:rPr>
          <w:rFonts w:cs="Times New Roman"/>
        </w:rPr>
        <w:t xml:space="preserve"> or services must be approved by the </w:t>
      </w:r>
      <w:proofErr w:type="gramStart"/>
      <w:r w:rsidRPr="00FA75EE">
        <w:rPr>
          <w:rFonts w:cs="Times New Roman"/>
        </w:rPr>
        <w:t>proper approval</w:t>
      </w:r>
      <w:proofErr w:type="gramEnd"/>
      <w:r w:rsidRPr="00FA75EE">
        <w:rPr>
          <w:rFonts w:cs="Times New Roman"/>
        </w:rPr>
        <w:t xml:space="preserve"> authority. All IT requirements, regardless of dollar amount, submitted under this Task Order shall be submitted to the PCO for review and approval prior to purchase. The definition of information technology is identical to that of the Clinger-Cohen Act, that is, any equipment or interconnected system or subsystem of equipment that is used in the automatic acquisition, storage, manipulation, management, movement, control, display, switching, interchange, transmission, or reception of data or information. Information technology includes computers, ancillary equipment, software, firmware and similar procedures, services (including support services), and related resources.</w:t>
      </w:r>
    </w:p>
    <w:p w14:paraId="1EAE4B2A" w14:textId="77777777" w:rsidR="00672D34" w:rsidRPr="00FA75EE" w:rsidRDefault="00672D34" w:rsidP="00672D34">
      <w:pPr>
        <w:autoSpaceDE w:val="0"/>
        <w:autoSpaceDN w:val="0"/>
        <w:adjustRightInd w:val="0"/>
        <w:spacing w:after="0" w:line="240" w:lineRule="auto"/>
        <w:rPr>
          <w:rFonts w:cs="Times New Roman"/>
          <w:szCs w:val="20"/>
        </w:rPr>
      </w:pPr>
    </w:p>
    <w:p w14:paraId="2A209CD6" w14:textId="3B2CB057" w:rsidR="004777E3" w:rsidRPr="00FA75EE" w:rsidRDefault="61998332" w:rsidP="004777E3">
      <w:pPr>
        <w:pStyle w:val="Heading2"/>
      </w:pPr>
      <w:r w:rsidRPr="00FA75EE">
        <w:rPr>
          <w:rFonts w:eastAsia="Times New Roman"/>
          <w:color w:val="000000" w:themeColor="text1"/>
        </w:rPr>
        <w:t>Navy Enterprise Resource Planning (NERP) Access</w:t>
      </w:r>
    </w:p>
    <w:p w14:paraId="402D8992" w14:textId="77777777" w:rsidR="004777E3" w:rsidRPr="00FA75EE" w:rsidRDefault="004777E3" w:rsidP="004777E3">
      <w:pPr>
        <w:autoSpaceDE w:val="0"/>
        <w:autoSpaceDN w:val="0"/>
        <w:adjustRightInd w:val="0"/>
        <w:spacing w:after="0" w:line="240" w:lineRule="auto"/>
        <w:rPr>
          <w:rFonts w:eastAsia="Times New Roman" w:cs="Times New Roman"/>
          <w:color w:val="000000"/>
          <w:szCs w:val="20"/>
        </w:rPr>
      </w:pPr>
    </w:p>
    <w:p w14:paraId="0990D5D9" w14:textId="644D584B" w:rsidR="00B41A72" w:rsidRPr="00FA75EE" w:rsidRDefault="61998332" w:rsidP="61998332">
      <w:pPr>
        <w:spacing w:after="0" w:line="240" w:lineRule="auto"/>
        <w:rPr>
          <w:rFonts w:eastAsia="Times New Roman" w:cs="Times New Roman"/>
          <w:color w:val="000000" w:themeColor="text1"/>
        </w:rPr>
      </w:pPr>
      <w:r w:rsidRPr="00FA75EE">
        <w:rPr>
          <w:rFonts w:eastAsia="Times New Roman" w:cs="Times New Roman"/>
          <w:color w:val="000000" w:themeColor="text1"/>
        </w:rPr>
        <w:t xml:space="preserve">Contractor personnel assigned to perform program management and inventory support work under this task order may require limited access to the NERP System which requires a Common Access Card (CAC). The Contractor shall submit a request for NERP </w:t>
      </w:r>
      <w:proofErr w:type="gramStart"/>
      <w:r w:rsidRPr="00FA75EE">
        <w:rPr>
          <w:rFonts w:eastAsia="Times New Roman" w:cs="Times New Roman"/>
          <w:color w:val="000000" w:themeColor="text1"/>
        </w:rPr>
        <w:t>access</w:t>
      </w:r>
      <w:proofErr w:type="gramEnd"/>
      <w:r w:rsidRPr="00FA75EE">
        <w:rPr>
          <w:rFonts w:eastAsia="Times New Roman" w:cs="Times New Roman"/>
          <w:color w:val="000000" w:themeColor="text1"/>
        </w:rPr>
        <w:t xml:space="preserve"> and the role required via the COR to the Competency Role Mapping Point of Contact.  The COR will validate the need for access, ensure all prerequisites are completed, and with the assistance of the Role Mapping point of contact, identify the Computer Based Training requirements needed to perform the role assigned. Items to have been completed prior to requesting a role for NERP include Systems Authorization Access Request Navy (SAAR-N), DD Form 2875, Oct 2007, Annual Information Assurance training certificate.  </w:t>
      </w:r>
    </w:p>
    <w:p w14:paraId="0D3C5F02" w14:textId="77777777" w:rsidR="00B41A72" w:rsidRPr="00FA75EE" w:rsidRDefault="00B41A72" w:rsidP="00B41A72">
      <w:pPr>
        <w:spacing w:after="0" w:line="240" w:lineRule="auto"/>
        <w:rPr>
          <w:rFonts w:eastAsia="Times New Roman" w:cs="Times New Roman"/>
          <w:color w:val="000000"/>
          <w:szCs w:val="20"/>
        </w:rPr>
      </w:pPr>
    </w:p>
    <w:p w14:paraId="146894D1" w14:textId="06412BDD" w:rsidR="00B41A72" w:rsidRPr="00FA75EE" w:rsidRDefault="61998332" w:rsidP="61998332">
      <w:pPr>
        <w:spacing w:after="0" w:line="240" w:lineRule="auto"/>
        <w:rPr>
          <w:rFonts w:eastAsia="Times New Roman" w:cs="Times New Roman"/>
          <w:color w:val="000000" w:themeColor="text1"/>
        </w:rPr>
      </w:pPr>
      <w:r w:rsidRPr="00FA75EE">
        <w:rPr>
          <w:rFonts w:eastAsia="Times New Roman" w:cs="Times New Roman"/>
          <w:color w:val="000000" w:themeColor="text1"/>
        </w:rPr>
        <w:t xml:space="preserve">(a) For this procedure, reference to the COR shall mean the PCO for contracts that do not have a designated COR. </w:t>
      </w:r>
      <w:proofErr w:type="gramStart"/>
      <w:r w:rsidRPr="00FA75EE">
        <w:rPr>
          <w:rFonts w:eastAsia="Times New Roman" w:cs="Times New Roman"/>
          <w:color w:val="000000" w:themeColor="text1"/>
        </w:rPr>
        <w:t>In order to</w:t>
      </w:r>
      <w:proofErr w:type="gramEnd"/>
      <w:r w:rsidRPr="00FA75EE">
        <w:rPr>
          <w:rFonts w:eastAsia="Times New Roman" w:cs="Times New Roman"/>
          <w:color w:val="000000" w:themeColor="text1"/>
        </w:rPr>
        <w:t xml:space="preserve"> maintain access to required systems, the Contractor shall ensure completion of annual IA training, monitor expiration of requisite background investigations, and initiate re-investigations. </w:t>
      </w:r>
    </w:p>
    <w:p w14:paraId="32D604E5" w14:textId="77777777" w:rsidR="00B41A72" w:rsidRPr="00FA75EE" w:rsidRDefault="00B41A72" w:rsidP="00B41A72">
      <w:pPr>
        <w:spacing w:after="0" w:line="240" w:lineRule="auto"/>
        <w:rPr>
          <w:rFonts w:eastAsia="Times New Roman" w:cs="Times New Roman"/>
          <w:color w:val="000000"/>
          <w:szCs w:val="20"/>
        </w:rPr>
      </w:pPr>
    </w:p>
    <w:p w14:paraId="0B21C522" w14:textId="57D073DE" w:rsidR="00B41A72" w:rsidRPr="00FA75EE" w:rsidRDefault="61998332" w:rsidP="61998332">
      <w:pPr>
        <w:spacing w:after="0" w:line="240" w:lineRule="auto"/>
        <w:rPr>
          <w:rFonts w:eastAsia="Times New Roman" w:cs="Times New Roman"/>
          <w:color w:val="000000" w:themeColor="text1"/>
        </w:rPr>
      </w:pPr>
      <w:r w:rsidRPr="00FA75EE">
        <w:rPr>
          <w:rFonts w:eastAsia="Times New Roman" w:cs="Times New Roman"/>
          <w:color w:val="000000" w:themeColor="text1"/>
        </w:rPr>
        <w:t xml:space="preserve">(b) For DoD Cybersecurity training, please use this site: </w:t>
      </w:r>
      <w:hyperlink r:id="rId12">
        <w:r w:rsidRPr="00FA75EE">
          <w:rPr>
            <w:rStyle w:val="Hyperlink"/>
            <w:rFonts w:eastAsia="Times New Roman" w:cs="Times New Roman"/>
            <w:color w:val="0000FF"/>
          </w:rPr>
          <w:t>http://iase.disa.mil/index2.html</w:t>
        </w:r>
      </w:hyperlink>
      <w:r w:rsidRPr="00FA75EE">
        <w:rPr>
          <w:rFonts w:eastAsia="Times New Roman" w:cs="Times New Roman"/>
          <w:color w:val="000000" w:themeColor="text1"/>
        </w:rPr>
        <w:t>.</w:t>
      </w:r>
    </w:p>
    <w:p w14:paraId="186EA10D" w14:textId="77777777" w:rsidR="00377D05" w:rsidRPr="00FA75EE" w:rsidRDefault="00377D05" w:rsidP="00377D05">
      <w:pPr>
        <w:autoSpaceDE w:val="0"/>
        <w:autoSpaceDN w:val="0"/>
        <w:adjustRightInd w:val="0"/>
        <w:spacing w:after="0" w:line="240" w:lineRule="auto"/>
        <w:rPr>
          <w:rFonts w:cs="Times New Roman"/>
          <w:szCs w:val="20"/>
        </w:rPr>
      </w:pPr>
    </w:p>
    <w:p w14:paraId="67304EE2" w14:textId="77777777" w:rsidR="005B037B" w:rsidRPr="00FA75EE" w:rsidRDefault="005B037B" w:rsidP="005B037B">
      <w:pPr>
        <w:pStyle w:val="Heading2"/>
        <w:rPr>
          <w:rFonts w:eastAsia="Times New Roman"/>
          <w:color w:val="000000" w:themeColor="text1"/>
        </w:rPr>
      </w:pPr>
      <w:r w:rsidRPr="00FA75EE">
        <w:rPr>
          <w:rFonts w:eastAsia="Times New Roman"/>
          <w:color w:val="000000" w:themeColor="text1"/>
        </w:rPr>
        <w:t>Non-Disclosure Agreement (NDA) (CDRL A0XX)</w:t>
      </w:r>
    </w:p>
    <w:p w14:paraId="6AC129CA" w14:textId="77777777" w:rsidR="005B037B" w:rsidRPr="00FA75EE" w:rsidRDefault="005B037B" w:rsidP="005B037B">
      <w:pPr>
        <w:pStyle w:val="Heading2"/>
        <w:numPr>
          <w:ilvl w:val="0"/>
          <w:numId w:val="0"/>
        </w:numPr>
        <w:ind w:left="450"/>
        <w:rPr>
          <w:rFonts w:eastAsia="Times New Roman"/>
          <w:color w:val="000000" w:themeColor="text1"/>
        </w:rPr>
      </w:pPr>
    </w:p>
    <w:p w14:paraId="461909DB" w14:textId="074E16D0" w:rsidR="00377D05" w:rsidRPr="00FA75EE" w:rsidRDefault="005B037B" w:rsidP="00377D05">
      <w:r w:rsidRPr="00FA75EE">
        <w:t xml:space="preserve">The Contractor, and its employees supporting this effort, shall execute the attached Non-Disclosure Agreement (NDA) for access to Government non-public information. The Contractor shall return the executed NDAs pursuant to CDRL A054. Note: This NDA does not authorize the Contractor or its </w:t>
      </w:r>
      <w:proofErr w:type="gramStart"/>
      <w:r w:rsidRPr="00FA75EE">
        <w:t>employees</w:t>
      </w:r>
      <w:proofErr w:type="gramEnd"/>
      <w:r w:rsidRPr="00FA75EE">
        <w:t xml:space="preserve"> access to information in the possession of the Government that may be considered the proprietary information of another private company, entity or person. The Contractor shall execute any additional NDAs that may be necessary with the owner (i.e., OEMs) of the proprietary information to gain permission and access if required to perform the requirements of this contract.</w:t>
      </w:r>
    </w:p>
    <w:p w14:paraId="5AFA8BB8" w14:textId="5F0DF892" w:rsidR="000B1FBE" w:rsidRPr="00FA75EE" w:rsidRDefault="61998332" w:rsidP="000B1FBE">
      <w:pPr>
        <w:pStyle w:val="Heading2"/>
      </w:pPr>
      <w:r w:rsidRPr="00FA75EE">
        <w:rPr>
          <w:rFonts w:eastAsia="Times New Roman"/>
        </w:rPr>
        <w:t>Personnel Roster (CDRL A0XX)</w:t>
      </w:r>
    </w:p>
    <w:p w14:paraId="58CF08E7" w14:textId="77777777" w:rsidR="000B1FBE" w:rsidRPr="00FA75EE" w:rsidRDefault="000B1FBE" w:rsidP="000B1FBE">
      <w:pPr>
        <w:autoSpaceDE w:val="0"/>
        <w:autoSpaceDN w:val="0"/>
        <w:adjustRightInd w:val="0"/>
        <w:spacing w:after="0" w:line="240" w:lineRule="auto"/>
        <w:rPr>
          <w:rFonts w:eastAsia="Times New Roman" w:cs="Times New Roman"/>
          <w:color w:val="000000"/>
          <w:szCs w:val="20"/>
        </w:rPr>
      </w:pPr>
    </w:p>
    <w:p w14:paraId="11BB1FB1" w14:textId="787BDA89" w:rsidR="57D073DE" w:rsidRPr="00FA75EE" w:rsidRDefault="61998332">
      <w:pPr>
        <w:rPr>
          <w:szCs w:val="20"/>
        </w:rPr>
      </w:pPr>
      <w:r w:rsidRPr="00FA75EE">
        <w:rPr>
          <w:rFonts w:eastAsia="Times New Roman" w:cs="Times New Roman"/>
        </w:rPr>
        <w:t>The Contractor shall provide a personnel roster of all employees assigned to this contract or task order in accordance with CDRL A0XX with the following information:</w:t>
      </w:r>
    </w:p>
    <w:p w14:paraId="787BDA89" w14:textId="16A9306B" w:rsidR="57D073DE" w:rsidRPr="00FA75EE" w:rsidRDefault="61998332" w:rsidP="61998332">
      <w:pPr>
        <w:pStyle w:val="ListParagraph"/>
        <w:numPr>
          <w:ilvl w:val="0"/>
          <w:numId w:val="1"/>
        </w:numPr>
      </w:pPr>
      <w:r w:rsidRPr="00FA75EE">
        <w:rPr>
          <w:rFonts w:eastAsia="Times New Roman" w:cs="Times New Roman"/>
        </w:rPr>
        <w:t>Change Status (Add / Change / Remove)</w:t>
      </w:r>
    </w:p>
    <w:p w14:paraId="16A9306B" w14:textId="29B23A07" w:rsidR="57D073DE" w:rsidRPr="00FA75EE" w:rsidRDefault="61998332" w:rsidP="61998332">
      <w:pPr>
        <w:pStyle w:val="ListParagraph"/>
        <w:numPr>
          <w:ilvl w:val="0"/>
          <w:numId w:val="1"/>
        </w:numPr>
      </w:pPr>
      <w:r w:rsidRPr="00FA75EE">
        <w:rPr>
          <w:rFonts w:eastAsia="Times New Roman" w:cs="Times New Roman"/>
        </w:rPr>
        <w:t>Contract #</w:t>
      </w:r>
    </w:p>
    <w:p w14:paraId="29B23A07" w14:textId="7FCDCC1B" w:rsidR="57D073DE" w:rsidRPr="00FA75EE" w:rsidRDefault="61998332" w:rsidP="61998332">
      <w:pPr>
        <w:pStyle w:val="ListParagraph"/>
        <w:numPr>
          <w:ilvl w:val="0"/>
          <w:numId w:val="1"/>
        </w:numPr>
      </w:pPr>
      <w:r w:rsidRPr="00FA75EE">
        <w:rPr>
          <w:rFonts w:eastAsia="Times New Roman" w:cs="Times New Roman"/>
        </w:rPr>
        <w:t>Contract end date</w:t>
      </w:r>
    </w:p>
    <w:p w14:paraId="7FCDCC1B" w14:textId="05965749" w:rsidR="57D073DE" w:rsidRPr="00FA75EE" w:rsidRDefault="61998332" w:rsidP="61998332">
      <w:pPr>
        <w:pStyle w:val="ListParagraph"/>
        <w:numPr>
          <w:ilvl w:val="0"/>
          <w:numId w:val="1"/>
        </w:numPr>
      </w:pPr>
      <w:r w:rsidRPr="00FA75EE">
        <w:rPr>
          <w:rFonts w:eastAsia="Times New Roman" w:cs="Times New Roman"/>
        </w:rPr>
        <w:lastRenderedPageBreak/>
        <w:t>COR / Government Point of Contact (SAME)</w:t>
      </w:r>
    </w:p>
    <w:p w14:paraId="05965749" w14:textId="3C4429FC" w:rsidR="57D073DE" w:rsidRPr="00FA75EE" w:rsidRDefault="61998332" w:rsidP="61998332">
      <w:pPr>
        <w:pStyle w:val="ListParagraph"/>
        <w:numPr>
          <w:ilvl w:val="0"/>
          <w:numId w:val="1"/>
        </w:numPr>
      </w:pPr>
      <w:r w:rsidRPr="00FA75EE">
        <w:rPr>
          <w:rFonts w:eastAsia="Times New Roman" w:cs="Times New Roman"/>
        </w:rPr>
        <w:t>Company Name</w:t>
      </w:r>
    </w:p>
    <w:p w14:paraId="3C4429FC" w14:textId="5B09E9F6" w:rsidR="57D073DE" w:rsidRPr="00FA75EE" w:rsidRDefault="61998332" w:rsidP="61998332">
      <w:pPr>
        <w:pStyle w:val="ListParagraph"/>
        <w:numPr>
          <w:ilvl w:val="0"/>
          <w:numId w:val="1"/>
        </w:numPr>
      </w:pPr>
      <w:r w:rsidRPr="00FA75EE">
        <w:rPr>
          <w:rFonts w:eastAsia="Times New Roman" w:cs="Times New Roman"/>
        </w:rPr>
        <w:t>Name (Last, First, Middle)</w:t>
      </w:r>
    </w:p>
    <w:p w14:paraId="5B09E9F6" w14:textId="58FCB91D" w:rsidR="57D073DE" w:rsidRPr="00FA75EE" w:rsidRDefault="61998332" w:rsidP="61998332">
      <w:pPr>
        <w:pStyle w:val="ListParagraph"/>
        <w:numPr>
          <w:ilvl w:val="0"/>
          <w:numId w:val="1"/>
        </w:numPr>
      </w:pPr>
      <w:r w:rsidRPr="00FA75EE">
        <w:rPr>
          <w:rFonts w:eastAsia="Times New Roman" w:cs="Times New Roman"/>
        </w:rPr>
        <w:t>Department / Office Code of employee</w:t>
      </w:r>
    </w:p>
    <w:p w14:paraId="58FCB91D" w14:textId="3834354D" w:rsidR="57D073DE" w:rsidRPr="00FA75EE" w:rsidRDefault="61998332" w:rsidP="61998332">
      <w:pPr>
        <w:pStyle w:val="ListParagraph"/>
        <w:numPr>
          <w:ilvl w:val="0"/>
          <w:numId w:val="1"/>
        </w:numPr>
      </w:pPr>
      <w:r w:rsidRPr="00FA75EE">
        <w:rPr>
          <w:rFonts w:eastAsia="Times New Roman" w:cs="Times New Roman"/>
        </w:rPr>
        <w:t>Email Address</w:t>
      </w:r>
    </w:p>
    <w:p w14:paraId="3834354D" w14:textId="16391421" w:rsidR="57D073DE" w:rsidRPr="00FA75EE" w:rsidRDefault="61998332" w:rsidP="61998332">
      <w:pPr>
        <w:pStyle w:val="ListParagraph"/>
        <w:numPr>
          <w:ilvl w:val="0"/>
          <w:numId w:val="1"/>
        </w:numPr>
      </w:pPr>
      <w:r w:rsidRPr="00FA75EE">
        <w:rPr>
          <w:rFonts w:eastAsia="Times New Roman" w:cs="Times New Roman"/>
        </w:rPr>
        <w:t>Telephone number</w:t>
      </w:r>
    </w:p>
    <w:p w14:paraId="16391421" w14:textId="0F16E21F" w:rsidR="57D073DE" w:rsidRPr="00FA75EE" w:rsidRDefault="61998332" w:rsidP="61998332">
      <w:pPr>
        <w:pStyle w:val="ListParagraph"/>
        <w:numPr>
          <w:ilvl w:val="0"/>
          <w:numId w:val="1"/>
        </w:numPr>
      </w:pPr>
      <w:r w:rsidRPr="00FA75EE">
        <w:rPr>
          <w:rFonts w:eastAsia="Times New Roman" w:cs="Times New Roman"/>
        </w:rPr>
        <w:t>On Site Task Lead</w:t>
      </w:r>
    </w:p>
    <w:p w14:paraId="0F16E21F" w14:textId="43442832" w:rsidR="57D073DE" w:rsidRPr="00FA75EE" w:rsidRDefault="61998332" w:rsidP="61998332">
      <w:pPr>
        <w:pStyle w:val="ListParagraph"/>
        <w:numPr>
          <w:ilvl w:val="0"/>
          <w:numId w:val="1"/>
        </w:numPr>
      </w:pPr>
      <w:r w:rsidRPr="00FA75EE">
        <w:rPr>
          <w:rFonts w:eastAsia="Times New Roman" w:cs="Times New Roman"/>
        </w:rPr>
        <w:t>On-site location (if applicable)</w:t>
      </w:r>
    </w:p>
    <w:p w14:paraId="43442832" w14:textId="6E3B8192" w:rsidR="57D073DE" w:rsidRPr="00FA75EE" w:rsidRDefault="61998332" w:rsidP="61998332">
      <w:pPr>
        <w:pStyle w:val="ListParagraph"/>
        <w:numPr>
          <w:ilvl w:val="0"/>
          <w:numId w:val="1"/>
        </w:numPr>
      </w:pPr>
      <w:r w:rsidRPr="00FA75EE">
        <w:rPr>
          <w:rFonts w:eastAsia="Times New Roman" w:cs="Times New Roman"/>
        </w:rPr>
        <w:t>Report Date</w:t>
      </w:r>
    </w:p>
    <w:p w14:paraId="6E3B8192" w14:textId="51779C0D" w:rsidR="57D073DE" w:rsidRPr="00FA75EE" w:rsidRDefault="61998332" w:rsidP="61998332">
      <w:pPr>
        <w:pStyle w:val="ListParagraph"/>
        <w:numPr>
          <w:ilvl w:val="0"/>
          <w:numId w:val="1"/>
        </w:numPr>
      </w:pPr>
      <w:r w:rsidRPr="00FA75EE">
        <w:rPr>
          <w:rFonts w:eastAsia="Times New Roman" w:cs="Times New Roman"/>
        </w:rPr>
        <w:t>Departure Date</w:t>
      </w:r>
    </w:p>
    <w:p w14:paraId="51779C0D" w14:textId="2B052E38" w:rsidR="57D073DE" w:rsidRPr="00FA75EE" w:rsidRDefault="61998332" w:rsidP="61998332">
      <w:pPr>
        <w:spacing w:after="0"/>
        <w:rPr>
          <w:rFonts w:eastAsia="Times New Roman" w:cs="Times New Roman"/>
        </w:rPr>
      </w:pPr>
      <w:r w:rsidRPr="00FA75EE">
        <w:rPr>
          <w:rFonts w:eastAsia="Times New Roman" w:cs="Times New Roman"/>
        </w:rPr>
        <w:t>The Contractor shall maintain the list to be up to date on a bi-weekly basis.</w:t>
      </w:r>
    </w:p>
    <w:p w14:paraId="5E6ED235" w14:textId="77777777" w:rsidR="00A03B1F" w:rsidRPr="00FA75EE" w:rsidRDefault="00A03B1F" w:rsidP="00A03B1F">
      <w:pPr>
        <w:spacing w:after="0"/>
        <w:rPr>
          <w:rFonts w:eastAsia="Times New Roman" w:cs="Times New Roman"/>
          <w:szCs w:val="20"/>
        </w:rPr>
      </w:pPr>
    </w:p>
    <w:p w14:paraId="02549FCA" w14:textId="4DF26B3A" w:rsidR="003443D1" w:rsidRPr="00FA75EE" w:rsidRDefault="61998332" w:rsidP="003443D1">
      <w:pPr>
        <w:pStyle w:val="Heading2"/>
      </w:pPr>
      <w:r w:rsidRPr="00FA75EE">
        <w:rPr>
          <w:rFonts w:eastAsia="Times New Roman"/>
        </w:rPr>
        <w:t>Contract Shipments</w:t>
      </w:r>
    </w:p>
    <w:p w14:paraId="0382B306" w14:textId="77777777" w:rsidR="003443D1" w:rsidRPr="00FA75EE" w:rsidRDefault="003443D1" w:rsidP="003443D1">
      <w:pPr>
        <w:autoSpaceDE w:val="0"/>
        <w:autoSpaceDN w:val="0"/>
        <w:adjustRightInd w:val="0"/>
        <w:spacing w:after="0" w:line="240" w:lineRule="auto"/>
        <w:rPr>
          <w:rFonts w:eastAsia="Times New Roman" w:cs="Times New Roman"/>
          <w:color w:val="000000"/>
          <w:szCs w:val="20"/>
        </w:rPr>
      </w:pPr>
    </w:p>
    <w:p w14:paraId="73F775F5" w14:textId="77777777" w:rsidR="006A7B53" w:rsidRPr="00FA75EE" w:rsidRDefault="61998332" w:rsidP="61998332">
      <w:pPr>
        <w:autoSpaceDE w:val="0"/>
        <w:autoSpaceDN w:val="0"/>
        <w:adjustRightInd w:val="0"/>
        <w:spacing w:after="0" w:line="240" w:lineRule="auto"/>
        <w:rPr>
          <w:rFonts w:cs="Times New Roman"/>
        </w:rPr>
      </w:pPr>
      <w:r w:rsidRPr="00FA75EE">
        <w:rPr>
          <w:rFonts w:cs="Times New Roman"/>
        </w:rPr>
        <w:t>For all shipments, the Shipping customer service hours in Building 399 are:</w:t>
      </w:r>
    </w:p>
    <w:p w14:paraId="777539DA" w14:textId="77777777" w:rsidR="006A7B53" w:rsidRPr="00FA75EE" w:rsidRDefault="006A7B53" w:rsidP="006A7B53">
      <w:pPr>
        <w:autoSpaceDE w:val="0"/>
        <w:autoSpaceDN w:val="0"/>
        <w:adjustRightInd w:val="0"/>
        <w:spacing w:after="0" w:line="240" w:lineRule="auto"/>
        <w:rPr>
          <w:rFonts w:cs="Times New Roman"/>
          <w:bCs/>
          <w:szCs w:val="20"/>
        </w:rPr>
      </w:pPr>
    </w:p>
    <w:p w14:paraId="67395827" w14:textId="77777777" w:rsidR="006A7B53" w:rsidRPr="00FA75EE" w:rsidRDefault="61998332" w:rsidP="61998332">
      <w:pPr>
        <w:autoSpaceDE w:val="0"/>
        <w:autoSpaceDN w:val="0"/>
        <w:adjustRightInd w:val="0"/>
        <w:spacing w:after="0" w:line="240" w:lineRule="auto"/>
        <w:rPr>
          <w:rFonts w:cs="Times New Roman"/>
        </w:rPr>
      </w:pPr>
      <w:r w:rsidRPr="00FA75EE">
        <w:rPr>
          <w:rFonts w:cs="Times New Roman"/>
        </w:rPr>
        <w:t>Mon-Thurs: 0715-1430 (General Cargo)</w:t>
      </w:r>
    </w:p>
    <w:p w14:paraId="1DF7C908" w14:textId="77777777" w:rsidR="006A7B53" w:rsidRPr="00FA75EE" w:rsidRDefault="61998332" w:rsidP="61998332">
      <w:pPr>
        <w:autoSpaceDE w:val="0"/>
        <w:autoSpaceDN w:val="0"/>
        <w:adjustRightInd w:val="0"/>
        <w:spacing w:after="0" w:line="240" w:lineRule="auto"/>
        <w:rPr>
          <w:rFonts w:cs="Times New Roman"/>
        </w:rPr>
      </w:pPr>
      <w:r w:rsidRPr="00FA75EE">
        <w:rPr>
          <w:rFonts w:cs="Times New Roman"/>
        </w:rPr>
        <w:t>Mon-Thurs: 0715-1200 (Classified)</w:t>
      </w:r>
    </w:p>
    <w:p w14:paraId="45E7EADC" w14:textId="77777777" w:rsidR="006A7B53" w:rsidRPr="00FA75EE" w:rsidRDefault="61998332" w:rsidP="61998332">
      <w:pPr>
        <w:autoSpaceDE w:val="0"/>
        <w:autoSpaceDN w:val="0"/>
        <w:adjustRightInd w:val="0"/>
        <w:spacing w:after="0" w:line="240" w:lineRule="auto"/>
        <w:rPr>
          <w:rFonts w:cs="Times New Roman"/>
        </w:rPr>
      </w:pPr>
      <w:r w:rsidRPr="00FA75EE">
        <w:rPr>
          <w:rFonts w:cs="Times New Roman"/>
        </w:rPr>
        <w:t>Fri: 0715-1200 (General Cargo ONLY)</w:t>
      </w:r>
    </w:p>
    <w:p w14:paraId="6D29C12D" w14:textId="77777777" w:rsidR="006A7B53" w:rsidRPr="00FA75EE" w:rsidRDefault="006A7B53" w:rsidP="006A7B53">
      <w:pPr>
        <w:autoSpaceDE w:val="0"/>
        <w:autoSpaceDN w:val="0"/>
        <w:adjustRightInd w:val="0"/>
        <w:spacing w:after="0" w:line="240" w:lineRule="auto"/>
        <w:rPr>
          <w:rFonts w:cs="Times New Roman"/>
          <w:bCs/>
          <w:szCs w:val="20"/>
        </w:rPr>
      </w:pPr>
    </w:p>
    <w:p w14:paraId="75E4D195" w14:textId="77777777" w:rsidR="006A7B53" w:rsidRPr="00FA75EE" w:rsidRDefault="61998332" w:rsidP="61998332">
      <w:pPr>
        <w:autoSpaceDE w:val="0"/>
        <w:autoSpaceDN w:val="0"/>
        <w:adjustRightInd w:val="0"/>
        <w:spacing w:after="0" w:line="240" w:lineRule="auto"/>
        <w:rPr>
          <w:rFonts w:cs="Times New Roman"/>
        </w:rPr>
      </w:pPr>
      <w:r w:rsidRPr="00FA75EE">
        <w:rPr>
          <w:rFonts w:cs="Times New Roman"/>
        </w:rPr>
        <w:t xml:space="preserve">To make special arrangements </w:t>
      </w:r>
      <w:proofErr w:type="gramStart"/>
      <w:r w:rsidRPr="00FA75EE">
        <w:rPr>
          <w:rFonts w:cs="Times New Roman"/>
        </w:rPr>
        <w:t>in order to</w:t>
      </w:r>
      <w:proofErr w:type="gramEnd"/>
      <w:r w:rsidRPr="00FA75EE">
        <w:rPr>
          <w:rFonts w:cs="Times New Roman"/>
        </w:rPr>
        <w:t xml:space="preserve"> drop off outside the hours listed above, please contact the Property Management Transportation Officer.</w:t>
      </w:r>
    </w:p>
    <w:p w14:paraId="611953CC" w14:textId="77777777" w:rsidR="00847DA0" w:rsidRPr="00FA75EE" w:rsidRDefault="00847DA0" w:rsidP="00847DA0">
      <w:pPr>
        <w:autoSpaceDE w:val="0"/>
        <w:autoSpaceDN w:val="0"/>
        <w:adjustRightInd w:val="0"/>
        <w:spacing w:after="0" w:line="240" w:lineRule="auto"/>
        <w:rPr>
          <w:rFonts w:cs="Times New Roman"/>
          <w:szCs w:val="20"/>
        </w:rPr>
      </w:pPr>
    </w:p>
    <w:p w14:paraId="23B0B09F" w14:textId="4584B5E3" w:rsidR="00847DA0" w:rsidRPr="00FA75EE" w:rsidRDefault="61998332" w:rsidP="61998332">
      <w:pPr>
        <w:pStyle w:val="ListParagraph"/>
        <w:numPr>
          <w:ilvl w:val="0"/>
          <w:numId w:val="4"/>
        </w:numPr>
        <w:autoSpaceDE w:val="0"/>
        <w:autoSpaceDN w:val="0"/>
        <w:adjustRightInd w:val="0"/>
        <w:spacing w:after="0" w:line="240" w:lineRule="auto"/>
        <w:rPr>
          <w:rFonts w:cs="Times New Roman"/>
          <w:b/>
          <w:bCs/>
        </w:rPr>
      </w:pPr>
      <w:r w:rsidRPr="00FA75EE">
        <w:rPr>
          <w:rFonts w:cs="Times New Roman"/>
          <w:b/>
          <w:bCs/>
        </w:rPr>
        <w:t>GOVERNMENT FURNISHED PROPERTY</w:t>
      </w:r>
    </w:p>
    <w:p w14:paraId="5EE8ADF9" w14:textId="77777777" w:rsidR="00A03B1F" w:rsidRPr="00FA75EE" w:rsidRDefault="00A03B1F" w:rsidP="00A03B1F">
      <w:pPr>
        <w:spacing w:after="0"/>
        <w:rPr>
          <w:rFonts w:eastAsia="Times New Roman" w:cs="Times New Roman"/>
          <w:szCs w:val="20"/>
        </w:rPr>
      </w:pPr>
    </w:p>
    <w:p w14:paraId="1F6714FB" w14:textId="5E2353F4" w:rsidR="00A03B1F" w:rsidRPr="00FA75EE" w:rsidRDefault="61998332" w:rsidP="00A03B1F">
      <w:pPr>
        <w:pStyle w:val="Heading2"/>
      </w:pPr>
      <w:r w:rsidRPr="00FA75EE">
        <w:t>Government Furnished Information (GFI)</w:t>
      </w:r>
    </w:p>
    <w:p w14:paraId="509CADC2" w14:textId="77777777" w:rsidR="00A03B1F" w:rsidRPr="00FA75EE" w:rsidRDefault="00A03B1F" w:rsidP="00A03B1F">
      <w:pPr>
        <w:autoSpaceDE w:val="0"/>
        <w:autoSpaceDN w:val="0"/>
        <w:adjustRightInd w:val="0"/>
        <w:spacing w:after="0" w:line="240" w:lineRule="auto"/>
        <w:rPr>
          <w:rFonts w:eastAsia="Times New Roman" w:cs="Times New Roman"/>
          <w:color w:val="000000"/>
          <w:szCs w:val="20"/>
        </w:rPr>
      </w:pPr>
    </w:p>
    <w:p w14:paraId="1E0FC814" w14:textId="3ECAABE2" w:rsidR="00447D49" w:rsidRPr="00FA75EE" w:rsidRDefault="61998332" w:rsidP="61998332">
      <w:pPr>
        <w:autoSpaceDE w:val="0"/>
        <w:autoSpaceDN w:val="0"/>
        <w:adjustRightInd w:val="0"/>
        <w:spacing w:after="0" w:line="240" w:lineRule="auto"/>
        <w:rPr>
          <w:rFonts w:cs="Times New Roman"/>
        </w:rPr>
      </w:pPr>
      <w:r w:rsidRPr="00FA75EE">
        <w:rPr>
          <w:rFonts w:cs="Times New Roman"/>
        </w:rPr>
        <w:t xml:space="preserve">The Government will provide the Contractor with documentation as required. All Government furnished information (GFI) shall be returned within 10 days after completion of the task order, unless otherwise directed in writing by the Contracting Officer. </w:t>
      </w:r>
    </w:p>
    <w:p w14:paraId="0BC824B1" w14:textId="77777777" w:rsidR="00145B9A" w:rsidRPr="00FA75EE" w:rsidRDefault="00145B9A" w:rsidP="00145B9A">
      <w:pPr>
        <w:spacing w:after="0"/>
        <w:rPr>
          <w:rFonts w:eastAsia="Times New Roman" w:cs="Times New Roman"/>
          <w:szCs w:val="20"/>
        </w:rPr>
      </w:pPr>
    </w:p>
    <w:p w14:paraId="18345BB7" w14:textId="2D7A7694" w:rsidR="00145B9A" w:rsidRPr="00FA75EE" w:rsidRDefault="61998332" w:rsidP="00145B9A">
      <w:pPr>
        <w:pStyle w:val="Heading2"/>
      </w:pPr>
      <w:r w:rsidRPr="00FA75EE">
        <w:t>Government Furnished Property (GFP)</w:t>
      </w:r>
    </w:p>
    <w:p w14:paraId="2BAF44E9" w14:textId="77777777" w:rsidR="00145B9A" w:rsidRPr="00FA75EE" w:rsidRDefault="00145B9A" w:rsidP="00145B9A">
      <w:pPr>
        <w:autoSpaceDE w:val="0"/>
        <w:autoSpaceDN w:val="0"/>
        <w:adjustRightInd w:val="0"/>
        <w:spacing w:after="0" w:line="240" w:lineRule="auto"/>
        <w:rPr>
          <w:rFonts w:eastAsia="Times New Roman" w:cs="Times New Roman"/>
          <w:color w:val="000000"/>
          <w:szCs w:val="20"/>
        </w:rPr>
      </w:pPr>
    </w:p>
    <w:p w14:paraId="57F24EC4" w14:textId="77777777" w:rsidR="00447D49" w:rsidRPr="00FA75EE" w:rsidRDefault="61998332" w:rsidP="61998332">
      <w:pPr>
        <w:autoSpaceDE w:val="0"/>
        <w:autoSpaceDN w:val="0"/>
        <w:adjustRightInd w:val="0"/>
        <w:spacing w:after="0" w:line="240" w:lineRule="auto"/>
        <w:rPr>
          <w:rFonts w:cs="Times New Roman"/>
        </w:rPr>
      </w:pPr>
      <w:r w:rsidRPr="00FA75EE">
        <w:rPr>
          <w:rFonts w:cs="Times New Roman"/>
        </w:rPr>
        <w:t>The Government will provide the Contractor with relevant GFP, to be determined later and issued as required to complete the task order. All GFP shall be returned within 10 days after completion of the task order, unless otherwise directed in writing by the Contracting Officer.</w:t>
      </w:r>
    </w:p>
    <w:p w14:paraId="7CE3F849" w14:textId="77777777" w:rsidR="007F7DDF" w:rsidRPr="00FA75EE" w:rsidRDefault="007F7DDF" w:rsidP="007F7DDF">
      <w:pPr>
        <w:autoSpaceDE w:val="0"/>
        <w:autoSpaceDN w:val="0"/>
        <w:adjustRightInd w:val="0"/>
        <w:spacing w:after="0" w:line="240" w:lineRule="auto"/>
        <w:rPr>
          <w:rFonts w:cs="Times New Roman"/>
          <w:szCs w:val="20"/>
        </w:rPr>
      </w:pPr>
    </w:p>
    <w:p w14:paraId="50B8F610" w14:textId="77777777" w:rsidR="007F7DDF" w:rsidRPr="00FA75EE" w:rsidRDefault="61998332" w:rsidP="61998332">
      <w:pPr>
        <w:pStyle w:val="ListParagraph"/>
        <w:numPr>
          <w:ilvl w:val="0"/>
          <w:numId w:val="4"/>
        </w:numPr>
        <w:autoSpaceDE w:val="0"/>
        <w:autoSpaceDN w:val="0"/>
        <w:adjustRightInd w:val="0"/>
        <w:spacing w:after="0" w:line="240" w:lineRule="auto"/>
        <w:rPr>
          <w:rFonts w:cs="Times New Roman"/>
          <w:b/>
          <w:bCs/>
        </w:rPr>
      </w:pPr>
      <w:r w:rsidRPr="00FA75EE">
        <w:rPr>
          <w:rFonts w:cs="Times New Roman"/>
          <w:b/>
          <w:bCs/>
        </w:rPr>
        <w:t>DATA DELIVERABLES</w:t>
      </w:r>
    </w:p>
    <w:p w14:paraId="62C4B33B" w14:textId="77777777" w:rsidR="007F7DDF" w:rsidRPr="00FA75EE" w:rsidRDefault="007F7DDF" w:rsidP="007F7DDF">
      <w:pPr>
        <w:spacing w:after="0"/>
        <w:rPr>
          <w:rFonts w:eastAsia="Times New Roman" w:cs="Times New Roman"/>
          <w:szCs w:val="20"/>
        </w:rPr>
      </w:pPr>
    </w:p>
    <w:p w14:paraId="2F1CBC18" w14:textId="77777777" w:rsidR="007F7DDF" w:rsidRPr="00FA75EE" w:rsidRDefault="61998332" w:rsidP="61998332">
      <w:pPr>
        <w:spacing w:after="0"/>
        <w:rPr>
          <w:rFonts w:eastAsia="Times New Roman" w:cs="Times New Roman"/>
        </w:rPr>
      </w:pPr>
      <w:r w:rsidRPr="00FA75EE">
        <w:rPr>
          <w:rFonts w:cs="Times New Roman"/>
        </w:rPr>
        <w:t>Data shall be delivered in accordance with the attached Contract Data Requirements List (CDRL) DD Form 1423.</w:t>
      </w:r>
    </w:p>
    <w:p w14:paraId="7C68C081" w14:textId="77777777" w:rsidR="007F7DDF" w:rsidRPr="00FA75EE" w:rsidRDefault="007F7DDF" w:rsidP="007F7DDF">
      <w:pPr>
        <w:autoSpaceDE w:val="0"/>
        <w:autoSpaceDN w:val="0"/>
        <w:adjustRightInd w:val="0"/>
        <w:spacing w:after="0" w:line="240" w:lineRule="auto"/>
        <w:rPr>
          <w:rFonts w:cs="Times New Roman"/>
          <w:szCs w:val="20"/>
        </w:rPr>
      </w:pPr>
    </w:p>
    <w:p w14:paraId="767B384E" w14:textId="75EF368C" w:rsidR="00CA6944" w:rsidRPr="00FA75EE" w:rsidRDefault="61998332" w:rsidP="61998332">
      <w:pPr>
        <w:pStyle w:val="ListParagraph"/>
        <w:numPr>
          <w:ilvl w:val="0"/>
          <w:numId w:val="4"/>
        </w:numPr>
        <w:autoSpaceDE w:val="0"/>
        <w:autoSpaceDN w:val="0"/>
        <w:adjustRightInd w:val="0"/>
        <w:spacing w:after="0" w:line="240" w:lineRule="auto"/>
        <w:rPr>
          <w:rFonts w:cs="Times New Roman"/>
          <w:b/>
          <w:bCs/>
        </w:rPr>
      </w:pPr>
      <w:r w:rsidRPr="00FA75EE">
        <w:rPr>
          <w:rFonts w:cs="Times New Roman"/>
          <w:b/>
          <w:bCs/>
        </w:rPr>
        <w:t>SECURITY</w:t>
      </w:r>
    </w:p>
    <w:p w14:paraId="702C0A42" w14:textId="77777777" w:rsidR="00CA6944" w:rsidRPr="00FA75EE" w:rsidRDefault="00CA6944" w:rsidP="00CA6944">
      <w:pPr>
        <w:spacing w:after="0"/>
        <w:rPr>
          <w:rFonts w:eastAsia="Times New Roman" w:cs="Times New Roman"/>
          <w:szCs w:val="20"/>
        </w:rPr>
      </w:pPr>
    </w:p>
    <w:p w14:paraId="438B96EF" w14:textId="2C73ACDB" w:rsidR="00783EA5" w:rsidRPr="00FA75EE" w:rsidRDefault="61998332" w:rsidP="61998332">
      <w:pPr>
        <w:autoSpaceDE w:val="0"/>
        <w:autoSpaceDN w:val="0"/>
        <w:adjustRightInd w:val="0"/>
        <w:spacing w:after="0" w:line="240" w:lineRule="auto"/>
        <w:rPr>
          <w:rFonts w:cs="Times New Roman"/>
        </w:rPr>
      </w:pPr>
      <w:r w:rsidRPr="00FA75EE">
        <w:rPr>
          <w:rFonts w:cs="Times New Roman"/>
        </w:rPr>
        <w:t xml:space="preserve">The Contractor shall require access to classified information up to the SECRET level. All documents prepared under the Task Order will be UNCLASSIFIED. The Contractor will not be required to generate or store classified data to meet the requirements of this Task Order. </w:t>
      </w:r>
    </w:p>
    <w:p w14:paraId="32F14FC1" w14:textId="77777777" w:rsidR="00783EA5" w:rsidRPr="00FA75EE" w:rsidRDefault="00783EA5" w:rsidP="00783EA5">
      <w:pPr>
        <w:autoSpaceDE w:val="0"/>
        <w:autoSpaceDN w:val="0"/>
        <w:adjustRightInd w:val="0"/>
        <w:spacing w:after="0" w:line="240" w:lineRule="auto"/>
        <w:rPr>
          <w:rFonts w:cs="Times New Roman"/>
          <w:bCs/>
          <w:szCs w:val="20"/>
        </w:rPr>
      </w:pPr>
    </w:p>
    <w:p w14:paraId="19204B67" w14:textId="25192C00" w:rsidR="003B7C63" w:rsidRPr="00FA75EE" w:rsidRDefault="003B7C63" w:rsidP="00783EA5">
      <w:pPr>
        <w:autoSpaceDE w:val="0"/>
        <w:autoSpaceDN w:val="0"/>
        <w:adjustRightInd w:val="0"/>
        <w:spacing w:after="0" w:line="240" w:lineRule="auto"/>
        <w:rPr>
          <w:rFonts w:cs="Times New Roman"/>
          <w:bCs/>
          <w:szCs w:val="20"/>
        </w:rPr>
      </w:pPr>
      <w:r w:rsidRPr="00FA75EE">
        <w:rPr>
          <w:rFonts w:cs="Times New Roman"/>
          <w:bCs/>
          <w:szCs w:val="20"/>
        </w:rPr>
        <w:t>The Contractor shall be required to access classified information up to the SECRET level at Government facilities.  The Contractor shall be required to use the Secret Internet Protocol Router Network (SIPRNET</w:t>
      </w:r>
      <w:proofErr w:type="gramStart"/>
      <w:r w:rsidRPr="00FA75EE">
        <w:rPr>
          <w:rFonts w:cs="Times New Roman"/>
          <w:bCs/>
          <w:szCs w:val="20"/>
        </w:rPr>
        <w:t>), and</w:t>
      </w:r>
      <w:proofErr w:type="gramEnd"/>
      <w:r w:rsidRPr="00FA75EE">
        <w:rPr>
          <w:rFonts w:cs="Times New Roman"/>
          <w:bCs/>
          <w:szCs w:val="20"/>
        </w:rPr>
        <w:t xml:space="preserve"> be briefed to North Atlantic Treaty Organization (NATO).</w:t>
      </w:r>
    </w:p>
    <w:p w14:paraId="35A7BF66" w14:textId="77777777" w:rsidR="003B7C63" w:rsidRPr="00FA75EE" w:rsidRDefault="003B7C63" w:rsidP="00783EA5">
      <w:pPr>
        <w:autoSpaceDE w:val="0"/>
        <w:autoSpaceDN w:val="0"/>
        <w:adjustRightInd w:val="0"/>
        <w:spacing w:after="0" w:line="240" w:lineRule="auto"/>
        <w:rPr>
          <w:rFonts w:cs="Times New Roman"/>
          <w:bCs/>
          <w:szCs w:val="20"/>
        </w:rPr>
      </w:pPr>
    </w:p>
    <w:p w14:paraId="75114B46" w14:textId="410B11D0" w:rsidR="0088604A" w:rsidRPr="00FA75EE" w:rsidRDefault="61998332" w:rsidP="61998332">
      <w:pPr>
        <w:spacing w:after="0" w:line="240" w:lineRule="auto"/>
        <w:rPr>
          <w:rFonts w:ascii="Arial" w:eastAsia="Times New Roman" w:hAnsi="Arial" w:cs="Arial"/>
        </w:rPr>
      </w:pPr>
      <w:r w:rsidRPr="00FA75EE">
        <w:rPr>
          <w:rFonts w:ascii="&quot;Times New Roman&quot;" w:eastAsia="Times New Roman" w:hAnsi="&quot;Times New Roman&quot;" w:cs="Arial"/>
        </w:rPr>
        <w:lastRenderedPageBreak/>
        <w:t xml:space="preserve">The Contractor shall be required to access classified information up to the SECRET level at Government facilities.  </w:t>
      </w:r>
      <w:proofErr w:type="gramStart"/>
      <w:r w:rsidRPr="00FA75EE">
        <w:rPr>
          <w:rFonts w:ascii="&quot;Times New Roman&quot;" w:eastAsia="Times New Roman" w:hAnsi="&quot;Times New Roman&quot;" w:cs="Arial"/>
        </w:rPr>
        <w:t>Contractor</w:t>
      </w:r>
      <w:proofErr w:type="gramEnd"/>
      <w:r w:rsidRPr="00FA75EE">
        <w:rPr>
          <w:rFonts w:ascii="&quot;Times New Roman&quot;" w:eastAsia="Times New Roman" w:hAnsi="&quot;Times New Roman&quot;" w:cs="Arial"/>
        </w:rPr>
        <w:t xml:space="preserve"> shall be required to use the Secret Internet Protocol Router Network (SIPRNET</w:t>
      </w:r>
      <w:proofErr w:type="gramStart"/>
      <w:r w:rsidRPr="00FA75EE">
        <w:rPr>
          <w:rFonts w:ascii="&quot;Times New Roman&quot;" w:eastAsia="Times New Roman" w:hAnsi="&quot;Times New Roman&quot;" w:cs="Arial"/>
        </w:rPr>
        <w:t>), and</w:t>
      </w:r>
      <w:proofErr w:type="gramEnd"/>
      <w:r w:rsidRPr="00FA75EE">
        <w:rPr>
          <w:rFonts w:ascii="&quot;Times New Roman&quot;" w:eastAsia="Times New Roman" w:hAnsi="&quot;Times New Roman&quot;" w:cs="Arial"/>
        </w:rPr>
        <w:t xml:space="preserve"> be briefed to North Atlantic Treaty Organization (NATO).  Provisions of the attached DD Form 254 apply. </w:t>
      </w:r>
    </w:p>
    <w:p w14:paraId="181FE012" w14:textId="77777777" w:rsidR="003B7C63" w:rsidRPr="00FA75EE" w:rsidRDefault="003B7C63" w:rsidP="61998332">
      <w:pPr>
        <w:keepNext/>
        <w:autoSpaceDE w:val="0"/>
        <w:autoSpaceDN w:val="0"/>
        <w:spacing w:after="0" w:line="240" w:lineRule="auto"/>
        <w:outlineLvl w:val="0"/>
      </w:pPr>
    </w:p>
    <w:p w14:paraId="162A6640" w14:textId="77777777" w:rsidR="003B7C63" w:rsidRPr="00FA75EE" w:rsidRDefault="003B7C63" w:rsidP="003B7C63">
      <w:pPr>
        <w:autoSpaceDE w:val="0"/>
        <w:autoSpaceDN w:val="0"/>
        <w:adjustRightInd w:val="0"/>
        <w:spacing w:after="0" w:line="240" w:lineRule="auto"/>
        <w:rPr>
          <w:rFonts w:cs="Times New Roman"/>
        </w:rPr>
      </w:pPr>
      <w:r w:rsidRPr="00FA75EE">
        <w:rPr>
          <w:rFonts w:cs="Times New Roman"/>
        </w:rPr>
        <w:t xml:space="preserve">Provisions of the attached DD Form 254 for this task order apply. </w:t>
      </w:r>
    </w:p>
    <w:p w14:paraId="3381A4CE" w14:textId="0B13F80E" w:rsidR="0088604A" w:rsidRPr="00FA75EE" w:rsidRDefault="0088604A" w:rsidP="61998332">
      <w:pPr>
        <w:keepNext/>
        <w:autoSpaceDE w:val="0"/>
        <w:autoSpaceDN w:val="0"/>
        <w:spacing w:after="0" w:line="240" w:lineRule="auto"/>
        <w:outlineLvl w:val="0"/>
        <w:rPr>
          <w:rFonts w:eastAsia="Times New Roman" w:cs="Times New Roman"/>
          <w:b/>
          <w:bCs/>
        </w:rPr>
      </w:pPr>
      <w:r w:rsidRPr="00FA75EE">
        <w:br/>
      </w:r>
      <w:r w:rsidR="61998332" w:rsidRPr="00FA75EE">
        <w:rPr>
          <w:rFonts w:eastAsia="Times New Roman" w:cs="Times New Roman"/>
          <w:b/>
          <w:bCs/>
          <w:color w:val="231F20"/>
        </w:rPr>
        <w:t>RELEASE OF INFORMATION</w:t>
      </w:r>
    </w:p>
    <w:p w14:paraId="559B846A" w14:textId="77777777" w:rsidR="00B448DE" w:rsidRPr="00FA75EE" w:rsidRDefault="00B448DE" w:rsidP="0029316D">
      <w:pPr>
        <w:keepNext/>
        <w:spacing w:after="0" w:line="240" w:lineRule="auto"/>
        <w:contextualSpacing/>
        <w:rPr>
          <w:szCs w:val="20"/>
        </w:rPr>
      </w:pPr>
    </w:p>
    <w:p w14:paraId="4A33B9CA" w14:textId="297AF8F5" w:rsidR="00B448DE" w:rsidRPr="00FA75EE" w:rsidRDefault="61998332" w:rsidP="61998332">
      <w:pPr>
        <w:pStyle w:val="ListParagraph"/>
        <w:numPr>
          <w:ilvl w:val="0"/>
          <w:numId w:val="25"/>
        </w:numPr>
        <w:autoSpaceDE w:val="0"/>
        <w:autoSpaceDN w:val="0"/>
        <w:adjustRightInd w:val="0"/>
        <w:spacing w:after="0" w:line="240" w:lineRule="auto"/>
        <w:rPr>
          <w:rFonts w:cs="Times New Roman"/>
        </w:rPr>
      </w:pPr>
      <w:r w:rsidRPr="00FA75EE">
        <w:rPr>
          <w:rFonts w:eastAsia="Times New Roman" w:cs="Times New Roman"/>
          <w:color w:val="231F20"/>
        </w:rPr>
        <w:t>Release of information shall be in accordance with Section I, DFARS Clause 252.204-7000, Disclosure of Information.</w:t>
      </w:r>
    </w:p>
    <w:p w14:paraId="799FE02D" w14:textId="77777777" w:rsidR="008A568A" w:rsidRPr="00FA75EE" w:rsidRDefault="008A568A" w:rsidP="008A568A">
      <w:pPr>
        <w:pStyle w:val="ListParagraph"/>
        <w:autoSpaceDE w:val="0"/>
        <w:autoSpaceDN w:val="0"/>
        <w:adjustRightInd w:val="0"/>
        <w:spacing w:after="0" w:line="240" w:lineRule="auto"/>
        <w:ind w:left="360"/>
        <w:rPr>
          <w:rFonts w:cs="Times New Roman"/>
          <w:szCs w:val="20"/>
        </w:rPr>
      </w:pPr>
    </w:p>
    <w:p w14:paraId="37FCF19E" w14:textId="7460256E" w:rsidR="00B448DE" w:rsidRPr="00FA75EE" w:rsidRDefault="008A568A" w:rsidP="61998332">
      <w:pPr>
        <w:pStyle w:val="ListParagraph"/>
        <w:numPr>
          <w:ilvl w:val="0"/>
          <w:numId w:val="25"/>
        </w:numPr>
        <w:autoSpaceDE w:val="0"/>
        <w:autoSpaceDN w:val="0"/>
        <w:adjustRightInd w:val="0"/>
        <w:spacing w:after="0" w:line="240" w:lineRule="auto"/>
        <w:rPr>
          <w:rFonts w:cs="Times New Roman"/>
        </w:rPr>
      </w:pPr>
      <w:r w:rsidRPr="00FA75EE">
        <w:rPr>
          <w:rFonts w:eastAsia="Times New Roman" w:cs="Times New Roman"/>
          <w:color w:val="231F20"/>
        </w:rPr>
        <w:t>All technical data provided to the Contractor by the Government shall be protected from public disclosure in accordance with the markings contained thereon. All other information relating to the items to be delivered or services to be performed under this contract shall not be disclosed by any means without prior approval of the appropriate NSWC PCD authority. Dissemination or public disclosure includes, but is not limited to, permitting access to such information by foreign nationals or by any other person or entity; publication of technical or scientific papers; advertising; or any other proposed public release. The Contractor shall provide adequate physical protection to</w:t>
      </w:r>
      <w:r w:rsidRPr="00FA75EE">
        <w:rPr>
          <w:rFonts w:eastAsia="Times New Roman" w:cs="Times New Roman"/>
          <w:color w:val="231F20"/>
          <w:spacing w:val="-3"/>
        </w:rPr>
        <w:t xml:space="preserve"> </w:t>
      </w:r>
      <w:r w:rsidRPr="00FA75EE">
        <w:rPr>
          <w:rFonts w:eastAsia="Times New Roman" w:cs="Times New Roman"/>
          <w:color w:val="231F20"/>
        </w:rPr>
        <w:t>such</w:t>
      </w:r>
      <w:r w:rsidRPr="00FA75EE">
        <w:rPr>
          <w:rFonts w:eastAsia="Times New Roman" w:cs="Times New Roman"/>
          <w:color w:val="231F20"/>
          <w:spacing w:val="-4"/>
        </w:rPr>
        <w:t xml:space="preserve"> </w:t>
      </w:r>
      <w:r w:rsidRPr="00FA75EE">
        <w:rPr>
          <w:rFonts w:eastAsia="Times New Roman" w:cs="Times New Roman"/>
          <w:color w:val="231F20"/>
        </w:rPr>
        <w:t>information</w:t>
      </w:r>
      <w:r w:rsidRPr="00FA75EE">
        <w:rPr>
          <w:rFonts w:eastAsia="Times New Roman" w:cs="Times New Roman"/>
          <w:color w:val="231F20"/>
          <w:spacing w:val="-4"/>
        </w:rPr>
        <w:t xml:space="preserve"> </w:t>
      </w:r>
      <w:r w:rsidRPr="00FA75EE">
        <w:rPr>
          <w:rFonts w:eastAsia="Times New Roman" w:cs="Times New Roman"/>
          <w:color w:val="231F20"/>
        </w:rPr>
        <w:t>to</w:t>
      </w:r>
      <w:r w:rsidRPr="00FA75EE">
        <w:rPr>
          <w:rFonts w:eastAsia="Times New Roman" w:cs="Times New Roman"/>
          <w:color w:val="231F20"/>
          <w:spacing w:val="-3"/>
        </w:rPr>
        <w:t xml:space="preserve"> </w:t>
      </w:r>
      <w:r w:rsidRPr="00FA75EE">
        <w:rPr>
          <w:rFonts w:eastAsia="Times New Roman" w:cs="Times New Roman"/>
          <w:color w:val="231F20"/>
        </w:rPr>
        <w:t>preclude</w:t>
      </w:r>
      <w:r w:rsidRPr="00FA75EE">
        <w:rPr>
          <w:rFonts w:eastAsia="Times New Roman" w:cs="Times New Roman"/>
          <w:color w:val="231F20"/>
          <w:spacing w:val="-3"/>
        </w:rPr>
        <w:t xml:space="preserve"> </w:t>
      </w:r>
      <w:r w:rsidRPr="00FA75EE">
        <w:rPr>
          <w:rFonts w:eastAsia="Times New Roman" w:cs="Times New Roman"/>
          <w:color w:val="231F20"/>
        </w:rPr>
        <w:t>access</w:t>
      </w:r>
      <w:r w:rsidRPr="00FA75EE">
        <w:rPr>
          <w:rFonts w:eastAsia="Times New Roman" w:cs="Times New Roman"/>
          <w:color w:val="231F20"/>
          <w:spacing w:val="-4"/>
        </w:rPr>
        <w:t xml:space="preserve"> </w:t>
      </w:r>
      <w:r w:rsidRPr="00FA75EE">
        <w:rPr>
          <w:rFonts w:eastAsia="Times New Roman" w:cs="Times New Roman"/>
          <w:color w:val="231F20"/>
        </w:rPr>
        <w:t>by</w:t>
      </w:r>
      <w:r w:rsidRPr="00FA75EE">
        <w:rPr>
          <w:rFonts w:eastAsia="Times New Roman" w:cs="Times New Roman"/>
          <w:color w:val="231F20"/>
          <w:spacing w:val="-6"/>
        </w:rPr>
        <w:t xml:space="preserve"> </w:t>
      </w:r>
      <w:r w:rsidRPr="00FA75EE">
        <w:rPr>
          <w:rFonts w:eastAsia="Times New Roman" w:cs="Times New Roman"/>
          <w:color w:val="231F20"/>
        </w:rPr>
        <w:t>any</w:t>
      </w:r>
      <w:r w:rsidRPr="00FA75EE">
        <w:rPr>
          <w:rFonts w:eastAsia="Times New Roman" w:cs="Times New Roman"/>
          <w:color w:val="231F20"/>
          <w:spacing w:val="-4"/>
        </w:rPr>
        <w:t xml:space="preserve"> </w:t>
      </w:r>
      <w:r w:rsidRPr="00FA75EE">
        <w:rPr>
          <w:rFonts w:eastAsia="Times New Roman" w:cs="Times New Roman"/>
          <w:color w:val="231F20"/>
        </w:rPr>
        <w:t>person</w:t>
      </w:r>
      <w:r w:rsidRPr="00FA75EE">
        <w:rPr>
          <w:rFonts w:eastAsia="Times New Roman" w:cs="Times New Roman"/>
          <w:color w:val="231F20"/>
          <w:spacing w:val="-4"/>
        </w:rPr>
        <w:t xml:space="preserve"> </w:t>
      </w:r>
      <w:r w:rsidRPr="00FA75EE">
        <w:rPr>
          <w:rFonts w:eastAsia="Times New Roman" w:cs="Times New Roman"/>
          <w:color w:val="231F20"/>
        </w:rPr>
        <w:t>or</w:t>
      </w:r>
      <w:r w:rsidRPr="00FA75EE">
        <w:rPr>
          <w:rFonts w:eastAsia="Times New Roman" w:cs="Times New Roman"/>
          <w:color w:val="231F20"/>
          <w:spacing w:val="-3"/>
        </w:rPr>
        <w:t xml:space="preserve"> </w:t>
      </w:r>
      <w:r w:rsidRPr="00FA75EE">
        <w:rPr>
          <w:rFonts w:eastAsia="Times New Roman" w:cs="Times New Roman"/>
          <w:color w:val="231F20"/>
        </w:rPr>
        <w:t>entity</w:t>
      </w:r>
      <w:r w:rsidRPr="00FA75EE">
        <w:rPr>
          <w:rFonts w:eastAsia="Times New Roman" w:cs="Times New Roman"/>
          <w:color w:val="231F20"/>
          <w:spacing w:val="-4"/>
        </w:rPr>
        <w:t xml:space="preserve"> </w:t>
      </w:r>
      <w:proofErr w:type="gramStart"/>
      <w:r w:rsidRPr="00FA75EE">
        <w:rPr>
          <w:rFonts w:eastAsia="Times New Roman" w:cs="Times New Roman"/>
          <w:color w:val="231F20"/>
        </w:rPr>
        <w:t>not</w:t>
      </w:r>
      <w:r w:rsidRPr="00FA75EE">
        <w:rPr>
          <w:rFonts w:eastAsia="Times New Roman" w:cs="Times New Roman"/>
          <w:color w:val="231F20"/>
          <w:spacing w:val="-3"/>
        </w:rPr>
        <w:t xml:space="preserve"> </w:t>
      </w:r>
      <w:r w:rsidRPr="00FA75EE">
        <w:rPr>
          <w:rFonts w:eastAsia="Times New Roman" w:cs="Times New Roman"/>
          <w:color w:val="231F20"/>
        </w:rPr>
        <w:t>authorized</w:t>
      </w:r>
      <w:proofErr w:type="gramEnd"/>
      <w:r w:rsidRPr="00FA75EE">
        <w:rPr>
          <w:rFonts w:eastAsia="Times New Roman" w:cs="Times New Roman"/>
          <w:color w:val="231F20"/>
          <w:spacing w:val="-2"/>
        </w:rPr>
        <w:t xml:space="preserve"> </w:t>
      </w:r>
      <w:r w:rsidRPr="00FA75EE">
        <w:rPr>
          <w:rFonts w:eastAsia="Times New Roman" w:cs="Times New Roman"/>
          <w:color w:val="231F20"/>
        </w:rPr>
        <w:t>such</w:t>
      </w:r>
      <w:r w:rsidRPr="00FA75EE">
        <w:rPr>
          <w:rFonts w:eastAsia="Times New Roman" w:cs="Times New Roman"/>
          <w:color w:val="231F20"/>
          <w:spacing w:val="-4"/>
        </w:rPr>
        <w:t xml:space="preserve"> </w:t>
      </w:r>
      <w:r w:rsidRPr="00FA75EE">
        <w:rPr>
          <w:rFonts w:eastAsia="Times New Roman" w:cs="Times New Roman"/>
          <w:color w:val="231F20"/>
        </w:rPr>
        <w:t>access</w:t>
      </w:r>
      <w:r w:rsidRPr="00FA75EE">
        <w:rPr>
          <w:rFonts w:eastAsia="Times New Roman" w:cs="Times New Roman"/>
          <w:color w:val="231F20"/>
          <w:spacing w:val="-4"/>
        </w:rPr>
        <w:t xml:space="preserve"> </w:t>
      </w:r>
      <w:r w:rsidRPr="00FA75EE">
        <w:rPr>
          <w:rFonts w:eastAsia="Times New Roman" w:cs="Times New Roman"/>
          <w:color w:val="231F20"/>
        </w:rPr>
        <w:t>by</w:t>
      </w:r>
      <w:r w:rsidRPr="00FA75EE">
        <w:rPr>
          <w:rFonts w:eastAsia="Times New Roman" w:cs="Times New Roman"/>
          <w:color w:val="231F20"/>
          <w:spacing w:val="-4"/>
        </w:rPr>
        <w:t xml:space="preserve"> </w:t>
      </w:r>
      <w:r w:rsidRPr="00FA75EE">
        <w:rPr>
          <w:rFonts w:eastAsia="Times New Roman" w:cs="Times New Roman"/>
          <w:color w:val="231F20"/>
        </w:rPr>
        <w:t>the</w:t>
      </w:r>
      <w:r w:rsidRPr="00FA75EE">
        <w:rPr>
          <w:rFonts w:eastAsia="Times New Roman" w:cs="Times New Roman"/>
          <w:color w:val="231F20"/>
          <w:spacing w:val="-3"/>
        </w:rPr>
        <w:t xml:space="preserve"> </w:t>
      </w:r>
      <w:r w:rsidRPr="00FA75EE">
        <w:rPr>
          <w:rFonts w:eastAsia="Times New Roman" w:cs="Times New Roman"/>
          <w:color w:val="231F20"/>
        </w:rPr>
        <w:t>Government.</w:t>
      </w:r>
    </w:p>
    <w:p w14:paraId="79817F9B" w14:textId="77777777" w:rsidR="00D06C30" w:rsidRPr="00FA75EE" w:rsidRDefault="00D06C30" w:rsidP="008A568A">
      <w:pPr>
        <w:autoSpaceDE w:val="0"/>
        <w:autoSpaceDN w:val="0"/>
        <w:adjustRightInd w:val="0"/>
        <w:spacing w:after="0" w:line="240" w:lineRule="auto"/>
        <w:rPr>
          <w:rFonts w:cs="Times New Roman"/>
          <w:szCs w:val="20"/>
        </w:rPr>
      </w:pPr>
    </w:p>
    <w:p w14:paraId="05C41F48" w14:textId="78BA1BE0" w:rsidR="00D06C30" w:rsidRPr="00FA75EE" w:rsidRDefault="00D06C30" w:rsidP="00D06C30">
      <w:pPr>
        <w:pStyle w:val="Heading2"/>
      </w:pPr>
      <w:r w:rsidRPr="00FA75EE">
        <w:rPr>
          <w:rFonts w:eastAsia="Times New Roman"/>
          <w:color w:val="231F20"/>
        </w:rPr>
        <w:t>Controlled Unclassified Information</w:t>
      </w:r>
      <w:r w:rsidRPr="00FA75EE">
        <w:rPr>
          <w:rFonts w:eastAsia="Times New Roman"/>
          <w:color w:val="231F20"/>
          <w:spacing w:val="-29"/>
        </w:rPr>
        <w:t xml:space="preserve"> </w:t>
      </w:r>
      <w:r w:rsidRPr="00FA75EE">
        <w:rPr>
          <w:rFonts w:eastAsia="Times New Roman"/>
          <w:color w:val="231F20"/>
        </w:rPr>
        <w:t>(CUI)</w:t>
      </w:r>
    </w:p>
    <w:p w14:paraId="4FF0D2C4" w14:textId="77777777" w:rsidR="00D06C30" w:rsidRPr="00FA75EE" w:rsidRDefault="00D06C30" w:rsidP="00D06C30">
      <w:pPr>
        <w:autoSpaceDE w:val="0"/>
        <w:autoSpaceDN w:val="0"/>
        <w:adjustRightInd w:val="0"/>
        <w:spacing w:after="0" w:line="240" w:lineRule="auto"/>
        <w:rPr>
          <w:rFonts w:eastAsia="Times New Roman" w:cs="Times New Roman"/>
          <w:color w:val="000000"/>
          <w:szCs w:val="20"/>
        </w:rPr>
      </w:pPr>
    </w:p>
    <w:p w14:paraId="20B2E782" w14:textId="77777777" w:rsidR="0088604A" w:rsidRPr="00FA75EE" w:rsidRDefault="61998332" w:rsidP="61998332">
      <w:pPr>
        <w:widowControl w:val="0"/>
        <w:autoSpaceDE w:val="0"/>
        <w:autoSpaceDN w:val="0"/>
        <w:spacing w:before="1" w:after="0" w:line="240" w:lineRule="auto"/>
        <w:rPr>
          <w:rFonts w:eastAsia="Times New Roman" w:cs="Times New Roman"/>
          <w:color w:val="231F20"/>
        </w:rPr>
      </w:pPr>
      <w:r w:rsidRPr="00FA75EE">
        <w:rPr>
          <w:rFonts w:eastAsia="Times New Roman" w:cs="Times New Roman"/>
          <w:color w:val="231F20"/>
        </w:rPr>
        <w:t>Controlled unclassified information (CUI) is official information that requires the application of controls and protective measures for a variety of reasons and has not been approved for public release, to include technical information, proprietary data, information requiring protection under the Privacy Act of 1974, and Government- developed privileged information involving the award of contracts. CUI is a categorical designation that refers to unclassified information that does not meet the standards for National Security Classification under Executive Order 13526, but is (a) pertinent to the national interest of the United States or to the important interests of entities outside the Federal Government, and (b) under law or policy requires protection from unauthorized disclosure, special handling safeguards, or prescribed limits on exchange or dissemination.</w:t>
      </w:r>
    </w:p>
    <w:p w14:paraId="2F80354A" w14:textId="77777777" w:rsidR="001B2A47" w:rsidRPr="00FA75EE" w:rsidRDefault="001B2A47" w:rsidP="001B2A47">
      <w:pPr>
        <w:widowControl w:val="0"/>
        <w:tabs>
          <w:tab w:val="left" w:pos="604"/>
        </w:tabs>
        <w:autoSpaceDE w:val="0"/>
        <w:autoSpaceDN w:val="0"/>
        <w:spacing w:before="5" w:after="0" w:line="240" w:lineRule="auto"/>
        <w:rPr>
          <w:rFonts w:eastAsia="Times New Roman" w:cs="Times New Roman"/>
          <w:szCs w:val="20"/>
        </w:rPr>
      </w:pPr>
    </w:p>
    <w:p w14:paraId="64891BD7" w14:textId="5915429B" w:rsidR="001B2A47" w:rsidRPr="00FA75EE" w:rsidRDefault="001B2A47" w:rsidP="001B2A47">
      <w:pPr>
        <w:pStyle w:val="Heading2"/>
      </w:pPr>
      <w:r w:rsidRPr="00FA75EE">
        <w:rPr>
          <w:rFonts w:eastAsia="Times New Roman"/>
          <w:color w:val="231F20"/>
        </w:rPr>
        <w:t>Minimum Requirements for Access to Controlled Unclassified Information</w:t>
      </w:r>
      <w:r w:rsidRPr="00FA75EE">
        <w:rPr>
          <w:rFonts w:eastAsia="Times New Roman"/>
          <w:color w:val="231F20"/>
          <w:spacing w:val="-33"/>
        </w:rPr>
        <w:t xml:space="preserve"> </w:t>
      </w:r>
      <w:r w:rsidRPr="00FA75EE">
        <w:rPr>
          <w:rFonts w:eastAsia="Times New Roman"/>
          <w:color w:val="231F20"/>
        </w:rPr>
        <w:t>(CUI)</w:t>
      </w:r>
    </w:p>
    <w:p w14:paraId="7AFDFDA4" w14:textId="77777777" w:rsidR="001B2A47" w:rsidRPr="00FA75EE" w:rsidRDefault="001B2A47" w:rsidP="001B2A47">
      <w:pPr>
        <w:autoSpaceDE w:val="0"/>
        <w:autoSpaceDN w:val="0"/>
        <w:adjustRightInd w:val="0"/>
        <w:spacing w:after="0" w:line="240" w:lineRule="auto"/>
        <w:rPr>
          <w:rFonts w:eastAsia="Times New Roman" w:cs="Times New Roman"/>
          <w:color w:val="000000"/>
          <w:szCs w:val="20"/>
        </w:rPr>
      </w:pPr>
    </w:p>
    <w:p w14:paraId="5E3F6BF5" w14:textId="77777777" w:rsidR="0088604A" w:rsidRPr="00FA75EE" w:rsidRDefault="61998332" w:rsidP="61998332">
      <w:pPr>
        <w:widowControl w:val="0"/>
        <w:autoSpaceDE w:val="0"/>
        <w:autoSpaceDN w:val="0"/>
        <w:spacing w:after="0" w:line="240" w:lineRule="auto"/>
        <w:rPr>
          <w:rFonts w:eastAsia="Times New Roman" w:cs="Times New Roman"/>
        </w:rPr>
      </w:pPr>
      <w:r w:rsidRPr="00FA75EE">
        <w:rPr>
          <w:rFonts w:eastAsia="Times New Roman" w:cs="Times New Roman"/>
          <w:color w:val="231F20"/>
        </w:rPr>
        <w:t>Prior to access, Contractor personnel requiring access to DON controlled unclassified information (CUI) or "user level access to DON or DoD networks and information systems, system security and network defense systems, or to system resources providing visual access and/or ability to input, delete or otherwise manipulate sensitive information without controls to identify and deny sensitive information" contractors must have clearance eligibility, or submit an Electronic Questionnaire for Investigation Processing (SF 86) to NSWC PCD Security for processing and subsequent adjudication by the DoD Consolidated Adjudications Facility.</w:t>
      </w:r>
    </w:p>
    <w:p w14:paraId="25B4550A" w14:textId="77777777" w:rsidR="00A20F76" w:rsidRPr="00FA75EE" w:rsidRDefault="00A20F76" w:rsidP="00A20F76">
      <w:pPr>
        <w:widowControl w:val="0"/>
        <w:tabs>
          <w:tab w:val="left" w:pos="604"/>
        </w:tabs>
        <w:autoSpaceDE w:val="0"/>
        <w:autoSpaceDN w:val="0"/>
        <w:spacing w:before="5" w:after="0" w:line="240" w:lineRule="auto"/>
        <w:rPr>
          <w:rFonts w:eastAsia="Times New Roman" w:cs="Times New Roman"/>
          <w:szCs w:val="20"/>
        </w:rPr>
      </w:pPr>
    </w:p>
    <w:p w14:paraId="122F2C9D" w14:textId="075D9956" w:rsidR="00A20F76" w:rsidRPr="00FA75EE" w:rsidRDefault="00A20F76" w:rsidP="00A20F76">
      <w:pPr>
        <w:pStyle w:val="Heading2"/>
      </w:pPr>
      <w:r w:rsidRPr="00FA75EE">
        <w:rPr>
          <w:rFonts w:eastAsia="Times New Roman"/>
          <w:color w:val="231F20"/>
        </w:rPr>
        <w:t>Minimum Protection Requirements for Controlled Unclassified</w:t>
      </w:r>
      <w:r w:rsidRPr="00FA75EE">
        <w:rPr>
          <w:rFonts w:eastAsia="Times New Roman"/>
          <w:color w:val="231F20"/>
          <w:spacing w:val="-32"/>
        </w:rPr>
        <w:t xml:space="preserve"> </w:t>
      </w:r>
      <w:r w:rsidRPr="00FA75EE">
        <w:rPr>
          <w:rFonts w:eastAsia="Times New Roman"/>
          <w:color w:val="231F20"/>
        </w:rPr>
        <w:t>Information</w:t>
      </w:r>
    </w:p>
    <w:p w14:paraId="36CF3D8E" w14:textId="77777777" w:rsidR="00A20F76" w:rsidRPr="00FA75EE" w:rsidRDefault="00A20F76" w:rsidP="00A20F76">
      <w:pPr>
        <w:autoSpaceDE w:val="0"/>
        <w:autoSpaceDN w:val="0"/>
        <w:adjustRightInd w:val="0"/>
        <w:spacing w:after="0" w:line="240" w:lineRule="auto"/>
        <w:rPr>
          <w:rFonts w:eastAsia="Times New Roman" w:cs="Times New Roman"/>
          <w:color w:val="000000"/>
          <w:szCs w:val="20"/>
        </w:rPr>
      </w:pPr>
    </w:p>
    <w:p w14:paraId="2DA7E603" w14:textId="77777777" w:rsidR="0088604A" w:rsidRPr="00FA75EE" w:rsidRDefault="61998332" w:rsidP="61998332">
      <w:pPr>
        <w:widowControl w:val="0"/>
        <w:autoSpaceDE w:val="0"/>
        <w:autoSpaceDN w:val="0"/>
        <w:spacing w:after="0" w:line="240" w:lineRule="auto"/>
        <w:rPr>
          <w:rFonts w:eastAsia="Times New Roman" w:cs="Times New Roman"/>
        </w:rPr>
      </w:pPr>
      <w:r w:rsidRPr="00FA75EE">
        <w:rPr>
          <w:rFonts w:eastAsia="Times New Roman" w:cs="Times New Roman"/>
          <w:color w:val="231F20"/>
        </w:rPr>
        <w:t>Security classification guides and unclassified limited documents (e.g., CUI, Distribution Statement Controlled) are not authorized for public release and, therefore, cannot be posted on a publicly accessible webserver or transmitted over the Internet unless appropriately encrypted.</w:t>
      </w:r>
    </w:p>
    <w:p w14:paraId="65D47E6A" w14:textId="77777777" w:rsidR="00C87249" w:rsidRPr="00FA75EE" w:rsidRDefault="00C87249" w:rsidP="00C87249">
      <w:pPr>
        <w:widowControl w:val="0"/>
        <w:tabs>
          <w:tab w:val="left" w:pos="604"/>
        </w:tabs>
        <w:autoSpaceDE w:val="0"/>
        <w:autoSpaceDN w:val="0"/>
        <w:spacing w:before="5" w:after="0" w:line="240" w:lineRule="auto"/>
        <w:rPr>
          <w:rFonts w:eastAsia="Times New Roman" w:cs="Times New Roman"/>
          <w:szCs w:val="20"/>
        </w:rPr>
      </w:pPr>
    </w:p>
    <w:p w14:paraId="240288A5" w14:textId="7E73F189" w:rsidR="00C87249" w:rsidRPr="00FA75EE" w:rsidRDefault="61998332" w:rsidP="00C87249">
      <w:pPr>
        <w:pStyle w:val="Heading2"/>
      </w:pPr>
      <w:r w:rsidRPr="00FA75EE">
        <w:rPr>
          <w:rFonts w:eastAsia="Times New Roman"/>
          <w:color w:val="231F20"/>
        </w:rPr>
        <w:t>CUI</w:t>
      </w:r>
    </w:p>
    <w:p w14:paraId="1040D725" w14:textId="77777777" w:rsidR="00C87249" w:rsidRPr="00FA75EE" w:rsidRDefault="00C87249" w:rsidP="00C87249">
      <w:pPr>
        <w:autoSpaceDE w:val="0"/>
        <w:autoSpaceDN w:val="0"/>
        <w:adjustRightInd w:val="0"/>
        <w:spacing w:after="0" w:line="240" w:lineRule="auto"/>
        <w:rPr>
          <w:rFonts w:eastAsia="Times New Roman" w:cs="Times New Roman"/>
          <w:color w:val="000000"/>
          <w:szCs w:val="20"/>
        </w:rPr>
      </w:pPr>
    </w:p>
    <w:p w14:paraId="17239E83" w14:textId="77777777" w:rsidR="0088604A" w:rsidRPr="00FA75EE" w:rsidRDefault="61998332" w:rsidP="61998332">
      <w:pPr>
        <w:widowControl w:val="0"/>
        <w:autoSpaceDE w:val="0"/>
        <w:autoSpaceDN w:val="0"/>
        <w:spacing w:before="1" w:after="0" w:line="240" w:lineRule="auto"/>
        <w:outlineLvl w:val="0"/>
        <w:rPr>
          <w:rFonts w:eastAsia="Times New Roman" w:cs="Times New Roman"/>
          <w:color w:val="231F20"/>
        </w:rPr>
      </w:pPr>
      <w:r w:rsidRPr="00FA75EE">
        <w:rPr>
          <w:rFonts w:eastAsia="Times New Roman" w:cs="Times New Roman"/>
          <w:color w:val="231F20"/>
        </w:rPr>
        <w:t xml:space="preserve">CUI is a document designation, not a classification.  This designation is used by Department of Defense (DoD) and </w:t>
      </w:r>
      <w:proofErr w:type="gramStart"/>
      <w:r w:rsidRPr="00FA75EE">
        <w:rPr>
          <w:rFonts w:eastAsia="Times New Roman" w:cs="Times New Roman"/>
          <w:color w:val="231F20"/>
        </w:rPr>
        <w:t>a number of</w:t>
      </w:r>
      <w:proofErr w:type="gramEnd"/>
      <w:r w:rsidRPr="00FA75EE">
        <w:rPr>
          <w:rFonts w:eastAsia="Times New Roman" w:cs="Times New Roman"/>
          <w:color w:val="231F20"/>
        </w:rPr>
        <w:t xml:space="preserve"> other federal agencies to identify information or material, which although unclassified, disclosure to the public of the information would reasonably be expected to cause </w:t>
      </w:r>
      <w:proofErr w:type="gramStart"/>
      <w:r w:rsidRPr="00FA75EE">
        <w:rPr>
          <w:rFonts w:eastAsia="Times New Roman" w:cs="Times New Roman"/>
          <w:color w:val="231F20"/>
        </w:rPr>
        <w:t>a foreseeable</w:t>
      </w:r>
      <w:proofErr w:type="gramEnd"/>
      <w:r w:rsidRPr="00FA75EE">
        <w:rPr>
          <w:rFonts w:eastAsia="Times New Roman" w:cs="Times New Roman"/>
          <w:color w:val="231F20"/>
        </w:rPr>
        <w:t xml:space="preserve"> harm to an interest protected by one or more provisions of the Freedom of Information Act (FOIA). This includes information that qualifies for protection pursuant to the provisions of the Privacy Act of 1974, as amended. CUI must be marked, controlled and safeguarded in accordance with DoDI 5200.48, Controlled Unclassified Information (CUI)</w:t>
      </w:r>
    </w:p>
    <w:p w14:paraId="604CFFAA" w14:textId="77777777" w:rsidR="000D376D" w:rsidRPr="00FA75EE" w:rsidRDefault="000D376D" w:rsidP="000D376D">
      <w:pPr>
        <w:widowControl w:val="0"/>
        <w:tabs>
          <w:tab w:val="left" w:pos="604"/>
        </w:tabs>
        <w:autoSpaceDE w:val="0"/>
        <w:autoSpaceDN w:val="0"/>
        <w:spacing w:before="5" w:after="0" w:line="240" w:lineRule="auto"/>
        <w:rPr>
          <w:rFonts w:eastAsia="Times New Roman" w:cs="Times New Roman"/>
          <w:szCs w:val="20"/>
        </w:rPr>
      </w:pPr>
    </w:p>
    <w:p w14:paraId="04F90C68" w14:textId="0E2CAA6D" w:rsidR="000D376D" w:rsidRPr="00FA75EE" w:rsidRDefault="000D376D" w:rsidP="000D376D">
      <w:pPr>
        <w:pStyle w:val="Heading2"/>
      </w:pPr>
      <w:r w:rsidRPr="00FA75EE">
        <w:rPr>
          <w:rFonts w:eastAsia="Times New Roman"/>
          <w:color w:val="231F20"/>
        </w:rPr>
        <w:t>Security</w:t>
      </w:r>
      <w:r w:rsidRPr="00FA75EE">
        <w:rPr>
          <w:rFonts w:eastAsia="Times New Roman"/>
          <w:color w:val="231F20"/>
          <w:spacing w:val="-4"/>
        </w:rPr>
        <w:t xml:space="preserve"> </w:t>
      </w:r>
      <w:r w:rsidRPr="00FA75EE">
        <w:rPr>
          <w:rFonts w:eastAsia="Times New Roman"/>
          <w:color w:val="231F20"/>
        </w:rPr>
        <w:t>of</w:t>
      </w:r>
      <w:r w:rsidRPr="00FA75EE">
        <w:rPr>
          <w:rFonts w:eastAsia="Times New Roman"/>
          <w:color w:val="231F20"/>
          <w:spacing w:val="-7"/>
        </w:rPr>
        <w:t xml:space="preserve"> </w:t>
      </w:r>
      <w:r w:rsidRPr="00FA75EE">
        <w:rPr>
          <w:rFonts w:eastAsia="Times New Roman"/>
          <w:color w:val="231F20"/>
        </w:rPr>
        <w:t>Unclassified</w:t>
      </w:r>
      <w:r w:rsidRPr="00FA75EE">
        <w:rPr>
          <w:rFonts w:eastAsia="Times New Roman"/>
          <w:color w:val="231F20"/>
          <w:spacing w:val="-3"/>
        </w:rPr>
        <w:t xml:space="preserve"> </w:t>
      </w:r>
      <w:r w:rsidRPr="00FA75EE">
        <w:rPr>
          <w:rFonts w:eastAsia="Times New Roman"/>
          <w:color w:val="231F20"/>
        </w:rPr>
        <w:t>DoD</w:t>
      </w:r>
      <w:r w:rsidRPr="00FA75EE">
        <w:rPr>
          <w:rFonts w:eastAsia="Times New Roman"/>
          <w:color w:val="231F20"/>
          <w:spacing w:val="-5"/>
        </w:rPr>
        <w:t xml:space="preserve"> </w:t>
      </w:r>
      <w:r w:rsidRPr="00FA75EE">
        <w:rPr>
          <w:rFonts w:eastAsia="Times New Roman"/>
          <w:color w:val="231F20"/>
        </w:rPr>
        <w:t>Information</w:t>
      </w:r>
      <w:r w:rsidRPr="00FA75EE">
        <w:rPr>
          <w:rFonts w:eastAsia="Times New Roman"/>
          <w:color w:val="231F20"/>
          <w:spacing w:val="-5"/>
        </w:rPr>
        <w:t xml:space="preserve"> </w:t>
      </w:r>
      <w:r w:rsidRPr="00FA75EE">
        <w:rPr>
          <w:rFonts w:eastAsia="Times New Roman"/>
          <w:color w:val="231F20"/>
        </w:rPr>
        <w:t>on</w:t>
      </w:r>
      <w:r w:rsidRPr="00FA75EE">
        <w:rPr>
          <w:rFonts w:eastAsia="Times New Roman"/>
          <w:color w:val="231F20"/>
          <w:spacing w:val="-5"/>
        </w:rPr>
        <w:t xml:space="preserve"> </w:t>
      </w:r>
      <w:r w:rsidRPr="00FA75EE">
        <w:rPr>
          <w:rFonts w:eastAsia="Times New Roman"/>
          <w:color w:val="231F20"/>
        </w:rPr>
        <w:t>Non-DoD</w:t>
      </w:r>
      <w:r w:rsidRPr="00FA75EE">
        <w:rPr>
          <w:rFonts w:eastAsia="Times New Roman"/>
          <w:color w:val="231F20"/>
          <w:spacing w:val="-5"/>
        </w:rPr>
        <w:t xml:space="preserve"> </w:t>
      </w:r>
      <w:r w:rsidRPr="00FA75EE">
        <w:rPr>
          <w:rFonts w:eastAsia="Times New Roman"/>
          <w:color w:val="231F20"/>
        </w:rPr>
        <w:t>Information</w:t>
      </w:r>
      <w:r w:rsidRPr="00FA75EE">
        <w:rPr>
          <w:rFonts w:eastAsia="Times New Roman"/>
          <w:color w:val="231F20"/>
          <w:spacing w:val="-5"/>
        </w:rPr>
        <w:t xml:space="preserve"> </w:t>
      </w:r>
      <w:r w:rsidRPr="00FA75EE">
        <w:rPr>
          <w:rFonts w:eastAsia="Times New Roman"/>
          <w:color w:val="231F20"/>
        </w:rPr>
        <w:t>Systems</w:t>
      </w:r>
      <w:r w:rsidRPr="00FA75EE">
        <w:rPr>
          <w:rFonts w:eastAsia="Times New Roman"/>
          <w:color w:val="231F20"/>
          <w:spacing w:val="-3"/>
        </w:rPr>
        <w:t xml:space="preserve"> </w:t>
      </w:r>
      <w:r w:rsidRPr="00FA75EE">
        <w:rPr>
          <w:rFonts w:eastAsia="Times New Roman"/>
          <w:color w:val="231F20"/>
        </w:rPr>
        <w:t>(DoDI</w:t>
      </w:r>
      <w:r w:rsidRPr="00FA75EE">
        <w:rPr>
          <w:rFonts w:eastAsia="Times New Roman"/>
          <w:color w:val="231F20"/>
          <w:spacing w:val="-6"/>
        </w:rPr>
        <w:t xml:space="preserve"> </w:t>
      </w:r>
      <w:r w:rsidRPr="00FA75EE">
        <w:rPr>
          <w:rFonts w:eastAsia="Times New Roman"/>
          <w:color w:val="231F20"/>
        </w:rPr>
        <w:t>8582.01)</w:t>
      </w:r>
      <w:r w:rsidRPr="00FA75EE">
        <w:rPr>
          <w:rFonts w:eastAsia="Times New Roman"/>
          <w:color w:val="231F20"/>
          <w:spacing w:val="-4"/>
        </w:rPr>
        <w:t xml:space="preserve"> </w:t>
      </w:r>
      <w:r w:rsidRPr="00FA75EE">
        <w:rPr>
          <w:rFonts w:eastAsia="Times New Roman"/>
          <w:color w:val="231F20"/>
        </w:rPr>
        <w:t>DoD</w:t>
      </w:r>
      <w:r w:rsidRPr="00FA75EE">
        <w:rPr>
          <w:rFonts w:eastAsia="Times New Roman"/>
          <w:color w:val="231F20"/>
          <w:spacing w:val="-5"/>
        </w:rPr>
        <w:t xml:space="preserve"> </w:t>
      </w:r>
      <w:r w:rsidRPr="00FA75EE">
        <w:rPr>
          <w:rFonts w:eastAsia="Times New Roman"/>
          <w:color w:val="231F20"/>
        </w:rPr>
        <w:t>Policy</w:t>
      </w:r>
    </w:p>
    <w:p w14:paraId="615D979E" w14:textId="77777777" w:rsidR="000D376D" w:rsidRPr="00FA75EE" w:rsidRDefault="000D376D" w:rsidP="000D376D">
      <w:pPr>
        <w:autoSpaceDE w:val="0"/>
        <w:autoSpaceDN w:val="0"/>
        <w:adjustRightInd w:val="0"/>
        <w:spacing w:after="0" w:line="240" w:lineRule="auto"/>
        <w:rPr>
          <w:rFonts w:eastAsia="Times New Roman" w:cs="Times New Roman"/>
          <w:color w:val="000000"/>
          <w:szCs w:val="20"/>
        </w:rPr>
      </w:pPr>
    </w:p>
    <w:p w14:paraId="6940185E" w14:textId="77777777" w:rsidR="0088604A" w:rsidRPr="00FA75EE" w:rsidRDefault="61998332" w:rsidP="61998332">
      <w:pPr>
        <w:widowControl w:val="0"/>
        <w:autoSpaceDE w:val="0"/>
        <w:autoSpaceDN w:val="0"/>
        <w:spacing w:before="1" w:after="0" w:line="240" w:lineRule="auto"/>
        <w:rPr>
          <w:rFonts w:eastAsia="Times New Roman" w:cs="Times New Roman"/>
        </w:rPr>
      </w:pPr>
      <w:r w:rsidRPr="00FA75EE">
        <w:rPr>
          <w:rFonts w:eastAsia="Times New Roman" w:cs="Times New Roman"/>
          <w:color w:val="231F20"/>
        </w:rPr>
        <w:t>Adequate security shall be provided for all unclassified DoD information on non-DoD information systems. Appropriate requirements shall be incorporated into all contracts, grants, and other legal agreements with non-DoD entities.</w:t>
      </w:r>
    </w:p>
    <w:p w14:paraId="5AF3C762" w14:textId="77777777" w:rsidR="0088604A" w:rsidRPr="00FA75EE" w:rsidRDefault="0088604A" w:rsidP="0088604A">
      <w:pPr>
        <w:widowControl w:val="0"/>
        <w:autoSpaceDE w:val="0"/>
        <w:autoSpaceDN w:val="0"/>
        <w:spacing w:before="8" w:after="0" w:line="240" w:lineRule="auto"/>
        <w:rPr>
          <w:rFonts w:eastAsia="Times New Roman" w:cs="Times New Roman"/>
          <w:szCs w:val="20"/>
        </w:rPr>
      </w:pPr>
    </w:p>
    <w:p w14:paraId="5534D065" w14:textId="77777777" w:rsidR="0088604A" w:rsidRPr="00FA75EE" w:rsidRDefault="61998332" w:rsidP="61998332">
      <w:pPr>
        <w:widowControl w:val="0"/>
        <w:autoSpaceDE w:val="0"/>
        <w:autoSpaceDN w:val="0"/>
        <w:spacing w:after="0" w:line="240" w:lineRule="auto"/>
        <w:jc w:val="both"/>
        <w:rPr>
          <w:rFonts w:eastAsia="Times New Roman" w:cs="Times New Roman"/>
        </w:rPr>
      </w:pPr>
      <w:r w:rsidRPr="00FA75EE">
        <w:rPr>
          <w:rFonts w:eastAsia="Times New Roman" w:cs="Times New Roman"/>
          <w:color w:val="231F20"/>
        </w:rPr>
        <w:t>Information Safeguards are applicable to unclassified DoD information in the possession or control of non-DoD entities on non-DoD information systems, to the extent provided by the applicable contract, grant, or other legal agreement with the DoD.</w:t>
      </w:r>
    </w:p>
    <w:p w14:paraId="662B8BB4" w14:textId="77777777" w:rsidR="0088604A" w:rsidRPr="00FA75EE" w:rsidRDefault="0088604A" w:rsidP="0088604A">
      <w:pPr>
        <w:widowControl w:val="0"/>
        <w:autoSpaceDE w:val="0"/>
        <w:autoSpaceDN w:val="0"/>
        <w:spacing w:after="0" w:line="240" w:lineRule="auto"/>
        <w:rPr>
          <w:rFonts w:eastAsia="Times New Roman" w:cs="Times New Roman"/>
          <w:szCs w:val="20"/>
        </w:rPr>
      </w:pPr>
    </w:p>
    <w:p w14:paraId="2F9B7081" w14:textId="77777777" w:rsidR="0088604A" w:rsidRPr="00FA75EE" w:rsidRDefault="61998332" w:rsidP="61998332">
      <w:pPr>
        <w:widowControl w:val="0"/>
        <w:autoSpaceDE w:val="0"/>
        <w:autoSpaceDN w:val="0"/>
        <w:spacing w:after="0" w:line="240" w:lineRule="auto"/>
        <w:rPr>
          <w:rFonts w:eastAsia="Times New Roman" w:cs="Times New Roman"/>
        </w:rPr>
      </w:pPr>
      <w:r w:rsidRPr="00FA75EE">
        <w:rPr>
          <w:rFonts w:eastAsia="Times New Roman" w:cs="Times New Roman"/>
          <w:color w:val="231F20"/>
        </w:rPr>
        <w:t>Information Safeguards</w:t>
      </w:r>
    </w:p>
    <w:p w14:paraId="7937BEDB" w14:textId="77777777" w:rsidR="0088604A" w:rsidRPr="00FA75EE" w:rsidRDefault="0088604A" w:rsidP="0088604A">
      <w:pPr>
        <w:widowControl w:val="0"/>
        <w:autoSpaceDE w:val="0"/>
        <w:autoSpaceDN w:val="0"/>
        <w:spacing w:before="9" w:after="0" w:line="240" w:lineRule="auto"/>
        <w:rPr>
          <w:rFonts w:eastAsia="Times New Roman" w:cs="Times New Roman"/>
          <w:szCs w:val="20"/>
        </w:rPr>
      </w:pPr>
    </w:p>
    <w:p w14:paraId="6AA1C806" w14:textId="77777777" w:rsidR="0088604A" w:rsidRPr="00FA75EE" w:rsidRDefault="61998332" w:rsidP="61998332">
      <w:pPr>
        <w:widowControl w:val="0"/>
        <w:autoSpaceDE w:val="0"/>
        <w:autoSpaceDN w:val="0"/>
        <w:spacing w:after="0" w:line="240" w:lineRule="auto"/>
        <w:rPr>
          <w:rFonts w:eastAsia="Times New Roman" w:cs="Times New Roman"/>
        </w:rPr>
      </w:pPr>
      <w:r w:rsidRPr="00FA75EE">
        <w:rPr>
          <w:rFonts w:eastAsia="Times New Roman" w:cs="Times New Roman"/>
          <w:color w:val="231F20"/>
        </w:rPr>
        <w:t>Unclassified DoD information that has not been cleared for public release may be disseminated by the Contractor, grantee, or awardee to the extent required to further the contract, grant, or agreement objectives, provided that the information is disseminated within the scope of assigned duties and with a clear expectation that confidentiality will be preserved. Examples include:</w:t>
      </w:r>
    </w:p>
    <w:p w14:paraId="5F0509F8" w14:textId="77777777" w:rsidR="006046FF" w:rsidRPr="00FA75EE" w:rsidRDefault="006046FF" w:rsidP="006046FF">
      <w:pPr>
        <w:spacing w:after="0" w:line="240" w:lineRule="auto"/>
        <w:contextualSpacing/>
        <w:rPr>
          <w:szCs w:val="20"/>
        </w:rPr>
      </w:pPr>
    </w:p>
    <w:p w14:paraId="5F5C4615" w14:textId="52D00F47" w:rsidR="006046FF" w:rsidRPr="00FA75EE" w:rsidRDefault="006046FF" w:rsidP="61998332">
      <w:pPr>
        <w:pStyle w:val="ListParagraph"/>
        <w:numPr>
          <w:ilvl w:val="0"/>
          <w:numId w:val="26"/>
        </w:numPr>
        <w:autoSpaceDE w:val="0"/>
        <w:autoSpaceDN w:val="0"/>
        <w:adjustRightInd w:val="0"/>
        <w:spacing w:after="0" w:line="240" w:lineRule="auto"/>
        <w:rPr>
          <w:rFonts w:cs="Times New Roman"/>
        </w:rPr>
      </w:pPr>
      <w:r w:rsidRPr="00FA75EE">
        <w:rPr>
          <w:rFonts w:eastAsia="Times New Roman" w:cs="Times New Roman"/>
          <w:color w:val="231F20"/>
        </w:rPr>
        <w:t>Non-public</w:t>
      </w:r>
      <w:r w:rsidRPr="00FA75EE">
        <w:rPr>
          <w:rFonts w:eastAsia="Times New Roman" w:cs="Times New Roman"/>
          <w:color w:val="231F20"/>
          <w:spacing w:val="-4"/>
        </w:rPr>
        <w:t xml:space="preserve"> </w:t>
      </w:r>
      <w:r w:rsidRPr="00FA75EE">
        <w:rPr>
          <w:rFonts w:eastAsia="Times New Roman" w:cs="Times New Roman"/>
          <w:color w:val="231F20"/>
        </w:rPr>
        <w:t>information</w:t>
      </w:r>
      <w:r w:rsidRPr="00FA75EE">
        <w:rPr>
          <w:rFonts w:eastAsia="Times New Roman" w:cs="Times New Roman"/>
          <w:color w:val="231F20"/>
          <w:spacing w:val="-6"/>
        </w:rPr>
        <w:t xml:space="preserve"> </w:t>
      </w:r>
      <w:r w:rsidRPr="00FA75EE">
        <w:rPr>
          <w:rFonts w:eastAsia="Times New Roman" w:cs="Times New Roman"/>
          <w:color w:val="231F20"/>
        </w:rPr>
        <w:t>provided</w:t>
      </w:r>
      <w:r w:rsidRPr="00FA75EE">
        <w:rPr>
          <w:rFonts w:eastAsia="Times New Roman" w:cs="Times New Roman"/>
          <w:color w:val="231F20"/>
          <w:spacing w:val="-4"/>
        </w:rPr>
        <w:t xml:space="preserve"> </w:t>
      </w:r>
      <w:r w:rsidRPr="00FA75EE">
        <w:rPr>
          <w:rFonts w:eastAsia="Times New Roman" w:cs="Times New Roman"/>
          <w:color w:val="231F20"/>
        </w:rPr>
        <w:t>to</w:t>
      </w:r>
      <w:r w:rsidRPr="00FA75EE">
        <w:rPr>
          <w:rFonts w:eastAsia="Times New Roman" w:cs="Times New Roman"/>
          <w:color w:val="231F20"/>
          <w:spacing w:val="-4"/>
        </w:rPr>
        <w:t xml:space="preserve"> </w:t>
      </w:r>
      <w:r w:rsidRPr="00FA75EE">
        <w:rPr>
          <w:rFonts w:eastAsia="Times New Roman" w:cs="Times New Roman"/>
          <w:color w:val="231F20"/>
        </w:rPr>
        <w:t>a</w:t>
      </w:r>
      <w:r w:rsidRPr="00FA75EE">
        <w:rPr>
          <w:rFonts w:eastAsia="Times New Roman" w:cs="Times New Roman"/>
          <w:color w:val="231F20"/>
          <w:spacing w:val="-4"/>
        </w:rPr>
        <w:t xml:space="preserve"> </w:t>
      </w:r>
      <w:r w:rsidRPr="00FA75EE">
        <w:rPr>
          <w:rFonts w:eastAsia="Times New Roman" w:cs="Times New Roman"/>
          <w:color w:val="231F20"/>
        </w:rPr>
        <w:t>Contractor</w:t>
      </w:r>
      <w:r w:rsidRPr="00FA75EE">
        <w:rPr>
          <w:rFonts w:eastAsia="Times New Roman" w:cs="Times New Roman"/>
          <w:color w:val="231F20"/>
          <w:spacing w:val="-4"/>
        </w:rPr>
        <w:t xml:space="preserve"> </w:t>
      </w:r>
      <w:r w:rsidRPr="00FA75EE">
        <w:rPr>
          <w:rFonts w:eastAsia="Times New Roman" w:cs="Times New Roman"/>
          <w:color w:val="231F20"/>
        </w:rPr>
        <w:t>(e.g.,</w:t>
      </w:r>
      <w:r w:rsidRPr="00FA75EE">
        <w:rPr>
          <w:rFonts w:eastAsia="Times New Roman" w:cs="Times New Roman"/>
          <w:color w:val="231F20"/>
          <w:spacing w:val="-2"/>
        </w:rPr>
        <w:t xml:space="preserve"> </w:t>
      </w:r>
      <w:r w:rsidRPr="00FA75EE">
        <w:rPr>
          <w:rFonts w:eastAsia="Times New Roman" w:cs="Times New Roman"/>
          <w:color w:val="231F20"/>
        </w:rPr>
        <w:t>with</w:t>
      </w:r>
      <w:r w:rsidRPr="00FA75EE">
        <w:rPr>
          <w:rFonts w:eastAsia="Times New Roman" w:cs="Times New Roman"/>
          <w:color w:val="231F20"/>
          <w:spacing w:val="-7"/>
        </w:rPr>
        <w:t xml:space="preserve"> </w:t>
      </w:r>
      <w:r w:rsidRPr="00FA75EE">
        <w:rPr>
          <w:rFonts w:eastAsia="Times New Roman" w:cs="Times New Roman"/>
          <w:color w:val="231F20"/>
        </w:rPr>
        <w:t>a</w:t>
      </w:r>
      <w:r w:rsidRPr="00FA75EE">
        <w:rPr>
          <w:rFonts w:eastAsia="Times New Roman" w:cs="Times New Roman"/>
          <w:color w:val="231F20"/>
          <w:spacing w:val="-4"/>
        </w:rPr>
        <w:t xml:space="preserve"> </w:t>
      </w:r>
      <w:r w:rsidRPr="00FA75EE">
        <w:rPr>
          <w:rFonts w:eastAsia="Times New Roman" w:cs="Times New Roman"/>
          <w:color w:val="231F20"/>
        </w:rPr>
        <w:t>request</w:t>
      </w:r>
      <w:r w:rsidRPr="00FA75EE">
        <w:rPr>
          <w:rFonts w:eastAsia="Times New Roman" w:cs="Times New Roman"/>
          <w:color w:val="231F20"/>
          <w:spacing w:val="-5"/>
        </w:rPr>
        <w:t xml:space="preserve"> </w:t>
      </w:r>
      <w:r w:rsidRPr="00FA75EE">
        <w:rPr>
          <w:rFonts w:eastAsia="Times New Roman" w:cs="Times New Roman"/>
          <w:color w:val="231F20"/>
        </w:rPr>
        <w:t>for</w:t>
      </w:r>
      <w:r w:rsidRPr="00FA75EE">
        <w:rPr>
          <w:rFonts w:eastAsia="Times New Roman" w:cs="Times New Roman"/>
          <w:color w:val="231F20"/>
          <w:spacing w:val="-4"/>
        </w:rPr>
        <w:t xml:space="preserve"> </w:t>
      </w:r>
      <w:r w:rsidRPr="00FA75EE">
        <w:rPr>
          <w:rFonts w:eastAsia="Times New Roman" w:cs="Times New Roman"/>
          <w:color w:val="231F20"/>
        </w:rPr>
        <w:t>proposal).</w:t>
      </w:r>
    </w:p>
    <w:p w14:paraId="06D06DCB" w14:textId="77777777" w:rsidR="006046FF" w:rsidRPr="00FA75EE" w:rsidRDefault="006046FF" w:rsidP="006046FF">
      <w:pPr>
        <w:pStyle w:val="ListParagraph"/>
        <w:autoSpaceDE w:val="0"/>
        <w:autoSpaceDN w:val="0"/>
        <w:adjustRightInd w:val="0"/>
        <w:spacing w:after="0" w:line="240" w:lineRule="auto"/>
        <w:ind w:left="360"/>
        <w:rPr>
          <w:rFonts w:cs="Times New Roman"/>
          <w:szCs w:val="20"/>
        </w:rPr>
      </w:pPr>
    </w:p>
    <w:p w14:paraId="426214BD" w14:textId="4A824214" w:rsidR="006046FF" w:rsidRPr="00FA75EE" w:rsidRDefault="006046FF" w:rsidP="006046FF">
      <w:pPr>
        <w:pStyle w:val="ListParagraph"/>
        <w:numPr>
          <w:ilvl w:val="0"/>
          <w:numId w:val="26"/>
        </w:numPr>
        <w:autoSpaceDE w:val="0"/>
        <w:autoSpaceDN w:val="0"/>
        <w:adjustRightInd w:val="0"/>
        <w:spacing w:after="0" w:line="240" w:lineRule="auto"/>
        <w:rPr>
          <w:rFonts w:cs="Times New Roman"/>
          <w:szCs w:val="20"/>
        </w:rPr>
      </w:pPr>
      <w:r w:rsidRPr="00FA75EE">
        <w:rPr>
          <w:rFonts w:eastAsia="Times New Roman" w:cs="Times New Roman"/>
          <w:color w:val="231F20"/>
          <w:szCs w:val="20"/>
        </w:rPr>
        <w:t>Information</w:t>
      </w:r>
      <w:r w:rsidRPr="00FA75EE">
        <w:rPr>
          <w:rFonts w:eastAsia="Times New Roman" w:cs="Times New Roman"/>
          <w:color w:val="231F20"/>
          <w:spacing w:val="-5"/>
          <w:szCs w:val="20"/>
        </w:rPr>
        <w:t xml:space="preserve"> </w:t>
      </w:r>
      <w:r w:rsidRPr="00FA75EE">
        <w:rPr>
          <w:rFonts w:eastAsia="Times New Roman" w:cs="Times New Roman"/>
          <w:color w:val="231F20"/>
          <w:szCs w:val="20"/>
        </w:rPr>
        <w:t>developed</w:t>
      </w:r>
      <w:r w:rsidRPr="00FA75EE">
        <w:rPr>
          <w:rFonts w:eastAsia="Times New Roman" w:cs="Times New Roman"/>
          <w:color w:val="231F20"/>
          <w:spacing w:val="-4"/>
          <w:szCs w:val="20"/>
        </w:rPr>
        <w:t xml:space="preserve"> </w:t>
      </w:r>
      <w:proofErr w:type="gramStart"/>
      <w:r w:rsidRPr="00FA75EE">
        <w:rPr>
          <w:rFonts w:eastAsia="Times New Roman" w:cs="Times New Roman"/>
          <w:color w:val="231F20"/>
          <w:szCs w:val="20"/>
        </w:rPr>
        <w:t>during</w:t>
      </w:r>
      <w:r w:rsidRPr="00FA75EE">
        <w:rPr>
          <w:rFonts w:eastAsia="Times New Roman" w:cs="Times New Roman"/>
          <w:color w:val="231F20"/>
          <w:spacing w:val="-5"/>
          <w:szCs w:val="20"/>
        </w:rPr>
        <w:t xml:space="preserve"> </w:t>
      </w:r>
      <w:r w:rsidRPr="00FA75EE">
        <w:rPr>
          <w:rFonts w:eastAsia="Times New Roman" w:cs="Times New Roman"/>
          <w:color w:val="231F20"/>
          <w:szCs w:val="20"/>
        </w:rPr>
        <w:t>the</w:t>
      </w:r>
      <w:r w:rsidRPr="00FA75EE">
        <w:rPr>
          <w:rFonts w:eastAsia="Times New Roman" w:cs="Times New Roman"/>
          <w:color w:val="231F20"/>
          <w:spacing w:val="-4"/>
          <w:szCs w:val="20"/>
        </w:rPr>
        <w:t xml:space="preserve"> </w:t>
      </w:r>
      <w:r w:rsidRPr="00FA75EE">
        <w:rPr>
          <w:rFonts w:eastAsia="Times New Roman" w:cs="Times New Roman"/>
          <w:color w:val="231F20"/>
          <w:szCs w:val="20"/>
        </w:rPr>
        <w:t>course</w:t>
      </w:r>
      <w:r w:rsidRPr="00FA75EE">
        <w:rPr>
          <w:rFonts w:eastAsia="Times New Roman" w:cs="Times New Roman"/>
          <w:color w:val="231F20"/>
          <w:spacing w:val="-4"/>
          <w:szCs w:val="20"/>
        </w:rPr>
        <w:t xml:space="preserve"> </w:t>
      </w:r>
      <w:r w:rsidRPr="00FA75EE">
        <w:rPr>
          <w:rFonts w:eastAsia="Times New Roman" w:cs="Times New Roman"/>
          <w:color w:val="231F20"/>
          <w:szCs w:val="20"/>
        </w:rPr>
        <w:t>of</w:t>
      </w:r>
      <w:proofErr w:type="gramEnd"/>
      <w:r w:rsidRPr="00FA75EE">
        <w:rPr>
          <w:rFonts w:eastAsia="Times New Roman" w:cs="Times New Roman"/>
          <w:color w:val="231F20"/>
          <w:spacing w:val="-5"/>
          <w:szCs w:val="20"/>
        </w:rPr>
        <w:t xml:space="preserve"> </w:t>
      </w:r>
      <w:r w:rsidRPr="00FA75EE">
        <w:rPr>
          <w:rFonts w:eastAsia="Times New Roman" w:cs="Times New Roman"/>
          <w:color w:val="231F20"/>
          <w:szCs w:val="20"/>
        </w:rPr>
        <w:t>a</w:t>
      </w:r>
      <w:r w:rsidRPr="00FA75EE">
        <w:rPr>
          <w:rFonts w:eastAsia="Times New Roman" w:cs="Times New Roman"/>
          <w:color w:val="231F20"/>
          <w:spacing w:val="-4"/>
          <w:szCs w:val="20"/>
        </w:rPr>
        <w:t xml:space="preserve"> </w:t>
      </w:r>
      <w:r w:rsidRPr="00FA75EE">
        <w:rPr>
          <w:rFonts w:eastAsia="Times New Roman" w:cs="Times New Roman"/>
          <w:color w:val="231F20"/>
          <w:szCs w:val="20"/>
        </w:rPr>
        <w:t>contract,</w:t>
      </w:r>
      <w:r w:rsidRPr="00FA75EE">
        <w:rPr>
          <w:rFonts w:eastAsia="Times New Roman" w:cs="Times New Roman"/>
          <w:color w:val="231F20"/>
          <w:spacing w:val="-4"/>
          <w:szCs w:val="20"/>
        </w:rPr>
        <w:t xml:space="preserve"> </w:t>
      </w:r>
      <w:r w:rsidRPr="00FA75EE">
        <w:rPr>
          <w:rFonts w:eastAsia="Times New Roman" w:cs="Times New Roman"/>
          <w:color w:val="231F20"/>
          <w:szCs w:val="20"/>
        </w:rPr>
        <w:t>grant,</w:t>
      </w:r>
      <w:r w:rsidRPr="00FA75EE">
        <w:rPr>
          <w:rFonts w:eastAsia="Times New Roman" w:cs="Times New Roman"/>
          <w:color w:val="231F20"/>
          <w:spacing w:val="-4"/>
          <w:szCs w:val="20"/>
        </w:rPr>
        <w:t xml:space="preserve"> </w:t>
      </w:r>
      <w:r w:rsidRPr="00FA75EE">
        <w:rPr>
          <w:rFonts w:eastAsia="Times New Roman" w:cs="Times New Roman"/>
          <w:color w:val="231F20"/>
          <w:szCs w:val="20"/>
        </w:rPr>
        <w:t>or</w:t>
      </w:r>
      <w:r w:rsidRPr="00FA75EE">
        <w:rPr>
          <w:rFonts w:eastAsia="Times New Roman" w:cs="Times New Roman"/>
          <w:color w:val="231F20"/>
          <w:spacing w:val="-4"/>
          <w:szCs w:val="20"/>
        </w:rPr>
        <w:t xml:space="preserve"> </w:t>
      </w:r>
      <w:r w:rsidRPr="00FA75EE">
        <w:rPr>
          <w:rFonts w:eastAsia="Times New Roman" w:cs="Times New Roman"/>
          <w:color w:val="231F20"/>
          <w:szCs w:val="20"/>
        </w:rPr>
        <w:t>other</w:t>
      </w:r>
      <w:r w:rsidRPr="00FA75EE">
        <w:rPr>
          <w:rFonts w:eastAsia="Times New Roman" w:cs="Times New Roman"/>
          <w:color w:val="231F20"/>
          <w:spacing w:val="-4"/>
          <w:szCs w:val="20"/>
        </w:rPr>
        <w:t xml:space="preserve"> </w:t>
      </w:r>
      <w:r w:rsidRPr="00FA75EE">
        <w:rPr>
          <w:rFonts w:eastAsia="Times New Roman" w:cs="Times New Roman"/>
          <w:color w:val="231F20"/>
          <w:szCs w:val="20"/>
        </w:rPr>
        <w:t>legal</w:t>
      </w:r>
      <w:r w:rsidRPr="00FA75EE">
        <w:rPr>
          <w:rFonts w:eastAsia="Times New Roman" w:cs="Times New Roman"/>
          <w:color w:val="231F20"/>
          <w:spacing w:val="-4"/>
          <w:szCs w:val="20"/>
        </w:rPr>
        <w:t xml:space="preserve"> </w:t>
      </w:r>
      <w:r w:rsidRPr="00FA75EE">
        <w:rPr>
          <w:rFonts w:eastAsia="Times New Roman" w:cs="Times New Roman"/>
          <w:color w:val="231F20"/>
          <w:szCs w:val="20"/>
        </w:rPr>
        <w:t>agreement</w:t>
      </w:r>
      <w:r w:rsidRPr="00FA75EE">
        <w:rPr>
          <w:rFonts w:eastAsia="Times New Roman" w:cs="Times New Roman"/>
          <w:color w:val="231F20"/>
          <w:spacing w:val="-4"/>
          <w:szCs w:val="20"/>
        </w:rPr>
        <w:t xml:space="preserve"> </w:t>
      </w:r>
      <w:r w:rsidRPr="00FA75EE">
        <w:rPr>
          <w:rFonts w:eastAsia="Times New Roman" w:cs="Times New Roman"/>
          <w:color w:val="231F20"/>
          <w:szCs w:val="20"/>
        </w:rPr>
        <w:t>(e.g.,</w:t>
      </w:r>
      <w:r w:rsidRPr="00FA75EE">
        <w:rPr>
          <w:rFonts w:eastAsia="Times New Roman" w:cs="Times New Roman"/>
          <w:color w:val="231F20"/>
          <w:spacing w:val="-4"/>
          <w:szCs w:val="20"/>
        </w:rPr>
        <w:t xml:space="preserve"> </w:t>
      </w:r>
      <w:r w:rsidRPr="00FA75EE">
        <w:rPr>
          <w:rFonts w:eastAsia="Times New Roman" w:cs="Times New Roman"/>
          <w:color w:val="231F20"/>
          <w:szCs w:val="20"/>
        </w:rPr>
        <w:t>draft</w:t>
      </w:r>
      <w:r w:rsidRPr="00FA75EE">
        <w:rPr>
          <w:rFonts w:eastAsia="Times New Roman" w:cs="Times New Roman"/>
          <w:color w:val="231F20"/>
          <w:spacing w:val="-5"/>
          <w:szCs w:val="20"/>
        </w:rPr>
        <w:t xml:space="preserve"> </w:t>
      </w:r>
      <w:r w:rsidRPr="00FA75EE">
        <w:rPr>
          <w:rFonts w:eastAsia="Times New Roman" w:cs="Times New Roman"/>
          <w:color w:val="231F20"/>
          <w:szCs w:val="20"/>
        </w:rPr>
        <w:t>documents, reports, or briefings and</w:t>
      </w:r>
      <w:r w:rsidRPr="00FA75EE">
        <w:rPr>
          <w:rFonts w:eastAsia="Times New Roman" w:cs="Times New Roman"/>
          <w:color w:val="231F20"/>
          <w:spacing w:val="-25"/>
          <w:szCs w:val="20"/>
        </w:rPr>
        <w:t xml:space="preserve"> </w:t>
      </w:r>
      <w:r w:rsidRPr="00FA75EE">
        <w:rPr>
          <w:rFonts w:eastAsia="Times New Roman" w:cs="Times New Roman"/>
          <w:color w:val="231F20"/>
          <w:szCs w:val="20"/>
        </w:rPr>
        <w:t>deliverables).</w:t>
      </w:r>
    </w:p>
    <w:p w14:paraId="763E95A0" w14:textId="77777777" w:rsidR="006046FF" w:rsidRPr="00FA75EE" w:rsidRDefault="006046FF" w:rsidP="006046FF">
      <w:pPr>
        <w:pStyle w:val="ListParagraph"/>
        <w:rPr>
          <w:rFonts w:cs="Times New Roman"/>
          <w:szCs w:val="20"/>
        </w:rPr>
      </w:pPr>
    </w:p>
    <w:p w14:paraId="35220C4C" w14:textId="791F076E" w:rsidR="006046FF" w:rsidRPr="00FA75EE" w:rsidRDefault="006046FF" w:rsidP="006046FF">
      <w:pPr>
        <w:pStyle w:val="ListParagraph"/>
        <w:numPr>
          <w:ilvl w:val="0"/>
          <w:numId w:val="26"/>
        </w:numPr>
        <w:autoSpaceDE w:val="0"/>
        <w:autoSpaceDN w:val="0"/>
        <w:adjustRightInd w:val="0"/>
        <w:spacing w:after="0" w:line="240" w:lineRule="auto"/>
        <w:rPr>
          <w:rFonts w:cs="Times New Roman"/>
          <w:szCs w:val="20"/>
        </w:rPr>
      </w:pPr>
      <w:r w:rsidRPr="00FA75EE">
        <w:rPr>
          <w:rFonts w:eastAsia="Times New Roman" w:cs="Times New Roman"/>
          <w:color w:val="231F20"/>
          <w:szCs w:val="20"/>
        </w:rPr>
        <w:t>Privileged</w:t>
      </w:r>
      <w:r w:rsidRPr="00FA75EE">
        <w:rPr>
          <w:rFonts w:eastAsia="Times New Roman" w:cs="Times New Roman"/>
          <w:color w:val="231F20"/>
          <w:spacing w:val="-5"/>
          <w:szCs w:val="20"/>
        </w:rPr>
        <w:t xml:space="preserve"> </w:t>
      </w:r>
      <w:r w:rsidRPr="00FA75EE">
        <w:rPr>
          <w:rFonts w:eastAsia="Times New Roman" w:cs="Times New Roman"/>
          <w:color w:val="231F20"/>
          <w:szCs w:val="20"/>
        </w:rPr>
        <w:t>information</w:t>
      </w:r>
      <w:r w:rsidRPr="00FA75EE">
        <w:rPr>
          <w:rFonts w:eastAsia="Times New Roman" w:cs="Times New Roman"/>
          <w:color w:val="231F20"/>
          <w:spacing w:val="-5"/>
          <w:szCs w:val="20"/>
        </w:rPr>
        <w:t xml:space="preserve"> </w:t>
      </w:r>
      <w:r w:rsidRPr="00FA75EE">
        <w:rPr>
          <w:rFonts w:eastAsia="Times New Roman" w:cs="Times New Roman"/>
          <w:color w:val="231F20"/>
          <w:szCs w:val="20"/>
        </w:rPr>
        <w:t>contained</w:t>
      </w:r>
      <w:r w:rsidRPr="00FA75EE">
        <w:rPr>
          <w:rFonts w:eastAsia="Times New Roman" w:cs="Times New Roman"/>
          <w:color w:val="231F20"/>
          <w:spacing w:val="-5"/>
          <w:szCs w:val="20"/>
        </w:rPr>
        <w:t xml:space="preserve"> </w:t>
      </w:r>
      <w:r w:rsidRPr="00FA75EE">
        <w:rPr>
          <w:rFonts w:eastAsia="Times New Roman" w:cs="Times New Roman"/>
          <w:color w:val="231F20"/>
          <w:szCs w:val="20"/>
        </w:rPr>
        <w:t>in</w:t>
      </w:r>
      <w:r w:rsidRPr="00FA75EE">
        <w:rPr>
          <w:rFonts w:eastAsia="Times New Roman" w:cs="Times New Roman"/>
          <w:color w:val="231F20"/>
          <w:spacing w:val="-6"/>
          <w:szCs w:val="20"/>
        </w:rPr>
        <w:t xml:space="preserve"> </w:t>
      </w:r>
      <w:r w:rsidRPr="00FA75EE">
        <w:rPr>
          <w:rFonts w:eastAsia="Times New Roman" w:cs="Times New Roman"/>
          <w:color w:val="231F20"/>
          <w:szCs w:val="20"/>
        </w:rPr>
        <w:t>transactions</w:t>
      </w:r>
      <w:r w:rsidRPr="00FA75EE">
        <w:rPr>
          <w:rFonts w:eastAsia="Times New Roman" w:cs="Times New Roman"/>
          <w:color w:val="231F20"/>
          <w:spacing w:val="-6"/>
          <w:szCs w:val="20"/>
        </w:rPr>
        <w:t xml:space="preserve"> </w:t>
      </w:r>
      <w:r w:rsidRPr="00FA75EE">
        <w:rPr>
          <w:rFonts w:eastAsia="Times New Roman" w:cs="Times New Roman"/>
          <w:color w:val="231F20"/>
          <w:szCs w:val="20"/>
        </w:rPr>
        <w:t>(e.g.,</w:t>
      </w:r>
      <w:r w:rsidRPr="00FA75EE">
        <w:rPr>
          <w:rFonts w:eastAsia="Times New Roman" w:cs="Times New Roman"/>
          <w:color w:val="231F20"/>
          <w:spacing w:val="-5"/>
          <w:szCs w:val="20"/>
        </w:rPr>
        <w:t xml:space="preserve"> </w:t>
      </w:r>
      <w:r w:rsidRPr="00FA75EE">
        <w:rPr>
          <w:rFonts w:eastAsia="Times New Roman" w:cs="Times New Roman"/>
          <w:color w:val="231F20"/>
          <w:szCs w:val="20"/>
        </w:rPr>
        <w:t>privileged</w:t>
      </w:r>
      <w:r w:rsidRPr="00FA75EE">
        <w:rPr>
          <w:rFonts w:eastAsia="Times New Roman" w:cs="Times New Roman"/>
          <w:color w:val="231F20"/>
          <w:spacing w:val="-5"/>
          <w:szCs w:val="20"/>
        </w:rPr>
        <w:t xml:space="preserve"> </w:t>
      </w:r>
      <w:r w:rsidRPr="00FA75EE">
        <w:rPr>
          <w:rFonts w:eastAsia="Times New Roman" w:cs="Times New Roman"/>
          <w:color w:val="231F20"/>
          <w:szCs w:val="20"/>
        </w:rPr>
        <w:t>contract</w:t>
      </w:r>
      <w:r w:rsidRPr="00FA75EE">
        <w:rPr>
          <w:rFonts w:eastAsia="Times New Roman" w:cs="Times New Roman"/>
          <w:color w:val="231F20"/>
          <w:spacing w:val="-6"/>
          <w:szCs w:val="20"/>
        </w:rPr>
        <w:t xml:space="preserve"> </w:t>
      </w:r>
      <w:r w:rsidRPr="00FA75EE">
        <w:rPr>
          <w:rFonts w:eastAsia="Times New Roman" w:cs="Times New Roman"/>
          <w:color w:val="231F20"/>
          <w:szCs w:val="20"/>
        </w:rPr>
        <w:t>information,</w:t>
      </w:r>
      <w:r w:rsidRPr="00FA75EE">
        <w:rPr>
          <w:rFonts w:eastAsia="Times New Roman" w:cs="Times New Roman"/>
          <w:color w:val="231F20"/>
          <w:spacing w:val="-5"/>
          <w:szCs w:val="20"/>
        </w:rPr>
        <w:t xml:space="preserve"> </w:t>
      </w:r>
      <w:r w:rsidRPr="00FA75EE">
        <w:rPr>
          <w:rFonts w:eastAsia="Times New Roman" w:cs="Times New Roman"/>
          <w:color w:val="231F20"/>
          <w:szCs w:val="20"/>
        </w:rPr>
        <w:t>program</w:t>
      </w:r>
      <w:r w:rsidRPr="00FA75EE">
        <w:rPr>
          <w:rFonts w:eastAsia="Times New Roman" w:cs="Times New Roman"/>
          <w:color w:val="231F20"/>
          <w:spacing w:val="-9"/>
          <w:szCs w:val="20"/>
        </w:rPr>
        <w:t xml:space="preserve"> </w:t>
      </w:r>
      <w:r w:rsidRPr="00FA75EE">
        <w:rPr>
          <w:rFonts w:eastAsia="Times New Roman" w:cs="Times New Roman"/>
          <w:color w:val="231F20"/>
          <w:szCs w:val="20"/>
        </w:rPr>
        <w:t>schedules, contract-related event</w:t>
      </w:r>
      <w:r w:rsidRPr="00FA75EE">
        <w:rPr>
          <w:rFonts w:eastAsia="Times New Roman" w:cs="Times New Roman"/>
          <w:color w:val="231F20"/>
          <w:spacing w:val="-17"/>
          <w:szCs w:val="20"/>
        </w:rPr>
        <w:t xml:space="preserve"> </w:t>
      </w:r>
      <w:r w:rsidRPr="00FA75EE">
        <w:rPr>
          <w:rFonts w:eastAsia="Times New Roman" w:cs="Times New Roman"/>
          <w:color w:val="231F20"/>
          <w:szCs w:val="20"/>
        </w:rPr>
        <w:t>tracking).</w:t>
      </w:r>
    </w:p>
    <w:p w14:paraId="749DD816" w14:textId="77777777" w:rsidR="006046FF" w:rsidRPr="00FA75EE" w:rsidRDefault="006046FF" w:rsidP="006046FF">
      <w:pPr>
        <w:pStyle w:val="ListParagraph"/>
        <w:rPr>
          <w:rFonts w:cs="Times New Roman"/>
          <w:szCs w:val="20"/>
        </w:rPr>
      </w:pPr>
    </w:p>
    <w:p w14:paraId="0FA629CA" w14:textId="4655756A" w:rsidR="006046FF" w:rsidRPr="00FA75EE" w:rsidRDefault="006046FF" w:rsidP="006046FF">
      <w:pPr>
        <w:pStyle w:val="ListParagraph"/>
        <w:autoSpaceDE w:val="0"/>
        <w:autoSpaceDN w:val="0"/>
        <w:adjustRightInd w:val="0"/>
        <w:spacing w:after="0" w:line="240" w:lineRule="auto"/>
        <w:ind w:left="360"/>
        <w:rPr>
          <w:rFonts w:eastAsia="Times New Roman" w:cs="Times New Roman"/>
          <w:color w:val="231F20"/>
          <w:szCs w:val="20"/>
        </w:rPr>
      </w:pPr>
      <w:r w:rsidRPr="00FA75EE">
        <w:rPr>
          <w:rFonts w:eastAsia="Times New Roman" w:cs="Times New Roman"/>
          <w:color w:val="231F20"/>
          <w:szCs w:val="20"/>
        </w:rPr>
        <w:t>It is recognized that adequate security will vary depending on the nature and sensitivity of the information on any given non-DoD information system. However, all unclassified DoD information in the possession or control of non- DoD entities on non-DoD information systems shall minimally be safeguarded as follows:</w:t>
      </w:r>
    </w:p>
    <w:p w14:paraId="5D1182B6" w14:textId="77777777" w:rsidR="006B699C" w:rsidRPr="00FA75EE" w:rsidRDefault="006B699C" w:rsidP="006B699C">
      <w:pPr>
        <w:autoSpaceDE w:val="0"/>
        <w:autoSpaceDN w:val="0"/>
        <w:adjustRightInd w:val="0"/>
        <w:spacing w:after="0" w:line="240" w:lineRule="auto"/>
        <w:rPr>
          <w:rFonts w:eastAsia="Times New Roman" w:cs="Times New Roman"/>
          <w:color w:val="231F20"/>
          <w:szCs w:val="20"/>
        </w:rPr>
      </w:pPr>
    </w:p>
    <w:p w14:paraId="0D124687" w14:textId="70572FAC" w:rsidR="006046FF" w:rsidRPr="00FA75EE" w:rsidRDefault="00B873B0" w:rsidP="006B699C">
      <w:pPr>
        <w:pStyle w:val="ListParagraph"/>
        <w:numPr>
          <w:ilvl w:val="1"/>
          <w:numId w:val="26"/>
        </w:numPr>
        <w:autoSpaceDE w:val="0"/>
        <w:autoSpaceDN w:val="0"/>
        <w:adjustRightInd w:val="0"/>
        <w:spacing w:after="0" w:line="240" w:lineRule="auto"/>
        <w:rPr>
          <w:rFonts w:cs="Times New Roman"/>
          <w:szCs w:val="20"/>
        </w:rPr>
      </w:pPr>
      <w:r w:rsidRPr="00FA75EE">
        <w:rPr>
          <w:rFonts w:eastAsia="Times New Roman" w:cs="Times New Roman"/>
          <w:color w:val="231F20"/>
          <w:szCs w:val="20"/>
        </w:rPr>
        <w:t>Do</w:t>
      </w:r>
      <w:r w:rsidRPr="00FA75EE">
        <w:rPr>
          <w:rFonts w:eastAsia="Times New Roman" w:cs="Times New Roman"/>
          <w:color w:val="231F20"/>
          <w:spacing w:val="-2"/>
          <w:szCs w:val="20"/>
        </w:rPr>
        <w:t xml:space="preserve"> </w:t>
      </w:r>
      <w:r w:rsidRPr="00FA75EE">
        <w:rPr>
          <w:rFonts w:eastAsia="Times New Roman" w:cs="Times New Roman"/>
          <w:color w:val="231F20"/>
          <w:szCs w:val="20"/>
        </w:rPr>
        <w:t>not</w:t>
      </w:r>
      <w:r w:rsidRPr="00FA75EE">
        <w:rPr>
          <w:rFonts w:eastAsia="Times New Roman" w:cs="Times New Roman"/>
          <w:color w:val="231F20"/>
          <w:spacing w:val="-3"/>
          <w:szCs w:val="20"/>
        </w:rPr>
        <w:t xml:space="preserve"> </w:t>
      </w:r>
      <w:r w:rsidRPr="00FA75EE">
        <w:rPr>
          <w:rFonts w:eastAsia="Times New Roman" w:cs="Times New Roman"/>
          <w:color w:val="231F20"/>
          <w:szCs w:val="20"/>
        </w:rPr>
        <w:t>process</w:t>
      </w:r>
      <w:r w:rsidRPr="00FA75EE">
        <w:rPr>
          <w:rFonts w:eastAsia="Times New Roman" w:cs="Times New Roman"/>
          <w:color w:val="231F20"/>
          <w:spacing w:val="-3"/>
          <w:szCs w:val="20"/>
        </w:rPr>
        <w:t xml:space="preserve"> </w:t>
      </w:r>
      <w:r w:rsidRPr="00FA75EE">
        <w:rPr>
          <w:rFonts w:eastAsia="Times New Roman" w:cs="Times New Roman"/>
          <w:color w:val="231F20"/>
          <w:szCs w:val="20"/>
        </w:rPr>
        <w:t>unclassified</w:t>
      </w:r>
      <w:r w:rsidRPr="00FA75EE">
        <w:rPr>
          <w:rFonts w:eastAsia="Times New Roman" w:cs="Times New Roman"/>
          <w:color w:val="231F20"/>
          <w:spacing w:val="-2"/>
          <w:szCs w:val="20"/>
        </w:rPr>
        <w:t xml:space="preserve"> </w:t>
      </w:r>
      <w:r w:rsidRPr="00FA75EE">
        <w:rPr>
          <w:rFonts w:eastAsia="Times New Roman" w:cs="Times New Roman"/>
          <w:color w:val="231F20"/>
          <w:szCs w:val="20"/>
        </w:rPr>
        <w:t>DoD</w:t>
      </w:r>
      <w:r w:rsidRPr="00FA75EE">
        <w:rPr>
          <w:rFonts w:eastAsia="Times New Roman" w:cs="Times New Roman"/>
          <w:color w:val="231F20"/>
          <w:spacing w:val="-3"/>
          <w:szCs w:val="20"/>
        </w:rPr>
        <w:t xml:space="preserve"> </w:t>
      </w:r>
      <w:r w:rsidRPr="00FA75EE">
        <w:rPr>
          <w:rFonts w:eastAsia="Times New Roman" w:cs="Times New Roman"/>
          <w:color w:val="231F20"/>
          <w:szCs w:val="20"/>
        </w:rPr>
        <w:t>information</w:t>
      </w:r>
      <w:r w:rsidRPr="00FA75EE">
        <w:rPr>
          <w:rFonts w:eastAsia="Times New Roman" w:cs="Times New Roman"/>
          <w:color w:val="231F20"/>
          <w:spacing w:val="-4"/>
          <w:szCs w:val="20"/>
        </w:rPr>
        <w:t xml:space="preserve"> </w:t>
      </w:r>
      <w:r w:rsidRPr="00FA75EE">
        <w:rPr>
          <w:rFonts w:eastAsia="Times New Roman" w:cs="Times New Roman"/>
          <w:color w:val="231F20"/>
          <w:szCs w:val="20"/>
        </w:rPr>
        <w:t>on</w:t>
      </w:r>
      <w:r w:rsidRPr="00FA75EE">
        <w:rPr>
          <w:rFonts w:eastAsia="Times New Roman" w:cs="Times New Roman"/>
          <w:color w:val="231F20"/>
          <w:spacing w:val="-5"/>
          <w:szCs w:val="20"/>
        </w:rPr>
        <w:t xml:space="preserve"> </w:t>
      </w:r>
      <w:r w:rsidRPr="00FA75EE">
        <w:rPr>
          <w:rFonts w:eastAsia="Times New Roman" w:cs="Times New Roman"/>
          <w:color w:val="231F20"/>
          <w:szCs w:val="20"/>
        </w:rPr>
        <w:t>publicly</w:t>
      </w:r>
      <w:r w:rsidRPr="00FA75EE">
        <w:rPr>
          <w:rFonts w:eastAsia="Times New Roman" w:cs="Times New Roman"/>
          <w:color w:val="231F20"/>
          <w:spacing w:val="-7"/>
          <w:szCs w:val="20"/>
        </w:rPr>
        <w:t xml:space="preserve"> </w:t>
      </w:r>
      <w:r w:rsidRPr="00FA75EE">
        <w:rPr>
          <w:rFonts w:eastAsia="Times New Roman" w:cs="Times New Roman"/>
          <w:color w:val="231F20"/>
          <w:szCs w:val="20"/>
        </w:rPr>
        <w:t>available</w:t>
      </w:r>
      <w:r w:rsidRPr="00FA75EE">
        <w:rPr>
          <w:rFonts w:eastAsia="Times New Roman" w:cs="Times New Roman"/>
          <w:color w:val="231F20"/>
          <w:spacing w:val="-3"/>
          <w:szCs w:val="20"/>
        </w:rPr>
        <w:t xml:space="preserve"> </w:t>
      </w:r>
      <w:r w:rsidRPr="00FA75EE">
        <w:rPr>
          <w:rFonts w:eastAsia="Times New Roman" w:cs="Times New Roman"/>
          <w:color w:val="231F20"/>
          <w:szCs w:val="20"/>
        </w:rPr>
        <w:t>computers</w:t>
      </w:r>
      <w:r w:rsidRPr="00FA75EE">
        <w:rPr>
          <w:rFonts w:eastAsia="Times New Roman" w:cs="Times New Roman"/>
          <w:color w:val="231F20"/>
          <w:spacing w:val="-4"/>
          <w:szCs w:val="20"/>
        </w:rPr>
        <w:t xml:space="preserve"> </w:t>
      </w:r>
      <w:r w:rsidRPr="00FA75EE">
        <w:rPr>
          <w:rFonts w:eastAsia="Times New Roman" w:cs="Times New Roman"/>
          <w:color w:val="231F20"/>
          <w:szCs w:val="20"/>
        </w:rPr>
        <w:t>(e.g.,</w:t>
      </w:r>
      <w:r w:rsidRPr="00FA75EE">
        <w:rPr>
          <w:rFonts w:eastAsia="Times New Roman" w:cs="Times New Roman"/>
          <w:color w:val="231F20"/>
          <w:spacing w:val="-3"/>
          <w:szCs w:val="20"/>
        </w:rPr>
        <w:t xml:space="preserve"> </w:t>
      </w:r>
      <w:r w:rsidRPr="00FA75EE">
        <w:rPr>
          <w:rFonts w:eastAsia="Times New Roman" w:cs="Times New Roman"/>
          <w:color w:val="231F20"/>
          <w:szCs w:val="20"/>
        </w:rPr>
        <w:t>those</w:t>
      </w:r>
      <w:r w:rsidRPr="00FA75EE">
        <w:rPr>
          <w:rFonts w:eastAsia="Times New Roman" w:cs="Times New Roman"/>
          <w:color w:val="231F20"/>
          <w:spacing w:val="-3"/>
          <w:szCs w:val="20"/>
        </w:rPr>
        <w:t xml:space="preserve"> </w:t>
      </w:r>
      <w:r w:rsidRPr="00FA75EE">
        <w:rPr>
          <w:rFonts w:eastAsia="Times New Roman" w:cs="Times New Roman"/>
          <w:color w:val="231F20"/>
          <w:szCs w:val="20"/>
        </w:rPr>
        <w:t>available for</w:t>
      </w:r>
      <w:r w:rsidRPr="00FA75EE">
        <w:rPr>
          <w:rFonts w:eastAsia="Times New Roman" w:cs="Times New Roman"/>
          <w:color w:val="231F20"/>
          <w:spacing w:val="-3"/>
          <w:szCs w:val="20"/>
        </w:rPr>
        <w:t xml:space="preserve"> </w:t>
      </w:r>
      <w:r w:rsidRPr="00FA75EE">
        <w:rPr>
          <w:rFonts w:eastAsia="Times New Roman" w:cs="Times New Roman"/>
          <w:color w:val="231F20"/>
          <w:szCs w:val="20"/>
        </w:rPr>
        <w:t xml:space="preserve">use by the </w:t>
      </w:r>
      <w:proofErr w:type="gramStart"/>
      <w:r w:rsidRPr="00FA75EE">
        <w:rPr>
          <w:rFonts w:eastAsia="Times New Roman" w:cs="Times New Roman"/>
          <w:color w:val="231F20"/>
          <w:szCs w:val="20"/>
        </w:rPr>
        <w:t>general public</w:t>
      </w:r>
      <w:proofErr w:type="gramEnd"/>
      <w:r w:rsidRPr="00FA75EE">
        <w:rPr>
          <w:rFonts w:eastAsia="Times New Roman" w:cs="Times New Roman"/>
          <w:color w:val="231F20"/>
          <w:szCs w:val="20"/>
        </w:rPr>
        <w:t xml:space="preserve"> in kiosks or hotel business</w:t>
      </w:r>
      <w:r w:rsidRPr="00FA75EE">
        <w:rPr>
          <w:rFonts w:eastAsia="Times New Roman" w:cs="Times New Roman"/>
          <w:color w:val="231F20"/>
          <w:spacing w:val="-27"/>
          <w:szCs w:val="20"/>
        </w:rPr>
        <w:t xml:space="preserve"> </w:t>
      </w:r>
      <w:r w:rsidRPr="00FA75EE">
        <w:rPr>
          <w:rFonts w:eastAsia="Times New Roman" w:cs="Times New Roman"/>
          <w:color w:val="231F20"/>
          <w:szCs w:val="20"/>
        </w:rPr>
        <w:t>centers).</w:t>
      </w:r>
    </w:p>
    <w:p w14:paraId="1E83C91A" w14:textId="77777777" w:rsidR="00730668" w:rsidRPr="00FA75EE" w:rsidRDefault="00730668" w:rsidP="00730668">
      <w:pPr>
        <w:pStyle w:val="ListParagraph"/>
        <w:autoSpaceDE w:val="0"/>
        <w:autoSpaceDN w:val="0"/>
        <w:adjustRightInd w:val="0"/>
        <w:spacing w:after="0" w:line="240" w:lineRule="auto"/>
        <w:ind w:left="1080"/>
        <w:rPr>
          <w:rFonts w:cs="Times New Roman"/>
          <w:szCs w:val="20"/>
        </w:rPr>
      </w:pPr>
    </w:p>
    <w:p w14:paraId="16175CB3" w14:textId="153D7210" w:rsidR="00B54D6D" w:rsidRPr="00FA75EE" w:rsidRDefault="00730668" w:rsidP="006B699C">
      <w:pPr>
        <w:pStyle w:val="ListParagraph"/>
        <w:numPr>
          <w:ilvl w:val="1"/>
          <w:numId w:val="26"/>
        </w:numPr>
        <w:autoSpaceDE w:val="0"/>
        <w:autoSpaceDN w:val="0"/>
        <w:adjustRightInd w:val="0"/>
        <w:spacing w:after="0" w:line="240" w:lineRule="auto"/>
        <w:rPr>
          <w:rFonts w:cs="Times New Roman"/>
          <w:szCs w:val="20"/>
        </w:rPr>
      </w:pPr>
      <w:r w:rsidRPr="00FA75EE">
        <w:rPr>
          <w:rFonts w:eastAsia="Times New Roman" w:cs="Times New Roman"/>
          <w:color w:val="231F20"/>
          <w:szCs w:val="20"/>
        </w:rPr>
        <w:t>Protect unclassified DoD information by at least one physical or electronic barrier (e.g., locked container or room,</w:t>
      </w:r>
      <w:r w:rsidRPr="00FA75EE">
        <w:rPr>
          <w:rFonts w:eastAsia="Times New Roman" w:cs="Times New Roman"/>
          <w:color w:val="231F20"/>
          <w:spacing w:val="-3"/>
          <w:szCs w:val="20"/>
        </w:rPr>
        <w:t xml:space="preserve"> </w:t>
      </w:r>
      <w:r w:rsidRPr="00FA75EE">
        <w:rPr>
          <w:rFonts w:eastAsia="Times New Roman" w:cs="Times New Roman"/>
          <w:color w:val="231F20"/>
          <w:szCs w:val="20"/>
        </w:rPr>
        <w:t>logical</w:t>
      </w:r>
      <w:r w:rsidRPr="00FA75EE">
        <w:rPr>
          <w:rFonts w:eastAsia="Times New Roman" w:cs="Times New Roman"/>
          <w:color w:val="231F20"/>
          <w:spacing w:val="-4"/>
          <w:szCs w:val="20"/>
        </w:rPr>
        <w:t xml:space="preserve"> </w:t>
      </w:r>
      <w:r w:rsidRPr="00FA75EE">
        <w:rPr>
          <w:rFonts w:eastAsia="Times New Roman" w:cs="Times New Roman"/>
          <w:color w:val="231F20"/>
          <w:szCs w:val="20"/>
        </w:rPr>
        <w:t>authentication</w:t>
      </w:r>
      <w:r w:rsidRPr="00FA75EE">
        <w:rPr>
          <w:rFonts w:eastAsia="Times New Roman" w:cs="Times New Roman"/>
          <w:color w:val="231F20"/>
          <w:spacing w:val="-5"/>
          <w:szCs w:val="20"/>
        </w:rPr>
        <w:t xml:space="preserve"> </w:t>
      </w:r>
      <w:r w:rsidRPr="00FA75EE">
        <w:rPr>
          <w:rFonts w:eastAsia="Times New Roman" w:cs="Times New Roman"/>
          <w:color w:val="231F20"/>
          <w:szCs w:val="20"/>
        </w:rPr>
        <w:t>or</w:t>
      </w:r>
      <w:r w:rsidRPr="00FA75EE">
        <w:rPr>
          <w:rFonts w:eastAsia="Times New Roman" w:cs="Times New Roman"/>
          <w:color w:val="231F20"/>
          <w:spacing w:val="-3"/>
          <w:szCs w:val="20"/>
        </w:rPr>
        <w:t xml:space="preserve"> </w:t>
      </w:r>
      <w:r w:rsidRPr="00FA75EE">
        <w:rPr>
          <w:rFonts w:eastAsia="Times New Roman" w:cs="Times New Roman"/>
          <w:color w:val="231F20"/>
          <w:szCs w:val="20"/>
        </w:rPr>
        <w:t>logon</w:t>
      </w:r>
      <w:r w:rsidRPr="00FA75EE">
        <w:rPr>
          <w:rFonts w:eastAsia="Times New Roman" w:cs="Times New Roman"/>
          <w:color w:val="231F20"/>
          <w:spacing w:val="-5"/>
          <w:szCs w:val="20"/>
        </w:rPr>
        <w:t xml:space="preserve"> </w:t>
      </w:r>
      <w:r w:rsidRPr="00FA75EE">
        <w:rPr>
          <w:rFonts w:eastAsia="Times New Roman" w:cs="Times New Roman"/>
          <w:color w:val="231F20"/>
          <w:szCs w:val="20"/>
        </w:rPr>
        <w:t>procedure)</w:t>
      </w:r>
      <w:r w:rsidRPr="00FA75EE">
        <w:rPr>
          <w:rFonts w:eastAsia="Times New Roman" w:cs="Times New Roman"/>
          <w:color w:val="231F20"/>
          <w:spacing w:val="-3"/>
          <w:szCs w:val="20"/>
        </w:rPr>
        <w:t xml:space="preserve"> </w:t>
      </w:r>
      <w:r w:rsidRPr="00FA75EE">
        <w:rPr>
          <w:rFonts w:eastAsia="Times New Roman" w:cs="Times New Roman"/>
          <w:color w:val="231F20"/>
          <w:szCs w:val="20"/>
        </w:rPr>
        <w:t>when</w:t>
      </w:r>
      <w:r w:rsidRPr="00FA75EE">
        <w:rPr>
          <w:rFonts w:eastAsia="Times New Roman" w:cs="Times New Roman"/>
          <w:color w:val="231F20"/>
          <w:spacing w:val="-5"/>
          <w:szCs w:val="20"/>
        </w:rPr>
        <w:t xml:space="preserve"> </w:t>
      </w:r>
      <w:r w:rsidRPr="00FA75EE">
        <w:rPr>
          <w:rFonts w:eastAsia="Times New Roman" w:cs="Times New Roman"/>
          <w:color w:val="231F20"/>
          <w:szCs w:val="20"/>
        </w:rPr>
        <w:t>not</w:t>
      </w:r>
      <w:r w:rsidRPr="00FA75EE">
        <w:rPr>
          <w:rFonts w:eastAsia="Times New Roman" w:cs="Times New Roman"/>
          <w:color w:val="231F20"/>
          <w:spacing w:val="-4"/>
          <w:szCs w:val="20"/>
        </w:rPr>
        <w:t xml:space="preserve"> </w:t>
      </w:r>
      <w:r w:rsidRPr="00FA75EE">
        <w:rPr>
          <w:rFonts w:eastAsia="Times New Roman" w:cs="Times New Roman"/>
          <w:color w:val="231F20"/>
          <w:szCs w:val="20"/>
        </w:rPr>
        <w:t>under</w:t>
      </w:r>
      <w:r w:rsidRPr="00FA75EE">
        <w:rPr>
          <w:rFonts w:eastAsia="Times New Roman" w:cs="Times New Roman"/>
          <w:color w:val="231F20"/>
          <w:spacing w:val="-4"/>
          <w:szCs w:val="20"/>
        </w:rPr>
        <w:t xml:space="preserve"> </w:t>
      </w:r>
      <w:r w:rsidRPr="00FA75EE">
        <w:rPr>
          <w:rFonts w:eastAsia="Times New Roman" w:cs="Times New Roman"/>
          <w:color w:val="231F20"/>
          <w:szCs w:val="20"/>
        </w:rPr>
        <w:t>direct</w:t>
      </w:r>
      <w:r w:rsidRPr="00FA75EE">
        <w:rPr>
          <w:rFonts w:eastAsia="Times New Roman" w:cs="Times New Roman"/>
          <w:color w:val="231F20"/>
          <w:spacing w:val="-4"/>
          <w:szCs w:val="20"/>
        </w:rPr>
        <w:t xml:space="preserve"> </w:t>
      </w:r>
      <w:r w:rsidRPr="00FA75EE">
        <w:rPr>
          <w:rFonts w:eastAsia="Times New Roman" w:cs="Times New Roman"/>
          <w:color w:val="231F20"/>
          <w:szCs w:val="20"/>
        </w:rPr>
        <w:t>individual</w:t>
      </w:r>
      <w:r w:rsidRPr="00FA75EE">
        <w:rPr>
          <w:rFonts w:eastAsia="Times New Roman" w:cs="Times New Roman"/>
          <w:color w:val="231F20"/>
          <w:spacing w:val="-4"/>
          <w:szCs w:val="20"/>
        </w:rPr>
        <w:t xml:space="preserve"> </w:t>
      </w:r>
      <w:r w:rsidRPr="00FA75EE">
        <w:rPr>
          <w:rFonts w:eastAsia="Times New Roman" w:cs="Times New Roman"/>
          <w:color w:val="231F20"/>
          <w:szCs w:val="20"/>
        </w:rPr>
        <w:t>control</w:t>
      </w:r>
      <w:r w:rsidRPr="00FA75EE">
        <w:rPr>
          <w:rFonts w:eastAsia="Times New Roman" w:cs="Times New Roman"/>
          <w:color w:val="231F20"/>
          <w:spacing w:val="-4"/>
          <w:szCs w:val="20"/>
        </w:rPr>
        <w:t xml:space="preserve"> </w:t>
      </w:r>
      <w:r w:rsidRPr="00FA75EE">
        <w:rPr>
          <w:rFonts w:eastAsia="Times New Roman" w:cs="Times New Roman"/>
          <w:color w:val="231F20"/>
          <w:szCs w:val="20"/>
        </w:rPr>
        <w:t>of</w:t>
      </w:r>
      <w:r w:rsidRPr="00FA75EE">
        <w:rPr>
          <w:rFonts w:eastAsia="Times New Roman" w:cs="Times New Roman"/>
          <w:color w:val="231F20"/>
          <w:spacing w:val="-6"/>
          <w:szCs w:val="20"/>
        </w:rPr>
        <w:t xml:space="preserve"> </w:t>
      </w:r>
      <w:r w:rsidRPr="00FA75EE">
        <w:rPr>
          <w:rFonts w:eastAsia="Times New Roman" w:cs="Times New Roman"/>
          <w:color w:val="231F20"/>
          <w:szCs w:val="20"/>
        </w:rPr>
        <w:t>an</w:t>
      </w:r>
      <w:r w:rsidRPr="00FA75EE">
        <w:rPr>
          <w:rFonts w:eastAsia="Times New Roman" w:cs="Times New Roman"/>
          <w:color w:val="231F20"/>
          <w:spacing w:val="-5"/>
          <w:szCs w:val="20"/>
        </w:rPr>
        <w:t xml:space="preserve"> </w:t>
      </w:r>
      <w:r w:rsidRPr="00FA75EE">
        <w:rPr>
          <w:rFonts w:eastAsia="Times New Roman" w:cs="Times New Roman"/>
          <w:color w:val="231F20"/>
          <w:szCs w:val="20"/>
        </w:rPr>
        <w:t>authorized</w:t>
      </w:r>
      <w:r w:rsidRPr="00FA75EE">
        <w:rPr>
          <w:rFonts w:eastAsia="Times New Roman" w:cs="Times New Roman"/>
          <w:color w:val="231F20"/>
          <w:spacing w:val="-3"/>
          <w:szCs w:val="20"/>
        </w:rPr>
        <w:t xml:space="preserve"> </w:t>
      </w:r>
      <w:r w:rsidRPr="00FA75EE">
        <w:rPr>
          <w:rFonts w:eastAsia="Times New Roman" w:cs="Times New Roman"/>
          <w:color w:val="231F20"/>
          <w:szCs w:val="20"/>
        </w:rPr>
        <w:t>user.</w:t>
      </w:r>
    </w:p>
    <w:p w14:paraId="5E45CD50" w14:textId="77777777" w:rsidR="00730668" w:rsidRPr="00FA75EE" w:rsidRDefault="00730668" w:rsidP="00730668">
      <w:pPr>
        <w:pStyle w:val="ListParagraph"/>
        <w:rPr>
          <w:rFonts w:cs="Times New Roman"/>
          <w:szCs w:val="20"/>
        </w:rPr>
      </w:pPr>
    </w:p>
    <w:p w14:paraId="4453CF55" w14:textId="4C156A57" w:rsidR="00730668" w:rsidRPr="00FA75EE" w:rsidRDefault="00730668" w:rsidP="006B699C">
      <w:pPr>
        <w:pStyle w:val="ListParagraph"/>
        <w:numPr>
          <w:ilvl w:val="1"/>
          <w:numId w:val="26"/>
        </w:numPr>
        <w:autoSpaceDE w:val="0"/>
        <w:autoSpaceDN w:val="0"/>
        <w:adjustRightInd w:val="0"/>
        <w:spacing w:after="0" w:line="240" w:lineRule="auto"/>
        <w:rPr>
          <w:rFonts w:cs="Times New Roman"/>
          <w:szCs w:val="20"/>
        </w:rPr>
      </w:pPr>
      <w:r w:rsidRPr="00FA75EE">
        <w:rPr>
          <w:rFonts w:eastAsia="Times New Roman" w:cs="Times New Roman"/>
          <w:color w:val="231F20"/>
          <w:szCs w:val="20"/>
        </w:rPr>
        <w:t>At</w:t>
      </w:r>
      <w:r w:rsidRPr="00FA75EE">
        <w:rPr>
          <w:rFonts w:eastAsia="Times New Roman" w:cs="Times New Roman"/>
          <w:color w:val="231F20"/>
          <w:spacing w:val="-4"/>
          <w:szCs w:val="20"/>
        </w:rPr>
        <w:t xml:space="preserve"> </w:t>
      </w:r>
      <w:r w:rsidRPr="00FA75EE">
        <w:rPr>
          <w:rFonts w:eastAsia="Times New Roman" w:cs="Times New Roman"/>
          <w:color w:val="231F20"/>
          <w:szCs w:val="20"/>
        </w:rPr>
        <w:t>a</w:t>
      </w:r>
      <w:r w:rsidRPr="00FA75EE">
        <w:rPr>
          <w:rFonts w:eastAsia="Times New Roman" w:cs="Times New Roman"/>
          <w:color w:val="231F20"/>
          <w:spacing w:val="-1"/>
          <w:szCs w:val="20"/>
        </w:rPr>
        <w:t xml:space="preserve"> </w:t>
      </w:r>
      <w:r w:rsidRPr="00FA75EE">
        <w:rPr>
          <w:rFonts w:eastAsia="Times New Roman" w:cs="Times New Roman"/>
          <w:color w:val="231F20"/>
          <w:szCs w:val="20"/>
        </w:rPr>
        <w:t>minimum,</w:t>
      </w:r>
      <w:r w:rsidRPr="00FA75EE">
        <w:rPr>
          <w:rFonts w:eastAsia="Times New Roman" w:cs="Times New Roman"/>
          <w:color w:val="231F20"/>
          <w:spacing w:val="-4"/>
          <w:szCs w:val="20"/>
        </w:rPr>
        <w:t xml:space="preserve"> </w:t>
      </w:r>
      <w:r w:rsidRPr="00FA75EE">
        <w:rPr>
          <w:rFonts w:eastAsia="Times New Roman" w:cs="Times New Roman"/>
          <w:color w:val="231F20"/>
          <w:szCs w:val="20"/>
        </w:rPr>
        <w:t>overwrite</w:t>
      </w:r>
      <w:r w:rsidRPr="00FA75EE">
        <w:rPr>
          <w:rFonts w:eastAsia="Times New Roman" w:cs="Times New Roman"/>
          <w:color w:val="231F20"/>
          <w:spacing w:val="-1"/>
          <w:szCs w:val="20"/>
        </w:rPr>
        <w:t xml:space="preserve"> </w:t>
      </w:r>
      <w:r w:rsidRPr="00FA75EE">
        <w:rPr>
          <w:rFonts w:eastAsia="Times New Roman" w:cs="Times New Roman"/>
          <w:color w:val="231F20"/>
          <w:szCs w:val="20"/>
        </w:rPr>
        <w:t>media</w:t>
      </w:r>
      <w:r w:rsidRPr="00FA75EE">
        <w:rPr>
          <w:rFonts w:eastAsia="Times New Roman" w:cs="Times New Roman"/>
          <w:color w:val="231F20"/>
          <w:spacing w:val="-5"/>
          <w:szCs w:val="20"/>
        </w:rPr>
        <w:t xml:space="preserve"> </w:t>
      </w:r>
      <w:r w:rsidRPr="00FA75EE">
        <w:rPr>
          <w:rFonts w:eastAsia="Times New Roman" w:cs="Times New Roman"/>
          <w:color w:val="231F20"/>
          <w:szCs w:val="20"/>
        </w:rPr>
        <w:t>that</w:t>
      </w:r>
      <w:r w:rsidRPr="00FA75EE">
        <w:rPr>
          <w:rFonts w:eastAsia="Times New Roman" w:cs="Times New Roman"/>
          <w:color w:val="231F20"/>
          <w:spacing w:val="-3"/>
          <w:szCs w:val="20"/>
        </w:rPr>
        <w:t xml:space="preserve"> </w:t>
      </w:r>
      <w:r w:rsidRPr="00FA75EE">
        <w:rPr>
          <w:rFonts w:eastAsia="Times New Roman" w:cs="Times New Roman"/>
          <w:color w:val="231F20"/>
          <w:szCs w:val="20"/>
        </w:rPr>
        <w:t>have</w:t>
      </w:r>
      <w:r w:rsidRPr="00FA75EE">
        <w:rPr>
          <w:rFonts w:eastAsia="Times New Roman" w:cs="Times New Roman"/>
          <w:color w:val="231F20"/>
          <w:spacing w:val="-4"/>
          <w:szCs w:val="20"/>
        </w:rPr>
        <w:t xml:space="preserve"> </w:t>
      </w:r>
      <w:r w:rsidRPr="00FA75EE">
        <w:rPr>
          <w:rFonts w:eastAsia="Times New Roman" w:cs="Times New Roman"/>
          <w:color w:val="231F20"/>
          <w:szCs w:val="20"/>
        </w:rPr>
        <w:t>been</w:t>
      </w:r>
      <w:r w:rsidRPr="00FA75EE">
        <w:rPr>
          <w:rFonts w:eastAsia="Times New Roman" w:cs="Times New Roman"/>
          <w:color w:val="231F20"/>
          <w:spacing w:val="-5"/>
          <w:szCs w:val="20"/>
        </w:rPr>
        <w:t xml:space="preserve"> </w:t>
      </w:r>
      <w:r w:rsidRPr="00FA75EE">
        <w:rPr>
          <w:rFonts w:eastAsia="Times New Roman" w:cs="Times New Roman"/>
          <w:color w:val="231F20"/>
          <w:szCs w:val="20"/>
        </w:rPr>
        <w:t>used</w:t>
      </w:r>
      <w:r w:rsidRPr="00FA75EE">
        <w:rPr>
          <w:rFonts w:eastAsia="Times New Roman" w:cs="Times New Roman"/>
          <w:color w:val="231F20"/>
          <w:spacing w:val="-3"/>
          <w:szCs w:val="20"/>
        </w:rPr>
        <w:t xml:space="preserve"> </w:t>
      </w:r>
      <w:r w:rsidRPr="00FA75EE">
        <w:rPr>
          <w:rFonts w:eastAsia="Times New Roman" w:cs="Times New Roman"/>
          <w:color w:val="231F20"/>
          <w:szCs w:val="20"/>
        </w:rPr>
        <w:t>to</w:t>
      </w:r>
      <w:r w:rsidRPr="00FA75EE">
        <w:rPr>
          <w:rFonts w:eastAsia="Times New Roman" w:cs="Times New Roman"/>
          <w:color w:val="231F20"/>
          <w:spacing w:val="-3"/>
          <w:szCs w:val="20"/>
        </w:rPr>
        <w:t xml:space="preserve"> </w:t>
      </w:r>
      <w:r w:rsidRPr="00FA75EE">
        <w:rPr>
          <w:rFonts w:eastAsia="Times New Roman" w:cs="Times New Roman"/>
          <w:color w:val="231F20"/>
          <w:szCs w:val="20"/>
        </w:rPr>
        <w:t>process</w:t>
      </w:r>
      <w:r w:rsidRPr="00FA75EE">
        <w:rPr>
          <w:rFonts w:eastAsia="Times New Roman" w:cs="Times New Roman"/>
          <w:color w:val="231F20"/>
          <w:spacing w:val="-5"/>
          <w:szCs w:val="20"/>
        </w:rPr>
        <w:t xml:space="preserve"> </w:t>
      </w:r>
      <w:r w:rsidRPr="00FA75EE">
        <w:rPr>
          <w:rFonts w:eastAsia="Times New Roman" w:cs="Times New Roman"/>
          <w:color w:val="231F20"/>
          <w:szCs w:val="20"/>
        </w:rPr>
        <w:t>unclassified</w:t>
      </w:r>
      <w:r w:rsidRPr="00FA75EE">
        <w:rPr>
          <w:rFonts w:eastAsia="Times New Roman" w:cs="Times New Roman"/>
          <w:color w:val="231F20"/>
          <w:spacing w:val="-3"/>
          <w:szCs w:val="20"/>
        </w:rPr>
        <w:t xml:space="preserve"> </w:t>
      </w:r>
      <w:r w:rsidRPr="00FA75EE">
        <w:rPr>
          <w:rFonts w:eastAsia="Times New Roman" w:cs="Times New Roman"/>
          <w:color w:val="231F20"/>
          <w:szCs w:val="20"/>
        </w:rPr>
        <w:t>DoD</w:t>
      </w:r>
      <w:r w:rsidRPr="00FA75EE">
        <w:rPr>
          <w:rFonts w:eastAsia="Times New Roman" w:cs="Times New Roman"/>
          <w:color w:val="231F20"/>
          <w:spacing w:val="-4"/>
          <w:szCs w:val="20"/>
        </w:rPr>
        <w:t xml:space="preserve"> </w:t>
      </w:r>
      <w:r w:rsidRPr="00FA75EE">
        <w:rPr>
          <w:rFonts w:eastAsia="Times New Roman" w:cs="Times New Roman"/>
          <w:color w:val="231F20"/>
          <w:szCs w:val="20"/>
        </w:rPr>
        <w:t>information</w:t>
      </w:r>
      <w:r w:rsidRPr="00FA75EE">
        <w:rPr>
          <w:rFonts w:eastAsia="Times New Roman" w:cs="Times New Roman"/>
          <w:color w:val="231F20"/>
          <w:spacing w:val="-5"/>
          <w:szCs w:val="20"/>
        </w:rPr>
        <w:t xml:space="preserve"> </w:t>
      </w:r>
      <w:r w:rsidRPr="00FA75EE">
        <w:rPr>
          <w:rFonts w:eastAsia="Times New Roman" w:cs="Times New Roman"/>
          <w:color w:val="231F20"/>
          <w:szCs w:val="20"/>
        </w:rPr>
        <w:t>before</w:t>
      </w:r>
      <w:r w:rsidRPr="00FA75EE">
        <w:rPr>
          <w:rFonts w:eastAsia="Times New Roman" w:cs="Times New Roman"/>
          <w:color w:val="231F20"/>
          <w:spacing w:val="-4"/>
          <w:szCs w:val="20"/>
        </w:rPr>
        <w:t xml:space="preserve"> </w:t>
      </w:r>
      <w:r w:rsidRPr="00FA75EE">
        <w:rPr>
          <w:rFonts w:eastAsia="Times New Roman" w:cs="Times New Roman"/>
          <w:color w:val="231F20"/>
          <w:szCs w:val="20"/>
        </w:rPr>
        <w:t>external release or</w:t>
      </w:r>
      <w:r w:rsidRPr="00FA75EE">
        <w:rPr>
          <w:rFonts w:eastAsia="Times New Roman" w:cs="Times New Roman"/>
          <w:color w:val="231F20"/>
          <w:spacing w:val="-9"/>
          <w:szCs w:val="20"/>
        </w:rPr>
        <w:t xml:space="preserve"> </w:t>
      </w:r>
      <w:r w:rsidRPr="00FA75EE">
        <w:rPr>
          <w:rFonts w:eastAsia="Times New Roman" w:cs="Times New Roman"/>
          <w:color w:val="231F20"/>
          <w:szCs w:val="20"/>
        </w:rPr>
        <w:t>disposal.</w:t>
      </w:r>
    </w:p>
    <w:p w14:paraId="21E819E9" w14:textId="77777777" w:rsidR="00730668" w:rsidRPr="00FA75EE" w:rsidRDefault="00730668" w:rsidP="00730668">
      <w:pPr>
        <w:pStyle w:val="ListParagraph"/>
        <w:rPr>
          <w:rFonts w:cs="Times New Roman"/>
          <w:szCs w:val="20"/>
        </w:rPr>
      </w:pPr>
    </w:p>
    <w:p w14:paraId="6C69622C" w14:textId="29192588" w:rsidR="00730668" w:rsidRPr="00FA75EE" w:rsidRDefault="00730668" w:rsidP="006B699C">
      <w:pPr>
        <w:pStyle w:val="ListParagraph"/>
        <w:numPr>
          <w:ilvl w:val="1"/>
          <w:numId w:val="26"/>
        </w:numPr>
        <w:autoSpaceDE w:val="0"/>
        <w:autoSpaceDN w:val="0"/>
        <w:adjustRightInd w:val="0"/>
        <w:spacing w:after="0" w:line="240" w:lineRule="auto"/>
        <w:rPr>
          <w:rFonts w:cs="Times New Roman"/>
          <w:szCs w:val="20"/>
        </w:rPr>
      </w:pPr>
      <w:r w:rsidRPr="00FA75EE">
        <w:rPr>
          <w:rFonts w:eastAsia="Times New Roman" w:cs="Times New Roman"/>
          <w:color w:val="231F20"/>
          <w:szCs w:val="20"/>
        </w:rPr>
        <w:t>Encrypt</w:t>
      </w:r>
      <w:r w:rsidRPr="00FA75EE">
        <w:rPr>
          <w:rFonts w:eastAsia="Times New Roman" w:cs="Times New Roman"/>
          <w:color w:val="231F20"/>
          <w:spacing w:val="-3"/>
          <w:szCs w:val="20"/>
        </w:rPr>
        <w:t xml:space="preserve"> </w:t>
      </w:r>
      <w:r w:rsidRPr="00FA75EE">
        <w:rPr>
          <w:rFonts w:eastAsia="Times New Roman" w:cs="Times New Roman"/>
          <w:color w:val="231F20"/>
          <w:szCs w:val="20"/>
        </w:rPr>
        <w:t>all</w:t>
      </w:r>
      <w:r w:rsidRPr="00FA75EE">
        <w:rPr>
          <w:rFonts w:eastAsia="Times New Roman" w:cs="Times New Roman"/>
          <w:color w:val="231F20"/>
          <w:spacing w:val="-3"/>
          <w:szCs w:val="20"/>
        </w:rPr>
        <w:t xml:space="preserve"> </w:t>
      </w:r>
      <w:r w:rsidRPr="00FA75EE">
        <w:rPr>
          <w:rFonts w:eastAsia="Times New Roman" w:cs="Times New Roman"/>
          <w:color w:val="231F20"/>
          <w:szCs w:val="20"/>
        </w:rPr>
        <w:t>information</w:t>
      </w:r>
      <w:r w:rsidRPr="00FA75EE">
        <w:rPr>
          <w:rFonts w:eastAsia="Times New Roman" w:cs="Times New Roman"/>
          <w:color w:val="231F20"/>
          <w:spacing w:val="-4"/>
          <w:szCs w:val="20"/>
        </w:rPr>
        <w:t xml:space="preserve"> </w:t>
      </w:r>
      <w:r w:rsidRPr="00FA75EE">
        <w:rPr>
          <w:rFonts w:eastAsia="Times New Roman" w:cs="Times New Roman"/>
          <w:color w:val="231F20"/>
          <w:szCs w:val="20"/>
        </w:rPr>
        <w:t>that has</w:t>
      </w:r>
      <w:r w:rsidRPr="00FA75EE">
        <w:rPr>
          <w:rFonts w:eastAsia="Times New Roman" w:cs="Times New Roman"/>
          <w:color w:val="231F20"/>
          <w:spacing w:val="-4"/>
          <w:szCs w:val="20"/>
        </w:rPr>
        <w:t xml:space="preserve"> </w:t>
      </w:r>
      <w:r w:rsidRPr="00FA75EE">
        <w:rPr>
          <w:rFonts w:eastAsia="Times New Roman" w:cs="Times New Roman"/>
          <w:color w:val="231F20"/>
          <w:szCs w:val="20"/>
        </w:rPr>
        <w:t>been</w:t>
      </w:r>
      <w:r w:rsidRPr="00FA75EE">
        <w:rPr>
          <w:rFonts w:eastAsia="Times New Roman" w:cs="Times New Roman"/>
          <w:color w:val="231F20"/>
          <w:spacing w:val="-4"/>
          <w:szCs w:val="20"/>
        </w:rPr>
        <w:t xml:space="preserve"> </w:t>
      </w:r>
      <w:r w:rsidRPr="00FA75EE">
        <w:rPr>
          <w:rFonts w:eastAsia="Times New Roman" w:cs="Times New Roman"/>
          <w:color w:val="231F20"/>
          <w:szCs w:val="20"/>
        </w:rPr>
        <w:t>identified</w:t>
      </w:r>
      <w:r w:rsidRPr="00FA75EE">
        <w:rPr>
          <w:rFonts w:eastAsia="Times New Roman" w:cs="Times New Roman"/>
          <w:color w:val="231F20"/>
          <w:spacing w:val="-3"/>
          <w:szCs w:val="20"/>
        </w:rPr>
        <w:t xml:space="preserve"> </w:t>
      </w:r>
      <w:r w:rsidRPr="00FA75EE">
        <w:rPr>
          <w:rFonts w:eastAsia="Times New Roman" w:cs="Times New Roman"/>
          <w:color w:val="231F20"/>
          <w:szCs w:val="20"/>
        </w:rPr>
        <w:t>as</w:t>
      </w:r>
      <w:r w:rsidRPr="00FA75EE">
        <w:rPr>
          <w:rFonts w:eastAsia="Times New Roman" w:cs="Times New Roman"/>
          <w:color w:val="231F20"/>
          <w:spacing w:val="-4"/>
          <w:szCs w:val="20"/>
        </w:rPr>
        <w:t xml:space="preserve"> </w:t>
      </w:r>
      <w:r w:rsidRPr="00FA75EE">
        <w:rPr>
          <w:rFonts w:eastAsia="Times New Roman" w:cs="Times New Roman"/>
          <w:color w:val="231F20"/>
          <w:szCs w:val="20"/>
        </w:rPr>
        <w:t>CUI when</w:t>
      </w:r>
      <w:r w:rsidRPr="00FA75EE">
        <w:rPr>
          <w:rFonts w:eastAsia="Times New Roman" w:cs="Times New Roman"/>
          <w:color w:val="231F20"/>
          <w:spacing w:val="-5"/>
          <w:szCs w:val="20"/>
        </w:rPr>
        <w:t xml:space="preserve"> </w:t>
      </w:r>
      <w:r w:rsidRPr="00FA75EE">
        <w:rPr>
          <w:rFonts w:eastAsia="Times New Roman" w:cs="Times New Roman"/>
          <w:color w:val="231F20"/>
          <w:szCs w:val="20"/>
        </w:rPr>
        <w:t>it</w:t>
      </w:r>
      <w:r w:rsidRPr="00FA75EE">
        <w:rPr>
          <w:rFonts w:eastAsia="Times New Roman" w:cs="Times New Roman"/>
          <w:color w:val="231F20"/>
          <w:spacing w:val="-4"/>
          <w:szCs w:val="20"/>
        </w:rPr>
        <w:t xml:space="preserve"> </w:t>
      </w:r>
      <w:r w:rsidRPr="00FA75EE">
        <w:rPr>
          <w:rFonts w:eastAsia="Times New Roman" w:cs="Times New Roman"/>
          <w:color w:val="231F20"/>
          <w:szCs w:val="20"/>
        </w:rPr>
        <w:t>is</w:t>
      </w:r>
      <w:r w:rsidRPr="00FA75EE">
        <w:rPr>
          <w:rFonts w:eastAsia="Times New Roman" w:cs="Times New Roman"/>
          <w:color w:val="231F20"/>
          <w:spacing w:val="-4"/>
          <w:szCs w:val="20"/>
        </w:rPr>
        <w:t xml:space="preserve"> </w:t>
      </w:r>
      <w:r w:rsidRPr="00FA75EE">
        <w:rPr>
          <w:rFonts w:eastAsia="Times New Roman" w:cs="Times New Roman"/>
          <w:color w:val="231F20"/>
          <w:szCs w:val="20"/>
        </w:rPr>
        <w:t>stored</w:t>
      </w:r>
      <w:r w:rsidRPr="00FA75EE">
        <w:rPr>
          <w:rFonts w:eastAsia="Times New Roman" w:cs="Times New Roman"/>
          <w:color w:val="231F20"/>
          <w:spacing w:val="-2"/>
          <w:szCs w:val="20"/>
        </w:rPr>
        <w:t xml:space="preserve"> </w:t>
      </w:r>
      <w:r w:rsidRPr="00FA75EE">
        <w:rPr>
          <w:rFonts w:eastAsia="Times New Roman" w:cs="Times New Roman"/>
          <w:color w:val="231F20"/>
          <w:szCs w:val="20"/>
        </w:rPr>
        <w:t>on</w:t>
      </w:r>
      <w:r w:rsidRPr="00FA75EE">
        <w:rPr>
          <w:rFonts w:eastAsia="Times New Roman" w:cs="Times New Roman"/>
          <w:color w:val="231F20"/>
          <w:spacing w:val="-2"/>
          <w:szCs w:val="20"/>
        </w:rPr>
        <w:t xml:space="preserve"> </w:t>
      </w:r>
      <w:r w:rsidRPr="00FA75EE">
        <w:rPr>
          <w:rFonts w:eastAsia="Times New Roman" w:cs="Times New Roman"/>
          <w:color w:val="231F20"/>
          <w:szCs w:val="20"/>
        </w:rPr>
        <w:t>mobile</w:t>
      </w:r>
      <w:r w:rsidRPr="00FA75EE">
        <w:rPr>
          <w:rFonts w:eastAsia="Times New Roman" w:cs="Times New Roman"/>
          <w:color w:val="231F20"/>
          <w:spacing w:val="-1"/>
          <w:szCs w:val="20"/>
        </w:rPr>
        <w:t xml:space="preserve"> </w:t>
      </w:r>
      <w:r w:rsidRPr="00FA75EE">
        <w:rPr>
          <w:rFonts w:eastAsia="Times New Roman" w:cs="Times New Roman"/>
          <w:color w:val="231F20"/>
          <w:szCs w:val="20"/>
        </w:rPr>
        <w:t>computing</w:t>
      </w:r>
      <w:r w:rsidRPr="00FA75EE">
        <w:rPr>
          <w:rFonts w:eastAsia="Times New Roman" w:cs="Times New Roman"/>
          <w:color w:val="231F20"/>
          <w:spacing w:val="-4"/>
          <w:szCs w:val="20"/>
        </w:rPr>
        <w:t xml:space="preserve"> </w:t>
      </w:r>
      <w:r w:rsidRPr="00FA75EE">
        <w:rPr>
          <w:rFonts w:eastAsia="Times New Roman" w:cs="Times New Roman"/>
          <w:color w:val="231F20"/>
          <w:szCs w:val="20"/>
        </w:rPr>
        <w:t>devices</w:t>
      </w:r>
      <w:r w:rsidRPr="00FA75EE">
        <w:rPr>
          <w:rFonts w:eastAsia="Times New Roman" w:cs="Times New Roman"/>
          <w:color w:val="231F20"/>
          <w:spacing w:val="-4"/>
          <w:szCs w:val="20"/>
        </w:rPr>
        <w:t xml:space="preserve"> </w:t>
      </w:r>
      <w:r w:rsidRPr="00FA75EE">
        <w:rPr>
          <w:rFonts w:eastAsia="Times New Roman" w:cs="Times New Roman"/>
          <w:color w:val="231F20"/>
          <w:szCs w:val="20"/>
        </w:rPr>
        <w:t xml:space="preserve">such as laptops and personal digital assistants, compact disks, or authorized removable storage media such as thumb drives and compact disks, using the best encryption technology available to the Contractor or </w:t>
      </w:r>
      <w:proofErr w:type="gramStart"/>
      <w:r w:rsidRPr="00FA75EE">
        <w:rPr>
          <w:rFonts w:eastAsia="Times New Roman" w:cs="Times New Roman"/>
          <w:color w:val="231F20"/>
          <w:szCs w:val="20"/>
        </w:rPr>
        <w:t>teaming</w:t>
      </w:r>
      <w:proofErr w:type="gramEnd"/>
      <w:r w:rsidRPr="00FA75EE">
        <w:rPr>
          <w:rFonts w:eastAsia="Times New Roman" w:cs="Times New Roman"/>
          <w:color w:val="231F20"/>
          <w:spacing w:val="-34"/>
          <w:szCs w:val="20"/>
        </w:rPr>
        <w:t xml:space="preserve"> </w:t>
      </w:r>
      <w:r w:rsidRPr="00FA75EE">
        <w:rPr>
          <w:rFonts w:eastAsia="Times New Roman" w:cs="Times New Roman"/>
          <w:color w:val="231F20"/>
          <w:szCs w:val="20"/>
        </w:rPr>
        <w:t>partner.</w:t>
      </w:r>
    </w:p>
    <w:p w14:paraId="27E7E94E" w14:textId="77777777" w:rsidR="00730668" w:rsidRPr="00FA75EE" w:rsidRDefault="00730668" w:rsidP="00730668">
      <w:pPr>
        <w:pStyle w:val="ListParagraph"/>
        <w:rPr>
          <w:rFonts w:cs="Times New Roman"/>
          <w:szCs w:val="20"/>
        </w:rPr>
      </w:pPr>
    </w:p>
    <w:p w14:paraId="53561170" w14:textId="1BEE9523" w:rsidR="00730668" w:rsidRPr="00FA75EE" w:rsidRDefault="00730668" w:rsidP="006B699C">
      <w:pPr>
        <w:pStyle w:val="ListParagraph"/>
        <w:numPr>
          <w:ilvl w:val="1"/>
          <w:numId w:val="26"/>
        </w:numPr>
        <w:autoSpaceDE w:val="0"/>
        <w:autoSpaceDN w:val="0"/>
        <w:adjustRightInd w:val="0"/>
        <w:spacing w:after="0" w:line="240" w:lineRule="auto"/>
        <w:rPr>
          <w:rFonts w:cs="Times New Roman"/>
          <w:szCs w:val="20"/>
        </w:rPr>
      </w:pPr>
      <w:r w:rsidRPr="00FA75EE">
        <w:rPr>
          <w:rFonts w:eastAsia="Times New Roman" w:cs="Times New Roman"/>
          <w:color w:val="231F20"/>
          <w:szCs w:val="20"/>
        </w:rPr>
        <w:t>Limit transfer of unclassified DoD information to subcontractors or teaming partners with a need to know and</w:t>
      </w:r>
      <w:r w:rsidRPr="00FA75EE">
        <w:rPr>
          <w:rFonts w:eastAsia="Times New Roman" w:cs="Times New Roman"/>
          <w:color w:val="231F20"/>
          <w:spacing w:val="-2"/>
          <w:szCs w:val="20"/>
        </w:rPr>
        <w:t xml:space="preserve"> </w:t>
      </w:r>
      <w:r w:rsidRPr="00FA75EE">
        <w:rPr>
          <w:rFonts w:eastAsia="Times New Roman" w:cs="Times New Roman"/>
          <w:color w:val="231F20"/>
          <w:szCs w:val="20"/>
        </w:rPr>
        <w:t>obtain</w:t>
      </w:r>
      <w:r w:rsidRPr="00FA75EE">
        <w:rPr>
          <w:rFonts w:eastAsia="Times New Roman" w:cs="Times New Roman"/>
          <w:color w:val="231F20"/>
          <w:spacing w:val="-4"/>
          <w:szCs w:val="20"/>
        </w:rPr>
        <w:t xml:space="preserve"> </w:t>
      </w:r>
      <w:r w:rsidRPr="00FA75EE">
        <w:rPr>
          <w:rFonts w:eastAsia="Times New Roman" w:cs="Times New Roman"/>
          <w:color w:val="231F20"/>
          <w:szCs w:val="20"/>
        </w:rPr>
        <w:t>a</w:t>
      </w:r>
      <w:r w:rsidRPr="00FA75EE">
        <w:rPr>
          <w:rFonts w:eastAsia="Times New Roman" w:cs="Times New Roman"/>
          <w:color w:val="231F20"/>
          <w:spacing w:val="-2"/>
          <w:szCs w:val="20"/>
        </w:rPr>
        <w:t xml:space="preserve"> </w:t>
      </w:r>
      <w:r w:rsidRPr="00FA75EE">
        <w:rPr>
          <w:rFonts w:eastAsia="Times New Roman" w:cs="Times New Roman"/>
          <w:color w:val="231F20"/>
          <w:szCs w:val="20"/>
        </w:rPr>
        <w:t>commitment from</w:t>
      </w:r>
      <w:r w:rsidRPr="00FA75EE">
        <w:rPr>
          <w:rFonts w:eastAsia="Times New Roman" w:cs="Times New Roman"/>
          <w:color w:val="231F20"/>
          <w:spacing w:val="-4"/>
          <w:szCs w:val="20"/>
        </w:rPr>
        <w:t xml:space="preserve"> </w:t>
      </w:r>
      <w:r w:rsidRPr="00FA75EE">
        <w:rPr>
          <w:rFonts w:eastAsia="Times New Roman" w:cs="Times New Roman"/>
          <w:color w:val="231F20"/>
          <w:szCs w:val="20"/>
        </w:rPr>
        <w:t>them</w:t>
      </w:r>
      <w:r w:rsidRPr="00FA75EE">
        <w:rPr>
          <w:rFonts w:eastAsia="Times New Roman" w:cs="Times New Roman"/>
          <w:color w:val="231F20"/>
          <w:spacing w:val="-3"/>
          <w:szCs w:val="20"/>
        </w:rPr>
        <w:t xml:space="preserve"> </w:t>
      </w:r>
      <w:r w:rsidRPr="00FA75EE">
        <w:rPr>
          <w:rFonts w:eastAsia="Times New Roman" w:cs="Times New Roman"/>
          <w:color w:val="231F20"/>
          <w:szCs w:val="20"/>
        </w:rPr>
        <w:t>to</w:t>
      </w:r>
      <w:r w:rsidRPr="00FA75EE">
        <w:rPr>
          <w:rFonts w:eastAsia="Times New Roman" w:cs="Times New Roman"/>
          <w:color w:val="231F20"/>
          <w:spacing w:val="-2"/>
          <w:szCs w:val="20"/>
        </w:rPr>
        <w:t xml:space="preserve"> </w:t>
      </w:r>
      <w:r w:rsidRPr="00FA75EE">
        <w:rPr>
          <w:rFonts w:eastAsia="Times New Roman" w:cs="Times New Roman"/>
          <w:color w:val="231F20"/>
          <w:szCs w:val="20"/>
        </w:rPr>
        <w:t>protect</w:t>
      </w:r>
      <w:r w:rsidRPr="00FA75EE">
        <w:rPr>
          <w:rFonts w:eastAsia="Times New Roman" w:cs="Times New Roman"/>
          <w:color w:val="231F20"/>
          <w:spacing w:val="-2"/>
          <w:szCs w:val="20"/>
        </w:rPr>
        <w:t xml:space="preserve"> </w:t>
      </w:r>
      <w:r w:rsidRPr="00FA75EE">
        <w:rPr>
          <w:rFonts w:eastAsia="Times New Roman" w:cs="Times New Roman"/>
          <w:color w:val="231F20"/>
          <w:szCs w:val="20"/>
        </w:rPr>
        <w:t>the</w:t>
      </w:r>
      <w:r w:rsidRPr="00FA75EE">
        <w:rPr>
          <w:rFonts w:eastAsia="Times New Roman" w:cs="Times New Roman"/>
          <w:color w:val="231F20"/>
          <w:spacing w:val="-2"/>
          <w:szCs w:val="20"/>
        </w:rPr>
        <w:t xml:space="preserve"> </w:t>
      </w:r>
      <w:r w:rsidRPr="00FA75EE">
        <w:rPr>
          <w:rFonts w:eastAsia="Times New Roman" w:cs="Times New Roman"/>
          <w:color w:val="231F20"/>
          <w:szCs w:val="20"/>
        </w:rPr>
        <w:t>information</w:t>
      </w:r>
      <w:r w:rsidRPr="00FA75EE">
        <w:rPr>
          <w:rFonts w:eastAsia="Times New Roman" w:cs="Times New Roman"/>
          <w:color w:val="231F20"/>
          <w:spacing w:val="-3"/>
          <w:szCs w:val="20"/>
        </w:rPr>
        <w:t xml:space="preserve"> </w:t>
      </w:r>
      <w:r w:rsidRPr="00FA75EE">
        <w:rPr>
          <w:rFonts w:eastAsia="Times New Roman" w:cs="Times New Roman"/>
          <w:color w:val="231F20"/>
          <w:szCs w:val="20"/>
        </w:rPr>
        <w:t>they</w:t>
      </w:r>
      <w:r w:rsidRPr="00FA75EE">
        <w:rPr>
          <w:rFonts w:eastAsia="Times New Roman" w:cs="Times New Roman"/>
          <w:color w:val="231F20"/>
          <w:spacing w:val="-4"/>
          <w:szCs w:val="20"/>
        </w:rPr>
        <w:t xml:space="preserve"> </w:t>
      </w:r>
      <w:r w:rsidRPr="00FA75EE">
        <w:rPr>
          <w:rFonts w:eastAsia="Times New Roman" w:cs="Times New Roman"/>
          <w:color w:val="231F20"/>
          <w:szCs w:val="20"/>
        </w:rPr>
        <w:t>receive</w:t>
      </w:r>
      <w:r w:rsidRPr="00FA75EE">
        <w:rPr>
          <w:rFonts w:eastAsia="Times New Roman" w:cs="Times New Roman"/>
          <w:color w:val="231F20"/>
          <w:spacing w:val="-2"/>
          <w:szCs w:val="20"/>
        </w:rPr>
        <w:t xml:space="preserve"> </w:t>
      </w:r>
      <w:r w:rsidRPr="00FA75EE">
        <w:rPr>
          <w:rFonts w:eastAsia="Times New Roman" w:cs="Times New Roman"/>
          <w:color w:val="231F20"/>
          <w:szCs w:val="20"/>
        </w:rPr>
        <w:t>to</w:t>
      </w:r>
      <w:r w:rsidRPr="00FA75EE">
        <w:rPr>
          <w:rFonts w:eastAsia="Times New Roman" w:cs="Times New Roman"/>
          <w:color w:val="231F20"/>
          <w:spacing w:val="-2"/>
          <w:szCs w:val="20"/>
        </w:rPr>
        <w:t xml:space="preserve"> </w:t>
      </w:r>
      <w:r w:rsidRPr="00FA75EE">
        <w:rPr>
          <w:rFonts w:eastAsia="Times New Roman" w:cs="Times New Roman"/>
          <w:color w:val="231F20"/>
          <w:szCs w:val="20"/>
        </w:rPr>
        <w:t>at</w:t>
      </w:r>
      <w:r w:rsidRPr="00FA75EE">
        <w:rPr>
          <w:rFonts w:eastAsia="Times New Roman" w:cs="Times New Roman"/>
          <w:color w:val="231F20"/>
          <w:spacing w:val="-2"/>
          <w:szCs w:val="20"/>
        </w:rPr>
        <w:t xml:space="preserve"> </w:t>
      </w:r>
      <w:r w:rsidRPr="00FA75EE">
        <w:rPr>
          <w:rFonts w:eastAsia="Times New Roman" w:cs="Times New Roman"/>
          <w:color w:val="231F20"/>
          <w:szCs w:val="20"/>
        </w:rPr>
        <w:t>least</w:t>
      </w:r>
      <w:r w:rsidRPr="00FA75EE">
        <w:rPr>
          <w:rFonts w:eastAsia="Times New Roman" w:cs="Times New Roman"/>
          <w:color w:val="231F20"/>
          <w:spacing w:val="-2"/>
          <w:szCs w:val="20"/>
        </w:rPr>
        <w:t xml:space="preserve"> </w:t>
      </w:r>
      <w:r w:rsidRPr="00FA75EE">
        <w:rPr>
          <w:rFonts w:eastAsia="Times New Roman" w:cs="Times New Roman"/>
          <w:color w:val="231F20"/>
          <w:szCs w:val="20"/>
        </w:rPr>
        <w:t>the</w:t>
      </w:r>
      <w:r w:rsidRPr="00FA75EE">
        <w:rPr>
          <w:rFonts w:eastAsia="Times New Roman" w:cs="Times New Roman"/>
          <w:color w:val="231F20"/>
          <w:spacing w:val="-1"/>
          <w:szCs w:val="20"/>
        </w:rPr>
        <w:t xml:space="preserve"> </w:t>
      </w:r>
      <w:r w:rsidRPr="00FA75EE">
        <w:rPr>
          <w:rFonts w:eastAsia="Times New Roman" w:cs="Times New Roman"/>
          <w:color w:val="231F20"/>
          <w:szCs w:val="20"/>
        </w:rPr>
        <w:t>same</w:t>
      </w:r>
      <w:r w:rsidRPr="00FA75EE">
        <w:rPr>
          <w:rFonts w:eastAsia="Times New Roman" w:cs="Times New Roman"/>
          <w:color w:val="231F20"/>
          <w:spacing w:val="-2"/>
          <w:szCs w:val="20"/>
        </w:rPr>
        <w:t xml:space="preserve"> </w:t>
      </w:r>
      <w:r w:rsidRPr="00FA75EE">
        <w:rPr>
          <w:rFonts w:eastAsia="Times New Roman" w:cs="Times New Roman"/>
          <w:color w:val="231F20"/>
          <w:szCs w:val="20"/>
        </w:rPr>
        <w:t>level</w:t>
      </w:r>
      <w:r w:rsidRPr="00FA75EE">
        <w:rPr>
          <w:rFonts w:eastAsia="Times New Roman" w:cs="Times New Roman"/>
          <w:color w:val="231F20"/>
          <w:spacing w:val="-2"/>
          <w:szCs w:val="20"/>
        </w:rPr>
        <w:t xml:space="preserve"> </w:t>
      </w:r>
      <w:r w:rsidRPr="00FA75EE">
        <w:rPr>
          <w:rFonts w:eastAsia="Times New Roman" w:cs="Times New Roman"/>
          <w:color w:val="231F20"/>
          <w:szCs w:val="20"/>
        </w:rPr>
        <w:t>of</w:t>
      </w:r>
      <w:r w:rsidRPr="00FA75EE">
        <w:rPr>
          <w:rFonts w:eastAsia="Times New Roman" w:cs="Times New Roman"/>
          <w:color w:val="231F20"/>
          <w:spacing w:val="-4"/>
          <w:szCs w:val="20"/>
        </w:rPr>
        <w:t xml:space="preserve"> </w:t>
      </w:r>
      <w:r w:rsidRPr="00FA75EE">
        <w:rPr>
          <w:rFonts w:eastAsia="Times New Roman" w:cs="Times New Roman"/>
          <w:color w:val="231F20"/>
          <w:szCs w:val="20"/>
        </w:rPr>
        <w:t>protection</w:t>
      </w:r>
      <w:r w:rsidRPr="00FA75EE">
        <w:rPr>
          <w:rFonts w:eastAsia="Times New Roman" w:cs="Times New Roman"/>
          <w:color w:val="231F20"/>
          <w:spacing w:val="-3"/>
          <w:szCs w:val="20"/>
        </w:rPr>
        <w:t xml:space="preserve"> </w:t>
      </w:r>
      <w:r w:rsidRPr="00FA75EE">
        <w:rPr>
          <w:rFonts w:eastAsia="Times New Roman" w:cs="Times New Roman"/>
          <w:color w:val="231F20"/>
          <w:szCs w:val="20"/>
        </w:rPr>
        <w:t>as that specified in the contract or other written</w:t>
      </w:r>
      <w:r w:rsidRPr="00FA75EE">
        <w:rPr>
          <w:rFonts w:eastAsia="Times New Roman" w:cs="Times New Roman"/>
          <w:color w:val="231F20"/>
          <w:spacing w:val="-26"/>
          <w:szCs w:val="20"/>
        </w:rPr>
        <w:t xml:space="preserve"> </w:t>
      </w:r>
      <w:r w:rsidRPr="00FA75EE">
        <w:rPr>
          <w:rFonts w:eastAsia="Times New Roman" w:cs="Times New Roman"/>
          <w:color w:val="231F20"/>
          <w:szCs w:val="20"/>
        </w:rPr>
        <w:t>agreement.</w:t>
      </w:r>
    </w:p>
    <w:p w14:paraId="36EA7084" w14:textId="77777777" w:rsidR="00730668" w:rsidRPr="00FA75EE" w:rsidRDefault="00730668" w:rsidP="00730668">
      <w:pPr>
        <w:pStyle w:val="ListParagraph"/>
        <w:rPr>
          <w:rFonts w:cs="Times New Roman"/>
          <w:szCs w:val="20"/>
        </w:rPr>
      </w:pPr>
    </w:p>
    <w:p w14:paraId="5B03AC00" w14:textId="6FA73FE6" w:rsidR="00730668" w:rsidRPr="00FA75EE" w:rsidRDefault="00730668" w:rsidP="006B699C">
      <w:pPr>
        <w:pStyle w:val="ListParagraph"/>
        <w:numPr>
          <w:ilvl w:val="1"/>
          <w:numId w:val="26"/>
        </w:numPr>
        <w:autoSpaceDE w:val="0"/>
        <w:autoSpaceDN w:val="0"/>
        <w:adjustRightInd w:val="0"/>
        <w:spacing w:after="0" w:line="240" w:lineRule="auto"/>
        <w:rPr>
          <w:rFonts w:cs="Times New Roman"/>
          <w:szCs w:val="20"/>
        </w:rPr>
      </w:pPr>
      <w:r w:rsidRPr="00FA75EE">
        <w:rPr>
          <w:rFonts w:eastAsia="Times New Roman" w:cs="Times New Roman"/>
          <w:color w:val="231F20"/>
          <w:szCs w:val="20"/>
        </w:rPr>
        <w:t>Transmit e-mail, text messages, and similar communications containing unclassified DoD information using technology and processes that provide the best level of privacy available, given facilities, conditions, and environment. Examples of recommended technologies or processes include closed networks, virtual private networks,</w:t>
      </w:r>
      <w:r w:rsidRPr="00FA75EE">
        <w:rPr>
          <w:rFonts w:eastAsia="Times New Roman" w:cs="Times New Roman"/>
          <w:color w:val="231F20"/>
          <w:spacing w:val="-6"/>
          <w:szCs w:val="20"/>
        </w:rPr>
        <w:t xml:space="preserve"> </w:t>
      </w:r>
      <w:r w:rsidRPr="00FA75EE">
        <w:rPr>
          <w:rFonts w:eastAsia="Times New Roman" w:cs="Times New Roman"/>
          <w:color w:val="231F20"/>
          <w:szCs w:val="20"/>
        </w:rPr>
        <w:t>public</w:t>
      </w:r>
      <w:r w:rsidRPr="00FA75EE">
        <w:rPr>
          <w:rFonts w:eastAsia="Times New Roman" w:cs="Times New Roman"/>
          <w:color w:val="231F20"/>
          <w:spacing w:val="-7"/>
          <w:szCs w:val="20"/>
        </w:rPr>
        <w:t xml:space="preserve"> </w:t>
      </w:r>
      <w:r w:rsidRPr="00FA75EE">
        <w:rPr>
          <w:rFonts w:eastAsia="Times New Roman" w:cs="Times New Roman"/>
          <w:color w:val="231F20"/>
          <w:szCs w:val="20"/>
        </w:rPr>
        <w:t>key-enabled</w:t>
      </w:r>
      <w:r w:rsidRPr="00FA75EE">
        <w:rPr>
          <w:rFonts w:eastAsia="Times New Roman" w:cs="Times New Roman"/>
          <w:color w:val="231F20"/>
          <w:spacing w:val="-6"/>
          <w:szCs w:val="20"/>
        </w:rPr>
        <w:t xml:space="preserve"> </w:t>
      </w:r>
      <w:r w:rsidRPr="00FA75EE">
        <w:rPr>
          <w:rFonts w:eastAsia="Times New Roman" w:cs="Times New Roman"/>
          <w:color w:val="231F20"/>
          <w:szCs w:val="20"/>
        </w:rPr>
        <w:t>encryption,</w:t>
      </w:r>
      <w:r w:rsidRPr="00FA75EE">
        <w:rPr>
          <w:rFonts w:eastAsia="Times New Roman" w:cs="Times New Roman"/>
          <w:color w:val="231F20"/>
          <w:spacing w:val="-6"/>
          <w:szCs w:val="20"/>
        </w:rPr>
        <w:t xml:space="preserve"> </w:t>
      </w:r>
      <w:r w:rsidRPr="00FA75EE">
        <w:rPr>
          <w:rFonts w:eastAsia="Times New Roman" w:cs="Times New Roman"/>
          <w:color w:val="231F20"/>
          <w:szCs w:val="20"/>
        </w:rPr>
        <w:t>and</w:t>
      </w:r>
      <w:r w:rsidRPr="00FA75EE">
        <w:rPr>
          <w:rFonts w:eastAsia="Times New Roman" w:cs="Times New Roman"/>
          <w:color w:val="231F20"/>
          <w:spacing w:val="-6"/>
          <w:szCs w:val="20"/>
        </w:rPr>
        <w:t xml:space="preserve"> </w:t>
      </w:r>
      <w:proofErr w:type="gramStart"/>
      <w:r w:rsidRPr="00FA75EE">
        <w:rPr>
          <w:rFonts w:eastAsia="Times New Roman" w:cs="Times New Roman"/>
          <w:color w:val="231F20"/>
          <w:szCs w:val="20"/>
        </w:rPr>
        <w:t>transport</w:t>
      </w:r>
      <w:r w:rsidRPr="00FA75EE">
        <w:rPr>
          <w:rFonts w:eastAsia="Times New Roman" w:cs="Times New Roman"/>
          <w:color w:val="231F20"/>
          <w:spacing w:val="-7"/>
          <w:szCs w:val="20"/>
        </w:rPr>
        <w:t xml:space="preserve"> </w:t>
      </w:r>
      <w:r w:rsidRPr="00FA75EE">
        <w:rPr>
          <w:rFonts w:eastAsia="Times New Roman" w:cs="Times New Roman"/>
          <w:color w:val="231F20"/>
          <w:szCs w:val="20"/>
        </w:rPr>
        <w:t>layer</w:t>
      </w:r>
      <w:proofErr w:type="gramEnd"/>
      <w:r w:rsidRPr="00FA75EE">
        <w:rPr>
          <w:rFonts w:eastAsia="Times New Roman" w:cs="Times New Roman"/>
          <w:color w:val="231F20"/>
          <w:spacing w:val="-4"/>
          <w:szCs w:val="20"/>
        </w:rPr>
        <w:t xml:space="preserve"> </w:t>
      </w:r>
      <w:r w:rsidRPr="00FA75EE">
        <w:rPr>
          <w:rFonts w:eastAsia="Times New Roman" w:cs="Times New Roman"/>
          <w:color w:val="231F20"/>
          <w:szCs w:val="20"/>
        </w:rPr>
        <w:t>security.</w:t>
      </w:r>
    </w:p>
    <w:p w14:paraId="13F43845" w14:textId="77777777" w:rsidR="00730668" w:rsidRPr="00FA75EE" w:rsidRDefault="00730668" w:rsidP="00730668">
      <w:pPr>
        <w:pStyle w:val="ListParagraph"/>
        <w:rPr>
          <w:rFonts w:cs="Times New Roman"/>
          <w:szCs w:val="20"/>
        </w:rPr>
      </w:pPr>
    </w:p>
    <w:p w14:paraId="2BFC9531" w14:textId="3B4EE769" w:rsidR="00730668" w:rsidRPr="00FA75EE" w:rsidRDefault="00730668" w:rsidP="006B699C">
      <w:pPr>
        <w:pStyle w:val="ListParagraph"/>
        <w:numPr>
          <w:ilvl w:val="1"/>
          <w:numId w:val="26"/>
        </w:numPr>
        <w:autoSpaceDE w:val="0"/>
        <w:autoSpaceDN w:val="0"/>
        <w:adjustRightInd w:val="0"/>
        <w:spacing w:after="0" w:line="240" w:lineRule="auto"/>
        <w:rPr>
          <w:rFonts w:cs="Times New Roman"/>
          <w:szCs w:val="20"/>
        </w:rPr>
      </w:pPr>
      <w:r w:rsidRPr="00FA75EE">
        <w:rPr>
          <w:rFonts w:eastAsia="Times New Roman" w:cs="Times New Roman"/>
          <w:color w:val="231F20"/>
          <w:szCs w:val="20"/>
        </w:rPr>
        <w:t>Encrypt organizational wireless connections and use encrypted wireless connections where available when traveling. If encrypted wireless is not available, encrypt document files (e.g., spreadsheet and word processing files), using</w:t>
      </w:r>
      <w:r w:rsidRPr="00FA75EE">
        <w:rPr>
          <w:rFonts w:eastAsia="Times New Roman" w:cs="Times New Roman"/>
          <w:color w:val="231F20"/>
          <w:spacing w:val="-7"/>
          <w:szCs w:val="20"/>
        </w:rPr>
        <w:t xml:space="preserve"> </w:t>
      </w:r>
      <w:r w:rsidRPr="00FA75EE">
        <w:rPr>
          <w:rFonts w:eastAsia="Times New Roman" w:cs="Times New Roman"/>
          <w:color w:val="231F20"/>
          <w:szCs w:val="20"/>
        </w:rPr>
        <w:t>at</w:t>
      </w:r>
      <w:r w:rsidRPr="00FA75EE">
        <w:rPr>
          <w:rFonts w:eastAsia="Times New Roman" w:cs="Times New Roman"/>
          <w:color w:val="231F20"/>
          <w:spacing w:val="-6"/>
          <w:szCs w:val="20"/>
        </w:rPr>
        <w:t xml:space="preserve"> </w:t>
      </w:r>
      <w:r w:rsidRPr="00FA75EE">
        <w:rPr>
          <w:rFonts w:eastAsia="Times New Roman" w:cs="Times New Roman"/>
          <w:color w:val="231F20"/>
          <w:szCs w:val="20"/>
        </w:rPr>
        <w:t>least</w:t>
      </w:r>
      <w:r w:rsidRPr="00FA75EE">
        <w:rPr>
          <w:rFonts w:eastAsia="Times New Roman" w:cs="Times New Roman"/>
          <w:color w:val="231F20"/>
          <w:spacing w:val="-6"/>
          <w:szCs w:val="20"/>
        </w:rPr>
        <w:t xml:space="preserve"> </w:t>
      </w:r>
      <w:r w:rsidRPr="00FA75EE">
        <w:rPr>
          <w:rFonts w:eastAsia="Times New Roman" w:cs="Times New Roman"/>
          <w:color w:val="231F20"/>
          <w:szCs w:val="20"/>
        </w:rPr>
        <w:t>application-provided</w:t>
      </w:r>
      <w:r w:rsidRPr="00FA75EE">
        <w:rPr>
          <w:rFonts w:eastAsia="Times New Roman" w:cs="Times New Roman"/>
          <w:color w:val="231F20"/>
          <w:spacing w:val="-6"/>
          <w:szCs w:val="20"/>
        </w:rPr>
        <w:t xml:space="preserve"> </w:t>
      </w:r>
      <w:r w:rsidRPr="00FA75EE">
        <w:rPr>
          <w:rFonts w:eastAsia="Times New Roman" w:cs="Times New Roman"/>
          <w:color w:val="231F20"/>
          <w:szCs w:val="20"/>
        </w:rPr>
        <w:t>password</w:t>
      </w:r>
      <w:r w:rsidRPr="00FA75EE">
        <w:rPr>
          <w:rFonts w:eastAsia="Times New Roman" w:cs="Times New Roman"/>
          <w:color w:val="231F20"/>
          <w:spacing w:val="-6"/>
          <w:szCs w:val="20"/>
        </w:rPr>
        <w:t xml:space="preserve"> </w:t>
      </w:r>
      <w:r w:rsidRPr="00FA75EE">
        <w:rPr>
          <w:rFonts w:eastAsia="Times New Roman" w:cs="Times New Roman"/>
          <w:color w:val="231F20"/>
          <w:szCs w:val="20"/>
        </w:rPr>
        <w:t>protected</w:t>
      </w:r>
      <w:r w:rsidRPr="00FA75EE">
        <w:rPr>
          <w:rFonts w:eastAsia="Times New Roman" w:cs="Times New Roman"/>
          <w:color w:val="231F20"/>
          <w:spacing w:val="-6"/>
          <w:szCs w:val="20"/>
        </w:rPr>
        <w:t xml:space="preserve"> </w:t>
      </w:r>
      <w:r w:rsidRPr="00FA75EE">
        <w:rPr>
          <w:rFonts w:eastAsia="Times New Roman" w:cs="Times New Roman"/>
          <w:color w:val="231F20"/>
          <w:szCs w:val="20"/>
        </w:rPr>
        <w:t>level</w:t>
      </w:r>
      <w:r w:rsidRPr="00FA75EE">
        <w:rPr>
          <w:rFonts w:eastAsia="Times New Roman" w:cs="Times New Roman"/>
          <w:color w:val="231F20"/>
          <w:spacing w:val="-6"/>
          <w:szCs w:val="20"/>
        </w:rPr>
        <w:t xml:space="preserve"> </w:t>
      </w:r>
      <w:r w:rsidRPr="00FA75EE">
        <w:rPr>
          <w:rFonts w:eastAsia="Times New Roman" w:cs="Times New Roman"/>
          <w:color w:val="231F20"/>
          <w:szCs w:val="20"/>
        </w:rPr>
        <w:t>encryption.</w:t>
      </w:r>
    </w:p>
    <w:p w14:paraId="412CFD03" w14:textId="77777777" w:rsidR="00730668" w:rsidRPr="00FA75EE" w:rsidRDefault="00730668" w:rsidP="00730668">
      <w:pPr>
        <w:pStyle w:val="ListParagraph"/>
        <w:rPr>
          <w:rFonts w:cs="Times New Roman"/>
          <w:szCs w:val="20"/>
        </w:rPr>
      </w:pPr>
    </w:p>
    <w:p w14:paraId="5C22E160" w14:textId="1D51D01B" w:rsidR="00730668" w:rsidRPr="00FA75EE" w:rsidRDefault="00730668" w:rsidP="006B699C">
      <w:pPr>
        <w:pStyle w:val="ListParagraph"/>
        <w:numPr>
          <w:ilvl w:val="1"/>
          <w:numId w:val="26"/>
        </w:numPr>
        <w:autoSpaceDE w:val="0"/>
        <w:autoSpaceDN w:val="0"/>
        <w:adjustRightInd w:val="0"/>
        <w:spacing w:after="0" w:line="240" w:lineRule="auto"/>
        <w:rPr>
          <w:rFonts w:cs="Times New Roman"/>
          <w:szCs w:val="20"/>
        </w:rPr>
      </w:pPr>
      <w:r w:rsidRPr="00FA75EE">
        <w:rPr>
          <w:rFonts w:eastAsia="Times New Roman" w:cs="Times New Roman"/>
          <w:color w:val="231F20"/>
          <w:szCs w:val="20"/>
        </w:rPr>
        <w:t>Transmit voice and fax transmissions only when there is a reasonable assurance that access is limited to authorized</w:t>
      </w:r>
      <w:r w:rsidRPr="00FA75EE">
        <w:rPr>
          <w:rFonts w:eastAsia="Times New Roman" w:cs="Times New Roman"/>
          <w:color w:val="231F20"/>
          <w:spacing w:val="-12"/>
          <w:szCs w:val="20"/>
        </w:rPr>
        <w:t xml:space="preserve"> </w:t>
      </w:r>
      <w:r w:rsidRPr="00FA75EE">
        <w:rPr>
          <w:rFonts w:eastAsia="Times New Roman" w:cs="Times New Roman"/>
          <w:color w:val="231F20"/>
          <w:szCs w:val="20"/>
        </w:rPr>
        <w:t>recipients.</w:t>
      </w:r>
    </w:p>
    <w:p w14:paraId="5ECE105F" w14:textId="77777777" w:rsidR="00730668" w:rsidRPr="00FA75EE" w:rsidRDefault="00730668" w:rsidP="00730668">
      <w:pPr>
        <w:pStyle w:val="ListParagraph"/>
        <w:rPr>
          <w:rFonts w:cs="Times New Roman"/>
          <w:szCs w:val="20"/>
        </w:rPr>
      </w:pPr>
    </w:p>
    <w:p w14:paraId="0B97EF90" w14:textId="67866D80" w:rsidR="00730668" w:rsidRPr="00FA75EE" w:rsidRDefault="00730668" w:rsidP="006B699C">
      <w:pPr>
        <w:pStyle w:val="ListParagraph"/>
        <w:numPr>
          <w:ilvl w:val="1"/>
          <w:numId w:val="26"/>
        </w:numPr>
        <w:autoSpaceDE w:val="0"/>
        <w:autoSpaceDN w:val="0"/>
        <w:adjustRightInd w:val="0"/>
        <w:spacing w:after="0" w:line="240" w:lineRule="auto"/>
        <w:rPr>
          <w:rFonts w:cs="Times New Roman"/>
          <w:szCs w:val="20"/>
        </w:rPr>
      </w:pPr>
      <w:r w:rsidRPr="00FA75EE">
        <w:rPr>
          <w:rFonts w:eastAsia="Times New Roman" w:cs="Times New Roman"/>
          <w:color w:val="231F20"/>
          <w:szCs w:val="20"/>
        </w:rPr>
        <w:t>Do not post unclassified DoD information to website pages that are publicly available or have access limited only by domain or Internet protocol restriction. Such information may be posted to website pages that control access by user identification and password, user certificates, or other technical means and provide protection via use of transport layer security or other equivalent technologies during transmission. Access control may be provided by the intranet (vice the website itself or the application it</w:t>
      </w:r>
      <w:r w:rsidRPr="00FA75EE">
        <w:rPr>
          <w:rFonts w:eastAsia="Times New Roman" w:cs="Times New Roman"/>
          <w:color w:val="231F20"/>
          <w:spacing w:val="-19"/>
          <w:szCs w:val="20"/>
        </w:rPr>
        <w:t xml:space="preserve"> </w:t>
      </w:r>
      <w:r w:rsidRPr="00FA75EE">
        <w:rPr>
          <w:rFonts w:eastAsia="Times New Roman" w:cs="Times New Roman"/>
          <w:color w:val="231F20"/>
          <w:szCs w:val="20"/>
        </w:rPr>
        <w:t>hosts).</w:t>
      </w:r>
    </w:p>
    <w:p w14:paraId="039E6AA6" w14:textId="77777777" w:rsidR="00730668" w:rsidRPr="00FA75EE" w:rsidRDefault="00730668" w:rsidP="00730668">
      <w:pPr>
        <w:pStyle w:val="ListParagraph"/>
        <w:rPr>
          <w:rFonts w:cs="Times New Roman"/>
          <w:szCs w:val="20"/>
        </w:rPr>
      </w:pPr>
    </w:p>
    <w:p w14:paraId="13DF9687" w14:textId="7BE7350A" w:rsidR="00730668" w:rsidRPr="00FA75EE" w:rsidRDefault="00730668" w:rsidP="006B699C">
      <w:pPr>
        <w:pStyle w:val="ListParagraph"/>
        <w:numPr>
          <w:ilvl w:val="1"/>
          <w:numId w:val="26"/>
        </w:numPr>
        <w:autoSpaceDE w:val="0"/>
        <w:autoSpaceDN w:val="0"/>
        <w:adjustRightInd w:val="0"/>
        <w:spacing w:after="0" w:line="240" w:lineRule="auto"/>
        <w:rPr>
          <w:rFonts w:cs="Times New Roman"/>
          <w:szCs w:val="20"/>
        </w:rPr>
      </w:pPr>
      <w:r w:rsidRPr="00FA75EE">
        <w:rPr>
          <w:rFonts w:eastAsia="Times New Roman" w:cs="Times New Roman"/>
          <w:color w:val="231F20"/>
          <w:szCs w:val="20"/>
        </w:rPr>
        <w:t>Provide</w:t>
      </w:r>
      <w:r w:rsidRPr="00FA75EE">
        <w:rPr>
          <w:rFonts w:eastAsia="Times New Roman" w:cs="Times New Roman"/>
          <w:color w:val="231F20"/>
          <w:spacing w:val="-5"/>
          <w:szCs w:val="20"/>
        </w:rPr>
        <w:t xml:space="preserve"> </w:t>
      </w:r>
      <w:r w:rsidRPr="00FA75EE">
        <w:rPr>
          <w:rFonts w:eastAsia="Times New Roman" w:cs="Times New Roman"/>
          <w:color w:val="231F20"/>
          <w:szCs w:val="20"/>
        </w:rPr>
        <w:t>protection</w:t>
      </w:r>
      <w:r w:rsidRPr="00FA75EE">
        <w:rPr>
          <w:rFonts w:eastAsia="Times New Roman" w:cs="Times New Roman"/>
          <w:color w:val="231F20"/>
          <w:spacing w:val="-6"/>
          <w:szCs w:val="20"/>
        </w:rPr>
        <w:t xml:space="preserve"> </w:t>
      </w:r>
      <w:r w:rsidRPr="00FA75EE">
        <w:rPr>
          <w:rFonts w:eastAsia="Times New Roman" w:cs="Times New Roman"/>
          <w:color w:val="231F20"/>
          <w:szCs w:val="20"/>
        </w:rPr>
        <w:t>against</w:t>
      </w:r>
      <w:r w:rsidRPr="00FA75EE">
        <w:rPr>
          <w:rFonts w:eastAsia="Times New Roman" w:cs="Times New Roman"/>
          <w:color w:val="231F20"/>
          <w:spacing w:val="-5"/>
          <w:szCs w:val="20"/>
        </w:rPr>
        <w:t xml:space="preserve"> </w:t>
      </w:r>
      <w:r w:rsidRPr="00FA75EE">
        <w:rPr>
          <w:rFonts w:eastAsia="Times New Roman" w:cs="Times New Roman"/>
          <w:color w:val="231F20"/>
          <w:szCs w:val="20"/>
        </w:rPr>
        <w:t>computer</w:t>
      </w:r>
      <w:r w:rsidRPr="00FA75EE">
        <w:rPr>
          <w:rFonts w:eastAsia="Times New Roman" w:cs="Times New Roman"/>
          <w:color w:val="231F20"/>
          <w:spacing w:val="-5"/>
          <w:szCs w:val="20"/>
        </w:rPr>
        <w:t xml:space="preserve"> </w:t>
      </w:r>
      <w:r w:rsidRPr="00FA75EE">
        <w:rPr>
          <w:rFonts w:eastAsia="Times New Roman" w:cs="Times New Roman"/>
          <w:color w:val="231F20"/>
          <w:szCs w:val="20"/>
        </w:rPr>
        <w:t>network</w:t>
      </w:r>
      <w:r w:rsidRPr="00FA75EE">
        <w:rPr>
          <w:rFonts w:eastAsia="Times New Roman" w:cs="Times New Roman"/>
          <w:color w:val="231F20"/>
          <w:spacing w:val="-6"/>
          <w:szCs w:val="20"/>
        </w:rPr>
        <w:t xml:space="preserve"> </w:t>
      </w:r>
      <w:r w:rsidRPr="00FA75EE">
        <w:rPr>
          <w:rFonts w:eastAsia="Times New Roman" w:cs="Times New Roman"/>
          <w:color w:val="231F20"/>
          <w:szCs w:val="20"/>
        </w:rPr>
        <w:t>intrusions</w:t>
      </w:r>
      <w:r w:rsidRPr="00FA75EE">
        <w:rPr>
          <w:rFonts w:eastAsia="Times New Roman" w:cs="Times New Roman"/>
          <w:color w:val="231F20"/>
          <w:spacing w:val="-6"/>
          <w:szCs w:val="20"/>
        </w:rPr>
        <w:t xml:space="preserve"> </w:t>
      </w:r>
      <w:r w:rsidRPr="00FA75EE">
        <w:rPr>
          <w:rFonts w:eastAsia="Times New Roman" w:cs="Times New Roman"/>
          <w:color w:val="231F20"/>
          <w:szCs w:val="20"/>
        </w:rPr>
        <w:t>and</w:t>
      </w:r>
      <w:r w:rsidRPr="00FA75EE">
        <w:rPr>
          <w:rFonts w:eastAsia="Times New Roman" w:cs="Times New Roman"/>
          <w:color w:val="231F20"/>
          <w:spacing w:val="-5"/>
          <w:szCs w:val="20"/>
        </w:rPr>
        <w:t xml:space="preserve"> </w:t>
      </w:r>
      <w:r w:rsidRPr="00FA75EE">
        <w:rPr>
          <w:rFonts w:eastAsia="Times New Roman" w:cs="Times New Roman"/>
          <w:color w:val="231F20"/>
          <w:szCs w:val="20"/>
        </w:rPr>
        <w:t>data</w:t>
      </w:r>
      <w:r w:rsidRPr="00FA75EE">
        <w:rPr>
          <w:rFonts w:eastAsia="Times New Roman" w:cs="Times New Roman"/>
          <w:color w:val="231F20"/>
          <w:spacing w:val="-5"/>
          <w:szCs w:val="20"/>
        </w:rPr>
        <w:t xml:space="preserve"> </w:t>
      </w:r>
      <w:r w:rsidRPr="00FA75EE">
        <w:rPr>
          <w:rFonts w:eastAsia="Times New Roman" w:cs="Times New Roman"/>
          <w:color w:val="231F20"/>
          <w:szCs w:val="20"/>
        </w:rPr>
        <w:t>exfiltration,</w:t>
      </w:r>
      <w:r w:rsidRPr="00FA75EE">
        <w:rPr>
          <w:rFonts w:eastAsia="Times New Roman" w:cs="Times New Roman"/>
          <w:color w:val="231F20"/>
          <w:spacing w:val="-3"/>
          <w:szCs w:val="20"/>
        </w:rPr>
        <w:t xml:space="preserve"> </w:t>
      </w:r>
      <w:r w:rsidRPr="00FA75EE">
        <w:rPr>
          <w:rFonts w:eastAsia="Times New Roman" w:cs="Times New Roman"/>
          <w:color w:val="231F20"/>
          <w:szCs w:val="20"/>
        </w:rPr>
        <w:t>minimally</w:t>
      </w:r>
      <w:r w:rsidRPr="00FA75EE">
        <w:rPr>
          <w:rFonts w:eastAsia="Times New Roman" w:cs="Times New Roman"/>
          <w:color w:val="231F20"/>
          <w:spacing w:val="-7"/>
          <w:szCs w:val="20"/>
        </w:rPr>
        <w:t xml:space="preserve"> </w:t>
      </w:r>
      <w:proofErr w:type="gramStart"/>
      <w:r w:rsidRPr="00FA75EE">
        <w:rPr>
          <w:rFonts w:eastAsia="Times New Roman" w:cs="Times New Roman"/>
          <w:color w:val="231F20"/>
          <w:szCs w:val="20"/>
        </w:rPr>
        <w:t>including</w:t>
      </w:r>
      <w:proofErr w:type="gramEnd"/>
      <w:r w:rsidRPr="00FA75EE">
        <w:rPr>
          <w:rFonts w:eastAsia="Times New Roman" w:cs="Times New Roman"/>
          <w:color w:val="231F20"/>
          <w:szCs w:val="20"/>
        </w:rPr>
        <w:t>:</w:t>
      </w:r>
    </w:p>
    <w:p w14:paraId="09AF16F0" w14:textId="77777777" w:rsidR="00730668" w:rsidRPr="00FA75EE" w:rsidRDefault="00730668" w:rsidP="00730668">
      <w:pPr>
        <w:pStyle w:val="ListParagraph"/>
        <w:rPr>
          <w:rFonts w:cs="Times New Roman"/>
          <w:szCs w:val="20"/>
        </w:rPr>
      </w:pPr>
    </w:p>
    <w:p w14:paraId="1F408806" w14:textId="3CFE62DB" w:rsidR="00730668" w:rsidRPr="00FA75EE" w:rsidRDefault="00983132" w:rsidP="00730668">
      <w:pPr>
        <w:pStyle w:val="ListParagraph"/>
        <w:numPr>
          <w:ilvl w:val="2"/>
          <w:numId w:val="26"/>
        </w:numPr>
        <w:autoSpaceDE w:val="0"/>
        <w:autoSpaceDN w:val="0"/>
        <w:adjustRightInd w:val="0"/>
        <w:spacing w:after="0" w:line="240" w:lineRule="auto"/>
        <w:rPr>
          <w:rFonts w:cs="Times New Roman"/>
          <w:szCs w:val="20"/>
        </w:rPr>
      </w:pPr>
      <w:r w:rsidRPr="00FA75EE">
        <w:rPr>
          <w:rFonts w:eastAsia="Times New Roman" w:cs="Times New Roman"/>
          <w:color w:val="231F20"/>
          <w:szCs w:val="20"/>
        </w:rPr>
        <w:t>Current</w:t>
      </w:r>
      <w:r w:rsidRPr="00FA75EE">
        <w:rPr>
          <w:rFonts w:eastAsia="Times New Roman" w:cs="Times New Roman"/>
          <w:color w:val="231F20"/>
          <w:spacing w:val="-6"/>
          <w:szCs w:val="20"/>
        </w:rPr>
        <w:t xml:space="preserve"> </w:t>
      </w:r>
      <w:r w:rsidRPr="00FA75EE">
        <w:rPr>
          <w:rFonts w:eastAsia="Times New Roman" w:cs="Times New Roman"/>
          <w:color w:val="231F20"/>
          <w:szCs w:val="20"/>
        </w:rPr>
        <w:t>and</w:t>
      </w:r>
      <w:r w:rsidRPr="00FA75EE">
        <w:rPr>
          <w:rFonts w:eastAsia="Times New Roman" w:cs="Times New Roman"/>
          <w:color w:val="231F20"/>
          <w:spacing w:val="-5"/>
          <w:szCs w:val="20"/>
        </w:rPr>
        <w:t xml:space="preserve"> </w:t>
      </w:r>
      <w:r w:rsidRPr="00FA75EE">
        <w:rPr>
          <w:rFonts w:eastAsia="Times New Roman" w:cs="Times New Roman"/>
          <w:color w:val="231F20"/>
          <w:szCs w:val="20"/>
        </w:rPr>
        <w:t>regularly</w:t>
      </w:r>
      <w:r w:rsidRPr="00FA75EE">
        <w:rPr>
          <w:rFonts w:eastAsia="Times New Roman" w:cs="Times New Roman"/>
          <w:color w:val="231F20"/>
          <w:spacing w:val="-7"/>
          <w:szCs w:val="20"/>
        </w:rPr>
        <w:t xml:space="preserve"> </w:t>
      </w:r>
      <w:r w:rsidRPr="00FA75EE">
        <w:rPr>
          <w:rFonts w:eastAsia="Times New Roman" w:cs="Times New Roman"/>
          <w:color w:val="231F20"/>
          <w:szCs w:val="20"/>
        </w:rPr>
        <w:t>updated</w:t>
      </w:r>
      <w:r w:rsidRPr="00FA75EE">
        <w:rPr>
          <w:rFonts w:eastAsia="Times New Roman" w:cs="Times New Roman"/>
          <w:color w:val="231F20"/>
          <w:spacing w:val="-4"/>
          <w:szCs w:val="20"/>
        </w:rPr>
        <w:t xml:space="preserve"> </w:t>
      </w:r>
      <w:r w:rsidRPr="00FA75EE">
        <w:rPr>
          <w:rFonts w:eastAsia="Times New Roman" w:cs="Times New Roman"/>
          <w:color w:val="231F20"/>
          <w:szCs w:val="20"/>
        </w:rPr>
        <w:t>malware</w:t>
      </w:r>
      <w:r w:rsidRPr="00FA75EE">
        <w:rPr>
          <w:rFonts w:eastAsia="Times New Roman" w:cs="Times New Roman"/>
          <w:color w:val="231F20"/>
          <w:spacing w:val="-5"/>
          <w:szCs w:val="20"/>
        </w:rPr>
        <w:t xml:space="preserve"> </w:t>
      </w:r>
      <w:r w:rsidRPr="00FA75EE">
        <w:rPr>
          <w:rFonts w:eastAsia="Times New Roman" w:cs="Times New Roman"/>
          <w:color w:val="231F20"/>
          <w:szCs w:val="20"/>
        </w:rPr>
        <w:t>protection</w:t>
      </w:r>
      <w:r w:rsidRPr="00FA75EE">
        <w:rPr>
          <w:rFonts w:eastAsia="Times New Roman" w:cs="Times New Roman"/>
          <w:color w:val="231F20"/>
          <w:spacing w:val="-7"/>
          <w:szCs w:val="20"/>
        </w:rPr>
        <w:t xml:space="preserve"> </w:t>
      </w:r>
      <w:r w:rsidRPr="00FA75EE">
        <w:rPr>
          <w:rFonts w:eastAsia="Times New Roman" w:cs="Times New Roman"/>
          <w:color w:val="231F20"/>
          <w:szCs w:val="20"/>
        </w:rPr>
        <w:t>services,</w:t>
      </w:r>
      <w:r w:rsidRPr="00FA75EE">
        <w:rPr>
          <w:rFonts w:eastAsia="Times New Roman" w:cs="Times New Roman"/>
          <w:color w:val="231F20"/>
          <w:spacing w:val="-5"/>
          <w:szCs w:val="20"/>
        </w:rPr>
        <w:t xml:space="preserve"> </w:t>
      </w:r>
      <w:r w:rsidRPr="00FA75EE">
        <w:rPr>
          <w:rFonts w:eastAsia="Times New Roman" w:cs="Times New Roman"/>
          <w:color w:val="231F20"/>
          <w:szCs w:val="20"/>
        </w:rPr>
        <w:t>e.g.,</w:t>
      </w:r>
      <w:r w:rsidRPr="00FA75EE">
        <w:rPr>
          <w:rFonts w:eastAsia="Times New Roman" w:cs="Times New Roman"/>
          <w:color w:val="231F20"/>
          <w:spacing w:val="-5"/>
          <w:szCs w:val="20"/>
        </w:rPr>
        <w:t xml:space="preserve"> </w:t>
      </w:r>
      <w:r w:rsidRPr="00FA75EE">
        <w:rPr>
          <w:rFonts w:eastAsia="Times New Roman" w:cs="Times New Roman"/>
          <w:color w:val="231F20"/>
          <w:szCs w:val="20"/>
        </w:rPr>
        <w:t>anti-virus,</w:t>
      </w:r>
      <w:r w:rsidRPr="00FA75EE">
        <w:rPr>
          <w:rFonts w:eastAsia="Times New Roman" w:cs="Times New Roman"/>
          <w:color w:val="231F20"/>
          <w:spacing w:val="-5"/>
          <w:szCs w:val="20"/>
        </w:rPr>
        <w:t xml:space="preserve"> </w:t>
      </w:r>
      <w:r w:rsidRPr="00FA75EE">
        <w:rPr>
          <w:rFonts w:eastAsia="Times New Roman" w:cs="Times New Roman"/>
          <w:color w:val="231F20"/>
          <w:szCs w:val="20"/>
        </w:rPr>
        <w:t>anti-spyware.</w:t>
      </w:r>
    </w:p>
    <w:p w14:paraId="4E2A6163" w14:textId="77777777" w:rsidR="00983132" w:rsidRPr="00FA75EE" w:rsidRDefault="00983132" w:rsidP="00983132">
      <w:pPr>
        <w:pStyle w:val="ListParagraph"/>
        <w:autoSpaceDE w:val="0"/>
        <w:autoSpaceDN w:val="0"/>
        <w:adjustRightInd w:val="0"/>
        <w:spacing w:after="0" w:line="240" w:lineRule="auto"/>
        <w:ind w:left="1800"/>
        <w:rPr>
          <w:rFonts w:cs="Times New Roman"/>
          <w:szCs w:val="20"/>
        </w:rPr>
      </w:pPr>
    </w:p>
    <w:p w14:paraId="11C87020" w14:textId="66B9399D" w:rsidR="00983132" w:rsidRPr="00FA75EE" w:rsidRDefault="00983132" w:rsidP="00730668">
      <w:pPr>
        <w:pStyle w:val="ListParagraph"/>
        <w:numPr>
          <w:ilvl w:val="2"/>
          <w:numId w:val="26"/>
        </w:numPr>
        <w:autoSpaceDE w:val="0"/>
        <w:autoSpaceDN w:val="0"/>
        <w:adjustRightInd w:val="0"/>
        <w:spacing w:after="0" w:line="240" w:lineRule="auto"/>
        <w:rPr>
          <w:rFonts w:cs="Times New Roman"/>
          <w:szCs w:val="20"/>
        </w:rPr>
      </w:pPr>
      <w:r w:rsidRPr="00FA75EE">
        <w:rPr>
          <w:rFonts w:eastAsia="Times New Roman" w:cs="Times New Roman"/>
          <w:color w:val="231F20"/>
          <w:szCs w:val="20"/>
        </w:rPr>
        <w:t>Monitoring and control of both inbound and outbound network traffic (e.g., at the external boundary, sub-networks, individual hosts), including blocking unauthorized ingress, egress, and exfiltration through technologies such as firewalls and router policies, intrusion prevention or detection services, and host-based security services.</w:t>
      </w:r>
      <w:r w:rsidRPr="00FA75EE">
        <w:rPr>
          <w:rFonts w:eastAsia="Times New Roman" w:cs="Times New Roman"/>
          <w:color w:val="231F20"/>
          <w:spacing w:val="-4"/>
          <w:szCs w:val="20"/>
        </w:rPr>
        <w:t xml:space="preserve"> </w:t>
      </w:r>
      <w:r w:rsidRPr="00FA75EE">
        <w:rPr>
          <w:rFonts w:eastAsia="Times New Roman" w:cs="Times New Roman"/>
          <w:color w:val="231F20"/>
          <w:szCs w:val="20"/>
        </w:rPr>
        <w:t>Prompt</w:t>
      </w:r>
      <w:r w:rsidRPr="00FA75EE">
        <w:rPr>
          <w:rFonts w:eastAsia="Times New Roman" w:cs="Times New Roman"/>
          <w:color w:val="231F20"/>
          <w:spacing w:val="-4"/>
          <w:szCs w:val="20"/>
        </w:rPr>
        <w:t xml:space="preserve"> </w:t>
      </w:r>
      <w:r w:rsidRPr="00FA75EE">
        <w:rPr>
          <w:rFonts w:eastAsia="Times New Roman" w:cs="Times New Roman"/>
          <w:color w:val="231F20"/>
          <w:szCs w:val="20"/>
        </w:rPr>
        <w:t>application</w:t>
      </w:r>
      <w:r w:rsidRPr="00FA75EE">
        <w:rPr>
          <w:rFonts w:eastAsia="Times New Roman" w:cs="Times New Roman"/>
          <w:color w:val="231F20"/>
          <w:spacing w:val="-4"/>
          <w:szCs w:val="20"/>
        </w:rPr>
        <w:t xml:space="preserve"> </w:t>
      </w:r>
      <w:r w:rsidRPr="00FA75EE">
        <w:rPr>
          <w:rFonts w:eastAsia="Times New Roman" w:cs="Times New Roman"/>
          <w:color w:val="231F20"/>
          <w:szCs w:val="20"/>
        </w:rPr>
        <w:t>of</w:t>
      </w:r>
      <w:r w:rsidRPr="00FA75EE">
        <w:rPr>
          <w:rFonts w:eastAsia="Times New Roman" w:cs="Times New Roman"/>
          <w:color w:val="231F20"/>
          <w:spacing w:val="-5"/>
          <w:szCs w:val="20"/>
        </w:rPr>
        <w:t xml:space="preserve"> </w:t>
      </w:r>
      <w:r w:rsidRPr="00FA75EE">
        <w:rPr>
          <w:rFonts w:eastAsia="Times New Roman" w:cs="Times New Roman"/>
          <w:color w:val="231F20"/>
          <w:szCs w:val="20"/>
        </w:rPr>
        <w:t>security-relevant</w:t>
      </w:r>
      <w:r w:rsidRPr="00FA75EE">
        <w:rPr>
          <w:rFonts w:eastAsia="Times New Roman" w:cs="Times New Roman"/>
          <w:color w:val="231F20"/>
          <w:spacing w:val="-4"/>
          <w:szCs w:val="20"/>
        </w:rPr>
        <w:t xml:space="preserve"> </w:t>
      </w:r>
      <w:r w:rsidRPr="00FA75EE">
        <w:rPr>
          <w:rFonts w:eastAsia="Times New Roman" w:cs="Times New Roman"/>
          <w:color w:val="231F20"/>
          <w:szCs w:val="20"/>
        </w:rPr>
        <w:t>software</w:t>
      </w:r>
      <w:r w:rsidRPr="00FA75EE">
        <w:rPr>
          <w:rFonts w:eastAsia="Times New Roman" w:cs="Times New Roman"/>
          <w:color w:val="231F20"/>
          <w:spacing w:val="-4"/>
          <w:szCs w:val="20"/>
        </w:rPr>
        <w:t xml:space="preserve"> </w:t>
      </w:r>
      <w:r w:rsidRPr="00FA75EE">
        <w:rPr>
          <w:rFonts w:eastAsia="Times New Roman" w:cs="Times New Roman"/>
          <w:color w:val="231F20"/>
          <w:szCs w:val="20"/>
        </w:rPr>
        <w:t>patches,</w:t>
      </w:r>
      <w:r w:rsidRPr="00FA75EE">
        <w:rPr>
          <w:rFonts w:eastAsia="Times New Roman" w:cs="Times New Roman"/>
          <w:color w:val="231F20"/>
          <w:spacing w:val="-3"/>
          <w:szCs w:val="20"/>
        </w:rPr>
        <w:t xml:space="preserve"> </w:t>
      </w:r>
      <w:r w:rsidRPr="00FA75EE">
        <w:rPr>
          <w:rFonts w:eastAsia="Times New Roman" w:cs="Times New Roman"/>
          <w:color w:val="231F20"/>
          <w:szCs w:val="20"/>
        </w:rPr>
        <w:t>service</w:t>
      </w:r>
      <w:r w:rsidRPr="00FA75EE">
        <w:rPr>
          <w:rFonts w:eastAsia="Times New Roman" w:cs="Times New Roman"/>
          <w:color w:val="231F20"/>
          <w:spacing w:val="-3"/>
          <w:szCs w:val="20"/>
        </w:rPr>
        <w:t xml:space="preserve"> </w:t>
      </w:r>
      <w:r w:rsidRPr="00FA75EE">
        <w:rPr>
          <w:rFonts w:eastAsia="Times New Roman" w:cs="Times New Roman"/>
          <w:color w:val="231F20"/>
          <w:szCs w:val="20"/>
        </w:rPr>
        <w:t>packs,</w:t>
      </w:r>
      <w:r w:rsidRPr="00FA75EE">
        <w:rPr>
          <w:rFonts w:eastAsia="Times New Roman" w:cs="Times New Roman"/>
          <w:color w:val="231F20"/>
          <w:spacing w:val="-3"/>
          <w:szCs w:val="20"/>
        </w:rPr>
        <w:t xml:space="preserve"> </w:t>
      </w:r>
      <w:r w:rsidRPr="00FA75EE">
        <w:rPr>
          <w:rFonts w:eastAsia="Times New Roman" w:cs="Times New Roman"/>
          <w:color w:val="231F20"/>
          <w:szCs w:val="20"/>
        </w:rPr>
        <w:t>and</w:t>
      </w:r>
      <w:r w:rsidRPr="00FA75EE">
        <w:rPr>
          <w:rFonts w:eastAsia="Times New Roman" w:cs="Times New Roman"/>
          <w:color w:val="231F20"/>
          <w:spacing w:val="-2"/>
          <w:szCs w:val="20"/>
        </w:rPr>
        <w:t xml:space="preserve"> </w:t>
      </w:r>
      <w:r w:rsidRPr="00FA75EE">
        <w:rPr>
          <w:rFonts w:eastAsia="Times New Roman" w:cs="Times New Roman"/>
          <w:color w:val="231F20"/>
          <w:szCs w:val="20"/>
        </w:rPr>
        <w:t>hot</w:t>
      </w:r>
      <w:r w:rsidRPr="00FA75EE">
        <w:rPr>
          <w:rFonts w:eastAsia="Times New Roman" w:cs="Times New Roman"/>
          <w:color w:val="231F20"/>
          <w:spacing w:val="-3"/>
          <w:szCs w:val="20"/>
        </w:rPr>
        <w:t xml:space="preserve"> </w:t>
      </w:r>
      <w:r w:rsidRPr="00FA75EE">
        <w:rPr>
          <w:rFonts w:eastAsia="Times New Roman" w:cs="Times New Roman"/>
          <w:color w:val="231F20"/>
          <w:szCs w:val="20"/>
        </w:rPr>
        <w:t>fixes.</w:t>
      </w:r>
    </w:p>
    <w:p w14:paraId="7D4C1D48" w14:textId="77777777" w:rsidR="00730668" w:rsidRPr="00FA75EE" w:rsidRDefault="00730668" w:rsidP="00730668">
      <w:pPr>
        <w:pStyle w:val="ListParagraph"/>
        <w:rPr>
          <w:rFonts w:cs="Times New Roman"/>
          <w:szCs w:val="20"/>
        </w:rPr>
      </w:pPr>
    </w:p>
    <w:p w14:paraId="1D591374" w14:textId="627B60B6" w:rsidR="00730668" w:rsidRPr="00FA75EE" w:rsidRDefault="00983132" w:rsidP="006B699C">
      <w:pPr>
        <w:pStyle w:val="ListParagraph"/>
        <w:numPr>
          <w:ilvl w:val="1"/>
          <w:numId w:val="26"/>
        </w:numPr>
        <w:autoSpaceDE w:val="0"/>
        <w:autoSpaceDN w:val="0"/>
        <w:adjustRightInd w:val="0"/>
        <w:spacing w:after="0" w:line="240" w:lineRule="auto"/>
        <w:rPr>
          <w:rFonts w:cs="Times New Roman"/>
          <w:szCs w:val="20"/>
        </w:rPr>
      </w:pPr>
      <w:r w:rsidRPr="00FA75EE">
        <w:rPr>
          <w:rFonts w:eastAsia="Times New Roman" w:cs="Times New Roman"/>
          <w:color w:val="231F20"/>
          <w:szCs w:val="20"/>
        </w:rPr>
        <w:t>Comply</w:t>
      </w:r>
      <w:r w:rsidRPr="00FA75EE">
        <w:rPr>
          <w:rFonts w:eastAsia="Times New Roman" w:cs="Times New Roman"/>
          <w:color w:val="231F20"/>
          <w:spacing w:val="-4"/>
          <w:szCs w:val="20"/>
        </w:rPr>
        <w:t xml:space="preserve"> </w:t>
      </w:r>
      <w:r w:rsidRPr="00FA75EE">
        <w:rPr>
          <w:rFonts w:eastAsia="Times New Roman" w:cs="Times New Roman"/>
          <w:color w:val="231F20"/>
          <w:szCs w:val="20"/>
        </w:rPr>
        <w:t>with</w:t>
      </w:r>
      <w:r w:rsidRPr="00FA75EE">
        <w:rPr>
          <w:rFonts w:eastAsia="Times New Roman" w:cs="Times New Roman"/>
          <w:color w:val="231F20"/>
          <w:spacing w:val="-6"/>
          <w:szCs w:val="20"/>
        </w:rPr>
        <w:t xml:space="preserve"> </w:t>
      </w:r>
      <w:r w:rsidRPr="00FA75EE">
        <w:rPr>
          <w:rFonts w:eastAsia="Times New Roman" w:cs="Times New Roman"/>
          <w:color w:val="231F20"/>
          <w:szCs w:val="20"/>
        </w:rPr>
        <w:t>other</w:t>
      </w:r>
      <w:r w:rsidRPr="00FA75EE">
        <w:rPr>
          <w:rFonts w:eastAsia="Times New Roman" w:cs="Times New Roman"/>
          <w:color w:val="231F20"/>
          <w:spacing w:val="-4"/>
          <w:szCs w:val="20"/>
        </w:rPr>
        <w:t xml:space="preserve"> </w:t>
      </w:r>
      <w:r w:rsidRPr="00FA75EE">
        <w:rPr>
          <w:rFonts w:eastAsia="Times New Roman" w:cs="Times New Roman"/>
          <w:color w:val="231F20"/>
          <w:szCs w:val="20"/>
        </w:rPr>
        <w:t>current</w:t>
      </w:r>
      <w:r w:rsidRPr="00FA75EE">
        <w:rPr>
          <w:rFonts w:eastAsia="Times New Roman" w:cs="Times New Roman"/>
          <w:color w:val="231F20"/>
          <w:spacing w:val="-5"/>
          <w:szCs w:val="20"/>
        </w:rPr>
        <w:t xml:space="preserve"> </w:t>
      </w:r>
      <w:r w:rsidRPr="00FA75EE">
        <w:rPr>
          <w:rFonts w:eastAsia="Times New Roman" w:cs="Times New Roman"/>
          <w:color w:val="231F20"/>
          <w:szCs w:val="20"/>
        </w:rPr>
        <w:t>Federal</w:t>
      </w:r>
      <w:r w:rsidRPr="00FA75EE">
        <w:rPr>
          <w:rFonts w:eastAsia="Times New Roman" w:cs="Times New Roman"/>
          <w:color w:val="231F20"/>
          <w:spacing w:val="-5"/>
          <w:szCs w:val="20"/>
        </w:rPr>
        <w:t xml:space="preserve"> </w:t>
      </w:r>
      <w:r w:rsidRPr="00FA75EE">
        <w:rPr>
          <w:rFonts w:eastAsia="Times New Roman" w:cs="Times New Roman"/>
          <w:color w:val="231F20"/>
          <w:szCs w:val="20"/>
        </w:rPr>
        <w:t>and</w:t>
      </w:r>
      <w:r w:rsidRPr="00FA75EE">
        <w:rPr>
          <w:rFonts w:eastAsia="Times New Roman" w:cs="Times New Roman"/>
          <w:color w:val="231F20"/>
          <w:spacing w:val="-4"/>
          <w:szCs w:val="20"/>
        </w:rPr>
        <w:t xml:space="preserve"> </w:t>
      </w:r>
      <w:r w:rsidRPr="00FA75EE">
        <w:rPr>
          <w:rFonts w:eastAsia="Times New Roman" w:cs="Times New Roman"/>
          <w:color w:val="231F20"/>
          <w:szCs w:val="20"/>
        </w:rPr>
        <w:t>DoD</w:t>
      </w:r>
      <w:r w:rsidRPr="00FA75EE">
        <w:rPr>
          <w:rFonts w:eastAsia="Times New Roman" w:cs="Times New Roman"/>
          <w:color w:val="231F20"/>
          <w:spacing w:val="-5"/>
          <w:szCs w:val="20"/>
        </w:rPr>
        <w:t xml:space="preserve"> </w:t>
      </w:r>
      <w:r w:rsidRPr="00FA75EE">
        <w:rPr>
          <w:rFonts w:eastAsia="Times New Roman" w:cs="Times New Roman"/>
          <w:color w:val="231F20"/>
          <w:szCs w:val="20"/>
        </w:rPr>
        <w:t>information</w:t>
      </w:r>
      <w:r w:rsidRPr="00FA75EE">
        <w:rPr>
          <w:rFonts w:eastAsia="Times New Roman" w:cs="Times New Roman"/>
          <w:color w:val="231F20"/>
          <w:spacing w:val="-6"/>
          <w:szCs w:val="20"/>
        </w:rPr>
        <w:t xml:space="preserve"> </w:t>
      </w:r>
      <w:r w:rsidRPr="00FA75EE">
        <w:rPr>
          <w:rFonts w:eastAsia="Times New Roman" w:cs="Times New Roman"/>
          <w:color w:val="231F20"/>
          <w:szCs w:val="20"/>
        </w:rPr>
        <w:t>protection</w:t>
      </w:r>
      <w:r w:rsidRPr="00FA75EE">
        <w:rPr>
          <w:rFonts w:eastAsia="Times New Roman" w:cs="Times New Roman"/>
          <w:color w:val="231F20"/>
          <w:spacing w:val="-6"/>
          <w:szCs w:val="20"/>
        </w:rPr>
        <w:t xml:space="preserve"> </w:t>
      </w:r>
      <w:r w:rsidRPr="00FA75EE">
        <w:rPr>
          <w:rFonts w:eastAsia="Times New Roman" w:cs="Times New Roman"/>
          <w:color w:val="231F20"/>
          <w:szCs w:val="20"/>
        </w:rPr>
        <w:t>and</w:t>
      </w:r>
      <w:r w:rsidRPr="00FA75EE">
        <w:rPr>
          <w:rFonts w:eastAsia="Times New Roman" w:cs="Times New Roman"/>
          <w:color w:val="231F20"/>
          <w:spacing w:val="-4"/>
          <w:szCs w:val="20"/>
        </w:rPr>
        <w:t xml:space="preserve"> </w:t>
      </w:r>
      <w:r w:rsidRPr="00FA75EE">
        <w:rPr>
          <w:rFonts w:eastAsia="Times New Roman" w:cs="Times New Roman"/>
          <w:color w:val="231F20"/>
          <w:szCs w:val="20"/>
        </w:rPr>
        <w:t>reporting</w:t>
      </w:r>
      <w:r w:rsidRPr="00FA75EE">
        <w:rPr>
          <w:rFonts w:eastAsia="Times New Roman" w:cs="Times New Roman"/>
          <w:color w:val="231F20"/>
          <w:spacing w:val="-6"/>
          <w:szCs w:val="20"/>
        </w:rPr>
        <w:t xml:space="preserve"> </w:t>
      </w:r>
      <w:r w:rsidRPr="00FA75EE">
        <w:rPr>
          <w:rFonts w:eastAsia="Times New Roman" w:cs="Times New Roman"/>
          <w:color w:val="231F20"/>
          <w:szCs w:val="20"/>
        </w:rPr>
        <w:t>requirements</w:t>
      </w:r>
      <w:r w:rsidRPr="00FA75EE">
        <w:rPr>
          <w:rFonts w:eastAsia="Times New Roman" w:cs="Times New Roman"/>
          <w:color w:val="231F20"/>
          <w:spacing w:val="-3"/>
          <w:szCs w:val="20"/>
        </w:rPr>
        <w:t xml:space="preserve"> </w:t>
      </w:r>
      <w:r w:rsidRPr="00FA75EE">
        <w:rPr>
          <w:rFonts w:eastAsia="Times New Roman" w:cs="Times New Roman"/>
          <w:color w:val="231F20"/>
          <w:szCs w:val="20"/>
        </w:rPr>
        <w:t>for</w:t>
      </w:r>
      <w:r w:rsidRPr="00FA75EE">
        <w:rPr>
          <w:rFonts w:eastAsia="Times New Roman" w:cs="Times New Roman"/>
          <w:color w:val="231F20"/>
          <w:spacing w:val="-4"/>
          <w:szCs w:val="20"/>
        </w:rPr>
        <w:t xml:space="preserve"> </w:t>
      </w:r>
      <w:r w:rsidRPr="00FA75EE">
        <w:rPr>
          <w:rFonts w:eastAsia="Times New Roman" w:cs="Times New Roman"/>
          <w:color w:val="231F20"/>
          <w:szCs w:val="20"/>
        </w:rPr>
        <w:t>specified categories of information (e.g., medical, proprietary, Critical Program Information (CPI), personally identifiable information, export controlled) as specified in contracts, grants, and other legal</w:t>
      </w:r>
      <w:r w:rsidRPr="00FA75EE">
        <w:rPr>
          <w:rFonts w:eastAsia="Times New Roman" w:cs="Times New Roman"/>
          <w:color w:val="231F20"/>
          <w:spacing w:val="-34"/>
          <w:szCs w:val="20"/>
        </w:rPr>
        <w:t xml:space="preserve"> </w:t>
      </w:r>
      <w:r w:rsidRPr="00FA75EE">
        <w:rPr>
          <w:rFonts w:eastAsia="Times New Roman" w:cs="Times New Roman"/>
          <w:color w:val="231F20"/>
          <w:szCs w:val="20"/>
        </w:rPr>
        <w:t>agreements.</w:t>
      </w:r>
    </w:p>
    <w:p w14:paraId="25536C62" w14:textId="77777777" w:rsidR="00983132" w:rsidRPr="00FA75EE" w:rsidRDefault="00983132" w:rsidP="00983132">
      <w:pPr>
        <w:pStyle w:val="ListParagraph"/>
        <w:autoSpaceDE w:val="0"/>
        <w:autoSpaceDN w:val="0"/>
        <w:adjustRightInd w:val="0"/>
        <w:spacing w:after="0" w:line="240" w:lineRule="auto"/>
        <w:ind w:left="1080"/>
        <w:rPr>
          <w:rFonts w:cs="Times New Roman"/>
          <w:szCs w:val="20"/>
        </w:rPr>
      </w:pPr>
    </w:p>
    <w:p w14:paraId="769BA5FB" w14:textId="0381577F" w:rsidR="00983132" w:rsidRPr="00FA75EE" w:rsidRDefault="00983132" w:rsidP="006B699C">
      <w:pPr>
        <w:pStyle w:val="ListParagraph"/>
        <w:numPr>
          <w:ilvl w:val="1"/>
          <w:numId w:val="26"/>
        </w:numPr>
        <w:autoSpaceDE w:val="0"/>
        <w:autoSpaceDN w:val="0"/>
        <w:adjustRightInd w:val="0"/>
        <w:spacing w:after="0" w:line="240" w:lineRule="auto"/>
        <w:rPr>
          <w:rFonts w:cs="Times New Roman"/>
          <w:szCs w:val="20"/>
        </w:rPr>
      </w:pPr>
      <w:r w:rsidRPr="00FA75EE">
        <w:rPr>
          <w:rFonts w:eastAsia="Times New Roman" w:cs="Times New Roman"/>
          <w:color w:val="231F20"/>
          <w:szCs w:val="20"/>
        </w:rPr>
        <w:t>Report</w:t>
      </w:r>
      <w:r w:rsidRPr="00FA75EE">
        <w:rPr>
          <w:rFonts w:eastAsia="Times New Roman" w:cs="Times New Roman"/>
          <w:color w:val="231F20"/>
          <w:spacing w:val="-4"/>
          <w:szCs w:val="20"/>
        </w:rPr>
        <w:t xml:space="preserve"> </w:t>
      </w:r>
      <w:r w:rsidRPr="00FA75EE">
        <w:rPr>
          <w:rFonts w:eastAsia="Times New Roman" w:cs="Times New Roman"/>
          <w:color w:val="231F20"/>
          <w:szCs w:val="20"/>
        </w:rPr>
        <w:t>loss</w:t>
      </w:r>
      <w:r w:rsidRPr="00FA75EE">
        <w:rPr>
          <w:rFonts w:eastAsia="Times New Roman" w:cs="Times New Roman"/>
          <w:color w:val="231F20"/>
          <w:spacing w:val="-5"/>
          <w:szCs w:val="20"/>
        </w:rPr>
        <w:t xml:space="preserve"> </w:t>
      </w:r>
      <w:r w:rsidRPr="00FA75EE">
        <w:rPr>
          <w:rFonts w:eastAsia="Times New Roman" w:cs="Times New Roman"/>
          <w:color w:val="231F20"/>
          <w:szCs w:val="20"/>
        </w:rPr>
        <w:t>or</w:t>
      </w:r>
      <w:r w:rsidRPr="00FA75EE">
        <w:rPr>
          <w:rFonts w:eastAsia="Times New Roman" w:cs="Times New Roman"/>
          <w:color w:val="231F20"/>
          <w:spacing w:val="-3"/>
          <w:szCs w:val="20"/>
        </w:rPr>
        <w:t xml:space="preserve"> </w:t>
      </w:r>
      <w:r w:rsidRPr="00FA75EE">
        <w:rPr>
          <w:rFonts w:eastAsia="Times New Roman" w:cs="Times New Roman"/>
          <w:color w:val="231F20"/>
          <w:szCs w:val="20"/>
        </w:rPr>
        <w:t>unauthorized</w:t>
      </w:r>
      <w:r w:rsidRPr="00FA75EE">
        <w:rPr>
          <w:rFonts w:eastAsia="Times New Roman" w:cs="Times New Roman"/>
          <w:color w:val="231F20"/>
          <w:spacing w:val="-3"/>
          <w:szCs w:val="20"/>
        </w:rPr>
        <w:t xml:space="preserve"> </w:t>
      </w:r>
      <w:r w:rsidRPr="00FA75EE">
        <w:rPr>
          <w:rFonts w:eastAsia="Times New Roman" w:cs="Times New Roman"/>
          <w:color w:val="231F20"/>
          <w:szCs w:val="20"/>
        </w:rPr>
        <w:t>disclosure</w:t>
      </w:r>
      <w:r w:rsidRPr="00FA75EE">
        <w:rPr>
          <w:rFonts w:eastAsia="Times New Roman" w:cs="Times New Roman"/>
          <w:color w:val="231F20"/>
          <w:spacing w:val="-4"/>
          <w:szCs w:val="20"/>
        </w:rPr>
        <w:t xml:space="preserve"> </w:t>
      </w:r>
      <w:r w:rsidRPr="00FA75EE">
        <w:rPr>
          <w:rFonts w:eastAsia="Times New Roman" w:cs="Times New Roman"/>
          <w:color w:val="231F20"/>
          <w:szCs w:val="20"/>
        </w:rPr>
        <w:t>of</w:t>
      </w:r>
      <w:r w:rsidRPr="00FA75EE">
        <w:rPr>
          <w:rFonts w:eastAsia="Times New Roman" w:cs="Times New Roman"/>
          <w:color w:val="231F20"/>
          <w:spacing w:val="-6"/>
          <w:szCs w:val="20"/>
        </w:rPr>
        <w:t xml:space="preserve"> </w:t>
      </w:r>
      <w:r w:rsidRPr="00FA75EE">
        <w:rPr>
          <w:rFonts w:eastAsia="Times New Roman" w:cs="Times New Roman"/>
          <w:color w:val="231F20"/>
          <w:szCs w:val="20"/>
        </w:rPr>
        <w:t>unclassified DoD</w:t>
      </w:r>
      <w:r w:rsidRPr="00FA75EE">
        <w:rPr>
          <w:rFonts w:eastAsia="Times New Roman" w:cs="Times New Roman"/>
          <w:color w:val="231F20"/>
          <w:spacing w:val="-4"/>
          <w:szCs w:val="20"/>
        </w:rPr>
        <w:t xml:space="preserve"> </w:t>
      </w:r>
      <w:r w:rsidRPr="00FA75EE">
        <w:rPr>
          <w:rFonts w:eastAsia="Times New Roman" w:cs="Times New Roman"/>
          <w:color w:val="231F20"/>
          <w:szCs w:val="20"/>
        </w:rPr>
        <w:t>information</w:t>
      </w:r>
      <w:r w:rsidRPr="00FA75EE">
        <w:rPr>
          <w:rFonts w:eastAsia="Times New Roman" w:cs="Times New Roman"/>
          <w:color w:val="231F20"/>
          <w:spacing w:val="-5"/>
          <w:szCs w:val="20"/>
        </w:rPr>
        <w:t xml:space="preserve"> </w:t>
      </w:r>
      <w:r w:rsidRPr="00FA75EE">
        <w:rPr>
          <w:rFonts w:eastAsia="Times New Roman" w:cs="Times New Roman"/>
          <w:color w:val="231F20"/>
          <w:szCs w:val="20"/>
        </w:rPr>
        <w:t>in</w:t>
      </w:r>
      <w:r w:rsidRPr="00FA75EE">
        <w:rPr>
          <w:rFonts w:eastAsia="Times New Roman" w:cs="Times New Roman"/>
          <w:color w:val="231F20"/>
          <w:spacing w:val="-5"/>
          <w:szCs w:val="20"/>
        </w:rPr>
        <w:t xml:space="preserve"> </w:t>
      </w:r>
      <w:r w:rsidRPr="00FA75EE">
        <w:rPr>
          <w:rFonts w:eastAsia="Times New Roman" w:cs="Times New Roman"/>
          <w:color w:val="231F20"/>
          <w:szCs w:val="20"/>
        </w:rPr>
        <w:t>accordance</w:t>
      </w:r>
      <w:r w:rsidRPr="00FA75EE">
        <w:rPr>
          <w:rFonts w:eastAsia="Times New Roman" w:cs="Times New Roman"/>
          <w:color w:val="231F20"/>
          <w:spacing w:val="-1"/>
          <w:szCs w:val="20"/>
        </w:rPr>
        <w:t xml:space="preserve"> </w:t>
      </w:r>
      <w:r w:rsidRPr="00FA75EE">
        <w:rPr>
          <w:rFonts w:eastAsia="Times New Roman" w:cs="Times New Roman"/>
          <w:color w:val="231F20"/>
          <w:szCs w:val="20"/>
        </w:rPr>
        <w:t>with</w:t>
      </w:r>
      <w:r w:rsidRPr="00FA75EE">
        <w:rPr>
          <w:rFonts w:eastAsia="Times New Roman" w:cs="Times New Roman"/>
          <w:color w:val="231F20"/>
          <w:spacing w:val="-5"/>
          <w:szCs w:val="20"/>
        </w:rPr>
        <w:t xml:space="preserve"> </w:t>
      </w:r>
      <w:r w:rsidRPr="00FA75EE">
        <w:rPr>
          <w:rFonts w:eastAsia="Times New Roman" w:cs="Times New Roman"/>
          <w:color w:val="231F20"/>
          <w:szCs w:val="20"/>
        </w:rPr>
        <w:t>contract,</w:t>
      </w:r>
      <w:r w:rsidRPr="00FA75EE">
        <w:rPr>
          <w:rFonts w:eastAsia="Times New Roman" w:cs="Times New Roman"/>
          <w:color w:val="231F20"/>
          <w:spacing w:val="-1"/>
          <w:szCs w:val="20"/>
        </w:rPr>
        <w:t xml:space="preserve"> </w:t>
      </w:r>
      <w:r w:rsidRPr="00FA75EE">
        <w:rPr>
          <w:rFonts w:eastAsia="Times New Roman" w:cs="Times New Roman"/>
          <w:color w:val="231F20"/>
          <w:szCs w:val="20"/>
        </w:rPr>
        <w:t>grant,</w:t>
      </w:r>
      <w:r w:rsidRPr="00FA75EE">
        <w:rPr>
          <w:rFonts w:eastAsia="Times New Roman" w:cs="Times New Roman"/>
          <w:color w:val="231F20"/>
          <w:spacing w:val="-4"/>
          <w:szCs w:val="20"/>
        </w:rPr>
        <w:t xml:space="preserve"> </w:t>
      </w:r>
      <w:r w:rsidRPr="00FA75EE">
        <w:rPr>
          <w:rFonts w:eastAsia="Times New Roman" w:cs="Times New Roman"/>
          <w:color w:val="231F20"/>
          <w:szCs w:val="20"/>
        </w:rPr>
        <w:t>or other legal agreement requirements and</w:t>
      </w:r>
      <w:r w:rsidRPr="00FA75EE">
        <w:rPr>
          <w:rFonts w:eastAsia="Times New Roman" w:cs="Times New Roman"/>
          <w:color w:val="231F20"/>
          <w:spacing w:val="-24"/>
          <w:szCs w:val="20"/>
        </w:rPr>
        <w:t xml:space="preserve"> </w:t>
      </w:r>
      <w:r w:rsidRPr="00FA75EE">
        <w:rPr>
          <w:rFonts w:eastAsia="Times New Roman" w:cs="Times New Roman"/>
          <w:color w:val="231F20"/>
          <w:szCs w:val="20"/>
        </w:rPr>
        <w:t>mechanisms.</w:t>
      </w:r>
    </w:p>
    <w:p w14:paraId="672ECAF3" w14:textId="77777777" w:rsidR="00983132" w:rsidRPr="00FA75EE" w:rsidRDefault="00983132" w:rsidP="00983132">
      <w:pPr>
        <w:pStyle w:val="ListParagraph"/>
        <w:rPr>
          <w:rFonts w:cs="Times New Roman"/>
          <w:szCs w:val="20"/>
        </w:rPr>
      </w:pPr>
    </w:p>
    <w:p w14:paraId="50FF24AC" w14:textId="1119E0C8" w:rsidR="00983132" w:rsidRPr="00FA75EE" w:rsidRDefault="00983132" w:rsidP="006B699C">
      <w:pPr>
        <w:pStyle w:val="ListParagraph"/>
        <w:numPr>
          <w:ilvl w:val="1"/>
          <w:numId w:val="26"/>
        </w:numPr>
        <w:autoSpaceDE w:val="0"/>
        <w:autoSpaceDN w:val="0"/>
        <w:adjustRightInd w:val="0"/>
        <w:spacing w:after="0" w:line="240" w:lineRule="auto"/>
        <w:rPr>
          <w:rFonts w:cs="Times New Roman"/>
          <w:szCs w:val="20"/>
        </w:rPr>
      </w:pPr>
      <w:r w:rsidRPr="00FA75EE">
        <w:rPr>
          <w:rFonts w:eastAsia="Times New Roman" w:cs="Times New Roman"/>
          <w:color w:val="231F20"/>
          <w:szCs w:val="20"/>
        </w:rPr>
        <w:t>Do not use external IT services (e.g., e-mail, content hosting, database, document processing) unless they provide</w:t>
      </w:r>
      <w:r w:rsidRPr="00FA75EE">
        <w:rPr>
          <w:rFonts w:eastAsia="Times New Roman" w:cs="Times New Roman"/>
          <w:color w:val="231F20"/>
          <w:spacing w:val="-3"/>
          <w:szCs w:val="20"/>
        </w:rPr>
        <w:t xml:space="preserve"> </w:t>
      </w:r>
      <w:r w:rsidRPr="00FA75EE">
        <w:rPr>
          <w:rFonts w:eastAsia="Times New Roman" w:cs="Times New Roman"/>
          <w:color w:val="231F20"/>
          <w:szCs w:val="20"/>
        </w:rPr>
        <w:t>at</w:t>
      </w:r>
      <w:r w:rsidRPr="00FA75EE">
        <w:rPr>
          <w:rFonts w:eastAsia="Times New Roman" w:cs="Times New Roman"/>
          <w:color w:val="231F20"/>
          <w:spacing w:val="-3"/>
          <w:szCs w:val="20"/>
        </w:rPr>
        <w:t xml:space="preserve"> </w:t>
      </w:r>
      <w:r w:rsidRPr="00FA75EE">
        <w:rPr>
          <w:rFonts w:eastAsia="Times New Roman" w:cs="Times New Roman"/>
          <w:color w:val="231F20"/>
          <w:szCs w:val="20"/>
        </w:rPr>
        <w:t>least</w:t>
      </w:r>
      <w:r w:rsidRPr="00FA75EE">
        <w:rPr>
          <w:rFonts w:eastAsia="Times New Roman" w:cs="Times New Roman"/>
          <w:color w:val="231F20"/>
          <w:spacing w:val="-3"/>
          <w:szCs w:val="20"/>
        </w:rPr>
        <w:t xml:space="preserve"> </w:t>
      </w:r>
      <w:r w:rsidRPr="00FA75EE">
        <w:rPr>
          <w:rFonts w:eastAsia="Times New Roman" w:cs="Times New Roman"/>
          <w:color w:val="231F20"/>
          <w:szCs w:val="20"/>
        </w:rPr>
        <w:t>the</w:t>
      </w:r>
      <w:r w:rsidRPr="00FA75EE">
        <w:rPr>
          <w:rFonts w:eastAsia="Times New Roman" w:cs="Times New Roman"/>
          <w:color w:val="231F20"/>
          <w:spacing w:val="-3"/>
          <w:szCs w:val="20"/>
        </w:rPr>
        <w:t xml:space="preserve"> </w:t>
      </w:r>
      <w:r w:rsidRPr="00FA75EE">
        <w:rPr>
          <w:rFonts w:eastAsia="Times New Roman" w:cs="Times New Roman"/>
          <w:color w:val="231F20"/>
          <w:szCs w:val="20"/>
        </w:rPr>
        <w:t>same</w:t>
      </w:r>
      <w:r w:rsidRPr="00FA75EE">
        <w:rPr>
          <w:rFonts w:eastAsia="Times New Roman" w:cs="Times New Roman"/>
          <w:color w:val="231F20"/>
          <w:spacing w:val="-3"/>
          <w:szCs w:val="20"/>
        </w:rPr>
        <w:t xml:space="preserve"> </w:t>
      </w:r>
      <w:r w:rsidRPr="00FA75EE">
        <w:rPr>
          <w:rFonts w:eastAsia="Times New Roman" w:cs="Times New Roman"/>
          <w:color w:val="231F20"/>
          <w:szCs w:val="20"/>
        </w:rPr>
        <w:t>level</w:t>
      </w:r>
      <w:r w:rsidRPr="00FA75EE">
        <w:rPr>
          <w:rFonts w:eastAsia="Times New Roman" w:cs="Times New Roman"/>
          <w:color w:val="231F20"/>
          <w:spacing w:val="-1"/>
          <w:szCs w:val="20"/>
        </w:rPr>
        <w:t xml:space="preserve"> </w:t>
      </w:r>
      <w:r w:rsidRPr="00FA75EE">
        <w:rPr>
          <w:rFonts w:eastAsia="Times New Roman" w:cs="Times New Roman"/>
          <w:color w:val="231F20"/>
          <w:szCs w:val="20"/>
        </w:rPr>
        <w:t>of</w:t>
      </w:r>
      <w:r w:rsidRPr="00FA75EE">
        <w:rPr>
          <w:rFonts w:eastAsia="Times New Roman" w:cs="Times New Roman"/>
          <w:color w:val="231F20"/>
          <w:spacing w:val="-5"/>
          <w:szCs w:val="20"/>
        </w:rPr>
        <w:t xml:space="preserve"> </w:t>
      </w:r>
      <w:r w:rsidRPr="00FA75EE">
        <w:rPr>
          <w:rFonts w:eastAsia="Times New Roman" w:cs="Times New Roman"/>
          <w:color w:val="231F20"/>
          <w:szCs w:val="20"/>
        </w:rPr>
        <w:t>protection</w:t>
      </w:r>
      <w:r w:rsidRPr="00FA75EE">
        <w:rPr>
          <w:rFonts w:eastAsia="Times New Roman" w:cs="Times New Roman"/>
          <w:color w:val="231F20"/>
          <w:spacing w:val="-4"/>
          <w:szCs w:val="20"/>
        </w:rPr>
        <w:t xml:space="preserve"> </w:t>
      </w:r>
      <w:r w:rsidRPr="00FA75EE">
        <w:rPr>
          <w:rFonts w:eastAsia="Times New Roman" w:cs="Times New Roman"/>
          <w:color w:val="231F20"/>
          <w:szCs w:val="20"/>
        </w:rPr>
        <w:t>as</w:t>
      </w:r>
      <w:r w:rsidRPr="00FA75EE">
        <w:rPr>
          <w:rFonts w:eastAsia="Times New Roman" w:cs="Times New Roman"/>
          <w:color w:val="231F20"/>
          <w:spacing w:val="-4"/>
          <w:szCs w:val="20"/>
        </w:rPr>
        <w:t xml:space="preserve"> </w:t>
      </w:r>
      <w:r w:rsidRPr="00FA75EE">
        <w:rPr>
          <w:rFonts w:eastAsia="Times New Roman" w:cs="Times New Roman"/>
          <w:color w:val="231F20"/>
          <w:szCs w:val="20"/>
        </w:rPr>
        <w:t>that</w:t>
      </w:r>
      <w:r w:rsidRPr="00FA75EE">
        <w:rPr>
          <w:rFonts w:eastAsia="Times New Roman" w:cs="Times New Roman"/>
          <w:color w:val="231F20"/>
          <w:spacing w:val="-3"/>
          <w:szCs w:val="20"/>
        </w:rPr>
        <w:t xml:space="preserve"> </w:t>
      </w:r>
      <w:r w:rsidRPr="00FA75EE">
        <w:rPr>
          <w:rFonts w:eastAsia="Times New Roman" w:cs="Times New Roman"/>
          <w:color w:val="231F20"/>
          <w:szCs w:val="20"/>
        </w:rPr>
        <w:t>specified in</w:t>
      </w:r>
      <w:r w:rsidRPr="00FA75EE">
        <w:rPr>
          <w:rFonts w:eastAsia="Times New Roman" w:cs="Times New Roman"/>
          <w:color w:val="231F20"/>
          <w:spacing w:val="-4"/>
          <w:szCs w:val="20"/>
        </w:rPr>
        <w:t xml:space="preserve"> </w:t>
      </w:r>
      <w:r w:rsidRPr="00FA75EE">
        <w:rPr>
          <w:rFonts w:eastAsia="Times New Roman" w:cs="Times New Roman"/>
          <w:color w:val="231F20"/>
          <w:szCs w:val="20"/>
        </w:rPr>
        <w:t>the</w:t>
      </w:r>
      <w:r w:rsidRPr="00FA75EE">
        <w:rPr>
          <w:rFonts w:eastAsia="Times New Roman" w:cs="Times New Roman"/>
          <w:color w:val="231F20"/>
          <w:spacing w:val="-3"/>
          <w:szCs w:val="20"/>
        </w:rPr>
        <w:t xml:space="preserve"> </w:t>
      </w:r>
      <w:r w:rsidRPr="00FA75EE">
        <w:rPr>
          <w:rFonts w:eastAsia="Times New Roman" w:cs="Times New Roman"/>
          <w:color w:val="231F20"/>
          <w:szCs w:val="20"/>
        </w:rPr>
        <w:t>contract</w:t>
      </w:r>
      <w:r w:rsidRPr="00FA75EE">
        <w:rPr>
          <w:rFonts w:eastAsia="Times New Roman" w:cs="Times New Roman"/>
          <w:color w:val="231F20"/>
          <w:spacing w:val="-3"/>
          <w:szCs w:val="20"/>
        </w:rPr>
        <w:t xml:space="preserve"> </w:t>
      </w:r>
      <w:r w:rsidRPr="00FA75EE">
        <w:rPr>
          <w:rFonts w:eastAsia="Times New Roman" w:cs="Times New Roman"/>
          <w:color w:val="231F20"/>
          <w:szCs w:val="20"/>
        </w:rPr>
        <w:t>or</w:t>
      </w:r>
      <w:r w:rsidRPr="00FA75EE">
        <w:rPr>
          <w:rFonts w:eastAsia="Times New Roman" w:cs="Times New Roman"/>
          <w:color w:val="231F20"/>
          <w:spacing w:val="-3"/>
          <w:szCs w:val="20"/>
        </w:rPr>
        <w:t xml:space="preserve"> </w:t>
      </w:r>
      <w:r w:rsidRPr="00FA75EE">
        <w:rPr>
          <w:rFonts w:eastAsia="Times New Roman" w:cs="Times New Roman"/>
          <w:color w:val="231F20"/>
          <w:szCs w:val="20"/>
        </w:rPr>
        <w:t>other written</w:t>
      </w:r>
      <w:r w:rsidRPr="00FA75EE">
        <w:rPr>
          <w:rFonts w:eastAsia="Times New Roman" w:cs="Times New Roman"/>
          <w:color w:val="231F20"/>
          <w:spacing w:val="-4"/>
          <w:szCs w:val="20"/>
        </w:rPr>
        <w:t xml:space="preserve"> </w:t>
      </w:r>
      <w:r w:rsidRPr="00FA75EE">
        <w:rPr>
          <w:rFonts w:eastAsia="Times New Roman" w:cs="Times New Roman"/>
          <w:color w:val="231F20"/>
          <w:szCs w:val="20"/>
        </w:rPr>
        <w:t>agreement.</w:t>
      </w:r>
    </w:p>
    <w:p w14:paraId="1E7CC67A" w14:textId="77777777" w:rsidR="003F6302" w:rsidRPr="00FA75EE" w:rsidRDefault="003F6302" w:rsidP="003F6302">
      <w:pPr>
        <w:widowControl w:val="0"/>
        <w:tabs>
          <w:tab w:val="left" w:pos="604"/>
        </w:tabs>
        <w:autoSpaceDE w:val="0"/>
        <w:autoSpaceDN w:val="0"/>
        <w:spacing w:before="5" w:after="0" w:line="240" w:lineRule="auto"/>
        <w:rPr>
          <w:rFonts w:eastAsia="Times New Roman" w:cs="Times New Roman"/>
          <w:szCs w:val="20"/>
        </w:rPr>
      </w:pPr>
    </w:p>
    <w:p w14:paraId="33D6F82F" w14:textId="475387FA" w:rsidR="003F6302" w:rsidRPr="00FA75EE" w:rsidRDefault="009F2206" w:rsidP="000E46B5">
      <w:pPr>
        <w:pStyle w:val="Heading2"/>
      </w:pPr>
      <w:r w:rsidRPr="00FA75EE">
        <w:t>Operations</w:t>
      </w:r>
      <w:r w:rsidRPr="00FA75EE">
        <w:rPr>
          <w:spacing w:val="-13"/>
        </w:rPr>
        <w:t xml:space="preserve"> </w:t>
      </w:r>
      <w:r w:rsidRPr="00FA75EE">
        <w:t>Security</w:t>
      </w:r>
    </w:p>
    <w:p w14:paraId="58FBEFF3" w14:textId="77777777" w:rsidR="003F6302" w:rsidRPr="00FA75EE" w:rsidRDefault="003F6302" w:rsidP="003F6302">
      <w:pPr>
        <w:autoSpaceDE w:val="0"/>
        <w:autoSpaceDN w:val="0"/>
        <w:adjustRightInd w:val="0"/>
        <w:spacing w:after="0" w:line="240" w:lineRule="auto"/>
        <w:rPr>
          <w:rFonts w:eastAsia="Times New Roman" w:cs="Times New Roman"/>
          <w:color w:val="000000"/>
          <w:szCs w:val="20"/>
        </w:rPr>
      </w:pPr>
    </w:p>
    <w:p w14:paraId="5D38581F" w14:textId="77777777" w:rsidR="0088604A" w:rsidRPr="00FA75EE" w:rsidRDefault="0088604A" w:rsidP="0088604A">
      <w:pPr>
        <w:widowControl w:val="0"/>
        <w:autoSpaceDE w:val="0"/>
        <w:autoSpaceDN w:val="0"/>
        <w:spacing w:after="0" w:line="240" w:lineRule="auto"/>
        <w:rPr>
          <w:rFonts w:eastAsia="Times New Roman" w:cs="Times New Roman"/>
          <w:szCs w:val="20"/>
        </w:rPr>
      </w:pPr>
      <w:r w:rsidRPr="00FA75EE">
        <w:rPr>
          <w:rFonts w:eastAsia="Times New Roman" w:cs="Times New Roman"/>
          <w:color w:val="231F20"/>
          <w:szCs w:val="20"/>
        </w:rPr>
        <w:t>Operations Security (OPSEC) is concerned with the protection of critical information: facts about intentions, capabilities, operations, or activities that are needed by adversaries or competitors to bring about failure or unacceptable consequences of mission accomplishment.</w:t>
      </w:r>
    </w:p>
    <w:p w14:paraId="55998004" w14:textId="77777777" w:rsidR="0088604A" w:rsidRPr="00FA75EE" w:rsidRDefault="0088604A" w:rsidP="0088604A">
      <w:pPr>
        <w:widowControl w:val="0"/>
        <w:autoSpaceDE w:val="0"/>
        <w:autoSpaceDN w:val="0"/>
        <w:spacing w:after="0" w:line="228" w:lineRule="exact"/>
        <w:rPr>
          <w:rFonts w:eastAsia="Times New Roman" w:cs="Times New Roman"/>
          <w:color w:val="231F20"/>
          <w:szCs w:val="20"/>
        </w:rPr>
      </w:pPr>
      <w:r w:rsidRPr="00FA75EE">
        <w:rPr>
          <w:rFonts w:eastAsia="Times New Roman" w:cs="Times New Roman"/>
          <w:color w:val="231F20"/>
          <w:szCs w:val="20"/>
        </w:rPr>
        <w:t>Critical information includes information regarding:</w:t>
      </w:r>
    </w:p>
    <w:p w14:paraId="440B97AC" w14:textId="77777777" w:rsidR="000E46B5" w:rsidRPr="00FA75EE" w:rsidRDefault="000E46B5" w:rsidP="0088604A">
      <w:pPr>
        <w:widowControl w:val="0"/>
        <w:autoSpaceDE w:val="0"/>
        <w:autoSpaceDN w:val="0"/>
        <w:spacing w:after="0" w:line="228" w:lineRule="exact"/>
        <w:rPr>
          <w:rFonts w:eastAsia="Times New Roman" w:cs="Times New Roman"/>
          <w:szCs w:val="20"/>
        </w:rPr>
      </w:pPr>
    </w:p>
    <w:p w14:paraId="7CD102B9" w14:textId="77777777" w:rsidR="0088604A" w:rsidRPr="00FA75EE" w:rsidRDefault="0088604A" w:rsidP="0088604A">
      <w:pPr>
        <w:widowControl w:val="0"/>
        <w:numPr>
          <w:ilvl w:val="0"/>
          <w:numId w:val="13"/>
        </w:numPr>
        <w:tabs>
          <w:tab w:val="left" w:pos="238"/>
        </w:tabs>
        <w:autoSpaceDE w:val="0"/>
        <w:autoSpaceDN w:val="0"/>
        <w:spacing w:after="0" w:line="240" w:lineRule="auto"/>
        <w:rPr>
          <w:rFonts w:eastAsia="Times New Roman" w:cs="Times New Roman"/>
          <w:szCs w:val="20"/>
        </w:rPr>
      </w:pPr>
      <w:r w:rsidRPr="00FA75EE">
        <w:rPr>
          <w:rFonts w:eastAsia="Times New Roman" w:cs="Times New Roman"/>
          <w:color w:val="231F20"/>
          <w:szCs w:val="20"/>
        </w:rPr>
        <w:t>Operations, missions, and exercises, test schedules or</w:t>
      </w:r>
      <w:r w:rsidRPr="00FA75EE">
        <w:rPr>
          <w:rFonts w:eastAsia="Times New Roman" w:cs="Times New Roman"/>
          <w:color w:val="231F20"/>
          <w:spacing w:val="-27"/>
          <w:szCs w:val="20"/>
        </w:rPr>
        <w:t xml:space="preserve"> </w:t>
      </w:r>
      <w:proofErr w:type="gramStart"/>
      <w:r w:rsidRPr="00FA75EE">
        <w:rPr>
          <w:rFonts w:eastAsia="Times New Roman" w:cs="Times New Roman"/>
          <w:color w:val="231F20"/>
          <w:szCs w:val="20"/>
        </w:rPr>
        <w:t>locations;</w:t>
      </w:r>
      <w:proofErr w:type="gramEnd"/>
    </w:p>
    <w:p w14:paraId="79627B46" w14:textId="77777777" w:rsidR="0088604A" w:rsidRPr="00FA75EE" w:rsidRDefault="0088604A" w:rsidP="0088604A">
      <w:pPr>
        <w:widowControl w:val="0"/>
        <w:numPr>
          <w:ilvl w:val="0"/>
          <w:numId w:val="13"/>
        </w:numPr>
        <w:tabs>
          <w:tab w:val="left" w:pos="240"/>
        </w:tabs>
        <w:autoSpaceDE w:val="0"/>
        <w:autoSpaceDN w:val="0"/>
        <w:spacing w:after="0" w:line="240" w:lineRule="auto"/>
        <w:rPr>
          <w:rFonts w:eastAsia="Times New Roman" w:cs="Times New Roman"/>
          <w:szCs w:val="20"/>
        </w:rPr>
      </w:pPr>
      <w:r w:rsidRPr="00FA75EE">
        <w:rPr>
          <w:rFonts w:eastAsia="Times New Roman" w:cs="Times New Roman"/>
          <w:color w:val="231F20"/>
          <w:szCs w:val="20"/>
        </w:rPr>
        <w:t>Location/movement of sensitive information, equipment, or</w:t>
      </w:r>
      <w:r w:rsidRPr="00FA75EE">
        <w:rPr>
          <w:rFonts w:eastAsia="Times New Roman" w:cs="Times New Roman"/>
          <w:color w:val="231F20"/>
          <w:spacing w:val="-28"/>
          <w:szCs w:val="20"/>
        </w:rPr>
        <w:t xml:space="preserve"> </w:t>
      </w:r>
      <w:proofErr w:type="gramStart"/>
      <w:r w:rsidRPr="00FA75EE">
        <w:rPr>
          <w:rFonts w:eastAsia="Times New Roman" w:cs="Times New Roman"/>
          <w:color w:val="231F20"/>
          <w:szCs w:val="20"/>
        </w:rPr>
        <w:t>facilities;</w:t>
      </w:r>
      <w:proofErr w:type="gramEnd"/>
    </w:p>
    <w:p w14:paraId="5220273D" w14:textId="77777777" w:rsidR="0088604A" w:rsidRPr="00FA75EE" w:rsidRDefault="0088604A" w:rsidP="0088604A">
      <w:pPr>
        <w:widowControl w:val="0"/>
        <w:numPr>
          <w:ilvl w:val="0"/>
          <w:numId w:val="13"/>
        </w:numPr>
        <w:tabs>
          <w:tab w:val="left" w:pos="238"/>
        </w:tabs>
        <w:autoSpaceDE w:val="0"/>
        <w:autoSpaceDN w:val="0"/>
        <w:spacing w:after="0" w:line="240" w:lineRule="auto"/>
        <w:rPr>
          <w:rFonts w:eastAsia="Times New Roman" w:cs="Times New Roman"/>
          <w:szCs w:val="20"/>
        </w:rPr>
      </w:pPr>
      <w:r w:rsidRPr="00FA75EE">
        <w:rPr>
          <w:rFonts w:eastAsia="Times New Roman" w:cs="Times New Roman"/>
          <w:color w:val="231F20"/>
          <w:szCs w:val="20"/>
        </w:rPr>
        <w:t>Force structure and readiness (e.g., recall</w:t>
      </w:r>
      <w:r w:rsidRPr="00FA75EE">
        <w:rPr>
          <w:rFonts w:eastAsia="Times New Roman" w:cs="Times New Roman"/>
          <w:color w:val="231F20"/>
          <w:spacing w:val="-25"/>
          <w:szCs w:val="20"/>
        </w:rPr>
        <w:t xml:space="preserve"> </w:t>
      </w:r>
      <w:r w:rsidRPr="00FA75EE">
        <w:rPr>
          <w:rFonts w:eastAsia="Times New Roman" w:cs="Times New Roman"/>
          <w:color w:val="231F20"/>
          <w:szCs w:val="20"/>
        </w:rPr>
        <w:t>rosters</w:t>
      </w:r>
      <w:proofErr w:type="gramStart"/>
      <w:r w:rsidRPr="00FA75EE">
        <w:rPr>
          <w:rFonts w:eastAsia="Times New Roman" w:cs="Times New Roman"/>
          <w:color w:val="231F20"/>
          <w:szCs w:val="20"/>
        </w:rPr>
        <w:t>);</w:t>
      </w:r>
      <w:proofErr w:type="gramEnd"/>
    </w:p>
    <w:p w14:paraId="368E1DE9" w14:textId="77777777" w:rsidR="0088604A" w:rsidRPr="00FA75EE" w:rsidRDefault="0088604A" w:rsidP="0088604A">
      <w:pPr>
        <w:widowControl w:val="0"/>
        <w:numPr>
          <w:ilvl w:val="0"/>
          <w:numId w:val="13"/>
        </w:numPr>
        <w:tabs>
          <w:tab w:val="left" w:pos="240"/>
        </w:tabs>
        <w:autoSpaceDE w:val="0"/>
        <w:autoSpaceDN w:val="0"/>
        <w:spacing w:after="0" w:line="240" w:lineRule="auto"/>
        <w:rPr>
          <w:rFonts w:eastAsia="Times New Roman" w:cs="Times New Roman"/>
          <w:szCs w:val="20"/>
        </w:rPr>
      </w:pPr>
      <w:r w:rsidRPr="00FA75EE">
        <w:rPr>
          <w:rFonts w:eastAsia="Times New Roman" w:cs="Times New Roman"/>
          <w:color w:val="231F20"/>
          <w:szCs w:val="20"/>
        </w:rPr>
        <w:t>Capabilities, vulnerabilities, limitations, security</w:t>
      </w:r>
      <w:r w:rsidRPr="00FA75EE">
        <w:rPr>
          <w:rFonts w:eastAsia="Times New Roman" w:cs="Times New Roman"/>
          <w:color w:val="231F20"/>
          <w:spacing w:val="-22"/>
          <w:szCs w:val="20"/>
        </w:rPr>
        <w:t xml:space="preserve"> </w:t>
      </w:r>
      <w:proofErr w:type="gramStart"/>
      <w:r w:rsidRPr="00FA75EE">
        <w:rPr>
          <w:rFonts w:eastAsia="Times New Roman" w:cs="Times New Roman"/>
          <w:color w:val="231F20"/>
          <w:szCs w:val="20"/>
        </w:rPr>
        <w:t>weaknesses;</w:t>
      </w:r>
      <w:proofErr w:type="gramEnd"/>
    </w:p>
    <w:p w14:paraId="051E49D1" w14:textId="77777777" w:rsidR="0088604A" w:rsidRPr="00FA75EE" w:rsidRDefault="0088604A" w:rsidP="0088604A">
      <w:pPr>
        <w:widowControl w:val="0"/>
        <w:numPr>
          <w:ilvl w:val="0"/>
          <w:numId w:val="13"/>
        </w:numPr>
        <w:tabs>
          <w:tab w:val="left" w:pos="238"/>
        </w:tabs>
        <w:autoSpaceDE w:val="0"/>
        <w:autoSpaceDN w:val="0"/>
        <w:spacing w:after="0" w:line="229" w:lineRule="exact"/>
        <w:rPr>
          <w:rFonts w:eastAsia="Times New Roman" w:cs="Times New Roman"/>
          <w:szCs w:val="20"/>
        </w:rPr>
      </w:pPr>
      <w:r w:rsidRPr="00FA75EE">
        <w:rPr>
          <w:rFonts w:eastAsia="Times New Roman" w:cs="Times New Roman"/>
          <w:color w:val="231F20"/>
          <w:szCs w:val="20"/>
        </w:rPr>
        <w:t>Intrusions/attacks of DoD networks or information</w:t>
      </w:r>
      <w:r w:rsidRPr="00FA75EE">
        <w:rPr>
          <w:rFonts w:eastAsia="Times New Roman" w:cs="Times New Roman"/>
          <w:color w:val="231F20"/>
          <w:spacing w:val="-14"/>
          <w:szCs w:val="20"/>
        </w:rPr>
        <w:t xml:space="preserve"> </w:t>
      </w:r>
      <w:proofErr w:type="gramStart"/>
      <w:r w:rsidRPr="00FA75EE">
        <w:rPr>
          <w:rFonts w:eastAsia="Times New Roman" w:cs="Times New Roman"/>
          <w:color w:val="231F20"/>
          <w:szCs w:val="20"/>
        </w:rPr>
        <w:t>systems;</w:t>
      </w:r>
      <w:proofErr w:type="gramEnd"/>
    </w:p>
    <w:p w14:paraId="7602860D" w14:textId="77777777" w:rsidR="0088604A" w:rsidRPr="00FA75EE" w:rsidRDefault="0088604A" w:rsidP="0088604A">
      <w:pPr>
        <w:widowControl w:val="0"/>
        <w:numPr>
          <w:ilvl w:val="0"/>
          <w:numId w:val="13"/>
        </w:numPr>
        <w:tabs>
          <w:tab w:val="left" w:pos="238"/>
        </w:tabs>
        <w:autoSpaceDE w:val="0"/>
        <w:autoSpaceDN w:val="0"/>
        <w:spacing w:after="0" w:line="229" w:lineRule="exact"/>
        <w:rPr>
          <w:rFonts w:eastAsia="Times New Roman" w:cs="Times New Roman"/>
          <w:szCs w:val="20"/>
        </w:rPr>
      </w:pPr>
      <w:r w:rsidRPr="00FA75EE">
        <w:rPr>
          <w:rFonts w:eastAsia="Times New Roman" w:cs="Times New Roman"/>
          <w:color w:val="231F20"/>
          <w:szCs w:val="20"/>
        </w:rPr>
        <w:t>Network (and system) user IDs and</w:t>
      </w:r>
      <w:r w:rsidRPr="00FA75EE">
        <w:rPr>
          <w:rFonts w:eastAsia="Times New Roman" w:cs="Times New Roman"/>
          <w:color w:val="231F20"/>
          <w:spacing w:val="-22"/>
          <w:szCs w:val="20"/>
        </w:rPr>
        <w:t xml:space="preserve"> </w:t>
      </w:r>
      <w:proofErr w:type="gramStart"/>
      <w:r w:rsidRPr="00FA75EE">
        <w:rPr>
          <w:rFonts w:eastAsia="Times New Roman" w:cs="Times New Roman"/>
          <w:color w:val="231F20"/>
          <w:szCs w:val="20"/>
        </w:rPr>
        <w:t>passwords;</w:t>
      </w:r>
      <w:proofErr w:type="gramEnd"/>
    </w:p>
    <w:p w14:paraId="59DDAA97" w14:textId="77777777" w:rsidR="0088604A" w:rsidRPr="00FA75EE" w:rsidRDefault="0088604A" w:rsidP="0088604A">
      <w:pPr>
        <w:widowControl w:val="0"/>
        <w:numPr>
          <w:ilvl w:val="0"/>
          <w:numId w:val="13"/>
        </w:numPr>
        <w:tabs>
          <w:tab w:val="left" w:pos="238"/>
        </w:tabs>
        <w:autoSpaceDE w:val="0"/>
        <w:autoSpaceDN w:val="0"/>
        <w:spacing w:before="1" w:after="0" w:line="240" w:lineRule="auto"/>
        <w:rPr>
          <w:rFonts w:eastAsia="Times New Roman" w:cs="Times New Roman"/>
          <w:szCs w:val="20"/>
        </w:rPr>
      </w:pPr>
      <w:r w:rsidRPr="00FA75EE">
        <w:rPr>
          <w:rFonts w:eastAsia="Times New Roman" w:cs="Times New Roman"/>
          <w:color w:val="231F20"/>
          <w:szCs w:val="20"/>
        </w:rPr>
        <w:t>Movements of key personnel or visitors (itineraries, agendas, etc.);</w:t>
      </w:r>
      <w:r w:rsidRPr="00FA75EE">
        <w:rPr>
          <w:rFonts w:eastAsia="Times New Roman" w:cs="Times New Roman"/>
          <w:color w:val="231F20"/>
          <w:spacing w:val="-27"/>
          <w:szCs w:val="20"/>
        </w:rPr>
        <w:t xml:space="preserve"> </w:t>
      </w:r>
      <w:r w:rsidRPr="00FA75EE">
        <w:rPr>
          <w:rFonts w:eastAsia="Times New Roman" w:cs="Times New Roman"/>
          <w:color w:val="231F20"/>
          <w:szCs w:val="20"/>
        </w:rPr>
        <w:t>and</w:t>
      </w:r>
    </w:p>
    <w:p w14:paraId="27E64517" w14:textId="77777777" w:rsidR="0088604A" w:rsidRPr="00FA75EE" w:rsidRDefault="0088604A" w:rsidP="0088604A">
      <w:pPr>
        <w:widowControl w:val="0"/>
        <w:numPr>
          <w:ilvl w:val="0"/>
          <w:numId w:val="13"/>
        </w:numPr>
        <w:tabs>
          <w:tab w:val="left" w:pos="238"/>
        </w:tabs>
        <w:autoSpaceDE w:val="0"/>
        <w:autoSpaceDN w:val="0"/>
        <w:spacing w:after="0" w:line="240" w:lineRule="auto"/>
        <w:rPr>
          <w:rFonts w:eastAsia="Times New Roman" w:cs="Times New Roman"/>
          <w:szCs w:val="20"/>
        </w:rPr>
      </w:pPr>
      <w:r w:rsidRPr="00FA75EE">
        <w:rPr>
          <w:rFonts w:eastAsia="Times New Roman" w:cs="Times New Roman"/>
          <w:color w:val="231F20"/>
          <w:szCs w:val="20"/>
        </w:rPr>
        <w:t>Security classification of equipment, systems, operations,</w:t>
      </w:r>
      <w:r w:rsidRPr="00FA75EE">
        <w:rPr>
          <w:rFonts w:eastAsia="Times New Roman" w:cs="Times New Roman"/>
          <w:color w:val="231F20"/>
          <w:spacing w:val="-18"/>
          <w:szCs w:val="20"/>
        </w:rPr>
        <w:t xml:space="preserve"> </w:t>
      </w:r>
      <w:r w:rsidRPr="00FA75EE">
        <w:rPr>
          <w:rFonts w:eastAsia="Times New Roman" w:cs="Times New Roman"/>
          <w:color w:val="231F20"/>
          <w:szCs w:val="20"/>
        </w:rPr>
        <w:t>etc.</w:t>
      </w:r>
    </w:p>
    <w:p w14:paraId="47F53BDA" w14:textId="77777777" w:rsidR="0088604A" w:rsidRPr="00FA75EE" w:rsidRDefault="0088604A" w:rsidP="0088604A">
      <w:pPr>
        <w:widowControl w:val="0"/>
        <w:autoSpaceDE w:val="0"/>
        <w:autoSpaceDN w:val="0"/>
        <w:spacing w:after="0" w:line="240" w:lineRule="auto"/>
        <w:rPr>
          <w:rFonts w:eastAsia="Times New Roman" w:cs="Times New Roman"/>
          <w:szCs w:val="20"/>
        </w:rPr>
      </w:pPr>
    </w:p>
    <w:p w14:paraId="2605F263" w14:textId="77777777" w:rsidR="0088604A" w:rsidRPr="00FA75EE" w:rsidRDefault="0088604A" w:rsidP="0088604A">
      <w:pPr>
        <w:widowControl w:val="0"/>
        <w:autoSpaceDE w:val="0"/>
        <w:autoSpaceDN w:val="0"/>
        <w:spacing w:after="0" w:line="240" w:lineRule="auto"/>
        <w:rPr>
          <w:rFonts w:eastAsia="Times New Roman" w:cs="Times New Roman"/>
          <w:szCs w:val="20"/>
        </w:rPr>
      </w:pPr>
      <w:r w:rsidRPr="00FA75EE">
        <w:rPr>
          <w:rFonts w:eastAsia="Times New Roman" w:cs="Times New Roman"/>
          <w:color w:val="231F20"/>
          <w:szCs w:val="20"/>
        </w:rPr>
        <w:t>The Contractor, subcontractors and their personnel shall employ the following countermeasures to mitigate the susceptibility of critical information to exploitation, when applicable:</w:t>
      </w:r>
    </w:p>
    <w:p w14:paraId="4D3091C9" w14:textId="77777777" w:rsidR="0088604A" w:rsidRPr="00FA75EE" w:rsidRDefault="0088604A" w:rsidP="0088604A">
      <w:pPr>
        <w:widowControl w:val="0"/>
        <w:autoSpaceDE w:val="0"/>
        <w:autoSpaceDN w:val="0"/>
        <w:spacing w:before="9" w:after="0" w:line="240" w:lineRule="auto"/>
        <w:rPr>
          <w:rFonts w:eastAsia="Times New Roman" w:cs="Times New Roman"/>
          <w:szCs w:val="20"/>
        </w:rPr>
      </w:pPr>
    </w:p>
    <w:p w14:paraId="5B55B358" w14:textId="77777777" w:rsidR="0088604A" w:rsidRPr="00FA75EE" w:rsidRDefault="0088604A" w:rsidP="0088604A">
      <w:pPr>
        <w:widowControl w:val="0"/>
        <w:numPr>
          <w:ilvl w:val="0"/>
          <w:numId w:val="13"/>
        </w:numPr>
        <w:tabs>
          <w:tab w:val="left" w:pos="238"/>
        </w:tabs>
        <w:autoSpaceDE w:val="0"/>
        <w:autoSpaceDN w:val="0"/>
        <w:spacing w:after="0" w:line="240" w:lineRule="auto"/>
        <w:rPr>
          <w:rFonts w:eastAsia="Times New Roman" w:cs="Times New Roman"/>
          <w:szCs w:val="20"/>
        </w:rPr>
      </w:pPr>
      <w:r w:rsidRPr="00FA75EE">
        <w:rPr>
          <w:rFonts w:eastAsia="Times New Roman" w:cs="Times New Roman"/>
          <w:color w:val="231F20"/>
          <w:szCs w:val="20"/>
        </w:rPr>
        <w:t>Practice OPSEC and facilitate OPSEC</w:t>
      </w:r>
      <w:r w:rsidRPr="00FA75EE">
        <w:rPr>
          <w:rFonts w:eastAsia="Times New Roman" w:cs="Times New Roman"/>
          <w:color w:val="231F20"/>
          <w:spacing w:val="-15"/>
          <w:szCs w:val="20"/>
        </w:rPr>
        <w:t xml:space="preserve"> </w:t>
      </w:r>
      <w:proofErr w:type="gramStart"/>
      <w:r w:rsidRPr="00FA75EE">
        <w:rPr>
          <w:rFonts w:eastAsia="Times New Roman" w:cs="Times New Roman"/>
          <w:color w:val="231F20"/>
          <w:szCs w:val="20"/>
        </w:rPr>
        <w:t>awareness;</w:t>
      </w:r>
      <w:proofErr w:type="gramEnd"/>
    </w:p>
    <w:p w14:paraId="01CE2352" w14:textId="77777777" w:rsidR="0088604A" w:rsidRPr="00FA75EE" w:rsidRDefault="0088604A" w:rsidP="0088604A">
      <w:pPr>
        <w:widowControl w:val="0"/>
        <w:numPr>
          <w:ilvl w:val="0"/>
          <w:numId w:val="13"/>
        </w:numPr>
        <w:tabs>
          <w:tab w:val="left" w:pos="238"/>
        </w:tabs>
        <w:autoSpaceDE w:val="0"/>
        <w:autoSpaceDN w:val="0"/>
        <w:spacing w:after="0" w:line="240" w:lineRule="auto"/>
        <w:rPr>
          <w:rFonts w:eastAsia="Times New Roman" w:cs="Times New Roman"/>
          <w:szCs w:val="20"/>
        </w:rPr>
      </w:pPr>
      <w:r w:rsidRPr="00FA75EE">
        <w:rPr>
          <w:rFonts w:eastAsia="Times New Roman" w:cs="Times New Roman"/>
          <w:color w:val="231F20"/>
          <w:szCs w:val="20"/>
        </w:rPr>
        <w:t>Immediately retrieve documents from printers assessable by the</w:t>
      </w:r>
      <w:r w:rsidRPr="00FA75EE">
        <w:rPr>
          <w:rFonts w:eastAsia="Times New Roman" w:cs="Times New Roman"/>
          <w:color w:val="231F20"/>
          <w:spacing w:val="-25"/>
          <w:szCs w:val="20"/>
        </w:rPr>
        <w:t xml:space="preserve"> </w:t>
      </w:r>
      <w:proofErr w:type="gramStart"/>
      <w:r w:rsidRPr="00FA75EE">
        <w:rPr>
          <w:rFonts w:eastAsia="Times New Roman" w:cs="Times New Roman"/>
          <w:color w:val="231F20"/>
          <w:szCs w:val="20"/>
        </w:rPr>
        <w:t>public;</w:t>
      </w:r>
      <w:proofErr w:type="gramEnd"/>
    </w:p>
    <w:p w14:paraId="5C2DA6ED" w14:textId="77777777" w:rsidR="0088604A" w:rsidRPr="00FA75EE" w:rsidRDefault="0088604A" w:rsidP="0088604A">
      <w:pPr>
        <w:widowControl w:val="0"/>
        <w:numPr>
          <w:ilvl w:val="0"/>
          <w:numId w:val="13"/>
        </w:numPr>
        <w:tabs>
          <w:tab w:val="left" w:pos="238"/>
        </w:tabs>
        <w:autoSpaceDE w:val="0"/>
        <w:autoSpaceDN w:val="0"/>
        <w:spacing w:after="0" w:line="240" w:lineRule="auto"/>
        <w:rPr>
          <w:rFonts w:eastAsia="Times New Roman" w:cs="Times New Roman"/>
          <w:szCs w:val="20"/>
        </w:rPr>
      </w:pPr>
      <w:r w:rsidRPr="00FA75EE">
        <w:rPr>
          <w:rFonts w:eastAsia="Times New Roman" w:cs="Times New Roman"/>
          <w:color w:val="231F20"/>
          <w:szCs w:val="20"/>
        </w:rPr>
        <w:t>Shred</w:t>
      </w:r>
      <w:r w:rsidRPr="00FA75EE">
        <w:rPr>
          <w:rFonts w:eastAsia="Times New Roman" w:cs="Times New Roman"/>
          <w:color w:val="231F20"/>
          <w:spacing w:val="-5"/>
          <w:szCs w:val="20"/>
        </w:rPr>
        <w:t xml:space="preserve"> </w:t>
      </w:r>
      <w:r w:rsidRPr="00FA75EE">
        <w:rPr>
          <w:rFonts w:eastAsia="Times New Roman" w:cs="Times New Roman"/>
          <w:color w:val="231F20"/>
          <w:szCs w:val="20"/>
        </w:rPr>
        <w:t>sensitive</w:t>
      </w:r>
      <w:r w:rsidRPr="00FA75EE">
        <w:rPr>
          <w:rFonts w:eastAsia="Times New Roman" w:cs="Times New Roman"/>
          <w:color w:val="231F20"/>
          <w:spacing w:val="-5"/>
          <w:szCs w:val="20"/>
        </w:rPr>
        <w:t xml:space="preserve"> </w:t>
      </w:r>
      <w:r w:rsidRPr="00FA75EE">
        <w:rPr>
          <w:rFonts w:eastAsia="Times New Roman" w:cs="Times New Roman"/>
          <w:color w:val="231F20"/>
          <w:szCs w:val="20"/>
        </w:rPr>
        <w:t>and</w:t>
      </w:r>
      <w:r w:rsidRPr="00FA75EE">
        <w:rPr>
          <w:rFonts w:eastAsia="Times New Roman" w:cs="Times New Roman"/>
          <w:color w:val="231F20"/>
          <w:spacing w:val="-2"/>
          <w:szCs w:val="20"/>
        </w:rPr>
        <w:t xml:space="preserve"> </w:t>
      </w:r>
      <w:r w:rsidRPr="00FA75EE">
        <w:rPr>
          <w:rFonts w:eastAsia="Times New Roman" w:cs="Times New Roman"/>
          <w:color w:val="231F20"/>
          <w:szCs w:val="20"/>
        </w:rPr>
        <w:t>Controlled</w:t>
      </w:r>
      <w:r w:rsidRPr="00FA75EE">
        <w:rPr>
          <w:rFonts w:eastAsia="Times New Roman" w:cs="Times New Roman"/>
          <w:color w:val="231F20"/>
          <w:spacing w:val="-5"/>
          <w:szCs w:val="20"/>
        </w:rPr>
        <w:t xml:space="preserve"> </w:t>
      </w:r>
      <w:r w:rsidRPr="00FA75EE">
        <w:rPr>
          <w:rFonts w:eastAsia="Times New Roman" w:cs="Times New Roman"/>
          <w:color w:val="231F20"/>
          <w:szCs w:val="20"/>
        </w:rPr>
        <w:t>Unclassified</w:t>
      </w:r>
      <w:r w:rsidRPr="00FA75EE">
        <w:rPr>
          <w:rFonts w:eastAsia="Times New Roman" w:cs="Times New Roman"/>
          <w:color w:val="231F20"/>
          <w:spacing w:val="-5"/>
          <w:szCs w:val="20"/>
        </w:rPr>
        <w:t xml:space="preserve"> </w:t>
      </w:r>
      <w:r w:rsidRPr="00FA75EE">
        <w:rPr>
          <w:rFonts w:eastAsia="Times New Roman" w:cs="Times New Roman"/>
          <w:color w:val="231F20"/>
          <w:szCs w:val="20"/>
        </w:rPr>
        <w:t>Information</w:t>
      </w:r>
      <w:r w:rsidRPr="00FA75EE">
        <w:rPr>
          <w:rFonts w:eastAsia="Times New Roman" w:cs="Times New Roman"/>
          <w:color w:val="231F20"/>
          <w:spacing w:val="-7"/>
          <w:szCs w:val="20"/>
        </w:rPr>
        <w:t xml:space="preserve"> </w:t>
      </w:r>
      <w:r w:rsidRPr="00FA75EE">
        <w:rPr>
          <w:rFonts w:eastAsia="Times New Roman" w:cs="Times New Roman"/>
          <w:color w:val="231F20"/>
          <w:szCs w:val="20"/>
        </w:rPr>
        <w:t>(CUI)</w:t>
      </w:r>
      <w:r w:rsidRPr="00FA75EE">
        <w:rPr>
          <w:rFonts w:eastAsia="Times New Roman" w:cs="Times New Roman"/>
          <w:color w:val="231F20"/>
          <w:spacing w:val="-7"/>
          <w:szCs w:val="20"/>
        </w:rPr>
        <w:t xml:space="preserve"> </w:t>
      </w:r>
      <w:r w:rsidRPr="00FA75EE">
        <w:rPr>
          <w:rFonts w:eastAsia="Times New Roman" w:cs="Times New Roman"/>
          <w:color w:val="231F20"/>
          <w:szCs w:val="20"/>
        </w:rPr>
        <w:t>documents</w:t>
      </w:r>
      <w:r w:rsidRPr="00FA75EE">
        <w:rPr>
          <w:rFonts w:eastAsia="Times New Roman" w:cs="Times New Roman"/>
          <w:color w:val="231F20"/>
          <w:spacing w:val="-4"/>
          <w:szCs w:val="20"/>
        </w:rPr>
        <w:t xml:space="preserve"> </w:t>
      </w:r>
      <w:r w:rsidRPr="00FA75EE">
        <w:rPr>
          <w:rFonts w:eastAsia="Times New Roman" w:cs="Times New Roman"/>
          <w:color w:val="231F20"/>
          <w:szCs w:val="20"/>
        </w:rPr>
        <w:t>when</w:t>
      </w:r>
      <w:r w:rsidRPr="00FA75EE">
        <w:rPr>
          <w:rFonts w:eastAsia="Times New Roman" w:cs="Times New Roman"/>
          <w:color w:val="231F20"/>
          <w:spacing w:val="-7"/>
          <w:szCs w:val="20"/>
        </w:rPr>
        <w:t xml:space="preserve"> </w:t>
      </w:r>
      <w:r w:rsidRPr="00FA75EE">
        <w:rPr>
          <w:rFonts w:eastAsia="Times New Roman" w:cs="Times New Roman"/>
          <w:color w:val="231F20"/>
          <w:szCs w:val="20"/>
        </w:rPr>
        <w:t>no</w:t>
      </w:r>
      <w:r w:rsidRPr="00FA75EE">
        <w:rPr>
          <w:rFonts w:eastAsia="Times New Roman" w:cs="Times New Roman"/>
          <w:color w:val="231F20"/>
          <w:spacing w:val="-5"/>
          <w:szCs w:val="20"/>
        </w:rPr>
        <w:t xml:space="preserve"> </w:t>
      </w:r>
      <w:r w:rsidRPr="00FA75EE">
        <w:rPr>
          <w:rFonts w:eastAsia="Times New Roman" w:cs="Times New Roman"/>
          <w:color w:val="231F20"/>
          <w:szCs w:val="20"/>
        </w:rPr>
        <w:t>longer</w:t>
      </w:r>
      <w:r w:rsidRPr="00FA75EE">
        <w:rPr>
          <w:rFonts w:eastAsia="Times New Roman" w:cs="Times New Roman"/>
          <w:color w:val="231F20"/>
          <w:spacing w:val="-5"/>
          <w:szCs w:val="20"/>
        </w:rPr>
        <w:t xml:space="preserve"> </w:t>
      </w:r>
      <w:proofErr w:type="gramStart"/>
      <w:r w:rsidRPr="00FA75EE">
        <w:rPr>
          <w:rFonts w:eastAsia="Times New Roman" w:cs="Times New Roman"/>
          <w:color w:val="231F20"/>
          <w:szCs w:val="20"/>
        </w:rPr>
        <w:t>needed;</w:t>
      </w:r>
      <w:proofErr w:type="gramEnd"/>
    </w:p>
    <w:p w14:paraId="5E69BD65" w14:textId="77777777" w:rsidR="0088604A" w:rsidRPr="00FA75EE" w:rsidRDefault="0088604A" w:rsidP="0088604A">
      <w:pPr>
        <w:widowControl w:val="0"/>
        <w:numPr>
          <w:ilvl w:val="0"/>
          <w:numId w:val="13"/>
        </w:numPr>
        <w:tabs>
          <w:tab w:val="left" w:pos="238"/>
        </w:tabs>
        <w:autoSpaceDE w:val="0"/>
        <w:autoSpaceDN w:val="0"/>
        <w:spacing w:after="0" w:line="229" w:lineRule="exact"/>
        <w:rPr>
          <w:rFonts w:eastAsia="Times New Roman" w:cs="Times New Roman"/>
          <w:szCs w:val="20"/>
        </w:rPr>
      </w:pPr>
      <w:r w:rsidRPr="00FA75EE">
        <w:rPr>
          <w:rFonts w:eastAsia="Times New Roman" w:cs="Times New Roman"/>
          <w:color w:val="231F20"/>
          <w:szCs w:val="20"/>
        </w:rPr>
        <w:lastRenderedPageBreak/>
        <w:t>Protect information from personnel without a</w:t>
      </w:r>
      <w:r w:rsidRPr="00FA75EE">
        <w:rPr>
          <w:rFonts w:eastAsia="Times New Roman" w:cs="Times New Roman"/>
          <w:color w:val="231F20"/>
          <w:spacing w:val="-25"/>
          <w:szCs w:val="20"/>
        </w:rPr>
        <w:t xml:space="preserve"> </w:t>
      </w:r>
      <w:r w:rsidRPr="00FA75EE">
        <w:rPr>
          <w:rFonts w:eastAsia="Times New Roman" w:cs="Times New Roman"/>
          <w:color w:val="231F20"/>
          <w:szCs w:val="20"/>
        </w:rPr>
        <w:t>need-to-</w:t>
      </w:r>
      <w:proofErr w:type="gramStart"/>
      <w:r w:rsidRPr="00FA75EE">
        <w:rPr>
          <w:rFonts w:eastAsia="Times New Roman" w:cs="Times New Roman"/>
          <w:color w:val="231F20"/>
          <w:szCs w:val="20"/>
        </w:rPr>
        <w:t>know;</w:t>
      </w:r>
      <w:proofErr w:type="gramEnd"/>
    </w:p>
    <w:p w14:paraId="1993C0BB" w14:textId="77777777" w:rsidR="0088604A" w:rsidRPr="00FA75EE" w:rsidRDefault="0088604A" w:rsidP="0088604A">
      <w:pPr>
        <w:widowControl w:val="0"/>
        <w:numPr>
          <w:ilvl w:val="0"/>
          <w:numId w:val="13"/>
        </w:numPr>
        <w:tabs>
          <w:tab w:val="left" w:pos="238"/>
        </w:tabs>
        <w:autoSpaceDE w:val="0"/>
        <w:autoSpaceDN w:val="0"/>
        <w:spacing w:after="0" w:line="229" w:lineRule="exact"/>
        <w:rPr>
          <w:rFonts w:eastAsia="Times New Roman" w:cs="Times New Roman"/>
          <w:szCs w:val="20"/>
        </w:rPr>
      </w:pPr>
      <w:r w:rsidRPr="00FA75EE">
        <w:rPr>
          <w:rFonts w:eastAsia="Times New Roman" w:cs="Times New Roman"/>
          <w:color w:val="231F20"/>
          <w:szCs w:val="20"/>
        </w:rPr>
        <w:t>When promulgating information, limit details to that essential for</w:t>
      </w:r>
      <w:r w:rsidRPr="00FA75EE">
        <w:rPr>
          <w:rFonts w:eastAsia="Times New Roman" w:cs="Times New Roman"/>
          <w:color w:val="231F20"/>
          <w:spacing w:val="-25"/>
          <w:szCs w:val="20"/>
        </w:rPr>
        <w:t xml:space="preserve"> </w:t>
      </w:r>
      <w:proofErr w:type="gramStart"/>
      <w:r w:rsidRPr="00FA75EE">
        <w:rPr>
          <w:rFonts w:eastAsia="Times New Roman" w:cs="Times New Roman"/>
          <w:color w:val="231F20"/>
          <w:szCs w:val="20"/>
        </w:rPr>
        <w:t>legitimacy;</w:t>
      </w:r>
      <w:proofErr w:type="gramEnd"/>
    </w:p>
    <w:p w14:paraId="54559522" w14:textId="77777777" w:rsidR="0088604A" w:rsidRPr="00FA75EE" w:rsidRDefault="0088604A" w:rsidP="0088604A">
      <w:pPr>
        <w:widowControl w:val="0"/>
        <w:numPr>
          <w:ilvl w:val="0"/>
          <w:numId w:val="13"/>
        </w:numPr>
        <w:tabs>
          <w:tab w:val="left" w:pos="238"/>
        </w:tabs>
        <w:autoSpaceDE w:val="0"/>
        <w:autoSpaceDN w:val="0"/>
        <w:spacing w:after="0" w:line="240" w:lineRule="auto"/>
        <w:rPr>
          <w:rFonts w:eastAsia="Times New Roman" w:cs="Times New Roman"/>
          <w:szCs w:val="20"/>
        </w:rPr>
      </w:pPr>
      <w:r w:rsidRPr="00FA75EE">
        <w:rPr>
          <w:rFonts w:eastAsia="Times New Roman" w:cs="Times New Roman"/>
          <w:color w:val="231F20"/>
          <w:szCs w:val="20"/>
        </w:rPr>
        <w:t>During testing and evaluation, practice OPSEC methodologies of staging out of sight, desensitization, or speed of execution, whenever</w:t>
      </w:r>
      <w:r w:rsidRPr="00FA75EE">
        <w:rPr>
          <w:rFonts w:eastAsia="Times New Roman" w:cs="Times New Roman"/>
          <w:color w:val="231F20"/>
          <w:spacing w:val="-18"/>
          <w:szCs w:val="20"/>
        </w:rPr>
        <w:t xml:space="preserve"> </w:t>
      </w:r>
      <w:r w:rsidRPr="00FA75EE">
        <w:rPr>
          <w:rFonts w:eastAsia="Times New Roman" w:cs="Times New Roman"/>
          <w:color w:val="231F20"/>
          <w:szCs w:val="20"/>
        </w:rPr>
        <w:t>possible.</w:t>
      </w:r>
    </w:p>
    <w:p w14:paraId="4566543E" w14:textId="77777777" w:rsidR="00CE204F" w:rsidRPr="00FA75EE" w:rsidRDefault="00CE204F" w:rsidP="00CE204F">
      <w:pPr>
        <w:autoSpaceDE w:val="0"/>
        <w:autoSpaceDN w:val="0"/>
        <w:adjustRightInd w:val="0"/>
        <w:spacing w:after="0" w:line="240" w:lineRule="auto"/>
        <w:rPr>
          <w:rFonts w:cs="Times New Roman"/>
          <w:szCs w:val="20"/>
        </w:rPr>
      </w:pPr>
    </w:p>
    <w:p w14:paraId="01BAAFEF" w14:textId="5416CAD9" w:rsidR="00CE204F" w:rsidRPr="00FA75EE" w:rsidRDefault="00CE204F" w:rsidP="00CE204F">
      <w:pPr>
        <w:pStyle w:val="ListParagraph"/>
        <w:numPr>
          <w:ilvl w:val="0"/>
          <w:numId w:val="4"/>
        </w:numPr>
        <w:autoSpaceDE w:val="0"/>
        <w:autoSpaceDN w:val="0"/>
        <w:adjustRightInd w:val="0"/>
        <w:spacing w:after="0" w:line="240" w:lineRule="auto"/>
        <w:rPr>
          <w:rFonts w:cs="Times New Roman"/>
          <w:b/>
          <w:bCs/>
          <w:szCs w:val="20"/>
        </w:rPr>
      </w:pPr>
      <w:r w:rsidRPr="00FA75EE">
        <w:rPr>
          <w:rFonts w:cs="Times New Roman"/>
          <w:b/>
          <w:bCs/>
          <w:szCs w:val="20"/>
        </w:rPr>
        <w:t>GOVERNMENT AND CONTRACTOR RELATIONSHIP</w:t>
      </w:r>
    </w:p>
    <w:p w14:paraId="1196ACF5" w14:textId="77777777" w:rsidR="00B704BC" w:rsidRPr="00FA75EE" w:rsidRDefault="00B704BC" w:rsidP="00B704BC">
      <w:pPr>
        <w:spacing w:after="0" w:line="240" w:lineRule="auto"/>
        <w:contextualSpacing/>
        <w:rPr>
          <w:szCs w:val="20"/>
        </w:rPr>
      </w:pPr>
    </w:p>
    <w:p w14:paraId="5C75DDDD" w14:textId="4AF2B2CD" w:rsidR="00B704BC" w:rsidRPr="00FA75EE" w:rsidRDefault="00B111AB" w:rsidP="00B111AB">
      <w:pPr>
        <w:pStyle w:val="ListParagraph"/>
        <w:numPr>
          <w:ilvl w:val="0"/>
          <w:numId w:val="27"/>
        </w:numPr>
        <w:autoSpaceDE w:val="0"/>
        <w:autoSpaceDN w:val="0"/>
        <w:adjustRightInd w:val="0"/>
        <w:spacing w:after="0" w:line="240" w:lineRule="auto"/>
        <w:rPr>
          <w:rFonts w:cs="Times New Roman"/>
          <w:szCs w:val="20"/>
        </w:rPr>
      </w:pPr>
      <w:r w:rsidRPr="00FA75EE">
        <w:rPr>
          <w:rFonts w:cs="Times New Roman"/>
          <w:bCs/>
          <w:szCs w:val="20"/>
        </w:rPr>
        <w:t>The services to be delivered under this Task Order are non-personal services and the parties recognize and agree that no employer-employee relationship exists or will exist under the Task Order between the Government and the Contractor's personnel.  It is, therefore, in the best interest of the Government to afford both parties a full understanding of their respective obligations.</w:t>
      </w:r>
    </w:p>
    <w:p w14:paraId="5DDFF962" w14:textId="77777777" w:rsidR="00B111AB" w:rsidRPr="00FA75EE" w:rsidRDefault="00B111AB" w:rsidP="00B111AB">
      <w:pPr>
        <w:pStyle w:val="ListParagraph"/>
        <w:autoSpaceDE w:val="0"/>
        <w:autoSpaceDN w:val="0"/>
        <w:adjustRightInd w:val="0"/>
        <w:spacing w:after="0" w:line="240" w:lineRule="auto"/>
        <w:ind w:left="360"/>
        <w:rPr>
          <w:rFonts w:cs="Times New Roman"/>
          <w:szCs w:val="20"/>
        </w:rPr>
      </w:pPr>
    </w:p>
    <w:p w14:paraId="46769063" w14:textId="50DCB451" w:rsidR="00B111AB" w:rsidRPr="00FA75EE" w:rsidRDefault="00B111AB" w:rsidP="00B111AB">
      <w:pPr>
        <w:pStyle w:val="ListParagraph"/>
        <w:numPr>
          <w:ilvl w:val="0"/>
          <w:numId w:val="27"/>
        </w:numPr>
        <w:autoSpaceDE w:val="0"/>
        <w:autoSpaceDN w:val="0"/>
        <w:adjustRightInd w:val="0"/>
        <w:spacing w:after="0" w:line="240" w:lineRule="auto"/>
        <w:rPr>
          <w:rFonts w:cs="Times New Roman"/>
          <w:szCs w:val="20"/>
        </w:rPr>
      </w:pPr>
      <w:r w:rsidRPr="00FA75EE">
        <w:rPr>
          <w:rFonts w:cs="Times New Roman"/>
          <w:bCs/>
          <w:szCs w:val="20"/>
        </w:rPr>
        <w:t xml:space="preserve">All Contractor, Subcontractor, and consultant personnel shall </w:t>
      </w:r>
      <w:proofErr w:type="gramStart"/>
      <w:r w:rsidRPr="00FA75EE">
        <w:rPr>
          <w:rFonts w:cs="Times New Roman"/>
          <w:bCs/>
          <w:szCs w:val="20"/>
        </w:rPr>
        <w:t>wear prominently displayed identification badges at all times</w:t>
      </w:r>
      <w:proofErr w:type="gramEnd"/>
      <w:r w:rsidRPr="00FA75EE">
        <w:rPr>
          <w:rFonts w:cs="Times New Roman"/>
          <w:bCs/>
          <w:szCs w:val="20"/>
        </w:rPr>
        <w:t xml:space="preserve"> when performing work on NSWC PCD property or attending meetings in the performance of this Task Order.  The badge shall contain the individual's name, the company name and logo.  When participating in such meetings (e.g., as a speaker, panel member), those individuals in Contractor employ must supplement physical identification (e.g., badges, place markers) with verbal announcements so that it is clear to the assembled group that they are employees of the Contractor, not NSWC PCD employees. In addition, when working on NSWC PCD property, all Contractor, Subcontractor, and consultant personnel shall have signs visible on their desks or at their work sites that clearly state that they are not NSWC PCD employees.</w:t>
      </w:r>
    </w:p>
    <w:p w14:paraId="1718A615" w14:textId="77777777" w:rsidR="00B111AB" w:rsidRPr="00FA75EE" w:rsidRDefault="00B111AB" w:rsidP="00B111AB">
      <w:pPr>
        <w:pStyle w:val="ListParagraph"/>
        <w:rPr>
          <w:rFonts w:cs="Times New Roman"/>
          <w:szCs w:val="20"/>
        </w:rPr>
      </w:pPr>
    </w:p>
    <w:p w14:paraId="38E3D2BE" w14:textId="2D86A5F8" w:rsidR="00B111AB" w:rsidRPr="00FA75EE" w:rsidRDefault="00B111AB" w:rsidP="00B111AB">
      <w:pPr>
        <w:pStyle w:val="ListParagraph"/>
        <w:numPr>
          <w:ilvl w:val="0"/>
          <w:numId w:val="27"/>
        </w:numPr>
        <w:autoSpaceDE w:val="0"/>
        <w:autoSpaceDN w:val="0"/>
        <w:adjustRightInd w:val="0"/>
        <w:spacing w:after="0" w:line="240" w:lineRule="auto"/>
        <w:rPr>
          <w:rFonts w:cs="Times New Roman"/>
          <w:szCs w:val="20"/>
        </w:rPr>
      </w:pPr>
      <w:r w:rsidRPr="00FA75EE">
        <w:rPr>
          <w:rFonts w:cs="Times New Roman"/>
          <w:bCs/>
          <w:szCs w:val="20"/>
        </w:rPr>
        <w:t xml:space="preserve">The Contractor is responsible for supervision of all Contractor personnel assigned to this Task Order.  The Contractor shall exercise </w:t>
      </w:r>
      <w:proofErr w:type="gramStart"/>
      <w:r w:rsidRPr="00FA75EE">
        <w:rPr>
          <w:rFonts w:cs="Times New Roman"/>
          <w:bCs/>
          <w:szCs w:val="20"/>
        </w:rPr>
        <w:t>ultimate over</w:t>
      </w:r>
      <w:proofErr w:type="gramEnd"/>
      <w:r w:rsidRPr="00FA75EE">
        <w:rPr>
          <w:rFonts w:cs="Times New Roman"/>
          <w:bCs/>
          <w:szCs w:val="20"/>
        </w:rPr>
        <w:t xml:space="preserve"> all aspects of Contractor personnel day-to-day work under this Task Order including the assignment of work, means and manner of Contractor employee performance and the amount of Contractor supervision provided.  The Contractor shall be ultimately responsible for all aspects of performance under this Task Order including the work of its Contractor personnel.</w:t>
      </w:r>
    </w:p>
    <w:p w14:paraId="0BE79522" w14:textId="77777777" w:rsidR="00B111AB" w:rsidRPr="00FA75EE" w:rsidRDefault="00B111AB" w:rsidP="00B111AB">
      <w:pPr>
        <w:pStyle w:val="ListParagraph"/>
        <w:rPr>
          <w:rFonts w:cs="Times New Roman"/>
          <w:szCs w:val="20"/>
        </w:rPr>
      </w:pPr>
    </w:p>
    <w:p w14:paraId="66A61103" w14:textId="74F1FE54" w:rsidR="00B111AB" w:rsidRPr="00FA75EE" w:rsidRDefault="00B111AB" w:rsidP="00B111AB">
      <w:pPr>
        <w:pStyle w:val="ListParagraph"/>
        <w:autoSpaceDE w:val="0"/>
        <w:autoSpaceDN w:val="0"/>
        <w:adjustRightInd w:val="0"/>
        <w:spacing w:after="0" w:line="240" w:lineRule="auto"/>
        <w:ind w:left="360"/>
        <w:rPr>
          <w:rFonts w:cs="Times New Roman"/>
          <w:szCs w:val="20"/>
        </w:rPr>
      </w:pPr>
      <w:r w:rsidRPr="00FA75EE">
        <w:rPr>
          <w:rFonts w:cs="Times New Roman"/>
          <w:bCs/>
          <w:szCs w:val="20"/>
        </w:rPr>
        <w:t>Contractor personnel under this Task Order shall not:</w:t>
      </w:r>
    </w:p>
    <w:p w14:paraId="2F8027FE" w14:textId="77777777" w:rsidR="00B111AB" w:rsidRPr="00FA75EE" w:rsidRDefault="00B111AB" w:rsidP="00B111AB">
      <w:pPr>
        <w:pStyle w:val="ListParagraph"/>
        <w:rPr>
          <w:rFonts w:cs="Times New Roman"/>
          <w:szCs w:val="20"/>
        </w:rPr>
      </w:pPr>
    </w:p>
    <w:p w14:paraId="290E953E" w14:textId="114186D3" w:rsidR="00B111AB" w:rsidRPr="00FA75EE" w:rsidRDefault="00CF3F8C" w:rsidP="001E2866">
      <w:pPr>
        <w:pStyle w:val="ListParagraph"/>
        <w:numPr>
          <w:ilvl w:val="1"/>
          <w:numId w:val="27"/>
        </w:numPr>
        <w:autoSpaceDE w:val="0"/>
        <w:autoSpaceDN w:val="0"/>
        <w:adjustRightInd w:val="0"/>
        <w:spacing w:after="0" w:line="240" w:lineRule="auto"/>
        <w:rPr>
          <w:rFonts w:cs="Times New Roman"/>
          <w:szCs w:val="20"/>
        </w:rPr>
      </w:pPr>
      <w:r w:rsidRPr="00FA75EE">
        <w:rPr>
          <w:rFonts w:cs="Times New Roman"/>
          <w:bCs/>
          <w:szCs w:val="20"/>
        </w:rPr>
        <w:t xml:space="preserve">Be placed in a position where they are under the supervision, direction, or evaluation of a </w:t>
      </w:r>
      <w:proofErr w:type="gramStart"/>
      <w:r w:rsidRPr="00FA75EE">
        <w:rPr>
          <w:rFonts w:cs="Times New Roman"/>
          <w:bCs/>
          <w:szCs w:val="20"/>
        </w:rPr>
        <w:t>Government</w:t>
      </w:r>
      <w:proofErr w:type="gramEnd"/>
      <w:r w:rsidRPr="00FA75EE">
        <w:rPr>
          <w:rFonts w:cs="Times New Roman"/>
          <w:bCs/>
          <w:szCs w:val="20"/>
        </w:rPr>
        <w:t xml:space="preserve"> employee.</w:t>
      </w:r>
    </w:p>
    <w:p w14:paraId="77248BE1" w14:textId="77777777" w:rsidR="00CF3F8C" w:rsidRPr="00FA75EE" w:rsidRDefault="00CF3F8C" w:rsidP="00CF3F8C">
      <w:pPr>
        <w:pStyle w:val="ListParagraph"/>
        <w:autoSpaceDE w:val="0"/>
        <w:autoSpaceDN w:val="0"/>
        <w:adjustRightInd w:val="0"/>
        <w:spacing w:after="0" w:line="240" w:lineRule="auto"/>
        <w:ind w:left="1080"/>
        <w:rPr>
          <w:rFonts w:cs="Times New Roman"/>
          <w:szCs w:val="20"/>
        </w:rPr>
      </w:pPr>
    </w:p>
    <w:p w14:paraId="780D7D3F" w14:textId="2A98C28D" w:rsidR="00CF3F8C" w:rsidRPr="00FA75EE" w:rsidRDefault="00CF3F8C" w:rsidP="001E2866">
      <w:pPr>
        <w:pStyle w:val="ListParagraph"/>
        <w:numPr>
          <w:ilvl w:val="1"/>
          <w:numId w:val="27"/>
        </w:numPr>
        <w:autoSpaceDE w:val="0"/>
        <w:autoSpaceDN w:val="0"/>
        <w:adjustRightInd w:val="0"/>
        <w:spacing w:after="0" w:line="240" w:lineRule="auto"/>
        <w:rPr>
          <w:rFonts w:cs="Times New Roman"/>
          <w:szCs w:val="20"/>
        </w:rPr>
      </w:pPr>
      <w:r w:rsidRPr="00FA75EE">
        <w:rPr>
          <w:rFonts w:cs="Times New Roman"/>
          <w:bCs/>
          <w:szCs w:val="20"/>
        </w:rPr>
        <w:t xml:space="preserve">Be placed in a position of command, supervision, administration or control over Government personnel, or over personnel of other Contractors under other NSWC PCD </w:t>
      </w:r>
      <w:proofErr w:type="gramStart"/>
      <w:r w:rsidRPr="00FA75EE">
        <w:rPr>
          <w:rFonts w:cs="Times New Roman"/>
          <w:bCs/>
          <w:szCs w:val="20"/>
        </w:rPr>
        <w:t>contracts, or</w:t>
      </w:r>
      <w:proofErr w:type="gramEnd"/>
      <w:r w:rsidRPr="00FA75EE">
        <w:rPr>
          <w:rFonts w:cs="Times New Roman"/>
          <w:bCs/>
          <w:szCs w:val="20"/>
        </w:rPr>
        <w:t xml:space="preserve"> become a part of the Government organization.</w:t>
      </w:r>
    </w:p>
    <w:p w14:paraId="28D3EA9D" w14:textId="77777777" w:rsidR="00BD37F6" w:rsidRPr="00FA75EE" w:rsidRDefault="00BD37F6" w:rsidP="00BD37F6">
      <w:pPr>
        <w:pStyle w:val="ListParagraph"/>
        <w:rPr>
          <w:rFonts w:cs="Times New Roman"/>
          <w:szCs w:val="20"/>
        </w:rPr>
      </w:pPr>
    </w:p>
    <w:p w14:paraId="536A1C7E" w14:textId="791581AD" w:rsidR="00BD37F6" w:rsidRPr="00FA75EE" w:rsidRDefault="00202E93" w:rsidP="001E2866">
      <w:pPr>
        <w:pStyle w:val="ListParagraph"/>
        <w:numPr>
          <w:ilvl w:val="1"/>
          <w:numId w:val="27"/>
        </w:numPr>
        <w:autoSpaceDE w:val="0"/>
        <w:autoSpaceDN w:val="0"/>
        <w:adjustRightInd w:val="0"/>
        <w:spacing w:after="0" w:line="240" w:lineRule="auto"/>
        <w:rPr>
          <w:rFonts w:cs="Times New Roman"/>
          <w:szCs w:val="20"/>
        </w:rPr>
      </w:pPr>
      <w:r w:rsidRPr="00FA75EE">
        <w:rPr>
          <w:rFonts w:cs="Times New Roman"/>
          <w:bCs/>
          <w:szCs w:val="20"/>
        </w:rPr>
        <w:t>Be used in administration or supervision of Government procurement activities.</w:t>
      </w:r>
    </w:p>
    <w:p w14:paraId="55EA9754" w14:textId="77777777" w:rsidR="00202E93" w:rsidRPr="00FA75EE" w:rsidRDefault="00202E93" w:rsidP="00202E93">
      <w:pPr>
        <w:pStyle w:val="ListParagraph"/>
        <w:rPr>
          <w:rFonts w:cs="Times New Roman"/>
          <w:szCs w:val="20"/>
        </w:rPr>
      </w:pPr>
    </w:p>
    <w:p w14:paraId="70C5235D" w14:textId="1EBEF273" w:rsidR="00202E93" w:rsidRPr="00FA75EE" w:rsidRDefault="00202E93" w:rsidP="001E2866">
      <w:pPr>
        <w:pStyle w:val="ListParagraph"/>
        <w:numPr>
          <w:ilvl w:val="1"/>
          <w:numId w:val="27"/>
        </w:numPr>
        <w:autoSpaceDE w:val="0"/>
        <w:autoSpaceDN w:val="0"/>
        <w:adjustRightInd w:val="0"/>
        <w:spacing w:after="0" w:line="240" w:lineRule="auto"/>
        <w:rPr>
          <w:rFonts w:cs="Times New Roman"/>
          <w:szCs w:val="20"/>
        </w:rPr>
      </w:pPr>
      <w:r w:rsidRPr="00FA75EE">
        <w:rPr>
          <w:rFonts w:cs="Times New Roman"/>
          <w:bCs/>
          <w:szCs w:val="20"/>
        </w:rPr>
        <w:t>Have access to proprietary information belonging to another without the express written permission of the owner of that proprietary information.</w:t>
      </w:r>
    </w:p>
    <w:p w14:paraId="01C51DDC" w14:textId="77777777" w:rsidR="00202E93" w:rsidRPr="00FA75EE" w:rsidRDefault="00202E93" w:rsidP="00202E93">
      <w:pPr>
        <w:pStyle w:val="ListParagraph"/>
        <w:rPr>
          <w:rFonts w:cs="Times New Roman"/>
          <w:szCs w:val="20"/>
        </w:rPr>
      </w:pPr>
    </w:p>
    <w:p w14:paraId="137EC7D6" w14:textId="692E04EE" w:rsidR="00202E93" w:rsidRPr="00FA75EE" w:rsidRDefault="00202E93" w:rsidP="00202E93">
      <w:pPr>
        <w:pStyle w:val="ListParagraph"/>
        <w:numPr>
          <w:ilvl w:val="0"/>
          <w:numId w:val="27"/>
        </w:numPr>
        <w:autoSpaceDE w:val="0"/>
        <w:autoSpaceDN w:val="0"/>
        <w:adjustRightInd w:val="0"/>
        <w:spacing w:after="0" w:line="240" w:lineRule="auto"/>
        <w:rPr>
          <w:rFonts w:cs="Times New Roman"/>
          <w:szCs w:val="20"/>
        </w:rPr>
      </w:pPr>
      <w:r w:rsidRPr="00FA75EE">
        <w:rPr>
          <w:rFonts w:cs="Times New Roman"/>
          <w:bCs/>
          <w:szCs w:val="20"/>
        </w:rPr>
        <w:t>Employee Relationship:</w:t>
      </w:r>
    </w:p>
    <w:p w14:paraId="3C96CBB4" w14:textId="77777777" w:rsidR="00202E93" w:rsidRPr="00FA75EE" w:rsidRDefault="00202E93" w:rsidP="00202E93">
      <w:pPr>
        <w:pStyle w:val="ListParagraph"/>
        <w:autoSpaceDE w:val="0"/>
        <w:autoSpaceDN w:val="0"/>
        <w:adjustRightInd w:val="0"/>
        <w:spacing w:after="0" w:line="240" w:lineRule="auto"/>
        <w:ind w:left="360"/>
        <w:rPr>
          <w:rFonts w:cs="Times New Roman"/>
          <w:szCs w:val="20"/>
        </w:rPr>
      </w:pPr>
    </w:p>
    <w:p w14:paraId="3A346A55" w14:textId="02F7FED4" w:rsidR="00202E93" w:rsidRPr="00FA75EE" w:rsidRDefault="00202E93" w:rsidP="00202E93">
      <w:pPr>
        <w:pStyle w:val="ListParagraph"/>
        <w:numPr>
          <w:ilvl w:val="1"/>
          <w:numId w:val="27"/>
        </w:numPr>
        <w:autoSpaceDE w:val="0"/>
        <w:autoSpaceDN w:val="0"/>
        <w:adjustRightInd w:val="0"/>
        <w:spacing w:after="0" w:line="240" w:lineRule="auto"/>
        <w:rPr>
          <w:rFonts w:cs="Times New Roman"/>
          <w:szCs w:val="20"/>
        </w:rPr>
      </w:pPr>
      <w:r w:rsidRPr="00FA75EE">
        <w:rPr>
          <w:rFonts w:cs="Times New Roman"/>
          <w:bCs/>
          <w:szCs w:val="20"/>
        </w:rPr>
        <w:t>The services to be performed under this Task Order do not require the Contractor or its personnel to exercise personal judgment and discretion on behalf of the Government.  Rather the Contractor's personnel will act and exercise personal judgment and discretion on behalf of the Contractor.</w:t>
      </w:r>
    </w:p>
    <w:p w14:paraId="168BF1BA" w14:textId="77777777" w:rsidR="00202E93" w:rsidRPr="00FA75EE" w:rsidRDefault="00202E93" w:rsidP="00202E93">
      <w:pPr>
        <w:pStyle w:val="ListParagraph"/>
        <w:autoSpaceDE w:val="0"/>
        <w:autoSpaceDN w:val="0"/>
        <w:adjustRightInd w:val="0"/>
        <w:spacing w:after="0" w:line="240" w:lineRule="auto"/>
        <w:ind w:left="1080"/>
        <w:rPr>
          <w:rFonts w:cs="Times New Roman"/>
          <w:szCs w:val="20"/>
        </w:rPr>
      </w:pPr>
    </w:p>
    <w:p w14:paraId="7EF8149A" w14:textId="33D92C72" w:rsidR="00202E93" w:rsidRPr="00FA75EE" w:rsidRDefault="00202E93" w:rsidP="00202E93">
      <w:pPr>
        <w:pStyle w:val="ListParagraph"/>
        <w:numPr>
          <w:ilvl w:val="1"/>
          <w:numId w:val="27"/>
        </w:numPr>
        <w:autoSpaceDE w:val="0"/>
        <w:autoSpaceDN w:val="0"/>
        <w:adjustRightInd w:val="0"/>
        <w:spacing w:after="0" w:line="240" w:lineRule="auto"/>
        <w:rPr>
          <w:rFonts w:cs="Times New Roman"/>
          <w:szCs w:val="20"/>
        </w:rPr>
      </w:pPr>
      <w:r w:rsidRPr="00FA75EE">
        <w:rPr>
          <w:rFonts w:cs="Times New Roman"/>
          <w:bCs/>
          <w:szCs w:val="20"/>
        </w:rPr>
        <w:t>Rules, regulations, directives and requirements that are issued by the U.S. Navy and NSWC PCD under its responsibility for good order, administration, and security are applicable to all personnel who enter the Government installation or who travel on Government transportation. This is not to be construed or interpreted to establish any degree of Government control that is inconsistent with non-personal services Task Order.</w:t>
      </w:r>
    </w:p>
    <w:p w14:paraId="399729E2" w14:textId="77777777" w:rsidR="00202E93" w:rsidRPr="00FA75EE" w:rsidRDefault="00202E93" w:rsidP="00202E93">
      <w:pPr>
        <w:pStyle w:val="ListParagraph"/>
        <w:rPr>
          <w:rFonts w:cs="Times New Roman"/>
          <w:szCs w:val="20"/>
        </w:rPr>
      </w:pPr>
    </w:p>
    <w:p w14:paraId="41BE38D5" w14:textId="649F85D2" w:rsidR="00202E93" w:rsidRPr="00FA75EE" w:rsidRDefault="00506D47" w:rsidP="00506D47">
      <w:pPr>
        <w:pStyle w:val="ListParagraph"/>
        <w:numPr>
          <w:ilvl w:val="0"/>
          <w:numId w:val="27"/>
        </w:numPr>
        <w:autoSpaceDE w:val="0"/>
        <w:autoSpaceDN w:val="0"/>
        <w:adjustRightInd w:val="0"/>
        <w:spacing w:after="0" w:line="240" w:lineRule="auto"/>
        <w:rPr>
          <w:rFonts w:cs="Times New Roman"/>
          <w:szCs w:val="20"/>
        </w:rPr>
      </w:pPr>
      <w:r w:rsidRPr="00FA75EE">
        <w:rPr>
          <w:rFonts w:cs="Times New Roman"/>
          <w:bCs/>
          <w:szCs w:val="20"/>
        </w:rPr>
        <w:t>Inapplicability of Employee Benefits: This Task Order does not create an employer-employee relationship.  Accordingly, entitlements and benefits applicable to such relationships do not apply.</w:t>
      </w:r>
    </w:p>
    <w:p w14:paraId="122809AF" w14:textId="77777777" w:rsidR="008F1544" w:rsidRPr="00FA75EE" w:rsidRDefault="008F1544" w:rsidP="008F1544">
      <w:pPr>
        <w:pStyle w:val="ListParagraph"/>
        <w:autoSpaceDE w:val="0"/>
        <w:autoSpaceDN w:val="0"/>
        <w:adjustRightInd w:val="0"/>
        <w:spacing w:after="0" w:line="240" w:lineRule="auto"/>
        <w:ind w:left="360"/>
        <w:rPr>
          <w:rFonts w:cs="Times New Roman"/>
          <w:szCs w:val="20"/>
        </w:rPr>
      </w:pPr>
    </w:p>
    <w:p w14:paraId="120400ED" w14:textId="26BE0FD8" w:rsidR="00506D47" w:rsidRPr="00FA75EE" w:rsidRDefault="00853200" w:rsidP="00853200">
      <w:pPr>
        <w:pStyle w:val="ListParagraph"/>
        <w:numPr>
          <w:ilvl w:val="1"/>
          <w:numId w:val="27"/>
        </w:numPr>
        <w:autoSpaceDE w:val="0"/>
        <w:autoSpaceDN w:val="0"/>
        <w:adjustRightInd w:val="0"/>
        <w:spacing w:after="0" w:line="240" w:lineRule="auto"/>
        <w:rPr>
          <w:rFonts w:cs="Times New Roman"/>
          <w:szCs w:val="20"/>
        </w:rPr>
      </w:pPr>
      <w:r w:rsidRPr="00FA75EE">
        <w:rPr>
          <w:rFonts w:cs="Times New Roman"/>
          <w:bCs/>
          <w:szCs w:val="20"/>
        </w:rPr>
        <w:t>Payments by the Government under this Task Order are not subject to the Federal income tax withholdings.</w:t>
      </w:r>
    </w:p>
    <w:p w14:paraId="7C82177A" w14:textId="77777777" w:rsidR="00853200" w:rsidRPr="00FA75EE" w:rsidRDefault="00853200" w:rsidP="00853200">
      <w:pPr>
        <w:pStyle w:val="ListParagraph"/>
        <w:autoSpaceDE w:val="0"/>
        <w:autoSpaceDN w:val="0"/>
        <w:adjustRightInd w:val="0"/>
        <w:spacing w:after="0" w:line="240" w:lineRule="auto"/>
        <w:ind w:left="1080"/>
        <w:rPr>
          <w:rFonts w:cs="Times New Roman"/>
          <w:szCs w:val="20"/>
        </w:rPr>
      </w:pPr>
    </w:p>
    <w:p w14:paraId="1DE0AA59" w14:textId="0A4D12A9" w:rsidR="00853200" w:rsidRPr="00FA75EE" w:rsidRDefault="00853200" w:rsidP="00853200">
      <w:pPr>
        <w:pStyle w:val="ListParagraph"/>
        <w:numPr>
          <w:ilvl w:val="1"/>
          <w:numId w:val="27"/>
        </w:numPr>
        <w:autoSpaceDE w:val="0"/>
        <w:autoSpaceDN w:val="0"/>
        <w:adjustRightInd w:val="0"/>
        <w:spacing w:after="0" w:line="240" w:lineRule="auto"/>
        <w:rPr>
          <w:rFonts w:cs="Times New Roman"/>
          <w:szCs w:val="20"/>
        </w:rPr>
      </w:pPr>
      <w:r w:rsidRPr="00FA75EE">
        <w:rPr>
          <w:rFonts w:cs="Times New Roman"/>
          <w:bCs/>
          <w:szCs w:val="20"/>
        </w:rPr>
        <w:t>Payments by the Government under this Task Order are not subject to the Federal Insurance Contributions Act.</w:t>
      </w:r>
    </w:p>
    <w:p w14:paraId="12928C1A" w14:textId="77777777" w:rsidR="00853200" w:rsidRPr="00FA75EE" w:rsidRDefault="00853200" w:rsidP="00853200">
      <w:pPr>
        <w:pStyle w:val="ListParagraph"/>
        <w:rPr>
          <w:rFonts w:cs="Times New Roman"/>
          <w:szCs w:val="20"/>
        </w:rPr>
      </w:pPr>
    </w:p>
    <w:p w14:paraId="05B88352" w14:textId="24898095" w:rsidR="00853200" w:rsidRPr="00FA75EE" w:rsidRDefault="00AF3C5A" w:rsidP="00853200">
      <w:pPr>
        <w:pStyle w:val="ListParagraph"/>
        <w:numPr>
          <w:ilvl w:val="1"/>
          <w:numId w:val="27"/>
        </w:numPr>
        <w:autoSpaceDE w:val="0"/>
        <w:autoSpaceDN w:val="0"/>
        <w:adjustRightInd w:val="0"/>
        <w:spacing w:after="0" w:line="240" w:lineRule="auto"/>
        <w:rPr>
          <w:rFonts w:cs="Times New Roman"/>
          <w:szCs w:val="20"/>
        </w:rPr>
      </w:pPr>
      <w:r w:rsidRPr="00FA75EE">
        <w:rPr>
          <w:rFonts w:cs="Times New Roman"/>
          <w:bCs/>
          <w:szCs w:val="20"/>
        </w:rPr>
        <w:t>The Contractor is not entitled to unemployment compensation benefits under the Social Security Act, as amended, by virtue of performance of this Task Order.</w:t>
      </w:r>
    </w:p>
    <w:p w14:paraId="2F0D975F" w14:textId="77777777" w:rsidR="00AF3C5A" w:rsidRPr="00FA75EE" w:rsidRDefault="00AF3C5A" w:rsidP="00AF3C5A">
      <w:pPr>
        <w:pStyle w:val="ListParagraph"/>
        <w:rPr>
          <w:rFonts w:cs="Times New Roman"/>
          <w:szCs w:val="20"/>
        </w:rPr>
      </w:pPr>
    </w:p>
    <w:p w14:paraId="626A9CC8" w14:textId="2FD9186A" w:rsidR="00AF3C5A" w:rsidRPr="00FA75EE" w:rsidRDefault="00AF3C5A" w:rsidP="00853200">
      <w:pPr>
        <w:pStyle w:val="ListParagraph"/>
        <w:numPr>
          <w:ilvl w:val="1"/>
          <w:numId w:val="27"/>
        </w:numPr>
        <w:autoSpaceDE w:val="0"/>
        <w:autoSpaceDN w:val="0"/>
        <w:adjustRightInd w:val="0"/>
        <w:spacing w:after="0" w:line="240" w:lineRule="auto"/>
        <w:rPr>
          <w:rFonts w:cs="Times New Roman"/>
          <w:szCs w:val="20"/>
        </w:rPr>
      </w:pPr>
      <w:r w:rsidRPr="00FA75EE">
        <w:rPr>
          <w:rFonts w:cs="Times New Roman"/>
          <w:bCs/>
          <w:szCs w:val="20"/>
        </w:rPr>
        <w:t>The Contractor is not entitled to workman's compensation benefits by virtue of this Task Order.</w:t>
      </w:r>
    </w:p>
    <w:p w14:paraId="63DDB42D" w14:textId="77777777" w:rsidR="00AF3C5A" w:rsidRPr="00FA75EE" w:rsidRDefault="00AF3C5A" w:rsidP="00AF3C5A">
      <w:pPr>
        <w:pStyle w:val="ListParagraph"/>
        <w:rPr>
          <w:rFonts w:cs="Times New Roman"/>
          <w:szCs w:val="20"/>
        </w:rPr>
      </w:pPr>
    </w:p>
    <w:p w14:paraId="7930E568" w14:textId="396D762D" w:rsidR="00AF3C5A" w:rsidRPr="00FA75EE" w:rsidRDefault="00AF3C5A" w:rsidP="00853200">
      <w:pPr>
        <w:pStyle w:val="ListParagraph"/>
        <w:numPr>
          <w:ilvl w:val="1"/>
          <w:numId w:val="27"/>
        </w:numPr>
        <w:autoSpaceDE w:val="0"/>
        <w:autoSpaceDN w:val="0"/>
        <w:adjustRightInd w:val="0"/>
        <w:spacing w:after="0" w:line="240" w:lineRule="auto"/>
        <w:rPr>
          <w:rFonts w:cs="Times New Roman"/>
          <w:szCs w:val="20"/>
        </w:rPr>
      </w:pPr>
      <w:r w:rsidRPr="00FA75EE">
        <w:rPr>
          <w:rFonts w:cs="Times New Roman"/>
          <w:bCs/>
          <w:szCs w:val="20"/>
        </w:rPr>
        <w:t>The entire consideration and benefits to the Contractor for performance of this Task Order are contained in the provisions for payment under this Task Order.</w:t>
      </w:r>
    </w:p>
    <w:p w14:paraId="35961FD4" w14:textId="77777777" w:rsidR="00AF3C5A" w:rsidRPr="00FA75EE" w:rsidRDefault="00AF3C5A" w:rsidP="00AF3C5A">
      <w:pPr>
        <w:pStyle w:val="ListParagraph"/>
        <w:rPr>
          <w:rFonts w:cs="Times New Roman"/>
          <w:szCs w:val="20"/>
        </w:rPr>
      </w:pPr>
    </w:p>
    <w:p w14:paraId="4B19BDE0" w14:textId="2D5F5A18" w:rsidR="00AF3C5A" w:rsidRPr="00FA75EE" w:rsidRDefault="00FD2FEB" w:rsidP="00AF3C5A">
      <w:pPr>
        <w:pStyle w:val="ListParagraph"/>
        <w:numPr>
          <w:ilvl w:val="0"/>
          <w:numId w:val="27"/>
        </w:numPr>
        <w:autoSpaceDE w:val="0"/>
        <w:autoSpaceDN w:val="0"/>
        <w:adjustRightInd w:val="0"/>
        <w:spacing w:after="0" w:line="240" w:lineRule="auto"/>
        <w:rPr>
          <w:rFonts w:cs="Times New Roman"/>
          <w:szCs w:val="20"/>
        </w:rPr>
      </w:pPr>
      <w:r w:rsidRPr="00FA75EE">
        <w:rPr>
          <w:rFonts w:cs="Times New Roman"/>
          <w:bCs/>
          <w:szCs w:val="20"/>
        </w:rPr>
        <w:t xml:space="preserve">Notice.  It is the Contractor's, </w:t>
      </w:r>
      <w:proofErr w:type="gramStart"/>
      <w:r w:rsidRPr="00FA75EE">
        <w:rPr>
          <w:rFonts w:cs="Times New Roman"/>
          <w:bCs/>
          <w:szCs w:val="20"/>
        </w:rPr>
        <w:t>as well as,</w:t>
      </w:r>
      <w:proofErr w:type="gramEnd"/>
      <w:r w:rsidRPr="00FA75EE">
        <w:rPr>
          <w:rFonts w:cs="Times New Roman"/>
          <w:bCs/>
          <w:szCs w:val="20"/>
        </w:rPr>
        <w:t xml:space="preserve"> the Government's responsibility to monitor Task Order activities and notify the Contracting Officer if the Contractor believes that the intent of this clause has been or may be violated.</w:t>
      </w:r>
    </w:p>
    <w:p w14:paraId="395E4F8E" w14:textId="77777777" w:rsidR="00FD2FEB" w:rsidRPr="00FA75EE" w:rsidRDefault="00FD2FEB" w:rsidP="00FD2FEB">
      <w:pPr>
        <w:pStyle w:val="ListParagraph"/>
        <w:autoSpaceDE w:val="0"/>
        <w:autoSpaceDN w:val="0"/>
        <w:adjustRightInd w:val="0"/>
        <w:spacing w:after="0" w:line="240" w:lineRule="auto"/>
        <w:ind w:left="360"/>
        <w:rPr>
          <w:rFonts w:cs="Times New Roman"/>
          <w:szCs w:val="20"/>
        </w:rPr>
      </w:pPr>
    </w:p>
    <w:p w14:paraId="074F8D90" w14:textId="3FA27054" w:rsidR="00FD2FEB" w:rsidRPr="00FA75EE" w:rsidRDefault="00FD2FEB" w:rsidP="00FD2FEB">
      <w:pPr>
        <w:pStyle w:val="ListParagraph"/>
        <w:numPr>
          <w:ilvl w:val="1"/>
          <w:numId w:val="27"/>
        </w:numPr>
        <w:autoSpaceDE w:val="0"/>
        <w:autoSpaceDN w:val="0"/>
        <w:adjustRightInd w:val="0"/>
        <w:spacing w:after="0" w:line="240" w:lineRule="auto"/>
        <w:rPr>
          <w:rFonts w:cs="Times New Roman"/>
          <w:szCs w:val="20"/>
        </w:rPr>
      </w:pPr>
      <w:r w:rsidRPr="00FA75EE">
        <w:rPr>
          <w:rFonts w:cs="Times New Roman"/>
          <w:bCs/>
          <w:szCs w:val="20"/>
        </w:rPr>
        <w:t>The Contractor should notify the Contracting Officer in writing promptly, within three (3) calendar days from the date of any incident that the Contractor considers to constitute a violation of this clause.  The notice should include the date, nature, and circumstances of the conduct, the name, function and activity of each Government employee or Contractor official or employee involved or knowledgeable about such conduct, identify any documents or substance of any oral communication involved in the conduct, and the estimate in time by which the Government must respond to this notice to minimize cost, delay or disruption of performance.</w:t>
      </w:r>
    </w:p>
    <w:p w14:paraId="1ABA00B3" w14:textId="77777777" w:rsidR="00FD2FEB" w:rsidRPr="00FA75EE" w:rsidRDefault="00FD2FEB" w:rsidP="00FD2FEB">
      <w:pPr>
        <w:pStyle w:val="ListParagraph"/>
        <w:autoSpaceDE w:val="0"/>
        <w:autoSpaceDN w:val="0"/>
        <w:adjustRightInd w:val="0"/>
        <w:spacing w:after="0" w:line="240" w:lineRule="auto"/>
        <w:ind w:left="1080"/>
        <w:rPr>
          <w:rFonts w:cs="Times New Roman"/>
          <w:szCs w:val="20"/>
        </w:rPr>
      </w:pPr>
    </w:p>
    <w:p w14:paraId="2C0CE1EC" w14:textId="4776DC77" w:rsidR="00FD2FEB" w:rsidRPr="00FA75EE" w:rsidRDefault="006C3462" w:rsidP="00FD2FEB">
      <w:pPr>
        <w:pStyle w:val="ListParagraph"/>
        <w:numPr>
          <w:ilvl w:val="1"/>
          <w:numId w:val="27"/>
        </w:numPr>
        <w:autoSpaceDE w:val="0"/>
        <w:autoSpaceDN w:val="0"/>
        <w:adjustRightInd w:val="0"/>
        <w:spacing w:after="0" w:line="240" w:lineRule="auto"/>
        <w:rPr>
          <w:rFonts w:cs="Times New Roman"/>
          <w:szCs w:val="20"/>
        </w:rPr>
      </w:pPr>
      <w:r w:rsidRPr="00FA75EE">
        <w:rPr>
          <w:rFonts w:cs="Times New Roman"/>
          <w:bCs/>
          <w:szCs w:val="20"/>
        </w:rPr>
        <w:t xml:space="preserve">The Contracting Officer shall promptly, within five (5) calendar days after receipt of notice, respond to the notice in writing.  In </w:t>
      </w:r>
      <w:proofErr w:type="gramStart"/>
      <w:r w:rsidRPr="00FA75EE">
        <w:rPr>
          <w:rFonts w:cs="Times New Roman"/>
          <w:bCs/>
          <w:szCs w:val="20"/>
        </w:rPr>
        <w:t>responding</w:t>
      </w:r>
      <w:proofErr w:type="gramEnd"/>
      <w:r w:rsidRPr="00FA75EE">
        <w:rPr>
          <w:rFonts w:cs="Times New Roman"/>
          <w:bCs/>
          <w:szCs w:val="20"/>
        </w:rPr>
        <w:t xml:space="preserve">, the Contracting Officer </w:t>
      </w:r>
      <w:proofErr w:type="gramStart"/>
      <w:r w:rsidRPr="00FA75EE">
        <w:rPr>
          <w:rFonts w:cs="Times New Roman"/>
          <w:bCs/>
          <w:szCs w:val="20"/>
        </w:rPr>
        <w:t>will either</w:t>
      </w:r>
      <w:proofErr w:type="gramEnd"/>
      <w:r w:rsidRPr="00FA75EE">
        <w:rPr>
          <w:rFonts w:cs="Times New Roman"/>
          <w:bCs/>
          <w:szCs w:val="20"/>
        </w:rPr>
        <w:t>:</w:t>
      </w:r>
    </w:p>
    <w:p w14:paraId="6BB14D90" w14:textId="77777777" w:rsidR="006C3462" w:rsidRPr="00FA75EE" w:rsidRDefault="006C3462" w:rsidP="006C3462">
      <w:pPr>
        <w:pStyle w:val="ListParagraph"/>
        <w:rPr>
          <w:rFonts w:cs="Times New Roman"/>
          <w:szCs w:val="20"/>
        </w:rPr>
      </w:pPr>
    </w:p>
    <w:p w14:paraId="02896340" w14:textId="0C80A1D1" w:rsidR="006C3462" w:rsidRPr="00FA75EE" w:rsidRDefault="006C3462" w:rsidP="006C3462">
      <w:pPr>
        <w:pStyle w:val="ListParagraph"/>
        <w:numPr>
          <w:ilvl w:val="2"/>
          <w:numId w:val="27"/>
        </w:numPr>
        <w:autoSpaceDE w:val="0"/>
        <w:autoSpaceDN w:val="0"/>
        <w:adjustRightInd w:val="0"/>
        <w:spacing w:after="0" w:line="240" w:lineRule="auto"/>
        <w:rPr>
          <w:rFonts w:cs="Times New Roman"/>
          <w:szCs w:val="20"/>
        </w:rPr>
      </w:pPr>
      <w:r w:rsidRPr="00FA75EE">
        <w:rPr>
          <w:rFonts w:cs="Times New Roman"/>
          <w:bCs/>
          <w:szCs w:val="20"/>
        </w:rPr>
        <w:t>confirm the conduct is in violation and when necessary direct the mode of further performance,</w:t>
      </w:r>
    </w:p>
    <w:p w14:paraId="2AEB6760" w14:textId="77777777" w:rsidR="006C3462" w:rsidRPr="00FA75EE" w:rsidRDefault="006C3462" w:rsidP="006C3462">
      <w:pPr>
        <w:pStyle w:val="ListParagraph"/>
        <w:autoSpaceDE w:val="0"/>
        <w:autoSpaceDN w:val="0"/>
        <w:adjustRightInd w:val="0"/>
        <w:spacing w:after="0" w:line="240" w:lineRule="auto"/>
        <w:ind w:left="1800"/>
        <w:rPr>
          <w:rFonts w:cs="Times New Roman"/>
          <w:szCs w:val="20"/>
        </w:rPr>
      </w:pPr>
    </w:p>
    <w:p w14:paraId="6CC9F786" w14:textId="5C4B6AB5" w:rsidR="006C3462" w:rsidRPr="00FA75EE" w:rsidRDefault="006C3462" w:rsidP="006C3462">
      <w:pPr>
        <w:pStyle w:val="ListParagraph"/>
        <w:numPr>
          <w:ilvl w:val="2"/>
          <w:numId w:val="27"/>
        </w:numPr>
        <w:autoSpaceDE w:val="0"/>
        <w:autoSpaceDN w:val="0"/>
        <w:adjustRightInd w:val="0"/>
        <w:spacing w:after="0" w:line="240" w:lineRule="auto"/>
        <w:rPr>
          <w:rFonts w:cs="Times New Roman"/>
          <w:szCs w:val="20"/>
        </w:rPr>
      </w:pPr>
      <w:r w:rsidRPr="00FA75EE">
        <w:rPr>
          <w:rFonts w:cs="Times New Roman"/>
          <w:bCs/>
          <w:szCs w:val="20"/>
        </w:rPr>
        <w:t>countermand any communication regarded as a violation</w:t>
      </w:r>
    </w:p>
    <w:p w14:paraId="7F9D28C5" w14:textId="77777777" w:rsidR="006C3462" w:rsidRPr="00FA75EE" w:rsidRDefault="006C3462" w:rsidP="006C3462">
      <w:pPr>
        <w:pStyle w:val="ListParagraph"/>
        <w:rPr>
          <w:rFonts w:cs="Times New Roman"/>
          <w:szCs w:val="20"/>
        </w:rPr>
      </w:pPr>
    </w:p>
    <w:p w14:paraId="2430CFB5" w14:textId="196BB577" w:rsidR="006C3462" w:rsidRPr="00FA75EE" w:rsidRDefault="006C3462" w:rsidP="006C3462">
      <w:pPr>
        <w:pStyle w:val="ListParagraph"/>
        <w:numPr>
          <w:ilvl w:val="2"/>
          <w:numId w:val="27"/>
        </w:numPr>
        <w:autoSpaceDE w:val="0"/>
        <w:autoSpaceDN w:val="0"/>
        <w:adjustRightInd w:val="0"/>
        <w:spacing w:after="0" w:line="240" w:lineRule="auto"/>
        <w:rPr>
          <w:rFonts w:cs="Times New Roman"/>
          <w:szCs w:val="20"/>
        </w:rPr>
      </w:pPr>
      <w:r w:rsidRPr="00FA75EE">
        <w:rPr>
          <w:rFonts w:cs="Times New Roman"/>
          <w:bCs/>
          <w:szCs w:val="20"/>
        </w:rPr>
        <w:t>deny that the conduct constitutes a violation and when necessary direct the mode of further performance; or</w:t>
      </w:r>
    </w:p>
    <w:p w14:paraId="71453A52" w14:textId="77777777" w:rsidR="006C3462" w:rsidRPr="00FA75EE" w:rsidRDefault="006C3462" w:rsidP="006C3462">
      <w:pPr>
        <w:pStyle w:val="ListParagraph"/>
        <w:rPr>
          <w:rFonts w:cs="Times New Roman"/>
          <w:szCs w:val="20"/>
        </w:rPr>
      </w:pPr>
    </w:p>
    <w:p w14:paraId="04C0BDFD" w14:textId="6964D21C" w:rsidR="006C3462" w:rsidRPr="00FA75EE" w:rsidRDefault="006C3462" w:rsidP="006C3462">
      <w:pPr>
        <w:pStyle w:val="ListParagraph"/>
        <w:numPr>
          <w:ilvl w:val="2"/>
          <w:numId w:val="27"/>
        </w:numPr>
        <w:autoSpaceDE w:val="0"/>
        <w:autoSpaceDN w:val="0"/>
        <w:adjustRightInd w:val="0"/>
        <w:spacing w:after="0" w:line="240" w:lineRule="auto"/>
        <w:rPr>
          <w:rFonts w:cs="Times New Roman"/>
          <w:szCs w:val="20"/>
        </w:rPr>
      </w:pPr>
      <w:r w:rsidRPr="00FA75EE">
        <w:rPr>
          <w:rFonts w:cs="Times New Roman"/>
          <w:bCs/>
          <w:szCs w:val="20"/>
        </w:rPr>
        <w:t xml:space="preserve">in the event the notice is inadequate to </w:t>
      </w:r>
      <w:proofErr w:type="gramStart"/>
      <w:r w:rsidRPr="00FA75EE">
        <w:rPr>
          <w:rFonts w:cs="Times New Roman"/>
          <w:bCs/>
          <w:szCs w:val="20"/>
        </w:rPr>
        <w:t>make a decision</w:t>
      </w:r>
      <w:proofErr w:type="gramEnd"/>
      <w:r w:rsidRPr="00FA75EE">
        <w:rPr>
          <w:rFonts w:cs="Times New Roman"/>
          <w:bCs/>
          <w:szCs w:val="20"/>
        </w:rPr>
        <w:t>, advise the Contractor what additional information is required, and establish the date by which it should be furnished by the Contractor and the date.</w:t>
      </w:r>
    </w:p>
    <w:p w14:paraId="30CD3D3B" w14:textId="77777777" w:rsidR="00B704BC" w:rsidRPr="00FA75EE" w:rsidRDefault="00B704BC" w:rsidP="006C3462">
      <w:pPr>
        <w:autoSpaceDE w:val="0"/>
        <w:autoSpaceDN w:val="0"/>
        <w:adjustRightInd w:val="0"/>
        <w:spacing w:after="0" w:line="240" w:lineRule="auto"/>
        <w:rPr>
          <w:rFonts w:cs="Times New Roman"/>
          <w:szCs w:val="20"/>
        </w:rPr>
      </w:pPr>
    </w:p>
    <w:p w14:paraId="5A63A807" w14:textId="35BB2F52" w:rsidR="00C4766C" w:rsidRPr="00FA75EE" w:rsidRDefault="00C4766C" w:rsidP="00C4766C">
      <w:pPr>
        <w:pStyle w:val="ListParagraph"/>
        <w:numPr>
          <w:ilvl w:val="0"/>
          <w:numId w:val="4"/>
        </w:numPr>
        <w:autoSpaceDE w:val="0"/>
        <w:autoSpaceDN w:val="0"/>
        <w:adjustRightInd w:val="0"/>
        <w:spacing w:after="0" w:line="240" w:lineRule="auto"/>
        <w:rPr>
          <w:rFonts w:cs="Times New Roman"/>
          <w:b/>
          <w:bCs/>
          <w:szCs w:val="20"/>
        </w:rPr>
      </w:pPr>
      <w:r w:rsidRPr="00FA75EE">
        <w:rPr>
          <w:rFonts w:cs="Times New Roman"/>
          <w:b/>
          <w:bCs/>
          <w:szCs w:val="20"/>
        </w:rPr>
        <w:t>PERFORMANCE BASED REQUIREMENTS</w:t>
      </w:r>
    </w:p>
    <w:p w14:paraId="3C32077C" w14:textId="77777777" w:rsidR="00C4766C" w:rsidRPr="00FA75EE" w:rsidRDefault="00C4766C" w:rsidP="00C4766C">
      <w:pPr>
        <w:spacing w:after="0"/>
        <w:rPr>
          <w:rFonts w:eastAsia="Times New Roman" w:cs="Times New Roman"/>
          <w:szCs w:val="20"/>
        </w:rPr>
      </w:pPr>
    </w:p>
    <w:p w14:paraId="21FA0F4E" w14:textId="60D11ADF" w:rsidR="001E00AB" w:rsidRPr="00FA75EE" w:rsidRDefault="001E00AB" w:rsidP="001E00AB">
      <w:pPr>
        <w:autoSpaceDE w:val="0"/>
        <w:autoSpaceDN w:val="0"/>
        <w:adjustRightInd w:val="0"/>
        <w:spacing w:after="0" w:line="240" w:lineRule="auto"/>
        <w:rPr>
          <w:rFonts w:cs="Times New Roman"/>
          <w:bCs/>
          <w:szCs w:val="20"/>
        </w:rPr>
      </w:pPr>
      <w:r w:rsidRPr="00FA75EE">
        <w:rPr>
          <w:rFonts w:cs="Times New Roman"/>
          <w:bCs/>
          <w:szCs w:val="20"/>
        </w:rPr>
        <w:t>The Task Order service requirements are summarized below into Performance Objectives, Performance Standards and Acceptable Quality Levels (AQLs) that relate directly to mission essential items. The performance thresholds describe the minimally acceptable levels of service required for each requirement and are considered critical to mission success. Procedures as set forth in the FAR 52.246-5, Inspection of Services – Cost Reimbursement, shall be utilized to remedy all deficiencies. (IF FFP USE FAR 52.246-4, Inspection of Services – Firm Fixed Price)</w:t>
      </w:r>
    </w:p>
    <w:p w14:paraId="5100CF94" w14:textId="27283031" w:rsidR="00BE20C9" w:rsidRPr="00FA75EE" w:rsidRDefault="00BE20C9" w:rsidP="001E00AB">
      <w:pPr>
        <w:autoSpaceDE w:val="0"/>
        <w:autoSpaceDN w:val="0"/>
        <w:adjustRightInd w:val="0"/>
        <w:spacing w:after="0" w:line="240" w:lineRule="auto"/>
        <w:rPr>
          <w:rFonts w:cs="Times New Roman"/>
          <w:bCs/>
          <w:szCs w:val="20"/>
        </w:rPr>
      </w:pPr>
    </w:p>
    <w:p w14:paraId="7DCFABA3" w14:textId="3BD4672F" w:rsidR="0009236F" w:rsidRPr="00FA75EE" w:rsidRDefault="0072169A" w:rsidP="00A20791">
      <w:pPr>
        <w:autoSpaceDE w:val="0"/>
        <w:autoSpaceDN w:val="0"/>
        <w:adjustRightInd w:val="0"/>
        <w:spacing w:after="0" w:line="240" w:lineRule="auto"/>
        <w:rPr>
          <w:rFonts w:eastAsia="Times New Roman" w:cs="Times New Roman"/>
          <w:b/>
          <w:color w:val="000000"/>
          <w:szCs w:val="20"/>
        </w:rPr>
      </w:pPr>
      <w:r w:rsidRPr="00FA75EE">
        <w:rPr>
          <w:rFonts w:eastAsia="Times New Roman" w:cs="Times New Roman"/>
          <w:b/>
          <w:color w:val="000000"/>
          <w:szCs w:val="20"/>
        </w:rPr>
        <w:tab/>
      </w:r>
      <w:r w:rsidRPr="00FA75EE">
        <w:rPr>
          <w:rFonts w:eastAsia="Times New Roman" w:cs="Times New Roman"/>
          <w:b/>
          <w:color w:val="000000"/>
          <w:szCs w:val="20"/>
        </w:rPr>
        <w:tab/>
      </w:r>
      <w:r w:rsidRPr="00FA75EE">
        <w:rPr>
          <w:rFonts w:eastAsia="Times New Roman" w:cs="Times New Roman"/>
          <w:b/>
          <w:color w:val="000000"/>
          <w:szCs w:val="20"/>
        </w:rPr>
        <w:tab/>
      </w:r>
      <w:r w:rsidRPr="00FA75EE">
        <w:rPr>
          <w:rFonts w:eastAsia="Times New Roman" w:cs="Times New Roman"/>
          <w:b/>
          <w:color w:val="000000"/>
          <w:szCs w:val="20"/>
        </w:rPr>
        <w:tab/>
      </w:r>
    </w:p>
    <w:tbl>
      <w:tblPr>
        <w:tblW w:w="9350" w:type="dxa"/>
        <w:tblInd w:w="-10" w:type="dxa"/>
        <w:tblCellMar>
          <w:left w:w="0" w:type="dxa"/>
          <w:right w:w="0" w:type="dxa"/>
        </w:tblCellMar>
        <w:tblLook w:val="04A0" w:firstRow="1" w:lastRow="0" w:firstColumn="1" w:lastColumn="0" w:noHBand="0" w:noVBand="1"/>
      </w:tblPr>
      <w:tblGrid>
        <w:gridCol w:w="1440"/>
        <w:gridCol w:w="2162"/>
        <w:gridCol w:w="1792"/>
        <w:gridCol w:w="2120"/>
        <w:gridCol w:w="1836"/>
      </w:tblGrid>
      <w:tr w:rsidR="001E6FEA" w:rsidRPr="00FA75EE" w14:paraId="00F22B89" w14:textId="77777777" w:rsidTr="0072169A">
        <w:trPr>
          <w:trHeight w:val="701"/>
        </w:trPr>
        <w:tc>
          <w:tcPr>
            <w:tcW w:w="1440" w:type="dxa"/>
            <w:tcBorders>
              <w:top w:val="single" w:sz="8" w:space="0" w:color="000000"/>
              <w:left w:val="single" w:sz="8" w:space="0" w:color="000000"/>
              <w:bottom w:val="single" w:sz="8" w:space="0" w:color="000000"/>
              <w:right w:val="single" w:sz="8" w:space="0" w:color="000000"/>
            </w:tcBorders>
            <w:shd w:val="clear" w:color="auto" w:fill="B4B5B4"/>
            <w:vAlign w:val="center"/>
            <w:hideMark/>
          </w:tcPr>
          <w:p w14:paraId="4FE7712A" w14:textId="77777777" w:rsidR="001E6FEA" w:rsidRPr="00FA75EE" w:rsidRDefault="001E6FEA" w:rsidP="0072169A">
            <w:pPr>
              <w:spacing w:before="1" w:after="0" w:line="240" w:lineRule="auto"/>
              <w:jc w:val="center"/>
              <w:rPr>
                <w:rFonts w:eastAsia="Times New Roman" w:cs="Times New Roman"/>
              </w:rPr>
            </w:pPr>
            <w:r w:rsidRPr="00FA75EE">
              <w:rPr>
                <w:rFonts w:eastAsia="Times New Roman" w:cs="Times New Roman"/>
                <w:b/>
                <w:bCs/>
              </w:rPr>
              <w:t>Work Area</w:t>
            </w:r>
          </w:p>
        </w:tc>
        <w:tc>
          <w:tcPr>
            <w:tcW w:w="2162" w:type="dxa"/>
            <w:tcBorders>
              <w:top w:val="single" w:sz="8" w:space="0" w:color="000000"/>
              <w:left w:val="nil"/>
              <w:bottom w:val="single" w:sz="8" w:space="0" w:color="000000"/>
              <w:right w:val="single" w:sz="8" w:space="0" w:color="000000"/>
            </w:tcBorders>
            <w:shd w:val="clear" w:color="auto" w:fill="B4B5B4"/>
            <w:vAlign w:val="center"/>
            <w:hideMark/>
          </w:tcPr>
          <w:p w14:paraId="30BF10BE" w14:textId="77777777" w:rsidR="001E6FEA" w:rsidRPr="00FA75EE" w:rsidRDefault="001E6FEA" w:rsidP="0072169A">
            <w:pPr>
              <w:spacing w:before="1" w:after="0" w:line="240" w:lineRule="auto"/>
              <w:jc w:val="center"/>
              <w:rPr>
                <w:rFonts w:eastAsia="Times New Roman" w:cs="Times New Roman"/>
              </w:rPr>
            </w:pPr>
            <w:r w:rsidRPr="00FA75EE">
              <w:rPr>
                <w:rFonts w:eastAsia="Times New Roman" w:cs="Times New Roman"/>
                <w:b/>
                <w:bCs/>
              </w:rPr>
              <w:t>Performance Objective</w:t>
            </w:r>
          </w:p>
        </w:tc>
        <w:tc>
          <w:tcPr>
            <w:tcW w:w="1792" w:type="dxa"/>
            <w:tcBorders>
              <w:top w:val="single" w:sz="8" w:space="0" w:color="000000"/>
              <w:left w:val="nil"/>
              <w:bottom w:val="single" w:sz="8" w:space="0" w:color="000000"/>
              <w:right w:val="single" w:sz="8" w:space="0" w:color="000000"/>
            </w:tcBorders>
            <w:shd w:val="clear" w:color="auto" w:fill="B4B5B4"/>
            <w:vAlign w:val="center"/>
            <w:hideMark/>
          </w:tcPr>
          <w:p w14:paraId="5BE07B9E" w14:textId="77777777" w:rsidR="001E6FEA" w:rsidRPr="00FA75EE" w:rsidRDefault="001E6FEA" w:rsidP="0072169A">
            <w:pPr>
              <w:spacing w:before="1" w:after="0" w:line="240" w:lineRule="auto"/>
              <w:jc w:val="center"/>
              <w:rPr>
                <w:rFonts w:eastAsia="Times New Roman" w:cs="Times New Roman"/>
                <w:b/>
                <w:bCs/>
              </w:rPr>
            </w:pPr>
            <w:r w:rsidRPr="00FA75EE">
              <w:rPr>
                <w:rFonts w:eastAsia="Times New Roman" w:cs="Times New Roman"/>
                <w:b/>
                <w:bCs/>
              </w:rPr>
              <w:t>Performance Standard</w:t>
            </w:r>
          </w:p>
        </w:tc>
        <w:tc>
          <w:tcPr>
            <w:tcW w:w="2120" w:type="dxa"/>
            <w:tcBorders>
              <w:top w:val="single" w:sz="8" w:space="0" w:color="000000"/>
              <w:left w:val="nil"/>
              <w:bottom w:val="single" w:sz="8" w:space="0" w:color="000000"/>
              <w:right w:val="single" w:sz="8" w:space="0" w:color="000000"/>
            </w:tcBorders>
            <w:shd w:val="clear" w:color="auto" w:fill="B4B5B4"/>
            <w:hideMark/>
          </w:tcPr>
          <w:p w14:paraId="4DF33F61" w14:textId="0B5D9DAF" w:rsidR="001E6FEA" w:rsidRPr="00FA75EE" w:rsidRDefault="001E6FEA" w:rsidP="0072169A">
            <w:pPr>
              <w:spacing w:before="115" w:after="0" w:line="240" w:lineRule="auto"/>
              <w:ind w:right="106"/>
              <w:jc w:val="center"/>
              <w:rPr>
                <w:rFonts w:eastAsia="Times New Roman" w:cs="Times New Roman"/>
                <w:b/>
                <w:bCs/>
              </w:rPr>
            </w:pPr>
            <w:r w:rsidRPr="00FA75EE">
              <w:rPr>
                <w:rFonts w:eastAsia="Times New Roman" w:cs="Times New Roman"/>
                <w:b/>
                <w:bCs/>
              </w:rPr>
              <w:t>Acceptable Quality</w:t>
            </w:r>
            <w:r w:rsidR="0072169A" w:rsidRPr="00FA75EE">
              <w:rPr>
                <w:rFonts w:eastAsia="Times New Roman" w:cs="Times New Roman"/>
                <w:b/>
                <w:bCs/>
              </w:rPr>
              <w:t xml:space="preserve"> </w:t>
            </w:r>
            <w:r w:rsidRPr="00FA75EE">
              <w:rPr>
                <w:rFonts w:eastAsia="Times New Roman" w:cs="Times New Roman"/>
                <w:b/>
                <w:bCs/>
              </w:rPr>
              <w:t>Level (AQL)</w:t>
            </w:r>
          </w:p>
        </w:tc>
        <w:tc>
          <w:tcPr>
            <w:tcW w:w="1836" w:type="dxa"/>
            <w:tcBorders>
              <w:top w:val="single" w:sz="8" w:space="0" w:color="000000"/>
              <w:left w:val="nil"/>
              <w:bottom w:val="single" w:sz="8" w:space="0" w:color="000000"/>
              <w:right w:val="single" w:sz="8" w:space="0" w:color="000000"/>
            </w:tcBorders>
            <w:shd w:val="clear" w:color="auto" w:fill="B4B5B4"/>
            <w:hideMark/>
          </w:tcPr>
          <w:p w14:paraId="07D3440F" w14:textId="77777777" w:rsidR="001E6FEA" w:rsidRPr="00FA75EE" w:rsidRDefault="001E6FEA" w:rsidP="00071F8A">
            <w:pPr>
              <w:spacing w:after="0" w:line="240" w:lineRule="auto"/>
              <w:ind w:left="208" w:right="209"/>
              <w:jc w:val="center"/>
              <w:rPr>
                <w:rFonts w:eastAsia="Times New Roman" w:cs="Times New Roman"/>
                <w:b/>
                <w:bCs/>
              </w:rPr>
            </w:pPr>
            <w:r w:rsidRPr="00FA75EE">
              <w:rPr>
                <w:rFonts w:eastAsia="Times New Roman" w:cs="Times New Roman"/>
                <w:b/>
                <w:bCs/>
              </w:rPr>
              <w:t>QASP</w:t>
            </w:r>
          </w:p>
          <w:p w14:paraId="4EE6A26E" w14:textId="77777777" w:rsidR="001E6FEA" w:rsidRPr="00FA75EE" w:rsidRDefault="001E6FEA" w:rsidP="00071F8A">
            <w:pPr>
              <w:spacing w:after="0" w:line="240" w:lineRule="auto"/>
              <w:ind w:left="208" w:right="209"/>
              <w:jc w:val="center"/>
              <w:rPr>
                <w:rFonts w:eastAsia="Times New Roman" w:cs="Times New Roman"/>
                <w:b/>
                <w:bCs/>
              </w:rPr>
            </w:pPr>
            <w:r w:rsidRPr="00FA75EE">
              <w:rPr>
                <w:rFonts w:eastAsia="Times New Roman" w:cs="Times New Roman"/>
                <w:b/>
                <w:bCs/>
              </w:rPr>
              <w:t>Surveillance Method</w:t>
            </w:r>
          </w:p>
        </w:tc>
      </w:tr>
      <w:tr w:rsidR="001E6FEA" w:rsidRPr="00FA75EE" w14:paraId="3284CD08" w14:textId="77777777" w:rsidTr="00071F8A">
        <w:trPr>
          <w:trHeight w:val="1284"/>
        </w:trPr>
        <w:tc>
          <w:tcPr>
            <w:tcW w:w="1440" w:type="dxa"/>
            <w:vMerge w:val="restart"/>
            <w:tcBorders>
              <w:top w:val="nil"/>
              <w:left w:val="single" w:sz="8" w:space="0" w:color="000000"/>
              <w:bottom w:val="single" w:sz="8" w:space="0" w:color="000000"/>
              <w:right w:val="single" w:sz="8" w:space="0" w:color="000000"/>
            </w:tcBorders>
            <w:vAlign w:val="center"/>
            <w:hideMark/>
          </w:tcPr>
          <w:p w14:paraId="04F35237" w14:textId="496AEE95" w:rsidR="001E6FEA" w:rsidRPr="00FA75EE" w:rsidRDefault="001E6FEA" w:rsidP="00990919">
            <w:pPr>
              <w:autoSpaceDE w:val="0"/>
              <w:autoSpaceDN w:val="0"/>
              <w:adjustRightInd w:val="0"/>
              <w:spacing w:after="0" w:line="240" w:lineRule="auto"/>
              <w:jc w:val="center"/>
              <w:rPr>
                <w:rFonts w:cs="Times New Roman"/>
                <w:bCs/>
                <w:szCs w:val="20"/>
              </w:rPr>
            </w:pPr>
            <w:r w:rsidRPr="00FA75EE">
              <w:rPr>
                <w:rFonts w:cs="Times New Roman"/>
                <w:bCs/>
                <w:szCs w:val="20"/>
              </w:rPr>
              <w:lastRenderedPageBreak/>
              <w:t>PWS paragraph 3.1</w:t>
            </w:r>
          </w:p>
        </w:tc>
        <w:tc>
          <w:tcPr>
            <w:tcW w:w="2162" w:type="dxa"/>
            <w:tcBorders>
              <w:top w:val="nil"/>
              <w:left w:val="nil"/>
              <w:bottom w:val="single" w:sz="8" w:space="0" w:color="000000"/>
              <w:right w:val="single" w:sz="8" w:space="0" w:color="000000"/>
            </w:tcBorders>
            <w:hideMark/>
          </w:tcPr>
          <w:p w14:paraId="428E03BF" w14:textId="35C99243" w:rsidR="001E6FEA" w:rsidRPr="00FA75EE" w:rsidRDefault="001E6FEA" w:rsidP="00071F8A">
            <w:pPr>
              <w:autoSpaceDE w:val="0"/>
              <w:autoSpaceDN w:val="0"/>
              <w:adjustRightInd w:val="0"/>
              <w:spacing w:before="58" w:after="0" w:line="240" w:lineRule="auto"/>
              <w:ind w:right="317"/>
              <w:rPr>
                <w:rFonts w:cs="Times New Roman"/>
                <w:bCs/>
                <w:szCs w:val="20"/>
              </w:rPr>
            </w:pPr>
            <w:r w:rsidRPr="00FA75EE">
              <w:rPr>
                <w:rFonts w:cs="Times New Roman"/>
                <w:bCs/>
                <w:szCs w:val="20"/>
              </w:rPr>
              <w:t>Contractor attends program/project meetings and provides draft meeting minutes and action items.</w:t>
            </w:r>
          </w:p>
        </w:tc>
        <w:tc>
          <w:tcPr>
            <w:tcW w:w="1792" w:type="dxa"/>
            <w:tcBorders>
              <w:top w:val="nil"/>
              <w:left w:val="nil"/>
              <w:bottom w:val="single" w:sz="8" w:space="0" w:color="000000"/>
              <w:right w:val="single" w:sz="8" w:space="0" w:color="000000"/>
            </w:tcBorders>
            <w:hideMark/>
          </w:tcPr>
          <w:p w14:paraId="5D327C25" w14:textId="77777777" w:rsidR="001E6FEA" w:rsidRPr="00FA75EE" w:rsidRDefault="001E6FEA" w:rsidP="00071F8A">
            <w:pPr>
              <w:autoSpaceDE w:val="0"/>
              <w:autoSpaceDN w:val="0"/>
              <w:adjustRightInd w:val="0"/>
              <w:spacing w:after="0" w:line="240" w:lineRule="auto"/>
              <w:rPr>
                <w:rFonts w:cs="Times New Roman"/>
                <w:bCs/>
                <w:szCs w:val="20"/>
              </w:rPr>
            </w:pPr>
            <w:r w:rsidRPr="00FA75EE">
              <w:rPr>
                <w:rFonts w:cs="Times New Roman"/>
                <w:bCs/>
                <w:szCs w:val="20"/>
              </w:rPr>
              <w:t>Attends a minimum of 100% of meetings conducted</w:t>
            </w:r>
          </w:p>
        </w:tc>
        <w:tc>
          <w:tcPr>
            <w:tcW w:w="2120" w:type="dxa"/>
            <w:tcBorders>
              <w:top w:val="nil"/>
              <w:left w:val="nil"/>
              <w:bottom w:val="single" w:sz="8" w:space="0" w:color="000000"/>
              <w:right w:val="single" w:sz="8" w:space="0" w:color="000000"/>
            </w:tcBorders>
            <w:hideMark/>
          </w:tcPr>
          <w:p w14:paraId="74D17566" w14:textId="77777777" w:rsidR="001E6FEA" w:rsidRPr="00FA75EE" w:rsidRDefault="001E6FEA" w:rsidP="00071F8A">
            <w:pPr>
              <w:autoSpaceDE w:val="0"/>
              <w:autoSpaceDN w:val="0"/>
              <w:adjustRightInd w:val="0"/>
              <w:spacing w:before="58" w:after="0" w:line="240" w:lineRule="auto"/>
              <w:rPr>
                <w:rFonts w:cs="Times New Roman"/>
                <w:bCs/>
                <w:szCs w:val="20"/>
              </w:rPr>
            </w:pPr>
            <w:r w:rsidRPr="00FA75EE">
              <w:rPr>
                <w:rFonts w:cs="Times New Roman"/>
                <w:bCs/>
                <w:szCs w:val="20"/>
              </w:rPr>
              <w:t>Meeting minutes, action item lists tracking delivered by the Contractor are timely and effective.</w:t>
            </w:r>
          </w:p>
        </w:tc>
        <w:tc>
          <w:tcPr>
            <w:tcW w:w="1836" w:type="dxa"/>
            <w:tcBorders>
              <w:top w:val="nil"/>
              <w:left w:val="nil"/>
              <w:bottom w:val="single" w:sz="8" w:space="0" w:color="000000"/>
              <w:right w:val="single" w:sz="8" w:space="0" w:color="000000"/>
            </w:tcBorders>
            <w:hideMark/>
          </w:tcPr>
          <w:p w14:paraId="4CC16677" w14:textId="640F4BA5" w:rsidR="001E6FEA" w:rsidRPr="00FA75EE" w:rsidRDefault="001E6FEA" w:rsidP="00071F8A">
            <w:pPr>
              <w:autoSpaceDE w:val="0"/>
              <w:autoSpaceDN w:val="0"/>
              <w:adjustRightInd w:val="0"/>
              <w:spacing w:before="59" w:after="0" w:line="240" w:lineRule="auto"/>
              <w:rPr>
                <w:rFonts w:cs="Times New Roman"/>
                <w:bCs/>
                <w:szCs w:val="20"/>
              </w:rPr>
            </w:pPr>
            <w:r w:rsidRPr="00FA75EE">
              <w:rPr>
                <w:rFonts w:cs="Times New Roman"/>
                <w:bCs/>
                <w:szCs w:val="20"/>
              </w:rPr>
              <w:t>In accordance with 52.246-5 Inspection of Services – Cost Reimbursement</w:t>
            </w:r>
          </w:p>
        </w:tc>
      </w:tr>
      <w:tr w:rsidR="001E6FEA" w:rsidRPr="00FA75EE" w14:paraId="47D505D3" w14:textId="77777777" w:rsidTr="00071F8A">
        <w:trPr>
          <w:trHeight w:val="1159"/>
        </w:trPr>
        <w:tc>
          <w:tcPr>
            <w:tcW w:w="1440" w:type="dxa"/>
            <w:vMerge/>
            <w:tcBorders>
              <w:top w:val="nil"/>
              <w:left w:val="single" w:sz="8" w:space="0" w:color="000000"/>
              <w:bottom w:val="single" w:sz="8" w:space="0" w:color="000000"/>
              <w:right w:val="single" w:sz="8" w:space="0" w:color="000000"/>
            </w:tcBorders>
            <w:vAlign w:val="center"/>
            <w:hideMark/>
          </w:tcPr>
          <w:p w14:paraId="2BBA71AB" w14:textId="77777777" w:rsidR="001E6FEA" w:rsidRPr="00FA75EE" w:rsidRDefault="001E6FEA" w:rsidP="00990919">
            <w:pPr>
              <w:autoSpaceDE w:val="0"/>
              <w:autoSpaceDN w:val="0"/>
              <w:adjustRightInd w:val="0"/>
              <w:spacing w:after="0" w:line="240" w:lineRule="auto"/>
              <w:jc w:val="center"/>
              <w:rPr>
                <w:rFonts w:cs="Times New Roman"/>
                <w:bCs/>
                <w:szCs w:val="20"/>
              </w:rPr>
            </w:pPr>
          </w:p>
        </w:tc>
        <w:tc>
          <w:tcPr>
            <w:tcW w:w="2162" w:type="dxa"/>
            <w:tcBorders>
              <w:top w:val="nil"/>
              <w:left w:val="nil"/>
              <w:bottom w:val="single" w:sz="8" w:space="0" w:color="000000"/>
              <w:right w:val="single" w:sz="8" w:space="0" w:color="000000"/>
            </w:tcBorders>
            <w:hideMark/>
          </w:tcPr>
          <w:p w14:paraId="72CFB823" w14:textId="36FBEC3A" w:rsidR="001E6FEA" w:rsidRPr="00FA75EE" w:rsidRDefault="001E6FEA" w:rsidP="00990919">
            <w:pPr>
              <w:autoSpaceDE w:val="0"/>
              <w:autoSpaceDN w:val="0"/>
              <w:adjustRightInd w:val="0"/>
              <w:spacing w:before="7" w:after="0" w:line="240" w:lineRule="auto"/>
              <w:rPr>
                <w:rFonts w:cs="Times New Roman"/>
                <w:bCs/>
                <w:szCs w:val="20"/>
              </w:rPr>
            </w:pPr>
            <w:r w:rsidRPr="00FA75EE">
              <w:rPr>
                <w:rFonts w:cs="Times New Roman"/>
                <w:bCs/>
                <w:szCs w:val="20"/>
              </w:rPr>
              <w:t>Provides financial data and reports</w:t>
            </w:r>
          </w:p>
        </w:tc>
        <w:tc>
          <w:tcPr>
            <w:tcW w:w="1792" w:type="dxa"/>
            <w:tcBorders>
              <w:top w:val="nil"/>
              <w:left w:val="nil"/>
              <w:bottom w:val="single" w:sz="8" w:space="0" w:color="000000"/>
              <w:right w:val="single" w:sz="8" w:space="0" w:color="000000"/>
            </w:tcBorders>
            <w:hideMark/>
          </w:tcPr>
          <w:p w14:paraId="6E69E1BD" w14:textId="36196B50" w:rsidR="001E6FEA" w:rsidRPr="00FA75EE" w:rsidRDefault="001E6FEA" w:rsidP="00071F8A">
            <w:pPr>
              <w:autoSpaceDE w:val="0"/>
              <w:autoSpaceDN w:val="0"/>
              <w:adjustRightInd w:val="0"/>
              <w:spacing w:after="0" w:line="240" w:lineRule="auto"/>
              <w:rPr>
                <w:rFonts w:cs="Times New Roman"/>
                <w:bCs/>
                <w:szCs w:val="20"/>
              </w:rPr>
            </w:pPr>
            <w:r w:rsidRPr="00FA75EE">
              <w:rPr>
                <w:rFonts w:cs="Times New Roman"/>
                <w:bCs/>
                <w:szCs w:val="20"/>
              </w:rPr>
              <w:t>100% of reports and data calls are provided by due dates</w:t>
            </w:r>
          </w:p>
        </w:tc>
        <w:tc>
          <w:tcPr>
            <w:tcW w:w="2120" w:type="dxa"/>
            <w:tcBorders>
              <w:top w:val="nil"/>
              <w:left w:val="nil"/>
              <w:bottom w:val="single" w:sz="8" w:space="0" w:color="000000"/>
              <w:right w:val="single" w:sz="8" w:space="0" w:color="000000"/>
            </w:tcBorders>
            <w:hideMark/>
          </w:tcPr>
          <w:p w14:paraId="54371EA7" w14:textId="3F76155A" w:rsidR="001E6FEA" w:rsidRPr="00FA75EE" w:rsidRDefault="001E6FEA" w:rsidP="00071F8A">
            <w:pPr>
              <w:autoSpaceDE w:val="0"/>
              <w:autoSpaceDN w:val="0"/>
              <w:adjustRightInd w:val="0"/>
              <w:spacing w:after="0" w:line="240" w:lineRule="auto"/>
              <w:rPr>
                <w:rFonts w:cs="Times New Roman"/>
                <w:bCs/>
                <w:szCs w:val="20"/>
              </w:rPr>
            </w:pPr>
            <w:r w:rsidRPr="00FA75EE">
              <w:rPr>
                <w:rFonts w:cs="Times New Roman"/>
                <w:bCs/>
                <w:szCs w:val="20"/>
              </w:rPr>
              <w:t>Financial data are accurate, complete, and timely</w:t>
            </w:r>
          </w:p>
        </w:tc>
        <w:tc>
          <w:tcPr>
            <w:tcW w:w="1836" w:type="dxa"/>
            <w:tcBorders>
              <w:top w:val="nil"/>
              <w:left w:val="nil"/>
              <w:bottom w:val="single" w:sz="8" w:space="0" w:color="000000"/>
              <w:right w:val="single" w:sz="8" w:space="0" w:color="000000"/>
            </w:tcBorders>
            <w:hideMark/>
          </w:tcPr>
          <w:p w14:paraId="4AE82B61" w14:textId="601AD538" w:rsidR="001E6FEA" w:rsidRPr="00FA75EE" w:rsidRDefault="001E6FEA" w:rsidP="00071F8A">
            <w:pPr>
              <w:autoSpaceDE w:val="0"/>
              <w:autoSpaceDN w:val="0"/>
              <w:adjustRightInd w:val="0"/>
              <w:spacing w:after="0" w:line="240" w:lineRule="auto"/>
              <w:rPr>
                <w:rFonts w:cs="Times New Roman"/>
                <w:bCs/>
                <w:szCs w:val="20"/>
              </w:rPr>
            </w:pPr>
            <w:r w:rsidRPr="00FA75EE">
              <w:rPr>
                <w:rFonts w:cs="Times New Roman"/>
                <w:bCs/>
                <w:szCs w:val="20"/>
              </w:rPr>
              <w:t>In accordance with 52.246-5 Inspection of Services – Cost Reimbursement</w:t>
            </w:r>
          </w:p>
        </w:tc>
      </w:tr>
      <w:tr w:rsidR="001E6FEA" w:rsidRPr="00FA75EE" w14:paraId="7C5E6E21" w14:textId="77777777" w:rsidTr="00071F8A">
        <w:trPr>
          <w:trHeight w:val="1162"/>
        </w:trPr>
        <w:tc>
          <w:tcPr>
            <w:tcW w:w="1440" w:type="dxa"/>
            <w:vMerge/>
            <w:tcBorders>
              <w:top w:val="nil"/>
              <w:left w:val="single" w:sz="8" w:space="0" w:color="000000"/>
              <w:bottom w:val="single" w:sz="8" w:space="0" w:color="000000"/>
              <w:right w:val="single" w:sz="8" w:space="0" w:color="000000"/>
            </w:tcBorders>
            <w:vAlign w:val="center"/>
            <w:hideMark/>
          </w:tcPr>
          <w:p w14:paraId="524D4478" w14:textId="77777777" w:rsidR="001E6FEA" w:rsidRPr="00FA75EE" w:rsidRDefault="001E6FEA" w:rsidP="00990919">
            <w:pPr>
              <w:autoSpaceDE w:val="0"/>
              <w:autoSpaceDN w:val="0"/>
              <w:adjustRightInd w:val="0"/>
              <w:spacing w:after="0" w:line="240" w:lineRule="auto"/>
              <w:jc w:val="center"/>
              <w:rPr>
                <w:rFonts w:cs="Times New Roman"/>
                <w:bCs/>
                <w:szCs w:val="20"/>
              </w:rPr>
            </w:pPr>
          </w:p>
        </w:tc>
        <w:tc>
          <w:tcPr>
            <w:tcW w:w="2162" w:type="dxa"/>
            <w:tcBorders>
              <w:top w:val="nil"/>
              <w:left w:val="nil"/>
              <w:bottom w:val="single" w:sz="8" w:space="0" w:color="000000"/>
              <w:right w:val="single" w:sz="8" w:space="0" w:color="000000"/>
            </w:tcBorders>
            <w:hideMark/>
          </w:tcPr>
          <w:p w14:paraId="72599020" w14:textId="7C6FA373" w:rsidR="001E6FEA" w:rsidRPr="00FA75EE" w:rsidRDefault="001E6FEA" w:rsidP="00990919">
            <w:pPr>
              <w:autoSpaceDE w:val="0"/>
              <w:autoSpaceDN w:val="0"/>
              <w:adjustRightInd w:val="0"/>
              <w:spacing w:before="7" w:after="0" w:line="240" w:lineRule="auto"/>
              <w:rPr>
                <w:rFonts w:cs="Times New Roman"/>
                <w:bCs/>
                <w:szCs w:val="20"/>
              </w:rPr>
            </w:pPr>
            <w:r w:rsidRPr="00FA75EE">
              <w:rPr>
                <w:rFonts w:cs="Times New Roman"/>
                <w:bCs/>
                <w:szCs w:val="20"/>
              </w:rPr>
              <w:t>Provides input to program and project documentation packages</w:t>
            </w:r>
          </w:p>
        </w:tc>
        <w:tc>
          <w:tcPr>
            <w:tcW w:w="1792" w:type="dxa"/>
            <w:tcBorders>
              <w:top w:val="nil"/>
              <w:left w:val="nil"/>
              <w:bottom w:val="single" w:sz="8" w:space="0" w:color="000000"/>
              <w:right w:val="single" w:sz="8" w:space="0" w:color="000000"/>
            </w:tcBorders>
            <w:hideMark/>
          </w:tcPr>
          <w:p w14:paraId="6CAC62A8" w14:textId="2814BED4" w:rsidR="001E6FEA" w:rsidRPr="00FA75EE" w:rsidRDefault="001E6FEA" w:rsidP="00071F8A">
            <w:pPr>
              <w:autoSpaceDE w:val="0"/>
              <w:autoSpaceDN w:val="0"/>
              <w:adjustRightInd w:val="0"/>
              <w:spacing w:after="0" w:line="240" w:lineRule="auto"/>
              <w:rPr>
                <w:rFonts w:cs="Times New Roman"/>
                <w:bCs/>
                <w:szCs w:val="20"/>
              </w:rPr>
            </w:pPr>
            <w:r w:rsidRPr="00FA75EE">
              <w:rPr>
                <w:rFonts w:cs="Times New Roman"/>
                <w:bCs/>
                <w:szCs w:val="20"/>
              </w:rPr>
              <w:t>100% of documentation inputs are provided by due dates</w:t>
            </w:r>
          </w:p>
        </w:tc>
        <w:tc>
          <w:tcPr>
            <w:tcW w:w="2120" w:type="dxa"/>
            <w:tcBorders>
              <w:top w:val="nil"/>
              <w:left w:val="nil"/>
              <w:bottom w:val="single" w:sz="8" w:space="0" w:color="000000"/>
              <w:right w:val="single" w:sz="8" w:space="0" w:color="000000"/>
            </w:tcBorders>
            <w:hideMark/>
          </w:tcPr>
          <w:p w14:paraId="55FF3571" w14:textId="3893D041" w:rsidR="001E6FEA" w:rsidRPr="00FA75EE" w:rsidRDefault="001E6FEA" w:rsidP="00071F8A">
            <w:pPr>
              <w:autoSpaceDE w:val="0"/>
              <w:autoSpaceDN w:val="0"/>
              <w:adjustRightInd w:val="0"/>
              <w:spacing w:after="0" w:line="240" w:lineRule="auto"/>
              <w:rPr>
                <w:rFonts w:cs="Times New Roman"/>
                <w:bCs/>
                <w:szCs w:val="20"/>
              </w:rPr>
            </w:pPr>
            <w:r w:rsidRPr="00FA75EE">
              <w:rPr>
                <w:rFonts w:cs="Times New Roman"/>
                <w:bCs/>
                <w:szCs w:val="20"/>
              </w:rPr>
              <w:t>PM support inputs -are accurate, complete, timely and effective</w:t>
            </w:r>
          </w:p>
        </w:tc>
        <w:tc>
          <w:tcPr>
            <w:tcW w:w="1836" w:type="dxa"/>
            <w:tcBorders>
              <w:top w:val="nil"/>
              <w:left w:val="nil"/>
              <w:bottom w:val="single" w:sz="8" w:space="0" w:color="000000"/>
              <w:right w:val="single" w:sz="8" w:space="0" w:color="000000"/>
            </w:tcBorders>
            <w:hideMark/>
          </w:tcPr>
          <w:p w14:paraId="5E263F7C" w14:textId="2C320D5D" w:rsidR="001E6FEA" w:rsidRPr="00FA75EE" w:rsidRDefault="001E6FEA" w:rsidP="00071F8A">
            <w:pPr>
              <w:autoSpaceDE w:val="0"/>
              <w:autoSpaceDN w:val="0"/>
              <w:adjustRightInd w:val="0"/>
              <w:spacing w:after="0" w:line="240" w:lineRule="auto"/>
              <w:rPr>
                <w:rFonts w:cs="Times New Roman"/>
                <w:bCs/>
                <w:szCs w:val="20"/>
              </w:rPr>
            </w:pPr>
            <w:r w:rsidRPr="00FA75EE">
              <w:rPr>
                <w:rFonts w:cs="Times New Roman"/>
                <w:bCs/>
                <w:szCs w:val="20"/>
              </w:rPr>
              <w:t>In accordance with 52.246-5 Inspection of Services – Cost Reimbursement</w:t>
            </w:r>
          </w:p>
        </w:tc>
      </w:tr>
      <w:tr w:rsidR="001E6FEA" w:rsidRPr="00FA75EE" w14:paraId="032CBC0B" w14:textId="77777777" w:rsidTr="00071F8A">
        <w:trPr>
          <w:trHeight w:val="1159"/>
        </w:trPr>
        <w:tc>
          <w:tcPr>
            <w:tcW w:w="1440" w:type="dxa"/>
            <w:vMerge/>
            <w:tcBorders>
              <w:top w:val="nil"/>
              <w:left w:val="single" w:sz="8" w:space="0" w:color="000000"/>
              <w:bottom w:val="single" w:sz="8" w:space="0" w:color="000000"/>
              <w:right w:val="single" w:sz="8" w:space="0" w:color="000000"/>
            </w:tcBorders>
            <w:vAlign w:val="center"/>
            <w:hideMark/>
          </w:tcPr>
          <w:p w14:paraId="4DB3F261" w14:textId="77777777" w:rsidR="001E6FEA" w:rsidRPr="00FA75EE" w:rsidRDefault="001E6FEA" w:rsidP="00990919">
            <w:pPr>
              <w:autoSpaceDE w:val="0"/>
              <w:autoSpaceDN w:val="0"/>
              <w:adjustRightInd w:val="0"/>
              <w:spacing w:after="0" w:line="240" w:lineRule="auto"/>
              <w:jc w:val="center"/>
              <w:rPr>
                <w:rFonts w:cs="Times New Roman"/>
                <w:bCs/>
                <w:szCs w:val="20"/>
              </w:rPr>
            </w:pPr>
          </w:p>
        </w:tc>
        <w:tc>
          <w:tcPr>
            <w:tcW w:w="2162" w:type="dxa"/>
            <w:tcBorders>
              <w:top w:val="nil"/>
              <w:left w:val="nil"/>
              <w:bottom w:val="single" w:sz="8" w:space="0" w:color="000000"/>
              <w:right w:val="single" w:sz="8" w:space="0" w:color="000000"/>
            </w:tcBorders>
            <w:hideMark/>
          </w:tcPr>
          <w:p w14:paraId="717C2958" w14:textId="1B64FB10" w:rsidR="001E6FEA" w:rsidRPr="00FA75EE" w:rsidRDefault="001E6FEA" w:rsidP="00990919">
            <w:pPr>
              <w:autoSpaceDE w:val="0"/>
              <w:autoSpaceDN w:val="0"/>
              <w:adjustRightInd w:val="0"/>
              <w:spacing w:before="5" w:after="0" w:line="240" w:lineRule="auto"/>
              <w:rPr>
                <w:rFonts w:cs="Times New Roman"/>
                <w:bCs/>
                <w:szCs w:val="20"/>
              </w:rPr>
            </w:pPr>
            <w:proofErr w:type="gramStart"/>
            <w:r w:rsidRPr="00FA75EE">
              <w:rPr>
                <w:rFonts w:cs="Times New Roman"/>
                <w:bCs/>
                <w:szCs w:val="20"/>
              </w:rPr>
              <w:t>Develops</w:t>
            </w:r>
            <w:proofErr w:type="gramEnd"/>
            <w:r w:rsidRPr="00FA75EE">
              <w:rPr>
                <w:rFonts w:cs="Times New Roman"/>
                <w:bCs/>
                <w:szCs w:val="20"/>
              </w:rPr>
              <w:t xml:space="preserve"> presentations based on GFI</w:t>
            </w:r>
          </w:p>
        </w:tc>
        <w:tc>
          <w:tcPr>
            <w:tcW w:w="1792" w:type="dxa"/>
            <w:tcBorders>
              <w:top w:val="nil"/>
              <w:left w:val="nil"/>
              <w:bottom w:val="single" w:sz="8" w:space="0" w:color="000000"/>
              <w:right w:val="single" w:sz="8" w:space="0" w:color="000000"/>
            </w:tcBorders>
            <w:hideMark/>
          </w:tcPr>
          <w:p w14:paraId="31FF502A" w14:textId="102CC7BE" w:rsidR="001E6FEA" w:rsidRPr="00FA75EE" w:rsidRDefault="001E6FEA" w:rsidP="00071F8A">
            <w:pPr>
              <w:autoSpaceDE w:val="0"/>
              <w:autoSpaceDN w:val="0"/>
              <w:adjustRightInd w:val="0"/>
              <w:spacing w:after="0" w:line="240" w:lineRule="auto"/>
              <w:rPr>
                <w:rFonts w:cs="Times New Roman"/>
                <w:bCs/>
                <w:szCs w:val="20"/>
              </w:rPr>
            </w:pPr>
            <w:r w:rsidRPr="00FA75EE">
              <w:rPr>
                <w:rFonts w:cs="Times New Roman"/>
                <w:bCs/>
                <w:szCs w:val="20"/>
              </w:rPr>
              <w:t>100% of presentations delivered by due date</w:t>
            </w:r>
          </w:p>
        </w:tc>
        <w:tc>
          <w:tcPr>
            <w:tcW w:w="2120" w:type="dxa"/>
            <w:tcBorders>
              <w:top w:val="nil"/>
              <w:left w:val="nil"/>
              <w:bottom w:val="single" w:sz="8" w:space="0" w:color="000000"/>
              <w:right w:val="single" w:sz="8" w:space="0" w:color="000000"/>
            </w:tcBorders>
            <w:hideMark/>
          </w:tcPr>
          <w:p w14:paraId="2AB328E3" w14:textId="77777777" w:rsidR="001E6FEA" w:rsidRPr="00FA75EE" w:rsidRDefault="001E6FEA" w:rsidP="00071F8A">
            <w:pPr>
              <w:autoSpaceDE w:val="0"/>
              <w:autoSpaceDN w:val="0"/>
              <w:adjustRightInd w:val="0"/>
              <w:spacing w:after="0" w:line="240" w:lineRule="auto"/>
              <w:rPr>
                <w:rFonts w:cs="Times New Roman"/>
                <w:bCs/>
                <w:szCs w:val="20"/>
              </w:rPr>
            </w:pPr>
            <w:r w:rsidRPr="00FA75EE">
              <w:rPr>
                <w:rFonts w:cs="Times New Roman"/>
                <w:bCs/>
                <w:szCs w:val="20"/>
              </w:rPr>
              <w:t xml:space="preserve">Presentations are professional, </w:t>
            </w:r>
          </w:p>
          <w:p w14:paraId="363446D6" w14:textId="77777777" w:rsidR="001E6FEA" w:rsidRPr="00FA75EE" w:rsidRDefault="001E6FEA" w:rsidP="00071F8A">
            <w:pPr>
              <w:autoSpaceDE w:val="0"/>
              <w:autoSpaceDN w:val="0"/>
              <w:adjustRightInd w:val="0"/>
              <w:spacing w:after="0" w:line="240" w:lineRule="auto"/>
              <w:rPr>
                <w:rFonts w:cs="Times New Roman"/>
                <w:bCs/>
                <w:szCs w:val="20"/>
              </w:rPr>
            </w:pPr>
            <w:r w:rsidRPr="00FA75EE">
              <w:rPr>
                <w:rFonts w:cs="Times New Roman"/>
                <w:bCs/>
                <w:szCs w:val="20"/>
              </w:rPr>
              <w:t>complete and accurate</w:t>
            </w:r>
          </w:p>
        </w:tc>
        <w:tc>
          <w:tcPr>
            <w:tcW w:w="1836" w:type="dxa"/>
            <w:tcBorders>
              <w:top w:val="nil"/>
              <w:left w:val="nil"/>
              <w:bottom w:val="single" w:sz="8" w:space="0" w:color="000000"/>
              <w:right w:val="single" w:sz="8" w:space="0" w:color="000000"/>
            </w:tcBorders>
            <w:hideMark/>
          </w:tcPr>
          <w:p w14:paraId="0E8E4654" w14:textId="77777777" w:rsidR="001E6FEA" w:rsidRPr="00FA75EE" w:rsidRDefault="001E6FEA" w:rsidP="00071F8A">
            <w:pPr>
              <w:autoSpaceDE w:val="0"/>
              <w:autoSpaceDN w:val="0"/>
              <w:adjustRightInd w:val="0"/>
              <w:spacing w:after="0" w:line="240" w:lineRule="auto"/>
              <w:rPr>
                <w:rFonts w:cs="Times New Roman"/>
                <w:bCs/>
                <w:szCs w:val="20"/>
              </w:rPr>
            </w:pPr>
            <w:r w:rsidRPr="00FA75EE">
              <w:rPr>
                <w:rFonts w:cs="Times New Roman"/>
                <w:bCs/>
                <w:szCs w:val="20"/>
              </w:rPr>
              <w:t>In accordance with 52.246-5 Inspection of Services – Cost Reimbursement</w:t>
            </w:r>
          </w:p>
        </w:tc>
      </w:tr>
      <w:tr w:rsidR="001E6FEA" w:rsidRPr="00FA75EE" w14:paraId="18D9EE1D" w14:textId="77777777" w:rsidTr="00071F8A">
        <w:trPr>
          <w:trHeight w:val="1846"/>
        </w:trPr>
        <w:tc>
          <w:tcPr>
            <w:tcW w:w="1440" w:type="dxa"/>
            <w:vMerge w:val="restart"/>
            <w:tcBorders>
              <w:top w:val="nil"/>
              <w:left w:val="single" w:sz="8" w:space="0" w:color="000000"/>
              <w:bottom w:val="single" w:sz="8" w:space="0" w:color="000000"/>
              <w:right w:val="single" w:sz="8" w:space="0" w:color="000000"/>
            </w:tcBorders>
            <w:vAlign w:val="center"/>
            <w:hideMark/>
          </w:tcPr>
          <w:p w14:paraId="5E96473D" w14:textId="02B57FAB" w:rsidR="001E6FEA" w:rsidRPr="00FA75EE" w:rsidRDefault="00990919" w:rsidP="00990919">
            <w:pPr>
              <w:autoSpaceDE w:val="0"/>
              <w:autoSpaceDN w:val="0"/>
              <w:adjustRightInd w:val="0"/>
              <w:spacing w:after="0" w:line="240" w:lineRule="auto"/>
              <w:jc w:val="center"/>
              <w:rPr>
                <w:rFonts w:cs="Times New Roman"/>
                <w:bCs/>
                <w:szCs w:val="20"/>
              </w:rPr>
            </w:pPr>
            <w:r w:rsidRPr="00FA75EE">
              <w:rPr>
                <w:rFonts w:cs="Times New Roman"/>
                <w:bCs/>
                <w:szCs w:val="20"/>
              </w:rPr>
              <w:t>P</w:t>
            </w:r>
            <w:r w:rsidR="001E6FEA" w:rsidRPr="00FA75EE">
              <w:rPr>
                <w:rFonts w:cs="Times New Roman"/>
                <w:bCs/>
                <w:szCs w:val="20"/>
              </w:rPr>
              <w:t>WS paragraph 3.2, 3.2.1, 3.2.2</w:t>
            </w:r>
          </w:p>
        </w:tc>
        <w:tc>
          <w:tcPr>
            <w:tcW w:w="2162" w:type="dxa"/>
            <w:tcBorders>
              <w:top w:val="nil"/>
              <w:left w:val="nil"/>
              <w:bottom w:val="single" w:sz="8" w:space="0" w:color="000000"/>
              <w:right w:val="single" w:sz="8" w:space="0" w:color="000000"/>
            </w:tcBorders>
            <w:hideMark/>
          </w:tcPr>
          <w:p w14:paraId="4637EA6B" w14:textId="77777777" w:rsidR="001E6FEA" w:rsidRPr="00FA75EE" w:rsidRDefault="001E6FEA" w:rsidP="001E6FEA">
            <w:pPr>
              <w:autoSpaceDE w:val="0"/>
              <w:autoSpaceDN w:val="0"/>
              <w:adjustRightInd w:val="0"/>
              <w:spacing w:before="106" w:after="0" w:line="240" w:lineRule="auto"/>
              <w:ind w:left="103" w:right="145"/>
              <w:rPr>
                <w:rFonts w:cs="Times New Roman"/>
                <w:bCs/>
                <w:szCs w:val="20"/>
              </w:rPr>
            </w:pPr>
            <w:r w:rsidRPr="00FA75EE">
              <w:rPr>
                <w:rFonts w:cs="Times New Roman"/>
                <w:bCs/>
                <w:szCs w:val="20"/>
              </w:rPr>
              <w:t>Provide system engineering support, documentation and analyses supporting requirements management and analysis, Concepts of Operation, Safety, and Risk Management and analysis</w:t>
            </w:r>
          </w:p>
        </w:tc>
        <w:tc>
          <w:tcPr>
            <w:tcW w:w="1792" w:type="dxa"/>
            <w:tcBorders>
              <w:top w:val="nil"/>
              <w:left w:val="nil"/>
              <w:bottom w:val="single" w:sz="8" w:space="0" w:color="000000"/>
              <w:right w:val="single" w:sz="8" w:space="0" w:color="000000"/>
            </w:tcBorders>
            <w:hideMark/>
          </w:tcPr>
          <w:p w14:paraId="6A28DCFE" w14:textId="77777777" w:rsidR="001E6FEA" w:rsidRPr="00FA75EE" w:rsidRDefault="001E6FEA" w:rsidP="00071F8A">
            <w:pPr>
              <w:autoSpaceDE w:val="0"/>
              <w:autoSpaceDN w:val="0"/>
              <w:adjustRightInd w:val="0"/>
              <w:spacing w:after="0" w:line="240" w:lineRule="auto"/>
              <w:rPr>
                <w:rFonts w:cs="Times New Roman"/>
                <w:bCs/>
                <w:szCs w:val="20"/>
              </w:rPr>
            </w:pPr>
            <w:r w:rsidRPr="00FA75EE">
              <w:rPr>
                <w:rFonts w:cs="Times New Roman"/>
                <w:bCs/>
                <w:szCs w:val="20"/>
              </w:rPr>
              <w:t>Documents and analyses are technically</w:t>
            </w:r>
          </w:p>
          <w:p w14:paraId="3CB2D91C" w14:textId="77777777" w:rsidR="001E6FEA" w:rsidRPr="00FA75EE" w:rsidRDefault="001E6FEA" w:rsidP="00071F8A">
            <w:pPr>
              <w:autoSpaceDE w:val="0"/>
              <w:autoSpaceDN w:val="0"/>
              <w:adjustRightInd w:val="0"/>
              <w:spacing w:before="7" w:after="0" w:line="240" w:lineRule="auto"/>
              <w:rPr>
                <w:rFonts w:cs="Times New Roman"/>
                <w:bCs/>
                <w:szCs w:val="20"/>
              </w:rPr>
            </w:pPr>
            <w:r w:rsidRPr="00FA75EE">
              <w:rPr>
                <w:rFonts w:cs="Times New Roman"/>
                <w:bCs/>
                <w:szCs w:val="20"/>
              </w:rPr>
              <w:t>accurate and grammatically correct. 100% of documents, drawings, and revisions are delivered in accordance with agreed upon schedules</w:t>
            </w:r>
          </w:p>
        </w:tc>
        <w:tc>
          <w:tcPr>
            <w:tcW w:w="2120" w:type="dxa"/>
            <w:tcBorders>
              <w:top w:val="nil"/>
              <w:left w:val="nil"/>
              <w:bottom w:val="single" w:sz="8" w:space="0" w:color="000000"/>
              <w:right w:val="single" w:sz="8" w:space="0" w:color="000000"/>
            </w:tcBorders>
            <w:hideMark/>
          </w:tcPr>
          <w:p w14:paraId="11F59E46" w14:textId="07A9F470" w:rsidR="001E6FEA" w:rsidRPr="00FA75EE" w:rsidRDefault="001E6FEA" w:rsidP="00071F8A">
            <w:pPr>
              <w:autoSpaceDE w:val="0"/>
              <w:autoSpaceDN w:val="0"/>
              <w:adjustRightInd w:val="0"/>
              <w:spacing w:before="3" w:after="0" w:line="240" w:lineRule="auto"/>
              <w:rPr>
                <w:rFonts w:cs="Times New Roman"/>
                <w:bCs/>
                <w:szCs w:val="20"/>
              </w:rPr>
            </w:pPr>
            <w:r w:rsidRPr="00FA75EE">
              <w:rPr>
                <w:rFonts w:cs="Times New Roman"/>
                <w:bCs/>
                <w:szCs w:val="20"/>
              </w:rPr>
              <w:t>Systems engineering documentation and analyses produced, reviewed and presented to meet acceptance.</w:t>
            </w:r>
          </w:p>
        </w:tc>
        <w:tc>
          <w:tcPr>
            <w:tcW w:w="1836" w:type="dxa"/>
            <w:tcBorders>
              <w:top w:val="nil"/>
              <w:left w:val="nil"/>
              <w:bottom w:val="single" w:sz="8" w:space="0" w:color="000000"/>
              <w:right w:val="single" w:sz="8" w:space="0" w:color="000000"/>
            </w:tcBorders>
            <w:hideMark/>
          </w:tcPr>
          <w:p w14:paraId="35BC6E22" w14:textId="00AADF6E" w:rsidR="001E6FEA" w:rsidRPr="00FA75EE" w:rsidRDefault="001E6FEA" w:rsidP="00071F8A">
            <w:pPr>
              <w:autoSpaceDE w:val="0"/>
              <w:autoSpaceDN w:val="0"/>
              <w:adjustRightInd w:val="0"/>
              <w:spacing w:before="3" w:after="0" w:line="240" w:lineRule="auto"/>
              <w:rPr>
                <w:rFonts w:cs="Times New Roman"/>
                <w:bCs/>
                <w:szCs w:val="20"/>
              </w:rPr>
            </w:pPr>
            <w:r w:rsidRPr="00FA75EE">
              <w:rPr>
                <w:rFonts w:cs="Times New Roman"/>
                <w:bCs/>
                <w:szCs w:val="20"/>
              </w:rPr>
              <w:t>In accordance with 52.246-5 Inspection of Services – Cost Reimbursement</w:t>
            </w:r>
          </w:p>
        </w:tc>
      </w:tr>
      <w:tr w:rsidR="001E6FEA" w:rsidRPr="00FA75EE" w14:paraId="1E56C483" w14:textId="77777777" w:rsidTr="00071F8A">
        <w:trPr>
          <w:trHeight w:val="1620"/>
        </w:trPr>
        <w:tc>
          <w:tcPr>
            <w:tcW w:w="1440" w:type="dxa"/>
            <w:vMerge/>
            <w:tcBorders>
              <w:top w:val="nil"/>
              <w:left w:val="single" w:sz="8" w:space="0" w:color="000000"/>
              <w:bottom w:val="single" w:sz="8" w:space="0" w:color="000000"/>
              <w:right w:val="single" w:sz="8" w:space="0" w:color="000000"/>
            </w:tcBorders>
            <w:vAlign w:val="center"/>
            <w:hideMark/>
          </w:tcPr>
          <w:p w14:paraId="7B908741" w14:textId="77777777" w:rsidR="001E6FEA" w:rsidRPr="00FA75EE" w:rsidRDefault="001E6FEA" w:rsidP="00990919">
            <w:pPr>
              <w:autoSpaceDE w:val="0"/>
              <w:autoSpaceDN w:val="0"/>
              <w:adjustRightInd w:val="0"/>
              <w:spacing w:after="0" w:line="240" w:lineRule="auto"/>
              <w:jc w:val="center"/>
              <w:rPr>
                <w:rFonts w:cs="Times New Roman"/>
                <w:bCs/>
                <w:szCs w:val="20"/>
              </w:rPr>
            </w:pPr>
          </w:p>
        </w:tc>
        <w:tc>
          <w:tcPr>
            <w:tcW w:w="2162" w:type="dxa"/>
            <w:tcBorders>
              <w:top w:val="nil"/>
              <w:left w:val="nil"/>
              <w:bottom w:val="single" w:sz="8" w:space="0" w:color="000000"/>
              <w:right w:val="single" w:sz="8" w:space="0" w:color="000000"/>
            </w:tcBorders>
            <w:hideMark/>
          </w:tcPr>
          <w:p w14:paraId="40C4CC93" w14:textId="5D3059C2" w:rsidR="001E6FEA" w:rsidRPr="00FA75EE" w:rsidRDefault="001E6FEA" w:rsidP="00990919">
            <w:pPr>
              <w:autoSpaceDE w:val="0"/>
              <w:autoSpaceDN w:val="0"/>
              <w:adjustRightInd w:val="0"/>
              <w:spacing w:after="0" w:line="240" w:lineRule="auto"/>
              <w:rPr>
                <w:rFonts w:cs="Times New Roman"/>
                <w:bCs/>
                <w:szCs w:val="20"/>
              </w:rPr>
            </w:pPr>
            <w:r w:rsidRPr="00FA75EE">
              <w:rPr>
                <w:rFonts w:cs="Times New Roman"/>
                <w:bCs/>
                <w:szCs w:val="20"/>
              </w:rPr>
              <w:t xml:space="preserve">Produce hardware engineering studies and analyses, design support, modeling analysis, drawings, </w:t>
            </w:r>
            <w:proofErr w:type="gramStart"/>
            <w:r w:rsidRPr="00FA75EE">
              <w:rPr>
                <w:rFonts w:cs="Times New Roman"/>
                <w:bCs/>
                <w:szCs w:val="20"/>
              </w:rPr>
              <w:t>and  fabrication</w:t>
            </w:r>
            <w:proofErr w:type="gramEnd"/>
            <w:r w:rsidRPr="00FA75EE">
              <w:rPr>
                <w:rFonts w:cs="Times New Roman"/>
                <w:bCs/>
                <w:szCs w:val="20"/>
              </w:rPr>
              <w:t xml:space="preserve"> support</w:t>
            </w:r>
          </w:p>
        </w:tc>
        <w:tc>
          <w:tcPr>
            <w:tcW w:w="1792" w:type="dxa"/>
            <w:tcBorders>
              <w:top w:val="nil"/>
              <w:left w:val="nil"/>
              <w:bottom w:val="single" w:sz="8" w:space="0" w:color="000000"/>
              <w:right w:val="single" w:sz="8" w:space="0" w:color="000000"/>
            </w:tcBorders>
            <w:hideMark/>
          </w:tcPr>
          <w:p w14:paraId="58E90BED" w14:textId="77777777" w:rsidR="001E6FEA" w:rsidRPr="00FA75EE" w:rsidRDefault="001E6FEA" w:rsidP="00071F8A">
            <w:pPr>
              <w:autoSpaceDE w:val="0"/>
              <w:autoSpaceDN w:val="0"/>
              <w:adjustRightInd w:val="0"/>
              <w:spacing w:after="0" w:line="240" w:lineRule="auto"/>
              <w:rPr>
                <w:rFonts w:cs="Times New Roman"/>
                <w:bCs/>
                <w:szCs w:val="20"/>
              </w:rPr>
            </w:pPr>
            <w:r w:rsidRPr="00FA75EE">
              <w:rPr>
                <w:rFonts w:cs="Times New Roman"/>
                <w:bCs/>
                <w:szCs w:val="20"/>
              </w:rPr>
              <w:t>Documents and drawings are technically accurate and grammatically correct.100% of documents, drawings, and revisions are delivered in accordance with agreed upon schedules</w:t>
            </w:r>
          </w:p>
        </w:tc>
        <w:tc>
          <w:tcPr>
            <w:tcW w:w="2120" w:type="dxa"/>
            <w:tcBorders>
              <w:top w:val="nil"/>
              <w:left w:val="nil"/>
              <w:bottom w:val="single" w:sz="8" w:space="0" w:color="000000"/>
              <w:right w:val="single" w:sz="8" w:space="0" w:color="000000"/>
            </w:tcBorders>
            <w:hideMark/>
          </w:tcPr>
          <w:p w14:paraId="7F7B6BD8" w14:textId="77777777" w:rsidR="001E6FEA" w:rsidRPr="00FA75EE" w:rsidRDefault="001E6FEA" w:rsidP="00071F8A">
            <w:pPr>
              <w:autoSpaceDE w:val="0"/>
              <w:autoSpaceDN w:val="0"/>
              <w:adjustRightInd w:val="0"/>
              <w:spacing w:before="106" w:after="0" w:line="240" w:lineRule="auto"/>
              <w:rPr>
                <w:rFonts w:cs="Times New Roman"/>
                <w:bCs/>
                <w:szCs w:val="20"/>
              </w:rPr>
            </w:pPr>
            <w:r w:rsidRPr="00FA75EE">
              <w:rPr>
                <w:rFonts w:cs="Times New Roman"/>
                <w:bCs/>
                <w:szCs w:val="20"/>
              </w:rPr>
              <w:t>Engineering documentation and drawings or hardware produced, reviewed and presented to meet acceptance.</w:t>
            </w:r>
          </w:p>
        </w:tc>
        <w:tc>
          <w:tcPr>
            <w:tcW w:w="1836" w:type="dxa"/>
            <w:tcBorders>
              <w:top w:val="nil"/>
              <w:left w:val="nil"/>
              <w:bottom w:val="single" w:sz="8" w:space="0" w:color="000000"/>
              <w:right w:val="single" w:sz="8" w:space="0" w:color="000000"/>
            </w:tcBorders>
            <w:hideMark/>
          </w:tcPr>
          <w:p w14:paraId="411A05A1" w14:textId="1CA34627" w:rsidR="001E6FEA" w:rsidRPr="00FA75EE" w:rsidRDefault="001E6FEA" w:rsidP="00071F8A">
            <w:pPr>
              <w:autoSpaceDE w:val="0"/>
              <w:autoSpaceDN w:val="0"/>
              <w:adjustRightInd w:val="0"/>
              <w:spacing w:after="0" w:line="240" w:lineRule="auto"/>
              <w:rPr>
                <w:rFonts w:cs="Times New Roman"/>
                <w:bCs/>
                <w:szCs w:val="20"/>
              </w:rPr>
            </w:pPr>
            <w:r w:rsidRPr="00FA75EE">
              <w:rPr>
                <w:rFonts w:cs="Times New Roman"/>
                <w:bCs/>
                <w:szCs w:val="20"/>
              </w:rPr>
              <w:t>In accordance with 52.246-5 Inspection of Services – Cost Reimbursement</w:t>
            </w:r>
          </w:p>
        </w:tc>
      </w:tr>
      <w:tr w:rsidR="001E6FEA" w:rsidRPr="00FA75EE" w14:paraId="467AC188" w14:textId="77777777" w:rsidTr="00071F8A">
        <w:trPr>
          <w:trHeight w:val="1620"/>
        </w:trPr>
        <w:tc>
          <w:tcPr>
            <w:tcW w:w="1440" w:type="dxa"/>
            <w:tcBorders>
              <w:top w:val="nil"/>
              <w:left w:val="single" w:sz="8" w:space="0" w:color="000000"/>
              <w:bottom w:val="single" w:sz="8" w:space="0" w:color="000000"/>
              <w:right w:val="single" w:sz="8" w:space="0" w:color="000000"/>
            </w:tcBorders>
            <w:vAlign w:val="center"/>
            <w:hideMark/>
          </w:tcPr>
          <w:p w14:paraId="60BB91C6" w14:textId="145BABBF" w:rsidR="001E6FEA" w:rsidRPr="00FA75EE" w:rsidRDefault="001E6FEA" w:rsidP="00990919">
            <w:pPr>
              <w:autoSpaceDE w:val="0"/>
              <w:autoSpaceDN w:val="0"/>
              <w:adjustRightInd w:val="0"/>
              <w:spacing w:after="0" w:line="240" w:lineRule="auto"/>
              <w:jc w:val="center"/>
              <w:rPr>
                <w:rFonts w:cs="Times New Roman"/>
                <w:bCs/>
                <w:szCs w:val="20"/>
              </w:rPr>
            </w:pPr>
            <w:r w:rsidRPr="00FA75EE">
              <w:rPr>
                <w:rFonts w:cs="Times New Roman"/>
                <w:bCs/>
                <w:szCs w:val="20"/>
              </w:rPr>
              <w:t>PWS paragraph 3.2, 3.2.1, 3.2.2</w:t>
            </w:r>
          </w:p>
        </w:tc>
        <w:tc>
          <w:tcPr>
            <w:tcW w:w="2162" w:type="dxa"/>
            <w:tcBorders>
              <w:top w:val="nil"/>
              <w:left w:val="nil"/>
              <w:bottom w:val="single" w:sz="8" w:space="0" w:color="000000"/>
              <w:right w:val="single" w:sz="8" w:space="0" w:color="000000"/>
            </w:tcBorders>
            <w:hideMark/>
          </w:tcPr>
          <w:p w14:paraId="6A52A2B3" w14:textId="57E73879" w:rsidR="001E6FEA" w:rsidRPr="00FA75EE" w:rsidRDefault="001E6FEA" w:rsidP="00990919">
            <w:pPr>
              <w:autoSpaceDE w:val="0"/>
              <w:autoSpaceDN w:val="0"/>
              <w:adjustRightInd w:val="0"/>
              <w:spacing w:after="0" w:line="240" w:lineRule="auto"/>
              <w:rPr>
                <w:rFonts w:cs="Times New Roman"/>
                <w:bCs/>
                <w:szCs w:val="20"/>
              </w:rPr>
            </w:pPr>
            <w:r w:rsidRPr="00FA75EE">
              <w:rPr>
                <w:rFonts w:cs="Times New Roman"/>
                <w:bCs/>
                <w:szCs w:val="20"/>
              </w:rPr>
              <w:t>Obtain required approvals prior to leaving boats or vessels. Submit invoices with Contract Status Report</w:t>
            </w:r>
          </w:p>
        </w:tc>
        <w:tc>
          <w:tcPr>
            <w:tcW w:w="1792" w:type="dxa"/>
            <w:tcBorders>
              <w:top w:val="nil"/>
              <w:left w:val="nil"/>
              <w:bottom w:val="single" w:sz="8" w:space="0" w:color="000000"/>
              <w:right w:val="single" w:sz="8" w:space="0" w:color="000000"/>
            </w:tcBorders>
            <w:hideMark/>
          </w:tcPr>
          <w:p w14:paraId="3835D1D4" w14:textId="77777777" w:rsidR="001E6FEA" w:rsidRPr="00FA75EE" w:rsidRDefault="001E6FEA" w:rsidP="001E6FEA">
            <w:pPr>
              <w:autoSpaceDE w:val="0"/>
              <w:autoSpaceDN w:val="0"/>
              <w:adjustRightInd w:val="0"/>
              <w:spacing w:after="0" w:line="240" w:lineRule="auto"/>
              <w:rPr>
                <w:rFonts w:cs="Times New Roman"/>
                <w:bCs/>
                <w:szCs w:val="20"/>
              </w:rPr>
            </w:pPr>
            <w:r w:rsidRPr="00FA75EE">
              <w:rPr>
                <w:rFonts w:cs="Times New Roman"/>
                <w:bCs/>
                <w:szCs w:val="20"/>
              </w:rPr>
              <w:t>100% approvals obtained prior to purchasing</w:t>
            </w:r>
          </w:p>
        </w:tc>
        <w:tc>
          <w:tcPr>
            <w:tcW w:w="2120" w:type="dxa"/>
            <w:tcBorders>
              <w:top w:val="nil"/>
              <w:left w:val="nil"/>
              <w:bottom w:val="single" w:sz="8" w:space="0" w:color="000000"/>
              <w:right w:val="single" w:sz="8" w:space="0" w:color="000000"/>
            </w:tcBorders>
            <w:hideMark/>
          </w:tcPr>
          <w:p w14:paraId="6442FACD" w14:textId="0677265E" w:rsidR="001E6FEA" w:rsidRPr="00FA75EE" w:rsidRDefault="001E6FEA" w:rsidP="00990919">
            <w:pPr>
              <w:autoSpaceDE w:val="0"/>
              <w:autoSpaceDN w:val="0"/>
              <w:adjustRightInd w:val="0"/>
              <w:spacing w:after="0" w:line="240" w:lineRule="auto"/>
              <w:rPr>
                <w:rFonts w:cs="Times New Roman"/>
                <w:bCs/>
                <w:szCs w:val="20"/>
              </w:rPr>
            </w:pPr>
            <w:r w:rsidRPr="00FA75EE">
              <w:rPr>
                <w:rFonts w:cs="Times New Roman"/>
                <w:bCs/>
                <w:szCs w:val="20"/>
              </w:rPr>
              <w:t xml:space="preserve">100% approvals documented and invoices submitted with Contract Status Reports. Boat or </w:t>
            </w:r>
            <w:proofErr w:type="gramStart"/>
            <w:r w:rsidRPr="00FA75EE">
              <w:rPr>
                <w:rFonts w:cs="Times New Roman"/>
                <w:bCs/>
                <w:szCs w:val="20"/>
              </w:rPr>
              <w:t>Vessel  charges</w:t>
            </w:r>
            <w:proofErr w:type="gramEnd"/>
            <w:r w:rsidRPr="00FA75EE">
              <w:rPr>
                <w:rFonts w:cs="Times New Roman"/>
                <w:bCs/>
                <w:szCs w:val="20"/>
              </w:rPr>
              <w:t>  support the work being conducted.</w:t>
            </w:r>
          </w:p>
        </w:tc>
        <w:tc>
          <w:tcPr>
            <w:tcW w:w="1836" w:type="dxa"/>
            <w:tcBorders>
              <w:top w:val="nil"/>
              <w:left w:val="nil"/>
              <w:bottom w:val="single" w:sz="8" w:space="0" w:color="000000"/>
              <w:right w:val="single" w:sz="8" w:space="0" w:color="000000"/>
            </w:tcBorders>
            <w:hideMark/>
          </w:tcPr>
          <w:p w14:paraId="250B885B" w14:textId="58861FEB" w:rsidR="001E6FEA" w:rsidRPr="00FA75EE" w:rsidRDefault="001E6FEA" w:rsidP="00990919">
            <w:pPr>
              <w:autoSpaceDE w:val="0"/>
              <w:autoSpaceDN w:val="0"/>
              <w:adjustRightInd w:val="0"/>
              <w:spacing w:after="0" w:line="240" w:lineRule="auto"/>
              <w:rPr>
                <w:rFonts w:cs="Times New Roman"/>
                <w:bCs/>
                <w:szCs w:val="20"/>
              </w:rPr>
            </w:pPr>
            <w:r w:rsidRPr="00FA75EE">
              <w:rPr>
                <w:rFonts w:cs="Times New Roman"/>
                <w:bCs/>
                <w:szCs w:val="20"/>
              </w:rPr>
              <w:t>In accordance with 52.246-5 Inspection Services - Cost Reimbursement</w:t>
            </w:r>
          </w:p>
        </w:tc>
      </w:tr>
      <w:tr w:rsidR="001E6FEA" w:rsidRPr="00FA75EE" w14:paraId="681D7D10" w14:textId="77777777" w:rsidTr="00071F8A">
        <w:trPr>
          <w:trHeight w:val="1848"/>
        </w:trPr>
        <w:tc>
          <w:tcPr>
            <w:tcW w:w="1440" w:type="dxa"/>
            <w:vMerge w:val="restart"/>
            <w:tcBorders>
              <w:top w:val="nil"/>
              <w:left w:val="single" w:sz="8" w:space="0" w:color="000000"/>
              <w:bottom w:val="single" w:sz="8" w:space="0" w:color="000000"/>
              <w:right w:val="single" w:sz="8" w:space="0" w:color="000000"/>
            </w:tcBorders>
            <w:vAlign w:val="center"/>
            <w:hideMark/>
          </w:tcPr>
          <w:p w14:paraId="3D8B5B68" w14:textId="6E1D568D" w:rsidR="001E6FEA" w:rsidRPr="00FA75EE" w:rsidRDefault="001E6FEA" w:rsidP="00990919">
            <w:pPr>
              <w:autoSpaceDE w:val="0"/>
              <w:autoSpaceDN w:val="0"/>
              <w:adjustRightInd w:val="0"/>
              <w:spacing w:after="0" w:line="240" w:lineRule="auto"/>
              <w:jc w:val="center"/>
              <w:rPr>
                <w:rFonts w:cs="Times New Roman"/>
                <w:bCs/>
                <w:szCs w:val="20"/>
              </w:rPr>
            </w:pPr>
            <w:r w:rsidRPr="00FA75EE">
              <w:rPr>
                <w:rFonts w:cs="Times New Roman"/>
                <w:bCs/>
                <w:szCs w:val="20"/>
              </w:rPr>
              <w:lastRenderedPageBreak/>
              <w:t>PWS paragraphs 3.2.3, 3.2.3.1,</w:t>
            </w:r>
          </w:p>
          <w:p w14:paraId="263E68BE" w14:textId="77777777" w:rsidR="001E6FEA" w:rsidRPr="00FA75EE" w:rsidRDefault="001E6FEA" w:rsidP="00990919">
            <w:pPr>
              <w:autoSpaceDE w:val="0"/>
              <w:autoSpaceDN w:val="0"/>
              <w:adjustRightInd w:val="0"/>
              <w:spacing w:after="0" w:line="240" w:lineRule="auto"/>
              <w:jc w:val="center"/>
              <w:rPr>
                <w:rFonts w:cs="Times New Roman"/>
                <w:bCs/>
                <w:szCs w:val="20"/>
              </w:rPr>
            </w:pPr>
            <w:r w:rsidRPr="00FA75EE">
              <w:rPr>
                <w:rFonts w:cs="Times New Roman"/>
                <w:bCs/>
                <w:szCs w:val="20"/>
              </w:rPr>
              <w:t>3.2.3.2</w:t>
            </w:r>
          </w:p>
        </w:tc>
        <w:tc>
          <w:tcPr>
            <w:tcW w:w="2162" w:type="dxa"/>
            <w:tcBorders>
              <w:top w:val="nil"/>
              <w:left w:val="nil"/>
              <w:bottom w:val="single" w:sz="8" w:space="0" w:color="000000"/>
              <w:right w:val="single" w:sz="8" w:space="0" w:color="000000"/>
            </w:tcBorders>
            <w:hideMark/>
          </w:tcPr>
          <w:p w14:paraId="4BB192A4" w14:textId="760B7B21" w:rsidR="001E6FEA" w:rsidRPr="00FA75EE" w:rsidRDefault="001E6FEA" w:rsidP="00990919">
            <w:pPr>
              <w:autoSpaceDE w:val="0"/>
              <w:autoSpaceDN w:val="0"/>
              <w:adjustRightInd w:val="0"/>
              <w:spacing w:after="0" w:line="240" w:lineRule="auto"/>
              <w:ind w:left="103" w:right="145"/>
              <w:rPr>
                <w:rFonts w:cs="Times New Roman"/>
                <w:bCs/>
                <w:szCs w:val="20"/>
              </w:rPr>
            </w:pPr>
            <w:r w:rsidRPr="00FA75EE">
              <w:rPr>
                <w:rFonts w:cs="Times New Roman"/>
                <w:bCs/>
                <w:szCs w:val="20"/>
              </w:rPr>
              <w:t xml:space="preserve">Prepare in depth software studies, trade off studies and assist in software requirements definition and design documentation to </w:t>
            </w:r>
            <w:proofErr w:type="gramStart"/>
            <w:r w:rsidRPr="00FA75EE">
              <w:rPr>
                <w:rFonts w:cs="Times New Roman"/>
                <w:bCs/>
                <w:szCs w:val="20"/>
              </w:rPr>
              <w:t>insure</w:t>
            </w:r>
            <w:proofErr w:type="gramEnd"/>
            <w:r w:rsidRPr="00FA75EE">
              <w:rPr>
                <w:rFonts w:cs="Times New Roman"/>
                <w:bCs/>
                <w:szCs w:val="20"/>
              </w:rPr>
              <w:t xml:space="preserve"> sound software engineering practices are implemented</w:t>
            </w:r>
          </w:p>
        </w:tc>
        <w:tc>
          <w:tcPr>
            <w:tcW w:w="1792" w:type="dxa"/>
            <w:tcBorders>
              <w:top w:val="nil"/>
              <w:left w:val="nil"/>
              <w:bottom w:val="single" w:sz="8" w:space="0" w:color="000000"/>
              <w:right w:val="single" w:sz="8" w:space="0" w:color="000000"/>
            </w:tcBorders>
            <w:hideMark/>
          </w:tcPr>
          <w:p w14:paraId="04A1A19A" w14:textId="1B119CA4" w:rsidR="001E6FEA" w:rsidRPr="00FA75EE" w:rsidRDefault="001E6FEA" w:rsidP="00990919">
            <w:pPr>
              <w:autoSpaceDE w:val="0"/>
              <w:autoSpaceDN w:val="0"/>
              <w:adjustRightInd w:val="0"/>
              <w:spacing w:after="0" w:line="240" w:lineRule="auto"/>
              <w:rPr>
                <w:rFonts w:cs="Times New Roman"/>
                <w:bCs/>
                <w:szCs w:val="20"/>
              </w:rPr>
            </w:pPr>
            <w:r w:rsidRPr="00FA75EE">
              <w:rPr>
                <w:rFonts w:cs="Times New Roman"/>
                <w:bCs/>
                <w:szCs w:val="20"/>
              </w:rPr>
              <w:t> Documents are technically accurate and grammatically correct.</w:t>
            </w:r>
          </w:p>
        </w:tc>
        <w:tc>
          <w:tcPr>
            <w:tcW w:w="2120" w:type="dxa"/>
            <w:tcBorders>
              <w:top w:val="nil"/>
              <w:left w:val="nil"/>
              <w:bottom w:val="single" w:sz="8" w:space="0" w:color="000000"/>
              <w:right w:val="single" w:sz="8" w:space="0" w:color="000000"/>
            </w:tcBorders>
            <w:hideMark/>
          </w:tcPr>
          <w:p w14:paraId="47C1489E" w14:textId="77777777" w:rsidR="001E6FEA" w:rsidRPr="00FA75EE" w:rsidRDefault="001E6FEA" w:rsidP="001E6FEA">
            <w:pPr>
              <w:autoSpaceDE w:val="0"/>
              <w:autoSpaceDN w:val="0"/>
              <w:adjustRightInd w:val="0"/>
              <w:spacing w:before="104" w:after="0" w:line="240" w:lineRule="auto"/>
              <w:ind w:left="103" w:right="83"/>
              <w:rPr>
                <w:rFonts w:cs="Times New Roman"/>
                <w:bCs/>
                <w:szCs w:val="20"/>
              </w:rPr>
            </w:pPr>
            <w:r w:rsidRPr="00FA75EE">
              <w:rPr>
                <w:rFonts w:cs="Times New Roman"/>
                <w:bCs/>
                <w:szCs w:val="20"/>
              </w:rPr>
              <w:t>Software documentation and changes require no more than two (2) review/ comment/ approval cycles to meet acceptance. 100% completed by due date.</w:t>
            </w:r>
          </w:p>
        </w:tc>
        <w:tc>
          <w:tcPr>
            <w:tcW w:w="1836" w:type="dxa"/>
            <w:tcBorders>
              <w:top w:val="nil"/>
              <w:left w:val="nil"/>
              <w:bottom w:val="single" w:sz="8" w:space="0" w:color="000000"/>
              <w:right w:val="single" w:sz="8" w:space="0" w:color="000000"/>
            </w:tcBorders>
            <w:hideMark/>
          </w:tcPr>
          <w:p w14:paraId="24122B8D" w14:textId="2E789D25" w:rsidR="001E6FEA" w:rsidRPr="00FA75EE" w:rsidRDefault="001E6FEA" w:rsidP="00990919">
            <w:pPr>
              <w:autoSpaceDE w:val="0"/>
              <w:autoSpaceDN w:val="0"/>
              <w:adjustRightInd w:val="0"/>
              <w:spacing w:before="1" w:after="0" w:line="240" w:lineRule="auto"/>
              <w:rPr>
                <w:rFonts w:cs="Times New Roman"/>
                <w:bCs/>
                <w:szCs w:val="20"/>
              </w:rPr>
            </w:pPr>
            <w:r w:rsidRPr="00FA75EE">
              <w:rPr>
                <w:rFonts w:cs="Times New Roman"/>
                <w:bCs/>
                <w:szCs w:val="20"/>
              </w:rPr>
              <w:t>In accordance with 52.246-5 Inspection of Services – Cost Reimbursement</w:t>
            </w:r>
          </w:p>
        </w:tc>
      </w:tr>
      <w:tr w:rsidR="001E6FEA" w:rsidRPr="00FA75EE" w14:paraId="269CF9DC" w14:textId="77777777" w:rsidTr="00071F8A">
        <w:trPr>
          <w:trHeight w:val="2311"/>
        </w:trPr>
        <w:tc>
          <w:tcPr>
            <w:tcW w:w="1440" w:type="dxa"/>
            <w:vMerge/>
            <w:tcBorders>
              <w:top w:val="nil"/>
              <w:left w:val="single" w:sz="8" w:space="0" w:color="000000"/>
              <w:bottom w:val="single" w:sz="8" w:space="0" w:color="000000"/>
              <w:right w:val="single" w:sz="8" w:space="0" w:color="000000"/>
            </w:tcBorders>
            <w:vAlign w:val="center"/>
            <w:hideMark/>
          </w:tcPr>
          <w:p w14:paraId="4E53BB88" w14:textId="77777777" w:rsidR="001E6FEA" w:rsidRPr="00FA75EE" w:rsidRDefault="001E6FEA" w:rsidP="00990919">
            <w:pPr>
              <w:autoSpaceDE w:val="0"/>
              <w:autoSpaceDN w:val="0"/>
              <w:adjustRightInd w:val="0"/>
              <w:spacing w:after="0" w:line="240" w:lineRule="auto"/>
              <w:jc w:val="center"/>
              <w:rPr>
                <w:rFonts w:cs="Times New Roman"/>
                <w:bCs/>
                <w:szCs w:val="20"/>
              </w:rPr>
            </w:pPr>
          </w:p>
        </w:tc>
        <w:tc>
          <w:tcPr>
            <w:tcW w:w="2162" w:type="dxa"/>
            <w:tcBorders>
              <w:top w:val="nil"/>
              <w:left w:val="nil"/>
              <w:bottom w:val="single" w:sz="8" w:space="0" w:color="000000"/>
              <w:right w:val="single" w:sz="8" w:space="0" w:color="000000"/>
            </w:tcBorders>
            <w:hideMark/>
          </w:tcPr>
          <w:p w14:paraId="523310E5" w14:textId="7BA6B3B1" w:rsidR="001E6FEA" w:rsidRPr="00FA75EE" w:rsidRDefault="001E6FEA" w:rsidP="00990919">
            <w:pPr>
              <w:autoSpaceDE w:val="0"/>
              <w:autoSpaceDN w:val="0"/>
              <w:adjustRightInd w:val="0"/>
              <w:spacing w:after="0" w:line="240" w:lineRule="auto"/>
              <w:rPr>
                <w:rFonts w:cs="Times New Roman"/>
                <w:bCs/>
                <w:szCs w:val="20"/>
              </w:rPr>
            </w:pPr>
            <w:r w:rsidRPr="00FA75EE">
              <w:rPr>
                <w:rFonts w:cs="Times New Roman"/>
                <w:bCs/>
                <w:szCs w:val="20"/>
              </w:rPr>
              <w:t>Provide configuration management support and documentation.</w:t>
            </w:r>
          </w:p>
        </w:tc>
        <w:tc>
          <w:tcPr>
            <w:tcW w:w="1792" w:type="dxa"/>
            <w:tcBorders>
              <w:top w:val="nil"/>
              <w:left w:val="nil"/>
              <w:bottom w:val="single" w:sz="8" w:space="0" w:color="000000"/>
              <w:right w:val="single" w:sz="8" w:space="0" w:color="000000"/>
            </w:tcBorders>
            <w:hideMark/>
          </w:tcPr>
          <w:p w14:paraId="0C1C01ED" w14:textId="77777777" w:rsidR="001E6FEA" w:rsidRPr="00FA75EE" w:rsidRDefault="001E6FEA" w:rsidP="00071F8A">
            <w:pPr>
              <w:autoSpaceDE w:val="0"/>
              <w:autoSpaceDN w:val="0"/>
              <w:adjustRightInd w:val="0"/>
              <w:spacing w:after="0" w:line="240" w:lineRule="auto"/>
              <w:rPr>
                <w:rFonts w:cs="Times New Roman"/>
                <w:bCs/>
                <w:szCs w:val="20"/>
              </w:rPr>
            </w:pPr>
            <w:r w:rsidRPr="00FA75EE">
              <w:rPr>
                <w:rFonts w:cs="Times New Roman"/>
                <w:bCs/>
                <w:szCs w:val="20"/>
              </w:rPr>
              <w:t>Documents and plans are technically accurate and grammatically correct.</w:t>
            </w:r>
          </w:p>
          <w:p w14:paraId="2982A7AF" w14:textId="77777777" w:rsidR="001E6FEA" w:rsidRPr="00FA75EE" w:rsidRDefault="001E6FEA" w:rsidP="00071F8A">
            <w:pPr>
              <w:autoSpaceDE w:val="0"/>
              <w:autoSpaceDN w:val="0"/>
              <w:adjustRightInd w:val="0"/>
              <w:spacing w:before="9" w:after="0" w:line="240" w:lineRule="auto"/>
              <w:rPr>
                <w:rFonts w:cs="Times New Roman"/>
                <w:bCs/>
                <w:szCs w:val="20"/>
              </w:rPr>
            </w:pPr>
            <w:r w:rsidRPr="00FA75EE">
              <w:rPr>
                <w:rFonts w:cs="Times New Roman"/>
                <w:bCs/>
                <w:szCs w:val="20"/>
              </w:rPr>
              <w:t>Documents and revisions are delivered in accordance with agreed upon schedules. Documents and plans comply with current DoD policy and/or industry standards</w:t>
            </w:r>
          </w:p>
        </w:tc>
        <w:tc>
          <w:tcPr>
            <w:tcW w:w="2120" w:type="dxa"/>
            <w:tcBorders>
              <w:top w:val="nil"/>
              <w:left w:val="nil"/>
              <w:bottom w:val="single" w:sz="8" w:space="0" w:color="000000"/>
              <w:right w:val="single" w:sz="8" w:space="0" w:color="000000"/>
            </w:tcBorders>
            <w:hideMark/>
          </w:tcPr>
          <w:p w14:paraId="4BF9DE2D" w14:textId="282B0451" w:rsidR="001E6FEA" w:rsidRPr="00FA75EE" w:rsidRDefault="001E6FEA" w:rsidP="00071F8A">
            <w:pPr>
              <w:autoSpaceDE w:val="0"/>
              <w:autoSpaceDN w:val="0"/>
              <w:adjustRightInd w:val="0"/>
              <w:spacing w:after="0" w:line="240" w:lineRule="auto"/>
              <w:rPr>
                <w:rFonts w:cs="Times New Roman"/>
                <w:bCs/>
                <w:szCs w:val="20"/>
              </w:rPr>
            </w:pPr>
            <w:r w:rsidRPr="00FA75EE">
              <w:rPr>
                <w:rFonts w:cs="Times New Roman"/>
                <w:bCs/>
                <w:szCs w:val="20"/>
              </w:rPr>
              <w:t>Reviews require no more than two (2) review/comment/ approval cycles, to meet acceptance. 100% completed by due date</w:t>
            </w:r>
          </w:p>
        </w:tc>
        <w:tc>
          <w:tcPr>
            <w:tcW w:w="1836" w:type="dxa"/>
            <w:tcBorders>
              <w:top w:val="nil"/>
              <w:left w:val="nil"/>
              <w:bottom w:val="single" w:sz="8" w:space="0" w:color="000000"/>
              <w:right w:val="single" w:sz="8" w:space="0" w:color="000000"/>
            </w:tcBorders>
            <w:hideMark/>
          </w:tcPr>
          <w:p w14:paraId="405561FD" w14:textId="77777777" w:rsidR="001E6FEA" w:rsidRPr="00FA75EE" w:rsidRDefault="001E6FEA" w:rsidP="00071F8A">
            <w:pPr>
              <w:autoSpaceDE w:val="0"/>
              <w:autoSpaceDN w:val="0"/>
              <w:adjustRightInd w:val="0"/>
              <w:spacing w:after="0" w:line="240" w:lineRule="auto"/>
              <w:rPr>
                <w:rFonts w:cs="Times New Roman"/>
                <w:bCs/>
                <w:szCs w:val="20"/>
              </w:rPr>
            </w:pPr>
            <w:r w:rsidRPr="00FA75EE">
              <w:rPr>
                <w:rFonts w:cs="Times New Roman"/>
                <w:bCs/>
                <w:szCs w:val="20"/>
              </w:rPr>
              <w:t>In accordance with 52.246-5 Inspection of Services – Cost Reimbursement</w:t>
            </w:r>
          </w:p>
        </w:tc>
      </w:tr>
      <w:tr w:rsidR="001E6FEA" w:rsidRPr="00FA75EE" w14:paraId="215A89F2" w14:textId="77777777" w:rsidTr="00071F8A">
        <w:trPr>
          <w:trHeight w:val="1620"/>
        </w:trPr>
        <w:tc>
          <w:tcPr>
            <w:tcW w:w="1440" w:type="dxa"/>
            <w:tcBorders>
              <w:top w:val="nil"/>
              <w:left w:val="single" w:sz="8" w:space="0" w:color="000000"/>
              <w:bottom w:val="single" w:sz="8" w:space="0" w:color="000000"/>
              <w:right w:val="single" w:sz="8" w:space="0" w:color="000000"/>
            </w:tcBorders>
            <w:vAlign w:val="center"/>
            <w:hideMark/>
          </w:tcPr>
          <w:p w14:paraId="2EA76CC6" w14:textId="49FEE33F" w:rsidR="001E6FEA" w:rsidRPr="00FA75EE" w:rsidRDefault="001E6FEA" w:rsidP="00990919">
            <w:pPr>
              <w:autoSpaceDE w:val="0"/>
              <w:autoSpaceDN w:val="0"/>
              <w:adjustRightInd w:val="0"/>
              <w:spacing w:after="0" w:line="240" w:lineRule="auto"/>
              <w:ind w:right="365"/>
              <w:jc w:val="center"/>
              <w:rPr>
                <w:rFonts w:cs="Times New Roman"/>
                <w:bCs/>
                <w:szCs w:val="20"/>
              </w:rPr>
            </w:pPr>
            <w:r w:rsidRPr="00FA75EE">
              <w:rPr>
                <w:rFonts w:cs="Times New Roman"/>
                <w:bCs/>
                <w:szCs w:val="20"/>
              </w:rPr>
              <w:t>PWS paragraph 3.2.4</w:t>
            </w:r>
          </w:p>
        </w:tc>
        <w:tc>
          <w:tcPr>
            <w:tcW w:w="2162" w:type="dxa"/>
            <w:tcBorders>
              <w:top w:val="nil"/>
              <w:left w:val="nil"/>
              <w:bottom w:val="single" w:sz="8" w:space="0" w:color="000000"/>
              <w:right w:val="single" w:sz="8" w:space="0" w:color="000000"/>
            </w:tcBorders>
            <w:hideMark/>
          </w:tcPr>
          <w:p w14:paraId="15490541" w14:textId="65F5BE25" w:rsidR="001E6FEA" w:rsidRPr="00FA75EE" w:rsidRDefault="001E6FEA" w:rsidP="00990919">
            <w:pPr>
              <w:autoSpaceDE w:val="0"/>
              <w:autoSpaceDN w:val="0"/>
              <w:adjustRightInd w:val="0"/>
              <w:spacing w:before="2" w:after="0" w:line="240" w:lineRule="auto"/>
              <w:rPr>
                <w:rFonts w:cs="Times New Roman"/>
                <w:bCs/>
                <w:szCs w:val="20"/>
              </w:rPr>
            </w:pPr>
            <w:r w:rsidRPr="00FA75EE">
              <w:rPr>
                <w:rFonts w:cs="Times New Roman"/>
                <w:bCs/>
                <w:szCs w:val="20"/>
              </w:rPr>
              <w:t>Review Design Drawings and documentation for completeness, identify interface problems and review ECPs</w:t>
            </w:r>
          </w:p>
        </w:tc>
        <w:tc>
          <w:tcPr>
            <w:tcW w:w="1792" w:type="dxa"/>
            <w:tcBorders>
              <w:top w:val="nil"/>
              <w:left w:val="nil"/>
              <w:bottom w:val="single" w:sz="8" w:space="0" w:color="000000"/>
              <w:right w:val="single" w:sz="8" w:space="0" w:color="000000"/>
            </w:tcBorders>
            <w:hideMark/>
          </w:tcPr>
          <w:p w14:paraId="2D5B5CFD" w14:textId="77777777" w:rsidR="001E6FEA" w:rsidRPr="00FA75EE" w:rsidRDefault="001E6FEA" w:rsidP="00071F8A">
            <w:pPr>
              <w:autoSpaceDE w:val="0"/>
              <w:autoSpaceDN w:val="0"/>
              <w:adjustRightInd w:val="0"/>
              <w:spacing w:after="0" w:line="240" w:lineRule="auto"/>
              <w:rPr>
                <w:rFonts w:cs="Times New Roman"/>
                <w:bCs/>
                <w:szCs w:val="20"/>
              </w:rPr>
            </w:pPr>
            <w:r w:rsidRPr="00FA75EE">
              <w:rPr>
                <w:rFonts w:cs="Times New Roman"/>
                <w:bCs/>
                <w:szCs w:val="20"/>
              </w:rPr>
              <w:t>Reviews follow current DoD policy and/or industry standards. Proposed corrective actions identify deficiencies in a clear and concise manner to allow for Government action.</w:t>
            </w:r>
          </w:p>
        </w:tc>
        <w:tc>
          <w:tcPr>
            <w:tcW w:w="2120" w:type="dxa"/>
            <w:tcBorders>
              <w:top w:val="nil"/>
              <w:left w:val="nil"/>
              <w:bottom w:val="single" w:sz="8" w:space="0" w:color="000000"/>
              <w:right w:val="single" w:sz="8" w:space="0" w:color="000000"/>
            </w:tcBorders>
            <w:hideMark/>
          </w:tcPr>
          <w:p w14:paraId="250B2F9A" w14:textId="77777777" w:rsidR="001E6FEA" w:rsidRPr="00FA75EE" w:rsidRDefault="001E6FEA" w:rsidP="00071F8A">
            <w:pPr>
              <w:autoSpaceDE w:val="0"/>
              <w:autoSpaceDN w:val="0"/>
              <w:adjustRightInd w:val="0"/>
              <w:spacing w:before="106" w:after="0" w:line="240" w:lineRule="auto"/>
              <w:rPr>
                <w:rFonts w:cs="Times New Roman"/>
                <w:bCs/>
                <w:szCs w:val="20"/>
              </w:rPr>
            </w:pPr>
            <w:r w:rsidRPr="00FA75EE">
              <w:rPr>
                <w:rFonts w:cs="Times New Roman"/>
                <w:bCs/>
                <w:szCs w:val="20"/>
              </w:rPr>
              <w:t>Reviews require no more than two (2) review/comment/approval cycles, to meet acceptance. 100% completed by due date</w:t>
            </w:r>
          </w:p>
        </w:tc>
        <w:tc>
          <w:tcPr>
            <w:tcW w:w="1836" w:type="dxa"/>
            <w:tcBorders>
              <w:top w:val="nil"/>
              <w:left w:val="nil"/>
              <w:bottom w:val="single" w:sz="8" w:space="0" w:color="000000"/>
              <w:right w:val="single" w:sz="8" w:space="0" w:color="000000"/>
            </w:tcBorders>
            <w:hideMark/>
          </w:tcPr>
          <w:p w14:paraId="3190F6D8" w14:textId="12455BE2" w:rsidR="001E6FEA" w:rsidRPr="00FA75EE" w:rsidRDefault="001E6FEA" w:rsidP="00071F8A">
            <w:pPr>
              <w:autoSpaceDE w:val="0"/>
              <w:autoSpaceDN w:val="0"/>
              <w:adjustRightInd w:val="0"/>
              <w:spacing w:before="3" w:after="0" w:line="240" w:lineRule="auto"/>
              <w:rPr>
                <w:rFonts w:cs="Times New Roman"/>
                <w:bCs/>
                <w:szCs w:val="20"/>
              </w:rPr>
            </w:pPr>
            <w:r w:rsidRPr="00FA75EE">
              <w:rPr>
                <w:rFonts w:cs="Times New Roman"/>
                <w:bCs/>
                <w:szCs w:val="20"/>
              </w:rPr>
              <w:t> In accordance with 52.246-5 Inspection of Services – Cost Reimbursement</w:t>
            </w:r>
          </w:p>
        </w:tc>
      </w:tr>
      <w:tr w:rsidR="001E6FEA" w:rsidRPr="00FA75EE" w14:paraId="635ED2D3" w14:textId="77777777" w:rsidTr="00071F8A">
        <w:trPr>
          <w:trHeight w:val="2078"/>
        </w:trPr>
        <w:tc>
          <w:tcPr>
            <w:tcW w:w="1440" w:type="dxa"/>
            <w:tcBorders>
              <w:top w:val="nil"/>
              <w:left w:val="single" w:sz="8" w:space="0" w:color="000000"/>
              <w:bottom w:val="single" w:sz="8" w:space="0" w:color="000000"/>
              <w:right w:val="single" w:sz="8" w:space="0" w:color="000000"/>
            </w:tcBorders>
            <w:vAlign w:val="center"/>
            <w:hideMark/>
          </w:tcPr>
          <w:p w14:paraId="6177FE4F" w14:textId="77777777" w:rsidR="001E6FEA" w:rsidRPr="00FA75EE" w:rsidRDefault="001E6FEA" w:rsidP="00990919">
            <w:pPr>
              <w:autoSpaceDE w:val="0"/>
              <w:autoSpaceDN w:val="0"/>
              <w:adjustRightInd w:val="0"/>
              <w:spacing w:after="0" w:line="240" w:lineRule="auto"/>
              <w:ind w:right="288"/>
              <w:jc w:val="center"/>
              <w:rPr>
                <w:rFonts w:cs="Times New Roman"/>
                <w:bCs/>
                <w:szCs w:val="20"/>
              </w:rPr>
            </w:pPr>
            <w:r w:rsidRPr="00FA75EE">
              <w:rPr>
                <w:rFonts w:cs="Times New Roman"/>
                <w:bCs/>
                <w:szCs w:val="20"/>
              </w:rPr>
              <w:t>PWS paragraphs 3.2.5, 3.2.6</w:t>
            </w:r>
          </w:p>
        </w:tc>
        <w:tc>
          <w:tcPr>
            <w:tcW w:w="2162" w:type="dxa"/>
            <w:tcBorders>
              <w:top w:val="nil"/>
              <w:left w:val="nil"/>
              <w:bottom w:val="single" w:sz="8" w:space="0" w:color="000000"/>
              <w:right w:val="single" w:sz="8" w:space="0" w:color="000000"/>
            </w:tcBorders>
            <w:hideMark/>
          </w:tcPr>
          <w:p w14:paraId="3E770C7A" w14:textId="22F8125D" w:rsidR="001E6FEA" w:rsidRPr="00FA75EE" w:rsidRDefault="001E6FEA" w:rsidP="001E6FEA">
            <w:pPr>
              <w:autoSpaceDE w:val="0"/>
              <w:autoSpaceDN w:val="0"/>
              <w:adjustRightInd w:val="0"/>
              <w:spacing w:after="0" w:line="240" w:lineRule="auto"/>
              <w:rPr>
                <w:rFonts w:cs="Times New Roman"/>
                <w:bCs/>
                <w:szCs w:val="20"/>
              </w:rPr>
            </w:pPr>
            <w:r w:rsidRPr="00FA75EE">
              <w:rPr>
                <w:rFonts w:cs="Times New Roman"/>
                <w:bCs/>
                <w:szCs w:val="20"/>
              </w:rPr>
              <w:t>Develop exercises, Test Plans - Participate in and Perform Test and evaluation analyses and investigations of emerging technologies to include developing test plans and related documentation</w:t>
            </w:r>
          </w:p>
        </w:tc>
        <w:tc>
          <w:tcPr>
            <w:tcW w:w="1792" w:type="dxa"/>
            <w:tcBorders>
              <w:top w:val="nil"/>
              <w:left w:val="nil"/>
              <w:bottom w:val="single" w:sz="8" w:space="0" w:color="000000"/>
              <w:right w:val="single" w:sz="8" w:space="0" w:color="000000"/>
            </w:tcBorders>
            <w:hideMark/>
          </w:tcPr>
          <w:p w14:paraId="78266E92" w14:textId="77777777" w:rsidR="001E6FEA" w:rsidRPr="00FA75EE" w:rsidRDefault="001E6FEA" w:rsidP="00071F8A">
            <w:pPr>
              <w:autoSpaceDE w:val="0"/>
              <w:autoSpaceDN w:val="0"/>
              <w:adjustRightInd w:val="0"/>
              <w:spacing w:after="0" w:line="240" w:lineRule="auto"/>
              <w:rPr>
                <w:rFonts w:cs="Times New Roman"/>
                <w:bCs/>
                <w:szCs w:val="20"/>
              </w:rPr>
            </w:pPr>
            <w:r w:rsidRPr="00FA75EE">
              <w:rPr>
                <w:rFonts w:cs="Times New Roman"/>
                <w:bCs/>
                <w:szCs w:val="20"/>
              </w:rPr>
              <w:t>Analyses and investigations include adequate depth and breadth to clearly identify and qualify issues. Current DoD policy and/or industry standards are followed.</w:t>
            </w:r>
          </w:p>
          <w:p w14:paraId="756CD777" w14:textId="77777777" w:rsidR="001E6FEA" w:rsidRPr="00FA75EE" w:rsidRDefault="001E6FEA" w:rsidP="00071F8A">
            <w:pPr>
              <w:autoSpaceDE w:val="0"/>
              <w:autoSpaceDN w:val="0"/>
              <w:adjustRightInd w:val="0"/>
              <w:spacing w:before="9" w:after="0" w:line="240" w:lineRule="auto"/>
              <w:rPr>
                <w:rFonts w:cs="Times New Roman"/>
                <w:bCs/>
                <w:szCs w:val="20"/>
              </w:rPr>
            </w:pPr>
            <w:r w:rsidRPr="00FA75EE">
              <w:rPr>
                <w:rFonts w:cs="Times New Roman"/>
                <w:bCs/>
                <w:szCs w:val="20"/>
              </w:rPr>
              <w:t>Results delivered in accordance with agreed upon schedules.</w:t>
            </w:r>
          </w:p>
        </w:tc>
        <w:tc>
          <w:tcPr>
            <w:tcW w:w="2120" w:type="dxa"/>
            <w:tcBorders>
              <w:top w:val="nil"/>
              <w:left w:val="nil"/>
              <w:bottom w:val="single" w:sz="8" w:space="0" w:color="000000"/>
              <w:right w:val="single" w:sz="8" w:space="0" w:color="000000"/>
            </w:tcBorders>
            <w:hideMark/>
          </w:tcPr>
          <w:p w14:paraId="7B4D500A" w14:textId="77777777" w:rsidR="001E6FEA" w:rsidRPr="00FA75EE" w:rsidRDefault="001E6FEA" w:rsidP="00071F8A">
            <w:pPr>
              <w:autoSpaceDE w:val="0"/>
              <w:autoSpaceDN w:val="0"/>
              <w:adjustRightInd w:val="0"/>
              <w:spacing w:after="0" w:line="240" w:lineRule="auto"/>
              <w:rPr>
                <w:rFonts w:cs="Times New Roman"/>
                <w:bCs/>
                <w:szCs w:val="20"/>
              </w:rPr>
            </w:pPr>
            <w:r w:rsidRPr="00FA75EE">
              <w:rPr>
                <w:rFonts w:cs="Times New Roman"/>
                <w:bCs/>
                <w:szCs w:val="20"/>
              </w:rPr>
              <w:t>Analyses and investigations require no more than two (2) review/comment/approval cycles, to meet acceptance. 100% completed by due date.</w:t>
            </w:r>
          </w:p>
        </w:tc>
        <w:tc>
          <w:tcPr>
            <w:tcW w:w="1836" w:type="dxa"/>
            <w:tcBorders>
              <w:top w:val="nil"/>
              <w:left w:val="nil"/>
              <w:bottom w:val="single" w:sz="8" w:space="0" w:color="000000"/>
              <w:right w:val="single" w:sz="8" w:space="0" w:color="000000"/>
            </w:tcBorders>
            <w:hideMark/>
          </w:tcPr>
          <w:p w14:paraId="284E6AAA" w14:textId="289A044F" w:rsidR="001E6FEA" w:rsidRPr="00FA75EE" w:rsidRDefault="001E6FEA" w:rsidP="00071F8A">
            <w:pPr>
              <w:autoSpaceDE w:val="0"/>
              <w:autoSpaceDN w:val="0"/>
              <w:adjustRightInd w:val="0"/>
              <w:spacing w:before="196" w:after="0" w:line="240" w:lineRule="auto"/>
              <w:rPr>
                <w:rFonts w:cs="Times New Roman"/>
                <w:bCs/>
                <w:szCs w:val="20"/>
              </w:rPr>
            </w:pPr>
            <w:r w:rsidRPr="00FA75EE">
              <w:rPr>
                <w:rFonts w:cs="Times New Roman"/>
                <w:bCs/>
                <w:szCs w:val="20"/>
              </w:rPr>
              <w:t>In accordance with 52.246-5 Inspection of Services – Cost Reimbursement</w:t>
            </w:r>
          </w:p>
        </w:tc>
      </w:tr>
    </w:tbl>
    <w:p w14:paraId="6510D50C" w14:textId="77777777" w:rsidR="001E6FEA" w:rsidRPr="00FA75EE" w:rsidRDefault="001E6FEA" w:rsidP="00A20791">
      <w:pPr>
        <w:autoSpaceDE w:val="0"/>
        <w:autoSpaceDN w:val="0"/>
        <w:adjustRightInd w:val="0"/>
        <w:spacing w:after="0" w:line="240" w:lineRule="auto"/>
        <w:rPr>
          <w:rFonts w:eastAsia="Times New Roman" w:cs="Times New Roman"/>
          <w:b/>
          <w:color w:val="000000"/>
          <w:szCs w:val="20"/>
        </w:rPr>
      </w:pPr>
    </w:p>
    <w:p w14:paraId="594A8E6D" w14:textId="77777777" w:rsidR="00C10CD0" w:rsidRPr="00FA75EE" w:rsidRDefault="00C10CD0" w:rsidP="00C10CD0">
      <w:pPr>
        <w:autoSpaceDE w:val="0"/>
        <w:autoSpaceDN w:val="0"/>
        <w:adjustRightInd w:val="0"/>
        <w:spacing w:after="0" w:line="240" w:lineRule="auto"/>
        <w:rPr>
          <w:rFonts w:cs="Times New Roman"/>
          <w:szCs w:val="20"/>
        </w:rPr>
      </w:pPr>
    </w:p>
    <w:p w14:paraId="1C46C6DD" w14:textId="0598D4CA" w:rsidR="00C10CD0" w:rsidRPr="00FA75EE" w:rsidRDefault="00C10CD0" w:rsidP="00485E7A">
      <w:pPr>
        <w:pStyle w:val="ListParagraph"/>
        <w:keepNext/>
        <w:numPr>
          <w:ilvl w:val="0"/>
          <w:numId w:val="4"/>
        </w:numPr>
        <w:autoSpaceDE w:val="0"/>
        <w:autoSpaceDN w:val="0"/>
        <w:adjustRightInd w:val="0"/>
        <w:spacing w:after="0" w:line="240" w:lineRule="auto"/>
        <w:rPr>
          <w:rFonts w:cs="Times New Roman"/>
          <w:b/>
          <w:bCs/>
          <w:szCs w:val="20"/>
        </w:rPr>
      </w:pPr>
      <w:r w:rsidRPr="00FA75EE">
        <w:rPr>
          <w:rFonts w:cs="Times New Roman"/>
          <w:b/>
          <w:bCs/>
          <w:szCs w:val="20"/>
        </w:rPr>
        <w:t>DISTRIBUTION LIMITATION STATEMENTS</w:t>
      </w:r>
    </w:p>
    <w:p w14:paraId="6247C8E6" w14:textId="77777777" w:rsidR="00C10CD0" w:rsidRPr="00FA75EE" w:rsidRDefault="00C10CD0" w:rsidP="00485E7A">
      <w:pPr>
        <w:keepNext/>
        <w:spacing w:after="0"/>
        <w:rPr>
          <w:rFonts w:eastAsia="Times New Roman" w:cs="Times New Roman"/>
          <w:szCs w:val="20"/>
        </w:rPr>
      </w:pPr>
    </w:p>
    <w:p w14:paraId="2AE35972" w14:textId="77777777" w:rsidR="004B06E6" w:rsidRPr="00FA75EE" w:rsidRDefault="004B06E6" w:rsidP="004B06E6">
      <w:pPr>
        <w:widowControl w:val="0"/>
        <w:autoSpaceDE w:val="0"/>
        <w:autoSpaceDN w:val="0"/>
        <w:spacing w:before="1" w:after="0" w:line="240" w:lineRule="auto"/>
        <w:ind w:left="120" w:right="169"/>
        <w:rPr>
          <w:rFonts w:eastAsia="Times New Roman" w:cs="Times New Roman"/>
          <w:szCs w:val="20"/>
        </w:rPr>
      </w:pPr>
      <w:r w:rsidRPr="00FA75EE">
        <w:rPr>
          <w:rFonts w:eastAsia="Times New Roman" w:cs="Times New Roman"/>
          <w:szCs w:val="20"/>
        </w:rPr>
        <w:t>Technical Documents generated under this contract shall carry the following Distribution Limitation Statements. Word- processing/electronic files shall have the statements included in the file such that the first page of any resultant hard copy shall display the statements. For drawings, the statements shall be as near to the title block as possible without obscuring any detail of the drawing. Additionally, each diskette delivered shall be marked externally with the statements.</w:t>
      </w:r>
    </w:p>
    <w:p w14:paraId="6EEB45D3" w14:textId="77777777" w:rsidR="004B06E6" w:rsidRPr="00FA75EE" w:rsidRDefault="004B06E6" w:rsidP="004B06E6">
      <w:pPr>
        <w:widowControl w:val="0"/>
        <w:autoSpaceDE w:val="0"/>
        <w:autoSpaceDN w:val="0"/>
        <w:spacing w:before="11" w:after="0" w:line="240" w:lineRule="auto"/>
        <w:rPr>
          <w:rFonts w:eastAsia="Times New Roman" w:cs="Times New Roman"/>
          <w:szCs w:val="20"/>
        </w:rPr>
      </w:pPr>
    </w:p>
    <w:p w14:paraId="60F0CCFF" w14:textId="77777777" w:rsidR="004B06E6" w:rsidRPr="00FA75EE" w:rsidRDefault="004B06E6" w:rsidP="004B06E6">
      <w:pPr>
        <w:widowControl w:val="0"/>
        <w:autoSpaceDE w:val="0"/>
        <w:autoSpaceDN w:val="0"/>
        <w:spacing w:after="0" w:line="230" w:lineRule="exact"/>
        <w:ind w:left="120"/>
        <w:outlineLvl w:val="0"/>
        <w:rPr>
          <w:rFonts w:eastAsia="Times New Roman" w:cs="Times New Roman"/>
          <w:b/>
          <w:bCs/>
          <w:szCs w:val="20"/>
        </w:rPr>
      </w:pPr>
      <w:r w:rsidRPr="00FA75EE">
        <w:rPr>
          <w:rFonts w:eastAsia="Times New Roman" w:cs="Times New Roman"/>
          <w:b/>
          <w:bCs/>
          <w:szCs w:val="20"/>
        </w:rPr>
        <w:t>DISTRIBUTION STATEMENT E</w:t>
      </w:r>
    </w:p>
    <w:p w14:paraId="10F54368" w14:textId="26DB066A" w:rsidR="004B06E6" w:rsidRPr="00FA75EE" w:rsidRDefault="004B06E6" w:rsidP="004B06E6">
      <w:pPr>
        <w:widowControl w:val="0"/>
        <w:autoSpaceDE w:val="0"/>
        <w:autoSpaceDN w:val="0"/>
        <w:spacing w:after="0" w:line="240" w:lineRule="auto"/>
        <w:ind w:left="120" w:right="711"/>
        <w:rPr>
          <w:rFonts w:eastAsia="Times New Roman" w:cs="Times New Roman"/>
          <w:b/>
          <w:szCs w:val="20"/>
        </w:rPr>
      </w:pPr>
      <w:r w:rsidRPr="00FA75EE">
        <w:rPr>
          <w:rFonts w:eastAsia="Times New Roman" w:cs="Times New Roman"/>
          <w:b/>
          <w:szCs w:val="20"/>
        </w:rPr>
        <w:t xml:space="preserve">DISTRIBUTION AUTHORIZED TO DOD COMPONENTS ONLY; PROPRIETARY INFORMATION; (date of determination). OTHER REQUESTS SHALL BE REFERRED TO </w:t>
      </w:r>
      <w:r w:rsidR="00716B87" w:rsidRPr="00FA75EE">
        <w:rPr>
          <w:rFonts w:eastAsia="Times New Roman" w:cs="Times New Roman"/>
          <w:b/>
          <w:color w:val="FF0000"/>
          <w:szCs w:val="20"/>
        </w:rPr>
        <w:t>COMMANDING OFFICER, NAVAL SURFACE WARFARE CENTER – PANAMA CITY DIVISION (NSWC-PCD), ATTN: CODE A30, 11O VERNON AVE, PANAMA CITY, FL 32407-7001</w:t>
      </w:r>
    </w:p>
    <w:p w14:paraId="2C27AE6C" w14:textId="77777777" w:rsidR="004B06E6" w:rsidRPr="00FA75EE" w:rsidRDefault="004B06E6" w:rsidP="004B06E6">
      <w:pPr>
        <w:widowControl w:val="0"/>
        <w:autoSpaceDE w:val="0"/>
        <w:autoSpaceDN w:val="0"/>
        <w:spacing w:after="0" w:line="240" w:lineRule="auto"/>
        <w:ind w:left="120" w:right="711"/>
        <w:rPr>
          <w:rFonts w:eastAsia="Times New Roman" w:cs="Times New Roman"/>
          <w:b/>
          <w:szCs w:val="20"/>
        </w:rPr>
      </w:pPr>
    </w:p>
    <w:p w14:paraId="5C27B352" w14:textId="77777777" w:rsidR="004B06E6" w:rsidRPr="00FA75EE" w:rsidRDefault="004B06E6" w:rsidP="004B06E6">
      <w:pPr>
        <w:widowControl w:val="0"/>
        <w:autoSpaceDE w:val="0"/>
        <w:autoSpaceDN w:val="0"/>
        <w:spacing w:after="0" w:line="240" w:lineRule="auto"/>
        <w:ind w:left="120" w:right="171"/>
        <w:rPr>
          <w:rFonts w:eastAsia="Times New Roman" w:cs="Times New Roman"/>
          <w:b/>
          <w:szCs w:val="20"/>
        </w:rPr>
      </w:pPr>
      <w:r w:rsidRPr="00FA75EE">
        <w:rPr>
          <w:rFonts w:eastAsia="Times New Roman" w:cs="Times New Roman"/>
          <w:b/>
          <w:szCs w:val="20"/>
        </w:rPr>
        <w:t>DESTRUCTION NOTICE - CLASSIFIED INFORMATION, DESTROY IN ACCORDANCE WITH SECNAV M- 5510.36, (DON INFORMATION SECURITY PROGRAM) OR DOD 5220.22-M, (NATIONAL INDUSTRIAL SECURITY PROGRAM OPERATING MANUAL). UNCLASSIFIED LIMITED DOCUMENTS, (E.G., FOUO, DISTRIBUTION STATEMENT CONTROL) DESTROY BY ANY METHOD THAT WILL PREVENT DISCLOSURE OF CONTENTS OR RECONSTRUCTION OF THE DOCUMENT</w:t>
      </w:r>
    </w:p>
    <w:p w14:paraId="7A172F6C" w14:textId="77777777" w:rsidR="004B06E6" w:rsidRPr="00FA75EE" w:rsidRDefault="004B06E6" w:rsidP="004B06E6">
      <w:pPr>
        <w:widowControl w:val="0"/>
        <w:autoSpaceDE w:val="0"/>
        <w:autoSpaceDN w:val="0"/>
        <w:spacing w:after="0" w:line="240" w:lineRule="auto"/>
        <w:ind w:left="120" w:right="711"/>
        <w:rPr>
          <w:rFonts w:eastAsia="Times New Roman" w:cs="Times New Roman"/>
          <w:b/>
          <w:szCs w:val="20"/>
        </w:rPr>
      </w:pPr>
    </w:p>
    <w:p w14:paraId="51375B70" w14:textId="77777777" w:rsidR="004B06E6" w:rsidRPr="00FA75EE" w:rsidRDefault="004B06E6" w:rsidP="004B06E6">
      <w:pPr>
        <w:widowControl w:val="0"/>
        <w:autoSpaceDE w:val="0"/>
        <w:autoSpaceDN w:val="0"/>
        <w:spacing w:after="0" w:line="240" w:lineRule="auto"/>
        <w:ind w:left="120"/>
        <w:rPr>
          <w:rFonts w:eastAsia="Times New Roman" w:cs="Times New Roman"/>
          <w:szCs w:val="20"/>
        </w:rPr>
      </w:pPr>
      <w:r w:rsidRPr="00FA75EE">
        <w:rPr>
          <w:rFonts w:eastAsia="Times New Roman" w:cs="Times New Roman"/>
          <w:szCs w:val="20"/>
        </w:rPr>
        <w:t>For all other documents and files generated under this contract:</w:t>
      </w:r>
    </w:p>
    <w:p w14:paraId="53BBA576" w14:textId="77777777" w:rsidR="004B06E6" w:rsidRPr="00FA75EE" w:rsidRDefault="004B06E6" w:rsidP="004B06E6">
      <w:pPr>
        <w:widowControl w:val="0"/>
        <w:autoSpaceDE w:val="0"/>
        <w:autoSpaceDN w:val="0"/>
        <w:spacing w:before="3" w:after="0" w:line="240" w:lineRule="auto"/>
        <w:rPr>
          <w:rFonts w:eastAsia="Times New Roman" w:cs="Times New Roman"/>
          <w:szCs w:val="20"/>
        </w:rPr>
      </w:pPr>
    </w:p>
    <w:p w14:paraId="106FDC54" w14:textId="77777777" w:rsidR="00602D33" w:rsidRPr="00FA75EE" w:rsidRDefault="00602D33" w:rsidP="00602D33">
      <w:pPr>
        <w:widowControl w:val="0"/>
        <w:autoSpaceDE w:val="0"/>
        <w:autoSpaceDN w:val="0"/>
        <w:spacing w:after="0" w:line="240" w:lineRule="auto"/>
        <w:ind w:left="120" w:right="283"/>
        <w:outlineLvl w:val="0"/>
        <w:rPr>
          <w:rFonts w:eastAsia="Times New Roman" w:cs="Times New Roman"/>
          <w:b/>
          <w:bCs/>
          <w:szCs w:val="20"/>
        </w:rPr>
      </w:pPr>
      <w:r w:rsidRPr="00FA75EE">
        <w:rPr>
          <w:rFonts w:eastAsia="Times New Roman" w:cs="Times New Roman"/>
          <w:b/>
          <w:bCs/>
          <w:szCs w:val="20"/>
        </w:rPr>
        <w:t>DISTRIBUTION STATEMENT D: DISTRIBUTION AUTHORIZED TO THE DEPARTMENT OF DEFENSE AND U.S. DOD CONTRACTORS ONLY; ADMINISTRATIVE/OPERATIONAL USE (DATE STATEMENT APPLIED). OTHER U.S. REQUESTS FOR THIS DOCUMENT SHALL BE REFERRED TO COMMANDING OFFICER, NAVAL SURFACE WARFARE CENTER – PANAMA CITY DIVISION (NSWC-PCD), ATTN: CODE A30, 11O VERNON AVE, PANAMA CITY, FL 32407-7001.</w:t>
      </w:r>
    </w:p>
    <w:p w14:paraId="2E643817" w14:textId="77777777" w:rsidR="00602D33" w:rsidRPr="00FA75EE" w:rsidRDefault="00602D33" w:rsidP="00602D33">
      <w:pPr>
        <w:widowControl w:val="0"/>
        <w:autoSpaceDE w:val="0"/>
        <w:autoSpaceDN w:val="0"/>
        <w:spacing w:after="0" w:line="240" w:lineRule="auto"/>
        <w:ind w:left="120" w:right="283"/>
        <w:outlineLvl w:val="0"/>
        <w:rPr>
          <w:rFonts w:eastAsia="Times New Roman" w:cs="Times New Roman"/>
          <w:b/>
          <w:bCs/>
          <w:szCs w:val="20"/>
        </w:rPr>
      </w:pPr>
      <w:r w:rsidRPr="00FA75EE">
        <w:rPr>
          <w:rFonts w:eastAsia="Times New Roman" w:cs="Times New Roman"/>
          <w:b/>
          <w:bCs/>
          <w:szCs w:val="20"/>
        </w:rPr>
        <w:t xml:space="preserve"> </w:t>
      </w:r>
    </w:p>
    <w:p w14:paraId="4E92591E" w14:textId="55C89F53" w:rsidR="007135AE" w:rsidRPr="008C3118" w:rsidRDefault="00602D33" w:rsidP="00602D33">
      <w:pPr>
        <w:widowControl w:val="0"/>
        <w:autoSpaceDE w:val="0"/>
        <w:autoSpaceDN w:val="0"/>
        <w:spacing w:after="0" w:line="240" w:lineRule="auto"/>
        <w:ind w:left="120" w:right="283"/>
        <w:outlineLvl w:val="0"/>
        <w:rPr>
          <w:rFonts w:eastAsia="Times New Roman" w:cs="Times New Roman"/>
          <w:b/>
          <w:szCs w:val="20"/>
        </w:rPr>
      </w:pPr>
      <w:r w:rsidRPr="00FA75EE">
        <w:rPr>
          <w:rFonts w:eastAsia="Times New Roman" w:cs="Times New Roman"/>
          <w:b/>
          <w:bCs/>
          <w:szCs w:val="20"/>
        </w:rPr>
        <w:t>DESTRUCTION NOTICE - CLASSIFIED INFORMATION, DESTROY IN ACCORDANCE WITH SECNAVINST 5510.36C, (DON INFORMATION SECURITY PROGRAM) OR DOD 5220.22-M, (NATIONAL INDUSTRIAL SECURITY PROGRAM OPERATING MANUAL). UNCLASSIFIED LIMITED DOCUMENTS, (E.G. DISTRIBUTION STATEMENT CONTROL) DESTROY BY ANY METHOD THAT WILL PREVENT DISCLOSURE OF CONTENTS OR RECONSTRUCTION OF THE DOCUMENT</w:t>
      </w:r>
    </w:p>
    <w:sectPr w:rsidR="007135AE" w:rsidRPr="008C3118">
      <w:headerReference w:type="default" r:id="rId13"/>
      <w:footerReference w:type="defaul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A68C99" w14:textId="77777777" w:rsidR="006C3528" w:rsidRDefault="006C3528" w:rsidP="00592CDF">
      <w:pPr>
        <w:spacing w:after="0" w:line="240" w:lineRule="auto"/>
      </w:pPr>
      <w:r>
        <w:separator/>
      </w:r>
    </w:p>
  </w:endnote>
  <w:endnote w:type="continuationSeparator" w:id="0">
    <w:p w14:paraId="4DF0D27F" w14:textId="77777777" w:rsidR="006C3528" w:rsidRDefault="006C3528" w:rsidP="00592C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quot;Times New Roman&quot;">
    <w:altName w:val="Times New Roman"/>
    <w:panose1 w:val="00000000000000000000"/>
    <w:charset w:val="00"/>
    <w:family w:val="roman"/>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4B43BD" w14:textId="1EA647F7" w:rsidR="00592CDF" w:rsidRPr="008C3118" w:rsidRDefault="61998332" w:rsidP="61998332">
    <w:pPr>
      <w:pStyle w:val="Footer"/>
      <w:jc w:val="center"/>
      <w:rPr>
        <w:rFonts w:cs="Times New Roman"/>
      </w:rPr>
    </w:pPr>
    <w:r w:rsidRPr="61998332">
      <w:rPr>
        <w:rFonts w:cs="Times New Roman"/>
      </w:rPr>
      <w:t xml:space="preserve">Page </w:t>
    </w:r>
    <w:r w:rsidR="00592CDF" w:rsidRPr="61998332">
      <w:rPr>
        <w:rFonts w:cs="Times New Roman"/>
        <w:noProof/>
      </w:rPr>
      <w:fldChar w:fldCharType="begin"/>
    </w:r>
    <w:r w:rsidR="00592CDF" w:rsidRPr="61998332">
      <w:rPr>
        <w:rFonts w:cs="Times New Roman"/>
        <w:noProof/>
      </w:rPr>
      <w:instrText xml:space="preserve"> PAGE  \* Arabic  \* MERGEFORMAT </w:instrText>
    </w:r>
    <w:r w:rsidR="00592CDF" w:rsidRPr="61998332">
      <w:rPr>
        <w:rFonts w:cs="Times New Roman"/>
        <w:noProof/>
      </w:rPr>
      <w:fldChar w:fldCharType="separate"/>
    </w:r>
    <w:r w:rsidRPr="61998332">
      <w:rPr>
        <w:rFonts w:cs="Times New Roman"/>
        <w:noProof/>
      </w:rPr>
      <w:t>1</w:t>
    </w:r>
    <w:r w:rsidR="00592CDF" w:rsidRPr="61998332">
      <w:rPr>
        <w:rFonts w:cs="Times New Roman"/>
        <w:noProof/>
      </w:rPr>
      <w:fldChar w:fldCharType="end"/>
    </w:r>
    <w:r w:rsidRPr="61998332">
      <w:rPr>
        <w:rFonts w:cs="Times New Roman"/>
      </w:rPr>
      <w:t xml:space="preserve"> of </w:t>
    </w:r>
    <w:r w:rsidR="00592CDF" w:rsidRPr="61998332">
      <w:rPr>
        <w:rFonts w:cs="Times New Roman"/>
        <w:noProof/>
      </w:rPr>
      <w:fldChar w:fldCharType="begin"/>
    </w:r>
    <w:r w:rsidR="00592CDF" w:rsidRPr="61998332">
      <w:rPr>
        <w:rFonts w:cs="Times New Roman"/>
        <w:noProof/>
      </w:rPr>
      <w:instrText xml:space="preserve"> NUMPAGES  \* Arabic  \* MERGEFORMAT </w:instrText>
    </w:r>
    <w:r w:rsidR="00592CDF" w:rsidRPr="61998332">
      <w:rPr>
        <w:rFonts w:cs="Times New Roman"/>
        <w:noProof/>
      </w:rPr>
      <w:fldChar w:fldCharType="separate"/>
    </w:r>
    <w:r w:rsidRPr="61998332">
      <w:rPr>
        <w:rFonts w:cs="Times New Roman"/>
        <w:noProof/>
      </w:rPr>
      <w:t>23</w:t>
    </w:r>
    <w:r w:rsidR="00592CDF" w:rsidRPr="61998332">
      <w:rPr>
        <w:rFonts w:cs="Times New Roman"/>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94D45C" w14:textId="77777777" w:rsidR="006C3528" w:rsidRDefault="006C3528" w:rsidP="00592CDF">
      <w:pPr>
        <w:spacing w:after="0" w:line="240" w:lineRule="auto"/>
      </w:pPr>
      <w:r>
        <w:separator/>
      </w:r>
    </w:p>
  </w:footnote>
  <w:footnote w:type="continuationSeparator" w:id="0">
    <w:p w14:paraId="039B8A4F" w14:textId="77777777" w:rsidR="006C3528" w:rsidRDefault="006C3528" w:rsidP="00592CD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36"/>
        <w:szCs w:val="36"/>
      </w:rPr>
      <w:id w:val="322474484"/>
      <w:docPartObj>
        <w:docPartGallery w:val="Watermarks"/>
        <w:docPartUnique/>
      </w:docPartObj>
    </w:sdtPr>
    <w:sdtEndPr/>
    <w:sdtContent>
      <w:p w14:paraId="63934EA2" w14:textId="66D91187" w:rsidR="00652487" w:rsidRPr="00621451" w:rsidRDefault="00FA75EE" w:rsidP="00621451">
        <w:pPr>
          <w:pStyle w:val="Header"/>
          <w:jc w:val="center"/>
          <w:rPr>
            <w:sz w:val="36"/>
            <w:szCs w:val="36"/>
          </w:rPr>
        </w:pPr>
        <w:r w:rsidRPr="00621451">
          <w:rPr>
            <w:noProof/>
            <w:sz w:val="36"/>
            <w:szCs w:val="36"/>
          </w:rPr>
          <w:pict w14:anchorId="6511AD8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25" type="#_x0000_t136" style="position:absolute;left:0;text-align:left;margin-left:0;margin-top:0;width:412.4pt;height:247.45pt;rotation:315;z-index:-251658752;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r w:rsidR="00621451" w:rsidRPr="00621451">
          <w:rPr>
            <w:sz w:val="36"/>
            <w:szCs w:val="36"/>
          </w:rPr>
          <w:t>DRAFT</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6185D"/>
    <w:multiLevelType w:val="multilevel"/>
    <w:tmpl w:val="2FB8FD3E"/>
    <w:lvl w:ilvl="0">
      <w:start w:val="7"/>
      <w:numFmt w:val="decimal"/>
      <w:lvlText w:val="%1"/>
      <w:lvlJc w:val="left"/>
      <w:pPr>
        <w:ind w:left="422" w:hanging="303"/>
      </w:pPr>
      <w:rPr>
        <w:rFonts w:hint="default"/>
      </w:rPr>
    </w:lvl>
    <w:lvl w:ilvl="1">
      <w:numFmt w:val="decimal"/>
      <w:lvlText w:val="%1.%2"/>
      <w:lvlJc w:val="left"/>
      <w:pPr>
        <w:ind w:left="422" w:hanging="303"/>
      </w:pPr>
      <w:rPr>
        <w:rFonts w:ascii="Times New Roman" w:eastAsia="Times New Roman" w:hAnsi="Times New Roman" w:cs="Times New Roman" w:hint="default"/>
        <w:b/>
        <w:bCs/>
        <w:color w:val="231F20"/>
        <w:spacing w:val="0"/>
        <w:w w:val="99"/>
        <w:sz w:val="20"/>
        <w:szCs w:val="20"/>
      </w:rPr>
    </w:lvl>
    <w:lvl w:ilvl="2">
      <w:start w:val="1"/>
      <w:numFmt w:val="lowerLetter"/>
      <w:lvlText w:val="(%3)"/>
      <w:lvlJc w:val="left"/>
      <w:pPr>
        <w:ind w:left="119" w:hanging="273"/>
      </w:pPr>
      <w:rPr>
        <w:rFonts w:ascii="Times New Roman" w:eastAsia="Times New Roman" w:hAnsi="Times New Roman" w:cs="Times New Roman" w:hint="default"/>
        <w:color w:val="231F20"/>
        <w:w w:val="99"/>
        <w:sz w:val="24"/>
        <w:szCs w:val="20"/>
      </w:rPr>
    </w:lvl>
    <w:lvl w:ilvl="3">
      <w:numFmt w:val="bullet"/>
      <w:lvlText w:val="•"/>
      <w:lvlJc w:val="left"/>
      <w:pPr>
        <w:ind w:left="2455" w:hanging="273"/>
      </w:pPr>
      <w:rPr>
        <w:rFonts w:hint="default"/>
      </w:rPr>
    </w:lvl>
    <w:lvl w:ilvl="4">
      <w:numFmt w:val="bullet"/>
      <w:lvlText w:val="•"/>
      <w:lvlJc w:val="left"/>
      <w:pPr>
        <w:ind w:left="3473" w:hanging="273"/>
      </w:pPr>
      <w:rPr>
        <w:rFonts w:hint="default"/>
      </w:rPr>
    </w:lvl>
    <w:lvl w:ilvl="5">
      <w:numFmt w:val="bullet"/>
      <w:lvlText w:val="•"/>
      <w:lvlJc w:val="left"/>
      <w:pPr>
        <w:ind w:left="4491" w:hanging="273"/>
      </w:pPr>
      <w:rPr>
        <w:rFonts w:hint="default"/>
      </w:rPr>
    </w:lvl>
    <w:lvl w:ilvl="6">
      <w:numFmt w:val="bullet"/>
      <w:lvlText w:val="•"/>
      <w:lvlJc w:val="left"/>
      <w:pPr>
        <w:ind w:left="5508" w:hanging="273"/>
      </w:pPr>
      <w:rPr>
        <w:rFonts w:hint="default"/>
      </w:rPr>
    </w:lvl>
    <w:lvl w:ilvl="7">
      <w:numFmt w:val="bullet"/>
      <w:lvlText w:val="•"/>
      <w:lvlJc w:val="left"/>
      <w:pPr>
        <w:ind w:left="6526" w:hanging="273"/>
      </w:pPr>
      <w:rPr>
        <w:rFonts w:hint="default"/>
      </w:rPr>
    </w:lvl>
    <w:lvl w:ilvl="8">
      <w:numFmt w:val="bullet"/>
      <w:lvlText w:val="•"/>
      <w:lvlJc w:val="left"/>
      <w:pPr>
        <w:ind w:left="7544" w:hanging="273"/>
      </w:pPr>
      <w:rPr>
        <w:rFonts w:hint="default"/>
      </w:rPr>
    </w:lvl>
  </w:abstractNum>
  <w:abstractNum w:abstractNumId="1" w15:restartNumberingAfterBreak="0">
    <w:nsid w:val="028254F3"/>
    <w:multiLevelType w:val="hybridMultilevel"/>
    <w:tmpl w:val="6138153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2A762CA"/>
    <w:multiLevelType w:val="multilevel"/>
    <w:tmpl w:val="D3DC50A6"/>
    <w:lvl w:ilvl="0">
      <w:start w:val="1"/>
      <w:numFmt w:val="decimal"/>
      <w:lvlText w:val="%1.0"/>
      <w:lvlJc w:val="left"/>
      <w:pPr>
        <w:ind w:left="576" w:hanging="576"/>
      </w:pPr>
      <w:rPr>
        <w:rFonts w:hint="default"/>
      </w:rPr>
    </w:lvl>
    <w:lvl w:ilvl="1">
      <w:start w:val="1"/>
      <w:numFmt w:val="decimal"/>
      <w:lvlText w:val="%1.%2"/>
      <w:lvlJc w:val="left"/>
      <w:pPr>
        <w:ind w:left="576" w:hanging="576"/>
      </w:pPr>
      <w:rPr>
        <w:rFonts w:hint="default"/>
        <w:sz w:val="22"/>
      </w:rPr>
    </w:lvl>
    <w:lvl w:ilvl="2">
      <w:start w:val="1"/>
      <w:numFmt w:val="decimal"/>
      <w:lvlText w:val="%1.%2.%3"/>
      <w:lvlJc w:val="left"/>
      <w:pPr>
        <w:ind w:left="576" w:hanging="576"/>
      </w:pPr>
      <w:rPr>
        <w:rFonts w:hint="default"/>
      </w:rPr>
    </w:lvl>
    <w:lvl w:ilvl="3">
      <w:start w:val="1"/>
      <w:numFmt w:val="decimal"/>
      <w:lvlText w:val="%1.%2.%3.%4"/>
      <w:lvlJc w:val="left"/>
      <w:pPr>
        <w:ind w:left="576" w:hanging="576"/>
      </w:pPr>
      <w:rPr>
        <w:rFonts w:hint="default"/>
      </w:rPr>
    </w:lvl>
    <w:lvl w:ilvl="4">
      <w:start w:val="1"/>
      <w:numFmt w:val="decimal"/>
      <w:lvlText w:val="%1.%2.%3.%4.%5"/>
      <w:lvlJc w:val="left"/>
      <w:pPr>
        <w:ind w:left="576" w:hanging="576"/>
      </w:pPr>
      <w:rPr>
        <w:rFonts w:hint="default"/>
      </w:rPr>
    </w:lvl>
    <w:lvl w:ilvl="5">
      <w:start w:val="1"/>
      <w:numFmt w:val="decimal"/>
      <w:lvlText w:val="%1.%2.%3.%4.%5.%6"/>
      <w:lvlJc w:val="left"/>
      <w:pPr>
        <w:ind w:left="576" w:hanging="576"/>
      </w:pPr>
      <w:rPr>
        <w:rFonts w:hint="default"/>
      </w:rPr>
    </w:lvl>
    <w:lvl w:ilvl="6">
      <w:start w:val="1"/>
      <w:numFmt w:val="decimal"/>
      <w:lvlText w:val="%1.%2.%3.%4.%5.%6.%7"/>
      <w:lvlJc w:val="left"/>
      <w:pPr>
        <w:ind w:left="576" w:hanging="576"/>
      </w:pPr>
      <w:rPr>
        <w:rFonts w:hint="default"/>
      </w:rPr>
    </w:lvl>
    <w:lvl w:ilvl="7">
      <w:start w:val="1"/>
      <w:numFmt w:val="decimal"/>
      <w:lvlText w:val="%1.%2.%3.%4.%5.%6.%7.%8"/>
      <w:lvlJc w:val="left"/>
      <w:pPr>
        <w:ind w:left="576" w:hanging="576"/>
      </w:pPr>
      <w:rPr>
        <w:rFonts w:hint="default"/>
      </w:rPr>
    </w:lvl>
    <w:lvl w:ilvl="8">
      <w:start w:val="1"/>
      <w:numFmt w:val="decimal"/>
      <w:lvlText w:val="%1.%2.%3.%4.%5.%6.%7.%8.%9"/>
      <w:lvlJc w:val="left"/>
      <w:pPr>
        <w:ind w:left="576" w:hanging="576"/>
      </w:pPr>
      <w:rPr>
        <w:rFonts w:hint="default"/>
      </w:rPr>
    </w:lvl>
  </w:abstractNum>
  <w:abstractNum w:abstractNumId="3" w15:restartNumberingAfterBreak="0">
    <w:nsid w:val="044570F2"/>
    <w:multiLevelType w:val="hybridMultilevel"/>
    <w:tmpl w:val="88F83874"/>
    <w:lvl w:ilvl="0" w:tplc="C6948DBA">
      <w:start w:val="1"/>
      <w:numFmt w:val="lowerLetter"/>
      <w:lvlText w:val="(%1)"/>
      <w:lvlJc w:val="left"/>
      <w:pPr>
        <w:ind w:left="720" w:hanging="360"/>
      </w:pPr>
      <w:rPr>
        <w:rFonts w:hint="default"/>
      </w:rPr>
    </w:lvl>
    <w:lvl w:ilvl="1" w:tplc="3FD42A82">
      <w:numFmt w:val="bullet"/>
      <w:lvlText w:val="·"/>
      <w:lvlJc w:val="left"/>
      <w:pPr>
        <w:ind w:left="1545" w:hanging="465"/>
      </w:pPr>
      <w:rPr>
        <w:rFonts w:ascii="Times New Roman" w:eastAsia="Times New Roman" w:hAnsi="Times New Roman" w:cs="Times New Roma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501178F"/>
    <w:multiLevelType w:val="hybridMultilevel"/>
    <w:tmpl w:val="A22E6B3A"/>
    <w:lvl w:ilvl="0" w:tplc="44FCEB76">
      <w:numFmt w:val="bullet"/>
      <w:lvlText w:val="-"/>
      <w:lvlJc w:val="left"/>
      <w:pPr>
        <w:ind w:left="1080" w:hanging="360"/>
      </w:pPr>
      <w:rPr>
        <w:rFonts w:ascii="Times New Roman" w:eastAsiaTheme="minorHAnsi" w:hAnsi="Times New Roman"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062E46D3"/>
    <w:multiLevelType w:val="hybridMultilevel"/>
    <w:tmpl w:val="8170073C"/>
    <w:lvl w:ilvl="0" w:tplc="29CCBEFC">
      <w:start w:val="1"/>
      <w:numFmt w:val="lowerLetter"/>
      <w:lvlText w:val="%1."/>
      <w:lvlJc w:val="left"/>
      <w:pPr>
        <w:ind w:left="120" w:hanging="187"/>
      </w:pPr>
      <w:rPr>
        <w:rFonts w:ascii="Times New Roman" w:eastAsia="Times New Roman" w:hAnsi="Times New Roman" w:cs="Times New Roman" w:hint="default"/>
        <w:color w:val="231F20"/>
        <w:w w:val="99"/>
        <w:sz w:val="24"/>
        <w:szCs w:val="20"/>
      </w:rPr>
    </w:lvl>
    <w:lvl w:ilvl="1" w:tplc="082240B6">
      <w:start w:val="1"/>
      <w:numFmt w:val="decimal"/>
      <w:lvlText w:val="(%2)"/>
      <w:lvlJc w:val="left"/>
      <w:pPr>
        <w:ind w:left="120" w:hanging="283"/>
      </w:pPr>
      <w:rPr>
        <w:rFonts w:ascii="Times New Roman" w:eastAsia="Times New Roman" w:hAnsi="Times New Roman" w:cs="Times New Roman" w:hint="default"/>
        <w:color w:val="231F20"/>
        <w:spacing w:val="-2"/>
        <w:w w:val="99"/>
        <w:sz w:val="24"/>
        <w:szCs w:val="20"/>
      </w:rPr>
    </w:lvl>
    <w:lvl w:ilvl="2" w:tplc="088AE784">
      <w:numFmt w:val="bullet"/>
      <w:lvlText w:val="•"/>
      <w:lvlJc w:val="left"/>
      <w:pPr>
        <w:ind w:left="2012" w:hanging="283"/>
      </w:pPr>
      <w:rPr>
        <w:rFonts w:hint="default"/>
      </w:rPr>
    </w:lvl>
    <w:lvl w:ilvl="3" w:tplc="694E5290">
      <w:numFmt w:val="bullet"/>
      <w:lvlText w:val="•"/>
      <w:lvlJc w:val="left"/>
      <w:pPr>
        <w:ind w:left="2958" w:hanging="283"/>
      </w:pPr>
      <w:rPr>
        <w:rFonts w:hint="default"/>
      </w:rPr>
    </w:lvl>
    <w:lvl w:ilvl="4" w:tplc="C0726494">
      <w:numFmt w:val="bullet"/>
      <w:lvlText w:val="•"/>
      <w:lvlJc w:val="left"/>
      <w:pPr>
        <w:ind w:left="3904" w:hanging="283"/>
      </w:pPr>
      <w:rPr>
        <w:rFonts w:hint="default"/>
      </w:rPr>
    </w:lvl>
    <w:lvl w:ilvl="5" w:tplc="E01E6A36">
      <w:numFmt w:val="bullet"/>
      <w:lvlText w:val="•"/>
      <w:lvlJc w:val="left"/>
      <w:pPr>
        <w:ind w:left="4850" w:hanging="283"/>
      </w:pPr>
      <w:rPr>
        <w:rFonts w:hint="default"/>
      </w:rPr>
    </w:lvl>
    <w:lvl w:ilvl="6" w:tplc="08BA1C58">
      <w:numFmt w:val="bullet"/>
      <w:lvlText w:val="•"/>
      <w:lvlJc w:val="left"/>
      <w:pPr>
        <w:ind w:left="5796" w:hanging="283"/>
      </w:pPr>
      <w:rPr>
        <w:rFonts w:hint="default"/>
      </w:rPr>
    </w:lvl>
    <w:lvl w:ilvl="7" w:tplc="ABC41FE0">
      <w:numFmt w:val="bullet"/>
      <w:lvlText w:val="•"/>
      <w:lvlJc w:val="left"/>
      <w:pPr>
        <w:ind w:left="6742" w:hanging="283"/>
      </w:pPr>
      <w:rPr>
        <w:rFonts w:hint="default"/>
      </w:rPr>
    </w:lvl>
    <w:lvl w:ilvl="8" w:tplc="158E45BE">
      <w:numFmt w:val="bullet"/>
      <w:lvlText w:val="•"/>
      <w:lvlJc w:val="left"/>
      <w:pPr>
        <w:ind w:left="7688" w:hanging="283"/>
      </w:pPr>
      <w:rPr>
        <w:rFonts w:hint="default"/>
      </w:rPr>
    </w:lvl>
  </w:abstractNum>
  <w:abstractNum w:abstractNumId="6" w15:restartNumberingAfterBreak="0">
    <w:nsid w:val="0CC6420A"/>
    <w:multiLevelType w:val="hybridMultilevel"/>
    <w:tmpl w:val="9CB43BB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D907F53"/>
    <w:multiLevelType w:val="multilevel"/>
    <w:tmpl w:val="6FE07E12"/>
    <w:lvl w:ilvl="0">
      <w:start w:val="1"/>
      <w:numFmt w:val="decimal"/>
      <w:pStyle w:val="Heading1"/>
      <w:lvlText w:val="%1.0"/>
      <w:lvlJc w:val="left"/>
      <w:pPr>
        <w:ind w:left="360" w:hanging="360"/>
      </w:pPr>
      <w:rPr>
        <w:rFonts w:hint="default"/>
      </w:rPr>
    </w:lvl>
    <w:lvl w:ilvl="1">
      <w:start w:val="1"/>
      <w:numFmt w:val="decimal"/>
      <w:pStyle w:val="Heading2"/>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8" w15:restartNumberingAfterBreak="0">
    <w:nsid w:val="116A4679"/>
    <w:multiLevelType w:val="hybridMultilevel"/>
    <w:tmpl w:val="A3E65D32"/>
    <w:lvl w:ilvl="0" w:tplc="6E0AED20">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12BF6A7B"/>
    <w:multiLevelType w:val="hybridMultilevel"/>
    <w:tmpl w:val="45041BA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3C054F3"/>
    <w:multiLevelType w:val="hybridMultilevel"/>
    <w:tmpl w:val="7284AB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46D3D56"/>
    <w:multiLevelType w:val="hybridMultilevel"/>
    <w:tmpl w:val="DCE273C2"/>
    <w:lvl w:ilvl="0" w:tplc="3072F41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4703CFF"/>
    <w:multiLevelType w:val="hybridMultilevel"/>
    <w:tmpl w:val="99EC884C"/>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7C63020"/>
    <w:multiLevelType w:val="hybridMultilevel"/>
    <w:tmpl w:val="FC748478"/>
    <w:lvl w:ilvl="0" w:tplc="554EEA8E">
      <w:numFmt w:val="bullet"/>
      <w:lvlText w:val="•"/>
      <w:lvlJc w:val="left"/>
      <w:pPr>
        <w:ind w:left="119" w:hanging="118"/>
      </w:pPr>
      <w:rPr>
        <w:rFonts w:ascii="Times New Roman" w:eastAsia="Times New Roman" w:hAnsi="Times New Roman" w:cs="Times New Roman" w:hint="default"/>
        <w:color w:val="231F20"/>
        <w:w w:val="99"/>
        <w:sz w:val="20"/>
        <w:szCs w:val="20"/>
      </w:rPr>
    </w:lvl>
    <w:lvl w:ilvl="1" w:tplc="D4A2F254">
      <w:numFmt w:val="bullet"/>
      <w:lvlText w:val="•"/>
      <w:lvlJc w:val="left"/>
      <w:pPr>
        <w:ind w:left="1066" w:hanging="118"/>
      </w:pPr>
      <w:rPr>
        <w:rFonts w:hint="default"/>
      </w:rPr>
    </w:lvl>
    <w:lvl w:ilvl="2" w:tplc="2EB8CCF6">
      <w:numFmt w:val="bullet"/>
      <w:lvlText w:val="•"/>
      <w:lvlJc w:val="left"/>
      <w:pPr>
        <w:ind w:left="2012" w:hanging="118"/>
      </w:pPr>
      <w:rPr>
        <w:rFonts w:hint="default"/>
      </w:rPr>
    </w:lvl>
    <w:lvl w:ilvl="3" w:tplc="A3100A66">
      <w:numFmt w:val="bullet"/>
      <w:lvlText w:val="•"/>
      <w:lvlJc w:val="left"/>
      <w:pPr>
        <w:ind w:left="2958" w:hanging="118"/>
      </w:pPr>
      <w:rPr>
        <w:rFonts w:hint="default"/>
      </w:rPr>
    </w:lvl>
    <w:lvl w:ilvl="4" w:tplc="54048940">
      <w:numFmt w:val="bullet"/>
      <w:lvlText w:val="•"/>
      <w:lvlJc w:val="left"/>
      <w:pPr>
        <w:ind w:left="3904" w:hanging="118"/>
      </w:pPr>
      <w:rPr>
        <w:rFonts w:hint="default"/>
      </w:rPr>
    </w:lvl>
    <w:lvl w:ilvl="5" w:tplc="E2EE49EA">
      <w:numFmt w:val="bullet"/>
      <w:lvlText w:val="•"/>
      <w:lvlJc w:val="left"/>
      <w:pPr>
        <w:ind w:left="4850" w:hanging="118"/>
      </w:pPr>
      <w:rPr>
        <w:rFonts w:hint="default"/>
      </w:rPr>
    </w:lvl>
    <w:lvl w:ilvl="6" w:tplc="F54E5AA8">
      <w:numFmt w:val="bullet"/>
      <w:lvlText w:val="•"/>
      <w:lvlJc w:val="left"/>
      <w:pPr>
        <w:ind w:left="5796" w:hanging="118"/>
      </w:pPr>
      <w:rPr>
        <w:rFonts w:hint="default"/>
      </w:rPr>
    </w:lvl>
    <w:lvl w:ilvl="7" w:tplc="69566D80">
      <w:numFmt w:val="bullet"/>
      <w:lvlText w:val="•"/>
      <w:lvlJc w:val="left"/>
      <w:pPr>
        <w:ind w:left="6742" w:hanging="118"/>
      </w:pPr>
      <w:rPr>
        <w:rFonts w:hint="default"/>
      </w:rPr>
    </w:lvl>
    <w:lvl w:ilvl="8" w:tplc="3904C16E">
      <w:numFmt w:val="bullet"/>
      <w:lvlText w:val="•"/>
      <w:lvlJc w:val="left"/>
      <w:pPr>
        <w:ind w:left="7688" w:hanging="118"/>
      </w:pPr>
      <w:rPr>
        <w:rFonts w:hint="default"/>
      </w:rPr>
    </w:lvl>
  </w:abstractNum>
  <w:abstractNum w:abstractNumId="14" w15:restartNumberingAfterBreak="0">
    <w:nsid w:val="20050A2E"/>
    <w:multiLevelType w:val="hybridMultilevel"/>
    <w:tmpl w:val="F048B3A6"/>
    <w:lvl w:ilvl="0" w:tplc="C0E224A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29322412"/>
    <w:multiLevelType w:val="hybridMultilevel"/>
    <w:tmpl w:val="A3E65D32"/>
    <w:lvl w:ilvl="0" w:tplc="FFFFFFFF">
      <w:start w:val="1"/>
      <w:numFmt w:val="lowerLetter"/>
      <w:lvlText w:val="(%1)"/>
      <w:lvlJc w:val="left"/>
      <w:pPr>
        <w:ind w:left="360" w:hanging="360"/>
      </w:pPr>
      <w:rPr>
        <w:rFonts w:hint="default"/>
      </w:r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6" w15:restartNumberingAfterBreak="0">
    <w:nsid w:val="2A7337D1"/>
    <w:multiLevelType w:val="hybridMultilevel"/>
    <w:tmpl w:val="31DC4E9A"/>
    <w:lvl w:ilvl="0" w:tplc="FAE6FC04">
      <w:start w:val="1"/>
      <w:numFmt w:val="lowerLetter"/>
      <w:lvlText w:val="(%1)"/>
      <w:lvlJc w:val="left"/>
      <w:pPr>
        <w:ind w:left="112" w:hanging="262"/>
      </w:pPr>
      <w:rPr>
        <w:rFonts w:ascii="Times New Roman" w:eastAsia="Times New Roman" w:hAnsi="Times New Roman" w:cs="Times New Roman" w:hint="default"/>
        <w:spacing w:val="0"/>
        <w:w w:val="104"/>
        <w:sz w:val="18"/>
        <w:szCs w:val="18"/>
      </w:rPr>
    </w:lvl>
    <w:lvl w:ilvl="1" w:tplc="D5965C5A">
      <w:numFmt w:val="bullet"/>
      <w:lvlText w:val="•"/>
      <w:lvlJc w:val="left"/>
      <w:pPr>
        <w:ind w:left="1260" w:hanging="262"/>
      </w:pPr>
      <w:rPr>
        <w:rFonts w:hint="default"/>
      </w:rPr>
    </w:lvl>
    <w:lvl w:ilvl="2" w:tplc="62A8265C">
      <w:numFmt w:val="bullet"/>
      <w:lvlText w:val="•"/>
      <w:lvlJc w:val="left"/>
      <w:pPr>
        <w:ind w:left="2400" w:hanging="262"/>
      </w:pPr>
      <w:rPr>
        <w:rFonts w:hint="default"/>
      </w:rPr>
    </w:lvl>
    <w:lvl w:ilvl="3" w:tplc="0276E95A">
      <w:numFmt w:val="bullet"/>
      <w:lvlText w:val="•"/>
      <w:lvlJc w:val="left"/>
      <w:pPr>
        <w:ind w:left="3540" w:hanging="262"/>
      </w:pPr>
      <w:rPr>
        <w:rFonts w:hint="default"/>
      </w:rPr>
    </w:lvl>
    <w:lvl w:ilvl="4" w:tplc="BEFEBCC2">
      <w:numFmt w:val="bullet"/>
      <w:lvlText w:val="•"/>
      <w:lvlJc w:val="left"/>
      <w:pPr>
        <w:ind w:left="4680" w:hanging="262"/>
      </w:pPr>
      <w:rPr>
        <w:rFonts w:hint="default"/>
      </w:rPr>
    </w:lvl>
    <w:lvl w:ilvl="5" w:tplc="DE10A31E">
      <w:numFmt w:val="bullet"/>
      <w:lvlText w:val="•"/>
      <w:lvlJc w:val="left"/>
      <w:pPr>
        <w:ind w:left="5820" w:hanging="262"/>
      </w:pPr>
      <w:rPr>
        <w:rFonts w:hint="default"/>
      </w:rPr>
    </w:lvl>
    <w:lvl w:ilvl="6" w:tplc="3F90CC10">
      <w:numFmt w:val="bullet"/>
      <w:lvlText w:val="•"/>
      <w:lvlJc w:val="left"/>
      <w:pPr>
        <w:ind w:left="6960" w:hanging="262"/>
      </w:pPr>
      <w:rPr>
        <w:rFonts w:hint="default"/>
      </w:rPr>
    </w:lvl>
    <w:lvl w:ilvl="7" w:tplc="389AB63E">
      <w:numFmt w:val="bullet"/>
      <w:lvlText w:val="•"/>
      <w:lvlJc w:val="left"/>
      <w:pPr>
        <w:ind w:left="8100" w:hanging="262"/>
      </w:pPr>
      <w:rPr>
        <w:rFonts w:hint="default"/>
      </w:rPr>
    </w:lvl>
    <w:lvl w:ilvl="8" w:tplc="0368E4A0">
      <w:numFmt w:val="bullet"/>
      <w:lvlText w:val="•"/>
      <w:lvlJc w:val="left"/>
      <w:pPr>
        <w:ind w:left="9240" w:hanging="262"/>
      </w:pPr>
      <w:rPr>
        <w:rFonts w:hint="default"/>
      </w:rPr>
    </w:lvl>
  </w:abstractNum>
  <w:abstractNum w:abstractNumId="17" w15:restartNumberingAfterBreak="0">
    <w:nsid w:val="2B0C3409"/>
    <w:multiLevelType w:val="hybridMultilevel"/>
    <w:tmpl w:val="25E66C30"/>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307D6D56"/>
    <w:multiLevelType w:val="hybridMultilevel"/>
    <w:tmpl w:val="A3E65D32"/>
    <w:lvl w:ilvl="0" w:tplc="FFFFFFFF">
      <w:start w:val="1"/>
      <w:numFmt w:val="lowerLetter"/>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9" w15:restartNumberingAfterBreak="0">
    <w:nsid w:val="316F3031"/>
    <w:multiLevelType w:val="hybridMultilevel"/>
    <w:tmpl w:val="A3E65D32"/>
    <w:lvl w:ilvl="0" w:tplc="FFFFFFFF">
      <w:start w:val="1"/>
      <w:numFmt w:val="lowerLetter"/>
      <w:lvlText w:val="(%1)"/>
      <w:lvlJc w:val="left"/>
      <w:pPr>
        <w:ind w:left="360" w:hanging="360"/>
      </w:pPr>
      <w:rPr>
        <w:rFonts w:hint="default"/>
      </w:r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0" w15:restartNumberingAfterBreak="0">
    <w:nsid w:val="32F35D28"/>
    <w:multiLevelType w:val="hybridMultilevel"/>
    <w:tmpl w:val="53D2F44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34E97B4F"/>
    <w:multiLevelType w:val="hybridMultilevel"/>
    <w:tmpl w:val="CA06CD3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60C1C56"/>
    <w:multiLevelType w:val="hybridMultilevel"/>
    <w:tmpl w:val="CA06CD32"/>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392D30B8"/>
    <w:multiLevelType w:val="hybridMultilevel"/>
    <w:tmpl w:val="3A0A0350"/>
    <w:lvl w:ilvl="0" w:tplc="C6948DB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5B7CF970">
      <w:start w:val="1"/>
      <w:numFmt w:val="lowerLetter"/>
      <w:lvlText w:val="(%3)"/>
      <w:lvlJc w:val="right"/>
      <w:pPr>
        <w:ind w:left="2160" w:hanging="180"/>
      </w:pPr>
      <w:rPr>
        <w:rFonts w:ascii="Times New Roman" w:eastAsia="Times New Roman" w:hAnsi="Times New Roman" w:cs="Times New Roman"/>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CDB587E"/>
    <w:multiLevelType w:val="hybridMultilevel"/>
    <w:tmpl w:val="22B8667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FE44263"/>
    <w:multiLevelType w:val="hybridMultilevel"/>
    <w:tmpl w:val="04FEEEB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0F238E7"/>
    <w:multiLevelType w:val="hybridMultilevel"/>
    <w:tmpl w:val="614049CA"/>
    <w:lvl w:ilvl="0" w:tplc="AF06160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1A21632"/>
    <w:multiLevelType w:val="hybridMultilevel"/>
    <w:tmpl w:val="A3E65D32"/>
    <w:lvl w:ilvl="0" w:tplc="FFFFFFFF">
      <w:start w:val="1"/>
      <w:numFmt w:val="lowerLetter"/>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8" w15:restartNumberingAfterBreak="0">
    <w:nsid w:val="46FF78B6"/>
    <w:multiLevelType w:val="hybridMultilevel"/>
    <w:tmpl w:val="C3DC5D54"/>
    <w:lvl w:ilvl="0" w:tplc="4D9CAAA4">
      <w:start w:val="1"/>
      <w:numFmt w:val="lowerLetter"/>
      <w:lvlText w:val="(%1)"/>
      <w:lvlJc w:val="left"/>
      <w:pPr>
        <w:ind w:left="405" w:hanging="360"/>
      </w:pPr>
      <w:rPr>
        <w:rFonts w:hint="default"/>
      </w:rPr>
    </w:lvl>
    <w:lvl w:ilvl="1" w:tplc="04090019" w:tentative="1">
      <w:start w:val="1"/>
      <w:numFmt w:val="lowerLetter"/>
      <w:lvlText w:val="%2."/>
      <w:lvlJc w:val="left"/>
      <w:pPr>
        <w:ind w:left="1125" w:hanging="360"/>
      </w:pPr>
    </w:lvl>
    <w:lvl w:ilvl="2" w:tplc="0409001B" w:tentative="1">
      <w:start w:val="1"/>
      <w:numFmt w:val="lowerRoman"/>
      <w:lvlText w:val="%3."/>
      <w:lvlJc w:val="right"/>
      <w:pPr>
        <w:ind w:left="1845" w:hanging="180"/>
      </w:pPr>
    </w:lvl>
    <w:lvl w:ilvl="3" w:tplc="0409000F" w:tentative="1">
      <w:start w:val="1"/>
      <w:numFmt w:val="decimal"/>
      <w:lvlText w:val="%4."/>
      <w:lvlJc w:val="left"/>
      <w:pPr>
        <w:ind w:left="2565" w:hanging="360"/>
      </w:pPr>
    </w:lvl>
    <w:lvl w:ilvl="4" w:tplc="04090019" w:tentative="1">
      <w:start w:val="1"/>
      <w:numFmt w:val="lowerLetter"/>
      <w:lvlText w:val="%5."/>
      <w:lvlJc w:val="left"/>
      <w:pPr>
        <w:ind w:left="3285" w:hanging="360"/>
      </w:pPr>
    </w:lvl>
    <w:lvl w:ilvl="5" w:tplc="0409001B" w:tentative="1">
      <w:start w:val="1"/>
      <w:numFmt w:val="lowerRoman"/>
      <w:lvlText w:val="%6."/>
      <w:lvlJc w:val="right"/>
      <w:pPr>
        <w:ind w:left="4005" w:hanging="180"/>
      </w:pPr>
    </w:lvl>
    <w:lvl w:ilvl="6" w:tplc="0409000F" w:tentative="1">
      <w:start w:val="1"/>
      <w:numFmt w:val="decimal"/>
      <w:lvlText w:val="%7."/>
      <w:lvlJc w:val="left"/>
      <w:pPr>
        <w:ind w:left="4725" w:hanging="360"/>
      </w:pPr>
    </w:lvl>
    <w:lvl w:ilvl="7" w:tplc="04090019" w:tentative="1">
      <w:start w:val="1"/>
      <w:numFmt w:val="lowerLetter"/>
      <w:lvlText w:val="%8."/>
      <w:lvlJc w:val="left"/>
      <w:pPr>
        <w:ind w:left="5445" w:hanging="360"/>
      </w:pPr>
    </w:lvl>
    <w:lvl w:ilvl="8" w:tplc="0409001B" w:tentative="1">
      <w:start w:val="1"/>
      <w:numFmt w:val="lowerRoman"/>
      <w:lvlText w:val="%9."/>
      <w:lvlJc w:val="right"/>
      <w:pPr>
        <w:ind w:left="6165" w:hanging="180"/>
      </w:pPr>
    </w:lvl>
  </w:abstractNum>
  <w:abstractNum w:abstractNumId="29" w15:restartNumberingAfterBreak="0">
    <w:nsid w:val="4BC631CE"/>
    <w:multiLevelType w:val="hybridMultilevel"/>
    <w:tmpl w:val="A3E65D32"/>
    <w:lvl w:ilvl="0" w:tplc="FFFFFFFF">
      <w:start w:val="1"/>
      <w:numFmt w:val="lowerLetter"/>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0" w15:restartNumberingAfterBreak="0">
    <w:nsid w:val="508A0B19"/>
    <w:multiLevelType w:val="hybridMultilevel"/>
    <w:tmpl w:val="2A12517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0B97CAC"/>
    <w:multiLevelType w:val="hybridMultilevel"/>
    <w:tmpl w:val="A3E65D32"/>
    <w:lvl w:ilvl="0" w:tplc="FFFFFFFF">
      <w:start w:val="1"/>
      <w:numFmt w:val="lowerLetter"/>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2" w15:restartNumberingAfterBreak="0">
    <w:nsid w:val="539B39E9"/>
    <w:multiLevelType w:val="multilevel"/>
    <w:tmpl w:val="E24C15E2"/>
    <w:lvl w:ilvl="0">
      <w:start w:val="5"/>
      <w:numFmt w:val="decimal"/>
      <w:lvlText w:val="%1"/>
      <w:lvlJc w:val="left"/>
      <w:pPr>
        <w:ind w:left="360" w:hanging="360"/>
      </w:pPr>
      <w:rPr>
        <w:rFonts w:hint="default"/>
        <w:color w:val="231F20"/>
      </w:rPr>
    </w:lvl>
    <w:lvl w:ilvl="1">
      <w:start w:val="1"/>
      <w:numFmt w:val="decimal"/>
      <w:lvlText w:val="%1.%2"/>
      <w:lvlJc w:val="left"/>
      <w:pPr>
        <w:ind w:left="360" w:hanging="360"/>
      </w:pPr>
      <w:rPr>
        <w:rFonts w:hint="default"/>
        <w:color w:val="231F20"/>
      </w:rPr>
    </w:lvl>
    <w:lvl w:ilvl="2">
      <w:start w:val="1"/>
      <w:numFmt w:val="decimal"/>
      <w:lvlText w:val="%1.%2.%3"/>
      <w:lvlJc w:val="left"/>
      <w:pPr>
        <w:ind w:left="720" w:hanging="720"/>
      </w:pPr>
      <w:rPr>
        <w:rFonts w:hint="default"/>
        <w:color w:val="231F20"/>
      </w:rPr>
    </w:lvl>
    <w:lvl w:ilvl="3">
      <w:start w:val="1"/>
      <w:numFmt w:val="decimal"/>
      <w:lvlText w:val="%1.%2.%3.%4"/>
      <w:lvlJc w:val="left"/>
      <w:pPr>
        <w:ind w:left="720" w:hanging="720"/>
      </w:pPr>
      <w:rPr>
        <w:rFonts w:hint="default"/>
        <w:color w:val="231F20"/>
      </w:rPr>
    </w:lvl>
    <w:lvl w:ilvl="4">
      <w:start w:val="1"/>
      <w:numFmt w:val="decimal"/>
      <w:lvlText w:val="%1.%2.%3.%4.%5"/>
      <w:lvlJc w:val="left"/>
      <w:pPr>
        <w:ind w:left="720" w:hanging="720"/>
      </w:pPr>
      <w:rPr>
        <w:rFonts w:hint="default"/>
        <w:color w:val="231F20"/>
      </w:rPr>
    </w:lvl>
    <w:lvl w:ilvl="5">
      <w:start w:val="1"/>
      <w:numFmt w:val="decimal"/>
      <w:lvlText w:val="%1.%2.%3.%4.%5.%6"/>
      <w:lvlJc w:val="left"/>
      <w:pPr>
        <w:ind w:left="1080" w:hanging="1080"/>
      </w:pPr>
      <w:rPr>
        <w:rFonts w:hint="default"/>
        <w:color w:val="231F20"/>
      </w:rPr>
    </w:lvl>
    <w:lvl w:ilvl="6">
      <w:start w:val="1"/>
      <w:numFmt w:val="decimal"/>
      <w:lvlText w:val="%1.%2.%3.%4.%5.%6.%7"/>
      <w:lvlJc w:val="left"/>
      <w:pPr>
        <w:ind w:left="1080" w:hanging="1080"/>
      </w:pPr>
      <w:rPr>
        <w:rFonts w:hint="default"/>
        <w:color w:val="231F20"/>
      </w:rPr>
    </w:lvl>
    <w:lvl w:ilvl="7">
      <w:start w:val="1"/>
      <w:numFmt w:val="decimal"/>
      <w:lvlText w:val="%1.%2.%3.%4.%5.%6.%7.%8"/>
      <w:lvlJc w:val="left"/>
      <w:pPr>
        <w:ind w:left="1440" w:hanging="1440"/>
      </w:pPr>
      <w:rPr>
        <w:rFonts w:hint="default"/>
        <w:color w:val="231F20"/>
      </w:rPr>
    </w:lvl>
    <w:lvl w:ilvl="8">
      <w:start w:val="1"/>
      <w:numFmt w:val="decimal"/>
      <w:lvlText w:val="%1.%2.%3.%4.%5.%6.%7.%8.%9"/>
      <w:lvlJc w:val="left"/>
      <w:pPr>
        <w:ind w:left="1440" w:hanging="1440"/>
      </w:pPr>
      <w:rPr>
        <w:rFonts w:hint="default"/>
        <w:color w:val="231F20"/>
      </w:rPr>
    </w:lvl>
  </w:abstractNum>
  <w:abstractNum w:abstractNumId="33" w15:restartNumberingAfterBreak="0">
    <w:nsid w:val="57D663C8"/>
    <w:multiLevelType w:val="hybridMultilevel"/>
    <w:tmpl w:val="6FAA556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C4C0D2F"/>
    <w:multiLevelType w:val="hybridMultilevel"/>
    <w:tmpl w:val="0596B45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D513AAB"/>
    <w:multiLevelType w:val="hybridMultilevel"/>
    <w:tmpl w:val="C5DC12A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E301B19"/>
    <w:multiLevelType w:val="hybridMultilevel"/>
    <w:tmpl w:val="2B3E5F8C"/>
    <w:lvl w:ilvl="0" w:tplc="12CEE7A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5F755F9E"/>
    <w:multiLevelType w:val="hybridMultilevel"/>
    <w:tmpl w:val="F41A2CF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572010F"/>
    <w:multiLevelType w:val="hybridMultilevel"/>
    <w:tmpl w:val="5E1CD37E"/>
    <w:lvl w:ilvl="0" w:tplc="E1BEC0FE">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B6729DF"/>
    <w:multiLevelType w:val="multilevel"/>
    <w:tmpl w:val="D2940F50"/>
    <w:lvl w:ilvl="0">
      <w:start w:val="3"/>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40" w15:restartNumberingAfterBreak="0">
    <w:nsid w:val="6CC10082"/>
    <w:multiLevelType w:val="hybridMultilevel"/>
    <w:tmpl w:val="4556764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CD200F9"/>
    <w:multiLevelType w:val="hybridMultilevel"/>
    <w:tmpl w:val="551CA4FC"/>
    <w:lvl w:ilvl="0" w:tplc="2030182A">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30549C5"/>
    <w:multiLevelType w:val="hybridMultilevel"/>
    <w:tmpl w:val="AF2476F6"/>
    <w:lvl w:ilvl="0" w:tplc="6082D3E0">
      <w:start w:val="1"/>
      <w:numFmt w:val="bullet"/>
      <w:lvlText w:val=""/>
      <w:lvlJc w:val="left"/>
      <w:pPr>
        <w:ind w:left="720" w:hanging="360"/>
      </w:pPr>
      <w:rPr>
        <w:rFonts w:ascii="Symbol" w:hAnsi="Symbol" w:hint="default"/>
      </w:rPr>
    </w:lvl>
    <w:lvl w:ilvl="1" w:tplc="F820824E">
      <w:start w:val="1"/>
      <w:numFmt w:val="bullet"/>
      <w:lvlText w:val="o"/>
      <w:lvlJc w:val="left"/>
      <w:pPr>
        <w:ind w:left="1440" w:hanging="360"/>
      </w:pPr>
      <w:rPr>
        <w:rFonts w:ascii="Courier New" w:hAnsi="Courier New" w:hint="default"/>
      </w:rPr>
    </w:lvl>
    <w:lvl w:ilvl="2" w:tplc="693A2CFC">
      <w:start w:val="1"/>
      <w:numFmt w:val="bullet"/>
      <w:lvlText w:val=""/>
      <w:lvlJc w:val="left"/>
      <w:pPr>
        <w:ind w:left="2160" w:hanging="360"/>
      </w:pPr>
      <w:rPr>
        <w:rFonts w:ascii="Wingdings" w:hAnsi="Wingdings" w:hint="default"/>
      </w:rPr>
    </w:lvl>
    <w:lvl w:ilvl="3" w:tplc="0ADA8978">
      <w:start w:val="1"/>
      <w:numFmt w:val="bullet"/>
      <w:lvlText w:val=""/>
      <w:lvlJc w:val="left"/>
      <w:pPr>
        <w:ind w:left="2880" w:hanging="360"/>
      </w:pPr>
      <w:rPr>
        <w:rFonts w:ascii="Symbol" w:hAnsi="Symbol" w:hint="default"/>
      </w:rPr>
    </w:lvl>
    <w:lvl w:ilvl="4" w:tplc="600042CC">
      <w:start w:val="1"/>
      <w:numFmt w:val="bullet"/>
      <w:lvlText w:val="o"/>
      <w:lvlJc w:val="left"/>
      <w:pPr>
        <w:ind w:left="3600" w:hanging="360"/>
      </w:pPr>
      <w:rPr>
        <w:rFonts w:ascii="Courier New" w:hAnsi="Courier New" w:hint="default"/>
      </w:rPr>
    </w:lvl>
    <w:lvl w:ilvl="5" w:tplc="088644F4">
      <w:start w:val="1"/>
      <w:numFmt w:val="bullet"/>
      <w:lvlText w:val=""/>
      <w:lvlJc w:val="left"/>
      <w:pPr>
        <w:ind w:left="4320" w:hanging="360"/>
      </w:pPr>
      <w:rPr>
        <w:rFonts w:ascii="Wingdings" w:hAnsi="Wingdings" w:hint="default"/>
      </w:rPr>
    </w:lvl>
    <w:lvl w:ilvl="6" w:tplc="C728FAA8">
      <w:start w:val="1"/>
      <w:numFmt w:val="bullet"/>
      <w:lvlText w:val=""/>
      <w:lvlJc w:val="left"/>
      <w:pPr>
        <w:ind w:left="5040" w:hanging="360"/>
      </w:pPr>
      <w:rPr>
        <w:rFonts w:ascii="Symbol" w:hAnsi="Symbol" w:hint="default"/>
      </w:rPr>
    </w:lvl>
    <w:lvl w:ilvl="7" w:tplc="9F6449C2">
      <w:start w:val="1"/>
      <w:numFmt w:val="bullet"/>
      <w:lvlText w:val="o"/>
      <w:lvlJc w:val="left"/>
      <w:pPr>
        <w:ind w:left="5760" w:hanging="360"/>
      </w:pPr>
      <w:rPr>
        <w:rFonts w:ascii="Courier New" w:hAnsi="Courier New" w:hint="default"/>
      </w:rPr>
    </w:lvl>
    <w:lvl w:ilvl="8" w:tplc="0392680A">
      <w:start w:val="1"/>
      <w:numFmt w:val="bullet"/>
      <w:lvlText w:val=""/>
      <w:lvlJc w:val="left"/>
      <w:pPr>
        <w:ind w:left="6480" w:hanging="360"/>
      </w:pPr>
      <w:rPr>
        <w:rFonts w:ascii="Wingdings" w:hAnsi="Wingdings" w:hint="default"/>
      </w:rPr>
    </w:lvl>
  </w:abstractNum>
  <w:abstractNum w:abstractNumId="43" w15:restartNumberingAfterBreak="0">
    <w:nsid w:val="79421EF2"/>
    <w:multiLevelType w:val="hybridMultilevel"/>
    <w:tmpl w:val="A3E65D32"/>
    <w:lvl w:ilvl="0" w:tplc="FFFFFFFF">
      <w:start w:val="1"/>
      <w:numFmt w:val="lowerLetter"/>
      <w:lvlText w:val="(%1)"/>
      <w:lvlJc w:val="left"/>
      <w:pPr>
        <w:ind w:left="360" w:hanging="360"/>
      </w:pPr>
      <w:rPr>
        <w:rFonts w:hint="default"/>
      </w:r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4" w15:restartNumberingAfterBreak="0">
    <w:nsid w:val="7B291E65"/>
    <w:multiLevelType w:val="hybridMultilevel"/>
    <w:tmpl w:val="6BEE0C80"/>
    <w:lvl w:ilvl="0" w:tplc="44FCEB76">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D6F4C43"/>
    <w:multiLevelType w:val="hybridMultilevel"/>
    <w:tmpl w:val="FAF094C0"/>
    <w:lvl w:ilvl="0" w:tplc="04090017">
      <w:start w:val="1"/>
      <w:numFmt w:val="lowerLetter"/>
      <w:lvlText w:val="%1)"/>
      <w:lvlJc w:val="left"/>
      <w:pPr>
        <w:ind w:left="360" w:hanging="360"/>
      </w:pPr>
      <w:rPr>
        <w:rFonts w:hint="default"/>
      </w:r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6" w15:restartNumberingAfterBreak="0">
    <w:nsid w:val="7DB5500C"/>
    <w:multiLevelType w:val="hybridMultilevel"/>
    <w:tmpl w:val="8AA0B728"/>
    <w:lvl w:ilvl="0" w:tplc="2DA6BD9E">
      <w:start w:val="1"/>
      <w:numFmt w:val="lowerLetter"/>
      <w:lvlText w:val="%1."/>
      <w:lvlJc w:val="left"/>
      <w:pPr>
        <w:ind w:left="100" w:hanging="188"/>
      </w:pPr>
      <w:rPr>
        <w:rFonts w:ascii="Times New Roman" w:eastAsia="Times New Roman" w:hAnsi="Times New Roman" w:cs="Times New Roman" w:hint="default"/>
        <w:color w:val="231F20"/>
        <w:w w:val="99"/>
        <w:sz w:val="24"/>
        <w:szCs w:val="20"/>
      </w:rPr>
    </w:lvl>
    <w:lvl w:ilvl="1" w:tplc="2FA68082">
      <w:numFmt w:val="bullet"/>
      <w:lvlText w:val="•"/>
      <w:lvlJc w:val="left"/>
      <w:pPr>
        <w:ind w:left="1046" w:hanging="188"/>
      </w:pPr>
      <w:rPr>
        <w:rFonts w:hint="default"/>
      </w:rPr>
    </w:lvl>
    <w:lvl w:ilvl="2" w:tplc="877ABD70">
      <w:numFmt w:val="bullet"/>
      <w:lvlText w:val="•"/>
      <w:lvlJc w:val="left"/>
      <w:pPr>
        <w:ind w:left="1992" w:hanging="188"/>
      </w:pPr>
      <w:rPr>
        <w:rFonts w:hint="default"/>
      </w:rPr>
    </w:lvl>
    <w:lvl w:ilvl="3" w:tplc="FF6A48C0">
      <w:numFmt w:val="bullet"/>
      <w:lvlText w:val="•"/>
      <w:lvlJc w:val="left"/>
      <w:pPr>
        <w:ind w:left="2938" w:hanging="188"/>
      </w:pPr>
      <w:rPr>
        <w:rFonts w:hint="default"/>
      </w:rPr>
    </w:lvl>
    <w:lvl w:ilvl="4" w:tplc="57945E40">
      <w:numFmt w:val="bullet"/>
      <w:lvlText w:val="•"/>
      <w:lvlJc w:val="left"/>
      <w:pPr>
        <w:ind w:left="3884" w:hanging="188"/>
      </w:pPr>
      <w:rPr>
        <w:rFonts w:hint="default"/>
      </w:rPr>
    </w:lvl>
    <w:lvl w:ilvl="5" w:tplc="4BBCF3B0">
      <w:numFmt w:val="bullet"/>
      <w:lvlText w:val="•"/>
      <w:lvlJc w:val="left"/>
      <w:pPr>
        <w:ind w:left="4830" w:hanging="188"/>
      </w:pPr>
      <w:rPr>
        <w:rFonts w:hint="default"/>
      </w:rPr>
    </w:lvl>
    <w:lvl w:ilvl="6" w:tplc="692C13D4">
      <w:numFmt w:val="bullet"/>
      <w:lvlText w:val="•"/>
      <w:lvlJc w:val="left"/>
      <w:pPr>
        <w:ind w:left="5776" w:hanging="188"/>
      </w:pPr>
      <w:rPr>
        <w:rFonts w:hint="default"/>
      </w:rPr>
    </w:lvl>
    <w:lvl w:ilvl="7" w:tplc="17B6EB3A">
      <w:numFmt w:val="bullet"/>
      <w:lvlText w:val="•"/>
      <w:lvlJc w:val="left"/>
      <w:pPr>
        <w:ind w:left="6722" w:hanging="188"/>
      </w:pPr>
      <w:rPr>
        <w:rFonts w:hint="default"/>
      </w:rPr>
    </w:lvl>
    <w:lvl w:ilvl="8" w:tplc="8FCE4F78">
      <w:numFmt w:val="bullet"/>
      <w:lvlText w:val="•"/>
      <w:lvlJc w:val="left"/>
      <w:pPr>
        <w:ind w:left="7668" w:hanging="188"/>
      </w:pPr>
      <w:rPr>
        <w:rFonts w:hint="default"/>
      </w:rPr>
    </w:lvl>
  </w:abstractNum>
  <w:num w:numId="1" w16cid:durableId="1277911281">
    <w:abstractNumId w:val="42"/>
  </w:num>
  <w:num w:numId="2" w16cid:durableId="2092002906">
    <w:abstractNumId w:val="14"/>
  </w:num>
  <w:num w:numId="3" w16cid:durableId="834764289">
    <w:abstractNumId w:val="20"/>
  </w:num>
  <w:num w:numId="4" w16cid:durableId="1861966587">
    <w:abstractNumId w:val="7"/>
  </w:num>
  <w:num w:numId="5" w16cid:durableId="1163163021">
    <w:abstractNumId w:val="39"/>
  </w:num>
  <w:num w:numId="6" w16cid:durableId="1532647326">
    <w:abstractNumId w:val="35"/>
  </w:num>
  <w:num w:numId="7" w16cid:durableId="5788023">
    <w:abstractNumId w:val="4"/>
  </w:num>
  <w:num w:numId="8" w16cid:durableId="1137915439">
    <w:abstractNumId w:val="44"/>
  </w:num>
  <w:num w:numId="9" w16cid:durableId="1375159759">
    <w:abstractNumId w:val="8"/>
  </w:num>
  <w:num w:numId="10" w16cid:durableId="1784379277">
    <w:abstractNumId w:val="3"/>
  </w:num>
  <w:num w:numId="11" w16cid:durableId="690108713">
    <w:abstractNumId w:val="41"/>
  </w:num>
  <w:num w:numId="12" w16cid:durableId="1067461754">
    <w:abstractNumId w:val="23"/>
  </w:num>
  <w:num w:numId="13" w16cid:durableId="1105225738">
    <w:abstractNumId w:val="13"/>
  </w:num>
  <w:num w:numId="14" w16cid:durableId="1554728539">
    <w:abstractNumId w:val="5"/>
  </w:num>
  <w:num w:numId="15" w16cid:durableId="458955492">
    <w:abstractNumId w:val="46"/>
  </w:num>
  <w:num w:numId="16" w16cid:durableId="1218316653">
    <w:abstractNumId w:val="0"/>
  </w:num>
  <w:num w:numId="17" w16cid:durableId="1338996523">
    <w:abstractNumId w:val="32"/>
  </w:num>
  <w:num w:numId="18" w16cid:durableId="2087222095">
    <w:abstractNumId w:val="16"/>
  </w:num>
  <w:num w:numId="19" w16cid:durableId="1137796742">
    <w:abstractNumId w:val="2"/>
  </w:num>
  <w:num w:numId="20" w16cid:durableId="101772842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594675647">
    <w:abstractNumId w:val="31"/>
  </w:num>
  <w:num w:numId="22" w16cid:durableId="1733700042">
    <w:abstractNumId w:val="43"/>
  </w:num>
  <w:num w:numId="23" w16cid:durableId="923296682">
    <w:abstractNumId w:val="27"/>
  </w:num>
  <w:num w:numId="24" w16cid:durableId="1745759784">
    <w:abstractNumId w:val="29"/>
  </w:num>
  <w:num w:numId="25" w16cid:durableId="1186863605">
    <w:abstractNumId w:val="18"/>
  </w:num>
  <w:num w:numId="26" w16cid:durableId="121268720">
    <w:abstractNumId w:val="19"/>
  </w:num>
  <w:num w:numId="27" w16cid:durableId="54477735">
    <w:abstractNumId w:val="15"/>
  </w:num>
  <w:num w:numId="28" w16cid:durableId="1035738061">
    <w:abstractNumId w:val="24"/>
  </w:num>
  <w:num w:numId="29" w16cid:durableId="928123717">
    <w:abstractNumId w:val="30"/>
  </w:num>
  <w:num w:numId="30" w16cid:durableId="1553469372">
    <w:abstractNumId w:val="37"/>
  </w:num>
  <w:num w:numId="31" w16cid:durableId="1742218005">
    <w:abstractNumId w:val="9"/>
  </w:num>
  <w:num w:numId="32" w16cid:durableId="2041736622">
    <w:abstractNumId w:val="45"/>
  </w:num>
  <w:num w:numId="33" w16cid:durableId="1479147995">
    <w:abstractNumId w:val="40"/>
  </w:num>
  <w:num w:numId="34" w16cid:durableId="675156937">
    <w:abstractNumId w:val="25"/>
  </w:num>
  <w:num w:numId="35" w16cid:durableId="1607888597">
    <w:abstractNumId w:val="21"/>
  </w:num>
  <w:num w:numId="36" w16cid:durableId="1419398791">
    <w:abstractNumId w:val="22"/>
  </w:num>
  <w:num w:numId="37" w16cid:durableId="1451433318">
    <w:abstractNumId w:val="10"/>
  </w:num>
  <w:num w:numId="38" w16cid:durableId="177819268">
    <w:abstractNumId w:val="38"/>
  </w:num>
  <w:num w:numId="39" w16cid:durableId="225995599">
    <w:abstractNumId w:val="17"/>
  </w:num>
  <w:num w:numId="40" w16cid:durableId="1000348473">
    <w:abstractNumId w:val="1"/>
  </w:num>
  <w:num w:numId="41" w16cid:durableId="384524287">
    <w:abstractNumId w:val="36"/>
  </w:num>
  <w:num w:numId="42" w16cid:durableId="2130319471">
    <w:abstractNumId w:val="6"/>
  </w:num>
  <w:num w:numId="43" w16cid:durableId="1962615134">
    <w:abstractNumId w:val="26"/>
  </w:num>
  <w:num w:numId="44" w16cid:durableId="1144355236">
    <w:abstractNumId w:val="33"/>
  </w:num>
  <w:num w:numId="45" w16cid:durableId="665133855">
    <w:abstractNumId w:val="28"/>
  </w:num>
  <w:num w:numId="46" w16cid:durableId="2095592034">
    <w:abstractNumId w:val="12"/>
  </w:num>
  <w:num w:numId="47" w16cid:durableId="332950537">
    <w:abstractNumId w:val="34"/>
  </w:num>
  <w:num w:numId="48" w16cid:durableId="14706437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4ACB"/>
    <w:rsid w:val="00003CE4"/>
    <w:rsid w:val="00005921"/>
    <w:rsid w:val="000236F7"/>
    <w:rsid w:val="00030057"/>
    <w:rsid w:val="00031304"/>
    <w:rsid w:val="00034399"/>
    <w:rsid w:val="00034457"/>
    <w:rsid w:val="000368D8"/>
    <w:rsid w:val="000371F5"/>
    <w:rsid w:val="00040695"/>
    <w:rsid w:val="000421E6"/>
    <w:rsid w:val="00055910"/>
    <w:rsid w:val="000573F7"/>
    <w:rsid w:val="00064ADA"/>
    <w:rsid w:val="00064B8B"/>
    <w:rsid w:val="000655B2"/>
    <w:rsid w:val="00071F8A"/>
    <w:rsid w:val="00081D9C"/>
    <w:rsid w:val="000839B2"/>
    <w:rsid w:val="0009236F"/>
    <w:rsid w:val="00092DAE"/>
    <w:rsid w:val="00097B97"/>
    <w:rsid w:val="000A366B"/>
    <w:rsid w:val="000A7B58"/>
    <w:rsid w:val="000B1E31"/>
    <w:rsid w:val="000B1FBE"/>
    <w:rsid w:val="000B41E1"/>
    <w:rsid w:val="000C3888"/>
    <w:rsid w:val="000C7238"/>
    <w:rsid w:val="000D376D"/>
    <w:rsid w:val="000E02CB"/>
    <w:rsid w:val="000E46B5"/>
    <w:rsid w:val="000F429C"/>
    <w:rsid w:val="000F4EE5"/>
    <w:rsid w:val="000F708B"/>
    <w:rsid w:val="00110BF7"/>
    <w:rsid w:val="00133F8A"/>
    <w:rsid w:val="00135254"/>
    <w:rsid w:val="00135FFF"/>
    <w:rsid w:val="00145494"/>
    <w:rsid w:val="00145B9A"/>
    <w:rsid w:val="001634A7"/>
    <w:rsid w:val="001720C8"/>
    <w:rsid w:val="00173B7B"/>
    <w:rsid w:val="001758E5"/>
    <w:rsid w:val="0018247D"/>
    <w:rsid w:val="00182994"/>
    <w:rsid w:val="00186640"/>
    <w:rsid w:val="00194B50"/>
    <w:rsid w:val="00195116"/>
    <w:rsid w:val="001B00CB"/>
    <w:rsid w:val="001B2A47"/>
    <w:rsid w:val="001C7485"/>
    <w:rsid w:val="001D515B"/>
    <w:rsid w:val="001E00AB"/>
    <w:rsid w:val="001E04FB"/>
    <w:rsid w:val="001E1B74"/>
    <w:rsid w:val="001E274B"/>
    <w:rsid w:val="001E2866"/>
    <w:rsid w:val="001E4169"/>
    <w:rsid w:val="001E6FEA"/>
    <w:rsid w:val="001F63C5"/>
    <w:rsid w:val="001F7D69"/>
    <w:rsid w:val="00202E93"/>
    <w:rsid w:val="00205470"/>
    <w:rsid w:val="00215300"/>
    <w:rsid w:val="002319EF"/>
    <w:rsid w:val="00234554"/>
    <w:rsid w:val="00242377"/>
    <w:rsid w:val="00245817"/>
    <w:rsid w:val="00252A40"/>
    <w:rsid w:val="00270CD9"/>
    <w:rsid w:val="00273A86"/>
    <w:rsid w:val="00274BBF"/>
    <w:rsid w:val="002831D9"/>
    <w:rsid w:val="0029316D"/>
    <w:rsid w:val="00295377"/>
    <w:rsid w:val="00295A60"/>
    <w:rsid w:val="0029739F"/>
    <w:rsid w:val="002A66F8"/>
    <w:rsid w:val="002B6201"/>
    <w:rsid w:val="002B7E10"/>
    <w:rsid w:val="002C1A42"/>
    <w:rsid w:val="002C3BFD"/>
    <w:rsid w:val="002C799F"/>
    <w:rsid w:val="002D0D77"/>
    <w:rsid w:val="002F284D"/>
    <w:rsid w:val="002F6ACD"/>
    <w:rsid w:val="003011F9"/>
    <w:rsid w:val="00304486"/>
    <w:rsid w:val="00310391"/>
    <w:rsid w:val="00324B17"/>
    <w:rsid w:val="00330709"/>
    <w:rsid w:val="00333B6D"/>
    <w:rsid w:val="003349FC"/>
    <w:rsid w:val="00340C94"/>
    <w:rsid w:val="003443D1"/>
    <w:rsid w:val="00352E09"/>
    <w:rsid w:val="0035457C"/>
    <w:rsid w:val="00357885"/>
    <w:rsid w:val="00362757"/>
    <w:rsid w:val="003662BF"/>
    <w:rsid w:val="00377D05"/>
    <w:rsid w:val="00382F8B"/>
    <w:rsid w:val="00392157"/>
    <w:rsid w:val="003A0FBD"/>
    <w:rsid w:val="003A3A9E"/>
    <w:rsid w:val="003A63FD"/>
    <w:rsid w:val="003B75A6"/>
    <w:rsid w:val="003B7C63"/>
    <w:rsid w:val="003C7D51"/>
    <w:rsid w:val="003D389A"/>
    <w:rsid w:val="003D576E"/>
    <w:rsid w:val="003F6302"/>
    <w:rsid w:val="003F68DC"/>
    <w:rsid w:val="0040125A"/>
    <w:rsid w:val="00410869"/>
    <w:rsid w:val="00414B61"/>
    <w:rsid w:val="00417773"/>
    <w:rsid w:val="004330E3"/>
    <w:rsid w:val="00441E97"/>
    <w:rsid w:val="004420C9"/>
    <w:rsid w:val="00442DC4"/>
    <w:rsid w:val="00447D49"/>
    <w:rsid w:val="004574B3"/>
    <w:rsid w:val="00465DCA"/>
    <w:rsid w:val="004777E3"/>
    <w:rsid w:val="0048395C"/>
    <w:rsid w:val="00485E7A"/>
    <w:rsid w:val="004A5334"/>
    <w:rsid w:val="004B06E6"/>
    <w:rsid w:val="004B134D"/>
    <w:rsid w:val="004B3253"/>
    <w:rsid w:val="004B6945"/>
    <w:rsid w:val="004C03A0"/>
    <w:rsid w:val="004C58C1"/>
    <w:rsid w:val="004D4E47"/>
    <w:rsid w:val="004D75C8"/>
    <w:rsid w:val="004E24E0"/>
    <w:rsid w:val="004E3DF6"/>
    <w:rsid w:val="004E70AB"/>
    <w:rsid w:val="004E76DC"/>
    <w:rsid w:val="004F43F5"/>
    <w:rsid w:val="004F4CF3"/>
    <w:rsid w:val="004F53A8"/>
    <w:rsid w:val="004F5BD0"/>
    <w:rsid w:val="00506B4E"/>
    <w:rsid w:val="00506D47"/>
    <w:rsid w:val="00523F76"/>
    <w:rsid w:val="00525A5E"/>
    <w:rsid w:val="00527629"/>
    <w:rsid w:val="00541113"/>
    <w:rsid w:val="00547790"/>
    <w:rsid w:val="005661C0"/>
    <w:rsid w:val="0056745F"/>
    <w:rsid w:val="0057031A"/>
    <w:rsid w:val="00571D6D"/>
    <w:rsid w:val="005739C0"/>
    <w:rsid w:val="00583731"/>
    <w:rsid w:val="00591BF0"/>
    <w:rsid w:val="00592CDF"/>
    <w:rsid w:val="00597EBA"/>
    <w:rsid w:val="005A05B5"/>
    <w:rsid w:val="005A2591"/>
    <w:rsid w:val="005A71EA"/>
    <w:rsid w:val="005B037B"/>
    <w:rsid w:val="005B4513"/>
    <w:rsid w:val="005B7BEA"/>
    <w:rsid w:val="005C6541"/>
    <w:rsid w:val="005C7788"/>
    <w:rsid w:val="005D1863"/>
    <w:rsid w:val="005D68CB"/>
    <w:rsid w:val="005E323D"/>
    <w:rsid w:val="005E681E"/>
    <w:rsid w:val="005F6C72"/>
    <w:rsid w:val="006010CC"/>
    <w:rsid w:val="00602D33"/>
    <w:rsid w:val="006046FF"/>
    <w:rsid w:val="00605426"/>
    <w:rsid w:val="0061119C"/>
    <w:rsid w:val="00611BC4"/>
    <w:rsid w:val="00612F50"/>
    <w:rsid w:val="006168F6"/>
    <w:rsid w:val="00621451"/>
    <w:rsid w:val="00622E4F"/>
    <w:rsid w:val="00624D12"/>
    <w:rsid w:val="006431B3"/>
    <w:rsid w:val="0064402E"/>
    <w:rsid w:val="00652487"/>
    <w:rsid w:val="00653E54"/>
    <w:rsid w:val="0066020E"/>
    <w:rsid w:val="006708D5"/>
    <w:rsid w:val="00672D34"/>
    <w:rsid w:val="0067354A"/>
    <w:rsid w:val="006806D8"/>
    <w:rsid w:val="00683949"/>
    <w:rsid w:val="006844DE"/>
    <w:rsid w:val="0069225E"/>
    <w:rsid w:val="00697E09"/>
    <w:rsid w:val="006A5F0A"/>
    <w:rsid w:val="006A68FE"/>
    <w:rsid w:val="006A7B53"/>
    <w:rsid w:val="006B331E"/>
    <w:rsid w:val="006B699C"/>
    <w:rsid w:val="006B74EA"/>
    <w:rsid w:val="006B7F57"/>
    <w:rsid w:val="006C1F76"/>
    <w:rsid w:val="006C3462"/>
    <w:rsid w:val="006C3528"/>
    <w:rsid w:val="006C5308"/>
    <w:rsid w:val="006C58F7"/>
    <w:rsid w:val="006C6CF9"/>
    <w:rsid w:val="006D7EF9"/>
    <w:rsid w:val="006E4C45"/>
    <w:rsid w:val="006F04BB"/>
    <w:rsid w:val="006F0F9B"/>
    <w:rsid w:val="006F20ED"/>
    <w:rsid w:val="00701390"/>
    <w:rsid w:val="0070751F"/>
    <w:rsid w:val="00713220"/>
    <w:rsid w:val="007135AE"/>
    <w:rsid w:val="00714E27"/>
    <w:rsid w:val="00716B87"/>
    <w:rsid w:val="00717DA7"/>
    <w:rsid w:val="0072169A"/>
    <w:rsid w:val="00725443"/>
    <w:rsid w:val="00730300"/>
    <w:rsid w:val="00730668"/>
    <w:rsid w:val="00730B69"/>
    <w:rsid w:val="00734342"/>
    <w:rsid w:val="00735063"/>
    <w:rsid w:val="00752419"/>
    <w:rsid w:val="00753003"/>
    <w:rsid w:val="00753EB7"/>
    <w:rsid w:val="00754F2B"/>
    <w:rsid w:val="00755828"/>
    <w:rsid w:val="00756F70"/>
    <w:rsid w:val="0076229C"/>
    <w:rsid w:val="007718BA"/>
    <w:rsid w:val="00774ACB"/>
    <w:rsid w:val="00775AF4"/>
    <w:rsid w:val="00776F4F"/>
    <w:rsid w:val="00783EA5"/>
    <w:rsid w:val="00785813"/>
    <w:rsid w:val="007A0410"/>
    <w:rsid w:val="007A4569"/>
    <w:rsid w:val="007A521D"/>
    <w:rsid w:val="007A6C3B"/>
    <w:rsid w:val="007C43FE"/>
    <w:rsid w:val="007D147E"/>
    <w:rsid w:val="007E3A64"/>
    <w:rsid w:val="007F7DDF"/>
    <w:rsid w:val="00800135"/>
    <w:rsid w:val="00807EC8"/>
    <w:rsid w:val="00836CB1"/>
    <w:rsid w:val="0084420C"/>
    <w:rsid w:val="00846C28"/>
    <w:rsid w:val="00847DA0"/>
    <w:rsid w:val="00853200"/>
    <w:rsid w:val="0086323F"/>
    <w:rsid w:val="00866757"/>
    <w:rsid w:val="008722FE"/>
    <w:rsid w:val="00877EED"/>
    <w:rsid w:val="00881785"/>
    <w:rsid w:val="00882FC7"/>
    <w:rsid w:val="0088604A"/>
    <w:rsid w:val="008A0A23"/>
    <w:rsid w:val="008A568A"/>
    <w:rsid w:val="008B302E"/>
    <w:rsid w:val="008B3655"/>
    <w:rsid w:val="008B7FD5"/>
    <w:rsid w:val="008C23EF"/>
    <w:rsid w:val="008C3118"/>
    <w:rsid w:val="008D77C9"/>
    <w:rsid w:val="008E0009"/>
    <w:rsid w:val="008E1263"/>
    <w:rsid w:val="008E352A"/>
    <w:rsid w:val="008E5672"/>
    <w:rsid w:val="008F1544"/>
    <w:rsid w:val="00910811"/>
    <w:rsid w:val="0091259C"/>
    <w:rsid w:val="00915BC5"/>
    <w:rsid w:val="0092400D"/>
    <w:rsid w:val="00927B61"/>
    <w:rsid w:val="00931A3C"/>
    <w:rsid w:val="00932288"/>
    <w:rsid w:val="00960B68"/>
    <w:rsid w:val="00960EB5"/>
    <w:rsid w:val="00966567"/>
    <w:rsid w:val="00980B61"/>
    <w:rsid w:val="00983132"/>
    <w:rsid w:val="00985A0D"/>
    <w:rsid w:val="009870F2"/>
    <w:rsid w:val="0099008F"/>
    <w:rsid w:val="00990919"/>
    <w:rsid w:val="009C1468"/>
    <w:rsid w:val="009C3EAA"/>
    <w:rsid w:val="009C5494"/>
    <w:rsid w:val="009C7893"/>
    <w:rsid w:val="009D2588"/>
    <w:rsid w:val="009D7572"/>
    <w:rsid w:val="009F2206"/>
    <w:rsid w:val="009F4D4E"/>
    <w:rsid w:val="009F7D37"/>
    <w:rsid w:val="00A024EC"/>
    <w:rsid w:val="00A02CA1"/>
    <w:rsid w:val="00A03B1F"/>
    <w:rsid w:val="00A03CA7"/>
    <w:rsid w:val="00A126A3"/>
    <w:rsid w:val="00A166D3"/>
    <w:rsid w:val="00A20791"/>
    <w:rsid w:val="00A20F76"/>
    <w:rsid w:val="00A3208C"/>
    <w:rsid w:val="00A3360E"/>
    <w:rsid w:val="00A54A65"/>
    <w:rsid w:val="00A5781F"/>
    <w:rsid w:val="00A618E4"/>
    <w:rsid w:val="00A6545F"/>
    <w:rsid w:val="00A740E3"/>
    <w:rsid w:val="00A85936"/>
    <w:rsid w:val="00A85D4A"/>
    <w:rsid w:val="00AA733C"/>
    <w:rsid w:val="00AB4FD8"/>
    <w:rsid w:val="00AC2DE2"/>
    <w:rsid w:val="00AC5DA1"/>
    <w:rsid w:val="00AE0C51"/>
    <w:rsid w:val="00AE7460"/>
    <w:rsid w:val="00AE7A79"/>
    <w:rsid w:val="00AF17CA"/>
    <w:rsid w:val="00AF1E33"/>
    <w:rsid w:val="00AF3C5A"/>
    <w:rsid w:val="00AF3F34"/>
    <w:rsid w:val="00AF6436"/>
    <w:rsid w:val="00B02691"/>
    <w:rsid w:val="00B07439"/>
    <w:rsid w:val="00B111AB"/>
    <w:rsid w:val="00B20635"/>
    <w:rsid w:val="00B22C6B"/>
    <w:rsid w:val="00B25222"/>
    <w:rsid w:val="00B2530F"/>
    <w:rsid w:val="00B25EF1"/>
    <w:rsid w:val="00B41A72"/>
    <w:rsid w:val="00B43A03"/>
    <w:rsid w:val="00B448DE"/>
    <w:rsid w:val="00B469C7"/>
    <w:rsid w:val="00B54D6D"/>
    <w:rsid w:val="00B55067"/>
    <w:rsid w:val="00B56CC8"/>
    <w:rsid w:val="00B704BC"/>
    <w:rsid w:val="00B7134F"/>
    <w:rsid w:val="00B772AB"/>
    <w:rsid w:val="00B85EFB"/>
    <w:rsid w:val="00B86DBA"/>
    <w:rsid w:val="00B873B0"/>
    <w:rsid w:val="00B93B79"/>
    <w:rsid w:val="00B96D6A"/>
    <w:rsid w:val="00BA3228"/>
    <w:rsid w:val="00BA3FA9"/>
    <w:rsid w:val="00BA54E4"/>
    <w:rsid w:val="00BB06AA"/>
    <w:rsid w:val="00BC1410"/>
    <w:rsid w:val="00BD37F6"/>
    <w:rsid w:val="00BD7554"/>
    <w:rsid w:val="00BE050D"/>
    <w:rsid w:val="00BE20C9"/>
    <w:rsid w:val="00BF3BBD"/>
    <w:rsid w:val="00BF3CBF"/>
    <w:rsid w:val="00BF7F3E"/>
    <w:rsid w:val="00C0122B"/>
    <w:rsid w:val="00C02F99"/>
    <w:rsid w:val="00C0640F"/>
    <w:rsid w:val="00C0714B"/>
    <w:rsid w:val="00C109E1"/>
    <w:rsid w:val="00C10CD0"/>
    <w:rsid w:val="00C11BA8"/>
    <w:rsid w:val="00C1393E"/>
    <w:rsid w:val="00C13DCB"/>
    <w:rsid w:val="00C171B7"/>
    <w:rsid w:val="00C201FF"/>
    <w:rsid w:val="00C217EC"/>
    <w:rsid w:val="00C22846"/>
    <w:rsid w:val="00C22FB5"/>
    <w:rsid w:val="00C319F9"/>
    <w:rsid w:val="00C36AC4"/>
    <w:rsid w:val="00C40178"/>
    <w:rsid w:val="00C4766C"/>
    <w:rsid w:val="00C5743D"/>
    <w:rsid w:val="00C627CB"/>
    <w:rsid w:val="00C67860"/>
    <w:rsid w:val="00C737C0"/>
    <w:rsid w:val="00C80E61"/>
    <w:rsid w:val="00C819A3"/>
    <w:rsid w:val="00C85EBD"/>
    <w:rsid w:val="00C87249"/>
    <w:rsid w:val="00C91EF7"/>
    <w:rsid w:val="00C92A33"/>
    <w:rsid w:val="00C96D5E"/>
    <w:rsid w:val="00CA1EC0"/>
    <w:rsid w:val="00CA6944"/>
    <w:rsid w:val="00CA7242"/>
    <w:rsid w:val="00CD2A8F"/>
    <w:rsid w:val="00CD2F67"/>
    <w:rsid w:val="00CD6D41"/>
    <w:rsid w:val="00CE204F"/>
    <w:rsid w:val="00CF1F10"/>
    <w:rsid w:val="00CF3F8C"/>
    <w:rsid w:val="00D027C0"/>
    <w:rsid w:val="00D0563A"/>
    <w:rsid w:val="00D06C30"/>
    <w:rsid w:val="00D27365"/>
    <w:rsid w:val="00D46A02"/>
    <w:rsid w:val="00D52319"/>
    <w:rsid w:val="00D53909"/>
    <w:rsid w:val="00D54AA4"/>
    <w:rsid w:val="00D5547F"/>
    <w:rsid w:val="00D55AC3"/>
    <w:rsid w:val="00D62033"/>
    <w:rsid w:val="00D664B7"/>
    <w:rsid w:val="00D70419"/>
    <w:rsid w:val="00D8749D"/>
    <w:rsid w:val="00D879FB"/>
    <w:rsid w:val="00D91986"/>
    <w:rsid w:val="00D92BDD"/>
    <w:rsid w:val="00DA279D"/>
    <w:rsid w:val="00DA4AE2"/>
    <w:rsid w:val="00DA5FA8"/>
    <w:rsid w:val="00DB0C41"/>
    <w:rsid w:val="00DE2F39"/>
    <w:rsid w:val="00DE6BF0"/>
    <w:rsid w:val="00DE6D56"/>
    <w:rsid w:val="00E032AC"/>
    <w:rsid w:val="00E07B1D"/>
    <w:rsid w:val="00E157F7"/>
    <w:rsid w:val="00E2498B"/>
    <w:rsid w:val="00E475E5"/>
    <w:rsid w:val="00E50C78"/>
    <w:rsid w:val="00E622B1"/>
    <w:rsid w:val="00E748FC"/>
    <w:rsid w:val="00E74A76"/>
    <w:rsid w:val="00E7511D"/>
    <w:rsid w:val="00E81D61"/>
    <w:rsid w:val="00E83D8C"/>
    <w:rsid w:val="00E902DE"/>
    <w:rsid w:val="00E929CA"/>
    <w:rsid w:val="00EA4DDD"/>
    <w:rsid w:val="00EA5B90"/>
    <w:rsid w:val="00EB3DA7"/>
    <w:rsid w:val="00EB7A1A"/>
    <w:rsid w:val="00EC4E64"/>
    <w:rsid w:val="00ED207A"/>
    <w:rsid w:val="00ED2130"/>
    <w:rsid w:val="00ED648A"/>
    <w:rsid w:val="00EE002A"/>
    <w:rsid w:val="00EE2799"/>
    <w:rsid w:val="00EE27C4"/>
    <w:rsid w:val="00EE61E9"/>
    <w:rsid w:val="00EF62D4"/>
    <w:rsid w:val="00EF7816"/>
    <w:rsid w:val="00F057F5"/>
    <w:rsid w:val="00F146CB"/>
    <w:rsid w:val="00F24B3B"/>
    <w:rsid w:val="00F25888"/>
    <w:rsid w:val="00F25C2E"/>
    <w:rsid w:val="00F401B0"/>
    <w:rsid w:val="00F466F2"/>
    <w:rsid w:val="00F51006"/>
    <w:rsid w:val="00F90018"/>
    <w:rsid w:val="00FA05F1"/>
    <w:rsid w:val="00FA75EE"/>
    <w:rsid w:val="00FB296D"/>
    <w:rsid w:val="00FB3898"/>
    <w:rsid w:val="00FB6574"/>
    <w:rsid w:val="00FC2C10"/>
    <w:rsid w:val="00FC732F"/>
    <w:rsid w:val="00FC775C"/>
    <w:rsid w:val="00FD298B"/>
    <w:rsid w:val="00FD2FEB"/>
    <w:rsid w:val="00FF485E"/>
    <w:rsid w:val="1DE7F510"/>
    <w:rsid w:val="1FCDCE93"/>
    <w:rsid w:val="208F1C2F"/>
    <w:rsid w:val="537DF44F"/>
    <w:rsid w:val="57D073DE"/>
    <w:rsid w:val="619983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DC1B7A"/>
  <w15:chartTrackingRefBased/>
  <w15:docId w15:val="{96920B6E-1F07-4121-8607-B69EFA59F8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D7572"/>
    <w:rPr>
      <w:rFonts w:ascii="Times New Roman" w:hAnsi="Times New Roman"/>
      <w:sz w:val="20"/>
    </w:rPr>
  </w:style>
  <w:style w:type="paragraph" w:styleId="Heading1">
    <w:name w:val="heading 1"/>
    <w:basedOn w:val="ListParagraph"/>
    <w:next w:val="Normal"/>
    <w:link w:val="Heading1Char"/>
    <w:uiPriority w:val="9"/>
    <w:qFormat/>
    <w:rsid w:val="009D7572"/>
    <w:pPr>
      <w:numPr>
        <w:numId w:val="4"/>
      </w:numPr>
      <w:autoSpaceDE w:val="0"/>
      <w:autoSpaceDN w:val="0"/>
      <w:adjustRightInd w:val="0"/>
      <w:spacing w:after="0" w:line="240" w:lineRule="auto"/>
      <w:outlineLvl w:val="0"/>
    </w:pPr>
    <w:rPr>
      <w:rFonts w:cs="Times New Roman"/>
      <w:b/>
      <w:bCs/>
      <w:caps/>
      <w:szCs w:val="24"/>
    </w:rPr>
  </w:style>
  <w:style w:type="paragraph" w:styleId="Heading2">
    <w:name w:val="heading 2"/>
    <w:basedOn w:val="ListParagraph"/>
    <w:next w:val="Normal"/>
    <w:link w:val="Heading2Char"/>
    <w:uiPriority w:val="9"/>
    <w:unhideWhenUsed/>
    <w:qFormat/>
    <w:rsid w:val="00182994"/>
    <w:pPr>
      <w:numPr>
        <w:ilvl w:val="1"/>
        <w:numId w:val="4"/>
      </w:numPr>
      <w:autoSpaceDE w:val="0"/>
      <w:autoSpaceDN w:val="0"/>
      <w:adjustRightInd w:val="0"/>
      <w:spacing w:after="0" w:line="240" w:lineRule="auto"/>
      <w:ind w:left="450" w:hanging="450"/>
      <w:outlineLvl w:val="1"/>
    </w:pPr>
    <w:rPr>
      <w:rFonts w:cs="Times New Roman"/>
      <w:b/>
      <w:bCs/>
      <w:szCs w:val="24"/>
    </w:rPr>
  </w:style>
  <w:style w:type="paragraph" w:styleId="Heading3">
    <w:name w:val="heading 3"/>
    <w:basedOn w:val="Normal"/>
    <w:next w:val="Normal"/>
    <w:link w:val="Heading3Char"/>
    <w:uiPriority w:val="9"/>
    <w:semiHidden/>
    <w:unhideWhenUsed/>
    <w:qFormat/>
    <w:rsid w:val="00836CB1"/>
    <w:pPr>
      <w:keepNext/>
      <w:keepLines/>
      <w:spacing w:before="40" w:after="0"/>
      <w:outlineLvl w:val="2"/>
    </w:pPr>
    <w:rPr>
      <w:rFonts w:eastAsiaTheme="majorEastAsia" w:cstheme="majorBidi"/>
      <w:b/>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171B7"/>
    <w:pPr>
      <w:ind w:left="720"/>
      <w:contextualSpacing/>
    </w:pPr>
  </w:style>
  <w:style w:type="paragraph" w:styleId="BalloonText">
    <w:name w:val="Balloon Text"/>
    <w:basedOn w:val="Normal"/>
    <w:link w:val="BalloonTextChar"/>
    <w:uiPriority w:val="99"/>
    <w:semiHidden/>
    <w:unhideWhenUsed/>
    <w:rsid w:val="00624D1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24D12"/>
    <w:rPr>
      <w:rFonts w:ascii="Segoe UI" w:hAnsi="Segoe UI" w:cs="Segoe UI"/>
      <w:sz w:val="18"/>
      <w:szCs w:val="18"/>
    </w:rPr>
  </w:style>
  <w:style w:type="character" w:styleId="CommentReference">
    <w:name w:val="annotation reference"/>
    <w:basedOn w:val="DefaultParagraphFont"/>
    <w:uiPriority w:val="99"/>
    <w:semiHidden/>
    <w:unhideWhenUsed/>
    <w:rsid w:val="00295A60"/>
    <w:rPr>
      <w:sz w:val="16"/>
      <w:szCs w:val="16"/>
    </w:rPr>
  </w:style>
  <w:style w:type="paragraph" w:styleId="CommentText">
    <w:name w:val="annotation text"/>
    <w:basedOn w:val="Normal"/>
    <w:link w:val="CommentTextChar"/>
    <w:uiPriority w:val="99"/>
    <w:unhideWhenUsed/>
    <w:rsid w:val="00295A60"/>
    <w:pPr>
      <w:spacing w:line="240" w:lineRule="auto"/>
    </w:pPr>
    <w:rPr>
      <w:szCs w:val="20"/>
    </w:rPr>
  </w:style>
  <w:style w:type="character" w:customStyle="1" w:styleId="CommentTextChar">
    <w:name w:val="Comment Text Char"/>
    <w:basedOn w:val="DefaultParagraphFont"/>
    <w:link w:val="CommentText"/>
    <w:uiPriority w:val="99"/>
    <w:rsid w:val="00295A60"/>
    <w:rPr>
      <w:sz w:val="20"/>
      <w:szCs w:val="20"/>
    </w:rPr>
  </w:style>
  <w:style w:type="paragraph" w:styleId="CommentSubject">
    <w:name w:val="annotation subject"/>
    <w:basedOn w:val="CommentText"/>
    <w:next w:val="CommentText"/>
    <w:link w:val="CommentSubjectChar"/>
    <w:uiPriority w:val="99"/>
    <w:semiHidden/>
    <w:unhideWhenUsed/>
    <w:rsid w:val="00295A60"/>
    <w:rPr>
      <w:b/>
      <w:bCs/>
    </w:rPr>
  </w:style>
  <w:style w:type="character" w:customStyle="1" w:styleId="CommentSubjectChar">
    <w:name w:val="Comment Subject Char"/>
    <w:basedOn w:val="CommentTextChar"/>
    <w:link w:val="CommentSubject"/>
    <w:uiPriority w:val="99"/>
    <w:semiHidden/>
    <w:rsid w:val="00295A60"/>
    <w:rPr>
      <w:b/>
      <w:bCs/>
      <w:sz w:val="20"/>
      <w:szCs w:val="20"/>
    </w:rPr>
  </w:style>
  <w:style w:type="character" w:styleId="Hyperlink">
    <w:name w:val="Hyperlink"/>
    <w:basedOn w:val="DefaultParagraphFont"/>
    <w:uiPriority w:val="99"/>
    <w:unhideWhenUsed/>
    <w:rsid w:val="0009236F"/>
    <w:rPr>
      <w:color w:val="0563C1" w:themeColor="hyperlink"/>
      <w:u w:val="single"/>
    </w:rPr>
  </w:style>
  <w:style w:type="paragraph" w:styleId="Revision">
    <w:name w:val="Revision"/>
    <w:hidden/>
    <w:uiPriority w:val="99"/>
    <w:semiHidden/>
    <w:rsid w:val="002319EF"/>
    <w:pPr>
      <w:spacing w:after="0" w:line="240" w:lineRule="auto"/>
    </w:pPr>
  </w:style>
  <w:style w:type="character" w:customStyle="1" w:styleId="Heading1Char">
    <w:name w:val="Heading 1 Char"/>
    <w:basedOn w:val="DefaultParagraphFont"/>
    <w:link w:val="Heading1"/>
    <w:uiPriority w:val="9"/>
    <w:rsid w:val="009D7572"/>
    <w:rPr>
      <w:rFonts w:ascii="Times New Roman" w:hAnsi="Times New Roman" w:cs="Times New Roman"/>
      <w:b/>
      <w:bCs/>
      <w:caps/>
      <w:sz w:val="20"/>
      <w:szCs w:val="24"/>
    </w:rPr>
  </w:style>
  <w:style w:type="character" w:customStyle="1" w:styleId="Heading2Char">
    <w:name w:val="Heading 2 Char"/>
    <w:basedOn w:val="DefaultParagraphFont"/>
    <w:link w:val="Heading2"/>
    <w:uiPriority w:val="9"/>
    <w:rsid w:val="00182994"/>
    <w:rPr>
      <w:rFonts w:ascii="Times New Roman" w:hAnsi="Times New Roman" w:cs="Times New Roman"/>
      <w:b/>
      <w:bCs/>
      <w:sz w:val="20"/>
      <w:szCs w:val="24"/>
    </w:rPr>
  </w:style>
  <w:style w:type="paragraph" w:styleId="Header">
    <w:name w:val="header"/>
    <w:basedOn w:val="Normal"/>
    <w:link w:val="HeaderChar"/>
    <w:uiPriority w:val="99"/>
    <w:unhideWhenUsed/>
    <w:rsid w:val="00592CDF"/>
    <w:pPr>
      <w:tabs>
        <w:tab w:val="center" w:pos="4680"/>
        <w:tab w:val="right" w:pos="9360"/>
      </w:tabs>
      <w:spacing w:after="0" w:line="240" w:lineRule="auto"/>
    </w:pPr>
  </w:style>
  <w:style w:type="character" w:customStyle="1" w:styleId="HeaderChar">
    <w:name w:val="Header Char"/>
    <w:basedOn w:val="DefaultParagraphFont"/>
    <w:link w:val="Header"/>
    <w:uiPriority w:val="99"/>
    <w:rsid w:val="00592CDF"/>
  </w:style>
  <w:style w:type="paragraph" w:styleId="Footer">
    <w:name w:val="footer"/>
    <w:basedOn w:val="Normal"/>
    <w:link w:val="FooterChar"/>
    <w:uiPriority w:val="99"/>
    <w:unhideWhenUsed/>
    <w:rsid w:val="00592CDF"/>
    <w:pPr>
      <w:tabs>
        <w:tab w:val="center" w:pos="4680"/>
        <w:tab w:val="right" w:pos="9360"/>
      </w:tabs>
      <w:spacing w:after="0" w:line="240" w:lineRule="auto"/>
    </w:pPr>
  </w:style>
  <w:style w:type="character" w:customStyle="1" w:styleId="FooterChar">
    <w:name w:val="Footer Char"/>
    <w:basedOn w:val="DefaultParagraphFont"/>
    <w:link w:val="Footer"/>
    <w:uiPriority w:val="99"/>
    <w:rsid w:val="00592CDF"/>
  </w:style>
  <w:style w:type="paragraph" w:styleId="NoSpacing">
    <w:name w:val="No Spacing"/>
    <w:uiPriority w:val="1"/>
    <w:qFormat/>
    <w:rsid w:val="009D7572"/>
    <w:pPr>
      <w:spacing w:after="0" w:line="240" w:lineRule="auto"/>
    </w:pPr>
    <w:rPr>
      <w:rFonts w:ascii="Times New Roman" w:hAnsi="Times New Roman"/>
      <w:sz w:val="20"/>
    </w:rPr>
  </w:style>
  <w:style w:type="character" w:customStyle="1" w:styleId="Heading3Char">
    <w:name w:val="Heading 3 Char"/>
    <w:basedOn w:val="DefaultParagraphFont"/>
    <w:link w:val="Heading3"/>
    <w:uiPriority w:val="9"/>
    <w:semiHidden/>
    <w:rsid w:val="00836CB1"/>
    <w:rPr>
      <w:rFonts w:ascii="Times New Roman" w:eastAsiaTheme="majorEastAsia" w:hAnsi="Times New Roman" w:cstheme="majorBidi"/>
      <w:b/>
      <w:sz w:val="20"/>
      <w:szCs w:val="24"/>
    </w:rPr>
  </w:style>
  <w:style w:type="paragraph" w:styleId="Title">
    <w:name w:val="Title"/>
    <w:basedOn w:val="Normal"/>
    <w:next w:val="Normal"/>
    <w:link w:val="TitleChar"/>
    <w:uiPriority w:val="10"/>
    <w:qFormat/>
    <w:rsid w:val="001C7485"/>
    <w:pPr>
      <w:spacing w:after="0" w:line="240" w:lineRule="auto"/>
      <w:contextualSpacing/>
      <w:jc w:val="center"/>
    </w:pPr>
    <w:rPr>
      <w:rFonts w:eastAsiaTheme="majorEastAsia" w:cstheme="majorBidi"/>
      <w:b/>
      <w:spacing w:val="-10"/>
      <w:kern w:val="28"/>
      <w:szCs w:val="56"/>
    </w:rPr>
  </w:style>
  <w:style w:type="character" w:customStyle="1" w:styleId="TitleChar">
    <w:name w:val="Title Char"/>
    <w:basedOn w:val="DefaultParagraphFont"/>
    <w:link w:val="Title"/>
    <w:uiPriority w:val="10"/>
    <w:rsid w:val="001C7485"/>
    <w:rPr>
      <w:rFonts w:ascii="Times New Roman" w:eastAsiaTheme="majorEastAsia" w:hAnsi="Times New Roman" w:cstheme="majorBidi"/>
      <w:b/>
      <w:spacing w:val="-10"/>
      <w:kern w:val="28"/>
      <w:sz w:val="20"/>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0899085">
      <w:bodyDiv w:val="1"/>
      <w:marLeft w:val="0"/>
      <w:marRight w:val="0"/>
      <w:marTop w:val="0"/>
      <w:marBottom w:val="0"/>
      <w:divBdr>
        <w:top w:val="none" w:sz="0" w:space="0" w:color="auto"/>
        <w:left w:val="none" w:sz="0" w:space="0" w:color="auto"/>
        <w:bottom w:val="none" w:sz="0" w:space="0" w:color="auto"/>
        <w:right w:val="none" w:sz="0" w:space="0" w:color="auto"/>
      </w:divBdr>
    </w:div>
    <w:div w:id="241643097">
      <w:bodyDiv w:val="1"/>
      <w:marLeft w:val="0"/>
      <w:marRight w:val="0"/>
      <w:marTop w:val="0"/>
      <w:marBottom w:val="0"/>
      <w:divBdr>
        <w:top w:val="none" w:sz="0" w:space="0" w:color="auto"/>
        <w:left w:val="none" w:sz="0" w:space="0" w:color="auto"/>
        <w:bottom w:val="none" w:sz="0" w:space="0" w:color="auto"/>
        <w:right w:val="none" w:sz="0" w:space="0" w:color="auto"/>
      </w:divBdr>
    </w:div>
    <w:div w:id="493377541">
      <w:bodyDiv w:val="1"/>
      <w:marLeft w:val="0"/>
      <w:marRight w:val="0"/>
      <w:marTop w:val="0"/>
      <w:marBottom w:val="0"/>
      <w:divBdr>
        <w:top w:val="none" w:sz="0" w:space="0" w:color="auto"/>
        <w:left w:val="none" w:sz="0" w:space="0" w:color="auto"/>
        <w:bottom w:val="none" w:sz="0" w:space="0" w:color="auto"/>
        <w:right w:val="none" w:sz="0" w:space="0" w:color="auto"/>
      </w:divBdr>
    </w:div>
    <w:div w:id="1516655625">
      <w:bodyDiv w:val="1"/>
      <w:marLeft w:val="0"/>
      <w:marRight w:val="0"/>
      <w:marTop w:val="0"/>
      <w:marBottom w:val="0"/>
      <w:divBdr>
        <w:top w:val="none" w:sz="0" w:space="0" w:color="auto"/>
        <w:left w:val="none" w:sz="0" w:space="0" w:color="auto"/>
        <w:bottom w:val="none" w:sz="0" w:space="0" w:color="auto"/>
        <w:right w:val="none" w:sz="0" w:space="0" w:color="auto"/>
      </w:divBdr>
    </w:div>
    <w:div w:id="19764446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iase.disa.mil/index2.html"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don.csod.com/LMS/catalog/Welcome.aspx" TargetMode="Externa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8526ABD8211B374BB1177CF1AE56BE08" ma:contentTypeVersion="10" ma:contentTypeDescription="Create a new document." ma:contentTypeScope="" ma:versionID="ddb7b9399cb589fd17ae2c4928143303">
  <xsd:schema xmlns:xsd="http://www.w3.org/2001/XMLSchema" xmlns:xs="http://www.w3.org/2001/XMLSchema" xmlns:p="http://schemas.microsoft.com/office/2006/metadata/properties" xmlns:ns2="cffcbe93-dd90-416e-9b01-60e53ae1b325" xmlns:ns3="f5d9a5c9-c83d-4189-a149-6a2f4b6ae243" targetNamespace="http://schemas.microsoft.com/office/2006/metadata/properties" ma:root="true" ma:fieldsID="7d8169b9da00b0b5a0a973d915c6a51d" ns2:_="" ns3:_="">
    <xsd:import namespace="cffcbe93-dd90-416e-9b01-60e53ae1b325"/>
    <xsd:import namespace="f5d9a5c9-c83d-4189-a149-6a2f4b6ae24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ffcbe93-dd90-416e-9b01-60e53ae1b32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acef215b-19b7-4691-95f4-27d2fe62d5df"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5d9a5c9-c83d-4189-a149-6a2f4b6ae243"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695701c3-35ae-4368-991d-cb966df018f5}" ma:internalName="TaxCatchAll" ma:showField="CatchAllData" ma:web="f5d9a5c9-c83d-4189-a149-6a2f4b6ae24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cffcbe93-dd90-416e-9b01-60e53ae1b325">
      <Terms xmlns="http://schemas.microsoft.com/office/infopath/2007/PartnerControls"/>
    </lcf76f155ced4ddcb4097134ff3c332f>
    <TaxCatchAll xmlns="f5d9a5c9-c83d-4189-a149-6a2f4b6ae243" xsi:nil="true"/>
  </documentManagement>
</p:properties>
</file>

<file path=customXml/itemProps1.xml><?xml version="1.0" encoding="utf-8"?>
<ds:datastoreItem xmlns:ds="http://schemas.openxmlformats.org/officeDocument/2006/customXml" ds:itemID="{87B0CD24-2B8A-4A7E-87D0-398B4E568AFD}">
  <ds:schemaRefs>
    <ds:schemaRef ds:uri="http://schemas.openxmlformats.org/officeDocument/2006/bibliography"/>
  </ds:schemaRefs>
</ds:datastoreItem>
</file>

<file path=customXml/itemProps2.xml><?xml version="1.0" encoding="utf-8"?>
<ds:datastoreItem xmlns:ds="http://schemas.openxmlformats.org/officeDocument/2006/customXml" ds:itemID="{B9591116-D458-4239-9CCC-667F9A3D9B0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ffcbe93-dd90-416e-9b01-60e53ae1b325"/>
    <ds:schemaRef ds:uri="f5d9a5c9-c83d-4189-a149-6a2f4b6ae24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0157B1F-C2DC-4F43-8379-46C47CA729D1}">
  <ds:schemaRefs>
    <ds:schemaRef ds:uri="http://schemas.microsoft.com/sharepoint/v3/contenttype/forms"/>
  </ds:schemaRefs>
</ds:datastoreItem>
</file>

<file path=customXml/itemProps4.xml><?xml version="1.0" encoding="utf-8"?>
<ds:datastoreItem xmlns:ds="http://schemas.openxmlformats.org/officeDocument/2006/customXml" ds:itemID="{E9089832-223B-4FF7-AADA-8AC3DD9DB1E4}">
  <ds:schemaRefs>
    <ds:schemaRef ds:uri="http://schemas.microsoft.com/office/2006/metadata/properties"/>
    <ds:schemaRef ds:uri="http://schemas.microsoft.com/office/infopath/2007/PartnerControls"/>
    <ds:schemaRef ds:uri="cffcbe93-dd90-416e-9b01-60e53ae1b325"/>
    <ds:schemaRef ds:uri="f5d9a5c9-c83d-4189-a149-6a2f4b6ae243"/>
  </ds:schemaRefs>
</ds:datastoreItem>
</file>

<file path=docMetadata/LabelInfo.xml><?xml version="1.0" encoding="utf-8"?>
<clbl:labelList xmlns:clbl="http://schemas.microsoft.com/office/2020/mipLabelMetadata">
  <clbl:label id="{b27ac744-d744-4b94-baa9-948b89b4017a}" enabled="1" method="Standard" siteId="{e3333e00-c877-4b87-b6ad-45e942de1750}" removed="0"/>
</clbl:labelList>
</file>

<file path=docProps/app.xml><?xml version="1.0" encoding="utf-8"?>
<Properties xmlns="http://schemas.openxmlformats.org/officeDocument/2006/extended-properties" xmlns:vt="http://schemas.openxmlformats.org/officeDocument/2006/docPropsVTypes">
  <Template>Normal</Template>
  <TotalTime>4</TotalTime>
  <Pages>32</Pages>
  <Words>15707</Words>
  <Characters>89531</Characters>
  <Application>Microsoft Office Word</Application>
  <DocSecurity>0</DocSecurity>
  <Lines>746</Lines>
  <Paragraphs>210</Paragraphs>
  <ScaleCrop>false</ScaleCrop>
  <Company/>
  <LinksUpToDate>false</LinksUpToDate>
  <CharactersWithSpaces>105028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Shaw, Kristin S CIV USN NAVSURFWARCEN PNC FL (USA)</cp:lastModifiedBy>
  <cp:revision>8</cp:revision>
  <cp:lastPrinted>2020-03-09T13:44:00Z</cp:lastPrinted>
  <dcterms:created xsi:type="dcterms:W3CDTF">2026-04-22T12:42:00Z</dcterms:created>
  <dcterms:modified xsi:type="dcterms:W3CDTF">2026-04-22T13:56:00Z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0x0101008526ABD8211B374BB1177CF1AE56BE08</vt:lpwstr>
  </property>
  <property fmtid="{D5CDD505-2E9C-101B-9397-08002B2CF9AE}" pid="3" name="Order">
    <vt:r8>7400</vt:r8>
  </property>
  <property fmtid="{D5CDD505-2E9C-101B-9397-08002B2CF9AE}" pid="4" name="MediaServiceImageTags">
    <vt:lpwstr/>
  </property>
</Properties>
</file>