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E115" w14:textId="77777777" w:rsidR="000A7B87" w:rsidRPr="00702A08" w:rsidRDefault="000A7B87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26240" w14:paraId="5F97E118" w14:textId="77777777" w:rsidTr="00761C04">
        <w:tc>
          <w:tcPr>
            <w:tcW w:w="1098" w:type="dxa"/>
            <w:hideMark/>
          </w:tcPr>
          <w:p w14:paraId="5F97E116" w14:textId="77777777" w:rsidR="000A7B87" w:rsidRPr="00D82575" w:rsidRDefault="000A7B8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F97E117" w14:textId="77777777" w:rsidR="000A7B87" w:rsidRDefault="000A7B87">
            <w:pPr>
              <w:rPr>
                <w:rFonts w:cstheme="minorHAnsi"/>
              </w:rPr>
            </w:pPr>
            <w:r>
              <w:rPr>
                <w:rFonts w:cstheme="minorHAnsi"/>
              </w:rPr>
              <w:t>Patient Monitor in support of the Central Iowa VA HCS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5F97E119" w14:textId="77777777" w:rsidR="000A7B87" w:rsidRDefault="000A7B87" w:rsidP="00761C04">
      <w:pPr>
        <w:spacing w:after="160" w:line="252" w:lineRule="auto"/>
        <w:rPr>
          <w:rFonts w:eastAsia="Calibri" w:cstheme="minorHAnsi"/>
          <w:szCs w:val="20"/>
        </w:rPr>
      </w:pPr>
    </w:p>
    <w:p w14:paraId="5F97E11A" w14:textId="77777777" w:rsidR="000A7B87" w:rsidRPr="00AF196F" w:rsidRDefault="000A7B8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A26240" w14:paraId="5F97E11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F97E11B" w14:textId="77777777" w:rsidR="000A7B87" w:rsidRPr="00D82575" w:rsidRDefault="000A7B8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F97E11C" w14:textId="77777777" w:rsidR="000A7B87" w:rsidRPr="00EE5B77" w:rsidRDefault="000A7B8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57741</w:t>
            </w:r>
          </w:p>
        </w:tc>
      </w:tr>
      <w:tr w:rsidR="00A26240" w14:paraId="5F97E12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F97E11E" w14:textId="77777777" w:rsidR="000A7B87" w:rsidRPr="00D82575" w:rsidRDefault="000A7B8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F97E11F" w14:textId="77777777" w:rsidR="000A7B87" w:rsidRPr="00EE5B77" w:rsidRDefault="000A7B8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36C26326Q0681</w:t>
            </w:r>
          </w:p>
        </w:tc>
      </w:tr>
      <w:tr w:rsidR="00A26240" w14:paraId="5F97E12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F97E121" w14:textId="77777777" w:rsidR="000A7B87" w:rsidRPr="00D82575" w:rsidRDefault="000A7B8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F97E122" w14:textId="77777777" w:rsidR="000A7B87" w:rsidRPr="00EE5B77" w:rsidRDefault="000A7B8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05-14-2026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A26240" w14:paraId="5F97E12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F97E124" w14:textId="77777777" w:rsidR="000A7B87" w:rsidRPr="00D82575" w:rsidRDefault="000A7B8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F97E125" w14:textId="77777777" w:rsidR="000A7B87" w:rsidRPr="00EE5B77" w:rsidRDefault="000A7B8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A26240" w14:paraId="5F97E129" w14:textId="77777777" w:rsidTr="00490783">
        <w:trPr>
          <w:trHeight w:val="251"/>
        </w:trPr>
        <w:tc>
          <w:tcPr>
            <w:tcW w:w="4681" w:type="dxa"/>
            <w:hideMark/>
          </w:tcPr>
          <w:p w14:paraId="5F97E127" w14:textId="77777777" w:rsidR="000A7B87" w:rsidRDefault="000A7B8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F97E128" w14:textId="77777777" w:rsidR="000A7B87" w:rsidRPr="00EE5B77" w:rsidRDefault="000A7B87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A26240" w14:paraId="5F97E12C" w14:textId="77777777" w:rsidTr="00490783">
        <w:trPr>
          <w:trHeight w:val="267"/>
        </w:trPr>
        <w:tc>
          <w:tcPr>
            <w:tcW w:w="4681" w:type="dxa"/>
            <w:hideMark/>
          </w:tcPr>
          <w:p w14:paraId="5F97E12A" w14:textId="77777777" w:rsidR="000A7B87" w:rsidRDefault="000A7B8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F97E12B" w14:textId="77777777" w:rsidR="000A7B87" w:rsidRPr="00EE5B77" w:rsidRDefault="000A7B87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A26240" w14:paraId="5F97E12F" w14:textId="77777777" w:rsidTr="00490783">
        <w:trPr>
          <w:trHeight w:val="251"/>
        </w:trPr>
        <w:tc>
          <w:tcPr>
            <w:tcW w:w="4681" w:type="dxa"/>
            <w:hideMark/>
          </w:tcPr>
          <w:p w14:paraId="5F97E12D" w14:textId="77777777" w:rsidR="000A7B87" w:rsidRDefault="000A7B8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F97E12E" w14:textId="77777777" w:rsidR="000A7B87" w:rsidRPr="00EE5B77" w:rsidRDefault="000A7B87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339112</w:t>
            </w:r>
          </w:p>
        </w:tc>
      </w:tr>
      <w:tr w:rsidR="00A26240" w14:paraId="5F97E132" w14:textId="77777777" w:rsidTr="00490783">
        <w:trPr>
          <w:trHeight w:val="251"/>
        </w:trPr>
        <w:tc>
          <w:tcPr>
            <w:tcW w:w="4681" w:type="dxa"/>
            <w:hideMark/>
          </w:tcPr>
          <w:p w14:paraId="5F97E130" w14:textId="77777777" w:rsidR="000A7B87" w:rsidRDefault="000A7B8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F97E131" w14:textId="77777777" w:rsidR="000A7B87" w:rsidRPr="00EE5B77" w:rsidRDefault="000A7B87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A26240" w14:paraId="5F97E135" w14:textId="77777777" w:rsidTr="00490783">
        <w:trPr>
          <w:trHeight w:val="251"/>
        </w:trPr>
        <w:tc>
          <w:tcPr>
            <w:tcW w:w="4681" w:type="dxa"/>
          </w:tcPr>
          <w:p w14:paraId="5F97E133" w14:textId="77777777" w:rsidR="000A7B87" w:rsidRPr="000758A6" w:rsidRDefault="000A7B8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F97E134" w14:textId="77777777" w:rsidR="000A7B87" w:rsidRPr="00EE5B77" w:rsidRDefault="000A7B8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Central Iowa VA Healthcare System</w:t>
            </w:r>
          </w:p>
        </w:tc>
      </w:tr>
      <w:tr w:rsidR="00A26240" w14:paraId="5F97E138" w14:textId="77777777" w:rsidTr="00490783">
        <w:trPr>
          <w:trHeight w:val="267"/>
        </w:trPr>
        <w:tc>
          <w:tcPr>
            <w:tcW w:w="4681" w:type="dxa"/>
          </w:tcPr>
          <w:p w14:paraId="5F97E136" w14:textId="77777777" w:rsidR="000A7B87" w:rsidRPr="000758A6" w:rsidRDefault="000A7B8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F97E137" w14:textId="77777777" w:rsidR="000A7B87" w:rsidRPr="00EE5B77" w:rsidRDefault="000A7B87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26240" w14:paraId="5F97E13B" w14:textId="77777777" w:rsidTr="00490783">
        <w:trPr>
          <w:trHeight w:val="251"/>
        </w:trPr>
        <w:tc>
          <w:tcPr>
            <w:tcW w:w="4681" w:type="dxa"/>
          </w:tcPr>
          <w:p w14:paraId="5F97E139" w14:textId="77777777" w:rsidR="000A7B87" w:rsidRPr="000758A6" w:rsidRDefault="000A7B8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F97E13A" w14:textId="77777777" w:rsidR="000A7B87" w:rsidRPr="00EE5B77" w:rsidRDefault="000A7B8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3600 30th St.</w:t>
            </w:r>
          </w:p>
        </w:tc>
      </w:tr>
      <w:tr w:rsidR="00A26240" w14:paraId="5F97E13E" w14:textId="77777777" w:rsidTr="00490783">
        <w:trPr>
          <w:trHeight w:val="251"/>
        </w:trPr>
        <w:tc>
          <w:tcPr>
            <w:tcW w:w="4681" w:type="dxa"/>
          </w:tcPr>
          <w:p w14:paraId="5F97E13C" w14:textId="77777777" w:rsidR="000A7B87" w:rsidRPr="000758A6" w:rsidRDefault="000A7B8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F97E13D" w14:textId="77777777" w:rsidR="000A7B87" w:rsidRPr="00EE5B77" w:rsidRDefault="000A7B8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Des Moines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IA</w:t>
            </w:r>
          </w:p>
        </w:tc>
      </w:tr>
      <w:tr w:rsidR="00A26240" w14:paraId="5F97E141" w14:textId="77777777" w:rsidTr="00490783">
        <w:trPr>
          <w:trHeight w:val="251"/>
        </w:trPr>
        <w:tc>
          <w:tcPr>
            <w:tcW w:w="4681" w:type="dxa"/>
          </w:tcPr>
          <w:p w14:paraId="5F97E13F" w14:textId="77777777" w:rsidR="000A7B87" w:rsidRPr="000758A6" w:rsidRDefault="000A7B87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5F97E140" w14:textId="77777777" w:rsidR="000A7B87" w:rsidRPr="00EE5B77" w:rsidRDefault="000A7B8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50310</w:t>
            </w:r>
          </w:p>
        </w:tc>
      </w:tr>
      <w:tr w:rsidR="00A26240" w14:paraId="5F97E145" w14:textId="77777777" w:rsidTr="00490783">
        <w:trPr>
          <w:trHeight w:val="519"/>
        </w:trPr>
        <w:tc>
          <w:tcPr>
            <w:tcW w:w="4681" w:type="dxa"/>
          </w:tcPr>
          <w:p w14:paraId="5F97E142" w14:textId="77777777" w:rsidR="000A7B87" w:rsidRPr="000758A6" w:rsidRDefault="000A7B87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5F97E143" w14:textId="77777777" w:rsidR="000A7B87" w:rsidRPr="00EE5B77" w:rsidRDefault="000A7B87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5F97E144" w14:textId="77777777" w:rsidR="000A7B87" w:rsidRPr="00EE5B77" w:rsidRDefault="000A7B87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5F97E146" w14:textId="77777777" w:rsidR="000A7B87" w:rsidRPr="00AF196F" w:rsidRDefault="000A7B8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26240" w14:paraId="5F97E14D" w14:textId="77777777" w:rsidTr="005B1DDF">
        <w:tc>
          <w:tcPr>
            <w:tcW w:w="4675" w:type="dxa"/>
            <w:hideMark/>
          </w:tcPr>
          <w:p w14:paraId="5F97E147" w14:textId="77777777" w:rsidR="000A7B87" w:rsidRDefault="000A7B87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F97E148" w14:textId="77777777" w:rsidR="000A7B87" w:rsidRPr="00EE5B77" w:rsidRDefault="000A7B8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F97E149" w14:textId="77777777" w:rsidR="000A7B87" w:rsidRPr="00EE5B77" w:rsidRDefault="000A7B8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F97E14A" w14:textId="77777777" w:rsidR="000A7B87" w:rsidRPr="00EE5B77" w:rsidRDefault="000A7B8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 BLACK HILLS HCS FORT MEADE CAMPUS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F97E14B" w14:textId="77777777" w:rsidR="000A7B87" w:rsidRPr="00EE5B77" w:rsidRDefault="000A7B8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113 COMANCHE RD</w:t>
            </w:r>
          </w:p>
          <w:p w14:paraId="5F97E14C" w14:textId="77777777" w:rsidR="000A7B87" w:rsidRPr="00EE5B77" w:rsidRDefault="000A7B87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FORT MEADE SD  57741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A26240" w14:paraId="5F97E157" w14:textId="77777777" w:rsidTr="005B1DDF">
        <w:tc>
          <w:tcPr>
            <w:tcW w:w="4675" w:type="dxa"/>
            <w:hideMark/>
          </w:tcPr>
          <w:p w14:paraId="5F97E14E" w14:textId="77777777" w:rsidR="000A7B87" w:rsidRPr="008F13F6" w:rsidRDefault="000A7B87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F97E14F" w14:textId="77777777" w:rsidR="000A7B87" w:rsidRDefault="000A7B87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F97E150" w14:textId="77777777" w:rsidR="000A7B87" w:rsidRPr="00EE5B77" w:rsidRDefault="000A7B8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F97E151" w14:textId="77777777" w:rsidR="000A7B87" w:rsidRPr="00EE5B77" w:rsidRDefault="000A7B8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Marie Weathers</w:t>
            </w:r>
          </w:p>
          <w:p w14:paraId="5F97E152" w14:textId="77777777" w:rsidR="000A7B87" w:rsidRPr="00EE5B77" w:rsidRDefault="000A7B8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marie.weathers@va.gov</w:t>
            </w:r>
          </w:p>
          <w:p w14:paraId="5F97E153" w14:textId="77777777" w:rsidR="000A7B87" w:rsidRPr="00EE5B77" w:rsidRDefault="000A7B8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605-347-2511</w:t>
            </w:r>
          </w:p>
          <w:p w14:paraId="5F97E154" w14:textId="77777777" w:rsidR="000A7B87" w:rsidRPr="00EE5B77" w:rsidRDefault="000A7B8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F97E155" w14:textId="77777777" w:rsidR="000A7B87" w:rsidRPr="00EE5B77" w:rsidRDefault="000A7B87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5F97E156" w14:textId="77777777" w:rsidR="000A7B87" w:rsidRPr="00EE5B77" w:rsidRDefault="000A7B87" w:rsidP="00761C04">
            <w:pPr>
              <w:rPr>
                <w:rFonts w:cstheme="minorHAnsi"/>
                <w:szCs w:val="20"/>
              </w:rPr>
            </w:pPr>
          </w:p>
        </w:tc>
      </w:tr>
    </w:tbl>
    <w:p w14:paraId="5F97E158" w14:textId="77777777" w:rsidR="000A7B87" w:rsidRPr="00AF196F" w:rsidRDefault="000A7B8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26240" w14:paraId="5F97E15B" w14:textId="77777777" w:rsidTr="005B1DDF">
        <w:tc>
          <w:tcPr>
            <w:tcW w:w="4675" w:type="dxa"/>
            <w:hideMark/>
          </w:tcPr>
          <w:p w14:paraId="5F97E159" w14:textId="77777777" w:rsidR="000A7B87" w:rsidRPr="00D82575" w:rsidRDefault="000A7B8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F97E15A" w14:textId="77777777" w:rsidR="000A7B87" w:rsidRPr="00D82575" w:rsidRDefault="000A7B87">
            <w:pPr>
              <w:rPr>
                <w:rFonts w:cstheme="minorHAnsi"/>
              </w:rPr>
            </w:pPr>
          </w:p>
        </w:tc>
      </w:tr>
      <w:tr w:rsidR="00A26240" w14:paraId="5F97E15E" w14:textId="77777777" w:rsidTr="005B1DDF">
        <w:tc>
          <w:tcPr>
            <w:tcW w:w="4675" w:type="dxa"/>
            <w:hideMark/>
          </w:tcPr>
          <w:p w14:paraId="5F97E15C" w14:textId="77777777" w:rsidR="000A7B87" w:rsidRPr="00D82575" w:rsidRDefault="000A7B8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F97E15D" w14:textId="77777777" w:rsidR="000A7B87" w:rsidRPr="00D82575" w:rsidRDefault="000A7B87">
            <w:pPr>
              <w:rPr>
                <w:rFonts w:cstheme="minorHAnsi"/>
                <w:szCs w:val="20"/>
              </w:rPr>
            </w:pPr>
          </w:p>
        </w:tc>
      </w:tr>
      <w:tr w:rsidR="00A26240" w14:paraId="5F97E161" w14:textId="77777777" w:rsidTr="005B1DDF">
        <w:tc>
          <w:tcPr>
            <w:tcW w:w="4675" w:type="dxa"/>
            <w:hideMark/>
          </w:tcPr>
          <w:p w14:paraId="5F97E15F" w14:textId="77777777" w:rsidR="000A7B87" w:rsidRPr="00D82575" w:rsidRDefault="000A7B8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F97E160" w14:textId="77777777" w:rsidR="000A7B87" w:rsidRPr="00D82575" w:rsidRDefault="000A7B87">
            <w:pPr>
              <w:rPr>
                <w:rFonts w:cstheme="minorHAnsi"/>
                <w:szCs w:val="20"/>
              </w:rPr>
            </w:pPr>
          </w:p>
        </w:tc>
      </w:tr>
      <w:tr w:rsidR="00A26240" w14:paraId="5F97E164" w14:textId="77777777" w:rsidTr="005B1DDF">
        <w:tc>
          <w:tcPr>
            <w:tcW w:w="4675" w:type="dxa"/>
            <w:hideMark/>
          </w:tcPr>
          <w:p w14:paraId="5F97E162" w14:textId="77777777" w:rsidR="000A7B87" w:rsidRPr="00D82575" w:rsidRDefault="000A7B8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F97E163" w14:textId="77777777" w:rsidR="000A7B87" w:rsidRPr="00D82575" w:rsidRDefault="000A7B87">
            <w:pPr>
              <w:rPr>
                <w:rFonts w:cstheme="minorHAnsi"/>
                <w:szCs w:val="20"/>
              </w:rPr>
            </w:pPr>
          </w:p>
        </w:tc>
      </w:tr>
    </w:tbl>
    <w:p w14:paraId="5F97E165" w14:textId="77777777" w:rsidR="000A7B87" w:rsidRDefault="000A7B87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5F97E166" w14:textId="77777777" w:rsidR="000A7B87" w:rsidRPr="00AF196F" w:rsidRDefault="000A7B87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5F97E167" w14:textId="77777777" w:rsidR="000A7B87" w:rsidRPr="00352EFB" w:rsidRDefault="000A7B87" w:rsidP="00352EFB">
      <w:r w:rsidRPr="00352EFB">
        <w:t>This is a Notice of Intent published in accordance with Federal Acquisition Regulation (FAR) 6.302-5(c)(2)(ii) requiring the dissemination of information regarding proposed contract actions. This Notice of Intent is for a proposed award of a sole source, firm-fixed price contract under the authority of 38 USC 8127(c), as implemented by 819.7008 Sole source awards to verified service-disabled veteran-owned small businesses– Contracting officers may solicit from one source if the contracting officer determine</w:t>
      </w:r>
      <w:r w:rsidRPr="00352EFB">
        <w:t xml:space="preserve">s that the circumstances of the contract action deem only one source reasonably available. </w:t>
      </w:r>
    </w:p>
    <w:p w14:paraId="5F97E168" w14:textId="77777777" w:rsidR="000A7B87" w:rsidRPr="00352EFB" w:rsidRDefault="000A7B87" w:rsidP="00352EFB">
      <w:r w:rsidRPr="00352EFB">
        <w:t xml:space="preserve">The Department of Veterans Affairs, Network Contracting Office 23 intends to award a sole source, firm-fixed price contract to </w:t>
      </w:r>
      <w:r>
        <w:t>The Maclean Group LLC</w:t>
      </w:r>
      <w:r w:rsidRPr="00352EFB">
        <w:t xml:space="preserve"> for the </w:t>
      </w:r>
      <w:r>
        <w:t>Philips Intellivue MX750 Patient Monitor and Accessories</w:t>
      </w:r>
      <w:r w:rsidRPr="00352EFB">
        <w:t xml:space="preserve"> </w:t>
      </w:r>
      <w:r>
        <w:t>in support of</w:t>
      </w:r>
      <w:r w:rsidRPr="00352EFB">
        <w:t xml:space="preserve"> the </w:t>
      </w:r>
      <w:r>
        <w:t>Central Iowa</w:t>
      </w:r>
      <w:r w:rsidRPr="00352EFB">
        <w:t xml:space="preserve"> VA Health Care System. The Department of Veterans Affairs requires the </w:t>
      </w:r>
      <w:r>
        <w:t>The Maclean Group LLC</w:t>
      </w:r>
      <w:r w:rsidRPr="00352EFB">
        <w:t xml:space="preserve"> upgraded equipment to ensure the safety of the veterans in accordance with 41 U.S.C. 3304(a)(1), as implemented by FAR 13.106-1(b)(2) - Only One Source has an indefinite delivery vehicle with the </w:t>
      </w:r>
      <w:r>
        <w:t>Philips Intellivue MX750 Patient Monitor and Accessories</w:t>
      </w:r>
    </w:p>
    <w:p w14:paraId="5F97E169" w14:textId="77777777" w:rsidR="000A7B87" w:rsidRPr="00352EFB" w:rsidRDefault="000A7B87" w:rsidP="00352EFB">
      <w:r w:rsidRPr="00352EFB">
        <w:t xml:space="preserve">The North American Industry Classification System (NAICS) code for this requirement is </w:t>
      </w:r>
      <w:r>
        <w:t>339112</w:t>
      </w:r>
      <w:r w:rsidRPr="00352EFB">
        <w:t xml:space="preserve"> and the service code is 65</w:t>
      </w:r>
      <w:r>
        <w:t>15</w:t>
      </w:r>
      <w:r w:rsidRPr="00352EFB">
        <w:t xml:space="preserve">. </w:t>
      </w:r>
    </w:p>
    <w:p w14:paraId="5F97E16A" w14:textId="77777777" w:rsidR="000A7B87" w:rsidRPr="00352EFB" w:rsidRDefault="000A7B87" w:rsidP="00352EFB">
      <w:r w:rsidRPr="00352EFB">
        <w:t xml:space="preserve">While this synopsis does not constitute a solicitation, interested vendors may identify their interest and capability to satisfy the requirement. All responsible sources may submit a capability statement, proposal, or quotation which shall be considered by the agency. The Government understands that </w:t>
      </w:r>
      <w:r>
        <w:t>Philips Intellivue MX750 Patient Monitor and Accessories</w:t>
      </w:r>
      <w:r w:rsidRPr="00352EFB">
        <w:t xml:space="preserve"> is the only </w:t>
      </w:r>
      <w:r>
        <w:t xml:space="preserve">SDVOSB </w:t>
      </w:r>
      <w:r w:rsidRPr="00352EFB">
        <w:t>vendor</w:t>
      </w:r>
      <w:r>
        <w:t xml:space="preserve"> that </w:t>
      </w:r>
      <w:r w:rsidRPr="00352EFB">
        <w:t xml:space="preserve">can provide the </w:t>
      </w:r>
      <w:r>
        <w:t>Philips Intellivue MX750 Patient Monitor and Accessories</w:t>
      </w:r>
      <w:r w:rsidRPr="00352EFB">
        <w:t xml:space="preserve"> under a Federal Supply Schedule. However, vendors that believe they can provide the capabilities required to fully meet the Government's requirement may submit information in writing to marie.weathers@va.gov by 10:00 AM Central Time 0</w:t>
      </w:r>
      <w:r>
        <w:t>5</w:t>
      </w:r>
      <w:r w:rsidRPr="00352EFB">
        <w:t>/</w:t>
      </w:r>
      <w:r>
        <w:t>14</w:t>
      </w:r>
      <w:r w:rsidRPr="00352EFB">
        <w:t xml:space="preserve">/2025. Such documentation will be reviewed solely for the purpose of determining </w:t>
      </w:r>
      <w:proofErr w:type="gramStart"/>
      <w:r w:rsidRPr="00352EFB">
        <w:t>whether or not</w:t>
      </w:r>
      <w:proofErr w:type="gramEnd"/>
      <w:r w:rsidRPr="00352EFB">
        <w:t xml:space="preserve"> to conduct the procurement on a competitive basis. A determination not to compete this requirement, based upon responses to this notice, is solely within the discretion of the G</w:t>
      </w:r>
      <w:r w:rsidRPr="00352EFB">
        <w:t xml:space="preserve">overnment. </w:t>
      </w:r>
    </w:p>
    <w:p w14:paraId="5F97E16B" w14:textId="77777777" w:rsidR="000A7B87" w:rsidRDefault="000A7B87" w:rsidP="00352EFB">
      <w:r w:rsidRPr="00352EFB">
        <w:t xml:space="preserve">Contact Marie Weathers, Contract Specialist at marie.weathers@va.gov for information regarding this </w:t>
      </w:r>
      <w:r>
        <w:t>announcement.</w:t>
      </w:r>
    </w:p>
    <w:sectPr w:rsidR="006016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7E17C" w14:textId="77777777" w:rsidR="000A7B87" w:rsidRDefault="000A7B87">
      <w:pPr>
        <w:spacing w:after="0" w:line="240" w:lineRule="auto"/>
      </w:pPr>
      <w:r>
        <w:separator/>
      </w:r>
    </w:p>
  </w:endnote>
  <w:endnote w:type="continuationSeparator" w:id="0">
    <w:p w14:paraId="5F97E17E" w14:textId="77777777" w:rsidR="000A7B87" w:rsidRDefault="000A7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59"/>
      <w:gridCol w:w="4701"/>
    </w:tblGrid>
    <w:tr w:rsidR="00A26240" w14:paraId="5F97E16F" w14:textId="77777777" w:rsidTr="00A93DAB">
      <w:tc>
        <w:tcPr>
          <w:tcW w:w="4788" w:type="dxa"/>
        </w:tcPr>
        <w:p w14:paraId="5F97E16D" w14:textId="77777777" w:rsidR="000A7B87" w:rsidRDefault="000A7B87" w:rsidP="00240FCD">
          <w:pPr>
            <w:pStyle w:val="Footer"/>
          </w:pPr>
        </w:p>
      </w:tc>
      <w:tc>
        <w:tcPr>
          <w:tcW w:w="4788" w:type="dxa"/>
        </w:tcPr>
        <w:p w14:paraId="5F97E16E" w14:textId="77777777" w:rsidR="000A7B87" w:rsidRDefault="000A7B87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F97E170" w14:textId="77777777" w:rsidR="000A7B87" w:rsidRPr="00240FCD" w:rsidRDefault="000A7B87" w:rsidP="00240FCD">
    <w:pPr>
      <w:pStyle w:val="Footer"/>
    </w:pPr>
  </w:p>
  <w:p w14:paraId="5F97E171" w14:textId="77777777" w:rsidR="00A26240" w:rsidRDefault="000A7B8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4"/>
      <w:gridCol w:w="4686"/>
    </w:tblGrid>
    <w:tr w:rsidR="00A26240" w14:paraId="5F97E175" w14:textId="77777777" w:rsidTr="009B0DC6">
      <w:tc>
        <w:tcPr>
          <w:tcW w:w="4788" w:type="dxa"/>
        </w:tcPr>
        <w:p w14:paraId="5F97E173" w14:textId="77777777" w:rsidR="000A7B87" w:rsidRDefault="000A7B87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F97E174" w14:textId="77777777" w:rsidR="000A7B87" w:rsidRDefault="000A7B87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F97E176" w14:textId="77777777" w:rsidR="000A7B87" w:rsidRPr="00041EE5" w:rsidRDefault="000A7B87" w:rsidP="009B0DC6">
    <w:pPr>
      <w:pStyle w:val="Footer"/>
    </w:pPr>
  </w:p>
  <w:p w14:paraId="5F97E177" w14:textId="77777777" w:rsidR="00A26240" w:rsidRDefault="000A7B8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7E178" w14:textId="77777777" w:rsidR="000A7B87" w:rsidRDefault="000A7B87">
      <w:pPr>
        <w:spacing w:after="0" w:line="240" w:lineRule="auto"/>
      </w:pPr>
      <w:r>
        <w:separator/>
      </w:r>
    </w:p>
  </w:footnote>
  <w:footnote w:type="continuationSeparator" w:id="0">
    <w:p w14:paraId="5F97E17A" w14:textId="77777777" w:rsidR="000A7B87" w:rsidRDefault="000A7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7E16C" w14:textId="77777777" w:rsidR="000A7B87" w:rsidRPr="000758A6" w:rsidRDefault="000A7B87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7E172" w14:textId="77777777" w:rsidR="000A7B87" w:rsidRPr="000F59BB" w:rsidRDefault="000A7B87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40"/>
    <w:rsid w:val="000A7B87"/>
    <w:rsid w:val="00150967"/>
    <w:rsid w:val="003438C3"/>
    <w:rsid w:val="005F5448"/>
    <w:rsid w:val="00A2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E115"/>
  <w15:docId w15:val="{9A24B33A-8369-4801-B8B1-5F12D38E30B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24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3E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2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3E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3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3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3E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2796</Characters>
  <Application>Microsoft Office Word</Application>
  <DocSecurity>0</DocSecurity>
  <Lines>91</Lines>
  <Paragraphs>48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Weathers, Marie N.</dc:creator>
  <cp:lastModifiedBy>Weathers, Marie N.</cp:lastModifiedBy>
  <cp:revision>3</cp:revision>
  <dcterms:created xsi:type="dcterms:W3CDTF">2026-05-07T20:55:00Z</dcterms:created>
  <dcterms:modified xsi:type="dcterms:W3CDTF">2026-05-07T20:55:00Z</dcterms:modified>
</cp:coreProperties>
</file>