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878C" w14:textId="77777777" w:rsidR="00CC002A" w:rsidRPr="004F36A7" w:rsidRDefault="00CC002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E52B3" w14:paraId="7FB7878F" w14:textId="77777777" w:rsidTr="00231CE2">
        <w:trPr>
          <w:trHeight w:val="287"/>
        </w:trPr>
        <w:tc>
          <w:tcPr>
            <w:tcW w:w="1278" w:type="dxa"/>
          </w:tcPr>
          <w:p w14:paraId="7FB7878D" w14:textId="77777777" w:rsidR="00CC002A" w:rsidRPr="005B0401" w:rsidRDefault="00CC002A">
            <w:pPr>
              <w:rPr>
                <w:rFonts w:cstheme="minorHAnsi"/>
                <w:b/>
                <w:szCs w:val="20"/>
              </w:rPr>
            </w:pPr>
            <w:r>
              <w:rPr>
                <w:rFonts w:cstheme="minorHAnsi"/>
                <w:b/>
                <w:szCs w:val="20"/>
              </w:rPr>
              <w:t>SUBJECT*</w:t>
            </w:r>
          </w:p>
        </w:tc>
        <w:tc>
          <w:tcPr>
            <w:tcW w:w="8640" w:type="dxa"/>
          </w:tcPr>
          <w:p w14:paraId="7FB7878E" w14:textId="77777777" w:rsidR="00CC002A" w:rsidRPr="00F43FAC" w:rsidRDefault="00CC002A" w:rsidP="00F43FAC">
            <w:pPr>
              <w:rPr>
                <w:rStyle w:val="AAMSKBFill-InHighlight"/>
                <w:color w:val="auto"/>
              </w:rPr>
            </w:pPr>
            <w:r>
              <w:rPr>
                <w:rStyle w:val="AAMSKBFill-InHighlight"/>
                <w:color w:val="auto"/>
              </w:rPr>
              <w:t>EQUIPMENT - LIASON CYCLER - DETROIT</w:t>
            </w:r>
            <w:r w:rsidRPr="00F43FAC">
              <w:rPr>
                <w:rStyle w:val="AAMSKBFill-InHighlight"/>
                <w:color w:val="auto"/>
              </w:rPr>
              <w:t xml:space="preserve">  </w:t>
            </w:r>
            <w:r>
              <w:rPr>
                <w:rStyle w:val="AAMSKBFill-InHighlight"/>
                <w:color w:val="auto"/>
              </w:rPr>
              <w:t xml:space="preserve"> </w:t>
            </w:r>
          </w:p>
        </w:tc>
      </w:tr>
    </w:tbl>
    <w:p w14:paraId="7FB78790" w14:textId="77777777" w:rsidR="00CC002A" w:rsidRPr="004F36A7" w:rsidRDefault="00CC002A" w:rsidP="00D11D95">
      <w:pPr>
        <w:spacing w:after="160" w:line="254" w:lineRule="auto"/>
        <w:rPr>
          <w:rFonts w:eastAsia="Calibri" w:cstheme="minorHAnsi"/>
          <w:szCs w:val="20"/>
        </w:rPr>
      </w:pPr>
    </w:p>
    <w:p w14:paraId="7FB78791" w14:textId="77777777" w:rsidR="00CC002A" w:rsidRPr="004F36A7" w:rsidRDefault="00CC002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E52B3" w14:paraId="7FB78794" w14:textId="77777777" w:rsidTr="009738F0">
        <w:tc>
          <w:tcPr>
            <w:tcW w:w="4698" w:type="dxa"/>
            <w:hideMark/>
          </w:tcPr>
          <w:p w14:paraId="7FB78792" w14:textId="77777777" w:rsidR="00CC002A" w:rsidRPr="005B0401" w:rsidRDefault="00CC002A">
            <w:pPr>
              <w:rPr>
                <w:rFonts w:cstheme="minorHAnsi"/>
                <w:b/>
                <w:szCs w:val="20"/>
              </w:rPr>
            </w:pPr>
            <w:r w:rsidRPr="005B0401">
              <w:rPr>
                <w:rFonts w:cstheme="minorHAnsi"/>
                <w:b/>
                <w:szCs w:val="20"/>
              </w:rPr>
              <w:t>CONTRACTING OFFICE’S ZIP CODE*</w:t>
            </w:r>
          </w:p>
        </w:tc>
        <w:tc>
          <w:tcPr>
            <w:tcW w:w="5220" w:type="dxa"/>
            <w:hideMark/>
          </w:tcPr>
          <w:p w14:paraId="7FB78793" w14:textId="77777777" w:rsidR="00CC002A" w:rsidRPr="005B0401" w:rsidRDefault="00CC002A">
            <w:pPr>
              <w:rPr>
                <w:rFonts w:cstheme="minorHAnsi"/>
              </w:rPr>
            </w:pPr>
            <w:r>
              <w:rPr>
                <w:rFonts w:cstheme="minorHAnsi"/>
              </w:rPr>
              <w:t>46240</w:t>
            </w:r>
          </w:p>
        </w:tc>
      </w:tr>
      <w:tr w:rsidR="00AE52B3" w14:paraId="7FB78797" w14:textId="77777777" w:rsidTr="009738F0">
        <w:tc>
          <w:tcPr>
            <w:tcW w:w="4698" w:type="dxa"/>
            <w:hideMark/>
          </w:tcPr>
          <w:p w14:paraId="7FB78795" w14:textId="77777777" w:rsidR="00CC002A" w:rsidRPr="005B0401" w:rsidRDefault="00CC002A">
            <w:pPr>
              <w:rPr>
                <w:rFonts w:cstheme="minorHAnsi"/>
                <w:b/>
                <w:szCs w:val="20"/>
              </w:rPr>
            </w:pPr>
            <w:r w:rsidRPr="005B0401">
              <w:rPr>
                <w:rFonts w:cstheme="minorHAnsi"/>
                <w:b/>
                <w:szCs w:val="20"/>
              </w:rPr>
              <w:t>SOLICITATION NUMBER*</w:t>
            </w:r>
          </w:p>
        </w:tc>
        <w:tc>
          <w:tcPr>
            <w:tcW w:w="5220" w:type="dxa"/>
            <w:hideMark/>
          </w:tcPr>
          <w:p w14:paraId="7FB78796" w14:textId="77777777" w:rsidR="00CC002A" w:rsidRPr="005B0401" w:rsidRDefault="00CC002A">
            <w:pPr>
              <w:rPr>
                <w:rFonts w:cstheme="minorHAnsi"/>
              </w:rPr>
            </w:pPr>
            <w:r>
              <w:rPr>
                <w:rFonts w:cstheme="minorHAnsi"/>
              </w:rPr>
              <w:t>36C25026Q0554</w:t>
            </w:r>
          </w:p>
        </w:tc>
      </w:tr>
      <w:tr w:rsidR="00AE52B3" w14:paraId="7FB7879A" w14:textId="77777777" w:rsidTr="009738F0">
        <w:tc>
          <w:tcPr>
            <w:tcW w:w="4698" w:type="dxa"/>
          </w:tcPr>
          <w:p w14:paraId="7FB78798" w14:textId="77777777" w:rsidR="00CC002A" w:rsidRPr="009738F0" w:rsidRDefault="00CC002A">
            <w:pPr>
              <w:rPr>
                <w:rFonts w:cstheme="minorHAnsi"/>
                <w:b/>
                <w:szCs w:val="20"/>
              </w:rPr>
            </w:pPr>
            <w:r w:rsidRPr="009738F0">
              <w:rPr>
                <w:rFonts w:cstheme="minorHAnsi"/>
                <w:b/>
                <w:szCs w:val="20"/>
              </w:rPr>
              <w:t>RESPONSE DATE/TIME/ZONE</w:t>
            </w:r>
          </w:p>
        </w:tc>
        <w:tc>
          <w:tcPr>
            <w:tcW w:w="5220" w:type="dxa"/>
          </w:tcPr>
          <w:p w14:paraId="7FB78799" w14:textId="228E838B" w:rsidR="00CC002A" w:rsidRPr="00DD3F7D" w:rsidRDefault="00CC002A">
            <w:pPr>
              <w:rPr>
                <w:rStyle w:val="AAMSKBFill-InHighlight"/>
                <w:rFonts w:cstheme="minorHAnsi"/>
                <w:color w:val="auto"/>
              </w:rPr>
            </w:pPr>
            <w:r>
              <w:rPr>
                <w:rStyle w:val="AAMSKBFill-InHighlight"/>
                <w:rFonts w:cstheme="minorHAnsi"/>
                <w:color w:val="auto"/>
              </w:rPr>
              <w:t>05-15-2026</w:t>
            </w:r>
            <w:r w:rsidRPr="009738F0">
              <w:rPr>
                <w:rStyle w:val="AAMSKBFill-InHighlight"/>
                <w:rFonts w:cstheme="minorHAnsi"/>
                <w:color w:val="auto"/>
              </w:rPr>
              <w:t xml:space="preserve"> </w:t>
            </w:r>
            <w:r>
              <w:rPr>
                <w:rStyle w:val="AAMSKBFill-InHighlight"/>
                <w:rFonts w:cstheme="minorHAnsi"/>
                <w:color w:val="auto"/>
              </w:rPr>
              <w:t>4:00 PM</w:t>
            </w:r>
            <w:r w:rsidRPr="009738F0">
              <w:rPr>
                <w:rStyle w:val="AAMSKBFill-InHighlight"/>
                <w:color w:val="auto"/>
              </w:rPr>
              <w:t xml:space="preserve"> </w:t>
            </w:r>
            <w:r>
              <w:rPr>
                <w:rStyle w:val="AAMSKBFill-InHighlight"/>
                <w:rFonts w:cstheme="minorHAnsi"/>
                <w:color w:val="auto"/>
              </w:rPr>
              <w:t>EASTERN TIME, NEW YORK, USA</w:t>
            </w:r>
          </w:p>
        </w:tc>
      </w:tr>
      <w:tr w:rsidR="00AE52B3" w14:paraId="7FB7879D" w14:textId="77777777" w:rsidTr="009738F0">
        <w:tc>
          <w:tcPr>
            <w:tcW w:w="4698" w:type="dxa"/>
          </w:tcPr>
          <w:p w14:paraId="7FB7879B" w14:textId="77777777" w:rsidR="00CC002A" w:rsidRPr="005B0401" w:rsidRDefault="00CC002A">
            <w:pPr>
              <w:rPr>
                <w:rFonts w:cstheme="minorHAnsi"/>
                <w:b/>
                <w:szCs w:val="20"/>
              </w:rPr>
            </w:pPr>
            <w:r w:rsidRPr="005B0401">
              <w:rPr>
                <w:rFonts w:cstheme="minorHAnsi"/>
                <w:b/>
                <w:szCs w:val="20"/>
              </w:rPr>
              <w:t>ARCHIVE</w:t>
            </w:r>
          </w:p>
        </w:tc>
        <w:tc>
          <w:tcPr>
            <w:tcW w:w="5220" w:type="dxa"/>
            <w:hideMark/>
          </w:tcPr>
          <w:p w14:paraId="7FB7879C" w14:textId="77777777" w:rsidR="00CC002A" w:rsidRPr="004F36A7" w:rsidRDefault="00CC002A">
            <w:pPr>
              <w:rPr>
                <w:rFonts w:cstheme="minorHAnsi"/>
                <w:szCs w:val="20"/>
              </w:rPr>
            </w:pPr>
            <w:r>
              <w:rPr>
                <w:rFonts w:cstheme="minorHAnsi"/>
                <w:szCs w:val="20"/>
              </w:rPr>
              <w:t>99</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E52B3" w14:paraId="7FB787A0" w14:textId="77777777" w:rsidTr="009738F0">
        <w:tc>
          <w:tcPr>
            <w:tcW w:w="4698" w:type="dxa"/>
          </w:tcPr>
          <w:p w14:paraId="7FB7879E" w14:textId="77777777" w:rsidR="00CC002A" w:rsidRPr="005B0401" w:rsidRDefault="00CC002A">
            <w:pPr>
              <w:rPr>
                <w:rFonts w:cstheme="minorHAnsi"/>
                <w:b/>
                <w:szCs w:val="20"/>
              </w:rPr>
            </w:pPr>
            <w:r w:rsidRPr="005B0401">
              <w:rPr>
                <w:rFonts w:cstheme="minorHAnsi"/>
                <w:b/>
                <w:szCs w:val="20"/>
              </w:rPr>
              <w:t>RECOVERY ACT FUNDS</w:t>
            </w:r>
          </w:p>
        </w:tc>
        <w:tc>
          <w:tcPr>
            <w:tcW w:w="5220" w:type="dxa"/>
            <w:hideMark/>
          </w:tcPr>
          <w:p w14:paraId="7FB7879F" w14:textId="77777777" w:rsidR="00CC002A" w:rsidRPr="004F36A7" w:rsidRDefault="00CC002A">
            <w:pPr>
              <w:rPr>
                <w:rFonts w:cstheme="minorHAnsi"/>
                <w:szCs w:val="20"/>
              </w:rPr>
            </w:pPr>
            <w:r>
              <w:rPr>
                <w:rFonts w:cstheme="minorHAnsi"/>
                <w:szCs w:val="20"/>
              </w:rPr>
              <w:t>N</w:t>
            </w:r>
          </w:p>
        </w:tc>
      </w:tr>
      <w:tr w:rsidR="00AE52B3" w14:paraId="7FB787A3" w14:textId="77777777" w:rsidTr="009738F0">
        <w:tc>
          <w:tcPr>
            <w:tcW w:w="4698" w:type="dxa"/>
          </w:tcPr>
          <w:p w14:paraId="7FB787A1" w14:textId="77777777" w:rsidR="00CC002A" w:rsidRPr="005B0401" w:rsidRDefault="00CC002A">
            <w:pPr>
              <w:rPr>
                <w:rFonts w:cstheme="minorHAnsi"/>
                <w:b/>
                <w:szCs w:val="20"/>
              </w:rPr>
            </w:pPr>
            <w:r w:rsidRPr="005B0401">
              <w:rPr>
                <w:rFonts w:cstheme="minorHAnsi"/>
                <w:b/>
                <w:szCs w:val="20"/>
              </w:rPr>
              <w:t>PRODUCT SERVICE CODE*</w:t>
            </w:r>
          </w:p>
        </w:tc>
        <w:tc>
          <w:tcPr>
            <w:tcW w:w="5220" w:type="dxa"/>
          </w:tcPr>
          <w:p w14:paraId="7FB787A2" w14:textId="77777777" w:rsidR="00CC002A" w:rsidRPr="00DA1922" w:rsidRDefault="00CC002A" w:rsidP="00A91E71">
            <w:pPr>
              <w:rPr>
                <w:rStyle w:val="AAMSKBFill-InHighlight"/>
                <w:color w:val="auto"/>
              </w:rPr>
            </w:pPr>
            <w:r>
              <w:rPr>
                <w:rStyle w:val="AAMSKBFill-InHighlight"/>
                <w:color w:val="auto"/>
              </w:rPr>
              <w:t>6515</w:t>
            </w:r>
          </w:p>
        </w:tc>
      </w:tr>
      <w:tr w:rsidR="00AE52B3" w14:paraId="7FB787A6" w14:textId="77777777" w:rsidTr="009738F0">
        <w:tc>
          <w:tcPr>
            <w:tcW w:w="4698" w:type="dxa"/>
          </w:tcPr>
          <w:p w14:paraId="7FB787A4" w14:textId="77777777" w:rsidR="00CC002A" w:rsidRPr="005B0401" w:rsidRDefault="00CC002A">
            <w:pPr>
              <w:rPr>
                <w:rFonts w:cstheme="minorHAnsi"/>
                <w:b/>
                <w:szCs w:val="20"/>
              </w:rPr>
            </w:pPr>
            <w:r w:rsidRPr="005B0401">
              <w:rPr>
                <w:rFonts w:cstheme="minorHAnsi"/>
                <w:b/>
                <w:szCs w:val="20"/>
              </w:rPr>
              <w:t>NAICS CODE*</w:t>
            </w:r>
          </w:p>
        </w:tc>
        <w:tc>
          <w:tcPr>
            <w:tcW w:w="5220" w:type="dxa"/>
            <w:hideMark/>
          </w:tcPr>
          <w:p w14:paraId="7FB787A5" w14:textId="77777777" w:rsidR="00CC002A" w:rsidRPr="006E60E3" w:rsidRDefault="00CC002A" w:rsidP="00A91E71">
            <w:pPr>
              <w:rPr>
                <w:rFonts w:cstheme="minorHAnsi"/>
                <w:szCs w:val="20"/>
              </w:rPr>
            </w:pPr>
            <w:r>
              <w:rPr>
                <w:rFonts w:cstheme="minorHAnsi"/>
                <w:szCs w:val="20"/>
              </w:rPr>
              <w:t>339112</w:t>
            </w:r>
          </w:p>
        </w:tc>
      </w:tr>
      <w:tr w:rsidR="00AE52B3" w14:paraId="7FB787AE" w14:textId="77777777" w:rsidTr="009738F0">
        <w:tc>
          <w:tcPr>
            <w:tcW w:w="4698" w:type="dxa"/>
            <w:hideMark/>
          </w:tcPr>
          <w:p w14:paraId="7FB787A7" w14:textId="77777777" w:rsidR="00CC002A" w:rsidRPr="005B0401" w:rsidRDefault="00CC002A">
            <w:pPr>
              <w:rPr>
                <w:rFonts w:cstheme="minorHAnsi"/>
                <w:b/>
                <w:szCs w:val="20"/>
              </w:rPr>
            </w:pPr>
            <w:r w:rsidRPr="005B0401">
              <w:rPr>
                <w:rFonts w:cstheme="minorHAnsi"/>
                <w:b/>
                <w:szCs w:val="20"/>
              </w:rPr>
              <w:t>CONTRACTING OFFICE ADDRESS</w:t>
            </w:r>
          </w:p>
        </w:tc>
        <w:tc>
          <w:tcPr>
            <w:tcW w:w="5220" w:type="dxa"/>
          </w:tcPr>
          <w:p w14:paraId="7FB787A8"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FB787A9"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7FB787AA"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8888 Keystone Crossing</w:t>
            </w:r>
            <w:r w:rsidRPr="004F36A7">
              <w:rPr>
                <w:rStyle w:val="AAMSKBFill-InHighlight"/>
                <w:rFonts w:cstheme="minorHAnsi"/>
              </w:rPr>
              <w:t xml:space="preserve"> </w:t>
            </w:r>
          </w:p>
          <w:p w14:paraId="7FB787AB"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Suite 325</w:t>
            </w:r>
          </w:p>
          <w:p w14:paraId="7FB787AC"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Indianapolis IN  46240</w:t>
            </w:r>
            <w:r w:rsidRPr="004F36A7">
              <w:rPr>
                <w:rStyle w:val="AAMSKBFill-InHighlight"/>
                <w:rFonts w:cstheme="minorHAnsi"/>
              </w:rPr>
              <w:t xml:space="preserve"> </w:t>
            </w:r>
          </w:p>
          <w:p w14:paraId="7FB787AD" w14:textId="77777777" w:rsidR="00CC002A" w:rsidRPr="004F36A7" w:rsidRDefault="00CC002A">
            <w:pPr>
              <w:rPr>
                <w:rFonts w:cstheme="minorHAnsi"/>
                <w:szCs w:val="20"/>
              </w:rPr>
            </w:pPr>
          </w:p>
        </w:tc>
      </w:tr>
      <w:tr w:rsidR="00AE52B3" w14:paraId="7FB787B8" w14:textId="77777777" w:rsidTr="009738F0">
        <w:tc>
          <w:tcPr>
            <w:tcW w:w="4698" w:type="dxa"/>
          </w:tcPr>
          <w:p w14:paraId="7FB787AF" w14:textId="77777777" w:rsidR="00CC002A" w:rsidRPr="005B0401" w:rsidRDefault="00CC002A">
            <w:pPr>
              <w:rPr>
                <w:rFonts w:cstheme="minorHAnsi"/>
                <w:b/>
                <w:szCs w:val="20"/>
              </w:rPr>
            </w:pPr>
            <w:r w:rsidRPr="005B0401">
              <w:rPr>
                <w:rFonts w:cstheme="minorHAnsi"/>
                <w:b/>
                <w:szCs w:val="20"/>
              </w:rPr>
              <w:t>POINT OF CONTACT*</w:t>
            </w:r>
          </w:p>
          <w:p w14:paraId="7FB787B0" w14:textId="77777777" w:rsidR="00CC002A" w:rsidRPr="005B0401" w:rsidRDefault="00CC002A">
            <w:pPr>
              <w:rPr>
                <w:rFonts w:cstheme="minorHAnsi"/>
                <w:b/>
                <w:szCs w:val="20"/>
              </w:rPr>
            </w:pPr>
          </w:p>
          <w:p w14:paraId="7FB787B1" w14:textId="77777777" w:rsidR="00CC002A" w:rsidRPr="005B0401" w:rsidRDefault="00CC002A">
            <w:pPr>
              <w:rPr>
                <w:rFonts w:cstheme="minorHAnsi"/>
                <w:b/>
                <w:szCs w:val="20"/>
              </w:rPr>
            </w:pPr>
          </w:p>
        </w:tc>
        <w:tc>
          <w:tcPr>
            <w:tcW w:w="5220" w:type="dxa"/>
            <w:hideMark/>
          </w:tcPr>
          <w:p w14:paraId="7FB787B2"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FB787B3"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Natalie Harris</w:t>
            </w:r>
          </w:p>
          <w:p w14:paraId="7FB787B4"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natalie.harris4@va.gov</w:t>
            </w:r>
          </w:p>
          <w:p w14:paraId="7FB787B5" w14:textId="77777777" w:rsidR="00CC002A" w:rsidRPr="004F36A7" w:rsidRDefault="00CC002A">
            <w:pPr>
              <w:rPr>
                <w:rFonts w:eastAsiaTheme="minorHAnsi" w:cstheme="minorHAnsi"/>
                <w:szCs w:val="20"/>
                <w:bdr w:val="none" w:sz="0" w:space="0" w:color="auto" w:frame="1"/>
              </w:rPr>
            </w:pPr>
            <w:r>
              <w:rPr>
                <w:rFonts w:eastAsiaTheme="minorHAnsi" w:cstheme="minorHAnsi"/>
                <w:szCs w:val="20"/>
                <w:bdr w:val="none" w:sz="0" w:space="0" w:color="auto" w:frame="1"/>
              </w:rPr>
              <w:t>317-988-1515</w:t>
            </w:r>
          </w:p>
          <w:p w14:paraId="7FB787B6" w14:textId="77777777" w:rsidR="00CC002A" w:rsidRPr="004F36A7" w:rsidRDefault="00CC002A">
            <w:pPr>
              <w:rPr>
                <w:rFonts w:eastAsiaTheme="minorHAnsi" w:cstheme="minorHAnsi"/>
                <w:szCs w:val="20"/>
                <w:bdr w:val="none" w:sz="0" w:space="0" w:color="auto" w:frame="1"/>
              </w:rPr>
            </w:pPr>
          </w:p>
          <w:p w14:paraId="7FB787B7" w14:textId="77777777" w:rsidR="00CC002A" w:rsidRPr="004F36A7" w:rsidRDefault="00CC002A">
            <w:pPr>
              <w:rPr>
                <w:rFonts w:cstheme="minorHAnsi"/>
                <w:szCs w:val="20"/>
              </w:rPr>
            </w:pPr>
          </w:p>
        </w:tc>
      </w:tr>
    </w:tbl>
    <w:p w14:paraId="7FB787B9" w14:textId="77777777" w:rsidR="00CC002A" w:rsidRPr="004F36A7" w:rsidRDefault="00CC002A" w:rsidP="00D11D95">
      <w:pPr>
        <w:rPr>
          <w:rFonts w:cstheme="minorHAnsi"/>
          <w:szCs w:val="20"/>
        </w:rPr>
      </w:pPr>
    </w:p>
    <w:p w14:paraId="7FB787BA" w14:textId="77777777" w:rsidR="00CC002A" w:rsidRPr="004F36A7" w:rsidRDefault="00CC002A"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52B3" w14:paraId="7FB787BD" w14:textId="77777777" w:rsidTr="00057B35">
        <w:tc>
          <w:tcPr>
            <w:tcW w:w="4675" w:type="dxa"/>
            <w:hideMark/>
          </w:tcPr>
          <w:p w14:paraId="7FB787BB" w14:textId="77777777" w:rsidR="00CC002A" w:rsidRPr="005B0401" w:rsidRDefault="00CC002A">
            <w:pPr>
              <w:rPr>
                <w:rFonts w:cstheme="minorHAnsi"/>
                <w:b/>
              </w:rPr>
            </w:pPr>
            <w:r w:rsidRPr="005B0401">
              <w:rPr>
                <w:rFonts w:cstheme="minorHAnsi"/>
                <w:b/>
              </w:rPr>
              <w:t>AGENCY’S URL</w:t>
            </w:r>
          </w:p>
        </w:tc>
        <w:tc>
          <w:tcPr>
            <w:tcW w:w="5243" w:type="dxa"/>
            <w:hideMark/>
          </w:tcPr>
          <w:p w14:paraId="7FB787BC" w14:textId="77777777" w:rsidR="00CC002A" w:rsidRPr="004F36A7" w:rsidRDefault="00CC002A">
            <w:pPr>
              <w:rPr>
                <w:rFonts w:cstheme="minorHAnsi"/>
              </w:rPr>
            </w:pPr>
          </w:p>
        </w:tc>
      </w:tr>
      <w:tr w:rsidR="00AE52B3" w14:paraId="7FB787C0" w14:textId="77777777" w:rsidTr="00057B35">
        <w:tc>
          <w:tcPr>
            <w:tcW w:w="4675" w:type="dxa"/>
            <w:hideMark/>
          </w:tcPr>
          <w:p w14:paraId="7FB787BE" w14:textId="77777777" w:rsidR="00CC002A" w:rsidRPr="005B0401" w:rsidRDefault="00CC002A">
            <w:pPr>
              <w:rPr>
                <w:rFonts w:cstheme="minorHAnsi"/>
                <w:b/>
              </w:rPr>
            </w:pPr>
            <w:r w:rsidRPr="005B0401">
              <w:rPr>
                <w:rFonts w:cstheme="minorHAnsi"/>
                <w:b/>
              </w:rPr>
              <w:t>URL DESCRIPTION</w:t>
            </w:r>
          </w:p>
        </w:tc>
        <w:tc>
          <w:tcPr>
            <w:tcW w:w="5243" w:type="dxa"/>
            <w:hideMark/>
          </w:tcPr>
          <w:p w14:paraId="7FB787BF" w14:textId="77777777" w:rsidR="00CC002A" w:rsidRPr="004F36A7" w:rsidRDefault="00CC002A">
            <w:pPr>
              <w:rPr>
                <w:rFonts w:cstheme="minorHAnsi"/>
                <w:szCs w:val="20"/>
              </w:rPr>
            </w:pPr>
          </w:p>
        </w:tc>
      </w:tr>
      <w:tr w:rsidR="00AE52B3" w14:paraId="7FB787C3" w14:textId="77777777" w:rsidTr="00057B35">
        <w:tc>
          <w:tcPr>
            <w:tcW w:w="4675" w:type="dxa"/>
            <w:hideMark/>
          </w:tcPr>
          <w:p w14:paraId="7FB787C1" w14:textId="77777777" w:rsidR="00CC002A" w:rsidRPr="005B0401" w:rsidRDefault="00CC002A">
            <w:pPr>
              <w:rPr>
                <w:rFonts w:cstheme="minorHAnsi"/>
                <w:b/>
              </w:rPr>
            </w:pPr>
            <w:r w:rsidRPr="005B0401">
              <w:rPr>
                <w:rFonts w:cstheme="minorHAnsi"/>
                <w:b/>
              </w:rPr>
              <w:t>AGENCY CONTACT’S EMAIL ADDRESS</w:t>
            </w:r>
          </w:p>
        </w:tc>
        <w:tc>
          <w:tcPr>
            <w:tcW w:w="5243" w:type="dxa"/>
            <w:hideMark/>
          </w:tcPr>
          <w:p w14:paraId="7FB787C2" w14:textId="77777777" w:rsidR="00CC002A" w:rsidRPr="004F36A7" w:rsidRDefault="00CC002A">
            <w:pPr>
              <w:rPr>
                <w:rFonts w:cstheme="minorHAnsi"/>
                <w:szCs w:val="20"/>
              </w:rPr>
            </w:pPr>
          </w:p>
        </w:tc>
      </w:tr>
      <w:tr w:rsidR="00AE52B3" w14:paraId="7FB787C6" w14:textId="77777777" w:rsidTr="00057B35">
        <w:tc>
          <w:tcPr>
            <w:tcW w:w="4675" w:type="dxa"/>
            <w:hideMark/>
          </w:tcPr>
          <w:p w14:paraId="7FB787C4" w14:textId="77777777" w:rsidR="00CC002A" w:rsidRPr="005B0401" w:rsidRDefault="00CC002A">
            <w:pPr>
              <w:rPr>
                <w:rFonts w:cstheme="minorHAnsi"/>
                <w:b/>
              </w:rPr>
            </w:pPr>
            <w:r w:rsidRPr="005B0401">
              <w:rPr>
                <w:rFonts w:cstheme="minorHAnsi"/>
                <w:b/>
              </w:rPr>
              <w:t>EMAIL DESCRIPTION</w:t>
            </w:r>
          </w:p>
        </w:tc>
        <w:tc>
          <w:tcPr>
            <w:tcW w:w="5243" w:type="dxa"/>
            <w:hideMark/>
          </w:tcPr>
          <w:p w14:paraId="7FB787C5" w14:textId="77777777" w:rsidR="00CC002A" w:rsidRPr="004F36A7" w:rsidRDefault="00CC002A">
            <w:pPr>
              <w:rPr>
                <w:rFonts w:cstheme="minorHAnsi"/>
                <w:szCs w:val="20"/>
              </w:rPr>
            </w:pPr>
          </w:p>
        </w:tc>
      </w:tr>
    </w:tbl>
    <w:p w14:paraId="7FB787C7" w14:textId="77777777" w:rsidR="00CC002A" w:rsidRDefault="00CC002A">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FB787C8" w14:textId="77777777" w:rsidR="00CC002A" w:rsidRPr="00A3522F" w:rsidRDefault="00CC002A" w:rsidP="00A3522F">
      <w:pPr>
        <w:pBdr>
          <w:top w:val="single" w:sz="4" w:space="1" w:color="auto"/>
          <w:bottom w:val="single" w:sz="4" w:space="1" w:color="auto"/>
        </w:pBdr>
        <w:jc w:val="center"/>
        <w:rPr>
          <w:rFonts w:cstheme="minorHAnsi"/>
          <w:b/>
        </w:rPr>
        <w:sectPr w:rsidR="00C15B5B" w:rsidRPr="00A3522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7FB787C9" w14:textId="77777777" w:rsidR="00CC002A" w:rsidRDefault="00CC002A">
      <w:r>
        <w:t>Notice of Intent to Sole Source Requirement</w:t>
      </w:r>
    </w:p>
    <w:p w14:paraId="7FB787CA" w14:textId="77777777" w:rsidR="00CC002A" w:rsidRDefault="00CC002A"/>
    <w:p w14:paraId="7FB787CB" w14:textId="77777777" w:rsidR="00CC002A" w:rsidRDefault="00CC002A">
      <w:r>
        <w:t>Department of Veterans Affairs, VISN 10 Detroit VA Medical Center</w:t>
      </w:r>
      <w:r>
        <w:t>,</w:t>
      </w:r>
      <w:r>
        <w:t xml:space="preserve"> intends to negotiate </w:t>
      </w:r>
      <w:r>
        <w:t>a Sole</w:t>
      </w:r>
      <w:r>
        <w:t xml:space="preserve"> Source award under RFO 12. </w:t>
      </w:r>
    </w:p>
    <w:p w14:paraId="7FB787CC" w14:textId="77777777" w:rsidR="00CC002A" w:rsidRDefault="00CC002A"/>
    <w:p w14:paraId="7FB787CD" w14:textId="77777777" w:rsidR="00CC002A" w:rsidRDefault="00CC002A">
      <w:r>
        <w:t xml:space="preserve">The Detroit VA Medical Center requires Quantity </w:t>
      </w:r>
      <w:r>
        <w:t>1, Diasorin Liaison MDX/Integrated Cycler, 110</w:t>
      </w:r>
      <w:r>
        <w:t>V, Part</w:t>
      </w:r>
      <w:r>
        <w:t xml:space="preserve"> number</w:t>
      </w:r>
      <w:r>
        <w:t>: MOL1001</w:t>
      </w:r>
      <w:r>
        <w:t xml:space="preserve"> </w:t>
      </w:r>
    </w:p>
    <w:p w14:paraId="7FB787CE" w14:textId="77777777" w:rsidR="00CC002A" w:rsidRDefault="00CC002A"/>
    <w:tbl>
      <w:tblPr>
        <w:tblStyle w:val="TableGrid"/>
        <w:tblW w:w="0" w:type="auto"/>
        <w:tblLook w:val="04A0" w:firstRow="1" w:lastRow="0" w:firstColumn="1" w:lastColumn="0" w:noHBand="0" w:noVBand="1"/>
      </w:tblPr>
      <w:tblGrid>
        <w:gridCol w:w="3116"/>
        <w:gridCol w:w="3117"/>
        <w:gridCol w:w="3117"/>
      </w:tblGrid>
      <w:tr w:rsidR="00AE52B3" w14:paraId="7FB787D2" w14:textId="77777777" w:rsidTr="0005635B">
        <w:tc>
          <w:tcPr>
            <w:tcW w:w="3116" w:type="dxa"/>
          </w:tcPr>
          <w:p w14:paraId="7FB787CF" w14:textId="77777777" w:rsidR="00CC002A" w:rsidRDefault="00CC002A" w:rsidP="0005635B">
            <w:pPr>
              <w:jc w:val="center"/>
            </w:pPr>
            <w:r>
              <w:t>Qty.</w:t>
            </w:r>
          </w:p>
        </w:tc>
        <w:tc>
          <w:tcPr>
            <w:tcW w:w="3117" w:type="dxa"/>
          </w:tcPr>
          <w:p w14:paraId="7FB787D0" w14:textId="77777777" w:rsidR="00CC002A" w:rsidRDefault="00CC002A" w:rsidP="0005635B">
            <w:pPr>
              <w:jc w:val="center"/>
            </w:pPr>
            <w:r>
              <w:t>Part Number</w:t>
            </w:r>
          </w:p>
        </w:tc>
        <w:tc>
          <w:tcPr>
            <w:tcW w:w="3117" w:type="dxa"/>
          </w:tcPr>
          <w:p w14:paraId="7FB787D1" w14:textId="77777777" w:rsidR="00CC002A" w:rsidRDefault="00CC002A" w:rsidP="0005635B">
            <w:pPr>
              <w:jc w:val="center"/>
            </w:pPr>
            <w:r>
              <w:t>Description</w:t>
            </w:r>
          </w:p>
        </w:tc>
      </w:tr>
      <w:tr w:rsidR="00AE52B3" w14:paraId="7FB787D6" w14:textId="77777777" w:rsidTr="0005635B">
        <w:tc>
          <w:tcPr>
            <w:tcW w:w="3116" w:type="dxa"/>
          </w:tcPr>
          <w:p w14:paraId="7FB787D3" w14:textId="77777777" w:rsidR="00CC002A" w:rsidRDefault="00CC002A" w:rsidP="0005635B">
            <w:pPr>
              <w:jc w:val="center"/>
            </w:pPr>
            <w:r>
              <w:t>1</w:t>
            </w:r>
          </w:p>
        </w:tc>
        <w:tc>
          <w:tcPr>
            <w:tcW w:w="3117" w:type="dxa"/>
          </w:tcPr>
          <w:p w14:paraId="7FB787D4" w14:textId="77777777" w:rsidR="00CC002A" w:rsidRDefault="00CC002A" w:rsidP="0005635B">
            <w:pPr>
              <w:jc w:val="center"/>
            </w:pPr>
            <w:r>
              <w:t>MOL1001</w:t>
            </w:r>
          </w:p>
        </w:tc>
        <w:tc>
          <w:tcPr>
            <w:tcW w:w="3117" w:type="dxa"/>
          </w:tcPr>
          <w:p w14:paraId="7FB787D5" w14:textId="77777777" w:rsidR="00CC002A" w:rsidRDefault="00CC002A" w:rsidP="0005635B">
            <w:pPr>
              <w:jc w:val="center"/>
            </w:pPr>
            <w:r>
              <w:t>LIAISON MDX/INTEGRATED CYCLER, 110V</w:t>
            </w:r>
          </w:p>
        </w:tc>
      </w:tr>
    </w:tbl>
    <w:p w14:paraId="7FB787D7" w14:textId="77777777" w:rsidR="00CC002A" w:rsidRDefault="00CC002A"/>
    <w:p w14:paraId="7FB787D8" w14:textId="77777777" w:rsidR="00CC002A" w:rsidRDefault="00CC002A">
      <w:r>
        <w:t xml:space="preserve">The associated NAICS code is 339112. </w:t>
      </w:r>
    </w:p>
    <w:p w14:paraId="7FB787D9" w14:textId="77777777" w:rsidR="00CC002A" w:rsidRDefault="00CC002A"/>
    <w:p w14:paraId="7FB787DA" w14:textId="77777777" w:rsidR="00CC002A" w:rsidRDefault="00CC002A">
      <w:r>
        <w:t>The Vendor will be Diasorin Molecular</w:t>
      </w:r>
      <w:r>
        <w:t xml:space="preserve"> LLC.</w:t>
      </w:r>
      <w:r>
        <w:t xml:space="preserve">, </w:t>
      </w:r>
      <w:r>
        <w:t xml:space="preserve">11331 Valley View St., </w:t>
      </w:r>
      <w:r>
        <w:t>Cypress, CA</w:t>
      </w:r>
      <w:r>
        <w:t xml:space="preserve"> 90630</w:t>
      </w:r>
    </w:p>
    <w:p w14:paraId="7FB787DB" w14:textId="77777777" w:rsidR="00CC002A" w:rsidRDefault="00CC002A"/>
    <w:p w14:paraId="7FB787DC" w14:textId="77777777" w:rsidR="00CC002A" w:rsidRDefault="00CC002A" w:rsidP="00456DCC">
      <w:r>
        <w:t xml:space="preserve">Diasorin Molecular LLC. is needed because they can provide the exact item, the installation, and service support as needed, in accordance with the service agreement, without voiding any warranties. </w:t>
      </w:r>
    </w:p>
    <w:p w14:paraId="7FB787DD" w14:textId="77777777" w:rsidR="00CC002A" w:rsidRDefault="00CC002A" w:rsidP="00456DCC">
      <w:r>
        <w:t>The Liaison MDX/Integrated Thermocycler is the only thermocycler that can read, interpret, and report Diasorin Candida auris (C.</w:t>
      </w:r>
      <w:r w:rsidRPr="00AB2DA9">
        <w:rPr>
          <w:i/>
          <w:iCs/>
        </w:rPr>
        <w:t>auris</w:t>
      </w:r>
      <w:r>
        <w:t xml:space="preserve">) surveillance test.  </w:t>
      </w:r>
    </w:p>
    <w:p w14:paraId="7FB787DE" w14:textId="77777777" w:rsidR="00CC002A" w:rsidRPr="00AB2DA9" w:rsidRDefault="00CC002A" w:rsidP="00AB2DA9">
      <w:pPr>
        <w:numPr>
          <w:ilvl w:val="0"/>
          <w:numId w:val="1"/>
        </w:numPr>
        <w:overflowPunct w:val="0"/>
        <w:autoSpaceDE w:val="0"/>
        <w:autoSpaceDN w:val="0"/>
        <w:adjustRightInd w:val="0"/>
        <w:spacing w:after="0" w:line="240" w:lineRule="auto"/>
        <w:textAlignment w:val="baseline"/>
      </w:pPr>
      <w:r w:rsidRPr="00AB2DA9">
        <w:t xml:space="preserve">Diasorin is </w:t>
      </w:r>
      <w:r>
        <w:t xml:space="preserve">the </w:t>
      </w:r>
      <w:r w:rsidRPr="00AB2DA9">
        <w:t>only FDA-cleared clinical test (U.S.)</w:t>
      </w:r>
    </w:p>
    <w:p w14:paraId="7FB787DF" w14:textId="77777777" w:rsidR="00CC002A" w:rsidRPr="00AB2DA9" w:rsidRDefault="00CC002A" w:rsidP="00AB2DA9">
      <w:pPr>
        <w:numPr>
          <w:ilvl w:val="0"/>
          <w:numId w:val="1"/>
        </w:numPr>
        <w:overflowPunct w:val="0"/>
        <w:autoSpaceDE w:val="0"/>
        <w:autoSpaceDN w:val="0"/>
        <w:adjustRightInd w:val="0"/>
        <w:spacing w:after="0" w:line="240" w:lineRule="auto"/>
        <w:textAlignment w:val="baseline"/>
      </w:pPr>
      <w:r w:rsidRPr="00AB2DA9">
        <w:t>This equipment will also follow the VHA Directive 1131 and CDC recommendations for Candida auris screening.</w:t>
      </w:r>
    </w:p>
    <w:p w14:paraId="7FB787E0" w14:textId="77777777" w:rsidR="00CC002A" w:rsidRPr="00AB2DA9" w:rsidRDefault="00CC002A" w:rsidP="00AB2DA9">
      <w:pPr>
        <w:numPr>
          <w:ilvl w:val="0"/>
          <w:numId w:val="1"/>
        </w:numPr>
        <w:overflowPunct w:val="0"/>
        <w:autoSpaceDE w:val="0"/>
        <w:autoSpaceDN w:val="0"/>
        <w:adjustRightInd w:val="0"/>
        <w:spacing w:after="0" w:line="240" w:lineRule="auto"/>
        <w:textAlignment w:val="baseline"/>
      </w:pPr>
      <w:r w:rsidRPr="00AB2DA9">
        <w:t>Sample to answer (direct swab, minimal prep) –</w:t>
      </w:r>
    </w:p>
    <w:p w14:paraId="7FB787E1" w14:textId="77777777" w:rsidR="00CC002A" w:rsidRPr="00AB2DA9" w:rsidRDefault="00CC002A" w:rsidP="00AB2DA9">
      <w:pPr>
        <w:overflowPunct w:val="0"/>
        <w:autoSpaceDE w:val="0"/>
        <w:autoSpaceDN w:val="0"/>
        <w:adjustRightInd w:val="0"/>
        <w:spacing w:after="0" w:line="240" w:lineRule="auto"/>
        <w:ind w:left="1080"/>
        <w:textAlignment w:val="baseline"/>
      </w:pPr>
      <w:r w:rsidRPr="00AB2DA9">
        <w:t xml:space="preserve">uses minimum reagents, reduces repeat testing, and limits outbreak-related bed closures. </w:t>
      </w:r>
    </w:p>
    <w:p w14:paraId="7FB787E2" w14:textId="77777777" w:rsidR="00CC002A" w:rsidRPr="00AB2DA9" w:rsidRDefault="00CC002A" w:rsidP="00AB2DA9">
      <w:pPr>
        <w:numPr>
          <w:ilvl w:val="0"/>
          <w:numId w:val="1"/>
        </w:numPr>
        <w:overflowPunct w:val="0"/>
        <w:autoSpaceDE w:val="0"/>
        <w:autoSpaceDN w:val="0"/>
        <w:adjustRightInd w:val="0"/>
        <w:spacing w:after="0" w:line="240" w:lineRule="auto"/>
        <w:textAlignment w:val="baseline"/>
      </w:pPr>
      <w:r w:rsidRPr="00AB2DA9">
        <w:t xml:space="preserve">Candida auris PCR detection-clinically authorized – </w:t>
      </w:r>
    </w:p>
    <w:p w14:paraId="7FB787E3" w14:textId="77777777" w:rsidR="00CC002A" w:rsidRPr="00545C7F" w:rsidRDefault="00CC002A" w:rsidP="00AB2DA9">
      <w:pPr>
        <w:ind w:left="1080"/>
        <w:rPr>
          <w:i/>
          <w:iCs/>
        </w:rPr>
      </w:pPr>
      <w:r w:rsidRPr="00AB2DA9">
        <w:t xml:space="preserve">Results are diagnostic and reportable immediately; </w:t>
      </w:r>
      <w:r w:rsidRPr="00545C7F">
        <w:rPr>
          <w:i/>
          <w:iCs/>
        </w:rPr>
        <w:t>the results can be entered directly into the medical record. Minimum documentation is required.</w:t>
      </w:r>
    </w:p>
    <w:p w14:paraId="7FB787E4" w14:textId="77777777" w:rsidR="00CC002A" w:rsidRDefault="00CC002A" w:rsidP="00456DCC"/>
    <w:p w14:paraId="7FB787E5" w14:textId="77777777" w:rsidR="00CC002A" w:rsidRDefault="00CC002A" w:rsidP="00456DCC">
      <w:r>
        <w:t xml:space="preserve">The firm-fixed priced contract is anticipated and shall be awarded.  It is the government's belief that the only proposed candidate possesses the capabilities required to meet this requirement successfully.  The Government intends to solicit and negotiate with only this source.  </w:t>
      </w:r>
    </w:p>
    <w:p w14:paraId="7FB787E6" w14:textId="77777777" w:rsidR="00CC002A" w:rsidRDefault="00CC002A" w:rsidP="00456DCC">
      <w:r>
        <w:lastRenderedPageBreak/>
        <w:t>This notice of intent is not a request for competitive proposals.  It’s not a solicitation or request for offers.  No solicitation package is available.  Any responses to this notice must show clear and convincing evidence that competitions would be advantageous to the Government.  Responses must be received no later than 4:00 p.m. (EST) on June/15/2026.</w:t>
      </w:r>
    </w:p>
    <w:p w14:paraId="7FB787E7" w14:textId="77777777" w:rsidR="00CC002A" w:rsidRDefault="00CC002A" w:rsidP="00456DCC"/>
    <w:p w14:paraId="7FB787E8" w14:textId="77777777" w:rsidR="00CC002A" w:rsidRDefault="00CC002A" w:rsidP="00456DCC">
      <w:r>
        <w:t xml:space="preserve">Natalie Harris, Contract Specialist, </w:t>
      </w:r>
      <w:hyperlink r:id="rId11" w:history="1">
        <w:r w:rsidRPr="006D109F">
          <w:rPr>
            <w:rStyle w:val="Hyperlink"/>
          </w:rPr>
          <w:t>natalie.harris4@va.gov</w:t>
        </w:r>
      </w:hyperlink>
      <w:r>
        <w:tab/>
      </w:r>
      <w:r>
        <w:tab/>
      </w:r>
    </w:p>
    <w:p w14:paraId="7FB787E9" w14:textId="77777777" w:rsidR="00CC002A" w:rsidRDefault="00CC002A">
      <w:r>
        <w:t xml:space="preserve">Kellie Konopinski, Contracting Officer, </w:t>
      </w:r>
      <w:hyperlink r:id="rId12" w:history="1">
        <w:r w:rsidRPr="00996E5E">
          <w:rPr>
            <w:rStyle w:val="Hyperlink"/>
          </w:rPr>
          <w:t>kellie.konpinski@va.gov</w:t>
        </w:r>
      </w:hyperlink>
    </w:p>
    <w:sectPr w:rsidR="00456DCC">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787FD" w14:textId="77777777" w:rsidR="00CC002A" w:rsidRDefault="00CC002A">
      <w:pPr>
        <w:spacing w:after="0" w:line="240" w:lineRule="auto"/>
      </w:pPr>
      <w:r>
        <w:separator/>
      </w:r>
    </w:p>
  </w:endnote>
  <w:endnote w:type="continuationSeparator" w:id="0">
    <w:p w14:paraId="7FB787FF" w14:textId="77777777" w:rsidR="00CC002A" w:rsidRDefault="00CC0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52B3" w14:paraId="7FB787ED" w14:textId="77777777" w:rsidTr="009A409F">
      <w:tc>
        <w:tcPr>
          <w:tcW w:w="4788" w:type="dxa"/>
        </w:tcPr>
        <w:p w14:paraId="7FB787EB" w14:textId="77777777" w:rsidR="00CC002A" w:rsidRDefault="00CC002A" w:rsidP="009A409F">
          <w:pPr>
            <w:pStyle w:val="Footer"/>
            <w:rPr>
              <w:rFonts w:cstheme="minorHAnsi"/>
            </w:rPr>
          </w:pPr>
        </w:p>
      </w:tc>
      <w:tc>
        <w:tcPr>
          <w:tcW w:w="4788" w:type="dxa"/>
        </w:tcPr>
        <w:p w14:paraId="7FB787EC" w14:textId="77777777" w:rsidR="00CC002A" w:rsidRDefault="00CC002A" w:rsidP="009A409F">
          <w:pPr>
            <w:pStyle w:val="Footer"/>
            <w:jc w:val="right"/>
            <w:rPr>
              <w:rFonts w:cstheme="minorHAnsi"/>
            </w:rPr>
          </w:pPr>
          <w:r>
            <w:rPr>
              <w:rFonts w:cstheme="minorHAnsi"/>
            </w:rPr>
            <w:t>Special Notice</w:t>
          </w:r>
        </w:p>
      </w:tc>
    </w:tr>
  </w:tbl>
  <w:p w14:paraId="7FB787EE" w14:textId="77777777" w:rsidR="00CC002A" w:rsidRPr="00975C97" w:rsidRDefault="00CC002A" w:rsidP="009A409F">
    <w:pPr>
      <w:pStyle w:val="Footer"/>
      <w:rPr>
        <w:rFonts w:cstheme="minorHAnsi"/>
      </w:rPr>
    </w:pPr>
  </w:p>
  <w:p w14:paraId="7FB787EF" w14:textId="77777777" w:rsidR="00AE52B3" w:rsidRDefault="00CC002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52B3" w14:paraId="7FB787F3" w14:textId="77777777" w:rsidTr="009A409F">
      <w:tc>
        <w:tcPr>
          <w:tcW w:w="4788" w:type="dxa"/>
        </w:tcPr>
        <w:p w14:paraId="7FB787F1" w14:textId="77777777" w:rsidR="00CC002A" w:rsidRDefault="00CC002A" w:rsidP="009A409F">
          <w:pPr>
            <w:pStyle w:val="Footer"/>
            <w:rPr>
              <w:rFonts w:cstheme="minorHAnsi"/>
            </w:rPr>
          </w:pPr>
          <w:r w:rsidRPr="009A409F">
            <w:rPr>
              <w:rFonts w:cstheme="minorHAnsi"/>
            </w:rPr>
            <w:t>*= Required Field</w:t>
          </w:r>
        </w:p>
      </w:tc>
      <w:tc>
        <w:tcPr>
          <w:tcW w:w="4788" w:type="dxa"/>
        </w:tcPr>
        <w:p w14:paraId="7FB787F2" w14:textId="77777777" w:rsidR="00CC002A" w:rsidRDefault="00CC002A" w:rsidP="00637F97">
          <w:pPr>
            <w:pStyle w:val="Footer"/>
            <w:jc w:val="right"/>
            <w:rPr>
              <w:rFonts w:cstheme="minorHAnsi"/>
            </w:rPr>
          </w:pPr>
          <w:r>
            <w:rPr>
              <w:rFonts w:cstheme="minorHAnsi"/>
            </w:rPr>
            <w:t>Special Notice</w:t>
          </w:r>
        </w:p>
      </w:tc>
    </w:tr>
  </w:tbl>
  <w:p w14:paraId="7FB787F4" w14:textId="77777777" w:rsidR="00CC002A" w:rsidRPr="00E52D1F" w:rsidRDefault="00CC002A" w:rsidP="00637F97">
    <w:pPr>
      <w:pStyle w:val="Footer"/>
      <w:jc w:val="right"/>
      <w:rPr>
        <w:rFonts w:cstheme="minorHAnsi"/>
      </w:rPr>
    </w:pPr>
  </w:p>
  <w:p w14:paraId="7FB787F5" w14:textId="77777777" w:rsidR="00AE52B3" w:rsidRDefault="00CC00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564231"/>
      <w:docPartObj>
        <w:docPartGallery w:val="Page Numbers (Bottom of Page)"/>
        <w:docPartUnique/>
      </w:docPartObj>
    </w:sdtPr>
    <w:sdtEndPr/>
    <w:sdtContent>
      <w:sdt>
        <w:sdtPr>
          <w:id w:val="-1769616900"/>
          <w:docPartObj>
            <w:docPartGallery w:val="Page Numbers (Top of Page)"/>
            <w:docPartUnique/>
          </w:docPartObj>
        </w:sdtPr>
        <w:sdtEndPr/>
        <w:sdtContent>
          <w:p w14:paraId="7FB787F6" w14:textId="77777777" w:rsidR="00CC002A" w:rsidRDefault="00CC002A">
            <w:pPr>
              <w:pStyle w:val="Footer"/>
              <w:jc w:val="right"/>
            </w:pPr>
            <w:r>
              <w:t xml:space="preserve">Page </w:t>
            </w:r>
            <w:r>
              <w:fldChar w:fldCharType="begin"/>
            </w:r>
            <w:r>
              <w:instrText xml:space="preserve"> PAGE </w:instrText>
            </w:r>
            <w:r>
              <w:fldChar w:fldCharType="separate"/>
            </w:r>
            <w:r>
              <w:t>4</w:t>
            </w:r>
            <w:r>
              <w:fldChar w:fldCharType="end"/>
            </w:r>
            <w:r>
              <w:t xml:space="preserve"> of </w:t>
            </w:r>
            <w:r>
              <w:fldChar w:fldCharType="begin"/>
            </w:r>
            <w:r>
              <w:instrText xml:space="preserve"> NUMPAGES  </w:instrText>
            </w:r>
            <w:r>
              <w:fldChar w:fldCharType="separate"/>
            </w:r>
            <w:r>
              <w:t>4</w:t>
            </w:r>
            <w:r>
              <w:fldChar w:fldCharType="end"/>
            </w:r>
          </w:p>
        </w:sdtContent>
      </w:sdt>
    </w:sdtContent>
  </w:sdt>
  <w:p w14:paraId="7FB787F7" w14:textId="77777777" w:rsidR="00CC002A" w:rsidRDefault="00CC002A">
    <w:pPr>
      <w:pStyle w:val="Footer"/>
    </w:pPr>
  </w:p>
  <w:p w14:paraId="7FB787F8" w14:textId="77777777" w:rsidR="00AE52B3" w:rsidRDefault="00CC002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787F9" w14:textId="77777777" w:rsidR="00CC002A" w:rsidRDefault="00CC002A">
      <w:pPr>
        <w:spacing w:after="0" w:line="240" w:lineRule="auto"/>
      </w:pPr>
      <w:r>
        <w:separator/>
      </w:r>
    </w:p>
  </w:footnote>
  <w:footnote w:type="continuationSeparator" w:id="0">
    <w:p w14:paraId="7FB787FB" w14:textId="77777777" w:rsidR="00CC002A" w:rsidRDefault="00CC0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87EA" w14:textId="77777777" w:rsidR="00CC002A" w:rsidRPr="00C326BA" w:rsidRDefault="00CC002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87F0" w14:textId="77777777" w:rsidR="00CC002A" w:rsidRPr="00C326BA" w:rsidRDefault="00CC002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03AD1"/>
    <w:multiLevelType w:val="hybridMultilevel"/>
    <w:tmpl w:val="9FDC4298"/>
    <w:lvl w:ilvl="0" w:tplc="56988422">
      <w:start w:val="1"/>
      <w:numFmt w:val="bullet"/>
      <w:lvlText w:val=""/>
      <w:lvlJc w:val="left"/>
      <w:pPr>
        <w:ind w:left="1080" w:hanging="360"/>
      </w:pPr>
      <w:rPr>
        <w:rFonts w:ascii="Symbol" w:hAnsi="Symbol" w:hint="default"/>
      </w:rPr>
    </w:lvl>
    <w:lvl w:ilvl="1" w:tplc="94E4969E" w:tentative="1">
      <w:start w:val="1"/>
      <w:numFmt w:val="bullet"/>
      <w:lvlText w:val="o"/>
      <w:lvlJc w:val="left"/>
      <w:pPr>
        <w:ind w:left="1800" w:hanging="360"/>
      </w:pPr>
      <w:rPr>
        <w:rFonts w:ascii="Courier New" w:hAnsi="Courier New" w:cs="Courier New" w:hint="default"/>
      </w:rPr>
    </w:lvl>
    <w:lvl w:ilvl="2" w:tplc="AC827966" w:tentative="1">
      <w:start w:val="1"/>
      <w:numFmt w:val="bullet"/>
      <w:lvlText w:val=""/>
      <w:lvlJc w:val="left"/>
      <w:pPr>
        <w:ind w:left="2520" w:hanging="360"/>
      </w:pPr>
      <w:rPr>
        <w:rFonts w:ascii="Wingdings" w:hAnsi="Wingdings" w:hint="default"/>
      </w:rPr>
    </w:lvl>
    <w:lvl w:ilvl="3" w:tplc="C0867488" w:tentative="1">
      <w:start w:val="1"/>
      <w:numFmt w:val="bullet"/>
      <w:lvlText w:val=""/>
      <w:lvlJc w:val="left"/>
      <w:pPr>
        <w:ind w:left="3240" w:hanging="360"/>
      </w:pPr>
      <w:rPr>
        <w:rFonts w:ascii="Symbol" w:hAnsi="Symbol" w:hint="default"/>
      </w:rPr>
    </w:lvl>
    <w:lvl w:ilvl="4" w:tplc="F566F24C" w:tentative="1">
      <w:start w:val="1"/>
      <w:numFmt w:val="bullet"/>
      <w:lvlText w:val="o"/>
      <w:lvlJc w:val="left"/>
      <w:pPr>
        <w:ind w:left="3960" w:hanging="360"/>
      </w:pPr>
      <w:rPr>
        <w:rFonts w:ascii="Courier New" w:hAnsi="Courier New" w:cs="Courier New" w:hint="default"/>
      </w:rPr>
    </w:lvl>
    <w:lvl w:ilvl="5" w:tplc="E70A1A7C" w:tentative="1">
      <w:start w:val="1"/>
      <w:numFmt w:val="bullet"/>
      <w:lvlText w:val=""/>
      <w:lvlJc w:val="left"/>
      <w:pPr>
        <w:ind w:left="4680" w:hanging="360"/>
      </w:pPr>
      <w:rPr>
        <w:rFonts w:ascii="Wingdings" w:hAnsi="Wingdings" w:hint="default"/>
      </w:rPr>
    </w:lvl>
    <w:lvl w:ilvl="6" w:tplc="8F38CF1A" w:tentative="1">
      <w:start w:val="1"/>
      <w:numFmt w:val="bullet"/>
      <w:lvlText w:val=""/>
      <w:lvlJc w:val="left"/>
      <w:pPr>
        <w:ind w:left="5400" w:hanging="360"/>
      </w:pPr>
      <w:rPr>
        <w:rFonts w:ascii="Symbol" w:hAnsi="Symbol" w:hint="default"/>
      </w:rPr>
    </w:lvl>
    <w:lvl w:ilvl="7" w:tplc="9F7CC032" w:tentative="1">
      <w:start w:val="1"/>
      <w:numFmt w:val="bullet"/>
      <w:lvlText w:val="o"/>
      <w:lvlJc w:val="left"/>
      <w:pPr>
        <w:ind w:left="6120" w:hanging="360"/>
      </w:pPr>
      <w:rPr>
        <w:rFonts w:ascii="Courier New" w:hAnsi="Courier New" w:cs="Courier New" w:hint="default"/>
      </w:rPr>
    </w:lvl>
    <w:lvl w:ilvl="8" w:tplc="E19E0460" w:tentative="1">
      <w:start w:val="1"/>
      <w:numFmt w:val="bullet"/>
      <w:lvlText w:val=""/>
      <w:lvlJc w:val="left"/>
      <w:pPr>
        <w:ind w:left="6840" w:hanging="360"/>
      </w:pPr>
      <w:rPr>
        <w:rFonts w:ascii="Wingdings" w:hAnsi="Wingdings" w:hint="default"/>
      </w:rPr>
    </w:lvl>
  </w:abstractNum>
  <w:num w:numId="1" w16cid:durableId="76068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52B3"/>
    <w:rsid w:val="004D5104"/>
    <w:rsid w:val="00AE52B3"/>
    <w:rsid w:val="00CC0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7878C"/>
  <w15:docId w15:val="{E62D5BF1-E80B-46D3-85F6-EF3BC00236F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56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56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DCC"/>
    <w:rPr>
      <w:rFonts w:eastAsiaTheme="majorEastAsia" w:cstheme="majorBidi"/>
      <w:color w:val="272727" w:themeColor="text1" w:themeTint="D8"/>
    </w:rPr>
  </w:style>
  <w:style w:type="paragraph" w:styleId="Quote">
    <w:name w:val="Quote"/>
    <w:basedOn w:val="Normal"/>
    <w:next w:val="Normal"/>
    <w:link w:val="QuoteChar"/>
    <w:uiPriority w:val="29"/>
    <w:qFormat/>
    <w:rsid w:val="00456DCC"/>
    <w:pPr>
      <w:spacing w:before="160"/>
      <w:jc w:val="center"/>
    </w:pPr>
    <w:rPr>
      <w:i/>
      <w:iCs/>
      <w:color w:val="404040" w:themeColor="text1" w:themeTint="BF"/>
    </w:rPr>
  </w:style>
  <w:style w:type="character" w:customStyle="1" w:styleId="QuoteChar">
    <w:name w:val="Quote Char"/>
    <w:basedOn w:val="DefaultParagraphFont"/>
    <w:link w:val="Quote"/>
    <w:uiPriority w:val="29"/>
    <w:rsid w:val="00456DCC"/>
    <w:rPr>
      <w:i/>
      <w:iCs/>
      <w:color w:val="404040" w:themeColor="text1" w:themeTint="BF"/>
    </w:rPr>
  </w:style>
  <w:style w:type="paragraph" w:styleId="IntenseQuote">
    <w:name w:val="Intense Quote"/>
    <w:basedOn w:val="Normal"/>
    <w:next w:val="Normal"/>
    <w:link w:val="IntenseQuoteChar"/>
    <w:uiPriority w:val="30"/>
    <w:qFormat/>
    <w:rsid w:val="00456DC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56DCC"/>
    <w:rPr>
      <w:i/>
      <w:iCs/>
      <w:color w:val="365F91" w:themeColor="accent1" w:themeShade="BF"/>
    </w:rPr>
  </w:style>
  <w:style w:type="character" w:styleId="IntenseReference">
    <w:name w:val="Intense Reference"/>
    <w:basedOn w:val="DefaultParagraphFont"/>
    <w:uiPriority w:val="32"/>
    <w:qFormat/>
    <w:rsid w:val="00456DCC"/>
    <w:rPr>
      <w:b/>
      <w:bCs/>
      <w:smallCaps/>
      <w:color w:val="365F91" w:themeColor="accent1" w:themeShade="BF"/>
      <w:spacing w:val="5"/>
    </w:rPr>
  </w:style>
  <w:style w:type="character" w:styleId="Hyperlink">
    <w:name w:val="Hyperlink"/>
    <w:basedOn w:val="DefaultParagraphFont"/>
    <w:uiPriority w:val="99"/>
    <w:unhideWhenUsed/>
    <w:rsid w:val="00456D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kellie.konpinski@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talie.harris4@v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Natalie J.</cp:lastModifiedBy>
  <cp:revision>2</cp:revision>
  <dcterms:created xsi:type="dcterms:W3CDTF">2026-05-05T17:41:00Z</dcterms:created>
  <dcterms:modified xsi:type="dcterms:W3CDTF">2026-05-05T17:43:00Z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f68a1541-847b-4709-b6c3-93274c87b23e</vt:lpwstr>
  </property>
</Properties>
</file>