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6BA8" w14:textId="23230E15" w:rsidR="00D87C94" w:rsidRPr="00D87C94" w:rsidRDefault="00D87C94" w:rsidP="00D87C94">
      <w:pPr>
        <w:rPr>
          <w:b/>
          <w:bCs/>
        </w:rPr>
      </w:pPr>
      <w:proofErr w:type="spellStart"/>
      <w:r w:rsidRPr="00D87C94">
        <w:rPr>
          <w:b/>
          <w:bCs/>
        </w:rPr>
        <w:t>Presolicitation</w:t>
      </w:r>
      <w:proofErr w:type="spellEnd"/>
      <w:r w:rsidRPr="00D87C94">
        <w:rPr>
          <w:b/>
          <w:bCs/>
        </w:rPr>
        <w:t xml:space="preserve"> Notice – Listing Services (Bare Ground Preparation)</w:t>
      </w:r>
    </w:p>
    <w:p w14:paraId="358ADE01" w14:textId="77777777" w:rsidR="00D87C94" w:rsidRPr="00D87C94" w:rsidRDefault="00D87C94" w:rsidP="00D87C94">
      <w:r w:rsidRPr="00D87C94">
        <w:t>Federal Prison Industries (UNICOR) intends to issue a requirement for listing services on bare ground at the Federal Correctional Complex, Lompoc, California. The purpose of this work is to prepare agricultural fields for crop planting.</w:t>
      </w:r>
    </w:p>
    <w:p w14:paraId="2B739B44" w14:textId="77777777" w:rsidR="00D87C94" w:rsidRPr="00D87C94" w:rsidRDefault="00D87C94" w:rsidP="00D87C94">
      <w:r w:rsidRPr="00D87C94">
        <w:t>UNICOR requires a contractor to provide bed and furrow creation services on ground that has been pre</w:t>
      </w:r>
      <w:r w:rsidRPr="00D87C94">
        <w:noBreakHyphen/>
        <w:t>prepared by Lompoc Farm Staff. All work will be performed on government</w:t>
      </w:r>
      <w:r w:rsidRPr="00D87C94">
        <w:noBreakHyphen/>
        <w:t>designated acreage.</w:t>
      </w:r>
    </w:p>
    <w:p w14:paraId="0D183D73" w14:textId="77777777" w:rsidR="00D87C94" w:rsidRPr="00D87C94" w:rsidRDefault="00D87C94" w:rsidP="00D87C94">
      <w:r w:rsidRPr="00D87C94">
        <w:rPr>
          <w:b/>
          <w:bCs/>
        </w:rPr>
        <w:t>Required services include:</w:t>
      </w:r>
    </w:p>
    <w:p w14:paraId="75FA0BAA" w14:textId="2D5B32A9" w:rsidR="00D87C94" w:rsidRPr="00D87C94" w:rsidRDefault="00D87C94" w:rsidP="00D87C94">
      <w:pPr>
        <w:numPr>
          <w:ilvl w:val="0"/>
          <w:numId w:val="2"/>
        </w:numPr>
      </w:pPr>
      <w:r>
        <w:t>Listing up/</w:t>
      </w:r>
      <w:r w:rsidRPr="00D87C94">
        <w:t>Creating beds and furrows suitable for planting agricultural crops.</w:t>
      </w:r>
    </w:p>
    <w:p w14:paraId="149E5D04" w14:textId="4C58F90B" w:rsidR="00D87C94" w:rsidRPr="00D87C94" w:rsidRDefault="00D87C94" w:rsidP="00D87C94">
      <w:pPr>
        <w:numPr>
          <w:ilvl w:val="0"/>
          <w:numId w:val="2"/>
        </w:numPr>
      </w:pPr>
      <w:r w:rsidRPr="00D87C94">
        <w:t xml:space="preserve">Applying fertilizer as directed by the Lompoc Farm Manager or </w:t>
      </w:r>
      <w:proofErr w:type="gramStart"/>
      <w:r w:rsidRPr="00D87C94">
        <w:t>designe</w:t>
      </w:r>
      <w:r>
        <w:t>e</w:t>
      </w:r>
      <w:proofErr w:type="gramEnd"/>
      <w:r w:rsidRPr="00D87C94">
        <w:t>.</w:t>
      </w:r>
    </w:p>
    <w:p w14:paraId="1A63176E" w14:textId="77777777" w:rsidR="00D87C94" w:rsidRPr="00D87C94" w:rsidRDefault="00D87C94" w:rsidP="00D87C94">
      <w:pPr>
        <w:numPr>
          <w:ilvl w:val="1"/>
          <w:numId w:val="2"/>
        </w:numPr>
      </w:pPr>
      <w:r w:rsidRPr="00D87C94">
        <w:t>Fertilizer type, application rate, and total quantity will be determined by Lompoc Farm Staff.</w:t>
      </w:r>
    </w:p>
    <w:p w14:paraId="66869A8B" w14:textId="77777777" w:rsidR="00D87C94" w:rsidRPr="00D87C94" w:rsidRDefault="00D87C94" w:rsidP="00D87C94">
      <w:r w:rsidRPr="00D87C94">
        <w:t>This notice is for planning purposes only and does not constitute a solicitation. A formal solicitation, if issued, will contain full details, instructions, and applicable clauses.</w:t>
      </w:r>
    </w:p>
    <w:p w14:paraId="6EFD7BD3" w14:textId="77777777" w:rsidR="00844ECC" w:rsidRDefault="00844ECC" w:rsidP="00387D60"/>
    <w:p w14:paraId="268C293D" w14:textId="35504E4B" w:rsidR="00844ECC" w:rsidRDefault="00844ECC" w:rsidP="00387D60">
      <w:r>
        <w:t>Contractor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4ECC" w14:paraId="3F228C71" w14:textId="77777777" w:rsidTr="00844ECC">
        <w:tc>
          <w:tcPr>
            <w:tcW w:w="3116" w:type="dxa"/>
          </w:tcPr>
          <w:p w14:paraId="52A6CFA6" w14:textId="3B3F3B6D" w:rsidR="00844ECC" w:rsidRPr="00844ECC" w:rsidRDefault="00844ECC" w:rsidP="00844ECC">
            <w:pPr>
              <w:jc w:val="center"/>
              <w:rPr>
                <w:b/>
                <w:bCs/>
              </w:rPr>
            </w:pPr>
            <w:r w:rsidRPr="00844ECC">
              <w:rPr>
                <w:b/>
                <w:bCs/>
              </w:rPr>
              <w:t>Product/Service</w:t>
            </w:r>
          </w:p>
        </w:tc>
        <w:tc>
          <w:tcPr>
            <w:tcW w:w="3117" w:type="dxa"/>
          </w:tcPr>
          <w:p w14:paraId="6478EB6B" w14:textId="7DB7DDF6" w:rsidR="00844ECC" w:rsidRPr="00844ECC" w:rsidRDefault="00844ECC" w:rsidP="00844ECC">
            <w:pPr>
              <w:jc w:val="center"/>
              <w:rPr>
                <w:b/>
                <w:bCs/>
              </w:rPr>
            </w:pPr>
            <w:r w:rsidRPr="00844ECC">
              <w:rPr>
                <w:b/>
                <w:bCs/>
              </w:rPr>
              <w:t>Quantity</w:t>
            </w:r>
          </w:p>
        </w:tc>
        <w:tc>
          <w:tcPr>
            <w:tcW w:w="3117" w:type="dxa"/>
          </w:tcPr>
          <w:p w14:paraId="0DEC5917" w14:textId="25E307FC" w:rsidR="00844ECC" w:rsidRPr="00844ECC" w:rsidRDefault="00844ECC" w:rsidP="00844ECC">
            <w:pPr>
              <w:jc w:val="center"/>
              <w:rPr>
                <w:b/>
                <w:bCs/>
              </w:rPr>
            </w:pPr>
            <w:r w:rsidRPr="00844ECC">
              <w:rPr>
                <w:b/>
                <w:bCs/>
              </w:rPr>
              <w:t>UOM</w:t>
            </w:r>
          </w:p>
        </w:tc>
      </w:tr>
      <w:tr w:rsidR="00844ECC" w14:paraId="5DABFD4E" w14:textId="77777777" w:rsidTr="00844ECC">
        <w:tc>
          <w:tcPr>
            <w:tcW w:w="3116" w:type="dxa"/>
          </w:tcPr>
          <w:p w14:paraId="2B7290A9" w14:textId="6212F3B7" w:rsidR="00844ECC" w:rsidRDefault="00844ECC" w:rsidP="00844ECC">
            <w:pPr>
              <w:jc w:val="center"/>
            </w:pPr>
            <w:r>
              <w:t>Listing Service</w:t>
            </w:r>
          </w:p>
        </w:tc>
        <w:tc>
          <w:tcPr>
            <w:tcW w:w="3117" w:type="dxa"/>
          </w:tcPr>
          <w:p w14:paraId="6524736A" w14:textId="336C41BC" w:rsidR="00844ECC" w:rsidRDefault="00844ECC" w:rsidP="00844ECC">
            <w:pPr>
              <w:jc w:val="center"/>
            </w:pPr>
            <w:r>
              <w:t>117</w:t>
            </w:r>
          </w:p>
        </w:tc>
        <w:tc>
          <w:tcPr>
            <w:tcW w:w="3117" w:type="dxa"/>
          </w:tcPr>
          <w:p w14:paraId="426CA969" w14:textId="5BBC1512" w:rsidR="00844ECC" w:rsidRDefault="00844ECC" w:rsidP="00844ECC">
            <w:pPr>
              <w:jc w:val="center"/>
            </w:pPr>
            <w:r>
              <w:t>ACRE</w:t>
            </w:r>
          </w:p>
        </w:tc>
      </w:tr>
      <w:tr w:rsidR="00844ECC" w14:paraId="16B1AEE0" w14:textId="77777777" w:rsidTr="00844ECC">
        <w:tc>
          <w:tcPr>
            <w:tcW w:w="3116" w:type="dxa"/>
          </w:tcPr>
          <w:p w14:paraId="2A218336" w14:textId="50C4330E" w:rsidR="00844ECC" w:rsidRDefault="00844ECC" w:rsidP="00844ECC">
            <w:pPr>
              <w:jc w:val="center"/>
            </w:pPr>
            <w:r>
              <w:t>Fertilizer</w:t>
            </w:r>
            <w:r w:rsidR="00F1293C">
              <w:t xml:space="preserve"> </w:t>
            </w:r>
            <w:r w:rsidR="00F1293C">
              <w:br/>
              <w:t xml:space="preserve">Dry 17-17-17 </w:t>
            </w:r>
          </w:p>
        </w:tc>
        <w:tc>
          <w:tcPr>
            <w:tcW w:w="3117" w:type="dxa"/>
          </w:tcPr>
          <w:p w14:paraId="62B37B58" w14:textId="72813739" w:rsidR="00844ECC" w:rsidRDefault="00156DE5" w:rsidP="00844EC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1A8FB8CF" w14:textId="592991D2" w:rsidR="00844ECC" w:rsidRDefault="00156DE5" w:rsidP="00844ECC">
            <w:pPr>
              <w:jc w:val="center"/>
            </w:pPr>
            <w:r>
              <w:t>LBS</w:t>
            </w:r>
          </w:p>
        </w:tc>
      </w:tr>
      <w:tr w:rsidR="00156DE5" w14:paraId="2DBD431B" w14:textId="77777777" w:rsidTr="00844ECC">
        <w:tc>
          <w:tcPr>
            <w:tcW w:w="3116" w:type="dxa"/>
          </w:tcPr>
          <w:p w14:paraId="2BA57B5D" w14:textId="6DA21D84" w:rsidR="00156DE5" w:rsidRDefault="00156DE5" w:rsidP="00844ECC">
            <w:pPr>
              <w:jc w:val="center"/>
            </w:pPr>
            <w:r>
              <w:t>Fertilizer Liquid 8-8-8</w:t>
            </w:r>
          </w:p>
        </w:tc>
        <w:tc>
          <w:tcPr>
            <w:tcW w:w="3117" w:type="dxa"/>
          </w:tcPr>
          <w:p w14:paraId="067A715C" w14:textId="623087B5" w:rsidR="00156DE5" w:rsidRDefault="00156DE5" w:rsidP="00844ECC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225B9058" w14:textId="759F11F7" w:rsidR="00156DE5" w:rsidRDefault="00156DE5" w:rsidP="00844ECC">
            <w:pPr>
              <w:jc w:val="center"/>
            </w:pPr>
            <w:r>
              <w:t>Gal</w:t>
            </w:r>
          </w:p>
        </w:tc>
      </w:tr>
    </w:tbl>
    <w:p w14:paraId="6A9A8622" w14:textId="77777777" w:rsidR="00844ECC" w:rsidRDefault="00844ECC" w:rsidP="00387D60"/>
    <w:p w14:paraId="78BA10BF" w14:textId="77777777" w:rsidR="00A0418B" w:rsidRDefault="00A0418B"/>
    <w:p w14:paraId="2F4AE118" w14:textId="64024253" w:rsidR="00A0418B" w:rsidRDefault="00A0418B">
      <w:r>
        <w:t xml:space="preserve"> </w:t>
      </w:r>
    </w:p>
    <w:p w14:paraId="64621A24" w14:textId="77777777" w:rsidR="00A0418B" w:rsidRDefault="00A0418B"/>
    <w:sectPr w:rsidR="00A0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6D2"/>
    <w:multiLevelType w:val="hybridMultilevel"/>
    <w:tmpl w:val="EBA2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17C5E"/>
    <w:multiLevelType w:val="multilevel"/>
    <w:tmpl w:val="CD5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70551">
    <w:abstractNumId w:val="0"/>
  </w:num>
  <w:num w:numId="2" w16cid:durableId="187249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8B"/>
    <w:rsid w:val="00156DE5"/>
    <w:rsid w:val="00387D60"/>
    <w:rsid w:val="00744548"/>
    <w:rsid w:val="00844ECC"/>
    <w:rsid w:val="00A0418B"/>
    <w:rsid w:val="00D87C94"/>
    <w:rsid w:val="00E910FB"/>
    <w:rsid w:val="00F1293C"/>
    <w:rsid w:val="00FB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F5C2"/>
  <w15:chartTrackingRefBased/>
  <w15:docId w15:val="{187AF6F6-E77A-4F18-BEFE-716EFB55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4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Privett, Chad (FPI)</dc:creator>
  <cp:keywords/>
  <dc:description/>
  <cp:lastModifiedBy>Privett, Chad (FPI)</cp:lastModifiedBy>
  <cp:revision>1</cp:revision>
  <dcterms:created xsi:type="dcterms:W3CDTF">2026-05-05T17:40:00Z</dcterms:created>
  <dcterms:modified xsi:type="dcterms:W3CDTF">2026-05-07T12:25:00Z</dcterms:modified>
</cp:coreProperties>
</file>