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24A1" w14:textId="77777777" w:rsidR="004F02B9" w:rsidRPr="004F02B9" w:rsidRDefault="004F02B9" w:rsidP="004F02B9">
      <w:pPr>
        <w:spacing w:after="0" w:line="240" w:lineRule="auto"/>
        <w:jc w:val="center"/>
        <w:rPr>
          <w:rFonts w:ascii="Times New Roman" w:hAnsi="Times New Roman" w:cs="Times New Roman"/>
          <w:b/>
          <w:bCs/>
        </w:rPr>
      </w:pPr>
    </w:p>
    <w:p w14:paraId="0BDFAB5B" w14:textId="6D15F0EC" w:rsidR="004F02B9" w:rsidRPr="004F02B9" w:rsidRDefault="004F02B9" w:rsidP="004F02B9">
      <w:pPr>
        <w:rPr>
          <w:rFonts w:ascii="Times New Roman" w:hAnsi="Times New Roman" w:cs="Times New Roman"/>
        </w:rPr>
      </w:pPr>
      <w:r w:rsidRPr="004F02B9">
        <w:rPr>
          <w:rFonts w:ascii="Times New Roman" w:hAnsi="Times New Roman" w:cs="Times New Roman"/>
          <w:b/>
          <w:bCs/>
        </w:rPr>
        <w:t>Project:</w:t>
      </w:r>
      <w:r w:rsidRPr="004F02B9">
        <w:rPr>
          <w:rFonts w:ascii="Times New Roman" w:hAnsi="Times New Roman" w:cs="Times New Roman"/>
        </w:rPr>
        <w:t xml:space="preserve"> Replacement of Legacy R22 Split HVAC System, Bldg. 4983</w:t>
      </w:r>
      <w:r w:rsidRPr="004F02B9">
        <w:rPr>
          <w:rFonts w:ascii="Times New Roman" w:hAnsi="Times New Roman" w:cs="Times New Roman"/>
        </w:rPr>
        <w:br/>
      </w:r>
      <w:r w:rsidRPr="004F02B9">
        <w:rPr>
          <w:rFonts w:ascii="Times New Roman" w:hAnsi="Times New Roman" w:cs="Times New Roman"/>
          <w:b/>
          <w:bCs/>
        </w:rPr>
        <w:t>Location:</w:t>
      </w:r>
      <w:r w:rsidRPr="004F02B9">
        <w:rPr>
          <w:rFonts w:ascii="Times New Roman" w:hAnsi="Times New Roman" w:cs="Times New Roman"/>
        </w:rPr>
        <w:t xml:space="preserve"> JBSA Lackland, Texas</w:t>
      </w:r>
      <w:r w:rsidRPr="004F02B9">
        <w:rPr>
          <w:rFonts w:ascii="Times New Roman" w:hAnsi="Times New Roman" w:cs="Times New Roman"/>
        </w:rPr>
        <w:br/>
      </w:r>
      <w:r w:rsidRPr="004F02B9">
        <w:rPr>
          <w:rFonts w:ascii="Times New Roman" w:hAnsi="Times New Roman" w:cs="Times New Roman"/>
          <w:b/>
          <w:bCs/>
        </w:rPr>
        <w:t>Supported Organization:</w:t>
      </w:r>
      <w:r w:rsidRPr="004F02B9">
        <w:rPr>
          <w:rFonts w:ascii="Times New Roman" w:hAnsi="Times New Roman" w:cs="Times New Roman"/>
        </w:rPr>
        <w:t xml:space="preserve"> 502d Civil Engineer Squadron (CES)</w:t>
      </w:r>
    </w:p>
    <w:p w14:paraId="1EBD69A0" w14:textId="77777777"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1.0 DESCRIPTION OF SERVICES / SCOPE OF WORK</w:t>
      </w:r>
    </w:p>
    <w:p w14:paraId="1EC04C02" w14:textId="77777777" w:rsidR="00050391" w:rsidRDefault="00050391" w:rsidP="004F02B9">
      <w:pPr>
        <w:spacing w:after="0" w:line="240" w:lineRule="auto"/>
        <w:rPr>
          <w:rFonts w:ascii="Times New Roman" w:hAnsi="Times New Roman" w:cs="Times New Roman"/>
        </w:rPr>
      </w:pPr>
    </w:p>
    <w:p w14:paraId="3B9CA0FA" w14:textId="54F38EF6" w:rsid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The contractor shall provide all personnel, labor, equipment, tools, materials, supervision, and quality control necessary to perform the replacement of the HVAC system in Building 4983 at JBSA Lackland. The 502d Civil Engineer Squadron requires the decommissioning and removal of the existing obsolete split system, which operates on phased-out R-22 refrigerant. The existing equipment consists of a 15-ton Rheem Air-Cooled Condensing Unit (Model No. RAWE-180CAZ, Serial No. 6698F010904536) and a corresponding RUUD Air Handling Unit (Model No. RHCE-150ZK, Serial No. 114G029900259). This project will remove the obsolete equipment and install a new, fully functional, code-compliant HVAC system equipped with modern Direct Digital Controls (DDC) and BACnet-compatible building automation capabilities.</w:t>
      </w:r>
    </w:p>
    <w:p w14:paraId="75ED6FAD" w14:textId="77777777" w:rsidR="004F02B9" w:rsidRDefault="004F02B9" w:rsidP="004F02B9">
      <w:pPr>
        <w:spacing w:after="0" w:line="240" w:lineRule="auto"/>
        <w:rPr>
          <w:rFonts w:ascii="Times New Roman" w:hAnsi="Times New Roman" w:cs="Times New Roman"/>
        </w:rPr>
      </w:pPr>
    </w:p>
    <w:p w14:paraId="6EE330F4" w14:textId="2185B7AD"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 xml:space="preserve">The contractor shall deliver a complete, operational, commissioned HVAC system in accordance with the provided </w:t>
      </w:r>
      <w:r w:rsidRPr="004F02B9">
        <w:rPr>
          <w:rFonts w:ascii="Times New Roman" w:hAnsi="Times New Roman" w:cs="Times New Roman"/>
          <w:color w:val="FF0000"/>
        </w:rPr>
        <w:t>Salient Characteristics</w:t>
      </w:r>
      <w:r>
        <w:rPr>
          <w:rFonts w:ascii="Times New Roman" w:hAnsi="Times New Roman" w:cs="Times New Roman"/>
          <w:color w:val="FF0000"/>
        </w:rPr>
        <w:t>.</w:t>
      </w:r>
    </w:p>
    <w:p w14:paraId="568CD13E" w14:textId="77777777" w:rsidR="004F02B9" w:rsidRPr="004F02B9" w:rsidRDefault="004F02B9" w:rsidP="004F02B9">
      <w:pPr>
        <w:spacing w:after="0" w:line="240" w:lineRule="auto"/>
        <w:rPr>
          <w:rFonts w:ascii="Times New Roman" w:hAnsi="Times New Roman" w:cs="Times New Roman"/>
          <w:b/>
          <w:bCs/>
        </w:rPr>
      </w:pPr>
    </w:p>
    <w:p w14:paraId="38D735D3" w14:textId="21AB16F6"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2.0 GENERAL REQUIREMENTS</w:t>
      </w:r>
    </w:p>
    <w:p w14:paraId="42EE4602" w14:textId="77777777" w:rsidR="004F02B9" w:rsidRPr="004F02B9" w:rsidRDefault="004F02B9" w:rsidP="004F02B9">
      <w:pPr>
        <w:spacing w:after="0" w:line="240" w:lineRule="auto"/>
        <w:rPr>
          <w:rFonts w:ascii="Times New Roman" w:hAnsi="Times New Roman" w:cs="Times New Roman"/>
          <w:b/>
          <w:bCs/>
        </w:rPr>
      </w:pPr>
    </w:p>
    <w:p w14:paraId="13A98358" w14:textId="77777777"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2.1</w:t>
      </w:r>
      <w:r w:rsidRPr="004F02B9">
        <w:rPr>
          <w:rFonts w:ascii="Times New Roman" w:hAnsi="Times New Roman" w:cs="Times New Roman"/>
        </w:rPr>
        <w:t xml:space="preserve"> All work shall be performed in accordance with this SOW, standard commercial practices, manufacturer specifications, and all applicable federal, state, and local building and mechanical codes.</w:t>
      </w:r>
      <w:r w:rsidRPr="004F02B9">
        <w:rPr>
          <w:rFonts w:ascii="Times New Roman" w:hAnsi="Times New Roman" w:cs="Times New Roman"/>
        </w:rPr>
        <w:br/>
      </w:r>
    </w:p>
    <w:p w14:paraId="3338BF0A" w14:textId="47F22151"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b/>
          <w:bCs/>
        </w:rPr>
        <w:t>2.2</w:t>
      </w:r>
      <w:r w:rsidRPr="004F02B9">
        <w:rPr>
          <w:rFonts w:ascii="Times New Roman" w:hAnsi="Times New Roman" w:cs="Times New Roman"/>
        </w:rPr>
        <w:t xml:space="preserve"> The contractor shall coordinate all site access, equipment staging, and system downtime with the facility manager and the 502d CES to minimize disruption to the mission.</w:t>
      </w:r>
    </w:p>
    <w:p w14:paraId="20731D27" w14:textId="77777777" w:rsidR="004F02B9" w:rsidRPr="004F02B9" w:rsidRDefault="004F02B9" w:rsidP="004F02B9">
      <w:pPr>
        <w:spacing w:after="0" w:line="240" w:lineRule="auto"/>
        <w:rPr>
          <w:rFonts w:ascii="Times New Roman" w:hAnsi="Times New Roman" w:cs="Times New Roman"/>
          <w:b/>
          <w:bCs/>
        </w:rPr>
      </w:pPr>
    </w:p>
    <w:p w14:paraId="23059EE1" w14:textId="69208AA0"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3.0 DEMOLITION AND REMOVAL</w:t>
      </w:r>
    </w:p>
    <w:p w14:paraId="5605F267" w14:textId="77777777" w:rsidR="004F02B9" w:rsidRPr="004F02B9" w:rsidRDefault="004F02B9" w:rsidP="004F02B9">
      <w:pPr>
        <w:spacing w:after="0" w:line="240" w:lineRule="auto"/>
        <w:rPr>
          <w:rFonts w:ascii="Times New Roman" w:hAnsi="Times New Roman" w:cs="Times New Roman"/>
          <w:b/>
          <w:bCs/>
        </w:rPr>
      </w:pPr>
    </w:p>
    <w:p w14:paraId="3B5024AB" w14:textId="20658741" w:rsidR="002A7261" w:rsidRPr="002A7261" w:rsidRDefault="002A7261" w:rsidP="002A7261">
      <w:pPr>
        <w:spacing w:after="0" w:line="240" w:lineRule="auto"/>
        <w:rPr>
          <w:rFonts w:ascii="Times New Roman" w:hAnsi="Times New Roman" w:cs="Times New Roman"/>
          <w:b/>
          <w:bCs/>
        </w:rPr>
      </w:pPr>
      <w:r w:rsidRPr="002A7261">
        <w:rPr>
          <w:rFonts w:ascii="Times New Roman" w:hAnsi="Times New Roman" w:cs="Times New Roman"/>
          <w:b/>
          <w:bCs/>
        </w:rPr>
        <w:t xml:space="preserve">3.1 Lockout/Tagout: </w:t>
      </w:r>
      <w:r w:rsidRPr="002A7261">
        <w:rPr>
          <w:rFonts w:ascii="Times New Roman" w:hAnsi="Times New Roman" w:cs="Times New Roman"/>
        </w:rPr>
        <w:t>Prior to any demolition or disconnection, the contractor shall perform proper lockout/tagout (LOTO) procedures on all associated electrical and mechanical systems in direct coordination with the designated Government Point of Contact.</w:t>
      </w:r>
    </w:p>
    <w:p w14:paraId="5337BDC9" w14:textId="77777777" w:rsidR="002A7261" w:rsidRDefault="002A7261" w:rsidP="002A7261">
      <w:pPr>
        <w:spacing w:after="0" w:line="240" w:lineRule="auto"/>
        <w:rPr>
          <w:rFonts w:ascii="Times New Roman" w:hAnsi="Times New Roman" w:cs="Times New Roman"/>
          <w:b/>
          <w:bCs/>
        </w:rPr>
      </w:pPr>
    </w:p>
    <w:p w14:paraId="0C9B777C" w14:textId="20A41EA1" w:rsidR="002A7261" w:rsidRPr="002A7261" w:rsidRDefault="002A7261" w:rsidP="002A7261">
      <w:pPr>
        <w:spacing w:after="0" w:line="240" w:lineRule="auto"/>
        <w:rPr>
          <w:rFonts w:ascii="Times New Roman" w:hAnsi="Times New Roman" w:cs="Times New Roman"/>
          <w:b/>
          <w:bCs/>
        </w:rPr>
      </w:pPr>
      <w:r w:rsidRPr="002A7261">
        <w:rPr>
          <w:rFonts w:ascii="Times New Roman" w:hAnsi="Times New Roman" w:cs="Times New Roman"/>
          <w:b/>
          <w:bCs/>
        </w:rPr>
        <w:t xml:space="preserve">3.2 Equipment Removal: </w:t>
      </w:r>
      <w:r w:rsidRPr="002A7261">
        <w:rPr>
          <w:rFonts w:ascii="Times New Roman" w:hAnsi="Times New Roman" w:cs="Times New Roman"/>
        </w:rPr>
        <w:t>The contractor shall safely disconnect, dismantle, and remove the existing 15-ton Rheem Air-Cooled Condensing Unit, the RUUD Air Handling Unit, legacy copper refrigerant piping, and all associated mechanical and electrical components.</w:t>
      </w:r>
    </w:p>
    <w:p w14:paraId="5B31033B" w14:textId="77777777" w:rsidR="002A7261" w:rsidRDefault="002A7261" w:rsidP="002A7261">
      <w:pPr>
        <w:spacing w:after="0" w:line="240" w:lineRule="auto"/>
        <w:rPr>
          <w:rFonts w:ascii="Times New Roman" w:hAnsi="Times New Roman" w:cs="Times New Roman"/>
          <w:b/>
          <w:bCs/>
        </w:rPr>
      </w:pPr>
    </w:p>
    <w:p w14:paraId="43438ED6" w14:textId="1C78A3CF" w:rsidR="002A7261" w:rsidRPr="002A7261" w:rsidRDefault="002A7261" w:rsidP="002A7261">
      <w:pPr>
        <w:spacing w:after="0" w:line="240" w:lineRule="auto"/>
        <w:rPr>
          <w:rFonts w:ascii="Times New Roman" w:hAnsi="Times New Roman" w:cs="Times New Roman"/>
          <w:b/>
          <w:bCs/>
        </w:rPr>
      </w:pPr>
      <w:r w:rsidRPr="002A7261">
        <w:rPr>
          <w:rFonts w:ascii="Times New Roman" w:hAnsi="Times New Roman" w:cs="Times New Roman"/>
          <w:b/>
          <w:bCs/>
        </w:rPr>
        <w:t xml:space="preserve">3.3 Controls &amp; Ductwork Demolition: </w:t>
      </w:r>
      <w:r w:rsidRPr="002A7261">
        <w:rPr>
          <w:rFonts w:ascii="Times New Roman" w:hAnsi="Times New Roman" w:cs="Times New Roman"/>
        </w:rPr>
        <w:t>The contractor shall completely remove the existing Honeywell controller and all associated control wiring. Furthermore, the contractor shall remove any existing ductwork if determined to be incompatible with the new system.</w:t>
      </w:r>
    </w:p>
    <w:p w14:paraId="31106A2C" w14:textId="77777777" w:rsidR="002A7261" w:rsidRDefault="002A7261" w:rsidP="002A7261">
      <w:pPr>
        <w:spacing w:after="0" w:line="240" w:lineRule="auto"/>
        <w:rPr>
          <w:rFonts w:ascii="Times New Roman" w:hAnsi="Times New Roman" w:cs="Times New Roman"/>
          <w:b/>
          <w:bCs/>
        </w:rPr>
      </w:pPr>
    </w:p>
    <w:p w14:paraId="198F58D5" w14:textId="0255CFC5" w:rsidR="004F02B9" w:rsidRPr="004F02B9" w:rsidRDefault="002A7261" w:rsidP="002A7261">
      <w:pPr>
        <w:spacing w:after="0" w:line="240" w:lineRule="auto"/>
        <w:rPr>
          <w:rFonts w:ascii="Times New Roman" w:hAnsi="Times New Roman" w:cs="Times New Roman"/>
          <w:b/>
          <w:bCs/>
        </w:rPr>
      </w:pPr>
      <w:r w:rsidRPr="002A7261">
        <w:rPr>
          <w:rFonts w:ascii="Times New Roman" w:hAnsi="Times New Roman" w:cs="Times New Roman"/>
          <w:b/>
          <w:bCs/>
        </w:rPr>
        <w:lastRenderedPageBreak/>
        <w:t xml:space="preserve">3.4 Disposal: </w:t>
      </w:r>
      <w:r w:rsidRPr="002A7261">
        <w:rPr>
          <w:rFonts w:ascii="Times New Roman" w:hAnsi="Times New Roman" w:cs="Times New Roman"/>
        </w:rPr>
        <w:t>All demolished equipment, wiring, and refuse shall become the property of the contractor and must be removed from JBSA Lackland and properly disposed of in accordance with all applicable environmental regulations.</w:t>
      </w:r>
    </w:p>
    <w:p w14:paraId="09D24040" w14:textId="77777777" w:rsidR="002A7261" w:rsidRDefault="002A7261" w:rsidP="004F02B9">
      <w:pPr>
        <w:spacing w:after="0" w:line="240" w:lineRule="auto"/>
        <w:rPr>
          <w:rFonts w:ascii="Times New Roman" w:hAnsi="Times New Roman" w:cs="Times New Roman"/>
          <w:b/>
          <w:bCs/>
        </w:rPr>
      </w:pPr>
    </w:p>
    <w:p w14:paraId="661C7A10" w14:textId="5DC5D6E7"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4.0 EXECUTION AND INSTALLATION</w:t>
      </w:r>
    </w:p>
    <w:p w14:paraId="28DC4FE7" w14:textId="77777777" w:rsidR="004F02B9" w:rsidRPr="004F02B9" w:rsidRDefault="004F02B9" w:rsidP="004F02B9">
      <w:pPr>
        <w:spacing w:after="0" w:line="240" w:lineRule="auto"/>
        <w:rPr>
          <w:rFonts w:ascii="Times New Roman" w:hAnsi="Times New Roman" w:cs="Times New Roman"/>
          <w:b/>
          <w:bCs/>
        </w:rPr>
      </w:pPr>
    </w:p>
    <w:p w14:paraId="3109410D" w14:textId="77777777"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4.1 Equipment Selection:</w:t>
      </w:r>
      <w:r w:rsidRPr="004F02B9">
        <w:rPr>
          <w:rFonts w:ascii="Times New Roman" w:hAnsi="Times New Roman" w:cs="Times New Roman"/>
        </w:rPr>
        <w:t xml:space="preserve"> The new system shall utilize a modern, low-GWP (Global Warming Potential) refrigerant (e.g., R-410A or R-454B) compliant with current EPA regulations.</w:t>
      </w:r>
      <w:r w:rsidRPr="004F02B9">
        <w:rPr>
          <w:rFonts w:ascii="Times New Roman" w:hAnsi="Times New Roman" w:cs="Times New Roman"/>
        </w:rPr>
        <w:br/>
      </w:r>
    </w:p>
    <w:p w14:paraId="72347736" w14:textId="77777777"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4.2 Equipment Footprint &amp; Ductwork Integration:</w:t>
      </w:r>
      <w:r w:rsidRPr="004F02B9">
        <w:rPr>
          <w:rFonts w:ascii="Times New Roman" w:hAnsi="Times New Roman" w:cs="Times New Roman"/>
        </w:rPr>
        <w:t xml:space="preserve"> The contractor shall remove existing ductwork if determined incompatible with the new Air Handling Unit (AHU). The contractor shall fabricate and install all necessary sheet metal transitions, plenums, and connections to ensure proper integration with the existing ductwork without restricting airflow or static pressure.</w:t>
      </w:r>
      <w:r w:rsidRPr="004F02B9">
        <w:rPr>
          <w:rFonts w:ascii="Times New Roman" w:hAnsi="Times New Roman" w:cs="Times New Roman"/>
        </w:rPr>
        <w:br/>
      </w:r>
    </w:p>
    <w:p w14:paraId="41B9A624" w14:textId="77777777"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b/>
          <w:bCs/>
        </w:rPr>
        <w:t>4.3 System Sizing &amp; Refrigerant Piping:</w:t>
      </w:r>
      <w:r w:rsidRPr="004F02B9">
        <w:rPr>
          <w:rFonts w:ascii="Times New Roman" w:hAnsi="Times New Roman" w:cs="Times New Roman"/>
        </w:rPr>
        <w:t xml:space="preserve"> The new system shall be sized to meet building load requirements to ensure optimal efficiency and performance (nominally 15 tons). The contractor must provide and install completely new copper refrigerant piping (line set). </w:t>
      </w:r>
    </w:p>
    <w:p w14:paraId="2B897735" w14:textId="77777777" w:rsidR="004F02B9" w:rsidRPr="004F02B9" w:rsidRDefault="004F02B9" w:rsidP="004F02B9">
      <w:pPr>
        <w:spacing w:after="0" w:line="240" w:lineRule="auto"/>
        <w:rPr>
          <w:rFonts w:ascii="Times New Roman" w:hAnsi="Times New Roman" w:cs="Times New Roman"/>
        </w:rPr>
      </w:pPr>
    </w:p>
    <w:p w14:paraId="79A119E2" w14:textId="77777777"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Flushing or reusing the legacy R-</w:t>
      </w:r>
      <w:proofErr w:type="gramStart"/>
      <w:r w:rsidRPr="004F02B9">
        <w:rPr>
          <w:rFonts w:ascii="Times New Roman" w:hAnsi="Times New Roman" w:cs="Times New Roman"/>
          <w:b/>
          <w:bCs/>
        </w:rPr>
        <w:t>22 line</w:t>
      </w:r>
      <w:proofErr w:type="gramEnd"/>
      <w:r w:rsidRPr="004F02B9">
        <w:rPr>
          <w:rFonts w:ascii="Times New Roman" w:hAnsi="Times New Roman" w:cs="Times New Roman"/>
          <w:b/>
          <w:bCs/>
        </w:rPr>
        <w:t xml:space="preserve"> set is strictly prohibited.</w:t>
      </w:r>
      <w:r w:rsidRPr="004F02B9">
        <w:rPr>
          <w:rFonts w:ascii="Times New Roman" w:hAnsi="Times New Roman" w:cs="Times New Roman"/>
        </w:rPr>
        <w:br/>
      </w:r>
    </w:p>
    <w:p w14:paraId="04EDF5B5" w14:textId="77777777"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4.4 Controls &amp; Automation (DDC):</w:t>
      </w:r>
      <w:r w:rsidRPr="004F02B9">
        <w:rPr>
          <w:rFonts w:ascii="Times New Roman" w:hAnsi="Times New Roman" w:cs="Times New Roman"/>
        </w:rPr>
        <w:t xml:space="preserve"> The new system must be equipped with modern Direct Digital Controls (DDC). The system must utilize a native BACnet-compatible DDC interface (BTL-Certified) to allow for seamless integration with the base-wide Energy Management Control System (EMCS), without requiring proprietary gateways or recurring brand-specific software licenses.</w:t>
      </w:r>
      <w:r w:rsidRPr="004F02B9">
        <w:rPr>
          <w:rFonts w:ascii="Times New Roman" w:hAnsi="Times New Roman" w:cs="Times New Roman"/>
        </w:rPr>
        <w:br/>
      </w:r>
    </w:p>
    <w:p w14:paraId="6D83B1DE" w14:textId="346AEC09"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b/>
          <w:bCs/>
        </w:rPr>
        <w:t>4.5 Commissioning &amp; Verification:</w:t>
      </w:r>
      <w:r w:rsidRPr="004F02B9">
        <w:rPr>
          <w:rFonts w:ascii="Times New Roman" w:hAnsi="Times New Roman" w:cs="Times New Roman"/>
        </w:rPr>
        <w:t xml:space="preserve"> The contractor shall provide a complete, operational, commissioned HVAC system. Upon completion of installation, the contractor shall perform a full system start-up and submit a formal commissioning report to the government. This report must verify the system meets all operational, airflow, and load requirements per the manufacturer’s specifications.</w:t>
      </w:r>
    </w:p>
    <w:p w14:paraId="38455C3D" w14:textId="77777777" w:rsidR="004F02B9" w:rsidRPr="004F02B9" w:rsidRDefault="004F02B9" w:rsidP="004F02B9">
      <w:pPr>
        <w:spacing w:after="0" w:line="240" w:lineRule="auto"/>
        <w:rPr>
          <w:rFonts w:ascii="Times New Roman" w:hAnsi="Times New Roman" w:cs="Times New Roman"/>
          <w:b/>
          <w:bCs/>
        </w:rPr>
      </w:pPr>
    </w:p>
    <w:p w14:paraId="704B8DBA" w14:textId="37F7CB77"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5.0 SAFETY AND HOUSEKEEPING</w:t>
      </w:r>
    </w:p>
    <w:p w14:paraId="3A92D108" w14:textId="77777777" w:rsidR="004F02B9" w:rsidRPr="004F02B9" w:rsidRDefault="004F02B9" w:rsidP="004F02B9">
      <w:pPr>
        <w:spacing w:after="0" w:line="240" w:lineRule="auto"/>
        <w:rPr>
          <w:rFonts w:ascii="Times New Roman" w:hAnsi="Times New Roman" w:cs="Times New Roman"/>
          <w:b/>
          <w:bCs/>
        </w:rPr>
      </w:pPr>
    </w:p>
    <w:p w14:paraId="52042F92" w14:textId="77777777"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5.1</w:t>
      </w:r>
      <w:r w:rsidRPr="004F02B9">
        <w:rPr>
          <w:rFonts w:ascii="Times New Roman" w:hAnsi="Times New Roman" w:cs="Times New Roman"/>
        </w:rPr>
        <w:t xml:space="preserve"> The contractor shall maintain a safe, clean work environment </w:t>
      </w:r>
      <w:proofErr w:type="gramStart"/>
      <w:r w:rsidRPr="004F02B9">
        <w:rPr>
          <w:rFonts w:ascii="Times New Roman" w:hAnsi="Times New Roman" w:cs="Times New Roman"/>
        </w:rPr>
        <w:t>at all times</w:t>
      </w:r>
      <w:proofErr w:type="gramEnd"/>
      <w:r w:rsidRPr="004F02B9">
        <w:rPr>
          <w:rFonts w:ascii="Times New Roman" w:hAnsi="Times New Roman" w:cs="Times New Roman"/>
        </w:rPr>
        <w:t xml:space="preserve"> and comply with standard OSHA and Air Force safety regulations.</w:t>
      </w:r>
      <w:r w:rsidRPr="004F02B9">
        <w:rPr>
          <w:rFonts w:ascii="Times New Roman" w:hAnsi="Times New Roman" w:cs="Times New Roman"/>
        </w:rPr>
        <w:br/>
      </w:r>
    </w:p>
    <w:p w14:paraId="1D8910FC" w14:textId="2D69E1B2"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b/>
          <w:bCs/>
        </w:rPr>
        <w:t>5.2</w:t>
      </w:r>
      <w:r w:rsidRPr="004F02B9">
        <w:rPr>
          <w:rFonts w:ascii="Times New Roman" w:hAnsi="Times New Roman" w:cs="Times New Roman"/>
        </w:rPr>
        <w:t xml:space="preserve"> The site shall be cleaned daily of all construction debris, scrap metal, and packaging materials.</w:t>
      </w:r>
    </w:p>
    <w:p w14:paraId="2E18C33E" w14:textId="77777777" w:rsidR="004F02B9" w:rsidRPr="004F02B9" w:rsidRDefault="004F02B9" w:rsidP="004F02B9">
      <w:pPr>
        <w:spacing w:after="0" w:line="240" w:lineRule="auto"/>
        <w:rPr>
          <w:rFonts w:ascii="Times New Roman" w:hAnsi="Times New Roman" w:cs="Times New Roman"/>
          <w:b/>
          <w:bCs/>
        </w:rPr>
      </w:pPr>
    </w:p>
    <w:p w14:paraId="2E5D4321" w14:textId="5123AAB4" w:rsid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 xml:space="preserve">6.0 </w:t>
      </w:r>
      <w:r w:rsidR="00764B89">
        <w:rPr>
          <w:rFonts w:ascii="Times New Roman" w:hAnsi="Times New Roman" w:cs="Times New Roman"/>
          <w:b/>
          <w:bCs/>
        </w:rPr>
        <w:t>SUBMITTALS</w:t>
      </w:r>
    </w:p>
    <w:p w14:paraId="4CE02545" w14:textId="77777777" w:rsidR="0012541C" w:rsidRPr="004F02B9" w:rsidRDefault="0012541C" w:rsidP="004F02B9">
      <w:pPr>
        <w:spacing w:after="0" w:line="240" w:lineRule="auto"/>
        <w:rPr>
          <w:rFonts w:ascii="Times New Roman" w:hAnsi="Times New Roman" w:cs="Times New Roman"/>
          <w:b/>
          <w:bCs/>
        </w:rPr>
      </w:pPr>
    </w:p>
    <w:p w14:paraId="4AE50993" w14:textId="5310854A"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lastRenderedPageBreak/>
        <w:t>Prior to the procurement of equipment, the contractor shall submit product data sheets, technical specifications, and shop drawings for the proposed condensing unit, air handling unit, and DDC control package to the 502d CES for government review and approval.</w:t>
      </w:r>
    </w:p>
    <w:p w14:paraId="327889DD" w14:textId="77777777" w:rsidR="004F02B9" w:rsidRPr="004F02B9" w:rsidRDefault="004F02B9" w:rsidP="004F02B9">
      <w:pPr>
        <w:spacing w:after="0" w:line="240" w:lineRule="auto"/>
        <w:rPr>
          <w:rFonts w:ascii="Times New Roman" w:hAnsi="Times New Roman" w:cs="Times New Roman"/>
          <w:b/>
          <w:bCs/>
        </w:rPr>
      </w:pPr>
    </w:p>
    <w:p w14:paraId="4FAD3C45" w14:textId="0706FF30" w:rsid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7.0 ENVIRONMENTAL DECOMMISSIONING</w:t>
      </w:r>
    </w:p>
    <w:p w14:paraId="54D0C10C" w14:textId="77777777" w:rsidR="0012541C" w:rsidRPr="004F02B9" w:rsidRDefault="0012541C" w:rsidP="004F02B9">
      <w:pPr>
        <w:spacing w:after="0" w:line="240" w:lineRule="auto"/>
        <w:rPr>
          <w:rFonts w:ascii="Times New Roman" w:hAnsi="Times New Roman" w:cs="Times New Roman"/>
          <w:b/>
          <w:bCs/>
        </w:rPr>
      </w:pPr>
    </w:p>
    <w:p w14:paraId="43EE042C" w14:textId="77777777"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 xml:space="preserve">The contractor shall safely recover, containerize, and dispose of all legacy R-22 refrigerant and associated mineral oil in strict accordance with EPA Section 608 guidelines. </w:t>
      </w:r>
      <w:proofErr w:type="gramStart"/>
      <w:r w:rsidRPr="004F02B9">
        <w:rPr>
          <w:rFonts w:ascii="Times New Roman" w:hAnsi="Times New Roman" w:cs="Times New Roman"/>
        </w:rPr>
        <w:t>Venting of</w:t>
      </w:r>
      <w:proofErr w:type="gramEnd"/>
      <w:r w:rsidRPr="004F02B9">
        <w:rPr>
          <w:rFonts w:ascii="Times New Roman" w:hAnsi="Times New Roman" w:cs="Times New Roman"/>
        </w:rPr>
        <w:t xml:space="preserve"> ozone-depleting substances is strictly prohibited. Furthermore, the contractor must track hazardous materials (HAZMAT) in accordance with AFI 32-7086 and submit the AF Form 3952 to the JBSA Lackland Environmental office prior to project execution.</w:t>
      </w:r>
    </w:p>
    <w:p w14:paraId="1F8BC6C3" w14:textId="77777777" w:rsidR="004F02B9" w:rsidRPr="004F02B9" w:rsidRDefault="004F02B9" w:rsidP="004F02B9">
      <w:pPr>
        <w:spacing w:after="0" w:line="240" w:lineRule="auto"/>
        <w:rPr>
          <w:rFonts w:ascii="Times New Roman" w:hAnsi="Times New Roman" w:cs="Times New Roman"/>
          <w:b/>
          <w:bCs/>
        </w:rPr>
      </w:pPr>
    </w:p>
    <w:p w14:paraId="1D22F569" w14:textId="554DAA51" w:rsid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8.0 BASE ACCESS AND SECURITY</w:t>
      </w:r>
    </w:p>
    <w:p w14:paraId="55717F07" w14:textId="77777777" w:rsidR="0012541C" w:rsidRPr="004F02B9" w:rsidRDefault="0012541C" w:rsidP="004F02B9">
      <w:pPr>
        <w:spacing w:after="0" w:line="240" w:lineRule="auto"/>
        <w:rPr>
          <w:rFonts w:ascii="Times New Roman" w:hAnsi="Times New Roman" w:cs="Times New Roman"/>
          <w:b/>
          <w:bCs/>
        </w:rPr>
      </w:pPr>
    </w:p>
    <w:p w14:paraId="612D866C" w14:textId="589EC59F"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 xml:space="preserve">The contractor shall comply with all JBSA Lackland security requirements, including obtaining necessary visitor passes, vehicle inspections, and adhering to designated work hours as coordinated with the </w:t>
      </w:r>
      <w:r>
        <w:rPr>
          <w:rFonts w:ascii="Times New Roman" w:hAnsi="Times New Roman" w:cs="Times New Roman"/>
        </w:rPr>
        <w:t>Government Point of Contact.</w:t>
      </w:r>
    </w:p>
    <w:p w14:paraId="62004A54" w14:textId="77777777" w:rsidR="004F02B9" w:rsidRPr="004F02B9" w:rsidRDefault="004F02B9" w:rsidP="004F02B9">
      <w:pPr>
        <w:spacing w:after="0" w:line="240" w:lineRule="auto"/>
        <w:rPr>
          <w:rFonts w:ascii="Times New Roman" w:hAnsi="Times New Roman" w:cs="Times New Roman"/>
          <w:b/>
          <w:bCs/>
        </w:rPr>
      </w:pPr>
    </w:p>
    <w:p w14:paraId="2A8ACFCD" w14:textId="5054D871"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9.0 GOVERNMENT FURNISHED PROPERTY / UTILITIES</w:t>
      </w:r>
    </w:p>
    <w:p w14:paraId="737B48B7" w14:textId="77777777" w:rsidR="00050391" w:rsidRDefault="00050391" w:rsidP="004F02B9">
      <w:pPr>
        <w:spacing w:after="0" w:line="240" w:lineRule="auto"/>
        <w:rPr>
          <w:rFonts w:ascii="Times New Roman" w:hAnsi="Times New Roman" w:cs="Times New Roman"/>
        </w:rPr>
      </w:pPr>
    </w:p>
    <w:p w14:paraId="2A52BAE6" w14:textId="3564B4DD"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The government will provide reasonable access to standard utilities (electricity and water) necessary for the execution of the work at no cost to the contractor.</w:t>
      </w:r>
    </w:p>
    <w:p w14:paraId="1CB3F21E" w14:textId="77777777" w:rsidR="004F02B9" w:rsidRDefault="004F02B9" w:rsidP="004F02B9">
      <w:pPr>
        <w:spacing w:after="0" w:line="240" w:lineRule="auto"/>
        <w:rPr>
          <w:rFonts w:ascii="Times New Roman" w:hAnsi="Times New Roman" w:cs="Times New Roman"/>
          <w:b/>
          <w:bCs/>
        </w:rPr>
      </w:pPr>
    </w:p>
    <w:p w14:paraId="162A2265" w14:textId="77777777" w:rsidR="00050391" w:rsidRDefault="004F02B9" w:rsidP="004F02B9">
      <w:pPr>
        <w:spacing w:after="0" w:line="240" w:lineRule="auto"/>
        <w:rPr>
          <w:rFonts w:ascii="Times New Roman" w:hAnsi="Times New Roman" w:cs="Times New Roman"/>
          <w:b/>
          <w:bCs/>
        </w:rPr>
      </w:pPr>
      <w:r>
        <w:rPr>
          <w:rFonts w:ascii="Times New Roman" w:hAnsi="Times New Roman" w:cs="Times New Roman"/>
          <w:b/>
          <w:bCs/>
        </w:rPr>
        <w:t xml:space="preserve">10.0 </w:t>
      </w:r>
      <w:r w:rsidRPr="004F02B9">
        <w:rPr>
          <w:rFonts w:ascii="Times New Roman" w:hAnsi="Times New Roman" w:cs="Times New Roman"/>
          <w:b/>
          <w:bCs/>
        </w:rPr>
        <w:t xml:space="preserve">TRAFFIC REGULATIONS </w:t>
      </w:r>
    </w:p>
    <w:p w14:paraId="65DB9EB7" w14:textId="77777777" w:rsidR="00050391" w:rsidRDefault="00050391" w:rsidP="004F02B9">
      <w:pPr>
        <w:spacing w:after="0" w:line="240" w:lineRule="auto"/>
        <w:rPr>
          <w:rFonts w:ascii="Times New Roman" w:hAnsi="Times New Roman" w:cs="Times New Roman"/>
        </w:rPr>
      </w:pPr>
    </w:p>
    <w:p w14:paraId="12D82204" w14:textId="6240AA8C" w:rsid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rPr>
        <w:t>Contractor employees shall comply with all base traffic regulations and are subject to random vehicle speed control checks. Contractor’s personnel cited for speeding on the installation may suffer loss of base driving privileges, debarment from the base, or other administrative action. The use of cell phones, except hands-free phones, is prohibited while driving on military installations in Texas.</w:t>
      </w:r>
    </w:p>
    <w:p w14:paraId="332D1A62" w14:textId="77777777" w:rsidR="004F02B9" w:rsidRDefault="004F02B9" w:rsidP="004F02B9">
      <w:pPr>
        <w:spacing w:after="0" w:line="240" w:lineRule="auto"/>
        <w:rPr>
          <w:rFonts w:ascii="Times New Roman" w:hAnsi="Times New Roman" w:cs="Times New Roman"/>
          <w:b/>
          <w:bCs/>
        </w:rPr>
      </w:pPr>
    </w:p>
    <w:p w14:paraId="57A7EA24" w14:textId="6092F711" w:rsidR="00050391" w:rsidRDefault="004F02B9" w:rsidP="004F02B9">
      <w:pPr>
        <w:spacing w:after="0" w:line="240" w:lineRule="auto"/>
        <w:rPr>
          <w:rFonts w:ascii="Times New Roman" w:hAnsi="Times New Roman" w:cs="Times New Roman"/>
          <w:b/>
          <w:bCs/>
        </w:rPr>
      </w:pPr>
      <w:r>
        <w:rPr>
          <w:rFonts w:ascii="Times New Roman" w:hAnsi="Times New Roman" w:cs="Times New Roman"/>
          <w:b/>
          <w:bCs/>
        </w:rPr>
        <w:t xml:space="preserve">11.0 </w:t>
      </w:r>
      <w:r w:rsidRPr="004F02B9">
        <w:rPr>
          <w:rFonts w:ascii="Times New Roman" w:hAnsi="Times New Roman" w:cs="Times New Roman"/>
          <w:b/>
          <w:bCs/>
        </w:rPr>
        <w:t>HEALTH AND SAFETY ON GOVERNMENT INSTALLATIONS</w:t>
      </w:r>
    </w:p>
    <w:p w14:paraId="6C06EBDA" w14:textId="77777777" w:rsidR="00050391" w:rsidRDefault="00050391" w:rsidP="004F02B9">
      <w:pPr>
        <w:spacing w:after="0" w:line="240" w:lineRule="auto"/>
        <w:rPr>
          <w:rFonts w:ascii="Times New Roman" w:hAnsi="Times New Roman" w:cs="Times New Roman"/>
          <w:b/>
          <w:bCs/>
        </w:rPr>
      </w:pPr>
    </w:p>
    <w:p w14:paraId="7F7A9C58" w14:textId="0AFB76BD"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 xml:space="preserve">In performing work under this contract on </w:t>
      </w:r>
      <w:proofErr w:type="gramStart"/>
      <w:r w:rsidRPr="004F02B9">
        <w:rPr>
          <w:rFonts w:ascii="Times New Roman" w:hAnsi="Times New Roman" w:cs="Times New Roman"/>
        </w:rPr>
        <w:t>a Government</w:t>
      </w:r>
      <w:proofErr w:type="gramEnd"/>
      <w:r w:rsidRPr="004F02B9">
        <w:rPr>
          <w:rFonts w:ascii="Times New Roman" w:hAnsi="Times New Roman" w:cs="Times New Roman"/>
        </w:rPr>
        <w:t xml:space="preserve"> installation, the contractor shall:</w:t>
      </w:r>
    </w:p>
    <w:p w14:paraId="79A4A97D" w14:textId="77777777" w:rsidR="004F02B9" w:rsidRDefault="004F02B9" w:rsidP="004F02B9">
      <w:pPr>
        <w:spacing w:after="0" w:line="240" w:lineRule="auto"/>
        <w:rPr>
          <w:rFonts w:ascii="Times New Roman" w:hAnsi="Times New Roman" w:cs="Times New Roman"/>
        </w:rPr>
      </w:pPr>
    </w:p>
    <w:p w14:paraId="570A86E1" w14:textId="77777777" w:rsid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 xml:space="preserve">Take all reasonable steps and precautions to prevent accidents and preserve the health and safety of </w:t>
      </w:r>
      <w:proofErr w:type="gramStart"/>
      <w:r w:rsidRPr="004F02B9">
        <w:rPr>
          <w:rFonts w:ascii="Times New Roman" w:hAnsi="Times New Roman" w:cs="Times New Roman"/>
        </w:rPr>
        <w:t>contractor</w:t>
      </w:r>
      <w:proofErr w:type="gramEnd"/>
      <w:r w:rsidRPr="004F02B9">
        <w:rPr>
          <w:rFonts w:ascii="Times New Roman" w:hAnsi="Times New Roman" w:cs="Times New Roman"/>
        </w:rPr>
        <w:t xml:space="preserve"> and Government personnel performing or in any way </w:t>
      </w:r>
      <w:proofErr w:type="gramStart"/>
      <w:r w:rsidRPr="004F02B9">
        <w:rPr>
          <w:rFonts w:ascii="Times New Roman" w:hAnsi="Times New Roman" w:cs="Times New Roman"/>
        </w:rPr>
        <w:t>coming in contact with</w:t>
      </w:r>
      <w:proofErr w:type="gramEnd"/>
      <w:r w:rsidRPr="004F02B9">
        <w:rPr>
          <w:rFonts w:ascii="Times New Roman" w:hAnsi="Times New Roman" w:cs="Times New Roman"/>
        </w:rPr>
        <w:t xml:space="preserve"> the performance of this contract; and</w:t>
      </w:r>
      <w:r>
        <w:rPr>
          <w:rFonts w:ascii="Times New Roman" w:hAnsi="Times New Roman" w:cs="Times New Roman"/>
        </w:rPr>
        <w:t xml:space="preserve"> </w:t>
      </w:r>
    </w:p>
    <w:p w14:paraId="7D2EE6A1" w14:textId="77777777" w:rsidR="004F02B9" w:rsidRDefault="004F02B9" w:rsidP="004F02B9">
      <w:pPr>
        <w:spacing w:after="0" w:line="240" w:lineRule="auto"/>
        <w:rPr>
          <w:rFonts w:ascii="Times New Roman" w:hAnsi="Times New Roman" w:cs="Times New Roman"/>
        </w:rPr>
      </w:pPr>
    </w:p>
    <w:p w14:paraId="54C3115A" w14:textId="49E54FB0"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Take such additional immediate precautions as the contracting officer may reasonably require for health and safety purposes</w:t>
      </w:r>
    </w:p>
    <w:p w14:paraId="7D667515" w14:textId="77777777" w:rsidR="004F02B9" w:rsidRDefault="004F02B9" w:rsidP="004F02B9">
      <w:pPr>
        <w:spacing w:after="0" w:line="240" w:lineRule="auto"/>
        <w:rPr>
          <w:rFonts w:ascii="Times New Roman" w:hAnsi="Times New Roman" w:cs="Times New Roman"/>
        </w:rPr>
      </w:pPr>
    </w:p>
    <w:p w14:paraId="5A7D8C73" w14:textId="0B52AA93"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 xml:space="preserve">The contracting officer may, by written order, direct Department of the Air Force Occupational Safety and Health (AFOSH) Standards and/or health/safety standards as may be required in the </w:t>
      </w:r>
      <w:r w:rsidRPr="004F02B9">
        <w:rPr>
          <w:rFonts w:ascii="Times New Roman" w:hAnsi="Times New Roman" w:cs="Times New Roman"/>
        </w:rPr>
        <w:lastRenderedPageBreak/>
        <w:t>performance of this contract and any adjustments resulting from such direction will be in accordance with the Changes clause of this contract.</w:t>
      </w:r>
    </w:p>
    <w:p w14:paraId="39C2B20E" w14:textId="77777777" w:rsidR="004F02B9" w:rsidRDefault="004F02B9" w:rsidP="004F02B9">
      <w:pPr>
        <w:spacing w:after="0" w:line="240" w:lineRule="auto"/>
        <w:rPr>
          <w:rFonts w:ascii="Times New Roman" w:hAnsi="Times New Roman" w:cs="Times New Roman"/>
        </w:rPr>
      </w:pPr>
    </w:p>
    <w:p w14:paraId="1D82010E" w14:textId="5EA6A2DC"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Any violation of these health and safety rules and requirements, unless promptly corrected as directed by the contracting officer, shall be grounds for termination of this contract in accordance with the Default clause of this contract.</w:t>
      </w:r>
    </w:p>
    <w:p w14:paraId="2EFD8494" w14:textId="77777777" w:rsidR="004F02B9" w:rsidRDefault="004F02B9" w:rsidP="004F02B9">
      <w:pPr>
        <w:spacing w:after="0" w:line="240" w:lineRule="auto"/>
        <w:rPr>
          <w:rFonts w:ascii="Times New Roman" w:hAnsi="Times New Roman" w:cs="Times New Roman"/>
          <w:b/>
          <w:bCs/>
        </w:rPr>
      </w:pPr>
    </w:p>
    <w:p w14:paraId="1E0F0F10" w14:textId="7E2321E1" w:rsidR="00050391" w:rsidRDefault="004F02B9" w:rsidP="004F02B9">
      <w:pPr>
        <w:spacing w:after="0" w:line="240" w:lineRule="auto"/>
        <w:rPr>
          <w:rFonts w:ascii="Times New Roman" w:hAnsi="Times New Roman" w:cs="Times New Roman"/>
          <w:b/>
          <w:bCs/>
        </w:rPr>
      </w:pPr>
      <w:r>
        <w:rPr>
          <w:rFonts w:ascii="Times New Roman" w:hAnsi="Times New Roman" w:cs="Times New Roman"/>
          <w:b/>
          <w:bCs/>
        </w:rPr>
        <w:t xml:space="preserve">12.0 </w:t>
      </w:r>
      <w:r w:rsidRPr="004F02B9">
        <w:rPr>
          <w:rFonts w:ascii="Times New Roman" w:hAnsi="Times New Roman" w:cs="Times New Roman"/>
          <w:b/>
          <w:bCs/>
        </w:rPr>
        <w:t>CONTRACTOR ACCESS TO DEPARTMENT OF THE AIR FORCE INSTALLATIONS</w:t>
      </w:r>
    </w:p>
    <w:p w14:paraId="293B47DD" w14:textId="77777777" w:rsidR="00050391" w:rsidRDefault="00050391" w:rsidP="004F02B9">
      <w:pPr>
        <w:spacing w:after="0" w:line="240" w:lineRule="auto"/>
        <w:rPr>
          <w:rFonts w:ascii="Times New Roman" w:hAnsi="Times New Roman" w:cs="Times New Roman"/>
        </w:rPr>
      </w:pPr>
    </w:p>
    <w:p w14:paraId="1F6F316E" w14:textId="37CF5D4E"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 xml:space="preserve">The contractor shall obtain base </w:t>
      </w:r>
      <w:proofErr w:type="gramStart"/>
      <w:r w:rsidRPr="004F02B9">
        <w:rPr>
          <w:rFonts w:ascii="Times New Roman" w:hAnsi="Times New Roman" w:cs="Times New Roman"/>
        </w:rPr>
        <w:t>identification</w:t>
      </w:r>
      <w:proofErr w:type="gramEnd"/>
      <w:r w:rsidRPr="004F02B9">
        <w:rPr>
          <w:rFonts w:ascii="Times New Roman" w:hAnsi="Times New Roman" w:cs="Times New Roman"/>
        </w:rPr>
        <w:t xml:space="preserve"> and vehicle passes, if required, for all contractor personnel who make frequent visits to or perform work on the Department of the Air Force </w:t>
      </w:r>
      <w:proofErr w:type="gramStart"/>
      <w:r w:rsidRPr="004F02B9">
        <w:rPr>
          <w:rFonts w:ascii="Times New Roman" w:hAnsi="Times New Roman" w:cs="Times New Roman"/>
        </w:rPr>
        <w:t>installation</w:t>
      </w:r>
      <w:proofErr w:type="gramEnd"/>
      <w:r w:rsidRPr="004F02B9">
        <w:rPr>
          <w:rFonts w:ascii="Times New Roman" w:hAnsi="Times New Roman" w:cs="Times New Roman"/>
        </w:rPr>
        <w:t>(s) cited in the contract. Contractor personnel are required to wear or prominently display installation identification badges or contractor-furnished, contractor identification badges while visiting or performing work on the installation.</w:t>
      </w:r>
    </w:p>
    <w:p w14:paraId="6A547DE8" w14:textId="77777777" w:rsidR="004F02B9" w:rsidRPr="004F02B9" w:rsidRDefault="004F02B9" w:rsidP="004F02B9">
      <w:pPr>
        <w:spacing w:after="0" w:line="240" w:lineRule="auto"/>
        <w:rPr>
          <w:rFonts w:ascii="Times New Roman" w:hAnsi="Times New Roman" w:cs="Times New Roman"/>
        </w:rPr>
      </w:pPr>
    </w:p>
    <w:p w14:paraId="07C81D69" w14:textId="152FEAEF"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 xml:space="preserve">The contractor shall submit a written request on company letterhead to the contracting officer listing the following: contract number, location of work site, start and stop dates, and names of employees and subcontractor employees needing access to the base. The letter will also specify the individual(s) authorized to </w:t>
      </w:r>
      <w:proofErr w:type="gramStart"/>
      <w:r w:rsidRPr="004F02B9">
        <w:rPr>
          <w:rFonts w:ascii="Times New Roman" w:hAnsi="Times New Roman" w:cs="Times New Roman"/>
        </w:rPr>
        <w:t>sign for</w:t>
      </w:r>
      <w:proofErr w:type="gramEnd"/>
      <w:r w:rsidRPr="004F02B9">
        <w:rPr>
          <w:rFonts w:ascii="Times New Roman" w:hAnsi="Times New Roman" w:cs="Times New Roman"/>
        </w:rPr>
        <w:t xml:space="preserve"> a request for base identification credentials or vehicle passes. The contracting officer will endorse the request and forward it to the issuing base pass and registration office or Security Forces for processing. When reporting to the registration office, the authorized contractor individual(s) should provide a valid driver’s license, current vehicle registration, valid vehicle insurance certificate, and any other to obtain a vehicle pass.</w:t>
      </w:r>
    </w:p>
    <w:p w14:paraId="231CED75" w14:textId="77777777"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During performance of the contract, the contractor shall be responsible for obtaining required identification for newly assigned personnel and for prompt return of credentials and vehicle passes for any employee who no longer requires access to the work site.</w:t>
      </w:r>
    </w:p>
    <w:p w14:paraId="3A096336" w14:textId="77777777" w:rsidR="004F02B9" w:rsidRPr="004F02B9" w:rsidRDefault="004F02B9" w:rsidP="004F02B9">
      <w:pPr>
        <w:spacing w:after="0" w:line="240" w:lineRule="auto"/>
        <w:rPr>
          <w:rFonts w:ascii="Times New Roman" w:hAnsi="Times New Roman" w:cs="Times New Roman"/>
        </w:rPr>
      </w:pPr>
    </w:p>
    <w:p w14:paraId="27CE70B4" w14:textId="35091F7A"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When work under this contract requires unescorted entry to controlled or restricted areas, the contractor shall comply with DAFI 31-101, Integrated Defense, and DODMAN5200.02_DAFMAN 16-1405, Air Force Personnel Security Program.</w:t>
      </w:r>
    </w:p>
    <w:p w14:paraId="773E888A" w14:textId="77777777" w:rsidR="004F02B9" w:rsidRPr="004F02B9" w:rsidRDefault="004F02B9" w:rsidP="004F02B9">
      <w:pPr>
        <w:spacing w:after="0" w:line="240" w:lineRule="auto"/>
        <w:rPr>
          <w:rFonts w:ascii="Times New Roman" w:hAnsi="Times New Roman" w:cs="Times New Roman"/>
        </w:rPr>
      </w:pPr>
    </w:p>
    <w:p w14:paraId="35C68301" w14:textId="4269FDE8"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Upon completion or termination of the contract or expiration of the identification passes, the prime contractor shall ensure that all base identification passes issued to employees and subcontractor employees are returned to the issuing office.</w:t>
      </w:r>
    </w:p>
    <w:p w14:paraId="5F2FA8C2" w14:textId="77777777" w:rsidR="004F02B9" w:rsidRPr="004F02B9" w:rsidRDefault="004F02B9" w:rsidP="004F02B9">
      <w:pPr>
        <w:spacing w:after="0" w:line="240" w:lineRule="auto"/>
        <w:rPr>
          <w:rFonts w:ascii="Times New Roman" w:hAnsi="Times New Roman" w:cs="Times New Roman"/>
        </w:rPr>
      </w:pPr>
    </w:p>
    <w:p w14:paraId="1B9CA07F" w14:textId="5D4FF325" w:rsid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 xml:space="preserve">The contractor </w:t>
      </w:r>
      <w:proofErr w:type="gramStart"/>
      <w:r w:rsidRPr="004F02B9">
        <w:rPr>
          <w:rFonts w:ascii="Times New Roman" w:hAnsi="Times New Roman" w:cs="Times New Roman"/>
        </w:rPr>
        <w:t>shall</w:t>
      </w:r>
      <w:proofErr w:type="gramEnd"/>
      <w:r w:rsidRPr="004F02B9">
        <w:rPr>
          <w:rFonts w:ascii="Times New Roman" w:hAnsi="Times New Roman" w:cs="Times New Roman"/>
        </w:rPr>
        <w:t xml:space="preserve"> provide an after-hours contact number or after-hours email in the Emergency Mass Notification System (EMNS) for each of their personnel, whose normal place of duty is on a DoD installation or within a DoD facility. The contractor shall comply with any additional requirements in DAFMAN 10-206 for emergency operational reporting. Foreign Nationals may participate and may remove themselves from the Emergency Mass Notification System at any time. To update information, personnel can access the globe icon on their system desktop screens and choose the “Access Self-Service” option.</w:t>
      </w:r>
    </w:p>
    <w:p w14:paraId="0D141ECC" w14:textId="77777777" w:rsidR="004F02B9" w:rsidRPr="004F02B9" w:rsidRDefault="004F02B9" w:rsidP="004F02B9">
      <w:pPr>
        <w:spacing w:after="0" w:line="240" w:lineRule="auto"/>
        <w:rPr>
          <w:rFonts w:ascii="Times New Roman" w:hAnsi="Times New Roman" w:cs="Times New Roman"/>
        </w:rPr>
      </w:pPr>
    </w:p>
    <w:p w14:paraId="6B2F8E4C" w14:textId="62C5E786" w:rsidR="004F02B9" w:rsidRP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Failure to comply with these requirements may result in withholding of final payment</w:t>
      </w:r>
    </w:p>
    <w:p w14:paraId="6A0788C3" w14:textId="77777777" w:rsidR="004F02B9" w:rsidRDefault="004F02B9" w:rsidP="004F02B9">
      <w:pPr>
        <w:spacing w:after="0" w:line="240" w:lineRule="auto"/>
        <w:rPr>
          <w:rFonts w:ascii="Times New Roman" w:hAnsi="Times New Roman" w:cs="Times New Roman"/>
          <w:b/>
          <w:bCs/>
        </w:rPr>
      </w:pPr>
    </w:p>
    <w:p w14:paraId="42D8D1B6" w14:textId="31C1BAAA" w:rsidR="004F02B9" w:rsidRPr="004F02B9" w:rsidRDefault="004F02B9" w:rsidP="004F02B9">
      <w:pPr>
        <w:spacing w:after="0" w:line="240" w:lineRule="auto"/>
        <w:rPr>
          <w:rFonts w:ascii="Times New Roman" w:hAnsi="Times New Roman" w:cs="Times New Roman"/>
          <w:b/>
          <w:bCs/>
        </w:rPr>
      </w:pPr>
      <w:r w:rsidRPr="004F02B9">
        <w:rPr>
          <w:rFonts w:ascii="Times New Roman" w:hAnsi="Times New Roman" w:cs="Times New Roman"/>
          <w:b/>
          <w:bCs/>
        </w:rPr>
        <w:t>1</w:t>
      </w:r>
      <w:r>
        <w:rPr>
          <w:rFonts w:ascii="Times New Roman" w:hAnsi="Times New Roman" w:cs="Times New Roman"/>
          <w:b/>
          <w:bCs/>
        </w:rPr>
        <w:t>3</w:t>
      </w:r>
      <w:r w:rsidRPr="004F02B9">
        <w:rPr>
          <w:rFonts w:ascii="Times New Roman" w:hAnsi="Times New Roman" w:cs="Times New Roman"/>
          <w:b/>
          <w:bCs/>
        </w:rPr>
        <w:t>.0 WARRANTY</w:t>
      </w:r>
    </w:p>
    <w:p w14:paraId="4D5B04AE" w14:textId="77777777" w:rsidR="00050391" w:rsidRDefault="00050391" w:rsidP="004F02B9">
      <w:pPr>
        <w:spacing w:after="0" w:line="240" w:lineRule="auto"/>
        <w:rPr>
          <w:rFonts w:ascii="Times New Roman" w:hAnsi="Times New Roman" w:cs="Times New Roman"/>
        </w:rPr>
      </w:pPr>
    </w:p>
    <w:p w14:paraId="12F209E3" w14:textId="166C21D7" w:rsidR="004F02B9" w:rsidRDefault="004F02B9" w:rsidP="004F02B9">
      <w:pPr>
        <w:spacing w:after="0" w:line="240" w:lineRule="auto"/>
        <w:rPr>
          <w:rFonts w:ascii="Times New Roman" w:hAnsi="Times New Roman" w:cs="Times New Roman"/>
        </w:rPr>
      </w:pPr>
      <w:r w:rsidRPr="004F02B9">
        <w:rPr>
          <w:rFonts w:ascii="Times New Roman" w:hAnsi="Times New Roman" w:cs="Times New Roman"/>
        </w:rPr>
        <w:t>The contractor shall provide a standard one (1) year warranty on all labor and workmanship, commencing on the date of final government acceptance. Additionally, the contractor shall transfer all standard manufacturer equipment warranties to the government</w:t>
      </w:r>
      <w:r>
        <w:rPr>
          <w:rFonts w:ascii="Times New Roman" w:hAnsi="Times New Roman" w:cs="Times New Roman"/>
        </w:rPr>
        <w:t xml:space="preserve">. </w:t>
      </w:r>
      <w:r w:rsidRPr="004F02B9">
        <w:rPr>
          <w:rFonts w:ascii="Times New Roman" w:hAnsi="Times New Roman" w:cs="Times New Roman"/>
        </w:rPr>
        <w:t xml:space="preserve">The contractor shall provide all associated warranty documentation, operation manuals, and certificates </w:t>
      </w:r>
      <w:r>
        <w:rPr>
          <w:rFonts w:ascii="Times New Roman" w:hAnsi="Times New Roman" w:cs="Times New Roman"/>
        </w:rPr>
        <w:t>upon final acceptance.</w:t>
      </w:r>
    </w:p>
    <w:p w14:paraId="44C3D233" w14:textId="77777777" w:rsidR="00B967FA" w:rsidRDefault="00B967FA" w:rsidP="004F02B9">
      <w:pPr>
        <w:spacing w:after="0" w:line="240" w:lineRule="auto"/>
        <w:rPr>
          <w:rFonts w:ascii="Times New Roman" w:hAnsi="Times New Roman" w:cs="Times New Roman"/>
        </w:rPr>
      </w:pPr>
    </w:p>
    <w:p w14:paraId="0C3DC0AD" w14:textId="23229039" w:rsidR="00B967FA" w:rsidRPr="00B967FA" w:rsidRDefault="00B967FA" w:rsidP="00B967FA">
      <w:pPr>
        <w:spacing w:after="0" w:line="240" w:lineRule="auto"/>
        <w:rPr>
          <w:rFonts w:ascii="Times New Roman" w:hAnsi="Times New Roman" w:cs="Times New Roman"/>
          <w:b/>
          <w:bCs/>
        </w:rPr>
      </w:pPr>
      <w:r w:rsidRPr="00B967FA">
        <w:rPr>
          <w:rFonts w:ascii="Times New Roman" w:hAnsi="Times New Roman" w:cs="Times New Roman"/>
          <w:b/>
          <w:bCs/>
        </w:rPr>
        <w:t>14.0 DELIVERY AND STORAGE</w:t>
      </w:r>
    </w:p>
    <w:p w14:paraId="19350E0C" w14:textId="77777777" w:rsidR="00B967FA" w:rsidRDefault="00B967FA" w:rsidP="00B967FA">
      <w:pPr>
        <w:spacing w:after="0" w:line="240" w:lineRule="auto"/>
        <w:rPr>
          <w:rFonts w:ascii="Times New Roman" w:hAnsi="Times New Roman" w:cs="Times New Roman"/>
        </w:rPr>
      </w:pPr>
    </w:p>
    <w:p w14:paraId="3815699E" w14:textId="7C886FC7" w:rsidR="00B967FA" w:rsidRPr="00B967FA" w:rsidRDefault="00B967FA" w:rsidP="00B967FA">
      <w:pPr>
        <w:spacing w:after="0" w:line="240" w:lineRule="auto"/>
        <w:rPr>
          <w:rFonts w:ascii="Times New Roman" w:hAnsi="Times New Roman" w:cs="Times New Roman"/>
        </w:rPr>
      </w:pPr>
      <w:r w:rsidRPr="00B967FA">
        <w:rPr>
          <w:rFonts w:ascii="Times New Roman" w:hAnsi="Times New Roman" w:cs="Times New Roman"/>
          <w:b/>
          <w:bCs/>
        </w:rPr>
        <w:t>14.1</w:t>
      </w:r>
      <w:r w:rsidRPr="00B967FA">
        <w:rPr>
          <w:rFonts w:ascii="Times New Roman" w:hAnsi="Times New Roman" w:cs="Times New Roman"/>
        </w:rPr>
        <w:t xml:space="preserve"> The government will not accept deliveries on behalf of the contractor. The contractor shall be present to receive all material deliveries.</w:t>
      </w:r>
    </w:p>
    <w:p w14:paraId="7DED088D" w14:textId="77777777" w:rsidR="00B967FA" w:rsidRDefault="00B967FA" w:rsidP="00B967FA">
      <w:pPr>
        <w:spacing w:after="0" w:line="240" w:lineRule="auto"/>
        <w:rPr>
          <w:rFonts w:ascii="Times New Roman" w:hAnsi="Times New Roman" w:cs="Times New Roman"/>
        </w:rPr>
      </w:pPr>
    </w:p>
    <w:p w14:paraId="288191CA" w14:textId="75E8AE2C" w:rsidR="00B967FA" w:rsidRPr="00B967FA" w:rsidRDefault="00B967FA" w:rsidP="00B967FA">
      <w:pPr>
        <w:spacing w:after="0" w:line="240" w:lineRule="auto"/>
        <w:rPr>
          <w:rFonts w:ascii="Times New Roman" w:hAnsi="Times New Roman" w:cs="Times New Roman"/>
        </w:rPr>
      </w:pPr>
      <w:r w:rsidRPr="00B967FA">
        <w:rPr>
          <w:rFonts w:ascii="Times New Roman" w:hAnsi="Times New Roman" w:cs="Times New Roman"/>
          <w:b/>
          <w:bCs/>
        </w:rPr>
        <w:t>14.2</w:t>
      </w:r>
      <w:r w:rsidRPr="00B967FA">
        <w:rPr>
          <w:rFonts w:ascii="Times New Roman" w:hAnsi="Times New Roman" w:cs="Times New Roman"/>
        </w:rPr>
        <w:t xml:space="preserve"> The contractor shall coordinate a designated staging and storage area with the </w:t>
      </w:r>
      <w:r w:rsidR="00B6090D">
        <w:rPr>
          <w:rFonts w:ascii="Times New Roman" w:hAnsi="Times New Roman" w:cs="Times New Roman"/>
        </w:rPr>
        <w:t>Government POC</w:t>
      </w:r>
      <w:r w:rsidRPr="00B967FA">
        <w:rPr>
          <w:rFonts w:ascii="Times New Roman" w:hAnsi="Times New Roman" w:cs="Times New Roman"/>
        </w:rPr>
        <w:t xml:space="preserve"> prior to mobilizing. The government assumes no liability for loss, theft, or damage to contractor tools, materials, or equipment stored on base.</w:t>
      </w:r>
    </w:p>
    <w:p w14:paraId="0DC2BF7D" w14:textId="77777777" w:rsidR="00B967FA" w:rsidRPr="00B967FA" w:rsidRDefault="00B967FA" w:rsidP="00B967FA">
      <w:pPr>
        <w:spacing w:after="0" w:line="240" w:lineRule="auto"/>
        <w:rPr>
          <w:rFonts w:ascii="Times New Roman" w:hAnsi="Times New Roman" w:cs="Times New Roman"/>
        </w:rPr>
      </w:pPr>
    </w:p>
    <w:p w14:paraId="0338CE5E" w14:textId="2F3341CD" w:rsidR="00B967FA" w:rsidRPr="00B967FA" w:rsidRDefault="00B967FA" w:rsidP="00B967FA">
      <w:pPr>
        <w:spacing w:after="0" w:line="240" w:lineRule="auto"/>
        <w:rPr>
          <w:rFonts w:ascii="Times New Roman" w:hAnsi="Times New Roman" w:cs="Times New Roman"/>
          <w:b/>
          <w:bCs/>
        </w:rPr>
      </w:pPr>
      <w:r w:rsidRPr="00B967FA">
        <w:rPr>
          <w:rFonts w:ascii="Times New Roman" w:hAnsi="Times New Roman" w:cs="Times New Roman"/>
          <w:b/>
          <w:bCs/>
        </w:rPr>
        <w:t>15.0 INSPECTION AND ACCEPTANCE</w:t>
      </w:r>
    </w:p>
    <w:p w14:paraId="5A1F525D" w14:textId="77777777" w:rsidR="00B967FA" w:rsidRDefault="00B967FA" w:rsidP="00B967FA">
      <w:pPr>
        <w:spacing w:after="0" w:line="240" w:lineRule="auto"/>
        <w:rPr>
          <w:rFonts w:ascii="Times New Roman" w:hAnsi="Times New Roman" w:cs="Times New Roman"/>
        </w:rPr>
      </w:pPr>
    </w:p>
    <w:p w14:paraId="3551A937" w14:textId="1D4893EB" w:rsidR="00B967FA" w:rsidRPr="00B967FA" w:rsidRDefault="00B967FA" w:rsidP="00B967FA">
      <w:pPr>
        <w:spacing w:after="0" w:line="240" w:lineRule="auto"/>
        <w:rPr>
          <w:rFonts w:ascii="Times New Roman" w:hAnsi="Times New Roman" w:cs="Times New Roman"/>
        </w:rPr>
      </w:pPr>
      <w:r w:rsidRPr="00B967FA">
        <w:rPr>
          <w:rFonts w:ascii="Times New Roman" w:hAnsi="Times New Roman" w:cs="Times New Roman"/>
          <w:b/>
          <w:bCs/>
        </w:rPr>
        <w:t>15.1</w:t>
      </w:r>
      <w:r w:rsidRPr="00B967FA">
        <w:rPr>
          <w:rFonts w:ascii="Times New Roman" w:hAnsi="Times New Roman" w:cs="Times New Roman"/>
        </w:rPr>
        <w:t xml:space="preserve"> Final inspection will be conducted jointly by the contractor</w:t>
      </w:r>
      <w:r w:rsidR="008234F3">
        <w:rPr>
          <w:rFonts w:ascii="Times New Roman" w:hAnsi="Times New Roman" w:cs="Times New Roman"/>
        </w:rPr>
        <w:t xml:space="preserve"> </w:t>
      </w:r>
      <w:r w:rsidRPr="00B967FA">
        <w:rPr>
          <w:rFonts w:ascii="Times New Roman" w:hAnsi="Times New Roman" w:cs="Times New Roman"/>
        </w:rPr>
        <w:t>and the 502d CES HVAC shop.</w:t>
      </w:r>
    </w:p>
    <w:p w14:paraId="03538725" w14:textId="77777777" w:rsidR="0012541C" w:rsidRDefault="0012541C" w:rsidP="00B967FA">
      <w:pPr>
        <w:spacing w:after="0" w:line="240" w:lineRule="auto"/>
        <w:rPr>
          <w:rFonts w:ascii="Times New Roman" w:hAnsi="Times New Roman" w:cs="Times New Roman"/>
          <w:b/>
          <w:bCs/>
        </w:rPr>
      </w:pPr>
    </w:p>
    <w:p w14:paraId="3B15E3CB" w14:textId="24D7BBFC" w:rsidR="00B967FA" w:rsidRDefault="00B967FA" w:rsidP="00B967FA">
      <w:pPr>
        <w:spacing w:after="0" w:line="240" w:lineRule="auto"/>
        <w:rPr>
          <w:rFonts w:ascii="Times New Roman" w:hAnsi="Times New Roman" w:cs="Times New Roman"/>
        </w:rPr>
      </w:pPr>
      <w:r w:rsidRPr="00764B89">
        <w:rPr>
          <w:rFonts w:ascii="Times New Roman" w:hAnsi="Times New Roman" w:cs="Times New Roman"/>
          <w:b/>
          <w:bCs/>
        </w:rPr>
        <w:t>15.2</w:t>
      </w:r>
      <w:r w:rsidRPr="00B967FA">
        <w:rPr>
          <w:rFonts w:ascii="Times New Roman" w:hAnsi="Times New Roman" w:cs="Times New Roman"/>
        </w:rPr>
        <w:t xml:space="preserve"> Acceptance of the project will occur only when the new HVAC system is fully commissioned, operational, integrated with the DDC/EMCS, the site is entirely cleared of debris, and all required </w:t>
      </w:r>
      <w:proofErr w:type="gramStart"/>
      <w:r w:rsidRPr="00B967FA">
        <w:rPr>
          <w:rFonts w:ascii="Times New Roman" w:hAnsi="Times New Roman" w:cs="Times New Roman"/>
        </w:rPr>
        <w:t>submittals and warranty</w:t>
      </w:r>
      <w:proofErr w:type="gramEnd"/>
      <w:r w:rsidRPr="00B967FA">
        <w:rPr>
          <w:rFonts w:ascii="Times New Roman" w:hAnsi="Times New Roman" w:cs="Times New Roman"/>
        </w:rPr>
        <w:t xml:space="preserve"> documentation have been provided to the government.</w:t>
      </w:r>
    </w:p>
    <w:p w14:paraId="65990DFD" w14:textId="77777777" w:rsidR="00050391" w:rsidRPr="0012541C" w:rsidRDefault="00050391" w:rsidP="00B967FA">
      <w:pPr>
        <w:spacing w:after="0" w:line="240" w:lineRule="auto"/>
        <w:rPr>
          <w:rFonts w:ascii="Times New Roman" w:hAnsi="Times New Roman" w:cs="Times New Roman"/>
          <w:b/>
          <w:bCs/>
        </w:rPr>
      </w:pPr>
    </w:p>
    <w:p w14:paraId="6572C4B8" w14:textId="7478AF8C" w:rsidR="00050391" w:rsidRDefault="00050391" w:rsidP="00050391">
      <w:pPr>
        <w:spacing w:after="0" w:line="240" w:lineRule="auto"/>
        <w:rPr>
          <w:rFonts w:ascii="Times New Roman" w:hAnsi="Times New Roman" w:cs="Times New Roman"/>
          <w:b/>
          <w:bCs/>
        </w:rPr>
      </w:pPr>
      <w:r w:rsidRPr="0012541C">
        <w:rPr>
          <w:rFonts w:ascii="Times New Roman" w:hAnsi="Times New Roman" w:cs="Times New Roman"/>
          <w:b/>
          <w:bCs/>
        </w:rPr>
        <w:t>16.0 HOURS OF WORK</w:t>
      </w:r>
    </w:p>
    <w:p w14:paraId="26AEE943" w14:textId="77777777" w:rsidR="0012541C" w:rsidRPr="0012541C" w:rsidRDefault="0012541C" w:rsidP="00050391">
      <w:pPr>
        <w:spacing w:after="0" w:line="240" w:lineRule="auto"/>
        <w:rPr>
          <w:rFonts w:ascii="Times New Roman" w:hAnsi="Times New Roman" w:cs="Times New Roman"/>
          <w:b/>
          <w:bCs/>
        </w:rPr>
      </w:pPr>
    </w:p>
    <w:p w14:paraId="7FE87A09" w14:textId="7320BFE2" w:rsidR="00050391" w:rsidRPr="004F02B9" w:rsidRDefault="00050391" w:rsidP="00050391">
      <w:pPr>
        <w:spacing w:after="0" w:line="240" w:lineRule="auto"/>
        <w:rPr>
          <w:rFonts w:ascii="Times New Roman" w:hAnsi="Times New Roman" w:cs="Times New Roman"/>
        </w:rPr>
      </w:pPr>
      <w:proofErr w:type="gramStart"/>
      <w:r w:rsidRPr="00050391">
        <w:rPr>
          <w:rFonts w:ascii="Times New Roman" w:hAnsi="Times New Roman" w:cs="Times New Roman"/>
        </w:rPr>
        <w:t>Normal</w:t>
      </w:r>
      <w:proofErr w:type="gramEnd"/>
      <w:r w:rsidRPr="00050391">
        <w:rPr>
          <w:rFonts w:ascii="Times New Roman" w:hAnsi="Times New Roman" w:cs="Times New Roman"/>
        </w:rPr>
        <w:t xml:space="preserve"> base working hours are 0730 to 1630, Monday through Friday, excluding Federal Holidays. If the contractor desires to work outside of normal duty hours, a written request must be submitted</w:t>
      </w:r>
      <w:r w:rsidR="004658B8">
        <w:rPr>
          <w:rFonts w:ascii="Times New Roman" w:hAnsi="Times New Roman" w:cs="Times New Roman"/>
        </w:rPr>
        <w:t xml:space="preserve"> </w:t>
      </w:r>
      <w:r w:rsidRPr="00050391">
        <w:rPr>
          <w:rFonts w:ascii="Times New Roman" w:hAnsi="Times New Roman" w:cs="Times New Roman"/>
        </w:rPr>
        <w:t>at least three (3) business days in advance for approval.</w:t>
      </w:r>
    </w:p>
    <w:p w14:paraId="2DD39FCF" w14:textId="77777777" w:rsidR="007962D6" w:rsidRDefault="007962D6" w:rsidP="004F02B9">
      <w:pPr>
        <w:spacing w:after="0" w:line="240" w:lineRule="auto"/>
        <w:rPr>
          <w:rFonts w:ascii="Times New Roman" w:hAnsi="Times New Roman" w:cs="Times New Roman"/>
        </w:rPr>
      </w:pPr>
    </w:p>
    <w:p w14:paraId="33C756CB" w14:textId="06043F27" w:rsidR="004F02B9" w:rsidRPr="004F02B9" w:rsidRDefault="004F02B9" w:rsidP="004F02B9">
      <w:pPr>
        <w:spacing w:after="0" w:line="240" w:lineRule="auto"/>
        <w:rPr>
          <w:rFonts w:ascii="Times New Roman" w:hAnsi="Times New Roman" w:cs="Times New Roman"/>
        </w:rPr>
      </w:pPr>
    </w:p>
    <w:sectPr w:rsidR="004F02B9" w:rsidRPr="004F02B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F84BD" w14:textId="77777777" w:rsidR="003D15A1" w:rsidRDefault="003D15A1" w:rsidP="004F02B9">
      <w:pPr>
        <w:spacing w:after="0" w:line="240" w:lineRule="auto"/>
      </w:pPr>
      <w:r>
        <w:separator/>
      </w:r>
    </w:p>
  </w:endnote>
  <w:endnote w:type="continuationSeparator" w:id="0">
    <w:p w14:paraId="2D03F0EE" w14:textId="77777777" w:rsidR="003D15A1" w:rsidRDefault="003D15A1" w:rsidP="004F0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8672" w14:textId="76EDBAF5" w:rsidR="004F02B9" w:rsidRDefault="004F02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9B72" w14:textId="01CFB0F6" w:rsidR="004F02B9" w:rsidRDefault="004F02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6E98" w14:textId="156231AD" w:rsidR="004F02B9" w:rsidRDefault="004F02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B340" w14:textId="77777777" w:rsidR="003D15A1" w:rsidRDefault="003D15A1" w:rsidP="004F02B9">
      <w:pPr>
        <w:spacing w:after="0" w:line="240" w:lineRule="auto"/>
      </w:pPr>
      <w:r>
        <w:separator/>
      </w:r>
    </w:p>
  </w:footnote>
  <w:footnote w:type="continuationSeparator" w:id="0">
    <w:p w14:paraId="6F5245FD" w14:textId="77777777" w:rsidR="003D15A1" w:rsidRDefault="003D15A1" w:rsidP="004F0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E0EE" w14:textId="70AF25EB" w:rsidR="004F02B9" w:rsidRDefault="004F02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89E5" w14:textId="3A5591E7" w:rsidR="004F02B9" w:rsidRPr="004F02B9" w:rsidRDefault="00FF5494" w:rsidP="004F02B9">
    <w:pPr>
      <w:spacing w:after="0" w:line="240" w:lineRule="auto"/>
      <w:jc w:val="center"/>
      <w:rPr>
        <w:rFonts w:ascii="Times New Roman" w:hAnsi="Times New Roman" w:cs="Times New Roman"/>
        <w:b/>
        <w:bCs/>
      </w:rPr>
    </w:pPr>
    <w:sdt>
      <w:sdtPr>
        <w:rPr>
          <w:rFonts w:ascii="Times New Roman" w:hAnsi="Times New Roman" w:cs="Times New Roman"/>
          <w:b/>
          <w:bCs/>
        </w:rPr>
        <w:id w:val="1843122220"/>
        <w:docPartObj>
          <w:docPartGallery w:val="Watermarks"/>
          <w:docPartUnique/>
        </w:docPartObj>
      </w:sdtPr>
      <w:sdtContent>
        <w:r w:rsidRPr="00FF5494">
          <w:rPr>
            <w:rFonts w:ascii="Times New Roman" w:hAnsi="Times New Roman" w:cs="Times New Roman"/>
            <w:b/>
            <w:bCs/>
            <w:noProof/>
          </w:rPr>
          <w:pict w14:anchorId="6FECA9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F02B9" w:rsidRPr="004F02B9">
      <w:rPr>
        <w:rFonts w:ascii="Times New Roman" w:hAnsi="Times New Roman" w:cs="Times New Roman"/>
        <w:b/>
        <w:bCs/>
      </w:rPr>
      <w:t>STATEMENT OF WORK (SOW)</w:t>
    </w:r>
  </w:p>
  <w:p w14:paraId="032802D7" w14:textId="77777777" w:rsidR="004F02B9" w:rsidRPr="004F02B9" w:rsidRDefault="004F02B9" w:rsidP="004F02B9">
    <w:pPr>
      <w:spacing w:after="0" w:line="240" w:lineRule="auto"/>
      <w:jc w:val="center"/>
      <w:rPr>
        <w:rFonts w:ascii="Times New Roman" w:hAnsi="Times New Roman" w:cs="Times New Roman"/>
        <w:b/>
        <w:bCs/>
      </w:rPr>
    </w:pPr>
    <w:r w:rsidRPr="004F02B9">
      <w:rPr>
        <w:rFonts w:ascii="Times New Roman" w:hAnsi="Times New Roman" w:cs="Times New Roman"/>
        <w:b/>
        <w:bCs/>
      </w:rPr>
      <w:t xml:space="preserve">REPLACE R22 HVAC SYSTEM </w:t>
    </w:r>
  </w:p>
  <w:p w14:paraId="3101B41E" w14:textId="77777777" w:rsidR="004F02B9" w:rsidRPr="004F02B9" w:rsidRDefault="004F02B9" w:rsidP="004F02B9">
    <w:pPr>
      <w:spacing w:after="0" w:line="240" w:lineRule="auto"/>
      <w:jc w:val="center"/>
      <w:rPr>
        <w:rFonts w:ascii="Times New Roman" w:hAnsi="Times New Roman" w:cs="Times New Roman"/>
        <w:b/>
        <w:bCs/>
      </w:rPr>
    </w:pPr>
    <w:r w:rsidRPr="004F02B9">
      <w:rPr>
        <w:rFonts w:ascii="Times New Roman" w:hAnsi="Times New Roman" w:cs="Times New Roman"/>
        <w:b/>
        <w:bCs/>
      </w:rPr>
      <w:t xml:space="preserve"> JOINT BASE SAN ANTONIO, LACKLAND</w:t>
    </w:r>
  </w:p>
  <w:p w14:paraId="7B82B23A" w14:textId="584F5F3F" w:rsidR="004F02B9" w:rsidRDefault="004F02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3BF7" w14:textId="5ACFCB22" w:rsidR="004F02B9" w:rsidRDefault="004F02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B9"/>
    <w:rsid w:val="00041E18"/>
    <w:rsid w:val="00050391"/>
    <w:rsid w:val="000A6B2E"/>
    <w:rsid w:val="0012541C"/>
    <w:rsid w:val="00135677"/>
    <w:rsid w:val="002A7261"/>
    <w:rsid w:val="003D15A1"/>
    <w:rsid w:val="004658B8"/>
    <w:rsid w:val="004F02B9"/>
    <w:rsid w:val="0052425A"/>
    <w:rsid w:val="006F39A1"/>
    <w:rsid w:val="00764B89"/>
    <w:rsid w:val="007962D6"/>
    <w:rsid w:val="008234F3"/>
    <w:rsid w:val="008D5A04"/>
    <w:rsid w:val="00B6090D"/>
    <w:rsid w:val="00B967FA"/>
    <w:rsid w:val="00BA085F"/>
    <w:rsid w:val="00BD693E"/>
    <w:rsid w:val="00C208EE"/>
    <w:rsid w:val="00C9345D"/>
    <w:rsid w:val="00D04A2B"/>
    <w:rsid w:val="00F61262"/>
    <w:rsid w:val="00F97EA8"/>
    <w:rsid w:val="00FF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39213"/>
  <w15:chartTrackingRefBased/>
  <w15:docId w15:val="{B74229C8-1A6F-406B-844E-298E8DB78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2B9"/>
    <w:rPr>
      <w:rFonts w:eastAsiaTheme="majorEastAsia" w:cstheme="majorBidi"/>
      <w:color w:val="272727" w:themeColor="text1" w:themeTint="D8"/>
    </w:rPr>
  </w:style>
  <w:style w:type="paragraph" w:styleId="Title">
    <w:name w:val="Title"/>
    <w:basedOn w:val="Normal"/>
    <w:next w:val="Normal"/>
    <w:link w:val="TitleChar"/>
    <w:uiPriority w:val="10"/>
    <w:qFormat/>
    <w:rsid w:val="004F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2B9"/>
    <w:pPr>
      <w:spacing w:before="160"/>
      <w:jc w:val="center"/>
    </w:pPr>
    <w:rPr>
      <w:i/>
      <w:iCs/>
      <w:color w:val="404040" w:themeColor="text1" w:themeTint="BF"/>
    </w:rPr>
  </w:style>
  <w:style w:type="character" w:customStyle="1" w:styleId="QuoteChar">
    <w:name w:val="Quote Char"/>
    <w:basedOn w:val="DefaultParagraphFont"/>
    <w:link w:val="Quote"/>
    <w:uiPriority w:val="29"/>
    <w:rsid w:val="004F02B9"/>
    <w:rPr>
      <w:i/>
      <w:iCs/>
      <w:color w:val="404040" w:themeColor="text1" w:themeTint="BF"/>
    </w:rPr>
  </w:style>
  <w:style w:type="paragraph" w:styleId="ListParagraph">
    <w:name w:val="List Paragraph"/>
    <w:basedOn w:val="Normal"/>
    <w:uiPriority w:val="34"/>
    <w:qFormat/>
    <w:rsid w:val="004F02B9"/>
    <w:pPr>
      <w:ind w:left="720"/>
      <w:contextualSpacing/>
    </w:pPr>
  </w:style>
  <w:style w:type="character" w:styleId="IntenseEmphasis">
    <w:name w:val="Intense Emphasis"/>
    <w:basedOn w:val="DefaultParagraphFont"/>
    <w:uiPriority w:val="21"/>
    <w:qFormat/>
    <w:rsid w:val="004F02B9"/>
    <w:rPr>
      <w:i/>
      <w:iCs/>
      <w:color w:val="0F4761" w:themeColor="accent1" w:themeShade="BF"/>
    </w:rPr>
  </w:style>
  <w:style w:type="paragraph" w:styleId="IntenseQuote">
    <w:name w:val="Intense Quote"/>
    <w:basedOn w:val="Normal"/>
    <w:next w:val="Normal"/>
    <w:link w:val="IntenseQuoteChar"/>
    <w:uiPriority w:val="30"/>
    <w:qFormat/>
    <w:rsid w:val="004F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2B9"/>
    <w:rPr>
      <w:i/>
      <w:iCs/>
      <w:color w:val="0F4761" w:themeColor="accent1" w:themeShade="BF"/>
    </w:rPr>
  </w:style>
  <w:style w:type="character" w:styleId="IntenseReference">
    <w:name w:val="Intense Reference"/>
    <w:basedOn w:val="DefaultParagraphFont"/>
    <w:uiPriority w:val="32"/>
    <w:qFormat/>
    <w:rsid w:val="004F02B9"/>
    <w:rPr>
      <w:b/>
      <w:bCs/>
      <w:smallCaps/>
      <w:color w:val="0F4761" w:themeColor="accent1" w:themeShade="BF"/>
      <w:spacing w:val="5"/>
    </w:rPr>
  </w:style>
  <w:style w:type="paragraph" w:styleId="Header">
    <w:name w:val="header"/>
    <w:basedOn w:val="Normal"/>
    <w:link w:val="HeaderChar"/>
    <w:uiPriority w:val="99"/>
    <w:unhideWhenUsed/>
    <w:rsid w:val="004F0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2B9"/>
  </w:style>
  <w:style w:type="paragraph" w:styleId="Footer">
    <w:name w:val="footer"/>
    <w:basedOn w:val="Normal"/>
    <w:link w:val="FooterChar"/>
    <w:uiPriority w:val="99"/>
    <w:unhideWhenUsed/>
    <w:rsid w:val="004F0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2B9"/>
  </w:style>
  <w:style w:type="character" w:styleId="CommentReference">
    <w:name w:val="annotation reference"/>
    <w:basedOn w:val="DefaultParagraphFont"/>
    <w:uiPriority w:val="99"/>
    <w:semiHidden/>
    <w:unhideWhenUsed/>
    <w:rsid w:val="004F02B9"/>
    <w:rPr>
      <w:sz w:val="16"/>
      <w:szCs w:val="16"/>
    </w:rPr>
  </w:style>
  <w:style w:type="paragraph" w:styleId="CommentText">
    <w:name w:val="annotation text"/>
    <w:basedOn w:val="Normal"/>
    <w:link w:val="CommentTextChar"/>
    <w:uiPriority w:val="99"/>
    <w:unhideWhenUsed/>
    <w:rsid w:val="004F02B9"/>
    <w:pPr>
      <w:spacing w:line="240" w:lineRule="auto"/>
    </w:pPr>
    <w:rPr>
      <w:sz w:val="20"/>
      <w:szCs w:val="20"/>
    </w:rPr>
  </w:style>
  <w:style w:type="character" w:customStyle="1" w:styleId="CommentTextChar">
    <w:name w:val="Comment Text Char"/>
    <w:basedOn w:val="DefaultParagraphFont"/>
    <w:link w:val="CommentText"/>
    <w:uiPriority w:val="99"/>
    <w:rsid w:val="004F02B9"/>
    <w:rPr>
      <w:sz w:val="20"/>
      <w:szCs w:val="20"/>
    </w:rPr>
  </w:style>
  <w:style w:type="paragraph" w:styleId="CommentSubject">
    <w:name w:val="annotation subject"/>
    <w:basedOn w:val="CommentText"/>
    <w:next w:val="CommentText"/>
    <w:link w:val="CommentSubjectChar"/>
    <w:uiPriority w:val="99"/>
    <w:semiHidden/>
    <w:unhideWhenUsed/>
    <w:rsid w:val="004F02B9"/>
    <w:rPr>
      <w:b/>
      <w:bCs/>
    </w:rPr>
  </w:style>
  <w:style w:type="character" w:customStyle="1" w:styleId="CommentSubjectChar">
    <w:name w:val="Comment Subject Char"/>
    <w:basedOn w:val="CommentTextChar"/>
    <w:link w:val="CommentSubject"/>
    <w:uiPriority w:val="99"/>
    <w:semiHidden/>
    <w:rsid w:val="004F02B9"/>
    <w:rPr>
      <w:b/>
      <w:bCs/>
      <w:sz w:val="20"/>
      <w:szCs w:val="20"/>
    </w:rPr>
  </w:style>
  <w:style w:type="paragraph" w:styleId="Revision">
    <w:name w:val="Revision"/>
    <w:hidden/>
    <w:uiPriority w:val="99"/>
    <w:semiHidden/>
    <w:rsid w:val="00C208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1F463-E0C6-4406-999B-419F51968624}">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31</TotalTime>
  <Pages>5</Pages>
  <Words>1707</Words>
  <Characters>9735</Characters>
  <Application>Microsoft Office Word</Application>
  <DocSecurity>0</DocSecurity>
  <Lines>81</Lines>
  <Paragraphs>22</Paragraphs>
  <ScaleCrop>false</ScaleCrop>
  <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EMILY A CIV USAF AETC 502 CONS/PKA</dc:creator>
  <cp:keywords/>
  <dc:description/>
  <cp:lastModifiedBy>RODRIGUEZ, EMILY A CIV USAF AETC 502 CONS/PKA</cp:lastModifiedBy>
  <cp:revision>18</cp:revision>
  <dcterms:created xsi:type="dcterms:W3CDTF">2026-05-06T19:38:00Z</dcterms:created>
  <dcterms:modified xsi:type="dcterms:W3CDTF">2026-05-07T17:17:00Z</dcterms:modified>
</cp:coreProperties>
</file>