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B852" w14:textId="77777777" w:rsidR="00DF40BD" w:rsidRPr="00DF40BD" w:rsidRDefault="00DF40BD" w:rsidP="00DF40BD">
      <w:pPr>
        <w:rPr>
          <w:b/>
          <w:bCs/>
        </w:rPr>
      </w:pPr>
      <w:r w:rsidRPr="00DF40BD">
        <w:t>REQUEST FOR INFORMATION (RFI)</w:t>
      </w:r>
    </w:p>
    <w:p w14:paraId="452F74F7" w14:textId="7694DF40" w:rsidR="00DF40BD" w:rsidRDefault="00DF40BD" w:rsidP="00DF40BD">
      <w:r w:rsidRPr="00DF40BD">
        <w:t>Clinical Engineering Contingency Equipment Materiel Support</w:t>
      </w:r>
      <w:r w:rsidRPr="00DF40BD">
        <w:br/>
        <w:t>For Air Force Medical Command (AFMEDCOM)</w:t>
      </w:r>
      <w:r w:rsidRPr="00DF40BD">
        <w:br/>
        <w:t>Date of Issuance: </w:t>
      </w:r>
      <w:r>
        <w:t>May 7</w:t>
      </w:r>
      <w:r w:rsidRPr="00DF40BD">
        <w:rPr>
          <w:vertAlign w:val="superscript"/>
        </w:rPr>
        <w:t>th</w:t>
      </w:r>
      <w:proofErr w:type="gramStart"/>
      <w:r>
        <w:t xml:space="preserve"> 2026</w:t>
      </w:r>
      <w:proofErr w:type="gramEnd"/>
      <w:r w:rsidRPr="00DF40BD">
        <w:t xml:space="preserve"> </w:t>
      </w:r>
      <w:r w:rsidRPr="00DF40BD">
        <w:br/>
        <w:t>Response Due Date: </w:t>
      </w:r>
      <w:r w:rsidR="003F5D5D">
        <w:t>May 21</w:t>
      </w:r>
      <w:r w:rsidR="003F5D5D" w:rsidRPr="003F5D5D">
        <w:rPr>
          <w:vertAlign w:val="superscript"/>
        </w:rPr>
        <w:t>st</w:t>
      </w:r>
      <w:proofErr w:type="gramStart"/>
      <w:r w:rsidR="003F5D5D">
        <w:t xml:space="preserve"> 2026</w:t>
      </w:r>
      <w:proofErr w:type="gramEnd"/>
    </w:p>
    <w:p w14:paraId="67CDE7E2" w14:textId="59EBC57E" w:rsidR="00DF40BD" w:rsidRPr="00DF40BD" w:rsidRDefault="00DF40BD" w:rsidP="00DF40BD">
      <w:r>
        <w:t>____________________________________________________________________________________</w:t>
      </w:r>
    </w:p>
    <w:p w14:paraId="48A6F222" w14:textId="77777777" w:rsidR="00DF40BD" w:rsidRPr="00DF40BD" w:rsidRDefault="00DF40BD" w:rsidP="00DF40BD">
      <w:r w:rsidRPr="00DF40BD">
        <w:t>1.0 INTRODUCTION &amp; PURPOSE</w:t>
      </w:r>
    </w:p>
    <w:p w14:paraId="47A3EA5A" w14:textId="77777777" w:rsidR="00DF40BD" w:rsidRPr="00DF40BD" w:rsidRDefault="00DF40BD" w:rsidP="00DF40BD">
      <w:r w:rsidRPr="00DF40BD">
        <w:t>The Air Force Medical Command (AFMEDCOM) is issuing this Request for Information (RFI) to conduct market research in accordance with Federal Acquisition Regulation (FAR) Part 10. The purpose of this RFI is to identify qualified sources capable of providing non-personal services for Clinical Engineering Contingency Equipment Materiel Support, as detailed in this document.</w:t>
      </w:r>
    </w:p>
    <w:p w14:paraId="76625D07" w14:textId="77777777" w:rsidR="00DF40BD" w:rsidRPr="00DF40BD" w:rsidRDefault="00DF40BD" w:rsidP="00DF40BD">
      <w:r w:rsidRPr="00DF40BD">
        <w:t xml:space="preserve">The information gathered from this RFI will be used for planning purposes and to refine the Government’s requirements for an anticipated future solicitation. This RFI is not a request for proposal, and the Government does not intend to award a contract </w:t>
      </w:r>
      <w:proofErr w:type="gramStart"/>
      <w:r w:rsidRPr="00DF40BD">
        <w:t>on the basis of</w:t>
      </w:r>
      <w:proofErr w:type="gramEnd"/>
      <w:r w:rsidRPr="00DF40BD">
        <w:t xml:space="preserve"> this RFI or to otherwise pay for the information solicited.</w:t>
      </w:r>
    </w:p>
    <w:p w14:paraId="3697C9AF" w14:textId="77777777" w:rsidR="00DF40BD" w:rsidRPr="00DF40BD" w:rsidRDefault="00DF40BD" w:rsidP="00DF40BD">
      <w:r w:rsidRPr="00DF40BD">
        <w:t>2.0 BACKGROUND</w:t>
      </w:r>
    </w:p>
    <w:p w14:paraId="78210707" w14:textId="77777777" w:rsidR="00DF40BD" w:rsidRPr="00DF40BD" w:rsidRDefault="00DF40BD" w:rsidP="00DF40BD">
      <w:r w:rsidRPr="00DF40BD">
        <w:t>The mission of the Air Force Medical Command (AFMEDCOM) is to generate medically ready forces and deploy expeditionary medics. The Clinical Engineering and Equipment Sustainment (AFMEDCOM A4/10E) Division provides operational support and program management for contingency and expeditionary medical equipment.</w:t>
      </w:r>
    </w:p>
    <w:p w14:paraId="26178A2F" w14:textId="77777777" w:rsidR="00DF40BD" w:rsidRPr="00DF40BD" w:rsidRDefault="00DF40BD" w:rsidP="00DF40BD">
      <w:r w:rsidRPr="00DF40BD">
        <w:t xml:space="preserve">This requirement is for a Biomedical/Clinical Engineer V to provide technical expertise and support for the lifecycle management of medical technologies used in contingency, War Reserve Materiel (WRM), and expeditionary operations. This includes but is not limited </w:t>
      </w:r>
      <w:proofErr w:type="gramStart"/>
      <w:r w:rsidRPr="00DF40BD">
        <w:t>to:</w:t>
      </w:r>
      <w:proofErr w:type="gramEnd"/>
      <w:r w:rsidRPr="00DF40BD">
        <w:t xml:space="preserve"> market analysis, liaising with manufacturers, reviewing maintenance data, developing cost-of-ownership calculations, and providing engineering recommendations.</w:t>
      </w:r>
    </w:p>
    <w:p w14:paraId="701D039D" w14:textId="77777777" w:rsidR="00DF40BD" w:rsidRPr="00DF40BD" w:rsidRDefault="00DF40BD" w:rsidP="00DF40BD">
      <w:r w:rsidRPr="00DF40BD">
        <w:t>The primary place of performance will be Ft. Detrick, MD. Travel may be required to CONUS locations for conferences, meetings, and equipment testing.</w:t>
      </w:r>
    </w:p>
    <w:p w14:paraId="2420965F" w14:textId="77777777" w:rsidR="00DF40BD" w:rsidRPr="00DF40BD" w:rsidRDefault="00DF40BD" w:rsidP="00DF40BD">
      <w:r w:rsidRPr="00DF40BD">
        <w:t>3.0 SCOPE OF WORK SUMMARY</w:t>
      </w:r>
    </w:p>
    <w:p w14:paraId="11358990" w14:textId="77777777" w:rsidR="00DF40BD" w:rsidRPr="00DF40BD" w:rsidRDefault="00DF40BD" w:rsidP="00DF40BD">
      <w:r w:rsidRPr="00DF40BD">
        <w:t>The Government is seeking a contractor to provide one (1) full-time Biomedical/Clinical Engineer V. The contractor shall assist, support, and advise the AFMEDCOM A4/10E Division with the technical and engineering aspects of lifecycle program management for medical technologies.</w:t>
      </w:r>
    </w:p>
    <w:p w14:paraId="4DEB24FD" w14:textId="77777777" w:rsidR="00DF40BD" w:rsidRPr="00DF40BD" w:rsidRDefault="00DF40BD" w:rsidP="00DF40BD">
      <w:r w:rsidRPr="00DF40BD">
        <w:lastRenderedPageBreak/>
        <w:t>Key responsibilities include, but are not limited to:</w:t>
      </w:r>
    </w:p>
    <w:p w14:paraId="50F6E948" w14:textId="77777777" w:rsidR="00DF40BD" w:rsidRPr="00DF40BD" w:rsidRDefault="00DF40BD" w:rsidP="00DF40BD">
      <w:pPr>
        <w:numPr>
          <w:ilvl w:val="0"/>
          <w:numId w:val="1"/>
        </w:numPr>
      </w:pPr>
      <w:r w:rsidRPr="00DF40BD">
        <w:t>Providing engineering support for deployable medical systems (e.g., CT scanners, X-ray, ventilators, lab analyzers).</w:t>
      </w:r>
    </w:p>
    <w:p w14:paraId="2B605429" w14:textId="77777777" w:rsidR="00DF40BD" w:rsidRPr="00DF40BD" w:rsidRDefault="00DF40BD" w:rsidP="00DF40BD">
      <w:pPr>
        <w:numPr>
          <w:ilvl w:val="0"/>
          <w:numId w:val="1"/>
        </w:numPr>
      </w:pPr>
      <w:r w:rsidRPr="00DF40BD">
        <w:t>Assisting in the development of life cycle medical equipment requirements and modernization plans.</w:t>
      </w:r>
    </w:p>
    <w:p w14:paraId="29897D0A" w14:textId="77777777" w:rsidR="00DF40BD" w:rsidRPr="00DF40BD" w:rsidRDefault="00DF40BD" w:rsidP="00DF40BD">
      <w:pPr>
        <w:numPr>
          <w:ilvl w:val="0"/>
          <w:numId w:val="1"/>
        </w:numPr>
      </w:pPr>
      <w:r w:rsidRPr="00DF40BD">
        <w:t>Conducting market research to identify Original Equipment Manufacturers (OEMs) and available contracting vehicles.</w:t>
      </w:r>
    </w:p>
    <w:p w14:paraId="1A8EC1CD" w14:textId="77777777" w:rsidR="00DF40BD" w:rsidRPr="00DF40BD" w:rsidRDefault="00DF40BD" w:rsidP="00DF40BD">
      <w:pPr>
        <w:numPr>
          <w:ilvl w:val="0"/>
          <w:numId w:val="1"/>
        </w:numPr>
      </w:pPr>
      <w:r w:rsidRPr="00DF40BD">
        <w:t>Reviewing equipment maintenance data from systems like DMLSS and JMAR to identify trends.</w:t>
      </w:r>
    </w:p>
    <w:p w14:paraId="71AD8ECA" w14:textId="77777777" w:rsidR="00DF40BD" w:rsidRPr="00DF40BD" w:rsidRDefault="00DF40BD" w:rsidP="00DF40BD">
      <w:pPr>
        <w:numPr>
          <w:ilvl w:val="0"/>
          <w:numId w:val="1"/>
        </w:numPr>
      </w:pPr>
      <w:r w:rsidRPr="00DF40BD">
        <w:t>Assessing compliance with Risk Management Framework (RMF) cybersecurity requirements.</w:t>
      </w:r>
    </w:p>
    <w:p w14:paraId="2A4BD9DD" w14:textId="77777777" w:rsidR="00DF40BD" w:rsidRPr="00DF40BD" w:rsidRDefault="00DF40BD" w:rsidP="00DF40BD">
      <w:pPr>
        <w:numPr>
          <w:ilvl w:val="0"/>
          <w:numId w:val="1"/>
        </w:numPr>
      </w:pPr>
      <w:r w:rsidRPr="00DF40BD">
        <w:t xml:space="preserve">Assisting in the preparation of Business Case Analyses (BCAs) and </w:t>
      </w:r>
      <w:proofErr w:type="gramStart"/>
      <w:r w:rsidRPr="00DF40BD">
        <w:t>contracting</w:t>
      </w:r>
      <w:proofErr w:type="gramEnd"/>
      <w:r w:rsidRPr="00DF40BD">
        <w:t xml:space="preserve"> packages.</w:t>
      </w:r>
    </w:p>
    <w:p w14:paraId="3AF1BE24" w14:textId="77777777" w:rsidR="00DF40BD" w:rsidRPr="00DF40BD" w:rsidRDefault="00DF40BD" w:rsidP="00DF40BD">
      <w:pPr>
        <w:numPr>
          <w:ilvl w:val="0"/>
          <w:numId w:val="1"/>
        </w:numPr>
      </w:pPr>
      <w:r w:rsidRPr="00DF40BD">
        <w:t>Providing subject matter expertise for first article tests and product demonstrations.</w:t>
      </w:r>
    </w:p>
    <w:p w14:paraId="67183029" w14:textId="77777777" w:rsidR="00DF40BD" w:rsidRPr="00DF40BD" w:rsidRDefault="00DF40BD" w:rsidP="00DF40BD">
      <w:r w:rsidRPr="00DF40BD">
        <w:t>4.0 REQUESTED INFORMATION &amp; CAPABILITY QUESTIONS</w:t>
      </w:r>
    </w:p>
    <w:p w14:paraId="25FC80DE" w14:textId="77777777" w:rsidR="00DF40BD" w:rsidRPr="00DF40BD" w:rsidRDefault="00DF40BD" w:rsidP="00DF40BD">
      <w:r w:rsidRPr="00DF40BD">
        <w:t>Interested parties are requested to provide a Capability Statement that addresses the following areas. Please limit your response to a total of 10 pages.</w:t>
      </w:r>
    </w:p>
    <w:p w14:paraId="62E894AC" w14:textId="77777777" w:rsidR="00DF40BD" w:rsidRPr="00DF40BD" w:rsidRDefault="00DF40BD" w:rsidP="00DF40BD">
      <w:r w:rsidRPr="00DF40BD">
        <w:t>4.1 Company Information:</w:t>
      </w:r>
    </w:p>
    <w:p w14:paraId="0F9C6407" w14:textId="77777777" w:rsidR="00DF40BD" w:rsidRPr="00DF40BD" w:rsidRDefault="00DF40BD" w:rsidP="00DF40BD">
      <w:pPr>
        <w:numPr>
          <w:ilvl w:val="0"/>
          <w:numId w:val="2"/>
        </w:numPr>
      </w:pPr>
      <w:r w:rsidRPr="00DF40BD">
        <w:t>Company Name, Address, and Website.</w:t>
      </w:r>
    </w:p>
    <w:p w14:paraId="7DB61657" w14:textId="77777777" w:rsidR="00DF40BD" w:rsidRPr="00DF40BD" w:rsidRDefault="00DF40BD" w:rsidP="00DF40BD">
      <w:pPr>
        <w:numPr>
          <w:ilvl w:val="0"/>
          <w:numId w:val="2"/>
        </w:numPr>
      </w:pPr>
      <w:r w:rsidRPr="00DF40BD">
        <w:t>Point of Contact (Name, Title, Email, Phone Number).</w:t>
      </w:r>
    </w:p>
    <w:p w14:paraId="4D83F17B" w14:textId="77777777" w:rsidR="00DF40BD" w:rsidRPr="00DF40BD" w:rsidRDefault="00DF40BD" w:rsidP="00DF40BD">
      <w:pPr>
        <w:numPr>
          <w:ilvl w:val="0"/>
          <w:numId w:val="2"/>
        </w:numPr>
      </w:pPr>
      <w:r w:rsidRPr="00DF40BD">
        <w:t>CAGE Code and Unique Entity ID (UEI) from SAM.gov.</w:t>
      </w:r>
    </w:p>
    <w:p w14:paraId="59D3C87C" w14:textId="0D94C697" w:rsidR="00DF40BD" w:rsidRPr="00DF40BD" w:rsidRDefault="00874707" w:rsidP="00DF40BD">
      <w:pPr>
        <w:numPr>
          <w:ilvl w:val="0"/>
          <w:numId w:val="2"/>
        </w:numPr>
      </w:pPr>
      <w:r>
        <w:t xml:space="preserve"> </w:t>
      </w:r>
      <w:r w:rsidR="00DF40BD" w:rsidRPr="00DF40BD">
        <w:t>Business Size and socio-economic classifications</w:t>
      </w:r>
      <w:r>
        <w:t xml:space="preserve"> </w:t>
      </w:r>
      <w:r w:rsidR="00DF40BD" w:rsidRPr="00DF40BD">
        <w:t>under the recommended NAICS code.</w:t>
      </w:r>
    </w:p>
    <w:p w14:paraId="2CBF1DDB" w14:textId="77777777" w:rsidR="00DF40BD" w:rsidRPr="00DF40BD" w:rsidRDefault="00DF40BD" w:rsidP="00DF40BD">
      <w:r w:rsidRPr="00DF40BD">
        <w:t>4.2 Corporate Experience:</w:t>
      </w:r>
    </w:p>
    <w:p w14:paraId="3AE9281C" w14:textId="77777777" w:rsidR="00DF40BD" w:rsidRPr="00DF40BD" w:rsidRDefault="00DF40BD" w:rsidP="00DF40BD">
      <w:pPr>
        <w:numPr>
          <w:ilvl w:val="0"/>
          <w:numId w:val="3"/>
        </w:numPr>
      </w:pPr>
      <w:r w:rsidRPr="00DF40BD">
        <w:t>Please provide no more than three (3) examples of recent and relevant projects (within the last 5 years) of similar scope and complexity. For each project, describe:</w:t>
      </w:r>
    </w:p>
    <w:p w14:paraId="1DB493F0" w14:textId="77777777" w:rsidR="00DF40BD" w:rsidRPr="00DF40BD" w:rsidRDefault="00DF40BD" w:rsidP="00DF40BD">
      <w:pPr>
        <w:numPr>
          <w:ilvl w:val="1"/>
          <w:numId w:val="3"/>
        </w:numPr>
      </w:pPr>
      <w:r w:rsidRPr="00DF40BD">
        <w:t>The client, contract number, and period of performance.</w:t>
      </w:r>
    </w:p>
    <w:p w14:paraId="339C28E4" w14:textId="77777777" w:rsidR="00DF40BD" w:rsidRPr="00DF40BD" w:rsidRDefault="00DF40BD" w:rsidP="00DF40BD">
      <w:pPr>
        <w:numPr>
          <w:ilvl w:val="1"/>
          <w:numId w:val="3"/>
        </w:numPr>
      </w:pPr>
      <w:r w:rsidRPr="00DF40BD">
        <w:lastRenderedPageBreak/>
        <w:t xml:space="preserve">A summary of the work performed and how it relates to the requirements in </w:t>
      </w:r>
      <w:proofErr w:type="gramStart"/>
      <w:r w:rsidRPr="00DF40BD">
        <w:t>the PWS</w:t>
      </w:r>
      <w:proofErr w:type="gramEnd"/>
      <w:r w:rsidRPr="00DF40BD">
        <w:t>, particularly in healthcare technology management, clinical engineering, and lifecycle support for medical devices.</w:t>
      </w:r>
    </w:p>
    <w:p w14:paraId="08D99058" w14:textId="77777777" w:rsidR="00DF40BD" w:rsidRPr="00DF40BD" w:rsidRDefault="00DF40BD" w:rsidP="00DF40BD">
      <w:pPr>
        <w:numPr>
          <w:ilvl w:val="1"/>
          <w:numId w:val="3"/>
        </w:numPr>
      </w:pPr>
      <w:r w:rsidRPr="00DF40BD">
        <w:t>Your company's experience supporting the Department of Defense (DoD) or other federal agencies.</w:t>
      </w:r>
    </w:p>
    <w:p w14:paraId="1D832775" w14:textId="77777777" w:rsidR="00DF40BD" w:rsidRPr="00DF40BD" w:rsidRDefault="00DF40BD" w:rsidP="00DF40BD">
      <w:r w:rsidRPr="00DF40BD">
        <w:t>4.3 Technical Approach &amp; Personnel:</w:t>
      </w:r>
    </w:p>
    <w:p w14:paraId="4B8D82C7" w14:textId="77777777" w:rsidR="00DF40BD" w:rsidRPr="00DF40BD" w:rsidRDefault="00DF40BD" w:rsidP="00DF40BD">
      <w:pPr>
        <w:numPr>
          <w:ilvl w:val="0"/>
          <w:numId w:val="4"/>
        </w:numPr>
      </w:pPr>
      <w:r w:rsidRPr="00DF40BD">
        <w:t>Describe your approach to recruiting and retaining personnel who meet the minimum qualifications outlined in the PWS, specifically:</w:t>
      </w:r>
    </w:p>
    <w:p w14:paraId="0EDEECE1" w14:textId="77777777" w:rsidR="00DF40BD" w:rsidRPr="00DF40BD" w:rsidRDefault="00DF40BD" w:rsidP="00DF40BD">
      <w:pPr>
        <w:numPr>
          <w:ilvl w:val="1"/>
          <w:numId w:val="4"/>
        </w:numPr>
      </w:pPr>
      <w:r w:rsidRPr="00DF40BD">
        <w:t>Education: A Bachelor of Science in Engineering (or higher) from an ABET-accredited school or a related degree with a Certification in Clinical Engineering (CCE).</w:t>
      </w:r>
    </w:p>
    <w:p w14:paraId="19322C63" w14:textId="77777777" w:rsidR="00DF40BD" w:rsidRPr="00DF40BD" w:rsidRDefault="00DF40BD" w:rsidP="00DF40BD">
      <w:pPr>
        <w:numPr>
          <w:ilvl w:val="1"/>
          <w:numId w:val="4"/>
        </w:numPr>
      </w:pPr>
      <w:r w:rsidRPr="00DF40BD">
        <w:t>Experience: Three (3) years of experience in healthcare technology management, including device lifecycle analysis, project management, market research, and technical evaluations.</w:t>
      </w:r>
    </w:p>
    <w:p w14:paraId="34DD91BB" w14:textId="77777777" w:rsidR="00DF40BD" w:rsidRPr="00DF40BD" w:rsidRDefault="00DF40BD" w:rsidP="00DF40BD">
      <w:pPr>
        <w:numPr>
          <w:ilvl w:val="0"/>
          <w:numId w:val="4"/>
        </w:numPr>
      </w:pPr>
      <w:r w:rsidRPr="00DF40BD">
        <w:t>Describe your capability to ensure personnel can obtain and maintain the required Tier 1 (NACI) security investigation.</w:t>
      </w:r>
    </w:p>
    <w:p w14:paraId="332C7C84" w14:textId="77777777" w:rsidR="00DF40BD" w:rsidRPr="00DF40BD" w:rsidRDefault="00DF40BD" w:rsidP="00DF40BD">
      <w:pPr>
        <w:numPr>
          <w:ilvl w:val="0"/>
          <w:numId w:val="4"/>
        </w:numPr>
      </w:pPr>
      <w:r w:rsidRPr="00DF40BD">
        <w:t xml:space="preserve">How would your proposed personnel approach the technical tasks listed in Section 3.1 of </w:t>
      </w:r>
      <w:proofErr w:type="gramStart"/>
      <w:r w:rsidRPr="00DF40BD">
        <w:t>the PWS</w:t>
      </w:r>
      <w:proofErr w:type="gramEnd"/>
      <w:r w:rsidRPr="00DF40BD">
        <w:t>, such as analyzing maintenance trends, assessing cybersecurity compliance, and providing engineering recommendations for contingency medical equipment?</w:t>
      </w:r>
    </w:p>
    <w:p w14:paraId="4CB195AA" w14:textId="77777777" w:rsidR="00DF40BD" w:rsidRPr="00DF40BD" w:rsidRDefault="00DF40BD" w:rsidP="00DF40BD">
      <w:r w:rsidRPr="00DF40BD">
        <w:t>4.4 Recommended NAICS Code:</w:t>
      </w:r>
    </w:p>
    <w:p w14:paraId="53C7800F" w14:textId="77777777" w:rsidR="00DF40BD" w:rsidRPr="00DF40BD" w:rsidRDefault="00DF40BD" w:rsidP="00DF40BD">
      <w:pPr>
        <w:numPr>
          <w:ilvl w:val="0"/>
          <w:numId w:val="5"/>
        </w:numPr>
      </w:pPr>
      <w:r w:rsidRPr="00DF40BD">
        <w:t>Please provide the North American Industry Classification System (NAICS) code you believe is most appropriate for this requirement. The Government is considering 541330 (Engineering Services</w:t>
      </w:r>
      <w:proofErr w:type="gramStart"/>
      <w:r w:rsidRPr="00DF40BD">
        <w:t>), but</w:t>
      </w:r>
      <w:proofErr w:type="gramEnd"/>
      <w:r w:rsidRPr="00DF40BD">
        <w:t xml:space="preserve"> is open to industry feedback.</w:t>
      </w:r>
    </w:p>
    <w:p w14:paraId="2788AF78" w14:textId="77777777" w:rsidR="00DF40BD" w:rsidRPr="00DF40BD" w:rsidRDefault="00DF40BD" w:rsidP="00DF40BD">
      <w:r w:rsidRPr="00DF40BD">
        <w:t>5.0 SUBMISSION INSTRUCTIONS</w:t>
      </w:r>
    </w:p>
    <w:p w14:paraId="2D6A0B54" w14:textId="4EF1F33C" w:rsidR="00DF40BD" w:rsidRPr="008447E4" w:rsidRDefault="00DF40BD" w:rsidP="00DF40BD">
      <w:r w:rsidRPr="008447E4">
        <w:t>Please submit your responses via email to </w:t>
      </w:r>
      <w:r>
        <w:t xml:space="preserve">Sananda Muhammad at </w:t>
      </w:r>
      <w:hyperlink r:id="rId7" w:history="1">
        <w:r w:rsidRPr="00705665">
          <w:rPr>
            <w:rStyle w:val="Hyperlink"/>
          </w:rPr>
          <w:t>sananda.muhammad@us.af.mil</w:t>
        </w:r>
      </w:hyperlink>
      <w:r>
        <w:t xml:space="preserve"> </w:t>
      </w:r>
      <w:r w:rsidR="00FD7B4B">
        <w:t xml:space="preserve">or Christian Takai at </w:t>
      </w:r>
      <w:hyperlink r:id="rId8" w:history="1">
        <w:r w:rsidR="00FD7B4B" w:rsidRPr="006D37CA">
          <w:rPr>
            <w:rStyle w:val="Hyperlink"/>
          </w:rPr>
          <w:t>christian.takai@us.af.mil</w:t>
        </w:r>
      </w:hyperlink>
      <w:r w:rsidR="00FD7B4B">
        <w:t xml:space="preserve"> </w:t>
      </w:r>
      <w:r w:rsidRPr="008447E4">
        <w:t>no later than </w:t>
      </w:r>
      <w:r>
        <w:t xml:space="preserve">May </w:t>
      </w:r>
      <w:r>
        <w:t>21</w:t>
      </w:r>
      <w:r>
        <w:rPr>
          <w:vertAlign w:val="superscript"/>
        </w:rPr>
        <w:t>st</w:t>
      </w:r>
      <w:r>
        <w:t xml:space="preserve"> 202</w:t>
      </w:r>
      <w:r>
        <w:t>6</w:t>
      </w:r>
      <w:r>
        <w:t xml:space="preserve"> </w:t>
      </w:r>
      <w:r w:rsidRPr="008447E4">
        <w:t xml:space="preserve">at 4:00 PM </w:t>
      </w:r>
      <w:r>
        <w:t>EST</w:t>
      </w:r>
    </w:p>
    <w:p w14:paraId="584152E1" w14:textId="77777777" w:rsidR="00DF40BD" w:rsidRPr="008447E4" w:rsidRDefault="00DF40BD" w:rsidP="00DF40BD">
      <w:r w:rsidRPr="008447E4">
        <w:t>The email subject line should read: "RFI Response: Paramedic Training - [Your Company Name]".</w:t>
      </w:r>
    </w:p>
    <w:p w14:paraId="5D1578DF" w14:textId="77777777" w:rsidR="00DF40BD" w:rsidRPr="008447E4" w:rsidRDefault="00DF40BD" w:rsidP="00DF40BD">
      <w:r w:rsidRPr="008447E4">
        <w:t>Submissions should be in Microsoft Word or Adobe PDF format.</w:t>
      </w:r>
    </w:p>
    <w:p w14:paraId="77ED92E4" w14:textId="77777777" w:rsidR="00DF40BD" w:rsidRPr="00DF40BD" w:rsidRDefault="00DF40BD" w:rsidP="00DF40BD">
      <w:r w:rsidRPr="00DF40BD">
        <w:lastRenderedPageBreak/>
        <w:t>6.0 DISCLAIMER</w:t>
      </w:r>
    </w:p>
    <w:p w14:paraId="70292E0F" w14:textId="77777777" w:rsidR="00DF40BD" w:rsidRPr="00DF40BD" w:rsidRDefault="00DF40BD" w:rsidP="00DF40BD">
      <w:r w:rsidRPr="00DF40BD">
        <w:t xml:space="preserve">This RFI is for market research and information purposes only and does not constitute </w:t>
      </w:r>
      <w:proofErr w:type="gramStart"/>
      <w:r w:rsidRPr="00DF40BD">
        <w:t>a solicitation</w:t>
      </w:r>
      <w:proofErr w:type="gramEnd"/>
      <w:r w:rsidRPr="00DF40BD">
        <w:t>. A solicitation is not currently available. If a solicitation is issued, it will be announced on the SAM.gov website. It is the responsibility of the interested parties to monitor this site for additional information. The Government will not provide a debriefing on the results of this RFI.</w:t>
      </w:r>
    </w:p>
    <w:p w14:paraId="24CB183C" w14:textId="77777777" w:rsidR="00DF40BD" w:rsidRDefault="00DF40BD"/>
    <w:sectPr w:rsidR="00DF40B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1B36D" w14:textId="77777777" w:rsidR="00437E57" w:rsidRDefault="00437E57" w:rsidP="003F5D5D">
      <w:pPr>
        <w:spacing w:after="0" w:line="240" w:lineRule="auto"/>
      </w:pPr>
      <w:r>
        <w:separator/>
      </w:r>
    </w:p>
  </w:endnote>
  <w:endnote w:type="continuationSeparator" w:id="0">
    <w:p w14:paraId="7D6FE368" w14:textId="77777777" w:rsidR="00437E57" w:rsidRDefault="00437E57" w:rsidP="003F5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01409" w14:textId="77777777" w:rsidR="003F5D5D" w:rsidRDefault="003F5D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294E" w14:textId="77777777" w:rsidR="003F5D5D" w:rsidRDefault="003F5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A55B" w14:textId="77777777" w:rsidR="003F5D5D" w:rsidRDefault="003F5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CE121" w14:textId="77777777" w:rsidR="00437E57" w:rsidRDefault="00437E57" w:rsidP="003F5D5D">
      <w:pPr>
        <w:spacing w:after="0" w:line="240" w:lineRule="auto"/>
      </w:pPr>
      <w:r>
        <w:separator/>
      </w:r>
    </w:p>
  </w:footnote>
  <w:footnote w:type="continuationSeparator" w:id="0">
    <w:p w14:paraId="0EE9600F" w14:textId="77777777" w:rsidR="00437E57" w:rsidRDefault="00437E57" w:rsidP="003F5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F846" w14:textId="77777777" w:rsidR="003F5D5D" w:rsidRDefault="003F5D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109598"/>
      <w:docPartObj>
        <w:docPartGallery w:val="Watermarks"/>
        <w:docPartUnique/>
      </w:docPartObj>
    </w:sdtPr>
    <w:sdtContent>
      <w:p w14:paraId="4E6D24B8" w14:textId="15BDC5DF" w:rsidR="003F5D5D" w:rsidRDefault="003F5D5D">
        <w:pPr>
          <w:pStyle w:val="Header"/>
        </w:pPr>
        <w:r>
          <w:rPr>
            <w:noProof/>
          </w:rPr>
          <w:pict w14:anchorId="0C6593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7408" o:spid="_x0000_s1025" type="#_x0000_t136" style="position:absolute;margin-left:0;margin-top:0;width:412.4pt;height:247.45pt;rotation:315;z-index:-251657216;mso-position-horizontal:center;mso-position-horizontal-relative:margin;mso-position-vertical:center;mso-position-vertical-relative:margin" o:allowincell="f" fillcolor="#ff4b4b"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3F45" w14:textId="77777777" w:rsidR="003F5D5D" w:rsidRDefault="003F5D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EE8"/>
    <w:multiLevelType w:val="multilevel"/>
    <w:tmpl w:val="CC76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61AE3"/>
    <w:multiLevelType w:val="multilevel"/>
    <w:tmpl w:val="396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292EE2"/>
    <w:multiLevelType w:val="multilevel"/>
    <w:tmpl w:val="B2B2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6A0EFE"/>
    <w:multiLevelType w:val="multilevel"/>
    <w:tmpl w:val="AC1C2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5E79ED"/>
    <w:multiLevelType w:val="multilevel"/>
    <w:tmpl w:val="82B6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22089B"/>
    <w:multiLevelType w:val="multilevel"/>
    <w:tmpl w:val="B8F28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9794696">
    <w:abstractNumId w:val="1"/>
  </w:num>
  <w:num w:numId="2" w16cid:durableId="178666780">
    <w:abstractNumId w:val="4"/>
  </w:num>
  <w:num w:numId="3" w16cid:durableId="618149195">
    <w:abstractNumId w:val="3"/>
  </w:num>
  <w:num w:numId="4" w16cid:durableId="1171605516">
    <w:abstractNumId w:val="5"/>
  </w:num>
  <w:num w:numId="5" w16cid:durableId="27142913">
    <w:abstractNumId w:val="2"/>
  </w:num>
  <w:num w:numId="6" w16cid:durableId="1141268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BD"/>
    <w:rsid w:val="003F5D5D"/>
    <w:rsid w:val="00437E57"/>
    <w:rsid w:val="00874707"/>
    <w:rsid w:val="00C455D7"/>
    <w:rsid w:val="00DF40BD"/>
    <w:rsid w:val="00FD7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D5CCF"/>
  <w15:chartTrackingRefBased/>
  <w15:docId w15:val="{0EB9A831-B705-4C58-9FDE-BBDB32235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0BD"/>
    <w:rPr>
      <w:rFonts w:eastAsiaTheme="majorEastAsia" w:cstheme="majorBidi"/>
      <w:color w:val="272727" w:themeColor="text1" w:themeTint="D8"/>
    </w:rPr>
  </w:style>
  <w:style w:type="paragraph" w:styleId="Title">
    <w:name w:val="Title"/>
    <w:basedOn w:val="Normal"/>
    <w:next w:val="Normal"/>
    <w:link w:val="TitleChar"/>
    <w:uiPriority w:val="10"/>
    <w:qFormat/>
    <w:rsid w:val="00DF4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0BD"/>
    <w:pPr>
      <w:spacing w:before="160"/>
      <w:jc w:val="center"/>
    </w:pPr>
    <w:rPr>
      <w:i/>
      <w:iCs/>
      <w:color w:val="404040" w:themeColor="text1" w:themeTint="BF"/>
    </w:rPr>
  </w:style>
  <w:style w:type="character" w:customStyle="1" w:styleId="QuoteChar">
    <w:name w:val="Quote Char"/>
    <w:basedOn w:val="DefaultParagraphFont"/>
    <w:link w:val="Quote"/>
    <w:uiPriority w:val="29"/>
    <w:rsid w:val="00DF40BD"/>
    <w:rPr>
      <w:i/>
      <w:iCs/>
      <w:color w:val="404040" w:themeColor="text1" w:themeTint="BF"/>
    </w:rPr>
  </w:style>
  <w:style w:type="paragraph" w:styleId="ListParagraph">
    <w:name w:val="List Paragraph"/>
    <w:basedOn w:val="Normal"/>
    <w:uiPriority w:val="34"/>
    <w:qFormat/>
    <w:rsid w:val="00DF40BD"/>
    <w:pPr>
      <w:ind w:left="720"/>
      <w:contextualSpacing/>
    </w:pPr>
  </w:style>
  <w:style w:type="character" w:styleId="IntenseEmphasis">
    <w:name w:val="Intense Emphasis"/>
    <w:basedOn w:val="DefaultParagraphFont"/>
    <w:uiPriority w:val="21"/>
    <w:qFormat/>
    <w:rsid w:val="00DF40BD"/>
    <w:rPr>
      <w:i/>
      <w:iCs/>
      <w:color w:val="0F4761" w:themeColor="accent1" w:themeShade="BF"/>
    </w:rPr>
  </w:style>
  <w:style w:type="paragraph" w:styleId="IntenseQuote">
    <w:name w:val="Intense Quote"/>
    <w:basedOn w:val="Normal"/>
    <w:next w:val="Normal"/>
    <w:link w:val="IntenseQuoteChar"/>
    <w:uiPriority w:val="30"/>
    <w:qFormat/>
    <w:rsid w:val="00DF4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0BD"/>
    <w:rPr>
      <w:i/>
      <w:iCs/>
      <w:color w:val="0F4761" w:themeColor="accent1" w:themeShade="BF"/>
    </w:rPr>
  </w:style>
  <w:style w:type="character" w:styleId="IntenseReference">
    <w:name w:val="Intense Reference"/>
    <w:basedOn w:val="DefaultParagraphFont"/>
    <w:uiPriority w:val="32"/>
    <w:qFormat/>
    <w:rsid w:val="00DF40BD"/>
    <w:rPr>
      <w:b/>
      <w:bCs/>
      <w:smallCaps/>
      <w:color w:val="0F4761" w:themeColor="accent1" w:themeShade="BF"/>
      <w:spacing w:val="5"/>
    </w:rPr>
  </w:style>
  <w:style w:type="character" w:styleId="Hyperlink">
    <w:name w:val="Hyperlink"/>
    <w:basedOn w:val="DefaultParagraphFont"/>
    <w:uiPriority w:val="99"/>
    <w:unhideWhenUsed/>
    <w:rsid w:val="00DF40BD"/>
    <w:rPr>
      <w:color w:val="467886" w:themeColor="hyperlink"/>
      <w:u w:val="single"/>
    </w:rPr>
  </w:style>
  <w:style w:type="paragraph" w:styleId="Header">
    <w:name w:val="header"/>
    <w:basedOn w:val="Normal"/>
    <w:link w:val="HeaderChar"/>
    <w:uiPriority w:val="99"/>
    <w:unhideWhenUsed/>
    <w:rsid w:val="003F5D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D5D"/>
  </w:style>
  <w:style w:type="paragraph" w:styleId="Footer">
    <w:name w:val="footer"/>
    <w:basedOn w:val="Normal"/>
    <w:link w:val="FooterChar"/>
    <w:uiPriority w:val="99"/>
    <w:unhideWhenUsed/>
    <w:rsid w:val="003F5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D5D"/>
  </w:style>
  <w:style w:type="character" w:styleId="UnresolvedMention">
    <w:name w:val="Unresolved Mention"/>
    <w:basedOn w:val="DefaultParagraphFont"/>
    <w:uiPriority w:val="99"/>
    <w:semiHidden/>
    <w:unhideWhenUsed/>
    <w:rsid w:val="00FD7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ian.takai@us.af.mi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sananda.muhammad@us.af.mi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SANANDA A SSgt USAF AFMC 771 ESS/EGB</dc:creator>
  <cp:keywords/>
  <dc:description/>
  <cp:lastModifiedBy>MUHAMMAD, SANANDA A SSgt USAF AFMC 771 ESS/EGB</cp:lastModifiedBy>
  <cp:revision>2</cp:revision>
  <dcterms:created xsi:type="dcterms:W3CDTF">2026-05-07T13:00:00Z</dcterms:created>
  <dcterms:modified xsi:type="dcterms:W3CDTF">2026-05-07T13:00:00Z</dcterms:modified>
</cp:coreProperties>
</file>