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4CC71" w14:textId="77777777" w:rsidR="006C4FEB" w:rsidRDefault="006C4FEB" w:rsidP="006C4FEB">
      <w:pPr>
        <w:jc w:val="center"/>
      </w:pPr>
      <w:r>
        <w:t>Request for Information (RFI)</w:t>
      </w:r>
    </w:p>
    <w:p w14:paraId="1293EF02" w14:textId="77777777" w:rsidR="006C4FEB" w:rsidRDefault="006C4FEB" w:rsidP="006C4FEB">
      <w:pPr>
        <w:jc w:val="center"/>
      </w:pPr>
      <w:r>
        <w:t>Office Space Leasing from Federally Recognized Tribes</w:t>
      </w:r>
    </w:p>
    <w:p w14:paraId="4F4D5F4B" w14:textId="77777777" w:rsidR="006C4FEB" w:rsidRDefault="006C4FEB" w:rsidP="006C4FEB">
      <w:pPr>
        <w:jc w:val="center"/>
      </w:pPr>
    </w:p>
    <w:p w14:paraId="5044DF0A" w14:textId="3C1B8557" w:rsidR="006C4FEB" w:rsidRDefault="006C4FEB" w:rsidP="006C4FEB">
      <w:r>
        <w:t>A. Introduction</w:t>
      </w:r>
    </w:p>
    <w:p w14:paraId="7D2D6F20" w14:textId="77777777" w:rsidR="006C4FEB" w:rsidRDefault="006C4FEB" w:rsidP="006C4FEB"/>
    <w:p w14:paraId="530D1F6D" w14:textId="77777777" w:rsidR="006C4FEB" w:rsidRDefault="006C4FEB" w:rsidP="006C4FEB">
      <w:r>
        <w:t>The Indian Health Service (IHS), an agency within the U.S. Department of Health and Human Services (HHS), is issuing this Request for Information (RFI) to identify potential sources of office space available for lease from Federally Recognized Tribes.</w:t>
      </w:r>
    </w:p>
    <w:p w14:paraId="397B7BBA" w14:textId="77777777" w:rsidR="006C4FEB" w:rsidRDefault="006C4FEB" w:rsidP="006C4FEB"/>
    <w:p w14:paraId="51467452" w14:textId="77777777" w:rsidR="006C4FEB" w:rsidRDefault="006C4FEB" w:rsidP="006C4FEB">
      <w:r>
        <w:t>This RFI is issued in accordance with the IHS leasing authority under Public Law 94-437 (Indian Health Care Improvement Act), as amended. The purpose of this notice is to gather information from Tribes interested in providing office space to support IHS operations.</w:t>
      </w:r>
    </w:p>
    <w:p w14:paraId="16E96142" w14:textId="77777777" w:rsidR="006C4FEB" w:rsidRDefault="006C4FEB" w:rsidP="006C4FEB"/>
    <w:p w14:paraId="1244D0EF" w14:textId="77777777" w:rsidR="006C4FEB" w:rsidRDefault="006C4FEB" w:rsidP="006C4FEB">
      <w:r>
        <w:t>This is a market research tool and does not constitute a solicitation or a commitment by the Government to enter into a lease agreement.</w:t>
      </w:r>
    </w:p>
    <w:p w14:paraId="75101DE3" w14:textId="77777777" w:rsidR="006C4FEB" w:rsidRDefault="006C4FEB" w:rsidP="006C4FEB"/>
    <w:p w14:paraId="06578F18" w14:textId="0657A9DF" w:rsidR="006C4FEB" w:rsidRDefault="006C4FEB" w:rsidP="006C4FEB">
      <w:r>
        <w:t>B. Background</w:t>
      </w:r>
    </w:p>
    <w:p w14:paraId="6819487C" w14:textId="77777777" w:rsidR="006C4FEB" w:rsidRDefault="006C4FEB" w:rsidP="006C4FEB"/>
    <w:p w14:paraId="2CFEA2CD" w14:textId="77777777" w:rsidR="006C4FEB" w:rsidRDefault="006C4FEB" w:rsidP="006C4FEB">
      <w:r>
        <w:t xml:space="preserve">Due to the transition back to </w:t>
      </w:r>
      <w:proofErr w:type="spellStart"/>
      <w:r>
        <w:t>increased</w:t>
      </w:r>
      <w:proofErr w:type="spellEnd"/>
      <w:r>
        <w:t xml:space="preserve"> in-person work and the resulting need for additional workspace, IHS has identified a shortfall in available office space under current General Services Administration (GSA) leases.</w:t>
      </w:r>
    </w:p>
    <w:p w14:paraId="3FB85F93" w14:textId="77777777" w:rsidR="006C4FEB" w:rsidRDefault="006C4FEB" w:rsidP="006C4FEB"/>
    <w:p w14:paraId="1F3760B9" w14:textId="77777777" w:rsidR="006C4FEB" w:rsidRDefault="006C4FEB" w:rsidP="006C4FEB">
      <w:r>
        <w:t>To address this need and to support Tribal self-determination and economic development, IHS seeks to identify leasing opportunities directly with Federally Recognized Tribes.</w:t>
      </w:r>
    </w:p>
    <w:p w14:paraId="2A865646" w14:textId="77777777" w:rsidR="006C4FEB" w:rsidRDefault="006C4FEB" w:rsidP="006C4FEB"/>
    <w:p w14:paraId="7EA896B0" w14:textId="1A5DC192" w:rsidR="006C4FEB" w:rsidRDefault="006C4FEB" w:rsidP="006C4FEB">
      <w:r>
        <w:t>C. Purpose</w:t>
      </w:r>
    </w:p>
    <w:p w14:paraId="24A9E748" w14:textId="77777777" w:rsidR="006C4FEB" w:rsidRDefault="006C4FEB" w:rsidP="006C4FEB"/>
    <w:p w14:paraId="251A8D0D" w14:textId="77777777" w:rsidR="006C4FEB" w:rsidRDefault="006C4FEB" w:rsidP="006C4FEB">
      <w:r>
        <w:t>The purpose of this RFI is to:</w:t>
      </w:r>
    </w:p>
    <w:p w14:paraId="06A1E1AD" w14:textId="77777777" w:rsidR="006C4FEB" w:rsidRDefault="006C4FEB" w:rsidP="006C4FEB"/>
    <w:p w14:paraId="0B5B54EF" w14:textId="77777777" w:rsidR="006C4FEB" w:rsidRDefault="006C4FEB" w:rsidP="006C4FEB">
      <w:r>
        <w:t xml:space="preserve">Identify available office space owned or controlled by Federally Recognized </w:t>
      </w:r>
      <w:proofErr w:type="gramStart"/>
      <w:r>
        <w:t>Tribes;</w:t>
      </w:r>
      <w:proofErr w:type="gramEnd"/>
    </w:p>
    <w:p w14:paraId="49D6194F" w14:textId="77777777" w:rsidR="006C4FEB" w:rsidRDefault="006C4FEB" w:rsidP="006C4FEB">
      <w:r>
        <w:t xml:space="preserve">Gather information on facility capabilities, locations, and leasing </w:t>
      </w:r>
      <w:proofErr w:type="gramStart"/>
      <w:r>
        <w:t>terms;</w:t>
      </w:r>
      <w:proofErr w:type="gramEnd"/>
    </w:p>
    <w:p w14:paraId="3595C64A" w14:textId="77777777" w:rsidR="006C4FEB" w:rsidRDefault="006C4FEB" w:rsidP="006C4FEB">
      <w:r>
        <w:t xml:space="preserve">Assess market conditions and Tribal interest in leasing office space to </w:t>
      </w:r>
      <w:proofErr w:type="gramStart"/>
      <w:r>
        <w:t>IHS;</w:t>
      </w:r>
      <w:proofErr w:type="gramEnd"/>
    </w:p>
    <w:p w14:paraId="4DE4CF83" w14:textId="77777777" w:rsidR="006C4FEB" w:rsidRDefault="006C4FEB" w:rsidP="006C4FEB">
      <w:r>
        <w:t>Support future acquisition planning.</w:t>
      </w:r>
    </w:p>
    <w:p w14:paraId="4D84087A" w14:textId="77777777" w:rsidR="006C4FEB" w:rsidRDefault="006C4FEB" w:rsidP="006C4FEB"/>
    <w:p w14:paraId="5DF9AB21" w14:textId="058AC68E" w:rsidR="006C4FEB" w:rsidRDefault="006C4FEB" w:rsidP="006C4FEB">
      <w:r>
        <w:t>D. Eligibility</w:t>
      </w:r>
    </w:p>
    <w:p w14:paraId="4E270953" w14:textId="77777777" w:rsidR="006C4FEB" w:rsidRDefault="006C4FEB" w:rsidP="006C4FEB"/>
    <w:p w14:paraId="4A9D840D" w14:textId="77777777" w:rsidR="006C4FEB" w:rsidRDefault="006C4FEB" w:rsidP="006C4FEB">
      <w:r>
        <w:t>Responses are limited to Federally Recognized Tribes or Tribal entities authorized to lease property.</w:t>
      </w:r>
    </w:p>
    <w:p w14:paraId="17DFCAD4" w14:textId="77777777" w:rsidR="006C4FEB" w:rsidRDefault="006C4FEB" w:rsidP="006C4FEB"/>
    <w:p w14:paraId="7F74F443" w14:textId="0BCC8578" w:rsidR="006C4FEB" w:rsidRDefault="006C4FEB" w:rsidP="006C4FEB">
      <w:r>
        <w:t>E. General Space Requirements</w:t>
      </w:r>
    </w:p>
    <w:p w14:paraId="44CBB8F5" w14:textId="77777777" w:rsidR="006C4FEB" w:rsidRDefault="006C4FEB" w:rsidP="006C4FEB"/>
    <w:p w14:paraId="56836A57" w14:textId="77777777" w:rsidR="006C4FEB" w:rsidRDefault="006C4FEB" w:rsidP="006C4FEB">
      <w:r>
        <w:t>Respondents are encouraged to provide information on available office space that generally meets the following criteria:</w:t>
      </w:r>
    </w:p>
    <w:p w14:paraId="0A93758F" w14:textId="77777777" w:rsidR="006C4FEB" w:rsidRDefault="006C4FEB" w:rsidP="006C4FEB"/>
    <w:p w14:paraId="56119C48" w14:textId="77777777" w:rsidR="006C4FEB" w:rsidRDefault="006C4FEB" w:rsidP="006C4FEB">
      <w:r>
        <w:t xml:space="preserve">Office space suitable for administrative and clinical support </w:t>
      </w:r>
      <w:proofErr w:type="gramStart"/>
      <w:r>
        <w:t>functions;</w:t>
      </w:r>
      <w:proofErr w:type="gramEnd"/>
    </w:p>
    <w:p w14:paraId="7CA54BDF" w14:textId="77777777" w:rsidR="006C4FEB" w:rsidRDefault="006C4FEB" w:rsidP="006C4FEB">
      <w:r>
        <w:t xml:space="preserve">Compliance with applicable building codes, safety standards, and accessibility requirements </w:t>
      </w:r>
      <w:r>
        <w:lastRenderedPageBreak/>
        <w:t>(e.g., ABAAS</w:t>
      </w:r>
      <w:proofErr w:type="gramStart"/>
      <w:r>
        <w:t>);</w:t>
      </w:r>
      <w:proofErr w:type="gramEnd"/>
    </w:p>
    <w:p w14:paraId="6C5CA26B" w14:textId="77777777" w:rsidR="006C4FEB" w:rsidRDefault="006C4FEB" w:rsidP="006C4FEB">
      <w:r>
        <w:t xml:space="preserve">Availability of utilities, including electricity, water, HVAC, and telecommunications </w:t>
      </w:r>
      <w:proofErr w:type="gramStart"/>
      <w:r>
        <w:t>infrastructure;</w:t>
      </w:r>
      <w:proofErr w:type="gramEnd"/>
    </w:p>
    <w:p w14:paraId="38CFDF2E" w14:textId="77777777" w:rsidR="006C4FEB" w:rsidRDefault="006C4FEB" w:rsidP="006C4FEB">
      <w:r>
        <w:t xml:space="preserve">Adequate parking for employees and </w:t>
      </w:r>
      <w:proofErr w:type="gramStart"/>
      <w:r>
        <w:t>visitors;</w:t>
      </w:r>
      <w:proofErr w:type="gramEnd"/>
    </w:p>
    <w:p w14:paraId="19B1A860" w14:textId="77777777" w:rsidR="006C4FEB" w:rsidRDefault="006C4FEB" w:rsidP="006C4FEB">
      <w:r>
        <w:t>Flexible square footage (please specify available rentable square footage</w:t>
      </w:r>
      <w:proofErr w:type="gramStart"/>
      <w:r>
        <w:t>);</w:t>
      </w:r>
      <w:proofErr w:type="gramEnd"/>
    </w:p>
    <w:p w14:paraId="4F953B59" w14:textId="77777777" w:rsidR="006C4FEB" w:rsidRDefault="006C4FEB" w:rsidP="006C4FEB">
      <w:r>
        <w:t>Availability timeline (existing space or planned construction</w:t>
      </w:r>
      <w:proofErr w:type="gramStart"/>
      <w:r>
        <w:t>);</w:t>
      </w:r>
      <w:proofErr w:type="gramEnd"/>
    </w:p>
    <w:p w14:paraId="2B12A252" w14:textId="77777777" w:rsidR="006C4FEB" w:rsidRDefault="006C4FEB" w:rsidP="006C4FEB">
      <w:r>
        <w:t>Geographic location (on or near Tribal lands preferred).</w:t>
      </w:r>
    </w:p>
    <w:p w14:paraId="65875B77" w14:textId="77777777" w:rsidR="006C4FEB" w:rsidRDefault="006C4FEB" w:rsidP="006C4FEB"/>
    <w:p w14:paraId="04E9E73A" w14:textId="7F310D00" w:rsidR="006C4FEB" w:rsidRDefault="006C4FEB" w:rsidP="006C4FEB">
      <w:r>
        <w:t>F. Information Requested</w:t>
      </w:r>
    </w:p>
    <w:p w14:paraId="1C5861D5" w14:textId="77777777" w:rsidR="006C4FEB" w:rsidRDefault="006C4FEB" w:rsidP="006C4FEB"/>
    <w:p w14:paraId="05ADDFFB" w14:textId="77777777" w:rsidR="006C4FEB" w:rsidRDefault="006C4FEB" w:rsidP="006C4FEB">
      <w:r>
        <w:t>Interested Tribes should provide the following information:</w:t>
      </w:r>
    </w:p>
    <w:p w14:paraId="7A764B1D" w14:textId="77777777" w:rsidR="006C4FEB" w:rsidRDefault="006C4FEB" w:rsidP="006C4FEB"/>
    <w:p w14:paraId="272C9AD0" w14:textId="77777777" w:rsidR="006C4FEB" w:rsidRDefault="006C4FEB" w:rsidP="006C4FEB">
      <w:pPr>
        <w:pStyle w:val="ListParagraph"/>
        <w:numPr>
          <w:ilvl w:val="0"/>
          <w:numId w:val="19"/>
        </w:numPr>
      </w:pPr>
      <w:r>
        <w:t xml:space="preserve">Tribal name and point of contact </w:t>
      </w:r>
      <w:proofErr w:type="gramStart"/>
      <w:r>
        <w:t>information;</w:t>
      </w:r>
      <w:proofErr w:type="gramEnd"/>
    </w:p>
    <w:p w14:paraId="753BDA07" w14:textId="77777777" w:rsidR="006C4FEB" w:rsidRDefault="006C4FEB" w:rsidP="006C4FEB">
      <w:pPr>
        <w:pStyle w:val="ListParagraph"/>
        <w:numPr>
          <w:ilvl w:val="0"/>
          <w:numId w:val="19"/>
        </w:numPr>
      </w:pPr>
      <w:r>
        <w:t>Location of the proposed facility (address and description</w:t>
      </w:r>
      <w:proofErr w:type="gramStart"/>
      <w:r>
        <w:t>);</w:t>
      </w:r>
      <w:proofErr w:type="gramEnd"/>
    </w:p>
    <w:p w14:paraId="14282ECA" w14:textId="77777777" w:rsidR="006C4FEB" w:rsidRDefault="006C4FEB" w:rsidP="006C4FEB">
      <w:pPr>
        <w:pStyle w:val="ListParagraph"/>
        <w:numPr>
          <w:ilvl w:val="0"/>
          <w:numId w:val="19"/>
        </w:numPr>
      </w:pPr>
      <w:r>
        <w:t>Description of available space (square footage, layout, condition</w:t>
      </w:r>
      <w:proofErr w:type="gramStart"/>
      <w:r>
        <w:t>);</w:t>
      </w:r>
      <w:proofErr w:type="gramEnd"/>
    </w:p>
    <w:p w14:paraId="6497B2C1" w14:textId="77777777" w:rsidR="006C4FEB" w:rsidRDefault="006C4FEB" w:rsidP="006C4FEB">
      <w:pPr>
        <w:pStyle w:val="ListParagraph"/>
        <w:numPr>
          <w:ilvl w:val="0"/>
          <w:numId w:val="19"/>
        </w:numPr>
      </w:pPr>
      <w:r>
        <w:t xml:space="preserve">Current use of </w:t>
      </w:r>
      <w:proofErr w:type="gramStart"/>
      <w:r>
        <w:t>the space</w:t>
      </w:r>
      <w:proofErr w:type="gramEnd"/>
      <w:r>
        <w:t xml:space="preserve"> and readiness for </w:t>
      </w:r>
      <w:proofErr w:type="gramStart"/>
      <w:r>
        <w:t>occupancy;</w:t>
      </w:r>
      <w:proofErr w:type="gramEnd"/>
    </w:p>
    <w:p w14:paraId="2AB178DF" w14:textId="77777777" w:rsidR="006C4FEB" w:rsidRDefault="006C4FEB" w:rsidP="006C4FEB">
      <w:pPr>
        <w:pStyle w:val="ListParagraph"/>
        <w:numPr>
          <w:ilvl w:val="0"/>
          <w:numId w:val="19"/>
        </w:numPr>
      </w:pPr>
      <w:r>
        <w:t xml:space="preserve">Description of utilities and </w:t>
      </w:r>
      <w:proofErr w:type="gramStart"/>
      <w:r>
        <w:t>infrastructure;</w:t>
      </w:r>
      <w:proofErr w:type="gramEnd"/>
    </w:p>
    <w:p w14:paraId="7576C5EB" w14:textId="77777777" w:rsidR="006C4FEB" w:rsidRDefault="006C4FEB" w:rsidP="006C4FEB">
      <w:pPr>
        <w:pStyle w:val="ListParagraph"/>
        <w:numPr>
          <w:ilvl w:val="0"/>
          <w:numId w:val="19"/>
        </w:numPr>
      </w:pPr>
      <w:r>
        <w:t xml:space="preserve">Compliance with applicable codes and accessibility </w:t>
      </w:r>
      <w:proofErr w:type="gramStart"/>
      <w:r>
        <w:t>standards;</w:t>
      </w:r>
      <w:proofErr w:type="gramEnd"/>
    </w:p>
    <w:p w14:paraId="6893D070" w14:textId="77777777" w:rsidR="006C4FEB" w:rsidRDefault="006C4FEB" w:rsidP="006C4FEB">
      <w:pPr>
        <w:pStyle w:val="ListParagraph"/>
        <w:numPr>
          <w:ilvl w:val="0"/>
          <w:numId w:val="19"/>
        </w:numPr>
      </w:pPr>
      <w:r>
        <w:t xml:space="preserve">Parking availability and site </w:t>
      </w:r>
      <w:proofErr w:type="gramStart"/>
      <w:r>
        <w:t>access;</w:t>
      </w:r>
      <w:proofErr w:type="gramEnd"/>
    </w:p>
    <w:p w14:paraId="09B05380" w14:textId="77777777" w:rsidR="006C4FEB" w:rsidRDefault="006C4FEB" w:rsidP="006C4FEB">
      <w:pPr>
        <w:pStyle w:val="ListParagraph"/>
        <w:numPr>
          <w:ilvl w:val="0"/>
          <w:numId w:val="19"/>
        </w:numPr>
      </w:pPr>
      <w:r>
        <w:t>Proposed lease terms (if available), including:</w:t>
      </w:r>
    </w:p>
    <w:p w14:paraId="4C7FFDD0" w14:textId="77777777" w:rsidR="006C4FEB" w:rsidRDefault="006C4FEB" w:rsidP="006C4FEB">
      <w:pPr>
        <w:pStyle w:val="ListParagraph"/>
        <w:numPr>
          <w:ilvl w:val="0"/>
          <w:numId w:val="19"/>
        </w:numPr>
      </w:pPr>
      <w:r>
        <w:t>Lease rate (per square foot, if known</w:t>
      </w:r>
      <w:proofErr w:type="gramStart"/>
      <w:r>
        <w:t>);</w:t>
      </w:r>
      <w:proofErr w:type="gramEnd"/>
    </w:p>
    <w:p w14:paraId="6538E3C2" w14:textId="77777777" w:rsidR="006C4FEB" w:rsidRDefault="006C4FEB" w:rsidP="006C4FEB">
      <w:pPr>
        <w:pStyle w:val="ListParagraph"/>
        <w:numPr>
          <w:ilvl w:val="0"/>
          <w:numId w:val="19"/>
        </w:numPr>
      </w:pPr>
      <w:r>
        <w:t xml:space="preserve">Lease </w:t>
      </w:r>
      <w:proofErr w:type="gramStart"/>
      <w:r>
        <w:t>duration;</w:t>
      </w:r>
      <w:proofErr w:type="gramEnd"/>
    </w:p>
    <w:p w14:paraId="52868974" w14:textId="77777777" w:rsidR="006C4FEB" w:rsidRDefault="006C4FEB" w:rsidP="006C4FEB">
      <w:pPr>
        <w:pStyle w:val="ListParagraph"/>
        <w:numPr>
          <w:ilvl w:val="0"/>
          <w:numId w:val="19"/>
        </w:numPr>
      </w:pPr>
      <w:r>
        <w:t>Services included (e.g., maintenance, security, janitorial</w:t>
      </w:r>
      <w:proofErr w:type="gramStart"/>
      <w:r>
        <w:t>);</w:t>
      </w:r>
      <w:proofErr w:type="gramEnd"/>
    </w:p>
    <w:p w14:paraId="0E540A46" w14:textId="77777777" w:rsidR="006C4FEB" w:rsidRDefault="006C4FEB" w:rsidP="006C4FEB">
      <w:pPr>
        <w:pStyle w:val="ListParagraph"/>
        <w:numPr>
          <w:ilvl w:val="0"/>
          <w:numId w:val="19"/>
        </w:numPr>
      </w:pPr>
      <w:r>
        <w:t>Photos, floor plans, or site drawings (if available</w:t>
      </w:r>
      <w:proofErr w:type="gramStart"/>
      <w:r>
        <w:t>);</w:t>
      </w:r>
      <w:proofErr w:type="gramEnd"/>
    </w:p>
    <w:p w14:paraId="491ADED2" w14:textId="77777777" w:rsidR="006C4FEB" w:rsidRDefault="006C4FEB" w:rsidP="006C4FEB">
      <w:pPr>
        <w:pStyle w:val="ListParagraph"/>
        <w:numPr>
          <w:ilvl w:val="0"/>
          <w:numId w:val="19"/>
        </w:numPr>
      </w:pPr>
      <w:r>
        <w:t>Any additional information relevant to the suitability of the space.</w:t>
      </w:r>
    </w:p>
    <w:p w14:paraId="1258F407" w14:textId="77777777" w:rsidR="006C4FEB" w:rsidRDefault="006C4FEB" w:rsidP="006C4FEB"/>
    <w:p w14:paraId="26E2EB64" w14:textId="2598FE3E" w:rsidR="006C4FEB" w:rsidRDefault="006C4FEB" w:rsidP="006C4FEB">
      <w:r>
        <w:t>G. Submission Instructions</w:t>
      </w:r>
    </w:p>
    <w:p w14:paraId="6A6D31A5" w14:textId="77777777" w:rsidR="006C4FEB" w:rsidRDefault="006C4FEB" w:rsidP="006C4FEB"/>
    <w:p w14:paraId="7A166A5E" w14:textId="5B105E14" w:rsidR="006C4FEB" w:rsidRDefault="006C4FEB" w:rsidP="006C4FEB">
      <w:r>
        <w:t>Responses to this RFI should be submitted electronically via email to the Lease Contracting Officer identified below.</w:t>
      </w:r>
    </w:p>
    <w:p w14:paraId="48FB99C6" w14:textId="77777777" w:rsidR="006C4FEB" w:rsidRDefault="006C4FEB" w:rsidP="006C4FEB"/>
    <w:p w14:paraId="7747240F" w14:textId="522CE50B" w:rsidR="006C4FEB" w:rsidRDefault="006C4FEB" w:rsidP="006C4FEB">
      <w:r>
        <w:t xml:space="preserve">Submission Deadline: </w:t>
      </w:r>
      <w:r w:rsidR="0011429A">
        <w:t>05 June</w:t>
      </w:r>
      <w:r>
        <w:t xml:space="preserve"> 2026 at 3:00pm CST</w:t>
      </w:r>
    </w:p>
    <w:p w14:paraId="7F3F3933" w14:textId="77777777" w:rsidR="006C4FEB" w:rsidRDefault="006C4FEB" w:rsidP="006C4FEB"/>
    <w:p w14:paraId="37824D24" w14:textId="77777777" w:rsidR="006C4FEB" w:rsidRDefault="006C4FEB" w:rsidP="006C4FEB">
      <w:r>
        <w:t>Point of Contact:</w:t>
      </w:r>
    </w:p>
    <w:p w14:paraId="1CD64269" w14:textId="77777777" w:rsidR="006C4FEB" w:rsidRDefault="006C4FEB" w:rsidP="006C4FEB">
      <w:r>
        <w:t>Melissa D. Warmath</w:t>
      </w:r>
    </w:p>
    <w:p w14:paraId="62BE71EF" w14:textId="4F2DA1E0" w:rsidR="006C4FEB" w:rsidRDefault="006C4FEB" w:rsidP="006C4FEB">
      <w:r>
        <w:t>Chief of OEHE Acquisitions</w:t>
      </w:r>
    </w:p>
    <w:p w14:paraId="3F25DC14" w14:textId="393CFC2F" w:rsidR="006C4FEB" w:rsidRDefault="006C4FEB" w:rsidP="006C4FEB">
      <w:r>
        <w:t>Office of Environmental Health and Engineering, Division of Engineering Services</w:t>
      </w:r>
    </w:p>
    <w:p w14:paraId="2A78C794" w14:textId="77777777" w:rsidR="006C4FEB" w:rsidRDefault="006C4FEB" w:rsidP="006C4FEB">
      <w:r>
        <w:t>1301 Young Street, Suite 840</w:t>
      </w:r>
    </w:p>
    <w:p w14:paraId="768D4A36" w14:textId="77777777" w:rsidR="006C4FEB" w:rsidRDefault="006C4FEB" w:rsidP="006C4FEB">
      <w:r>
        <w:t>Dallas, TX 75202</w:t>
      </w:r>
    </w:p>
    <w:p w14:paraId="2564E478" w14:textId="77777777" w:rsidR="006C4FEB" w:rsidRDefault="006C4FEB" w:rsidP="006C4FEB">
      <w:r>
        <w:t>Email: melissa.warmath@ihs.gov</w:t>
      </w:r>
    </w:p>
    <w:p w14:paraId="2A9D83F8" w14:textId="77777777" w:rsidR="006C4FEB" w:rsidRDefault="006C4FEB" w:rsidP="006C4FEB"/>
    <w:p w14:paraId="77DC99A8" w14:textId="30B6E1EC" w:rsidR="006C4FEB" w:rsidRDefault="006C4FEB" w:rsidP="006C4FEB">
      <w:r>
        <w:t>H. Disclaimer</w:t>
      </w:r>
    </w:p>
    <w:p w14:paraId="64FFB6B1" w14:textId="77777777" w:rsidR="006C4FEB" w:rsidRDefault="006C4FEB" w:rsidP="006C4FEB"/>
    <w:p w14:paraId="41109D76" w14:textId="77777777" w:rsidR="006C4FEB" w:rsidRDefault="006C4FEB" w:rsidP="006C4FEB">
      <w:r>
        <w:t>This RFI is for informational and planning purposes only and does not constitute a solicitation for proposals, quotations, or bids. The Government will not pay for any information submitted in response to this RFI.</w:t>
      </w:r>
    </w:p>
    <w:p w14:paraId="357586B1" w14:textId="77777777" w:rsidR="006C4FEB" w:rsidRDefault="006C4FEB" w:rsidP="006C4FEB"/>
    <w:p w14:paraId="78BD116F" w14:textId="77777777" w:rsidR="006C4FEB" w:rsidRDefault="006C4FEB" w:rsidP="006C4FEB">
      <w:r>
        <w:t xml:space="preserve">Responses will be used to inform future acquisition strategies and may result in a formal solicitation </w:t>
      </w:r>
      <w:proofErr w:type="gramStart"/>
      <w:r>
        <w:t>at a later date</w:t>
      </w:r>
      <w:proofErr w:type="gramEnd"/>
      <w:r>
        <w:t>.</w:t>
      </w:r>
    </w:p>
    <w:p w14:paraId="0852C710" w14:textId="77777777" w:rsidR="006C4FEB" w:rsidRDefault="006C4FEB" w:rsidP="006C4FEB"/>
    <w:p w14:paraId="6AAB6E7A" w14:textId="45CC855A" w:rsidR="006C4FEB" w:rsidRDefault="006C4FEB" w:rsidP="006C4FEB">
      <w:r>
        <w:t>I. Questions</w:t>
      </w:r>
    </w:p>
    <w:p w14:paraId="4DBA2AF7" w14:textId="77777777" w:rsidR="006C4FEB" w:rsidRDefault="006C4FEB" w:rsidP="006C4FEB"/>
    <w:p w14:paraId="5CE02BE5" w14:textId="376354B0" w:rsidR="00B45DD6" w:rsidRDefault="006C4FEB" w:rsidP="006C4FEB">
      <w:r>
        <w:t xml:space="preserve">Questions regarding this RFI may be submitted to the Point of Contact listed above by </w:t>
      </w:r>
      <w:r w:rsidR="0011429A">
        <w:t>29 May</w:t>
      </w:r>
      <w:r>
        <w:t xml:space="preserve"> 2026 at 3:00pm CST.</w:t>
      </w:r>
    </w:p>
    <w:sectPr w:rsidR="00B45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D2D90"/>
    <w:multiLevelType w:val="multilevel"/>
    <w:tmpl w:val="4F32B760"/>
    <w:lvl w:ilvl="0">
      <w:start w:val="1"/>
      <w:numFmt w:val="upperLetter"/>
      <w:pStyle w:val="Heading1"/>
      <w:lvlText w:val="%1."/>
      <w:lvlJc w:val="left"/>
      <w:pPr>
        <w:tabs>
          <w:tab w:val="num" w:pos="720"/>
        </w:tabs>
        <w:ind w:left="360" w:firstLine="0"/>
      </w:pPr>
      <w:rPr>
        <w:rFonts w:hint="default"/>
      </w:rPr>
    </w:lvl>
    <w:lvl w:ilvl="1">
      <w:start w:val="1"/>
      <w:numFmt w:val="decimal"/>
      <w:pStyle w:val="Heading2"/>
      <w:lvlText w:val="%1. %2."/>
      <w:lvlJc w:val="left"/>
      <w:pPr>
        <w:tabs>
          <w:tab w:val="num" w:pos="1800"/>
        </w:tabs>
        <w:ind w:left="1080" w:firstLine="0"/>
      </w:pPr>
      <w:rPr>
        <w:rFonts w:hint="default"/>
      </w:rPr>
    </w:lvl>
    <w:lvl w:ilvl="2">
      <w:start w:val="1"/>
      <w:numFmt w:val="decimal"/>
      <w:pStyle w:val="Heading3"/>
      <w:lvlText w:val="%3."/>
      <w:lvlJc w:val="left"/>
      <w:pPr>
        <w:tabs>
          <w:tab w:val="num" w:pos="2160"/>
        </w:tabs>
        <w:ind w:left="1800" w:firstLine="0"/>
      </w:pPr>
      <w:rPr>
        <w:rFonts w:hint="default"/>
      </w:rPr>
    </w:lvl>
    <w:lvl w:ilvl="3">
      <w:start w:val="1"/>
      <w:numFmt w:val="lowerLetter"/>
      <w:pStyle w:val="Heading4"/>
      <w:lvlText w:val="%4)"/>
      <w:lvlJc w:val="left"/>
      <w:pPr>
        <w:tabs>
          <w:tab w:val="num" w:pos="2880"/>
        </w:tabs>
        <w:ind w:left="2520" w:firstLine="0"/>
      </w:pPr>
      <w:rPr>
        <w:rFonts w:hint="default"/>
      </w:rPr>
    </w:lvl>
    <w:lvl w:ilvl="4">
      <w:start w:val="1"/>
      <w:numFmt w:val="decimal"/>
      <w:pStyle w:val="Heading5"/>
      <w:lvlText w:val="(%5)"/>
      <w:lvlJc w:val="left"/>
      <w:pPr>
        <w:tabs>
          <w:tab w:val="num" w:pos="3600"/>
        </w:tabs>
        <w:ind w:left="3240" w:firstLine="0"/>
      </w:pPr>
      <w:rPr>
        <w:rFonts w:hint="default"/>
      </w:rPr>
    </w:lvl>
    <w:lvl w:ilvl="5">
      <w:start w:val="1"/>
      <w:numFmt w:val="lowerLetter"/>
      <w:pStyle w:val="Heading6"/>
      <w:lvlText w:val="(%6)"/>
      <w:lvlJc w:val="left"/>
      <w:pPr>
        <w:tabs>
          <w:tab w:val="num" w:pos="4320"/>
        </w:tabs>
        <w:ind w:left="3960" w:firstLine="0"/>
      </w:pPr>
      <w:rPr>
        <w:rFonts w:hint="default"/>
      </w:rPr>
    </w:lvl>
    <w:lvl w:ilvl="6">
      <w:start w:val="1"/>
      <w:numFmt w:val="lowerRoman"/>
      <w:pStyle w:val="Heading7"/>
      <w:lvlText w:val="(%7)"/>
      <w:lvlJc w:val="left"/>
      <w:pPr>
        <w:tabs>
          <w:tab w:val="num" w:pos="5040"/>
        </w:tabs>
        <w:ind w:left="4680" w:firstLine="0"/>
      </w:pPr>
      <w:rPr>
        <w:rFonts w:hint="default"/>
      </w:rPr>
    </w:lvl>
    <w:lvl w:ilvl="7">
      <w:start w:val="1"/>
      <w:numFmt w:val="lowerLetter"/>
      <w:pStyle w:val="Heading8"/>
      <w:lvlText w:val="(%8)"/>
      <w:lvlJc w:val="left"/>
      <w:pPr>
        <w:tabs>
          <w:tab w:val="num" w:pos="5760"/>
        </w:tabs>
        <w:ind w:left="5400" w:firstLine="0"/>
      </w:pPr>
      <w:rPr>
        <w:rFonts w:hint="default"/>
      </w:rPr>
    </w:lvl>
    <w:lvl w:ilvl="8">
      <w:start w:val="1"/>
      <w:numFmt w:val="lowerRoman"/>
      <w:pStyle w:val="Heading9"/>
      <w:lvlText w:val="(%9)"/>
      <w:lvlJc w:val="left"/>
      <w:pPr>
        <w:tabs>
          <w:tab w:val="num" w:pos="6480"/>
        </w:tabs>
        <w:ind w:left="6120" w:firstLine="0"/>
      </w:pPr>
      <w:rPr>
        <w:rFonts w:hint="default"/>
      </w:rPr>
    </w:lvl>
  </w:abstractNum>
  <w:abstractNum w:abstractNumId="1" w15:restartNumberingAfterBreak="0">
    <w:nsid w:val="6C147906"/>
    <w:multiLevelType w:val="hybridMultilevel"/>
    <w:tmpl w:val="50BCD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9110736">
    <w:abstractNumId w:val="0"/>
  </w:num>
  <w:num w:numId="2" w16cid:durableId="592934991">
    <w:abstractNumId w:val="0"/>
  </w:num>
  <w:num w:numId="3" w16cid:durableId="1969316637">
    <w:abstractNumId w:val="0"/>
  </w:num>
  <w:num w:numId="4" w16cid:durableId="1169490002">
    <w:abstractNumId w:val="0"/>
  </w:num>
  <w:num w:numId="5" w16cid:durableId="1303734663">
    <w:abstractNumId w:val="0"/>
  </w:num>
  <w:num w:numId="6" w16cid:durableId="88626612">
    <w:abstractNumId w:val="0"/>
  </w:num>
  <w:num w:numId="7" w16cid:durableId="844788615">
    <w:abstractNumId w:val="0"/>
  </w:num>
  <w:num w:numId="8" w16cid:durableId="318000305">
    <w:abstractNumId w:val="0"/>
  </w:num>
  <w:num w:numId="9" w16cid:durableId="939920908">
    <w:abstractNumId w:val="0"/>
  </w:num>
  <w:num w:numId="10" w16cid:durableId="208808244">
    <w:abstractNumId w:val="0"/>
  </w:num>
  <w:num w:numId="11" w16cid:durableId="230890286">
    <w:abstractNumId w:val="0"/>
  </w:num>
  <w:num w:numId="12" w16cid:durableId="1832064399">
    <w:abstractNumId w:val="0"/>
  </w:num>
  <w:num w:numId="13" w16cid:durableId="35594549">
    <w:abstractNumId w:val="0"/>
  </w:num>
  <w:num w:numId="14" w16cid:durableId="1098401780">
    <w:abstractNumId w:val="0"/>
  </w:num>
  <w:num w:numId="15" w16cid:durableId="144318312">
    <w:abstractNumId w:val="0"/>
  </w:num>
  <w:num w:numId="16" w16cid:durableId="1359234440">
    <w:abstractNumId w:val="0"/>
  </w:num>
  <w:num w:numId="17" w16cid:durableId="1890334976">
    <w:abstractNumId w:val="0"/>
  </w:num>
  <w:num w:numId="18" w16cid:durableId="1485703848">
    <w:abstractNumId w:val="0"/>
  </w:num>
  <w:num w:numId="19" w16cid:durableId="894702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FEB"/>
    <w:rsid w:val="00021754"/>
    <w:rsid w:val="0011429A"/>
    <w:rsid w:val="00173C13"/>
    <w:rsid w:val="006C4FEB"/>
    <w:rsid w:val="008519CD"/>
    <w:rsid w:val="00B45DD6"/>
    <w:rsid w:val="00B65B58"/>
    <w:rsid w:val="00DF6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2831"/>
  <w15:chartTrackingRefBased/>
  <w15:docId w15:val="{8DB7114D-D0C9-4021-A4C1-B4199B4F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B58"/>
    <w:pPr>
      <w:widowControl w:val="0"/>
    </w:pPr>
    <w:rPr>
      <w:snapToGrid w:val="0"/>
      <w:sz w:val="24"/>
    </w:rPr>
  </w:style>
  <w:style w:type="paragraph" w:styleId="Heading1">
    <w:name w:val="heading 1"/>
    <w:basedOn w:val="Normal"/>
    <w:next w:val="Normal"/>
    <w:link w:val="Heading1Char"/>
    <w:qFormat/>
    <w:rsid w:val="00B65B58"/>
    <w:pPr>
      <w:keepNext/>
      <w:numPr>
        <w:numId w:val="18"/>
      </w:numPr>
      <w:outlineLvl w:val="0"/>
    </w:pPr>
    <w:rPr>
      <w:b/>
    </w:rPr>
  </w:style>
  <w:style w:type="paragraph" w:styleId="Heading2">
    <w:name w:val="heading 2"/>
    <w:basedOn w:val="Normal"/>
    <w:next w:val="Normal"/>
    <w:link w:val="Heading2Char"/>
    <w:qFormat/>
    <w:rsid w:val="00B65B58"/>
    <w:pPr>
      <w:keepNext/>
      <w:numPr>
        <w:ilvl w:val="1"/>
        <w:numId w:val="18"/>
      </w:numPr>
      <w:tabs>
        <w:tab w:val="left" w:pos="1080"/>
      </w:tabs>
      <w:outlineLvl w:val="1"/>
    </w:pPr>
  </w:style>
  <w:style w:type="paragraph" w:styleId="Heading3">
    <w:name w:val="heading 3"/>
    <w:basedOn w:val="Normal"/>
    <w:next w:val="Normal"/>
    <w:link w:val="Heading3Char"/>
    <w:qFormat/>
    <w:rsid w:val="00B65B58"/>
    <w:pPr>
      <w:keepNext/>
      <w:numPr>
        <w:ilvl w:val="2"/>
        <w:numId w:val="18"/>
      </w:numPr>
      <w:tabs>
        <w:tab w:val="left" w:pos="-1440"/>
        <w:tab w:val="left" w:pos="-720"/>
        <w:tab w:val="left" w:pos="0"/>
        <w:tab w:val="left" w:pos="1848"/>
        <w:tab w:val="left" w:pos="2217"/>
        <w:tab w:val="left" w:pos="2587"/>
        <w:tab w:val="left" w:pos="2956"/>
        <w:tab w:val="left" w:pos="3326"/>
        <w:tab w:val="left" w:pos="3696"/>
        <w:tab w:val="left" w:pos="4065"/>
        <w:tab w:val="left" w:pos="4435"/>
        <w:tab w:val="left" w:pos="5040"/>
        <w:tab w:val="left" w:pos="5760"/>
        <w:tab w:val="left" w:pos="6480"/>
        <w:tab w:val="left" w:pos="7200"/>
        <w:tab w:val="left" w:pos="7920"/>
        <w:tab w:val="left" w:pos="8640"/>
        <w:tab w:val="left" w:pos="9360"/>
        <w:tab w:val="left" w:pos="10080"/>
      </w:tabs>
      <w:spacing w:line="215" w:lineRule="auto"/>
      <w:jc w:val="center"/>
      <w:outlineLvl w:val="2"/>
    </w:pPr>
    <w:rPr>
      <w:sz w:val="48"/>
      <w:u w:val="single"/>
    </w:rPr>
  </w:style>
  <w:style w:type="paragraph" w:styleId="Heading4">
    <w:name w:val="heading 4"/>
    <w:basedOn w:val="Normal"/>
    <w:next w:val="Normal"/>
    <w:link w:val="Heading4Char"/>
    <w:qFormat/>
    <w:rsid w:val="00B65B58"/>
    <w:pPr>
      <w:keepNext/>
      <w:numPr>
        <w:ilvl w:val="3"/>
        <w:numId w:val="18"/>
      </w:numPr>
      <w:tabs>
        <w:tab w:val="left" w:pos="-1440"/>
        <w:tab w:val="left" w:pos="-720"/>
        <w:tab w:val="left" w:pos="0"/>
        <w:tab w:val="left" w:pos="1440"/>
        <w:tab w:val="left" w:pos="2160"/>
        <w:tab w:val="left" w:pos="3600"/>
        <w:tab w:val="left" w:pos="4320"/>
        <w:tab w:val="left" w:pos="5040"/>
        <w:tab w:val="left" w:pos="5760"/>
        <w:tab w:val="left" w:pos="6480"/>
        <w:tab w:val="left" w:pos="7200"/>
        <w:tab w:val="left" w:pos="7920"/>
        <w:tab w:val="left" w:pos="8640"/>
        <w:tab w:val="left" w:pos="9360"/>
        <w:tab w:val="left" w:pos="10080"/>
      </w:tabs>
      <w:jc w:val="center"/>
      <w:outlineLvl w:val="3"/>
    </w:pPr>
    <w:rPr>
      <w:rFonts w:ascii="Courier" w:hAnsi="Courier"/>
      <w:b/>
      <w:sz w:val="20"/>
    </w:rPr>
  </w:style>
  <w:style w:type="paragraph" w:styleId="Heading5">
    <w:name w:val="heading 5"/>
    <w:basedOn w:val="Normal"/>
    <w:next w:val="Normal"/>
    <w:link w:val="Heading5Char"/>
    <w:qFormat/>
    <w:rsid w:val="00B65B58"/>
    <w:pPr>
      <w:keepNext/>
      <w:numPr>
        <w:ilvl w:val="4"/>
        <w:numId w:val="18"/>
      </w:numPr>
      <w:tabs>
        <w:tab w:val="left" w:pos="1459"/>
        <w:tab w:val="left" w:pos="2246"/>
        <w:tab w:val="left" w:pos="2966"/>
        <w:tab w:val="left" w:pos="3686"/>
        <w:tab w:val="left" w:pos="4406"/>
        <w:tab w:val="left" w:pos="5126"/>
        <w:tab w:val="left" w:pos="5846"/>
        <w:tab w:val="left" w:pos="6566"/>
        <w:tab w:val="left" w:pos="7286"/>
        <w:tab w:val="left" w:pos="8006"/>
        <w:tab w:val="left" w:pos="8726"/>
        <w:tab w:val="left" w:pos="9446"/>
        <w:tab w:val="left" w:pos="10166"/>
      </w:tabs>
      <w:spacing w:line="214" w:lineRule="auto"/>
      <w:jc w:val="both"/>
      <w:outlineLvl w:val="4"/>
    </w:pPr>
    <w:rPr>
      <w:rFonts w:ascii="Courier" w:hAnsi="Courier"/>
      <w:b/>
      <w:sz w:val="20"/>
    </w:rPr>
  </w:style>
  <w:style w:type="paragraph" w:styleId="Heading6">
    <w:name w:val="heading 6"/>
    <w:basedOn w:val="Normal"/>
    <w:next w:val="Normal"/>
    <w:link w:val="Heading6Char"/>
    <w:qFormat/>
    <w:rsid w:val="00B65B58"/>
    <w:pPr>
      <w:keepNext/>
      <w:numPr>
        <w:ilvl w:val="5"/>
        <w:numId w:val="18"/>
      </w:numPr>
      <w:tabs>
        <w:tab w:val="left" w:pos="1800"/>
      </w:tabs>
      <w:outlineLvl w:val="5"/>
    </w:pPr>
    <w:rPr>
      <w:i/>
    </w:rPr>
  </w:style>
  <w:style w:type="paragraph" w:styleId="Heading7">
    <w:name w:val="heading 7"/>
    <w:basedOn w:val="Normal"/>
    <w:next w:val="Normal"/>
    <w:link w:val="Heading7Char"/>
    <w:qFormat/>
    <w:rsid w:val="00B65B58"/>
    <w:pPr>
      <w:keepNext/>
      <w:numPr>
        <w:ilvl w:val="6"/>
        <w:numId w:val="18"/>
      </w:numPr>
      <w:tabs>
        <w:tab w:val="left" w:pos="-1080"/>
        <w:tab w:val="left" w:pos="-720"/>
        <w:tab w:val="left" w:pos="0"/>
        <w:tab w:val="left" w:pos="681"/>
        <w:tab w:val="left" w:pos="1383"/>
        <w:tab w:val="left" w:pos="2587"/>
        <w:tab w:val="left" w:pos="2956"/>
        <w:tab w:val="left" w:pos="3326"/>
        <w:tab w:val="left" w:pos="3696"/>
        <w:tab w:val="left" w:pos="4065"/>
        <w:tab w:val="left" w:pos="4435"/>
      </w:tabs>
      <w:spacing w:line="180" w:lineRule="auto"/>
      <w:jc w:val="center"/>
      <w:outlineLvl w:val="6"/>
    </w:pPr>
    <w:rPr>
      <w:rFonts w:ascii="Courier" w:hAnsi="Courier"/>
      <w:sz w:val="20"/>
      <w:u w:val="single"/>
    </w:rPr>
  </w:style>
  <w:style w:type="paragraph" w:styleId="Heading8">
    <w:name w:val="heading 8"/>
    <w:basedOn w:val="Normal"/>
    <w:next w:val="Normal"/>
    <w:link w:val="Heading8Char"/>
    <w:qFormat/>
    <w:rsid w:val="00B65B58"/>
    <w:pPr>
      <w:keepNext/>
      <w:numPr>
        <w:ilvl w:val="7"/>
        <w:numId w:val="18"/>
      </w:numPr>
      <w:tabs>
        <w:tab w:val="left" w:pos="-1440"/>
        <w:tab w:val="left" w:pos="-720"/>
        <w:tab w:val="left" w:pos="0"/>
        <w:tab w:val="left" w:pos="1440"/>
        <w:tab w:val="left" w:pos="2160"/>
        <w:tab w:val="left" w:pos="2880"/>
        <w:tab w:val="left" w:pos="3600"/>
        <w:tab w:val="left" w:pos="4320"/>
        <w:tab w:val="left" w:pos="5040"/>
        <w:tab w:val="left" w:pos="6480"/>
        <w:tab w:val="left" w:pos="7200"/>
        <w:tab w:val="left" w:pos="7920"/>
        <w:tab w:val="left" w:pos="8640"/>
        <w:tab w:val="left" w:pos="9360"/>
        <w:tab w:val="left" w:pos="10080"/>
      </w:tabs>
      <w:outlineLvl w:val="7"/>
    </w:pPr>
    <w:rPr>
      <w:rFonts w:ascii="Courier" w:hAnsi="Courier"/>
      <w:sz w:val="16"/>
      <w:u w:val="single"/>
    </w:rPr>
  </w:style>
  <w:style w:type="paragraph" w:styleId="Heading9">
    <w:name w:val="heading 9"/>
    <w:basedOn w:val="Normal"/>
    <w:next w:val="Normal"/>
    <w:link w:val="Heading9Char"/>
    <w:qFormat/>
    <w:rsid w:val="00B65B58"/>
    <w:pPr>
      <w:keepNext/>
      <w:numPr>
        <w:ilvl w:val="8"/>
        <w:numId w:val="18"/>
      </w:numPr>
      <w:tabs>
        <w:tab w:val="center" w:pos="5400"/>
        <w:tab w:val="left" w:pos="5846"/>
        <w:tab w:val="left" w:pos="6566"/>
        <w:tab w:val="left" w:pos="7286"/>
        <w:tab w:val="left" w:pos="8006"/>
        <w:tab w:val="left" w:pos="8726"/>
        <w:tab w:val="left" w:pos="9446"/>
        <w:tab w:val="left" w:pos="10166"/>
      </w:tabs>
      <w:spacing w:line="215" w:lineRule="auto"/>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5B58"/>
    <w:rPr>
      <w:b/>
      <w:snapToGrid w:val="0"/>
      <w:sz w:val="24"/>
    </w:rPr>
  </w:style>
  <w:style w:type="character" w:customStyle="1" w:styleId="Heading2Char">
    <w:name w:val="Heading 2 Char"/>
    <w:basedOn w:val="DefaultParagraphFont"/>
    <w:link w:val="Heading2"/>
    <w:rsid w:val="00B65B58"/>
    <w:rPr>
      <w:snapToGrid w:val="0"/>
      <w:sz w:val="24"/>
    </w:rPr>
  </w:style>
  <w:style w:type="character" w:customStyle="1" w:styleId="Heading3Char">
    <w:name w:val="Heading 3 Char"/>
    <w:basedOn w:val="DefaultParagraphFont"/>
    <w:link w:val="Heading3"/>
    <w:rsid w:val="00B65B58"/>
    <w:rPr>
      <w:snapToGrid w:val="0"/>
      <w:sz w:val="48"/>
      <w:u w:val="single"/>
    </w:rPr>
  </w:style>
  <w:style w:type="character" w:customStyle="1" w:styleId="Heading4Char">
    <w:name w:val="Heading 4 Char"/>
    <w:basedOn w:val="DefaultParagraphFont"/>
    <w:link w:val="Heading4"/>
    <w:rsid w:val="00B65B58"/>
    <w:rPr>
      <w:rFonts w:ascii="Courier" w:hAnsi="Courier"/>
      <w:b/>
      <w:snapToGrid w:val="0"/>
    </w:rPr>
  </w:style>
  <w:style w:type="character" w:customStyle="1" w:styleId="Heading5Char">
    <w:name w:val="Heading 5 Char"/>
    <w:basedOn w:val="DefaultParagraphFont"/>
    <w:link w:val="Heading5"/>
    <w:rsid w:val="00B65B58"/>
    <w:rPr>
      <w:rFonts w:ascii="Courier" w:hAnsi="Courier"/>
      <w:b/>
      <w:snapToGrid w:val="0"/>
    </w:rPr>
  </w:style>
  <w:style w:type="character" w:customStyle="1" w:styleId="Heading6Char">
    <w:name w:val="Heading 6 Char"/>
    <w:basedOn w:val="DefaultParagraphFont"/>
    <w:link w:val="Heading6"/>
    <w:rsid w:val="00B65B58"/>
    <w:rPr>
      <w:i/>
      <w:snapToGrid w:val="0"/>
      <w:sz w:val="24"/>
    </w:rPr>
  </w:style>
  <w:style w:type="character" w:customStyle="1" w:styleId="Heading7Char">
    <w:name w:val="Heading 7 Char"/>
    <w:basedOn w:val="DefaultParagraphFont"/>
    <w:link w:val="Heading7"/>
    <w:rsid w:val="00B65B58"/>
    <w:rPr>
      <w:rFonts w:ascii="Courier" w:hAnsi="Courier"/>
      <w:snapToGrid w:val="0"/>
      <w:u w:val="single"/>
    </w:rPr>
  </w:style>
  <w:style w:type="character" w:customStyle="1" w:styleId="Heading8Char">
    <w:name w:val="Heading 8 Char"/>
    <w:basedOn w:val="DefaultParagraphFont"/>
    <w:link w:val="Heading8"/>
    <w:rsid w:val="00B65B58"/>
    <w:rPr>
      <w:rFonts w:ascii="Courier" w:hAnsi="Courier"/>
      <w:snapToGrid w:val="0"/>
      <w:sz w:val="16"/>
      <w:u w:val="single"/>
    </w:rPr>
  </w:style>
  <w:style w:type="character" w:customStyle="1" w:styleId="Heading9Char">
    <w:name w:val="Heading 9 Char"/>
    <w:basedOn w:val="DefaultParagraphFont"/>
    <w:link w:val="Heading9"/>
    <w:rsid w:val="00B65B58"/>
    <w:rPr>
      <w:b/>
      <w:snapToGrid w:val="0"/>
      <w:sz w:val="24"/>
    </w:rPr>
  </w:style>
  <w:style w:type="paragraph" w:styleId="Caption">
    <w:name w:val="caption"/>
    <w:basedOn w:val="Normal"/>
    <w:next w:val="Normal"/>
    <w:qFormat/>
    <w:rsid w:val="00B65B58"/>
    <w:pPr>
      <w:tabs>
        <w:tab w:val="center" w:pos="5400"/>
        <w:tab w:val="right" w:pos="8100"/>
        <w:tab w:val="right" w:pos="10800"/>
      </w:tabs>
      <w:jc w:val="both"/>
    </w:pPr>
    <w:rPr>
      <w:b/>
    </w:rPr>
  </w:style>
  <w:style w:type="paragraph" w:styleId="ListParagraph">
    <w:name w:val="List Paragraph"/>
    <w:basedOn w:val="Normal"/>
    <w:uiPriority w:val="34"/>
    <w:qFormat/>
    <w:rsid w:val="00B65B58"/>
    <w:pPr>
      <w:ind w:left="720"/>
      <w:contextualSpacing/>
    </w:pPr>
  </w:style>
  <w:style w:type="paragraph" w:styleId="Title">
    <w:name w:val="Title"/>
    <w:basedOn w:val="Normal"/>
    <w:next w:val="Normal"/>
    <w:link w:val="TitleChar"/>
    <w:qFormat/>
    <w:rsid w:val="006C4F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C4FEB"/>
    <w:rPr>
      <w:rFonts w:asciiTheme="majorHAnsi" w:eastAsiaTheme="majorEastAsia" w:hAnsiTheme="majorHAnsi" w:cstheme="majorBidi"/>
      <w:snapToGrid w:val="0"/>
      <w:spacing w:val="-10"/>
      <w:kern w:val="28"/>
      <w:sz w:val="56"/>
      <w:szCs w:val="56"/>
    </w:rPr>
  </w:style>
  <w:style w:type="paragraph" w:styleId="Subtitle">
    <w:name w:val="Subtitle"/>
    <w:basedOn w:val="Normal"/>
    <w:next w:val="Normal"/>
    <w:link w:val="SubtitleChar"/>
    <w:qFormat/>
    <w:rsid w:val="006C4FE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6C4FEB"/>
    <w:rPr>
      <w:rFonts w:asciiTheme="minorHAnsi" w:eastAsiaTheme="majorEastAsia" w:hAnsiTheme="minorHAnsi" w:cstheme="majorBidi"/>
      <w:snapToGrid w:val="0"/>
      <w:color w:val="595959" w:themeColor="text1" w:themeTint="A6"/>
      <w:spacing w:val="15"/>
      <w:sz w:val="28"/>
      <w:szCs w:val="28"/>
    </w:rPr>
  </w:style>
  <w:style w:type="paragraph" w:styleId="Quote">
    <w:name w:val="Quote"/>
    <w:basedOn w:val="Normal"/>
    <w:next w:val="Normal"/>
    <w:link w:val="QuoteChar"/>
    <w:uiPriority w:val="29"/>
    <w:qFormat/>
    <w:rsid w:val="006C4F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4FEB"/>
    <w:rPr>
      <w:i/>
      <w:iCs/>
      <w:snapToGrid w:val="0"/>
      <w:color w:val="404040" w:themeColor="text1" w:themeTint="BF"/>
      <w:sz w:val="24"/>
    </w:rPr>
  </w:style>
  <w:style w:type="character" w:styleId="IntenseEmphasis">
    <w:name w:val="Intense Emphasis"/>
    <w:basedOn w:val="DefaultParagraphFont"/>
    <w:uiPriority w:val="21"/>
    <w:qFormat/>
    <w:rsid w:val="006C4FEB"/>
    <w:rPr>
      <w:i/>
      <w:iCs/>
      <w:color w:val="365F91" w:themeColor="accent1" w:themeShade="BF"/>
    </w:rPr>
  </w:style>
  <w:style w:type="paragraph" w:styleId="IntenseQuote">
    <w:name w:val="Intense Quote"/>
    <w:basedOn w:val="Normal"/>
    <w:next w:val="Normal"/>
    <w:link w:val="IntenseQuoteChar"/>
    <w:uiPriority w:val="30"/>
    <w:qFormat/>
    <w:rsid w:val="006C4F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4FEB"/>
    <w:rPr>
      <w:i/>
      <w:iCs/>
      <w:snapToGrid w:val="0"/>
      <w:color w:val="365F91" w:themeColor="accent1" w:themeShade="BF"/>
      <w:sz w:val="24"/>
    </w:rPr>
  </w:style>
  <w:style w:type="character" w:styleId="IntenseReference">
    <w:name w:val="Intense Reference"/>
    <w:basedOn w:val="DefaultParagraphFont"/>
    <w:uiPriority w:val="32"/>
    <w:qFormat/>
    <w:rsid w:val="006C4FE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Warmath, Melissa (IHS/DES)</dc:creator>
  <cp:keywords/>
  <dc:description/>
  <cp:lastModifiedBy>Warmath, Melissa (IHS/DES)</cp:lastModifiedBy>
  <cp:revision>3</cp:revision>
  <dcterms:created xsi:type="dcterms:W3CDTF">2026-04-08T17:14:00Z</dcterms:created>
  <dcterms:modified xsi:type="dcterms:W3CDTF">2026-05-05T16:50:00Z</dcterms:modified>
</cp:coreProperties>
</file>