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B4D47" w14:textId="78727E1D" w:rsidR="003C7BD5" w:rsidRPr="003427ED" w:rsidRDefault="00EA3403">
      <w:pPr>
        <w:pBdr>
          <w:top w:val="single" w:sz="4" w:space="10" w:color="0F4761"/>
          <w:left w:val="nil"/>
          <w:bottom w:val="single" w:sz="4" w:space="0" w:color="0F4761"/>
          <w:right w:val="nil"/>
          <w:between w:val="nil"/>
        </w:pBdr>
        <w:spacing w:after="360"/>
        <w:ind w:left="864" w:right="864"/>
        <w:jc w:val="center"/>
        <w:rPr>
          <w:rFonts w:ascii="Aptos" w:eastAsia="Aptos" w:hAnsi="Aptos" w:cs="Aptos"/>
          <w:b/>
          <w:bCs/>
          <w:color w:val="0F4761"/>
          <w:sz w:val="28"/>
          <w:szCs w:val="28"/>
        </w:rPr>
      </w:pPr>
      <w:r w:rsidRPr="003427ED">
        <w:rPr>
          <w:rFonts w:ascii="Aptos" w:eastAsia="Aptos" w:hAnsi="Aptos" w:cs="Aptos"/>
          <w:b/>
          <w:bCs/>
          <w:color w:val="0F4761"/>
          <w:sz w:val="28"/>
          <w:szCs w:val="28"/>
        </w:rPr>
        <w:t>Tuesday</w:t>
      </w:r>
      <w:r w:rsidR="003427ED">
        <w:rPr>
          <w:rFonts w:ascii="Aptos" w:eastAsia="Aptos" w:hAnsi="Aptos" w:cs="Aptos"/>
          <w:b/>
          <w:bCs/>
          <w:color w:val="0F4761"/>
          <w:sz w:val="28"/>
          <w:szCs w:val="28"/>
        </w:rPr>
        <w:t>,</w:t>
      </w:r>
      <w:r w:rsidRPr="003427ED">
        <w:rPr>
          <w:rFonts w:ascii="Aptos" w:eastAsia="Aptos" w:hAnsi="Aptos" w:cs="Aptos"/>
          <w:b/>
          <w:bCs/>
          <w:color w:val="0F4761"/>
          <w:sz w:val="28"/>
          <w:szCs w:val="28"/>
        </w:rPr>
        <w:t xml:space="preserve"> 12</w:t>
      </w:r>
      <w:r w:rsidR="003427ED">
        <w:rPr>
          <w:rFonts w:ascii="Aptos" w:eastAsia="Aptos" w:hAnsi="Aptos" w:cs="Aptos"/>
          <w:b/>
          <w:bCs/>
          <w:color w:val="0F4761"/>
          <w:sz w:val="28"/>
          <w:szCs w:val="28"/>
        </w:rPr>
        <w:t xml:space="preserve"> May 2026</w:t>
      </w:r>
    </w:p>
    <w:tbl>
      <w:tblPr>
        <w:tblStyle w:val="a"/>
        <w:tblW w:w="98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7470"/>
        <w:gridCol w:w="1175"/>
      </w:tblGrid>
      <w:tr w:rsidR="003C7BD5" w:rsidRPr="00445A16" w14:paraId="784DBB6F" w14:textId="77777777" w:rsidTr="007929C2">
        <w:trPr>
          <w:jc w:val="center"/>
        </w:trPr>
        <w:tc>
          <w:tcPr>
            <w:tcW w:w="1165" w:type="dxa"/>
            <w:shd w:val="clear" w:color="auto" w:fill="4472C4"/>
            <w:vAlign w:val="center"/>
          </w:tcPr>
          <w:p w14:paraId="510052AA" w14:textId="77777777" w:rsidR="003C7BD5" w:rsidRPr="00445A16" w:rsidRDefault="00EA3403" w:rsidP="00E84B6C">
            <w:pPr>
              <w:jc w:val="center"/>
              <w:rPr>
                <w:rFonts w:eastAsia="Aptos"/>
                <w:b/>
                <w:bCs/>
                <w:color w:val="FFFFFF"/>
                <w:sz w:val="24"/>
                <w:szCs w:val="24"/>
              </w:rPr>
            </w:pPr>
            <w:r w:rsidRPr="00445A16">
              <w:rPr>
                <w:rFonts w:eastAsia="Aptos"/>
                <w:b/>
                <w:bCs/>
                <w:color w:val="FFFFFF"/>
                <w:sz w:val="24"/>
                <w:szCs w:val="24"/>
              </w:rPr>
              <w:t>Time / Duration</w:t>
            </w:r>
          </w:p>
        </w:tc>
        <w:tc>
          <w:tcPr>
            <w:tcW w:w="7470" w:type="dxa"/>
            <w:shd w:val="clear" w:color="auto" w:fill="4472C4"/>
            <w:vAlign w:val="center"/>
          </w:tcPr>
          <w:p w14:paraId="1470349A" w14:textId="77777777" w:rsidR="003C7BD5" w:rsidRPr="00445A16" w:rsidRDefault="00EA3403" w:rsidP="00E84B6C">
            <w:pPr>
              <w:jc w:val="center"/>
              <w:rPr>
                <w:rFonts w:eastAsia="Aptos"/>
                <w:b/>
                <w:bCs/>
                <w:color w:val="FFFFFF"/>
                <w:sz w:val="24"/>
                <w:szCs w:val="24"/>
              </w:rPr>
            </w:pPr>
            <w:r w:rsidRPr="00445A16">
              <w:rPr>
                <w:rFonts w:eastAsia="Aptos"/>
                <w:b/>
                <w:bCs/>
                <w:color w:val="FFFFFF"/>
                <w:sz w:val="24"/>
                <w:szCs w:val="24"/>
              </w:rPr>
              <w:t>Activity</w:t>
            </w:r>
          </w:p>
        </w:tc>
        <w:tc>
          <w:tcPr>
            <w:tcW w:w="1175" w:type="dxa"/>
            <w:shd w:val="clear" w:color="auto" w:fill="4472C4"/>
            <w:vAlign w:val="center"/>
          </w:tcPr>
          <w:p w14:paraId="2F9EC08D" w14:textId="77777777" w:rsidR="003C7BD5" w:rsidRPr="00445A16" w:rsidRDefault="00EA3403" w:rsidP="00E84B6C">
            <w:pPr>
              <w:jc w:val="center"/>
              <w:rPr>
                <w:rFonts w:eastAsia="Aptos"/>
                <w:b/>
                <w:bCs/>
                <w:color w:val="FFFFFF"/>
                <w:sz w:val="24"/>
                <w:szCs w:val="24"/>
              </w:rPr>
            </w:pPr>
            <w:r w:rsidRPr="00445A16">
              <w:rPr>
                <w:rFonts w:eastAsia="Aptos"/>
                <w:b/>
                <w:bCs/>
                <w:color w:val="FFFFFF"/>
                <w:sz w:val="24"/>
                <w:szCs w:val="24"/>
              </w:rPr>
              <w:t>Location</w:t>
            </w:r>
          </w:p>
        </w:tc>
      </w:tr>
      <w:tr w:rsidR="003C7BD5" w:rsidRPr="00445A16" w14:paraId="74DD818D" w14:textId="77777777" w:rsidTr="007929C2">
        <w:trPr>
          <w:trHeight w:val="548"/>
          <w:jc w:val="center"/>
        </w:trPr>
        <w:tc>
          <w:tcPr>
            <w:tcW w:w="1165" w:type="dxa"/>
            <w:shd w:val="clear" w:color="auto" w:fill="C1E4F5"/>
            <w:vAlign w:val="center"/>
          </w:tcPr>
          <w:p w14:paraId="591C85D6" w14:textId="77777777" w:rsidR="003C7BD5" w:rsidRPr="00445A16" w:rsidRDefault="00EA3403" w:rsidP="00E84B6C">
            <w:pPr>
              <w:jc w:val="center"/>
              <w:rPr>
                <w:rFonts w:eastAsia="Aptos"/>
              </w:rPr>
            </w:pPr>
            <w:r w:rsidRPr="00445A16">
              <w:rPr>
                <w:rFonts w:eastAsia="Aptos"/>
              </w:rPr>
              <w:t>10:30</w:t>
            </w:r>
          </w:p>
          <w:p w14:paraId="36474DF7" w14:textId="77777777" w:rsidR="003C7BD5" w:rsidRPr="00445A16" w:rsidRDefault="00EA3403" w:rsidP="00E84B6C">
            <w:pPr>
              <w:jc w:val="center"/>
              <w:rPr>
                <w:rFonts w:eastAsia="Aptos"/>
              </w:rPr>
            </w:pPr>
            <w:r w:rsidRPr="00445A16">
              <w:rPr>
                <w:rFonts w:eastAsia="Aptos"/>
              </w:rPr>
              <w:t>5:30</w:t>
            </w:r>
          </w:p>
        </w:tc>
        <w:tc>
          <w:tcPr>
            <w:tcW w:w="7470" w:type="dxa"/>
            <w:vAlign w:val="center"/>
          </w:tcPr>
          <w:p w14:paraId="6886D3CC" w14:textId="77777777" w:rsidR="003C7BD5" w:rsidRPr="00445A16" w:rsidRDefault="00EA3403" w:rsidP="00E84B6C">
            <w:pPr>
              <w:jc w:val="center"/>
              <w:rPr>
                <w:rFonts w:eastAsia="Aptos"/>
                <w:sz w:val="20"/>
                <w:szCs w:val="20"/>
              </w:rPr>
            </w:pPr>
            <w:r w:rsidRPr="00445A16">
              <w:rPr>
                <w:rFonts w:eastAsia="Aptos"/>
                <w:b/>
                <w:bCs/>
                <w:sz w:val="20"/>
                <w:szCs w:val="20"/>
              </w:rPr>
              <w:t>Expo Floor Open</w:t>
            </w:r>
            <w:r w:rsidRPr="00445A16">
              <w:rPr>
                <w:rFonts w:eastAsia="Aptos"/>
                <w:sz w:val="20"/>
                <w:szCs w:val="20"/>
              </w:rPr>
              <w:t xml:space="preserve"> for Attendees</w:t>
            </w:r>
          </w:p>
        </w:tc>
        <w:tc>
          <w:tcPr>
            <w:tcW w:w="1175" w:type="dxa"/>
            <w:shd w:val="clear" w:color="auto" w:fill="C1E4F5"/>
            <w:vAlign w:val="center"/>
          </w:tcPr>
          <w:p w14:paraId="17781580" w14:textId="77777777" w:rsidR="003C7BD5" w:rsidRPr="00445A16" w:rsidRDefault="00EA3403" w:rsidP="00E84B6C">
            <w:pPr>
              <w:spacing w:line="276" w:lineRule="auto"/>
              <w:jc w:val="center"/>
              <w:rPr>
                <w:rFonts w:eastAsia="Aptos"/>
              </w:rPr>
            </w:pPr>
            <w:r w:rsidRPr="00445A16">
              <w:rPr>
                <w:rFonts w:eastAsia="Aptos"/>
              </w:rPr>
              <w:t>Exhibition Hall</w:t>
            </w:r>
          </w:p>
        </w:tc>
      </w:tr>
      <w:tr w:rsidR="003C7BD5" w:rsidRPr="00445A16" w14:paraId="3B24D74C" w14:textId="77777777" w:rsidTr="007929C2">
        <w:trPr>
          <w:trHeight w:val="647"/>
          <w:jc w:val="center"/>
        </w:trPr>
        <w:tc>
          <w:tcPr>
            <w:tcW w:w="1165" w:type="dxa"/>
            <w:shd w:val="clear" w:color="auto" w:fill="C1F0C8"/>
            <w:vAlign w:val="center"/>
          </w:tcPr>
          <w:p w14:paraId="70BFE4F2" w14:textId="77777777" w:rsidR="003C7BD5" w:rsidRPr="00445A16" w:rsidRDefault="00EA3403" w:rsidP="00E84B6C">
            <w:pPr>
              <w:jc w:val="center"/>
              <w:rPr>
                <w:rFonts w:eastAsia="Aptos"/>
              </w:rPr>
            </w:pPr>
            <w:r w:rsidRPr="00445A16">
              <w:rPr>
                <w:rFonts w:eastAsia="Aptos"/>
              </w:rPr>
              <w:t>10:45</w:t>
            </w:r>
          </w:p>
          <w:p w14:paraId="0CBF1952" w14:textId="77777777" w:rsidR="003C7BD5" w:rsidRPr="00445A16" w:rsidRDefault="00EA3403" w:rsidP="00E84B6C">
            <w:pPr>
              <w:jc w:val="center"/>
              <w:rPr>
                <w:rFonts w:eastAsia="Aptos"/>
              </w:rPr>
            </w:pPr>
            <w:r w:rsidRPr="00445A16">
              <w:rPr>
                <w:rFonts w:eastAsia="Aptos"/>
              </w:rPr>
              <w:t>10:55</w:t>
            </w:r>
          </w:p>
        </w:tc>
        <w:tc>
          <w:tcPr>
            <w:tcW w:w="7470" w:type="dxa"/>
            <w:vAlign w:val="center"/>
          </w:tcPr>
          <w:p w14:paraId="1A3B0694" w14:textId="77777777" w:rsidR="003C7BD5" w:rsidRPr="00445A16" w:rsidRDefault="00EA3403" w:rsidP="00E84B6C">
            <w:pPr>
              <w:jc w:val="center"/>
              <w:rPr>
                <w:rFonts w:eastAsia="Aptos"/>
                <w:b/>
                <w:bCs/>
                <w:sz w:val="20"/>
                <w:szCs w:val="20"/>
              </w:rPr>
            </w:pPr>
            <w:r w:rsidRPr="00445A16">
              <w:rPr>
                <w:rFonts w:eastAsia="Aptos"/>
                <w:b/>
                <w:bCs/>
                <w:sz w:val="20"/>
                <w:szCs w:val="20"/>
              </w:rPr>
              <w:t>MDEX 2026 Kickoff</w:t>
            </w:r>
          </w:p>
          <w:p w14:paraId="4E600C27" w14:textId="75329932" w:rsidR="00555B49" w:rsidRPr="00445A16" w:rsidRDefault="00EA3403" w:rsidP="00E84B6C">
            <w:pPr>
              <w:jc w:val="center"/>
              <w:rPr>
                <w:rFonts w:eastAsia="Aptos"/>
                <w:sz w:val="20"/>
                <w:szCs w:val="20"/>
              </w:rPr>
            </w:pPr>
            <w:r w:rsidRPr="00445A16">
              <w:rPr>
                <w:rFonts w:eastAsia="Aptos"/>
                <w:b/>
                <w:bCs/>
                <w:sz w:val="20"/>
                <w:szCs w:val="20"/>
              </w:rPr>
              <w:t>Welcome Remarks</w:t>
            </w:r>
            <w:r w:rsidRPr="00445A16">
              <w:rPr>
                <w:rFonts w:eastAsia="Aptos"/>
                <w:sz w:val="20"/>
                <w:szCs w:val="20"/>
              </w:rPr>
              <w:t xml:space="preserve"> from </w:t>
            </w:r>
            <w:r w:rsidR="007929C2">
              <w:rPr>
                <w:rFonts w:eastAsia="Aptos"/>
                <w:sz w:val="20"/>
                <w:szCs w:val="20"/>
              </w:rPr>
              <w:t xml:space="preserve">Mrs. </w:t>
            </w:r>
            <w:r w:rsidR="00555B49" w:rsidRPr="00445A16">
              <w:rPr>
                <w:rFonts w:eastAsia="Aptos"/>
                <w:sz w:val="20"/>
                <w:szCs w:val="20"/>
              </w:rPr>
              <w:t>Jen</w:t>
            </w:r>
            <w:r w:rsidR="006039EA">
              <w:rPr>
                <w:rFonts w:eastAsia="Aptos"/>
                <w:sz w:val="20"/>
                <w:szCs w:val="20"/>
              </w:rPr>
              <w:t>nifer</w:t>
            </w:r>
            <w:r w:rsidR="00555B49" w:rsidRPr="00445A16">
              <w:rPr>
                <w:rFonts w:eastAsia="Aptos"/>
                <w:sz w:val="20"/>
                <w:szCs w:val="20"/>
              </w:rPr>
              <w:t xml:space="preserve"> </w:t>
            </w:r>
            <w:r w:rsidR="007929C2">
              <w:rPr>
                <w:rFonts w:eastAsia="Aptos"/>
                <w:sz w:val="20"/>
                <w:szCs w:val="20"/>
              </w:rPr>
              <w:t>Swift</w:t>
            </w:r>
            <w:r w:rsidR="00555B49" w:rsidRPr="00445A16">
              <w:rPr>
                <w:rFonts w:eastAsia="Aptos"/>
                <w:sz w:val="20"/>
                <w:szCs w:val="20"/>
              </w:rPr>
              <w:t xml:space="preserve"> (Senator Peters Office),</w:t>
            </w:r>
          </w:p>
          <w:p w14:paraId="6578208C" w14:textId="01DA19DE" w:rsidR="003C7BD5" w:rsidRPr="007929C2" w:rsidRDefault="007929C2" w:rsidP="007929C2">
            <w:pPr>
              <w:jc w:val="center"/>
              <w:rPr>
                <w:rFonts w:asciiTheme="majorHAnsi" w:eastAsia="Aptos" w:hAnsiTheme="majorHAnsi" w:cstheme="majorHAnsi"/>
                <w:sz w:val="20"/>
                <w:szCs w:val="20"/>
              </w:rPr>
            </w:pPr>
            <w:r w:rsidRPr="00E84B6C">
              <w:rPr>
                <w:rFonts w:asciiTheme="majorHAnsi" w:eastAsia="Aptos" w:hAnsiTheme="majorHAnsi" w:cstheme="majorHAnsi"/>
                <w:b/>
                <w:bCs/>
                <w:sz w:val="20"/>
                <w:szCs w:val="20"/>
              </w:rPr>
              <w:t>MDEX Chair</w:t>
            </w:r>
            <w:r>
              <w:rPr>
                <w:rFonts w:asciiTheme="majorHAnsi" w:eastAsia="Aptos" w:hAnsiTheme="majorHAnsi" w:cstheme="majorHAnsi"/>
                <w:b/>
                <w:bCs/>
                <w:sz w:val="20"/>
                <w:szCs w:val="20"/>
              </w:rPr>
              <w:t xml:space="preserve"> </w:t>
            </w:r>
            <w:r w:rsidRPr="007929C2">
              <w:rPr>
                <w:rFonts w:asciiTheme="majorHAnsi" w:eastAsia="Aptos" w:hAnsiTheme="majorHAnsi" w:cstheme="majorHAnsi"/>
                <w:sz w:val="20"/>
                <w:szCs w:val="20"/>
              </w:rPr>
              <w:t>LTC(R)</w:t>
            </w:r>
            <w:r w:rsidRPr="00E84B6C">
              <w:rPr>
                <w:rFonts w:asciiTheme="majorHAnsi" w:eastAsia="Aptos" w:hAnsiTheme="majorHAnsi" w:cstheme="majorHAnsi"/>
                <w:sz w:val="20"/>
                <w:szCs w:val="20"/>
              </w:rPr>
              <w:t xml:space="preserve"> Misty Martin</w:t>
            </w:r>
          </w:p>
        </w:tc>
        <w:tc>
          <w:tcPr>
            <w:tcW w:w="1175" w:type="dxa"/>
            <w:shd w:val="clear" w:color="auto" w:fill="C1F0C8"/>
            <w:vAlign w:val="center"/>
          </w:tcPr>
          <w:p w14:paraId="4C859152" w14:textId="77777777" w:rsidR="003C7BD5" w:rsidRPr="00445A16" w:rsidRDefault="00EA3403" w:rsidP="00E84B6C">
            <w:pPr>
              <w:spacing w:line="276" w:lineRule="auto"/>
              <w:jc w:val="center"/>
              <w:rPr>
                <w:rFonts w:eastAsia="Aptos"/>
              </w:rPr>
            </w:pPr>
            <w:r w:rsidRPr="00445A16">
              <w:rPr>
                <w:rFonts w:eastAsia="Aptos"/>
              </w:rPr>
              <w:t>Defense Theater</w:t>
            </w:r>
          </w:p>
        </w:tc>
      </w:tr>
      <w:tr w:rsidR="003C7BD5" w:rsidRPr="00445A16" w14:paraId="4B429825" w14:textId="77777777" w:rsidTr="007929C2">
        <w:trPr>
          <w:trHeight w:val="1385"/>
          <w:jc w:val="center"/>
        </w:trPr>
        <w:tc>
          <w:tcPr>
            <w:tcW w:w="1165" w:type="dxa"/>
            <w:shd w:val="clear" w:color="auto" w:fill="C1F0C8"/>
            <w:vAlign w:val="center"/>
          </w:tcPr>
          <w:p w14:paraId="0F6456A7" w14:textId="77777777" w:rsidR="003C7BD5" w:rsidRPr="00445A16" w:rsidRDefault="00EA3403" w:rsidP="00E84B6C">
            <w:pPr>
              <w:jc w:val="center"/>
              <w:rPr>
                <w:rFonts w:eastAsia="Aptos"/>
              </w:rPr>
            </w:pPr>
            <w:r w:rsidRPr="00445A16">
              <w:rPr>
                <w:rFonts w:eastAsia="Aptos"/>
              </w:rPr>
              <w:t>11:00</w:t>
            </w:r>
          </w:p>
          <w:p w14:paraId="175D088E" w14:textId="77777777" w:rsidR="003C7BD5" w:rsidRPr="00445A16" w:rsidRDefault="00EA3403" w:rsidP="00E84B6C">
            <w:pPr>
              <w:jc w:val="center"/>
              <w:rPr>
                <w:rFonts w:eastAsia="Aptos"/>
              </w:rPr>
            </w:pPr>
            <w:r w:rsidRPr="00445A16">
              <w:rPr>
                <w:rFonts w:eastAsia="Aptos"/>
              </w:rPr>
              <w:t>12:30</w:t>
            </w:r>
          </w:p>
          <w:p w14:paraId="671DF8CA" w14:textId="77777777" w:rsidR="003C7BD5" w:rsidRPr="00445A16" w:rsidRDefault="003C7BD5" w:rsidP="00E84B6C">
            <w:pPr>
              <w:spacing w:after="160"/>
              <w:jc w:val="center"/>
              <w:rPr>
                <w:rFonts w:eastAsia="Aptos"/>
              </w:rPr>
            </w:pPr>
          </w:p>
        </w:tc>
        <w:tc>
          <w:tcPr>
            <w:tcW w:w="7470" w:type="dxa"/>
            <w:vAlign w:val="center"/>
          </w:tcPr>
          <w:p w14:paraId="03DE48FC" w14:textId="77777777" w:rsidR="003C7BD5" w:rsidRPr="00445A16" w:rsidRDefault="00EA3403" w:rsidP="00E84B6C">
            <w:pPr>
              <w:jc w:val="center"/>
              <w:rPr>
                <w:rFonts w:eastAsia="Aptos"/>
                <w:b/>
                <w:bCs/>
                <w:sz w:val="20"/>
                <w:szCs w:val="20"/>
              </w:rPr>
            </w:pPr>
            <w:r w:rsidRPr="00445A16">
              <w:rPr>
                <w:rFonts w:eastAsia="Aptos"/>
                <w:b/>
                <w:bCs/>
                <w:sz w:val="20"/>
                <w:szCs w:val="20"/>
              </w:rPr>
              <w:t>Army Leadership Panel</w:t>
            </w:r>
          </w:p>
          <w:p w14:paraId="01A298BC" w14:textId="77777777" w:rsidR="003C7BD5" w:rsidRPr="00445A16" w:rsidRDefault="00EA3403" w:rsidP="00E84B6C">
            <w:pPr>
              <w:jc w:val="center"/>
              <w:rPr>
                <w:rFonts w:eastAsia="Aptos"/>
                <w:b/>
                <w:bCs/>
                <w:sz w:val="20"/>
                <w:szCs w:val="20"/>
              </w:rPr>
            </w:pPr>
            <w:r w:rsidRPr="00445A16">
              <w:rPr>
                <w:rFonts w:eastAsia="Aptos"/>
                <w:b/>
                <w:bCs/>
                <w:sz w:val="20"/>
                <w:szCs w:val="20"/>
              </w:rPr>
              <w:t xml:space="preserve">Moderator: Misty Martin </w:t>
            </w:r>
            <w:r w:rsidRPr="00445A16">
              <w:rPr>
                <w:rFonts w:eastAsia="Aptos"/>
                <w:sz w:val="20"/>
                <w:szCs w:val="20"/>
              </w:rPr>
              <w:t>(M3 Defense)</w:t>
            </w:r>
          </w:p>
          <w:tbl>
            <w:tblPr>
              <w:tblStyle w:val="a0"/>
              <w:tblW w:w="562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3082"/>
            </w:tblGrid>
            <w:tr w:rsidR="003C7BD5" w:rsidRPr="00445A16" w14:paraId="104CEAB1" w14:textId="77777777" w:rsidTr="005D2677">
              <w:trPr>
                <w:trHeight w:val="377"/>
                <w:jc w:val="center"/>
              </w:trPr>
              <w:tc>
                <w:tcPr>
                  <w:tcW w:w="2547" w:type="dxa"/>
                </w:tcPr>
                <w:p w14:paraId="424A17C5" w14:textId="59A83640" w:rsidR="003C7BD5" w:rsidRPr="00445A16" w:rsidRDefault="00EA3403" w:rsidP="00E84B6C">
                  <w:pPr>
                    <w:jc w:val="center"/>
                    <w:rPr>
                      <w:rFonts w:eastAsia="Aptos"/>
                      <w:sz w:val="20"/>
                      <w:szCs w:val="20"/>
                    </w:rPr>
                  </w:pPr>
                  <w:r w:rsidRPr="00445A16">
                    <w:rPr>
                      <w:rFonts w:eastAsia="Aptos"/>
                      <w:b/>
                      <w:bCs/>
                      <w:sz w:val="20"/>
                      <w:szCs w:val="20"/>
                    </w:rPr>
                    <w:t xml:space="preserve">TACOM: </w:t>
                  </w:r>
                  <w:r w:rsidRPr="00445A16">
                    <w:rPr>
                      <w:rFonts w:eastAsia="Aptos"/>
                      <w:sz w:val="20"/>
                      <w:szCs w:val="20"/>
                    </w:rPr>
                    <w:t xml:space="preserve">BG </w:t>
                  </w:r>
                  <w:r w:rsidR="007929C2">
                    <w:rPr>
                      <w:rFonts w:eastAsia="Aptos"/>
                      <w:sz w:val="20"/>
                      <w:szCs w:val="20"/>
                    </w:rPr>
                    <w:t xml:space="preserve">Beth </w:t>
                  </w:r>
                  <w:r w:rsidRPr="00445A16">
                    <w:rPr>
                      <w:rFonts w:eastAsia="Aptos"/>
                      <w:sz w:val="20"/>
                      <w:szCs w:val="20"/>
                    </w:rPr>
                    <w:t>Behn</w:t>
                  </w:r>
                </w:p>
              </w:tc>
              <w:tc>
                <w:tcPr>
                  <w:tcW w:w="3082" w:type="dxa"/>
                </w:tcPr>
                <w:p w14:paraId="787214A7" w14:textId="77777777" w:rsidR="00480404" w:rsidRDefault="00EA3403" w:rsidP="00E84B6C">
                  <w:pPr>
                    <w:jc w:val="center"/>
                    <w:rPr>
                      <w:rFonts w:eastAsia="Aptos"/>
                      <w:sz w:val="20"/>
                      <w:szCs w:val="20"/>
                    </w:rPr>
                  </w:pPr>
                  <w:r w:rsidRPr="00445A16">
                    <w:rPr>
                      <w:rFonts w:eastAsia="Aptos"/>
                      <w:b/>
                      <w:bCs/>
                      <w:sz w:val="20"/>
                      <w:szCs w:val="20"/>
                    </w:rPr>
                    <w:t>CPE Maneuver Ground:</w:t>
                  </w:r>
                  <w:r w:rsidRPr="00445A16">
                    <w:rPr>
                      <w:rFonts w:eastAsia="Aptos"/>
                      <w:sz w:val="20"/>
                      <w:szCs w:val="20"/>
                    </w:rPr>
                    <w:t xml:space="preserve"> </w:t>
                  </w:r>
                </w:p>
                <w:p w14:paraId="2CC4ADD1" w14:textId="092B10EF" w:rsidR="003C7BD5" w:rsidRPr="00445A16" w:rsidRDefault="00480404" w:rsidP="00E84B6C">
                  <w:pPr>
                    <w:jc w:val="center"/>
                    <w:rPr>
                      <w:rFonts w:eastAsia="Aptos"/>
                      <w:sz w:val="20"/>
                      <w:szCs w:val="20"/>
                    </w:rPr>
                  </w:pPr>
                  <w:r>
                    <w:rPr>
                      <w:rFonts w:eastAsia="Aptos"/>
                      <w:sz w:val="20"/>
                      <w:szCs w:val="20"/>
                    </w:rPr>
                    <w:t>COL</w:t>
                  </w:r>
                  <w:r w:rsidR="00CC041F">
                    <w:rPr>
                      <w:rFonts w:eastAsia="Aptos"/>
                      <w:sz w:val="20"/>
                      <w:szCs w:val="20"/>
                    </w:rPr>
                    <w:t>(P)</w:t>
                  </w:r>
                  <w:r>
                    <w:rPr>
                      <w:rFonts w:eastAsia="Aptos"/>
                      <w:sz w:val="20"/>
                      <w:szCs w:val="20"/>
                    </w:rPr>
                    <w:t xml:space="preserve"> Ryan Howell</w:t>
                  </w:r>
                </w:p>
              </w:tc>
            </w:tr>
            <w:tr w:rsidR="003C7BD5" w:rsidRPr="00445A16" w14:paraId="43FE2A40" w14:textId="77777777">
              <w:trPr>
                <w:trHeight w:val="230"/>
                <w:jc w:val="center"/>
              </w:trPr>
              <w:tc>
                <w:tcPr>
                  <w:tcW w:w="2547" w:type="dxa"/>
                </w:tcPr>
                <w:p w14:paraId="71D451E1" w14:textId="0EF171A5" w:rsidR="003C7BD5" w:rsidRPr="00445A16" w:rsidRDefault="00EA3403" w:rsidP="00E84B6C">
                  <w:pPr>
                    <w:jc w:val="center"/>
                    <w:rPr>
                      <w:rFonts w:eastAsia="Aptos"/>
                      <w:sz w:val="20"/>
                      <w:szCs w:val="20"/>
                    </w:rPr>
                  </w:pPr>
                  <w:r w:rsidRPr="00445A16">
                    <w:rPr>
                      <w:rFonts w:eastAsia="Aptos"/>
                      <w:b/>
                      <w:bCs/>
                      <w:sz w:val="20"/>
                      <w:szCs w:val="20"/>
                    </w:rPr>
                    <w:t>ACC-DTA:</w:t>
                  </w:r>
                  <w:r w:rsidRPr="00445A16">
                    <w:rPr>
                      <w:rFonts w:eastAsia="Aptos"/>
                      <w:sz w:val="20"/>
                      <w:szCs w:val="20"/>
                    </w:rPr>
                    <w:t xml:space="preserve"> Mr.</w:t>
                  </w:r>
                  <w:r w:rsidR="00891FBC">
                    <w:rPr>
                      <w:rFonts w:eastAsia="Aptos"/>
                      <w:sz w:val="20"/>
                      <w:szCs w:val="20"/>
                    </w:rPr>
                    <w:t xml:space="preserve"> John</w:t>
                  </w:r>
                  <w:r w:rsidRPr="00445A16">
                    <w:rPr>
                      <w:rFonts w:eastAsia="Aptos"/>
                      <w:sz w:val="20"/>
                      <w:szCs w:val="20"/>
                    </w:rPr>
                    <w:t xml:space="preserve"> Jolokai</w:t>
                  </w:r>
                </w:p>
              </w:tc>
              <w:tc>
                <w:tcPr>
                  <w:tcW w:w="3082" w:type="dxa"/>
                </w:tcPr>
                <w:p w14:paraId="55CB44E9" w14:textId="77777777" w:rsidR="00772944" w:rsidRDefault="00EA3403" w:rsidP="00E84B6C">
                  <w:pPr>
                    <w:jc w:val="center"/>
                    <w:rPr>
                      <w:rFonts w:eastAsia="Aptos"/>
                      <w:sz w:val="20"/>
                      <w:szCs w:val="20"/>
                    </w:rPr>
                  </w:pPr>
                  <w:r w:rsidRPr="00445A16">
                    <w:rPr>
                      <w:rFonts w:eastAsia="Aptos"/>
                      <w:b/>
                      <w:bCs/>
                      <w:sz w:val="20"/>
                      <w:szCs w:val="20"/>
                    </w:rPr>
                    <w:t>CPE C</w:t>
                  </w:r>
                  <w:r w:rsidR="00772944">
                    <w:rPr>
                      <w:rFonts w:eastAsia="Aptos"/>
                      <w:b/>
                      <w:bCs/>
                      <w:sz w:val="20"/>
                      <w:szCs w:val="20"/>
                    </w:rPr>
                    <w:t>ombat Logistics</w:t>
                  </w:r>
                  <w:r w:rsidRPr="00445A16">
                    <w:rPr>
                      <w:rFonts w:eastAsia="Aptos"/>
                      <w:b/>
                      <w:bCs/>
                      <w:sz w:val="20"/>
                      <w:szCs w:val="20"/>
                    </w:rPr>
                    <w:t>:</w:t>
                  </w:r>
                  <w:r w:rsidRPr="00445A16">
                    <w:rPr>
                      <w:rFonts w:eastAsia="Aptos"/>
                      <w:sz w:val="20"/>
                      <w:szCs w:val="20"/>
                    </w:rPr>
                    <w:t xml:space="preserve"> </w:t>
                  </w:r>
                </w:p>
                <w:p w14:paraId="75366CF0" w14:textId="7A20C24F" w:rsidR="003C7BD5" w:rsidRPr="00445A16" w:rsidRDefault="00891FBC" w:rsidP="00E84B6C">
                  <w:pPr>
                    <w:jc w:val="center"/>
                    <w:rPr>
                      <w:rFonts w:eastAsia="Aptos"/>
                      <w:sz w:val="20"/>
                      <w:szCs w:val="20"/>
                    </w:rPr>
                  </w:pPr>
                  <w:r>
                    <w:rPr>
                      <w:rFonts w:eastAsia="Aptos"/>
                      <w:sz w:val="20"/>
                      <w:szCs w:val="20"/>
                    </w:rPr>
                    <w:t>Mr.</w:t>
                  </w:r>
                  <w:r w:rsidR="00593384">
                    <w:rPr>
                      <w:rFonts w:eastAsia="Aptos"/>
                      <w:sz w:val="20"/>
                      <w:szCs w:val="20"/>
                    </w:rPr>
                    <w:t xml:space="preserve"> </w:t>
                  </w:r>
                  <w:r>
                    <w:rPr>
                      <w:rFonts w:eastAsia="Aptos"/>
                      <w:sz w:val="20"/>
                      <w:szCs w:val="20"/>
                    </w:rPr>
                    <w:t xml:space="preserve">Michael </w:t>
                  </w:r>
                  <w:r w:rsidR="00593384">
                    <w:rPr>
                      <w:rFonts w:eastAsia="Aptos"/>
                      <w:sz w:val="20"/>
                      <w:szCs w:val="20"/>
                    </w:rPr>
                    <w:t>Sprang</w:t>
                  </w:r>
                </w:p>
              </w:tc>
            </w:tr>
            <w:tr w:rsidR="003C7BD5" w:rsidRPr="00445A16" w14:paraId="42AF2C86" w14:textId="77777777">
              <w:trPr>
                <w:trHeight w:val="230"/>
                <w:jc w:val="center"/>
              </w:trPr>
              <w:tc>
                <w:tcPr>
                  <w:tcW w:w="2547" w:type="dxa"/>
                </w:tcPr>
                <w:p w14:paraId="226C239A" w14:textId="1AB2B8C0" w:rsidR="003C7BD5" w:rsidRPr="00445A16" w:rsidRDefault="00EA3403" w:rsidP="00E84B6C">
                  <w:pPr>
                    <w:jc w:val="center"/>
                    <w:rPr>
                      <w:rFonts w:eastAsia="Aptos"/>
                      <w:sz w:val="20"/>
                      <w:szCs w:val="20"/>
                    </w:rPr>
                  </w:pPr>
                  <w:r w:rsidRPr="00445A16">
                    <w:rPr>
                      <w:rFonts w:eastAsia="Aptos"/>
                      <w:b/>
                      <w:bCs/>
                      <w:sz w:val="20"/>
                      <w:szCs w:val="20"/>
                    </w:rPr>
                    <w:t xml:space="preserve">GVSC: </w:t>
                  </w:r>
                  <w:r w:rsidRPr="00445A16">
                    <w:rPr>
                      <w:rFonts w:eastAsia="Aptos"/>
                      <w:sz w:val="20"/>
                      <w:szCs w:val="20"/>
                    </w:rPr>
                    <w:t xml:space="preserve">Mr. </w:t>
                  </w:r>
                  <w:r w:rsidR="00891FBC">
                    <w:rPr>
                      <w:rFonts w:eastAsia="Aptos"/>
                      <w:sz w:val="20"/>
                      <w:szCs w:val="20"/>
                    </w:rPr>
                    <w:t xml:space="preserve">Michael </w:t>
                  </w:r>
                  <w:r w:rsidRPr="00445A16">
                    <w:rPr>
                      <w:rFonts w:eastAsia="Aptos"/>
                      <w:sz w:val="20"/>
                      <w:szCs w:val="20"/>
                    </w:rPr>
                    <w:t>Cadieux</w:t>
                  </w:r>
                </w:p>
              </w:tc>
              <w:tc>
                <w:tcPr>
                  <w:tcW w:w="3082" w:type="dxa"/>
                </w:tcPr>
                <w:p w14:paraId="1C1A6F2E" w14:textId="77777777" w:rsidR="007929C2" w:rsidRDefault="00EA3403" w:rsidP="00E84B6C">
                  <w:pPr>
                    <w:jc w:val="center"/>
                    <w:rPr>
                      <w:rFonts w:eastAsia="Aptos"/>
                      <w:b/>
                      <w:bCs/>
                      <w:sz w:val="20"/>
                      <w:szCs w:val="20"/>
                    </w:rPr>
                  </w:pPr>
                  <w:r w:rsidRPr="00445A16">
                    <w:rPr>
                      <w:rFonts w:eastAsia="Aptos"/>
                      <w:b/>
                      <w:bCs/>
                      <w:sz w:val="20"/>
                      <w:szCs w:val="20"/>
                    </w:rPr>
                    <w:t>CPE</w:t>
                  </w:r>
                  <w:r w:rsidR="007929C2">
                    <w:rPr>
                      <w:rFonts w:eastAsia="Aptos"/>
                      <w:b/>
                      <w:bCs/>
                      <w:sz w:val="20"/>
                      <w:szCs w:val="20"/>
                    </w:rPr>
                    <w:t xml:space="preserve"> Mission </w:t>
                  </w:r>
                  <w:r w:rsidRPr="00445A16">
                    <w:rPr>
                      <w:rFonts w:eastAsia="Aptos"/>
                      <w:b/>
                      <w:bCs/>
                      <w:sz w:val="20"/>
                      <w:szCs w:val="20"/>
                    </w:rPr>
                    <w:t xml:space="preserve">Autonomy: </w:t>
                  </w:r>
                </w:p>
                <w:p w14:paraId="299E8DB5" w14:textId="1A85DA75" w:rsidR="00BE516F" w:rsidRPr="00445A16" w:rsidRDefault="00EA3403" w:rsidP="00E84B6C">
                  <w:pPr>
                    <w:jc w:val="center"/>
                    <w:rPr>
                      <w:rFonts w:eastAsia="Aptos"/>
                      <w:sz w:val="20"/>
                      <w:szCs w:val="20"/>
                    </w:rPr>
                  </w:pPr>
                  <w:r w:rsidRPr="00445A16">
                    <w:rPr>
                      <w:rFonts w:eastAsia="Aptos"/>
                      <w:sz w:val="20"/>
                      <w:szCs w:val="20"/>
                    </w:rPr>
                    <w:t xml:space="preserve">BG </w:t>
                  </w:r>
                  <w:r w:rsidR="007929C2">
                    <w:rPr>
                      <w:rFonts w:eastAsia="Aptos"/>
                      <w:sz w:val="20"/>
                      <w:szCs w:val="20"/>
                    </w:rPr>
                    <w:t xml:space="preserve">Anthony </w:t>
                  </w:r>
                  <w:r w:rsidRPr="00445A16">
                    <w:rPr>
                      <w:rFonts w:eastAsia="Aptos"/>
                      <w:sz w:val="20"/>
                      <w:szCs w:val="20"/>
                    </w:rPr>
                    <w:t>Gibbs</w:t>
                  </w:r>
                </w:p>
              </w:tc>
            </w:tr>
          </w:tbl>
          <w:p w14:paraId="554BED5D" w14:textId="77777777" w:rsidR="003C7BD5" w:rsidRPr="00445A16" w:rsidRDefault="003C7BD5" w:rsidP="00E84B6C">
            <w:pPr>
              <w:ind w:hanging="90"/>
              <w:jc w:val="center"/>
              <w:rPr>
                <w:rFonts w:eastAsia="Aptos"/>
                <w:sz w:val="20"/>
                <w:szCs w:val="20"/>
              </w:rPr>
            </w:pPr>
          </w:p>
        </w:tc>
        <w:tc>
          <w:tcPr>
            <w:tcW w:w="1175" w:type="dxa"/>
            <w:shd w:val="clear" w:color="auto" w:fill="C1F0C8"/>
            <w:vAlign w:val="center"/>
          </w:tcPr>
          <w:p w14:paraId="5CDDFD13" w14:textId="77777777" w:rsidR="003C7BD5" w:rsidRPr="00445A16" w:rsidRDefault="00EA3403" w:rsidP="00E84B6C">
            <w:pPr>
              <w:jc w:val="center"/>
              <w:rPr>
                <w:rFonts w:eastAsia="Aptos"/>
              </w:rPr>
            </w:pPr>
            <w:r w:rsidRPr="00445A16">
              <w:rPr>
                <w:rFonts w:eastAsia="Aptos"/>
              </w:rPr>
              <w:t>Defense Theater</w:t>
            </w:r>
          </w:p>
        </w:tc>
      </w:tr>
      <w:tr w:rsidR="003C7BD5" w:rsidRPr="00445A16" w14:paraId="61B37641" w14:textId="77777777" w:rsidTr="00EC6625">
        <w:trPr>
          <w:trHeight w:val="1763"/>
          <w:jc w:val="center"/>
        </w:trPr>
        <w:tc>
          <w:tcPr>
            <w:tcW w:w="1165" w:type="dxa"/>
            <w:shd w:val="clear" w:color="auto" w:fill="C1F0C8"/>
            <w:vAlign w:val="center"/>
          </w:tcPr>
          <w:p w14:paraId="54D39FE7" w14:textId="77777777" w:rsidR="003C7BD5" w:rsidRPr="00445A16" w:rsidRDefault="00EA3403" w:rsidP="00E84B6C">
            <w:pPr>
              <w:jc w:val="center"/>
              <w:rPr>
                <w:rFonts w:eastAsia="Aptos"/>
              </w:rPr>
            </w:pPr>
            <w:r w:rsidRPr="00445A16">
              <w:rPr>
                <w:rFonts w:eastAsia="Aptos"/>
              </w:rPr>
              <w:t>12:35</w:t>
            </w:r>
          </w:p>
          <w:p w14:paraId="55AA404D" w14:textId="77777777" w:rsidR="003C7BD5" w:rsidRPr="00445A16" w:rsidRDefault="00EA3403" w:rsidP="00E84B6C">
            <w:pPr>
              <w:jc w:val="center"/>
              <w:rPr>
                <w:rFonts w:eastAsia="Aptos"/>
              </w:rPr>
            </w:pPr>
            <w:r w:rsidRPr="00445A16">
              <w:rPr>
                <w:rFonts w:eastAsia="Aptos"/>
              </w:rPr>
              <w:t>1:35</w:t>
            </w:r>
          </w:p>
        </w:tc>
        <w:tc>
          <w:tcPr>
            <w:tcW w:w="7470" w:type="dxa"/>
            <w:vAlign w:val="center"/>
          </w:tcPr>
          <w:p w14:paraId="6920A460" w14:textId="7B0BCC0F" w:rsidR="00304E50" w:rsidRPr="00445A16" w:rsidRDefault="00EA3403" w:rsidP="00E84B6C">
            <w:pPr>
              <w:jc w:val="center"/>
              <w:rPr>
                <w:rFonts w:eastAsia="Aptos"/>
                <w:color w:val="3333FF"/>
                <w:sz w:val="20"/>
                <w:szCs w:val="20"/>
              </w:rPr>
            </w:pPr>
            <w:r w:rsidRPr="00445A16">
              <w:rPr>
                <w:rFonts w:eastAsia="Aptos"/>
                <w:b/>
                <w:bCs/>
                <w:sz w:val="20"/>
                <w:szCs w:val="20"/>
              </w:rPr>
              <w:t>TACOM's Campaign Plan: Driving Transformation for Future Readiness</w:t>
            </w:r>
            <w:r w:rsidRPr="00445A16">
              <w:rPr>
                <w:rFonts w:eastAsia="Aptos"/>
                <w:sz w:val="20"/>
                <w:szCs w:val="20"/>
              </w:rPr>
              <w:br/>
            </w:r>
            <w:r w:rsidRPr="00445A16">
              <w:rPr>
                <w:rFonts w:eastAsia="Aptos"/>
                <w:b/>
                <w:bCs/>
                <w:sz w:val="20"/>
                <w:szCs w:val="20"/>
              </w:rPr>
              <w:t xml:space="preserve">BG </w:t>
            </w:r>
            <w:r w:rsidR="007929C2">
              <w:rPr>
                <w:rFonts w:eastAsia="Aptos"/>
                <w:b/>
                <w:bCs/>
                <w:sz w:val="20"/>
                <w:szCs w:val="20"/>
              </w:rPr>
              <w:t xml:space="preserve">Beth </w:t>
            </w:r>
            <w:r w:rsidRPr="00445A16">
              <w:rPr>
                <w:rFonts w:eastAsia="Aptos"/>
                <w:b/>
                <w:bCs/>
                <w:sz w:val="20"/>
                <w:szCs w:val="20"/>
              </w:rPr>
              <w:t>Behn</w:t>
            </w:r>
            <w:r w:rsidR="00304E50" w:rsidRPr="00445A16">
              <w:rPr>
                <w:rFonts w:eastAsia="Aptos"/>
                <w:b/>
                <w:bCs/>
                <w:sz w:val="20"/>
                <w:szCs w:val="20"/>
              </w:rPr>
              <w:t>, TACOM Commander</w:t>
            </w:r>
          </w:p>
          <w:p w14:paraId="46F6851A" w14:textId="5F0F050F" w:rsidR="003C7BD5" w:rsidRPr="00445A16" w:rsidRDefault="00304E50" w:rsidP="00E84B6C">
            <w:pPr>
              <w:jc w:val="center"/>
              <w:rPr>
                <w:rFonts w:eastAsia="Aptos"/>
                <w:color w:val="3333FF"/>
                <w:sz w:val="20"/>
                <w:szCs w:val="20"/>
              </w:rPr>
            </w:pPr>
            <w:r w:rsidRPr="00445A16">
              <w:rPr>
                <w:rFonts w:eastAsia="Aptos"/>
                <w:sz w:val="20"/>
                <w:szCs w:val="20"/>
              </w:rPr>
              <w:t>Strategic overview of the U.S. Army Tank-automotive and Armaments Command Campaign Plan and its focus on strengthening Army-industry partnership to support modernization. BG Behn will outline TACOM’s seven Transformational Initiatives and discuss industry’s role in Organic Industrial Base modernization, advanced manufacturing, and supply chain agility to ensure Soldiers maintain a decisive edge in future conflict.</w:t>
            </w:r>
          </w:p>
        </w:tc>
        <w:tc>
          <w:tcPr>
            <w:tcW w:w="1175" w:type="dxa"/>
            <w:shd w:val="clear" w:color="auto" w:fill="C1F0C8"/>
            <w:vAlign w:val="center"/>
          </w:tcPr>
          <w:p w14:paraId="7A5D2077" w14:textId="77777777" w:rsidR="003C7BD5" w:rsidRPr="00445A16" w:rsidRDefault="00EA3403" w:rsidP="00E84B6C">
            <w:pPr>
              <w:jc w:val="center"/>
              <w:rPr>
                <w:rFonts w:eastAsia="Aptos"/>
              </w:rPr>
            </w:pPr>
            <w:r w:rsidRPr="00445A16">
              <w:rPr>
                <w:rFonts w:eastAsia="Aptos"/>
              </w:rPr>
              <w:t>Defense Theater</w:t>
            </w:r>
          </w:p>
        </w:tc>
      </w:tr>
      <w:tr w:rsidR="003C7BD5" w:rsidRPr="00445A16" w14:paraId="65E509E5" w14:textId="77777777" w:rsidTr="007929C2">
        <w:trPr>
          <w:trHeight w:val="728"/>
          <w:jc w:val="center"/>
        </w:trPr>
        <w:tc>
          <w:tcPr>
            <w:tcW w:w="1165" w:type="dxa"/>
            <w:shd w:val="clear" w:color="auto" w:fill="C1F0C8"/>
            <w:vAlign w:val="center"/>
          </w:tcPr>
          <w:p w14:paraId="44D5BF7A" w14:textId="77777777" w:rsidR="003C7BD5" w:rsidRPr="00445A16" w:rsidRDefault="00EA3403" w:rsidP="00E84B6C">
            <w:pPr>
              <w:jc w:val="center"/>
              <w:rPr>
                <w:rFonts w:eastAsia="Aptos"/>
              </w:rPr>
            </w:pPr>
            <w:r w:rsidRPr="00445A16">
              <w:rPr>
                <w:rFonts w:eastAsia="Aptos"/>
              </w:rPr>
              <w:t>1:40</w:t>
            </w:r>
          </w:p>
          <w:p w14:paraId="571F7799" w14:textId="77777777" w:rsidR="003C7BD5" w:rsidRPr="00445A16" w:rsidRDefault="00EA3403" w:rsidP="00E84B6C">
            <w:pPr>
              <w:jc w:val="center"/>
              <w:rPr>
                <w:rFonts w:eastAsia="Aptos"/>
              </w:rPr>
            </w:pPr>
            <w:r w:rsidRPr="00445A16">
              <w:rPr>
                <w:rFonts w:eastAsia="Aptos"/>
              </w:rPr>
              <w:t>2:40</w:t>
            </w:r>
          </w:p>
        </w:tc>
        <w:tc>
          <w:tcPr>
            <w:tcW w:w="7470" w:type="dxa"/>
            <w:vAlign w:val="center"/>
          </w:tcPr>
          <w:p w14:paraId="52AF7DA3" w14:textId="3893D708" w:rsidR="0056350C" w:rsidRPr="00445A16" w:rsidRDefault="0056350C" w:rsidP="00E84B6C">
            <w:pPr>
              <w:ind w:left="360"/>
              <w:jc w:val="center"/>
              <w:rPr>
                <w:rFonts w:eastAsia="Aptos"/>
                <w:b/>
                <w:bCs/>
                <w:sz w:val="20"/>
                <w:szCs w:val="20"/>
              </w:rPr>
            </w:pPr>
            <w:r w:rsidRPr="00445A16">
              <w:rPr>
                <w:rFonts w:eastAsia="Aptos"/>
                <w:b/>
                <w:bCs/>
                <w:sz w:val="20"/>
                <w:szCs w:val="20"/>
              </w:rPr>
              <w:t>OIB Modernization</w:t>
            </w:r>
            <w:r w:rsidR="00BB66DE" w:rsidRPr="00445A16">
              <w:rPr>
                <w:rFonts w:eastAsia="Aptos"/>
                <w:b/>
                <w:bCs/>
                <w:sz w:val="20"/>
                <w:szCs w:val="20"/>
              </w:rPr>
              <w:t>: Strengthening</w:t>
            </w:r>
            <w:r w:rsidRPr="00445A16">
              <w:rPr>
                <w:rFonts w:eastAsia="Aptos"/>
                <w:b/>
                <w:bCs/>
                <w:sz w:val="20"/>
                <w:szCs w:val="20"/>
              </w:rPr>
              <w:t xml:space="preserve"> the Army’s Industrial Base Core</w:t>
            </w:r>
          </w:p>
          <w:p w14:paraId="3173B094" w14:textId="22783AEC" w:rsidR="0056350C" w:rsidRPr="00445A16" w:rsidRDefault="00B57C5E" w:rsidP="00E84B6C">
            <w:pPr>
              <w:jc w:val="center"/>
              <w:rPr>
                <w:rFonts w:eastAsia="Aptos"/>
                <w:sz w:val="20"/>
                <w:szCs w:val="20"/>
              </w:rPr>
            </w:pPr>
            <w:r w:rsidRPr="00445A16">
              <w:rPr>
                <w:rFonts w:eastAsia="Aptos"/>
                <w:sz w:val="20"/>
                <w:szCs w:val="20"/>
              </w:rPr>
              <w:t>This panel provides a 360-degree view of OIB modernization by connecting strategy, execution, and enablement. Attendees will gain insight into the strategic requirements, operational needs, and contracting pathways that are shaping modernization efforts. The discussion will give industry a clear understanding of where and how they can contribute to strengthening the Army’s industrial base.</w:t>
            </w:r>
          </w:p>
          <w:tbl>
            <w:tblPr>
              <w:tblStyle w:val="TableGrid"/>
              <w:tblW w:w="7075" w:type="dxa"/>
              <w:jc w:val="center"/>
              <w:tblLook w:val="04A0" w:firstRow="1" w:lastRow="0" w:firstColumn="1" w:lastColumn="0" w:noHBand="0" w:noVBand="1"/>
            </w:tblPr>
            <w:tblGrid>
              <w:gridCol w:w="3040"/>
              <w:gridCol w:w="4035"/>
            </w:tblGrid>
            <w:tr w:rsidR="0056350C" w:rsidRPr="00445A16" w14:paraId="51B0A904" w14:textId="77777777" w:rsidTr="00D50442">
              <w:trPr>
                <w:jc w:val="center"/>
              </w:trPr>
              <w:tc>
                <w:tcPr>
                  <w:tcW w:w="3040" w:type="dxa"/>
                </w:tcPr>
                <w:p w14:paraId="72BD538B" w14:textId="77777777" w:rsidR="00772944" w:rsidRDefault="00772944" w:rsidP="00E84B6C">
                  <w:pPr>
                    <w:jc w:val="center"/>
                    <w:rPr>
                      <w:rFonts w:eastAsia="Aptos"/>
                      <w:sz w:val="20"/>
                      <w:szCs w:val="20"/>
                    </w:rPr>
                  </w:pPr>
                  <w:r w:rsidRPr="00891FBC">
                    <w:rPr>
                      <w:rFonts w:eastAsia="Aptos"/>
                      <w:b/>
                      <w:bCs/>
                      <w:sz w:val="20"/>
                      <w:szCs w:val="20"/>
                    </w:rPr>
                    <w:t>TACOM Commander</w:t>
                  </w:r>
                  <w:r w:rsidRPr="00445A16">
                    <w:rPr>
                      <w:rFonts w:eastAsia="Aptos"/>
                      <w:sz w:val="20"/>
                      <w:szCs w:val="20"/>
                    </w:rPr>
                    <w:t xml:space="preserve"> </w:t>
                  </w:r>
                </w:p>
                <w:p w14:paraId="420573ED" w14:textId="0EDF5693" w:rsidR="0056350C" w:rsidRPr="00772944" w:rsidRDefault="0056350C" w:rsidP="00772944">
                  <w:pPr>
                    <w:jc w:val="center"/>
                    <w:rPr>
                      <w:rFonts w:eastAsia="Aptos"/>
                      <w:sz w:val="20"/>
                      <w:szCs w:val="20"/>
                    </w:rPr>
                  </w:pPr>
                  <w:r w:rsidRPr="00445A16">
                    <w:rPr>
                      <w:rFonts w:eastAsia="Aptos"/>
                      <w:sz w:val="20"/>
                      <w:szCs w:val="20"/>
                    </w:rPr>
                    <w:t xml:space="preserve">BG </w:t>
                  </w:r>
                  <w:r w:rsidR="007929C2">
                    <w:rPr>
                      <w:rFonts w:eastAsia="Aptos"/>
                      <w:sz w:val="20"/>
                      <w:szCs w:val="20"/>
                    </w:rPr>
                    <w:t xml:space="preserve">Beth </w:t>
                  </w:r>
                  <w:r w:rsidRPr="00445A16">
                    <w:rPr>
                      <w:rFonts w:eastAsia="Aptos"/>
                      <w:sz w:val="20"/>
                      <w:szCs w:val="20"/>
                    </w:rPr>
                    <w:t>Behn</w:t>
                  </w:r>
                </w:p>
              </w:tc>
              <w:tc>
                <w:tcPr>
                  <w:tcW w:w="4035" w:type="dxa"/>
                </w:tcPr>
                <w:p w14:paraId="6FEABECE" w14:textId="62CD83F7" w:rsidR="00891FBC" w:rsidRDefault="00772944" w:rsidP="00E84B6C">
                  <w:pPr>
                    <w:jc w:val="center"/>
                    <w:rPr>
                      <w:rFonts w:eastAsia="Aptos"/>
                      <w:sz w:val="20"/>
                      <w:szCs w:val="20"/>
                    </w:rPr>
                  </w:pPr>
                  <w:r w:rsidRPr="00891FBC">
                    <w:rPr>
                      <w:rFonts w:eastAsia="Aptos"/>
                      <w:b/>
                      <w:bCs/>
                      <w:sz w:val="20"/>
                      <w:szCs w:val="20"/>
                    </w:rPr>
                    <w:t>ACC-DTA</w:t>
                  </w:r>
                  <w:r w:rsidRPr="00772944">
                    <w:rPr>
                      <w:rFonts w:eastAsia="Aptos"/>
                      <w:b/>
                      <w:bCs/>
                      <w:sz w:val="20"/>
                      <w:szCs w:val="20"/>
                    </w:rPr>
                    <w:t xml:space="preserve"> </w:t>
                  </w:r>
                  <w:r w:rsidR="0056350C" w:rsidRPr="00772944">
                    <w:rPr>
                      <w:rFonts w:eastAsia="Aptos"/>
                      <w:b/>
                      <w:bCs/>
                      <w:sz w:val="20"/>
                      <w:szCs w:val="20"/>
                    </w:rPr>
                    <w:t>Executive Director</w:t>
                  </w:r>
                </w:p>
                <w:p w14:paraId="663D1DE4" w14:textId="612C49F4" w:rsidR="0056350C" w:rsidRPr="00445A16" w:rsidRDefault="00772944" w:rsidP="00E84B6C">
                  <w:pPr>
                    <w:jc w:val="center"/>
                    <w:rPr>
                      <w:rFonts w:eastAsia="Aptos"/>
                      <w:sz w:val="20"/>
                      <w:szCs w:val="20"/>
                    </w:rPr>
                  </w:pPr>
                  <w:r w:rsidRPr="00445A16">
                    <w:rPr>
                      <w:rFonts w:eastAsia="Aptos"/>
                      <w:sz w:val="20"/>
                      <w:szCs w:val="20"/>
                    </w:rPr>
                    <w:t>Mr. John Jolokai</w:t>
                  </w:r>
                </w:p>
              </w:tc>
            </w:tr>
            <w:tr w:rsidR="0056350C" w:rsidRPr="00445A16" w14:paraId="590CF1F3" w14:textId="77777777" w:rsidTr="00D50442">
              <w:trPr>
                <w:jc w:val="center"/>
              </w:trPr>
              <w:tc>
                <w:tcPr>
                  <w:tcW w:w="3040" w:type="dxa"/>
                </w:tcPr>
                <w:p w14:paraId="105F50D0" w14:textId="77777777" w:rsidR="00772944" w:rsidRDefault="00772944" w:rsidP="00E84B6C">
                  <w:pPr>
                    <w:jc w:val="center"/>
                    <w:rPr>
                      <w:rFonts w:eastAsia="Aptos"/>
                      <w:sz w:val="20"/>
                      <w:szCs w:val="20"/>
                    </w:rPr>
                  </w:pPr>
                  <w:r w:rsidRPr="00891FBC">
                    <w:rPr>
                      <w:rFonts w:eastAsia="Aptos"/>
                      <w:b/>
                      <w:bCs/>
                      <w:sz w:val="20"/>
                      <w:szCs w:val="20"/>
                    </w:rPr>
                    <w:t>Anniston Army Depot</w:t>
                  </w:r>
                  <w:r w:rsidRPr="00445A16">
                    <w:rPr>
                      <w:rFonts w:eastAsia="Aptos"/>
                      <w:sz w:val="20"/>
                      <w:szCs w:val="20"/>
                    </w:rPr>
                    <w:t xml:space="preserve"> </w:t>
                  </w:r>
                </w:p>
                <w:p w14:paraId="0150DB98" w14:textId="7CE08B0B" w:rsidR="0056350C" w:rsidRPr="00772944" w:rsidRDefault="0056350C" w:rsidP="00772944">
                  <w:pPr>
                    <w:jc w:val="center"/>
                    <w:rPr>
                      <w:rFonts w:eastAsia="Aptos"/>
                      <w:sz w:val="20"/>
                      <w:szCs w:val="20"/>
                    </w:rPr>
                  </w:pPr>
                  <w:r w:rsidRPr="00445A16">
                    <w:rPr>
                      <w:rFonts w:eastAsia="Aptos"/>
                      <w:sz w:val="20"/>
                      <w:szCs w:val="20"/>
                    </w:rPr>
                    <w:t>COL Andrew Charles Moore</w:t>
                  </w:r>
                </w:p>
              </w:tc>
              <w:tc>
                <w:tcPr>
                  <w:tcW w:w="4035" w:type="dxa"/>
                </w:tcPr>
                <w:p w14:paraId="306B9D7F" w14:textId="2C1E5F5E" w:rsidR="00772944" w:rsidRDefault="00772944" w:rsidP="00E84B6C">
                  <w:pPr>
                    <w:jc w:val="center"/>
                    <w:rPr>
                      <w:rFonts w:eastAsia="Aptos"/>
                      <w:sz w:val="20"/>
                      <w:szCs w:val="20"/>
                    </w:rPr>
                  </w:pPr>
                  <w:r w:rsidRPr="00891FBC">
                    <w:rPr>
                      <w:rFonts w:eastAsia="Aptos"/>
                      <w:b/>
                      <w:bCs/>
                      <w:sz w:val="20"/>
                      <w:szCs w:val="20"/>
                    </w:rPr>
                    <w:t>Anniston Army Depot</w:t>
                  </w:r>
                </w:p>
                <w:p w14:paraId="1605013B" w14:textId="053C9EB7" w:rsidR="00772944" w:rsidRPr="00445A16" w:rsidRDefault="00891FBC" w:rsidP="007929C2">
                  <w:pPr>
                    <w:jc w:val="center"/>
                    <w:rPr>
                      <w:rFonts w:eastAsia="Aptos"/>
                      <w:sz w:val="20"/>
                      <w:szCs w:val="20"/>
                    </w:rPr>
                  </w:pPr>
                  <w:r w:rsidRPr="00772944">
                    <w:rPr>
                      <w:rFonts w:eastAsia="Aptos"/>
                      <w:b/>
                      <w:bCs/>
                      <w:sz w:val="20"/>
                      <w:szCs w:val="20"/>
                    </w:rPr>
                    <w:t>Chief of Contracting Office</w:t>
                  </w:r>
                  <w:r w:rsidR="007929C2">
                    <w:rPr>
                      <w:rFonts w:eastAsia="Aptos"/>
                      <w:b/>
                      <w:bCs/>
                      <w:sz w:val="20"/>
                      <w:szCs w:val="20"/>
                    </w:rPr>
                    <w:t xml:space="preserve"> </w:t>
                  </w:r>
                  <w:r w:rsidR="007929C2" w:rsidRPr="007929C2">
                    <w:rPr>
                      <w:rFonts w:eastAsia="Aptos"/>
                      <w:sz w:val="20"/>
                      <w:szCs w:val="20"/>
                    </w:rPr>
                    <w:t xml:space="preserve">Mr. </w:t>
                  </w:r>
                  <w:r w:rsidR="00772944" w:rsidRPr="00445A16">
                    <w:rPr>
                      <w:rFonts w:eastAsia="Aptos"/>
                      <w:sz w:val="20"/>
                      <w:szCs w:val="20"/>
                    </w:rPr>
                    <w:t>David Bunt</w:t>
                  </w:r>
                </w:p>
              </w:tc>
            </w:tr>
            <w:tr w:rsidR="0056350C" w:rsidRPr="00445A16" w14:paraId="12CFD49B" w14:textId="77777777" w:rsidTr="00D50442">
              <w:trPr>
                <w:trHeight w:val="602"/>
                <w:jc w:val="center"/>
              </w:trPr>
              <w:tc>
                <w:tcPr>
                  <w:tcW w:w="3040" w:type="dxa"/>
                </w:tcPr>
                <w:p w14:paraId="61B34A73" w14:textId="77777777" w:rsidR="00772944" w:rsidRDefault="00772944" w:rsidP="00E84B6C">
                  <w:pPr>
                    <w:jc w:val="center"/>
                    <w:rPr>
                      <w:rFonts w:eastAsia="Aptos"/>
                      <w:sz w:val="20"/>
                      <w:szCs w:val="20"/>
                    </w:rPr>
                  </w:pPr>
                  <w:r w:rsidRPr="00891FBC">
                    <w:rPr>
                      <w:rFonts w:eastAsia="Aptos"/>
                      <w:b/>
                      <w:bCs/>
                      <w:sz w:val="20"/>
                      <w:szCs w:val="20"/>
                    </w:rPr>
                    <w:t>Red River Army Depot</w:t>
                  </w:r>
                  <w:r w:rsidRPr="00445A16">
                    <w:rPr>
                      <w:rFonts w:eastAsia="Aptos"/>
                      <w:sz w:val="20"/>
                      <w:szCs w:val="20"/>
                    </w:rPr>
                    <w:t xml:space="preserve"> </w:t>
                  </w:r>
                </w:p>
                <w:p w14:paraId="60AAE17D" w14:textId="46488C30" w:rsidR="0056350C" w:rsidRPr="00772944" w:rsidRDefault="0056350C" w:rsidP="00772944">
                  <w:pPr>
                    <w:jc w:val="center"/>
                    <w:rPr>
                      <w:rFonts w:eastAsia="Aptos"/>
                      <w:sz w:val="20"/>
                      <w:szCs w:val="20"/>
                    </w:rPr>
                  </w:pPr>
                  <w:r w:rsidRPr="00445A16">
                    <w:rPr>
                      <w:rFonts w:eastAsia="Aptos"/>
                      <w:sz w:val="20"/>
                      <w:szCs w:val="20"/>
                    </w:rPr>
                    <w:t>COL Denis Fajardo</w:t>
                  </w:r>
                </w:p>
              </w:tc>
              <w:tc>
                <w:tcPr>
                  <w:tcW w:w="4035" w:type="dxa"/>
                </w:tcPr>
                <w:p w14:paraId="4C1E4449" w14:textId="77777777" w:rsidR="00772944" w:rsidRDefault="00772944" w:rsidP="00772944">
                  <w:pPr>
                    <w:jc w:val="center"/>
                    <w:rPr>
                      <w:rFonts w:eastAsia="Aptos"/>
                      <w:b/>
                      <w:bCs/>
                      <w:sz w:val="20"/>
                      <w:szCs w:val="20"/>
                    </w:rPr>
                  </w:pPr>
                  <w:r w:rsidRPr="00891FBC">
                    <w:rPr>
                      <w:rFonts w:eastAsia="Aptos"/>
                      <w:b/>
                      <w:bCs/>
                      <w:sz w:val="20"/>
                      <w:szCs w:val="20"/>
                    </w:rPr>
                    <w:t>Red River Army Depot</w:t>
                  </w:r>
                  <w:r>
                    <w:rPr>
                      <w:rFonts w:eastAsia="Aptos"/>
                      <w:b/>
                      <w:bCs/>
                      <w:sz w:val="20"/>
                      <w:szCs w:val="20"/>
                    </w:rPr>
                    <w:t>,</w:t>
                  </w:r>
                  <w:r w:rsidRPr="00891FBC">
                    <w:rPr>
                      <w:rFonts w:eastAsia="Aptos"/>
                      <w:b/>
                      <w:bCs/>
                      <w:sz w:val="20"/>
                      <w:szCs w:val="20"/>
                    </w:rPr>
                    <w:t xml:space="preserve"> </w:t>
                  </w:r>
                </w:p>
                <w:p w14:paraId="16995147" w14:textId="1F511919" w:rsidR="0056350C" w:rsidRPr="00891FBC" w:rsidRDefault="00772944" w:rsidP="00D50442">
                  <w:pPr>
                    <w:jc w:val="center"/>
                    <w:rPr>
                      <w:rFonts w:eastAsia="Aptos"/>
                      <w:b/>
                      <w:bCs/>
                      <w:sz w:val="20"/>
                      <w:szCs w:val="20"/>
                    </w:rPr>
                  </w:pPr>
                  <w:r w:rsidRPr="00772944">
                    <w:rPr>
                      <w:rFonts w:eastAsia="Aptos"/>
                      <w:b/>
                      <w:bCs/>
                      <w:sz w:val="20"/>
                      <w:szCs w:val="20"/>
                    </w:rPr>
                    <w:t>Chief of Contracting Office</w:t>
                  </w:r>
                  <w:r w:rsidR="00D50442">
                    <w:rPr>
                      <w:rFonts w:eastAsia="Aptos"/>
                      <w:b/>
                      <w:bCs/>
                      <w:sz w:val="20"/>
                      <w:szCs w:val="20"/>
                    </w:rPr>
                    <w:t xml:space="preserve"> </w:t>
                  </w:r>
                  <w:r w:rsidR="007929C2" w:rsidRPr="007929C2">
                    <w:rPr>
                      <w:rFonts w:eastAsia="Aptos"/>
                      <w:sz w:val="20"/>
                      <w:szCs w:val="20"/>
                    </w:rPr>
                    <w:t xml:space="preserve">Mr. </w:t>
                  </w:r>
                  <w:r w:rsidR="0056350C" w:rsidRPr="007929C2">
                    <w:rPr>
                      <w:rFonts w:eastAsia="Aptos"/>
                      <w:sz w:val="20"/>
                      <w:szCs w:val="20"/>
                    </w:rPr>
                    <w:t>Je</w:t>
                  </w:r>
                  <w:r w:rsidR="0056350C" w:rsidRPr="00445A16">
                    <w:rPr>
                      <w:rFonts w:eastAsia="Aptos"/>
                      <w:sz w:val="20"/>
                      <w:szCs w:val="20"/>
                    </w:rPr>
                    <w:t>ffrey Edens</w:t>
                  </w:r>
                  <w:r w:rsidR="00891FBC">
                    <w:rPr>
                      <w:rFonts w:eastAsia="Aptos"/>
                      <w:sz w:val="20"/>
                      <w:szCs w:val="20"/>
                    </w:rPr>
                    <w:t xml:space="preserve"> </w:t>
                  </w:r>
                </w:p>
              </w:tc>
            </w:tr>
            <w:tr w:rsidR="0056350C" w:rsidRPr="00445A16" w14:paraId="556D4526" w14:textId="77777777" w:rsidTr="00D50442">
              <w:trPr>
                <w:jc w:val="center"/>
              </w:trPr>
              <w:tc>
                <w:tcPr>
                  <w:tcW w:w="3040" w:type="dxa"/>
                </w:tcPr>
                <w:p w14:paraId="5C3D2408" w14:textId="014C76A2" w:rsidR="00D50442" w:rsidRDefault="00772944" w:rsidP="00D50442">
                  <w:pPr>
                    <w:jc w:val="center"/>
                    <w:rPr>
                      <w:rFonts w:eastAsia="Aptos"/>
                      <w:sz w:val="20"/>
                      <w:szCs w:val="20"/>
                    </w:rPr>
                  </w:pPr>
                  <w:r w:rsidRPr="00891FBC">
                    <w:rPr>
                      <w:rFonts w:eastAsia="Aptos"/>
                      <w:b/>
                      <w:bCs/>
                      <w:sz w:val="20"/>
                      <w:szCs w:val="20"/>
                    </w:rPr>
                    <w:t>RIA-JMTC</w:t>
                  </w:r>
                  <w:r w:rsidR="00D50442">
                    <w:rPr>
                      <w:rFonts w:eastAsia="Aptos"/>
                      <w:b/>
                      <w:bCs/>
                      <w:sz w:val="20"/>
                      <w:szCs w:val="20"/>
                    </w:rPr>
                    <w:t xml:space="preserve"> </w:t>
                  </w:r>
                  <w:r w:rsidR="0056350C" w:rsidRPr="00445A16">
                    <w:rPr>
                      <w:rFonts w:eastAsia="Aptos"/>
                      <w:sz w:val="20"/>
                      <w:szCs w:val="20"/>
                    </w:rPr>
                    <w:t>COL Eloy Martinez</w:t>
                  </w:r>
                  <w:r>
                    <w:rPr>
                      <w:rFonts w:eastAsia="Aptos"/>
                      <w:sz w:val="20"/>
                      <w:szCs w:val="20"/>
                    </w:rPr>
                    <w:t xml:space="preserve"> </w:t>
                  </w:r>
                </w:p>
                <w:p w14:paraId="4A1C008B" w14:textId="39D3D1A3" w:rsidR="0056350C" w:rsidRPr="00445A16" w:rsidRDefault="00D50442" w:rsidP="00D50442">
                  <w:pPr>
                    <w:jc w:val="center"/>
                    <w:rPr>
                      <w:rFonts w:eastAsia="Aptos"/>
                      <w:sz w:val="20"/>
                      <w:szCs w:val="20"/>
                    </w:rPr>
                  </w:pPr>
                  <w:r>
                    <w:rPr>
                      <w:rFonts w:eastAsia="Aptos"/>
                      <w:sz w:val="20"/>
                      <w:szCs w:val="20"/>
                    </w:rPr>
                    <w:t xml:space="preserve">or </w:t>
                  </w:r>
                  <w:r w:rsidR="0056350C" w:rsidRPr="00445A16">
                    <w:rPr>
                      <w:rFonts w:eastAsia="Aptos"/>
                      <w:sz w:val="20"/>
                      <w:szCs w:val="20"/>
                    </w:rPr>
                    <w:t>Mr. Greg</w:t>
                  </w:r>
                  <w:r w:rsidR="00772944">
                    <w:rPr>
                      <w:rFonts w:eastAsia="Aptos"/>
                      <w:sz w:val="20"/>
                      <w:szCs w:val="20"/>
                    </w:rPr>
                    <w:t xml:space="preserve"> </w:t>
                  </w:r>
                  <w:r w:rsidR="0056350C" w:rsidRPr="00445A16">
                    <w:rPr>
                      <w:rFonts w:eastAsia="Aptos"/>
                      <w:sz w:val="20"/>
                      <w:szCs w:val="20"/>
                    </w:rPr>
                    <w:t>Lupton</w:t>
                  </w:r>
                </w:p>
              </w:tc>
              <w:tc>
                <w:tcPr>
                  <w:tcW w:w="4035" w:type="dxa"/>
                </w:tcPr>
                <w:p w14:paraId="2F4DC437" w14:textId="77777777" w:rsidR="0056350C" w:rsidRPr="00445A16" w:rsidRDefault="0056350C" w:rsidP="00E84B6C">
                  <w:pPr>
                    <w:jc w:val="center"/>
                    <w:rPr>
                      <w:rFonts w:eastAsia="Aptos"/>
                      <w:sz w:val="20"/>
                      <w:szCs w:val="20"/>
                    </w:rPr>
                  </w:pPr>
                </w:p>
              </w:tc>
            </w:tr>
          </w:tbl>
          <w:p w14:paraId="01A928B4" w14:textId="4F830AE6" w:rsidR="003C7BD5" w:rsidRPr="00445A16" w:rsidRDefault="003C7BD5" w:rsidP="00E84B6C">
            <w:pPr>
              <w:jc w:val="center"/>
              <w:rPr>
                <w:rFonts w:eastAsia="Aptos"/>
                <w:sz w:val="20"/>
                <w:szCs w:val="20"/>
              </w:rPr>
            </w:pPr>
          </w:p>
        </w:tc>
        <w:tc>
          <w:tcPr>
            <w:tcW w:w="1175" w:type="dxa"/>
            <w:shd w:val="clear" w:color="auto" w:fill="C1F0C8"/>
            <w:vAlign w:val="center"/>
          </w:tcPr>
          <w:p w14:paraId="518B3E62" w14:textId="77777777" w:rsidR="003C7BD5" w:rsidRPr="00445A16" w:rsidRDefault="00EA3403" w:rsidP="00E84B6C">
            <w:pPr>
              <w:jc w:val="center"/>
              <w:rPr>
                <w:rFonts w:eastAsia="Aptos"/>
              </w:rPr>
            </w:pPr>
            <w:r w:rsidRPr="00445A16">
              <w:rPr>
                <w:rFonts w:eastAsia="Aptos"/>
              </w:rPr>
              <w:t>Defense Theater</w:t>
            </w:r>
          </w:p>
        </w:tc>
      </w:tr>
      <w:tr w:rsidR="003C7BD5" w:rsidRPr="00445A16" w14:paraId="0F22C75D" w14:textId="77777777" w:rsidTr="007929C2">
        <w:trPr>
          <w:trHeight w:val="485"/>
          <w:jc w:val="center"/>
        </w:trPr>
        <w:tc>
          <w:tcPr>
            <w:tcW w:w="1165" w:type="dxa"/>
            <w:shd w:val="clear" w:color="auto" w:fill="C1F0C8"/>
            <w:vAlign w:val="center"/>
          </w:tcPr>
          <w:p w14:paraId="1EB988C2" w14:textId="77777777" w:rsidR="003C7BD5" w:rsidRPr="00445A16" w:rsidRDefault="00EA3403" w:rsidP="00E84B6C">
            <w:pPr>
              <w:jc w:val="center"/>
              <w:rPr>
                <w:rFonts w:eastAsia="Aptos"/>
              </w:rPr>
            </w:pPr>
            <w:r w:rsidRPr="00445A16">
              <w:rPr>
                <w:rFonts w:eastAsia="Aptos"/>
              </w:rPr>
              <w:t>2:45</w:t>
            </w:r>
          </w:p>
          <w:p w14:paraId="4EC049E6" w14:textId="77777777" w:rsidR="003C7BD5" w:rsidRPr="00445A16" w:rsidRDefault="00EA3403" w:rsidP="00E84B6C">
            <w:pPr>
              <w:jc w:val="center"/>
              <w:rPr>
                <w:rFonts w:eastAsia="Aptos"/>
              </w:rPr>
            </w:pPr>
            <w:r w:rsidRPr="00445A16">
              <w:rPr>
                <w:rFonts w:eastAsia="Aptos"/>
              </w:rPr>
              <w:t>3:15</w:t>
            </w:r>
          </w:p>
        </w:tc>
        <w:tc>
          <w:tcPr>
            <w:tcW w:w="7470" w:type="dxa"/>
            <w:vAlign w:val="center"/>
          </w:tcPr>
          <w:p w14:paraId="41DFEB13" w14:textId="5EB6F706" w:rsidR="003C7BD5" w:rsidRPr="00445A16" w:rsidRDefault="00EA3403" w:rsidP="00E84B6C">
            <w:pPr>
              <w:jc w:val="center"/>
              <w:rPr>
                <w:rFonts w:eastAsia="Aptos"/>
                <w:b/>
                <w:bCs/>
                <w:sz w:val="20"/>
                <w:szCs w:val="20"/>
              </w:rPr>
            </w:pPr>
            <w:r w:rsidRPr="00445A16">
              <w:rPr>
                <w:rFonts w:eastAsia="Aptos"/>
                <w:b/>
                <w:bCs/>
                <w:sz w:val="20"/>
                <w:szCs w:val="20"/>
              </w:rPr>
              <w:t>DoD: Drone Dominance</w:t>
            </w:r>
          </w:p>
          <w:p w14:paraId="67DF1511" w14:textId="77777777" w:rsidR="006039EA" w:rsidRDefault="00304E50" w:rsidP="00480404">
            <w:pPr>
              <w:pBdr>
                <w:top w:val="nil"/>
                <w:left w:val="nil"/>
                <w:bottom w:val="nil"/>
                <w:right w:val="nil"/>
                <w:between w:val="nil"/>
              </w:pBdr>
              <w:jc w:val="center"/>
              <w:rPr>
                <w:rFonts w:eastAsia="Aptos"/>
                <w:sz w:val="20"/>
                <w:szCs w:val="20"/>
              </w:rPr>
            </w:pPr>
            <w:r w:rsidRPr="00445A16">
              <w:rPr>
                <w:rFonts w:eastAsia="Aptos"/>
                <w:sz w:val="20"/>
                <w:szCs w:val="20"/>
              </w:rPr>
              <w:t>U.S. D</w:t>
            </w:r>
            <w:r w:rsidR="00B57C5E" w:rsidRPr="00445A16">
              <w:rPr>
                <w:rFonts w:eastAsia="Aptos"/>
                <w:sz w:val="20"/>
                <w:szCs w:val="20"/>
              </w:rPr>
              <w:t>oD</w:t>
            </w:r>
            <w:r w:rsidR="0045454E" w:rsidRPr="00445A16">
              <w:rPr>
                <w:rFonts w:eastAsia="Aptos"/>
                <w:sz w:val="20"/>
                <w:szCs w:val="20"/>
              </w:rPr>
              <w:t xml:space="preserve"> </w:t>
            </w:r>
            <w:r w:rsidRPr="00445A16">
              <w:rPr>
                <w:rFonts w:eastAsia="Aptos"/>
                <w:sz w:val="20"/>
                <w:szCs w:val="20"/>
              </w:rPr>
              <w:t>Drone Dominance initiative focused on expanding and strengthening the U.S. drone industrial base by encouraging new suppliers to enter the market, helping existing suppliers increase production capacity, clarifying demand and production expectations, and strengthening ties w</w:t>
            </w:r>
            <w:r w:rsidR="007929C2">
              <w:rPr>
                <w:rFonts w:eastAsia="Aptos"/>
                <w:sz w:val="20"/>
                <w:szCs w:val="20"/>
              </w:rPr>
              <w:t>/</w:t>
            </w:r>
            <w:r w:rsidRPr="00445A16">
              <w:rPr>
                <w:rFonts w:eastAsia="Aptos"/>
                <w:sz w:val="20"/>
                <w:szCs w:val="20"/>
              </w:rPr>
              <w:t xml:space="preserve"> U.S.-based manufacturers and component providers.</w:t>
            </w:r>
            <w:r w:rsidR="006039EA">
              <w:rPr>
                <w:rFonts w:eastAsia="Aptos"/>
                <w:sz w:val="20"/>
                <w:szCs w:val="20"/>
              </w:rPr>
              <w:t xml:space="preserve"> </w:t>
            </w:r>
          </w:p>
          <w:p w14:paraId="26EDBEC3" w14:textId="5CB499BB" w:rsidR="00480404" w:rsidRPr="00CE6C2C" w:rsidRDefault="001A7024" w:rsidP="00480404">
            <w:pPr>
              <w:pBdr>
                <w:top w:val="nil"/>
                <w:left w:val="nil"/>
                <w:bottom w:val="nil"/>
                <w:right w:val="nil"/>
                <w:between w:val="nil"/>
              </w:pBdr>
              <w:jc w:val="center"/>
              <w:rPr>
                <w:rFonts w:eastAsia="Aptos"/>
                <w:sz w:val="20"/>
                <w:szCs w:val="20"/>
              </w:rPr>
            </w:pPr>
            <w:r w:rsidRPr="001A7024">
              <w:rPr>
                <w:rFonts w:eastAsia="Aptos"/>
                <w:b/>
                <w:bCs/>
                <w:sz w:val="20"/>
                <w:szCs w:val="20"/>
              </w:rPr>
              <w:t xml:space="preserve">DIU Deputy Director and Chief Operating Officer </w:t>
            </w:r>
            <w:r w:rsidR="006039EA">
              <w:rPr>
                <w:rFonts w:eastAsia="Aptos"/>
                <w:sz w:val="20"/>
                <w:szCs w:val="20"/>
              </w:rPr>
              <w:t xml:space="preserve">Mr. </w:t>
            </w:r>
            <w:r>
              <w:rPr>
                <w:rFonts w:eastAsia="Aptos"/>
                <w:sz w:val="20"/>
                <w:szCs w:val="20"/>
              </w:rPr>
              <w:t xml:space="preserve">Travis </w:t>
            </w:r>
            <w:r w:rsidR="006039EA">
              <w:rPr>
                <w:rFonts w:eastAsia="Aptos"/>
                <w:sz w:val="20"/>
                <w:szCs w:val="20"/>
              </w:rPr>
              <w:t>Metz</w:t>
            </w:r>
          </w:p>
        </w:tc>
        <w:tc>
          <w:tcPr>
            <w:tcW w:w="1175" w:type="dxa"/>
            <w:shd w:val="clear" w:color="auto" w:fill="C1F0C8"/>
            <w:vAlign w:val="center"/>
          </w:tcPr>
          <w:p w14:paraId="09BC129D" w14:textId="77777777" w:rsidR="003C7BD5" w:rsidRPr="00445A16" w:rsidRDefault="00EA3403" w:rsidP="00E84B6C">
            <w:pPr>
              <w:jc w:val="center"/>
              <w:rPr>
                <w:rFonts w:eastAsia="Aptos"/>
              </w:rPr>
            </w:pPr>
            <w:r w:rsidRPr="00445A16">
              <w:rPr>
                <w:rFonts w:eastAsia="Aptos"/>
              </w:rPr>
              <w:t>Defense Theater</w:t>
            </w:r>
          </w:p>
        </w:tc>
      </w:tr>
      <w:tr w:rsidR="003C7BD5" w:rsidRPr="00445A16" w14:paraId="5288868E" w14:textId="77777777" w:rsidTr="00D50442">
        <w:trPr>
          <w:trHeight w:val="503"/>
          <w:jc w:val="center"/>
        </w:trPr>
        <w:tc>
          <w:tcPr>
            <w:tcW w:w="1165" w:type="dxa"/>
            <w:shd w:val="clear" w:color="auto" w:fill="C1F0C8"/>
            <w:vAlign w:val="center"/>
          </w:tcPr>
          <w:p w14:paraId="7C19C477" w14:textId="77777777" w:rsidR="003C7BD5" w:rsidRPr="00445A16" w:rsidRDefault="00EA3403" w:rsidP="00E84B6C">
            <w:pPr>
              <w:jc w:val="center"/>
              <w:rPr>
                <w:rFonts w:eastAsia="Aptos"/>
              </w:rPr>
            </w:pPr>
            <w:r w:rsidRPr="00445A16">
              <w:rPr>
                <w:rFonts w:eastAsia="Aptos"/>
              </w:rPr>
              <w:t>3:20</w:t>
            </w:r>
          </w:p>
          <w:p w14:paraId="039302B1" w14:textId="77777777" w:rsidR="003C7BD5" w:rsidRPr="00445A16" w:rsidRDefault="00EA3403" w:rsidP="00E84B6C">
            <w:pPr>
              <w:jc w:val="center"/>
              <w:rPr>
                <w:rFonts w:eastAsia="Aptos"/>
              </w:rPr>
            </w:pPr>
            <w:r w:rsidRPr="00445A16">
              <w:rPr>
                <w:rFonts w:eastAsia="Aptos"/>
              </w:rPr>
              <w:t>4:20</w:t>
            </w:r>
          </w:p>
        </w:tc>
        <w:tc>
          <w:tcPr>
            <w:tcW w:w="7470" w:type="dxa"/>
            <w:vAlign w:val="center"/>
          </w:tcPr>
          <w:p w14:paraId="22508DBD" w14:textId="03EF4A4C" w:rsidR="003C7BD5" w:rsidRPr="00445A16" w:rsidRDefault="00EA3403" w:rsidP="00E84B6C">
            <w:pPr>
              <w:jc w:val="center"/>
              <w:rPr>
                <w:rFonts w:eastAsia="Aptos"/>
                <w:sz w:val="20"/>
                <w:szCs w:val="20"/>
              </w:rPr>
            </w:pPr>
            <w:r w:rsidRPr="00445A16">
              <w:rPr>
                <w:rFonts w:eastAsia="Aptos"/>
                <w:b/>
                <w:bCs/>
                <w:sz w:val="20"/>
                <w:szCs w:val="20"/>
              </w:rPr>
              <w:t>What’s Happening in D.C.:</w:t>
            </w:r>
            <w:r w:rsidR="00CE6C2C">
              <w:rPr>
                <w:rFonts w:eastAsia="Aptos"/>
                <w:b/>
                <w:bCs/>
                <w:sz w:val="20"/>
                <w:szCs w:val="20"/>
              </w:rPr>
              <w:t xml:space="preserve"> </w:t>
            </w:r>
            <w:r w:rsidRPr="00CE6C2C">
              <w:rPr>
                <w:rFonts w:eastAsia="Aptos"/>
                <w:b/>
                <w:bCs/>
                <w:sz w:val="20"/>
                <w:szCs w:val="20"/>
              </w:rPr>
              <w:t>Policy, Funding &amp; Defense Priorities - Budget Updates</w:t>
            </w:r>
          </w:p>
          <w:p w14:paraId="075A5A6A" w14:textId="47CE6C5A" w:rsidR="003C7BD5" w:rsidRPr="00445A16" w:rsidRDefault="007929C2" w:rsidP="00E84B6C">
            <w:pPr>
              <w:jc w:val="center"/>
              <w:rPr>
                <w:rFonts w:eastAsia="Aptos"/>
                <w:sz w:val="20"/>
                <w:szCs w:val="20"/>
              </w:rPr>
            </w:pPr>
            <w:r>
              <w:rPr>
                <w:rFonts w:eastAsia="Aptos"/>
                <w:sz w:val="20"/>
                <w:szCs w:val="20"/>
              </w:rPr>
              <w:t xml:space="preserve">Mr. </w:t>
            </w:r>
            <w:r w:rsidR="00EA3403" w:rsidRPr="00445A16">
              <w:rPr>
                <w:rFonts w:eastAsia="Aptos"/>
                <w:sz w:val="20"/>
                <w:szCs w:val="20"/>
              </w:rPr>
              <w:t>Mi</w:t>
            </w:r>
            <w:r w:rsidR="00C77894" w:rsidRPr="00445A16">
              <w:rPr>
                <w:rFonts w:eastAsia="Aptos"/>
                <w:sz w:val="20"/>
                <w:szCs w:val="20"/>
              </w:rPr>
              <w:t>chael</w:t>
            </w:r>
            <w:r w:rsidR="00EA3403" w:rsidRPr="00445A16">
              <w:rPr>
                <w:rFonts w:eastAsia="Aptos"/>
                <w:sz w:val="20"/>
                <w:szCs w:val="20"/>
              </w:rPr>
              <w:t xml:space="preserve"> Clow</w:t>
            </w:r>
          </w:p>
        </w:tc>
        <w:tc>
          <w:tcPr>
            <w:tcW w:w="1175" w:type="dxa"/>
            <w:shd w:val="clear" w:color="auto" w:fill="C1F0C8"/>
            <w:vAlign w:val="center"/>
          </w:tcPr>
          <w:p w14:paraId="304B4450" w14:textId="77777777" w:rsidR="003C7BD5" w:rsidRPr="00445A16" w:rsidRDefault="00EA3403" w:rsidP="00E84B6C">
            <w:pPr>
              <w:jc w:val="center"/>
              <w:rPr>
                <w:rFonts w:eastAsia="Aptos"/>
              </w:rPr>
            </w:pPr>
            <w:r w:rsidRPr="00445A16">
              <w:rPr>
                <w:rFonts w:eastAsia="Aptos"/>
              </w:rPr>
              <w:t>Defense Theater</w:t>
            </w:r>
          </w:p>
        </w:tc>
      </w:tr>
      <w:tr w:rsidR="003C7BD5" w:rsidRPr="00445A16" w14:paraId="349D084A" w14:textId="77777777" w:rsidTr="00D50442">
        <w:trPr>
          <w:trHeight w:val="458"/>
          <w:jc w:val="center"/>
        </w:trPr>
        <w:tc>
          <w:tcPr>
            <w:tcW w:w="1165" w:type="dxa"/>
            <w:shd w:val="clear" w:color="auto" w:fill="C1F0C8"/>
            <w:vAlign w:val="center"/>
          </w:tcPr>
          <w:p w14:paraId="5A9ED917" w14:textId="77777777" w:rsidR="003C7BD5" w:rsidRPr="00445A16" w:rsidRDefault="00EA3403" w:rsidP="00E84B6C">
            <w:pPr>
              <w:jc w:val="center"/>
              <w:rPr>
                <w:rFonts w:eastAsia="Aptos"/>
              </w:rPr>
            </w:pPr>
            <w:r w:rsidRPr="00445A16">
              <w:rPr>
                <w:rFonts w:eastAsia="Aptos"/>
              </w:rPr>
              <w:t>4:20</w:t>
            </w:r>
          </w:p>
        </w:tc>
        <w:tc>
          <w:tcPr>
            <w:tcW w:w="7470" w:type="dxa"/>
            <w:vAlign w:val="center"/>
          </w:tcPr>
          <w:p w14:paraId="1AFB2997" w14:textId="77777777" w:rsidR="003C7BD5" w:rsidRPr="00445A16" w:rsidRDefault="00EA3403" w:rsidP="00E84B6C">
            <w:pPr>
              <w:jc w:val="center"/>
              <w:rPr>
                <w:rFonts w:eastAsia="Aptos"/>
                <w:b/>
                <w:bCs/>
                <w:sz w:val="20"/>
                <w:szCs w:val="20"/>
              </w:rPr>
            </w:pPr>
            <w:r w:rsidRPr="00445A16">
              <w:rPr>
                <w:rFonts w:eastAsia="Aptos"/>
                <w:b/>
                <w:bCs/>
                <w:sz w:val="20"/>
                <w:szCs w:val="20"/>
              </w:rPr>
              <w:t>Wrap Up and Invite to Networking Event</w:t>
            </w:r>
          </w:p>
          <w:p w14:paraId="30773E5A" w14:textId="15880C6B" w:rsidR="003C7BD5" w:rsidRPr="007929C2" w:rsidRDefault="007929C2" w:rsidP="007929C2">
            <w:pPr>
              <w:jc w:val="center"/>
              <w:rPr>
                <w:rFonts w:asciiTheme="majorHAnsi" w:eastAsia="Aptos" w:hAnsiTheme="majorHAnsi" w:cstheme="majorHAnsi"/>
                <w:sz w:val="20"/>
                <w:szCs w:val="20"/>
              </w:rPr>
            </w:pPr>
            <w:r w:rsidRPr="00E84B6C">
              <w:rPr>
                <w:rFonts w:asciiTheme="majorHAnsi" w:eastAsia="Aptos" w:hAnsiTheme="majorHAnsi" w:cstheme="majorHAnsi"/>
                <w:b/>
                <w:bCs/>
                <w:sz w:val="20"/>
                <w:szCs w:val="20"/>
              </w:rPr>
              <w:t>MDEX Chair</w:t>
            </w:r>
            <w:r>
              <w:rPr>
                <w:rFonts w:asciiTheme="majorHAnsi" w:eastAsia="Aptos" w:hAnsiTheme="majorHAnsi" w:cstheme="majorHAnsi"/>
                <w:b/>
                <w:bCs/>
                <w:sz w:val="20"/>
                <w:szCs w:val="20"/>
              </w:rPr>
              <w:t xml:space="preserve"> </w:t>
            </w:r>
            <w:r w:rsidRPr="007929C2">
              <w:rPr>
                <w:rFonts w:asciiTheme="majorHAnsi" w:eastAsia="Aptos" w:hAnsiTheme="majorHAnsi" w:cstheme="majorHAnsi"/>
                <w:sz w:val="20"/>
                <w:szCs w:val="20"/>
              </w:rPr>
              <w:t>LTC(R)</w:t>
            </w:r>
            <w:r w:rsidRPr="00E84B6C">
              <w:rPr>
                <w:rFonts w:asciiTheme="majorHAnsi" w:eastAsia="Aptos" w:hAnsiTheme="majorHAnsi" w:cstheme="majorHAnsi"/>
                <w:sz w:val="20"/>
                <w:szCs w:val="20"/>
              </w:rPr>
              <w:t xml:space="preserve"> Misty Martin</w:t>
            </w:r>
          </w:p>
        </w:tc>
        <w:tc>
          <w:tcPr>
            <w:tcW w:w="1175" w:type="dxa"/>
            <w:shd w:val="clear" w:color="auto" w:fill="C1F0C8"/>
            <w:vAlign w:val="center"/>
          </w:tcPr>
          <w:p w14:paraId="699FDAE2" w14:textId="77777777" w:rsidR="003C7BD5" w:rsidRPr="00445A16" w:rsidRDefault="00EA3403" w:rsidP="00E84B6C">
            <w:pPr>
              <w:jc w:val="center"/>
              <w:rPr>
                <w:rFonts w:eastAsia="Aptos"/>
              </w:rPr>
            </w:pPr>
            <w:r w:rsidRPr="00445A16">
              <w:rPr>
                <w:rFonts w:eastAsia="Aptos"/>
              </w:rPr>
              <w:t>Defense Theater</w:t>
            </w:r>
          </w:p>
        </w:tc>
      </w:tr>
      <w:tr w:rsidR="003C7BD5" w:rsidRPr="00445A16" w14:paraId="0B035E3B" w14:textId="77777777" w:rsidTr="00282BA4">
        <w:trPr>
          <w:trHeight w:val="656"/>
          <w:jc w:val="center"/>
        </w:trPr>
        <w:tc>
          <w:tcPr>
            <w:tcW w:w="1165" w:type="dxa"/>
            <w:shd w:val="clear" w:color="auto" w:fill="C1E4F5"/>
            <w:vAlign w:val="center"/>
          </w:tcPr>
          <w:p w14:paraId="4BDD39F5" w14:textId="77777777" w:rsidR="00445A16" w:rsidRDefault="00EA3403" w:rsidP="00E84B6C">
            <w:pPr>
              <w:jc w:val="center"/>
              <w:rPr>
                <w:rFonts w:eastAsia="Aptos"/>
              </w:rPr>
            </w:pPr>
            <w:r w:rsidRPr="00445A16">
              <w:rPr>
                <w:rFonts w:eastAsia="Aptos"/>
              </w:rPr>
              <w:t>4:30</w:t>
            </w:r>
          </w:p>
          <w:p w14:paraId="0753BFD9" w14:textId="3C816A71" w:rsidR="003C7BD5" w:rsidRPr="00445A16" w:rsidRDefault="00EA3403" w:rsidP="00E84B6C">
            <w:pPr>
              <w:jc w:val="center"/>
              <w:rPr>
                <w:rFonts w:eastAsia="Aptos"/>
              </w:rPr>
            </w:pPr>
            <w:r w:rsidRPr="00445A16">
              <w:rPr>
                <w:rFonts w:eastAsia="Aptos"/>
              </w:rPr>
              <w:t>5:30</w:t>
            </w:r>
          </w:p>
        </w:tc>
        <w:tc>
          <w:tcPr>
            <w:tcW w:w="7470" w:type="dxa"/>
            <w:vAlign w:val="center"/>
          </w:tcPr>
          <w:p w14:paraId="32F3ADD1" w14:textId="77777777" w:rsidR="003C7BD5" w:rsidRPr="00445A16" w:rsidRDefault="00EA3403" w:rsidP="00E84B6C">
            <w:pPr>
              <w:jc w:val="center"/>
              <w:rPr>
                <w:rFonts w:eastAsia="Aptos"/>
                <w:b/>
                <w:bCs/>
                <w:sz w:val="20"/>
                <w:szCs w:val="20"/>
              </w:rPr>
            </w:pPr>
            <w:r w:rsidRPr="00445A16">
              <w:rPr>
                <w:rFonts w:eastAsia="Aptos"/>
                <w:b/>
                <w:bCs/>
                <w:sz w:val="20"/>
                <w:szCs w:val="20"/>
              </w:rPr>
              <w:t>Free Networking Event</w:t>
            </w:r>
            <w:r w:rsidRPr="00445A16">
              <w:rPr>
                <w:rFonts w:eastAsia="Aptos"/>
                <w:sz w:val="20"/>
                <w:szCs w:val="20"/>
              </w:rPr>
              <w:t xml:space="preserve"> (Sponsored by United CNC)</w:t>
            </w:r>
          </w:p>
        </w:tc>
        <w:tc>
          <w:tcPr>
            <w:tcW w:w="1175" w:type="dxa"/>
            <w:shd w:val="clear" w:color="auto" w:fill="C1E4F5"/>
            <w:vAlign w:val="center"/>
          </w:tcPr>
          <w:p w14:paraId="495FF76D" w14:textId="77777777" w:rsidR="003C7BD5" w:rsidRPr="00445A16" w:rsidRDefault="00EA3403" w:rsidP="00E84B6C">
            <w:pPr>
              <w:jc w:val="center"/>
              <w:rPr>
                <w:rFonts w:eastAsia="Aptos"/>
              </w:rPr>
            </w:pPr>
            <w:r w:rsidRPr="00445A16">
              <w:rPr>
                <w:rFonts w:eastAsia="Aptos"/>
              </w:rPr>
              <w:t>MDEX</w:t>
            </w:r>
          </w:p>
          <w:p w14:paraId="01A3FBE6" w14:textId="77777777" w:rsidR="003C7BD5" w:rsidRPr="00445A16" w:rsidRDefault="00EA3403" w:rsidP="00E84B6C">
            <w:pPr>
              <w:jc w:val="center"/>
              <w:rPr>
                <w:rFonts w:eastAsia="Aptos"/>
              </w:rPr>
            </w:pPr>
            <w:r w:rsidRPr="00445A16">
              <w:rPr>
                <w:rFonts w:eastAsia="Aptos"/>
              </w:rPr>
              <w:t>Exhibition Hall</w:t>
            </w:r>
          </w:p>
        </w:tc>
      </w:tr>
    </w:tbl>
    <w:p w14:paraId="684D5A88" w14:textId="216CBAF4" w:rsidR="003C7BD5" w:rsidRPr="003427ED" w:rsidRDefault="00EA3403">
      <w:pPr>
        <w:pBdr>
          <w:top w:val="single" w:sz="4" w:space="10" w:color="0F4761"/>
          <w:left w:val="nil"/>
          <w:bottom w:val="single" w:sz="4" w:space="0" w:color="0F4761"/>
          <w:right w:val="nil"/>
          <w:between w:val="nil"/>
        </w:pBdr>
        <w:spacing w:after="360"/>
        <w:ind w:left="864" w:right="864"/>
        <w:jc w:val="center"/>
        <w:rPr>
          <w:rFonts w:ascii="Aptos" w:eastAsia="Aptos" w:hAnsi="Aptos" w:cs="Aptos"/>
          <w:b/>
          <w:bCs/>
          <w:color w:val="0F4761"/>
          <w:sz w:val="28"/>
          <w:szCs w:val="28"/>
        </w:rPr>
      </w:pPr>
      <w:r w:rsidRPr="003427ED">
        <w:rPr>
          <w:rFonts w:ascii="Aptos" w:eastAsia="Aptos" w:hAnsi="Aptos" w:cs="Aptos"/>
          <w:b/>
          <w:bCs/>
          <w:color w:val="0F4761"/>
          <w:sz w:val="28"/>
          <w:szCs w:val="28"/>
        </w:rPr>
        <w:lastRenderedPageBreak/>
        <w:t>Wednesday</w:t>
      </w:r>
      <w:r w:rsidR="003427ED">
        <w:rPr>
          <w:rFonts w:ascii="Aptos" w:eastAsia="Aptos" w:hAnsi="Aptos" w:cs="Aptos"/>
          <w:b/>
          <w:bCs/>
          <w:color w:val="0F4761"/>
          <w:sz w:val="28"/>
          <w:szCs w:val="28"/>
        </w:rPr>
        <w:t>,</w:t>
      </w:r>
      <w:r w:rsidR="003427ED" w:rsidRPr="003427ED">
        <w:rPr>
          <w:rFonts w:ascii="Aptos" w:eastAsia="Aptos" w:hAnsi="Aptos" w:cs="Aptos"/>
          <w:b/>
          <w:bCs/>
          <w:color w:val="0F4761"/>
          <w:sz w:val="28"/>
          <w:szCs w:val="28"/>
        </w:rPr>
        <w:t xml:space="preserve"> 1</w:t>
      </w:r>
      <w:r w:rsidR="003427ED" w:rsidRPr="003427ED">
        <w:rPr>
          <w:rFonts w:ascii="Aptos" w:eastAsia="Aptos" w:hAnsi="Aptos" w:cs="Aptos"/>
          <w:b/>
          <w:bCs/>
          <w:noProof/>
          <w:color w:val="0F4761"/>
          <w:sz w:val="28"/>
          <w:szCs w:val="28"/>
        </w:rPr>
        <mc:AlternateContent>
          <mc:Choice Requires="wps">
            <w:drawing>
              <wp:anchor distT="0" distB="0" distL="114300" distR="114300" simplePos="0" relativeHeight="251660288" behindDoc="0" locked="0" layoutInCell="1" hidden="0" allowOverlap="1" wp14:anchorId="35838DC6" wp14:editId="12E2B388">
                <wp:simplePos x="0" y="0"/>
                <wp:positionH relativeFrom="column">
                  <wp:posOffset>-4761</wp:posOffset>
                </wp:positionH>
                <wp:positionV relativeFrom="paragraph">
                  <wp:posOffset>-4761</wp:posOffset>
                </wp:positionV>
                <wp:extent cx="644525" cy="644525"/>
                <wp:effectExtent l="0" t="0" r="0" b="0"/>
                <wp:wrapNone/>
                <wp:docPr id="1640423032" name="Rectangle 1640423032"/>
                <wp:cNvGraphicFramePr/>
                <a:graphic xmlns:a="http://schemas.openxmlformats.org/drawingml/2006/main">
                  <a:graphicData uri="http://schemas.microsoft.com/office/word/2010/wordprocessingShape">
                    <wps:wsp>
                      <wps:cNvSpPr/>
                      <wps:spPr>
                        <a:xfrm>
                          <a:off x="5028500" y="3462500"/>
                          <a:ext cx="635000" cy="635000"/>
                        </a:xfrm>
                        <a:prstGeom prst="rect">
                          <a:avLst/>
                        </a:prstGeom>
                        <a:noFill/>
                        <a:ln>
                          <a:noFill/>
                        </a:ln>
                      </wps:spPr>
                      <wps:txbx>
                        <w:txbxContent>
                          <w:p w14:paraId="4D8E5ED7" w14:textId="77777777" w:rsidR="003427ED" w:rsidRDefault="003427ED" w:rsidP="003427ED">
                            <w:pPr>
                              <w:textDirection w:val="btLr"/>
                            </w:pPr>
                          </w:p>
                        </w:txbxContent>
                      </wps:txbx>
                      <wps:bodyPr spcFirstLastPara="1" wrap="square" lIns="91425" tIns="91425" rIns="91425" bIns="91425" anchor="ctr" anchorCtr="0">
                        <a:noAutofit/>
                      </wps:bodyPr>
                    </wps:wsp>
                  </a:graphicData>
                </a:graphic>
              </wp:anchor>
            </w:drawing>
          </mc:Choice>
          <mc:Fallback>
            <w:pict>
              <v:rect w14:anchorId="35838DC6" id="Rectangle 1640423032" o:spid="_x0000_s1026" style="position:absolute;left:0;text-align:left;margin-left:-.35pt;margin-top:-.35pt;width:50.75pt;height:50.7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" filled="f" stroked="f">
                <v:textbox inset="2.53958mm,2.53958mm,2.53958mm,2.53958mm">
                  <w:txbxContent>
                    <w:p w14:paraId="4D8E5ED7" w14:textId="77777777" w:rsidR="003427ED" w:rsidRDefault="003427ED" w:rsidP="003427ED">
                      <w:pPr>
                        <w:textDirection w:val="btLr"/>
                      </w:pPr>
                    </w:p>
                  </w:txbxContent>
                </v:textbox>
              </v:rect>
            </w:pict>
          </mc:Fallback>
        </mc:AlternateContent>
      </w:r>
      <w:r w:rsidR="003427ED">
        <w:rPr>
          <w:rFonts w:ascii="Aptos" w:eastAsia="Aptos" w:hAnsi="Aptos" w:cs="Aptos"/>
          <w:b/>
          <w:bCs/>
          <w:color w:val="0F4761"/>
          <w:sz w:val="28"/>
          <w:szCs w:val="28"/>
        </w:rPr>
        <w:t>3 May 2026</w:t>
      </w:r>
    </w:p>
    <w:tbl>
      <w:tblPr>
        <w:tblStyle w:val="a1"/>
        <w:tblW w:w="100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7755"/>
        <w:gridCol w:w="1170"/>
      </w:tblGrid>
      <w:tr w:rsidR="003C7BD5" w14:paraId="4D4D49DF" w14:textId="77777777" w:rsidTr="00480404">
        <w:trPr>
          <w:jc w:val="center"/>
        </w:trPr>
        <w:tc>
          <w:tcPr>
            <w:tcW w:w="1165" w:type="dxa"/>
            <w:shd w:val="clear" w:color="auto" w:fill="4472C4"/>
            <w:vAlign w:val="center"/>
          </w:tcPr>
          <w:p w14:paraId="7A970542" w14:textId="77777777" w:rsidR="003C7BD5" w:rsidRPr="00445A16" w:rsidRDefault="00EA3403" w:rsidP="00E84B6C">
            <w:pPr>
              <w:jc w:val="center"/>
              <w:rPr>
                <w:rFonts w:eastAsia="Aptos"/>
                <w:b/>
                <w:bCs/>
                <w:color w:val="FFFFFF"/>
                <w:sz w:val="24"/>
                <w:szCs w:val="24"/>
              </w:rPr>
            </w:pPr>
            <w:r w:rsidRPr="00445A16">
              <w:rPr>
                <w:rFonts w:eastAsia="Aptos"/>
                <w:b/>
                <w:bCs/>
                <w:color w:val="FFFFFF"/>
                <w:sz w:val="24"/>
                <w:szCs w:val="24"/>
              </w:rPr>
              <w:t>Time / Duration</w:t>
            </w:r>
          </w:p>
        </w:tc>
        <w:tc>
          <w:tcPr>
            <w:tcW w:w="7755" w:type="dxa"/>
            <w:shd w:val="clear" w:color="auto" w:fill="4472C4"/>
            <w:vAlign w:val="center"/>
          </w:tcPr>
          <w:p w14:paraId="0EB1A213" w14:textId="0AEB2BDD" w:rsidR="003C7BD5" w:rsidRPr="00445A16" w:rsidRDefault="00EA3403" w:rsidP="00E84B6C">
            <w:pPr>
              <w:jc w:val="center"/>
              <w:rPr>
                <w:rFonts w:eastAsia="Aptos"/>
                <w:b/>
                <w:bCs/>
                <w:color w:val="FFFFFF"/>
                <w:sz w:val="24"/>
                <w:szCs w:val="24"/>
              </w:rPr>
            </w:pPr>
            <w:r w:rsidRPr="00445A16">
              <w:rPr>
                <w:rFonts w:eastAsia="Aptos"/>
                <w:b/>
                <w:bCs/>
                <w:color w:val="FFFFFF"/>
                <w:sz w:val="24"/>
                <w:szCs w:val="24"/>
              </w:rPr>
              <w:t>Activity</w:t>
            </w:r>
          </w:p>
        </w:tc>
        <w:tc>
          <w:tcPr>
            <w:tcW w:w="1170" w:type="dxa"/>
            <w:shd w:val="clear" w:color="auto" w:fill="4472C4"/>
            <w:vAlign w:val="center"/>
          </w:tcPr>
          <w:p w14:paraId="4FA3785C" w14:textId="77777777" w:rsidR="003C7BD5" w:rsidRPr="00445A16" w:rsidRDefault="00EA3403" w:rsidP="00E84B6C">
            <w:pPr>
              <w:jc w:val="center"/>
              <w:rPr>
                <w:rFonts w:eastAsia="Aptos"/>
                <w:b/>
                <w:bCs/>
                <w:color w:val="FFFFFF"/>
                <w:sz w:val="24"/>
                <w:szCs w:val="24"/>
              </w:rPr>
            </w:pPr>
            <w:r w:rsidRPr="00445A16">
              <w:rPr>
                <w:rFonts w:eastAsia="Aptos"/>
                <w:b/>
                <w:bCs/>
                <w:color w:val="FFFFFF"/>
                <w:sz w:val="24"/>
                <w:szCs w:val="24"/>
              </w:rPr>
              <w:t>Location</w:t>
            </w:r>
          </w:p>
        </w:tc>
      </w:tr>
      <w:tr w:rsidR="003C7BD5" w14:paraId="2D9DB25A" w14:textId="77777777" w:rsidTr="00480404">
        <w:trPr>
          <w:trHeight w:val="404"/>
          <w:jc w:val="center"/>
        </w:trPr>
        <w:tc>
          <w:tcPr>
            <w:tcW w:w="1165" w:type="dxa"/>
            <w:shd w:val="clear" w:color="auto" w:fill="C1E4F5"/>
            <w:vAlign w:val="center"/>
          </w:tcPr>
          <w:p w14:paraId="7C8A1157" w14:textId="77777777" w:rsidR="00445A16" w:rsidRPr="00445A16" w:rsidRDefault="00EA3403" w:rsidP="00E84B6C">
            <w:pPr>
              <w:jc w:val="center"/>
              <w:rPr>
                <w:rFonts w:eastAsia="Aptos"/>
              </w:rPr>
            </w:pPr>
            <w:r w:rsidRPr="00445A16">
              <w:rPr>
                <w:rFonts w:eastAsia="Aptos"/>
              </w:rPr>
              <w:t>10:30</w:t>
            </w:r>
          </w:p>
          <w:p w14:paraId="2917D1CB" w14:textId="5109B5A3" w:rsidR="003C7BD5" w:rsidRPr="00445A16" w:rsidRDefault="00EA3403" w:rsidP="00E84B6C">
            <w:pPr>
              <w:jc w:val="center"/>
              <w:rPr>
                <w:rFonts w:eastAsia="Aptos"/>
              </w:rPr>
            </w:pPr>
            <w:r w:rsidRPr="00445A16">
              <w:rPr>
                <w:rFonts w:eastAsia="Aptos"/>
              </w:rPr>
              <w:t>5:30</w:t>
            </w:r>
          </w:p>
        </w:tc>
        <w:tc>
          <w:tcPr>
            <w:tcW w:w="7755" w:type="dxa"/>
            <w:vAlign w:val="center"/>
          </w:tcPr>
          <w:p w14:paraId="11D83429" w14:textId="0E8FEDD1" w:rsidR="003C7BD5" w:rsidRPr="00E84B6C" w:rsidRDefault="003427ED" w:rsidP="00480404">
            <w:pPr>
              <w:jc w:val="center"/>
              <w:rPr>
                <w:rFonts w:asciiTheme="majorHAnsi" w:eastAsia="Aptos" w:hAnsiTheme="majorHAnsi" w:cstheme="majorHAnsi"/>
                <w:sz w:val="20"/>
                <w:szCs w:val="20"/>
              </w:rPr>
            </w:pPr>
            <w:r w:rsidRPr="00E84B6C">
              <w:rPr>
                <w:rFonts w:asciiTheme="majorHAnsi" w:eastAsia="Aptos" w:hAnsiTheme="majorHAnsi" w:cstheme="majorHAnsi"/>
                <w:b/>
                <w:bCs/>
                <w:sz w:val="20"/>
                <w:szCs w:val="20"/>
              </w:rPr>
              <w:t>Expo Floor Open</w:t>
            </w:r>
            <w:r w:rsidRPr="00E84B6C">
              <w:rPr>
                <w:rFonts w:asciiTheme="majorHAnsi" w:eastAsia="Aptos" w:hAnsiTheme="majorHAnsi" w:cstheme="majorHAnsi"/>
                <w:sz w:val="20"/>
                <w:szCs w:val="20"/>
              </w:rPr>
              <w:t xml:space="preserve"> for Attendees</w:t>
            </w:r>
          </w:p>
        </w:tc>
        <w:tc>
          <w:tcPr>
            <w:tcW w:w="1170" w:type="dxa"/>
            <w:shd w:val="clear" w:color="auto" w:fill="C1E4F5"/>
            <w:vAlign w:val="center"/>
          </w:tcPr>
          <w:p w14:paraId="2E55D373" w14:textId="77777777" w:rsidR="003C7BD5" w:rsidRPr="00E84B6C" w:rsidRDefault="00EA3403" w:rsidP="00E84B6C">
            <w:pPr>
              <w:jc w:val="center"/>
              <w:rPr>
                <w:rFonts w:eastAsia="Aptos"/>
              </w:rPr>
            </w:pPr>
            <w:r w:rsidRPr="00E84B6C">
              <w:rPr>
                <w:rFonts w:eastAsia="Aptos"/>
              </w:rPr>
              <w:t>Exhibition Hall</w:t>
            </w:r>
          </w:p>
        </w:tc>
      </w:tr>
      <w:tr w:rsidR="003C7BD5" w14:paraId="0191CD1A" w14:textId="77777777" w:rsidTr="00480404">
        <w:trPr>
          <w:trHeight w:val="620"/>
          <w:jc w:val="center"/>
        </w:trPr>
        <w:tc>
          <w:tcPr>
            <w:tcW w:w="1165" w:type="dxa"/>
            <w:shd w:val="clear" w:color="auto" w:fill="C1F0C8"/>
            <w:vAlign w:val="center"/>
          </w:tcPr>
          <w:p w14:paraId="15CFFCCA" w14:textId="77777777" w:rsidR="003C7BD5" w:rsidRPr="00445A16" w:rsidRDefault="00EA3403" w:rsidP="00E84B6C">
            <w:pPr>
              <w:jc w:val="center"/>
              <w:rPr>
                <w:rFonts w:eastAsia="Aptos"/>
              </w:rPr>
            </w:pPr>
            <w:r w:rsidRPr="00445A16">
              <w:rPr>
                <w:rFonts w:eastAsia="Aptos"/>
              </w:rPr>
              <w:t>10:45</w:t>
            </w:r>
          </w:p>
          <w:p w14:paraId="67219FE8" w14:textId="77777777" w:rsidR="003C7BD5" w:rsidRPr="00445A16" w:rsidRDefault="00EA3403" w:rsidP="00E84B6C">
            <w:pPr>
              <w:jc w:val="center"/>
              <w:rPr>
                <w:rFonts w:eastAsia="Aptos"/>
              </w:rPr>
            </w:pPr>
            <w:r w:rsidRPr="00445A16">
              <w:rPr>
                <w:rFonts w:eastAsia="Aptos"/>
              </w:rPr>
              <w:t>10:55</w:t>
            </w:r>
          </w:p>
        </w:tc>
        <w:tc>
          <w:tcPr>
            <w:tcW w:w="7755" w:type="dxa"/>
            <w:vAlign w:val="center"/>
          </w:tcPr>
          <w:p w14:paraId="24BFDEEA" w14:textId="6A8715FB" w:rsidR="00480404" w:rsidRDefault="00EA3403" w:rsidP="00480404">
            <w:pPr>
              <w:jc w:val="center"/>
              <w:rPr>
                <w:rFonts w:asciiTheme="majorHAnsi" w:eastAsia="Aptos" w:hAnsiTheme="majorHAnsi" w:cstheme="majorHAnsi"/>
                <w:sz w:val="20"/>
                <w:szCs w:val="20"/>
              </w:rPr>
            </w:pPr>
            <w:r w:rsidRPr="00E84B6C">
              <w:rPr>
                <w:rFonts w:asciiTheme="majorHAnsi" w:eastAsia="Aptos" w:hAnsiTheme="majorHAnsi" w:cstheme="majorHAnsi"/>
                <w:b/>
                <w:bCs/>
                <w:sz w:val="20"/>
                <w:szCs w:val="20"/>
              </w:rPr>
              <w:t xml:space="preserve">Day 2 </w:t>
            </w:r>
            <w:r w:rsidR="00480404">
              <w:rPr>
                <w:rFonts w:asciiTheme="majorHAnsi" w:eastAsia="Aptos" w:hAnsiTheme="majorHAnsi" w:cstheme="majorHAnsi"/>
                <w:b/>
                <w:bCs/>
                <w:sz w:val="20"/>
                <w:szCs w:val="20"/>
              </w:rPr>
              <w:t>of</w:t>
            </w:r>
            <w:r w:rsidRPr="00E84B6C">
              <w:rPr>
                <w:rFonts w:asciiTheme="majorHAnsi" w:eastAsia="Aptos" w:hAnsiTheme="majorHAnsi" w:cstheme="majorHAnsi"/>
                <w:b/>
                <w:bCs/>
                <w:sz w:val="20"/>
                <w:szCs w:val="20"/>
              </w:rPr>
              <w:t xml:space="preserve"> MDEX:</w:t>
            </w:r>
            <w:r w:rsidR="00480404">
              <w:rPr>
                <w:rFonts w:asciiTheme="majorHAnsi" w:eastAsia="Aptos" w:hAnsiTheme="majorHAnsi" w:cstheme="majorHAnsi"/>
                <w:b/>
                <w:bCs/>
                <w:sz w:val="20"/>
                <w:szCs w:val="20"/>
              </w:rPr>
              <w:t xml:space="preserve"> </w:t>
            </w:r>
            <w:r w:rsidR="00445A16" w:rsidRPr="00E84B6C">
              <w:rPr>
                <w:rFonts w:asciiTheme="majorHAnsi" w:eastAsia="Aptos" w:hAnsiTheme="majorHAnsi" w:cstheme="majorHAnsi"/>
                <w:b/>
                <w:bCs/>
                <w:sz w:val="20"/>
                <w:szCs w:val="20"/>
              </w:rPr>
              <w:t>MDEX Chair</w:t>
            </w:r>
            <w:r w:rsidR="007929C2">
              <w:rPr>
                <w:rFonts w:asciiTheme="majorHAnsi" w:eastAsia="Aptos" w:hAnsiTheme="majorHAnsi" w:cstheme="majorHAnsi"/>
                <w:b/>
                <w:bCs/>
                <w:sz w:val="20"/>
                <w:szCs w:val="20"/>
              </w:rPr>
              <w:t xml:space="preserve"> </w:t>
            </w:r>
            <w:r w:rsidR="007929C2" w:rsidRPr="007929C2">
              <w:rPr>
                <w:rFonts w:asciiTheme="majorHAnsi" w:eastAsia="Aptos" w:hAnsiTheme="majorHAnsi" w:cstheme="majorHAnsi"/>
                <w:sz w:val="20"/>
                <w:szCs w:val="20"/>
              </w:rPr>
              <w:t>LTC(R)</w:t>
            </w:r>
            <w:r w:rsidR="00445A16" w:rsidRPr="00E84B6C">
              <w:rPr>
                <w:rFonts w:asciiTheme="majorHAnsi" w:eastAsia="Aptos" w:hAnsiTheme="majorHAnsi" w:cstheme="majorHAnsi"/>
                <w:sz w:val="20"/>
                <w:szCs w:val="20"/>
              </w:rPr>
              <w:t xml:space="preserve"> Misty Martin</w:t>
            </w:r>
          </w:p>
          <w:p w14:paraId="10006EE9" w14:textId="271EFAC5" w:rsidR="00555B49" w:rsidRPr="00E84B6C" w:rsidRDefault="00555B49" w:rsidP="00480404">
            <w:pPr>
              <w:jc w:val="center"/>
              <w:rPr>
                <w:rFonts w:asciiTheme="majorHAnsi" w:eastAsia="Aptos" w:hAnsiTheme="majorHAnsi" w:cstheme="majorHAnsi"/>
                <w:sz w:val="20"/>
                <w:szCs w:val="20"/>
              </w:rPr>
            </w:pPr>
            <w:r w:rsidRPr="00E84B6C">
              <w:rPr>
                <w:rFonts w:asciiTheme="majorHAnsi" w:eastAsia="Aptos" w:hAnsiTheme="majorHAnsi" w:cstheme="majorHAnsi"/>
                <w:b/>
                <w:bCs/>
                <w:sz w:val="20"/>
                <w:szCs w:val="20"/>
              </w:rPr>
              <w:t xml:space="preserve">NDIA </w:t>
            </w:r>
            <w:r w:rsidR="00445A16" w:rsidRPr="00E84B6C">
              <w:rPr>
                <w:rFonts w:asciiTheme="majorHAnsi" w:eastAsia="Aptos" w:hAnsiTheme="majorHAnsi" w:cstheme="majorHAnsi"/>
                <w:b/>
                <w:bCs/>
                <w:sz w:val="20"/>
                <w:szCs w:val="20"/>
              </w:rPr>
              <w:t xml:space="preserve">MI Chapter </w:t>
            </w:r>
            <w:r w:rsidRPr="00E84B6C">
              <w:rPr>
                <w:rFonts w:asciiTheme="majorHAnsi" w:eastAsia="Aptos" w:hAnsiTheme="majorHAnsi" w:cstheme="majorHAnsi"/>
                <w:b/>
                <w:bCs/>
                <w:sz w:val="20"/>
                <w:szCs w:val="20"/>
              </w:rPr>
              <w:t>President</w:t>
            </w:r>
            <w:r w:rsidRPr="00E84B6C">
              <w:rPr>
                <w:rFonts w:asciiTheme="majorHAnsi" w:eastAsia="Aptos" w:hAnsiTheme="majorHAnsi" w:cstheme="majorHAnsi"/>
                <w:sz w:val="20"/>
                <w:szCs w:val="20"/>
              </w:rPr>
              <w:t xml:space="preserve"> </w:t>
            </w:r>
            <w:r w:rsidR="007929C2">
              <w:rPr>
                <w:rFonts w:asciiTheme="majorHAnsi" w:eastAsia="Aptos" w:hAnsiTheme="majorHAnsi" w:cstheme="majorHAnsi"/>
                <w:sz w:val="20"/>
                <w:szCs w:val="20"/>
              </w:rPr>
              <w:t xml:space="preserve">Mr. </w:t>
            </w:r>
            <w:r w:rsidR="00445A16" w:rsidRPr="00E84B6C">
              <w:rPr>
                <w:rFonts w:asciiTheme="majorHAnsi" w:eastAsia="Aptos" w:hAnsiTheme="majorHAnsi" w:cstheme="majorHAnsi"/>
                <w:sz w:val="20"/>
                <w:szCs w:val="20"/>
              </w:rPr>
              <w:t>Valde Garcia</w:t>
            </w:r>
          </w:p>
        </w:tc>
        <w:tc>
          <w:tcPr>
            <w:tcW w:w="1170" w:type="dxa"/>
            <w:shd w:val="clear" w:color="auto" w:fill="C1F0C8"/>
            <w:vAlign w:val="center"/>
          </w:tcPr>
          <w:p w14:paraId="7BAB9C22" w14:textId="77777777" w:rsidR="003C7BD5" w:rsidRPr="00E84B6C" w:rsidRDefault="00EA3403" w:rsidP="00E84B6C">
            <w:pPr>
              <w:jc w:val="center"/>
              <w:rPr>
                <w:rFonts w:eastAsia="Aptos"/>
              </w:rPr>
            </w:pPr>
            <w:r w:rsidRPr="00E84B6C">
              <w:rPr>
                <w:rFonts w:eastAsia="Aptos"/>
              </w:rPr>
              <w:t>Defense Theater</w:t>
            </w:r>
          </w:p>
        </w:tc>
      </w:tr>
      <w:tr w:rsidR="003C7BD5" w14:paraId="6DFA23C6" w14:textId="77777777" w:rsidTr="00A52BEA">
        <w:trPr>
          <w:trHeight w:val="2879"/>
          <w:jc w:val="center"/>
        </w:trPr>
        <w:tc>
          <w:tcPr>
            <w:tcW w:w="1165" w:type="dxa"/>
            <w:shd w:val="clear" w:color="auto" w:fill="C1F0C8"/>
            <w:vAlign w:val="center"/>
          </w:tcPr>
          <w:p w14:paraId="5175FE97" w14:textId="77777777" w:rsidR="003C7BD5" w:rsidRPr="00445A16" w:rsidRDefault="00EA3403" w:rsidP="00E84B6C">
            <w:pPr>
              <w:jc w:val="center"/>
              <w:rPr>
                <w:rFonts w:eastAsia="Aptos"/>
              </w:rPr>
            </w:pPr>
            <w:r w:rsidRPr="00445A16">
              <w:rPr>
                <w:rFonts w:eastAsia="Aptos"/>
              </w:rPr>
              <w:t>11:00</w:t>
            </w:r>
          </w:p>
          <w:p w14:paraId="36B4BDC6" w14:textId="77777777" w:rsidR="003C7BD5" w:rsidRPr="00445A16" w:rsidRDefault="00EA3403" w:rsidP="00E84B6C">
            <w:pPr>
              <w:jc w:val="center"/>
              <w:rPr>
                <w:rFonts w:eastAsia="Aptos"/>
              </w:rPr>
            </w:pPr>
            <w:r w:rsidRPr="00445A16">
              <w:rPr>
                <w:rFonts w:eastAsia="Aptos"/>
              </w:rPr>
              <w:t>12:30</w:t>
            </w:r>
          </w:p>
          <w:p w14:paraId="4EE12ED8" w14:textId="77777777" w:rsidR="003C7BD5" w:rsidRPr="00445A16" w:rsidRDefault="003C7BD5" w:rsidP="00E84B6C">
            <w:pPr>
              <w:spacing w:line="276" w:lineRule="auto"/>
              <w:jc w:val="center"/>
              <w:rPr>
                <w:rFonts w:eastAsia="Aptos"/>
              </w:rPr>
            </w:pPr>
          </w:p>
        </w:tc>
        <w:tc>
          <w:tcPr>
            <w:tcW w:w="7755" w:type="dxa"/>
            <w:vAlign w:val="center"/>
          </w:tcPr>
          <w:p w14:paraId="1C98FC62" w14:textId="4B8F3E0F" w:rsidR="00B57C5E" w:rsidRPr="00E84B6C" w:rsidRDefault="00B57C5E" w:rsidP="00480404">
            <w:pPr>
              <w:jc w:val="center"/>
              <w:rPr>
                <w:rFonts w:asciiTheme="majorHAnsi" w:eastAsia="Aptos" w:hAnsiTheme="majorHAnsi" w:cstheme="majorHAnsi"/>
                <w:b/>
                <w:bCs/>
                <w:sz w:val="20"/>
                <w:szCs w:val="20"/>
              </w:rPr>
            </w:pPr>
            <w:r w:rsidRPr="00E84B6C">
              <w:rPr>
                <w:rFonts w:asciiTheme="majorHAnsi" w:eastAsia="Aptos" w:hAnsiTheme="majorHAnsi" w:cstheme="majorHAnsi"/>
                <w:b/>
                <w:bCs/>
                <w:sz w:val="20"/>
                <w:szCs w:val="20"/>
              </w:rPr>
              <w:t>CPE Ground / ACC-DTA</w:t>
            </w:r>
          </w:p>
          <w:p w14:paraId="3416EA82" w14:textId="77777777" w:rsidR="00B57C5E" w:rsidRPr="00E84B6C" w:rsidRDefault="00B57C5E" w:rsidP="00480404">
            <w:pPr>
              <w:jc w:val="center"/>
              <w:rPr>
                <w:rFonts w:asciiTheme="majorHAnsi" w:eastAsia="Aptos" w:hAnsiTheme="majorHAnsi" w:cstheme="majorHAnsi"/>
                <w:b/>
                <w:bCs/>
                <w:sz w:val="20"/>
                <w:szCs w:val="20"/>
              </w:rPr>
            </w:pPr>
            <w:r w:rsidRPr="00E84B6C">
              <w:rPr>
                <w:rFonts w:asciiTheme="majorHAnsi" w:eastAsia="Aptos" w:hAnsiTheme="majorHAnsi" w:cstheme="majorHAnsi"/>
                <w:b/>
                <w:bCs/>
                <w:sz w:val="20"/>
                <w:szCs w:val="20"/>
              </w:rPr>
              <w:t>Mission, Vision, Current and Future Requirements</w:t>
            </w:r>
          </w:p>
          <w:tbl>
            <w:tblPr>
              <w:tblStyle w:val="a2"/>
              <w:tblW w:w="748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87"/>
              <w:gridCol w:w="3498"/>
            </w:tblGrid>
            <w:tr w:rsidR="00B57C5E" w:rsidRPr="00E84B6C" w14:paraId="1913902F" w14:textId="77777777" w:rsidTr="00480404">
              <w:trPr>
                <w:jc w:val="center"/>
              </w:trPr>
              <w:tc>
                <w:tcPr>
                  <w:tcW w:w="3987" w:type="dxa"/>
                  <w:vAlign w:val="center"/>
                </w:tcPr>
                <w:p w14:paraId="28101B5F" w14:textId="11EF7B64" w:rsidR="00480404" w:rsidRDefault="00B57C5E" w:rsidP="00480404">
                  <w:pPr>
                    <w:jc w:val="center"/>
                    <w:rPr>
                      <w:rFonts w:asciiTheme="majorHAnsi" w:eastAsia="Aptos" w:hAnsiTheme="majorHAnsi" w:cstheme="majorHAnsi"/>
                      <w:b/>
                      <w:bCs/>
                      <w:sz w:val="20"/>
                      <w:szCs w:val="20"/>
                    </w:rPr>
                  </w:pPr>
                  <w:r w:rsidRPr="00E84B6C">
                    <w:rPr>
                      <w:rFonts w:asciiTheme="majorHAnsi" w:eastAsia="Aptos" w:hAnsiTheme="majorHAnsi" w:cstheme="majorHAnsi"/>
                      <w:b/>
                      <w:bCs/>
                      <w:sz w:val="20"/>
                      <w:szCs w:val="20"/>
                    </w:rPr>
                    <w:t>CPE Ground</w:t>
                  </w:r>
                  <w:r w:rsidR="00480404">
                    <w:rPr>
                      <w:rFonts w:asciiTheme="majorHAnsi" w:eastAsia="Aptos" w:hAnsiTheme="majorHAnsi" w:cstheme="majorHAnsi"/>
                      <w:b/>
                      <w:bCs/>
                      <w:sz w:val="20"/>
                      <w:szCs w:val="20"/>
                    </w:rPr>
                    <w:t xml:space="preserve">, </w:t>
                  </w:r>
                  <w:r w:rsidR="00480404" w:rsidRPr="00480404">
                    <w:rPr>
                      <w:rFonts w:asciiTheme="majorHAnsi" w:eastAsia="Aptos" w:hAnsiTheme="majorHAnsi" w:cstheme="majorHAnsi"/>
                      <w:b/>
                      <w:bCs/>
                      <w:sz w:val="20"/>
                      <w:szCs w:val="20"/>
                    </w:rPr>
                    <w:t>Director Integration</w:t>
                  </w:r>
                </w:p>
                <w:p w14:paraId="357570E4" w14:textId="2E68047F" w:rsidR="00B57C5E" w:rsidRPr="00E84B6C" w:rsidRDefault="00CC041F" w:rsidP="00480404">
                  <w:pPr>
                    <w:jc w:val="center"/>
                    <w:rPr>
                      <w:rFonts w:asciiTheme="majorHAnsi" w:eastAsia="Aptos" w:hAnsiTheme="majorHAnsi" w:cstheme="majorHAnsi"/>
                      <w:b/>
                      <w:bCs/>
                      <w:sz w:val="20"/>
                      <w:szCs w:val="20"/>
                    </w:rPr>
                  </w:pPr>
                  <w:r>
                    <w:rPr>
                      <w:rFonts w:eastAsia="Aptos"/>
                      <w:sz w:val="20"/>
                      <w:szCs w:val="20"/>
                    </w:rPr>
                    <w:t>COL(P) Ryan Howell</w:t>
                  </w:r>
                </w:p>
              </w:tc>
              <w:tc>
                <w:tcPr>
                  <w:tcW w:w="3498" w:type="dxa"/>
                  <w:vAlign w:val="center"/>
                </w:tcPr>
                <w:p w14:paraId="688D2D72" w14:textId="0033DAB2" w:rsidR="00891FBC" w:rsidRPr="00891FBC" w:rsidRDefault="00891FBC" w:rsidP="00480404">
                  <w:pPr>
                    <w:jc w:val="center"/>
                    <w:rPr>
                      <w:rFonts w:eastAsia="Aptos"/>
                      <w:b/>
                      <w:bCs/>
                      <w:sz w:val="20"/>
                      <w:szCs w:val="20"/>
                    </w:rPr>
                  </w:pPr>
                  <w:r w:rsidRPr="00891FBC">
                    <w:rPr>
                      <w:rFonts w:eastAsia="Aptos"/>
                      <w:b/>
                      <w:bCs/>
                      <w:sz w:val="20"/>
                      <w:szCs w:val="20"/>
                    </w:rPr>
                    <w:t>ACC-DTA</w:t>
                  </w:r>
                  <w:r w:rsidR="007929C2">
                    <w:rPr>
                      <w:rFonts w:eastAsia="Aptos"/>
                      <w:b/>
                      <w:bCs/>
                      <w:sz w:val="20"/>
                      <w:szCs w:val="20"/>
                    </w:rPr>
                    <w:t xml:space="preserve"> </w:t>
                  </w:r>
                  <w:r w:rsidRPr="00891FBC">
                    <w:rPr>
                      <w:rFonts w:eastAsia="Aptos"/>
                      <w:b/>
                      <w:bCs/>
                      <w:sz w:val="20"/>
                      <w:szCs w:val="20"/>
                    </w:rPr>
                    <w:t xml:space="preserve">Director </w:t>
                  </w:r>
                </w:p>
                <w:p w14:paraId="2F062058" w14:textId="23C7B47E" w:rsidR="00B57C5E" w:rsidRPr="00891FBC" w:rsidRDefault="007929C2" w:rsidP="00480404">
                  <w:pPr>
                    <w:jc w:val="center"/>
                    <w:rPr>
                      <w:rFonts w:asciiTheme="majorHAnsi" w:eastAsia="Aptos" w:hAnsiTheme="majorHAnsi" w:cstheme="majorHAnsi"/>
                      <w:sz w:val="20"/>
                      <w:szCs w:val="20"/>
                    </w:rPr>
                  </w:pPr>
                  <w:r>
                    <w:rPr>
                      <w:rFonts w:eastAsia="Aptos"/>
                      <w:sz w:val="20"/>
                      <w:szCs w:val="20"/>
                    </w:rPr>
                    <w:t>Ms. Shannon Jewell</w:t>
                  </w:r>
                </w:p>
              </w:tc>
            </w:tr>
            <w:tr w:rsidR="00B57C5E" w:rsidRPr="00E84B6C" w14:paraId="465E8B74" w14:textId="77777777" w:rsidTr="00480404">
              <w:trPr>
                <w:jc w:val="center"/>
              </w:trPr>
              <w:tc>
                <w:tcPr>
                  <w:tcW w:w="3987" w:type="dxa"/>
                  <w:vAlign w:val="center"/>
                </w:tcPr>
                <w:p w14:paraId="75023CCB" w14:textId="33B68A6F" w:rsidR="00B57C5E" w:rsidRPr="00E84B6C" w:rsidRDefault="00B57C5E" w:rsidP="00480404">
                  <w:pPr>
                    <w:jc w:val="center"/>
                    <w:rPr>
                      <w:rFonts w:asciiTheme="majorHAnsi" w:eastAsia="Aptos" w:hAnsiTheme="majorHAnsi" w:cstheme="majorHAnsi"/>
                      <w:sz w:val="20"/>
                      <w:szCs w:val="20"/>
                    </w:rPr>
                  </w:pPr>
                  <w:r w:rsidRPr="00E84B6C">
                    <w:rPr>
                      <w:rFonts w:asciiTheme="majorHAnsi" w:eastAsia="Aptos" w:hAnsiTheme="majorHAnsi" w:cstheme="majorHAnsi"/>
                      <w:b/>
                      <w:bCs/>
                      <w:sz w:val="20"/>
                      <w:szCs w:val="20"/>
                    </w:rPr>
                    <w:t xml:space="preserve">PM </w:t>
                  </w:r>
                  <w:r w:rsidRPr="00E84B6C">
                    <w:rPr>
                      <w:rFonts w:asciiTheme="majorHAnsi" w:hAnsiTheme="majorHAnsi" w:cstheme="majorHAnsi"/>
                      <w:b/>
                      <w:bCs/>
                      <w:sz w:val="20"/>
                      <w:szCs w:val="20"/>
                    </w:rPr>
                    <w:t>Abrams</w:t>
                  </w:r>
                  <w:r w:rsidR="00C77894" w:rsidRPr="00E84B6C">
                    <w:rPr>
                      <w:rFonts w:asciiTheme="majorHAnsi" w:hAnsiTheme="majorHAnsi" w:cstheme="majorHAnsi"/>
                      <w:b/>
                      <w:bCs/>
                      <w:sz w:val="20"/>
                      <w:szCs w:val="20"/>
                    </w:rPr>
                    <w:t xml:space="preserve"> </w:t>
                  </w:r>
                  <w:r w:rsidRPr="00E84B6C">
                    <w:rPr>
                      <w:rFonts w:asciiTheme="majorHAnsi" w:hAnsiTheme="majorHAnsi" w:cstheme="majorHAnsi"/>
                      <w:sz w:val="20"/>
                      <w:szCs w:val="20"/>
                    </w:rPr>
                    <w:t>COL Brune</w:t>
                  </w:r>
                  <w:r w:rsidR="00D56524" w:rsidRPr="00E84B6C">
                    <w:rPr>
                      <w:rFonts w:asciiTheme="majorHAnsi" w:hAnsiTheme="majorHAnsi" w:cstheme="majorHAnsi"/>
                      <w:sz w:val="20"/>
                      <w:szCs w:val="20"/>
                    </w:rPr>
                    <w:t>r</w:t>
                  </w:r>
                </w:p>
              </w:tc>
              <w:tc>
                <w:tcPr>
                  <w:tcW w:w="3498" w:type="dxa"/>
                  <w:vMerge w:val="restart"/>
                  <w:vAlign w:val="center"/>
                </w:tcPr>
                <w:p w14:paraId="3A38D6DF" w14:textId="22BF4462" w:rsidR="00C77894" w:rsidRPr="00E84B6C" w:rsidRDefault="00B57C5E" w:rsidP="00480404">
                  <w:pPr>
                    <w:jc w:val="center"/>
                    <w:rPr>
                      <w:rFonts w:asciiTheme="majorHAnsi" w:hAnsiTheme="majorHAnsi" w:cstheme="majorHAnsi"/>
                      <w:sz w:val="20"/>
                      <w:szCs w:val="20"/>
                    </w:rPr>
                  </w:pPr>
                  <w:r w:rsidRPr="00E84B6C">
                    <w:rPr>
                      <w:rFonts w:asciiTheme="majorHAnsi" w:hAnsiTheme="majorHAnsi" w:cstheme="majorHAnsi"/>
                      <w:b/>
                      <w:bCs/>
                      <w:sz w:val="20"/>
                      <w:szCs w:val="20"/>
                    </w:rPr>
                    <w:t xml:space="preserve">ACC-DTA </w:t>
                  </w:r>
                  <w:r w:rsidR="00593384">
                    <w:rPr>
                      <w:rFonts w:asciiTheme="majorHAnsi" w:hAnsiTheme="majorHAnsi" w:cstheme="majorHAnsi"/>
                      <w:b/>
                      <w:bCs/>
                      <w:sz w:val="20"/>
                      <w:szCs w:val="20"/>
                    </w:rPr>
                    <w:t>Abrams and FMS Di</w:t>
                  </w:r>
                  <w:r w:rsidRPr="00E84B6C">
                    <w:rPr>
                      <w:rFonts w:asciiTheme="majorHAnsi" w:hAnsiTheme="majorHAnsi" w:cstheme="majorHAnsi"/>
                      <w:b/>
                      <w:bCs/>
                      <w:sz w:val="20"/>
                      <w:szCs w:val="20"/>
                    </w:rPr>
                    <w:t>vision</w:t>
                  </w:r>
                </w:p>
                <w:p w14:paraId="313481A6" w14:textId="1C31B6A7" w:rsidR="00B57C5E" w:rsidRPr="00E84B6C" w:rsidRDefault="00B57C5E" w:rsidP="00480404">
                  <w:pPr>
                    <w:jc w:val="center"/>
                    <w:rPr>
                      <w:rFonts w:asciiTheme="majorHAnsi" w:hAnsiTheme="majorHAnsi" w:cstheme="majorHAnsi"/>
                      <w:sz w:val="20"/>
                      <w:szCs w:val="20"/>
                    </w:rPr>
                  </w:pPr>
                  <w:r w:rsidRPr="00E84B6C">
                    <w:rPr>
                      <w:rFonts w:asciiTheme="majorHAnsi" w:hAnsiTheme="majorHAnsi" w:cstheme="majorHAnsi"/>
                      <w:sz w:val="20"/>
                      <w:szCs w:val="20"/>
                    </w:rPr>
                    <w:t>Mrs. Lisa Behnke</w:t>
                  </w:r>
                </w:p>
              </w:tc>
            </w:tr>
            <w:tr w:rsidR="00B57C5E" w:rsidRPr="00E84B6C" w14:paraId="077A5958" w14:textId="77777777" w:rsidTr="00480404">
              <w:trPr>
                <w:trHeight w:val="350"/>
                <w:jc w:val="center"/>
              </w:trPr>
              <w:tc>
                <w:tcPr>
                  <w:tcW w:w="3987" w:type="dxa"/>
                  <w:vAlign w:val="center"/>
                </w:tcPr>
                <w:p w14:paraId="366202FB" w14:textId="613119C5" w:rsidR="00B57C5E" w:rsidRPr="00E84B6C" w:rsidRDefault="00B57C5E" w:rsidP="00480404">
                  <w:pPr>
                    <w:jc w:val="center"/>
                    <w:rPr>
                      <w:rFonts w:asciiTheme="majorHAnsi" w:hAnsiTheme="majorHAnsi" w:cstheme="majorHAnsi"/>
                      <w:sz w:val="20"/>
                      <w:szCs w:val="20"/>
                    </w:rPr>
                  </w:pPr>
                  <w:r w:rsidRPr="00E84B6C">
                    <w:rPr>
                      <w:rFonts w:asciiTheme="majorHAnsi" w:hAnsiTheme="majorHAnsi" w:cstheme="majorHAnsi"/>
                      <w:b/>
                      <w:bCs/>
                      <w:sz w:val="20"/>
                      <w:szCs w:val="20"/>
                    </w:rPr>
                    <w:t>PL FMS</w:t>
                  </w:r>
                  <w:r w:rsidR="00C77894" w:rsidRPr="00E84B6C">
                    <w:rPr>
                      <w:rFonts w:asciiTheme="majorHAnsi" w:hAnsiTheme="majorHAnsi" w:cstheme="majorHAnsi"/>
                      <w:b/>
                      <w:bCs/>
                      <w:sz w:val="20"/>
                      <w:szCs w:val="20"/>
                    </w:rPr>
                    <w:t xml:space="preserve"> </w:t>
                  </w:r>
                  <w:r w:rsidRPr="00593384">
                    <w:rPr>
                      <w:rFonts w:asciiTheme="majorHAnsi" w:hAnsiTheme="majorHAnsi" w:cstheme="majorHAnsi"/>
                      <w:sz w:val="20"/>
                      <w:szCs w:val="20"/>
                    </w:rPr>
                    <w:t xml:space="preserve">Mr. </w:t>
                  </w:r>
                  <w:r w:rsidRPr="00E84B6C">
                    <w:rPr>
                      <w:rFonts w:asciiTheme="majorHAnsi" w:hAnsiTheme="majorHAnsi" w:cstheme="majorHAnsi"/>
                      <w:sz w:val="20"/>
                      <w:szCs w:val="20"/>
                    </w:rPr>
                    <w:t>Dave Dopp</w:t>
                  </w:r>
                </w:p>
              </w:tc>
              <w:tc>
                <w:tcPr>
                  <w:tcW w:w="3498" w:type="dxa"/>
                  <w:vMerge/>
                  <w:vAlign w:val="center"/>
                </w:tcPr>
                <w:p w14:paraId="691937B0" w14:textId="77777777" w:rsidR="00B57C5E" w:rsidRPr="00E84B6C" w:rsidRDefault="00B57C5E" w:rsidP="00480404">
                  <w:pPr>
                    <w:jc w:val="center"/>
                    <w:rPr>
                      <w:rFonts w:asciiTheme="majorHAnsi" w:eastAsia="Aptos" w:hAnsiTheme="majorHAnsi" w:cstheme="majorHAnsi"/>
                      <w:sz w:val="20"/>
                      <w:szCs w:val="20"/>
                    </w:rPr>
                  </w:pPr>
                </w:p>
              </w:tc>
            </w:tr>
            <w:tr w:rsidR="00B57C5E" w:rsidRPr="00E84B6C" w14:paraId="5FB8E978" w14:textId="77777777" w:rsidTr="00480404">
              <w:trPr>
                <w:jc w:val="center"/>
              </w:trPr>
              <w:tc>
                <w:tcPr>
                  <w:tcW w:w="3987" w:type="dxa"/>
                  <w:vAlign w:val="center"/>
                </w:tcPr>
                <w:p w14:paraId="6771C2C3" w14:textId="2115ECFB" w:rsidR="00B57C5E" w:rsidRPr="00E84B6C" w:rsidRDefault="00B57C5E" w:rsidP="00480404">
                  <w:pPr>
                    <w:jc w:val="center"/>
                    <w:rPr>
                      <w:rFonts w:asciiTheme="majorHAnsi" w:hAnsiTheme="majorHAnsi" w:cstheme="majorHAnsi"/>
                      <w:sz w:val="20"/>
                      <w:szCs w:val="20"/>
                    </w:rPr>
                  </w:pPr>
                  <w:r w:rsidRPr="00E84B6C">
                    <w:rPr>
                      <w:rFonts w:asciiTheme="majorHAnsi" w:hAnsiTheme="majorHAnsi" w:cstheme="majorHAnsi"/>
                      <w:b/>
                      <w:bCs/>
                      <w:sz w:val="20"/>
                      <w:szCs w:val="20"/>
                    </w:rPr>
                    <w:t>PM Stryker</w:t>
                  </w:r>
                  <w:r w:rsidR="00C77894" w:rsidRPr="00E84B6C">
                    <w:rPr>
                      <w:rFonts w:asciiTheme="majorHAnsi" w:hAnsiTheme="majorHAnsi" w:cstheme="majorHAnsi"/>
                      <w:b/>
                      <w:bCs/>
                      <w:sz w:val="20"/>
                      <w:szCs w:val="20"/>
                    </w:rPr>
                    <w:t xml:space="preserve"> </w:t>
                  </w:r>
                  <w:r w:rsidRPr="00E84B6C">
                    <w:rPr>
                      <w:rFonts w:asciiTheme="majorHAnsi" w:hAnsiTheme="majorHAnsi" w:cstheme="majorHAnsi"/>
                      <w:sz w:val="20"/>
                      <w:szCs w:val="20"/>
                    </w:rPr>
                    <w:t>COL Boring</w:t>
                  </w:r>
                </w:p>
              </w:tc>
              <w:tc>
                <w:tcPr>
                  <w:tcW w:w="3498" w:type="dxa"/>
                  <w:vAlign w:val="center"/>
                </w:tcPr>
                <w:p w14:paraId="12499E84" w14:textId="3F977CB7" w:rsidR="00B57C5E" w:rsidRPr="00E84B6C" w:rsidRDefault="00B57C5E" w:rsidP="00480404">
                  <w:pPr>
                    <w:jc w:val="center"/>
                    <w:rPr>
                      <w:rFonts w:asciiTheme="majorHAnsi" w:hAnsiTheme="majorHAnsi" w:cstheme="majorHAnsi"/>
                      <w:b/>
                      <w:bCs/>
                      <w:sz w:val="20"/>
                      <w:szCs w:val="20"/>
                    </w:rPr>
                  </w:pPr>
                  <w:r w:rsidRPr="00E84B6C">
                    <w:rPr>
                      <w:rFonts w:asciiTheme="majorHAnsi" w:hAnsiTheme="majorHAnsi" w:cstheme="majorHAnsi"/>
                      <w:b/>
                      <w:bCs/>
                      <w:sz w:val="20"/>
                      <w:szCs w:val="20"/>
                    </w:rPr>
                    <w:t xml:space="preserve">ACC-DTA Stryker/ LAV </w:t>
                  </w:r>
                  <w:r w:rsidR="00D56524" w:rsidRPr="00E84B6C">
                    <w:rPr>
                      <w:rFonts w:asciiTheme="majorHAnsi" w:hAnsiTheme="majorHAnsi" w:cstheme="majorHAnsi"/>
                      <w:b/>
                      <w:bCs/>
                      <w:sz w:val="20"/>
                      <w:szCs w:val="20"/>
                    </w:rPr>
                    <w:t>Div</w:t>
                  </w:r>
                </w:p>
                <w:p w14:paraId="2D52E21B" w14:textId="1306CA45" w:rsidR="00B57C5E" w:rsidRPr="00E84B6C" w:rsidRDefault="00B57C5E" w:rsidP="00480404">
                  <w:pPr>
                    <w:jc w:val="center"/>
                    <w:rPr>
                      <w:rFonts w:asciiTheme="majorHAnsi" w:eastAsia="Aptos" w:hAnsiTheme="majorHAnsi" w:cstheme="majorHAnsi"/>
                      <w:sz w:val="20"/>
                      <w:szCs w:val="20"/>
                    </w:rPr>
                  </w:pPr>
                  <w:r w:rsidRPr="00E84B6C">
                    <w:rPr>
                      <w:rFonts w:asciiTheme="majorHAnsi" w:hAnsiTheme="majorHAnsi" w:cstheme="majorHAnsi"/>
                      <w:sz w:val="20"/>
                      <w:szCs w:val="20"/>
                    </w:rPr>
                    <w:t>Mr. Rick Harris</w:t>
                  </w:r>
                </w:p>
              </w:tc>
            </w:tr>
            <w:tr w:rsidR="00B57C5E" w:rsidRPr="00E84B6C" w14:paraId="1DDAB1BD" w14:textId="77777777" w:rsidTr="00480404">
              <w:trPr>
                <w:jc w:val="center"/>
              </w:trPr>
              <w:tc>
                <w:tcPr>
                  <w:tcW w:w="3987" w:type="dxa"/>
                  <w:vAlign w:val="center"/>
                </w:tcPr>
                <w:p w14:paraId="0C426494" w14:textId="497ED09D" w:rsidR="00B57C5E" w:rsidRPr="00E84B6C" w:rsidRDefault="00B57C5E" w:rsidP="00480404">
                  <w:pPr>
                    <w:jc w:val="center"/>
                    <w:rPr>
                      <w:rFonts w:asciiTheme="majorHAnsi" w:hAnsiTheme="majorHAnsi" w:cstheme="majorHAnsi"/>
                      <w:sz w:val="20"/>
                      <w:szCs w:val="20"/>
                    </w:rPr>
                  </w:pPr>
                  <w:r w:rsidRPr="00E84B6C">
                    <w:rPr>
                      <w:rFonts w:asciiTheme="majorHAnsi" w:hAnsiTheme="majorHAnsi" w:cstheme="majorHAnsi"/>
                      <w:b/>
                      <w:bCs/>
                      <w:sz w:val="20"/>
                      <w:szCs w:val="20"/>
                    </w:rPr>
                    <w:t>PM MAV</w:t>
                  </w:r>
                  <w:r w:rsidR="00C77894" w:rsidRPr="00E84B6C">
                    <w:rPr>
                      <w:rFonts w:asciiTheme="majorHAnsi" w:hAnsiTheme="majorHAnsi" w:cstheme="majorHAnsi"/>
                      <w:sz w:val="20"/>
                      <w:szCs w:val="20"/>
                    </w:rPr>
                    <w:t xml:space="preserve"> </w:t>
                  </w:r>
                  <w:r w:rsidRPr="00E84B6C">
                    <w:rPr>
                      <w:rFonts w:asciiTheme="majorHAnsi" w:hAnsiTheme="majorHAnsi" w:cstheme="majorHAnsi"/>
                      <w:sz w:val="20"/>
                      <w:szCs w:val="20"/>
                    </w:rPr>
                    <w:t>COL Ramos</w:t>
                  </w:r>
                </w:p>
              </w:tc>
              <w:tc>
                <w:tcPr>
                  <w:tcW w:w="3498" w:type="dxa"/>
                  <w:vMerge w:val="restart"/>
                  <w:vAlign w:val="center"/>
                </w:tcPr>
                <w:p w14:paraId="513D75B6" w14:textId="6408C5C2" w:rsidR="00772944" w:rsidRDefault="00B57C5E" w:rsidP="00480404">
                  <w:pPr>
                    <w:jc w:val="center"/>
                    <w:rPr>
                      <w:rFonts w:asciiTheme="majorHAnsi" w:hAnsiTheme="majorHAnsi" w:cstheme="majorHAnsi"/>
                      <w:b/>
                      <w:bCs/>
                      <w:sz w:val="20"/>
                      <w:szCs w:val="20"/>
                    </w:rPr>
                  </w:pPr>
                  <w:r w:rsidRPr="00E84B6C">
                    <w:rPr>
                      <w:rFonts w:asciiTheme="majorHAnsi" w:hAnsiTheme="majorHAnsi" w:cstheme="majorHAnsi"/>
                      <w:b/>
                      <w:bCs/>
                      <w:sz w:val="20"/>
                      <w:szCs w:val="20"/>
                    </w:rPr>
                    <w:t>ACC-DTA MAV &amp; XM30 Division</w:t>
                  </w:r>
                </w:p>
                <w:p w14:paraId="09F52D62" w14:textId="2E2B6138" w:rsidR="00B57C5E" w:rsidRPr="00E84B6C" w:rsidRDefault="00B57C5E" w:rsidP="00480404">
                  <w:pPr>
                    <w:jc w:val="center"/>
                    <w:rPr>
                      <w:rFonts w:asciiTheme="majorHAnsi" w:hAnsiTheme="majorHAnsi" w:cstheme="majorHAnsi"/>
                      <w:sz w:val="20"/>
                      <w:szCs w:val="20"/>
                    </w:rPr>
                  </w:pPr>
                  <w:r w:rsidRPr="00E84B6C">
                    <w:rPr>
                      <w:rFonts w:asciiTheme="majorHAnsi" w:hAnsiTheme="majorHAnsi" w:cstheme="majorHAnsi"/>
                      <w:sz w:val="20"/>
                      <w:szCs w:val="20"/>
                    </w:rPr>
                    <w:t>Mrs. Mary Hernandez</w:t>
                  </w:r>
                </w:p>
              </w:tc>
            </w:tr>
            <w:tr w:rsidR="00B57C5E" w:rsidRPr="00E84B6C" w14:paraId="5B5FCE1A" w14:textId="77777777" w:rsidTr="00480404">
              <w:trPr>
                <w:trHeight w:val="323"/>
                <w:jc w:val="center"/>
              </w:trPr>
              <w:tc>
                <w:tcPr>
                  <w:tcW w:w="3987" w:type="dxa"/>
                  <w:vAlign w:val="center"/>
                </w:tcPr>
                <w:p w14:paraId="0863E7AB" w14:textId="3F76BEB4" w:rsidR="00B57C5E" w:rsidRPr="00E84B6C" w:rsidRDefault="00B57C5E" w:rsidP="00480404">
                  <w:pPr>
                    <w:jc w:val="center"/>
                    <w:rPr>
                      <w:rFonts w:asciiTheme="majorHAnsi" w:hAnsiTheme="majorHAnsi" w:cstheme="majorHAnsi"/>
                      <w:sz w:val="20"/>
                      <w:szCs w:val="20"/>
                    </w:rPr>
                  </w:pPr>
                  <w:r w:rsidRPr="00E84B6C">
                    <w:rPr>
                      <w:rFonts w:asciiTheme="majorHAnsi" w:hAnsiTheme="majorHAnsi" w:cstheme="majorHAnsi"/>
                      <w:b/>
                      <w:bCs/>
                      <w:sz w:val="20"/>
                      <w:szCs w:val="20"/>
                    </w:rPr>
                    <w:t>PM XM30</w:t>
                  </w:r>
                  <w:r w:rsidR="00C77894" w:rsidRPr="00E84B6C">
                    <w:rPr>
                      <w:rFonts w:asciiTheme="majorHAnsi" w:hAnsiTheme="majorHAnsi" w:cstheme="majorHAnsi"/>
                      <w:sz w:val="20"/>
                      <w:szCs w:val="20"/>
                    </w:rPr>
                    <w:t xml:space="preserve"> </w:t>
                  </w:r>
                  <w:r w:rsidRPr="00E84B6C">
                    <w:rPr>
                      <w:rFonts w:asciiTheme="majorHAnsi" w:hAnsiTheme="majorHAnsi" w:cstheme="majorHAnsi"/>
                      <w:sz w:val="20"/>
                      <w:szCs w:val="20"/>
                    </w:rPr>
                    <w:t>COL Novak</w:t>
                  </w:r>
                </w:p>
              </w:tc>
              <w:tc>
                <w:tcPr>
                  <w:tcW w:w="3498" w:type="dxa"/>
                  <w:vMerge/>
                  <w:vAlign w:val="center"/>
                </w:tcPr>
                <w:p w14:paraId="7BBB4C01" w14:textId="77777777" w:rsidR="00B57C5E" w:rsidRPr="00E84B6C" w:rsidRDefault="00B57C5E" w:rsidP="00480404">
                  <w:pPr>
                    <w:jc w:val="center"/>
                    <w:rPr>
                      <w:rFonts w:asciiTheme="majorHAnsi" w:eastAsia="Aptos" w:hAnsiTheme="majorHAnsi" w:cstheme="majorHAnsi"/>
                      <w:sz w:val="20"/>
                      <w:szCs w:val="20"/>
                    </w:rPr>
                  </w:pPr>
                </w:p>
              </w:tc>
            </w:tr>
          </w:tbl>
          <w:p w14:paraId="3CD7E494" w14:textId="77777777" w:rsidR="003C7BD5" w:rsidRPr="00E84B6C" w:rsidRDefault="003C7BD5" w:rsidP="00480404">
            <w:pPr>
              <w:jc w:val="center"/>
              <w:rPr>
                <w:rFonts w:asciiTheme="majorHAnsi" w:eastAsia="Aptos" w:hAnsiTheme="majorHAnsi" w:cstheme="majorHAnsi"/>
                <w:b/>
                <w:bCs/>
                <w:sz w:val="20"/>
                <w:szCs w:val="20"/>
              </w:rPr>
            </w:pPr>
          </w:p>
        </w:tc>
        <w:tc>
          <w:tcPr>
            <w:tcW w:w="1170" w:type="dxa"/>
            <w:shd w:val="clear" w:color="auto" w:fill="C1F0C8"/>
            <w:vAlign w:val="center"/>
          </w:tcPr>
          <w:p w14:paraId="4168D682" w14:textId="77777777" w:rsidR="003C7BD5" w:rsidRPr="00E84B6C" w:rsidRDefault="00EA3403" w:rsidP="00E84B6C">
            <w:pPr>
              <w:jc w:val="center"/>
              <w:rPr>
                <w:rFonts w:eastAsia="Aptos"/>
              </w:rPr>
            </w:pPr>
            <w:r w:rsidRPr="00E84B6C">
              <w:rPr>
                <w:rFonts w:eastAsia="Aptos"/>
              </w:rPr>
              <w:t>Defense Theater</w:t>
            </w:r>
          </w:p>
        </w:tc>
      </w:tr>
      <w:tr w:rsidR="00642244" w14:paraId="51D173CB" w14:textId="77777777" w:rsidTr="00A52BEA">
        <w:trPr>
          <w:trHeight w:val="2609"/>
          <w:jc w:val="center"/>
        </w:trPr>
        <w:tc>
          <w:tcPr>
            <w:tcW w:w="1165" w:type="dxa"/>
            <w:shd w:val="clear" w:color="auto" w:fill="C1F0C8"/>
            <w:vAlign w:val="center"/>
          </w:tcPr>
          <w:p w14:paraId="389C624C" w14:textId="77777777" w:rsidR="00642244" w:rsidRPr="00445A16" w:rsidRDefault="00642244" w:rsidP="00E84B6C">
            <w:pPr>
              <w:jc w:val="center"/>
              <w:rPr>
                <w:rFonts w:eastAsia="Aptos"/>
              </w:rPr>
            </w:pPr>
            <w:r w:rsidRPr="00445A16">
              <w:rPr>
                <w:rFonts w:eastAsia="Aptos"/>
              </w:rPr>
              <w:t>12:35</w:t>
            </w:r>
          </w:p>
          <w:p w14:paraId="77E3E18E" w14:textId="6273CED4" w:rsidR="00642244" w:rsidRPr="00445A16" w:rsidRDefault="00642244" w:rsidP="00E84B6C">
            <w:pPr>
              <w:jc w:val="center"/>
              <w:rPr>
                <w:rFonts w:eastAsia="Aptos"/>
              </w:rPr>
            </w:pPr>
            <w:r w:rsidRPr="00445A16">
              <w:rPr>
                <w:rFonts w:eastAsia="Aptos"/>
              </w:rPr>
              <w:t>1:35</w:t>
            </w:r>
          </w:p>
        </w:tc>
        <w:tc>
          <w:tcPr>
            <w:tcW w:w="7755" w:type="dxa"/>
            <w:vAlign w:val="center"/>
          </w:tcPr>
          <w:p w14:paraId="0FD29753" w14:textId="77777777" w:rsidR="00642244" w:rsidRPr="00E84B6C" w:rsidRDefault="00642244" w:rsidP="00480404">
            <w:pPr>
              <w:jc w:val="center"/>
              <w:rPr>
                <w:rFonts w:asciiTheme="majorHAnsi" w:eastAsia="Aptos" w:hAnsiTheme="majorHAnsi" w:cstheme="majorHAnsi"/>
                <w:b/>
                <w:bCs/>
                <w:sz w:val="20"/>
                <w:szCs w:val="20"/>
              </w:rPr>
            </w:pPr>
            <w:r w:rsidRPr="00E84B6C">
              <w:rPr>
                <w:rFonts w:asciiTheme="majorHAnsi" w:eastAsia="Aptos" w:hAnsiTheme="majorHAnsi" w:cstheme="majorHAnsi"/>
                <w:b/>
                <w:bCs/>
                <w:sz w:val="20"/>
                <w:szCs w:val="20"/>
              </w:rPr>
              <w:t>Support to the OIB and Advanced Manufacturing</w:t>
            </w:r>
          </w:p>
          <w:p w14:paraId="638D55D8" w14:textId="0AEB11BF" w:rsidR="00BB66DE" w:rsidRPr="00E84B6C" w:rsidRDefault="00D76C99" w:rsidP="00480404">
            <w:pPr>
              <w:jc w:val="center"/>
              <w:rPr>
                <w:rFonts w:asciiTheme="majorHAnsi" w:eastAsia="Aptos" w:hAnsiTheme="majorHAnsi" w:cstheme="majorHAnsi"/>
                <w:b/>
                <w:bCs/>
                <w:sz w:val="20"/>
                <w:szCs w:val="20"/>
              </w:rPr>
            </w:pPr>
            <w:r w:rsidRPr="00E84B6C">
              <w:rPr>
                <w:rFonts w:asciiTheme="majorHAnsi" w:eastAsia="Aptos" w:hAnsiTheme="majorHAnsi" w:cstheme="majorHAnsi"/>
                <w:sz w:val="20"/>
                <w:szCs w:val="20"/>
              </w:rPr>
              <w:t>D</w:t>
            </w:r>
            <w:r w:rsidR="00BB66DE" w:rsidRPr="00E84B6C">
              <w:rPr>
                <w:rFonts w:asciiTheme="majorHAnsi" w:eastAsia="Aptos" w:hAnsiTheme="majorHAnsi" w:cstheme="majorHAnsi"/>
                <w:sz w:val="20"/>
                <w:szCs w:val="20"/>
              </w:rPr>
              <w:t>iscuss</w:t>
            </w:r>
            <w:r w:rsidRPr="00E84B6C">
              <w:rPr>
                <w:rFonts w:asciiTheme="majorHAnsi" w:eastAsia="Aptos" w:hAnsiTheme="majorHAnsi" w:cstheme="majorHAnsi"/>
                <w:sz w:val="20"/>
                <w:szCs w:val="20"/>
              </w:rPr>
              <w:t xml:space="preserve">ion of </w:t>
            </w:r>
            <w:r w:rsidR="00BB66DE" w:rsidRPr="00E84B6C">
              <w:rPr>
                <w:rFonts w:asciiTheme="majorHAnsi" w:eastAsia="Aptos" w:hAnsiTheme="majorHAnsi" w:cstheme="majorHAnsi"/>
                <w:sz w:val="20"/>
                <w:szCs w:val="20"/>
              </w:rPr>
              <w:t>TACOMs efforts regarding Advanced Manufacturing, the ties we have to industry, academia, and the organic industrial base.  Further discuss business development as it relates to sUAS and utilizing the facility to full capacity (formerly Sky Foundry), and how industry and the OIB can partner (P3) to achieve unified goals.</w:t>
            </w:r>
          </w:p>
          <w:tbl>
            <w:tblPr>
              <w:tblStyle w:val="TableGrid"/>
              <w:tblW w:w="0" w:type="auto"/>
              <w:tblLook w:val="04A0" w:firstRow="1" w:lastRow="0" w:firstColumn="1" w:lastColumn="0" w:noHBand="0" w:noVBand="1"/>
            </w:tblPr>
            <w:tblGrid>
              <w:gridCol w:w="4021"/>
              <w:gridCol w:w="3029"/>
            </w:tblGrid>
            <w:tr w:rsidR="00642244" w:rsidRPr="00E84B6C" w14:paraId="49EE7C39" w14:textId="77777777" w:rsidTr="007B4C35">
              <w:tc>
                <w:tcPr>
                  <w:tcW w:w="7050" w:type="dxa"/>
                  <w:gridSpan w:val="2"/>
                </w:tcPr>
                <w:p w14:paraId="7C4DA637" w14:textId="6142DB34" w:rsidR="00642244" w:rsidRPr="00E84B6C" w:rsidRDefault="00642244" w:rsidP="00480404">
                  <w:pPr>
                    <w:jc w:val="center"/>
                    <w:rPr>
                      <w:rFonts w:asciiTheme="majorHAnsi" w:eastAsia="Aptos" w:hAnsiTheme="majorHAnsi" w:cstheme="majorHAnsi"/>
                      <w:sz w:val="20"/>
                      <w:szCs w:val="20"/>
                    </w:rPr>
                  </w:pPr>
                  <w:r w:rsidRPr="00E84B6C">
                    <w:rPr>
                      <w:rFonts w:asciiTheme="majorHAnsi" w:eastAsia="Aptos" w:hAnsiTheme="majorHAnsi" w:cstheme="majorHAnsi"/>
                      <w:b/>
                      <w:bCs/>
                      <w:sz w:val="20"/>
                      <w:szCs w:val="20"/>
                      <w:lang w:val="en-US"/>
                    </w:rPr>
                    <w:t>TACOM ILS</w:t>
                  </w:r>
                  <w:r w:rsidR="00B57C5E" w:rsidRPr="00E84B6C">
                    <w:rPr>
                      <w:rFonts w:asciiTheme="majorHAnsi" w:eastAsia="Aptos" w:hAnsiTheme="majorHAnsi" w:cstheme="majorHAnsi"/>
                      <w:b/>
                      <w:bCs/>
                      <w:sz w:val="20"/>
                      <w:szCs w:val="20"/>
                      <w:lang w:val="en-US"/>
                    </w:rPr>
                    <w:t>C</w:t>
                  </w:r>
                  <w:r w:rsidR="00A52BEA">
                    <w:rPr>
                      <w:rFonts w:asciiTheme="majorHAnsi" w:eastAsia="Aptos" w:hAnsiTheme="majorHAnsi" w:cstheme="majorHAnsi"/>
                      <w:b/>
                      <w:bCs/>
                      <w:sz w:val="20"/>
                      <w:szCs w:val="20"/>
                      <w:lang w:val="en-US"/>
                    </w:rPr>
                    <w:t xml:space="preserve"> Deputy Director</w:t>
                  </w:r>
                  <w:r w:rsidR="00C77894" w:rsidRPr="00E84B6C">
                    <w:rPr>
                      <w:rFonts w:asciiTheme="majorHAnsi" w:eastAsia="Aptos" w:hAnsiTheme="majorHAnsi" w:cstheme="majorHAnsi"/>
                      <w:b/>
                      <w:bCs/>
                      <w:sz w:val="20"/>
                      <w:szCs w:val="20"/>
                      <w:lang w:val="en-US"/>
                    </w:rPr>
                    <w:t xml:space="preserve"> </w:t>
                  </w:r>
                  <w:r w:rsidR="007929C2" w:rsidRPr="007929C2">
                    <w:rPr>
                      <w:rFonts w:asciiTheme="majorHAnsi" w:eastAsia="Aptos" w:hAnsiTheme="majorHAnsi" w:cstheme="majorHAnsi"/>
                      <w:sz w:val="20"/>
                      <w:szCs w:val="20"/>
                      <w:lang w:val="en-US"/>
                    </w:rPr>
                    <w:t xml:space="preserve">Mr. </w:t>
                  </w:r>
                  <w:r w:rsidR="00C77894" w:rsidRPr="00E84B6C">
                    <w:rPr>
                      <w:rFonts w:asciiTheme="majorHAnsi" w:eastAsia="Aptos" w:hAnsiTheme="majorHAnsi" w:cstheme="majorHAnsi"/>
                      <w:sz w:val="20"/>
                      <w:szCs w:val="20"/>
                      <w:lang w:val="en-US"/>
                    </w:rPr>
                    <w:t xml:space="preserve">Todd </w:t>
                  </w:r>
                  <w:proofErr w:type="spellStart"/>
                  <w:r w:rsidR="00C77894" w:rsidRPr="00E84B6C">
                    <w:rPr>
                      <w:rFonts w:asciiTheme="majorHAnsi" w:eastAsia="Aptos" w:hAnsiTheme="majorHAnsi" w:cstheme="majorHAnsi"/>
                      <w:sz w:val="20"/>
                      <w:szCs w:val="20"/>
                      <w:lang w:val="en-US"/>
                    </w:rPr>
                    <w:t>Hawotte</w:t>
                  </w:r>
                  <w:proofErr w:type="spellEnd"/>
                </w:p>
              </w:tc>
            </w:tr>
            <w:tr w:rsidR="00642244" w:rsidRPr="00E84B6C" w14:paraId="0225C91D" w14:textId="77777777" w:rsidTr="00A52BEA">
              <w:tc>
                <w:tcPr>
                  <w:tcW w:w="4021" w:type="dxa"/>
                </w:tcPr>
                <w:p w14:paraId="7777BFBB" w14:textId="5B6FB8BB" w:rsidR="00A52BEA" w:rsidRDefault="00642244" w:rsidP="00480404">
                  <w:pPr>
                    <w:jc w:val="center"/>
                    <w:rPr>
                      <w:rFonts w:asciiTheme="majorHAnsi" w:eastAsia="Aptos" w:hAnsiTheme="majorHAnsi" w:cstheme="majorHAnsi"/>
                      <w:b/>
                      <w:bCs/>
                      <w:sz w:val="20"/>
                      <w:szCs w:val="20"/>
                      <w:lang w:val="en-US"/>
                    </w:rPr>
                  </w:pPr>
                  <w:r w:rsidRPr="00E84B6C">
                    <w:rPr>
                      <w:rFonts w:asciiTheme="majorHAnsi" w:eastAsia="Aptos" w:hAnsiTheme="majorHAnsi" w:cstheme="majorHAnsi"/>
                      <w:b/>
                      <w:bCs/>
                      <w:sz w:val="20"/>
                      <w:szCs w:val="20"/>
                      <w:lang w:val="en-US"/>
                    </w:rPr>
                    <w:t xml:space="preserve">TACOM </w:t>
                  </w:r>
                  <w:r w:rsidR="00A52BEA">
                    <w:rPr>
                      <w:rFonts w:asciiTheme="majorHAnsi" w:eastAsia="Aptos" w:hAnsiTheme="majorHAnsi" w:cstheme="majorHAnsi"/>
                      <w:b/>
                      <w:bCs/>
                      <w:sz w:val="20"/>
                      <w:szCs w:val="20"/>
                      <w:lang w:val="en-US"/>
                    </w:rPr>
                    <w:t>L</w:t>
                  </w:r>
                  <w:r w:rsidRPr="00E84B6C">
                    <w:rPr>
                      <w:rFonts w:asciiTheme="majorHAnsi" w:eastAsia="Aptos" w:hAnsiTheme="majorHAnsi" w:cstheme="majorHAnsi"/>
                      <w:b/>
                      <w:bCs/>
                      <w:sz w:val="20"/>
                      <w:szCs w:val="20"/>
                      <w:lang w:val="en-US"/>
                    </w:rPr>
                    <w:t>ead</w:t>
                  </w:r>
                  <w:r w:rsidR="00C77894" w:rsidRPr="00E84B6C">
                    <w:rPr>
                      <w:rFonts w:asciiTheme="majorHAnsi" w:eastAsia="Aptos" w:hAnsiTheme="majorHAnsi" w:cstheme="majorHAnsi"/>
                      <w:b/>
                      <w:bCs/>
                      <w:sz w:val="20"/>
                      <w:szCs w:val="20"/>
                      <w:lang w:val="en-US"/>
                    </w:rPr>
                    <w:t xml:space="preserve"> </w:t>
                  </w:r>
                  <w:r w:rsidRPr="00E84B6C">
                    <w:rPr>
                      <w:rFonts w:asciiTheme="majorHAnsi" w:eastAsia="Aptos" w:hAnsiTheme="majorHAnsi" w:cstheme="majorHAnsi"/>
                      <w:b/>
                      <w:bCs/>
                      <w:sz w:val="20"/>
                      <w:szCs w:val="20"/>
                      <w:lang w:val="en-US"/>
                    </w:rPr>
                    <w:t>Advance Manufacturing</w:t>
                  </w:r>
                  <w:r w:rsidR="00C77894" w:rsidRPr="00E84B6C">
                    <w:rPr>
                      <w:rFonts w:asciiTheme="majorHAnsi" w:eastAsia="Aptos" w:hAnsiTheme="majorHAnsi" w:cstheme="majorHAnsi"/>
                      <w:b/>
                      <w:bCs/>
                      <w:sz w:val="20"/>
                      <w:szCs w:val="20"/>
                      <w:lang w:val="en-US"/>
                    </w:rPr>
                    <w:t xml:space="preserve"> </w:t>
                  </w:r>
                </w:p>
                <w:p w14:paraId="5D207471" w14:textId="00FCA5F8" w:rsidR="00C77894" w:rsidRPr="00E84B6C" w:rsidRDefault="00AE77C9" w:rsidP="00480404">
                  <w:pPr>
                    <w:jc w:val="center"/>
                    <w:rPr>
                      <w:rFonts w:asciiTheme="majorHAnsi" w:eastAsia="Aptos" w:hAnsiTheme="majorHAnsi" w:cstheme="majorHAnsi"/>
                      <w:sz w:val="20"/>
                      <w:szCs w:val="20"/>
                    </w:rPr>
                  </w:pPr>
                  <w:r w:rsidRPr="007929C2">
                    <w:rPr>
                      <w:rFonts w:asciiTheme="majorHAnsi" w:eastAsia="Aptos" w:hAnsiTheme="majorHAnsi" w:cstheme="majorHAnsi"/>
                      <w:sz w:val="20"/>
                      <w:szCs w:val="20"/>
                      <w:lang w:val="en-US"/>
                    </w:rPr>
                    <w:t>Mr.</w:t>
                  </w:r>
                  <w:r w:rsidRPr="00AE77C9">
                    <w:rPr>
                      <w:rFonts w:asciiTheme="majorHAnsi" w:eastAsia="Aptos" w:hAnsiTheme="majorHAnsi" w:cstheme="majorHAnsi"/>
                      <w:sz w:val="20"/>
                      <w:szCs w:val="20"/>
                      <w:lang w:val="en-US"/>
                    </w:rPr>
                    <w:t xml:space="preserve"> </w:t>
                  </w:r>
                  <w:r w:rsidR="00C77894" w:rsidRPr="00E84B6C">
                    <w:rPr>
                      <w:rFonts w:asciiTheme="majorHAnsi" w:eastAsia="Aptos" w:hAnsiTheme="majorHAnsi" w:cstheme="majorHAnsi"/>
                      <w:sz w:val="20"/>
                      <w:szCs w:val="20"/>
                      <w:lang w:val="en-US"/>
                    </w:rPr>
                    <w:t>Joshua Burke</w:t>
                  </w:r>
                </w:p>
              </w:tc>
              <w:tc>
                <w:tcPr>
                  <w:tcW w:w="3029" w:type="dxa"/>
                </w:tcPr>
                <w:p w14:paraId="411FF5CE" w14:textId="5F7F640F" w:rsidR="00642244" w:rsidRPr="00E84B6C" w:rsidRDefault="00A52BEA" w:rsidP="00480404">
                  <w:pPr>
                    <w:jc w:val="center"/>
                    <w:rPr>
                      <w:rFonts w:asciiTheme="majorHAnsi" w:eastAsia="Aptos" w:hAnsiTheme="majorHAnsi" w:cstheme="majorHAnsi"/>
                      <w:sz w:val="20"/>
                      <w:szCs w:val="20"/>
                      <w:lang w:val="en-US"/>
                    </w:rPr>
                  </w:pPr>
                  <w:r w:rsidRPr="00E84B6C">
                    <w:rPr>
                      <w:rFonts w:asciiTheme="majorHAnsi" w:eastAsia="Aptos" w:hAnsiTheme="majorHAnsi" w:cstheme="majorHAnsi"/>
                      <w:b/>
                      <w:bCs/>
                      <w:sz w:val="20"/>
                      <w:szCs w:val="20"/>
                      <w:lang w:val="en-US"/>
                    </w:rPr>
                    <w:t>RRAD</w:t>
                  </w:r>
                  <w:r w:rsidRPr="00E84B6C">
                    <w:rPr>
                      <w:rFonts w:asciiTheme="majorHAnsi" w:eastAsia="Aptos" w:hAnsiTheme="majorHAnsi" w:cstheme="majorHAnsi"/>
                      <w:sz w:val="20"/>
                      <w:szCs w:val="20"/>
                      <w:lang w:val="en-US"/>
                    </w:rPr>
                    <w:t xml:space="preserve"> </w:t>
                  </w:r>
                  <w:r>
                    <w:rPr>
                      <w:rFonts w:asciiTheme="majorHAnsi" w:eastAsia="Aptos" w:hAnsiTheme="majorHAnsi" w:cstheme="majorHAnsi"/>
                      <w:sz w:val="20"/>
                      <w:szCs w:val="20"/>
                      <w:lang w:val="en-US"/>
                    </w:rPr>
                    <w:t xml:space="preserve">Mr. </w:t>
                  </w:r>
                  <w:r w:rsidRPr="00E84B6C">
                    <w:rPr>
                      <w:rFonts w:asciiTheme="majorHAnsi" w:eastAsia="Aptos" w:hAnsiTheme="majorHAnsi" w:cstheme="majorHAnsi"/>
                      <w:sz w:val="20"/>
                      <w:szCs w:val="20"/>
                      <w:lang w:val="en-US"/>
                    </w:rPr>
                    <w:t>Brent Jones</w:t>
                  </w:r>
                </w:p>
              </w:tc>
            </w:tr>
            <w:tr w:rsidR="00642244" w:rsidRPr="00E84B6C" w14:paraId="3E3DB367" w14:textId="77777777" w:rsidTr="00A52BEA">
              <w:tc>
                <w:tcPr>
                  <w:tcW w:w="4021" w:type="dxa"/>
                </w:tcPr>
                <w:p w14:paraId="44DFACB2" w14:textId="281FAA67" w:rsidR="00A52BEA" w:rsidRDefault="00A52BEA" w:rsidP="00480404">
                  <w:pPr>
                    <w:jc w:val="center"/>
                    <w:rPr>
                      <w:rFonts w:asciiTheme="majorHAnsi" w:eastAsia="Aptos" w:hAnsiTheme="majorHAnsi" w:cstheme="majorHAnsi"/>
                      <w:b/>
                      <w:bCs/>
                      <w:sz w:val="20"/>
                      <w:szCs w:val="20"/>
                      <w:lang w:val="en-US"/>
                    </w:rPr>
                  </w:pPr>
                  <w:r w:rsidRPr="00E84B6C">
                    <w:rPr>
                      <w:rFonts w:asciiTheme="majorHAnsi" w:eastAsia="Aptos" w:hAnsiTheme="majorHAnsi" w:cstheme="majorHAnsi"/>
                      <w:b/>
                      <w:bCs/>
                      <w:sz w:val="20"/>
                      <w:szCs w:val="20"/>
                      <w:lang w:val="en-US"/>
                    </w:rPr>
                    <w:t xml:space="preserve">TACOM </w:t>
                  </w:r>
                  <w:r>
                    <w:rPr>
                      <w:rFonts w:asciiTheme="majorHAnsi" w:eastAsia="Aptos" w:hAnsiTheme="majorHAnsi" w:cstheme="majorHAnsi"/>
                      <w:b/>
                      <w:bCs/>
                      <w:sz w:val="20"/>
                      <w:szCs w:val="20"/>
                      <w:lang w:val="en-US"/>
                    </w:rPr>
                    <w:t>L</w:t>
                  </w:r>
                  <w:r w:rsidRPr="00E84B6C">
                    <w:rPr>
                      <w:rFonts w:asciiTheme="majorHAnsi" w:eastAsia="Aptos" w:hAnsiTheme="majorHAnsi" w:cstheme="majorHAnsi"/>
                      <w:b/>
                      <w:bCs/>
                      <w:sz w:val="20"/>
                      <w:szCs w:val="20"/>
                      <w:lang w:val="en-US"/>
                    </w:rPr>
                    <w:t>ead Public Private Partnerships (P3)</w:t>
                  </w:r>
                </w:p>
                <w:p w14:paraId="3E7B125C" w14:textId="53F0F863" w:rsidR="00642244" w:rsidRPr="00E84B6C" w:rsidRDefault="00A52BEA" w:rsidP="00480404">
                  <w:pPr>
                    <w:jc w:val="center"/>
                    <w:rPr>
                      <w:rFonts w:asciiTheme="majorHAnsi" w:eastAsia="Aptos" w:hAnsiTheme="majorHAnsi" w:cstheme="majorHAnsi"/>
                      <w:b/>
                      <w:bCs/>
                      <w:sz w:val="20"/>
                      <w:szCs w:val="20"/>
                    </w:rPr>
                  </w:pPr>
                  <w:r>
                    <w:rPr>
                      <w:rFonts w:asciiTheme="majorHAnsi" w:eastAsia="Aptos" w:hAnsiTheme="majorHAnsi" w:cstheme="majorHAnsi"/>
                      <w:sz w:val="20"/>
                      <w:szCs w:val="20"/>
                      <w:lang w:val="en-US"/>
                    </w:rPr>
                    <w:t xml:space="preserve">Mr. </w:t>
                  </w:r>
                  <w:r w:rsidRPr="00E84B6C">
                    <w:rPr>
                      <w:rFonts w:asciiTheme="majorHAnsi" w:eastAsia="Aptos" w:hAnsiTheme="majorHAnsi" w:cstheme="majorHAnsi"/>
                      <w:sz w:val="20"/>
                      <w:szCs w:val="20"/>
                      <w:lang w:val="en-US"/>
                    </w:rPr>
                    <w:t>Steven Helzer</w:t>
                  </w:r>
                </w:p>
              </w:tc>
              <w:tc>
                <w:tcPr>
                  <w:tcW w:w="3029" w:type="dxa"/>
                </w:tcPr>
                <w:p w14:paraId="127C1BA8" w14:textId="45581737" w:rsidR="00642244" w:rsidRPr="00E84B6C" w:rsidRDefault="00642244" w:rsidP="00480404">
                  <w:pPr>
                    <w:jc w:val="center"/>
                    <w:rPr>
                      <w:rFonts w:asciiTheme="majorHAnsi" w:eastAsia="Aptos" w:hAnsiTheme="majorHAnsi" w:cstheme="majorHAnsi"/>
                      <w:b/>
                      <w:bCs/>
                      <w:sz w:val="20"/>
                      <w:szCs w:val="20"/>
                    </w:rPr>
                  </w:pPr>
                </w:p>
              </w:tc>
            </w:tr>
          </w:tbl>
          <w:p w14:paraId="4B8D86FE" w14:textId="46D8ACCE" w:rsidR="00642244" w:rsidRPr="00E84B6C" w:rsidRDefault="00642244" w:rsidP="00480404">
            <w:pPr>
              <w:jc w:val="center"/>
              <w:rPr>
                <w:rFonts w:asciiTheme="majorHAnsi" w:eastAsia="Aptos" w:hAnsiTheme="majorHAnsi" w:cstheme="majorHAnsi"/>
                <w:b/>
                <w:bCs/>
                <w:sz w:val="20"/>
                <w:szCs w:val="20"/>
              </w:rPr>
            </w:pPr>
          </w:p>
        </w:tc>
        <w:tc>
          <w:tcPr>
            <w:tcW w:w="1170" w:type="dxa"/>
            <w:shd w:val="clear" w:color="auto" w:fill="C1F0C8"/>
            <w:vAlign w:val="center"/>
          </w:tcPr>
          <w:p w14:paraId="0F808DED" w14:textId="1235B927" w:rsidR="00642244" w:rsidRPr="00E84B6C" w:rsidRDefault="00642244" w:rsidP="00E84B6C">
            <w:pPr>
              <w:jc w:val="center"/>
              <w:rPr>
                <w:rFonts w:eastAsia="Aptos"/>
              </w:rPr>
            </w:pPr>
            <w:r w:rsidRPr="00E84B6C">
              <w:rPr>
                <w:rFonts w:eastAsia="Aptos"/>
              </w:rPr>
              <w:t>Defense Theater</w:t>
            </w:r>
          </w:p>
        </w:tc>
      </w:tr>
      <w:tr w:rsidR="00642244" w14:paraId="2200B21B" w14:textId="77777777" w:rsidTr="00480404">
        <w:trPr>
          <w:trHeight w:val="647"/>
          <w:jc w:val="center"/>
        </w:trPr>
        <w:tc>
          <w:tcPr>
            <w:tcW w:w="1165" w:type="dxa"/>
            <w:shd w:val="clear" w:color="auto" w:fill="C1F0C8"/>
            <w:vAlign w:val="center"/>
          </w:tcPr>
          <w:p w14:paraId="309D30B7" w14:textId="614090A2" w:rsidR="00642244" w:rsidRPr="00445A16" w:rsidRDefault="00642244" w:rsidP="00E84B6C">
            <w:pPr>
              <w:jc w:val="center"/>
              <w:rPr>
                <w:rFonts w:eastAsia="Aptos"/>
              </w:rPr>
            </w:pPr>
            <w:r w:rsidRPr="00445A16">
              <w:rPr>
                <w:rFonts w:eastAsia="Aptos"/>
              </w:rPr>
              <w:t>1:40</w:t>
            </w:r>
          </w:p>
          <w:p w14:paraId="15E34098" w14:textId="1962A8AF" w:rsidR="00642244" w:rsidRPr="00445A16" w:rsidRDefault="00642244" w:rsidP="00E84B6C">
            <w:pPr>
              <w:jc w:val="center"/>
              <w:rPr>
                <w:rFonts w:eastAsia="Aptos"/>
              </w:rPr>
            </w:pPr>
            <w:r w:rsidRPr="00445A16">
              <w:rPr>
                <w:rFonts w:eastAsia="Aptos"/>
              </w:rPr>
              <w:t>2:35</w:t>
            </w:r>
          </w:p>
        </w:tc>
        <w:tc>
          <w:tcPr>
            <w:tcW w:w="7755" w:type="dxa"/>
            <w:vAlign w:val="center"/>
          </w:tcPr>
          <w:p w14:paraId="3179FCE5" w14:textId="77777777" w:rsidR="00401B5F" w:rsidRPr="00401B5F" w:rsidRDefault="00401B5F" w:rsidP="00401B5F">
            <w:pPr>
              <w:jc w:val="center"/>
              <w:rPr>
                <w:rFonts w:eastAsia="Aptos"/>
                <w:b/>
                <w:bCs/>
                <w:sz w:val="20"/>
                <w:szCs w:val="20"/>
                <w:lang w:val="en-US"/>
              </w:rPr>
            </w:pPr>
            <w:r w:rsidRPr="00401B5F">
              <w:rPr>
                <w:rFonts w:eastAsia="Aptos"/>
                <w:b/>
                <w:bCs/>
                <w:sz w:val="20"/>
                <w:szCs w:val="20"/>
                <w:lang w:val="en-US"/>
              </w:rPr>
              <w:t>From Global Markets to U.S. Missions: Partnering Across Borders in Defense</w:t>
            </w:r>
          </w:p>
          <w:p w14:paraId="6B045E12" w14:textId="3E5B5F9F" w:rsidR="00642244" w:rsidRPr="00401B5F" w:rsidRDefault="00401B5F" w:rsidP="00401B5F">
            <w:pPr>
              <w:jc w:val="center"/>
              <w:rPr>
                <w:rFonts w:eastAsia="Aptos"/>
                <w:sz w:val="20"/>
                <w:szCs w:val="20"/>
                <w:lang w:val="en-US"/>
              </w:rPr>
            </w:pPr>
            <w:r w:rsidRPr="00401B5F">
              <w:rPr>
                <w:rFonts w:eastAsia="Aptos"/>
                <w:sz w:val="20"/>
                <w:szCs w:val="20"/>
                <w:lang w:val="en-US"/>
              </w:rPr>
              <w:t>Experienced OEM, government, and business development leaders will discuss how companies successfully pursue international defense markets while supporting U.S. defense priorities. The panel will address Foreign Military Sales, direct commercial sales, international partnerships, supply chain integration, export controls, and lessons learned from executing cross-border defense programs.</w:t>
            </w:r>
          </w:p>
        </w:tc>
        <w:tc>
          <w:tcPr>
            <w:tcW w:w="1170" w:type="dxa"/>
            <w:shd w:val="clear" w:color="auto" w:fill="C1F0C8"/>
            <w:vAlign w:val="center"/>
          </w:tcPr>
          <w:p w14:paraId="2199BD52" w14:textId="6DBF2A6B" w:rsidR="00642244" w:rsidRPr="00E84B6C" w:rsidRDefault="00642244" w:rsidP="00E84B6C">
            <w:pPr>
              <w:jc w:val="center"/>
              <w:rPr>
                <w:rFonts w:eastAsia="Aptos"/>
              </w:rPr>
            </w:pPr>
            <w:r w:rsidRPr="00E84B6C">
              <w:rPr>
                <w:rFonts w:eastAsia="Aptos"/>
              </w:rPr>
              <w:t>Defense Theater</w:t>
            </w:r>
          </w:p>
        </w:tc>
      </w:tr>
      <w:tr w:rsidR="00642244" w14:paraId="7CF837FB" w14:textId="77777777" w:rsidTr="00282BA4">
        <w:trPr>
          <w:trHeight w:val="1475"/>
          <w:jc w:val="center"/>
        </w:trPr>
        <w:tc>
          <w:tcPr>
            <w:tcW w:w="1165" w:type="dxa"/>
            <w:shd w:val="clear" w:color="auto" w:fill="C1F0C8"/>
            <w:vAlign w:val="center"/>
          </w:tcPr>
          <w:p w14:paraId="6417EB96" w14:textId="77777777" w:rsidR="00642244" w:rsidRPr="00445A16" w:rsidRDefault="00642244" w:rsidP="00E84B6C">
            <w:pPr>
              <w:jc w:val="center"/>
              <w:rPr>
                <w:rFonts w:eastAsia="Aptos"/>
              </w:rPr>
            </w:pPr>
            <w:r w:rsidRPr="00445A16">
              <w:rPr>
                <w:rFonts w:eastAsia="Aptos"/>
              </w:rPr>
              <w:t>2:40</w:t>
            </w:r>
          </w:p>
          <w:p w14:paraId="7348A6FD" w14:textId="04B5BC8D" w:rsidR="00642244" w:rsidRPr="00445A16" w:rsidRDefault="00642244" w:rsidP="00E84B6C">
            <w:pPr>
              <w:spacing w:line="276" w:lineRule="auto"/>
              <w:jc w:val="center"/>
              <w:rPr>
                <w:rFonts w:eastAsia="Aptos"/>
              </w:rPr>
            </w:pPr>
            <w:r w:rsidRPr="00445A16">
              <w:rPr>
                <w:rFonts w:eastAsia="Aptos"/>
              </w:rPr>
              <w:t>3:40</w:t>
            </w:r>
          </w:p>
        </w:tc>
        <w:tc>
          <w:tcPr>
            <w:tcW w:w="7755" w:type="dxa"/>
            <w:vAlign w:val="center"/>
          </w:tcPr>
          <w:p w14:paraId="1F23FC2A" w14:textId="77777777" w:rsidR="00642244" w:rsidRPr="00E84B6C" w:rsidRDefault="00642244" w:rsidP="00480404">
            <w:pPr>
              <w:jc w:val="center"/>
              <w:rPr>
                <w:rFonts w:asciiTheme="majorHAnsi" w:eastAsia="Aptos" w:hAnsiTheme="majorHAnsi" w:cstheme="majorHAnsi"/>
                <w:b/>
                <w:bCs/>
                <w:sz w:val="20"/>
                <w:szCs w:val="20"/>
              </w:rPr>
            </w:pPr>
            <w:r w:rsidRPr="00E84B6C">
              <w:rPr>
                <w:rFonts w:asciiTheme="majorHAnsi" w:eastAsia="Aptos" w:hAnsiTheme="majorHAnsi" w:cstheme="majorHAnsi"/>
                <w:b/>
                <w:bCs/>
                <w:sz w:val="20"/>
                <w:szCs w:val="20"/>
              </w:rPr>
              <w:t>CPE Mission Autonomy</w:t>
            </w:r>
          </w:p>
          <w:p w14:paraId="428DAD33" w14:textId="77777777" w:rsidR="00642244" w:rsidRPr="00E84B6C" w:rsidRDefault="00642244" w:rsidP="00480404">
            <w:pPr>
              <w:jc w:val="center"/>
              <w:rPr>
                <w:rFonts w:asciiTheme="majorHAnsi" w:eastAsia="Aptos" w:hAnsiTheme="majorHAnsi" w:cstheme="majorHAnsi"/>
                <w:b/>
                <w:bCs/>
                <w:sz w:val="20"/>
                <w:szCs w:val="20"/>
              </w:rPr>
            </w:pPr>
            <w:r w:rsidRPr="00E84B6C">
              <w:rPr>
                <w:rFonts w:asciiTheme="majorHAnsi" w:eastAsia="Aptos" w:hAnsiTheme="majorHAnsi" w:cstheme="majorHAnsi"/>
                <w:b/>
                <w:bCs/>
                <w:sz w:val="20"/>
                <w:szCs w:val="20"/>
              </w:rPr>
              <w:t>Mission, Vision, Current and Future Requirements</w:t>
            </w:r>
          </w:p>
          <w:tbl>
            <w:tblPr>
              <w:tblW w:w="0" w:type="auto"/>
              <w:jc w:val="center"/>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4625"/>
              <w:gridCol w:w="2485"/>
            </w:tblGrid>
            <w:tr w:rsidR="00642244" w:rsidRPr="00E84B6C" w14:paraId="4D67EE8B" w14:textId="77777777" w:rsidTr="00445A16">
              <w:trPr>
                <w:trHeight w:val="322"/>
                <w:jc w:val="center"/>
              </w:trPr>
              <w:tc>
                <w:tcPr>
                  <w:tcW w:w="711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6B2D8C30" w14:textId="02E76AB8" w:rsidR="00642244" w:rsidRPr="00E84B6C" w:rsidRDefault="00642244" w:rsidP="00480404">
                  <w:pPr>
                    <w:jc w:val="center"/>
                    <w:rPr>
                      <w:rFonts w:asciiTheme="majorHAnsi" w:eastAsia="Aptos" w:hAnsiTheme="majorHAnsi" w:cstheme="majorHAnsi"/>
                      <w:sz w:val="20"/>
                      <w:szCs w:val="20"/>
                    </w:rPr>
                  </w:pPr>
                  <w:r w:rsidRPr="00E84B6C">
                    <w:rPr>
                      <w:rFonts w:asciiTheme="majorHAnsi" w:eastAsia="Aptos" w:hAnsiTheme="majorHAnsi" w:cstheme="majorHAnsi"/>
                      <w:b/>
                      <w:bCs/>
                      <w:sz w:val="20"/>
                      <w:szCs w:val="20"/>
                    </w:rPr>
                    <w:t>CPE Mission Autonomy</w:t>
                  </w:r>
                  <w:r w:rsidR="00445A16" w:rsidRPr="00E84B6C">
                    <w:rPr>
                      <w:rFonts w:asciiTheme="majorHAnsi" w:eastAsia="Aptos" w:hAnsiTheme="majorHAnsi" w:cstheme="majorHAnsi"/>
                      <w:b/>
                      <w:bCs/>
                      <w:sz w:val="20"/>
                      <w:szCs w:val="20"/>
                    </w:rPr>
                    <w:t xml:space="preserve"> </w:t>
                  </w:r>
                  <w:r w:rsidRPr="00E84B6C">
                    <w:rPr>
                      <w:rFonts w:asciiTheme="majorHAnsi" w:eastAsia="Aptos" w:hAnsiTheme="majorHAnsi" w:cstheme="majorHAnsi"/>
                      <w:sz w:val="20"/>
                      <w:szCs w:val="20"/>
                    </w:rPr>
                    <w:t xml:space="preserve">BG </w:t>
                  </w:r>
                  <w:r w:rsidR="007929C2">
                    <w:rPr>
                      <w:rFonts w:asciiTheme="majorHAnsi" w:eastAsia="Aptos" w:hAnsiTheme="majorHAnsi" w:cstheme="majorHAnsi"/>
                      <w:sz w:val="20"/>
                      <w:szCs w:val="20"/>
                    </w:rPr>
                    <w:t xml:space="preserve">Anthony </w:t>
                  </w:r>
                  <w:r w:rsidRPr="00E84B6C">
                    <w:rPr>
                      <w:rFonts w:asciiTheme="majorHAnsi" w:eastAsia="Aptos" w:hAnsiTheme="majorHAnsi" w:cstheme="majorHAnsi"/>
                      <w:sz w:val="20"/>
                      <w:szCs w:val="20"/>
                    </w:rPr>
                    <w:t>Gibbs</w:t>
                  </w:r>
                </w:p>
              </w:tc>
            </w:tr>
            <w:tr w:rsidR="00642244" w:rsidRPr="00E84B6C" w14:paraId="57874B74" w14:textId="77777777" w:rsidTr="00E84B6C">
              <w:trPr>
                <w:trHeight w:val="223"/>
                <w:jc w:val="center"/>
              </w:trPr>
              <w:tc>
                <w:tcPr>
                  <w:tcW w:w="4625" w:type="dxa"/>
                  <w:tcBorders>
                    <w:top w:val="outset" w:sz="6" w:space="0" w:color="auto"/>
                    <w:left w:val="single" w:sz="8" w:space="0" w:color="000000"/>
                    <w:bottom w:val="single" w:sz="8" w:space="0" w:color="000000"/>
                    <w:right w:val="single" w:sz="8" w:space="0" w:color="000000"/>
                  </w:tcBorders>
                  <w:tcMar>
                    <w:top w:w="0" w:type="dxa"/>
                    <w:left w:w="108" w:type="dxa"/>
                    <w:bottom w:w="0" w:type="dxa"/>
                    <w:right w:w="108" w:type="dxa"/>
                  </w:tcMar>
                  <w:hideMark/>
                </w:tcPr>
                <w:p w14:paraId="0BCFAE05" w14:textId="340679E0" w:rsidR="00642244" w:rsidRPr="00E84B6C" w:rsidRDefault="00642244" w:rsidP="00480404">
                  <w:pPr>
                    <w:jc w:val="center"/>
                    <w:rPr>
                      <w:rFonts w:asciiTheme="majorHAnsi" w:eastAsia="Aptos" w:hAnsiTheme="majorHAnsi" w:cstheme="majorHAnsi"/>
                      <w:sz w:val="20"/>
                      <w:szCs w:val="20"/>
                    </w:rPr>
                  </w:pPr>
                  <w:r w:rsidRPr="00E84B6C">
                    <w:rPr>
                      <w:rFonts w:asciiTheme="majorHAnsi" w:eastAsia="Aptos" w:hAnsiTheme="majorHAnsi" w:cstheme="majorHAnsi"/>
                      <w:b/>
                      <w:bCs/>
                      <w:sz w:val="20"/>
                      <w:szCs w:val="20"/>
                    </w:rPr>
                    <w:t>PM Autonomous Robotic Capabilities</w:t>
                  </w:r>
                  <w:r w:rsidR="00445A16" w:rsidRPr="00E84B6C">
                    <w:rPr>
                      <w:rFonts w:asciiTheme="majorHAnsi" w:eastAsia="Aptos" w:hAnsiTheme="majorHAnsi" w:cstheme="majorHAnsi"/>
                      <w:b/>
                      <w:bCs/>
                      <w:sz w:val="20"/>
                      <w:szCs w:val="20"/>
                    </w:rPr>
                    <w:t xml:space="preserve"> </w:t>
                  </w:r>
                  <w:r w:rsidRPr="00E84B6C">
                    <w:rPr>
                      <w:rFonts w:asciiTheme="majorHAnsi" w:eastAsia="Aptos" w:hAnsiTheme="majorHAnsi" w:cstheme="majorHAnsi"/>
                      <w:sz w:val="20"/>
                      <w:szCs w:val="20"/>
                    </w:rPr>
                    <w:t>COL Bernie</w:t>
                  </w:r>
                  <w:r w:rsidR="00BB66DE" w:rsidRPr="00E84B6C">
                    <w:rPr>
                      <w:rFonts w:asciiTheme="majorHAnsi" w:eastAsia="Aptos" w:hAnsiTheme="majorHAnsi" w:cstheme="majorHAnsi"/>
                      <w:sz w:val="20"/>
                      <w:szCs w:val="20"/>
                    </w:rPr>
                    <w:t>r</w:t>
                  </w:r>
                </w:p>
              </w:tc>
              <w:tc>
                <w:tcPr>
                  <w:tcW w:w="2485"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63BC3260" w14:textId="36FB5A4A" w:rsidR="00642244" w:rsidRPr="00E84B6C" w:rsidRDefault="00593384" w:rsidP="00480404">
                  <w:pPr>
                    <w:jc w:val="center"/>
                    <w:rPr>
                      <w:rFonts w:asciiTheme="majorHAnsi" w:eastAsia="Aptos" w:hAnsiTheme="majorHAnsi" w:cstheme="majorHAnsi"/>
                      <w:sz w:val="20"/>
                      <w:szCs w:val="20"/>
                    </w:rPr>
                  </w:pPr>
                  <w:r w:rsidRPr="00E84B6C">
                    <w:rPr>
                      <w:rFonts w:asciiTheme="majorHAnsi" w:eastAsia="Aptos" w:hAnsiTheme="majorHAnsi" w:cstheme="majorHAnsi"/>
                      <w:b/>
                      <w:bCs/>
                      <w:sz w:val="20"/>
                      <w:szCs w:val="20"/>
                    </w:rPr>
                    <w:t>CTO</w:t>
                  </w:r>
                  <w:r w:rsidRPr="00E84B6C">
                    <w:rPr>
                      <w:rFonts w:asciiTheme="majorHAnsi" w:eastAsia="Aptos" w:hAnsiTheme="majorHAnsi" w:cstheme="majorHAnsi"/>
                      <w:sz w:val="20"/>
                      <w:szCs w:val="20"/>
                    </w:rPr>
                    <w:t xml:space="preserve"> </w:t>
                  </w:r>
                  <w:r w:rsidR="005071B5">
                    <w:rPr>
                      <w:rFonts w:asciiTheme="majorHAnsi" w:eastAsia="Aptos" w:hAnsiTheme="majorHAnsi" w:cstheme="majorHAnsi"/>
                      <w:sz w:val="20"/>
                      <w:szCs w:val="20"/>
                    </w:rPr>
                    <w:t xml:space="preserve">Mr. </w:t>
                  </w:r>
                  <w:r w:rsidRPr="00E84B6C">
                    <w:rPr>
                      <w:rFonts w:asciiTheme="majorHAnsi" w:eastAsia="Aptos" w:hAnsiTheme="majorHAnsi" w:cstheme="majorHAnsi"/>
                      <w:sz w:val="20"/>
                      <w:szCs w:val="20"/>
                    </w:rPr>
                    <w:t>Mike</w:t>
                  </w:r>
                  <w:r w:rsidR="00642244" w:rsidRPr="00E84B6C">
                    <w:rPr>
                      <w:rFonts w:asciiTheme="majorHAnsi" w:eastAsia="Aptos" w:hAnsiTheme="majorHAnsi" w:cstheme="majorHAnsi"/>
                      <w:sz w:val="20"/>
                      <w:szCs w:val="20"/>
                    </w:rPr>
                    <w:t xml:space="preserve"> Rose</w:t>
                  </w:r>
                </w:p>
                <w:p w14:paraId="39539BA8" w14:textId="0EA4D502" w:rsidR="003427ED" w:rsidRPr="00E84B6C" w:rsidRDefault="003427ED" w:rsidP="00480404">
                  <w:pPr>
                    <w:jc w:val="center"/>
                    <w:rPr>
                      <w:rFonts w:asciiTheme="majorHAnsi" w:eastAsia="Aptos" w:hAnsiTheme="majorHAnsi" w:cstheme="majorHAnsi"/>
                      <w:sz w:val="20"/>
                      <w:szCs w:val="20"/>
                    </w:rPr>
                  </w:pPr>
                </w:p>
              </w:tc>
            </w:tr>
            <w:tr w:rsidR="00642244" w:rsidRPr="00E84B6C" w14:paraId="036EF236" w14:textId="77777777" w:rsidTr="00E84B6C">
              <w:trPr>
                <w:trHeight w:val="340"/>
                <w:jc w:val="center"/>
              </w:trPr>
              <w:tc>
                <w:tcPr>
                  <w:tcW w:w="4625" w:type="dxa"/>
                  <w:tcBorders>
                    <w:top w:val="outset" w:sz="6" w:space="0" w:color="auto"/>
                    <w:left w:val="single" w:sz="8" w:space="0" w:color="000000"/>
                    <w:bottom w:val="single" w:sz="8" w:space="0" w:color="000000"/>
                    <w:right w:val="single" w:sz="8" w:space="0" w:color="000000"/>
                  </w:tcBorders>
                  <w:tcMar>
                    <w:top w:w="0" w:type="dxa"/>
                    <w:left w:w="108" w:type="dxa"/>
                    <w:bottom w:w="0" w:type="dxa"/>
                    <w:right w:w="108" w:type="dxa"/>
                  </w:tcMar>
                  <w:hideMark/>
                </w:tcPr>
                <w:p w14:paraId="05A21D2A" w14:textId="777E5DBD" w:rsidR="00642244" w:rsidRPr="00E84B6C" w:rsidRDefault="00642244" w:rsidP="00480404">
                  <w:pPr>
                    <w:jc w:val="center"/>
                    <w:rPr>
                      <w:rFonts w:asciiTheme="majorHAnsi" w:eastAsia="Aptos" w:hAnsiTheme="majorHAnsi" w:cstheme="majorHAnsi"/>
                      <w:sz w:val="20"/>
                      <w:szCs w:val="20"/>
                    </w:rPr>
                  </w:pPr>
                  <w:r w:rsidRPr="00E84B6C">
                    <w:rPr>
                      <w:rFonts w:asciiTheme="majorHAnsi" w:eastAsia="Aptos" w:hAnsiTheme="majorHAnsi" w:cstheme="majorHAnsi"/>
                      <w:b/>
                      <w:bCs/>
                      <w:sz w:val="20"/>
                      <w:szCs w:val="20"/>
                    </w:rPr>
                    <w:t>PM Robotic Control &amp; Integration</w:t>
                  </w:r>
                  <w:r w:rsidR="00445A16" w:rsidRPr="00E84B6C">
                    <w:rPr>
                      <w:rFonts w:asciiTheme="majorHAnsi" w:eastAsia="Aptos" w:hAnsiTheme="majorHAnsi" w:cstheme="majorHAnsi"/>
                      <w:b/>
                      <w:bCs/>
                      <w:sz w:val="20"/>
                      <w:szCs w:val="20"/>
                    </w:rPr>
                    <w:t xml:space="preserve"> </w:t>
                  </w:r>
                  <w:r w:rsidRPr="00E84B6C">
                    <w:rPr>
                      <w:rFonts w:asciiTheme="majorHAnsi" w:eastAsia="Aptos" w:hAnsiTheme="majorHAnsi" w:cstheme="majorHAnsi"/>
                      <w:sz w:val="20"/>
                      <w:szCs w:val="20"/>
                    </w:rPr>
                    <w:t>COL Monto</w:t>
                  </w:r>
                </w:p>
              </w:tc>
              <w:tc>
                <w:tcPr>
                  <w:tcW w:w="2485"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374594EC" w14:textId="77777777" w:rsidR="00642244" w:rsidRPr="00E84B6C" w:rsidRDefault="00642244" w:rsidP="00480404">
                  <w:pPr>
                    <w:jc w:val="center"/>
                    <w:rPr>
                      <w:rFonts w:asciiTheme="majorHAnsi" w:eastAsia="Aptos" w:hAnsiTheme="majorHAnsi" w:cstheme="majorHAnsi"/>
                      <w:sz w:val="20"/>
                      <w:szCs w:val="20"/>
                    </w:rPr>
                  </w:pPr>
                </w:p>
              </w:tc>
            </w:tr>
          </w:tbl>
          <w:p w14:paraId="69A9F112" w14:textId="4B0F25A5" w:rsidR="00642244" w:rsidRPr="00E84B6C" w:rsidRDefault="00642244" w:rsidP="00480404">
            <w:pPr>
              <w:ind w:hanging="90"/>
              <w:jc w:val="center"/>
              <w:rPr>
                <w:rFonts w:asciiTheme="majorHAnsi" w:eastAsia="Aptos" w:hAnsiTheme="majorHAnsi" w:cstheme="majorHAnsi"/>
                <w:sz w:val="20"/>
                <w:szCs w:val="20"/>
              </w:rPr>
            </w:pPr>
          </w:p>
        </w:tc>
        <w:tc>
          <w:tcPr>
            <w:tcW w:w="1170" w:type="dxa"/>
            <w:shd w:val="clear" w:color="auto" w:fill="C1F0C8"/>
            <w:vAlign w:val="center"/>
          </w:tcPr>
          <w:p w14:paraId="3792273E" w14:textId="30FEE5F6" w:rsidR="00642244" w:rsidRPr="00E84B6C" w:rsidRDefault="00642244" w:rsidP="00E84B6C">
            <w:pPr>
              <w:jc w:val="center"/>
              <w:rPr>
                <w:rFonts w:eastAsia="Aptos"/>
              </w:rPr>
            </w:pPr>
            <w:r w:rsidRPr="00E84B6C">
              <w:rPr>
                <w:rFonts w:eastAsia="Aptos"/>
              </w:rPr>
              <w:t>Defense Theater</w:t>
            </w:r>
          </w:p>
        </w:tc>
      </w:tr>
      <w:tr w:rsidR="00642244" w14:paraId="63FE28D6" w14:textId="77777777" w:rsidTr="00480404">
        <w:trPr>
          <w:trHeight w:val="350"/>
          <w:jc w:val="center"/>
        </w:trPr>
        <w:tc>
          <w:tcPr>
            <w:tcW w:w="1165" w:type="dxa"/>
            <w:shd w:val="clear" w:color="auto" w:fill="C1E4F5"/>
            <w:vAlign w:val="center"/>
          </w:tcPr>
          <w:p w14:paraId="5C7EAD95" w14:textId="77777777" w:rsidR="00642244" w:rsidRPr="00445A16" w:rsidRDefault="00642244" w:rsidP="00E84B6C">
            <w:pPr>
              <w:jc w:val="center"/>
              <w:rPr>
                <w:rFonts w:eastAsia="Aptos"/>
              </w:rPr>
            </w:pPr>
            <w:r w:rsidRPr="00445A16">
              <w:rPr>
                <w:rFonts w:eastAsia="Aptos"/>
              </w:rPr>
              <w:t>3:00</w:t>
            </w:r>
          </w:p>
          <w:p w14:paraId="68F47827" w14:textId="02D624CB" w:rsidR="00642244" w:rsidRPr="00445A16" w:rsidRDefault="00642244" w:rsidP="00E84B6C">
            <w:pPr>
              <w:jc w:val="center"/>
              <w:rPr>
                <w:rFonts w:eastAsia="Aptos"/>
              </w:rPr>
            </w:pPr>
            <w:r w:rsidRPr="00445A16">
              <w:rPr>
                <w:rFonts w:eastAsia="Aptos"/>
              </w:rPr>
              <w:t>3:30</w:t>
            </w:r>
          </w:p>
        </w:tc>
        <w:tc>
          <w:tcPr>
            <w:tcW w:w="7755" w:type="dxa"/>
            <w:vAlign w:val="center"/>
          </w:tcPr>
          <w:p w14:paraId="6C4E364B" w14:textId="4C4FC030" w:rsidR="00642244" w:rsidRPr="00E84B6C" w:rsidRDefault="00642244" w:rsidP="00480404">
            <w:pPr>
              <w:jc w:val="center"/>
              <w:rPr>
                <w:rFonts w:asciiTheme="majorHAnsi" w:eastAsia="Aptos" w:hAnsiTheme="majorHAnsi" w:cstheme="majorHAnsi"/>
                <w:b/>
                <w:bCs/>
                <w:color w:val="EE0000"/>
                <w:sz w:val="20"/>
                <w:szCs w:val="20"/>
              </w:rPr>
            </w:pPr>
            <w:r w:rsidRPr="00E84B6C">
              <w:rPr>
                <w:rFonts w:asciiTheme="majorHAnsi" w:eastAsia="Aptos" w:hAnsiTheme="majorHAnsi" w:cstheme="majorHAnsi"/>
                <w:b/>
                <w:bCs/>
                <w:sz w:val="20"/>
                <w:szCs w:val="20"/>
              </w:rPr>
              <w:t xml:space="preserve">Fireside Chat: ATI </w:t>
            </w:r>
            <w:r w:rsidR="00772944">
              <w:rPr>
                <w:rFonts w:asciiTheme="majorHAnsi" w:eastAsia="Aptos" w:hAnsiTheme="majorHAnsi" w:cstheme="majorHAnsi"/>
                <w:b/>
                <w:bCs/>
                <w:sz w:val="20"/>
                <w:szCs w:val="20"/>
              </w:rPr>
              <w:t xml:space="preserve">and </w:t>
            </w:r>
            <w:r w:rsidRPr="00E84B6C">
              <w:rPr>
                <w:rFonts w:asciiTheme="majorHAnsi" w:eastAsia="Aptos" w:hAnsiTheme="majorHAnsi" w:cstheme="majorHAnsi"/>
                <w:b/>
                <w:bCs/>
                <w:sz w:val="20"/>
                <w:szCs w:val="20"/>
              </w:rPr>
              <w:t>Navy OTA</w:t>
            </w:r>
          </w:p>
          <w:p w14:paraId="41B2CFB3" w14:textId="2F9803AC" w:rsidR="00642244" w:rsidRPr="00E84B6C" w:rsidRDefault="00642244" w:rsidP="00480404">
            <w:pPr>
              <w:jc w:val="center"/>
              <w:rPr>
                <w:rFonts w:asciiTheme="majorHAnsi" w:eastAsia="Aptos" w:hAnsiTheme="majorHAnsi" w:cstheme="majorHAnsi"/>
                <w:b/>
                <w:bCs/>
                <w:sz w:val="20"/>
                <w:szCs w:val="20"/>
              </w:rPr>
            </w:pPr>
            <w:r w:rsidRPr="00E84B6C">
              <w:rPr>
                <w:rFonts w:asciiTheme="majorHAnsi" w:eastAsia="Aptos" w:hAnsiTheme="majorHAnsi" w:cstheme="majorHAnsi"/>
                <w:sz w:val="20"/>
                <w:szCs w:val="20"/>
              </w:rPr>
              <w:t xml:space="preserve">This session is designed for defense contractors, non-traditional vendors, technology developers, </w:t>
            </w:r>
            <w:r w:rsidR="00480404">
              <w:rPr>
                <w:rFonts w:asciiTheme="majorHAnsi" w:eastAsia="Aptos" w:hAnsiTheme="majorHAnsi" w:cstheme="majorHAnsi"/>
                <w:sz w:val="20"/>
                <w:szCs w:val="20"/>
              </w:rPr>
              <w:t>&amp;</w:t>
            </w:r>
            <w:r w:rsidRPr="00E84B6C">
              <w:rPr>
                <w:rFonts w:asciiTheme="majorHAnsi" w:eastAsia="Aptos" w:hAnsiTheme="majorHAnsi" w:cstheme="majorHAnsi"/>
                <w:sz w:val="20"/>
                <w:szCs w:val="20"/>
              </w:rPr>
              <w:t xml:space="preserve"> suppliers seeking to expand into </w:t>
            </w:r>
            <w:r w:rsidR="00480404">
              <w:rPr>
                <w:rFonts w:asciiTheme="majorHAnsi" w:eastAsia="Aptos" w:hAnsiTheme="majorHAnsi" w:cstheme="majorHAnsi"/>
                <w:sz w:val="20"/>
                <w:szCs w:val="20"/>
              </w:rPr>
              <w:t xml:space="preserve">ATI / </w:t>
            </w:r>
            <w:r w:rsidRPr="00E84B6C">
              <w:rPr>
                <w:rFonts w:asciiTheme="majorHAnsi" w:eastAsia="Aptos" w:hAnsiTheme="majorHAnsi" w:cstheme="majorHAnsi"/>
                <w:sz w:val="20"/>
                <w:szCs w:val="20"/>
              </w:rPr>
              <w:t xml:space="preserve">Navy programs through </w:t>
            </w:r>
            <w:r w:rsidR="00480404">
              <w:rPr>
                <w:rFonts w:asciiTheme="majorHAnsi" w:eastAsia="Aptos" w:hAnsiTheme="majorHAnsi" w:cstheme="majorHAnsi"/>
                <w:sz w:val="20"/>
                <w:szCs w:val="20"/>
              </w:rPr>
              <w:t>ATI OTA.</w:t>
            </w:r>
          </w:p>
        </w:tc>
        <w:tc>
          <w:tcPr>
            <w:tcW w:w="1170" w:type="dxa"/>
            <w:shd w:val="clear" w:color="auto" w:fill="C1E4F5"/>
            <w:vAlign w:val="center"/>
          </w:tcPr>
          <w:p w14:paraId="03D6D6E1" w14:textId="7A5F1452" w:rsidR="00642244" w:rsidRPr="00E84B6C" w:rsidRDefault="00642244" w:rsidP="00E84B6C">
            <w:pPr>
              <w:jc w:val="center"/>
              <w:rPr>
                <w:rFonts w:eastAsia="Aptos"/>
              </w:rPr>
            </w:pPr>
            <w:r w:rsidRPr="00E84B6C">
              <w:rPr>
                <w:rFonts w:eastAsia="Aptos"/>
              </w:rPr>
              <w:t>MDEX Fireside Lounge</w:t>
            </w:r>
          </w:p>
        </w:tc>
      </w:tr>
      <w:tr w:rsidR="00642244" w14:paraId="474CFDD8" w14:textId="77777777" w:rsidTr="00480404">
        <w:trPr>
          <w:trHeight w:val="530"/>
          <w:jc w:val="center"/>
        </w:trPr>
        <w:tc>
          <w:tcPr>
            <w:tcW w:w="1165" w:type="dxa"/>
            <w:shd w:val="clear" w:color="auto" w:fill="C1F0C8"/>
            <w:vAlign w:val="center"/>
          </w:tcPr>
          <w:p w14:paraId="66022243" w14:textId="77777777" w:rsidR="00642244" w:rsidRPr="00445A16" w:rsidRDefault="00642244" w:rsidP="00E84B6C">
            <w:pPr>
              <w:jc w:val="center"/>
              <w:rPr>
                <w:rFonts w:eastAsia="Aptos"/>
              </w:rPr>
            </w:pPr>
            <w:r w:rsidRPr="00445A16">
              <w:rPr>
                <w:rFonts w:eastAsia="Aptos"/>
              </w:rPr>
              <w:t>3:45</w:t>
            </w:r>
          </w:p>
          <w:p w14:paraId="2879729B" w14:textId="7AE9454B" w:rsidR="00642244" w:rsidRPr="00445A16" w:rsidRDefault="00642244" w:rsidP="00E84B6C">
            <w:pPr>
              <w:jc w:val="center"/>
              <w:rPr>
                <w:rFonts w:eastAsia="Aptos"/>
              </w:rPr>
            </w:pPr>
            <w:r w:rsidRPr="00445A16">
              <w:rPr>
                <w:rFonts w:eastAsia="Aptos"/>
              </w:rPr>
              <w:t>5:15</w:t>
            </w:r>
          </w:p>
        </w:tc>
        <w:tc>
          <w:tcPr>
            <w:tcW w:w="7755" w:type="dxa"/>
            <w:vAlign w:val="center"/>
          </w:tcPr>
          <w:p w14:paraId="35A8CC50" w14:textId="77777777" w:rsidR="00401B5F" w:rsidRPr="00401B5F" w:rsidRDefault="00401B5F" w:rsidP="00401B5F">
            <w:pPr>
              <w:jc w:val="center"/>
              <w:rPr>
                <w:rFonts w:asciiTheme="majorHAnsi" w:eastAsia="Aptos" w:hAnsiTheme="majorHAnsi" w:cstheme="majorHAnsi"/>
                <w:b/>
                <w:bCs/>
                <w:sz w:val="20"/>
                <w:szCs w:val="20"/>
                <w:lang w:val="en-US"/>
              </w:rPr>
            </w:pPr>
            <w:r w:rsidRPr="00401B5F">
              <w:rPr>
                <w:rFonts w:asciiTheme="majorHAnsi" w:eastAsia="Aptos" w:hAnsiTheme="majorHAnsi" w:cstheme="majorHAnsi"/>
                <w:b/>
                <w:bCs/>
                <w:sz w:val="20"/>
                <w:szCs w:val="20"/>
                <w:lang w:val="en-US"/>
              </w:rPr>
              <w:t>US Army DEVCOM Ground Vehicle Systems Center (GVSC) Partnership Pathways</w:t>
            </w:r>
          </w:p>
          <w:p w14:paraId="68E4C69C" w14:textId="77777777" w:rsidR="00642244" w:rsidRDefault="00401B5F" w:rsidP="00401B5F">
            <w:pPr>
              <w:jc w:val="center"/>
              <w:rPr>
                <w:rFonts w:eastAsia="Aptos"/>
                <w:sz w:val="20"/>
                <w:szCs w:val="20"/>
              </w:rPr>
            </w:pPr>
            <w:r w:rsidRPr="00401B5F">
              <w:rPr>
                <w:rFonts w:eastAsia="Aptos"/>
                <w:sz w:val="20"/>
                <w:szCs w:val="20"/>
              </w:rPr>
              <w:t>The U.S. Army's Ground Vehicle Systems Center (GVSC) will cover a variety of pathways for industry partners to consider for entry into its Science &amp; Technology (S&amp;T) ecosystem for the specific purpose of collaborating on future Army ground vehicle technologies. </w:t>
            </w:r>
          </w:p>
          <w:tbl>
            <w:tblPr>
              <w:tblW w:w="0" w:type="auto"/>
              <w:jc w:val="center"/>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4625"/>
              <w:gridCol w:w="2485"/>
            </w:tblGrid>
            <w:tr w:rsidR="00176902" w:rsidRPr="00E84B6C" w14:paraId="3DE5ED92" w14:textId="77777777" w:rsidTr="009803E3">
              <w:trPr>
                <w:trHeight w:val="322"/>
                <w:jc w:val="center"/>
              </w:trPr>
              <w:tc>
                <w:tcPr>
                  <w:tcW w:w="7110" w:type="dxa"/>
                  <w:gridSpan w:val="2"/>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15281623" w14:textId="597A1960" w:rsidR="00176902" w:rsidRPr="00E84B6C" w:rsidRDefault="00176902" w:rsidP="00176902">
                  <w:pPr>
                    <w:jc w:val="center"/>
                    <w:rPr>
                      <w:rFonts w:asciiTheme="majorHAnsi" w:eastAsia="Aptos" w:hAnsiTheme="majorHAnsi" w:cstheme="majorHAnsi"/>
                      <w:sz w:val="20"/>
                      <w:szCs w:val="20"/>
                    </w:rPr>
                  </w:pPr>
                  <w:r>
                    <w:rPr>
                      <w:rFonts w:asciiTheme="majorHAnsi" w:eastAsia="Aptos" w:hAnsiTheme="majorHAnsi" w:cstheme="majorHAnsi"/>
                      <w:b/>
                      <w:bCs/>
                      <w:sz w:val="20"/>
                      <w:szCs w:val="20"/>
                    </w:rPr>
                    <w:t>GVSC Executive Director</w:t>
                  </w:r>
                  <w:r w:rsidRPr="00176902">
                    <w:rPr>
                      <w:rFonts w:asciiTheme="majorHAnsi" w:eastAsia="Aptos" w:hAnsiTheme="majorHAnsi" w:cstheme="majorHAnsi"/>
                      <w:sz w:val="20"/>
                      <w:szCs w:val="20"/>
                    </w:rPr>
                    <w:t xml:space="preserve"> Marta </w:t>
                  </w:r>
                  <w:proofErr w:type="spellStart"/>
                  <w:r w:rsidRPr="00176902">
                    <w:rPr>
                      <w:rFonts w:asciiTheme="majorHAnsi" w:eastAsia="Aptos" w:hAnsiTheme="majorHAnsi" w:cstheme="majorHAnsi"/>
                      <w:sz w:val="20"/>
                      <w:szCs w:val="20"/>
                    </w:rPr>
                    <w:t>Tomkiw</w:t>
                  </w:r>
                  <w:proofErr w:type="spellEnd"/>
                </w:p>
              </w:tc>
            </w:tr>
            <w:tr w:rsidR="00176902" w:rsidRPr="00E84B6C" w14:paraId="7B53ABC9" w14:textId="77777777" w:rsidTr="009803E3">
              <w:trPr>
                <w:trHeight w:val="223"/>
                <w:jc w:val="center"/>
              </w:trPr>
              <w:tc>
                <w:tcPr>
                  <w:tcW w:w="4625" w:type="dxa"/>
                  <w:tcBorders>
                    <w:top w:val="outset" w:sz="6" w:space="0" w:color="auto"/>
                    <w:left w:val="single" w:sz="8" w:space="0" w:color="000000"/>
                    <w:bottom w:val="single" w:sz="8" w:space="0" w:color="000000"/>
                    <w:right w:val="single" w:sz="8" w:space="0" w:color="000000"/>
                  </w:tcBorders>
                  <w:tcMar>
                    <w:top w:w="0" w:type="dxa"/>
                    <w:left w:w="108" w:type="dxa"/>
                    <w:bottom w:w="0" w:type="dxa"/>
                    <w:right w:w="108" w:type="dxa"/>
                  </w:tcMar>
                  <w:hideMark/>
                </w:tcPr>
                <w:p w14:paraId="38D7BE00" w14:textId="6C9E8661" w:rsidR="00176902" w:rsidRPr="00176902" w:rsidRDefault="00176902" w:rsidP="00176902">
                  <w:pPr>
                    <w:jc w:val="center"/>
                    <w:rPr>
                      <w:rFonts w:asciiTheme="majorHAnsi" w:eastAsia="Aptos" w:hAnsiTheme="majorHAnsi" w:cstheme="majorHAnsi"/>
                      <w:b/>
                      <w:bCs/>
                      <w:sz w:val="20"/>
                      <w:szCs w:val="20"/>
                      <w:lang w:val="en-US"/>
                    </w:rPr>
                  </w:pPr>
                  <w:r w:rsidRPr="00176902">
                    <w:rPr>
                      <w:rFonts w:asciiTheme="majorHAnsi" w:eastAsia="Aptos" w:hAnsiTheme="majorHAnsi" w:cstheme="majorHAnsi"/>
                      <w:b/>
                      <w:bCs/>
                      <w:sz w:val="20"/>
                      <w:szCs w:val="20"/>
                      <w:lang w:val="en-US"/>
                    </w:rPr>
                    <w:t>Domestic Partnerships</w:t>
                  </w:r>
                  <w:r w:rsidRPr="00E84B6C">
                    <w:rPr>
                      <w:rFonts w:asciiTheme="majorHAnsi" w:eastAsia="Aptos" w:hAnsiTheme="majorHAnsi" w:cstheme="majorHAnsi"/>
                      <w:b/>
                      <w:bCs/>
                      <w:sz w:val="20"/>
                      <w:szCs w:val="20"/>
                    </w:rPr>
                    <w:t xml:space="preserve"> </w:t>
                  </w:r>
                  <w:r w:rsidRPr="00176902">
                    <w:rPr>
                      <w:rFonts w:asciiTheme="majorHAnsi" w:eastAsia="Aptos" w:hAnsiTheme="majorHAnsi" w:cstheme="majorHAnsi"/>
                      <w:sz w:val="20"/>
                      <w:szCs w:val="20"/>
                    </w:rPr>
                    <w:t>Mr.</w:t>
                  </w:r>
                  <w:r>
                    <w:rPr>
                      <w:rFonts w:asciiTheme="majorHAnsi" w:eastAsia="Aptos" w:hAnsiTheme="majorHAnsi" w:cstheme="majorHAnsi"/>
                      <w:b/>
                      <w:bCs/>
                      <w:sz w:val="20"/>
                      <w:szCs w:val="20"/>
                    </w:rPr>
                    <w:t xml:space="preserve"> </w:t>
                  </w:r>
                  <w:r w:rsidRPr="00176902">
                    <w:rPr>
                      <w:rFonts w:asciiTheme="majorHAnsi" w:eastAsia="Aptos" w:hAnsiTheme="majorHAnsi" w:cstheme="majorHAnsi"/>
                      <w:sz w:val="20"/>
                      <w:szCs w:val="20"/>
                      <w:lang w:val="en-US"/>
                    </w:rPr>
                    <w:t>Mi</w:t>
                  </w:r>
                  <w:r>
                    <w:rPr>
                      <w:rFonts w:asciiTheme="majorHAnsi" w:eastAsia="Aptos" w:hAnsiTheme="majorHAnsi" w:cstheme="majorHAnsi"/>
                      <w:sz w:val="20"/>
                      <w:szCs w:val="20"/>
                      <w:lang w:val="en-US"/>
                    </w:rPr>
                    <w:t>ke</w:t>
                  </w:r>
                  <w:r w:rsidRPr="00176902">
                    <w:rPr>
                      <w:rFonts w:asciiTheme="majorHAnsi" w:eastAsia="Aptos" w:hAnsiTheme="majorHAnsi" w:cstheme="majorHAnsi"/>
                      <w:sz w:val="20"/>
                      <w:szCs w:val="20"/>
                      <w:lang w:val="en-US"/>
                    </w:rPr>
                    <w:t xml:space="preserve"> Karaki</w:t>
                  </w:r>
                </w:p>
              </w:tc>
              <w:tc>
                <w:tcPr>
                  <w:tcW w:w="2485"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321C34FC" w14:textId="0BC643A0" w:rsidR="00176902" w:rsidRPr="00176902" w:rsidRDefault="00176902" w:rsidP="00176902">
                  <w:pPr>
                    <w:jc w:val="center"/>
                    <w:rPr>
                      <w:rFonts w:asciiTheme="majorHAnsi" w:eastAsia="Aptos" w:hAnsiTheme="majorHAnsi" w:cstheme="majorHAnsi"/>
                      <w:b/>
                      <w:bCs/>
                      <w:sz w:val="20"/>
                      <w:szCs w:val="20"/>
                      <w:lang w:val="en-US"/>
                    </w:rPr>
                  </w:pPr>
                  <w:r w:rsidRPr="00176902">
                    <w:rPr>
                      <w:rFonts w:asciiTheme="majorHAnsi" w:eastAsia="Aptos" w:hAnsiTheme="majorHAnsi" w:cstheme="majorHAnsi"/>
                      <w:b/>
                      <w:bCs/>
                      <w:sz w:val="20"/>
                      <w:szCs w:val="20"/>
                      <w:lang w:val="en-US"/>
                    </w:rPr>
                    <w:t>Congressional Affairs</w:t>
                  </w:r>
                  <w:r>
                    <w:rPr>
                      <w:rFonts w:asciiTheme="majorHAnsi" w:eastAsia="Aptos" w:hAnsiTheme="majorHAnsi" w:cstheme="majorHAnsi"/>
                      <w:b/>
                      <w:bCs/>
                      <w:sz w:val="20"/>
                      <w:szCs w:val="20"/>
                      <w:lang w:val="en-US"/>
                    </w:rPr>
                    <w:t xml:space="preserve"> </w:t>
                  </w:r>
                </w:p>
                <w:p w14:paraId="00453D77" w14:textId="77777777" w:rsidR="00176902" w:rsidRPr="00E84B6C" w:rsidRDefault="00176902" w:rsidP="00176902">
                  <w:pPr>
                    <w:jc w:val="center"/>
                    <w:rPr>
                      <w:rFonts w:asciiTheme="majorHAnsi" w:eastAsia="Aptos" w:hAnsiTheme="majorHAnsi" w:cstheme="majorHAnsi"/>
                      <w:sz w:val="20"/>
                      <w:szCs w:val="20"/>
                    </w:rPr>
                  </w:pPr>
                </w:p>
              </w:tc>
            </w:tr>
            <w:tr w:rsidR="00176902" w:rsidRPr="00E84B6C" w14:paraId="13722329" w14:textId="77777777" w:rsidTr="009803E3">
              <w:trPr>
                <w:trHeight w:val="340"/>
                <w:jc w:val="center"/>
              </w:trPr>
              <w:tc>
                <w:tcPr>
                  <w:tcW w:w="4625" w:type="dxa"/>
                  <w:tcBorders>
                    <w:top w:val="outset" w:sz="6" w:space="0" w:color="auto"/>
                    <w:left w:val="single" w:sz="8" w:space="0" w:color="000000"/>
                    <w:bottom w:val="single" w:sz="8" w:space="0" w:color="000000"/>
                    <w:right w:val="single" w:sz="8" w:space="0" w:color="000000"/>
                  </w:tcBorders>
                  <w:tcMar>
                    <w:top w:w="0" w:type="dxa"/>
                    <w:left w:w="108" w:type="dxa"/>
                    <w:bottom w:w="0" w:type="dxa"/>
                    <w:right w:w="108" w:type="dxa"/>
                  </w:tcMar>
                  <w:hideMark/>
                </w:tcPr>
                <w:p w14:paraId="53F228A5" w14:textId="77777777" w:rsidR="00176902" w:rsidRPr="00E84B6C" w:rsidRDefault="00176902" w:rsidP="00176902">
                  <w:pPr>
                    <w:jc w:val="center"/>
                    <w:rPr>
                      <w:rFonts w:asciiTheme="majorHAnsi" w:eastAsia="Aptos" w:hAnsiTheme="majorHAnsi" w:cstheme="majorHAnsi"/>
                      <w:sz w:val="20"/>
                      <w:szCs w:val="20"/>
                    </w:rPr>
                  </w:pPr>
                  <w:r w:rsidRPr="00E84B6C">
                    <w:rPr>
                      <w:rFonts w:asciiTheme="majorHAnsi" w:eastAsia="Aptos" w:hAnsiTheme="majorHAnsi" w:cstheme="majorHAnsi"/>
                      <w:b/>
                      <w:bCs/>
                      <w:sz w:val="20"/>
                      <w:szCs w:val="20"/>
                    </w:rPr>
                    <w:lastRenderedPageBreak/>
                    <w:t xml:space="preserve">PM Robotic Control &amp; Integration </w:t>
                  </w:r>
                  <w:r w:rsidRPr="00E84B6C">
                    <w:rPr>
                      <w:rFonts w:asciiTheme="majorHAnsi" w:eastAsia="Aptos" w:hAnsiTheme="majorHAnsi" w:cstheme="majorHAnsi"/>
                      <w:sz w:val="20"/>
                      <w:szCs w:val="20"/>
                    </w:rPr>
                    <w:t>COL Monto</w:t>
                  </w:r>
                </w:p>
              </w:tc>
              <w:tc>
                <w:tcPr>
                  <w:tcW w:w="2485" w:type="dxa"/>
                  <w:tcBorders>
                    <w:top w:val="outset" w:sz="6" w:space="0" w:color="auto"/>
                    <w:left w:val="outset" w:sz="6" w:space="0" w:color="auto"/>
                    <w:bottom w:val="single" w:sz="8" w:space="0" w:color="000000"/>
                    <w:right w:val="single" w:sz="8" w:space="0" w:color="000000"/>
                  </w:tcBorders>
                  <w:tcMar>
                    <w:top w:w="0" w:type="dxa"/>
                    <w:left w:w="108" w:type="dxa"/>
                    <w:bottom w:w="0" w:type="dxa"/>
                    <w:right w:w="108" w:type="dxa"/>
                  </w:tcMar>
                  <w:hideMark/>
                </w:tcPr>
                <w:p w14:paraId="0C0E1617" w14:textId="77777777" w:rsidR="00176902" w:rsidRPr="00E84B6C" w:rsidRDefault="00176902" w:rsidP="00176902">
                  <w:pPr>
                    <w:jc w:val="center"/>
                    <w:rPr>
                      <w:rFonts w:asciiTheme="majorHAnsi" w:eastAsia="Aptos" w:hAnsiTheme="majorHAnsi" w:cstheme="majorHAnsi"/>
                      <w:sz w:val="20"/>
                      <w:szCs w:val="20"/>
                    </w:rPr>
                  </w:pPr>
                </w:p>
              </w:tc>
            </w:tr>
          </w:tbl>
          <w:p w14:paraId="4EA4E0C1" w14:textId="5986BF10" w:rsidR="00176902" w:rsidRPr="00401B5F" w:rsidRDefault="00176902" w:rsidP="00401B5F">
            <w:pPr>
              <w:jc w:val="center"/>
              <w:rPr>
                <w:rFonts w:eastAsia="Aptos"/>
                <w:sz w:val="20"/>
                <w:szCs w:val="20"/>
              </w:rPr>
            </w:pPr>
          </w:p>
        </w:tc>
        <w:tc>
          <w:tcPr>
            <w:tcW w:w="1170" w:type="dxa"/>
            <w:shd w:val="clear" w:color="auto" w:fill="C1F0C8"/>
            <w:vAlign w:val="center"/>
          </w:tcPr>
          <w:p w14:paraId="264F3264" w14:textId="437771E8" w:rsidR="00642244" w:rsidRPr="00E84B6C" w:rsidRDefault="00642244" w:rsidP="00E84B6C">
            <w:pPr>
              <w:jc w:val="center"/>
              <w:rPr>
                <w:rFonts w:eastAsia="Aptos"/>
              </w:rPr>
            </w:pPr>
            <w:r w:rsidRPr="00E84B6C">
              <w:rPr>
                <w:rFonts w:eastAsia="Aptos"/>
              </w:rPr>
              <w:lastRenderedPageBreak/>
              <w:t>Defense Theater</w:t>
            </w:r>
          </w:p>
        </w:tc>
      </w:tr>
      <w:tr w:rsidR="00642244" w14:paraId="2BE75810" w14:textId="77777777" w:rsidTr="00480404">
        <w:trPr>
          <w:trHeight w:val="530"/>
          <w:jc w:val="center"/>
        </w:trPr>
        <w:tc>
          <w:tcPr>
            <w:tcW w:w="1165" w:type="dxa"/>
            <w:shd w:val="clear" w:color="auto" w:fill="C1F0C8"/>
            <w:vAlign w:val="center"/>
          </w:tcPr>
          <w:p w14:paraId="46F79B06" w14:textId="0179E7C9" w:rsidR="00642244" w:rsidRPr="00445A16" w:rsidRDefault="00642244" w:rsidP="00E84B6C">
            <w:pPr>
              <w:jc w:val="center"/>
              <w:rPr>
                <w:rFonts w:eastAsia="Aptos"/>
              </w:rPr>
            </w:pPr>
            <w:r w:rsidRPr="00445A16">
              <w:rPr>
                <w:rFonts w:eastAsia="Aptos"/>
              </w:rPr>
              <w:t>5:20</w:t>
            </w:r>
          </w:p>
        </w:tc>
        <w:tc>
          <w:tcPr>
            <w:tcW w:w="7755" w:type="dxa"/>
            <w:vAlign w:val="center"/>
          </w:tcPr>
          <w:p w14:paraId="55078F39" w14:textId="77777777" w:rsidR="00642244" w:rsidRPr="00E84B6C" w:rsidRDefault="00642244" w:rsidP="00E84B6C">
            <w:pPr>
              <w:jc w:val="center"/>
              <w:rPr>
                <w:rFonts w:asciiTheme="majorHAnsi" w:eastAsia="Aptos" w:hAnsiTheme="majorHAnsi" w:cstheme="majorHAnsi"/>
                <w:b/>
                <w:bCs/>
                <w:sz w:val="20"/>
                <w:szCs w:val="20"/>
              </w:rPr>
            </w:pPr>
            <w:r w:rsidRPr="00E84B6C">
              <w:rPr>
                <w:rFonts w:asciiTheme="majorHAnsi" w:eastAsia="Aptos" w:hAnsiTheme="majorHAnsi" w:cstheme="majorHAnsi"/>
                <w:b/>
                <w:bCs/>
                <w:sz w:val="20"/>
                <w:szCs w:val="20"/>
              </w:rPr>
              <w:t>Wrap Up &amp; What’s Tomorrow</w:t>
            </w:r>
          </w:p>
          <w:p w14:paraId="26AE6A1C" w14:textId="11E79C34" w:rsidR="00642244" w:rsidRPr="00E84B6C" w:rsidRDefault="00480404" w:rsidP="00E84B6C">
            <w:pPr>
              <w:jc w:val="center"/>
              <w:rPr>
                <w:rFonts w:asciiTheme="majorHAnsi" w:eastAsia="Aptos" w:hAnsiTheme="majorHAnsi" w:cstheme="majorHAnsi"/>
                <w:b/>
                <w:bCs/>
                <w:sz w:val="20"/>
                <w:szCs w:val="20"/>
              </w:rPr>
            </w:pPr>
            <w:r w:rsidRPr="00E84B6C">
              <w:rPr>
                <w:rFonts w:asciiTheme="majorHAnsi" w:eastAsia="Aptos" w:hAnsiTheme="majorHAnsi" w:cstheme="majorHAnsi"/>
                <w:b/>
                <w:bCs/>
                <w:sz w:val="20"/>
                <w:szCs w:val="20"/>
              </w:rPr>
              <w:t>MDEX Chair,</w:t>
            </w:r>
            <w:r>
              <w:rPr>
                <w:rFonts w:asciiTheme="majorHAnsi" w:eastAsia="Aptos" w:hAnsiTheme="majorHAnsi" w:cstheme="majorHAnsi"/>
                <w:b/>
                <w:bCs/>
                <w:sz w:val="20"/>
                <w:szCs w:val="20"/>
              </w:rPr>
              <w:t xml:space="preserve"> </w:t>
            </w:r>
            <w:r w:rsidRPr="007929C2">
              <w:rPr>
                <w:rFonts w:asciiTheme="majorHAnsi" w:eastAsia="Aptos" w:hAnsiTheme="majorHAnsi" w:cstheme="majorHAnsi"/>
                <w:sz w:val="20"/>
                <w:szCs w:val="20"/>
              </w:rPr>
              <w:t>LTC(R)</w:t>
            </w:r>
            <w:r w:rsidRPr="00E84B6C">
              <w:rPr>
                <w:rFonts w:asciiTheme="majorHAnsi" w:eastAsia="Aptos" w:hAnsiTheme="majorHAnsi" w:cstheme="majorHAnsi"/>
                <w:sz w:val="20"/>
                <w:szCs w:val="20"/>
              </w:rPr>
              <w:t xml:space="preserve"> Misty Martin</w:t>
            </w:r>
          </w:p>
        </w:tc>
        <w:tc>
          <w:tcPr>
            <w:tcW w:w="1170" w:type="dxa"/>
            <w:shd w:val="clear" w:color="auto" w:fill="C1F0C8"/>
            <w:vAlign w:val="center"/>
          </w:tcPr>
          <w:p w14:paraId="0C296A80" w14:textId="519EA23B" w:rsidR="00642244" w:rsidRPr="00E84B6C" w:rsidRDefault="00642244" w:rsidP="00E84B6C">
            <w:pPr>
              <w:jc w:val="center"/>
              <w:rPr>
                <w:rFonts w:eastAsia="Aptos"/>
              </w:rPr>
            </w:pPr>
            <w:r w:rsidRPr="00E84B6C">
              <w:rPr>
                <w:rFonts w:eastAsia="Aptos"/>
              </w:rPr>
              <w:t>Defense Theater</w:t>
            </w:r>
          </w:p>
        </w:tc>
      </w:tr>
    </w:tbl>
    <w:p w14:paraId="3D83173E" w14:textId="230DD856" w:rsidR="00445A16" w:rsidRPr="003427ED" w:rsidRDefault="00D76C99" w:rsidP="00445A16">
      <w:pPr>
        <w:pBdr>
          <w:top w:val="single" w:sz="4" w:space="10" w:color="0F4761"/>
          <w:left w:val="nil"/>
          <w:bottom w:val="single" w:sz="4" w:space="0" w:color="0F4761"/>
          <w:right w:val="nil"/>
          <w:between w:val="nil"/>
        </w:pBdr>
        <w:spacing w:after="360"/>
        <w:ind w:left="864" w:right="864"/>
        <w:jc w:val="center"/>
        <w:rPr>
          <w:rFonts w:ascii="Aptos" w:eastAsia="Aptos" w:hAnsi="Aptos" w:cs="Aptos"/>
          <w:b/>
          <w:bCs/>
          <w:color w:val="0F4761"/>
          <w:sz w:val="28"/>
          <w:szCs w:val="28"/>
        </w:rPr>
      </w:pPr>
      <w:r>
        <w:br w:type="page"/>
      </w:r>
      <w:r w:rsidR="00445A16" w:rsidRPr="003427ED">
        <w:rPr>
          <w:rFonts w:ascii="Aptos" w:eastAsia="Aptos" w:hAnsi="Aptos" w:cs="Aptos"/>
          <w:b/>
          <w:bCs/>
          <w:color w:val="0F4761"/>
          <w:sz w:val="28"/>
          <w:szCs w:val="28"/>
        </w:rPr>
        <w:lastRenderedPageBreak/>
        <w:t>T</w:t>
      </w:r>
      <w:r w:rsidR="00445A16">
        <w:rPr>
          <w:rFonts w:ascii="Aptos" w:eastAsia="Aptos" w:hAnsi="Aptos" w:cs="Aptos"/>
          <w:b/>
          <w:bCs/>
          <w:color w:val="0F4761"/>
          <w:sz w:val="28"/>
          <w:szCs w:val="28"/>
        </w:rPr>
        <w:t>hur</w:t>
      </w:r>
      <w:r w:rsidR="00445A16" w:rsidRPr="003427ED">
        <w:rPr>
          <w:rFonts w:ascii="Aptos" w:eastAsia="Aptos" w:hAnsi="Aptos" w:cs="Aptos"/>
          <w:b/>
          <w:bCs/>
          <w:color w:val="0F4761"/>
          <w:sz w:val="28"/>
          <w:szCs w:val="28"/>
        </w:rPr>
        <w:t>sday</w:t>
      </w:r>
      <w:r w:rsidR="00445A16">
        <w:rPr>
          <w:rFonts w:ascii="Aptos" w:eastAsia="Aptos" w:hAnsi="Aptos" w:cs="Aptos"/>
          <w:b/>
          <w:bCs/>
          <w:color w:val="0F4761"/>
          <w:sz w:val="28"/>
          <w:szCs w:val="28"/>
        </w:rPr>
        <w:t>,</w:t>
      </w:r>
      <w:r w:rsidR="00445A16" w:rsidRPr="003427ED">
        <w:rPr>
          <w:rFonts w:ascii="Aptos" w:eastAsia="Aptos" w:hAnsi="Aptos" w:cs="Aptos"/>
          <w:b/>
          <w:bCs/>
          <w:color w:val="0F4761"/>
          <w:sz w:val="28"/>
          <w:szCs w:val="28"/>
        </w:rPr>
        <w:t xml:space="preserve"> 1</w:t>
      </w:r>
      <w:r w:rsidR="00445A16" w:rsidRPr="003427ED">
        <w:rPr>
          <w:rFonts w:ascii="Aptos" w:eastAsia="Aptos" w:hAnsi="Aptos" w:cs="Aptos"/>
          <w:b/>
          <w:bCs/>
          <w:noProof/>
          <w:color w:val="0F4761"/>
          <w:sz w:val="28"/>
          <w:szCs w:val="28"/>
        </w:rPr>
        <mc:AlternateContent>
          <mc:Choice Requires="wps">
            <w:drawing>
              <wp:anchor distT="0" distB="0" distL="114300" distR="114300" simplePos="0" relativeHeight="251664384" behindDoc="0" locked="0" layoutInCell="1" hidden="0" allowOverlap="1" wp14:anchorId="74D98D52" wp14:editId="590F8071">
                <wp:simplePos x="0" y="0"/>
                <wp:positionH relativeFrom="column">
                  <wp:posOffset>-4761</wp:posOffset>
                </wp:positionH>
                <wp:positionV relativeFrom="paragraph">
                  <wp:posOffset>-4761</wp:posOffset>
                </wp:positionV>
                <wp:extent cx="644525" cy="644525"/>
                <wp:effectExtent l="0" t="0" r="0" b="0"/>
                <wp:wrapNone/>
                <wp:docPr id="413239264" name="Rectangle 413239264"/>
                <wp:cNvGraphicFramePr/>
                <a:graphic xmlns:a="http://schemas.openxmlformats.org/drawingml/2006/main">
                  <a:graphicData uri="http://schemas.microsoft.com/office/word/2010/wordprocessingShape">
                    <wps:wsp>
                      <wps:cNvSpPr/>
                      <wps:spPr>
                        <a:xfrm>
                          <a:off x="5028500" y="3462500"/>
                          <a:ext cx="635000" cy="635000"/>
                        </a:xfrm>
                        <a:prstGeom prst="rect">
                          <a:avLst/>
                        </a:prstGeom>
                        <a:noFill/>
                        <a:ln>
                          <a:noFill/>
                        </a:ln>
                      </wps:spPr>
                      <wps:txbx>
                        <w:txbxContent>
                          <w:p w14:paraId="31FE1712" w14:textId="77777777" w:rsidR="00445A16" w:rsidRDefault="00445A16" w:rsidP="00445A16">
                            <w:pPr>
                              <w:textDirection w:val="btLr"/>
                            </w:pPr>
                          </w:p>
                        </w:txbxContent>
                      </wps:txbx>
                      <wps:bodyPr spcFirstLastPara="1" wrap="square" lIns="91425" tIns="91425" rIns="91425" bIns="91425" anchor="ctr" anchorCtr="0">
                        <a:noAutofit/>
                      </wps:bodyPr>
                    </wps:wsp>
                  </a:graphicData>
                </a:graphic>
              </wp:anchor>
            </w:drawing>
          </mc:Choice>
          <mc:Fallback>
            <w:pict>
              <v:rect w14:anchorId="74D98D52" id="Rectangle 413239264" o:spid="_x0000_s1027" style="position:absolute;left:0;text-align:left;margin-left:-.35pt;margin-top:-.35pt;width:50.75pt;height:50.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" filled="f" stroked="f">
                <v:textbox inset="2.53958mm,2.53958mm,2.53958mm,2.53958mm">
                  <w:txbxContent>
                    <w:p w14:paraId="31FE1712" w14:textId="77777777" w:rsidR="00445A16" w:rsidRDefault="00445A16" w:rsidP="00445A16">
                      <w:pPr>
                        <w:textDirection w:val="btLr"/>
                      </w:pPr>
                    </w:p>
                  </w:txbxContent>
                </v:textbox>
              </v:rect>
            </w:pict>
          </mc:Fallback>
        </mc:AlternateContent>
      </w:r>
      <w:r w:rsidR="00445A16">
        <w:rPr>
          <w:rFonts w:ascii="Aptos" w:eastAsia="Aptos" w:hAnsi="Aptos" w:cs="Aptos"/>
          <w:b/>
          <w:bCs/>
          <w:color w:val="0F4761"/>
          <w:sz w:val="28"/>
          <w:szCs w:val="28"/>
        </w:rPr>
        <w:t>4 May 2026</w:t>
      </w:r>
    </w:p>
    <w:tbl>
      <w:tblPr>
        <w:tblStyle w:val="a3"/>
        <w:tblW w:w="969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65"/>
        <w:gridCol w:w="7290"/>
        <w:gridCol w:w="1235"/>
      </w:tblGrid>
      <w:tr w:rsidR="003C7BD5" w14:paraId="004EF30B" w14:textId="77777777" w:rsidTr="00E20C00">
        <w:trPr>
          <w:trHeight w:val="599"/>
          <w:jc w:val="center"/>
        </w:trPr>
        <w:tc>
          <w:tcPr>
            <w:tcW w:w="1165" w:type="dxa"/>
            <w:shd w:val="clear" w:color="auto" w:fill="0070C0"/>
            <w:vAlign w:val="center"/>
          </w:tcPr>
          <w:p w14:paraId="2D22DACC" w14:textId="77777777" w:rsidR="003C7BD5" w:rsidRPr="00BA1E13" w:rsidRDefault="00EA3403">
            <w:pPr>
              <w:jc w:val="center"/>
              <w:rPr>
                <w:rFonts w:eastAsia="Aptos"/>
                <w:b/>
                <w:bCs/>
                <w:color w:val="FFFFFF"/>
                <w:sz w:val="24"/>
                <w:szCs w:val="24"/>
              </w:rPr>
            </w:pPr>
            <w:r w:rsidRPr="00BA1E13">
              <w:rPr>
                <w:rFonts w:eastAsia="Aptos"/>
                <w:b/>
                <w:bCs/>
                <w:color w:val="FFFFFF"/>
                <w:sz w:val="24"/>
                <w:szCs w:val="24"/>
              </w:rPr>
              <w:t>Time / Duration</w:t>
            </w:r>
          </w:p>
        </w:tc>
        <w:tc>
          <w:tcPr>
            <w:tcW w:w="7290" w:type="dxa"/>
            <w:shd w:val="clear" w:color="auto" w:fill="0070C0"/>
            <w:vAlign w:val="center"/>
          </w:tcPr>
          <w:p w14:paraId="2D309628" w14:textId="77777777" w:rsidR="003C7BD5" w:rsidRPr="00BA1E13" w:rsidRDefault="00EA3403">
            <w:pPr>
              <w:jc w:val="center"/>
              <w:rPr>
                <w:rFonts w:eastAsia="Aptos"/>
                <w:b/>
                <w:bCs/>
                <w:color w:val="FFFFFF"/>
                <w:sz w:val="24"/>
                <w:szCs w:val="24"/>
              </w:rPr>
            </w:pPr>
            <w:r w:rsidRPr="00BA1E13">
              <w:rPr>
                <w:rFonts w:eastAsia="Aptos"/>
                <w:b/>
                <w:bCs/>
                <w:color w:val="FFFFFF"/>
                <w:sz w:val="24"/>
                <w:szCs w:val="24"/>
              </w:rPr>
              <w:t>Activity</w:t>
            </w:r>
          </w:p>
        </w:tc>
        <w:tc>
          <w:tcPr>
            <w:tcW w:w="1235" w:type="dxa"/>
            <w:shd w:val="clear" w:color="auto" w:fill="0070C0"/>
            <w:vAlign w:val="center"/>
          </w:tcPr>
          <w:p w14:paraId="3BFD5266" w14:textId="77777777" w:rsidR="003C7BD5" w:rsidRPr="00BA1E13" w:rsidRDefault="00EA3403">
            <w:pPr>
              <w:jc w:val="center"/>
              <w:rPr>
                <w:rFonts w:eastAsia="Aptos"/>
                <w:b/>
                <w:bCs/>
                <w:color w:val="FFFFFF"/>
                <w:sz w:val="24"/>
                <w:szCs w:val="24"/>
              </w:rPr>
            </w:pPr>
            <w:r w:rsidRPr="00BA1E13">
              <w:rPr>
                <w:rFonts w:eastAsia="Aptos"/>
                <w:b/>
                <w:bCs/>
                <w:color w:val="FFFFFF"/>
                <w:sz w:val="24"/>
                <w:szCs w:val="24"/>
              </w:rPr>
              <w:t>Location</w:t>
            </w:r>
          </w:p>
        </w:tc>
      </w:tr>
      <w:tr w:rsidR="003C7BD5" w14:paraId="18E2B43D" w14:textId="77777777" w:rsidTr="00E20C00">
        <w:trPr>
          <w:trHeight w:val="323"/>
          <w:jc w:val="center"/>
        </w:trPr>
        <w:tc>
          <w:tcPr>
            <w:tcW w:w="1165" w:type="dxa"/>
            <w:shd w:val="clear" w:color="auto" w:fill="C1F0C8"/>
            <w:vAlign w:val="center"/>
          </w:tcPr>
          <w:p w14:paraId="6FCE9442" w14:textId="77777777" w:rsidR="003C7BD5" w:rsidRPr="00E84B6C" w:rsidRDefault="00EA3403">
            <w:pPr>
              <w:jc w:val="center"/>
              <w:rPr>
                <w:rFonts w:eastAsia="Aptos"/>
              </w:rPr>
            </w:pPr>
            <w:r w:rsidRPr="00E84B6C">
              <w:rPr>
                <w:rFonts w:eastAsia="Aptos"/>
              </w:rPr>
              <w:t>10:30</w:t>
            </w:r>
          </w:p>
          <w:p w14:paraId="631A88B5" w14:textId="77777777" w:rsidR="003C7BD5" w:rsidRPr="00E84B6C" w:rsidRDefault="00EA3403">
            <w:pPr>
              <w:jc w:val="center"/>
              <w:rPr>
                <w:rFonts w:eastAsia="Aptos"/>
              </w:rPr>
            </w:pPr>
            <w:r w:rsidRPr="00E84B6C">
              <w:rPr>
                <w:rFonts w:eastAsia="Aptos"/>
              </w:rPr>
              <w:t>3:00</w:t>
            </w:r>
          </w:p>
        </w:tc>
        <w:tc>
          <w:tcPr>
            <w:tcW w:w="7290" w:type="dxa"/>
            <w:vAlign w:val="center"/>
          </w:tcPr>
          <w:p w14:paraId="0BFB832A" w14:textId="04F21CB1" w:rsidR="003C7BD5" w:rsidRPr="00E84B6C" w:rsidRDefault="003427ED">
            <w:pPr>
              <w:jc w:val="center"/>
              <w:rPr>
                <w:rFonts w:asciiTheme="majorHAnsi" w:eastAsia="Aptos" w:hAnsiTheme="majorHAnsi" w:cstheme="majorHAnsi"/>
                <w:b/>
                <w:bCs/>
                <w:sz w:val="20"/>
                <w:szCs w:val="20"/>
              </w:rPr>
            </w:pPr>
            <w:r w:rsidRPr="00E84B6C">
              <w:rPr>
                <w:rFonts w:asciiTheme="majorHAnsi" w:eastAsia="Aptos" w:hAnsiTheme="majorHAnsi" w:cstheme="majorHAnsi"/>
                <w:b/>
                <w:bCs/>
                <w:sz w:val="20"/>
                <w:szCs w:val="20"/>
              </w:rPr>
              <w:t>Expo Floor Open</w:t>
            </w:r>
            <w:r w:rsidRPr="00E84B6C">
              <w:rPr>
                <w:rFonts w:asciiTheme="majorHAnsi" w:eastAsia="Aptos" w:hAnsiTheme="majorHAnsi" w:cstheme="majorHAnsi"/>
                <w:sz w:val="20"/>
                <w:szCs w:val="20"/>
              </w:rPr>
              <w:t xml:space="preserve"> for Attendees</w:t>
            </w:r>
          </w:p>
        </w:tc>
        <w:tc>
          <w:tcPr>
            <w:tcW w:w="1235" w:type="dxa"/>
            <w:shd w:val="clear" w:color="auto" w:fill="C1F0C8"/>
            <w:vAlign w:val="center"/>
          </w:tcPr>
          <w:p w14:paraId="4AE39BF4" w14:textId="77777777" w:rsidR="003C7BD5" w:rsidRPr="00E84B6C" w:rsidRDefault="00EA3403" w:rsidP="00E84B6C">
            <w:pPr>
              <w:jc w:val="center"/>
              <w:rPr>
                <w:rFonts w:eastAsia="Aptos"/>
              </w:rPr>
            </w:pPr>
            <w:r w:rsidRPr="00E84B6C">
              <w:rPr>
                <w:rFonts w:eastAsia="Aptos"/>
              </w:rPr>
              <w:t>Defense Theater</w:t>
            </w:r>
          </w:p>
        </w:tc>
      </w:tr>
      <w:tr w:rsidR="003C7BD5" w14:paraId="09E58A73" w14:textId="77777777" w:rsidTr="00E20C00">
        <w:trPr>
          <w:trHeight w:val="440"/>
          <w:jc w:val="center"/>
        </w:trPr>
        <w:tc>
          <w:tcPr>
            <w:tcW w:w="1165" w:type="dxa"/>
            <w:shd w:val="clear" w:color="auto" w:fill="C1F0C8"/>
            <w:vAlign w:val="center"/>
          </w:tcPr>
          <w:p w14:paraId="4C293E68" w14:textId="77777777" w:rsidR="003C7BD5" w:rsidRPr="00E84B6C" w:rsidRDefault="00EA3403">
            <w:pPr>
              <w:jc w:val="center"/>
              <w:rPr>
                <w:rFonts w:eastAsia="Aptos"/>
              </w:rPr>
            </w:pPr>
            <w:r w:rsidRPr="00E84B6C">
              <w:rPr>
                <w:rFonts w:eastAsia="Aptos"/>
              </w:rPr>
              <w:t>10:45</w:t>
            </w:r>
          </w:p>
          <w:p w14:paraId="654C091A" w14:textId="77777777" w:rsidR="003C7BD5" w:rsidRPr="00E84B6C" w:rsidRDefault="00EA3403">
            <w:pPr>
              <w:jc w:val="center"/>
              <w:rPr>
                <w:rFonts w:eastAsia="Aptos"/>
              </w:rPr>
            </w:pPr>
            <w:r w:rsidRPr="00E84B6C">
              <w:rPr>
                <w:rFonts w:eastAsia="Aptos"/>
              </w:rPr>
              <w:t>10:55</w:t>
            </w:r>
          </w:p>
        </w:tc>
        <w:tc>
          <w:tcPr>
            <w:tcW w:w="7290" w:type="dxa"/>
            <w:vAlign w:val="center"/>
          </w:tcPr>
          <w:p w14:paraId="310604CF" w14:textId="76397FBE" w:rsidR="003C7BD5" w:rsidRPr="00E84B6C" w:rsidRDefault="00EA3403">
            <w:pPr>
              <w:jc w:val="center"/>
              <w:rPr>
                <w:rFonts w:asciiTheme="majorHAnsi" w:eastAsia="Aptos" w:hAnsiTheme="majorHAnsi" w:cstheme="majorHAnsi"/>
                <w:b/>
                <w:bCs/>
                <w:sz w:val="20"/>
                <w:szCs w:val="20"/>
              </w:rPr>
            </w:pPr>
            <w:r w:rsidRPr="00E84B6C">
              <w:rPr>
                <w:rFonts w:asciiTheme="majorHAnsi" w:eastAsia="Aptos" w:hAnsiTheme="majorHAnsi" w:cstheme="majorHAnsi"/>
                <w:b/>
                <w:bCs/>
                <w:sz w:val="20"/>
                <w:szCs w:val="20"/>
              </w:rPr>
              <w:t>Welcome to the Last Day of MDEX 202</w:t>
            </w:r>
            <w:r w:rsidR="00593384">
              <w:rPr>
                <w:rFonts w:asciiTheme="majorHAnsi" w:eastAsia="Aptos" w:hAnsiTheme="majorHAnsi" w:cstheme="majorHAnsi"/>
                <w:b/>
                <w:bCs/>
                <w:sz w:val="20"/>
                <w:szCs w:val="20"/>
              </w:rPr>
              <w:t>6</w:t>
            </w:r>
          </w:p>
          <w:p w14:paraId="4EF35549" w14:textId="512ADF26" w:rsidR="003C7BD5" w:rsidRPr="00E84B6C" w:rsidRDefault="00445A16">
            <w:pPr>
              <w:jc w:val="center"/>
              <w:rPr>
                <w:rFonts w:asciiTheme="majorHAnsi" w:eastAsia="Aptos" w:hAnsiTheme="majorHAnsi" w:cstheme="majorHAnsi"/>
                <w:b/>
                <w:bCs/>
                <w:sz w:val="20"/>
                <w:szCs w:val="20"/>
              </w:rPr>
            </w:pPr>
            <w:r w:rsidRPr="00E84B6C">
              <w:rPr>
                <w:rFonts w:asciiTheme="majorHAnsi" w:eastAsia="Aptos" w:hAnsiTheme="majorHAnsi" w:cstheme="majorHAnsi"/>
                <w:b/>
                <w:bCs/>
                <w:sz w:val="20"/>
                <w:szCs w:val="20"/>
              </w:rPr>
              <w:t>MDEX Chair</w:t>
            </w:r>
            <w:r w:rsidRPr="00E84B6C">
              <w:rPr>
                <w:rFonts w:asciiTheme="majorHAnsi" w:eastAsia="Aptos" w:hAnsiTheme="majorHAnsi" w:cstheme="majorHAnsi"/>
                <w:sz w:val="20"/>
                <w:szCs w:val="20"/>
              </w:rPr>
              <w:t xml:space="preserve"> Misty Martin</w:t>
            </w:r>
          </w:p>
        </w:tc>
        <w:tc>
          <w:tcPr>
            <w:tcW w:w="1235" w:type="dxa"/>
            <w:shd w:val="clear" w:color="auto" w:fill="C1F0C8"/>
            <w:vAlign w:val="center"/>
          </w:tcPr>
          <w:p w14:paraId="681BB46C" w14:textId="77777777" w:rsidR="003C7BD5" w:rsidRPr="00E84B6C" w:rsidRDefault="00EA3403">
            <w:pPr>
              <w:jc w:val="center"/>
              <w:rPr>
                <w:rFonts w:eastAsia="Aptos"/>
              </w:rPr>
            </w:pPr>
            <w:r w:rsidRPr="00E84B6C">
              <w:rPr>
                <w:rFonts w:eastAsia="Aptos"/>
              </w:rPr>
              <w:t>Defense Theater</w:t>
            </w:r>
          </w:p>
        </w:tc>
      </w:tr>
      <w:tr w:rsidR="003C7BD5" w14:paraId="73E25097" w14:textId="77777777" w:rsidTr="00E20C00">
        <w:trPr>
          <w:trHeight w:val="2762"/>
          <w:jc w:val="center"/>
        </w:trPr>
        <w:tc>
          <w:tcPr>
            <w:tcW w:w="1165" w:type="dxa"/>
            <w:shd w:val="clear" w:color="auto" w:fill="C1F0C8"/>
            <w:vAlign w:val="center"/>
          </w:tcPr>
          <w:p w14:paraId="45FD10E1" w14:textId="77777777" w:rsidR="003C7BD5" w:rsidRPr="00E84B6C" w:rsidRDefault="00EA3403">
            <w:pPr>
              <w:jc w:val="center"/>
              <w:rPr>
                <w:rFonts w:eastAsia="Aptos"/>
              </w:rPr>
            </w:pPr>
            <w:r w:rsidRPr="00E84B6C">
              <w:rPr>
                <w:rFonts w:eastAsia="Aptos"/>
              </w:rPr>
              <w:t>11:00</w:t>
            </w:r>
          </w:p>
          <w:p w14:paraId="187D5CEF" w14:textId="77777777" w:rsidR="003C7BD5" w:rsidRPr="00E84B6C" w:rsidRDefault="00EA3403">
            <w:pPr>
              <w:jc w:val="center"/>
              <w:rPr>
                <w:rFonts w:eastAsia="Aptos"/>
              </w:rPr>
            </w:pPr>
            <w:r w:rsidRPr="00E84B6C">
              <w:rPr>
                <w:rFonts w:eastAsia="Aptos"/>
              </w:rPr>
              <w:t>12:30</w:t>
            </w:r>
          </w:p>
          <w:p w14:paraId="1C630475" w14:textId="77777777" w:rsidR="003C7BD5" w:rsidRPr="00E84B6C" w:rsidRDefault="003C7BD5">
            <w:pPr>
              <w:jc w:val="center"/>
              <w:rPr>
                <w:rFonts w:eastAsia="Aptos"/>
              </w:rPr>
            </w:pPr>
          </w:p>
        </w:tc>
        <w:tc>
          <w:tcPr>
            <w:tcW w:w="7290" w:type="dxa"/>
            <w:vAlign w:val="center"/>
          </w:tcPr>
          <w:p w14:paraId="1DAEC8DC" w14:textId="344DC7C6" w:rsidR="003C7BD5" w:rsidRPr="00E84B6C" w:rsidRDefault="00EA3403">
            <w:pPr>
              <w:jc w:val="center"/>
              <w:rPr>
                <w:rFonts w:asciiTheme="majorHAnsi" w:eastAsia="Aptos" w:hAnsiTheme="majorHAnsi" w:cstheme="majorHAnsi"/>
                <w:sz w:val="20"/>
                <w:szCs w:val="20"/>
              </w:rPr>
            </w:pPr>
            <w:r w:rsidRPr="00E84B6C">
              <w:rPr>
                <w:rFonts w:asciiTheme="majorHAnsi" w:eastAsia="Aptos" w:hAnsiTheme="majorHAnsi" w:cstheme="majorHAnsi"/>
                <w:b/>
                <w:bCs/>
                <w:sz w:val="20"/>
                <w:szCs w:val="20"/>
              </w:rPr>
              <w:t xml:space="preserve">CPE Combat Logistics </w:t>
            </w:r>
            <w:r w:rsidR="00593384">
              <w:rPr>
                <w:rFonts w:asciiTheme="majorHAnsi" w:eastAsia="Aptos" w:hAnsiTheme="majorHAnsi" w:cstheme="majorHAnsi"/>
                <w:b/>
                <w:bCs/>
                <w:sz w:val="20"/>
                <w:szCs w:val="20"/>
              </w:rPr>
              <w:t>/</w:t>
            </w:r>
            <w:r w:rsidRPr="00E84B6C">
              <w:rPr>
                <w:rFonts w:asciiTheme="majorHAnsi" w:eastAsia="Aptos" w:hAnsiTheme="majorHAnsi" w:cstheme="majorHAnsi"/>
                <w:b/>
                <w:bCs/>
                <w:sz w:val="20"/>
                <w:szCs w:val="20"/>
              </w:rPr>
              <w:t xml:space="preserve"> ACC-DTA</w:t>
            </w:r>
            <w:r w:rsidRPr="00E84B6C">
              <w:rPr>
                <w:rFonts w:asciiTheme="majorHAnsi" w:eastAsia="Aptos" w:hAnsiTheme="majorHAnsi" w:cstheme="majorHAnsi"/>
                <w:sz w:val="20"/>
                <w:szCs w:val="20"/>
              </w:rPr>
              <w:t>:</w:t>
            </w:r>
          </w:p>
          <w:p w14:paraId="555C56EB" w14:textId="0205C7A4" w:rsidR="003C7BD5" w:rsidRPr="00E84B6C" w:rsidRDefault="005664D8" w:rsidP="005664D8">
            <w:pPr>
              <w:jc w:val="center"/>
              <w:rPr>
                <w:rFonts w:asciiTheme="majorHAnsi" w:eastAsia="Aptos" w:hAnsiTheme="majorHAnsi" w:cstheme="majorHAnsi"/>
                <w:b/>
                <w:bCs/>
                <w:sz w:val="20"/>
                <w:szCs w:val="20"/>
              </w:rPr>
            </w:pPr>
            <w:r w:rsidRPr="00E84B6C">
              <w:rPr>
                <w:rFonts w:asciiTheme="majorHAnsi" w:eastAsia="Aptos" w:hAnsiTheme="majorHAnsi" w:cstheme="majorHAnsi"/>
                <w:b/>
                <w:bCs/>
                <w:sz w:val="20"/>
                <w:szCs w:val="20"/>
              </w:rPr>
              <w:t>Mission, Vision, Current and Future Requirements</w:t>
            </w:r>
          </w:p>
          <w:tbl>
            <w:tblPr>
              <w:tblStyle w:val="a4"/>
              <w:tblW w:w="722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30"/>
              <w:gridCol w:w="3795"/>
            </w:tblGrid>
            <w:tr w:rsidR="00772944" w:rsidRPr="00E84B6C" w14:paraId="5D89F963" w14:textId="77777777" w:rsidTr="007929C2">
              <w:trPr>
                <w:jc w:val="center"/>
              </w:trPr>
              <w:tc>
                <w:tcPr>
                  <w:tcW w:w="3430" w:type="dxa"/>
                </w:tcPr>
                <w:p w14:paraId="1E108328" w14:textId="187CF7D9" w:rsidR="00772944" w:rsidRDefault="00772944" w:rsidP="00772944">
                  <w:pPr>
                    <w:jc w:val="center"/>
                    <w:rPr>
                      <w:rFonts w:eastAsia="Aptos"/>
                      <w:sz w:val="20"/>
                      <w:szCs w:val="20"/>
                    </w:rPr>
                  </w:pPr>
                  <w:r w:rsidRPr="00445A16">
                    <w:rPr>
                      <w:rFonts w:eastAsia="Aptos"/>
                      <w:b/>
                      <w:bCs/>
                      <w:sz w:val="20"/>
                      <w:szCs w:val="20"/>
                    </w:rPr>
                    <w:t>CPE C</w:t>
                  </w:r>
                  <w:r>
                    <w:rPr>
                      <w:rFonts w:eastAsia="Aptos"/>
                      <w:b/>
                      <w:bCs/>
                      <w:sz w:val="20"/>
                      <w:szCs w:val="20"/>
                    </w:rPr>
                    <w:t>ombat Logistics</w:t>
                  </w:r>
                </w:p>
                <w:p w14:paraId="7AEBC6D1" w14:textId="7A844A34" w:rsidR="00772944" w:rsidRPr="00E84B6C" w:rsidRDefault="00772944" w:rsidP="00772944">
                  <w:pPr>
                    <w:jc w:val="center"/>
                    <w:rPr>
                      <w:rFonts w:asciiTheme="majorHAnsi" w:eastAsia="Aptos" w:hAnsiTheme="majorHAnsi" w:cstheme="majorHAnsi"/>
                      <w:b/>
                      <w:bCs/>
                      <w:sz w:val="20"/>
                      <w:szCs w:val="20"/>
                    </w:rPr>
                  </w:pPr>
                  <w:r>
                    <w:rPr>
                      <w:rFonts w:eastAsia="Aptos"/>
                      <w:sz w:val="20"/>
                      <w:szCs w:val="20"/>
                    </w:rPr>
                    <w:t>Mr. Michael Sprang</w:t>
                  </w:r>
                </w:p>
              </w:tc>
              <w:tc>
                <w:tcPr>
                  <w:tcW w:w="3795" w:type="dxa"/>
                  <w:vAlign w:val="center"/>
                </w:tcPr>
                <w:p w14:paraId="2E67A3C2" w14:textId="1F19B943" w:rsidR="00772944" w:rsidRPr="00891FBC" w:rsidRDefault="00772944" w:rsidP="00772944">
                  <w:pPr>
                    <w:jc w:val="center"/>
                    <w:rPr>
                      <w:rFonts w:eastAsia="Aptos"/>
                      <w:b/>
                      <w:bCs/>
                      <w:sz w:val="20"/>
                      <w:szCs w:val="20"/>
                    </w:rPr>
                  </w:pPr>
                  <w:r w:rsidRPr="00891FBC">
                    <w:rPr>
                      <w:rFonts w:eastAsia="Aptos"/>
                      <w:b/>
                      <w:bCs/>
                      <w:sz w:val="20"/>
                      <w:szCs w:val="20"/>
                    </w:rPr>
                    <w:t xml:space="preserve">ACC-DTA </w:t>
                  </w:r>
                  <w:r w:rsidR="007929C2">
                    <w:rPr>
                      <w:rFonts w:eastAsia="Aptos"/>
                      <w:b/>
                      <w:bCs/>
                      <w:sz w:val="20"/>
                      <w:szCs w:val="20"/>
                    </w:rPr>
                    <w:t>D</w:t>
                  </w:r>
                  <w:r w:rsidRPr="00891FBC">
                    <w:rPr>
                      <w:rFonts w:eastAsia="Aptos"/>
                      <w:b/>
                      <w:bCs/>
                      <w:sz w:val="20"/>
                      <w:szCs w:val="20"/>
                    </w:rPr>
                    <w:t xml:space="preserve">irector, </w:t>
                  </w:r>
                </w:p>
                <w:p w14:paraId="4237461F" w14:textId="63D88AA0" w:rsidR="00772944" w:rsidRPr="00E84B6C" w:rsidRDefault="00772944" w:rsidP="00772944">
                  <w:pPr>
                    <w:jc w:val="center"/>
                    <w:rPr>
                      <w:rFonts w:asciiTheme="majorHAnsi" w:eastAsia="Aptos" w:hAnsiTheme="majorHAnsi" w:cstheme="majorHAnsi"/>
                      <w:b/>
                      <w:bCs/>
                      <w:sz w:val="20"/>
                      <w:szCs w:val="20"/>
                    </w:rPr>
                  </w:pPr>
                  <w:r w:rsidRPr="00445A16">
                    <w:rPr>
                      <w:rFonts w:eastAsia="Aptos"/>
                      <w:sz w:val="20"/>
                      <w:szCs w:val="20"/>
                    </w:rPr>
                    <w:t xml:space="preserve">Mr. </w:t>
                  </w:r>
                  <w:r w:rsidR="007929C2">
                    <w:rPr>
                      <w:rFonts w:eastAsia="Aptos"/>
                      <w:sz w:val="20"/>
                      <w:szCs w:val="20"/>
                    </w:rPr>
                    <w:t>Steve Balthazor</w:t>
                  </w:r>
                </w:p>
              </w:tc>
            </w:tr>
            <w:tr w:rsidR="00772944" w:rsidRPr="00E84B6C" w14:paraId="1EBD691E" w14:textId="77777777" w:rsidTr="007929C2">
              <w:trPr>
                <w:jc w:val="center"/>
              </w:trPr>
              <w:tc>
                <w:tcPr>
                  <w:tcW w:w="3430" w:type="dxa"/>
                  <w:vAlign w:val="center"/>
                </w:tcPr>
                <w:p w14:paraId="5B9E4F70" w14:textId="312C1384" w:rsidR="00772944" w:rsidRPr="00E84B6C" w:rsidRDefault="00772944" w:rsidP="00772944">
                  <w:pPr>
                    <w:jc w:val="center"/>
                    <w:rPr>
                      <w:rFonts w:asciiTheme="majorHAnsi" w:eastAsia="Aptos" w:hAnsiTheme="majorHAnsi" w:cstheme="majorHAnsi"/>
                      <w:sz w:val="20"/>
                      <w:szCs w:val="20"/>
                    </w:rPr>
                  </w:pPr>
                  <w:r w:rsidRPr="00E84B6C">
                    <w:rPr>
                      <w:rFonts w:asciiTheme="majorHAnsi" w:eastAsia="Aptos" w:hAnsiTheme="majorHAnsi" w:cstheme="majorHAnsi"/>
                      <w:b/>
                      <w:bCs/>
                      <w:sz w:val="20"/>
                      <w:szCs w:val="20"/>
                    </w:rPr>
                    <w:t xml:space="preserve">PM Force Projection </w:t>
                  </w:r>
                  <w:r w:rsidR="007929C2" w:rsidRPr="007929C2">
                    <w:rPr>
                      <w:rFonts w:asciiTheme="majorHAnsi" w:eastAsia="Aptos" w:hAnsiTheme="majorHAnsi" w:cstheme="majorHAnsi"/>
                      <w:sz w:val="20"/>
                      <w:szCs w:val="20"/>
                    </w:rPr>
                    <w:t>Mr.</w:t>
                  </w:r>
                  <w:r w:rsidR="007929C2">
                    <w:rPr>
                      <w:rFonts w:asciiTheme="majorHAnsi" w:eastAsia="Aptos" w:hAnsiTheme="majorHAnsi" w:cstheme="majorHAnsi"/>
                      <w:b/>
                      <w:bCs/>
                      <w:sz w:val="20"/>
                      <w:szCs w:val="20"/>
                    </w:rPr>
                    <w:t xml:space="preserve"> </w:t>
                  </w:r>
                  <w:r w:rsidRPr="00E84B6C">
                    <w:rPr>
                      <w:rFonts w:asciiTheme="majorHAnsi" w:eastAsia="Aptos" w:hAnsiTheme="majorHAnsi" w:cstheme="majorHAnsi"/>
                      <w:sz w:val="20"/>
                      <w:szCs w:val="20"/>
                    </w:rPr>
                    <w:t>Andre Shin</w:t>
                  </w:r>
                  <w:r w:rsidR="006039EA">
                    <w:rPr>
                      <w:rFonts w:asciiTheme="majorHAnsi" w:eastAsia="Aptos" w:hAnsiTheme="majorHAnsi" w:cstheme="majorHAnsi"/>
                      <w:sz w:val="20"/>
                      <w:szCs w:val="20"/>
                    </w:rPr>
                    <w:t>a</w:t>
                  </w:r>
                </w:p>
              </w:tc>
              <w:tc>
                <w:tcPr>
                  <w:tcW w:w="3795" w:type="dxa"/>
                  <w:vMerge w:val="restart"/>
                  <w:vAlign w:val="center"/>
                </w:tcPr>
                <w:p w14:paraId="7B1C7306" w14:textId="69945327" w:rsidR="00772944" w:rsidRPr="00E84B6C" w:rsidRDefault="00772944" w:rsidP="00772944">
                  <w:pPr>
                    <w:jc w:val="center"/>
                    <w:rPr>
                      <w:rFonts w:asciiTheme="majorHAnsi" w:eastAsia="Aptos" w:hAnsiTheme="majorHAnsi" w:cstheme="majorHAnsi"/>
                      <w:b/>
                      <w:bCs/>
                      <w:sz w:val="20"/>
                      <w:szCs w:val="20"/>
                    </w:rPr>
                  </w:pPr>
                  <w:r w:rsidRPr="00E84B6C">
                    <w:rPr>
                      <w:rFonts w:asciiTheme="majorHAnsi" w:eastAsia="Aptos" w:hAnsiTheme="majorHAnsi" w:cstheme="majorHAnsi"/>
                      <w:b/>
                      <w:bCs/>
                      <w:sz w:val="20"/>
                      <w:szCs w:val="20"/>
                    </w:rPr>
                    <w:t xml:space="preserve">ACC-DTA FP &amp; JLTV Division, </w:t>
                  </w:r>
                </w:p>
                <w:p w14:paraId="635A6ABB" w14:textId="2B869BF4" w:rsidR="00772944" w:rsidRPr="00E84B6C" w:rsidRDefault="008D3294" w:rsidP="00772944">
                  <w:pPr>
                    <w:jc w:val="center"/>
                    <w:rPr>
                      <w:rFonts w:asciiTheme="majorHAnsi" w:eastAsia="Aptos" w:hAnsiTheme="majorHAnsi" w:cstheme="majorHAnsi"/>
                      <w:sz w:val="20"/>
                      <w:szCs w:val="20"/>
                    </w:rPr>
                  </w:pPr>
                  <w:r>
                    <w:rPr>
                      <w:rFonts w:asciiTheme="majorHAnsi" w:eastAsia="Aptos" w:hAnsiTheme="majorHAnsi" w:cstheme="majorHAnsi"/>
                      <w:sz w:val="20"/>
                      <w:szCs w:val="20"/>
                    </w:rPr>
                    <w:t xml:space="preserve">Mr. </w:t>
                  </w:r>
                  <w:r w:rsidR="00772944">
                    <w:rPr>
                      <w:rFonts w:asciiTheme="majorHAnsi" w:eastAsia="Aptos" w:hAnsiTheme="majorHAnsi" w:cstheme="majorHAnsi"/>
                      <w:sz w:val="20"/>
                      <w:szCs w:val="20"/>
                    </w:rPr>
                    <w:t>Gary Schuholz</w:t>
                  </w:r>
                </w:p>
              </w:tc>
            </w:tr>
            <w:tr w:rsidR="00772944" w:rsidRPr="00E84B6C" w14:paraId="05AB8858" w14:textId="77777777" w:rsidTr="007929C2">
              <w:trPr>
                <w:jc w:val="center"/>
              </w:trPr>
              <w:tc>
                <w:tcPr>
                  <w:tcW w:w="3430" w:type="dxa"/>
                  <w:vAlign w:val="center"/>
                </w:tcPr>
                <w:p w14:paraId="69422342" w14:textId="77777777" w:rsidR="00772944" w:rsidRDefault="00772944" w:rsidP="00772944">
                  <w:pPr>
                    <w:jc w:val="center"/>
                    <w:rPr>
                      <w:rFonts w:asciiTheme="majorHAnsi" w:eastAsia="Aptos" w:hAnsiTheme="majorHAnsi" w:cstheme="majorHAnsi"/>
                      <w:b/>
                      <w:bCs/>
                      <w:sz w:val="20"/>
                      <w:szCs w:val="20"/>
                    </w:rPr>
                  </w:pPr>
                  <w:r w:rsidRPr="00E84B6C">
                    <w:rPr>
                      <w:rFonts w:asciiTheme="majorHAnsi" w:eastAsia="Aptos" w:hAnsiTheme="majorHAnsi" w:cstheme="majorHAnsi"/>
                      <w:b/>
                      <w:bCs/>
                      <w:sz w:val="20"/>
                      <w:szCs w:val="20"/>
                    </w:rPr>
                    <w:t>PM Joint Tactical Wheeled Vehicles</w:t>
                  </w:r>
                </w:p>
                <w:p w14:paraId="63766DED" w14:textId="43A9EFB7" w:rsidR="00772944" w:rsidRPr="00E84B6C" w:rsidRDefault="005071B5" w:rsidP="00772944">
                  <w:pPr>
                    <w:jc w:val="center"/>
                    <w:rPr>
                      <w:rFonts w:asciiTheme="majorHAnsi" w:eastAsia="Aptos" w:hAnsiTheme="majorHAnsi" w:cstheme="majorHAnsi"/>
                      <w:sz w:val="20"/>
                      <w:szCs w:val="20"/>
                    </w:rPr>
                  </w:pPr>
                  <w:r>
                    <w:rPr>
                      <w:rFonts w:asciiTheme="majorHAnsi" w:eastAsia="Aptos" w:hAnsiTheme="majorHAnsi" w:cstheme="majorHAnsi"/>
                      <w:sz w:val="20"/>
                      <w:szCs w:val="20"/>
                    </w:rPr>
                    <w:t xml:space="preserve">Mr. </w:t>
                  </w:r>
                  <w:r w:rsidR="00772944" w:rsidRPr="00E84B6C">
                    <w:rPr>
                      <w:rFonts w:asciiTheme="majorHAnsi" w:eastAsia="Aptos" w:hAnsiTheme="majorHAnsi" w:cstheme="majorHAnsi"/>
                      <w:sz w:val="20"/>
                      <w:szCs w:val="20"/>
                    </w:rPr>
                    <w:t>Jeff Kozierowski</w:t>
                  </w:r>
                </w:p>
              </w:tc>
              <w:tc>
                <w:tcPr>
                  <w:tcW w:w="3795" w:type="dxa"/>
                  <w:vMerge/>
                  <w:vAlign w:val="center"/>
                </w:tcPr>
                <w:p w14:paraId="5164089E" w14:textId="6BFB1A2A" w:rsidR="00772944" w:rsidRPr="00E84B6C" w:rsidRDefault="00772944" w:rsidP="00772944">
                  <w:pPr>
                    <w:jc w:val="center"/>
                    <w:rPr>
                      <w:rFonts w:asciiTheme="majorHAnsi" w:eastAsia="Aptos" w:hAnsiTheme="majorHAnsi" w:cstheme="majorHAnsi"/>
                      <w:sz w:val="20"/>
                      <w:szCs w:val="20"/>
                    </w:rPr>
                  </w:pPr>
                </w:p>
              </w:tc>
            </w:tr>
            <w:tr w:rsidR="00772944" w:rsidRPr="00E84B6C" w14:paraId="3D9203B8" w14:textId="77777777" w:rsidTr="00E20C00">
              <w:trPr>
                <w:trHeight w:val="512"/>
                <w:jc w:val="center"/>
              </w:trPr>
              <w:tc>
                <w:tcPr>
                  <w:tcW w:w="3430" w:type="dxa"/>
                  <w:vAlign w:val="center"/>
                </w:tcPr>
                <w:p w14:paraId="35FDE8E1" w14:textId="69FBF3AE" w:rsidR="00772944" w:rsidRPr="00E84B6C" w:rsidRDefault="00772944" w:rsidP="00772944">
                  <w:pPr>
                    <w:jc w:val="center"/>
                    <w:rPr>
                      <w:rFonts w:asciiTheme="majorHAnsi" w:eastAsia="Aptos" w:hAnsiTheme="majorHAnsi" w:cstheme="majorHAnsi"/>
                      <w:b/>
                      <w:bCs/>
                      <w:sz w:val="20"/>
                      <w:szCs w:val="20"/>
                    </w:rPr>
                  </w:pPr>
                  <w:r w:rsidRPr="00E84B6C">
                    <w:rPr>
                      <w:rFonts w:asciiTheme="majorHAnsi" w:eastAsia="Aptos" w:hAnsiTheme="majorHAnsi" w:cstheme="majorHAnsi"/>
                      <w:b/>
                      <w:bCs/>
                      <w:sz w:val="20"/>
                      <w:szCs w:val="20"/>
                    </w:rPr>
                    <w:t>PM Transportation Systems</w:t>
                  </w:r>
                </w:p>
                <w:p w14:paraId="209A3D83" w14:textId="4835FC73" w:rsidR="00772944" w:rsidRPr="00E84B6C" w:rsidRDefault="005071B5" w:rsidP="00772944">
                  <w:pPr>
                    <w:jc w:val="center"/>
                    <w:rPr>
                      <w:rFonts w:asciiTheme="majorHAnsi" w:eastAsia="Aptos" w:hAnsiTheme="majorHAnsi" w:cstheme="majorHAnsi"/>
                      <w:sz w:val="20"/>
                      <w:szCs w:val="20"/>
                    </w:rPr>
                  </w:pPr>
                  <w:r>
                    <w:rPr>
                      <w:rFonts w:asciiTheme="majorHAnsi" w:eastAsia="Aptos" w:hAnsiTheme="majorHAnsi" w:cstheme="majorHAnsi"/>
                      <w:sz w:val="20"/>
                      <w:szCs w:val="20"/>
                    </w:rPr>
                    <w:t xml:space="preserve">Mr. </w:t>
                  </w:r>
                  <w:r w:rsidR="00772944" w:rsidRPr="00E84B6C">
                    <w:rPr>
                      <w:rFonts w:asciiTheme="majorHAnsi" w:eastAsia="Aptos" w:hAnsiTheme="majorHAnsi" w:cstheme="majorHAnsi"/>
                      <w:sz w:val="20"/>
                      <w:szCs w:val="20"/>
                    </w:rPr>
                    <w:t>Vince Jakubowski</w:t>
                  </w:r>
                </w:p>
              </w:tc>
              <w:tc>
                <w:tcPr>
                  <w:tcW w:w="3795" w:type="dxa"/>
                  <w:vAlign w:val="center"/>
                </w:tcPr>
                <w:p w14:paraId="4A7EEF6E" w14:textId="48290AE8" w:rsidR="00772944" w:rsidRPr="00E84B6C" w:rsidRDefault="00772944" w:rsidP="00772944">
                  <w:pPr>
                    <w:jc w:val="center"/>
                    <w:rPr>
                      <w:rFonts w:asciiTheme="majorHAnsi" w:eastAsia="Aptos" w:hAnsiTheme="majorHAnsi" w:cstheme="majorHAnsi"/>
                      <w:b/>
                      <w:bCs/>
                      <w:sz w:val="20"/>
                      <w:szCs w:val="20"/>
                    </w:rPr>
                  </w:pPr>
                  <w:r w:rsidRPr="00E84B6C">
                    <w:rPr>
                      <w:rFonts w:asciiTheme="majorHAnsi" w:eastAsia="Aptos" w:hAnsiTheme="majorHAnsi" w:cstheme="majorHAnsi"/>
                      <w:b/>
                      <w:bCs/>
                      <w:sz w:val="20"/>
                      <w:szCs w:val="20"/>
                    </w:rPr>
                    <w:t xml:space="preserve">ACC-DTA Transportation Systems Division, </w:t>
                  </w:r>
                </w:p>
                <w:p w14:paraId="58367E24" w14:textId="661BCD4A" w:rsidR="00772944" w:rsidRPr="00E84B6C" w:rsidRDefault="007929C2" w:rsidP="00772944">
                  <w:pPr>
                    <w:jc w:val="center"/>
                    <w:rPr>
                      <w:rFonts w:asciiTheme="majorHAnsi" w:eastAsia="Aptos" w:hAnsiTheme="majorHAnsi" w:cstheme="majorHAnsi"/>
                      <w:sz w:val="20"/>
                      <w:szCs w:val="20"/>
                    </w:rPr>
                  </w:pPr>
                  <w:r w:rsidRPr="007929C2">
                    <w:rPr>
                      <w:rFonts w:asciiTheme="majorHAnsi" w:eastAsia="Aptos" w:hAnsiTheme="majorHAnsi" w:cstheme="majorHAnsi"/>
                      <w:sz w:val="20"/>
                      <w:szCs w:val="20"/>
                    </w:rPr>
                    <w:t>Mr.</w:t>
                  </w:r>
                  <w:r>
                    <w:rPr>
                      <w:rFonts w:asciiTheme="majorHAnsi" w:eastAsia="Aptos" w:hAnsiTheme="majorHAnsi" w:cstheme="majorHAnsi"/>
                      <w:sz w:val="20"/>
                      <w:szCs w:val="20"/>
                    </w:rPr>
                    <w:t xml:space="preserve"> </w:t>
                  </w:r>
                  <w:r w:rsidR="00772944" w:rsidRPr="00E84B6C">
                    <w:rPr>
                      <w:rFonts w:asciiTheme="majorHAnsi" w:eastAsia="Aptos" w:hAnsiTheme="majorHAnsi" w:cstheme="majorHAnsi"/>
                      <w:sz w:val="20"/>
                      <w:szCs w:val="20"/>
                    </w:rPr>
                    <w:t>Steve Balthazor</w:t>
                  </w:r>
                </w:p>
              </w:tc>
            </w:tr>
            <w:tr w:rsidR="00772944" w:rsidRPr="00E84B6C" w14:paraId="7ACAE8F1" w14:textId="77777777" w:rsidTr="007929C2">
              <w:trPr>
                <w:jc w:val="center"/>
              </w:trPr>
              <w:tc>
                <w:tcPr>
                  <w:tcW w:w="3430" w:type="dxa"/>
                  <w:vAlign w:val="center"/>
                </w:tcPr>
                <w:p w14:paraId="25A57F1D" w14:textId="7FE15EA1" w:rsidR="00772944" w:rsidRPr="00E84B6C" w:rsidRDefault="00772944" w:rsidP="00772944">
                  <w:pPr>
                    <w:jc w:val="center"/>
                    <w:rPr>
                      <w:rFonts w:asciiTheme="majorHAnsi" w:eastAsia="Aptos" w:hAnsiTheme="majorHAnsi" w:cstheme="majorHAnsi"/>
                      <w:sz w:val="20"/>
                      <w:szCs w:val="20"/>
                    </w:rPr>
                  </w:pPr>
                  <w:r w:rsidRPr="00E84B6C">
                    <w:rPr>
                      <w:rFonts w:asciiTheme="majorHAnsi" w:eastAsia="Aptos" w:hAnsiTheme="majorHAnsi" w:cstheme="majorHAnsi"/>
                      <w:b/>
                      <w:bCs/>
                      <w:sz w:val="20"/>
                      <w:szCs w:val="20"/>
                    </w:rPr>
                    <w:t xml:space="preserve">PM PAWS </w:t>
                  </w:r>
                  <w:r w:rsidR="007929C2" w:rsidRPr="007929C2">
                    <w:rPr>
                      <w:rFonts w:asciiTheme="majorHAnsi" w:eastAsia="Aptos" w:hAnsiTheme="majorHAnsi" w:cstheme="majorHAnsi"/>
                      <w:sz w:val="20"/>
                      <w:szCs w:val="20"/>
                    </w:rPr>
                    <w:t>Mr.</w:t>
                  </w:r>
                  <w:r w:rsidR="007929C2">
                    <w:rPr>
                      <w:rFonts w:asciiTheme="majorHAnsi" w:eastAsia="Aptos" w:hAnsiTheme="majorHAnsi" w:cstheme="majorHAnsi"/>
                      <w:sz w:val="20"/>
                      <w:szCs w:val="20"/>
                    </w:rPr>
                    <w:t xml:space="preserve"> </w:t>
                  </w:r>
                  <w:r w:rsidRPr="00E84B6C">
                    <w:rPr>
                      <w:rFonts w:asciiTheme="majorHAnsi" w:eastAsia="Aptos" w:hAnsiTheme="majorHAnsi" w:cstheme="majorHAnsi"/>
                      <w:sz w:val="20"/>
                      <w:szCs w:val="20"/>
                    </w:rPr>
                    <w:t>Thomas Hedrick</w:t>
                  </w:r>
                </w:p>
              </w:tc>
              <w:tc>
                <w:tcPr>
                  <w:tcW w:w="3795" w:type="dxa"/>
                  <w:vAlign w:val="center"/>
                </w:tcPr>
                <w:p w14:paraId="590A4A22" w14:textId="77777777" w:rsidR="00772944" w:rsidRPr="00E84B6C" w:rsidRDefault="00772944" w:rsidP="00772944">
                  <w:pPr>
                    <w:jc w:val="center"/>
                    <w:rPr>
                      <w:rFonts w:asciiTheme="majorHAnsi" w:eastAsia="Aptos" w:hAnsiTheme="majorHAnsi" w:cstheme="majorHAnsi"/>
                      <w:sz w:val="20"/>
                      <w:szCs w:val="20"/>
                    </w:rPr>
                  </w:pPr>
                </w:p>
              </w:tc>
            </w:tr>
          </w:tbl>
          <w:p w14:paraId="555769A6" w14:textId="77777777" w:rsidR="003C7BD5" w:rsidRPr="00E84B6C" w:rsidRDefault="003C7BD5">
            <w:pPr>
              <w:jc w:val="center"/>
              <w:rPr>
                <w:rFonts w:asciiTheme="majorHAnsi" w:eastAsia="Aptos" w:hAnsiTheme="majorHAnsi" w:cstheme="majorHAnsi"/>
                <w:sz w:val="20"/>
                <w:szCs w:val="20"/>
              </w:rPr>
            </w:pPr>
          </w:p>
        </w:tc>
        <w:tc>
          <w:tcPr>
            <w:tcW w:w="1235" w:type="dxa"/>
            <w:shd w:val="clear" w:color="auto" w:fill="C1F0C8"/>
            <w:vAlign w:val="center"/>
          </w:tcPr>
          <w:p w14:paraId="157CE823" w14:textId="77777777" w:rsidR="003C7BD5" w:rsidRPr="00E84B6C" w:rsidRDefault="00EA3403">
            <w:pPr>
              <w:jc w:val="center"/>
              <w:rPr>
                <w:rFonts w:eastAsia="Aptos"/>
              </w:rPr>
            </w:pPr>
            <w:r w:rsidRPr="00E84B6C">
              <w:rPr>
                <w:rFonts w:eastAsia="Aptos"/>
              </w:rPr>
              <w:t>Defense Theater</w:t>
            </w:r>
          </w:p>
        </w:tc>
      </w:tr>
      <w:tr w:rsidR="003C7BD5" w14:paraId="5EF744E1" w14:textId="77777777" w:rsidTr="00E20C00">
        <w:trPr>
          <w:trHeight w:val="647"/>
          <w:jc w:val="center"/>
        </w:trPr>
        <w:tc>
          <w:tcPr>
            <w:tcW w:w="1165" w:type="dxa"/>
            <w:shd w:val="clear" w:color="auto" w:fill="C1F0C8"/>
            <w:vAlign w:val="center"/>
          </w:tcPr>
          <w:p w14:paraId="4C3AB4CE" w14:textId="77777777" w:rsidR="003C7BD5" w:rsidRPr="00E84B6C" w:rsidRDefault="00EA3403">
            <w:pPr>
              <w:jc w:val="center"/>
              <w:rPr>
                <w:rFonts w:eastAsia="Aptos"/>
              </w:rPr>
            </w:pPr>
            <w:r w:rsidRPr="00E84B6C">
              <w:rPr>
                <w:rFonts w:eastAsia="Aptos"/>
              </w:rPr>
              <w:t>12:35</w:t>
            </w:r>
          </w:p>
          <w:p w14:paraId="033717BC" w14:textId="77777777" w:rsidR="003C7BD5" w:rsidRPr="00E84B6C" w:rsidRDefault="00EA3403">
            <w:pPr>
              <w:jc w:val="center"/>
              <w:rPr>
                <w:rFonts w:eastAsia="Aptos"/>
              </w:rPr>
            </w:pPr>
            <w:r w:rsidRPr="00E84B6C">
              <w:rPr>
                <w:rFonts w:eastAsia="Aptos"/>
              </w:rPr>
              <w:t>1:05</w:t>
            </w:r>
          </w:p>
        </w:tc>
        <w:tc>
          <w:tcPr>
            <w:tcW w:w="7290" w:type="dxa"/>
            <w:vAlign w:val="center"/>
          </w:tcPr>
          <w:p w14:paraId="7396330D" w14:textId="77777777" w:rsidR="003C7BD5" w:rsidRPr="00E84B6C" w:rsidRDefault="00EA3403">
            <w:pPr>
              <w:jc w:val="center"/>
              <w:rPr>
                <w:rFonts w:asciiTheme="majorHAnsi" w:eastAsia="Aptos" w:hAnsiTheme="majorHAnsi" w:cstheme="majorHAnsi"/>
                <w:b/>
                <w:bCs/>
                <w:sz w:val="20"/>
                <w:szCs w:val="20"/>
              </w:rPr>
            </w:pPr>
            <w:r w:rsidRPr="00E84B6C">
              <w:rPr>
                <w:rFonts w:asciiTheme="majorHAnsi" w:eastAsia="Aptos" w:hAnsiTheme="majorHAnsi" w:cstheme="majorHAnsi"/>
                <w:b/>
                <w:bCs/>
                <w:sz w:val="20"/>
                <w:szCs w:val="20"/>
              </w:rPr>
              <w:t>Camp Grayling / MI National Guard - Update and Opportunities</w:t>
            </w:r>
          </w:p>
          <w:p w14:paraId="64317CEC" w14:textId="77777777" w:rsidR="003C7BD5" w:rsidRPr="00E84B6C" w:rsidRDefault="00EA3403">
            <w:pPr>
              <w:jc w:val="center"/>
              <w:rPr>
                <w:rFonts w:asciiTheme="majorHAnsi" w:eastAsia="Aptos" w:hAnsiTheme="majorHAnsi" w:cstheme="majorHAnsi"/>
                <w:b/>
                <w:bCs/>
                <w:sz w:val="20"/>
                <w:szCs w:val="20"/>
              </w:rPr>
            </w:pPr>
            <w:r w:rsidRPr="00E84B6C">
              <w:rPr>
                <w:rFonts w:asciiTheme="majorHAnsi" w:eastAsia="Aptos" w:hAnsiTheme="majorHAnsi" w:cstheme="majorHAnsi"/>
                <w:sz w:val="20"/>
                <w:szCs w:val="20"/>
              </w:rPr>
              <w:t>MG Paul Rogers, Michigan’s Adjutant General</w:t>
            </w:r>
          </w:p>
        </w:tc>
        <w:tc>
          <w:tcPr>
            <w:tcW w:w="1235" w:type="dxa"/>
            <w:shd w:val="clear" w:color="auto" w:fill="C1F0C8"/>
            <w:vAlign w:val="center"/>
          </w:tcPr>
          <w:p w14:paraId="59925C99" w14:textId="77777777" w:rsidR="003C7BD5" w:rsidRPr="00E84B6C" w:rsidRDefault="00EA3403">
            <w:pPr>
              <w:jc w:val="center"/>
              <w:rPr>
                <w:rFonts w:eastAsia="Aptos"/>
              </w:rPr>
            </w:pPr>
            <w:r w:rsidRPr="00E84B6C">
              <w:rPr>
                <w:rFonts w:eastAsia="Aptos"/>
              </w:rPr>
              <w:t>Defense Theater</w:t>
            </w:r>
          </w:p>
        </w:tc>
      </w:tr>
      <w:tr w:rsidR="003C7BD5" w14:paraId="18BDB1C9" w14:textId="77777777" w:rsidTr="00E20C00">
        <w:trPr>
          <w:trHeight w:val="422"/>
          <w:jc w:val="center"/>
        </w:trPr>
        <w:tc>
          <w:tcPr>
            <w:tcW w:w="1165" w:type="dxa"/>
            <w:shd w:val="clear" w:color="auto" w:fill="C1F0C8"/>
            <w:vAlign w:val="center"/>
          </w:tcPr>
          <w:p w14:paraId="4F1A49C6" w14:textId="77777777" w:rsidR="003C7BD5" w:rsidRPr="00E84B6C" w:rsidRDefault="00EA3403">
            <w:pPr>
              <w:jc w:val="center"/>
              <w:rPr>
                <w:rFonts w:eastAsia="Aptos"/>
              </w:rPr>
            </w:pPr>
            <w:r w:rsidRPr="00E84B6C">
              <w:rPr>
                <w:rFonts w:eastAsia="Aptos"/>
              </w:rPr>
              <w:t>1:10</w:t>
            </w:r>
          </w:p>
          <w:p w14:paraId="3E8D0932" w14:textId="77777777" w:rsidR="003C7BD5" w:rsidRPr="00E84B6C" w:rsidRDefault="00EA3403">
            <w:pPr>
              <w:jc w:val="center"/>
              <w:rPr>
                <w:rFonts w:eastAsia="Aptos"/>
              </w:rPr>
            </w:pPr>
            <w:r w:rsidRPr="00E84B6C">
              <w:rPr>
                <w:rFonts w:eastAsia="Aptos"/>
              </w:rPr>
              <w:t>1:40</w:t>
            </w:r>
          </w:p>
        </w:tc>
        <w:tc>
          <w:tcPr>
            <w:tcW w:w="7290" w:type="dxa"/>
            <w:vAlign w:val="center"/>
          </w:tcPr>
          <w:p w14:paraId="69B9C2D8" w14:textId="4F30BB09" w:rsidR="005664D8" w:rsidRPr="00E84B6C" w:rsidRDefault="00EA3403" w:rsidP="00445A16">
            <w:pPr>
              <w:jc w:val="center"/>
              <w:rPr>
                <w:rFonts w:asciiTheme="majorHAnsi" w:eastAsia="Aptos" w:hAnsiTheme="majorHAnsi" w:cstheme="majorHAnsi"/>
                <w:b/>
                <w:bCs/>
                <w:sz w:val="20"/>
                <w:szCs w:val="20"/>
              </w:rPr>
            </w:pPr>
            <w:r w:rsidRPr="00E84B6C">
              <w:rPr>
                <w:rFonts w:asciiTheme="majorHAnsi" w:eastAsia="Aptos" w:hAnsiTheme="majorHAnsi" w:cstheme="majorHAnsi"/>
                <w:b/>
                <w:bCs/>
                <w:sz w:val="20"/>
                <w:szCs w:val="20"/>
              </w:rPr>
              <w:t>Space Force</w:t>
            </w:r>
            <w:r w:rsidR="00445A16" w:rsidRPr="00E84B6C">
              <w:rPr>
                <w:rFonts w:asciiTheme="majorHAnsi" w:eastAsia="Aptos" w:hAnsiTheme="majorHAnsi" w:cstheme="majorHAnsi"/>
                <w:b/>
                <w:bCs/>
                <w:sz w:val="20"/>
                <w:szCs w:val="20"/>
              </w:rPr>
              <w:t xml:space="preserve"> Association</w:t>
            </w:r>
            <w:r w:rsidR="00891FBC">
              <w:rPr>
                <w:rFonts w:asciiTheme="majorHAnsi" w:eastAsia="Aptos" w:hAnsiTheme="majorHAnsi" w:cstheme="majorHAnsi"/>
                <w:b/>
                <w:bCs/>
                <w:sz w:val="20"/>
                <w:szCs w:val="20"/>
              </w:rPr>
              <w:t xml:space="preserve"> </w:t>
            </w:r>
          </w:p>
        </w:tc>
        <w:tc>
          <w:tcPr>
            <w:tcW w:w="1235" w:type="dxa"/>
            <w:shd w:val="clear" w:color="auto" w:fill="C1F0C8"/>
            <w:vAlign w:val="center"/>
          </w:tcPr>
          <w:p w14:paraId="1674C531" w14:textId="77777777" w:rsidR="003C7BD5" w:rsidRPr="00E84B6C" w:rsidRDefault="00EA3403">
            <w:pPr>
              <w:jc w:val="center"/>
              <w:rPr>
                <w:rFonts w:eastAsia="Aptos"/>
              </w:rPr>
            </w:pPr>
            <w:r w:rsidRPr="00E84B6C">
              <w:rPr>
                <w:rFonts w:eastAsia="Aptos"/>
              </w:rPr>
              <w:t>Defense Theater</w:t>
            </w:r>
          </w:p>
        </w:tc>
      </w:tr>
      <w:tr w:rsidR="003C7BD5" w14:paraId="36FA950E" w14:textId="77777777" w:rsidTr="00201DA9">
        <w:trPr>
          <w:trHeight w:val="1943"/>
          <w:jc w:val="center"/>
        </w:trPr>
        <w:tc>
          <w:tcPr>
            <w:tcW w:w="1165" w:type="dxa"/>
            <w:shd w:val="clear" w:color="auto" w:fill="C1F0C8"/>
            <w:vAlign w:val="center"/>
          </w:tcPr>
          <w:p w14:paraId="405A1C59" w14:textId="77777777" w:rsidR="003C7BD5" w:rsidRPr="00E84B6C" w:rsidRDefault="00EA3403">
            <w:pPr>
              <w:jc w:val="center"/>
              <w:rPr>
                <w:rFonts w:eastAsia="Aptos"/>
              </w:rPr>
            </w:pPr>
            <w:r w:rsidRPr="00E84B6C">
              <w:rPr>
                <w:rFonts w:eastAsia="Aptos"/>
              </w:rPr>
              <w:t>1:45</w:t>
            </w:r>
          </w:p>
          <w:p w14:paraId="5BFE623D" w14:textId="77777777" w:rsidR="003C7BD5" w:rsidRPr="00E84B6C" w:rsidRDefault="00EA3403">
            <w:pPr>
              <w:jc w:val="center"/>
              <w:rPr>
                <w:rFonts w:eastAsia="Aptos"/>
              </w:rPr>
            </w:pPr>
            <w:r w:rsidRPr="00E84B6C">
              <w:rPr>
                <w:rFonts w:eastAsia="Aptos"/>
              </w:rPr>
              <w:t xml:space="preserve"> 2:45</w:t>
            </w:r>
          </w:p>
        </w:tc>
        <w:tc>
          <w:tcPr>
            <w:tcW w:w="7290" w:type="dxa"/>
            <w:vAlign w:val="center"/>
          </w:tcPr>
          <w:p w14:paraId="490BAB2E" w14:textId="77777777" w:rsidR="003C7BD5" w:rsidRPr="00E84B6C" w:rsidRDefault="00EA3403">
            <w:pPr>
              <w:jc w:val="center"/>
              <w:rPr>
                <w:rFonts w:asciiTheme="majorHAnsi" w:eastAsia="Aptos" w:hAnsiTheme="majorHAnsi" w:cstheme="majorHAnsi"/>
                <w:b/>
                <w:bCs/>
                <w:sz w:val="20"/>
                <w:szCs w:val="20"/>
              </w:rPr>
            </w:pPr>
            <w:r w:rsidRPr="00E84B6C">
              <w:rPr>
                <w:rFonts w:asciiTheme="majorHAnsi" w:eastAsia="Aptos" w:hAnsiTheme="majorHAnsi" w:cstheme="majorHAnsi"/>
                <w:b/>
                <w:bCs/>
                <w:sz w:val="20"/>
                <w:szCs w:val="20"/>
              </w:rPr>
              <w:t xml:space="preserve">Bridging Commercial Innovation and Defense Needs </w:t>
            </w:r>
          </w:p>
          <w:p w14:paraId="66776782" w14:textId="3429D4CC" w:rsidR="00A52BEA" w:rsidRPr="00A52BEA" w:rsidRDefault="00201DA9" w:rsidP="00A52BEA">
            <w:pPr>
              <w:jc w:val="center"/>
              <w:rPr>
                <w:rFonts w:asciiTheme="majorHAnsi" w:eastAsia="Aptos" w:hAnsiTheme="majorHAnsi" w:cstheme="majorHAnsi"/>
                <w:sz w:val="20"/>
                <w:szCs w:val="20"/>
              </w:rPr>
            </w:pPr>
            <w:r w:rsidRPr="00201DA9">
              <w:rPr>
                <w:rFonts w:asciiTheme="majorHAnsi" w:eastAsia="Aptos" w:hAnsiTheme="majorHAnsi" w:cstheme="majorHAnsi"/>
                <w:sz w:val="20"/>
                <w:szCs w:val="20"/>
              </w:rPr>
              <w:t>As the Department of Defense expands its use of Commercial Off-The-Shelf (COTS) solutions, this panel will examine what that shift means in practice. Leaders from government, traditional defense, and commercial industry will discuss where commercial technologies are gaining traction, where barriers remain, and how companies can realistically position for defense opportunities. Topics include OTAs, acquisition pathways, and aligning commercial capabilities to mission needs.</w:t>
            </w:r>
          </w:p>
        </w:tc>
        <w:tc>
          <w:tcPr>
            <w:tcW w:w="1235" w:type="dxa"/>
            <w:shd w:val="clear" w:color="auto" w:fill="C1F0C8"/>
            <w:vAlign w:val="center"/>
          </w:tcPr>
          <w:p w14:paraId="0DCAC52A" w14:textId="77777777" w:rsidR="003C7BD5" w:rsidRPr="00E84B6C" w:rsidRDefault="00EA3403">
            <w:pPr>
              <w:jc w:val="center"/>
              <w:rPr>
                <w:rFonts w:eastAsia="Aptos"/>
              </w:rPr>
            </w:pPr>
            <w:r w:rsidRPr="00E84B6C">
              <w:rPr>
                <w:rFonts w:eastAsia="Aptos"/>
              </w:rPr>
              <w:t>Defense Theater</w:t>
            </w:r>
          </w:p>
        </w:tc>
      </w:tr>
      <w:tr w:rsidR="003C7BD5" w14:paraId="1ED40675" w14:textId="77777777" w:rsidTr="00E20C00">
        <w:trPr>
          <w:trHeight w:val="710"/>
          <w:jc w:val="center"/>
        </w:trPr>
        <w:tc>
          <w:tcPr>
            <w:tcW w:w="1165" w:type="dxa"/>
            <w:shd w:val="clear" w:color="auto" w:fill="C1F0C8"/>
            <w:vAlign w:val="center"/>
          </w:tcPr>
          <w:p w14:paraId="463507C9" w14:textId="77777777" w:rsidR="003C7BD5" w:rsidRPr="00E84B6C" w:rsidRDefault="00EA3403">
            <w:pPr>
              <w:jc w:val="center"/>
              <w:rPr>
                <w:rFonts w:eastAsia="Aptos"/>
              </w:rPr>
            </w:pPr>
            <w:r w:rsidRPr="00E84B6C">
              <w:rPr>
                <w:rFonts w:eastAsia="Aptos"/>
              </w:rPr>
              <w:t>2:50</w:t>
            </w:r>
          </w:p>
        </w:tc>
        <w:tc>
          <w:tcPr>
            <w:tcW w:w="7290" w:type="dxa"/>
            <w:vAlign w:val="center"/>
          </w:tcPr>
          <w:p w14:paraId="7B7891B8" w14:textId="5619B166" w:rsidR="00555B49" w:rsidRPr="00593384" w:rsidRDefault="00EA3403" w:rsidP="00593384">
            <w:pPr>
              <w:jc w:val="center"/>
              <w:rPr>
                <w:rFonts w:asciiTheme="majorHAnsi" w:eastAsia="Aptos" w:hAnsiTheme="majorHAnsi" w:cstheme="majorHAnsi"/>
                <w:b/>
                <w:bCs/>
                <w:sz w:val="20"/>
                <w:szCs w:val="20"/>
              </w:rPr>
            </w:pPr>
            <w:r w:rsidRPr="00E84B6C">
              <w:rPr>
                <w:rFonts w:asciiTheme="majorHAnsi" w:eastAsia="Aptos" w:hAnsiTheme="majorHAnsi" w:cstheme="majorHAnsi"/>
                <w:b/>
                <w:bCs/>
                <w:sz w:val="20"/>
                <w:szCs w:val="20"/>
              </w:rPr>
              <w:t>Final Thoughts</w:t>
            </w:r>
            <w:r w:rsidR="00891FBC">
              <w:rPr>
                <w:rFonts w:asciiTheme="majorHAnsi" w:eastAsia="Aptos" w:hAnsiTheme="majorHAnsi" w:cstheme="majorHAnsi"/>
                <w:b/>
                <w:bCs/>
                <w:sz w:val="20"/>
                <w:szCs w:val="20"/>
              </w:rPr>
              <w:t xml:space="preserve"> </w:t>
            </w:r>
            <w:r w:rsidRPr="00E84B6C">
              <w:rPr>
                <w:rFonts w:asciiTheme="majorHAnsi" w:eastAsia="Aptos" w:hAnsiTheme="majorHAnsi" w:cstheme="majorHAnsi"/>
                <w:b/>
                <w:bCs/>
                <w:sz w:val="20"/>
                <w:szCs w:val="20"/>
              </w:rPr>
              <w:t>from the MDEX Chair: Reflections</w:t>
            </w:r>
            <w:r w:rsidR="00FB3B4B" w:rsidRPr="00E84B6C">
              <w:rPr>
                <w:rFonts w:asciiTheme="majorHAnsi" w:eastAsia="Aptos" w:hAnsiTheme="majorHAnsi" w:cstheme="majorHAnsi"/>
                <w:b/>
                <w:bCs/>
                <w:sz w:val="20"/>
                <w:szCs w:val="20"/>
              </w:rPr>
              <w:t xml:space="preserve"> and </w:t>
            </w:r>
            <w:r w:rsidRPr="00E84B6C">
              <w:rPr>
                <w:rFonts w:asciiTheme="majorHAnsi" w:eastAsia="Aptos" w:hAnsiTheme="majorHAnsi" w:cstheme="majorHAnsi"/>
                <w:b/>
                <w:bCs/>
                <w:sz w:val="20"/>
                <w:szCs w:val="20"/>
              </w:rPr>
              <w:t>The Road to 2027</w:t>
            </w:r>
          </w:p>
        </w:tc>
        <w:tc>
          <w:tcPr>
            <w:tcW w:w="1235" w:type="dxa"/>
            <w:shd w:val="clear" w:color="auto" w:fill="C1F0C8"/>
            <w:vAlign w:val="center"/>
          </w:tcPr>
          <w:p w14:paraId="5B7B28AB" w14:textId="77777777" w:rsidR="003C7BD5" w:rsidRPr="00E84B6C" w:rsidRDefault="00EA3403">
            <w:pPr>
              <w:jc w:val="center"/>
              <w:rPr>
                <w:rFonts w:eastAsia="Aptos"/>
              </w:rPr>
            </w:pPr>
            <w:r w:rsidRPr="00E84B6C">
              <w:rPr>
                <w:rFonts w:eastAsia="Aptos"/>
              </w:rPr>
              <w:t>Defense Theater</w:t>
            </w:r>
          </w:p>
        </w:tc>
      </w:tr>
      <w:tr w:rsidR="003C7BD5" w14:paraId="6FA65CAC" w14:textId="77777777" w:rsidTr="00E20C00">
        <w:trPr>
          <w:trHeight w:val="620"/>
          <w:jc w:val="center"/>
        </w:trPr>
        <w:tc>
          <w:tcPr>
            <w:tcW w:w="1165" w:type="dxa"/>
            <w:vAlign w:val="center"/>
          </w:tcPr>
          <w:p w14:paraId="47088448" w14:textId="77777777" w:rsidR="003C7BD5" w:rsidRPr="00E84B6C" w:rsidRDefault="00EA3403">
            <w:pPr>
              <w:jc w:val="center"/>
              <w:rPr>
                <w:rFonts w:eastAsia="Aptos"/>
              </w:rPr>
            </w:pPr>
            <w:r w:rsidRPr="00E84B6C">
              <w:rPr>
                <w:rFonts w:eastAsia="Aptos"/>
              </w:rPr>
              <w:t>*3:00</w:t>
            </w:r>
          </w:p>
        </w:tc>
        <w:tc>
          <w:tcPr>
            <w:tcW w:w="7290" w:type="dxa"/>
            <w:vAlign w:val="center"/>
          </w:tcPr>
          <w:p w14:paraId="2CC78677" w14:textId="77777777" w:rsidR="003C7BD5" w:rsidRPr="00593384" w:rsidRDefault="00EA3403">
            <w:pPr>
              <w:jc w:val="center"/>
              <w:rPr>
                <w:rFonts w:asciiTheme="majorHAnsi" w:eastAsia="Aptos" w:hAnsiTheme="majorHAnsi" w:cstheme="majorHAnsi"/>
                <w:sz w:val="20"/>
                <w:szCs w:val="20"/>
              </w:rPr>
            </w:pPr>
            <w:r w:rsidRPr="00593384">
              <w:rPr>
                <w:rFonts w:asciiTheme="majorHAnsi" w:eastAsia="Aptos" w:hAnsiTheme="majorHAnsi" w:cstheme="majorHAnsi"/>
                <w:sz w:val="20"/>
                <w:szCs w:val="20"/>
              </w:rPr>
              <w:t>Exhibition &amp; Briefing Halls Close/ Booth Breakdown Starts</w:t>
            </w:r>
          </w:p>
        </w:tc>
        <w:tc>
          <w:tcPr>
            <w:tcW w:w="1235" w:type="dxa"/>
            <w:vAlign w:val="center"/>
          </w:tcPr>
          <w:p w14:paraId="7D7E4191" w14:textId="77777777" w:rsidR="003C7BD5" w:rsidRPr="00E84B6C" w:rsidRDefault="00EA3403">
            <w:pPr>
              <w:jc w:val="center"/>
              <w:rPr>
                <w:rFonts w:eastAsia="Aptos"/>
              </w:rPr>
            </w:pPr>
            <w:r w:rsidRPr="00E84B6C">
              <w:rPr>
                <w:rFonts w:eastAsia="Aptos"/>
              </w:rPr>
              <w:t>All Areas</w:t>
            </w:r>
          </w:p>
        </w:tc>
      </w:tr>
    </w:tbl>
    <w:p w14:paraId="5C3E1C35" w14:textId="77777777" w:rsidR="003C7BD5" w:rsidRDefault="003C7BD5">
      <w:pPr>
        <w:rPr>
          <w:rFonts w:ascii="Aptos" w:eastAsia="Aptos" w:hAnsi="Aptos" w:cs="Aptos"/>
          <w:sz w:val="20"/>
          <w:szCs w:val="20"/>
        </w:rPr>
      </w:pPr>
    </w:p>
    <w:p w14:paraId="55CD027B" w14:textId="77777777" w:rsidR="003C7BD5" w:rsidRDefault="003C7BD5">
      <w:pPr>
        <w:rPr>
          <w:rFonts w:ascii="Aptos" w:eastAsia="Aptos" w:hAnsi="Aptos" w:cs="Aptos"/>
          <w:sz w:val="20"/>
          <w:szCs w:val="20"/>
        </w:rPr>
      </w:pPr>
    </w:p>
    <w:p w14:paraId="34E511BC" w14:textId="77777777" w:rsidR="003C7BD5" w:rsidRDefault="00EA3403" w:rsidP="00445A16">
      <w:pPr>
        <w:jc w:val="center"/>
        <w:rPr>
          <w:rFonts w:ascii="Aptos" w:eastAsia="Aptos" w:hAnsi="Aptos" w:cs="Aptos"/>
          <w:sz w:val="20"/>
          <w:szCs w:val="20"/>
        </w:rPr>
      </w:pPr>
      <w:r>
        <w:rPr>
          <w:rFonts w:ascii="Aptos" w:eastAsia="Aptos" w:hAnsi="Aptos" w:cs="Aptos"/>
          <w:sz w:val="20"/>
          <w:szCs w:val="20"/>
        </w:rPr>
        <w:t xml:space="preserve">*Booth breakdown cannot begin until 3pm EST on 14 May 2026. </w:t>
      </w:r>
      <w:r w:rsidRPr="003427ED">
        <w:rPr>
          <w:rFonts w:ascii="Aptos" w:eastAsia="Aptos" w:hAnsi="Aptos" w:cs="Aptos"/>
          <w:b/>
          <w:bCs/>
          <w:sz w:val="20"/>
          <w:szCs w:val="20"/>
        </w:rPr>
        <w:t>Early breakdown will result in a fee.</w:t>
      </w:r>
    </w:p>
    <w:p w14:paraId="52E62619" w14:textId="77777777" w:rsidR="003C7BD5" w:rsidRDefault="003C7BD5">
      <w:pPr>
        <w:rPr>
          <w:rFonts w:ascii="Aptos" w:eastAsia="Aptos" w:hAnsi="Aptos" w:cs="Aptos"/>
          <w:sz w:val="20"/>
          <w:szCs w:val="20"/>
        </w:rPr>
      </w:pPr>
    </w:p>
    <w:p w14:paraId="62506DE3" w14:textId="77777777" w:rsidR="003C7BD5" w:rsidRDefault="003C7BD5"/>
    <w:sectPr w:rsidR="003C7BD5">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E2404" w14:textId="77777777" w:rsidR="00274C6E" w:rsidRDefault="00274C6E">
      <w:r>
        <w:separator/>
      </w:r>
    </w:p>
  </w:endnote>
  <w:endnote w:type="continuationSeparator" w:id="0">
    <w:p w14:paraId="46208D0B" w14:textId="77777777" w:rsidR="00274C6E" w:rsidRDefault="00274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BA279DFA-ED77-4A14-9E3F-56B7B4D94792}"/>
  </w:font>
  <w:font w:name="Calibri">
    <w:panose1 w:val="020F0502020204030204"/>
    <w:charset w:val="00"/>
    <w:family w:val="swiss"/>
    <w:pitch w:val="variable"/>
    <w:sig w:usb0="E4002EFF" w:usb1="C200247B" w:usb2="00000009" w:usb3="00000000" w:csb0="000001FF" w:csb1="00000000"/>
    <w:embedRegular r:id="rId2" w:fontKey="{2C04DA70-D2FD-418B-876F-93F158648895}"/>
    <w:embedBold r:id="rId3" w:fontKey="{4266FF28-FDE2-4644-B9AB-D626871F6ADF}"/>
  </w:font>
  <w:font w:name="Play">
    <w:charset w:val="00"/>
    <w:family w:val="auto"/>
    <w:pitch w:val="default"/>
    <w:embedRegular r:id="rId4" w:fontKey="{70EFC481-9F3A-452B-8714-C93E2232E447}"/>
  </w:font>
  <w:font w:name="Aptos">
    <w:charset w:val="00"/>
    <w:family w:val="swiss"/>
    <w:pitch w:val="variable"/>
    <w:sig w:usb0="20000287" w:usb1="00000003" w:usb2="00000000" w:usb3="00000000" w:csb0="0000019F" w:csb1="00000000"/>
    <w:embedRegular r:id="rId5" w:fontKey="{040719C3-1DF6-415A-9B4E-A678DF818111}"/>
    <w:embedBold r:id="rId6" w:fontKey="{C70D2142-E7A0-4409-BA67-BBBA80634E55}"/>
    <w:embedItalic r:id="rId7" w:fontKey="{BA5689AC-48BC-4500-B98C-B5BED091203E}"/>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8" w:fontKey="{C599921A-F848-4F7B-B7A3-DCF37C0CB25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CD55A" w14:textId="77777777" w:rsidR="003C7BD5" w:rsidRDefault="003C7BD5">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17822" w14:textId="77777777" w:rsidR="003C7BD5" w:rsidRDefault="003C7BD5">
    <w:pPr>
      <w:pBdr>
        <w:top w:val="nil"/>
        <w:left w:val="nil"/>
        <w:bottom w:val="nil"/>
        <w:right w:val="nil"/>
        <w:between w:val="nil"/>
      </w:pBdr>
      <w:tabs>
        <w:tab w:val="center" w:pos="4680"/>
        <w:tab w:val="right" w:pos="9360"/>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958BC" w14:textId="77777777" w:rsidR="003C7BD5" w:rsidRDefault="003C7BD5">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0E7DD" w14:textId="77777777" w:rsidR="00274C6E" w:rsidRDefault="00274C6E">
      <w:r>
        <w:separator/>
      </w:r>
    </w:p>
  </w:footnote>
  <w:footnote w:type="continuationSeparator" w:id="0">
    <w:p w14:paraId="09ED05DF" w14:textId="77777777" w:rsidR="00274C6E" w:rsidRDefault="00274C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38609" w14:textId="77777777" w:rsidR="003C7BD5" w:rsidRDefault="003C7BD5">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D0DCC7" w14:textId="4A7D9538" w:rsidR="003C7BD5" w:rsidRDefault="003C7BD5">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D614F" w14:textId="77777777" w:rsidR="003C7BD5" w:rsidRDefault="003C7BD5">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E5026F"/>
    <w:multiLevelType w:val="multilevel"/>
    <w:tmpl w:val="0A62B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D6163A9"/>
    <w:multiLevelType w:val="multilevel"/>
    <w:tmpl w:val="4B24F4E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510876434">
    <w:abstractNumId w:val="1"/>
  </w:num>
  <w:num w:numId="2" w16cid:durableId="872768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7BD5"/>
    <w:rsid w:val="00043229"/>
    <w:rsid w:val="00066E1A"/>
    <w:rsid w:val="000A4FF1"/>
    <w:rsid w:val="000B1333"/>
    <w:rsid w:val="000C24E6"/>
    <w:rsid w:val="001221C4"/>
    <w:rsid w:val="00147381"/>
    <w:rsid w:val="00173209"/>
    <w:rsid w:val="00176902"/>
    <w:rsid w:val="001A7024"/>
    <w:rsid w:val="00201DA9"/>
    <w:rsid w:val="0020648B"/>
    <w:rsid w:val="00274C6E"/>
    <w:rsid w:val="00282BA4"/>
    <w:rsid w:val="002C62F3"/>
    <w:rsid w:val="00304E50"/>
    <w:rsid w:val="003427ED"/>
    <w:rsid w:val="0039011C"/>
    <w:rsid w:val="003A7E54"/>
    <w:rsid w:val="003B3B81"/>
    <w:rsid w:val="003C7BD5"/>
    <w:rsid w:val="00401B5F"/>
    <w:rsid w:val="00445A16"/>
    <w:rsid w:val="0045454E"/>
    <w:rsid w:val="00480404"/>
    <w:rsid w:val="00480720"/>
    <w:rsid w:val="004869DB"/>
    <w:rsid w:val="004B79E6"/>
    <w:rsid w:val="004C09F4"/>
    <w:rsid w:val="005071B5"/>
    <w:rsid w:val="00555B49"/>
    <w:rsid w:val="0056350C"/>
    <w:rsid w:val="005664D8"/>
    <w:rsid w:val="0058406C"/>
    <w:rsid w:val="00593384"/>
    <w:rsid w:val="00594129"/>
    <w:rsid w:val="005D2677"/>
    <w:rsid w:val="006039EA"/>
    <w:rsid w:val="006357B1"/>
    <w:rsid w:val="00642244"/>
    <w:rsid w:val="00655086"/>
    <w:rsid w:val="006559A6"/>
    <w:rsid w:val="006B0AED"/>
    <w:rsid w:val="007114B1"/>
    <w:rsid w:val="007465B9"/>
    <w:rsid w:val="00763C95"/>
    <w:rsid w:val="0077105C"/>
    <w:rsid w:val="00772944"/>
    <w:rsid w:val="007929C2"/>
    <w:rsid w:val="007F4C44"/>
    <w:rsid w:val="00800AD3"/>
    <w:rsid w:val="00891FBC"/>
    <w:rsid w:val="008D3294"/>
    <w:rsid w:val="009974D2"/>
    <w:rsid w:val="009D3A5D"/>
    <w:rsid w:val="00A52BEA"/>
    <w:rsid w:val="00A571EC"/>
    <w:rsid w:val="00AC2BE5"/>
    <w:rsid w:val="00AD20C9"/>
    <w:rsid w:val="00AE77C9"/>
    <w:rsid w:val="00B0424D"/>
    <w:rsid w:val="00B2480A"/>
    <w:rsid w:val="00B57C5E"/>
    <w:rsid w:val="00BA1E13"/>
    <w:rsid w:val="00BB66DE"/>
    <w:rsid w:val="00BC5731"/>
    <w:rsid w:val="00BE516F"/>
    <w:rsid w:val="00C77894"/>
    <w:rsid w:val="00C813C1"/>
    <w:rsid w:val="00CC041F"/>
    <w:rsid w:val="00CD6AE8"/>
    <w:rsid w:val="00CE6C2C"/>
    <w:rsid w:val="00D50442"/>
    <w:rsid w:val="00D56524"/>
    <w:rsid w:val="00D76C99"/>
    <w:rsid w:val="00D92C89"/>
    <w:rsid w:val="00DC2266"/>
    <w:rsid w:val="00E20C00"/>
    <w:rsid w:val="00E84B6C"/>
    <w:rsid w:val="00EA3403"/>
    <w:rsid w:val="00EB50F3"/>
    <w:rsid w:val="00EC6625"/>
    <w:rsid w:val="00EF46B0"/>
    <w:rsid w:val="00F42417"/>
    <w:rsid w:val="00F46404"/>
    <w:rsid w:val="00F76CF6"/>
    <w:rsid w:val="00FA6862"/>
    <w:rsid w:val="00FB3B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622671"/>
  <w15:docId w15:val="{B581493E-EC34-4579-A5BF-B82838CCB3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line="278" w:lineRule="auto"/>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line="278" w:lineRule="auto"/>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line="278" w:lineRule="auto"/>
      <w:outlineLvl w:val="2"/>
    </w:pPr>
    <w:rPr>
      <w:rFonts w:ascii="Aptos" w:eastAsia="Aptos" w:hAnsi="Aptos" w:cs="Aptos"/>
      <w:color w:val="0F4761"/>
      <w:sz w:val="28"/>
      <w:szCs w:val="28"/>
    </w:rPr>
  </w:style>
  <w:style w:type="paragraph" w:styleId="Heading4">
    <w:name w:val="heading 4"/>
    <w:basedOn w:val="Normal"/>
    <w:next w:val="Normal"/>
    <w:uiPriority w:val="9"/>
    <w:semiHidden/>
    <w:unhideWhenUsed/>
    <w:qFormat/>
    <w:pPr>
      <w:keepNext/>
      <w:keepLines/>
      <w:spacing w:before="80" w:after="40" w:line="278" w:lineRule="auto"/>
      <w:outlineLvl w:val="3"/>
    </w:pPr>
    <w:rPr>
      <w:rFonts w:ascii="Aptos" w:eastAsia="Aptos" w:hAnsi="Aptos" w:cs="Aptos"/>
      <w:i/>
      <w:iCs/>
      <w:color w:val="0F4761"/>
      <w:sz w:val="24"/>
      <w:szCs w:val="24"/>
    </w:rPr>
  </w:style>
  <w:style w:type="paragraph" w:styleId="Heading5">
    <w:name w:val="heading 5"/>
    <w:basedOn w:val="Normal"/>
    <w:next w:val="Normal"/>
    <w:uiPriority w:val="9"/>
    <w:semiHidden/>
    <w:unhideWhenUsed/>
    <w:qFormat/>
    <w:pPr>
      <w:keepNext/>
      <w:keepLines/>
      <w:spacing w:before="80" w:after="40" w:line="278" w:lineRule="auto"/>
      <w:outlineLvl w:val="4"/>
    </w:pPr>
    <w:rPr>
      <w:rFonts w:ascii="Aptos" w:eastAsia="Aptos" w:hAnsi="Aptos" w:cs="Aptos"/>
      <w:color w:val="0F4761"/>
      <w:sz w:val="24"/>
      <w:szCs w:val="24"/>
    </w:rPr>
  </w:style>
  <w:style w:type="paragraph" w:styleId="Heading6">
    <w:name w:val="heading 6"/>
    <w:basedOn w:val="Normal"/>
    <w:next w:val="Normal"/>
    <w:uiPriority w:val="9"/>
    <w:semiHidden/>
    <w:unhideWhenUsed/>
    <w:qFormat/>
    <w:pPr>
      <w:keepNext/>
      <w:keepLines/>
      <w:spacing w:before="40" w:line="278" w:lineRule="auto"/>
      <w:outlineLvl w:val="5"/>
    </w:pPr>
    <w:rPr>
      <w:rFonts w:ascii="Aptos" w:eastAsia="Aptos" w:hAnsi="Aptos" w:cs="Aptos"/>
      <w:i/>
      <w:iCs/>
      <w:color w:val="595959"/>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line="278" w:lineRule="auto"/>
    </w:pPr>
    <w:rPr>
      <w:rFonts w:ascii="Aptos" w:eastAsia="Aptos" w:hAnsi="Aptos" w:cs="Aptos"/>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6422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LvoSQUHWr0od3QhULCIvz/LOqw==">CgMxLjA4AHIhMVExYmRvb1pkQm16LW5QemxhZEU3ZS1GWWlSWkxHWG8w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1071</Words>
  <Characters>6111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Misty Martin</dc:creator>
  <cp:lastModifiedBy>Misty Martin</cp:lastModifiedBy>
  <cp:revision>2</cp:revision>
  <dcterms:created xsi:type="dcterms:W3CDTF">2026-04-23T12:47:00Z</dcterms:created>
  <dcterms:modified xsi:type="dcterms:W3CDTF">2026-04-23T12:47:00Z</dcterms:modified>
</cp:coreProperties>
</file>