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SPINAL CORD INJURY UNIT BEDS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.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.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.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29209-1639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36C24726Q0501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Columbia VA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W.J.B. Dorn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6439 Garners Ferry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Columbia SC  29209-1639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Locke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803-979-0338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joseph.locke@va.gov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.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None</w:t>
            </w: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https://www.va.gov/augusta-health-care/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Website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joseph.locke@va.gov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 e-mail address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E1DFD">
      <w:r>
        <w:t>This requirement is for 60 bed frames for the Spinal Cord Injury Unit at the Augusta, GA., VA Medical Center.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8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8D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8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8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8D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D5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2026-04-30T12:27:33Z</dcterms:created>
  <dcterms:modified xsi:type="dcterms:W3CDTF">2026-04-30T12:27:33Z</dcterms:modified>
</cp:coreProperties>
</file>