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Preventive Maintenance and  Repair Services for the HVAC</w:t>
            </w:r>
            <w:r w:rsidRPr="000104D7">
              <w:rPr>
                <w:rStyle w:val="AAMSKBFill-InHighlight"/>
                <w:color w:val="auto"/>
              </w:rPr>
              <w:t xml:space="preserve"> </w:t>
            </w:r>
            <w:r>
              <w:rPr>
                <w:rStyle w:val="AAMSKBFill-InHighlight"/>
                <w:color w:val="auto"/>
              </w:rPr>
              <w:t>Water Chillers and Air Handling Units at  the VA Caribbean</w:t>
            </w:r>
            <w:r w:rsidRPr="000104D7">
              <w:rPr>
                <w:rStyle w:val="AAMSKBFill-InHighlight"/>
                <w:color w:val="auto"/>
              </w:rPr>
              <w:t xml:space="preserve"> </w:t>
            </w:r>
            <w:r>
              <w:rPr>
                <w:rStyle w:val="AAMSKBFill-InHighlight"/>
                <w:color w:val="auto"/>
              </w:rPr>
              <w:t>Healthcare System</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00921-3201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36C24826Q0366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05-04-2026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SAN JUAN, PUERTO RICO</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J041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Caribbean HCS (Admin Bldg)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 Calle Casia Suite #4M440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Juan PR  00921-3201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Baryan Sierra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baryan.sierrapierluissi@va.gov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787-641-7582 Ext. 134983</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Caribbean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 Casia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Juan, PR</w:t>
            </w: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00921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E73982" w:rsidRPr="00F43F16" w:rsidP="00F43F16">
      <w:pPr>
        <w:pStyle w:val="BodyText"/>
        <w:numPr>
          <w:ilvl w:val="0"/>
          <w:numId w:val="1"/>
        </w:numPr>
        <w:spacing w:after="0" w:line="240" w:lineRule="auto"/>
        <w:ind w:left="720"/>
        <w:rPr>
          <w:rFonts w:ascii="Arial" w:hAnsi="Arial" w:cs="Arial"/>
          <w:b/>
          <w:bCs/>
          <w:color w:val="000000" w:themeColor="text1"/>
          <w:sz w:val="22"/>
          <w:szCs w:val="22"/>
        </w:rPr>
      </w:pPr>
      <w:r w:rsidRPr="00F43F16">
        <w:rPr>
          <w:rFonts w:ascii="Arial" w:hAnsi="Arial" w:cs="Arial"/>
          <w:b/>
          <w:bCs/>
          <w:color w:val="000000" w:themeColor="text1"/>
          <w:sz w:val="22"/>
          <w:szCs w:val="22"/>
        </w:rPr>
        <w:t>INTRODUCTION</w:t>
      </w:r>
    </w:p>
    <w:p w:rsidR="00E73982" w:rsidRPr="00F43F16" w:rsidP="00E73982">
      <w:pPr>
        <w:spacing w:after="0" w:line="240" w:lineRule="auto"/>
        <w:rPr>
          <w:rFonts w:ascii="Arial" w:eastAsia="Tahoma" w:hAnsi="Arial" w:cs="Arial"/>
          <w:color w:val="000000" w:themeColor="text1"/>
        </w:rPr>
      </w:pPr>
    </w:p>
    <w:p w:rsidR="00E73982" w:rsidRPr="00F43F16" w:rsidP="00E73982">
      <w:pPr>
        <w:spacing w:after="0" w:line="240" w:lineRule="auto"/>
        <w:jc w:val="both"/>
        <w:rPr>
          <w:rFonts w:ascii="Arial" w:hAnsi="Arial" w:cs="Arial"/>
          <w:color w:val="000000" w:themeColor="text1"/>
        </w:rPr>
      </w:pPr>
      <w:r w:rsidRPr="00F43F16">
        <w:rPr>
          <w:rFonts w:ascii="Arial" w:hAnsi="Arial" w:cs="Arial"/>
          <w:color w:val="000000" w:themeColor="text1"/>
        </w:rPr>
        <w:t>The Department of Veterans Affairs (VA), Network Contracting Office (NCO) 8</w:t>
      </w:r>
      <w:r w:rsidRPr="00F43F16" w:rsidR="00F43F16">
        <w:rPr>
          <w:rFonts w:ascii="Arial" w:hAnsi="Arial" w:cs="Arial"/>
          <w:color w:val="000000" w:themeColor="text1"/>
        </w:rPr>
        <w:t>,</w:t>
      </w:r>
      <w:r w:rsidRPr="00F43F16">
        <w:rPr>
          <w:rFonts w:ascii="Arial" w:hAnsi="Arial" w:cs="Arial"/>
          <w:color w:val="000000" w:themeColor="text1"/>
        </w:rPr>
        <w:t xml:space="preserve"> San Juan, Puerto Rico is issuing this sources-sought synopsis as a means of conducting market research to identify parties having an interest in and the resources to support the requirement for </w:t>
      </w:r>
      <w:bookmarkStart w:id="0" w:name="_Hlk136929487"/>
      <w:r w:rsidRPr="00F43F16">
        <w:rPr>
          <w:rFonts w:ascii="Arial" w:hAnsi="Arial" w:cs="Arial"/>
          <w:color w:val="000000" w:themeColor="text1"/>
        </w:rPr>
        <w:t>“Preventive Maintenance and Repair Services for the HVAC Water Chillers and Air Handling Units at the VA Caribbean Healthcare System (VACHS)”.</w:t>
      </w:r>
      <w:bookmarkEnd w:id="0"/>
      <w:r w:rsidRPr="00F43F16">
        <w:rPr>
          <w:rFonts w:ascii="Arial" w:hAnsi="Arial" w:cs="Arial"/>
          <w:color w:val="000000" w:themeColor="text1"/>
        </w:rPr>
        <w:t xml:space="preserve"> The Government anticipates issuing a single award firm</w:t>
      </w:r>
      <w:r w:rsidRPr="00F43F16">
        <w:rPr>
          <w:rFonts w:ascii="Arial" w:hAnsi="Arial" w:cs="Arial"/>
          <w:color w:val="000000" w:themeColor="text1"/>
        </w:rPr>
        <w:noBreakHyphen/>
        <w:t>fixed price requirements</w:t>
      </w:r>
      <w:r w:rsidRPr="00F43F16">
        <w:rPr>
          <w:rFonts w:ascii="Arial" w:hAnsi="Arial" w:cs="Arial"/>
          <w:color w:val="000000" w:themeColor="text1"/>
        </w:rPr>
        <w:noBreakHyphen/>
        <w:t xml:space="preserve">type contract with an ordering period of five (5) years, plus a potential six (6) month extension. The intent of this notice is to identify interested sources and their respective socio-economic </w:t>
      </w:r>
      <w:r w:rsidRPr="00F43F16">
        <w:rPr>
          <w:rFonts w:ascii="Arial" w:hAnsi="Arial" w:cs="Arial"/>
          <w:color w:val="000000" w:themeColor="text1"/>
        </w:rPr>
        <w:t>group</w:t>
      </w:r>
      <w:r w:rsidRPr="00F43F16">
        <w:rPr>
          <w:rFonts w:ascii="Arial" w:hAnsi="Arial" w:cs="Arial"/>
          <w:color w:val="000000" w:themeColor="text1"/>
        </w:rPr>
        <w:t xml:space="preserve"> and to develop the Acquisition Strategy for this requirement. </w:t>
      </w:r>
    </w:p>
    <w:p w:rsidR="00E73982" w:rsidRPr="00F43F16" w:rsidP="00E73982">
      <w:pPr>
        <w:pStyle w:val="BodyText"/>
        <w:spacing w:after="0" w:line="240" w:lineRule="auto"/>
        <w:ind w:left="0" w:right="533"/>
        <w:jc w:val="both"/>
        <w:rPr>
          <w:rFonts w:ascii="Arial" w:hAnsi="Arial" w:cs="Arial"/>
          <w:color w:val="000000" w:themeColor="text1"/>
          <w:sz w:val="22"/>
          <w:szCs w:val="22"/>
        </w:rPr>
      </w:pPr>
    </w:p>
    <w:p w:rsidR="00E73982" w:rsidRPr="00F43F16" w:rsidP="00E73982">
      <w:pPr>
        <w:spacing w:after="0" w:line="240" w:lineRule="auto"/>
        <w:jc w:val="both"/>
        <w:rPr>
          <w:rFonts w:ascii="Arial" w:hAnsi="Arial" w:cs="Arial"/>
          <w:color w:val="000000" w:themeColor="text1"/>
          <w:highlight w:val="yellow"/>
        </w:rPr>
      </w:pPr>
      <w:r w:rsidRPr="00F43F16">
        <w:rPr>
          <w:rFonts w:ascii="Arial" w:hAnsi="Arial" w:cs="Arial"/>
          <w:color w:val="000000" w:themeColor="text1"/>
        </w:rPr>
        <w:t>Responses to this sources-sought notice/market research may be used to issue the requirement as set-aside for Service-Disabled Veteran-Owned Small Business (SDVOSB), Veteran-Owned Small Business (VOSB), small businesses, or procured through full and open competition</w:t>
      </w:r>
      <w:r w:rsidRPr="00F43F16">
        <w:rPr>
          <w:rFonts w:ascii="Arial" w:hAnsi="Arial" w:cs="Arial"/>
          <w:color w:val="000000" w:themeColor="text1"/>
          <w:highlight w:val="yellow"/>
        </w:rPr>
        <w:t xml:space="preserve">.  </w:t>
      </w:r>
    </w:p>
    <w:p w:rsidR="00E73982" w:rsidRPr="00F43F16" w:rsidP="00E73982">
      <w:pPr>
        <w:spacing w:after="0" w:line="240" w:lineRule="auto"/>
        <w:jc w:val="both"/>
        <w:rPr>
          <w:rFonts w:ascii="Arial" w:hAnsi="Arial" w:cs="Arial"/>
          <w:color w:val="000000" w:themeColor="text1"/>
        </w:rPr>
      </w:pPr>
    </w:p>
    <w:p w:rsidR="00E73982" w:rsidRPr="00F43F16" w:rsidP="00F43F16">
      <w:pPr>
        <w:pStyle w:val="BodyText"/>
        <w:numPr>
          <w:ilvl w:val="0"/>
          <w:numId w:val="1"/>
        </w:numPr>
        <w:spacing w:after="0" w:line="240" w:lineRule="auto"/>
        <w:ind w:left="720"/>
        <w:jc w:val="both"/>
        <w:rPr>
          <w:rFonts w:ascii="Arial" w:hAnsi="Arial" w:cs="Arial"/>
          <w:b/>
          <w:bCs/>
          <w:color w:val="000000" w:themeColor="text1"/>
          <w:sz w:val="22"/>
          <w:szCs w:val="22"/>
        </w:rPr>
      </w:pPr>
      <w:r w:rsidRPr="00F43F16">
        <w:rPr>
          <w:rFonts w:ascii="Arial" w:hAnsi="Arial" w:cs="Arial"/>
          <w:b/>
          <w:bCs/>
          <w:color w:val="000000" w:themeColor="text1"/>
          <w:sz w:val="22"/>
          <w:szCs w:val="22"/>
        </w:rPr>
        <w:t>DISCLAIMER</w:t>
      </w:r>
    </w:p>
    <w:p w:rsidR="00E73982" w:rsidRPr="00F43F16" w:rsidP="00E73982">
      <w:pPr>
        <w:spacing w:after="0" w:line="240" w:lineRule="auto"/>
        <w:jc w:val="both"/>
        <w:rPr>
          <w:rFonts w:ascii="Arial" w:eastAsia="Tahoma" w:hAnsi="Arial" w:cs="Arial"/>
          <w:color w:val="000000" w:themeColor="text1"/>
        </w:rPr>
      </w:pPr>
    </w:p>
    <w:p w:rsidR="00E73982" w:rsidRPr="00F43F16" w:rsidP="00E73982">
      <w:pPr>
        <w:spacing w:after="0" w:line="240" w:lineRule="auto"/>
        <w:jc w:val="both"/>
        <w:rPr>
          <w:rFonts w:ascii="Arial" w:hAnsi="Arial" w:cs="Arial"/>
        </w:rPr>
      </w:pPr>
      <w:r w:rsidRPr="00F43F16">
        <w:rPr>
          <w:rFonts w:ascii="Arial" w:hAnsi="Arial" w:cs="Arial"/>
          <w:b/>
          <w:bCs/>
          <w:u w:val="single"/>
        </w:rPr>
        <w:t>This sources-sought is for informational purposes only. This is not a Request for Quote</w:t>
      </w:r>
      <w:r w:rsidRPr="00F43F16">
        <w:rPr>
          <w:rFonts w:ascii="Arial" w:hAnsi="Arial" w:cs="Arial"/>
          <w:b/>
          <w:bCs/>
          <w:color w:val="000000" w:themeColor="text1"/>
          <w:u w:val="single"/>
        </w:rPr>
        <w:t xml:space="preserve"> (RFQ).  It does not constitute a solicitation and shall not be construed as </w:t>
      </w:r>
      <w:r w:rsidRPr="00F43F16">
        <w:rPr>
          <w:rFonts w:ascii="Arial" w:hAnsi="Arial" w:cs="Arial"/>
          <w:b/>
          <w:bCs/>
          <w:u w:val="single"/>
        </w:rPr>
        <w:t>a</w:t>
      </w:r>
      <w:r w:rsidRPr="00F43F16">
        <w:rPr>
          <w:rFonts w:ascii="Arial" w:hAnsi="Arial" w:cs="Arial"/>
          <w:b/>
          <w:bCs/>
          <w:w w:val="99"/>
          <w:u w:val="single"/>
        </w:rPr>
        <w:t xml:space="preserve"> </w:t>
      </w:r>
      <w:r w:rsidRPr="00F43F16">
        <w:rPr>
          <w:rFonts w:ascii="Arial" w:hAnsi="Arial" w:cs="Arial"/>
          <w:b/>
          <w:bCs/>
          <w:u w:val="single"/>
        </w:rPr>
        <w:t>commitment by the government.</w:t>
      </w:r>
      <w:r w:rsidRPr="00F43F16">
        <w:rPr>
          <w:rFonts w:ascii="Arial" w:hAnsi="Arial" w:cs="Arial"/>
        </w:rPr>
        <w:t xml:space="preserve">  Do not submit pricing quotes. Proprietary information must be clearly marked and will be safeguarded accordingly. Responses in any form are not quotes, and the government</w:t>
      </w:r>
      <w:r w:rsidRPr="00F43F16">
        <w:rPr>
          <w:rFonts w:ascii="Arial" w:hAnsi="Arial" w:cs="Arial"/>
          <w:w w:val="99"/>
        </w:rPr>
        <w:t xml:space="preserve"> </w:t>
      </w:r>
      <w:r w:rsidRPr="00F43F16">
        <w:rPr>
          <w:rFonts w:ascii="Arial" w:hAnsi="Arial" w:cs="Arial"/>
        </w:rPr>
        <w:t xml:space="preserve">is under no obligation to award a contract </w:t>
      </w:r>
      <w:r w:rsidRPr="00F43F16">
        <w:rPr>
          <w:rFonts w:ascii="Arial" w:hAnsi="Arial" w:cs="Arial"/>
        </w:rPr>
        <w:t>as a result of</w:t>
      </w:r>
      <w:r w:rsidRPr="00F43F16">
        <w:rPr>
          <w:rFonts w:ascii="Arial" w:hAnsi="Arial" w:cs="Arial"/>
        </w:rPr>
        <w:t xml:space="preserve"> this announcement.  No funds</w:t>
      </w:r>
      <w:r w:rsidRPr="00F43F16">
        <w:rPr>
          <w:rFonts w:ascii="Arial" w:hAnsi="Arial" w:cs="Arial"/>
          <w:w w:val="99"/>
        </w:rPr>
        <w:t xml:space="preserve"> </w:t>
      </w:r>
      <w:r w:rsidRPr="00F43F16">
        <w:rPr>
          <w:rFonts w:ascii="Arial" w:hAnsi="Arial" w:cs="Arial"/>
        </w:rPr>
        <w:t xml:space="preserve">are available to pay for the preparation of responses to this announcement.  </w:t>
      </w:r>
    </w:p>
    <w:p w:rsidR="00E73982" w:rsidRPr="004F65EB" w:rsidP="00E73982">
      <w:pPr>
        <w:spacing w:after="0" w:line="240" w:lineRule="auto"/>
        <w:jc w:val="both"/>
        <w:rPr>
          <w:rFonts w:ascii="Arial" w:hAnsi="Arial" w:cs="Arial"/>
        </w:rPr>
      </w:pPr>
    </w:p>
    <w:p w:rsidR="00E73982" w:rsidRPr="004F65EB" w:rsidP="00E73982">
      <w:pPr>
        <w:spacing w:after="0" w:line="240" w:lineRule="auto"/>
        <w:jc w:val="both"/>
        <w:rPr>
          <w:rFonts w:ascii="Arial" w:hAnsi="Arial" w:cs="Arial"/>
        </w:rPr>
      </w:pPr>
      <w:r w:rsidRPr="004F65EB">
        <w:rPr>
          <w:rFonts w:ascii="Arial" w:hAnsi="Arial" w:cs="Arial"/>
        </w:rPr>
        <w:t>Any information</w:t>
      </w:r>
      <w:r w:rsidRPr="004F65EB">
        <w:rPr>
          <w:rFonts w:ascii="Arial" w:hAnsi="Arial" w:cs="Arial"/>
          <w:w w:val="99"/>
        </w:rPr>
        <w:t xml:space="preserve"> </w:t>
      </w:r>
      <w:r w:rsidRPr="004F65EB">
        <w:rPr>
          <w:rFonts w:ascii="Arial" w:hAnsi="Arial" w:cs="Arial"/>
        </w:rPr>
        <w:t xml:space="preserve">submitted by respondents to this technical description is strictly voluntary.  Responses will not be returned to the responder.  Not responding to this notice does not preclude participation in any future solicitation, if any is issued.  If a solicitation is released, it will be synopsized through the Contracting Opportunities webpage at </w:t>
      </w:r>
      <w:r>
        <w:fldChar w:fldCharType="begin"/>
      </w:r>
      <w:r>
        <w:instrText xml:space="preserve"> HYPERLINK "https://sam.gov/contracting" </w:instrText>
      </w:r>
      <w:r>
        <w:fldChar w:fldCharType="separate"/>
      </w:r>
      <w:r w:rsidRPr="004F65EB">
        <w:rPr>
          <w:rStyle w:val="Hyperlink"/>
          <w:rFonts w:ascii="Arial" w:hAnsi="Arial" w:cs="Arial"/>
        </w:rPr>
        <w:t>https://sam.gov/contracting</w:t>
      </w:r>
      <w:r>
        <w:fldChar w:fldCharType="end"/>
      </w:r>
      <w:r w:rsidRPr="004F65EB">
        <w:rPr>
          <w:rFonts w:ascii="Arial" w:hAnsi="Arial" w:cs="Arial"/>
        </w:rPr>
        <w:t>.  It is the responsibility of potential offerors to monitor the Contracting website for additional information pertaining to this requirement. Responses will be used to determine:</w:t>
      </w:r>
    </w:p>
    <w:p w:rsidR="00E73982" w:rsidRPr="004F65EB" w:rsidP="00E73982">
      <w:pPr>
        <w:spacing w:after="0" w:line="240" w:lineRule="auto"/>
        <w:jc w:val="both"/>
        <w:rPr>
          <w:rFonts w:ascii="Arial" w:hAnsi="Arial" w:cs="Arial"/>
        </w:rPr>
      </w:pPr>
    </w:p>
    <w:p w:rsidR="00E73982" w:rsidRPr="004F65EB" w:rsidP="00E73982">
      <w:pPr>
        <w:pStyle w:val="ListParagraph"/>
        <w:numPr>
          <w:ilvl w:val="0"/>
          <w:numId w:val="2"/>
        </w:numPr>
        <w:spacing w:after="0" w:line="240" w:lineRule="auto"/>
        <w:jc w:val="both"/>
        <w:rPr>
          <w:rFonts w:ascii="Arial" w:hAnsi="Arial" w:cs="Arial"/>
        </w:rPr>
      </w:pPr>
      <w:r w:rsidRPr="004F65EB">
        <w:rPr>
          <w:rFonts w:ascii="Arial" w:hAnsi="Arial" w:cs="Arial"/>
        </w:rPr>
        <w:t>Availability of qualified sources and Small Business, including SDVOSB and VOSB capability.</w:t>
      </w:r>
      <w:r w:rsidRPr="004F65EB" w:rsidR="004F65EB">
        <w:rPr>
          <w:rFonts w:ascii="Arial" w:hAnsi="Arial" w:cs="Arial"/>
        </w:rPr>
        <w:t xml:space="preserve">            </w:t>
      </w:r>
    </w:p>
    <w:p w:rsidR="00E73982" w:rsidRPr="004F65EB" w:rsidP="00E73982">
      <w:pPr>
        <w:pStyle w:val="ListParagraph"/>
        <w:spacing w:after="0" w:line="240" w:lineRule="auto"/>
        <w:jc w:val="both"/>
        <w:rPr>
          <w:rFonts w:ascii="Arial" w:hAnsi="Arial" w:cs="Arial"/>
        </w:rPr>
      </w:pPr>
    </w:p>
    <w:p w:rsidR="00E73982" w:rsidRPr="004F65EB" w:rsidP="00E73982">
      <w:pPr>
        <w:pStyle w:val="ListParagraph"/>
        <w:numPr>
          <w:ilvl w:val="0"/>
          <w:numId w:val="2"/>
        </w:numPr>
        <w:spacing w:after="0" w:line="240" w:lineRule="auto"/>
        <w:jc w:val="both"/>
        <w:rPr>
          <w:rFonts w:ascii="Arial" w:hAnsi="Arial" w:cs="Arial"/>
        </w:rPr>
      </w:pPr>
      <w:r w:rsidRPr="004F65EB">
        <w:rPr>
          <w:rFonts w:ascii="Arial" w:hAnsi="Arial" w:cs="Arial"/>
        </w:rPr>
        <w:t xml:space="preserve">Whether to </w:t>
      </w:r>
      <w:r w:rsidRPr="004F65EB">
        <w:rPr>
          <w:rFonts w:ascii="Arial" w:hAnsi="Arial" w:cs="Arial"/>
        </w:rPr>
        <w:t>compete</w:t>
      </w:r>
      <w:r w:rsidRPr="004F65EB">
        <w:rPr>
          <w:rFonts w:ascii="Arial" w:hAnsi="Arial" w:cs="Arial"/>
        </w:rPr>
        <w:t xml:space="preserve"> this requirement </w:t>
      </w:r>
      <w:r w:rsidRPr="004F65EB">
        <w:rPr>
          <w:rFonts w:ascii="Arial" w:hAnsi="Arial" w:cs="Arial"/>
        </w:rPr>
        <w:t>and the set-aside</w:t>
      </w:r>
      <w:r w:rsidRPr="004F65EB">
        <w:rPr>
          <w:rFonts w:ascii="Arial" w:hAnsi="Arial" w:cs="Arial"/>
        </w:rPr>
        <w:t xml:space="preserve"> determination.</w:t>
      </w:r>
    </w:p>
    <w:p w:rsidR="00E73982" w:rsidRPr="004F65EB" w:rsidP="00E73982">
      <w:pPr>
        <w:pStyle w:val="ListParagraph"/>
        <w:rPr>
          <w:rFonts w:ascii="Arial" w:hAnsi="Arial" w:cs="Arial"/>
        </w:rPr>
      </w:pPr>
    </w:p>
    <w:p w:rsidR="00E73982" w:rsidRPr="004F65EB" w:rsidP="00E73982">
      <w:pPr>
        <w:pStyle w:val="ListParagraph"/>
        <w:numPr>
          <w:ilvl w:val="0"/>
          <w:numId w:val="2"/>
        </w:numPr>
        <w:spacing w:after="0" w:line="240" w:lineRule="auto"/>
        <w:jc w:val="both"/>
        <w:rPr>
          <w:rFonts w:ascii="Arial" w:hAnsi="Arial" w:cs="Arial"/>
        </w:rPr>
      </w:pPr>
      <w:r w:rsidRPr="004F65EB">
        <w:rPr>
          <w:rFonts w:ascii="Arial" w:hAnsi="Arial" w:cs="Arial"/>
        </w:rPr>
        <w:t>Market practices and risk considerations for final acquisition strategy.</w:t>
      </w:r>
    </w:p>
    <w:p w:rsidR="00E73982" w:rsidRPr="00F43F16" w:rsidP="00E73982">
      <w:pPr>
        <w:spacing w:after="0" w:line="240" w:lineRule="auto"/>
        <w:jc w:val="both"/>
        <w:rPr>
          <w:rFonts w:ascii="Arial" w:hAnsi="Arial" w:cs="Arial"/>
          <w:highlight w:val="yellow"/>
        </w:rPr>
      </w:pPr>
    </w:p>
    <w:p w:rsidR="00E73982" w:rsidRPr="004F65EB" w:rsidP="00E73982">
      <w:pPr>
        <w:spacing w:after="0" w:line="240" w:lineRule="auto"/>
        <w:jc w:val="both"/>
        <w:rPr>
          <w:rFonts w:ascii="Arial" w:hAnsi="Arial" w:cs="Arial"/>
        </w:rPr>
      </w:pPr>
      <w:r w:rsidRPr="004F65EB">
        <w:rPr>
          <w:rFonts w:ascii="Arial" w:hAnsi="Arial" w:cs="Arial"/>
        </w:rPr>
        <w:t xml:space="preserve">Respondents will not be notified of the results of the evaluation. </w:t>
      </w:r>
    </w:p>
    <w:p w:rsidR="00E73982" w:rsidRPr="004F65EB" w:rsidP="00E73982">
      <w:pPr>
        <w:pStyle w:val="BodyText"/>
        <w:spacing w:after="0" w:line="240" w:lineRule="auto"/>
        <w:ind w:left="0"/>
        <w:jc w:val="both"/>
        <w:rPr>
          <w:rFonts w:ascii="Arial" w:hAnsi="Arial" w:cs="Arial"/>
          <w:color w:val="000000" w:themeColor="text1"/>
          <w:sz w:val="22"/>
          <w:szCs w:val="22"/>
        </w:rPr>
      </w:pPr>
    </w:p>
    <w:p w:rsidR="00E73982" w:rsidRPr="004F65EB" w:rsidP="00F43F16">
      <w:pPr>
        <w:pStyle w:val="BodyText"/>
        <w:numPr>
          <w:ilvl w:val="0"/>
          <w:numId w:val="1"/>
        </w:numPr>
        <w:spacing w:after="0" w:line="240" w:lineRule="auto"/>
        <w:ind w:left="720"/>
        <w:jc w:val="both"/>
        <w:rPr>
          <w:rFonts w:ascii="Arial" w:hAnsi="Arial" w:cs="Arial"/>
          <w:b/>
          <w:bCs/>
          <w:color w:val="000000" w:themeColor="text1"/>
          <w:sz w:val="22"/>
          <w:szCs w:val="22"/>
        </w:rPr>
      </w:pPr>
      <w:r w:rsidRPr="004F65EB">
        <w:rPr>
          <w:rFonts w:ascii="Arial" w:hAnsi="Arial" w:cs="Arial"/>
          <w:b/>
          <w:bCs/>
          <w:color w:val="000000" w:themeColor="text1"/>
          <w:sz w:val="22"/>
          <w:szCs w:val="22"/>
        </w:rPr>
        <w:t>BACKGROUND</w:t>
      </w:r>
    </w:p>
    <w:p w:rsidR="00E73982" w:rsidRPr="00D70AE2" w:rsidP="00E73982">
      <w:pPr>
        <w:pStyle w:val="BodyText"/>
        <w:spacing w:after="0" w:line="240" w:lineRule="auto"/>
        <w:ind w:left="0"/>
        <w:jc w:val="both"/>
        <w:rPr>
          <w:rFonts w:ascii="Arial" w:hAnsi="Arial" w:cs="Arial"/>
          <w:b/>
          <w:bCs/>
          <w:color w:val="000000" w:themeColor="text1"/>
          <w:sz w:val="22"/>
          <w:szCs w:val="22"/>
        </w:rPr>
      </w:pPr>
    </w:p>
    <w:p w:rsidR="00E73982" w:rsidRPr="00D70AE2" w:rsidP="00E73982">
      <w:pPr>
        <w:pStyle w:val="BodyText"/>
        <w:spacing w:after="0" w:line="240" w:lineRule="auto"/>
        <w:ind w:left="0"/>
        <w:jc w:val="both"/>
        <w:rPr>
          <w:rFonts w:ascii="Arial" w:hAnsi="Arial" w:cs="Arial"/>
          <w:color w:val="000000" w:themeColor="text1"/>
          <w:sz w:val="22"/>
          <w:szCs w:val="22"/>
        </w:rPr>
      </w:pPr>
      <w:r w:rsidRPr="00D70AE2">
        <w:rPr>
          <w:rFonts w:ascii="Arial" w:hAnsi="Arial" w:cs="Arial"/>
          <w:color w:val="000000" w:themeColor="text1"/>
          <w:sz w:val="22"/>
          <w:szCs w:val="22"/>
        </w:rPr>
        <w:t>The contractor shall furnish all personnel, supervision, tools, equipment, materials, transportation, and supplies necessary to perform preventive maintenance, inspections, adjustments, testing, minor repairs, emergency call backs, and selected major overhauls to maintain OEM specified performance for covered HVAC water chillers and AHUs in a healthcare environment. Requirements include compliance with applicable ASHRAE, NFPA, OSHA, EPA Section 608, VA directives, and Joint Commission Environment of Care standards.</w:t>
      </w:r>
    </w:p>
    <w:p w:rsidR="00E73982" w:rsidRPr="00D70AE2" w:rsidP="00E73982">
      <w:pPr>
        <w:pStyle w:val="BodyText"/>
        <w:spacing w:after="0" w:line="240" w:lineRule="auto"/>
        <w:ind w:left="0"/>
        <w:jc w:val="both"/>
        <w:rPr>
          <w:rFonts w:ascii="Arial" w:hAnsi="Arial" w:cs="Arial"/>
          <w:color w:val="000000" w:themeColor="text1"/>
          <w:sz w:val="22"/>
          <w:szCs w:val="22"/>
        </w:rPr>
      </w:pPr>
    </w:p>
    <w:p w:rsidR="00E73982" w:rsidRPr="00D70AE2" w:rsidP="00E73982">
      <w:pPr>
        <w:pStyle w:val="BodyText"/>
        <w:spacing w:after="0" w:line="240" w:lineRule="auto"/>
        <w:ind w:left="0"/>
        <w:jc w:val="both"/>
        <w:rPr>
          <w:rFonts w:ascii="Arial" w:hAnsi="Arial" w:cs="Arial"/>
          <w:color w:val="000000" w:themeColor="text1"/>
          <w:sz w:val="22"/>
          <w:szCs w:val="22"/>
        </w:rPr>
      </w:pPr>
      <w:r w:rsidRPr="00D70AE2">
        <w:rPr>
          <w:rFonts w:ascii="Arial" w:hAnsi="Arial" w:cs="Arial"/>
          <w:color w:val="000000" w:themeColor="text1"/>
          <w:sz w:val="22"/>
          <w:szCs w:val="22"/>
        </w:rPr>
        <w:t>Services include, but are not limited to:</w:t>
      </w:r>
    </w:p>
    <w:p w:rsidR="00E73982" w:rsidRPr="00F43F16" w:rsidP="00E73982">
      <w:pPr>
        <w:pStyle w:val="BodyText"/>
        <w:spacing w:after="0" w:line="240" w:lineRule="auto"/>
        <w:ind w:left="0"/>
        <w:jc w:val="both"/>
        <w:rPr>
          <w:rFonts w:ascii="Arial" w:hAnsi="Arial" w:cs="Arial"/>
          <w:color w:val="000000" w:themeColor="text1"/>
          <w:sz w:val="22"/>
          <w:szCs w:val="22"/>
          <w:highlight w:val="yellow"/>
        </w:rPr>
      </w:pPr>
    </w:p>
    <w:p w:rsidR="00E73982" w:rsidRPr="00D70AE2" w:rsidP="00E73982">
      <w:pPr>
        <w:pStyle w:val="BodyText"/>
        <w:numPr>
          <w:ilvl w:val="0"/>
          <w:numId w:val="3"/>
        </w:numPr>
        <w:spacing w:after="0" w:line="240" w:lineRule="auto"/>
        <w:jc w:val="both"/>
        <w:rPr>
          <w:rFonts w:ascii="Arial" w:hAnsi="Arial" w:cs="Arial"/>
          <w:color w:val="000000" w:themeColor="text1"/>
          <w:sz w:val="22"/>
          <w:szCs w:val="22"/>
        </w:rPr>
      </w:pPr>
      <w:r w:rsidRPr="00D70AE2">
        <w:rPr>
          <w:rFonts w:ascii="Arial" w:hAnsi="Arial" w:cs="Arial"/>
          <w:color w:val="000000" w:themeColor="text1"/>
          <w:sz w:val="22"/>
          <w:szCs w:val="22"/>
        </w:rPr>
        <w:t xml:space="preserve">Preventive Maintenance (PM) and Repair services for centrifugal, screw, and scroll chillers and AHUs. </w:t>
      </w:r>
    </w:p>
    <w:p w:rsidR="00E73982" w:rsidRPr="00D70AE2" w:rsidP="00E73982">
      <w:pPr>
        <w:pStyle w:val="ListParagraph"/>
        <w:spacing w:after="0" w:line="240" w:lineRule="auto"/>
        <w:rPr>
          <w:rFonts w:ascii="Arial" w:hAnsi="Arial" w:cs="Arial"/>
          <w:color w:val="000000" w:themeColor="text1"/>
        </w:rPr>
      </w:pPr>
    </w:p>
    <w:p w:rsidR="00E73982" w:rsidRPr="00D70AE2" w:rsidP="00E73982">
      <w:pPr>
        <w:pStyle w:val="BodyText"/>
        <w:numPr>
          <w:ilvl w:val="0"/>
          <w:numId w:val="3"/>
        </w:numPr>
        <w:spacing w:after="0" w:line="240" w:lineRule="auto"/>
        <w:jc w:val="both"/>
        <w:rPr>
          <w:rFonts w:ascii="Arial" w:hAnsi="Arial" w:cs="Arial"/>
          <w:color w:val="000000" w:themeColor="text1"/>
          <w:sz w:val="22"/>
          <w:szCs w:val="22"/>
        </w:rPr>
      </w:pPr>
      <w:r w:rsidRPr="00D70AE2">
        <w:rPr>
          <w:rFonts w:ascii="Arial" w:hAnsi="Arial" w:cs="Arial"/>
          <w:color w:val="000000" w:themeColor="text1"/>
          <w:sz w:val="22"/>
          <w:szCs w:val="22"/>
        </w:rPr>
        <w:t xml:space="preserve">24/7 emergency support: </w:t>
      </w:r>
      <w:r w:rsidRPr="00D70AE2">
        <w:rPr>
          <w:rFonts w:ascii="Arial" w:hAnsi="Arial" w:cs="Arial"/>
          <w:color w:val="000000" w:themeColor="text1"/>
          <w:sz w:val="22"/>
          <w:szCs w:val="22"/>
        </w:rPr>
        <w:t>30 minute</w:t>
      </w:r>
      <w:r w:rsidRPr="00D70AE2">
        <w:rPr>
          <w:rFonts w:ascii="Arial" w:hAnsi="Arial" w:cs="Arial"/>
          <w:color w:val="000000" w:themeColor="text1"/>
          <w:sz w:val="22"/>
          <w:szCs w:val="22"/>
        </w:rPr>
        <w:t xml:space="preserve"> telephone acknowledgment; 2 </w:t>
      </w:r>
      <w:r w:rsidRPr="00D70AE2">
        <w:rPr>
          <w:rFonts w:ascii="Arial" w:hAnsi="Arial" w:cs="Arial"/>
          <w:color w:val="000000" w:themeColor="text1"/>
          <w:sz w:val="22"/>
          <w:szCs w:val="22"/>
        </w:rPr>
        <w:t>hour</w:t>
      </w:r>
      <w:r w:rsidRPr="00D70AE2">
        <w:rPr>
          <w:rFonts w:ascii="Arial" w:hAnsi="Arial" w:cs="Arial"/>
          <w:color w:val="000000" w:themeColor="text1"/>
          <w:sz w:val="22"/>
          <w:szCs w:val="22"/>
        </w:rPr>
        <w:t xml:space="preserve"> on site response.</w:t>
      </w:r>
    </w:p>
    <w:p w:rsidR="00E73982" w:rsidRPr="00D70AE2" w:rsidP="00E73982">
      <w:pPr>
        <w:pStyle w:val="ListParagraph"/>
        <w:spacing w:after="0" w:line="240" w:lineRule="auto"/>
        <w:rPr>
          <w:rFonts w:ascii="Arial" w:hAnsi="Arial" w:cs="Arial"/>
          <w:color w:val="000000" w:themeColor="text1"/>
        </w:rPr>
      </w:pPr>
    </w:p>
    <w:p w:rsidR="00E73982" w:rsidRPr="00D70AE2" w:rsidP="00E73982">
      <w:pPr>
        <w:pStyle w:val="BodyText"/>
        <w:numPr>
          <w:ilvl w:val="0"/>
          <w:numId w:val="3"/>
        </w:numPr>
        <w:spacing w:after="0" w:line="240" w:lineRule="auto"/>
        <w:jc w:val="both"/>
        <w:rPr>
          <w:rFonts w:ascii="Arial" w:hAnsi="Arial" w:cs="Arial"/>
          <w:color w:val="000000" w:themeColor="text1"/>
          <w:sz w:val="22"/>
          <w:szCs w:val="22"/>
        </w:rPr>
      </w:pPr>
      <w:r w:rsidRPr="00D70AE2">
        <w:rPr>
          <w:rFonts w:ascii="Arial" w:hAnsi="Arial" w:cs="Arial"/>
          <w:color w:val="000000" w:themeColor="text1"/>
          <w:sz w:val="22"/>
          <w:szCs w:val="22"/>
        </w:rPr>
        <w:t>Major overhaul of centrifugal compressors.</w:t>
      </w:r>
    </w:p>
    <w:p w:rsidR="00E73982" w:rsidRPr="00D70AE2" w:rsidP="00E73982">
      <w:pPr>
        <w:pStyle w:val="ListParagraph"/>
        <w:spacing w:after="0" w:line="240" w:lineRule="auto"/>
        <w:rPr>
          <w:rFonts w:ascii="Arial" w:hAnsi="Arial" w:cs="Arial"/>
          <w:color w:val="000000" w:themeColor="text1"/>
        </w:rPr>
      </w:pPr>
    </w:p>
    <w:p w:rsidR="00E73982" w:rsidRPr="00D70AE2" w:rsidP="00E73982">
      <w:pPr>
        <w:pStyle w:val="BodyText"/>
        <w:numPr>
          <w:ilvl w:val="0"/>
          <w:numId w:val="3"/>
        </w:numPr>
        <w:spacing w:after="0" w:line="240" w:lineRule="auto"/>
        <w:jc w:val="both"/>
        <w:rPr>
          <w:rFonts w:ascii="Arial" w:hAnsi="Arial" w:cs="Arial"/>
          <w:color w:val="000000" w:themeColor="text1"/>
          <w:sz w:val="22"/>
          <w:szCs w:val="22"/>
        </w:rPr>
      </w:pPr>
      <w:r w:rsidRPr="00D70AE2">
        <w:rPr>
          <w:rFonts w:ascii="Arial" w:hAnsi="Arial" w:cs="Arial"/>
          <w:color w:val="000000" w:themeColor="text1"/>
          <w:sz w:val="22"/>
          <w:szCs w:val="22"/>
        </w:rPr>
        <w:t>Sheet metal/ductwork services (task order basis).</w:t>
      </w:r>
    </w:p>
    <w:p w:rsidR="00E73982" w:rsidRPr="00D70AE2" w:rsidP="00E73982">
      <w:pPr>
        <w:pStyle w:val="ListParagraph"/>
        <w:spacing w:after="0" w:line="240" w:lineRule="auto"/>
        <w:rPr>
          <w:rFonts w:ascii="Arial" w:hAnsi="Arial" w:cs="Arial"/>
          <w:color w:val="000000" w:themeColor="text1"/>
        </w:rPr>
      </w:pPr>
    </w:p>
    <w:p w:rsidR="00E73982" w:rsidRPr="00D70AE2" w:rsidP="00E73982">
      <w:pPr>
        <w:pStyle w:val="BodyText"/>
        <w:numPr>
          <w:ilvl w:val="0"/>
          <w:numId w:val="3"/>
        </w:numPr>
        <w:spacing w:after="0" w:line="240" w:lineRule="auto"/>
        <w:jc w:val="both"/>
        <w:rPr>
          <w:rFonts w:ascii="Arial" w:hAnsi="Arial" w:cs="Arial"/>
          <w:color w:val="000000" w:themeColor="text1"/>
          <w:sz w:val="22"/>
          <w:szCs w:val="22"/>
        </w:rPr>
      </w:pPr>
      <w:r w:rsidRPr="00D70AE2">
        <w:rPr>
          <w:rFonts w:ascii="Arial" w:hAnsi="Arial" w:cs="Arial"/>
          <w:color w:val="000000" w:themeColor="text1"/>
          <w:sz w:val="22"/>
          <w:szCs w:val="22"/>
        </w:rPr>
        <w:t>Spot cooler relocation, installation, and removal (Government furnished units) during AHUs downtime.</w:t>
      </w:r>
    </w:p>
    <w:p w:rsidR="00E73982" w:rsidRPr="00D70AE2" w:rsidP="00E73982">
      <w:pPr>
        <w:pStyle w:val="ListParagraph"/>
        <w:spacing w:after="0" w:line="240" w:lineRule="auto"/>
        <w:rPr>
          <w:rFonts w:ascii="Arial" w:hAnsi="Arial" w:cs="Arial"/>
          <w:color w:val="000000" w:themeColor="text1"/>
        </w:rPr>
      </w:pPr>
    </w:p>
    <w:p w:rsidR="00E73982" w:rsidRPr="00D70AE2" w:rsidP="00E73982">
      <w:pPr>
        <w:pStyle w:val="BodyText"/>
        <w:numPr>
          <w:ilvl w:val="0"/>
          <w:numId w:val="3"/>
        </w:numPr>
        <w:spacing w:after="0" w:line="240" w:lineRule="auto"/>
        <w:jc w:val="both"/>
        <w:rPr>
          <w:rFonts w:ascii="Arial" w:hAnsi="Arial" w:cs="Arial"/>
          <w:color w:val="000000" w:themeColor="text1"/>
          <w:sz w:val="22"/>
          <w:szCs w:val="22"/>
        </w:rPr>
      </w:pPr>
      <w:r w:rsidRPr="00D70AE2">
        <w:rPr>
          <w:rFonts w:ascii="Arial" w:hAnsi="Arial" w:cs="Arial"/>
          <w:color w:val="000000" w:themeColor="text1"/>
          <w:sz w:val="22"/>
          <w:szCs w:val="22"/>
        </w:rPr>
        <w:t>Filter supply (HEPA and V bank) (supply only).</w:t>
      </w:r>
    </w:p>
    <w:p w:rsidR="00E73982" w:rsidRPr="00D70AE2" w:rsidP="00E73982">
      <w:pPr>
        <w:pStyle w:val="ListParagraph"/>
        <w:spacing w:after="0" w:line="240" w:lineRule="auto"/>
        <w:rPr>
          <w:rFonts w:ascii="Arial" w:hAnsi="Arial" w:cs="Arial"/>
          <w:color w:val="000000" w:themeColor="text1"/>
        </w:rPr>
      </w:pPr>
    </w:p>
    <w:p w:rsidR="00E73982" w:rsidRPr="00D70AE2" w:rsidP="00E73982">
      <w:pPr>
        <w:pStyle w:val="BodyText"/>
        <w:numPr>
          <w:ilvl w:val="0"/>
          <w:numId w:val="3"/>
        </w:numPr>
        <w:spacing w:after="0" w:line="240" w:lineRule="auto"/>
        <w:jc w:val="both"/>
        <w:rPr>
          <w:rFonts w:ascii="Arial" w:hAnsi="Arial" w:cs="Arial"/>
          <w:color w:val="000000" w:themeColor="text1"/>
          <w:sz w:val="22"/>
          <w:szCs w:val="22"/>
        </w:rPr>
      </w:pPr>
      <w:r w:rsidRPr="00D70AE2">
        <w:rPr>
          <w:rFonts w:ascii="Arial" w:hAnsi="Arial" w:cs="Arial"/>
          <w:color w:val="000000" w:themeColor="text1"/>
          <w:sz w:val="22"/>
          <w:szCs w:val="22"/>
        </w:rPr>
        <w:t>Strict health, safety, environmental, security, PPE, Hot Work permit, and infection control compliance.</w:t>
      </w:r>
    </w:p>
    <w:p w:rsidR="00E73982" w:rsidRPr="00D70AE2" w:rsidP="00E73982">
      <w:pPr>
        <w:pStyle w:val="BodyText"/>
        <w:spacing w:after="0" w:line="240" w:lineRule="auto"/>
        <w:ind w:left="0"/>
        <w:jc w:val="both"/>
        <w:rPr>
          <w:rFonts w:ascii="Arial" w:hAnsi="Arial" w:cs="Arial"/>
          <w:b/>
          <w:bCs/>
          <w:color w:val="000000" w:themeColor="text1"/>
          <w:sz w:val="22"/>
          <w:szCs w:val="22"/>
        </w:rPr>
      </w:pPr>
    </w:p>
    <w:p w:rsidR="00E73982" w:rsidRPr="00D70AE2" w:rsidP="00E73982">
      <w:pPr>
        <w:pStyle w:val="BodyText"/>
        <w:spacing w:after="0" w:line="240" w:lineRule="auto"/>
        <w:ind w:left="0"/>
        <w:jc w:val="both"/>
        <w:rPr>
          <w:rFonts w:ascii="Arial" w:hAnsi="Arial" w:cs="Arial"/>
          <w:color w:val="000000" w:themeColor="text1"/>
          <w:sz w:val="22"/>
          <w:szCs w:val="22"/>
        </w:rPr>
      </w:pPr>
      <w:r w:rsidRPr="00D70AE2">
        <w:rPr>
          <w:rFonts w:ascii="Arial" w:hAnsi="Arial" w:cs="Arial"/>
          <w:color w:val="000000" w:themeColor="text1"/>
          <w:sz w:val="22"/>
          <w:szCs w:val="22"/>
        </w:rPr>
        <w:t>Place of performance: VA Caribbean Healthcare System in San Juan, PR</w:t>
      </w:r>
    </w:p>
    <w:p w:rsidR="00E73982" w:rsidRPr="00D70AE2" w:rsidP="00E73982">
      <w:pPr>
        <w:pStyle w:val="BodyText"/>
        <w:spacing w:after="0" w:line="240" w:lineRule="auto"/>
        <w:ind w:left="0"/>
        <w:jc w:val="both"/>
        <w:rPr>
          <w:rFonts w:ascii="Arial" w:hAnsi="Arial" w:cs="Arial"/>
          <w:b/>
          <w:bCs/>
          <w:color w:val="000000" w:themeColor="text1"/>
          <w:sz w:val="22"/>
          <w:szCs w:val="22"/>
        </w:rPr>
      </w:pPr>
    </w:p>
    <w:p w:rsidR="00E73982" w:rsidRPr="00D70AE2" w:rsidP="00F43F16">
      <w:pPr>
        <w:pStyle w:val="BodyText"/>
        <w:numPr>
          <w:ilvl w:val="0"/>
          <w:numId w:val="1"/>
        </w:numPr>
        <w:spacing w:after="0" w:line="240" w:lineRule="auto"/>
        <w:ind w:left="720"/>
        <w:jc w:val="both"/>
        <w:rPr>
          <w:rFonts w:ascii="Arial" w:hAnsi="Arial" w:cs="Arial"/>
          <w:b/>
          <w:bCs/>
          <w:color w:val="000000" w:themeColor="text1"/>
          <w:sz w:val="22"/>
          <w:szCs w:val="22"/>
        </w:rPr>
      </w:pPr>
      <w:r w:rsidRPr="00D70AE2">
        <w:rPr>
          <w:rFonts w:ascii="Arial" w:hAnsi="Arial" w:cs="Arial"/>
          <w:b/>
          <w:bCs/>
          <w:color w:val="000000" w:themeColor="text1"/>
          <w:sz w:val="22"/>
          <w:szCs w:val="22"/>
        </w:rPr>
        <w:t>ELIGIBILITY</w:t>
      </w:r>
    </w:p>
    <w:p w:rsidR="00E73982" w:rsidRPr="00D70AE2" w:rsidP="00E73982">
      <w:pPr>
        <w:spacing w:after="0" w:line="240" w:lineRule="auto"/>
        <w:jc w:val="both"/>
        <w:rPr>
          <w:rFonts w:ascii="Arial" w:eastAsia="Tahoma" w:hAnsi="Arial" w:cs="Arial"/>
          <w:color w:val="000000" w:themeColor="text1"/>
        </w:rPr>
      </w:pPr>
    </w:p>
    <w:p w:rsidR="00E73982" w:rsidRPr="00D70AE2" w:rsidP="00E73982">
      <w:pPr>
        <w:pStyle w:val="BodyText"/>
        <w:spacing w:after="0" w:line="240" w:lineRule="auto"/>
        <w:ind w:left="0" w:right="55"/>
        <w:jc w:val="both"/>
        <w:rPr>
          <w:rFonts w:ascii="Arial" w:hAnsi="Arial" w:cs="Arial"/>
          <w:color w:val="000000" w:themeColor="text1"/>
          <w:sz w:val="22"/>
          <w:szCs w:val="22"/>
        </w:rPr>
      </w:pPr>
      <w:r w:rsidRPr="00D70AE2">
        <w:rPr>
          <w:rFonts w:ascii="Arial" w:hAnsi="Arial" w:cs="Arial"/>
          <w:color w:val="000000" w:themeColor="text1"/>
          <w:sz w:val="22"/>
          <w:szCs w:val="22"/>
        </w:rPr>
        <w:t xml:space="preserve">The applicable </w:t>
      </w:r>
      <w:r w:rsidRPr="00D70AE2">
        <w:rPr>
          <w:rFonts w:ascii="Arial" w:eastAsia="Times New Roman" w:hAnsi="Arial" w:cs="Arial"/>
          <w:sz w:val="22"/>
          <w:szCs w:val="22"/>
        </w:rPr>
        <w:t>North American Industry Classification System (</w:t>
      </w:r>
      <w:r w:rsidRPr="00D70AE2">
        <w:rPr>
          <w:rFonts w:ascii="Arial" w:hAnsi="Arial" w:cs="Arial"/>
          <w:color w:val="000000" w:themeColor="text1"/>
          <w:sz w:val="22"/>
          <w:szCs w:val="22"/>
        </w:rPr>
        <w:t xml:space="preserve">NAICS) code for this requirement is 238220, </w:t>
      </w:r>
      <w:r w:rsidRPr="00D70AE2">
        <w:rPr>
          <w:rFonts w:ascii="Arial" w:hAnsi="Arial" w:cs="Arial"/>
          <w:bCs/>
          <w:color w:val="000000" w:themeColor="text1"/>
          <w:sz w:val="22"/>
          <w:szCs w:val="22"/>
        </w:rPr>
        <w:t>Plumbing, Heating, and Air Conditioning Contractors,</w:t>
      </w:r>
      <w:r w:rsidRPr="00D70AE2">
        <w:rPr>
          <w:rFonts w:ascii="Arial" w:hAnsi="Arial" w:cs="Arial"/>
          <w:color w:val="000000" w:themeColor="text1"/>
          <w:sz w:val="22"/>
          <w:szCs w:val="22"/>
        </w:rPr>
        <w:t xml:space="preserve"> with a Small Business Size Standard of $19,000,000.  The Product Service Code is J041, </w:t>
      </w:r>
      <w:r w:rsidRPr="00D70AE2">
        <w:rPr>
          <w:rFonts w:ascii="Arial" w:hAnsi="Arial" w:cs="Arial"/>
          <w:bCs/>
          <w:color w:val="000000" w:themeColor="text1"/>
          <w:sz w:val="22"/>
          <w:szCs w:val="22"/>
        </w:rPr>
        <w:t>Maintenance, Repair, and Rebuilding of Equipment - Refrigeration, Air Conditioning, and Air Circulating Equipment</w:t>
      </w:r>
      <w:r w:rsidRPr="00D70AE2">
        <w:rPr>
          <w:rFonts w:ascii="Arial" w:hAnsi="Arial" w:cs="Arial"/>
          <w:color w:val="000000" w:themeColor="text1"/>
          <w:sz w:val="22"/>
          <w:szCs w:val="22"/>
        </w:rPr>
        <w:t xml:space="preserve">. </w:t>
      </w:r>
    </w:p>
    <w:p w:rsidR="00E73982" w:rsidRPr="00D70AE2" w:rsidP="00E73982">
      <w:pPr>
        <w:spacing w:after="0" w:line="240" w:lineRule="auto"/>
        <w:jc w:val="both"/>
        <w:rPr>
          <w:rFonts w:ascii="Arial" w:eastAsia="Times New Roman" w:hAnsi="Arial" w:cs="Arial"/>
        </w:rPr>
      </w:pPr>
    </w:p>
    <w:p w:rsidR="00E73982" w:rsidRPr="00D70AE2" w:rsidP="00E73982">
      <w:pPr>
        <w:spacing w:after="0" w:line="240" w:lineRule="auto"/>
        <w:jc w:val="both"/>
        <w:rPr>
          <w:rFonts w:ascii="Arial" w:eastAsia="Times New Roman" w:hAnsi="Arial" w:cs="Arial"/>
        </w:rPr>
      </w:pPr>
      <w:r w:rsidRPr="00D70AE2">
        <w:rPr>
          <w:rFonts w:ascii="Arial" w:eastAsia="Times New Roman" w:hAnsi="Arial" w:cs="Arial"/>
        </w:rPr>
        <w:t xml:space="preserve">Responses to this notice shall include the company/individual name, a service capability statement, examples of similar performances for which you have provided services, System for Award Management (SAM) Unique Entity ID (UEI), address, and point of contact.  Contractors shall provide their size status for the </w:t>
      </w:r>
      <w:r w:rsidRPr="00D70AE2">
        <w:rPr>
          <w:rFonts w:ascii="Arial" w:eastAsia="Times New Roman" w:hAnsi="Arial" w:cs="Arial"/>
        </w:rPr>
        <w:t>above referenced</w:t>
      </w:r>
      <w:r w:rsidRPr="00D70AE2">
        <w:rPr>
          <w:rFonts w:ascii="Arial" w:eastAsia="Times New Roman" w:hAnsi="Arial" w:cs="Arial"/>
        </w:rPr>
        <w:t xml:space="preserve"> NAICS code. (i.e., small, large).  Standard company brochures will not be considered a sufficient response to this Source Sought. </w:t>
      </w:r>
    </w:p>
    <w:p w:rsidR="00E73982" w:rsidRPr="00153CF7" w:rsidP="00E73982">
      <w:pPr>
        <w:spacing w:after="0" w:line="240" w:lineRule="auto"/>
        <w:jc w:val="both"/>
        <w:rPr>
          <w:rFonts w:ascii="Arial" w:eastAsia="Times New Roman" w:hAnsi="Arial" w:cs="Arial"/>
        </w:rPr>
      </w:pPr>
    </w:p>
    <w:p w:rsidR="00E73982" w:rsidRPr="00153CF7" w:rsidP="00F43F16">
      <w:pPr>
        <w:pStyle w:val="ListParagraph"/>
        <w:numPr>
          <w:ilvl w:val="0"/>
          <w:numId w:val="1"/>
        </w:numPr>
        <w:spacing w:after="0" w:line="240" w:lineRule="auto"/>
        <w:ind w:left="720"/>
        <w:jc w:val="both"/>
        <w:rPr>
          <w:rFonts w:ascii="Arial" w:eastAsia="Times New Roman" w:hAnsi="Arial" w:cs="Arial"/>
          <w:b/>
          <w:bCs/>
        </w:rPr>
      </w:pPr>
      <w:r w:rsidRPr="00153CF7">
        <w:rPr>
          <w:rFonts w:ascii="Arial" w:eastAsia="Times New Roman" w:hAnsi="Arial" w:cs="Arial"/>
          <w:b/>
          <w:bCs/>
        </w:rPr>
        <w:t>CAPABILITY QUESTIONNAIRE</w:t>
      </w:r>
    </w:p>
    <w:p w:rsidR="00E73982" w:rsidRPr="00153CF7" w:rsidP="00E73982">
      <w:pPr>
        <w:spacing w:after="0" w:line="240" w:lineRule="auto"/>
        <w:jc w:val="both"/>
        <w:rPr>
          <w:rFonts w:ascii="Arial" w:eastAsia="Times New Roman" w:hAnsi="Arial" w:cs="Arial"/>
          <w:b/>
          <w:bCs/>
        </w:rPr>
      </w:pPr>
    </w:p>
    <w:p w:rsidR="00E73982" w:rsidRPr="00153CF7" w:rsidP="00E73982">
      <w:pPr>
        <w:pStyle w:val="ListParagraph"/>
        <w:numPr>
          <w:ilvl w:val="0"/>
          <w:numId w:val="4"/>
        </w:numPr>
        <w:spacing w:after="0" w:line="240" w:lineRule="auto"/>
        <w:jc w:val="both"/>
        <w:rPr>
          <w:rFonts w:ascii="Arial" w:eastAsia="Times New Roman" w:hAnsi="Arial" w:cs="Arial"/>
        </w:rPr>
      </w:pPr>
      <w:r w:rsidRPr="00153CF7">
        <w:rPr>
          <w:rFonts w:ascii="Arial" w:eastAsia="Times New Roman" w:hAnsi="Arial" w:cs="Arial"/>
        </w:rPr>
        <w:t>Company Information:</w:t>
      </w:r>
    </w:p>
    <w:p w:rsidR="00E73982" w:rsidRPr="00153CF7" w:rsidP="00E73982">
      <w:pPr>
        <w:pStyle w:val="ListParagraph"/>
        <w:spacing w:after="0" w:line="240" w:lineRule="auto"/>
        <w:jc w:val="both"/>
        <w:rPr>
          <w:rFonts w:ascii="Arial" w:eastAsia="Times New Roman" w:hAnsi="Arial" w:cs="Arial"/>
        </w:rPr>
      </w:pPr>
    </w:p>
    <w:p w:rsidR="00E73982" w:rsidRPr="00153CF7" w:rsidP="00E73982">
      <w:pPr>
        <w:pStyle w:val="ListParagraph"/>
        <w:numPr>
          <w:ilvl w:val="0"/>
          <w:numId w:val="5"/>
        </w:numPr>
        <w:spacing w:after="0" w:line="240" w:lineRule="auto"/>
        <w:jc w:val="both"/>
        <w:rPr>
          <w:rFonts w:ascii="Arial" w:eastAsia="Times New Roman" w:hAnsi="Arial" w:cs="Arial"/>
        </w:rPr>
      </w:pPr>
      <w:r w:rsidRPr="00153CF7">
        <w:rPr>
          <w:rFonts w:ascii="Arial" w:eastAsia="Times New Roman" w:hAnsi="Arial" w:cs="Arial"/>
        </w:rPr>
        <w:t>Company name, UEI, address, and point of contact (name, title, phone, and email).</w:t>
      </w:r>
    </w:p>
    <w:p w:rsidR="00E73982" w:rsidRPr="00153CF7" w:rsidP="00E73982">
      <w:pPr>
        <w:pStyle w:val="ListParagraph"/>
        <w:spacing w:after="0" w:line="240" w:lineRule="auto"/>
        <w:ind w:left="1440"/>
        <w:jc w:val="both"/>
        <w:rPr>
          <w:rFonts w:ascii="Arial" w:eastAsia="Times New Roman" w:hAnsi="Arial" w:cs="Arial"/>
        </w:rPr>
      </w:pPr>
    </w:p>
    <w:p w:rsidR="00E73982" w:rsidRPr="00153CF7" w:rsidP="00E73982">
      <w:pPr>
        <w:pStyle w:val="ListParagraph"/>
        <w:numPr>
          <w:ilvl w:val="0"/>
          <w:numId w:val="5"/>
        </w:numPr>
        <w:spacing w:after="0" w:line="240" w:lineRule="auto"/>
        <w:jc w:val="both"/>
        <w:rPr>
          <w:rFonts w:ascii="Arial" w:eastAsia="Times New Roman" w:hAnsi="Arial" w:cs="Arial"/>
        </w:rPr>
      </w:pPr>
      <w:r w:rsidRPr="00153CF7">
        <w:rPr>
          <w:rFonts w:ascii="Arial" w:eastAsia="Times New Roman" w:hAnsi="Arial" w:cs="Arial"/>
        </w:rPr>
        <w:t>Business size and socio</w:t>
      </w:r>
      <w:r w:rsidRPr="00153CF7">
        <w:rPr>
          <w:rFonts w:ascii="Arial" w:eastAsia="Times New Roman" w:hAnsi="Arial" w:cs="Arial"/>
        </w:rPr>
        <w:noBreakHyphen/>
        <w:t>economic status under NAICS 238220 (e.g., SDVOSB, VOSB, small business, etc.)</w:t>
      </w:r>
    </w:p>
    <w:p w:rsidR="00E73982" w:rsidRPr="00153CF7" w:rsidP="00E73982">
      <w:pPr>
        <w:pStyle w:val="ListParagraph"/>
        <w:rPr>
          <w:rFonts w:ascii="Arial" w:eastAsia="Times New Roman" w:hAnsi="Arial" w:cs="Arial"/>
        </w:rPr>
      </w:pPr>
    </w:p>
    <w:p w:rsidR="00E73982" w:rsidRPr="00153CF7" w:rsidP="00E73982">
      <w:pPr>
        <w:pStyle w:val="ListParagraph"/>
        <w:numPr>
          <w:ilvl w:val="0"/>
          <w:numId w:val="5"/>
        </w:numPr>
        <w:spacing w:after="0" w:line="240" w:lineRule="auto"/>
        <w:jc w:val="both"/>
        <w:rPr>
          <w:rFonts w:ascii="Arial" w:eastAsia="Times New Roman" w:hAnsi="Arial" w:cs="Arial"/>
        </w:rPr>
      </w:pPr>
      <w:r w:rsidRPr="00153CF7">
        <w:rPr>
          <w:rFonts w:ascii="Arial" w:eastAsia="Times New Roman" w:hAnsi="Arial" w:cs="Arial"/>
        </w:rPr>
        <w:t>System for Award Management (SAM) registration status.</w:t>
      </w:r>
    </w:p>
    <w:p w:rsidR="00E73982" w:rsidRPr="00153CF7" w:rsidP="00E73982">
      <w:pPr>
        <w:pStyle w:val="ListParagraph"/>
        <w:rPr>
          <w:rFonts w:ascii="Arial" w:eastAsia="Times New Roman" w:hAnsi="Arial" w:cs="Arial"/>
        </w:rPr>
      </w:pPr>
    </w:p>
    <w:p w:rsidR="00E73982" w:rsidRPr="00153CF7" w:rsidP="00E73982">
      <w:pPr>
        <w:pStyle w:val="ListParagraph"/>
        <w:numPr>
          <w:ilvl w:val="0"/>
          <w:numId w:val="4"/>
        </w:numPr>
        <w:spacing w:after="0" w:line="240" w:lineRule="auto"/>
        <w:jc w:val="both"/>
        <w:rPr>
          <w:rFonts w:ascii="Arial" w:eastAsia="Times New Roman" w:hAnsi="Arial" w:cs="Arial"/>
        </w:rPr>
      </w:pPr>
      <w:r w:rsidRPr="00153CF7">
        <w:rPr>
          <w:rFonts w:ascii="Arial" w:eastAsia="Times New Roman" w:hAnsi="Arial" w:cs="Arial"/>
        </w:rPr>
        <w:t>Technical Capability:</w:t>
      </w:r>
    </w:p>
    <w:p w:rsidR="00E73982" w:rsidRPr="00153CF7" w:rsidP="00E73982">
      <w:pPr>
        <w:pStyle w:val="ListParagraph"/>
        <w:spacing w:after="0" w:line="240" w:lineRule="auto"/>
        <w:jc w:val="both"/>
        <w:rPr>
          <w:rFonts w:ascii="Arial" w:eastAsia="Times New Roman" w:hAnsi="Arial" w:cs="Arial"/>
        </w:rPr>
      </w:pPr>
    </w:p>
    <w:p w:rsidR="00E73982" w:rsidRPr="00153CF7" w:rsidP="00E73982">
      <w:pPr>
        <w:pStyle w:val="ListParagraph"/>
        <w:numPr>
          <w:ilvl w:val="0"/>
          <w:numId w:val="6"/>
        </w:numPr>
        <w:spacing w:after="0" w:line="240" w:lineRule="auto"/>
        <w:jc w:val="both"/>
        <w:rPr>
          <w:rFonts w:ascii="Arial" w:eastAsia="Times New Roman" w:hAnsi="Arial" w:cs="Arial"/>
        </w:rPr>
      </w:pPr>
      <w:r w:rsidRPr="00153CF7">
        <w:rPr>
          <w:rFonts w:ascii="Arial" w:eastAsia="Times New Roman" w:hAnsi="Arial" w:cs="Arial"/>
        </w:rPr>
        <w:t>Describe your company’s capability and experience performing comprehensive PM and repair services for centrifugal, screw, and scroll chillers, and AHUs in a hospital/healthcare environment.</w:t>
      </w:r>
    </w:p>
    <w:p w:rsidR="00E73982" w:rsidRPr="00F43F16" w:rsidP="00E73982">
      <w:pPr>
        <w:pStyle w:val="ListParagraph"/>
        <w:spacing w:after="0" w:line="240" w:lineRule="auto"/>
        <w:ind w:left="1440"/>
        <w:jc w:val="both"/>
        <w:rPr>
          <w:rFonts w:ascii="Arial" w:eastAsia="Times New Roman" w:hAnsi="Arial" w:cs="Arial"/>
          <w:highlight w:val="yellow"/>
        </w:rPr>
      </w:pPr>
    </w:p>
    <w:p w:rsidR="00E73982" w:rsidRPr="00153CF7" w:rsidP="00E73982">
      <w:pPr>
        <w:pStyle w:val="ListParagraph"/>
        <w:numPr>
          <w:ilvl w:val="0"/>
          <w:numId w:val="6"/>
        </w:numPr>
        <w:spacing w:after="0" w:line="240" w:lineRule="auto"/>
        <w:jc w:val="both"/>
        <w:rPr>
          <w:rFonts w:ascii="Arial" w:eastAsia="Times New Roman" w:hAnsi="Arial" w:cs="Arial"/>
        </w:rPr>
      </w:pPr>
      <w:r w:rsidRPr="00153CF7">
        <w:rPr>
          <w:rFonts w:ascii="Arial" w:eastAsia="Times New Roman" w:hAnsi="Arial" w:cs="Arial"/>
        </w:rPr>
        <w:t>Confirm your ability to meet all tasks in the PWS, including:</w:t>
      </w:r>
    </w:p>
    <w:p w:rsidR="00E73982" w:rsidRPr="00153CF7" w:rsidP="00E73982">
      <w:pPr>
        <w:spacing w:after="0" w:line="240" w:lineRule="auto"/>
        <w:jc w:val="both"/>
        <w:rPr>
          <w:rFonts w:ascii="Arial" w:eastAsia="Times New Roman" w:hAnsi="Arial" w:cs="Arial"/>
        </w:rPr>
      </w:pPr>
    </w:p>
    <w:p w:rsidR="00E73982" w:rsidRPr="00153CF7" w:rsidP="00E73982">
      <w:pPr>
        <w:pStyle w:val="ListParagraph"/>
        <w:numPr>
          <w:ilvl w:val="0"/>
          <w:numId w:val="7"/>
        </w:numPr>
        <w:spacing w:after="0" w:line="240" w:lineRule="auto"/>
        <w:jc w:val="both"/>
        <w:rPr>
          <w:rFonts w:ascii="Arial" w:eastAsia="Times New Roman" w:hAnsi="Arial" w:cs="Arial"/>
        </w:rPr>
      </w:pPr>
      <w:r w:rsidRPr="00153CF7">
        <w:rPr>
          <w:rFonts w:ascii="Arial" w:eastAsia="Times New Roman" w:hAnsi="Arial" w:cs="Arial"/>
        </w:rPr>
        <w:t>PM and repair, diagnostics, oil analysis, instrument calibration, purge system work, pump maintenance, filtration, coil cleaning (including pressure limits), fan, pulley, belt service, controls, structural components, and reporting.</w:t>
      </w:r>
    </w:p>
    <w:p w:rsidR="00E73982" w:rsidRPr="00153CF7" w:rsidP="00E73982">
      <w:pPr>
        <w:pStyle w:val="ListParagraph"/>
        <w:spacing w:after="0" w:line="240" w:lineRule="auto"/>
        <w:ind w:left="2160"/>
        <w:jc w:val="both"/>
        <w:rPr>
          <w:rFonts w:ascii="Arial" w:eastAsia="Times New Roman" w:hAnsi="Arial" w:cs="Arial"/>
        </w:rPr>
      </w:pPr>
    </w:p>
    <w:p w:rsidR="00E73982" w:rsidRPr="00153CF7" w:rsidP="00E73982">
      <w:pPr>
        <w:pStyle w:val="ListParagraph"/>
        <w:numPr>
          <w:ilvl w:val="0"/>
          <w:numId w:val="7"/>
        </w:numPr>
        <w:spacing w:after="0" w:line="240" w:lineRule="auto"/>
        <w:jc w:val="both"/>
        <w:rPr>
          <w:rFonts w:ascii="Arial" w:eastAsia="Times New Roman" w:hAnsi="Arial" w:cs="Arial"/>
        </w:rPr>
      </w:pPr>
      <w:r w:rsidRPr="00153CF7">
        <w:rPr>
          <w:rFonts w:ascii="Arial" w:eastAsia="Times New Roman" w:hAnsi="Arial" w:cs="Arial"/>
        </w:rPr>
        <w:t>Confirm your ability to provide 24/7 emergency call</w:t>
      </w:r>
      <w:r w:rsidRPr="00153CF7">
        <w:rPr>
          <w:rFonts w:ascii="Arial" w:eastAsia="Times New Roman" w:hAnsi="Arial" w:cs="Arial"/>
        </w:rPr>
        <w:noBreakHyphen/>
        <w:t>back support with 30</w:t>
      </w:r>
      <w:r w:rsidRPr="00153CF7">
        <w:rPr>
          <w:rFonts w:ascii="Arial" w:eastAsia="Times New Roman" w:hAnsi="Arial" w:cs="Arial"/>
        </w:rPr>
        <w:noBreakHyphen/>
        <w:t>minute acknowledgment and 2</w:t>
      </w:r>
      <w:r w:rsidRPr="00153CF7">
        <w:rPr>
          <w:rFonts w:ascii="Arial" w:eastAsia="Times New Roman" w:hAnsi="Arial" w:cs="Arial"/>
        </w:rPr>
        <w:noBreakHyphen/>
        <w:t>hour on</w:t>
      </w:r>
      <w:r w:rsidRPr="00153CF7">
        <w:rPr>
          <w:rFonts w:ascii="Arial" w:eastAsia="Times New Roman" w:hAnsi="Arial" w:cs="Arial"/>
        </w:rPr>
        <w:noBreakHyphen/>
        <w:t xml:space="preserve">site response. Describe staffing, dispatch process, and coverage </w:t>
      </w:r>
      <w:r w:rsidRPr="00153CF7">
        <w:rPr>
          <w:rFonts w:ascii="Arial" w:eastAsia="Times New Roman" w:hAnsi="Arial" w:cs="Arial"/>
        </w:rPr>
        <w:t>(in</w:t>
      </w:r>
      <w:r w:rsidRPr="00153CF7">
        <w:rPr>
          <w:rFonts w:ascii="Arial" w:eastAsia="Times New Roman" w:hAnsi="Arial" w:cs="Arial"/>
        </w:rPr>
        <w:noBreakHyphen/>
        <w:t>house</w:t>
      </w:r>
      <w:r w:rsidRPr="00153CF7">
        <w:rPr>
          <w:rFonts w:ascii="Arial" w:eastAsia="Times New Roman" w:hAnsi="Arial" w:cs="Arial"/>
        </w:rPr>
        <w:t xml:space="preserve"> vs. subcontractor).</w:t>
      </w:r>
    </w:p>
    <w:p w:rsidR="00E73982" w:rsidRPr="00153CF7" w:rsidP="00E73982">
      <w:pPr>
        <w:pStyle w:val="ListParagraph"/>
        <w:rPr>
          <w:rFonts w:ascii="Arial" w:eastAsia="Times New Roman" w:hAnsi="Arial" w:cs="Arial"/>
        </w:rPr>
      </w:pPr>
    </w:p>
    <w:p w:rsidR="00E73982" w:rsidRPr="00153CF7" w:rsidP="00E73982">
      <w:pPr>
        <w:pStyle w:val="ListParagraph"/>
        <w:numPr>
          <w:ilvl w:val="0"/>
          <w:numId w:val="4"/>
        </w:numPr>
        <w:spacing w:after="0" w:line="240" w:lineRule="auto"/>
        <w:jc w:val="both"/>
        <w:rPr>
          <w:rFonts w:ascii="Arial" w:eastAsia="Times New Roman" w:hAnsi="Arial" w:cs="Arial"/>
        </w:rPr>
      </w:pPr>
      <w:r w:rsidRPr="00153CF7">
        <w:rPr>
          <w:rFonts w:ascii="Arial" w:eastAsia="Times New Roman" w:hAnsi="Arial" w:cs="Arial"/>
        </w:rPr>
        <w:t>Contractor’s Qualifications:</w:t>
      </w:r>
    </w:p>
    <w:p w:rsidR="00E73982" w:rsidRPr="00153CF7" w:rsidP="00E73982">
      <w:pPr>
        <w:pStyle w:val="ListParagraph"/>
        <w:spacing w:after="0" w:line="240" w:lineRule="auto"/>
        <w:jc w:val="both"/>
        <w:rPr>
          <w:rFonts w:ascii="Arial" w:eastAsia="Times New Roman" w:hAnsi="Arial" w:cs="Arial"/>
        </w:rPr>
      </w:pPr>
    </w:p>
    <w:p w:rsidR="00E73982" w:rsidRPr="00153CF7" w:rsidP="00153CF7">
      <w:pPr>
        <w:pStyle w:val="ListParagraph"/>
        <w:numPr>
          <w:ilvl w:val="0"/>
          <w:numId w:val="8"/>
        </w:numPr>
        <w:spacing w:after="0" w:line="240" w:lineRule="auto"/>
        <w:jc w:val="both"/>
        <w:rPr>
          <w:rFonts w:ascii="Arial" w:eastAsia="Times New Roman" w:hAnsi="Arial" w:cs="Arial"/>
        </w:rPr>
      </w:pPr>
      <w:r w:rsidRPr="00153CF7">
        <w:rPr>
          <w:rFonts w:ascii="Arial" w:eastAsia="Times New Roman" w:hAnsi="Arial" w:cs="Arial"/>
        </w:rPr>
        <w:t xml:space="preserve">Confirm that refrigeration technicians hold valid CTRAPR licenses (Colegio de </w:t>
      </w:r>
      <w:r w:rsidRPr="00153CF7">
        <w:rPr>
          <w:rFonts w:ascii="Arial" w:eastAsia="Times New Roman" w:hAnsi="Arial" w:cs="Arial"/>
        </w:rPr>
        <w:t>Técnicos</w:t>
      </w:r>
      <w:r w:rsidRPr="00153CF7">
        <w:rPr>
          <w:rFonts w:ascii="Arial" w:eastAsia="Times New Roman" w:hAnsi="Arial" w:cs="Arial"/>
        </w:rPr>
        <w:t xml:space="preserve"> de </w:t>
      </w:r>
      <w:r w:rsidRPr="00153CF7">
        <w:rPr>
          <w:rFonts w:ascii="Arial" w:eastAsia="Times New Roman" w:hAnsi="Arial" w:cs="Arial"/>
        </w:rPr>
        <w:t>Refrigeración</w:t>
      </w:r>
      <w:r w:rsidRPr="00153CF7">
        <w:rPr>
          <w:rFonts w:ascii="Arial" w:eastAsia="Times New Roman" w:hAnsi="Arial" w:cs="Arial"/>
        </w:rPr>
        <w:t xml:space="preserve"> y Aire </w:t>
      </w:r>
      <w:r w:rsidRPr="00153CF7">
        <w:rPr>
          <w:rFonts w:ascii="Arial" w:eastAsia="Times New Roman" w:hAnsi="Arial" w:cs="Arial"/>
        </w:rPr>
        <w:t>Acondicionado</w:t>
      </w:r>
      <w:r w:rsidRPr="00153CF7">
        <w:rPr>
          <w:rFonts w:ascii="Arial" w:eastAsia="Times New Roman" w:hAnsi="Arial" w:cs="Arial"/>
        </w:rPr>
        <w:t xml:space="preserve"> de Puerto Rico) or licenses recognized for practice in PR.</w:t>
      </w:r>
      <w:r w:rsidR="00153CF7">
        <w:rPr>
          <w:rFonts w:ascii="Arial" w:eastAsia="Times New Roman" w:hAnsi="Arial" w:cs="Arial"/>
        </w:rPr>
        <w:t xml:space="preserve"> </w:t>
      </w:r>
      <w:r w:rsidRPr="00153CF7" w:rsidR="00153CF7">
        <w:rPr>
          <w:rFonts w:ascii="Arial" w:eastAsia="Times New Roman" w:hAnsi="Arial" w:cs="Arial"/>
        </w:rPr>
        <w:t xml:space="preserve">Indicate whether </w:t>
      </w:r>
      <w:r w:rsidR="00153CF7">
        <w:rPr>
          <w:rFonts w:ascii="Arial" w:eastAsia="Times New Roman" w:hAnsi="Arial" w:cs="Arial"/>
        </w:rPr>
        <w:t>these personnel will be in-house</w:t>
      </w:r>
      <w:r w:rsidRPr="00153CF7" w:rsidR="00153CF7">
        <w:rPr>
          <w:rFonts w:ascii="Arial" w:eastAsia="Times New Roman" w:hAnsi="Arial" w:cs="Arial"/>
        </w:rPr>
        <w:t xml:space="preserve"> or subcontracted.</w:t>
      </w:r>
    </w:p>
    <w:p w:rsidR="00E73982" w:rsidRPr="00153CF7" w:rsidP="00E73982">
      <w:pPr>
        <w:pStyle w:val="ListParagraph"/>
        <w:spacing w:after="0" w:line="240" w:lineRule="auto"/>
        <w:ind w:left="1440"/>
        <w:jc w:val="both"/>
        <w:rPr>
          <w:rFonts w:ascii="Arial" w:eastAsia="Times New Roman" w:hAnsi="Arial" w:cs="Arial"/>
        </w:rPr>
      </w:pPr>
    </w:p>
    <w:p w:rsidR="00E73982" w:rsidRPr="00153CF7" w:rsidP="00E73982">
      <w:pPr>
        <w:pStyle w:val="ListParagraph"/>
        <w:numPr>
          <w:ilvl w:val="0"/>
          <w:numId w:val="8"/>
        </w:numPr>
        <w:spacing w:after="0" w:line="240" w:lineRule="auto"/>
        <w:jc w:val="both"/>
        <w:rPr>
          <w:rFonts w:ascii="Arial" w:eastAsia="Times New Roman" w:hAnsi="Arial" w:cs="Arial"/>
        </w:rPr>
      </w:pPr>
      <w:r w:rsidRPr="00153CF7">
        <w:rPr>
          <w:rFonts w:ascii="Arial" w:eastAsia="Times New Roman" w:hAnsi="Arial" w:cs="Arial"/>
        </w:rPr>
        <w:t xml:space="preserve">Confirm that electricians hold valid CPEPR licenses (Colegio de </w:t>
      </w:r>
      <w:r w:rsidRPr="00153CF7">
        <w:rPr>
          <w:rFonts w:ascii="Arial" w:eastAsia="Times New Roman" w:hAnsi="Arial" w:cs="Arial"/>
        </w:rPr>
        <w:t>Peritos</w:t>
      </w:r>
      <w:r w:rsidRPr="00153CF7">
        <w:rPr>
          <w:rFonts w:ascii="Arial" w:eastAsia="Times New Roman" w:hAnsi="Arial" w:cs="Arial"/>
        </w:rPr>
        <w:t xml:space="preserve"> </w:t>
      </w:r>
      <w:r w:rsidRPr="00153CF7">
        <w:rPr>
          <w:rFonts w:ascii="Arial" w:eastAsia="Times New Roman" w:hAnsi="Arial" w:cs="Arial"/>
        </w:rPr>
        <w:t>Electricistas</w:t>
      </w:r>
      <w:r w:rsidRPr="00153CF7">
        <w:rPr>
          <w:rFonts w:ascii="Arial" w:eastAsia="Times New Roman" w:hAnsi="Arial" w:cs="Arial"/>
        </w:rPr>
        <w:t xml:space="preserve"> de Puerto Rico) or licenses recognized for practice in PR.</w:t>
      </w:r>
      <w:r w:rsidR="00153CF7">
        <w:rPr>
          <w:rFonts w:ascii="Arial" w:eastAsia="Times New Roman" w:hAnsi="Arial" w:cs="Arial"/>
        </w:rPr>
        <w:t xml:space="preserve"> </w:t>
      </w:r>
      <w:r w:rsidRPr="00153CF7" w:rsidR="00153CF7">
        <w:rPr>
          <w:rFonts w:ascii="Arial" w:eastAsia="Times New Roman" w:hAnsi="Arial" w:cs="Arial"/>
        </w:rPr>
        <w:t xml:space="preserve">Indicate whether </w:t>
      </w:r>
      <w:r w:rsidR="00153CF7">
        <w:rPr>
          <w:rFonts w:ascii="Arial" w:eastAsia="Times New Roman" w:hAnsi="Arial" w:cs="Arial"/>
        </w:rPr>
        <w:t>these personnel</w:t>
      </w:r>
      <w:r w:rsidR="00153CF7">
        <w:rPr>
          <w:rFonts w:ascii="Arial" w:eastAsia="Times New Roman" w:hAnsi="Arial" w:cs="Arial"/>
        </w:rPr>
        <w:t xml:space="preserve"> will </w:t>
      </w:r>
      <w:r w:rsidR="00153CF7">
        <w:rPr>
          <w:rFonts w:ascii="Arial" w:eastAsia="Times New Roman" w:hAnsi="Arial" w:cs="Arial"/>
        </w:rPr>
        <w:t>be in-house</w:t>
      </w:r>
      <w:r w:rsidRPr="00153CF7" w:rsidR="00153CF7">
        <w:rPr>
          <w:rFonts w:ascii="Arial" w:eastAsia="Times New Roman" w:hAnsi="Arial" w:cs="Arial"/>
        </w:rPr>
        <w:t xml:space="preserve"> or subcontracted.</w:t>
      </w:r>
    </w:p>
    <w:p w:rsidR="00E73982" w:rsidRPr="00153CF7" w:rsidP="00E73982">
      <w:pPr>
        <w:pStyle w:val="ListParagraph"/>
        <w:rPr>
          <w:rFonts w:ascii="Arial" w:eastAsia="Times New Roman" w:hAnsi="Arial" w:cs="Arial"/>
        </w:rPr>
      </w:pPr>
    </w:p>
    <w:p w:rsidR="00E73982" w:rsidRPr="00153CF7" w:rsidP="00E73982">
      <w:pPr>
        <w:pStyle w:val="ListParagraph"/>
        <w:numPr>
          <w:ilvl w:val="0"/>
          <w:numId w:val="8"/>
        </w:numPr>
        <w:spacing w:after="0" w:line="240" w:lineRule="auto"/>
        <w:jc w:val="both"/>
        <w:rPr>
          <w:rFonts w:ascii="Arial" w:eastAsia="Times New Roman" w:hAnsi="Arial" w:cs="Arial"/>
        </w:rPr>
      </w:pPr>
      <w:r w:rsidRPr="00153CF7">
        <w:rPr>
          <w:rFonts w:ascii="Arial" w:eastAsia="Times New Roman" w:hAnsi="Arial" w:cs="Arial"/>
        </w:rPr>
        <w:t>Confirm qualified sheet</w:t>
      </w:r>
      <w:r w:rsidRPr="00153CF7">
        <w:rPr>
          <w:rFonts w:ascii="Arial" w:eastAsia="Times New Roman" w:hAnsi="Arial" w:cs="Arial"/>
        </w:rPr>
        <w:noBreakHyphen/>
        <w:t>metal/duct mechanics with documented commercial and/or institutional training and SMACNA proficiency.</w:t>
      </w:r>
      <w:r w:rsidR="00153CF7">
        <w:rPr>
          <w:rFonts w:ascii="Arial" w:eastAsia="Times New Roman" w:hAnsi="Arial" w:cs="Arial"/>
        </w:rPr>
        <w:t xml:space="preserve"> </w:t>
      </w:r>
      <w:r w:rsidRPr="00153CF7" w:rsidR="00153CF7">
        <w:rPr>
          <w:rFonts w:ascii="Arial" w:eastAsia="Times New Roman" w:hAnsi="Arial" w:cs="Arial"/>
        </w:rPr>
        <w:t xml:space="preserve">Indicate whether </w:t>
      </w:r>
      <w:r w:rsidR="00153CF7">
        <w:rPr>
          <w:rFonts w:ascii="Arial" w:eastAsia="Times New Roman" w:hAnsi="Arial" w:cs="Arial"/>
        </w:rPr>
        <w:t>th</w:t>
      </w:r>
      <w:r w:rsidR="00153CF7">
        <w:rPr>
          <w:rFonts w:ascii="Arial" w:eastAsia="Times New Roman" w:hAnsi="Arial" w:cs="Arial"/>
        </w:rPr>
        <w:t>ese</w:t>
      </w:r>
      <w:r w:rsidR="00153CF7">
        <w:rPr>
          <w:rFonts w:ascii="Arial" w:eastAsia="Times New Roman" w:hAnsi="Arial" w:cs="Arial"/>
        </w:rPr>
        <w:t xml:space="preserve"> personnel will </w:t>
      </w:r>
      <w:r w:rsidR="00153CF7">
        <w:rPr>
          <w:rFonts w:ascii="Arial" w:eastAsia="Times New Roman" w:hAnsi="Arial" w:cs="Arial"/>
        </w:rPr>
        <w:t>be in-house</w:t>
      </w:r>
      <w:r w:rsidRPr="00153CF7" w:rsidR="00153CF7">
        <w:rPr>
          <w:rFonts w:ascii="Arial" w:eastAsia="Times New Roman" w:hAnsi="Arial" w:cs="Arial"/>
        </w:rPr>
        <w:t xml:space="preserve"> or subcontracted.</w:t>
      </w:r>
    </w:p>
    <w:p w:rsidR="00E73982" w:rsidRPr="00153CF7" w:rsidP="00E73982">
      <w:pPr>
        <w:pStyle w:val="ListParagraph"/>
        <w:rPr>
          <w:rFonts w:ascii="Arial" w:eastAsia="Times New Roman" w:hAnsi="Arial" w:cs="Arial"/>
        </w:rPr>
      </w:pPr>
    </w:p>
    <w:p w:rsidR="00E73982" w:rsidRPr="00153CF7" w:rsidP="00E73982">
      <w:pPr>
        <w:pStyle w:val="ListParagraph"/>
        <w:numPr>
          <w:ilvl w:val="0"/>
          <w:numId w:val="8"/>
        </w:numPr>
        <w:spacing w:after="0" w:line="240" w:lineRule="auto"/>
        <w:jc w:val="both"/>
        <w:rPr>
          <w:rFonts w:ascii="Arial" w:eastAsia="Times New Roman" w:hAnsi="Arial" w:cs="Arial"/>
        </w:rPr>
      </w:pPr>
      <w:r w:rsidRPr="00153CF7">
        <w:rPr>
          <w:rFonts w:ascii="Arial" w:eastAsia="Times New Roman" w:hAnsi="Arial" w:cs="Arial"/>
        </w:rPr>
        <w:t>Confirm all applicable personnel have the OSHA 30</w:t>
      </w:r>
      <w:r w:rsidRPr="00153CF7">
        <w:rPr>
          <w:rFonts w:ascii="Arial" w:eastAsia="Times New Roman" w:hAnsi="Arial" w:cs="Arial"/>
        </w:rPr>
        <w:noBreakHyphen/>
        <w:t>hour Construction Safety training.</w:t>
      </w:r>
    </w:p>
    <w:p w:rsidR="00E73982" w:rsidRPr="00153CF7" w:rsidP="00E73982">
      <w:pPr>
        <w:pStyle w:val="ListParagraph"/>
        <w:rPr>
          <w:rFonts w:ascii="Arial" w:eastAsia="Times New Roman" w:hAnsi="Arial" w:cs="Arial"/>
        </w:rPr>
      </w:pPr>
    </w:p>
    <w:p w:rsidR="00E73982" w:rsidRPr="00A23B33" w:rsidP="00E73982">
      <w:pPr>
        <w:pStyle w:val="ListParagraph"/>
        <w:numPr>
          <w:ilvl w:val="0"/>
          <w:numId w:val="8"/>
        </w:numPr>
        <w:spacing w:after="0" w:line="240" w:lineRule="auto"/>
        <w:jc w:val="both"/>
        <w:rPr>
          <w:rFonts w:ascii="Arial" w:eastAsia="Times New Roman" w:hAnsi="Arial" w:cs="Arial"/>
        </w:rPr>
      </w:pPr>
      <w:r w:rsidRPr="00153CF7">
        <w:rPr>
          <w:rFonts w:ascii="Arial" w:eastAsia="Times New Roman" w:hAnsi="Arial" w:cs="Arial"/>
        </w:rPr>
        <w:t>Confirm the availability of a licensed Mechanical Engineer (PE) for oversight only when required (e.g., design changes, Standard 170 ventilation parameters, major modifications, shutdowns affecting compliance). Indicate whether PE is in</w:t>
      </w:r>
      <w:r w:rsidRPr="00153CF7">
        <w:rPr>
          <w:rFonts w:ascii="Arial" w:eastAsia="Times New Roman" w:hAnsi="Arial" w:cs="Arial"/>
        </w:rPr>
        <w:noBreakHyphen/>
        <w:t xml:space="preserve">house </w:t>
      </w:r>
      <w:r w:rsidRPr="00A23B33">
        <w:rPr>
          <w:rFonts w:ascii="Arial" w:eastAsia="Times New Roman" w:hAnsi="Arial" w:cs="Arial"/>
        </w:rPr>
        <w:t>or subcontracted.</w:t>
      </w:r>
    </w:p>
    <w:p w:rsidR="00E73982" w:rsidRPr="00A23B33" w:rsidP="00E73982">
      <w:pPr>
        <w:pStyle w:val="ListParagraph"/>
        <w:rPr>
          <w:rFonts w:ascii="Arial" w:eastAsia="Times New Roman" w:hAnsi="Arial" w:cs="Arial"/>
        </w:rPr>
      </w:pPr>
    </w:p>
    <w:p w:rsidR="00E73982" w:rsidRPr="00A23B33" w:rsidP="00E73982">
      <w:pPr>
        <w:pStyle w:val="ListParagraph"/>
        <w:numPr>
          <w:ilvl w:val="0"/>
          <w:numId w:val="8"/>
        </w:numPr>
        <w:spacing w:after="0" w:line="240" w:lineRule="auto"/>
        <w:jc w:val="both"/>
        <w:rPr>
          <w:rFonts w:ascii="Arial" w:eastAsia="Times New Roman" w:hAnsi="Arial" w:cs="Arial"/>
        </w:rPr>
      </w:pPr>
      <w:r w:rsidRPr="00A23B33">
        <w:rPr>
          <w:rFonts w:ascii="Arial" w:eastAsia="Times New Roman" w:hAnsi="Arial" w:cs="Arial"/>
        </w:rPr>
        <w:t>Provide examples demonstrating work in critical care areas, operating rooms, X-ray and MRI areas, pharmacy/sterile processing, or other infection</w:t>
      </w:r>
      <w:r w:rsidRPr="00A23B33">
        <w:rPr>
          <w:rFonts w:ascii="Arial" w:eastAsia="Times New Roman" w:hAnsi="Arial" w:cs="Arial"/>
        </w:rPr>
        <w:noBreakHyphen/>
        <w:t>control environments. Address experience with pressure relationships, air changes, filtration levels, and Joint Commission compliance.</w:t>
      </w:r>
    </w:p>
    <w:p w:rsidR="00E73982" w:rsidRPr="00A23B33" w:rsidP="00E73982">
      <w:pPr>
        <w:pStyle w:val="ListParagraph"/>
        <w:rPr>
          <w:rFonts w:ascii="Arial" w:eastAsia="Times New Roman" w:hAnsi="Arial" w:cs="Arial"/>
        </w:rPr>
      </w:pPr>
    </w:p>
    <w:p w:rsidR="00E73982" w:rsidRPr="00A23B33" w:rsidP="00E73982">
      <w:pPr>
        <w:pStyle w:val="ListParagraph"/>
        <w:numPr>
          <w:ilvl w:val="0"/>
          <w:numId w:val="8"/>
        </w:numPr>
        <w:spacing w:after="0" w:line="240" w:lineRule="auto"/>
        <w:jc w:val="both"/>
        <w:rPr>
          <w:rFonts w:ascii="Arial" w:eastAsia="Times New Roman" w:hAnsi="Arial" w:cs="Arial"/>
        </w:rPr>
      </w:pPr>
      <w:r w:rsidRPr="00A23B33">
        <w:rPr>
          <w:rFonts w:ascii="Arial" w:eastAsia="Times New Roman" w:hAnsi="Arial" w:cs="Arial"/>
        </w:rPr>
        <w:t>Describe your capability to perform a major overhaul of centrifugal compressors, including specialized tools, OEM training, and test/verification procedures.</w:t>
      </w:r>
      <w:r w:rsidR="00A23B33">
        <w:rPr>
          <w:rFonts w:ascii="Arial" w:eastAsia="Times New Roman" w:hAnsi="Arial" w:cs="Arial"/>
        </w:rPr>
        <w:t xml:space="preserve"> Indicate if this will be performed with in-house personnel or subcontracted.</w:t>
      </w:r>
    </w:p>
    <w:p w:rsidR="00E73982" w:rsidRPr="00A23B33" w:rsidP="00E73982">
      <w:pPr>
        <w:pStyle w:val="ListParagraph"/>
        <w:rPr>
          <w:rFonts w:ascii="Arial" w:eastAsia="Times New Roman" w:hAnsi="Arial" w:cs="Arial"/>
        </w:rPr>
      </w:pPr>
    </w:p>
    <w:p w:rsidR="00E73982" w:rsidRPr="00A23B33" w:rsidP="00E73982">
      <w:pPr>
        <w:pStyle w:val="ListParagraph"/>
        <w:numPr>
          <w:ilvl w:val="0"/>
          <w:numId w:val="8"/>
        </w:numPr>
        <w:spacing w:after="0" w:line="240" w:lineRule="auto"/>
        <w:jc w:val="both"/>
        <w:rPr>
          <w:rFonts w:ascii="Arial" w:eastAsia="Times New Roman" w:hAnsi="Arial" w:cs="Arial"/>
        </w:rPr>
      </w:pPr>
      <w:r w:rsidRPr="00A23B33">
        <w:rPr>
          <w:rFonts w:ascii="Arial" w:eastAsia="Times New Roman" w:hAnsi="Arial" w:cs="Arial"/>
        </w:rPr>
        <w:t>Confirm ability to perform ductwork/sheet</w:t>
      </w:r>
      <w:r w:rsidRPr="00A23B33">
        <w:rPr>
          <w:rFonts w:ascii="Arial" w:eastAsia="Times New Roman" w:hAnsi="Arial" w:cs="Arial"/>
        </w:rPr>
        <w:noBreakHyphen/>
        <w:t>metal services adhering to SMACNA.</w:t>
      </w:r>
      <w:r w:rsidRPr="00A23B33" w:rsidR="00A23B33">
        <w:rPr>
          <w:rFonts w:ascii="Arial" w:eastAsia="Times New Roman" w:hAnsi="Arial" w:cs="Arial"/>
        </w:rPr>
        <w:t xml:space="preserve"> </w:t>
      </w:r>
      <w:r w:rsidRPr="00A23B33" w:rsidR="00A23B33">
        <w:rPr>
          <w:rFonts w:ascii="Arial" w:eastAsia="Times New Roman" w:hAnsi="Arial" w:cs="Arial"/>
        </w:rPr>
        <w:t>Indicate if this will be performed with in-house personnel or subcontracted.</w:t>
      </w:r>
    </w:p>
    <w:p w:rsidR="00E73982" w:rsidRPr="00A23B33" w:rsidP="00E73982">
      <w:pPr>
        <w:pStyle w:val="ListParagraph"/>
        <w:rPr>
          <w:rFonts w:ascii="Arial" w:eastAsia="Times New Roman" w:hAnsi="Arial" w:cs="Arial"/>
        </w:rPr>
      </w:pPr>
    </w:p>
    <w:p w:rsidR="00E73982" w:rsidRPr="00A23B33" w:rsidP="00E73982">
      <w:pPr>
        <w:pStyle w:val="ListParagraph"/>
        <w:numPr>
          <w:ilvl w:val="0"/>
          <w:numId w:val="8"/>
        </w:numPr>
        <w:spacing w:after="0" w:line="240" w:lineRule="auto"/>
        <w:jc w:val="both"/>
        <w:rPr>
          <w:rFonts w:ascii="Arial" w:eastAsia="Times New Roman" w:hAnsi="Arial" w:cs="Arial"/>
        </w:rPr>
      </w:pPr>
      <w:r w:rsidRPr="00A23B33">
        <w:rPr>
          <w:rFonts w:ascii="Arial" w:eastAsia="Times New Roman" w:hAnsi="Arial" w:cs="Arial"/>
        </w:rPr>
        <w:t>Indicate ability to provide a trailer</w:t>
      </w:r>
      <w:r w:rsidRPr="00A23B33">
        <w:rPr>
          <w:rFonts w:ascii="Arial" w:eastAsia="Times New Roman" w:hAnsi="Arial" w:cs="Arial"/>
        </w:rPr>
        <w:noBreakHyphen/>
        <w:t>mounted chiller contingency support (rental, delivery, installation, operation, removal).</w:t>
      </w:r>
    </w:p>
    <w:p w:rsidR="00E73982" w:rsidRPr="00F43F16" w:rsidP="00E73982">
      <w:pPr>
        <w:pStyle w:val="ListParagraph"/>
        <w:rPr>
          <w:rFonts w:ascii="Arial" w:eastAsia="Times New Roman" w:hAnsi="Arial" w:cs="Arial"/>
          <w:highlight w:val="yellow"/>
        </w:rPr>
      </w:pPr>
    </w:p>
    <w:p w:rsidR="00E73982" w:rsidRPr="00A23B33" w:rsidP="00E73982">
      <w:pPr>
        <w:pStyle w:val="ListParagraph"/>
        <w:numPr>
          <w:ilvl w:val="0"/>
          <w:numId w:val="8"/>
        </w:numPr>
        <w:spacing w:after="0" w:line="240" w:lineRule="auto"/>
        <w:jc w:val="both"/>
        <w:rPr>
          <w:rFonts w:ascii="Arial" w:eastAsia="Times New Roman" w:hAnsi="Arial" w:cs="Arial"/>
        </w:rPr>
      </w:pPr>
      <w:r w:rsidRPr="00A23B33">
        <w:rPr>
          <w:rFonts w:ascii="Arial" w:eastAsia="Times New Roman" w:hAnsi="Arial" w:cs="Arial"/>
        </w:rPr>
        <w:t>Confirm capability to supply HEPA and V</w:t>
      </w:r>
      <w:r w:rsidRPr="00A23B33">
        <w:rPr>
          <w:rFonts w:ascii="Arial" w:eastAsia="Times New Roman" w:hAnsi="Arial" w:cs="Arial"/>
        </w:rPr>
        <w:noBreakHyphen/>
        <w:t xml:space="preserve">bank filters in sizes and quantities listed in the PWS (supply only). </w:t>
      </w:r>
    </w:p>
    <w:p w:rsidR="00E73982" w:rsidRPr="00A23B33" w:rsidP="00E73982">
      <w:pPr>
        <w:pStyle w:val="ListParagraph"/>
        <w:rPr>
          <w:rFonts w:ascii="Arial" w:eastAsia="Times New Roman" w:hAnsi="Arial" w:cs="Arial"/>
        </w:rPr>
      </w:pPr>
    </w:p>
    <w:p w:rsidR="00E73982" w:rsidRPr="00A23B33" w:rsidP="00E73982">
      <w:pPr>
        <w:pStyle w:val="ListParagraph"/>
        <w:numPr>
          <w:ilvl w:val="0"/>
          <w:numId w:val="8"/>
        </w:numPr>
        <w:spacing w:after="0" w:line="240" w:lineRule="auto"/>
        <w:jc w:val="both"/>
        <w:rPr>
          <w:rFonts w:ascii="Arial" w:eastAsia="Times New Roman" w:hAnsi="Arial" w:cs="Arial"/>
        </w:rPr>
      </w:pPr>
      <w:r w:rsidRPr="00A23B33">
        <w:rPr>
          <w:rFonts w:ascii="Arial" w:eastAsia="Times New Roman" w:hAnsi="Arial" w:cs="Arial"/>
        </w:rPr>
        <w:t xml:space="preserve">Provide an overview of your Quality Control Program to ensure your company complies with all the tasks in the PWS. </w:t>
      </w:r>
    </w:p>
    <w:p w:rsidR="00E73982" w:rsidRPr="00A23B33" w:rsidP="00E73982">
      <w:pPr>
        <w:pStyle w:val="ListParagraph"/>
        <w:rPr>
          <w:rFonts w:ascii="Arial" w:eastAsia="Times New Roman" w:hAnsi="Arial" w:cs="Arial"/>
        </w:rPr>
      </w:pPr>
    </w:p>
    <w:p w:rsidR="00E73982" w:rsidRPr="00A23B33" w:rsidP="00E73982">
      <w:pPr>
        <w:pStyle w:val="ListParagraph"/>
        <w:numPr>
          <w:ilvl w:val="0"/>
          <w:numId w:val="4"/>
        </w:numPr>
        <w:rPr>
          <w:rFonts w:ascii="Arial" w:eastAsia="Times New Roman" w:hAnsi="Arial" w:cs="Arial"/>
        </w:rPr>
      </w:pPr>
      <w:r w:rsidRPr="00A23B33">
        <w:rPr>
          <w:rFonts w:ascii="Arial" w:eastAsia="Times New Roman" w:hAnsi="Arial" w:cs="Arial"/>
        </w:rPr>
        <w:t>If you have an FSS contract, please provide the schedule and contract number.</w:t>
      </w:r>
    </w:p>
    <w:p w:rsidR="00F43F16" w:rsidRPr="00A23B33" w:rsidP="00F43F16">
      <w:pPr>
        <w:pStyle w:val="ListParagraph"/>
        <w:rPr>
          <w:rFonts w:ascii="Arial" w:eastAsia="Times New Roman" w:hAnsi="Arial" w:cs="Arial"/>
        </w:rPr>
      </w:pPr>
    </w:p>
    <w:p w:rsidR="00E73982" w:rsidRPr="00A23B33" w:rsidP="00F43F16">
      <w:pPr>
        <w:pStyle w:val="ListParagraph"/>
        <w:numPr>
          <w:ilvl w:val="0"/>
          <w:numId w:val="1"/>
        </w:numPr>
        <w:spacing w:after="0" w:line="240" w:lineRule="auto"/>
        <w:ind w:left="720"/>
        <w:jc w:val="both"/>
        <w:rPr>
          <w:rFonts w:ascii="Arial" w:eastAsia="Times New Roman" w:hAnsi="Arial" w:cs="Arial"/>
          <w:b/>
          <w:bCs/>
        </w:rPr>
      </w:pPr>
      <w:r w:rsidRPr="00A23B33">
        <w:rPr>
          <w:rFonts w:ascii="Arial" w:eastAsia="Times New Roman" w:hAnsi="Arial" w:cs="Arial"/>
          <w:b/>
          <w:bCs/>
        </w:rPr>
        <w:t>SUBCONTRACTING QUESTIONNAIRE</w:t>
      </w:r>
      <w:r w:rsidRPr="00A23B33" w:rsidR="00A23B33">
        <w:rPr>
          <w:rFonts w:ascii="Arial" w:eastAsia="Times New Roman" w:hAnsi="Arial" w:cs="Arial"/>
          <w:b/>
          <w:bCs/>
        </w:rPr>
        <w:t xml:space="preserve"> (ensure your response addresses this section)</w:t>
      </w:r>
      <w:r w:rsidRPr="00A23B33">
        <w:rPr>
          <w:rFonts w:ascii="Arial" w:eastAsia="Times New Roman" w:hAnsi="Arial" w:cs="Arial"/>
          <w:b/>
          <w:bCs/>
        </w:rPr>
        <w:t>:</w:t>
      </w:r>
    </w:p>
    <w:p w:rsidR="00E73982" w:rsidRPr="00A23B33" w:rsidP="00E73982">
      <w:pPr>
        <w:spacing w:after="0" w:line="240" w:lineRule="auto"/>
        <w:jc w:val="both"/>
        <w:rPr>
          <w:rFonts w:ascii="Arial" w:eastAsia="Times New Roman" w:hAnsi="Arial" w:cs="Arial"/>
          <w:b/>
          <w:bCs/>
        </w:rPr>
      </w:pPr>
    </w:p>
    <w:p w:rsidR="00E73982" w:rsidRPr="00A23B33" w:rsidP="00E73982">
      <w:pPr>
        <w:pStyle w:val="ListParagraph"/>
        <w:numPr>
          <w:ilvl w:val="1"/>
          <w:numId w:val="9"/>
        </w:numPr>
        <w:spacing w:after="0" w:line="240" w:lineRule="auto"/>
        <w:ind w:left="720"/>
        <w:jc w:val="both"/>
        <w:rPr>
          <w:rFonts w:ascii="Arial" w:eastAsia="Times New Roman" w:hAnsi="Arial" w:cs="Arial"/>
          <w:b/>
          <w:bCs/>
        </w:rPr>
      </w:pPr>
      <w:r w:rsidRPr="00A23B33">
        <w:rPr>
          <w:rFonts w:ascii="Arial" w:eastAsia="Times New Roman" w:hAnsi="Arial" w:cs="Arial"/>
          <w:color w:val="000000" w:themeColor="text1"/>
        </w:rPr>
        <w:t>Do you plan on subcontracting any task? If so, which company are you contemplating and what is its socio-economic group (i.e., SDVOSB, VOSB, small, large, etc.)?</w:t>
      </w:r>
    </w:p>
    <w:p w:rsidR="00E73982" w:rsidRPr="00A23B33" w:rsidP="00E73982">
      <w:pPr>
        <w:spacing w:after="0" w:line="240" w:lineRule="auto"/>
        <w:ind w:left="720"/>
        <w:jc w:val="both"/>
        <w:rPr>
          <w:rFonts w:ascii="Arial" w:eastAsia="Times New Roman" w:hAnsi="Arial" w:cs="Arial"/>
          <w:b/>
          <w:bCs/>
        </w:rPr>
      </w:pPr>
    </w:p>
    <w:p w:rsidR="00E73982" w:rsidRPr="00A23B33" w:rsidP="00E73982">
      <w:pPr>
        <w:spacing w:after="0" w:line="240" w:lineRule="auto"/>
        <w:ind w:left="720"/>
        <w:jc w:val="both"/>
        <w:rPr>
          <w:rFonts w:ascii="Arial" w:eastAsia="Times New Roman" w:hAnsi="Arial" w:cs="Arial"/>
          <w:b/>
          <w:bCs/>
        </w:rPr>
      </w:pPr>
      <w:r w:rsidRPr="00A23B33">
        <w:rPr>
          <w:rFonts w:ascii="Arial" w:eastAsia="Times New Roman" w:hAnsi="Arial" w:cs="Arial"/>
          <w:b/>
          <w:bCs/>
        </w:rPr>
        <w:t>Yes</w:t>
      </w:r>
      <w:r w:rsidRPr="00A23B33">
        <w:rPr>
          <w:rFonts w:ascii="Arial" w:eastAsia="Times New Roman" w:hAnsi="Arial" w:cs="Arial"/>
          <w:b/>
          <w:bCs/>
        </w:rPr>
        <w:t xml:space="preserve"> ___No ___   If yes, please identify which company(</w:t>
      </w:r>
      <w:r w:rsidRPr="00A23B33">
        <w:rPr>
          <w:rFonts w:ascii="Arial" w:eastAsia="Times New Roman" w:hAnsi="Arial" w:cs="Arial"/>
          <w:b/>
          <w:bCs/>
        </w:rPr>
        <w:t>ies</w:t>
      </w:r>
      <w:r w:rsidRPr="00A23B33">
        <w:rPr>
          <w:rFonts w:ascii="Arial" w:eastAsia="Times New Roman" w:hAnsi="Arial" w:cs="Arial"/>
          <w:b/>
          <w:bCs/>
        </w:rPr>
        <w:t>) are you considering and provide a narrative explaining the scope of the proposed subcontracting services.</w:t>
      </w:r>
    </w:p>
    <w:p w:rsidR="00E73982" w:rsidRPr="00A23B33" w:rsidP="00E73982">
      <w:pPr>
        <w:spacing w:after="0" w:line="240" w:lineRule="auto"/>
        <w:jc w:val="both"/>
        <w:rPr>
          <w:rFonts w:ascii="Arial" w:eastAsia="Times New Roman" w:hAnsi="Arial" w:cs="Arial"/>
          <w:color w:val="000000" w:themeColor="text1"/>
        </w:rPr>
      </w:pPr>
    </w:p>
    <w:p w:rsidR="00E73982" w:rsidRPr="00A23B33" w:rsidP="00E73982">
      <w:pPr>
        <w:pStyle w:val="ListParagraph"/>
        <w:numPr>
          <w:ilvl w:val="1"/>
          <w:numId w:val="9"/>
        </w:numPr>
        <w:spacing w:after="0" w:line="240" w:lineRule="auto"/>
        <w:ind w:left="720"/>
        <w:jc w:val="both"/>
        <w:rPr>
          <w:rFonts w:ascii="Arial" w:eastAsia="Times New Roman" w:hAnsi="Arial" w:cs="Arial"/>
          <w:color w:val="000000" w:themeColor="text1"/>
        </w:rPr>
      </w:pPr>
      <w:r w:rsidRPr="00A23B33">
        <w:rPr>
          <w:rFonts w:ascii="Arial" w:eastAsia="Times New Roman" w:hAnsi="Arial" w:cs="Arial"/>
          <w:color w:val="000000" w:themeColor="text1"/>
        </w:rPr>
        <w:t xml:space="preserve">Identify any other companies owned (wholly or in-part) by the owners of this business who provide goods or services under the same or </w:t>
      </w:r>
      <w:r w:rsidRPr="00A23B33">
        <w:rPr>
          <w:rFonts w:ascii="Arial" w:eastAsia="Times New Roman" w:hAnsi="Arial" w:cs="Arial"/>
          <w:color w:val="000000" w:themeColor="text1"/>
        </w:rPr>
        <w:t>a related</w:t>
      </w:r>
      <w:r w:rsidRPr="00A23B33">
        <w:rPr>
          <w:rFonts w:ascii="Arial" w:eastAsia="Times New Roman" w:hAnsi="Arial" w:cs="Arial"/>
          <w:color w:val="000000" w:themeColor="text1"/>
        </w:rPr>
        <w:t xml:space="preserve"> NAICS codes.</w:t>
      </w:r>
    </w:p>
    <w:p w:rsidR="00E73982" w:rsidRPr="00A23B33" w:rsidP="00E73982">
      <w:pPr>
        <w:pStyle w:val="ListParagraph"/>
        <w:spacing w:after="0" w:line="240" w:lineRule="auto"/>
        <w:jc w:val="both"/>
        <w:rPr>
          <w:rFonts w:ascii="Arial" w:eastAsia="Times New Roman" w:hAnsi="Arial" w:cs="Arial"/>
          <w:color w:val="000000" w:themeColor="text1"/>
        </w:rPr>
      </w:pPr>
    </w:p>
    <w:p w:rsidR="00E73982" w:rsidRPr="00A23B33" w:rsidP="00E73982">
      <w:pPr>
        <w:pStyle w:val="ListParagraph"/>
        <w:numPr>
          <w:ilvl w:val="1"/>
          <w:numId w:val="9"/>
        </w:numPr>
        <w:spacing w:after="0" w:line="240" w:lineRule="auto"/>
        <w:ind w:left="720"/>
        <w:jc w:val="both"/>
        <w:rPr>
          <w:rFonts w:ascii="Arial" w:eastAsia="Times New Roman" w:hAnsi="Arial" w:cs="Arial"/>
          <w:color w:val="000000" w:themeColor="text1"/>
        </w:rPr>
      </w:pPr>
      <w:r w:rsidRPr="00A23B33">
        <w:rPr>
          <w:rFonts w:ascii="Arial" w:eastAsia="Times New Roman" w:hAnsi="Arial" w:cs="Arial"/>
        </w:rPr>
        <w:t xml:space="preserve">Do you plan on responding to a solicitation for this requirement with a Joint Venture utilizing multiple owned companies as majority or non-majority </w:t>
      </w:r>
      <w:r w:rsidRPr="00A23B33">
        <w:rPr>
          <w:rFonts w:ascii="Arial" w:eastAsia="Times New Roman" w:hAnsi="Arial" w:cs="Arial"/>
        </w:rPr>
        <w:t>owner</w:t>
      </w:r>
      <w:r w:rsidRPr="00A23B33">
        <w:rPr>
          <w:rFonts w:ascii="Arial" w:eastAsia="Times New Roman" w:hAnsi="Arial" w:cs="Arial"/>
        </w:rPr>
        <w:t xml:space="preserve">?  </w:t>
      </w:r>
    </w:p>
    <w:p w:rsidR="00E73982" w:rsidRPr="00A23B33" w:rsidP="00E73982">
      <w:pPr>
        <w:spacing w:after="0" w:line="240" w:lineRule="auto"/>
        <w:ind w:firstLine="720"/>
        <w:contextualSpacing/>
        <w:jc w:val="both"/>
        <w:rPr>
          <w:rFonts w:ascii="Arial" w:eastAsia="Times New Roman" w:hAnsi="Arial" w:cs="Arial"/>
          <w:b/>
          <w:bCs/>
        </w:rPr>
      </w:pPr>
    </w:p>
    <w:p w:rsidR="00E73982" w:rsidRPr="00097249" w:rsidP="00E73982">
      <w:pPr>
        <w:spacing w:after="0" w:line="240" w:lineRule="auto"/>
        <w:ind w:left="720"/>
        <w:contextualSpacing/>
        <w:jc w:val="both"/>
        <w:rPr>
          <w:rFonts w:ascii="Arial" w:eastAsia="Times New Roman" w:hAnsi="Arial" w:cs="Arial"/>
          <w:b/>
          <w:bCs/>
        </w:rPr>
      </w:pPr>
      <w:r w:rsidRPr="00A23B33">
        <w:rPr>
          <w:rFonts w:ascii="Arial" w:eastAsia="Times New Roman" w:hAnsi="Arial" w:cs="Arial"/>
          <w:b/>
          <w:bCs/>
        </w:rPr>
        <w:t>Yes</w:t>
      </w:r>
      <w:r w:rsidRPr="00A23B33">
        <w:rPr>
          <w:rFonts w:ascii="Arial" w:eastAsia="Times New Roman" w:hAnsi="Arial" w:cs="Arial"/>
          <w:b/>
          <w:bCs/>
        </w:rPr>
        <w:t xml:space="preserve"> ___No ___   If yes, please identify which companies are considering a Joint </w:t>
      </w:r>
      <w:r w:rsidRPr="00097249">
        <w:rPr>
          <w:rFonts w:ascii="Arial" w:eastAsia="Times New Roman" w:hAnsi="Arial" w:cs="Arial"/>
          <w:b/>
          <w:bCs/>
        </w:rPr>
        <w:t xml:space="preserve">Venture and the ownership of each company. </w:t>
      </w:r>
    </w:p>
    <w:p w:rsidR="00E73982" w:rsidRPr="00097249" w:rsidP="00E73982">
      <w:pPr>
        <w:spacing w:after="0" w:line="240" w:lineRule="auto"/>
        <w:jc w:val="both"/>
        <w:rPr>
          <w:rFonts w:ascii="Arial" w:eastAsia="Tahoma" w:hAnsi="Arial" w:cs="Arial"/>
          <w:color w:val="000000" w:themeColor="text1"/>
        </w:rPr>
      </w:pPr>
    </w:p>
    <w:p w:rsidR="00E73982" w:rsidRPr="00097249" w:rsidP="007A108F">
      <w:pPr>
        <w:pStyle w:val="ListParagraph"/>
        <w:numPr>
          <w:ilvl w:val="0"/>
          <w:numId w:val="1"/>
        </w:numPr>
        <w:spacing w:after="0" w:line="240" w:lineRule="auto"/>
        <w:ind w:left="720"/>
        <w:jc w:val="both"/>
        <w:rPr>
          <w:rFonts w:ascii="Arial" w:eastAsia="Tahoma" w:hAnsi="Arial" w:cs="Arial"/>
          <w:b/>
          <w:bCs/>
          <w:color w:val="000000" w:themeColor="text1"/>
        </w:rPr>
      </w:pPr>
      <w:r w:rsidRPr="00097249">
        <w:rPr>
          <w:rFonts w:ascii="Arial" w:eastAsia="Tahoma" w:hAnsi="Arial" w:cs="Arial"/>
          <w:b/>
          <w:bCs/>
          <w:color w:val="000000" w:themeColor="text1"/>
        </w:rPr>
        <w:t>PAST PERFORMANCE:</w:t>
      </w:r>
    </w:p>
    <w:p w:rsidR="00E73982" w:rsidRPr="00097249" w:rsidP="00E73982">
      <w:pPr>
        <w:spacing w:after="0" w:line="240" w:lineRule="auto"/>
        <w:jc w:val="both"/>
        <w:rPr>
          <w:rFonts w:ascii="Arial" w:eastAsia="Tahoma" w:hAnsi="Arial" w:cs="Arial"/>
          <w:color w:val="000000" w:themeColor="text1"/>
        </w:rPr>
      </w:pPr>
    </w:p>
    <w:p w:rsidR="00E73982" w:rsidRPr="00097249" w:rsidP="00E73982">
      <w:pPr>
        <w:pStyle w:val="ListParagraph"/>
        <w:numPr>
          <w:ilvl w:val="1"/>
          <w:numId w:val="4"/>
        </w:numPr>
        <w:spacing w:after="0" w:line="240" w:lineRule="auto"/>
        <w:ind w:left="720"/>
        <w:jc w:val="both"/>
        <w:rPr>
          <w:rFonts w:ascii="Arial" w:eastAsia="Tahoma" w:hAnsi="Arial" w:cs="Arial"/>
          <w:color w:val="000000" w:themeColor="text1"/>
        </w:rPr>
      </w:pPr>
      <w:r w:rsidRPr="00097249">
        <w:rPr>
          <w:rFonts w:ascii="Arial" w:eastAsia="Tahoma" w:hAnsi="Arial" w:cs="Arial"/>
          <w:color w:val="000000" w:themeColor="text1"/>
        </w:rPr>
        <w:t>Provide up to three (3) relevant contracts performed within the last five (5) years, including company and/or government agency, period of performance, contract value, scope and complexity, equipment types (centrifugal compressors, chiller plants, hospital AHUs).</w:t>
      </w:r>
    </w:p>
    <w:p w:rsidR="00E73982" w:rsidRPr="00097249" w:rsidP="00E73982">
      <w:pPr>
        <w:spacing w:after="0" w:line="240" w:lineRule="auto"/>
        <w:jc w:val="both"/>
        <w:rPr>
          <w:rFonts w:ascii="Arial" w:eastAsia="Tahoma" w:hAnsi="Arial" w:cs="Arial"/>
          <w:color w:val="000000" w:themeColor="text1"/>
        </w:rPr>
      </w:pPr>
    </w:p>
    <w:p w:rsidR="00E73982" w:rsidRPr="00097249" w:rsidP="007A108F">
      <w:pPr>
        <w:pStyle w:val="ListParagraph"/>
        <w:numPr>
          <w:ilvl w:val="0"/>
          <w:numId w:val="1"/>
        </w:numPr>
        <w:spacing w:after="0" w:line="240" w:lineRule="auto"/>
        <w:ind w:left="720"/>
        <w:jc w:val="both"/>
        <w:rPr>
          <w:rFonts w:ascii="Arial" w:eastAsia="Tahoma" w:hAnsi="Arial" w:cs="Arial"/>
          <w:b/>
          <w:bCs/>
          <w:color w:val="000000" w:themeColor="text1"/>
        </w:rPr>
      </w:pPr>
      <w:r w:rsidRPr="00097249">
        <w:rPr>
          <w:rFonts w:ascii="Arial" w:eastAsia="Tahoma" w:hAnsi="Arial" w:cs="Arial"/>
          <w:b/>
          <w:bCs/>
          <w:color w:val="000000" w:themeColor="text1"/>
        </w:rPr>
        <w:t>COMMERCIAL PRACTICES AND COMPETITION</w:t>
      </w:r>
    </w:p>
    <w:p w:rsidR="00E73982" w:rsidRPr="00097249" w:rsidP="00E73982">
      <w:pPr>
        <w:spacing w:after="0" w:line="240" w:lineRule="auto"/>
        <w:jc w:val="both"/>
        <w:rPr>
          <w:rFonts w:ascii="Arial" w:eastAsia="Tahoma" w:hAnsi="Arial" w:cs="Arial"/>
          <w:color w:val="000000" w:themeColor="text1"/>
        </w:rPr>
      </w:pPr>
    </w:p>
    <w:p w:rsidR="00E73982" w:rsidRPr="00097249" w:rsidP="00E73982">
      <w:pPr>
        <w:pStyle w:val="ListParagraph"/>
        <w:numPr>
          <w:ilvl w:val="1"/>
          <w:numId w:val="4"/>
        </w:numPr>
        <w:spacing w:after="0" w:line="240" w:lineRule="auto"/>
        <w:ind w:left="720"/>
        <w:jc w:val="both"/>
        <w:rPr>
          <w:rFonts w:ascii="Arial" w:eastAsia="Tahoma" w:hAnsi="Arial" w:cs="Arial"/>
          <w:color w:val="000000" w:themeColor="text1"/>
        </w:rPr>
      </w:pPr>
      <w:r w:rsidRPr="00097249">
        <w:rPr>
          <w:rFonts w:ascii="Arial" w:eastAsia="Tahoma" w:hAnsi="Arial" w:cs="Arial"/>
          <w:color w:val="000000" w:themeColor="text1"/>
        </w:rPr>
        <w:t>Identify any commercial standards or practices the Government should consider (e.g., PM frequency, cleanliness/approach temperature targets, filtration differential pressure triggers).</w:t>
      </w:r>
    </w:p>
    <w:p w:rsidR="00E73982" w:rsidRPr="00097249" w:rsidP="00E73982">
      <w:pPr>
        <w:pStyle w:val="ListParagraph"/>
        <w:spacing w:after="0" w:line="240" w:lineRule="auto"/>
        <w:jc w:val="both"/>
        <w:rPr>
          <w:rFonts w:ascii="Arial" w:eastAsia="Tahoma" w:hAnsi="Arial" w:cs="Arial"/>
          <w:color w:val="000000" w:themeColor="text1"/>
        </w:rPr>
      </w:pPr>
    </w:p>
    <w:p w:rsidR="00E73982" w:rsidRPr="00097249" w:rsidP="00E73982">
      <w:pPr>
        <w:pStyle w:val="ListParagraph"/>
        <w:numPr>
          <w:ilvl w:val="1"/>
          <w:numId w:val="4"/>
        </w:numPr>
        <w:spacing w:after="0" w:line="240" w:lineRule="auto"/>
        <w:ind w:left="720"/>
        <w:jc w:val="both"/>
        <w:rPr>
          <w:rFonts w:ascii="Arial" w:eastAsia="Tahoma" w:hAnsi="Arial" w:cs="Arial"/>
          <w:color w:val="000000" w:themeColor="text1"/>
        </w:rPr>
      </w:pPr>
      <w:r w:rsidRPr="00097249">
        <w:rPr>
          <w:rFonts w:ascii="Arial" w:eastAsia="Tahoma" w:hAnsi="Arial" w:cs="Arial"/>
          <w:color w:val="000000" w:themeColor="text1"/>
        </w:rPr>
        <w:t>Identify PWS elements that may limit competition or drive high cost and suggest alternatives that still meet healthcare compliance.</w:t>
      </w:r>
    </w:p>
    <w:p w:rsidR="00E73982" w:rsidRPr="00F43F16" w:rsidP="00E73982">
      <w:pPr>
        <w:pStyle w:val="BodyText"/>
        <w:spacing w:after="0" w:line="240" w:lineRule="auto"/>
        <w:ind w:left="0"/>
        <w:jc w:val="both"/>
        <w:rPr>
          <w:rFonts w:ascii="Arial" w:hAnsi="Arial" w:cs="Arial"/>
          <w:color w:val="000000" w:themeColor="text1"/>
          <w:sz w:val="22"/>
          <w:szCs w:val="22"/>
          <w:highlight w:val="yellow"/>
        </w:rPr>
      </w:pPr>
    </w:p>
    <w:p w:rsidR="00E73982" w:rsidRPr="00874086" w:rsidP="00E73982">
      <w:pPr>
        <w:pStyle w:val="BodyText"/>
        <w:spacing w:after="0" w:line="240" w:lineRule="auto"/>
        <w:ind w:left="0"/>
        <w:jc w:val="both"/>
        <w:rPr>
          <w:rFonts w:ascii="Arial" w:hAnsi="Arial" w:cs="Arial"/>
          <w:b/>
          <w:bCs/>
          <w:color w:val="000000" w:themeColor="text1"/>
          <w:sz w:val="22"/>
          <w:szCs w:val="22"/>
          <w:u w:val="single"/>
        </w:rPr>
      </w:pPr>
      <w:r>
        <w:rPr>
          <w:rFonts w:ascii="Arial" w:hAnsi="Arial" w:cs="Arial"/>
          <w:b/>
          <w:bCs/>
          <w:color w:val="000000" w:themeColor="text1"/>
          <w:sz w:val="22"/>
          <w:szCs w:val="22"/>
          <w:u w:val="single"/>
        </w:rPr>
        <w:t xml:space="preserve">                                                                                                                                                                                       </w:t>
      </w:r>
      <w:r w:rsidRPr="00874086">
        <w:rPr>
          <w:rFonts w:ascii="Arial" w:hAnsi="Arial" w:cs="Arial"/>
          <w:b/>
          <w:bCs/>
          <w:color w:val="000000" w:themeColor="text1"/>
          <w:sz w:val="22"/>
          <w:szCs w:val="22"/>
          <w:u w:val="single"/>
        </w:rPr>
        <w:t>Interested parties are requested to submit a capabilities statement, information requested</w:t>
      </w:r>
      <w:r w:rsidRPr="00874086" w:rsidR="00874086">
        <w:rPr>
          <w:rFonts w:ascii="Arial" w:hAnsi="Arial" w:cs="Arial"/>
          <w:b/>
          <w:bCs/>
          <w:color w:val="000000" w:themeColor="text1"/>
          <w:sz w:val="22"/>
          <w:szCs w:val="22"/>
          <w:u w:val="single"/>
        </w:rPr>
        <w:t>,</w:t>
      </w:r>
      <w:r w:rsidRPr="00874086">
        <w:rPr>
          <w:rFonts w:ascii="Arial" w:hAnsi="Arial" w:cs="Arial"/>
          <w:b/>
          <w:bCs/>
          <w:color w:val="000000" w:themeColor="text1"/>
          <w:sz w:val="22"/>
          <w:szCs w:val="22"/>
          <w:u w:val="single"/>
        </w:rPr>
        <w:t xml:space="preserve"> and answers to all questions indicated above. Responses shall not exceed 10 pages. The deadline for response to this request is no later than </w:t>
      </w:r>
      <w:r w:rsidRPr="00874086" w:rsidR="00874086">
        <w:rPr>
          <w:rFonts w:ascii="Arial" w:hAnsi="Arial" w:cs="Arial"/>
          <w:b/>
          <w:bCs/>
          <w:color w:val="000000" w:themeColor="text1"/>
          <w:sz w:val="22"/>
          <w:szCs w:val="22"/>
          <w:u w:val="single"/>
        </w:rPr>
        <w:t>May 4, 2026,</w:t>
      </w:r>
      <w:r w:rsidRPr="00874086">
        <w:rPr>
          <w:rFonts w:ascii="Arial" w:hAnsi="Arial" w:cs="Arial"/>
          <w:b/>
          <w:bCs/>
          <w:color w:val="000000" w:themeColor="text1"/>
          <w:sz w:val="22"/>
          <w:szCs w:val="22"/>
          <w:u w:val="single"/>
        </w:rPr>
        <w:t xml:space="preserve"> at 10:00 AM, Puerto Rico local time. All responses under this Sources Sought Notice must be e-mailed to </w:t>
      </w:r>
      <w:r>
        <w:fldChar w:fldCharType="begin"/>
      </w:r>
      <w:r>
        <w:instrText xml:space="preserve"> HYPERLINK "mailto:baryan.sierrapierluissi@va.gov" </w:instrText>
      </w:r>
      <w:r>
        <w:fldChar w:fldCharType="separate"/>
      </w:r>
      <w:r w:rsidRPr="00874086">
        <w:rPr>
          <w:rStyle w:val="Hyperlink"/>
          <w:rFonts w:ascii="Arial" w:hAnsi="Arial" w:cs="Arial"/>
          <w:b/>
          <w:bCs/>
          <w:sz w:val="22"/>
          <w:szCs w:val="22"/>
        </w:rPr>
        <w:t>baryan.sierrapierluissi@va.gov</w:t>
      </w:r>
      <w:r>
        <w:fldChar w:fldCharType="end"/>
      </w:r>
      <w:r w:rsidRPr="00874086">
        <w:rPr>
          <w:rFonts w:ascii="Arial" w:hAnsi="Arial" w:cs="Arial"/>
          <w:b/>
          <w:bCs/>
          <w:color w:val="000000" w:themeColor="text1"/>
          <w:sz w:val="22"/>
          <w:szCs w:val="22"/>
          <w:u w:val="single"/>
        </w:rPr>
        <w:t>.</w:t>
      </w:r>
    </w:p>
    <w:p w:rsidR="00E73982" w:rsidRPr="00F43F16" w:rsidP="00E73982">
      <w:pPr>
        <w:pStyle w:val="BodyText"/>
        <w:spacing w:after="0" w:line="240" w:lineRule="auto"/>
        <w:ind w:left="111" w:right="55"/>
        <w:jc w:val="both"/>
        <w:rPr>
          <w:rFonts w:ascii="Arial" w:hAnsi="Arial" w:cs="Arial"/>
          <w:color w:val="000000" w:themeColor="text1"/>
          <w:sz w:val="22"/>
          <w:szCs w:val="22"/>
          <w:highlight w:val="yellow"/>
        </w:rPr>
      </w:pPr>
    </w:p>
    <w:p w:rsidR="00E73982" w:rsidRPr="00874086" w:rsidP="00E73982">
      <w:pPr>
        <w:spacing w:after="0" w:line="240" w:lineRule="auto"/>
        <w:jc w:val="both"/>
        <w:rPr>
          <w:rFonts w:ascii="Arial" w:hAnsi="Arial" w:cs="Arial"/>
          <w:color w:val="000000" w:themeColor="text1"/>
        </w:rPr>
      </w:pPr>
      <w:r w:rsidRPr="00874086">
        <w:rPr>
          <w:rFonts w:ascii="Arial" w:hAnsi="Arial" w:cs="Arial"/>
          <w:color w:val="000000" w:themeColor="text1"/>
        </w:rPr>
        <w:t>Telephone inquiries will not be accepted or acknowledged, and no feedback or evaluations will be provided to companies regarding their submissions.</w:t>
      </w:r>
    </w:p>
    <w:p w:rsidR="00E73982" w:rsidRPr="00874086" w:rsidP="00E73982">
      <w:pPr>
        <w:spacing w:after="0" w:line="240" w:lineRule="auto"/>
        <w:jc w:val="both"/>
        <w:rPr>
          <w:rFonts w:ascii="Arial" w:eastAsia="Tahoma" w:hAnsi="Arial" w:cs="Arial"/>
          <w:color w:val="000000" w:themeColor="text1"/>
        </w:rPr>
      </w:pPr>
    </w:p>
    <w:p w:rsidR="00E73982" w:rsidRPr="00F43F16" w:rsidP="00E73982">
      <w:pPr>
        <w:pStyle w:val="BodyText"/>
        <w:spacing w:after="0" w:line="240" w:lineRule="auto"/>
        <w:ind w:left="0" w:right="112"/>
        <w:jc w:val="both"/>
        <w:rPr>
          <w:rFonts w:ascii="Arial" w:hAnsi="Arial" w:cs="Arial"/>
          <w:sz w:val="22"/>
          <w:szCs w:val="22"/>
        </w:rPr>
      </w:pPr>
      <w:r w:rsidRPr="00874086">
        <w:rPr>
          <w:rFonts w:ascii="Arial" w:hAnsi="Arial" w:cs="Arial"/>
          <w:color w:val="000000" w:themeColor="text1"/>
          <w:sz w:val="22"/>
          <w:szCs w:val="22"/>
        </w:rPr>
        <w:t xml:space="preserve">The Government is not committed nor obligated to pay for the information provided, and no basis for claims against the Government shall arise </w:t>
      </w:r>
      <w:r w:rsidRPr="00874086">
        <w:rPr>
          <w:rFonts w:ascii="Arial" w:hAnsi="Arial" w:cs="Arial"/>
          <w:color w:val="000000" w:themeColor="text1"/>
          <w:sz w:val="22"/>
          <w:szCs w:val="22"/>
        </w:rPr>
        <w:t>as a result of</w:t>
      </w:r>
      <w:r w:rsidRPr="00874086">
        <w:rPr>
          <w:rFonts w:ascii="Arial" w:hAnsi="Arial" w:cs="Arial"/>
          <w:color w:val="000000" w:themeColor="text1"/>
          <w:sz w:val="22"/>
          <w:szCs w:val="22"/>
        </w:rPr>
        <w:t xml:space="preserve"> a</w:t>
      </w:r>
      <w:r w:rsidRPr="00874086">
        <w:rPr>
          <w:rFonts w:ascii="Arial" w:hAnsi="Arial" w:cs="Arial"/>
          <w:color w:val="000000" w:themeColor="text1"/>
          <w:w w:val="99"/>
          <w:sz w:val="22"/>
          <w:szCs w:val="22"/>
        </w:rPr>
        <w:t xml:space="preserve"> </w:t>
      </w:r>
      <w:r w:rsidRPr="00874086">
        <w:rPr>
          <w:rFonts w:ascii="Arial" w:hAnsi="Arial" w:cs="Arial"/>
          <w:color w:val="000000" w:themeColor="text1"/>
          <w:sz w:val="22"/>
          <w:szCs w:val="22"/>
        </w:rPr>
        <w:t>response to this Sources Sought.</w:t>
      </w:r>
    </w:p>
    <w:p w:rsidR="008B26F9" w:rsidRPr="00F43F16">
      <w:pPr>
        <w:rPr>
          <w:rFonts w:ascii="Arial" w:hAnsi="Arial" w:cs="Arial"/>
        </w:rPr>
      </w:pPr>
    </w:p>
    <w:p>
      <w:pPr>
        <w:ind w:left="360"/>
      </w:pPr>
      <w:r>
        <w:t>See attached document: Draft PWS for Sources Sought PM Chillers and AHUs 30 April 2026.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276908"/>
    <w:multiLevelType w:val="hybridMultilevel"/>
    <w:tmpl w:val="E1DA2B2C"/>
    <w:lvl w:ilvl="0">
      <w:start w:val="1"/>
      <w:numFmt w:val="lowerRoman"/>
      <w:lvlText w:val="%1."/>
      <w:lvlJc w:val="right"/>
      <w:pPr>
        <w:ind w:left="2160" w:hanging="360"/>
      </w:pPr>
      <w:rPr>
        <w:rFonts w:hint="default"/>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1">
    <w:nsid w:val="08414F34"/>
    <w:multiLevelType w:val="hybridMultilevel"/>
    <w:tmpl w:val="586EFAB6"/>
    <w:lvl w:ilvl="0">
      <w:start w:val="1"/>
      <w:numFmt w:val="upperRoman"/>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3E1659F"/>
    <w:multiLevelType w:val="hybridMultilevel"/>
    <w:tmpl w:val="B3BA88C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78F0F9A"/>
    <w:multiLevelType w:val="hybridMultilevel"/>
    <w:tmpl w:val="28BAEBD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9340324"/>
    <w:multiLevelType w:val="hybridMultilevel"/>
    <w:tmpl w:val="49FA8F9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FA209A5"/>
    <w:multiLevelType w:val="hybridMultilevel"/>
    <w:tmpl w:val="22B27032"/>
    <w:lvl w:ilvl="0">
      <w:start w:val="1"/>
      <w:numFmt w:val="decimal"/>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6">
    <w:nsid w:val="55B370FF"/>
    <w:multiLevelType w:val="hybridMultilevel"/>
    <w:tmpl w:val="D1C04C5C"/>
    <w:lvl w:ilvl="0">
      <w:start w:val="1"/>
      <w:numFmt w:val="decimal"/>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7">
    <w:nsid w:val="5C3C40A9"/>
    <w:multiLevelType w:val="hybridMultilevel"/>
    <w:tmpl w:val="B0D0C94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8">
    <w:nsid w:val="79F750A1"/>
    <w:multiLevelType w:val="hybridMultilevel"/>
    <w:tmpl w:val="EA72B470"/>
    <w:lvl w:ilvl="0">
      <w:start w:val="1"/>
      <w:numFmt w:val="decimal"/>
      <w:lvlText w:val="%1."/>
      <w:lvlJc w:val="left"/>
      <w:pPr>
        <w:ind w:left="720" w:hanging="360"/>
      </w:pPr>
      <w:rPr>
        <w:rFonts w:hint="default"/>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5"/>
  </w:num>
  <w:num w:numId="6">
    <w:abstractNumId w:val="7"/>
  </w:num>
  <w:num w:numId="7">
    <w:abstractNumId w:val="0"/>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11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11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FD3"/>
    <w:rPr>
      <w:rFonts w:eastAsiaTheme="majorEastAsia" w:cstheme="majorBidi"/>
      <w:color w:val="272727" w:themeColor="text1" w:themeTint="D8"/>
    </w:rPr>
  </w:style>
  <w:style w:type="paragraph" w:styleId="Quote">
    <w:name w:val="Quote"/>
    <w:basedOn w:val="Normal"/>
    <w:next w:val="Normal"/>
    <w:link w:val="QuoteChar"/>
    <w:uiPriority w:val="29"/>
    <w:qFormat/>
    <w:rsid w:val="00C11FD3"/>
    <w:pPr>
      <w:spacing w:before="160"/>
      <w:jc w:val="center"/>
    </w:pPr>
    <w:rPr>
      <w:i/>
      <w:iCs/>
      <w:color w:val="404040" w:themeColor="text1" w:themeTint="BF"/>
    </w:rPr>
  </w:style>
  <w:style w:type="character" w:customStyle="1" w:styleId="QuoteChar">
    <w:name w:val="Quote Char"/>
    <w:basedOn w:val="DefaultParagraphFont"/>
    <w:link w:val="Quote"/>
    <w:uiPriority w:val="29"/>
    <w:rsid w:val="00C11FD3"/>
    <w:rPr>
      <w:i/>
      <w:iCs/>
      <w:color w:val="404040" w:themeColor="text1" w:themeTint="BF"/>
    </w:rPr>
  </w:style>
  <w:style w:type="paragraph" w:styleId="IntenseQuote">
    <w:name w:val="Intense Quote"/>
    <w:basedOn w:val="Normal"/>
    <w:next w:val="Normal"/>
    <w:link w:val="IntenseQuoteChar"/>
    <w:uiPriority w:val="30"/>
    <w:qFormat/>
    <w:rsid w:val="00C11FD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11FD3"/>
    <w:rPr>
      <w:i/>
      <w:iCs/>
      <w:color w:val="366092" w:themeColor="accent1" w:themeShade="BF"/>
    </w:rPr>
  </w:style>
  <w:style w:type="character" w:styleId="IntenseReference">
    <w:name w:val="Intense Reference"/>
    <w:basedOn w:val="DefaultParagraphFont"/>
    <w:uiPriority w:val="32"/>
    <w:qFormat/>
    <w:rsid w:val="00C11FD3"/>
    <w:rPr>
      <w:b/>
      <w:bCs/>
      <w:smallCaps/>
      <w:color w:val="366092" w:themeColor="accent1" w:themeShade="BF"/>
      <w:spacing w:val="5"/>
    </w:rPr>
  </w:style>
  <w:style w:type="paragraph" w:styleId="BodyText">
    <w:name w:val="Body Text"/>
    <w:basedOn w:val="Normal"/>
    <w:link w:val="BodyTextChar"/>
    <w:uiPriority w:val="1"/>
    <w:qFormat/>
    <w:rsid w:val="00E73982"/>
    <w:pPr>
      <w:ind w:left="119"/>
    </w:pPr>
    <w:rPr>
      <w:rFonts w:ascii="Tahoma" w:eastAsia="Tahoma" w:hAnsi="Tahoma"/>
      <w:sz w:val="20"/>
      <w:szCs w:val="20"/>
    </w:rPr>
  </w:style>
  <w:style w:type="character" w:customStyle="1" w:styleId="BodyTextChar">
    <w:name w:val="Body Text Char"/>
    <w:basedOn w:val="DefaultParagraphFont"/>
    <w:link w:val="BodyText"/>
    <w:uiPriority w:val="1"/>
    <w:rsid w:val="00E73982"/>
    <w:rPr>
      <w:rFonts w:ascii="Tahoma" w:eastAsia="Tahoma" w:hAnsi="Tahoma"/>
      <w:kern w:val="0"/>
      <w:sz w:val="20"/>
      <w:szCs w:val="20"/>
      <w14:ligatures w14:val="none"/>
    </w:rPr>
  </w:style>
  <w:style w:type="character" w:styleId="Hyperlink">
    <w:name w:val="Hyperlink"/>
    <w:basedOn w:val="DefaultParagraphFont"/>
    <w:uiPriority w:val="99"/>
    <w:unhideWhenUsed/>
    <w:rsid w:val="00E739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2026-04-30T12:06:36Z</dcterms:created>
  <dcterms:modified xsi:type="dcterms:W3CDTF">2026-04-30T12:06:36Z</dcterms:modified>
</cp:coreProperties>
</file>