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36C249-26-AP-1314 'Base + 2' Water Analysis Service Contract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37129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36C24926Q0183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H146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Daphne Stewart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Daphne.Stewart@va.gov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54AB7" w:rsidP="00154AB7">
      <w:r>
        <w:t xml:space="preserve">The Department of Veterans Affairs, Network Contracting Office 9, hereby provides notice of its intent to award a sole-source, firm-fixed-price contract, for a base year and </w:t>
      </w:r>
      <w:r w:rsidRPr="00374110">
        <w:rPr>
          <w:b/>
          <w:bCs/>
          <w:i/>
          <w:iCs/>
        </w:rPr>
        <w:t>two</w:t>
      </w:r>
      <w:r>
        <w:t xml:space="preserve"> 1</w:t>
      </w:r>
      <w:r>
        <w:t>-year o</w:t>
      </w:r>
      <w:r w:rsidR="00374110">
        <w:t>ptions</w:t>
      </w:r>
      <w:r>
        <w:t xml:space="preserve"> to Phigenics, LLC, 1701 Quincy Avenue, Suite 32, Naperville, IL 60540-6683.  The contract is expected to be awarded under FAR 6.302-1.  A Justification and Approval for Other Than Full and Open Competition will be prepared. The period of performance shall be a base year beginning </w:t>
      </w:r>
      <w:r w:rsidR="008B409F">
        <w:t>05</w:t>
      </w:r>
      <w:r>
        <w:t>/0</w:t>
      </w:r>
      <w:r w:rsidR="008B409F">
        <w:t>4</w:t>
      </w:r>
      <w:r>
        <w:t>/20</w:t>
      </w:r>
      <w:r w:rsidR="008B409F">
        <w:t>26</w:t>
      </w:r>
      <w:r>
        <w:t xml:space="preserve"> through 0</w:t>
      </w:r>
      <w:r w:rsidR="008B409F">
        <w:t>5</w:t>
      </w:r>
      <w:r>
        <w:t>/</w:t>
      </w:r>
      <w:r w:rsidR="008B409F">
        <w:t>03</w:t>
      </w:r>
      <w:r>
        <w:t>/202</w:t>
      </w:r>
      <w:r w:rsidR="008B409F">
        <w:t>7</w:t>
      </w:r>
      <w:r>
        <w:t xml:space="preserve"> with </w:t>
      </w:r>
      <w:r w:rsidR="008B409F">
        <w:t xml:space="preserve">TWO </w:t>
      </w:r>
      <w:r>
        <w:t xml:space="preserve"> </w:t>
      </w:r>
      <w:r w:rsidR="008B409F">
        <w:t>1</w:t>
      </w:r>
      <w:r>
        <w:t>-year options.</w:t>
      </w:r>
    </w:p>
    <w:p w:rsidR="00154AB7" w:rsidP="00154AB7">
      <w:r>
        <w:t xml:space="preserve">The contract will provide maintenance and support for the following:   Legionella Potable Water Testing at the Louisville, KY VA Medical Center.  </w:t>
      </w:r>
    </w:p>
    <w:p w:rsidR="00374110" w:rsidP="00374110">
      <w:r>
        <w:t xml:space="preserve">These water testing services are required to maintain the Rex Robley VA Medical Center Lexington in accordance with VA policy water testing standards. </w:t>
      </w:r>
    </w:p>
    <w:p w:rsidR="00154AB7" w:rsidP="00154AB7">
      <w:r>
        <w:t>NAICS code: 541380.</w:t>
      </w:r>
    </w:p>
    <w:p w:rsidR="008B409F" w:rsidP="00154AB7">
      <w:r>
        <w:t xml:space="preserve">THIS NOTICE OF INTENT IS </w:t>
      </w:r>
      <w:r w:rsidRPr="008B409F">
        <w:rPr>
          <w:b/>
          <w:bCs/>
        </w:rPr>
        <w:t>NOT</w:t>
      </w:r>
      <w:r>
        <w:t xml:space="preserve"> A REQUEST FOR COMPETITIVE QUOTES.</w:t>
      </w:r>
    </w:p>
    <w:p w:rsidR="00154AB7" w:rsidP="00154AB7">
      <w:r>
        <w:t xml:space="preserve">A determination not to </w:t>
      </w:r>
      <w:r>
        <w:t>compete</w:t>
      </w:r>
      <w:r>
        <w:t xml:space="preserve"> this requirement is solely within the discretion of the Government. </w:t>
      </w:r>
    </w:p>
    <w:p w:rsidR="008B409F" w:rsidP="00154AB7">
      <w:r>
        <w:t xml:space="preserve">The Department of Veterans Affairs will NOT be responsible for any costs incurred by interested parties in responding to this notice of intent. </w:t>
      </w:r>
    </w:p>
    <w:p w:rsidR="00374110" w:rsidRPr="00374110" w:rsidP="00374110">
      <w:pPr>
        <w:rPr>
          <w:rFonts w:ascii="Arial" w:hAnsi="Arial" w:cs="Arial"/>
          <w:b/>
          <w:bCs/>
        </w:rPr>
      </w:pPr>
      <w:r w:rsidRPr="00D23C2B">
        <w:rPr>
          <w:rFonts w:ascii="Arial" w:hAnsi="Arial" w:cs="Arial"/>
        </w:rPr>
        <w:t xml:space="preserve">Any vendor who believes it can meet the </w:t>
      </w:r>
      <w:r w:rsidRPr="00D23C2B">
        <w:rPr>
          <w:rFonts w:ascii="Arial" w:hAnsi="Arial" w:cs="Arial"/>
        </w:rPr>
        <w:t>requirement</w:t>
      </w:r>
      <w:r w:rsidRPr="00D23C2B">
        <w:rPr>
          <w:rFonts w:ascii="Arial" w:hAnsi="Arial" w:cs="Arial"/>
        </w:rPr>
        <w:t xml:space="preserve"> as stated herein may submit a response, which will be considered only if received by </w:t>
      </w:r>
      <w:r w:rsidRPr="00374110">
        <w:rPr>
          <w:rFonts w:ascii="Arial" w:hAnsi="Arial" w:cs="Arial"/>
        </w:rPr>
        <w:t xml:space="preserve">no later than </w:t>
      </w:r>
      <w:r w:rsidRPr="00374110">
        <w:rPr>
          <w:rFonts w:ascii="Arial" w:hAnsi="Arial" w:cs="Arial"/>
          <w:b/>
          <w:bCs/>
        </w:rPr>
        <w:t xml:space="preserve">April 29th at 10:00AM, Eastern Time (ET). </w:t>
      </w:r>
    </w:p>
    <w:p w:rsidR="00374110" w:rsidRPr="00D23C2B" w:rsidP="00374110">
      <w:pPr>
        <w:rPr>
          <w:rFonts w:ascii="Arial" w:hAnsi="Arial" w:cs="Arial"/>
        </w:rPr>
      </w:pPr>
      <w:r w:rsidRPr="00D23C2B">
        <w:rPr>
          <w:rFonts w:ascii="Arial" w:hAnsi="Arial" w:cs="Arial"/>
        </w:rPr>
        <w:t xml:space="preserve">Responses to this posting must be in writing and submitted to </w:t>
      </w:r>
      <w:r>
        <w:fldChar w:fldCharType="begin"/>
      </w:r>
      <w:r>
        <w:instrText xml:space="preserve"> HYPERLINK "mailto:Daphne.Stewart@va.gov" </w:instrText>
      </w:r>
      <w:r>
        <w:fldChar w:fldCharType="separate"/>
      </w:r>
      <w:r w:rsidRPr="00D23C2B">
        <w:rPr>
          <w:rStyle w:val="Hyperlink"/>
          <w:rFonts w:ascii="Arial" w:hAnsi="Arial" w:cs="Arial"/>
        </w:rPr>
        <w:t>Daphne.Stewart@va.gov</w:t>
      </w:r>
      <w:r>
        <w:fldChar w:fldCharType="end"/>
      </w:r>
      <w:r w:rsidRPr="00D23C2B">
        <w:rPr>
          <w:rFonts w:ascii="Arial" w:hAnsi="Arial" w:cs="Arial"/>
        </w:rPr>
        <w:t xml:space="preserve">. </w:t>
      </w:r>
    </w:p>
    <w:p w:rsidR="00374110" w:rsidRPr="00D23C2B" w:rsidP="00374110">
      <w:pPr>
        <w:rPr>
          <w:rFonts w:ascii="Arial" w:hAnsi="Arial" w:cs="Arial"/>
        </w:rPr>
      </w:pPr>
      <w:r w:rsidRPr="00D23C2B">
        <w:rPr>
          <w:rFonts w:ascii="Arial" w:hAnsi="Arial" w:cs="Arial"/>
        </w:rPr>
        <w:t xml:space="preserve">SAM: Interested parties shall be registered in the System for Award Management (SAM) as prescribed in FAR Clause 52.232-33. </w:t>
      </w:r>
    </w:p>
    <w:p w:rsidR="0007479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B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5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B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B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B7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09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2026-04-28T23:36:30Z</dcterms:created>
  <dcterms:modified xsi:type="dcterms:W3CDTF">2026-04-28T23:36:30Z</dcterms:modified>
</cp:coreProperties>
</file>